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76126518"/>
        <w:docPartObj>
          <w:docPartGallery w:val="Cover Pages"/>
          <w:docPartUnique/>
        </w:docPartObj>
      </w:sdtPr>
      <w:sdtEndPr/>
      <w:sdtContent>
        <w:p w14:paraId="4D3F35F7" w14:textId="30E42EF2" w:rsidR="00C06FAC" w:rsidRDefault="00C06FAC">
          <w:r>
            <w:rPr>
              <w:noProof/>
              <w:lang w:val="en-GB" w:eastAsia="en-GB"/>
            </w:rPr>
            <mc:AlternateContent>
              <mc:Choice Requires="wpg">
                <w:drawing>
                  <wp:anchor distT="0" distB="0" distL="114300" distR="114300" simplePos="0" relativeHeight="251684864" behindDoc="1" locked="0" layoutInCell="1" allowOverlap="1" wp14:anchorId="0D062E15" wp14:editId="4E938C65">
                    <wp:simplePos x="0" y="0"/>
                    <wp:positionH relativeFrom="page">
                      <wp:posOffset>440675</wp:posOffset>
                    </wp:positionH>
                    <wp:positionV relativeFrom="page">
                      <wp:posOffset>484742</wp:posOffset>
                    </wp:positionV>
                    <wp:extent cx="6858000" cy="9123528"/>
                    <wp:effectExtent l="0" t="0" r="0" b="762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672910" w14:textId="7FC6EAF7" w:rsidR="00C06FAC" w:rsidRDefault="00C06FA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xmlns:mv="urn:schemas-microsoft-com:mac:vml" xmlns:mo="http://schemas.microsoft.com/office/mac/office/2008/main">
                <w:pict>
                  <v:group w14:anchorId="0D062E15" id="Group 193" o:spid="_x0000_s1026" style="position:absolute;margin-left:34.7pt;margin-top:38.15pt;width:540pt;height:718.4pt;z-index:-251631616;mso-height-percent:909;mso-position-horizontal-relative:page;mso-position-vertical-relative:page;mso-height-percent:909" coordsize="6858000,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">
                    <v:rect id="Rectangle 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 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p w14:paraId="4F672910" w14:textId="7FC6EAF7" w:rsidR="00C06FAC" w:rsidRDefault="00C06FAC">
                            <w:pPr>
                              <w:pStyle w:val="NoSpacing"/>
                              <w:spacing w:before="120"/>
                              <w:jc w:val="center"/>
                              <w:rPr>
                                <w:color w:val="FFFFFF" w:themeColor="background1"/>
                              </w:rPr>
                            </w:pPr>
                          </w:p>
                        </w:txbxContent>
                      </v:textbox>
                    </v:rect>
                    <w10:wrap anchorx="page" anchory="page"/>
                  </v:group>
                </w:pict>
              </mc:Fallback>
            </mc:AlternateContent>
          </w:r>
        </w:p>
        <w:p w14:paraId="0AB5522E" w14:textId="16D956C1" w:rsidR="00F24BEA" w:rsidRPr="00D671E2" w:rsidRDefault="00C06FAC" w:rsidP="00D671E2">
          <w:pPr>
            <w:sectPr w:rsidR="00F24BEA" w:rsidRPr="00D671E2" w:rsidSect="00C06FAC">
              <w:pgSz w:w="11900" w:h="16840"/>
              <w:pgMar w:top="720" w:right="720" w:bottom="720" w:left="720" w:header="708" w:footer="708" w:gutter="0"/>
              <w:cols w:space="708"/>
              <w:titlePg/>
              <w:docGrid w:linePitch="360"/>
            </w:sectPr>
          </w:pPr>
          <w:r>
            <w:rPr>
              <w:noProof/>
              <w:lang w:val="en-GB" w:eastAsia="en-GB"/>
            </w:rPr>
            <mc:AlternateContent>
              <mc:Choice Requires="wps">
                <w:drawing>
                  <wp:anchor distT="0" distB="0" distL="114300" distR="114300" simplePos="0" relativeHeight="251685888" behindDoc="0" locked="0" layoutInCell="1" allowOverlap="1" wp14:anchorId="7C6A9FE2" wp14:editId="3C4FA14C">
                    <wp:simplePos x="0" y="0"/>
                    <wp:positionH relativeFrom="column">
                      <wp:posOffset>93345</wp:posOffset>
                    </wp:positionH>
                    <wp:positionV relativeFrom="paragraph">
                      <wp:posOffset>1658620</wp:posOffset>
                    </wp:positionV>
                    <wp:extent cx="6701155" cy="239712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6701155" cy="23971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8458AC4" w14:textId="55EBC6BC"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University of Wales Trinity Saint David School of Engineering</w:t>
                                </w:r>
                              </w:p>
                              <w:p w14:paraId="531DE246" w14:textId="77777777" w:rsidR="00C06FAC" w:rsidRPr="00C06FAC" w:rsidRDefault="00C06FAC" w:rsidP="00C06FAC">
                                <w:pPr>
                                  <w:jc w:val="center"/>
                                  <w:rPr>
                                    <w:rFonts w:asciiTheme="minorHAnsi" w:eastAsia="Times New Roman" w:hAnsiTheme="minorHAnsi"/>
                                    <w:sz w:val="26"/>
                                    <w:szCs w:val="26"/>
                                  </w:rPr>
                                </w:pPr>
                              </w:p>
                              <w:p w14:paraId="54B89DB9" w14:textId="3A71DDDF" w:rsidR="00C06FAC" w:rsidRPr="00C06FAC" w:rsidRDefault="00C06FAC" w:rsidP="00C06FAC">
                                <w:pPr>
                                  <w:jc w:val="center"/>
                                  <w:rPr>
                                    <w:rFonts w:asciiTheme="minorHAnsi" w:hAnsiTheme="minorHAnsi"/>
                                    <w:sz w:val="26"/>
                                    <w:szCs w:val="26"/>
                                    <w:lang w:val="en-GB"/>
                                  </w:rPr>
                                </w:pPr>
                                <w:r w:rsidRPr="00C06FAC">
                                  <w:rPr>
                                    <w:rFonts w:asciiTheme="minorHAnsi" w:hAnsiTheme="minorHAnsi"/>
                                    <w:sz w:val="26"/>
                                    <w:szCs w:val="26"/>
                                    <w:lang w:val="en-GB"/>
                                  </w:rPr>
                                  <w:t>“A technical comparison of the energy losses and emissions produced via different energy sources used to power an electric vehicle, in comparison to a vehicle powered by an internal combustion engine.”</w:t>
                                </w:r>
                              </w:p>
                              <w:p w14:paraId="2BA86B88" w14:textId="77777777" w:rsidR="00C06FAC" w:rsidRPr="00C06FAC" w:rsidRDefault="00C06FAC" w:rsidP="00C06FAC">
                                <w:pPr>
                                  <w:jc w:val="center"/>
                                  <w:rPr>
                                    <w:rFonts w:asciiTheme="minorHAnsi" w:eastAsia="Times New Roman" w:hAnsiTheme="minorHAnsi"/>
                                    <w:sz w:val="26"/>
                                    <w:szCs w:val="26"/>
                                  </w:rPr>
                                </w:pPr>
                              </w:p>
                              <w:p w14:paraId="0A174FF2" w14:textId="51340A3D"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Victoria Greene</w:t>
                                </w:r>
                              </w:p>
                              <w:p w14:paraId="6551F206" w14:textId="77777777"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P142884</w:t>
                                </w:r>
                              </w:p>
                              <w:p w14:paraId="3A05D88A" w14:textId="707661F8"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Automotive</w:t>
                                </w:r>
                                <w:r w:rsidR="004F02DC">
                                  <w:rPr>
                                    <w:rFonts w:asciiTheme="minorHAnsi" w:eastAsia="Times New Roman" w:hAnsiTheme="minorHAnsi"/>
                                    <w:sz w:val="26"/>
                                    <w:szCs w:val="26"/>
                                  </w:rPr>
                                  <w:t xml:space="preserve"> Engineering</w:t>
                                </w:r>
                                <w:r w:rsidRPr="00C06FAC">
                                  <w:rPr>
                                    <w:rFonts w:asciiTheme="minorHAnsi" w:eastAsia="Times New Roman" w:hAnsiTheme="minorHAnsi"/>
                                    <w:sz w:val="26"/>
                                    <w:szCs w:val="26"/>
                                  </w:rPr>
                                  <w:t xml:space="preserve"> BSc</w:t>
                                </w:r>
                              </w:p>
                              <w:p w14:paraId="6F608EA3" w14:textId="5A6CE9AA"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20</w:t>
                                </w:r>
                                <w:r w:rsidRPr="00C06FAC">
                                  <w:rPr>
                                    <w:rFonts w:asciiTheme="minorHAnsi" w:eastAsia="Times New Roman" w:hAnsiTheme="minorHAnsi"/>
                                    <w:sz w:val="26"/>
                                    <w:szCs w:val="26"/>
                                    <w:vertAlign w:val="superscript"/>
                                  </w:rPr>
                                  <w:t>th</w:t>
                                </w:r>
                                <w:r w:rsidRPr="00C06FAC">
                                  <w:rPr>
                                    <w:rFonts w:asciiTheme="minorHAnsi" w:eastAsia="Times New Roman" w:hAnsiTheme="minorHAnsi"/>
                                    <w:sz w:val="26"/>
                                    <w:szCs w:val="26"/>
                                  </w:rPr>
                                  <w:t xml:space="preserve"> November 2017</w:t>
                                </w:r>
                              </w:p>
                              <w:p w14:paraId="30D710A8" w14:textId="5B1E1919"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Major Project Seminar Paper</w:t>
                                </w:r>
                              </w:p>
                              <w:p w14:paraId="2C461DEB" w14:textId="77777777" w:rsidR="00C06FAC" w:rsidRPr="00C06FAC" w:rsidRDefault="00C06FAC" w:rsidP="00C06FAC">
                                <w:pPr>
                                  <w:rPr>
                                    <w:rFonts w:asciiTheme="minorHAnsi" w:eastAsia="Times New Roman" w:hAnsiTheme="minorHAnsi"/>
                                  </w:rPr>
                                </w:pPr>
                              </w:p>
                              <w:p w14:paraId="09B03748" w14:textId="18F68DB3" w:rsidR="00C06FAC" w:rsidRDefault="00C06FAC" w:rsidP="00C06FAC">
                                <w:pPr>
                                  <w:rPr>
                                    <w:rFonts w:eastAsia="Times New Roman"/>
                                  </w:rPr>
                                </w:pPr>
                                <w:r>
                                  <w:rPr>
                                    <w:rFonts w:eastAsia="Times New Roman"/>
                                  </w:rPr>
                                  <w:t xml:space="preserve"> </w:t>
                                </w:r>
                              </w:p>
                              <w:p w14:paraId="76587416" w14:textId="77777777" w:rsidR="00C06FAC" w:rsidRDefault="00C06F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type w14:anchorId="7C6A9FE2" id="_x0000_t202" coordsize="21600,21600" o:spt="202" path="m0,0l0,21600,21600,21600,21600,0xe">
                    <v:stroke joinstyle="miter"/>
                    <v:path gradientshapeok="t" o:connecttype="rect"/>
                  </v:shapetype>
                  <v:shape id="Text Box 14" o:spid="_x0000_s1029" type="#_x0000_t202" style="position:absolute;margin-left:7.35pt;margin-top:130.6pt;width:527.65pt;height:188.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" filled="f" stroked="f">
                    <v:textbox>
                      <w:txbxContent>
                        <w:p w14:paraId="48458AC4" w14:textId="55EBC6BC"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University of Wales Trinity Saint David School of Engineering</w:t>
                          </w:r>
                        </w:p>
                        <w:p w14:paraId="531DE246" w14:textId="77777777" w:rsidR="00C06FAC" w:rsidRPr="00C06FAC" w:rsidRDefault="00C06FAC" w:rsidP="00C06FAC">
                          <w:pPr>
                            <w:jc w:val="center"/>
                            <w:rPr>
                              <w:rFonts w:asciiTheme="minorHAnsi" w:eastAsia="Times New Roman" w:hAnsiTheme="minorHAnsi"/>
                              <w:sz w:val="26"/>
                              <w:szCs w:val="26"/>
                            </w:rPr>
                          </w:pPr>
                        </w:p>
                        <w:p w14:paraId="54B89DB9" w14:textId="3A71DDDF" w:rsidR="00C06FAC" w:rsidRPr="00C06FAC" w:rsidRDefault="00C06FAC" w:rsidP="00C06FAC">
                          <w:pPr>
                            <w:jc w:val="center"/>
                            <w:rPr>
                              <w:rFonts w:asciiTheme="minorHAnsi" w:hAnsiTheme="minorHAnsi"/>
                              <w:sz w:val="26"/>
                              <w:szCs w:val="26"/>
                              <w:lang w:val="en-GB"/>
                            </w:rPr>
                          </w:pPr>
                          <w:r w:rsidRPr="00C06FAC">
                            <w:rPr>
                              <w:rFonts w:asciiTheme="minorHAnsi" w:hAnsiTheme="minorHAnsi"/>
                              <w:sz w:val="26"/>
                              <w:szCs w:val="26"/>
                              <w:lang w:val="en-GB"/>
                            </w:rPr>
                            <w:t>“</w:t>
                          </w:r>
                          <w:r w:rsidRPr="00C06FAC">
                            <w:rPr>
                              <w:rFonts w:asciiTheme="minorHAnsi" w:hAnsiTheme="minorHAnsi"/>
                              <w:sz w:val="26"/>
                              <w:szCs w:val="26"/>
                              <w:lang w:val="en-GB"/>
                            </w:rPr>
                            <w:t>A technical comparison of the energy losses and emissions produced via different energy sources used to power an electric vehicle, in comparison to a vehicle powered b</w:t>
                          </w:r>
                          <w:r w:rsidRPr="00C06FAC">
                            <w:rPr>
                              <w:rFonts w:asciiTheme="minorHAnsi" w:hAnsiTheme="minorHAnsi"/>
                              <w:sz w:val="26"/>
                              <w:szCs w:val="26"/>
                              <w:lang w:val="en-GB"/>
                            </w:rPr>
                            <w:t>y an internal combustion engine.”</w:t>
                          </w:r>
                        </w:p>
                        <w:p w14:paraId="2BA86B88" w14:textId="77777777" w:rsidR="00C06FAC" w:rsidRPr="00C06FAC" w:rsidRDefault="00C06FAC" w:rsidP="00C06FAC">
                          <w:pPr>
                            <w:jc w:val="center"/>
                            <w:rPr>
                              <w:rFonts w:asciiTheme="minorHAnsi" w:eastAsia="Times New Roman" w:hAnsiTheme="minorHAnsi"/>
                              <w:sz w:val="26"/>
                              <w:szCs w:val="26"/>
                            </w:rPr>
                          </w:pPr>
                        </w:p>
                        <w:p w14:paraId="0A174FF2" w14:textId="51340A3D"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Victoria Greene</w:t>
                          </w:r>
                        </w:p>
                        <w:p w14:paraId="6551F206" w14:textId="77777777"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P142884</w:t>
                          </w:r>
                        </w:p>
                        <w:p w14:paraId="3A05D88A" w14:textId="707661F8"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Automotive</w:t>
                          </w:r>
                          <w:r w:rsidR="004F02DC">
                            <w:rPr>
                              <w:rFonts w:asciiTheme="minorHAnsi" w:eastAsia="Times New Roman" w:hAnsiTheme="minorHAnsi"/>
                              <w:sz w:val="26"/>
                              <w:szCs w:val="26"/>
                            </w:rPr>
                            <w:t xml:space="preserve"> Engineering</w:t>
                          </w:r>
                          <w:r w:rsidRPr="00C06FAC">
                            <w:rPr>
                              <w:rFonts w:asciiTheme="minorHAnsi" w:eastAsia="Times New Roman" w:hAnsiTheme="minorHAnsi"/>
                              <w:sz w:val="26"/>
                              <w:szCs w:val="26"/>
                            </w:rPr>
                            <w:t xml:space="preserve"> BSc</w:t>
                          </w:r>
                        </w:p>
                        <w:p w14:paraId="6F608EA3" w14:textId="5A6CE9AA"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20</w:t>
                          </w:r>
                          <w:r w:rsidRPr="00C06FAC">
                            <w:rPr>
                              <w:rFonts w:asciiTheme="minorHAnsi" w:eastAsia="Times New Roman" w:hAnsiTheme="minorHAnsi"/>
                              <w:sz w:val="26"/>
                              <w:szCs w:val="26"/>
                              <w:vertAlign w:val="superscript"/>
                            </w:rPr>
                            <w:t>th</w:t>
                          </w:r>
                          <w:r w:rsidRPr="00C06FAC">
                            <w:rPr>
                              <w:rFonts w:asciiTheme="minorHAnsi" w:eastAsia="Times New Roman" w:hAnsiTheme="minorHAnsi"/>
                              <w:sz w:val="26"/>
                              <w:szCs w:val="26"/>
                            </w:rPr>
                            <w:t xml:space="preserve"> November 2017</w:t>
                          </w:r>
                        </w:p>
                        <w:p w14:paraId="30D710A8" w14:textId="5B1E1919" w:rsidR="00C06FAC" w:rsidRPr="00C06FAC" w:rsidRDefault="00C06FAC" w:rsidP="00C06FAC">
                          <w:pPr>
                            <w:jc w:val="center"/>
                            <w:rPr>
                              <w:rFonts w:asciiTheme="minorHAnsi" w:eastAsia="Times New Roman" w:hAnsiTheme="minorHAnsi"/>
                              <w:sz w:val="26"/>
                              <w:szCs w:val="26"/>
                            </w:rPr>
                          </w:pPr>
                          <w:r w:rsidRPr="00C06FAC">
                            <w:rPr>
                              <w:rFonts w:asciiTheme="minorHAnsi" w:eastAsia="Times New Roman" w:hAnsiTheme="minorHAnsi"/>
                              <w:sz w:val="26"/>
                              <w:szCs w:val="26"/>
                            </w:rPr>
                            <w:t>Major Project Seminar Paper</w:t>
                          </w:r>
                        </w:p>
                        <w:p w14:paraId="2C461DEB" w14:textId="77777777" w:rsidR="00C06FAC" w:rsidRPr="00C06FAC" w:rsidRDefault="00C06FAC" w:rsidP="00C06FAC">
                          <w:pPr>
                            <w:rPr>
                              <w:rFonts w:asciiTheme="minorHAnsi" w:eastAsia="Times New Roman" w:hAnsiTheme="minorHAnsi"/>
                            </w:rPr>
                          </w:pPr>
                        </w:p>
                        <w:p w14:paraId="09B03748" w14:textId="18F68DB3" w:rsidR="00C06FAC" w:rsidRDefault="00C06FAC" w:rsidP="00C06FAC">
                          <w:pPr>
                            <w:rPr>
                              <w:rFonts w:eastAsia="Times New Roman"/>
                            </w:rPr>
                          </w:pPr>
                          <w:r>
                            <w:rPr>
                              <w:rFonts w:eastAsia="Times New Roman"/>
                            </w:rPr>
                            <w:t xml:space="preserve"> </w:t>
                          </w:r>
                        </w:p>
                        <w:p w14:paraId="76587416" w14:textId="77777777" w:rsidR="00C06FAC" w:rsidRDefault="00C06FAC"/>
                      </w:txbxContent>
                    </v:textbox>
                    <w10:wrap type="square"/>
                  </v:shape>
                </w:pict>
              </mc:Fallback>
            </mc:AlternateContent>
          </w:r>
          <w:r>
            <w:br w:type="page"/>
          </w:r>
        </w:p>
      </w:sdtContent>
    </w:sdt>
    <w:p w14:paraId="7CCDB7DC" w14:textId="329C36BD" w:rsidR="00C2450B" w:rsidRPr="00C2450B" w:rsidRDefault="00C2450B" w:rsidP="00C2450B">
      <w:pPr>
        <w:pStyle w:val="Heading1"/>
        <w:rPr>
          <w:color w:val="808080" w:themeColor="background1" w:themeShade="80"/>
          <w:lang w:val="en-GB"/>
        </w:rPr>
      </w:pPr>
      <w:bookmarkStart w:id="0" w:name="_Toc498934774"/>
      <w:r w:rsidRPr="00C2450B">
        <w:rPr>
          <w:color w:val="808080" w:themeColor="background1" w:themeShade="80"/>
          <w:lang w:val="en-GB"/>
        </w:rPr>
        <w:lastRenderedPageBreak/>
        <w:t>Abstract</w:t>
      </w:r>
      <w:bookmarkEnd w:id="0"/>
    </w:p>
    <w:p w14:paraId="7B13687B" w14:textId="77777777" w:rsidR="00C2450B" w:rsidRDefault="00C2450B" w:rsidP="0046059F">
      <w:pPr>
        <w:jc w:val="both"/>
        <w:rPr>
          <w:rFonts w:asciiTheme="minorHAnsi" w:hAnsiTheme="minorHAnsi"/>
          <w:sz w:val="22"/>
          <w:szCs w:val="22"/>
          <w:lang w:val="en-GB"/>
        </w:rPr>
      </w:pPr>
    </w:p>
    <w:p w14:paraId="15B3E668" w14:textId="6B5F5BF1" w:rsidR="00235B2A" w:rsidRPr="00A50431" w:rsidRDefault="008546EF" w:rsidP="0046059F">
      <w:pPr>
        <w:jc w:val="both"/>
        <w:rPr>
          <w:rFonts w:asciiTheme="minorHAnsi" w:hAnsiTheme="minorHAnsi"/>
          <w:sz w:val="22"/>
          <w:szCs w:val="22"/>
          <w:lang w:val="en-GB"/>
        </w:rPr>
      </w:pPr>
      <w:r>
        <w:rPr>
          <w:rFonts w:asciiTheme="minorHAnsi" w:hAnsiTheme="minorHAnsi"/>
          <w:sz w:val="22"/>
          <w:szCs w:val="22"/>
          <w:lang w:val="en-GB"/>
        </w:rPr>
        <w:t>Technical Abstract -</w:t>
      </w:r>
      <w:r w:rsidR="00534148">
        <w:rPr>
          <w:rFonts w:asciiTheme="minorHAnsi" w:hAnsiTheme="minorHAnsi"/>
          <w:sz w:val="22"/>
          <w:szCs w:val="22"/>
          <w:lang w:val="en-GB"/>
        </w:rPr>
        <w:t xml:space="preserve"> This report will detail the methodology of a technical comparison of the energy losses and emissions produced </w:t>
      </w:r>
      <w:r w:rsidR="009D5943">
        <w:rPr>
          <w:rFonts w:asciiTheme="minorHAnsi" w:hAnsiTheme="minorHAnsi"/>
          <w:sz w:val="22"/>
          <w:szCs w:val="22"/>
          <w:lang w:val="en-GB"/>
        </w:rPr>
        <w:t>via different energy sources use</w:t>
      </w:r>
      <w:r w:rsidR="00B90B94">
        <w:rPr>
          <w:rFonts w:asciiTheme="minorHAnsi" w:hAnsiTheme="minorHAnsi"/>
          <w:sz w:val="22"/>
          <w:szCs w:val="22"/>
          <w:lang w:val="en-GB"/>
        </w:rPr>
        <w:t xml:space="preserve">d to power an electric vehicle, in comparison to a vehicle powered by an internal combustion engine. </w:t>
      </w:r>
      <w:r w:rsidR="009D5943">
        <w:rPr>
          <w:rFonts w:asciiTheme="minorHAnsi" w:hAnsiTheme="minorHAnsi"/>
          <w:sz w:val="22"/>
          <w:szCs w:val="22"/>
          <w:lang w:val="en-GB"/>
        </w:rPr>
        <w:t>To achieve this, an energy software GaBi is used t</w:t>
      </w:r>
      <w:r w:rsidR="00151395">
        <w:rPr>
          <w:rFonts w:asciiTheme="minorHAnsi" w:hAnsiTheme="minorHAnsi"/>
          <w:sz w:val="22"/>
          <w:szCs w:val="22"/>
          <w:lang w:val="en-GB"/>
        </w:rPr>
        <w:t xml:space="preserve">o access energy uses and losses </w:t>
      </w:r>
      <w:r w:rsidR="00D62530">
        <w:rPr>
          <w:rFonts w:asciiTheme="minorHAnsi" w:hAnsiTheme="minorHAnsi"/>
          <w:sz w:val="22"/>
          <w:szCs w:val="22"/>
          <w:lang w:val="en-GB"/>
        </w:rPr>
        <w:t xml:space="preserve">data </w:t>
      </w:r>
      <w:r w:rsidR="00151395">
        <w:rPr>
          <w:rFonts w:asciiTheme="minorHAnsi" w:hAnsiTheme="minorHAnsi"/>
          <w:sz w:val="22"/>
          <w:szCs w:val="22"/>
          <w:lang w:val="en-GB"/>
        </w:rPr>
        <w:t xml:space="preserve">at each phase in a well to wheel process. </w:t>
      </w:r>
      <w:r w:rsidR="006D0E4D">
        <w:rPr>
          <w:rFonts w:asciiTheme="minorHAnsi" w:hAnsiTheme="minorHAnsi"/>
          <w:sz w:val="22"/>
          <w:szCs w:val="22"/>
          <w:lang w:val="en-GB"/>
        </w:rPr>
        <w:t>The</w:t>
      </w:r>
      <w:r w:rsidR="00364DC2">
        <w:rPr>
          <w:rFonts w:asciiTheme="minorHAnsi" w:hAnsiTheme="minorHAnsi"/>
          <w:sz w:val="22"/>
          <w:szCs w:val="22"/>
          <w:lang w:val="en-GB"/>
        </w:rPr>
        <w:t xml:space="preserve"> vehicle simulation</w:t>
      </w:r>
      <w:r w:rsidR="006D0E4D">
        <w:rPr>
          <w:rFonts w:asciiTheme="minorHAnsi" w:hAnsiTheme="minorHAnsi"/>
          <w:sz w:val="22"/>
          <w:szCs w:val="22"/>
          <w:lang w:val="en-GB"/>
        </w:rPr>
        <w:t xml:space="preserve"> software </w:t>
      </w:r>
      <w:r w:rsidR="00A354EA">
        <w:rPr>
          <w:rFonts w:asciiTheme="minorHAnsi" w:hAnsiTheme="minorHAnsi"/>
          <w:sz w:val="22"/>
          <w:szCs w:val="22"/>
          <w:lang w:val="en-GB"/>
        </w:rPr>
        <w:t xml:space="preserve">ADVISOR is used </w:t>
      </w:r>
      <w:r w:rsidR="00364DC2">
        <w:rPr>
          <w:rFonts w:asciiTheme="minorHAnsi" w:hAnsiTheme="minorHAnsi"/>
          <w:sz w:val="22"/>
          <w:szCs w:val="22"/>
          <w:lang w:val="en-GB"/>
        </w:rPr>
        <w:t>to supplement the analysis of the use phase in the well to w</w:t>
      </w:r>
      <w:r w:rsidR="00F34CB4">
        <w:rPr>
          <w:rFonts w:asciiTheme="minorHAnsi" w:hAnsiTheme="minorHAnsi"/>
          <w:sz w:val="22"/>
          <w:szCs w:val="22"/>
          <w:lang w:val="en-GB"/>
        </w:rPr>
        <w:t xml:space="preserve">heel process. </w:t>
      </w:r>
    </w:p>
    <w:p w14:paraId="319AEB6A" w14:textId="77777777" w:rsidR="00235B2A" w:rsidRPr="00A50431" w:rsidRDefault="00235B2A" w:rsidP="0046059F">
      <w:pPr>
        <w:jc w:val="both"/>
        <w:rPr>
          <w:rFonts w:asciiTheme="minorHAnsi" w:hAnsiTheme="minorHAnsi"/>
          <w:sz w:val="22"/>
          <w:szCs w:val="22"/>
          <w:lang w:val="en-GB"/>
        </w:rPr>
      </w:pPr>
    </w:p>
    <w:p w14:paraId="1F460DDD" w14:textId="77777777" w:rsidR="00235B2A" w:rsidRPr="00A50431" w:rsidRDefault="00235B2A" w:rsidP="0046059F">
      <w:pPr>
        <w:jc w:val="both"/>
        <w:rPr>
          <w:rFonts w:asciiTheme="minorHAnsi" w:hAnsiTheme="minorHAnsi"/>
          <w:sz w:val="22"/>
          <w:szCs w:val="22"/>
          <w:lang w:val="en-GB"/>
        </w:rPr>
      </w:pPr>
    </w:p>
    <w:p w14:paraId="5D8E8E48" w14:textId="3BF76815" w:rsidR="00235B2A" w:rsidRDefault="008546EF" w:rsidP="0046059F">
      <w:pPr>
        <w:jc w:val="both"/>
        <w:rPr>
          <w:rFonts w:asciiTheme="minorHAnsi" w:hAnsiTheme="minorHAnsi"/>
          <w:sz w:val="22"/>
          <w:szCs w:val="22"/>
          <w:lang w:val="en-GB"/>
        </w:rPr>
      </w:pPr>
      <w:r>
        <w:rPr>
          <w:rFonts w:asciiTheme="minorHAnsi" w:hAnsiTheme="minorHAnsi"/>
          <w:sz w:val="22"/>
          <w:szCs w:val="22"/>
          <w:lang w:val="en-GB"/>
        </w:rPr>
        <w:t>N</w:t>
      </w:r>
      <w:r w:rsidR="005931DA">
        <w:rPr>
          <w:rFonts w:asciiTheme="minorHAnsi" w:hAnsiTheme="minorHAnsi"/>
          <w:sz w:val="22"/>
          <w:szCs w:val="22"/>
          <w:lang w:val="en-GB"/>
        </w:rPr>
        <w:t>on-</w:t>
      </w:r>
      <w:r>
        <w:rPr>
          <w:rFonts w:asciiTheme="minorHAnsi" w:hAnsiTheme="minorHAnsi"/>
          <w:sz w:val="22"/>
          <w:szCs w:val="22"/>
          <w:lang w:val="en-GB"/>
        </w:rPr>
        <w:t xml:space="preserve">Technical Abstract - </w:t>
      </w:r>
      <w:r w:rsidR="00250ABE">
        <w:rPr>
          <w:rFonts w:asciiTheme="minorHAnsi" w:hAnsiTheme="minorHAnsi"/>
          <w:sz w:val="22"/>
          <w:szCs w:val="22"/>
          <w:lang w:val="en-GB"/>
        </w:rPr>
        <w:t xml:space="preserve"> </w:t>
      </w:r>
      <w:r w:rsidR="00F5266E">
        <w:rPr>
          <w:rFonts w:asciiTheme="minorHAnsi" w:hAnsiTheme="minorHAnsi"/>
          <w:sz w:val="22"/>
          <w:szCs w:val="22"/>
          <w:lang w:val="en-GB"/>
        </w:rPr>
        <w:t xml:space="preserve">This </w:t>
      </w:r>
      <w:r w:rsidR="00F52B0C">
        <w:rPr>
          <w:rFonts w:asciiTheme="minorHAnsi" w:hAnsiTheme="minorHAnsi"/>
          <w:sz w:val="22"/>
          <w:szCs w:val="22"/>
          <w:lang w:val="en-GB"/>
        </w:rPr>
        <w:t>report will explain how to test the efficiency of an electric vehicle</w:t>
      </w:r>
      <w:r w:rsidR="00BE5EBB">
        <w:rPr>
          <w:rFonts w:asciiTheme="minorHAnsi" w:hAnsiTheme="minorHAnsi"/>
          <w:sz w:val="22"/>
          <w:szCs w:val="22"/>
          <w:lang w:val="en-GB"/>
        </w:rPr>
        <w:t xml:space="preserve"> by looking at what is involved in generating</w:t>
      </w:r>
      <w:r w:rsidR="00206B51">
        <w:rPr>
          <w:rFonts w:asciiTheme="minorHAnsi" w:hAnsiTheme="minorHAnsi"/>
          <w:sz w:val="22"/>
          <w:szCs w:val="22"/>
          <w:lang w:val="en-GB"/>
        </w:rPr>
        <w:t xml:space="preserve"> the</w:t>
      </w:r>
      <w:r w:rsidR="00BE5EBB">
        <w:rPr>
          <w:rFonts w:asciiTheme="minorHAnsi" w:hAnsiTheme="minorHAnsi"/>
          <w:sz w:val="22"/>
          <w:szCs w:val="22"/>
          <w:lang w:val="en-GB"/>
        </w:rPr>
        <w:t xml:space="preserve"> electricity</w:t>
      </w:r>
      <w:r w:rsidR="00F57DBC">
        <w:rPr>
          <w:rFonts w:asciiTheme="minorHAnsi" w:hAnsiTheme="minorHAnsi"/>
          <w:sz w:val="22"/>
          <w:szCs w:val="22"/>
          <w:lang w:val="en-GB"/>
        </w:rPr>
        <w:t xml:space="preserve"> to power an electric vehicle</w:t>
      </w:r>
      <w:r w:rsidR="003878AC">
        <w:rPr>
          <w:rFonts w:asciiTheme="minorHAnsi" w:hAnsiTheme="minorHAnsi"/>
          <w:sz w:val="22"/>
          <w:szCs w:val="22"/>
          <w:lang w:val="en-GB"/>
        </w:rPr>
        <w:t xml:space="preserve">, </w:t>
      </w:r>
      <w:r w:rsidR="00434332">
        <w:rPr>
          <w:rFonts w:asciiTheme="minorHAnsi" w:hAnsiTheme="minorHAnsi"/>
          <w:sz w:val="22"/>
          <w:szCs w:val="22"/>
          <w:lang w:val="en-GB"/>
        </w:rPr>
        <w:t>t</w:t>
      </w:r>
      <w:r w:rsidR="004B100C">
        <w:rPr>
          <w:rFonts w:asciiTheme="minorHAnsi" w:hAnsiTheme="minorHAnsi"/>
          <w:sz w:val="22"/>
          <w:szCs w:val="22"/>
          <w:lang w:val="en-GB"/>
        </w:rPr>
        <w:t>his method of inv</w:t>
      </w:r>
      <w:r w:rsidR="00A713A2">
        <w:rPr>
          <w:rFonts w:asciiTheme="minorHAnsi" w:hAnsiTheme="minorHAnsi"/>
          <w:sz w:val="22"/>
          <w:szCs w:val="22"/>
          <w:lang w:val="en-GB"/>
        </w:rPr>
        <w:t xml:space="preserve">estigation is called </w:t>
      </w:r>
      <w:r w:rsidR="004B100C">
        <w:rPr>
          <w:rFonts w:asciiTheme="minorHAnsi" w:hAnsiTheme="minorHAnsi"/>
          <w:sz w:val="22"/>
          <w:szCs w:val="22"/>
          <w:lang w:val="en-GB"/>
        </w:rPr>
        <w:t xml:space="preserve">the </w:t>
      </w:r>
      <w:r w:rsidR="00A713A2">
        <w:rPr>
          <w:rFonts w:asciiTheme="minorHAnsi" w:hAnsiTheme="minorHAnsi"/>
          <w:sz w:val="22"/>
          <w:szCs w:val="22"/>
          <w:lang w:val="en-GB"/>
        </w:rPr>
        <w:t>‘</w:t>
      </w:r>
      <w:r w:rsidR="004B100C">
        <w:rPr>
          <w:rFonts w:asciiTheme="minorHAnsi" w:hAnsiTheme="minorHAnsi"/>
          <w:sz w:val="22"/>
          <w:szCs w:val="22"/>
          <w:lang w:val="en-GB"/>
        </w:rPr>
        <w:t>well to wheel</w:t>
      </w:r>
      <w:r w:rsidR="00A713A2">
        <w:rPr>
          <w:rFonts w:asciiTheme="minorHAnsi" w:hAnsiTheme="minorHAnsi"/>
          <w:sz w:val="22"/>
          <w:szCs w:val="22"/>
          <w:lang w:val="en-GB"/>
        </w:rPr>
        <w:t>’</w:t>
      </w:r>
      <w:r w:rsidR="004B100C">
        <w:rPr>
          <w:rFonts w:asciiTheme="minorHAnsi" w:hAnsiTheme="minorHAnsi"/>
          <w:sz w:val="22"/>
          <w:szCs w:val="22"/>
          <w:lang w:val="en-GB"/>
        </w:rPr>
        <w:t xml:space="preserve"> process</w:t>
      </w:r>
      <w:r w:rsidR="00322203">
        <w:rPr>
          <w:rFonts w:asciiTheme="minorHAnsi" w:hAnsiTheme="minorHAnsi"/>
          <w:sz w:val="22"/>
          <w:szCs w:val="22"/>
          <w:lang w:val="en-GB"/>
        </w:rPr>
        <w:t xml:space="preserve">. </w:t>
      </w:r>
      <w:r w:rsidR="00792B0A">
        <w:rPr>
          <w:rFonts w:asciiTheme="minorHAnsi" w:hAnsiTheme="minorHAnsi"/>
          <w:sz w:val="22"/>
          <w:szCs w:val="22"/>
          <w:lang w:val="en-GB"/>
        </w:rPr>
        <w:t xml:space="preserve">These results will then be compared to generating fuel for internal combustion engines. </w:t>
      </w:r>
    </w:p>
    <w:p w14:paraId="0D07906D" w14:textId="77777777" w:rsidR="00322203" w:rsidRDefault="00322203" w:rsidP="0046059F">
      <w:pPr>
        <w:jc w:val="both"/>
        <w:rPr>
          <w:rFonts w:asciiTheme="minorHAnsi" w:hAnsiTheme="minorHAnsi"/>
          <w:sz w:val="22"/>
          <w:szCs w:val="22"/>
          <w:lang w:val="en-GB"/>
        </w:rPr>
      </w:pPr>
    </w:p>
    <w:p w14:paraId="040E1132" w14:textId="77777777" w:rsidR="00322203" w:rsidRDefault="00322203" w:rsidP="0046059F">
      <w:pPr>
        <w:jc w:val="both"/>
        <w:rPr>
          <w:rFonts w:asciiTheme="minorHAnsi" w:hAnsiTheme="minorHAnsi"/>
          <w:sz w:val="22"/>
          <w:szCs w:val="22"/>
          <w:lang w:val="en-GB"/>
        </w:rPr>
      </w:pPr>
    </w:p>
    <w:p w14:paraId="43EE47C0" w14:textId="77777777" w:rsidR="005931DA" w:rsidRDefault="005931DA" w:rsidP="0046059F">
      <w:pPr>
        <w:jc w:val="both"/>
        <w:rPr>
          <w:rFonts w:asciiTheme="minorHAnsi" w:hAnsiTheme="minorHAnsi"/>
          <w:sz w:val="22"/>
          <w:szCs w:val="22"/>
          <w:lang w:val="en-GB"/>
        </w:rPr>
      </w:pPr>
    </w:p>
    <w:p w14:paraId="27436CB0" w14:textId="77777777" w:rsidR="005931DA" w:rsidRPr="00A50431" w:rsidRDefault="005931DA" w:rsidP="0046059F">
      <w:pPr>
        <w:jc w:val="both"/>
        <w:rPr>
          <w:rFonts w:asciiTheme="minorHAnsi" w:hAnsiTheme="minorHAnsi"/>
          <w:sz w:val="22"/>
          <w:szCs w:val="22"/>
          <w:lang w:val="en-GB"/>
        </w:rPr>
      </w:pPr>
    </w:p>
    <w:p w14:paraId="40F5466F" w14:textId="77777777" w:rsidR="00235B2A" w:rsidRDefault="00235B2A" w:rsidP="0046059F">
      <w:pPr>
        <w:jc w:val="both"/>
        <w:rPr>
          <w:rFonts w:asciiTheme="minorHAnsi" w:hAnsiTheme="minorHAnsi"/>
          <w:sz w:val="22"/>
          <w:szCs w:val="22"/>
          <w:lang w:val="en-GB"/>
        </w:rPr>
      </w:pPr>
    </w:p>
    <w:p w14:paraId="105A30AB" w14:textId="77777777" w:rsidR="00E47631" w:rsidRPr="00A50431" w:rsidRDefault="00E47631" w:rsidP="0046059F">
      <w:pPr>
        <w:jc w:val="both"/>
        <w:rPr>
          <w:rFonts w:asciiTheme="minorHAnsi" w:hAnsiTheme="minorHAnsi"/>
          <w:sz w:val="22"/>
          <w:szCs w:val="22"/>
          <w:lang w:val="en-GB"/>
        </w:rPr>
      </w:pPr>
    </w:p>
    <w:p w14:paraId="1C9BE7D8" w14:textId="77777777" w:rsidR="00235B2A" w:rsidRPr="00A50431" w:rsidRDefault="00235B2A" w:rsidP="0046059F">
      <w:pPr>
        <w:jc w:val="both"/>
        <w:rPr>
          <w:rFonts w:asciiTheme="minorHAnsi" w:hAnsiTheme="minorHAnsi"/>
          <w:sz w:val="22"/>
          <w:szCs w:val="22"/>
          <w:lang w:val="en-GB"/>
        </w:rPr>
      </w:pPr>
    </w:p>
    <w:p w14:paraId="241A02F1" w14:textId="77777777" w:rsidR="00235B2A" w:rsidRPr="00A50431" w:rsidRDefault="00235B2A" w:rsidP="0046059F">
      <w:pPr>
        <w:jc w:val="both"/>
        <w:rPr>
          <w:rFonts w:asciiTheme="minorHAnsi" w:hAnsiTheme="minorHAnsi"/>
          <w:sz w:val="22"/>
          <w:szCs w:val="22"/>
          <w:lang w:val="en-GB"/>
        </w:rPr>
      </w:pPr>
    </w:p>
    <w:p w14:paraId="14EF973E" w14:textId="77777777" w:rsidR="00235B2A" w:rsidRPr="00A50431" w:rsidRDefault="00235B2A" w:rsidP="0046059F">
      <w:pPr>
        <w:jc w:val="both"/>
        <w:rPr>
          <w:rFonts w:asciiTheme="minorHAnsi" w:hAnsiTheme="minorHAnsi"/>
          <w:sz w:val="22"/>
          <w:szCs w:val="22"/>
          <w:lang w:val="en-GB"/>
        </w:rPr>
      </w:pPr>
    </w:p>
    <w:p w14:paraId="4689E822" w14:textId="77777777" w:rsidR="00235B2A" w:rsidRPr="00A50431" w:rsidRDefault="00235B2A" w:rsidP="0046059F">
      <w:pPr>
        <w:jc w:val="both"/>
        <w:rPr>
          <w:rFonts w:asciiTheme="minorHAnsi" w:hAnsiTheme="minorHAnsi"/>
          <w:sz w:val="22"/>
          <w:szCs w:val="22"/>
          <w:lang w:val="en-GB"/>
        </w:rPr>
      </w:pPr>
    </w:p>
    <w:p w14:paraId="339B4C8D" w14:textId="77777777" w:rsidR="00235B2A" w:rsidRPr="00A50431" w:rsidRDefault="00235B2A" w:rsidP="0046059F">
      <w:pPr>
        <w:jc w:val="both"/>
        <w:rPr>
          <w:rFonts w:asciiTheme="minorHAnsi" w:hAnsiTheme="minorHAnsi"/>
          <w:sz w:val="22"/>
          <w:szCs w:val="22"/>
          <w:lang w:val="en-GB"/>
        </w:rPr>
      </w:pPr>
    </w:p>
    <w:p w14:paraId="67D47BC9" w14:textId="77777777" w:rsidR="00235B2A" w:rsidRPr="00A50431" w:rsidRDefault="00235B2A" w:rsidP="0046059F">
      <w:pPr>
        <w:jc w:val="both"/>
        <w:rPr>
          <w:rFonts w:asciiTheme="minorHAnsi" w:hAnsiTheme="minorHAnsi"/>
          <w:sz w:val="22"/>
          <w:szCs w:val="22"/>
          <w:lang w:val="en-GB"/>
        </w:rPr>
      </w:pPr>
    </w:p>
    <w:p w14:paraId="5D9DC18F" w14:textId="77777777" w:rsidR="00235B2A" w:rsidRPr="00A50431" w:rsidRDefault="00235B2A" w:rsidP="0046059F">
      <w:pPr>
        <w:jc w:val="both"/>
        <w:rPr>
          <w:rFonts w:asciiTheme="minorHAnsi" w:hAnsiTheme="minorHAnsi"/>
          <w:sz w:val="22"/>
          <w:szCs w:val="22"/>
          <w:lang w:val="en-GB"/>
        </w:rPr>
      </w:pPr>
    </w:p>
    <w:p w14:paraId="0817683D" w14:textId="77777777" w:rsidR="00235B2A" w:rsidRPr="00A50431" w:rsidRDefault="00235B2A" w:rsidP="0046059F">
      <w:pPr>
        <w:jc w:val="both"/>
        <w:rPr>
          <w:rFonts w:asciiTheme="minorHAnsi" w:hAnsiTheme="minorHAnsi"/>
          <w:sz w:val="22"/>
          <w:szCs w:val="22"/>
          <w:lang w:val="en-GB"/>
        </w:rPr>
      </w:pPr>
    </w:p>
    <w:p w14:paraId="0506A51C" w14:textId="77777777" w:rsidR="00235B2A" w:rsidRPr="00A50431" w:rsidRDefault="00235B2A" w:rsidP="0046059F">
      <w:pPr>
        <w:jc w:val="both"/>
        <w:rPr>
          <w:rFonts w:asciiTheme="minorHAnsi" w:hAnsiTheme="minorHAnsi"/>
          <w:sz w:val="22"/>
          <w:szCs w:val="22"/>
          <w:lang w:val="en-GB"/>
        </w:rPr>
      </w:pPr>
    </w:p>
    <w:p w14:paraId="6AF8D872" w14:textId="77777777" w:rsidR="00235B2A" w:rsidRPr="00A50431" w:rsidRDefault="00235B2A" w:rsidP="0046059F">
      <w:pPr>
        <w:jc w:val="both"/>
        <w:rPr>
          <w:rFonts w:asciiTheme="minorHAnsi" w:hAnsiTheme="minorHAnsi"/>
          <w:sz w:val="22"/>
          <w:szCs w:val="22"/>
          <w:lang w:val="en-GB"/>
        </w:rPr>
      </w:pPr>
    </w:p>
    <w:p w14:paraId="67946CDF" w14:textId="77777777" w:rsidR="00235B2A" w:rsidRPr="00A50431" w:rsidRDefault="00235B2A" w:rsidP="0046059F">
      <w:pPr>
        <w:jc w:val="both"/>
        <w:rPr>
          <w:rFonts w:asciiTheme="minorHAnsi" w:hAnsiTheme="minorHAnsi"/>
          <w:sz w:val="22"/>
          <w:szCs w:val="22"/>
          <w:lang w:val="en-GB"/>
        </w:rPr>
      </w:pPr>
    </w:p>
    <w:p w14:paraId="442190BC" w14:textId="77777777" w:rsidR="00235B2A" w:rsidRPr="00A50431" w:rsidRDefault="00235B2A" w:rsidP="0046059F">
      <w:pPr>
        <w:jc w:val="both"/>
        <w:rPr>
          <w:rFonts w:asciiTheme="minorHAnsi" w:hAnsiTheme="minorHAnsi"/>
          <w:sz w:val="22"/>
          <w:szCs w:val="22"/>
          <w:lang w:val="en-GB"/>
        </w:rPr>
      </w:pPr>
    </w:p>
    <w:p w14:paraId="56BA6173" w14:textId="77777777" w:rsidR="00235B2A" w:rsidRPr="00A50431" w:rsidRDefault="00235B2A" w:rsidP="0046059F">
      <w:pPr>
        <w:jc w:val="both"/>
        <w:rPr>
          <w:rFonts w:asciiTheme="minorHAnsi" w:hAnsiTheme="minorHAnsi"/>
          <w:sz w:val="22"/>
          <w:szCs w:val="22"/>
          <w:lang w:val="en-GB"/>
        </w:rPr>
      </w:pPr>
    </w:p>
    <w:p w14:paraId="47395ADC" w14:textId="77777777" w:rsidR="00235B2A" w:rsidRPr="00A50431" w:rsidRDefault="00235B2A" w:rsidP="0046059F">
      <w:pPr>
        <w:jc w:val="both"/>
        <w:rPr>
          <w:rFonts w:asciiTheme="minorHAnsi" w:hAnsiTheme="minorHAnsi"/>
          <w:sz w:val="22"/>
          <w:szCs w:val="22"/>
          <w:lang w:val="en-GB"/>
        </w:rPr>
      </w:pPr>
    </w:p>
    <w:p w14:paraId="7E5F7AD7" w14:textId="77777777" w:rsidR="00235B2A" w:rsidRPr="00A50431" w:rsidRDefault="00235B2A" w:rsidP="0046059F">
      <w:pPr>
        <w:jc w:val="both"/>
        <w:rPr>
          <w:rFonts w:asciiTheme="minorHAnsi" w:hAnsiTheme="minorHAnsi"/>
          <w:sz w:val="22"/>
          <w:szCs w:val="22"/>
          <w:lang w:val="en-GB"/>
        </w:rPr>
      </w:pPr>
    </w:p>
    <w:p w14:paraId="2FF890E7" w14:textId="77777777" w:rsidR="00235B2A" w:rsidRPr="00A50431" w:rsidRDefault="00235B2A" w:rsidP="0046059F">
      <w:pPr>
        <w:jc w:val="both"/>
        <w:rPr>
          <w:rFonts w:asciiTheme="minorHAnsi" w:hAnsiTheme="minorHAnsi"/>
          <w:sz w:val="22"/>
          <w:szCs w:val="22"/>
          <w:lang w:val="en-GB"/>
        </w:rPr>
      </w:pPr>
    </w:p>
    <w:p w14:paraId="6DDBBF10" w14:textId="77777777" w:rsidR="00235B2A" w:rsidRPr="00A50431" w:rsidRDefault="00235B2A" w:rsidP="0046059F">
      <w:pPr>
        <w:jc w:val="both"/>
        <w:rPr>
          <w:rFonts w:asciiTheme="minorHAnsi" w:hAnsiTheme="minorHAnsi"/>
          <w:sz w:val="22"/>
          <w:szCs w:val="22"/>
          <w:lang w:val="en-GB"/>
        </w:rPr>
      </w:pPr>
    </w:p>
    <w:p w14:paraId="223DBE27" w14:textId="77777777" w:rsidR="00235B2A" w:rsidRPr="00A50431" w:rsidRDefault="00235B2A" w:rsidP="0046059F">
      <w:pPr>
        <w:jc w:val="both"/>
        <w:rPr>
          <w:rFonts w:asciiTheme="minorHAnsi" w:hAnsiTheme="minorHAnsi"/>
          <w:sz w:val="22"/>
          <w:szCs w:val="22"/>
          <w:lang w:val="en-GB"/>
        </w:rPr>
      </w:pPr>
    </w:p>
    <w:p w14:paraId="35B4A307" w14:textId="77777777" w:rsidR="00235B2A" w:rsidRPr="00A50431" w:rsidRDefault="00235B2A" w:rsidP="0046059F">
      <w:pPr>
        <w:jc w:val="both"/>
        <w:rPr>
          <w:rFonts w:asciiTheme="minorHAnsi" w:hAnsiTheme="minorHAnsi"/>
          <w:sz w:val="22"/>
          <w:szCs w:val="22"/>
          <w:lang w:val="en-GB"/>
        </w:rPr>
      </w:pPr>
    </w:p>
    <w:p w14:paraId="6DDF1A9B" w14:textId="77777777" w:rsidR="00235B2A" w:rsidRPr="00A50431" w:rsidRDefault="00235B2A" w:rsidP="0046059F">
      <w:pPr>
        <w:jc w:val="both"/>
        <w:rPr>
          <w:rFonts w:asciiTheme="minorHAnsi" w:hAnsiTheme="minorHAnsi"/>
          <w:sz w:val="22"/>
          <w:szCs w:val="22"/>
          <w:lang w:val="en-GB"/>
        </w:rPr>
      </w:pPr>
    </w:p>
    <w:p w14:paraId="230CAF10" w14:textId="77777777" w:rsidR="00235B2A" w:rsidRPr="00A50431" w:rsidRDefault="00235B2A" w:rsidP="0046059F">
      <w:pPr>
        <w:jc w:val="both"/>
        <w:rPr>
          <w:rFonts w:asciiTheme="minorHAnsi" w:hAnsiTheme="minorHAnsi"/>
          <w:sz w:val="22"/>
          <w:szCs w:val="22"/>
          <w:lang w:val="en-GB"/>
        </w:rPr>
      </w:pPr>
    </w:p>
    <w:p w14:paraId="38A4AAF1" w14:textId="77777777" w:rsidR="00235B2A" w:rsidRPr="00A50431" w:rsidRDefault="00235B2A" w:rsidP="0046059F">
      <w:pPr>
        <w:jc w:val="both"/>
        <w:rPr>
          <w:rFonts w:asciiTheme="minorHAnsi" w:hAnsiTheme="minorHAnsi"/>
          <w:sz w:val="22"/>
          <w:szCs w:val="22"/>
          <w:lang w:val="en-GB"/>
        </w:rPr>
      </w:pPr>
    </w:p>
    <w:p w14:paraId="203EA6E3" w14:textId="77777777" w:rsidR="00235B2A" w:rsidRPr="00A50431" w:rsidRDefault="00235B2A" w:rsidP="0046059F">
      <w:pPr>
        <w:jc w:val="both"/>
        <w:rPr>
          <w:rFonts w:asciiTheme="minorHAnsi" w:hAnsiTheme="minorHAnsi"/>
          <w:sz w:val="22"/>
          <w:szCs w:val="22"/>
          <w:lang w:val="en-GB"/>
        </w:rPr>
      </w:pPr>
    </w:p>
    <w:p w14:paraId="1E9502F2" w14:textId="77777777" w:rsidR="00235B2A" w:rsidRPr="00A50431" w:rsidRDefault="00235B2A" w:rsidP="0046059F">
      <w:pPr>
        <w:jc w:val="both"/>
        <w:rPr>
          <w:rFonts w:asciiTheme="minorHAnsi" w:hAnsiTheme="minorHAnsi"/>
          <w:sz w:val="22"/>
          <w:szCs w:val="22"/>
          <w:lang w:val="en-GB"/>
        </w:rPr>
      </w:pPr>
    </w:p>
    <w:p w14:paraId="559EC565" w14:textId="77777777" w:rsidR="00235B2A" w:rsidRPr="00A50431" w:rsidRDefault="00235B2A" w:rsidP="0046059F">
      <w:pPr>
        <w:jc w:val="both"/>
        <w:rPr>
          <w:rFonts w:asciiTheme="minorHAnsi" w:hAnsiTheme="minorHAnsi"/>
          <w:sz w:val="22"/>
          <w:szCs w:val="22"/>
          <w:lang w:val="en-GB"/>
        </w:rPr>
      </w:pPr>
    </w:p>
    <w:p w14:paraId="47079878" w14:textId="77777777" w:rsidR="00235B2A" w:rsidRPr="00A50431" w:rsidRDefault="00235B2A" w:rsidP="0046059F">
      <w:pPr>
        <w:jc w:val="both"/>
        <w:rPr>
          <w:rFonts w:asciiTheme="minorHAnsi" w:hAnsiTheme="minorHAnsi"/>
          <w:sz w:val="22"/>
          <w:szCs w:val="22"/>
          <w:lang w:val="en-GB"/>
        </w:rPr>
      </w:pPr>
    </w:p>
    <w:p w14:paraId="09711933" w14:textId="77777777" w:rsidR="00235B2A" w:rsidRPr="00A50431" w:rsidRDefault="00235B2A" w:rsidP="0046059F">
      <w:pPr>
        <w:jc w:val="both"/>
        <w:rPr>
          <w:rFonts w:asciiTheme="minorHAnsi" w:hAnsiTheme="minorHAnsi"/>
          <w:sz w:val="22"/>
          <w:szCs w:val="22"/>
          <w:lang w:val="en-GB"/>
        </w:rPr>
      </w:pPr>
    </w:p>
    <w:p w14:paraId="52E078B1" w14:textId="77777777" w:rsidR="00235B2A" w:rsidRPr="00A50431" w:rsidRDefault="00235B2A" w:rsidP="0046059F">
      <w:pPr>
        <w:jc w:val="both"/>
        <w:rPr>
          <w:rFonts w:asciiTheme="minorHAnsi" w:hAnsiTheme="minorHAnsi"/>
          <w:sz w:val="22"/>
          <w:szCs w:val="22"/>
          <w:lang w:val="en-GB"/>
        </w:rPr>
      </w:pPr>
    </w:p>
    <w:p w14:paraId="0882FCDD" w14:textId="77777777" w:rsidR="00235B2A" w:rsidRPr="00A50431" w:rsidRDefault="00235B2A" w:rsidP="0046059F">
      <w:pPr>
        <w:jc w:val="both"/>
        <w:rPr>
          <w:rFonts w:asciiTheme="minorHAnsi" w:hAnsiTheme="minorHAnsi"/>
          <w:sz w:val="22"/>
          <w:szCs w:val="22"/>
          <w:lang w:val="en-GB"/>
        </w:rPr>
      </w:pPr>
    </w:p>
    <w:p w14:paraId="4149805D" w14:textId="77777777" w:rsidR="00957A7C" w:rsidRDefault="00957A7C" w:rsidP="00957A7C"/>
    <w:p w14:paraId="3A445542" w14:textId="77777777" w:rsidR="002D6165" w:rsidRDefault="002D6165" w:rsidP="00957A7C"/>
    <w:p w14:paraId="6A87A6FB" w14:textId="77777777" w:rsidR="002D6165" w:rsidRDefault="002D6165" w:rsidP="00957A7C"/>
    <w:p w14:paraId="407E6498" w14:textId="77777777" w:rsidR="00C2450B" w:rsidRDefault="00C2450B" w:rsidP="00957A7C"/>
    <w:p w14:paraId="4BE5F5E2" w14:textId="77777777" w:rsidR="00C2450B" w:rsidRDefault="00C2450B" w:rsidP="00957A7C"/>
    <w:p w14:paraId="5016B0B3" w14:textId="77777777" w:rsidR="00C2450B" w:rsidRDefault="00C2450B" w:rsidP="00957A7C"/>
    <w:p w14:paraId="11859574" w14:textId="77777777" w:rsidR="00C2450B" w:rsidRDefault="00C2450B" w:rsidP="00957A7C"/>
    <w:p w14:paraId="4CC32F20" w14:textId="77777777" w:rsidR="00C2450B" w:rsidRDefault="00C2450B" w:rsidP="00957A7C"/>
    <w:sdt>
      <w:sdtPr>
        <w:rPr>
          <w:rFonts w:ascii="Times New Roman" w:eastAsiaTheme="minorHAnsi" w:hAnsi="Times New Roman" w:cs="Times New Roman"/>
          <w:b w:val="0"/>
          <w:bCs w:val="0"/>
          <w:color w:val="auto"/>
          <w:sz w:val="24"/>
          <w:szCs w:val="24"/>
        </w:rPr>
        <w:id w:val="-504904763"/>
        <w:docPartObj>
          <w:docPartGallery w:val="Table of Contents"/>
          <w:docPartUnique/>
        </w:docPartObj>
      </w:sdtPr>
      <w:sdtEndPr>
        <w:rPr>
          <w:noProof/>
          <w:color w:val="000000" w:themeColor="text1"/>
        </w:rPr>
      </w:sdtEndPr>
      <w:sdtContent>
        <w:p w14:paraId="340B7D33" w14:textId="5339F18A" w:rsidR="00DE2B3C" w:rsidRPr="00212EAA" w:rsidRDefault="00DE2B3C">
          <w:pPr>
            <w:pStyle w:val="TOCHeading"/>
            <w:rPr>
              <w:color w:val="808080" w:themeColor="background1" w:themeShade="80"/>
            </w:rPr>
          </w:pPr>
          <w:r w:rsidRPr="00212EAA">
            <w:rPr>
              <w:color w:val="808080" w:themeColor="background1" w:themeShade="80"/>
            </w:rPr>
            <w:t>Table of Contents</w:t>
          </w:r>
        </w:p>
        <w:p w14:paraId="42A654A9" w14:textId="77777777" w:rsidR="00783A5A" w:rsidRDefault="00DE2B3C">
          <w:pPr>
            <w:pStyle w:val="TOC1"/>
            <w:tabs>
              <w:tab w:val="right" w:leader="dot" w:pos="10450"/>
            </w:tabs>
            <w:rPr>
              <w:rFonts w:eastAsiaTheme="minorEastAsia" w:cstheme="minorBidi"/>
              <w:b w:val="0"/>
              <w:bCs w:val="0"/>
              <w:noProof/>
            </w:rPr>
          </w:pPr>
          <w:r w:rsidRPr="00951D49">
            <w:rPr>
              <w:b w:val="0"/>
              <w:bCs w:val="0"/>
              <w:color w:val="000000" w:themeColor="text1"/>
            </w:rPr>
            <w:fldChar w:fldCharType="begin"/>
          </w:r>
          <w:r w:rsidRPr="00951D49">
            <w:rPr>
              <w:color w:val="000000" w:themeColor="text1"/>
            </w:rPr>
            <w:instrText xml:space="preserve"> TOC \o "1-3" \h \z \u </w:instrText>
          </w:r>
          <w:r w:rsidRPr="00951D49">
            <w:rPr>
              <w:b w:val="0"/>
              <w:bCs w:val="0"/>
              <w:color w:val="000000" w:themeColor="text1"/>
            </w:rPr>
            <w:fldChar w:fldCharType="separate"/>
          </w:r>
          <w:hyperlink w:anchor="_Toc498934774" w:history="1">
            <w:r w:rsidR="00783A5A" w:rsidRPr="00E4437B">
              <w:rPr>
                <w:rStyle w:val="Hyperlink"/>
                <w:noProof/>
                <w:color w:val="023160" w:themeColor="hyperlink" w:themeShade="80"/>
                <w:lang w:val="en-GB"/>
              </w:rPr>
              <w:t>Abstract</w:t>
            </w:r>
            <w:r w:rsidR="00783A5A">
              <w:rPr>
                <w:noProof/>
                <w:webHidden/>
              </w:rPr>
              <w:tab/>
            </w:r>
            <w:r w:rsidR="00783A5A">
              <w:rPr>
                <w:noProof/>
                <w:webHidden/>
              </w:rPr>
              <w:fldChar w:fldCharType="begin"/>
            </w:r>
            <w:r w:rsidR="00783A5A">
              <w:rPr>
                <w:noProof/>
                <w:webHidden/>
              </w:rPr>
              <w:instrText xml:space="preserve"> PAGEREF _Toc498934774 \h </w:instrText>
            </w:r>
            <w:r w:rsidR="00783A5A">
              <w:rPr>
                <w:noProof/>
                <w:webHidden/>
              </w:rPr>
            </w:r>
            <w:r w:rsidR="00783A5A">
              <w:rPr>
                <w:noProof/>
                <w:webHidden/>
              </w:rPr>
              <w:fldChar w:fldCharType="separate"/>
            </w:r>
            <w:r w:rsidR="00783A5A">
              <w:rPr>
                <w:noProof/>
                <w:webHidden/>
              </w:rPr>
              <w:t>2</w:t>
            </w:r>
            <w:r w:rsidR="00783A5A">
              <w:rPr>
                <w:noProof/>
                <w:webHidden/>
              </w:rPr>
              <w:fldChar w:fldCharType="end"/>
            </w:r>
          </w:hyperlink>
        </w:p>
        <w:p w14:paraId="020AAA1F" w14:textId="77777777" w:rsidR="00783A5A" w:rsidRDefault="0012154C">
          <w:pPr>
            <w:pStyle w:val="TOC1"/>
            <w:tabs>
              <w:tab w:val="right" w:leader="dot" w:pos="10450"/>
            </w:tabs>
            <w:rPr>
              <w:rFonts w:eastAsiaTheme="minorEastAsia" w:cstheme="minorBidi"/>
              <w:b w:val="0"/>
              <w:bCs w:val="0"/>
              <w:noProof/>
            </w:rPr>
          </w:pPr>
          <w:hyperlink w:anchor="_Toc498934775" w:history="1">
            <w:r w:rsidR="00783A5A" w:rsidRPr="00E4437B">
              <w:rPr>
                <w:rStyle w:val="Hyperlink"/>
                <w:noProof/>
                <w:lang w:val="en-GB"/>
              </w:rPr>
              <w:t>Introduction</w:t>
            </w:r>
            <w:r w:rsidR="00783A5A">
              <w:rPr>
                <w:noProof/>
                <w:webHidden/>
              </w:rPr>
              <w:tab/>
            </w:r>
            <w:r w:rsidR="00783A5A">
              <w:rPr>
                <w:noProof/>
                <w:webHidden/>
              </w:rPr>
              <w:fldChar w:fldCharType="begin"/>
            </w:r>
            <w:r w:rsidR="00783A5A">
              <w:rPr>
                <w:noProof/>
                <w:webHidden/>
              </w:rPr>
              <w:instrText xml:space="preserve"> PAGEREF _Toc498934775 \h </w:instrText>
            </w:r>
            <w:r w:rsidR="00783A5A">
              <w:rPr>
                <w:noProof/>
                <w:webHidden/>
              </w:rPr>
            </w:r>
            <w:r w:rsidR="00783A5A">
              <w:rPr>
                <w:noProof/>
                <w:webHidden/>
              </w:rPr>
              <w:fldChar w:fldCharType="separate"/>
            </w:r>
            <w:r w:rsidR="00783A5A">
              <w:rPr>
                <w:noProof/>
                <w:webHidden/>
              </w:rPr>
              <w:t>4</w:t>
            </w:r>
            <w:r w:rsidR="00783A5A">
              <w:rPr>
                <w:noProof/>
                <w:webHidden/>
              </w:rPr>
              <w:fldChar w:fldCharType="end"/>
            </w:r>
          </w:hyperlink>
        </w:p>
        <w:p w14:paraId="6E2D08C1" w14:textId="77777777" w:rsidR="00783A5A" w:rsidRDefault="0012154C">
          <w:pPr>
            <w:pStyle w:val="TOC1"/>
            <w:tabs>
              <w:tab w:val="right" w:leader="dot" w:pos="10450"/>
            </w:tabs>
            <w:rPr>
              <w:rFonts w:eastAsiaTheme="minorEastAsia" w:cstheme="minorBidi"/>
              <w:b w:val="0"/>
              <w:bCs w:val="0"/>
              <w:noProof/>
            </w:rPr>
          </w:pPr>
          <w:hyperlink w:anchor="_Toc498934776" w:history="1">
            <w:r w:rsidR="00783A5A" w:rsidRPr="00E4437B">
              <w:rPr>
                <w:rStyle w:val="Hyperlink"/>
                <w:noProof/>
                <w:lang w:val="en-GB"/>
              </w:rPr>
              <w:t>Literature Review</w:t>
            </w:r>
            <w:r w:rsidR="00783A5A">
              <w:rPr>
                <w:noProof/>
                <w:webHidden/>
              </w:rPr>
              <w:tab/>
            </w:r>
            <w:r w:rsidR="00783A5A">
              <w:rPr>
                <w:noProof/>
                <w:webHidden/>
              </w:rPr>
              <w:fldChar w:fldCharType="begin"/>
            </w:r>
            <w:r w:rsidR="00783A5A">
              <w:rPr>
                <w:noProof/>
                <w:webHidden/>
              </w:rPr>
              <w:instrText xml:space="preserve"> PAGEREF _Toc498934776 \h </w:instrText>
            </w:r>
            <w:r w:rsidR="00783A5A">
              <w:rPr>
                <w:noProof/>
                <w:webHidden/>
              </w:rPr>
            </w:r>
            <w:r w:rsidR="00783A5A">
              <w:rPr>
                <w:noProof/>
                <w:webHidden/>
              </w:rPr>
              <w:fldChar w:fldCharType="separate"/>
            </w:r>
            <w:r w:rsidR="00783A5A">
              <w:rPr>
                <w:noProof/>
                <w:webHidden/>
              </w:rPr>
              <w:t>5</w:t>
            </w:r>
            <w:r w:rsidR="00783A5A">
              <w:rPr>
                <w:noProof/>
                <w:webHidden/>
              </w:rPr>
              <w:fldChar w:fldCharType="end"/>
            </w:r>
          </w:hyperlink>
        </w:p>
        <w:p w14:paraId="50B5B55F" w14:textId="77777777" w:rsidR="00783A5A" w:rsidRDefault="0012154C">
          <w:pPr>
            <w:pStyle w:val="TOC2"/>
            <w:tabs>
              <w:tab w:val="right" w:leader="dot" w:pos="10450"/>
            </w:tabs>
            <w:rPr>
              <w:rFonts w:eastAsiaTheme="minorEastAsia" w:cstheme="minorBidi"/>
              <w:b w:val="0"/>
              <w:bCs w:val="0"/>
              <w:noProof/>
              <w:sz w:val="24"/>
              <w:szCs w:val="24"/>
            </w:rPr>
          </w:pPr>
          <w:hyperlink w:anchor="_Toc498934777" w:history="1">
            <w:r w:rsidR="00783A5A" w:rsidRPr="00E4437B">
              <w:rPr>
                <w:rStyle w:val="Hyperlink"/>
                <w:noProof/>
              </w:rPr>
              <w:t>United Kingdom’s Fossil Fuel Dependency</w:t>
            </w:r>
            <w:r w:rsidR="00783A5A">
              <w:rPr>
                <w:noProof/>
                <w:webHidden/>
              </w:rPr>
              <w:tab/>
            </w:r>
            <w:r w:rsidR="00783A5A">
              <w:rPr>
                <w:noProof/>
                <w:webHidden/>
              </w:rPr>
              <w:fldChar w:fldCharType="begin"/>
            </w:r>
            <w:r w:rsidR="00783A5A">
              <w:rPr>
                <w:noProof/>
                <w:webHidden/>
              </w:rPr>
              <w:instrText xml:space="preserve"> PAGEREF _Toc498934777 \h </w:instrText>
            </w:r>
            <w:r w:rsidR="00783A5A">
              <w:rPr>
                <w:noProof/>
                <w:webHidden/>
              </w:rPr>
            </w:r>
            <w:r w:rsidR="00783A5A">
              <w:rPr>
                <w:noProof/>
                <w:webHidden/>
              </w:rPr>
              <w:fldChar w:fldCharType="separate"/>
            </w:r>
            <w:r w:rsidR="00783A5A">
              <w:rPr>
                <w:noProof/>
                <w:webHidden/>
              </w:rPr>
              <w:t>5</w:t>
            </w:r>
            <w:r w:rsidR="00783A5A">
              <w:rPr>
                <w:noProof/>
                <w:webHidden/>
              </w:rPr>
              <w:fldChar w:fldCharType="end"/>
            </w:r>
          </w:hyperlink>
        </w:p>
        <w:p w14:paraId="65FBE596" w14:textId="77777777" w:rsidR="00783A5A" w:rsidRDefault="0012154C">
          <w:pPr>
            <w:pStyle w:val="TOC2"/>
            <w:tabs>
              <w:tab w:val="right" w:leader="dot" w:pos="10450"/>
            </w:tabs>
            <w:rPr>
              <w:rFonts w:eastAsiaTheme="minorEastAsia" w:cstheme="minorBidi"/>
              <w:b w:val="0"/>
              <w:bCs w:val="0"/>
              <w:noProof/>
              <w:sz w:val="24"/>
              <w:szCs w:val="24"/>
            </w:rPr>
          </w:pPr>
          <w:hyperlink w:anchor="_Toc498934778" w:history="1">
            <w:r w:rsidR="00783A5A" w:rsidRPr="00E4437B">
              <w:rPr>
                <w:rStyle w:val="Hyperlink"/>
                <w:noProof/>
              </w:rPr>
              <w:t>Assessing the United Kingdom’s General Energy Usage and transport Specific Usage</w:t>
            </w:r>
            <w:r w:rsidR="00783A5A">
              <w:rPr>
                <w:noProof/>
                <w:webHidden/>
              </w:rPr>
              <w:tab/>
            </w:r>
            <w:r w:rsidR="00783A5A">
              <w:rPr>
                <w:noProof/>
                <w:webHidden/>
              </w:rPr>
              <w:fldChar w:fldCharType="begin"/>
            </w:r>
            <w:r w:rsidR="00783A5A">
              <w:rPr>
                <w:noProof/>
                <w:webHidden/>
              </w:rPr>
              <w:instrText xml:space="preserve"> PAGEREF _Toc498934778 \h </w:instrText>
            </w:r>
            <w:r w:rsidR="00783A5A">
              <w:rPr>
                <w:noProof/>
                <w:webHidden/>
              </w:rPr>
            </w:r>
            <w:r w:rsidR="00783A5A">
              <w:rPr>
                <w:noProof/>
                <w:webHidden/>
              </w:rPr>
              <w:fldChar w:fldCharType="separate"/>
            </w:r>
            <w:r w:rsidR="00783A5A">
              <w:rPr>
                <w:noProof/>
                <w:webHidden/>
              </w:rPr>
              <w:t>5</w:t>
            </w:r>
            <w:r w:rsidR="00783A5A">
              <w:rPr>
                <w:noProof/>
                <w:webHidden/>
              </w:rPr>
              <w:fldChar w:fldCharType="end"/>
            </w:r>
          </w:hyperlink>
        </w:p>
        <w:p w14:paraId="0BA390CC" w14:textId="77777777" w:rsidR="00783A5A" w:rsidRDefault="0012154C">
          <w:pPr>
            <w:pStyle w:val="TOC2"/>
            <w:tabs>
              <w:tab w:val="right" w:leader="dot" w:pos="10450"/>
            </w:tabs>
            <w:rPr>
              <w:rFonts w:eastAsiaTheme="minorEastAsia" w:cstheme="minorBidi"/>
              <w:b w:val="0"/>
              <w:bCs w:val="0"/>
              <w:noProof/>
              <w:sz w:val="24"/>
              <w:szCs w:val="24"/>
            </w:rPr>
          </w:pPr>
          <w:hyperlink w:anchor="_Toc498934779" w:history="1">
            <w:r w:rsidR="00783A5A" w:rsidRPr="00E4437B">
              <w:rPr>
                <w:rStyle w:val="Hyperlink"/>
                <w:noProof/>
              </w:rPr>
              <w:t>Emission Production in the United Kingdom</w:t>
            </w:r>
            <w:r w:rsidR="00783A5A">
              <w:rPr>
                <w:noProof/>
                <w:webHidden/>
              </w:rPr>
              <w:tab/>
            </w:r>
            <w:r w:rsidR="00783A5A">
              <w:rPr>
                <w:noProof/>
                <w:webHidden/>
              </w:rPr>
              <w:fldChar w:fldCharType="begin"/>
            </w:r>
            <w:r w:rsidR="00783A5A">
              <w:rPr>
                <w:noProof/>
                <w:webHidden/>
              </w:rPr>
              <w:instrText xml:space="preserve"> PAGEREF _Toc498934779 \h </w:instrText>
            </w:r>
            <w:r w:rsidR="00783A5A">
              <w:rPr>
                <w:noProof/>
                <w:webHidden/>
              </w:rPr>
            </w:r>
            <w:r w:rsidR="00783A5A">
              <w:rPr>
                <w:noProof/>
                <w:webHidden/>
              </w:rPr>
              <w:fldChar w:fldCharType="separate"/>
            </w:r>
            <w:r w:rsidR="00783A5A">
              <w:rPr>
                <w:noProof/>
                <w:webHidden/>
              </w:rPr>
              <w:t>6</w:t>
            </w:r>
            <w:r w:rsidR="00783A5A">
              <w:rPr>
                <w:noProof/>
                <w:webHidden/>
              </w:rPr>
              <w:fldChar w:fldCharType="end"/>
            </w:r>
          </w:hyperlink>
        </w:p>
        <w:p w14:paraId="1CF6ABC4" w14:textId="77777777" w:rsidR="00783A5A" w:rsidRDefault="0012154C">
          <w:pPr>
            <w:pStyle w:val="TOC2"/>
            <w:tabs>
              <w:tab w:val="right" w:leader="dot" w:pos="10450"/>
            </w:tabs>
            <w:rPr>
              <w:rFonts w:eastAsiaTheme="minorEastAsia" w:cstheme="minorBidi"/>
              <w:b w:val="0"/>
              <w:bCs w:val="0"/>
              <w:noProof/>
              <w:sz w:val="24"/>
              <w:szCs w:val="24"/>
            </w:rPr>
          </w:pPr>
          <w:hyperlink w:anchor="_Toc498934780" w:history="1">
            <w:r w:rsidR="00783A5A" w:rsidRPr="00E4437B">
              <w:rPr>
                <w:rStyle w:val="Hyperlink"/>
                <w:noProof/>
              </w:rPr>
              <w:t>United Kingdom’s Projected Electricity Mix</w:t>
            </w:r>
            <w:r w:rsidR="00783A5A">
              <w:rPr>
                <w:noProof/>
                <w:webHidden/>
              </w:rPr>
              <w:tab/>
            </w:r>
            <w:r w:rsidR="00783A5A">
              <w:rPr>
                <w:noProof/>
                <w:webHidden/>
              </w:rPr>
              <w:fldChar w:fldCharType="begin"/>
            </w:r>
            <w:r w:rsidR="00783A5A">
              <w:rPr>
                <w:noProof/>
                <w:webHidden/>
              </w:rPr>
              <w:instrText xml:space="preserve"> PAGEREF _Toc498934780 \h </w:instrText>
            </w:r>
            <w:r w:rsidR="00783A5A">
              <w:rPr>
                <w:noProof/>
                <w:webHidden/>
              </w:rPr>
            </w:r>
            <w:r w:rsidR="00783A5A">
              <w:rPr>
                <w:noProof/>
                <w:webHidden/>
              </w:rPr>
              <w:fldChar w:fldCharType="separate"/>
            </w:r>
            <w:r w:rsidR="00783A5A">
              <w:rPr>
                <w:noProof/>
                <w:webHidden/>
              </w:rPr>
              <w:t>7</w:t>
            </w:r>
            <w:r w:rsidR="00783A5A">
              <w:rPr>
                <w:noProof/>
                <w:webHidden/>
              </w:rPr>
              <w:fldChar w:fldCharType="end"/>
            </w:r>
          </w:hyperlink>
        </w:p>
        <w:p w14:paraId="3E2846E2" w14:textId="77777777" w:rsidR="00783A5A" w:rsidRDefault="0012154C">
          <w:pPr>
            <w:pStyle w:val="TOC2"/>
            <w:tabs>
              <w:tab w:val="right" w:leader="dot" w:pos="10450"/>
            </w:tabs>
            <w:rPr>
              <w:rFonts w:eastAsiaTheme="minorEastAsia" w:cstheme="minorBidi"/>
              <w:b w:val="0"/>
              <w:bCs w:val="0"/>
              <w:noProof/>
              <w:sz w:val="24"/>
              <w:szCs w:val="24"/>
            </w:rPr>
          </w:pPr>
          <w:hyperlink w:anchor="_Toc498934781" w:history="1">
            <w:r w:rsidR="00783A5A" w:rsidRPr="00E4437B">
              <w:rPr>
                <w:rStyle w:val="Hyperlink"/>
                <w:noProof/>
              </w:rPr>
              <w:t>Emissions and Consequences from Energy Sources</w:t>
            </w:r>
            <w:r w:rsidR="00783A5A">
              <w:rPr>
                <w:noProof/>
                <w:webHidden/>
              </w:rPr>
              <w:tab/>
            </w:r>
            <w:r w:rsidR="00783A5A">
              <w:rPr>
                <w:noProof/>
                <w:webHidden/>
              </w:rPr>
              <w:fldChar w:fldCharType="begin"/>
            </w:r>
            <w:r w:rsidR="00783A5A">
              <w:rPr>
                <w:noProof/>
                <w:webHidden/>
              </w:rPr>
              <w:instrText xml:space="preserve"> PAGEREF _Toc498934781 \h </w:instrText>
            </w:r>
            <w:r w:rsidR="00783A5A">
              <w:rPr>
                <w:noProof/>
                <w:webHidden/>
              </w:rPr>
            </w:r>
            <w:r w:rsidR="00783A5A">
              <w:rPr>
                <w:noProof/>
                <w:webHidden/>
              </w:rPr>
              <w:fldChar w:fldCharType="separate"/>
            </w:r>
            <w:r w:rsidR="00783A5A">
              <w:rPr>
                <w:noProof/>
                <w:webHidden/>
              </w:rPr>
              <w:t>7</w:t>
            </w:r>
            <w:r w:rsidR="00783A5A">
              <w:rPr>
                <w:noProof/>
                <w:webHidden/>
              </w:rPr>
              <w:fldChar w:fldCharType="end"/>
            </w:r>
          </w:hyperlink>
        </w:p>
        <w:p w14:paraId="2A342D49" w14:textId="77777777" w:rsidR="00783A5A" w:rsidRDefault="0012154C">
          <w:pPr>
            <w:pStyle w:val="TOC1"/>
            <w:tabs>
              <w:tab w:val="right" w:leader="dot" w:pos="10450"/>
            </w:tabs>
            <w:rPr>
              <w:rFonts w:eastAsiaTheme="minorEastAsia" w:cstheme="minorBidi"/>
              <w:b w:val="0"/>
              <w:bCs w:val="0"/>
              <w:noProof/>
            </w:rPr>
          </w:pPr>
          <w:hyperlink w:anchor="_Toc498934782" w:history="1">
            <w:r w:rsidR="00783A5A" w:rsidRPr="00E4437B">
              <w:rPr>
                <w:rStyle w:val="Hyperlink"/>
                <w:noProof/>
                <w:lang w:val="en-GB"/>
              </w:rPr>
              <w:t>Types of Energy Sources</w:t>
            </w:r>
            <w:r w:rsidR="00783A5A">
              <w:rPr>
                <w:noProof/>
                <w:webHidden/>
              </w:rPr>
              <w:tab/>
            </w:r>
            <w:r w:rsidR="00783A5A">
              <w:rPr>
                <w:noProof/>
                <w:webHidden/>
              </w:rPr>
              <w:fldChar w:fldCharType="begin"/>
            </w:r>
            <w:r w:rsidR="00783A5A">
              <w:rPr>
                <w:noProof/>
                <w:webHidden/>
              </w:rPr>
              <w:instrText xml:space="preserve"> PAGEREF _Toc498934782 \h </w:instrText>
            </w:r>
            <w:r w:rsidR="00783A5A">
              <w:rPr>
                <w:noProof/>
                <w:webHidden/>
              </w:rPr>
            </w:r>
            <w:r w:rsidR="00783A5A">
              <w:rPr>
                <w:noProof/>
                <w:webHidden/>
              </w:rPr>
              <w:fldChar w:fldCharType="separate"/>
            </w:r>
            <w:r w:rsidR="00783A5A">
              <w:rPr>
                <w:noProof/>
                <w:webHidden/>
              </w:rPr>
              <w:t>7</w:t>
            </w:r>
            <w:r w:rsidR="00783A5A">
              <w:rPr>
                <w:noProof/>
                <w:webHidden/>
              </w:rPr>
              <w:fldChar w:fldCharType="end"/>
            </w:r>
          </w:hyperlink>
        </w:p>
        <w:p w14:paraId="2EBA138D" w14:textId="77777777" w:rsidR="00783A5A" w:rsidRDefault="0012154C">
          <w:pPr>
            <w:pStyle w:val="TOC2"/>
            <w:tabs>
              <w:tab w:val="right" w:leader="dot" w:pos="10450"/>
            </w:tabs>
            <w:rPr>
              <w:rFonts w:eastAsiaTheme="minorEastAsia" w:cstheme="minorBidi"/>
              <w:b w:val="0"/>
              <w:bCs w:val="0"/>
              <w:noProof/>
              <w:sz w:val="24"/>
              <w:szCs w:val="24"/>
            </w:rPr>
          </w:pPr>
          <w:hyperlink w:anchor="_Toc498934783" w:history="1">
            <w:r w:rsidR="00783A5A" w:rsidRPr="00E4437B">
              <w:rPr>
                <w:rStyle w:val="Hyperlink"/>
                <w:noProof/>
              </w:rPr>
              <w:t>Fossil Fuels</w:t>
            </w:r>
            <w:r w:rsidR="00783A5A">
              <w:rPr>
                <w:noProof/>
                <w:webHidden/>
              </w:rPr>
              <w:tab/>
            </w:r>
            <w:r w:rsidR="00783A5A">
              <w:rPr>
                <w:noProof/>
                <w:webHidden/>
              </w:rPr>
              <w:fldChar w:fldCharType="begin"/>
            </w:r>
            <w:r w:rsidR="00783A5A">
              <w:rPr>
                <w:noProof/>
                <w:webHidden/>
              </w:rPr>
              <w:instrText xml:space="preserve"> PAGEREF _Toc498934783 \h </w:instrText>
            </w:r>
            <w:r w:rsidR="00783A5A">
              <w:rPr>
                <w:noProof/>
                <w:webHidden/>
              </w:rPr>
            </w:r>
            <w:r w:rsidR="00783A5A">
              <w:rPr>
                <w:noProof/>
                <w:webHidden/>
              </w:rPr>
              <w:fldChar w:fldCharType="separate"/>
            </w:r>
            <w:r w:rsidR="00783A5A">
              <w:rPr>
                <w:noProof/>
                <w:webHidden/>
              </w:rPr>
              <w:t>8</w:t>
            </w:r>
            <w:r w:rsidR="00783A5A">
              <w:rPr>
                <w:noProof/>
                <w:webHidden/>
              </w:rPr>
              <w:fldChar w:fldCharType="end"/>
            </w:r>
          </w:hyperlink>
        </w:p>
        <w:p w14:paraId="338CCD62" w14:textId="77777777" w:rsidR="00783A5A" w:rsidRDefault="0012154C">
          <w:pPr>
            <w:pStyle w:val="TOC1"/>
            <w:tabs>
              <w:tab w:val="right" w:leader="dot" w:pos="10450"/>
            </w:tabs>
            <w:rPr>
              <w:rFonts w:eastAsiaTheme="minorEastAsia" w:cstheme="minorBidi"/>
              <w:b w:val="0"/>
              <w:bCs w:val="0"/>
              <w:noProof/>
            </w:rPr>
          </w:pPr>
          <w:hyperlink w:anchor="_Toc498934784" w:history="1">
            <w:r w:rsidR="00783A5A" w:rsidRPr="00E4437B">
              <w:rPr>
                <w:rStyle w:val="Hyperlink"/>
                <w:noProof/>
                <w:lang w:val="en-GB"/>
              </w:rPr>
              <w:t>Renewable Energies</w:t>
            </w:r>
            <w:r w:rsidR="00783A5A">
              <w:rPr>
                <w:noProof/>
                <w:webHidden/>
              </w:rPr>
              <w:tab/>
            </w:r>
            <w:r w:rsidR="00783A5A">
              <w:rPr>
                <w:noProof/>
                <w:webHidden/>
              </w:rPr>
              <w:fldChar w:fldCharType="begin"/>
            </w:r>
            <w:r w:rsidR="00783A5A">
              <w:rPr>
                <w:noProof/>
                <w:webHidden/>
              </w:rPr>
              <w:instrText xml:space="preserve"> PAGEREF _Toc498934784 \h </w:instrText>
            </w:r>
            <w:r w:rsidR="00783A5A">
              <w:rPr>
                <w:noProof/>
                <w:webHidden/>
              </w:rPr>
            </w:r>
            <w:r w:rsidR="00783A5A">
              <w:rPr>
                <w:noProof/>
                <w:webHidden/>
              </w:rPr>
              <w:fldChar w:fldCharType="separate"/>
            </w:r>
            <w:r w:rsidR="00783A5A">
              <w:rPr>
                <w:noProof/>
                <w:webHidden/>
              </w:rPr>
              <w:t>9</w:t>
            </w:r>
            <w:r w:rsidR="00783A5A">
              <w:rPr>
                <w:noProof/>
                <w:webHidden/>
              </w:rPr>
              <w:fldChar w:fldCharType="end"/>
            </w:r>
          </w:hyperlink>
        </w:p>
        <w:p w14:paraId="3BAFF52E" w14:textId="77777777" w:rsidR="00783A5A" w:rsidRDefault="0012154C">
          <w:pPr>
            <w:pStyle w:val="TOC2"/>
            <w:tabs>
              <w:tab w:val="right" w:leader="dot" w:pos="10450"/>
            </w:tabs>
            <w:rPr>
              <w:rFonts w:eastAsiaTheme="minorEastAsia" w:cstheme="minorBidi"/>
              <w:b w:val="0"/>
              <w:bCs w:val="0"/>
              <w:noProof/>
              <w:sz w:val="24"/>
              <w:szCs w:val="24"/>
            </w:rPr>
          </w:pPr>
          <w:hyperlink w:anchor="_Toc498934785" w:history="1">
            <w:r w:rsidR="00783A5A" w:rsidRPr="00E4437B">
              <w:rPr>
                <w:rStyle w:val="Hyperlink"/>
                <w:noProof/>
              </w:rPr>
              <w:t>Solar Power</w:t>
            </w:r>
            <w:r w:rsidR="00783A5A">
              <w:rPr>
                <w:noProof/>
                <w:webHidden/>
              </w:rPr>
              <w:tab/>
            </w:r>
            <w:r w:rsidR="00783A5A">
              <w:rPr>
                <w:noProof/>
                <w:webHidden/>
              </w:rPr>
              <w:fldChar w:fldCharType="begin"/>
            </w:r>
            <w:r w:rsidR="00783A5A">
              <w:rPr>
                <w:noProof/>
                <w:webHidden/>
              </w:rPr>
              <w:instrText xml:space="preserve"> PAGEREF _Toc498934785 \h </w:instrText>
            </w:r>
            <w:r w:rsidR="00783A5A">
              <w:rPr>
                <w:noProof/>
                <w:webHidden/>
              </w:rPr>
            </w:r>
            <w:r w:rsidR="00783A5A">
              <w:rPr>
                <w:noProof/>
                <w:webHidden/>
              </w:rPr>
              <w:fldChar w:fldCharType="separate"/>
            </w:r>
            <w:r w:rsidR="00783A5A">
              <w:rPr>
                <w:noProof/>
                <w:webHidden/>
              </w:rPr>
              <w:t>9</w:t>
            </w:r>
            <w:r w:rsidR="00783A5A">
              <w:rPr>
                <w:noProof/>
                <w:webHidden/>
              </w:rPr>
              <w:fldChar w:fldCharType="end"/>
            </w:r>
          </w:hyperlink>
        </w:p>
        <w:p w14:paraId="685DB19C" w14:textId="77777777" w:rsidR="00783A5A" w:rsidRDefault="0012154C">
          <w:pPr>
            <w:pStyle w:val="TOC2"/>
            <w:tabs>
              <w:tab w:val="right" w:leader="dot" w:pos="10450"/>
            </w:tabs>
            <w:rPr>
              <w:rFonts w:eastAsiaTheme="minorEastAsia" w:cstheme="minorBidi"/>
              <w:b w:val="0"/>
              <w:bCs w:val="0"/>
              <w:noProof/>
              <w:sz w:val="24"/>
              <w:szCs w:val="24"/>
            </w:rPr>
          </w:pPr>
          <w:hyperlink w:anchor="_Toc498934786" w:history="1">
            <w:r w:rsidR="00783A5A" w:rsidRPr="00E4437B">
              <w:rPr>
                <w:rStyle w:val="Hyperlink"/>
                <w:noProof/>
                <w:lang w:val="en-GB"/>
              </w:rPr>
              <w:t>Wind Power</w:t>
            </w:r>
            <w:r w:rsidR="00783A5A">
              <w:rPr>
                <w:noProof/>
                <w:webHidden/>
              </w:rPr>
              <w:tab/>
            </w:r>
            <w:r w:rsidR="00783A5A">
              <w:rPr>
                <w:noProof/>
                <w:webHidden/>
              </w:rPr>
              <w:fldChar w:fldCharType="begin"/>
            </w:r>
            <w:r w:rsidR="00783A5A">
              <w:rPr>
                <w:noProof/>
                <w:webHidden/>
              </w:rPr>
              <w:instrText xml:space="preserve"> PAGEREF _Toc498934786 \h </w:instrText>
            </w:r>
            <w:r w:rsidR="00783A5A">
              <w:rPr>
                <w:noProof/>
                <w:webHidden/>
              </w:rPr>
            </w:r>
            <w:r w:rsidR="00783A5A">
              <w:rPr>
                <w:noProof/>
                <w:webHidden/>
              </w:rPr>
              <w:fldChar w:fldCharType="separate"/>
            </w:r>
            <w:r w:rsidR="00783A5A">
              <w:rPr>
                <w:noProof/>
                <w:webHidden/>
              </w:rPr>
              <w:t>10</w:t>
            </w:r>
            <w:r w:rsidR="00783A5A">
              <w:rPr>
                <w:noProof/>
                <w:webHidden/>
              </w:rPr>
              <w:fldChar w:fldCharType="end"/>
            </w:r>
          </w:hyperlink>
        </w:p>
        <w:p w14:paraId="6D73ADF2" w14:textId="77777777" w:rsidR="00783A5A" w:rsidRDefault="0012154C">
          <w:pPr>
            <w:pStyle w:val="TOC2"/>
            <w:tabs>
              <w:tab w:val="right" w:leader="dot" w:pos="10450"/>
            </w:tabs>
            <w:rPr>
              <w:rFonts w:eastAsiaTheme="minorEastAsia" w:cstheme="minorBidi"/>
              <w:b w:val="0"/>
              <w:bCs w:val="0"/>
              <w:noProof/>
              <w:sz w:val="24"/>
              <w:szCs w:val="24"/>
            </w:rPr>
          </w:pPr>
          <w:hyperlink w:anchor="_Toc498934787" w:history="1">
            <w:r w:rsidR="00783A5A" w:rsidRPr="00E4437B">
              <w:rPr>
                <w:rStyle w:val="Hyperlink"/>
                <w:noProof/>
                <w:lang w:val="en-GB"/>
              </w:rPr>
              <w:t>Geothermal</w:t>
            </w:r>
            <w:r w:rsidR="00783A5A">
              <w:rPr>
                <w:noProof/>
                <w:webHidden/>
              </w:rPr>
              <w:tab/>
            </w:r>
            <w:r w:rsidR="00783A5A">
              <w:rPr>
                <w:noProof/>
                <w:webHidden/>
              </w:rPr>
              <w:fldChar w:fldCharType="begin"/>
            </w:r>
            <w:r w:rsidR="00783A5A">
              <w:rPr>
                <w:noProof/>
                <w:webHidden/>
              </w:rPr>
              <w:instrText xml:space="preserve"> PAGEREF _Toc498934787 \h </w:instrText>
            </w:r>
            <w:r w:rsidR="00783A5A">
              <w:rPr>
                <w:noProof/>
                <w:webHidden/>
              </w:rPr>
            </w:r>
            <w:r w:rsidR="00783A5A">
              <w:rPr>
                <w:noProof/>
                <w:webHidden/>
              </w:rPr>
              <w:fldChar w:fldCharType="separate"/>
            </w:r>
            <w:r w:rsidR="00783A5A">
              <w:rPr>
                <w:noProof/>
                <w:webHidden/>
              </w:rPr>
              <w:t>11</w:t>
            </w:r>
            <w:r w:rsidR="00783A5A">
              <w:rPr>
                <w:noProof/>
                <w:webHidden/>
              </w:rPr>
              <w:fldChar w:fldCharType="end"/>
            </w:r>
          </w:hyperlink>
        </w:p>
        <w:p w14:paraId="09E51BEC" w14:textId="77777777" w:rsidR="00783A5A" w:rsidRDefault="0012154C">
          <w:pPr>
            <w:pStyle w:val="TOC2"/>
            <w:tabs>
              <w:tab w:val="right" w:leader="dot" w:pos="10450"/>
            </w:tabs>
            <w:rPr>
              <w:rFonts w:eastAsiaTheme="minorEastAsia" w:cstheme="minorBidi"/>
              <w:b w:val="0"/>
              <w:bCs w:val="0"/>
              <w:noProof/>
              <w:sz w:val="24"/>
              <w:szCs w:val="24"/>
            </w:rPr>
          </w:pPr>
          <w:hyperlink w:anchor="_Toc498934788" w:history="1">
            <w:r w:rsidR="00783A5A" w:rsidRPr="00E4437B">
              <w:rPr>
                <w:rStyle w:val="Hyperlink"/>
                <w:noProof/>
              </w:rPr>
              <w:t>Hydroelectricity</w:t>
            </w:r>
            <w:r w:rsidR="00783A5A">
              <w:rPr>
                <w:noProof/>
                <w:webHidden/>
              </w:rPr>
              <w:tab/>
            </w:r>
            <w:r w:rsidR="00783A5A">
              <w:rPr>
                <w:noProof/>
                <w:webHidden/>
              </w:rPr>
              <w:fldChar w:fldCharType="begin"/>
            </w:r>
            <w:r w:rsidR="00783A5A">
              <w:rPr>
                <w:noProof/>
                <w:webHidden/>
              </w:rPr>
              <w:instrText xml:space="preserve"> PAGEREF _Toc498934788 \h </w:instrText>
            </w:r>
            <w:r w:rsidR="00783A5A">
              <w:rPr>
                <w:noProof/>
                <w:webHidden/>
              </w:rPr>
            </w:r>
            <w:r w:rsidR="00783A5A">
              <w:rPr>
                <w:noProof/>
                <w:webHidden/>
              </w:rPr>
              <w:fldChar w:fldCharType="separate"/>
            </w:r>
            <w:r w:rsidR="00783A5A">
              <w:rPr>
                <w:noProof/>
                <w:webHidden/>
              </w:rPr>
              <w:t>12</w:t>
            </w:r>
            <w:r w:rsidR="00783A5A">
              <w:rPr>
                <w:noProof/>
                <w:webHidden/>
              </w:rPr>
              <w:fldChar w:fldCharType="end"/>
            </w:r>
          </w:hyperlink>
        </w:p>
        <w:p w14:paraId="356CDBB7" w14:textId="77777777" w:rsidR="00783A5A" w:rsidRDefault="0012154C">
          <w:pPr>
            <w:pStyle w:val="TOC2"/>
            <w:tabs>
              <w:tab w:val="right" w:leader="dot" w:pos="10450"/>
            </w:tabs>
            <w:rPr>
              <w:rFonts w:eastAsiaTheme="minorEastAsia" w:cstheme="minorBidi"/>
              <w:b w:val="0"/>
              <w:bCs w:val="0"/>
              <w:noProof/>
              <w:sz w:val="24"/>
              <w:szCs w:val="24"/>
            </w:rPr>
          </w:pPr>
          <w:hyperlink w:anchor="_Toc498934789" w:history="1">
            <w:r w:rsidR="00783A5A" w:rsidRPr="00E4437B">
              <w:rPr>
                <w:rStyle w:val="Hyperlink"/>
                <w:noProof/>
              </w:rPr>
              <w:t>Biofuels</w:t>
            </w:r>
            <w:r w:rsidR="00783A5A">
              <w:rPr>
                <w:noProof/>
                <w:webHidden/>
              </w:rPr>
              <w:tab/>
            </w:r>
            <w:r w:rsidR="00783A5A">
              <w:rPr>
                <w:noProof/>
                <w:webHidden/>
              </w:rPr>
              <w:fldChar w:fldCharType="begin"/>
            </w:r>
            <w:r w:rsidR="00783A5A">
              <w:rPr>
                <w:noProof/>
                <w:webHidden/>
              </w:rPr>
              <w:instrText xml:space="preserve"> PAGEREF _Toc498934789 \h </w:instrText>
            </w:r>
            <w:r w:rsidR="00783A5A">
              <w:rPr>
                <w:noProof/>
                <w:webHidden/>
              </w:rPr>
            </w:r>
            <w:r w:rsidR="00783A5A">
              <w:rPr>
                <w:noProof/>
                <w:webHidden/>
              </w:rPr>
              <w:fldChar w:fldCharType="separate"/>
            </w:r>
            <w:r w:rsidR="00783A5A">
              <w:rPr>
                <w:noProof/>
                <w:webHidden/>
              </w:rPr>
              <w:t>13</w:t>
            </w:r>
            <w:r w:rsidR="00783A5A">
              <w:rPr>
                <w:noProof/>
                <w:webHidden/>
              </w:rPr>
              <w:fldChar w:fldCharType="end"/>
            </w:r>
          </w:hyperlink>
        </w:p>
        <w:p w14:paraId="2C35D10D" w14:textId="77777777" w:rsidR="00783A5A" w:rsidRDefault="0012154C">
          <w:pPr>
            <w:pStyle w:val="TOC2"/>
            <w:tabs>
              <w:tab w:val="right" w:leader="dot" w:pos="10450"/>
            </w:tabs>
            <w:rPr>
              <w:rFonts w:eastAsiaTheme="minorEastAsia" w:cstheme="minorBidi"/>
              <w:b w:val="0"/>
              <w:bCs w:val="0"/>
              <w:noProof/>
              <w:sz w:val="24"/>
              <w:szCs w:val="24"/>
            </w:rPr>
          </w:pPr>
          <w:hyperlink w:anchor="_Toc498934790" w:history="1">
            <w:r w:rsidR="00783A5A" w:rsidRPr="00E4437B">
              <w:rPr>
                <w:rStyle w:val="Hyperlink"/>
                <w:noProof/>
              </w:rPr>
              <w:t>Tidal</w:t>
            </w:r>
            <w:r w:rsidR="00783A5A">
              <w:rPr>
                <w:noProof/>
                <w:webHidden/>
              </w:rPr>
              <w:tab/>
            </w:r>
            <w:r w:rsidR="00783A5A">
              <w:rPr>
                <w:noProof/>
                <w:webHidden/>
              </w:rPr>
              <w:fldChar w:fldCharType="begin"/>
            </w:r>
            <w:r w:rsidR="00783A5A">
              <w:rPr>
                <w:noProof/>
                <w:webHidden/>
              </w:rPr>
              <w:instrText xml:space="preserve"> PAGEREF _Toc498934790 \h </w:instrText>
            </w:r>
            <w:r w:rsidR="00783A5A">
              <w:rPr>
                <w:noProof/>
                <w:webHidden/>
              </w:rPr>
            </w:r>
            <w:r w:rsidR="00783A5A">
              <w:rPr>
                <w:noProof/>
                <w:webHidden/>
              </w:rPr>
              <w:fldChar w:fldCharType="separate"/>
            </w:r>
            <w:r w:rsidR="00783A5A">
              <w:rPr>
                <w:noProof/>
                <w:webHidden/>
              </w:rPr>
              <w:t>14</w:t>
            </w:r>
            <w:r w:rsidR="00783A5A">
              <w:rPr>
                <w:noProof/>
                <w:webHidden/>
              </w:rPr>
              <w:fldChar w:fldCharType="end"/>
            </w:r>
          </w:hyperlink>
        </w:p>
        <w:p w14:paraId="27A1A3D6" w14:textId="77777777" w:rsidR="00783A5A" w:rsidRDefault="0012154C">
          <w:pPr>
            <w:pStyle w:val="TOC1"/>
            <w:tabs>
              <w:tab w:val="right" w:leader="dot" w:pos="10450"/>
            </w:tabs>
            <w:rPr>
              <w:rFonts w:eastAsiaTheme="minorEastAsia" w:cstheme="minorBidi"/>
              <w:b w:val="0"/>
              <w:bCs w:val="0"/>
              <w:noProof/>
            </w:rPr>
          </w:pPr>
          <w:hyperlink w:anchor="_Toc498934791" w:history="1">
            <w:r w:rsidR="00783A5A" w:rsidRPr="00E4437B">
              <w:rPr>
                <w:rStyle w:val="Hyperlink"/>
                <w:noProof/>
                <w:lang w:val="en-GB"/>
              </w:rPr>
              <w:t>Methodology</w:t>
            </w:r>
            <w:r w:rsidR="00783A5A">
              <w:rPr>
                <w:noProof/>
                <w:webHidden/>
              </w:rPr>
              <w:tab/>
            </w:r>
            <w:r w:rsidR="00783A5A">
              <w:rPr>
                <w:noProof/>
                <w:webHidden/>
              </w:rPr>
              <w:fldChar w:fldCharType="begin"/>
            </w:r>
            <w:r w:rsidR="00783A5A">
              <w:rPr>
                <w:noProof/>
                <w:webHidden/>
              </w:rPr>
              <w:instrText xml:space="preserve"> PAGEREF _Toc498934791 \h </w:instrText>
            </w:r>
            <w:r w:rsidR="00783A5A">
              <w:rPr>
                <w:noProof/>
                <w:webHidden/>
              </w:rPr>
            </w:r>
            <w:r w:rsidR="00783A5A">
              <w:rPr>
                <w:noProof/>
                <w:webHidden/>
              </w:rPr>
              <w:fldChar w:fldCharType="separate"/>
            </w:r>
            <w:r w:rsidR="00783A5A">
              <w:rPr>
                <w:noProof/>
                <w:webHidden/>
              </w:rPr>
              <w:t>15</w:t>
            </w:r>
            <w:r w:rsidR="00783A5A">
              <w:rPr>
                <w:noProof/>
                <w:webHidden/>
              </w:rPr>
              <w:fldChar w:fldCharType="end"/>
            </w:r>
          </w:hyperlink>
        </w:p>
        <w:p w14:paraId="7F17007C" w14:textId="77777777" w:rsidR="00783A5A" w:rsidRDefault="0012154C">
          <w:pPr>
            <w:pStyle w:val="TOC2"/>
            <w:tabs>
              <w:tab w:val="right" w:leader="dot" w:pos="10450"/>
            </w:tabs>
            <w:rPr>
              <w:rFonts w:eastAsiaTheme="minorEastAsia" w:cstheme="minorBidi"/>
              <w:b w:val="0"/>
              <w:bCs w:val="0"/>
              <w:noProof/>
              <w:sz w:val="24"/>
              <w:szCs w:val="24"/>
            </w:rPr>
          </w:pPr>
          <w:hyperlink w:anchor="_Toc498934792" w:history="1">
            <w:r w:rsidR="00783A5A" w:rsidRPr="00E4437B">
              <w:rPr>
                <w:rStyle w:val="Hyperlink"/>
                <w:noProof/>
              </w:rPr>
              <w:t>Well to Wheel Process – Oil Example</w:t>
            </w:r>
            <w:r w:rsidR="00783A5A">
              <w:rPr>
                <w:noProof/>
                <w:webHidden/>
              </w:rPr>
              <w:tab/>
            </w:r>
            <w:r w:rsidR="00783A5A">
              <w:rPr>
                <w:noProof/>
                <w:webHidden/>
              </w:rPr>
              <w:fldChar w:fldCharType="begin"/>
            </w:r>
            <w:r w:rsidR="00783A5A">
              <w:rPr>
                <w:noProof/>
                <w:webHidden/>
              </w:rPr>
              <w:instrText xml:space="preserve"> PAGEREF _Toc498934792 \h </w:instrText>
            </w:r>
            <w:r w:rsidR="00783A5A">
              <w:rPr>
                <w:noProof/>
                <w:webHidden/>
              </w:rPr>
            </w:r>
            <w:r w:rsidR="00783A5A">
              <w:rPr>
                <w:noProof/>
                <w:webHidden/>
              </w:rPr>
              <w:fldChar w:fldCharType="separate"/>
            </w:r>
            <w:r w:rsidR="00783A5A">
              <w:rPr>
                <w:noProof/>
                <w:webHidden/>
              </w:rPr>
              <w:t>16</w:t>
            </w:r>
            <w:r w:rsidR="00783A5A">
              <w:rPr>
                <w:noProof/>
                <w:webHidden/>
              </w:rPr>
              <w:fldChar w:fldCharType="end"/>
            </w:r>
          </w:hyperlink>
        </w:p>
        <w:p w14:paraId="307A9AA5" w14:textId="77777777" w:rsidR="00783A5A" w:rsidRDefault="0012154C">
          <w:pPr>
            <w:pStyle w:val="TOC2"/>
            <w:tabs>
              <w:tab w:val="right" w:leader="dot" w:pos="10450"/>
            </w:tabs>
            <w:rPr>
              <w:rFonts w:eastAsiaTheme="minorEastAsia" w:cstheme="minorBidi"/>
              <w:b w:val="0"/>
              <w:bCs w:val="0"/>
              <w:noProof/>
              <w:sz w:val="24"/>
              <w:szCs w:val="24"/>
            </w:rPr>
          </w:pPr>
          <w:hyperlink w:anchor="_Toc498934793" w:history="1">
            <w:r w:rsidR="00783A5A" w:rsidRPr="00E4437B">
              <w:rPr>
                <w:rStyle w:val="Hyperlink"/>
                <w:noProof/>
              </w:rPr>
              <w:t>Well to Wheel Process – Renewable Energy Example</w:t>
            </w:r>
            <w:r w:rsidR="00783A5A">
              <w:rPr>
                <w:noProof/>
                <w:webHidden/>
              </w:rPr>
              <w:tab/>
            </w:r>
            <w:r w:rsidR="00783A5A">
              <w:rPr>
                <w:noProof/>
                <w:webHidden/>
              </w:rPr>
              <w:fldChar w:fldCharType="begin"/>
            </w:r>
            <w:r w:rsidR="00783A5A">
              <w:rPr>
                <w:noProof/>
                <w:webHidden/>
              </w:rPr>
              <w:instrText xml:space="preserve"> PAGEREF _Toc498934793 \h </w:instrText>
            </w:r>
            <w:r w:rsidR="00783A5A">
              <w:rPr>
                <w:noProof/>
                <w:webHidden/>
              </w:rPr>
            </w:r>
            <w:r w:rsidR="00783A5A">
              <w:rPr>
                <w:noProof/>
                <w:webHidden/>
              </w:rPr>
              <w:fldChar w:fldCharType="separate"/>
            </w:r>
            <w:r w:rsidR="00783A5A">
              <w:rPr>
                <w:noProof/>
                <w:webHidden/>
              </w:rPr>
              <w:t>17</w:t>
            </w:r>
            <w:r w:rsidR="00783A5A">
              <w:rPr>
                <w:noProof/>
                <w:webHidden/>
              </w:rPr>
              <w:fldChar w:fldCharType="end"/>
            </w:r>
          </w:hyperlink>
        </w:p>
        <w:p w14:paraId="6A8B80AF" w14:textId="77777777" w:rsidR="00783A5A" w:rsidRDefault="0012154C">
          <w:pPr>
            <w:pStyle w:val="TOC1"/>
            <w:tabs>
              <w:tab w:val="right" w:leader="dot" w:pos="10450"/>
            </w:tabs>
            <w:rPr>
              <w:rFonts w:eastAsiaTheme="minorEastAsia" w:cstheme="minorBidi"/>
              <w:b w:val="0"/>
              <w:bCs w:val="0"/>
              <w:noProof/>
            </w:rPr>
          </w:pPr>
          <w:hyperlink w:anchor="_Toc498934794" w:history="1">
            <w:r w:rsidR="00783A5A" w:rsidRPr="00E4437B">
              <w:rPr>
                <w:rStyle w:val="Hyperlink"/>
                <w:noProof/>
              </w:rPr>
              <w:t>Methodology - Validation</w:t>
            </w:r>
            <w:r w:rsidR="00783A5A">
              <w:rPr>
                <w:noProof/>
                <w:webHidden/>
              </w:rPr>
              <w:tab/>
            </w:r>
            <w:r w:rsidR="00783A5A">
              <w:rPr>
                <w:noProof/>
                <w:webHidden/>
              </w:rPr>
              <w:fldChar w:fldCharType="begin"/>
            </w:r>
            <w:r w:rsidR="00783A5A">
              <w:rPr>
                <w:noProof/>
                <w:webHidden/>
              </w:rPr>
              <w:instrText xml:space="preserve"> PAGEREF _Toc498934794 \h </w:instrText>
            </w:r>
            <w:r w:rsidR="00783A5A">
              <w:rPr>
                <w:noProof/>
                <w:webHidden/>
              </w:rPr>
            </w:r>
            <w:r w:rsidR="00783A5A">
              <w:rPr>
                <w:noProof/>
                <w:webHidden/>
              </w:rPr>
              <w:fldChar w:fldCharType="separate"/>
            </w:r>
            <w:r w:rsidR="00783A5A">
              <w:rPr>
                <w:noProof/>
                <w:webHidden/>
              </w:rPr>
              <w:t>18</w:t>
            </w:r>
            <w:r w:rsidR="00783A5A">
              <w:rPr>
                <w:noProof/>
                <w:webHidden/>
              </w:rPr>
              <w:fldChar w:fldCharType="end"/>
            </w:r>
          </w:hyperlink>
        </w:p>
        <w:p w14:paraId="04D4A420" w14:textId="77777777" w:rsidR="00783A5A" w:rsidRDefault="0012154C">
          <w:pPr>
            <w:pStyle w:val="TOC1"/>
            <w:tabs>
              <w:tab w:val="right" w:leader="dot" w:pos="10450"/>
            </w:tabs>
            <w:rPr>
              <w:rFonts w:eastAsiaTheme="minorEastAsia" w:cstheme="minorBidi"/>
              <w:b w:val="0"/>
              <w:bCs w:val="0"/>
              <w:noProof/>
            </w:rPr>
          </w:pPr>
          <w:hyperlink w:anchor="_Toc498934795" w:history="1">
            <w:r w:rsidR="00783A5A" w:rsidRPr="00E4437B">
              <w:rPr>
                <w:rStyle w:val="Hyperlink"/>
                <w:noProof/>
              </w:rPr>
              <w:t>Analysis</w:t>
            </w:r>
            <w:r w:rsidR="00783A5A">
              <w:rPr>
                <w:noProof/>
                <w:webHidden/>
              </w:rPr>
              <w:tab/>
            </w:r>
            <w:r w:rsidR="00783A5A">
              <w:rPr>
                <w:noProof/>
                <w:webHidden/>
              </w:rPr>
              <w:fldChar w:fldCharType="begin"/>
            </w:r>
            <w:r w:rsidR="00783A5A">
              <w:rPr>
                <w:noProof/>
                <w:webHidden/>
              </w:rPr>
              <w:instrText xml:space="preserve"> PAGEREF _Toc498934795 \h </w:instrText>
            </w:r>
            <w:r w:rsidR="00783A5A">
              <w:rPr>
                <w:noProof/>
                <w:webHidden/>
              </w:rPr>
            </w:r>
            <w:r w:rsidR="00783A5A">
              <w:rPr>
                <w:noProof/>
                <w:webHidden/>
              </w:rPr>
              <w:fldChar w:fldCharType="separate"/>
            </w:r>
            <w:r w:rsidR="00783A5A">
              <w:rPr>
                <w:noProof/>
                <w:webHidden/>
              </w:rPr>
              <w:t>19</w:t>
            </w:r>
            <w:r w:rsidR="00783A5A">
              <w:rPr>
                <w:noProof/>
                <w:webHidden/>
              </w:rPr>
              <w:fldChar w:fldCharType="end"/>
            </w:r>
          </w:hyperlink>
        </w:p>
        <w:p w14:paraId="6CA91E56" w14:textId="77777777" w:rsidR="00783A5A" w:rsidRDefault="0012154C">
          <w:pPr>
            <w:pStyle w:val="TOC1"/>
            <w:tabs>
              <w:tab w:val="right" w:leader="dot" w:pos="10450"/>
            </w:tabs>
            <w:rPr>
              <w:rFonts w:eastAsiaTheme="minorEastAsia" w:cstheme="minorBidi"/>
              <w:b w:val="0"/>
              <w:bCs w:val="0"/>
              <w:noProof/>
            </w:rPr>
          </w:pPr>
          <w:hyperlink w:anchor="_Toc498934796" w:history="1">
            <w:r w:rsidR="00783A5A" w:rsidRPr="00E4437B">
              <w:rPr>
                <w:rStyle w:val="Hyperlink"/>
                <w:noProof/>
                <w:lang w:val="en-GB"/>
              </w:rPr>
              <w:t>Discussion</w:t>
            </w:r>
            <w:r w:rsidR="00783A5A">
              <w:rPr>
                <w:noProof/>
                <w:webHidden/>
              </w:rPr>
              <w:tab/>
            </w:r>
            <w:r w:rsidR="00783A5A">
              <w:rPr>
                <w:noProof/>
                <w:webHidden/>
              </w:rPr>
              <w:fldChar w:fldCharType="begin"/>
            </w:r>
            <w:r w:rsidR="00783A5A">
              <w:rPr>
                <w:noProof/>
                <w:webHidden/>
              </w:rPr>
              <w:instrText xml:space="preserve"> PAGEREF _Toc498934796 \h </w:instrText>
            </w:r>
            <w:r w:rsidR="00783A5A">
              <w:rPr>
                <w:noProof/>
                <w:webHidden/>
              </w:rPr>
            </w:r>
            <w:r w:rsidR="00783A5A">
              <w:rPr>
                <w:noProof/>
                <w:webHidden/>
              </w:rPr>
              <w:fldChar w:fldCharType="separate"/>
            </w:r>
            <w:r w:rsidR="00783A5A">
              <w:rPr>
                <w:noProof/>
                <w:webHidden/>
              </w:rPr>
              <w:t>20</w:t>
            </w:r>
            <w:r w:rsidR="00783A5A">
              <w:rPr>
                <w:noProof/>
                <w:webHidden/>
              </w:rPr>
              <w:fldChar w:fldCharType="end"/>
            </w:r>
          </w:hyperlink>
        </w:p>
        <w:p w14:paraId="2EFDCAB8" w14:textId="77777777" w:rsidR="00783A5A" w:rsidRDefault="0012154C">
          <w:pPr>
            <w:pStyle w:val="TOC1"/>
            <w:tabs>
              <w:tab w:val="right" w:leader="dot" w:pos="10450"/>
            </w:tabs>
            <w:rPr>
              <w:rFonts w:eastAsiaTheme="minorEastAsia" w:cstheme="minorBidi"/>
              <w:b w:val="0"/>
              <w:bCs w:val="0"/>
              <w:noProof/>
            </w:rPr>
          </w:pPr>
          <w:hyperlink w:anchor="_Toc498934797" w:history="1">
            <w:r w:rsidR="00783A5A" w:rsidRPr="00E4437B">
              <w:rPr>
                <w:rStyle w:val="Hyperlink"/>
                <w:noProof/>
                <w:lang w:val="en-GB"/>
              </w:rPr>
              <w:t>Conclusion</w:t>
            </w:r>
            <w:r w:rsidR="00783A5A">
              <w:rPr>
                <w:noProof/>
                <w:webHidden/>
              </w:rPr>
              <w:tab/>
            </w:r>
            <w:r w:rsidR="00783A5A">
              <w:rPr>
                <w:noProof/>
                <w:webHidden/>
              </w:rPr>
              <w:fldChar w:fldCharType="begin"/>
            </w:r>
            <w:r w:rsidR="00783A5A">
              <w:rPr>
                <w:noProof/>
                <w:webHidden/>
              </w:rPr>
              <w:instrText xml:space="preserve"> PAGEREF _Toc498934797 \h </w:instrText>
            </w:r>
            <w:r w:rsidR="00783A5A">
              <w:rPr>
                <w:noProof/>
                <w:webHidden/>
              </w:rPr>
            </w:r>
            <w:r w:rsidR="00783A5A">
              <w:rPr>
                <w:noProof/>
                <w:webHidden/>
              </w:rPr>
              <w:fldChar w:fldCharType="separate"/>
            </w:r>
            <w:r w:rsidR="00783A5A">
              <w:rPr>
                <w:noProof/>
                <w:webHidden/>
              </w:rPr>
              <w:t>20</w:t>
            </w:r>
            <w:r w:rsidR="00783A5A">
              <w:rPr>
                <w:noProof/>
                <w:webHidden/>
              </w:rPr>
              <w:fldChar w:fldCharType="end"/>
            </w:r>
          </w:hyperlink>
        </w:p>
        <w:p w14:paraId="5956C9E3" w14:textId="77777777" w:rsidR="00783A5A" w:rsidRDefault="0012154C">
          <w:pPr>
            <w:pStyle w:val="TOC1"/>
            <w:tabs>
              <w:tab w:val="right" w:leader="dot" w:pos="10450"/>
            </w:tabs>
            <w:rPr>
              <w:rFonts w:eastAsiaTheme="minorEastAsia" w:cstheme="minorBidi"/>
              <w:b w:val="0"/>
              <w:bCs w:val="0"/>
              <w:noProof/>
            </w:rPr>
          </w:pPr>
          <w:hyperlink w:anchor="_Toc498934798" w:history="1">
            <w:r w:rsidR="00783A5A" w:rsidRPr="00E4437B">
              <w:rPr>
                <w:rStyle w:val="Hyperlink"/>
                <w:noProof/>
              </w:rPr>
              <w:t>Evaluation</w:t>
            </w:r>
            <w:r w:rsidR="00783A5A">
              <w:rPr>
                <w:noProof/>
                <w:webHidden/>
              </w:rPr>
              <w:tab/>
            </w:r>
            <w:r w:rsidR="00783A5A">
              <w:rPr>
                <w:noProof/>
                <w:webHidden/>
              </w:rPr>
              <w:fldChar w:fldCharType="begin"/>
            </w:r>
            <w:r w:rsidR="00783A5A">
              <w:rPr>
                <w:noProof/>
                <w:webHidden/>
              </w:rPr>
              <w:instrText xml:space="preserve"> PAGEREF _Toc498934798 \h </w:instrText>
            </w:r>
            <w:r w:rsidR="00783A5A">
              <w:rPr>
                <w:noProof/>
                <w:webHidden/>
              </w:rPr>
            </w:r>
            <w:r w:rsidR="00783A5A">
              <w:rPr>
                <w:noProof/>
                <w:webHidden/>
              </w:rPr>
              <w:fldChar w:fldCharType="separate"/>
            </w:r>
            <w:r w:rsidR="00783A5A">
              <w:rPr>
                <w:noProof/>
                <w:webHidden/>
              </w:rPr>
              <w:t>20</w:t>
            </w:r>
            <w:r w:rsidR="00783A5A">
              <w:rPr>
                <w:noProof/>
                <w:webHidden/>
              </w:rPr>
              <w:fldChar w:fldCharType="end"/>
            </w:r>
          </w:hyperlink>
        </w:p>
        <w:p w14:paraId="718BE985" w14:textId="77777777" w:rsidR="00783A5A" w:rsidRDefault="0012154C">
          <w:pPr>
            <w:pStyle w:val="TOC1"/>
            <w:tabs>
              <w:tab w:val="right" w:leader="dot" w:pos="10450"/>
            </w:tabs>
            <w:rPr>
              <w:rFonts w:eastAsiaTheme="minorEastAsia" w:cstheme="minorBidi"/>
              <w:b w:val="0"/>
              <w:bCs w:val="0"/>
              <w:noProof/>
            </w:rPr>
          </w:pPr>
          <w:hyperlink w:anchor="_Toc498934799" w:history="1">
            <w:r w:rsidR="00783A5A" w:rsidRPr="00E4437B">
              <w:rPr>
                <w:rStyle w:val="Hyperlink"/>
                <w:noProof/>
              </w:rPr>
              <w:t>Bibliography</w:t>
            </w:r>
            <w:r w:rsidR="00783A5A">
              <w:rPr>
                <w:noProof/>
                <w:webHidden/>
              </w:rPr>
              <w:tab/>
            </w:r>
            <w:r w:rsidR="00783A5A">
              <w:rPr>
                <w:noProof/>
                <w:webHidden/>
              </w:rPr>
              <w:fldChar w:fldCharType="begin"/>
            </w:r>
            <w:r w:rsidR="00783A5A">
              <w:rPr>
                <w:noProof/>
                <w:webHidden/>
              </w:rPr>
              <w:instrText xml:space="preserve"> PAGEREF _Toc498934799 \h </w:instrText>
            </w:r>
            <w:r w:rsidR="00783A5A">
              <w:rPr>
                <w:noProof/>
                <w:webHidden/>
              </w:rPr>
            </w:r>
            <w:r w:rsidR="00783A5A">
              <w:rPr>
                <w:noProof/>
                <w:webHidden/>
              </w:rPr>
              <w:fldChar w:fldCharType="separate"/>
            </w:r>
            <w:r w:rsidR="00783A5A">
              <w:rPr>
                <w:noProof/>
                <w:webHidden/>
              </w:rPr>
              <w:t>21</w:t>
            </w:r>
            <w:r w:rsidR="00783A5A">
              <w:rPr>
                <w:noProof/>
                <w:webHidden/>
              </w:rPr>
              <w:fldChar w:fldCharType="end"/>
            </w:r>
          </w:hyperlink>
        </w:p>
        <w:p w14:paraId="37CEDAA1" w14:textId="635BC8F9" w:rsidR="00DE2B3C" w:rsidRPr="00951D49" w:rsidRDefault="00DE2B3C">
          <w:pPr>
            <w:rPr>
              <w:color w:val="000000" w:themeColor="text1"/>
            </w:rPr>
          </w:pPr>
          <w:r w:rsidRPr="00951D49">
            <w:rPr>
              <w:b/>
              <w:bCs/>
              <w:noProof/>
              <w:color w:val="000000" w:themeColor="text1"/>
            </w:rPr>
            <w:fldChar w:fldCharType="end"/>
          </w:r>
        </w:p>
      </w:sdtContent>
    </w:sdt>
    <w:p w14:paraId="711DDB80" w14:textId="77777777" w:rsidR="002D6165" w:rsidRPr="00951D49" w:rsidRDefault="002D6165" w:rsidP="00957A7C">
      <w:pPr>
        <w:rPr>
          <w:color w:val="808080" w:themeColor="background1" w:themeShade="80"/>
        </w:rPr>
      </w:pPr>
    </w:p>
    <w:p w14:paraId="217AA20E" w14:textId="77777777" w:rsidR="002D6165" w:rsidRPr="00951D49" w:rsidRDefault="002D6165" w:rsidP="00957A7C">
      <w:pPr>
        <w:rPr>
          <w:color w:val="808080" w:themeColor="background1" w:themeShade="80"/>
        </w:rPr>
      </w:pPr>
    </w:p>
    <w:p w14:paraId="78A7C3EE" w14:textId="77777777" w:rsidR="002D6165" w:rsidRDefault="002D6165" w:rsidP="00957A7C"/>
    <w:p w14:paraId="5714814A" w14:textId="77777777" w:rsidR="002D6165" w:rsidRDefault="002D6165" w:rsidP="00957A7C"/>
    <w:p w14:paraId="48B0C93A" w14:textId="77777777" w:rsidR="002D6165" w:rsidRDefault="002D6165" w:rsidP="00957A7C"/>
    <w:p w14:paraId="41248BA4" w14:textId="77777777" w:rsidR="002D6165" w:rsidRDefault="002D6165" w:rsidP="00957A7C"/>
    <w:p w14:paraId="320DD6B0" w14:textId="77777777" w:rsidR="002D6165" w:rsidRDefault="002D6165" w:rsidP="00957A7C"/>
    <w:p w14:paraId="57F1FC0C" w14:textId="77777777" w:rsidR="002D6165" w:rsidRDefault="002D6165" w:rsidP="00957A7C"/>
    <w:p w14:paraId="795F3797" w14:textId="77777777" w:rsidR="002D6165" w:rsidRDefault="002D6165" w:rsidP="00957A7C"/>
    <w:p w14:paraId="54E496E3" w14:textId="77777777" w:rsidR="002D6165" w:rsidRDefault="002D6165" w:rsidP="00957A7C"/>
    <w:p w14:paraId="607D6631" w14:textId="77777777" w:rsidR="002D6165" w:rsidRDefault="002D6165" w:rsidP="00957A7C"/>
    <w:p w14:paraId="45C65CF0" w14:textId="77777777" w:rsidR="002D6165" w:rsidRDefault="002D6165" w:rsidP="00957A7C"/>
    <w:p w14:paraId="65E835AE" w14:textId="77777777" w:rsidR="002D6165" w:rsidRDefault="002D6165" w:rsidP="00957A7C"/>
    <w:p w14:paraId="06522525" w14:textId="77777777" w:rsidR="00CA1AF8" w:rsidRDefault="00CA1AF8" w:rsidP="00832D8B"/>
    <w:p w14:paraId="3E8C6CAB" w14:textId="77777777" w:rsidR="00C327DF" w:rsidRDefault="00C327DF" w:rsidP="00832D8B"/>
    <w:p w14:paraId="2C31BE94" w14:textId="77777777" w:rsidR="00C327DF" w:rsidRDefault="00C327DF" w:rsidP="00832D8B"/>
    <w:p w14:paraId="668C5BC9" w14:textId="77777777" w:rsidR="00DE2B3C" w:rsidRDefault="00DE2B3C" w:rsidP="00832D8B">
      <w:pPr>
        <w:rPr>
          <w:rFonts w:asciiTheme="minorHAnsi" w:hAnsiTheme="minorHAnsi"/>
        </w:rPr>
      </w:pPr>
    </w:p>
    <w:p w14:paraId="0FB7447C" w14:textId="77777777" w:rsidR="008E267E" w:rsidRDefault="008E267E" w:rsidP="00832D8B">
      <w:pPr>
        <w:rPr>
          <w:rFonts w:asciiTheme="minorHAnsi" w:hAnsiTheme="minorHAnsi"/>
        </w:rPr>
      </w:pPr>
    </w:p>
    <w:p w14:paraId="2AF1ED14" w14:textId="77777777" w:rsidR="008E267E" w:rsidRDefault="008E267E" w:rsidP="00832D8B">
      <w:pPr>
        <w:rPr>
          <w:rFonts w:asciiTheme="minorHAnsi" w:hAnsiTheme="minorHAnsi"/>
        </w:rPr>
      </w:pPr>
    </w:p>
    <w:p w14:paraId="1E20EA3D" w14:textId="77777777" w:rsidR="008E267E" w:rsidRPr="00A50431" w:rsidRDefault="008E267E" w:rsidP="00832D8B">
      <w:pPr>
        <w:rPr>
          <w:rFonts w:asciiTheme="minorHAnsi" w:hAnsiTheme="minorHAnsi"/>
        </w:rPr>
      </w:pPr>
    </w:p>
    <w:p w14:paraId="106EB485" w14:textId="18963EC1" w:rsidR="00F24BEA" w:rsidRPr="00212EAA" w:rsidRDefault="00F2775D" w:rsidP="00CA1AF8">
      <w:pPr>
        <w:pStyle w:val="Heading1"/>
        <w:rPr>
          <w:color w:val="808080" w:themeColor="background1" w:themeShade="80"/>
          <w:lang w:val="en-GB"/>
        </w:rPr>
      </w:pPr>
      <w:bookmarkStart w:id="1" w:name="_Toc498934775"/>
      <w:r w:rsidRPr="00212EAA">
        <w:rPr>
          <w:color w:val="808080" w:themeColor="background1" w:themeShade="80"/>
          <w:lang w:val="en-GB"/>
        </w:rPr>
        <w:lastRenderedPageBreak/>
        <w:t>Introduction</w:t>
      </w:r>
      <w:bookmarkEnd w:id="1"/>
      <w:r w:rsidRPr="00212EAA">
        <w:rPr>
          <w:color w:val="808080" w:themeColor="background1" w:themeShade="80"/>
          <w:lang w:val="en-GB"/>
        </w:rPr>
        <w:t xml:space="preserve"> </w:t>
      </w:r>
    </w:p>
    <w:p w14:paraId="17295F4C" w14:textId="77777777" w:rsidR="00846DAE" w:rsidRPr="00A50431" w:rsidRDefault="00846DAE" w:rsidP="0046059F">
      <w:pPr>
        <w:jc w:val="both"/>
        <w:rPr>
          <w:rFonts w:asciiTheme="minorHAnsi" w:hAnsiTheme="minorHAnsi"/>
          <w:sz w:val="22"/>
          <w:szCs w:val="22"/>
          <w:lang w:val="en-GB"/>
        </w:rPr>
      </w:pPr>
    </w:p>
    <w:p w14:paraId="580BF114" w14:textId="5B1ABE56" w:rsidR="00235B2A" w:rsidRPr="00A50431" w:rsidRDefault="00235B2A" w:rsidP="0046059F">
      <w:pPr>
        <w:jc w:val="both"/>
        <w:rPr>
          <w:rFonts w:asciiTheme="minorHAnsi" w:hAnsiTheme="minorHAnsi" w:cstheme="minorHAnsi"/>
          <w:sz w:val="22"/>
          <w:szCs w:val="22"/>
        </w:rPr>
      </w:pPr>
      <w:r w:rsidRPr="00AA431B">
        <w:rPr>
          <w:rFonts w:asciiTheme="minorHAnsi" w:hAnsiTheme="minorHAnsi"/>
          <w:color w:val="000000" w:themeColor="text1"/>
          <w:sz w:val="22"/>
          <w:szCs w:val="22"/>
        </w:rPr>
        <w:t xml:space="preserve">Since the first fully operational internal combustion engine was invented in 1859, by </w:t>
      </w:r>
      <w:r w:rsidRPr="00AA431B">
        <w:rPr>
          <w:rFonts w:asciiTheme="minorHAnsi" w:hAnsiTheme="minorHAnsi" w:cstheme="minorHAnsi"/>
          <w:color w:val="000000" w:themeColor="text1"/>
          <w:sz w:val="22"/>
          <w:szCs w:val="22"/>
          <w:shd w:val="clear" w:color="auto" w:fill="FFFFFF"/>
        </w:rPr>
        <w:t>J. J. Étienne Lenoir</w:t>
      </w:r>
      <w:r w:rsidRPr="00AA431B">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471432919"/>
          <w:citation/>
        </w:sdtPr>
        <w:sdtEndPr/>
        <w:sdtContent>
          <w:r w:rsidR="00D20BD0" w:rsidRPr="00AA431B">
            <w:rPr>
              <w:rFonts w:asciiTheme="minorHAnsi" w:hAnsiTheme="minorHAnsi" w:cstheme="minorHAnsi"/>
              <w:color w:val="000000" w:themeColor="text1"/>
              <w:sz w:val="22"/>
              <w:szCs w:val="22"/>
            </w:rPr>
            <w:fldChar w:fldCharType="begin"/>
          </w:r>
          <w:r w:rsidR="00D20BD0" w:rsidRPr="00AA431B">
            <w:rPr>
              <w:rFonts w:asciiTheme="minorHAnsi" w:hAnsiTheme="minorHAnsi" w:cstheme="minorHAnsi"/>
              <w:color w:val="000000" w:themeColor="text1"/>
              <w:sz w:val="22"/>
              <w:szCs w:val="22"/>
              <w:lang w:val="en-GB"/>
            </w:rPr>
            <w:instrText xml:space="preserve"> CITATION Vas11 \l 2057 </w:instrText>
          </w:r>
          <w:r w:rsidR="00D20BD0" w:rsidRPr="00AA431B">
            <w:rPr>
              <w:rFonts w:asciiTheme="minorHAnsi" w:hAnsiTheme="minorHAnsi" w:cstheme="minorHAnsi"/>
              <w:color w:val="000000" w:themeColor="text1"/>
              <w:sz w:val="22"/>
              <w:szCs w:val="22"/>
            </w:rPr>
            <w:fldChar w:fldCharType="separate"/>
          </w:r>
          <w:r w:rsidR="009A56C0" w:rsidRPr="009A56C0">
            <w:rPr>
              <w:rFonts w:asciiTheme="minorHAnsi" w:hAnsiTheme="minorHAnsi" w:cstheme="minorHAnsi"/>
              <w:noProof/>
              <w:color w:val="000000" w:themeColor="text1"/>
              <w:sz w:val="22"/>
              <w:szCs w:val="22"/>
              <w:lang w:val="en-GB"/>
            </w:rPr>
            <w:t>(Vasilash, 2011)</w:t>
          </w:r>
          <w:r w:rsidR="00D20BD0" w:rsidRPr="00AA431B">
            <w:rPr>
              <w:rFonts w:asciiTheme="minorHAnsi" w:hAnsiTheme="minorHAnsi" w:cstheme="minorHAnsi"/>
              <w:color w:val="000000" w:themeColor="text1"/>
              <w:sz w:val="22"/>
              <w:szCs w:val="22"/>
            </w:rPr>
            <w:fldChar w:fldCharType="end"/>
          </w:r>
        </w:sdtContent>
      </w:sdt>
      <w:r w:rsidRPr="00AA431B">
        <w:rPr>
          <w:rFonts w:asciiTheme="minorHAnsi" w:hAnsiTheme="minorHAnsi" w:cstheme="minorHAnsi"/>
          <w:color w:val="000000" w:themeColor="text1"/>
          <w:sz w:val="22"/>
          <w:szCs w:val="22"/>
        </w:rPr>
        <w:t xml:space="preserve"> the modern world has progressively become dependent on the use of ICE in the transport industry. </w:t>
      </w:r>
      <w:sdt>
        <w:sdtPr>
          <w:rPr>
            <w:rFonts w:asciiTheme="minorHAnsi" w:hAnsiTheme="minorHAnsi" w:cstheme="minorHAnsi"/>
            <w:color w:val="000000" w:themeColor="text1"/>
            <w:sz w:val="22"/>
            <w:szCs w:val="22"/>
          </w:rPr>
          <w:id w:val="2115863894"/>
          <w:citation/>
        </w:sdtPr>
        <w:sdtEndPr/>
        <w:sdtContent>
          <w:r w:rsidR="00AA431B" w:rsidRPr="00AA431B">
            <w:rPr>
              <w:rFonts w:asciiTheme="minorHAnsi" w:hAnsiTheme="minorHAnsi" w:cstheme="minorHAnsi"/>
              <w:color w:val="000000" w:themeColor="text1"/>
              <w:sz w:val="22"/>
              <w:szCs w:val="22"/>
            </w:rPr>
            <w:fldChar w:fldCharType="begin"/>
          </w:r>
          <w:r w:rsidR="00AA431B" w:rsidRPr="00AA431B">
            <w:rPr>
              <w:rFonts w:asciiTheme="minorHAnsi" w:hAnsiTheme="minorHAnsi" w:cstheme="minorHAnsi"/>
              <w:color w:val="000000" w:themeColor="text1"/>
              <w:sz w:val="22"/>
              <w:szCs w:val="22"/>
              <w:lang w:val="en-GB"/>
            </w:rPr>
            <w:instrText xml:space="preserve"> CITATION Dep16 \l 2057 </w:instrText>
          </w:r>
          <w:r w:rsidR="00AA431B" w:rsidRPr="00AA431B">
            <w:rPr>
              <w:rFonts w:asciiTheme="minorHAnsi" w:hAnsiTheme="minorHAnsi" w:cstheme="minorHAnsi"/>
              <w:color w:val="000000" w:themeColor="text1"/>
              <w:sz w:val="22"/>
              <w:szCs w:val="22"/>
            </w:rPr>
            <w:fldChar w:fldCharType="separate"/>
          </w:r>
          <w:r w:rsidR="009A56C0" w:rsidRPr="009A56C0">
            <w:rPr>
              <w:rFonts w:asciiTheme="minorHAnsi" w:hAnsiTheme="minorHAnsi" w:cstheme="minorHAnsi"/>
              <w:noProof/>
              <w:color w:val="000000" w:themeColor="text1"/>
              <w:sz w:val="22"/>
              <w:szCs w:val="22"/>
              <w:lang w:val="en-GB"/>
            </w:rPr>
            <w:t>(Department of Transport, 2016)</w:t>
          </w:r>
          <w:r w:rsidR="00AA431B" w:rsidRPr="00AA431B">
            <w:rPr>
              <w:rFonts w:asciiTheme="minorHAnsi" w:hAnsiTheme="minorHAnsi" w:cstheme="minorHAnsi"/>
              <w:color w:val="000000" w:themeColor="text1"/>
              <w:sz w:val="22"/>
              <w:szCs w:val="22"/>
            </w:rPr>
            <w:fldChar w:fldCharType="end"/>
          </w:r>
        </w:sdtContent>
      </w:sdt>
      <w:r w:rsidRPr="00AA431B">
        <w:rPr>
          <w:rFonts w:asciiTheme="minorHAnsi" w:hAnsiTheme="minorHAnsi" w:cstheme="minorHAnsi"/>
          <w:color w:val="000000" w:themeColor="text1"/>
          <w:sz w:val="22"/>
          <w:szCs w:val="22"/>
        </w:rPr>
        <w:t xml:space="preserve"> Interestingly</w:t>
      </w:r>
      <w:r w:rsidRPr="00A50431">
        <w:rPr>
          <w:rFonts w:asciiTheme="minorHAnsi" w:hAnsiTheme="minorHAnsi" w:cstheme="minorHAnsi"/>
          <w:sz w:val="22"/>
          <w:szCs w:val="22"/>
        </w:rPr>
        <w:t>, the id</w:t>
      </w:r>
      <w:r w:rsidR="00174231">
        <w:rPr>
          <w:rFonts w:asciiTheme="minorHAnsi" w:hAnsiTheme="minorHAnsi" w:cstheme="minorHAnsi"/>
          <w:sz w:val="22"/>
          <w:szCs w:val="22"/>
        </w:rPr>
        <w:t>ea of the electric vehicle is</w:t>
      </w:r>
      <w:r w:rsidRPr="00A50431">
        <w:rPr>
          <w:rFonts w:asciiTheme="minorHAnsi" w:hAnsiTheme="minorHAnsi" w:cstheme="minorHAnsi"/>
          <w:sz w:val="22"/>
          <w:szCs w:val="22"/>
        </w:rPr>
        <w:t xml:space="preserve"> old</w:t>
      </w:r>
      <w:r w:rsidR="00DD4BDA" w:rsidRPr="00A50431">
        <w:rPr>
          <w:rFonts w:asciiTheme="minorHAnsi" w:hAnsiTheme="minorHAnsi" w:cstheme="minorHAnsi"/>
          <w:sz w:val="22"/>
          <w:szCs w:val="22"/>
        </w:rPr>
        <w:t>er than</w:t>
      </w:r>
      <w:r w:rsidRPr="00A50431">
        <w:rPr>
          <w:rFonts w:asciiTheme="minorHAnsi" w:hAnsiTheme="minorHAnsi" w:cstheme="minorHAnsi"/>
          <w:sz w:val="22"/>
          <w:szCs w:val="22"/>
        </w:rPr>
        <w:t xml:space="preserve"> the internal combustion engine itself, which then begs the question of, why haven’t electric vehicles been as widely utilized as petrol or diesel powered vehicles? </w:t>
      </w:r>
      <w:sdt>
        <w:sdtPr>
          <w:rPr>
            <w:rFonts w:asciiTheme="minorHAnsi" w:hAnsiTheme="minorHAnsi"/>
            <w:color w:val="000000" w:themeColor="text1"/>
            <w:sz w:val="22"/>
            <w:szCs w:val="22"/>
          </w:rPr>
          <w:id w:val="-171261198"/>
          <w:citation/>
        </w:sdtPr>
        <w:sdtEndPr/>
        <w:sdtContent>
          <w:r w:rsidRPr="00A50431">
            <w:rPr>
              <w:rFonts w:asciiTheme="minorHAnsi" w:hAnsiTheme="minorHAnsi"/>
              <w:color w:val="000000" w:themeColor="text1"/>
              <w:sz w:val="22"/>
              <w:szCs w:val="22"/>
            </w:rPr>
            <w:fldChar w:fldCharType="begin"/>
          </w:r>
          <w:r w:rsidRPr="00A50431">
            <w:rPr>
              <w:rFonts w:asciiTheme="minorHAnsi" w:hAnsiTheme="minorHAnsi"/>
              <w:color w:val="000000" w:themeColor="text1"/>
              <w:sz w:val="22"/>
              <w:szCs w:val="22"/>
            </w:rPr>
            <w:instrText xml:space="preserve"> CITATION Iqb11 \l 2057 </w:instrText>
          </w:r>
          <w:r w:rsidRPr="00A50431">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rPr>
            <w:t>(Husain, 2011)</w:t>
          </w:r>
          <w:r w:rsidRPr="00A50431">
            <w:rPr>
              <w:rFonts w:asciiTheme="minorHAnsi" w:hAnsiTheme="minorHAnsi"/>
              <w:color w:val="000000" w:themeColor="text1"/>
              <w:sz w:val="22"/>
              <w:szCs w:val="22"/>
            </w:rPr>
            <w:fldChar w:fldCharType="end"/>
          </w:r>
        </w:sdtContent>
      </w:sdt>
    </w:p>
    <w:p w14:paraId="5D2C6055" w14:textId="5C2B68F0" w:rsidR="00235B2A" w:rsidRDefault="00235B2A" w:rsidP="0046059F">
      <w:pPr>
        <w:jc w:val="both"/>
        <w:rPr>
          <w:rFonts w:asciiTheme="minorHAnsi" w:hAnsiTheme="minorHAnsi"/>
          <w:color w:val="FF0000"/>
          <w:sz w:val="22"/>
          <w:szCs w:val="22"/>
        </w:rPr>
      </w:pPr>
      <w:r w:rsidRPr="00A50431">
        <w:rPr>
          <w:rFonts w:asciiTheme="minorHAnsi" w:hAnsiTheme="minorHAnsi" w:cstheme="minorHAnsi"/>
          <w:sz w:val="22"/>
          <w:szCs w:val="22"/>
        </w:rPr>
        <w:t>Electric vehicles in the past shared much of the same complications of modern day E.Vs</w:t>
      </w:r>
      <w:r w:rsidRPr="00A50431">
        <w:rPr>
          <w:rFonts w:asciiTheme="minorHAnsi" w:hAnsiTheme="minorHAnsi" w:cstheme="minorHAnsi"/>
          <w:color w:val="000000" w:themeColor="text1"/>
          <w:sz w:val="22"/>
          <w:szCs w:val="22"/>
        </w:rPr>
        <w:t xml:space="preserve">. The first usable electrified vehicle had a short range, very heavy batteries, and a very limited top speed, coincidentally the same problems are still prominent today. </w:t>
      </w:r>
      <w:sdt>
        <w:sdtPr>
          <w:rPr>
            <w:rFonts w:asciiTheme="minorHAnsi" w:hAnsiTheme="minorHAnsi"/>
            <w:sz w:val="22"/>
            <w:szCs w:val="22"/>
          </w:rPr>
          <w:id w:val="2067059042"/>
          <w:citation/>
        </w:sdtPr>
        <w:sdtEndPr>
          <w:rPr>
            <w:color w:val="FF0000"/>
          </w:rPr>
        </w:sdtEndPr>
        <w:sdtContent>
          <w:r w:rsidRPr="00A50431">
            <w:rPr>
              <w:rFonts w:asciiTheme="minorHAnsi" w:hAnsiTheme="minorHAnsi"/>
              <w:color w:val="000000" w:themeColor="text1"/>
              <w:sz w:val="22"/>
              <w:szCs w:val="22"/>
            </w:rPr>
            <w:fldChar w:fldCharType="begin"/>
          </w:r>
          <w:r w:rsidRPr="00A50431">
            <w:rPr>
              <w:rFonts w:asciiTheme="minorHAnsi" w:hAnsiTheme="minorHAnsi"/>
              <w:color w:val="000000" w:themeColor="text1"/>
              <w:sz w:val="22"/>
              <w:szCs w:val="22"/>
            </w:rPr>
            <w:instrText xml:space="preserve">CITATION Placeholder1 \l 2057 </w:instrText>
          </w:r>
          <w:r w:rsidRPr="00A50431">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rPr>
            <w:t>(Mehrdad Ehsani, 2010)</w:t>
          </w:r>
          <w:r w:rsidRPr="00A50431">
            <w:rPr>
              <w:rFonts w:asciiTheme="minorHAnsi" w:hAnsiTheme="minorHAnsi"/>
              <w:color w:val="000000" w:themeColor="text1"/>
              <w:sz w:val="22"/>
              <w:szCs w:val="22"/>
            </w:rPr>
            <w:fldChar w:fldCharType="end"/>
          </w:r>
        </w:sdtContent>
      </w:sdt>
    </w:p>
    <w:p w14:paraId="3E519647" w14:textId="77777777" w:rsidR="00ED36BA" w:rsidRPr="00A50431" w:rsidRDefault="00ED36BA" w:rsidP="0046059F">
      <w:pPr>
        <w:jc w:val="both"/>
        <w:rPr>
          <w:rFonts w:asciiTheme="minorHAnsi" w:hAnsiTheme="minorHAnsi"/>
          <w:color w:val="FF0000"/>
          <w:sz w:val="22"/>
          <w:szCs w:val="22"/>
        </w:rPr>
      </w:pPr>
    </w:p>
    <w:p w14:paraId="0A789571" w14:textId="3C8CEE85" w:rsidR="00235B2A" w:rsidRPr="00ED36BA" w:rsidRDefault="00235B2A" w:rsidP="0046059F">
      <w:pPr>
        <w:jc w:val="both"/>
        <w:rPr>
          <w:rFonts w:asciiTheme="minorHAnsi" w:hAnsiTheme="minorHAnsi"/>
          <w:b/>
          <w:sz w:val="22"/>
          <w:szCs w:val="22"/>
        </w:rPr>
      </w:pPr>
      <w:r w:rsidRPr="00ED36BA">
        <w:rPr>
          <w:rFonts w:asciiTheme="minorHAnsi" w:hAnsiTheme="minorHAnsi" w:cstheme="minorHAnsi"/>
          <w:b/>
          <w:color w:val="000000" w:themeColor="text1"/>
          <w:sz w:val="22"/>
          <w:szCs w:val="22"/>
        </w:rPr>
        <w:t>To add to these growing concerns of the usability of the electric vehicles, there are now highlighted infra</w:t>
      </w:r>
      <w:r w:rsidR="000B7514">
        <w:rPr>
          <w:rFonts w:asciiTheme="minorHAnsi" w:hAnsiTheme="minorHAnsi" w:cstheme="minorHAnsi"/>
          <w:b/>
          <w:color w:val="000000" w:themeColor="text1"/>
          <w:sz w:val="22"/>
          <w:szCs w:val="22"/>
        </w:rPr>
        <w:t>structure issues, as well as</w:t>
      </w:r>
      <w:r w:rsidRPr="00ED36BA">
        <w:rPr>
          <w:rFonts w:asciiTheme="minorHAnsi" w:hAnsiTheme="minorHAnsi" w:cstheme="minorHAnsi"/>
          <w:b/>
          <w:color w:val="000000" w:themeColor="text1"/>
          <w:sz w:val="22"/>
          <w:szCs w:val="22"/>
        </w:rPr>
        <w:t xml:space="preserve"> the controversy of how efficient</w:t>
      </w:r>
      <w:r w:rsidR="00C2450B">
        <w:rPr>
          <w:rFonts w:asciiTheme="minorHAnsi" w:hAnsiTheme="minorHAnsi" w:cstheme="minorHAnsi"/>
          <w:b/>
          <w:color w:val="000000" w:themeColor="text1"/>
          <w:sz w:val="22"/>
          <w:szCs w:val="22"/>
        </w:rPr>
        <w:t xml:space="preserve"> the</w:t>
      </w:r>
      <w:r w:rsidRPr="00ED36BA">
        <w:rPr>
          <w:rFonts w:asciiTheme="minorHAnsi" w:hAnsiTheme="minorHAnsi" w:cstheme="minorHAnsi"/>
          <w:b/>
          <w:color w:val="000000" w:themeColor="text1"/>
          <w:sz w:val="22"/>
          <w:szCs w:val="22"/>
        </w:rPr>
        <w:t xml:space="preserve"> E.V can be, when they depend on electricity that isn’t always generated in the most sustainable way. </w:t>
      </w:r>
      <w:sdt>
        <w:sdtPr>
          <w:rPr>
            <w:rFonts w:asciiTheme="minorHAnsi" w:hAnsiTheme="minorHAnsi"/>
            <w:b/>
            <w:sz w:val="22"/>
            <w:szCs w:val="22"/>
          </w:rPr>
          <w:id w:val="-1628763792"/>
          <w:citation/>
        </w:sdtPr>
        <w:sdtEndPr/>
        <w:sdtContent>
          <w:r w:rsidRPr="00ED36BA">
            <w:rPr>
              <w:rFonts w:asciiTheme="minorHAnsi" w:hAnsiTheme="minorHAnsi"/>
              <w:b/>
              <w:sz w:val="22"/>
              <w:szCs w:val="22"/>
            </w:rPr>
            <w:fldChar w:fldCharType="begin"/>
          </w:r>
          <w:r w:rsidRPr="00ED36BA">
            <w:rPr>
              <w:rFonts w:asciiTheme="minorHAnsi" w:hAnsiTheme="minorHAnsi"/>
              <w:b/>
              <w:sz w:val="22"/>
              <w:szCs w:val="22"/>
            </w:rPr>
            <w:instrText xml:space="preserve"> CITATION Int112 \l 2057 </w:instrText>
          </w:r>
          <w:r w:rsidRPr="00ED36BA">
            <w:rPr>
              <w:rFonts w:asciiTheme="minorHAnsi" w:hAnsiTheme="minorHAnsi"/>
              <w:b/>
              <w:sz w:val="22"/>
              <w:szCs w:val="22"/>
            </w:rPr>
            <w:fldChar w:fldCharType="separate"/>
          </w:r>
          <w:r w:rsidR="009A56C0" w:rsidRPr="009A56C0">
            <w:rPr>
              <w:rFonts w:asciiTheme="minorHAnsi" w:hAnsiTheme="minorHAnsi"/>
              <w:noProof/>
              <w:sz w:val="22"/>
              <w:szCs w:val="22"/>
            </w:rPr>
            <w:t>(International Energy Agency, 2011)</w:t>
          </w:r>
          <w:r w:rsidRPr="00ED36BA">
            <w:rPr>
              <w:rFonts w:asciiTheme="minorHAnsi" w:hAnsiTheme="minorHAnsi"/>
              <w:b/>
              <w:sz w:val="22"/>
              <w:szCs w:val="22"/>
            </w:rPr>
            <w:fldChar w:fldCharType="end"/>
          </w:r>
        </w:sdtContent>
      </w:sdt>
    </w:p>
    <w:p w14:paraId="4F09CD7E" w14:textId="77777777" w:rsidR="00235B2A" w:rsidRPr="00A50431" w:rsidRDefault="00235B2A" w:rsidP="0046059F">
      <w:pPr>
        <w:jc w:val="both"/>
        <w:rPr>
          <w:rFonts w:asciiTheme="minorHAnsi" w:hAnsiTheme="minorHAnsi"/>
          <w:sz w:val="22"/>
          <w:szCs w:val="22"/>
        </w:rPr>
      </w:pPr>
    </w:p>
    <w:p w14:paraId="461D3284" w14:textId="39FB0E91" w:rsidR="00235B2A" w:rsidRPr="00A50431" w:rsidRDefault="00F24BEA" w:rsidP="0046059F">
      <w:pPr>
        <w:jc w:val="both"/>
        <w:rPr>
          <w:rFonts w:asciiTheme="minorHAnsi" w:hAnsiTheme="minorHAnsi" w:cstheme="minorHAnsi"/>
          <w:color w:val="000000" w:themeColor="text1"/>
          <w:sz w:val="22"/>
          <w:szCs w:val="22"/>
        </w:rPr>
      </w:pPr>
      <w:r w:rsidRPr="00A50431">
        <w:rPr>
          <w:rFonts w:asciiTheme="minorHAnsi" w:hAnsiTheme="minorHAnsi" w:cstheme="minorHAnsi"/>
          <w:color w:val="000000" w:themeColor="text1"/>
          <w:sz w:val="22"/>
          <w:szCs w:val="22"/>
        </w:rPr>
        <w:t>T</w:t>
      </w:r>
      <w:r w:rsidR="00235B2A" w:rsidRPr="00A50431">
        <w:rPr>
          <w:rFonts w:asciiTheme="minorHAnsi" w:hAnsiTheme="minorHAnsi" w:cstheme="minorHAnsi"/>
          <w:color w:val="000000" w:themeColor="text1"/>
          <w:sz w:val="22"/>
          <w:szCs w:val="22"/>
        </w:rPr>
        <w:t>here has been a considerate effort globally to change the d</w:t>
      </w:r>
      <w:r w:rsidRPr="00A50431">
        <w:rPr>
          <w:rFonts w:asciiTheme="minorHAnsi" w:hAnsiTheme="minorHAnsi" w:cstheme="minorHAnsi"/>
          <w:color w:val="000000" w:themeColor="text1"/>
          <w:sz w:val="22"/>
          <w:szCs w:val="22"/>
        </w:rPr>
        <w:t>ynamic of producing electricity</w:t>
      </w:r>
      <w:r w:rsidR="00235B2A" w:rsidRPr="00A50431">
        <w:rPr>
          <w:rFonts w:asciiTheme="minorHAnsi" w:hAnsiTheme="minorHAnsi" w:cstheme="minorHAnsi"/>
          <w:color w:val="000000" w:themeColor="text1"/>
          <w:sz w:val="22"/>
          <w:szCs w:val="22"/>
        </w:rPr>
        <w:t xml:space="preserve"> into primarily renewable sources, but there is still a major reliance on the burning of fossil fuels. </w:t>
      </w:r>
      <w:sdt>
        <w:sdtPr>
          <w:rPr>
            <w:rFonts w:asciiTheme="minorHAnsi" w:hAnsiTheme="minorHAnsi" w:cstheme="minorHAnsi"/>
            <w:color w:val="000000" w:themeColor="text1"/>
            <w:sz w:val="22"/>
            <w:szCs w:val="22"/>
          </w:rPr>
          <w:id w:val="-1959480185"/>
          <w:citation/>
        </w:sdtPr>
        <w:sdtEndPr/>
        <w:sdtContent>
          <w:r w:rsidR="00235B2A" w:rsidRPr="00A50431">
            <w:rPr>
              <w:rFonts w:asciiTheme="minorHAnsi" w:hAnsiTheme="minorHAnsi" w:cstheme="minorHAnsi"/>
              <w:color w:val="000000" w:themeColor="text1"/>
              <w:sz w:val="22"/>
              <w:szCs w:val="22"/>
            </w:rPr>
            <w:fldChar w:fldCharType="begin"/>
          </w:r>
          <w:r w:rsidR="00235B2A" w:rsidRPr="00A50431">
            <w:rPr>
              <w:rFonts w:asciiTheme="minorHAnsi" w:hAnsiTheme="minorHAnsi" w:cstheme="minorHAnsi"/>
              <w:color w:val="000000" w:themeColor="text1"/>
              <w:sz w:val="22"/>
              <w:szCs w:val="22"/>
            </w:rPr>
            <w:instrText xml:space="preserve"> CITATION Wor16 \l 2057 </w:instrText>
          </w:r>
          <w:r w:rsidR="00235B2A" w:rsidRPr="00A50431">
            <w:rPr>
              <w:rFonts w:asciiTheme="minorHAnsi" w:hAnsiTheme="minorHAnsi" w:cstheme="minorHAnsi"/>
              <w:color w:val="000000" w:themeColor="text1"/>
              <w:sz w:val="22"/>
              <w:szCs w:val="22"/>
            </w:rPr>
            <w:fldChar w:fldCharType="separate"/>
          </w:r>
          <w:r w:rsidR="009A56C0" w:rsidRPr="009A56C0">
            <w:rPr>
              <w:rFonts w:asciiTheme="minorHAnsi" w:hAnsiTheme="minorHAnsi" w:cstheme="minorHAnsi"/>
              <w:noProof/>
              <w:color w:val="000000" w:themeColor="text1"/>
              <w:sz w:val="22"/>
              <w:szCs w:val="22"/>
            </w:rPr>
            <w:t>(World Enegry Council, 2016)</w:t>
          </w:r>
          <w:r w:rsidR="00235B2A" w:rsidRPr="00A50431">
            <w:rPr>
              <w:rFonts w:asciiTheme="minorHAnsi" w:hAnsiTheme="minorHAnsi" w:cstheme="minorHAnsi"/>
              <w:color w:val="000000" w:themeColor="text1"/>
              <w:sz w:val="22"/>
              <w:szCs w:val="22"/>
            </w:rPr>
            <w:fldChar w:fldCharType="end"/>
          </w:r>
        </w:sdtContent>
      </w:sdt>
    </w:p>
    <w:p w14:paraId="6927C053" w14:textId="77777777" w:rsidR="00235B2A" w:rsidRPr="00A50431" w:rsidRDefault="00235B2A" w:rsidP="0046059F">
      <w:pPr>
        <w:jc w:val="both"/>
        <w:rPr>
          <w:rFonts w:asciiTheme="minorHAnsi" w:hAnsiTheme="minorHAnsi" w:cstheme="minorHAnsi"/>
          <w:color w:val="000000" w:themeColor="text1"/>
          <w:sz w:val="22"/>
          <w:szCs w:val="22"/>
        </w:rPr>
      </w:pPr>
    </w:p>
    <w:p w14:paraId="350A3035" w14:textId="5B80D04A" w:rsidR="00235B2A" w:rsidRPr="00A50431" w:rsidRDefault="00235B2A" w:rsidP="0046059F">
      <w:pPr>
        <w:jc w:val="both"/>
        <w:rPr>
          <w:rFonts w:asciiTheme="minorHAnsi" w:hAnsiTheme="minorHAnsi" w:cstheme="minorHAnsi"/>
          <w:color w:val="000000" w:themeColor="text1"/>
          <w:sz w:val="22"/>
          <w:szCs w:val="22"/>
        </w:rPr>
      </w:pPr>
      <w:r w:rsidRPr="00A50431">
        <w:rPr>
          <w:rFonts w:asciiTheme="minorHAnsi" w:hAnsiTheme="minorHAnsi" w:cstheme="minorHAnsi"/>
          <w:color w:val="000000" w:themeColor="text1"/>
          <w:sz w:val="22"/>
          <w:szCs w:val="22"/>
        </w:rPr>
        <w:t>Therefore, this paper will discuss</w:t>
      </w:r>
      <w:r w:rsidR="001D1F4E" w:rsidRPr="00A50431">
        <w:rPr>
          <w:rFonts w:asciiTheme="minorHAnsi" w:hAnsiTheme="minorHAnsi" w:cstheme="minorHAnsi"/>
          <w:color w:val="000000" w:themeColor="text1"/>
          <w:sz w:val="22"/>
          <w:szCs w:val="22"/>
        </w:rPr>
        <w:t xml:space="preserve"> the method of effectively</w:t>
      </w:r>
      <w:r w:rsidRPr="00A50431">
        <w:rPr>
          <w:rFonts w:asciiTheme="minorHAnsi" w:hAnsiTheme="minorHAnsi" w:cstheme="minorHAnsi"/>
          <w:color w:val="000000" w:themeColor="text1"/>
          <w:sz w:val="22"/>
          <w:szCs w:val="22"/>
        </w:rPr>
        <w:t xml:space="preserve"> carrying out</w:t>
      </w:r>
      <w:r w:rsidR="001D1F4E" w:rsidRPr="00A50431">
        <w:rPr>
          <w:rFonts w:asciiTheme="minorHAnsi" w:hAnsiTheme="minorHAnsi" w:cstheme="minorHAnsi"/>
          <w:color w:val="000000" w:themeColor="text1"/>
          <w:sz w:val="22"/>
          <w:szCs w:val="22"/>
        </w:rPr>
        <w:t xml:space="preserve"> a</w:t>
      </w:r>
      <w:r w:rsidRPr="00A50431">
        <w:rPr>
          <w:rFonts w:asciiTheme="minorHAnsi" w:hAnsiTheme="minorHAnsi" w:cstheme="minorHAnsi"/>
          <w:color w:val="000000" w:themeColor="text1"/>
          <w:sz w:val="22"/>
          <w:szCs w:val="22"/>
        </w:rPr>
        <w:t xml:space="preserve"> ‘well to wheel’ </w:t>
      </w:r>
      <w:r w:rsidR="001D1F4E" w:rsidRPr="00A50431">
        <w:rPr>
          <w:rFonts w:asciiTheme="minorHAnsi" w:hAnsiTheme="minorHAnsi" w:cstheme="minorHAnsi"/>
          <w:color w:val="000000" w:themeColor="text1"/>
          <w:sz w:val="22"/>
          <w:szCs w:val="22"/>
        </w:rPr>
        <w:t xml:space="preserve">investigation of an electric vehicle, </w:t>
      </w:r>
      <w:r w:rsidRPr="00A50431">
        <w:rPr>
          <w:rFonts w:asciiTheme="minorHAnsi" w:hAnsiTheme="minorHAnsi" w:cstheme="minorHAnsi"/>
          <w:color w:val="000000" w:themeColor="text1"/>
          <w:sz w:val="22"/>
          <w:szCs w:val="22"/>
        </w:rPr>
        <w:t xml:space="preserve">in comparison to vehicles powered by the internal combustion engine. </w:t>
      </w:r>
    </w:p>
    <w:p w14:paraId="62E824FD" w14:textId="77777777" w:rsidR="00235B2A" w:rsidRPr="00A50431" w:rsidRDefault="00235B2A" w:rsidP="0046059F">
      <w:pPr>
        <w:jc w:val="both"/>
        <w:rPr>
          <w:rFonts w:asciiTheme="minorHAnsi" w:hAnsiTheme="minorHAnsi" w:cstheme="minorHAnsi"/>
          <w:color w:val="000000" w:themeColor="text1"/>
          <w:sz w:val="22"/>
          <w:szCs w:val="22"/>
        </w:rPr>
      </w:pPr>
    </w:p>
    <w:p w14:paraId="7EDFDF8A" w14:textId="7CFF968B" w:rsidR="00235B2A" w:rsidRPr="00A50431" w:rsidRDefault="00235B2A" w:rsidP="0046059F">
      <w:pPr>
        <w:jc w:val="both"/>
        <w:rPr>
          <w:rFonts w:asciiTheme="minorHAnsi" w:hAnsiTheme="minorHAnsi" w:cstheme="minorHAnsi"/>
          <w:color w:val="000000" w:themeColor="text1"/>
          <w:sz w:val="22"/>
          <w:szCs w:val="22"/>
        </w:rPr>
      </w:pPr>
      <w:r w:rsidRPr="00A50431">
        <w:rPr>
          <w:rFonts w:asciiTheme="minorHAnsi" w:hAnsiTheme="minorHAnsi" w:cstheme="minorHAnsi"/>
          <w:color w:val="000000" w:themeColor="text1"/>
          <w:sz w:val="22"/>
          <w:szCs w:val="22"/>
        </w:rPr>
        <w:t>To globally compare the efficiency of a vehicle would be inaccurate, as many different countries generate electricity from different sources with varying efficiency values. Therefore, is this report, the United Kingdom is used as an example of a type of energy infrastructure. The energy mix of the UK will be investigated using LCA data to help determine how much energy is rene</w:t>
      </w:r>
      <w:r w:rsidR="00C2450B">
        <w:rPr>
          <w:rFonts w:asciiTheme="minorHAnsi" w:hAnsiTheme="minorHAnsi" w:cstheme="minorHAnsi"/>
          <w:color w:val="000000" w:themeColor="text1"/>
          <w:sz w:val="22"/>
          <w:szCs w:val="22"/>
        </w:rPr>
        <w:t>wable and how much is reliant on</w:t>
      </w:r>
      <w:r w:rsidRPr="00A50431">
        <w:rPr>
          <w:rFonts w:asciiTheme="minorHAnsi" w:hAnsiTheme="minorHAnsi" w:cstheme="minorHAnsi"/>
          <w:color w:val="000000" w:themeColor="text1"/>
          <w:sz w:val="22"/>
          <w:szCs w:val="22"/>
        </w:rPr>
        <w:t xml:space="preserve"> fossil fuels, whilst also considering the loss of energy within this initial process of extracting and converting energy. </w:t>
      </w:r>
    </w:p>
    <w:p w14:paraId="6D8FA4F8" w14:textId="6625F7BB" w:rsidR="00235B2A" w:rsidRPr="00A50431" w:rsidRDefault="00235B2A" w:rsidP="0046059F">
      <w:pPr>
        <w:jc w:val="both"/>
        <w:rPr>
          <w:rFonts w:asciiTheme="minorHAnsi" w:hAnsiTheme="minorHAnsi" w:cstheme="minorHAnsi"/>
          <w:color w:val="000000" w:themeColor="text1"/>
          <w:sz w:val="22"/>
          <w:szCs w:val="22"/>
        </w:rPr>
      </w:pPr>
    </w:p>
    <w:p w14:paraId="62B8F5D4" w14:textId="5ED15F32" w:rsidR="008271F8" w:rsidRDefault="00235B2A" w:rsidP="0027137A">
      <w:pPr>
        <w:jc w:val="both"/>
        <w:rPr>
          <w:rFonts w:asciiTheme="minorHAnsi" w:hAnsiTheme="minorHAnsi" w:cstheme="minorHAnsi"/>
          <w:color w:val="000000" w:themeColor="text1"/>
          <w:sz w:val="22"/>
          <w:szCs w:val="22"/>
        </w:rPr>
      </w:pPr>
      <w:r w:rsidRPr="00A50431">
        <w:rPr>
          <w:rFonts w:asciiTheme="minorHAnsi" w:hAnsiTheme="minorHAnsi" w:cstheme="minorHAnsi"/>
          <w:color w:val="000000" w:themeColor="text1"/>
          <w:sz w:val="22"/>
          <w:szCs w:val="22"/>
        </w:rPr>
        <w:t xml:space="preserve">To ensure that the process is consistent, a well to wheel model is created that each energy process can follow, from there, data can be collected for each stage, using the LCA software GaBi, and the engineering software ADVISOR. </w:t>
      </w:r>
    </w:p>
    <w:p w14:paraId="213DDC94" w14:textId="77777777" w:rsidR="0027137A" w:rsidRPr="0027137A" w:rsidRDefault="0027137A" w:rsidP="0027137A">
      <w:pPr>
        <w:jc w:val="both"/>
        <w:rPr>
          <w:rFonts w:asciiTheme="minorHAnsi" w:hAnsiTheme="minorHAnsi" w:cstheme="minorHAnsi"/>
          <w:color w:val="000000" w:themeColor="text1"/>
          <w:sz w:val="22"/>
          <w:szCs w:val="22"/>
        </w:rPr>
      </w:pPr>
    </w:p>
    <w:p w14:paraId="48A85824" w14:textId="77777777" w:rsidR="00E73901" w:rsidRPr="00E73901" w:rsidRDefault="00E73901" w:rsidP="005F7C1E">
      <w:pPr>
        <w:rPr>
          <w:rFonts w:asciiTheme="minorHAnsi" w:hAnsiTheme="minorHAnsi"/>
          <w:sz w:val="22"/>
          <w:szCs w:val="22"/>
          <w:lang w:val="en-GB"/>
        </w:rPr>
      </w:pPr>
    </w:p>
    <w:p w14:paraId="4C7533A9" w14:textId="10D11A81" w:rsidR="005F7C1E" w:rsidRPr="00E73901" w:rsidRDefault="005F7C1E" w:rsidP="005F7C1E">
      <w:pPr>
        <w:rPr>
          <w:rFonts w:asciiTheme="minorHAnsi" w:hAnsiTheme="minorHAnsi"/>
          <w:sz w:val="22"/>
          <w:szCs w:val="22"/>
          <w:lang w:val="en-GB"/>
        </w:rPr>
      </w:pPr>
      <w:r w:rsidRPr="00E73901">
        <w:rPr>
          <w:rFonts w:asciiTheme="minorHAnsi" w:hAnsiTheme="minorHAnsi"/>
          <w:sz w:val="22"/>
          <w:szCs w:val="22"/>
          <w:lang w:val="en-GB"/>
        </w:rPr>
        <w:t>To effectively carry out this process in an organised fashion, two m</w:t>
      </w:r>
      <w:r w:rsidR="00A036BF" w:rsidRPr="00E73901">
        <w:rPr>
          <w:rFonts w:asciiTheme="minorHAnsi" w:hAnsiTheme="minorHAnsi"/>
          <w:sz w:val="22"/>
          <w:szCs w:val="22"/>
          <w:lang w:val="en-GB"/>
        </w:rPr>
        <w:t xml:space="preserve">ain aims will be considered whilst carrying out this investigation. </w:t>
      </w:r>
    </w:p>
    <w:p w14:paraId="149AC700" w14:textId="77777777" w:rsidR="00A036BF" w:rsidRPr="00E73901" w:rsidRDefault="00A036BF" w:rsidP="005F7C1E">
      <w:pPr>
        <w:rPr>
          <w:rFonts w:asciiTheme="minorHAnsi" w:hAnsiTheme="minorHAnsi"/>
          <w:sz w:val="22"/>
          <w:szCs w:val="22"/>
          <w:lang w:val="en-GB"/>
        </w:rPr>
      </w:pPr>
    </w:p>
    <w:p w14:paraId="40F26FA0" w14:textId="200AE2F6" w:rsidR="00A036BF" w:rsidRPr="00E73901" w:rsidRDefault="00A036BF" w:rsidP="005F7C1E">
      <w:pPr>
        <w:rPr>
          <w:rFonts w:asciiTheme="minorHAnsi" w:hAnsiTheme="minorHAnsi"/>
          <w:sz w:val="22"/>
          <w:szCs w:val="22"/>
          <w:lang w:val="en-GB"/>
        </w:rPr>
      </w:pPr>
      <w:r w:rsidRPr="00E73901">
        <w:rPr>
          <w:rFonts w:asciiTheme="minorHAnsi" w:hAnsiTheme="minorHAnsi"/>
          <w:sz w:val="22"/>
          <w:szCs w:val="22"/>
          <w:lang w:val="en-GB"/>
        </w:rPr>
        <w:t>These aims are detailed below:</w:t>
      </w:r>
    </w:p>
    <w:p w14:paraId="39B0037E" w14:textId="77777777" w:rsidR="00DA26BD" w:rsidRPr="00E73901" w:rsidRDefault="00DA26BD" w:rsidP="00DA26BD">
      <w:pPr>
        <w:rPr>
          <w:rFonts w:asciiTheme="minorHAnsi" w:hAnsiTheme="minorHAnsi"/>
          <w:color w:val="0D0D0D" w:themeColor="text1" w:themeTint="F2"/>
          <w:sz w:val="22"/>
          <w:szCs w:val="22"/>
        </w:rPr>
      </w:pPr>
    </w:p>
    <w:p w14:paraId="3082CBDF" w14:textId="77777777" w:rsidR="00DA26BD" w:rsidRPr="00E73901" w:rsidRDefault="00DA26BD" w:rsidP="00DA26BD">
      <w:pPr>
        <w:rPr>
          <w:rFonts w:asciiTheme="minorHAnsi" w:hAnsiTheme="minorHAnsi"/>
          <w:color w:val="0D0D0D" w:themeColor="text1" w:themeTint="F2"/>
          <w:sz w:val="22"/>
          <w:szCs w:val="22"/>
        </w:rPr>
      </w:pPr>
      <w:r w:rsidRPr="00E73901">
        <w:rPr>
          <w:rFonts w:asciiTheme="minorHAnsi" w:hAnsiTheme="minorHAnsi"/>
          <w:b/>
          <w:color w:val="0D0D0D" w:themeColor="text1" w:themeTint="F2"/>
          <w:sz w:val="22"/>
          <w:szCs w:val="22"/>
        </w:rPr>
        <w:t>Aim 1</w:t>
      </w:r>
      <w:r w:rsidRPr="00E73901">
        <w:rPr>
          <w:rFonts w:asciiTheme="minorHAnsi" w:hAnsiTheme="minorHAnsi"/>
          <w:color w:val="0D0D0D" w:themeColor="text1" w:themeTint="F2"/>
          <w:sz w:val="22"/>
          <w:szCs w:val="22"/>
        </w:rPr>
        <w:t xml:space="preserve"> – To effectively analyze the amount of energy lost within use of different energy sources, using the well to wheel process. </w:t>
      </w:r>
    </w:p>
    <w:p w14:paraId="24D3EE59" w14:textId="77777777" w:rsidR="00DA26BD" w:rsidRPr="00E73901" w:rsidRDefault="00DA26BD" w:rsidP="00DA26BD">
      <w:pPr>
        <w:rPr>
          <w:rFonts w:asciiTheme="minorHAnsi" w:hAnsiTheme="minorHAnsi"/>
          <w:color w:val="0D0D0D" w:themeColor="text1" w:themeTint="F2"/>
          <w:sz w:val="22"/>
          <w:szCs w:val="22"/>
        </w:rPr>
      </w:pPr>
    </w:p>
    <w:p w14:paraId="716B98FB" w14:textId="77777777" w:rsidR="00DA26BD" w:rsidRPr="00E73901" w:rsidRDefault="00DA26BD" w:rsidP="00DA26BD">
      <w:pPr>
        <w:rPr>
          <w:rFonts w:asciiTheme="minorHAnsi" w:hAnsiTheme="minorHAnsi"/>
          <w:color w:val="0D0D0D" w:themeColor="text1" w:themeTint="F2"/>
          <w:sz w:val="22"/>
          <w:szCs w:val="22"/>
        </w:rPr>
      </w:pPr>
      <w:r w:rsidRPr="00E73901">
        <w:rPr>
          <w:rFonts w:asciiTheme="minorHAnsi" w:hAnsiTheme="minorHAnsi"/>
          <w:b/>
          <w:color w:val="0D0D0D" w:themeColor="text1" w:themeTint="F2"/>
          <w:sz w:val="22"/>
          <w:szCs w:val="22"/>
        </w:rPr>
        <w:t>Aim 2</w:t>
      </w:r>
      <w:r w:rsidRPr="00E73901">
        <w:rPr>
          <w:rFonts w:asciiTheme="minorHAnsi" w:hAnsiTheme="minorHAnsi"/>
          <w:color w:val="0D0D0D" w:themeColor="text1" w:themeTint="F2"/>
          <w:sz w:val="22"/>
          <w:szCs w:val="22"/>
        </w:rPr>
        <w:t xml:space="preserve"> – To effectively analyze the amount of emission’s produced within use of different energy sources, using the well to wheel process. </w:t>
      </w:r>
    </w:p>
    <w:p w14:paraId="76F84614" w14:textId="0C21211C" w:rsidR="004178B8" w:rsidRPr="00A50431" w:rsidRDefault="004178B8" w:rsidP="004178B8">
      <w:pPr>
        <w:rPr>
          <w:rFonts w:asciiTheme="minorHAnsi" w:hAnsiTheme="minorHAnsi"/>
        </w:rPr>
      </w:pPr>
    </w:p>
    <w:p w14:paraId="2DA55AE3" w14:textId="5F097269" w:rsidR="004178B8" w:rsidRPr="00A50431" w:rsidRDefault="004178B8" w:rsidP="004178B8">
      <w:pPr>
        <w:rPr>
          <w:rFonts w:asciiTheme="minorHAnsi" w:hAnsiTheme="minorHAnsi"/>
        </w:rPr>
      </w:pPr>
    </w:p>
    <w:p w14:paraId="4348C735" w14:textId="58F121BF" w:rsidR="009C2F2D" w:rsidRPr="00A50431" w:rsidRDefault="009C2F2D" w:rsidP="00D61333">
      <w:pPr>
        <w:pStyle w:val="Heading1"/>
        <w:jc w:val="both"/>
        <w:rPr>
          <w:rFonts w:asciiTheme="minorHAnsi" w:hAnsiTheme="minorHAnsi"/>
          <w:color w:val="808080" w:themeColor="background1" w:themeShade="80"/>
          <w:sz w:val="22"/>
          <w:szCs w:val="22"/>
          <w:lang w:val="en-GB"/>
        </w:rPr>
      </w:pPr>
    </w:p>
    <w:p w14:paraId="5A0F1E7C" w14:textId="2C5EAB46" w:rsidR="009C2F2D" w:rsidRPr="00A50431" w:rsidRDefault="009C2F2D" w:rsidP="00D61333">
      <w:pPr>
        <w:pStyle w:val="Heading1"/>
        <w:jc w:val="both"/>
        <w:rPr>
          <w:rFonts w:asciiTheme="minorHAnsi" w:hAnsiTheme="minorHAnsi"/>
          <w:color w:val="808080" w:themeColor="background1" w:themeShade="80"/>
          <w:sz w:val="22"/>
          <w:szCs w:val="22"/>
          <w:lang w:val="en-GB"/>
        </w:rPr>
      </w:pPr>
    </w:p>
    <w:p w14:paraId="111159E9" w14:textId="77777777" w:rsidR="009C2F2D" w:rsidRPr="00A50431" w:rsidRDefault="009C2F2D" w:rsidP="00D61333">
      <w:pPr>
        <w:pStyle w:val="Heading1"/>
        <w:jc w:val="both"/>
        <w:rPr>
          <w:rFonts w:asciiTheme="minorHAnsi" w:hAnsiTheme="minorHAnsi"/>
          <w:color w:val="808080" w:themeColor="background1" w:themeShade="80"/>
          <w:sz w:val="22"/>
          <w:szCs w:val="22"/>
          <w:lang w:val="en-GB"/>
        </w:rPr>
      </w:pPr>
    </w:p>
    <w:p w14:paraId="61B2F178" w14:textId="77777777" w:rsidR="009C2F2D" w:rsidRPr="00A50431" w:rsidRDefault="009C2F2D" w:rsidP="00D61333">
      <w:pPr>
        <w:pStyle w:val="Heading1"/>
        <w:jc w:val="both"/>
        <w:rPr>
          <w:rFonts w:asciiTheme="minorHAnsi" w:hAnsiTheme="minorHAnsi"/>
          <w:color w:val="808080" w:themeColor="background1" w:themeShade="80"/>
          <w:sz w:val="22"/>
          <w:szCs w:val="22"/>
          <w:lang w:val="en-GB"/>
        </w:rPr>
      </w:pPr>
    </w:p>
    <w:p w14:paraId="5028BAA8" w14:textId="77777777" w:rsidR="0022515E" w:rsidRPr="00A50431" w:rsidRDefault="0022515E" w:rsidP="0022515E">
      <w:pPr>
        <w:rPr>
          <w:rFonts w:asciiTheme="minorHAnsi" w:hAnsiTheme="minorHAnsi"/>
          <w:lang w:val="en-GB"/>
        </w:rPr>
      </w:pPr>
    </w:p>
    <w:p w14:paraId="13D0620C" w14:textId="53FBE187" w:rsidR="00D61333" w:rsidRPr="00A705C2" w:rsidRDefault="00F2775D" w:rsidP="00CA1AF8">
      <w:pPr>
        <w:pStyle w:val="Heading1"/>
        <w:rPr>
          <w:color w:val="808080" w:themeColor="background1" w:themeShade="80"/>
          <w:lang w:val="en-GB"/>
        </w:rPr>
      </w:pPr>
      <w:bookmarkStart w:id="2" w:name="_Toc498934776"/>
      <w:r w:rsidRPr="00A705C2">
        <w:rPr>
          <w:color w:val="808080" w:themeColor="background1" w:themeShade="80"/>
          <w:lang w:val="en-GB"/>
        </w:rPr>
        <w:lastRenderedPageBreak/>
        <w:t>Literature Review</w:t>
      </w:r>
      <w:bookmarkEnd w:id="2"/>
      <w:r w:rsidR="00D61333" w:rsidRPr="00A705C2">
        <w:rPr>
          <w:color w:val="808080" w:themeColor="background1" w:themeShade="80"/>
          <w:lang w:val="en-GB"/>
        </w:rPr>
        <w:t xml:space="preserve"> </w:t>
      </w:r>
    </w:p>
    <w:p w14:paraId="2939A2B4" w14:textId="2AE14708" w:rsidR="00846DAE" w:rsidRPr="00A50431" w:rsidRDefault="00846DAE" w:rsidP="007D7324">
      <w:pPr>
        <w:pStyle w:val="Heading2"/>
        <w:rPr>
          <w:rFonts w:asciiTheme="minorHAnsi" w:hAnsiTheme="minorHAnsi"/>
          <w:sz w:val="22"/>
          <w:szCs w:val="22"/>
          <w:lang w:val="en-GB"/>
        </w:rPr>
      </w:pPr>
    </w:p>
    <w:p w14:paraId="75F1C19D" w14:textId="0EE32A99" w:rsidR="00846DAE" w:rsidRPr="00A50431" w:rsidRDefault="00846DAE" w:rsidP="0022515E">
      <w:pPr>
        <w:pStyle w:val="Heading2"/>
        <w:jc w:val="both"/>
        <w:rPr>
          <w:rFonts w:asciiTheme="minorHAnsi" w:hAnsiTheme="minorHAnsi"/>
          <w:color w:val="808080" w:themeColor="background1" w:themeShade="80"/>
          <w:sz w:val="22"/>
          <w:szCs w:val="22"/>
        </w:rPr>
      </w:pPr>
      <w:bookmarkStart w:id="3" w:name="_Toc498934777"/>
      <w:r w:rsidRPr="00A50431">
        <w:rPr>
          <w:rFonts w:asciiTheme="minorHAnsi" w:hAnsiTheme="minorHAnsi"/>
          <w:color w:val="808080" w:themeColor="background1" w:themeShade="80"/>
          <w:sz w:val="22"/>
          <w:szCs w:val="22"/>
        </w:rPr>
        <w:t>United Kingdom’s Fossil Fuel Dependency</w:t>
      </w:r>
      <w:bookmarkEnd w:id="3"/>
      <w:r w:rsidRPr="00A50431">
        <w:rPr>
          <w:rFonts w:asciiTheme="minorHAnsi" w:hAnsiTheme="minorHAnsi"/>
          <w:color w:val="808080" w:themeColor="background1" w:themeShade="80"/>
          <w:sz w:val="22"/>
          <w:szCs w:val="22"/>
        </w:rPr>
        <w:t xml:space="preserve"> </w:t>
      </w:r>
    </w:p>
    <w:p w14:paraId="6BD5B1F6" w14:textId="532DF7B1" w:rsidR="00264983" w:rsidRPr="00A50431" w:rsidRDefault="00846DAE" w:rsidP="0022515E">
      <w:pPr>
        <w:jc w:val="both"/>
        <w:rPr>
          <w:rFonts w:asciiTheme="minorHAnsi" w:hAnsiTheme="minorHAnsi"/>
          <w:sz w:val="22"/>
          <w:szCs w:val="22"/>
        </w:rPr>
      </w:pPr>
      <w:r w:rsidRPr="00A50431">
        <w:rPr>
          <w:rFonts w:asciiTheme="minorHAnsi" w:hAnsiTheme="minorHAnsi"/>
          <w:sz w:val="22"/>
          <w:szCs w:val="22"/>
        </w:rPr>
        <w:t>Electric cars registered in the United Kingdom rely on the electricity mix specifically generated for consumption for the UK. This electricity mix co</w:t>
      </w:r>
      <w:r w:rsidR="00632C57">
        <w:rPr>
          <w:rFonts w:asciiTheme="minorHAnsi" w:hAnsiTheme="minorHAnsi"/>
          <w:sz w:val="22"/>
          <w:szCs w:val="22"/>
        </w:rPr>
        <w:t>nsists of different amounts of</w:t>
      </w:r>
      <w:r w:rsidRPr="00A50431">
        <w:rPr>
          <w:rFonts w:asciiTheme="minorHAnsi" w:hAnsiTheme="minorHAnsi"/>
          <w:sz w:val="22"/>
          <w:szCs w:val="22"/>
        </w:rPr>
        <w:t xml:space="preserve"> varying energy sources, which are demonstrated below;</w:t>
      </w:r>
    </w:p>
    <w:p w14:paraId="6F93AA95" w14:textId="2F19451C" w:rsidR="00846DAE" w:rsidRPr="00A50431" w:rsidRDefault="0012154C" w:rsidP="0022515E">
      <w:pPr>
        <w:jc w:val="both"/>
        <w:rPr>
          <w:rFonts w:asciiTheme="minorHAnsi" w:hAnsiTheme="minorHAnsi"/>
          <w:sz w:val="22"/>
          <w:szCs w:val="22"/>
        </w:rPr>
      </w:pPr>
      <w:sdt>
        <w:sdtPr>
          <w:rPr>
            <w:rFonts w:asciiTheme="minorHAnsi" w:hAnsiTheme="minorHAnsi"/>
            <w:sz w:val="22"/>
            <w:szCs w:val="22"/>
          </w:rPr>
          <w:id w:val="1341968525"/>
          <w:citation/>
        </w:sdtPr>
        <w:sdtEndPr/>
        <w:sdtContent>
          <w:r w:rsidR="00846DAE" w:rsidRPr="00A50431">
            <w:rPr>
              <w:rFonts w:asciiTheme="minorHAnsi" w:hAnsiTheme="minorHAnsi"/>
              <w:sz w:val="22"/>
              <w:szCs w:val="22"/>
            </w:rPr>
            <w:fldChar w:fldCharType="begin"/>
          </w:r>
          <w:r w:rsidR="00846DAE" w:rsidRPr="00A50431">
            <w:rPr>
              <w:rFonts w:asciiTheme="minorHAnsi" w:hAnsiTheme="minorHAnsi"/>
              <w:sz w:val="22"/>
              <w:szCs w:val="22"/>
            </w:rPr>
            <w:instrText xml:space="preserve"> CITATION Int112 \l 2057 </w:instrText>
          </w:r>
          <w:r w:rsidR="00846DAE" w:rsidRPr="00A50431">
            <w:rPr>
              <w:rFonts w:asciiTheme="minorHAnsi" w:hAnsiTheme="minorHAnsi"/>
              <w:sz w:val="22"/>
              <w:szCs w:val="22"/>
            </w:rPr>
            <w:fldChar w:fldCharType="separate"/>
          </w:r>
          <w:r w:rsidR="009A56C0" w:rsidRPr="009A56C0">
            <w:rPr>
              <w:rFonts w:asciiTheme="minorHAnsi" w:hAnsiTheme="minorHAnsi"/>
              <w:noProof/>
              <w:sz w:val="22"/>
              <w:szCs w:val="22"/>
            </w:rPr>
            <w:t>(International Energy Agency, 2011)</w:t>
          </w:r>
          <w:r w:rsidR="00846DAE" w:rsidRPr="00A50431">
            <w:rPr>
              <w:rFonts w:asciiTheme="minorHAnsi" w:hAnsiTheme="minorHAnsi"/>
              <w:sz w:val="22"/>
              <w:szCs w:val="22"/>
            </w:rPr>
            <w:fldChar w:fldCharType="end"/>
          </w:r>
        </w:sdtContent>
      </w:sdt>
    </w:p>
    <w:p w14:paraId="03B071A8" w14:textId="57106C0B" w:rsidR="00264983" w:rsidRPr="00A50431" w:rsidRDefault="00264983" w:rsidP="0022515E">
      <w:pPr>
        <w:jc w:val="both"/>
        <w:rPr>
          <w:rFonts w:asciiTheme="minorHAnsi" w:hAnsiTheme="minorHAnsi"/>
          <w:sz w:val="22"/>
          <w:szCs w:val="22"/>
        </w:rPr>
      </w:pPr>
    </w:p>
    <w:p w14:paraId="06ECB3CC" w14:textId="4644DAC9" w:rsidR="00846DAE" w:rsidRPr="00A50431" w:rsidRDefault="00846DAE" w:rsidP="0022515E">
      <w:pPr>
        <w:jc w:val="both"/>
        <w:rPr>
          <w:rFonts w:asciiTheme="minorHAnsi" w:hAnsiTheme="minorHAnsi"/>
          <w:sz w:val="22"/>
          <w:szCs w:val="22"/>
        </w:rPr>
      </w:pPr>
      <w:r w:rsidRPr="00A50431">
        <w:rPr>
          <w:rFonts w:asciiTheme="minorHAnsi" w:hAnsiTheme="minorHAnsi"/>
          <w:sz w:val="22"/>
          <w:szCs w:val="22"/>
        </w:rPr>
        <w:t xml:space="preserve">Although the amount is decreasing, the UK is still greatly dependent on energy from coal and oil, suggesting that electric vehicles are also dependent on these finite and excessive emission producing energy sources. </w:t>
      </w:r>
    </w:p>
    <w:p w14:paraId="57509EED" w14:textId="29C8BCCE" w:rsidR="0022515E" w:rsidRPr="00A50431" w:rsidRDefault="0022515E" w:rsidP="0046059F">
      <w:pPr>
        <w:jc w:val="both"/>
        <w:rPr>
          <w:rFonts w:asciiTheme="minorHAnsi" w:hAnsiTheme="minorHAnsi"/>
          <w:sz w:val="22"/>
          <w:szCs w:val="22"/>
        </w:rPr>
      </w:pPr>
      <w:r w:rsidRPr="00A50431">
        <w:rPr>
          <w:rFonts w:asciiTheme="minorHAnsi" w:hAnsiTheme="minorHAnsi"/>
          <w:noProof/>
          <w:sz w:val="22"/>
          <w:szCs w:val="22"/>
          <w:lang w:val="en-GB" w:eastAsia="en-GB"/>
        </w:rPr>
        <w:drawing>
          <wp:anchor distT="0" distB="0" distL="114300" distR="114300" simplePos="0" relativeHeight="251659264" behindDoc="0" locked="0" layoutInCell="1" allowOverlap="1" wp14:anchorId="08DDA851" wp14:editId="4CC8FE56">
            <wp:simplePos x="0" y="0"/>
            <wp:positionH relativeFrom="column">
              <wp:posOffset>84455</wp:posOffset>
            </wp:positionH>
            <wp:positionV relativeFrom="paragraph">
              <wp:posOffset>94615</wp:posOffset>
            </wp:positionV>
            <wp:extent cx="6024245" cy="3521710"/>
            <wp:effectExtent l="0" t="0" r="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024245" cy="3521710"/>
                    </a:xfrm>
                    <a:prstGeom prst="rect">
                      <a:avLst/>
                    </a:prstGeom>
                  </pic:spPr>
                </pic:pic>
              </a:graphicData>
            </a:graphic>
            <wp14:sizeRelH relativeFrom="page">
              <wp14:pctWidth>0</wp14:pctWidth>
            </wp14:sizeRelH>
            <wp14:sizeRelV relativeFrom="page">
              <wp14:pctHeight>0</wp14:pctHeight>
            </wp14:sizeRelV>
          </wp:anchor>
        </w:drawing>
      </w:r>
    </w:p>
    <w:p w14:paraId="08178D4A" w14:textId="79220939" w:rsidR="0022515E" w:rsidRPr="00A50431" w:rsidRDefault="0022515E" w:rsidP="0046059F">
      <w:pPr>
        <w:jc w:val="both"/>
        <w:rPr>
          <w:rFonts w:asciiTheme="minorHAnsi" w:hAnsiTheme="minorHAnsi"/>
          <w:sz w:val="22"/>
          <w:szCs w:val="22"/>
        </w:rPr>
      </w:pPr>
    </w:p>
    <w:p w14:paraId="0A941293" w14:textId="39956D94" w:rsidR="0022515E" w:rsidRPr="00A50431" w:rsidRDefault="0022515E" w:rsidP="0046059F">
      <w:pPr>
        <w:jc w:val="both"/>
        <w:rPr>
          <w:rFonts w:asciiTheme="minorHAnsi" w:hAnsiTheme="minorHAnsi"/>
          <w:sz w:val="22"/>
          <w:szCs w:val="22"/>
        </w:rPr>
      </w:pPr>
    </w:p>
    <w:p w14:paraId="6D9937D7" w14:textId="625AF8E1" w:rsidR="0022515E" w:rsidRPr="00A50431" w:rsidRDefault="0022515E" w:rsidP="0046059F">
      <w:pPr>
        <w:jc w:val="both"/>
        <w:rPr>
          <w:rFonts w:asciiTheme="minorHAnsi" w:hAnsiTheme="minorHAnsi"/>
          <w:sz w:val="22"/>
          <w:szCs w:val="22"/>
        </w:rPr>
      </w:pPr>
    </w:p>
    <w:p w14:paraId="2A0013EA" w14:textId="77777777" w:rsidR="0022515E" w:rsidRPr="00A50431" w:rsidRDefault="0022515E" w:rsidP="0046059F">
      <w:pPr>
        <w:jc w:val="both"/>
        <w:rPr>
          <w:rFonts w:asciiTheme="minorHAnsi" w:hAnsiTheme="minorHAnsi"/>
          <w:sz w:val="22"/>
          <w:szCs w:val="22"/>
        </w:rPr>
      </w:pPr>
    </w:p>
    <w:p w14:paraId="5212B89D" w14:textId="204436EC" w:rsidR="00832D8B" w:rsidRPr="00A50431" w:rsidRDefault="00832D8B" w:rsidP="0046059F">
      <w:pPr>
        <w:jc w:val="both"/>
        <w:rPr>
          <w:rFonts w:asciiTheme="minorHAnsi" w:hAnsiTheme="minorHAnsi"/>
          <w:sz w:val="22"/>
          <w:szCs w:val="22"/>
        </w:rPr>
      </w:pPr>
    </w:p>
    <w:p w14:paraId="5CFB0B04" w14:textId="06C6847F" w:rsidR="00832D8B" w:rsidRPr="00A50431" w:rsidRDefault="00832D8B" w:rsidP="0046059F">
      <w:pPr>
        <w:jc w:val="both"/>
        <w:rPr>
          <w:rFonts w:asciiTheme="minorHAnsi" w:hAnsiTheme="minorHAnsi"/>
          <w:sz w:val="22"/>
          <w:szCs w:val="22"/>
        </w:rPr>
      </w:pPr>
    </w:p>
    <w:p w14:paraId="74D8E7E9" w14:textId="20EC0FC6" w:rsidR="00832D8B" w:rsidRPr="00A50431" w:rsidRDefault="00832D8B" w:rsidP="007D7324">
      <w:pPr>
        <w:pStyle w:val="Heading2"/>
        <w:rPr>
          <w:rFonts w:asciiTheme="minorHAnsi" w:eastAsiaTheme="minorHAnsi" w:hAnsiTheme="minorHAnsi" w:cstheme="minorBidi"/>
          <w:color w:val="auto"/>
          <w:sz w:val="22"/>
          <w:szCs w:val="22"/>
        </w:rPr>
      </w:pPr>
    </w:p>
    <w:p w14:paraId="55A44CE0" w14:textId="1B8D0FFA" w:rsidR="0022515E" w:rsidRPr="00A50431" w:rsidRDefault="0022515E" w:rsidP="0022515E">
      <w:pPr>
        <w:rPr>
          <w:rFonts w:asciiTheme="minorHAnsi" w:hAnsiTheme="minorHAnsi"/>
        </w:rPr>
      </w:pPr>
    </w:p>
    <w:p w14:paraId="1B260B0A" w14:textId="401CAA14" w:rsidR="0022515E" w:rsidRPr="00A50431" w:rsidRDefault="0022515E" w:rsidP="0022515E">
      <w:pPr>
        <w:rPr>
          <w:rFonts w:asciiTheme="minorHAnsi" w:hAnsiTheme="minorHAnsi"/>
        </w:rPr>
      </w:pPr>
    </w:p>
    <w:p w14:paraId="1D82340F" w14:textId="61AA4B8A" w:rsidR="0022515E" w:rsidRPr="00A50431" w:rsidRDefault="0022515E" w:rsidP="0022515E">
      <w:pPr>
        <w:rPr>
          <w:rFonts w:asciiTheme="minorHAnsi" w:hAnsiTheme="minorHAnsi"/>
        </w:rPr>
      </w:pPr>
    </w:p>
    <w:p w14:paraId="2713EA7C" w14:textId="278E9613" w:rsidR="0022515E" w:rsidRPr="00A50431" w:rsidRDefault="0022515E" w:rsidP="0022515E">
      <w:pPr>
        <w:rPr>
          <w:rFonts w:asciiTheme="minorHAnsi" w:hAnsiTheme="minorHAnsi"/>
        </w:rPr>
      </w:pPr>
    </w:p>
    <w:p w14:paraId="42175204" w14:textId="3E07D8AB" w:rsidR="0022515E" w:rsidRPr="00A50431" w:rsidRDefault="0022515E" w:rsidP="0022515E">
      <w:pPr>
        <w:rPr>
          <w:rFonts w:asciiTheme="minorHAnsi" w:hAnsiTheme="minorHAnsi"/>
        </w:rPr>
      </w:pPr>
    </w:p>
    <w:p w14:paraId="4045D53F" w14:textId="32E54703" w:rsidR="00832D8B" w:rsidRPr="00A50431" w:rsidRDefault="00832D8B" w:rsidP="007D7324">
      <w:pPr>
        <w:pStyle w:val="Heading2"/>
        <w:rPr>
          <w:rFonts w:asciiTheme="minorHAnsi" w:hAnsiTheme="minorHAnsi"/>
          <w:color w:val="808080" w:themeColor="background1" w:themeShade="80"/>
          <w:sz w:val="22"/>
          <w:szCs w:val="22"/>
        </w:rPr>
      </w:pPr>
    </w:p>
    <w:p w14:paraId="65AEE3F0" w14:textId="77777777" w:rsidR="0022515E" w:rsidRPr="00A50431" w:rsidRDefault="0022515E" w:rsidP="0022515E">
      <w:pPr>
        <w:rPr>
          <w:rFonts w:asciiTheme="minorHAnsi" w:hAnsiTheme="minorHAnsi"/>
        </w:rPr>
      </w:pPr>
    </w:p>
    <w:p w14:paraId="016B5F69" w14:textId="77777777" w:rsidR="0022515E" w:rsidRPr="00A50431" w:rsidRDefault="0022515E" w:rsidP="0022515E">
      <w:pPr>
        <w:rPr>
          <w:rFonts w:asciiTheme="minorHAnsi" w:hAnsiTheme="minorHAnsi"/>
        </w:rPr>
      </w:pPr>
    </w:p>
    <w:p w14:paraId="5A8303FE" w14:textId="77777777" w:rsidR="0022515E" w:rsidRPr="00A50431" w:rsidRDefault="0022515E" w:rsidP="007D7324">
      <w:pPr>
        <w:pStyle w:val="Heading2"/>
        <w:rPr>
          <w:rFonts w:asciiTheme="minorHAnsi" w:hAnsiTheme="minorHAnsi"/>
          <w:color w:val="808080" w:themeColor="background1" w:themeShade="80"/>
          <w:sz w:val="22"/>
          <w:szCs w:val="22"/>
        </w:rPr>
      </w:pPr>
    </w:p>
    <w:p w14:paraId="6F3D0B9A" w14:textId="77777777" w:rsidR="0022515E" w:rsidRPr="00A50431" w:rsidRDefault="0022515E" w:rsidP="007D7324">
      <w:pPr>
        <w:pStyle w:val="Heading2"/>
        <w:rPr>
          <w:rFonts w:asciiTheme="minorHAnsi" w:hAnsiTheme="minorHAnsi"/>
          <w:color w:val="808080" w:themeColor="background1" w:themeShade="80"/>
          <w:sz w:val="22"/>
          <w:szCs w:val="22"/>
        </w:rPr>
      </w:pPr>
    </w:p>
    <w:p w14:paraId="13F2F51B" w14:textId="77777777" w:rsidR="0022515E" w:rsidRPr="00A50431" w:rsidRDefault="0022515E" w:rsidP="007D7324">
      <w:pPr>
        <w:pStyle w:val="Heading2"/>
        <w:rPr>
          <w:rFonts w:asciiTheme="minorHAnsi" w:hAnsiTheme="minorHAnsi"/>
          <w:color w:val="808080" w:themeColor="background1" w:themeShade="80"/>
          <w:sz w:val="22"/>
          <w:szCs w:val="22"/>
        </w:rPr>
      </w:pPr>
    </w:p>
    <w:p w14:paraId="6AB1BE7C" w14:textId="77777777" w:rsidR="0022515E" w:rsidRPr="00A50431" w:rsidRDefault="0022515E" w:rsidP="007D7324">
      <w:pPr>
        <w:pStyle w:val="Heading2"/>
        <w:rPr>
          <w:rFonts w:asciiTheme="minorHAnsi" w:hAnsiTheme="minorHAnsi"/>
          <w:color w:val="808080" w:themeColor="background1" w:themeShade="80"/>
          <w:sz w:val="22"/>
          <w:szCs w:val="22"/>
        </w:rPr>
      </w:pPr>
    </w:p>
    <w:p w14:paraId="3FE5854C" w14:textId="77777777" w:rsidR="0022515E" w:rsidRPr="00A50431" w:rsidRDefault="0022515E" w:rsidP="007D7324">
      <w:pPr>
        <w:pStyle w:val="Heading2"/>
        <w:rPr>
          <w:rFonts w:asciiTheme="minorHAnsi" w:hAnsiTheme="minorHAnsi"/>
          <w:color w:val="808080" w:themeColor="background1" w:themeShade="80"/>
          <w:sz w:val="24"/>
          <w:szCs w:val="24"/>
        </w:rPr>
      </w:pPr>
    </w:p>
    <w:p w14:paraId="23E7DEDB" w14:textId="3DDC4E4A" w:rsidR="00846DAE" w:rsidRPr="00A50431" w:rsidRDefault="00846DAE" w:rsidP="007D7324">
      <w:pPr>
        <w:pStyle w:val="Heading2"/>
        <w:rPr>
          <w:rFonts w:asciiTheme="minorHAnsi" w:hAnsiTheme="minorHAnsi"/>
          <w:color w:val="808080" w:themeColor="background1" w:themeShade="80"/>
          <w:sz w:val="24"/>
          <w:szCs w:val="24"/>
        </w:rPr>
      </w:pPr>
      <w:bookmarkStart w:id="4" w:name="_Toc498934778"/>
      <w:r w:rsidRPr="00A50431">
        <w:rPr>
          <w:rFonts w:asciiTheme="minorHAnsi" w:hAnsiTheme="minorHAnsi"/>
          <w:color w:val="808080" w:themeColor="background1" w:themeShade="80"/>
          <w:sz w:val="24"/>
          <w:szCs w:val="24"/>
        </w:rPr>
        <w:t>Assessing the United Kingdom’s General Energy Usage and transport Specific Usage</w:t>
      </w:r>
      <w:bookmarkEnd w:id="4"/>
      <w:r w:rsidRPr="00A50431">
        <w:rPr>
          <w:rFonts w:asciiTheme="minorHAnsi" w:hAnsiTheme="minorHAnsi"/>
          <w:color w:val="808080" w:themeColor="background1" w:themeShade="80"/>
          <w:sz w:val="24"/>
          <w:szCs w:val="24"/>
        </w:rPr>
        <w:t xml:space="preserve"> </w:t>
      </w:r>
    </w:p>
    <w:p w14:paraId="67E0FDCC" w14:textId="64376F59" w:rsidR="00846DAE" w:rsidRPr="00A50431" w:rsidRDefault="00846DAE" w:rsidP="0046059F">
      <w:pPr>
        <w:jc w:val="both"/>
        <w:rPr>
          <w:rFonts w:asciiTheme="minorHAnsi" w:hAnsiTheme="minorHAnsi"/>
          <w:sz w:val="22"/>
          <w:szCs w:val="22"/>
        </w:rPr>
      </w:pPr>
      <w:r w:rsidRPr="00A50431">
        <w:rPr>
          <w:rFonts w:asciiTheme="minorHAnsi" w:hAnsiTheme="minorHAnsi"/>
          <w:sz w:val="22"/>
          <w:szCs w:val="22"/>
        </w:rPr>
        <w:t>Recent Data for the United Kingdom shows that the transport industry is responsible forty percent of all fuel consumption, giving them the title of the main consuming sector in the UK. Within the transport sector, the amount of fuel used by vehicles operating on the road is seventy-four percent.</w:t>
      </w:r>
    </w:p>
    <w:p w14:paraId="4F881996" w14:textId="77777777" w:rsidR="0022515E" w:rsidRPr="00A50431" w:rsidRDefault="0022515E" w:rsidP="0046059F">
      <w:pPr>
        <w:jc w:val="both"/>
        <w:rPr>
          <w:rFonts w:asciiTheme="minorHAnsi" w:hAnsiTheme="minorHAnsi"/>
          <w:sz w:val="22"/>
          <w:szCs w:val="22"/>
        </w:rPr>
      </w:pPr>
    </w:p>
    <w:p w14:paraId="61C8DC5C" w14:textId="419E4DEE" w:rsidR="0022515E" w:rsidRPr="00A50431" w:rsidRDefault="00F25BF4" w:rsidP="0046059F">
      <w:pPr>
        <w:jc w:val="both"/>
        <w:rPr>
          <w:rFonts w:asciiTheme="minorHAnsi" w:hAnsiTheme="minorHAnsi"/>
          <w:sz w:val="22"/>
          <w:szCs w:val="22"/>
        </w:rPr>
      </w:pPr>
      <w:r w:rsidRPr="00A50431">
        <w:rPr>
          <w:rFonts w:asciiTheme="minorHAnsi" w:hAnsiTheme="minorHAnsi"/>
          <w:noProof/>
          <w:sz w:val="22"/>
          <w:szCs w:val="22"/>
          <w:lang w:val="en-GB" w:eastAsia="en-GB"/>
        </w:rPr>
        <w:drawing>
          <wp:anchor distT="0" distB="0" distL="114300" distR="114300" simplePos="0" relativeHeight="251660288" behindDoc="0" locked="0" layoutInCell="1" allowOverlap="1" wp14:anchorId="16C7CD0F" wp14:editId="10EB5652">
            <wp:simplePos x="0" y="0"/>
            <wp:positionH relativeFrom="column">
              <wp:posOffset>1152525</wp:posOffset>
            </wp:positionH>
            <wp:positionV relativeFrom="paragraph">
              <wp:posOffset>17780</wp:posOffset>
            </wp:positionV>
            <wp:extent cx="4436745" cy="2587625"/>
            <wp:effectExtent l="0" t="0" r="825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36745" cy="2587625"/>
                    </a:xfrm>
                    <a:prstGeom prst="rect">
                      <a:avLst/>
                    </a:prstGeom>
                  </pic:spPr>
                </pic:pic>
              </a:graphicData>
            </a:graphic>
            <wp14:sizeRelH relativeFrom="margin">
              <wp14:pctWidth>0</wp14:pctWidth>
            </wp14:sizeRelH>
            <wp14:sizeRelV relativeFrom="margin">
              <wp14:pctHeight>0</wp14:pctHeight>
            </wp14:sizeRelV>
          </wp:anchor>
        </w:drawing>
      </w:r>
    </w:p>
    <w:p w14:paraId="3D756522" w14:textId="77BA500F" w:rsidR="00846DAE" w:rsidRPr="00A50431" w:rsidRDefault="00846DAE" w:rsidP="0046059F">
      <w:pPr>
        <w:jc w:val="both"/>
        <w:rPr>
          <w:rFonts w:asciiTheme="minorHAnsi" w:hAnsiTheme="minorHAnsi"/>
          <w:color w:val="FF0000"/>
          <w:sz w:val="22"/>
          <w:szCs w:val="22"/>
        </w:rPr>
      </w:pPr>
    </w:p>
    <w:p w14:paraId="71BAA43D" w14:textId="77777777" w:rsidR="0022515E" w:rsidRPr="00A50431" w:rsidRDefault="0022515E" w:rsidP="0046059F">
      <w:pPr>
        <w:jc w:val="both"/>
        <w:rPr>
          <w:rFonts w:asciiTheme="minorHAnsi" w:hAnsiTheme="minorHAnsi"/>
          <w:color w:val="000000" w:themeColor="text1"/>
          <w:sz w:val="22"/>
          <w:szCs w:val="22"/>
        </w:rPr>
      </w:pPr>
    </w:p>
    <w:p w14:paraId="203BAACD" w14:textId="77777777" w:rsidR="0022515E" w:rsidRPr="00A50431" w:rsidRDefault="0022515E" w:rsidP="0046059F">
      <w:pPr>
        <w:jc w:val="both"/>
        <w:rPr>
          <w:rFonts w:asciiTheme="minorHAnsi" w:hAnsiTheme="minorHAnsi"/>
          <w:color w:val="000000" w:themeColor="text1"/>
          <w:sz w:val="22"/>
          <w:szCs w:val="22"/>
        </w:rPr>
      </w:pPr>
    </w:p>
    <w:p w14:paraId="2C145104" w14:textId="77777777" w:rsidR="0022515E" w:rsidRPr="00A50431" w:rsidRDefault="0022515E" w:rsidP="0046059F">
      <w:pPr>
        <w:jc w:val="both"/>
        <w:rPr>
          <w:rFonts w:asciiTheme="minorHAnsi" w:hAnsiTheme="minorHAnsi"/>
          <w:color w:val="000000" w:themeColor="text1"/>
          <w:sz w:val="22"/>
          <w:szCs w:val="22"/>
        </w:rPr>
      </w:pPr>
    </w:p>
    <w:p w14:paraId="2274D86D" w14:textId="77777777" w:rsidR="0022515E" w:rsidRPr="00A50431" w:rsidRDefault="0022515E" w:rsidP="0046059F">
      <w:pPr>
        <w:jc w:val="both"/>
        <w:rPr>
          <w:rFonts w:asciiTheme="minorHAnsi" w:hAnsiTheme="minorHAnsi"/>
          <w:color w:val="000000" w:themeColor="text1"/>
          <w:sz w:val="22"/>
          <w:szCs w:val="22"/>
        </w:rPr>
      </w:pPr>
    </w:p>
    <w:p w14:paraId="779F9C7E" w14:textId="77777777" w:rsidR="0022515E" w:rsidRPr="00A50431" w:rsidRDefault="0022515E" w:rsidP="0046059F">
      <w:pPr>
        <w:jc w:val="both"/>
        <w:rPr>
          <w:rFonts w:asciiTheme="minorHAnsi" w:hAnsiTheme="minorHAnsi"/>
          <w:color w:val="000000" w:themeColor="text1"/>
          <w:sz w:val="22"/>
          <w:szCs w:val="22"/>
        </w:rPr>
      </w:pPr>
    </w:p>
    <w:p w14:paraId="4143983E" w14:textId="77777777" w:rsidR="0022515E" w:rsidRPr="00A50431" w:rsidRDefault="0022515E" w:rsidP="0046059F">
      <w:pPr>
        <w:jc w:val="both"/>
        <w:rPr>
          <w:rFonts w:asciiTheme="minorHAnsi" w:hAnsiTheme="minorHAnsi"/>
          <w:color w:val="000000" w:themeColor="text1"/>
          <w:sz w:val="22"/>
          <w:szCs w:val="22"/>
        </w:rPr>
      </w:pPr>
    </w:p>
    <w:p w14:paraId="59344FC6" w14:textId="77777777" w:rsidR="0022515E" w:rsidRPr="00A50431" w:rsidRDefault="0022515E" w:rsidP="0046059F">
      <w:pPr>
        <w:jc w:val="both"/>
        <w:rPr>
          <w:rFonts w:asciiTheme="minorHAnsi" w:hAnsiTheme="minorHAnsi"/>
          <w:color w:val="000000" w:themeColor="text1"/>
          <w:sz w:val="22"/>
          <w:szCs w:val="22"/>
        </w:rPr>
      </w:pPr>
    </w:p>
    <w:p w14:paraId="46E5432F" w14:textId="77777777" w:rsidR="0022515E" w:rsidRPr="00A50431" w:rsidRDefault="0022515E" w:rsidP="0046059F">
      <w:pPr>
        <w:jc w:val="both"/>
        <w:rPr>
          <w:rFonts w:asciiTheme="minorHAnsi" w:hAnsiTheme="minorHAnsi"/>
          <w:color w:val="000000" w:themeColor="text1"/>
          <w:sz w:val="22"/>
          <w:szCs w:val="22"/>
        </w:rPr>
      </w:pPr>
    </w:p>
    <w:p w14:paraId="644F3D43" w14:textId="77777777" w:rsidR="0022515E" w:rsidRPr="00A50431" w:rsidRDefault="0022515E" w:rsidP="0046059F">
      <w:pPr>
        <w:jc w:val="both"/>
        <w:rPr>
          <w:rFonts w:asciiTheme="minorHAnsi" w:hAnsiTheme="minorHAnsi"/>
          <w:color w:val="000000" w:themeColor="text1"/>
          <w:sz w:val="22"/>
          <w:szCs w:val="22"/>
        </w:rPr>
      </w:pPr>
    </w:p>
    <w:p w14:paraId="4EEE0F5A" w14:textId="77777777" w:rsidR="0022515E" w:rsidRPr="00A50431" w:rsidRDefault="0022515E" w:rsidP="0046059F">
      <w:pPr>
        <w:jc w:val="both"/>
        <w:rPr>
          <w:rFonts w:asciiTheme="minorHAnsi" w:hAnsiTheme="minorHAnsi"/>
          <w:color w:val="000000" w:themeColor="text1"/>
          <w:sz w:val="22"/>
          <w:szCs w:val="22"/>
        </w:rPr>
      </w:pPr>
    </w:p>
    <w:p w14:paraId="1DCFCBA2" w14:textId="77777777" w:rsidR="0022515E" w:rsidRPr="00A50431" w:rsidRDefault="0022515E" w:rsidP="0046059F">
      <w:pPr>
        <w:jc w:val="both"/>
        <w:rPr>
          <w:rFonts w:asciiTheme="minorHAnsi" w:hAnsiTheme="minorHAnsi"/>
          <w:color w:val="000000" w:themeColor="text1"/>
          <w:sz w:val="22"/>
          <w:szCs w:val="22"/>
        </w:rPr>
      </w:pPr>
    </w:p>
    <w:p w14:paraId="47C3DAD2" w14:textId="77777777" w:rsidR="0022515E" w:rsidRPr="00A50431" w:rsidRDefault="0022515E" w:rsidP="0046059F">
      <w:pPr>
        <w:jc w:val="both"/>
        <w:rPr>
          <w:rFonts w:asciiTheme="minorHAnsi" w:hAnsiTheme="minorHAnsi"/>
          <w:color w:val="000000" w:themeColor="text1"/>
          <w:sz w:val="22"/>
          <w:szCs w:val="22"/>
        </w:rPr>
      </w:pPr>
    </w:p>
    <w:p w14:paraId="3FAE8361" w14:textId="77777777" w:rsidR="0022515E" w:rsidRPr="00A50431" w:rsidRDefault="0022515E" w:rsidP="0046059F">
      <w:pPr>
        <w:jc w:val="both"/>
        <w:rPr>
          <w:rFonts w:asciiTheme="minorHAnsi" w:hAnsiTheme="minorHAnsi"/>
          <w:color w:val="000000" w:themeColor="text1"/>
          <w:sz w:val="22"/>
          <w:szCs w:val="22"/>
        </w:rPr>
      </w:pPr>
    </w:p>
    <w:p w14:paraId="24F2F8F5" w14:textId="77777777" w:rsidR="0022515E" w:rsidRPr="00A50431" w:rsidRDefault="0022515E" w:rsidP="0046059F">
      <w:pPr>
        <w:jc w:val="both"/>
        <w:rPr>
          <w:rFonts w:asciiTheme="minorHAnsi" w:hAnsiTheme="minorHAnsi"/>
          <w:color w:val="000000" w:themeColor="text1"/>
          <w:sz w:val="22"/>
          <w:szCs w:val="22"/>
        </w:rPr>
      </w:pPr>
    </w:p>
    <w:p w14:paraId="5D7F015F" w14:textId="6C648E9F" w:rsidR="0022515E" w:rsidRPr="00A50431" w:rsidRDefault="0012154C" w:rsidP="0022515E">
      <w:pPr>
        <w:jc w:val="center"/>
        <w:rPr>
          <w:rFonts w:asciiTheme="minorHAnsi" w:hAnsiTheme="minorHAnsi"/>
          <w:color w:val="000000" w:themeColor="text1"/>
          <w:sz w:val="22"/>
          <w:szCs w:val="22"/>
        </w:rPr>
      </w:pPr>
      <w:sdt>
        <w:sdtPr>
          <w:rPr>
            <w:rFonts w:asciiTheme="minorHAnsi" w:hAnsiTheme="minorHAnsi"/>
            <w:color w:val="000000" w:themeColor="text1"/>
            <w:sz w:val="22"/>
            <w:szCs w:val="22"/>
          </w:rPr>
          <w:id w:val="-1739327990"/>
          <w:citation/>
        </w:sdtPr>
        <w:sdtEndPr/>
        <w:sdtContent>
          <w:r w:rsidR="00846DAE" w:rsidRPr="00A50431">
            <w:rPr>
              <w:rFonts w:asciiTheme="minorHAnsi" w:hAnsiTheme="minorHAnsi"/>
              <w:color w:val="000000" w:themeColor="text1"/>
              <w:sz w:val="22"/>
              <w:szCs w:val="22"/>
            </w:rPr>
            <w:fldChar w:fldCharType="begin"/>
          </w:r>
          <w:r w:rsidR="00846DAE" w:rsidRPr="00A50431">
            <w:rPr>
              <w:rFonts w:asciiTheme="minorHAnsi" w:hAnsiTheme="minorHAnsi"/>
              <w:color w:val="000000" w:themeColor="text1"/>
              <w:sz w:val="22"/>
              <w:szCs w:val="22"/>
            </w:rPr>
            <w:instrText xml:space="preserve"> CITATION Dep17 \l 2057 </w:instrText>
          </w:r>
          <w:r w:rsidR="00846DAE" w:rsidRPr="00A50431">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rPr>
            <w:t>(Department for Business, Energy and Industrial Sector , 2017)</w:t>
          </w:r>
          <w:r w:rsidR="00846DAE" w:rsidRPr="00A50431">
            <w:rPr>
              <w:rFonts w:asciiTheme="minorHAnsi" w:hAnsiTheme="minorHAnsi"/>
              <w:color w:val="000000" w:themeColor="text1"/>
              <w:sz w:val="22"/>
              <w:szCs w:val="22"/>
            </w:rPr>
            <w:fldChar w:fldCharType="end"/>
          </w:r>
        </w:sdtContent>
      </w:sdt>
    </w:p>
    <w:p w14:paraId="371EA6FD" w14:textId="77777777" w:rsidR="0022515E" w:rsidRPr="00A50431" w:rsidRDefault="0022515E" w:rsidP="00827C0C">
      <w:pPr>
        <w:pStyle w:val="Heading2"/>
        <w:rPr>
          <w:rFonts w:asciiTheme="minorHAnsi" w:hAnsiTheme="minorHAnsi"/>
          <w:color w:val="808080" w:themeColor="background1" w:themeShade="80"/>
          <w:sz w:val="22"/>
          <w:szCs w:val="22"/>
        </w:rPr>
      </w:pPr>
    </w:p>
    <w:p w14:paraId="64826824" w14:textId="251141E8" w:rsidR="00846DAE" w:rsidRPr="0081600B" w:rsidRDefault="00846DAE" w:rsidP="00827C0C">
      <w:pPr>
        <w:pStyle w:val="Heading2"/>
        <w:rPr>
          <w:rFonts w:asciiTheme="minorHAnsi" w:hAnsiTheme="minorHAnsi"/>
          <w:color w:val="808080" w:themeColor="background1" w:themeShade="80"/>
          <w:sz w:val="24"/>
          <w:szCs w:val="24"/>
        </w:rPr>
      </w:pPr>
      <w:bookmarkStart w:id="5" w:name="_Toc498934779"/>
      <w:r w:rsidRPr="0081600B">
        <w:rPr>
          <w:rFonts w:asciiTheme="minorHAnsi" w:hAnsiTheme="minorHAnsi"/>
          <w:color w:val="808080" w:themeColor="background1" w:themeShade="80"/>
          <w:sz w:val="24"/>
          <w:szCs w:val="24"/>
        </w:rPr>
        <w:t>Emission Production in the United Kingdom</w:t>
      </w:r>
      <w:bookmarkEnd w:id="5"/>
    </w:p>
    <w:p w14:paraId="5C3C7BA4" w14:textId="0822191B" w:rsidR="00AE7CC8" w:rsidRPr="00A50431" w:rsidRDefault="00846DAE" w:rsidP="0046059F">
      <w:pPr>
        <w:jc w:val="both"/>
        <w:rPr>
          <w:rFonts w:asciiTheme="minorHAnsi" w:hAnsiTheme="minorHAnsi"/>
          <w:sz w:val="22"/>
          <w:szCs w:val="22"/>
        </w:rPr>
      </w:pPr>
      <w:r w:rsidRPr="00A50431">
        <w:rPr>
          <w:rFonts w:asciiTheme="minorHAnsi" w:hAnsiTheme="minorHAnsi"/>
          <w:sz w:val="22"/>
          <w:szCs w:val="22"/>
        </w:rPr>
        <w:t>The table below demonstrates the production of carbon dioxide in three year increments from different industries.</w:t>
      </w:r>
    </w:p>
    <w:p w14:paraId="2D051478" w14:textId="6F4E4285" w:rsidR="00AE7CC8" w:rsidRPr="00A50431" w:rsidRDefault="0012154C" w:rsidP="0046059F">
      <w:pPr>
        <w:jc w:val="both"/>
        <w:rPr>
          <w:rFonts w:asciiTheme="minorHAnsi" w:hAnsiTheme="minorHAnsi"/>
          <w:sz w:val="22"/>
          <w:szCs w:val="22"/>
        </w:rPr>
      </w:pPr>
      <w:sdt>
        <w:sdtPr>
          <w:rPr>
            <w:rFonts w:asciiTheme="minorHAnsi" w:hAnsiTheme="minorHAnsi"/>
            <w:sz w:val="22"/>
            <w:szCs w:val="22"/>
          </w:rPr>
          <w:id w:val="1786838849"/>
          <w:citation/>
        </w:sdtPr>
        <w:sdtEndPr/>
        <w:sdtContent>
          <w:r w:rsidR="00AE7CC8" w:rsidRPr="00A50431">
            <w:rPr>
              <w:rFonts w:asciiTheme="minorHAnsi" w:hAnsiTheme="minorHAnsi"/>
              <w:sz w:val="22"/>
              <w:szCs w:val="22"/>
            </w:rPr>
            <w:fldChar w:fldCharType="begin"/>
          </w:r>
          <w:r w:rsidR="00AE7CC8" w:rsidRPr="00A50431">
            <w:rPr>
              <w:rFonts w:asciiTheme="minorHAnsi" w:hAnsiTheme="minorHAnsi"/>
              <w:sz w:val="22"/>
              <w:szCs w:val="22"/>
            </w:rPr>
            <w:instrText xml:space="preserve">CITATION Int113 \l 2057 </w:instrText>
          </w:r>
          <w:r w:rsidR="00AE7CC8" w:rsidRPr="00A50431">
            <w:rPr>
              <w:rFonts w:asciiTheme="minorHAnsi" w:hAnsiTheme="minorHAnsi"/>
              <w:sz w:val="22"/>
              <w:szCs w:val="22"/>
            </w:rPr>
            <w:fldChar w:fldCharType="separate"/>
          </w:r>
          <w:r w:rsidR="009A56C0" w:rsidRPr="009A56C0">
            <w:rPr>
              <w:rFonts w:asciiTheme="minorHAnsi" w:hAnsiTheme="minorHAnsi"/>
              <w:noProof/>
              <w:sz w:val="22"/>
              <w:szCs w:val="22"/>
            </w:rPr>
            <w:t>(International Energy Agency, 2011)</w:t>
          </w:r>
          <w:r w:rsidR="00AE7CC8" w:rsidRPr="00A50431">
            <w:rPr>
              <w:rFonts w:asciiTheme="minorHAnsi" w:hAnsiTheme="minorHAnsi"/>
              <w:sz w:val="22"/>
              <w:szCs w:val="22"/>
            </w:rPr>
            <w:fldChar w:fldCharType="end"/>
          </w:r>
        </w:sdtContent>
      </w:sdt>
    </w:p>
    <w:p w14:paraId="285AD317" w14:textId="561BEF88" w:rsidR="00AE7CC8" w:rsidRPr="00A50431" w:rsidRDefault="0022515E" w:rsidP="0046059F">
      <w:pPr>
        <w:jc w:val="both"/>
        <w:rPr>
          <w:rFonts w:asciiTheme="minorHAnsi" w:hAnsiTheme="minorHAnsi"/>
          <w:sz w:val="22"/>
          <w:szCs w:val="22"/>
        </w:rPr>
      </w:pPr>
      <w:r w:rsidRPr="00A50431">
        <w:rPr>
          <w:rFonts w:asciiTheme="minorHAnsi" w:hAnsiTheme="minorHAnsi"/>
          <w:noProof/>
          <w:sz w:val="22"/>
          <w:szCs w:val="22"/>
          <w:lang w:val="en-GB" w:eastAsia="en-GB"/>
        </w:rPr>
        <w:drawing>
          <wp:anchor distT="0" distB="0" distL="114300" distR="114300" simplePos="0" relativeHeight="251661312" behindDoc="0" locked="0" layoutInCell="1" allowOverlap="1" wp14:anchorId="7F2DBB7E" wp14:editId="1F384558">
            <wp:simplePos x="0" y="0"/>
            <wp:positionH relativeFrom="margin">
              <wp:posOffset>695960</wp:posOffset>
            </wp:positionH>
            <wp:positionV relativeFrom="paragraph">
              <wp:posOffset>90805</wp:posOffset>
            </wp:positionV>
            <wp:extent cx="5333365" cy="3279140"/>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333365" cy="3279140"/>
                    </a:xfrm>
                    <a:prstGeom prst="rect">
                      <a:avLst/>
                    </a:prstGeom>
                  </pic:spPr>
                </pic:pic>
              </a:graphicData>
            </a:graphic>
            <wp14:sizeRelH relativeFrom="margin">
              <wp14:pctWidth>0</wp14:pctWidth>
            </wp14:sizeRelH>
            <wp14:sizeRelV relativeFrom="margin">
              <wp14:pctHeight>0</wp14:pctHeight>
            </wp14:sizeRelV>
          </wp:anchor>
        </w:drawing>
      </w:r>
    </w:p>
    <w:p w14:paraId="2DF9040A" w14:textId="64F640AC" w:rsidR="0022515E" w:rsidRPr="00A50431" w:rsidRDefault="0022515E" w:rsidP="0046059F">
      <w:pPr>
        <w:jc w:val="both"/>
        <w:rPr>
          <w:rFonts w:asciiTheme="minorHAnsi" w:hAnsiTheme="minorHAnsi"/>
          <w:sz w:val="22"/>
          <w:szCs w:val="22"/>
        </w:rPr>
      </w:pPr>
    </w:p>
    <w:p w14:paraId="451CBC17" w14:textId="3E606FF2" w:rsidR="0022515E" w:rsidRPr="00A50431" w:rsidRDefault="0022515E" w:rsidP="0046059F">
      <w:pPr>
        <w:jc w:val="both"/>
        <w:rPr>
          <w:rFonts w:asciiTheme="minorHAnsi" w:hAnsiTheme="minorHAnsi"/>
          <w:sz w:val="22"/>
          <w:szCs w:val="22"/>
        </w:rPr>
      </w:pPr>
    </w:p>
    <w:p w14:paraId="7A688AA1" w14:textId="7C36014F" w:rsidR="0022515E" w:rsidRPr="00A50431" w:rsidRDefault="0022515E" w:rsidP="0046059F">
      <w:pPr>
        <w:jc w:val="both"/>
        <w:rPr>
          <w:rFonts w:asciiTheme="minorHAnsi" w:hAnsiTheme="minorHAnsi"/>
          <w:sz w:val="22"/>
          <w:szCs w:val="22"/>
        </w:rPr>
      </w:pPr>
    </w:p>
    <w:p w14:paraId="179B3F3F" w14:textId="2BAA5061" w:rsidR="0022515E" w:rsidRPr="00A50431" w:rsidRDefault="0022515E" w:rsidP="0046059F">
      <w:pPr>
        <w:jc w:val="both"/>
        <w:rPr>
          <w:rFonts w:asciiTheme="minorHAnsi" w:hAnsiTheme="minorHAnsi"/>
          <w:sz w:val="22"/>
          <w:szCs w:val="22"/>
        </w:rPr>
      </w:pPr>
    </w:p>
    <w:p w14:paraId="39D617FF" w14:textId="0B013B7D" w:rsidR="0022515E" w:rsidRPr="00A50431" w:rsidRDefault="0022515E" w:rsidP="0046059F">
      <w:pPr>
        <w:jc w:val="both"/>
        <w:rPr>
          <w:rFonts w:asciiTheme="minorHAnsi" w:hAnsiTheme="minorHAnsi"/>
          <w:sz w:val="22"/>
          <w:szCs w:val="22"/>
        </w:rPr>
      </w:pPr>
    </w:p>
    <w:p w14:paraId="65636FBF" w14:textId="77777777" w:rsidR="0022515E" w:rsidRPr="00A50431" w:rsidRDefault="0022515E" w:rsidP="0046059F">
      <w:pPr>
        <w:jc w:val="both"/>
        <w:rPr>
          <w:rFonts w:asciiTheme="minorHAnsi" w:hAnsiTheme="minorHAnsi"/>
          <w:sz w:val="22"/>
          <w:szCs w:val="22"/>
        </w:rPr>
      </w:pPr>
    </w:p>
    <w:p w14:paraId="32C2D19F" w14:textId="77777777" w:rsidR="0022515E" w:rsidRPr="00A50431" w:rsidRDefault="0022515E" w:rsidP="0046059F">
      <w:pPr>
        <w:jc w:val="both"/>
        <w:rPr>
          <w:rFonts w:asciiTheme="minorHAnsi" w:hAnsiTheme="minorHAnsi"/>
          <w:sz w:val="22"/>
          <w:szCs w:val="22"/>
        </w:rPr>
      </w:pPr>
    </w:p>
    <w:p w14:paraId="76F0956D" w14:textId="77777777" w:rsidR="0022515E" w:rsidRPr="00A50431" w:rsidRDefault="0022515E" w:rsidP="0046059F">
      <w:pPr>
        <w:jc w:val="both"/>
        <w:rPr>
          <w:rFonts w:asciiTheme="minorHAnsi" w:hAnsiTheme="minorHAnsi"/>
          <w:sz w:val="22"/>
          <w:szCs w:val="22"/>
        </w:rPr>
      </w:pPr>
    </w:p>
    <w:p w14:paraId="06A1808B" w14:textId="77777777" w:rsidR="0022515E" w:rsidRPr="00A50431" w:rsidRDefault="0022515E" w:rsidP="0046059F">
      <w:pPr>
        <w:jc w:val="both"/>
        <w:rPr>
          <w:rFonts w:asciiTheme="minorHAnsi" w:hAnsiTheme="minorHAnsi"/>
          <w:sz w:val="22"/>
          <w:szCs w:val="22"/>
        </w:rPr>
      </w:pPr>
    </w:p>
    <w:p w14:paraId="7CCD1767" w14:textId="77777777" w:rsidR="0022515E" w:rsidRPr="00A50431" w:rsidRDefault="0022515E" w:rsidP="0046059F">
      <w:pPr>
        <w:jc w:val="both"/>
        <w:rPr>
          <w:rFonts w:asciiTheme="minorHAnsi" w:hAnsiTheme="minorHAnsi"/>
          <w:sz w:val="22"/>
          <w:szCs w:val="22"/>
        </w:rPr>
      </w:pPr>
    </w:p>
    <w:p w14:paraId="709549ED" w14:textId="77777777" w:rsidR="0022515E" w:rsidRPr="00A50431" w:rsidRDefault="00846DAE" w:rsidP="0046059F">
      <w:pPr>
        <w:jc w:val="both"/>
        <w:rPr>
          <w:rFonts w:asciiTheme="minorHAnsi" w:hAnsiTheme="minorHAnsi"/>
          <w:sz w:val="22"/>
          <w:szCs w:val="22"/>
        </w:rPr>
      </w:pPr>
      <w:r w:rsidRPr="00A50431">
        <w:rPr>
          <w:rFonts w:asciiTheme="minorHAnsi" w:hAnsiTheme="minorHAnsi"/>
          <w:sz w:val="22"/>
          <w:szCs w:val="22"/>
        </w:rPr>
        <w:t xml:space="preserve"> </w:t>
      </w:r>
    </w:p>
    <w:p w14:paraId="3EB14BA8" w14:textId="77777777" w:rsidR="0022515E" w:rsidRPr="00A50431" w:rsidRDefault="0022515E" w:rsidP="0046059F">
      <w:pPr>
        <w:jc w:val="both"/>
        <w:rPr>
          <w:rFonts w:asciiTheme="minorHAnsi" w:hAnsiTheme="minorHAnsi"/>
          <w:sz w:val="22"/>
          <w:szCs w:val="22"/>
        </w:rPr>
      </w:pPr>
    </w:p>
    <w:p w14:paraId="32B03F81" w14:textId="77777777" w:rsidR="0022515E" w:rsidRPr="00A50431" w:rsidRDefault="0022515E" w:rsidP="0046059F">
      <w:pPr>
        <w:jc w:val="both"/>
        <w:rPr>
          <w:rFonts w:asciiTheme="minorHAnsi" w:hAnsiTheme="minorHAnsi"/>
          <w:sz w:val="22"/>
          <w:szCs w:val="22"/>
        </w:rPr>
      </w:pPr>
    </w:p>
    <w:p w14:paraId="2E80F8AD" w14:textId="77777777" w:rsidR="0022515E" w:rsidRPr="00A50431" w:rsidRDefault="0022515E" w:rsidP="0046059F">
      <w:pPr>
        <w:jc w:val="both"/>
        <w:rPr>
          <w:rFonts w:asciiTheme="minorHAnsi" w:hAnsiTheme="minorHAnsi"/>
          <w:sz w:val="22"/>
          <w:szCs w:val="22"/>
        </w:rPr>
      </w:pPr>
    </w:p>
    <w:p w14:paraId="24D0E342" w14:textId="77777777" w:rsidR="0022515E" w:rsidRPr="00A50431" w:rsidRDefault="0022515E" w:rsidP="0046059F">
      <w:pPr>
        <w:jc w:val="both"/>
        <w:rPr>
          <w:rFonts w:asciiTheme="minorHAnsi" w:hAnsiTheme="minorHAnsi"/>
          <w:sz w:val="22"/>
          <w:szCs w:val="22"/>
        </w:rPr>
      </w:pPr>
    </w:p>
    <w:p w14:paraId="7CAB2FB8" w14:textId="77777777" w:rsidR="0022515E" w:rsidRPr="00A50431" w:rsidRDefault="0022515E" w:rsidP="0046059F">
      <w:pPr>
        <w:jc w:val="both"/>
        <w:rPr>
          <w:rFonts w:asciiTheme="minorHAnsi" w:hAnsiTheme="minorHAnsi"/>
          <w:sz w:val="22"/>
          <w:szCs w:val="22"/>
        </w:rPr>
      </w:pPr>
    </w:p>
    <w:p w14:paraId="4E529064" w14:textId="77777777" w:rsidR="0022515E" w:rsidRPr="00A50431" w:rsidRDefault="0022515E" w:rsidP="0046059F">
      <w:pPr>
        <w:jc w:val="both"/>
        <w:rPr>
          <w:rFonts w:asciiTheme="minorHAnsi" w:hAnsiTheme="minorHAnsi"/>
          <w:sz w:val="22"/>
          <w:szCs w:val="22"/>
        </w:rPr>
      </w:pPr>
    </w:p>
    <w:p w14:paraId="507A318E" w14:textId="77777777" w:rsidR="0022515E" w:rsidRPr="00A50431" w:rsidRDefault="0022515E" w:rsidP="0046059F">
      <w:pPr>
        <w:jc w:val="both"/>
        <w:rPr>
          <w:rFonts w:asciiTheme="minorHAnsi" w:hAnsiTheme="minorHAnsi"/>
          <w:sz w:val="22"/>
          <w:szCs w:val="22"/>
        </w:rPr>
      </w:pPr>
    </w:p>
    <w:p w14:paraId="7ACBFDA2" w14:textId="77777777" w:rsidR="0022515E" w:rsidRPr="00A50431" w:rsidRDefault="0022515E" w:rsidP="0046059F">
      <w:pPr>
        <w:jc w:val="both"/>
        <w:rPr>
          <w:rFonts w:asciiTheme="minorHAnsi" w:hAnsiTheme="minorHAnsi"/>
          <w:sz w:val="22"/>
          <w:szCs w:val="22"/>
        </w:rPr>
      </w:pPr>
    </w:p>
    <w:p w14:paraId="7ECE2303" w14:textId="77777777" w:rsidR="0022515E" w:rsidRPr="00A50431" w:rsidRDefault="0022515E" w:rsidP="0046059F">
      <w:pPr>
        <w:jc w:val="both"/>
        <w:rPr>
          <w:rFonts w:asciiTheme="minorHAnsi" w:hAnsiTheme="minorHAnsi"/>
          <w:sz w:val="22"/>
          <w:szCs w:val="22"/>
        </w:rPr>
      </w:pPr>
    </w:p>
    <w:p w14:paraId="51284C0F" w14:textId="2A41F06D" w:rsidR="0046059F" w:rsidRDefault="00846DAE" w:rsidP="0046059F">
      <w:pPr>
        <w:jc w:val="both"/>
        <w:rPr>
          <w:rFonts w:asciiTheme="minorHAnsi" w:hAnsiTheme="minorHAnsi"/>
          <w:sz w:val="22"/>
          <w:szCs w:val="22"/>
        </w:rPr>
      </w:pPr>
      <w:r w:rsidRPr="00A50431">
        <w:rPr>
          <w:rFonts w:asciiTheme="minorHAnsi" w:hAnsiTheme="minorHAnsi"/>
          <w:sz w:val="22"/>
          <w:szCs w:val="22"/>
        </w:rPr>
        <w:t>The general trend of the manufacturing and construction industries are showing a gradual decrease in the amount of CO2 emissions, as does the electricity and heat industry, wh</w:t>
      </w:r>
      <w:r w:rsidR="00AE7CC8" w:rsidRPr="00A50431">
        <w:rPr>
          <w:rFonts w:asciiTheme="minorHAnsi" w:hAnsiTheme="minorHAnsi"/>
          <w:sz w:val="22"/>
          <w:szCs w:val="22"/>
        </w:rPr>
        <w:t>ereas the transport industries e</w:t>
      </w:r>
      <w:r w:rsidRPr="00A50431">
        <w:rPr>
          <w:rFonts w:asciiTheme="minorHAnsi" w:hAnsiTheme="minorHAnsi"/>
          <w:sz w:val="22"/>
          <w:szCs w:val="22"/>
        </w:rPr>
        <w:t>missions seem to have increased steadily. Therefore, despite the transport industries efforts to decrease their growing emissions, the increasing number of vehicles on the road are counteracting these efforts, suggesting a far greater reduction in emissions is required.</w:t>
      </w:r>
    </w:p>
    <w:p w14:paraId="1AF28E28" w14:textId="77777777" w:rsidR="00106536" w:rsidRDefault="00106536" w:rsidP="0046059F">
      <w:pPr>
        <w:jc w:val="both"/>
        <w:rPr>
          <w:rFonts w:asciiTheme="minorHAnsi" w:hAnsiTheme="minorHAnsi"/>
          <w:sz w:val="22"/>
          <w:szCs w:val="22"/>
        </w:rPr>
      </w:pPr>
    </w:p>
    <w:p w14:paraId="66445844" w14:textId="77777777" w:rsidR="00106536" w:rsidRDefault="00106536" w:rsidP="0046059F">
      <w:pPr>
        <w:jc w:val="both"/>
        <w:rPr>
          <w:rFonts w:asciiTheme="minorHAnsi" w:hAnsiTheme="minorHAnsi"/>
          <w:sz w:val="22"/>
          <w:szCs w:val="22"/>
        </w:rPr>
      </w:pPr>
    </w:p>
    <w:p w14:paraId="66FB0A55" w14:textId="77777777" w:rsidR="00106536" w:rsidRDefault="00106536" w:rsidP="0046059F">
      <w:pPr>
        <w:jc w:val="both"/>
        <w:rPr>
          <w:rFonts w:asciiTheme="minorHAnsi" w:hAnsiTheme="minorHAnsi"/>
          <w:sz w:val="22"/>
          <w:szCs w:val="22"/>
        </w:rPr>
      </w:pPr>
    </w:p>
    <w:p w14:paraId="47C852B8" w14:textId="77777777" w:rsidR="00106536" w:rsidRDefault="00106536" w:rsidP="0046059F">
      <w:pPr>
        <w:jc w:val="both"/>
        <w:rPr>
          <w:rFonts w:asciiTheme="minorHAnsi" w:hAnsiTheme="minorHAnsi"/>
          <w:sz w:val="22"/>
          <w:szCs w:val="22"/>
        </w:rPr>
      </w:pPr>
    </w:p>
    <w:p w14:paraId="6B1A2FA3" w14:textId="77777777" w:rsidR="00106536" w:rsidRDefault="00106536" w:rsidP="0046059F">
      <w:pPr>
        <w:jc w:val="both"/>
        <w:rPr>
          <w:rFonts w:asciiTheme="minorHAnsi" w:hAnsiTheme="minorHAnsi"/>
          <w:sz w:val="22"/>
          <w:szCs w:val="22"/>
        </w:rPr>
      </w:pPr>
    </w:p>
    <w:p w14:paraId="66A27567" w14:textId="77777777" w:rsidR="00106536" w:rsidRPr="00A50431" w:rsidRDefault="00106536" w:rsidP="0046059F">
      <w:pPr>
        <w:jc w:val="both"/>
        <w:rPr>
          <w:rFonts w:asciiTheme="minorHAnsi" w:hAnsiTheme="minorHAnsi"/>
          <w:sz w:val="22"/>
          <w:szCs w:val="22"/>
        </w:rPr>
      </w:pPr>
    </w:p>
    <w:p w14:paraId="6C816294" w14:textId="77777777" w:rsidR="0022515E" w:rsidRPr="00A50431" w:rsidRDefault="0022515E" w:rsidP="0046059F">
      <w:pPr>
        <w:jc w:val="both"/>
        <w:rPr>
          <w:rFonts w:asciiTheme="minorHAnsi" w:hAnsiTheme="minorHAnsi"/>
          <w:sz w:val="22"/>
          <w:szCs w:val="22"/>
        </w:rPr>
      </w:pPr>
    </w:p>
    <w:p w14:paraId="3F1D0312" w14:textId="46DD039A" w:rsidR="00846DAE" w:rsidRPr="0081600B" w:rsidRDefault="00846DAE" w:rsidP="00173B81">
      <w:pPr>
        <w:pStyle w:val="Heading2"/>
        <w:rPr>
          <w:rFonts w:asciiTheme="minorHAnsi" w:hAnsiTheme="minorHAnsi"/>
          <w:color w:val="808080" w:themeColor="background1" w:themeShade="80"/>
          <w:sz w:val="24"/>
          <w:szCs w:val="24"/>
        </w:rPr>
      </w:pPr>
      <w:bookmarkStart w:id="6" w:name="_Toc498934780"/>
      <w:r w:rsidRPr="0081600B">
        <w:rPr>
          <w:rFonts w:asciiTheme="minorHAnsi" w:hAnsiTheme="minorHAnsi"/>
          <w:color w:val="808080" w:themeColor="background1" w:themeShade="80"/>
          <w:sz w:val="24"/>
          <w:szCs w:val="24"/>
        </w:rPr>
        <w:lastRenderedPageBreak/>
        <w:t>United Kingdom’s Projected Electricity Mix</w:t>
      </w:r>
      <w:bookmarkEnd w:id="6"/>
      <w:r w:rsidRPr="0081600B">
        <w:rPr>
          <w:rFonts w:asciiTheme="minorHAnsi" w:hAnsiTheme="minorHAnsi"/>
          <w:color w:val="808080" w:themeColor="background1" w:themeShade="80"/>
          <w:sz w:val="24"/>
          <w:szCs w:val="24"/>
        </w:rPr>
        <w:t xml:space="preserve"> </w:t>
      </w:r>
    </w:p>
    <w:p w14:paraId="3147DC19" w14:textId="4C2591A5" w:rsidR="005960D7" w:rsidRPr="00A50431" w:rsidRDefault="00C23948" w:rsidP="00256D65">
      <w:pPr>
        <w:jc w:val="both"/>
        <w:rPr>
          <w:rFonts w:asciiTheme="minorHAnsi" w:hAnsiTheme="minorHAnsi"/>
          <w:sz w:val="22"/>
          <w:szCs w:val="22"/>
        </w:rPr>
      </w:pPr>
      <w:r w:rsidRPr="00A50431">
        <w:rPr>
          <w:rFonts w:asciiTheme="minorHAnsi" w:hAnsiTheme="minorHAnsi"/>
          <w:noProof/>
          <w:sz w:val="22"/>
          <w:szCs w:val="22"/>
          <w:lang w:val="en-GB" w:eastAsia="en-GB"/>
        </w:rPr>
        <w:drawing>
          <wp:anchor distT="0" distB="0" distL="114300" distR="114300" simplePos="0" relativeHeight="251662336" behindDoc="0" locked="0" layoutInCell="1" allowOverlap="1" wp14:anchorId="51B134C2" wp14:editId="0075AEEB">
            <wp:simplePos x="0" y="0"/>
            <wp:positionH relativeFrom="column">
              <wp:posOffset>316865</wp:posOffset>
            </wp:positionH>
            <wp:positionV relativeFrom="paragraph">
              <wp:posOffset>664210</wp:posOffset>
            </wp:positionV>
            <wp:extent cx="6018530" cy="3233420"/>
            <wp:effectExtent l="0" t="0" r="1270" b="0"/>
            <wp:wrapSquare wrapText="bothSides"/>
            <wp:docPr id="3" name="Picture 3" descr="../sources/9abf568a-ff3e-4a62-ba0c-127f0e75a4bc.x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rces/9abf568a-ff3e-4a62-ba0c-127f0e75a4bc.xm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8530" cy="3233420"/>
                    </a:xfrm>
                    <a:prstGeom prst="rect">
                      <a:avLst/>
                    </a:prstGeom>
                    <a:noFill/>
                    <a:ln>
                      <a:noFill/>
                    </a:ln>
                  </pic:spPr>
                </pic:pic>
              </a:graphicData>
            </a:graphic>
            <wp14:sizeRelH relativeFrom="page">
              <wp14:pctWidth>0</wp14:pctWidth>
            </wp14:sizeRelH>
            <wp14:sizeRelV relativeFrom="page">
              <wp14:pctHeight>0</wp14:pctHeight>
            </wp14:sizeRelV>
          </wp:anchor>
        </w:drawing>
      </w:r>
      <w:r w:rsidR="000F3F62" w:rsidRPr="00A50431">
        <w:rPr>
          <w:rFonts w:asciiTheme="minorHAnsi" w:hAnsiTheme="minorHAnsi"/>
          <w:sz w:val="22"/>
          <w:szCs w:val="22"/>
        </w:rPr>
        <w:t xml:space="preserve">The Projected electricity mix for the United Kingdom </w:t>
      </w:r>
      <w:r w:rsidR="009C6DBB" w:rsidRPr="00A50431">
        <w:rPr>
          <w:rFonts w:asciiTheme="minorHAnsi" w:hAnsiTheme="minorHAnsi"/>
          <w:sz w:val="22"/>
          <w:szCs w:val="22"/>
        </w:rPr>
        <w:t xml:space="preserve">involves a continuation of large natural gas use, an increase in biofuels and nuclear, but lacking a substantial </w:t>
      </w:r>
      <w:r w:rsidR="00587A0C" w:rsidRPr="00A50431">
        <w:rPr>
          <w:rFonts w:asciiTheme="minorHAnsi" w:hAnsiTheme="minorHAnsi"/>
          <w:sz w:val="22"/>
          <w:szCs w:val="22"/>
        </w:rPr>
        <w:t>surge</w:t>
      </w:r>
      <w:r w:rsidR="009C6DBB" w:rsidRPr="00A50431">
        <w:rPr>
          <w:rFonts w:asciiTheme="minorHAnsi" w:hAnsiTheme="minorHAnsi"/>
          <w:sz w:val="22"/>
          <w:szCs w:val="22"/>
        </w:rPr>
        <w:t xml:space="preserve"> in renewables</w:t>
      </w:r>
      <w:r w:rsidR="00587A0C" w:rsidRPr="00A50431">
        <w:rPr>
          <w:rFonts w:asciiTheme="minorHAnsi" w:hAnsiTheme="minorHAnsi"/>
          <w:sz w:val="22"/>
          <w:szCs w:val="22"/>
        </w:rPr>
        <w:t xml:space="preserve">, </w:t>
      </w:r>
      <w:r w:rsidR="00822868" w:rsidRPr="00A50431">
        <w:rPr>
          <w:rFonts w:asciiTheme="minorHAnsi" w:hAnsiTheme="minorHAnsi"/>
          <w:sz w:val="22"/>
          <w:szCs w:val="22"/>
        </w:rPr>
        <w:t>despite this</w:t>
      </w:r>
      <w:r w:rsidR="00587A0C" w:rsidRPr="00A50431">
        <w:rPr>
          <w:rFonts w:asciiTheme="minorHAnsi" w:hAnsiTheme="minorHAnsi"/>
          <w:sz w:val="22"/>
          <w:szCs w:val="22"/>
        </w:rPr>
        <w:t xml:space="preserve">, the use of crude oil falls substantially and progressively. </w:t>
      </w:r>
    </w:p>
    <w:p w14:paraId="650C2C7B" w14:textId="076763AC" w:rsidR="00106536" w:rsidRPr="00C327DF" w:rsidRDefault="0012154C" w:rsidP="00C327DF">
      <w:pPr>
        <w:jc w:val="center"/>
        <w:rPr>
          <w:rFonts w:asciiTheme="minorHAnsi" w:hAnsiTheme="minorHAnsi"/>
          <w:color w:val="0D0D0D" w:themeColor="text1" w:themeTint="F2"/>
          <w:sz w:val="22"/>
          <w:szCs w:val="22"/>
        </w:rPr>
      </w:pPr>
      <w:sdt>
        <w:sdtPr>
          <w:rPr>
            <w:rFonts w:asciiTheme="minorHAnsi" w:hAnsiTheme="minorHAnsi"/>
            <w:color w:val="0D0D0D" w:themeColor="text1" w:themeTint="F2"/>
            <w:sz w:val="22"/>
            <w:szCs w:val="22"/>
          </w:rPr>
          <w:id w:val="532619372"/>
          <w:citation/>
        </w:sdtPr>
        <w:sdtEndPr/>
        <w:sdtContent>
          <w:r w:rsidR="00256D65" w:rsidRPr="00A50431">
            <w:rPr>
              <w:rFonts w:asciiTheme="minorHAnsi" w:hAnsiTheme="minorHAnsi"/>
              <w:color w:val="0D0D0D" w:themeColor="text1" w:themeTint="F2"/>
              <w:sz w:val="22"/>
              <w:szCs w:val="22"/>
            </w:rPr>
            <w:fldChar w:fldCharType="begin"/>
          </w:r>
          <w:r w:rsidR="00256D65" w:rsidRPr="00A50431">
            <w:rPr>
              <w:rFonts w:asciiTheme="minorHAnsi" w:hAnsiTheme="minorHAnsi"/>
              <w:color w:val="0D0D0D" w:themeColor="text1" w:themeTint="F2"/>
              <w:sz w:val="22"/>
              <w:szCs w:val="22"/>
            </w:rPr>
            <w:instrText xml:space="preserve"> CITATION GaB131 \l 2057 </w:instrText>
          </w:r>
          <w:r w:rsidR="00256D65" w:rsidRPr="00A50431">
            <w:rPr>
              <w:rFonts w:asciiTheme="minorHAnsi" w:hAnsiTheme="minorHAnsi"/>
              <w:color w:val="0D0D0D" w:themeColor="text1" w:themeTint="F2"/>
              <w:sz w:val="22"/>
              <w:szCs w:val="22"/>
            </w:rPr>
            <w:fldChar w:fldCharType="separate"/>
          </w:r>
          <w:r w:rsidR="009A56C0" w:rsidRPr="009A56C0">
            <w:rPr>
              <w:rFonts w:asciiTheme="minorHAnsi" w:hAnsiTheme="minorHAnsi"/>
              <w:noProof/>
              <w:color w:val="0D0D0D" w:themeColor="text1" w:themeTint="F2"/>
              <w:sz w:val="22"/>
              <w:szCs w:val="22"/>
            </w:rPr>
            <w:t>(GaBi, Database, 2013)</w:t>
          </w:r>
          <w:r w:rsidR="00256D65" w:rsidRPr="00A50431">
            <w:rPr>
              <w:rFonts w:asciiTheme="minorHAnsi" w:hAnsiTheme="minorHAnsi"/>
              <w:color w:val="0D0D0D" w:themeColor="text1" w:themeTint="F2"/>
              <w:sz w:val="22"/>
              <w:szCs w:val="22"/>
            </w:rPr>
            <w:fldChar w:fldCharType="end"/>
          </w:r>
        </w:sdtContent>
      </w:sdt>
    </w:p>
    <w:p w14:paraId="1F13493F" w14:textId="77777777" w:rsidR="00106536" w:rsidRPr="00106536" w:rsidRDefault="00106536" w:rsidP="00106536"/>
    <w:p w14:paraId="599153F8" w14:textId="77777777" w:rsidR="00106536" w:rsidRDefault="00106536" w:rsidP="00DC3B7B">
      <w:pPr>
        <w:pStyle w:val="Heading2"/>
        <w:jc w:val="both"/>
        <w:rPr>
          <w:rFonts w:asciiTheme="minorHAnsi" w:hAnsiTheme="minorHAnsi"/>
          <w:color w:val="808080" w:themeColor="background1" w:themeShade="80"/>
          <w:sz w:val="24"/>
          <w:szCs w:val="24"/>
        </w:rPr>
      </w:pPr>
    </w:p>
    <w:p w14:paraId="598AB199" w14:textId="613C42F8" w:rsidR="00DC3B7B" w:rsidRDefault="00DC3B7B" w:rsidP="00DC3B7B">
      <w:pPr>
        <w:pStyle w:val="Heading2"/>
        <w:jc w:val="both"/>
        <w:rPr>
          <w:rFonts w:asciiTheme="minorHAnsi" w:hAnsiTheme="minorHAnsi"/>
          <w:color w:val="808080" w:themeColor="background1" w:themeShade="80"/>
          <w:sz w:val="24"/>
          <w:szCs w:val="24"/>
        </w:rPr>
      </w:pPr>
      <w:bookmarkStart w:id="7" w:name="_Toc498934781"/>
      <w:r w:rsidRPr="00A163C0">
        <w:rPr>
          <w:rFonts w:asciiTheme="minorHAnsi" w:hAnsiTheme="minorHAnsi"/>
          <w:color w:val="808080" w:themeColor="background1" w:themeShade="80"/>
          <w:sz w:val="24"/>
          <w:szCs w:val="24"/>
        </w:rPr>
        <w:t>E</w:t>
      </w:r>
      <w:r w:rsidR="00632C57">
        <w:rPr>
          <w:rFonts w:asciiTheme="minorHAnsi" w:hAnsiTheme="minorHAnsi"/>
          <w:color w:val="808080" w:themeColor="background1" w:themeShade="80"/>
          <w:sz w:val="24"/>
          <w:szCs w:val="24"/>
        </w:rPr>
        <w:t>missions and Consequences from Energy S</w:t>
      </w:r>
      <w:r w:rsidRPr="00A163C0">
        <w:rPr>
          <w:rFonts w:asciiTheme="minorHAnsi" w:hAnsiTheme="minorHAnsi"/>
          <w:color w:val="808080" w:themeColor="background1" w:themeShade="80"/>
          <w:sz w:val="24"/>
          <w:szCs w:val="24"/>
        </w:rPr>
        <w:t>ources</w:t>
      </w:r>
      <w:bookmarkEnd w:id="7"/>
    </w:p>
    <w:p w14:paraId="2ADE3E9B" w14:textId="77777777" w:rsidR="00CB600A" w:rsidRPr="00CB600A" w:rsidRDefault="00CB600A" w:rsidP="00CB600A"/>
    <w:p w14:paraId="2B854CE4" w14:textId="77777777" w:rsidR="00CB600A" w:rsidRPr="00F077FD" w:rsidRDefault="00DC3B7B" w:rsidP="00DC3B7B">
      <w:pPr>
        <w:jc w:val="both"/>
        <w:rPr>
          <w:rFonts w:asciiTheme="minorHAnsi" w:hAnsiTheme="minorHAnsi"/>
          <w:color w:val="000000" w:themeColor="text1"/>
          <w:sz w:val="22"/>
          <w:szCs w:val="22"/>
        </w:rPr>
      </w:pPr>
      <w:r w:rsidRPr="00A50431">
        <w:rPr>
          <w:rFonts w:asciiTheme="minorHAnsi" w:hAnsiTheme="minorHAnsi"/>
          <w:sz w:val="22"/>
          <w:szCs w:val="22"/>
        </w:rPr>
        <w:t>As problems related to the world’s reliance on vast amounts of energy increases, so does the necessity for an effective solutio</w:t>
      </w:r>
      <w:r w:rsidRPr="00A50431">
        <w:rPr>
          <w:rFonts w:asciiTheme="minorHAnsi" w:hAnsiTheme="minorHAnsi"/>
          <w:color w:val="000000" w:themeColor="text1"/>
          <w:sz w:val="22"/>
          <w:szCs w:val="22"/>
        </w:rPr>
        <w:t>n.</w:t>
      </w:r>
      <w:sdt>
        <w:sdtPr>
          <w:rPr>
            <w:rFonts w:asciiTheme="minorHAnsi" w:hAnsiTheme="minorHAnsi"/>
            <w:color w:val="000000" w:themeColor="text1"/>
            <w:sz w:val="22"/>
            <w:szCs w:val="22"/>
          </w:rPr>
          <w:id w:val="618810720"/>
          <w:citation/>
        </w:sdtPr>
        <w:sdtEndPr/>
        <w:sdtContent>
          <w:r w:rsidRPr="00F077FD">
            <w:rPr>
              <w:rFonts w:asciiTheme="minorHAnsi" w:hAnsiTheme="minorHAnsi"/>
              <w:color w:val="000000" w:themeColor="text1"/>
              <w:sz w:val="22"/>
              <w:szCs w:val="22"/>
            </w:rPr>
            <w:fldChar w:fldCharType="begin"/>
          </w:r>
          <w:r w:rsidRPr="00F077FD">
            <w:rPr>
              <w:rFonts w:asciiTheme="minorHAnsi" w:hAnsiTheme="minorHAnsi"/>
              <w:color w:val="000000" w:themeColor="text1"/>
              <w:sz w:val="22"/>
              <w:szCs w:val="22"/>
            </w:rPr>
            <w:instrText xml:space="preserve"> CITATION Dav09 \l 2057 </w:instrText>
          </w:r>
          <w:r w:rsidRPr="00F077FD">
            <w:rPr>
              <w:rFonts w:asciiTheme="minorHAnsi" w:hAnsiTheme="minorHAnsi"/>
              <w:color w:val="000000" w:themeColor="text1"/>
              <w:sz w:val="22"/>
              <w:szCs w:val="22"/>
            </w:rPr>
            <w:fldChar w:fldCharType="separate"/>
          </w:r>
          <w:r w:rsidR="009A56C0">
            <w:rPr>
              <w:rFonts w:asciiTheme="minorHAnsi" w:hAnsiTheme="minorHAnsi"/>
              <w:noProof/>
              <w:color w:val="000000" w:themeColor="text1"/>
              <w:sz w:val="22"/>
              <w:szCs w:val="22"/>
            </w:rPr>
            <w:t xml:space="preserve"> </w:t>
          </w:r>
          <w:r w:rsidR="009A56C0" w:rsidRPr="009A56C0">
            <w:rPr>
              <w:rFonts w:asciiTheme="minorHAnsi" w:hAnsiTheme="minorHAnsi"/>
              <w:noProof/>
              <w:color w:val="000000" w:themeColor="text1"/>
              <w:sz w:val="22"/>
              <w:szCs w:val="22"/>
            </w:rPr>
            <w:t>(MacKay, 2009)</w:t>
          </w:r>
          <w:r w:rsidRPr="00F077FD">
            <w:rPr>
              <w:rFonts w:asciiTheme="minorHAnsi" w:hAnsiTheme="minorHAnsi"/>
              <w:color w:val="000000" w:themeColor="text1"/>
              <w:sz w:val="22"/>
              <w:szCs w:val="22"/>
            </w:rPr>
            <w:fldChar w:fldCharType="end"/>
          </w:r>
        </w:sdtContent>
      </w:sdt>
      <w:r w:rsidRPr="00F077FD">
        <w:rPr>
          <w:rFonts w:asciiTheme="minorHAnsi" w:hAnsiTheme="minorHAnsi"/>
          <w:color w:val="000000" w:themeColor="text1"/>
          <w:sz w:val="22"/>
          <w:szCs w:val="22"/>
        </w:rPr>
        <w:t xml:space="preserve"> One of the most prominent and discussed solutions is creating a global sustainable energy system, incorporating a vast renewable energy system, accompanying a drastically improved utilization of energy in all aspects of energy generation, whilst simultaneously restricting the amount of emissions produced and released into the atmosphere. </w:t>
      </w:r>
      <w:sdt>
        <w:sdtPr>
          <w:rPr>
            <w:rFonts w:asciiTheme="minorHAnsi" w:hAnsiTheme="minorHAnsi"/>
            <w:color w:val="000000" w:themeColor="text1"/>
            <w:sz w:val="22"/>
            <w:szCs w:val="22"/>
          </w:rPr>
          <w:id w:val="316692429"/>
          <w:citation/>
        </w:sdtPr>
        <w:sdtEndPr/>
        <w:sdtContent>
          <w:r w:rsidRPr="00F077FD">
            <w:rPr>
              <w:rFonts w:asciiTheme="minorHAnsi" w:hAnsiTheme="minorHAnsi"/>
              <w:color w:val="000000" w:themeColor="text1"/>
              <w:sz w:val="22"/>
              <w:szCs w:val="22"/>
            </w:rPr>
            <w:fldChar w:fldCharType="begin"/>
          </w:r>
          <w:r w:rsidRPr="00F077FD">
            <w:rPr>
              <w:rFonts w:asciiTheme="minorHAnsi" w:hAnsiTheme="minorHAnsi"/>
              <w:color w:val="000000" w:themeColor="text1"/>
              <w:sz w:val="22"/>
              <w:szCs w:val="22"/>
            </w:rPr>
            <w:instrText xml:space="preserve">CITATION Placeholder2 \l 2057 </w:instrText>
          </w:r>
          <w:r w:rsidRPr="00F077FD">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rPr>
            <w:t>(Godfrey Boyle, 2003)</w:t>
          </w:r>
          <w:r w:rsidRPr="00F077FD">
            <w:rPr>
              <w:rFonts w:asciiTheme="minorHAnsi" w:hAnsiTheme="minorHAnsi"/>
              <w:color w:val="000000" w:themeColor="text1"/>
              <w:sz w:val="22"/>
              <w:szCs w:val="22"/>
            </w:rPr>
            <w:fldChar w:fldCharType="end"/>
          </w:r>
        </w:sdtContent>
      </w:sdt>
      <w:r w:rsidRPr="00F077FD">
        <w:rPr>
          <w:rFonts w:asciiTheme="minorHAnsi" w:hAnsiTheme="minorHAnsi"/>
          <w:color w:val="000000" w:themeColor="text1"/>
          <w:sz w:val="22"/>
          <w:szCs w:val="22"/>
        </w:rPr>
        <w:t>.</w:t>
      </w:r>
    </w:p>
    <w:p w14:paraId="3C9DA88E" w14:textId="77777777" w:rsidR="00CB600A" w:rsidRPr="00F077FD" w:rsidRDefault="00CB600A" w:rsidP="00DC3B7B">
      <w:pPr>
        <w:jc w:val="both"/>
        <w:rPr>
          <w:rFonts w:asciiTheme="minorHAnsi" w:hAnsiTheme="minorHAnsi"/>
          <w:color w:val="000000" w:themeColor="text1"/>
          <w:sz w:val="22"/>
          <w:szCs w:val="22"/>
        </w:rPr>
      </w:pPr>
    </w:p>
    <w:p w14:paraId="38CC110D" w14:textId="33E3937B" w:rsidR="00DC3B7B" w:rsidRPr="00F077FD" w:rsidRDefault="00DC3B7B" w:rsidP="00DC3B7B">
      <w:pPr>
        <w:jc w:val="both"/>
        <w:rPr>
          <w:rFonts w:asciiTheme="minorHAnsi" w:hAnsiTheme="minorHAnsi"/>
          <w:color w:val="000000" w:themeColor="text1"/>
          <w:sz w:val="22"/>
          <w:szCs w:val="22"/>
        </w:rPr>
      </w:pPr>
      <w:r w:rsidRPr="00F077FD">
        <w:rPr>
          <w:rFonts w:asciiTheme="minorHAnsi" w:hAnsiTheme="minorHAnsi"/>
          <w:color w:val="000000" w:themeColor="text1"/>
          <w:sz w:val="22"/>
          <w:szCs w:val="22"/>
        </w:rPr>
        <w:t xml:space="preserve"> If our current and previous approaches to energy generation and consumption do not change, we create the following eventualities; A dramatic increase of the planets temperature and sea level, eventual exhaustion of the world’s fossil fuels and drastic air pollution effecting the health of living organisms. </w:t>
      </w:r>
      <w:sdt>
        <w:sdtPr>
          <w:rPr>
            <w:rFonts w:asciiTheme="minorHAnsi" w:hAnsiTheme="minorHAnsi"/>
            <w:noProof/>
            <w:color w:val="000000" w:themeColor="text1"/>
            <w:sz w:val="22"/>
            <w:szCs w:val="22"/>
          </w:rPr>
          <w:id w:val="62834475"/>
          <w:citation/>
        </w:sdtPr>
        <w:sdtEndPr/>
        <w:sdtContent>
          <w:r w:rsidR="0098114A" w:rsidRPr="00F077FD">
            <w:rPr>
              <w:rFonts w:asciiTheme="minorHAnsi" w:hAnsiTheme="minorHAnsi"/>
              <w:noProof/>
              <w:color w:val="000000" w:themeColor="text1"/>
              <w:sz w:val="22"/>
              <w:szCs w:val="22"/>
            </w:rPr>
            <w:fldChar w:fldCharType="begin"/>
          </w:r>
          <w:r w:rsidR="0098114A" w:rsidRPr="00F077FD">
            <w:rPr>
              <w:rFonts w:asciiTheme="minorHAnsi" w:hAnsiTheme="minorHAnsi"/>
              <w:noProof/>
              <w:color w:val="000000" w:themeColor="text1"/>
              <w:sz w:val="22"/>
              <w:szCs w:val="22"/>
            </w:rPr>
            <w:instrText xml:space="preserve"> CITATION Meh10 \l 2057 </w:instrText>
          </w:r>
          <w:r w:rsidR="0098114A" w:rsidRPr="00F077FD">
            <w:rPr>
              <w:rFonts w:asciiTheme="minorHAnsi" w:hAnsiTheme="minorHAnsi"/>
              <w:noProof/>
              <w:color w:val="000000" w:themeColor="text1"/>
              <w:sz w:val="22"/>
              <w:szCs w:val="22"/>
            </w:rPr>
            <w:fldChar w:fldCharType="separate"/>
          </w:r>
          <w:r w:rsidR="009A56C0" w:rsidRPr="009A56C0">
            <w:rPr>
              <w:rFonts w:asciiTheme="minorHAnsi" w:hAnsiTheme="minorHAnsi"/>
              <w:noProof/>
              <w:color w:val="000000" w:themeColor="text1"/>
              <w:sz w:val="22"/>
              <w:szCs w:val="22"/>
            </w:rPr>
            <w:t>(Ehsani, 2010)</w:t>
          </w:r>
          <w:r w:rsidR="0098114A" w:rsidRPr="00F077FD">
            <w:rPr>
              <w:rFonts w:asciiTheme="minorHAnsi" w:hAnsiTheme="minorHAnsi"/>
              <w:noProof/>
              <w:color w:val="000000" w:themeColor="text1"/>
              <w:sz w:val="22"/>
              <w:szCs w:val="22"/>
            </w:rPr>
            <w:fldChar w:fldCharType="end"/>
          </w:r>
        </w:sdtContent>
      </w:sdt>
    </w:p>
    <w:p w14:paraId="1DF60308" w14:textId="007D95F6" w:rsidR="00DC3B7B" w:rsidRPr="00A163C0" w:rsidRDefault="00632C57" w:rsidP="00192A60">
      <w:pPr>
        <w:pStyle w:val="Heading1"/>
        <w:jc w:val="both"/>
        <w:rPr>
          <w:rFonts w:asciiTheme="minorHAnsi" w:hAnsiTheme="minorHAnsi"/>
          <w:color w:val="808080" w:themeColor="background1" w:themeShade="80"/>
          <w:sz w:val="24"/>
          <w:szCs w:val="24"/>
          <w:lang w:val="en-GB"/>
        </w:rPr>
      </w:pPr>
      <w:bookmarkStart w:id="8" w:name="_Toc498934782"/>
      <w:r>
        <w:rPr>
          <w:rFonts w:asciiTheme="minorHAnsi" w:hAnsiTheme="minorHAnsi"/>
          <w:color w:val="808080" w:themeColor="background1" w:themeShade="80"/>
          <w:sz w:val="24"/>
          <w:szCs w:val="24"/>
          <w:lang w:val="en-GB"/>
        </w:rPr>
        <w:t>Types of E</w:t>
      </w:r>
      <w:r w:rsidR="006F7259" w:rsidRPr="00A163C0">
        <w:rPr>
          <w:rFonts w:asciiTheme="minorHAnsi" w:hAnsiTheme="minorHAnsi"/>
          <w:color w:val="808080" w:themeColor="background1" w:themeShade="80"/>
          <w:sz w:val="24"/>
          <w:szCs w:val="24"/>
          <w:lang w:val="en-GB"/>
        </w:rPr>
        <w:t>nergy Sources</w:t>
      </w:r>
      <w:bookmarkEnd w:id="8"/>
      <w:r w:rsidR="006F7259" w:rsidRPr="00A163C0">
        <w:rPr>
          <w:rFonts w:asciiTheme="minorHAnsi" w:hAnsiTheme="minorHAnsi"/>
          <w:color w:val="808080" w:themeColor="background1" w:themeShade="80"/>
          <w:sz w:val="24"/>
          <w:szCs w:val="24"/>
          <w:lang w:val="en-GB"/>
        </w:rPr>
        <w:t xml:space="preserve"> </w:t>
      </w:r>
    </w:p>
    <w:p w14:paraId="512F21FA" w14:textId="21A09CEF" w:rsidR="006F7259" w:rsidRPr="00A50431" w:rsidRDefault="00C233FB" w:rsidP="00192A60">
      <w:pPr>
        <w:jc w:val="both"/>
        <w:rPr>
          <w:rFonts w:asciiTheme="minorHAnsi" w:hAnsiTheme="minorHAnsi"/>
          <w:sz w:val="22"/>
          <w:szCs w:val="22"/>
        </w:rPr>
      </w:pPr>
      <w:r w:rsidRPr="00A50431">
        <w:rPr>
          <w:rFonts w:asciiTheme="minorHAnsi" w:hAnsiTheme="minorHAnsi"/>
          <w:sz w:val="22"/>
          <w:szCs w:val="22"/>
        </w:rPr>
        <w:t>The United Kingdom’s</w:t>
      </w:r>
      <w:r w:rsidR="001D60F7" w:rsidRPr="00A50431">
        <w:rPr>
          <w:rFonts w:asciiTheme="minorHAnsi" w:hAnsiTheme="minorHAnsi"/>
          <w:sz w:val="22"/>
          <w:szCs w:val="22"/>
        </w:rPr>
        <w:t xml:space="preserve"> electricity mix consists of </w:t>
      </w:r>
      <w:r w:rsidRPr="00A50431">
        <w:rPr>
          <w:rFonts w:asciiTheme="minorHAnsi" w:hAnsiTheme="minorHAnsi"/>
          <w:sz w:val="22"/>
          <w:szCs w:val="22"/>
        </w:rPr>
        <w:t>energy harnessed from fossil fuel</w:t>
      </w:r>
      <w:r w:rsidR="001D60F7" w:rsidRPr="00A50431">
        <w:rPr>
          <w:rFonts w:asciiTheme="minorHAnsi" w:hAnsiTheme="minorHAnsi"/>
          <w:sz w:val="22"/>
          <w:szCs w:val="22"/>
        </w:rPr>
        <w:t>s,</w:t>
      </w:r>
      <w:r w:rsidRPr="00A50431">
        <w:rPr>
          <w:rFonts w:asciiTheme="minorHAnsi" w:hAnsiTheme="minorHAnsi"/>
          <w:sz w:val="22"/>
          <w:szCs w:val="22"/>
        </w:rPr>
        <w:t xml:space="preserve"> such as coal, oil and </w:t>
      </w:r>
      <w:r w:rsidR="001D60F7" w:rsidRPr="00A50431">
        <w:rPr>
          <w:rFonts w:asciiTheme="minorHAnsi" w:hAnsiTheme="minorHAnsi"/>
          <w:sz w:val="22"/>
          <w:szCs w:val="22"/>
        </w:rPr>
        <w:t>Natural Gas, but also renewable energy sources such as solar, wind, geothermal</w:t>
      </w:r>
      <w:r w:rsidR="00341496" w:rsidRPr="00A50431">
        <w:rPr>
          <w:rFonts w:asciiTheme="minorHAnsi" w:hAnsiTheme="minorHAnsi"/>
          <w:sz w:val="22"/>
          <w:szCs w:val="22"/>
        </w:rPr>
        <w:t>, Hydroelectricity</w:t>
      </w:r>
      <w:r w:rsidR="001D60F7" w:rsidRPr="00A50431">
        <w:rPr>
          <w:rFonts w:asciiTheme="minorHAnsi" w:hAnsiTheme="minorHAnsi"/>
          <w:sz w:val="22"/>
          <w:szCs w:val="22"/>
        </w:rPr>
        <w:t xml:space="preserve"> and biofuels. </w:t>
      </w:r>
      <w:sdt>
        <w:sdtPr>
          <w:rPr>
            <w:rFonts w:asciiTheme="minorHAnsi" w:hAnsiTheme="minorHAnsi"/>
            <w:sz w:val="22"/>
            <w:szCs w:val="22"/>
          </w:rPr>
          <w:id w:val="-579604964"/>
          <w:citation/>
        </w:sdtPr>
        <w:sdtEndPr/>
        <w:sdtContent>
          <w:r w:rsidR="00183A79">
            <w:rPr>
              <w:rFonts w:asciiTheme="minorHAnsi" w:hAnsiTheme="minorHAnsi"/>
              <w:sz w:val="22"/>
              <w:szCs w:val="22"/>
            </w:rPr>
            <w:fldChar w:fldCharType="begin"/>
          </w:r>
          <w:r w:rsidR="00183A79">
            <w:rPr>
              <w:rFonts w:asciiTheme="minorHAnsi" w:hAnsiTheme="minorHAnsi"/>
              <w:sz w:val="22"/>
              <w:szCs w:val="22"/>
              <w:lang w:val="en-GB"/>
            </w:rPr>
            <w:instrText xml:space="preserve"> CITATION GaB131 \l 2057 </w:instrText>
          </w:r>
          <w:r w:rsidR="00183A79">
            <w:rPr>
              <w:rFonts w:asciiTheme="minorHAnsi" w:hAnsiTheme="minorHAnsi"/>
              <w:sz w:val="22"/>
              <w:szCs w:val="22"/>
            </w:rPr>
            <w:fldChar w:fldCharType="separate"/>
          </w:r>
          <w:r w:rsidR="009A56C0" w:rsidRPr="009A56C0">
            <w:rPr>
              <w:rFonts w:asciiTheme="minorHAnsi" w:hAnsiTheme="minorHAnsi"/>
              <w:noProof/>
              <w:sz w:val="22"/>
              <w:szCs w:val="22"/>
              <w:lang w:val="en-GB"/>
            </w:rPr>
            <w:t>(GaBi, Database, 2013)</w:t>
          </w:r>
          <w:r w:rsidR="00183A79">
            <w:rPr>
              <w:rFonts w:asciiTheme="minorHAnsi" w:hAnsiTheme="minorHAnsi"/>
              <w:sz w:val="22"/>
              <w:szCs w:val="22"/>
            </w:rPr>
            <w:fldChar w:fldCharType="end"/>
          </w:r>
        </w:sdtContent>
      </w:sdt>
    </w:p>
    <w:p w14:paraId="7D1D08C7" w14:textId="77777777" w:rsidR="00A02260" w:rsidRDefault="00A02260" w:rsidP="00192A60">
      <w:pPr>
        <w:jc w:val="both"/>
        <w:rPr>
          <w:rFonts w:asciiTheme="minorHAnsi" w:hAnsiTheme="minorHAnsi"/>
          <w:sz w:val="22"/>
          <w:szCs w:val="22"/>
        </w:rPr>
      </w:pPr>
    </w:p>
    <w:p w14:paraId="07582562" w14:textId="77777777" w:rsidR="00CB600A" w:rsidRDefault="00CB600A" w:rsidP="00192A60">
      <w:pPr>
        <w:jc w:val="both"/>
        <w:rPr>
          <w:rFonts w:asciiTheme="minorHAnsi" w:hAnsiTheme="minorHAnsi"/>
          <w:sz w:val="22"/>
          <w:szCs w:val="22"/>
        </w:rPr>
      </w:pPr>
    </w:p>
    <w:p w14:paraId="5B9ED340" w14:textId="77777777" w:rsidR="00CB600A" w:rsidRDefault="00CB600A" w:rsidP="00192A60">
      <w:pPr>
        <w:jc w:val="both"/>
        <w:rPr>
          <w:rFonts w:asciiTheme="minorHAnsi" w:hAnsiTheme="minorHAnsi"/>
          <w:sz w:val="22"/>
          <w:szCs w:val="22"/>
        </w:rPr>
      </w:pPr>
    </w:p>
    <w:p w14:paraId="771B365B" w14:textId="77777777" w:rsidR="00CB600A" w:rsidRDefault="00CB600A" w:rsidP="00192A60">
      <w:pPr>
        <w:jc w:val="both"/>
        <w:rPr>
          <w:rFonts w:asciiTheme="minorHAnsi" w:hAnsiTheme="minorHAnsi"/>
          <w:sz w:val="22"/>
          <w:szCs w:val="22"/>
        </w:rPr>
      </w:pPr>
    </w:p>
    <w:p w14:paraId="6A0147C7" w14:textId="77777777" w:rsidR="00CB600A" w:rsidRDefault="00CB600A" w:rsidP="00192A60">
      <w:pPr>
        <w:jc w:val="both"/>
        <w:rPr>
          <w:rFonts w:asciiTheme="minorHAnsi" w:hAnsiTheme="minorHAnsi"/>
          <w:sz w:val="22"/>
          <w:szCs w:val="22"/>
        </w:rPr>
      </w:pPr>
    </w:p>
    <w:p w14:paraId="4E2B8DE9" w14:textId="77777777" w:rsidR="00CB600A" w:rsidRDefault="00CB600A" w:rsidP="00192A60">
      <w:pPr>
        <w:jc w:val="both"/>
        <w:rPr>
          <w:rFonts w:asciiTheme="minorHAnsi" w:hAnsiTheme="minorHAnsi"/>
          <w:sz w:val="22"/>
          <w:szCs w:val="22"/>
        </w:rPr>
      </w:pPr>
    </w:p>
    <w:p w14:paraId="77EFFDB5" w14:textId="77777777" w:rsidR="00CB600A" w:rsidRDefault="00CB600A" w:rsidP="00192A60">
      <w:pPr>
        <w:jc w:val="both"/>
        <w:rPr>
          <w:rFonts w:asciiTheme="minorHAnsi" w:hAnsiTheme="minorHAnsi"/>
          <w:sz w:val="22"/>
          <w:szCs w:val="22"/>
        </w:rPr>
      </w:pPr>
    </w:p>
    <w:p w14:paraId="5E75064D" w14:textId="77777777" w:rsidR="00CB600A" w:rsidRDefault="00CB600A" w:rsidP="00192A60">
      <w:pPr>
        <w:jc w:val="both"/>
        <w:rPr>
          <w:rFonts w:asciiTheme="minorHAnsi" w:hAnsiTheme="minorHAnsi"/>
          <w:sz w:val="22"/>
          <w:szCs w:val="22"/>
        </w:rPr>
      </w:pPr>
    </w:p>
    <w:p w14:paraId="25268F26" w14:textId="77777777" w:rsidR="00C327DF" w:rsidRDefault="00C327DF" w:rsidP="00192A60">
      <w:pPr>
        <w:jc w:val="both"/>
        <w:rPr>
          <w:rFonts w:asciiTheme="minorHAnsi" w:hAnsiTheme="minorHAnsi"/>
          <w:sz w:val="22"/>
          <w:szCs w:val="22"/>
        </w:rPr>
      </w:pPr>
    </w:p>
    <w:p w14:paraId="7086296D" w14:textId="77777777" w:rsidR="00C327DF" w:rsidRDefault="00C327DF" w:rsidP="00192A60">
      <w:pPr>
        <w:jc w:val="both"/>
        <w:rPr>
          <w:rFonts w:asciiTheme="minorHAnsi" w:hAnsiTheme="minorHAnsi"/>
          <w:sz w:val="22"/>
          <w:szCs w:val="22"/>
        </w:rPr>
      </w:pPr>
    </w:p>
    <w:p w14:paraId="41EDB234" w14:textId="77777777" w:rsidR="00106536" w:rsidRDefault="00106536" w:rsidP="00192A60">
      <w:pPr>
        <w:jc w:val="both"/>
        <w:rPr>
          <w:rFonts w:asciiTheme="minorHAnsi" w:hAnsiTheme="minorHAnsi"/>
          <w:sz w:val="22"/>
          <w:szCs w:val="22"/>
        </w:rPr>
      </w:pPr>
    </w:p>
    <w:p w14:paraId="4A7F96E8" w14:textId="77777777" w:rsidR="00CB600A" w:rsidRPr="00A50431" w:rsidRDefault="00CB600A" w:rsidP="00192A60">
      <w:pPr>
        <w:jc w:val="both"/>
        <w:rPr>
          <w:rFonts w:asciiTheme="minorHAnsi" w:hAnsiTheme="minorHAnsi"/>
          <w:sz w:val="22"/>
          <w:szCs w:val="22"/>
        </w:rPr>
      </w:pPr>
    </w:p>
    <w:p w14:paraId="1A2319AB" w14:textId="4F9C6D2B" w:rsidR="00F05C3F" w:rsidRDefault="00F05C3F" w:rsidP="00F05C3F">
      <w:pPr>
        <w:pStyle w:val="Heading2"/>
        <w:rPr>
          <w:rFonts w:asciiTheme="minorHAnsi" w:hAnsiTheme="minorHAnsi"/>
          <w:color w:val="808080" w:themeColor="background1" w:themeShade="80"/>
          <w:sz w:val="24"/>
          <w:szCs w:val="24"/>
        </w:rPr>
      </w:pPr>
      <w:bookmarkStart w:id="9" w:name="_Toc498934783"/>
      <w:r w:rsidRPr="00A163C0">
        <w:rPr>
          <w:rFonts w:asciiTheme="minorHAnsi" w:hAnsiTheme="minorHAnsi"/>
          <w:color w:val="808080" w:themeColor="background1" w:themeShade="80"/>
          <w:sz w:val="24"/>
          <w:szCs w:val="24"/>
        </w:rPr>
        <w:lastRenderedPageBreak/>
        <w:t>Fossil Fuels</w:t>
      </w:r>
      <w:bookmarkEnd w:id="9"/>
    </w:p>
    <w:p w14:paraId="4603C9BC" w14:textId="77777777" w:rsidR="00C97F96" w:rsidRPr="00C97F96" w:rsidRDefault="00C97F96" w:rsidP="00C97F96"/>
    <w:p w14:paraId="51D9DD09" w14:textId="2EFC9241" w:rsidR="00503C44" w:rsidRPr="00211E49" w:rsidRDefault="00036E2E" w:rsidP="00192A60">
      <w:pPr>
        <w:jc w:val="both"/>
        <w:rPr>
          <w:rFonts w:asciiTheme="minorHAnsi" w:hAnsiTheme="minorHAnsi"/>
          <w:color w:val="000000" w:themeColor="text1"/>
          <w:sz w:val="22"/>
          <w:szCs w:val="22"/>
          <w:lang w:val="en-GB"/>
        </w:rPr>
      </w:pPr>
      <w:r w:rsidRPr="00A50431">
        <w:rPr>
          <w:rFonts w:asciiTheme="minorHAnsi" w:hAnsiTheme="minorHAnsi"/>
          <w:sz w:val="22"/>
          <w:szCs w:val="22"/>
        </w:rPr>
        <w:t>Coal is</w:t>
      </w:r>
      <w:r w:rsidR="00690602" w:rsidRPr="00A50431">
        <w:rPr>
          <w:rFonts w:asciiTheme="minorHAnsi" w:hAnsiTheme="minorHAnsi"/>
          <w:sz w:val="22"/>
          <w:szCs w:val="22"/>
        </w:rPr>
        <w:t xml:space="preserve"> created as organic matter</w:t>
      </w:r>
      <w:r w:rsidRPr="00A50431">
        <w:rPr>
          <w:rFonts w:asciiTheme="minorHAnsi" w:hAnsiTheme="minorHAnsi"/>
          <w:sz w:val="22"/>
          <w:szCs w:val="22"/>
        </w:rPr>
        <w:t xml:space="preserve"> from thousands of years ago</w:t>
      </w:r>
      <w:r w:rsidR="00690602" w:rsidRPr="00A50431">
        <w:rPr>
          <w:rFonts w:asciiTheme="minorHAnsi" w:hAnsiTheme="minorHAnsi"/>
          <w:sz w:val="22"/>
          <w:szCs w:val="22"/>
        </w:rPr>
        <w:t xml:space="preserve"> decays and</w:t>
      </w:r>
      <w:r w:rsidRPr="00A50431">
        <w:rPr>
          <w:rFonts w:asciiTheme="minorHAnsi" w:hAnsiTheme="minorHAnsi"/>
          <w:sz w:val="22"/>
          <w:szCs w:val="22"/>
        </w:rPr>
        <w:t xml:space="preserve"> experiences</w:t>
      </w:r>
      <w:r w:rsidR="00690602" w:rsidRPr="00A50431">
        <w:rPr>
          <w:rFonts w:asciiTheme="minorHAnsi" w:hAnsiTheme="minorHAnsi"/>
          <w:sz w:val="22"/>
          <w:szCs w:val="22"/>
        </w:rPr>
        <w:t xml:space="preserve"> high</w:t>
      </w:r>
      <w:r w:rsidRPr="00A50431">
        <w:rPr>
          <w:rFonts w:asciiTheme="minorHAnsi" w:hAnsiTheme="minorHAnsi"/>
          <w:sz w:val="22"/>
          <w:szCs w:val="22"/>
        </w:rPr>
        <w:t xml:space="preserve"> pressures and temperatures. </w:t>
      </w:r>
      <w:r w:rsidR="00690602" w:rsidRPr="00A50431">
        <w:rPr>
          <w:rFonts w:asciiTheme="minorHAnsi" w:hAnsiTheme="minorHAnsi"/>
          <w:color w:val="000000" w:themeColor="text1"/>
          <w:sz w:val="22"/>
          <w:szCs w:val="22"/>
        </w:rPr>
        <w:t>It</w:t>
      </w:r>
      <w:r w:rsidR="006B4891" w:rsidRPr="00A50431">
        <w:rPr>
          <w:rFonts w:asciiTheme="minorHAnsi" w:hAnsiTheme="minorHAnsi"/>
          <w:color w:val="000000" w:themeColor="text1"/>
          <w:sz w:val="22"/>
          <w:szCs w:val="22"/>
        </w:rPr>
        <w:t xml:space="preserve"> is a highly concentrated energy source that is graded by its carbon content</w:t>
      </w:r>
      <w:r w:rsidR="00A02260" w:rsidRPr="00A50431">
        <w:rPr>
          <w:rFonts w:asciiTheme="minorHAnsi" w:hAnsiTheme="minorHAnsi"/>
          <w:color w:val="000000" w:themeColor="text1"/>
          <w:sz w:val="22"/>
          <w:szCs w:val="22"/>
        </w:rPr>
        <w:t xml:space="preserve">. </w:t>
      </w:r>
      <w:r w:rsidR="00A02260" w:rsidRPr="00A50431">
        <w:rPr>
          <w:rFonts w:asciiTheme="minorHAnsi" w:hAnsiTheme="minorHAnsi"/>
          <w:color w:val="000000" w:themeColor="text1"/>
          <w:sz w:val="22"/>
          <w:szCs w:val="22"/>
          <w:lang w:val="en-GB"/>
        </w:rPr>
        <w:t xml:space="preserve">The general statistic for </w:t>
      </w:r>
      <w:r w:rsidR="00A02260" w:rsidRPr="00211E49">
        <w:rPr>
          <w:rFonts w:asciiTheme="minorHAnsi" w:hAnsiTheme="minorHAnsi"/>
          <w:color w:val="000000" w:themeColor="text1"/>
          <w:sz w:val="22"/>
          <w:szCs w:val="22"/>
          <w:lang w:val="en-GB"/>
        </w:rPr>
        <w:t xml:space="preserve">the amount of energy released when one metric tonne of coal is burned is 28GJ. </w:t>
      </w:r>
      <w:sdt>
        <w:sdtPr>
          <w:rPr>
            <w:rFonts w:asciiTheme="minorHAnsi" w:hAnsiTheme="minorHAnsi"/>
            <w:color w:val="000000" w:themeColor="text1"/>
            <w:sz w:val="22"/>
            <w:szCs w:val="22"/>
            <w:lang w:val="en-GB"/>
          </w:rPr>
          <w:id w:val="1565374839"/>
          <w:citation/>
        </w:sdtPr>
        <w:sdtEndPr/>
        <w:sdtContent>
          <w:r w:rsidR="00A02260" w:rsidRPr="00211E49">
            <w:rPr>
              <w:rFonts w:asciiTheme="minorHAnsi" w:hAnsiTheme="minorHAnsi"/>
              <w:color w:val="000000" w:themeColor="text1"/>
              <w:sz w:val="22"/>
              <w:szCs w:val="22"/>
              <w:lang w:val="en-GB"/>
            </w:rPr>
            <w:fldChar w:fldCharType="begin"/>
          </w:r>
          <w:r w:rsidR="00A02260" w:rsidRPr="00211E49">
            <w:rPr>
              <w:rFonts w:asciiTheme="minorHAnsi" w:hAnsiTheme="minorHAnsi"/>
              <w:color w:val="000000" w:themeColor="text1"/>
              <w:sz w:val="22"/>
              <w:szCs w:val="22"/>
              <w:lang w:val="en-GB"/>
            </w:rPr>
            <w:instrText xml:space="preserve"> CITATION God03 \l 2057 </w:instrText>
          </w:r>
          <w:r w:rsidR="00A02260"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(Godfrey Boyle, 2003)</w:t>
          </w:r>
          <w:r w:rsidR="00A02260" w:rsidRPr="00211E49">
            <w:rPr>
              <w:rFonts w:asciiTheme="minorHAnsi" w:hAnsiTheme="minorHAnsi"/>
              <w:color w:val="000000" w:themeColor="text1"/>
              <w:sz w:val="22"/>
              <w:szCs w:val="22"/>
              <w:lang w:val="en-GB"/>
            </w:rPr>
            <w:fldChar w:fldCharType="end"/>
          </w:r>
        </w:sdtContent>
      </w:sdt>
      <w:r w:rsidR="00251370" w:rsidRPr="00211E49">
        <w:rPr>
          <w:rFonts w:asciiTheme="minorHAnsi" w:hAnsiTheme="minorHAnsi"/>
          <w:color w:val="000000" w:themeColor="text1"/>
          <w:sz w:val="22"/>
          <w:szCs w:val="22"/>
          <w:lang w:val="en-GB"/>
        </w:rPr>
        <w:t>.</w:t>
      </w:r>
      <w:r w:rsidR="00503C44" w:rsidRPr="00211E49">
        <w:rPr>
          <w:rFonts w:asciiTheme="minorHAnsi" w:hAnsiTheme="minorHAnsi"/>
          <w:color w:val="000000" w:themeColor="text1"/>
          <w:lang w:val="en-GB"/>
        </w:rPr>
        <w:t xml:space="preserve"> </w:t>
      </w:r>
      <w:r w:rsidR="00503C44" w:rsidRPr="00211E49">
        <w:rPr>
          <w:rFonts w:asciiTheme="minorHAnsi" w:hAnsiTheme="minorHAnsi"/>
          <w:color w:val="000000" w:themeColor="text1"/>
          <w:sz w:val="22"/>
          <w:szCs w:val="22"/>
          <w:lang w:val="en-GB"/>
        </w:rPr>
        <w:t xml:space="preserve">Despite being an attractive energy source in terms of the amount of energy that can be utilised, coal produces large amounts of emissions, such as carbon dioxide and sulphur, contributing to issues such as global warming and acid rain. </w:t>
      </w:r>
      <w:sdt>
        <w:sdtPr>
          <w:rPr>
            <w:rFonts w:asciiTheme="minorHAnsi" w:hAnsiTheme="minorHAnsi"/>
            <w:color w:val="000000" w:themeColor="text1"/>
            <w:sz w:val="22"/>
            <w:szCs w:val="22"/>
            <w:lang w:val="en-GB"/>
          </w:rPr>
          <w:id w:val="1275823510"/>
          <w:citation/>
        </w:sdtPr>
        <w:sdtEndPr/>
        <w:sdtContent>
          <w:r w:rsidR="00183A79" w:rsidRPr="00211E49">
            <w:rPr>
              <w:rFonts w:asciiTheme="minorHAnsi" w:hAnsiTheme="minorHAnsi"/>
              <w:color w:val="000000" w:themeColor="text1"/>
              <w:sz w:val="22"/>
              <w:szCs w:val="22"/>
              <w:lang w:val="en-GB"/>
            </w:rPr>
            <w:fldChar w:fldCharType="begin"/>
          </w:r>
          <w:r w:rsidR="00183A79" w:rsidRPr="00211E49">
            <w:rPr>
              <w:rFonts w:asciiTheme="minorHAnsi" w:hAnsiTheme="minorHAnsi"/>
              <w:color w:val="000000" w:themeColor="text1"/>
              <w:sz w:val="22"/>
              <w:szCs w:val="22"/>
              <w:lang w:val="en-GB"/>
            </w:rPr>
            <w:instrText xml:space="preserve"> CITATION Joh07 \l 2057 </w:instrText>
          </w:r>
          <w:r w:rsidR="00183A79"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(John Andrews, 2007)</w:t>
          </w:r>
          <w:r w:rsidR="00183A79" w:rsidRPr="00211E49">
            <w:rPr>
              <w:rFonts w:asciiTheme="minorHAnsi" w:hAnsiTheme="minorHAnsi"/>
              <w:color w:val="000000" w:themeColor="text1"/>
              <w:sz w:val="22"/>
              <w:szCs w:val="22"/>
              <w:lang w:val="en-GB"/>
            </w:rPr>
            <w:fldChar w:fldCharType="end"/>
          </w:r>
        </w:sdtContent>
      </w:sdt>
    </w:p>
    <w:p w14:paraId="111F9CC1" w14:textId="77777777" w:rsidR="00503C44" w:rsidRPr="00211E49" w:rsidRDefault="00503C44" w:rsidP="00192A60">
      <w:pPr>
        <w:jc w:val="both"/>
        <w:rPr>
          <w:rFonts w:asciiTheme="minorHAnsi" w:hAnsiTheme="minorHAnsi"/>
          <w:color w:val="000000" w:themeColor="text1"/>
          <w:sz w:val="22"/>
          <w:szCs w:val="22"/>
          <w:lang w:val="en-GB"/>
        </w:rPr>
      </w:pPr>
    </w:p>
    <w:p w14:paraId="171C0471" w14:textId="7A9CBC56" w:rsidR="001974E4" w:rsidRPr="00211E49" w:rsidRDefault="0077189E" w:rsidP="00F05C3F">
      <w:pPr>
        <w:jc w:val="both"/>
        <w:rPr>
          <w:rFonts w:asciiTheme="minorHAnsi" w:hAnsiTheme="minorHAnsi"/>
          <w:color w:val="000000" w:themeColor="text1"/>
          <w:sz w:val="22"/>
          <w:szCs w:val="22"/>
          <w:lang w:val="en-GB"/>
        </w:rPr>
      </w:pPr>
      <w:r w:rsidRPr="00211E49">
        <w:rPr>
          <w:rFonts w:asciiTheme="minorHAnsi" w:hAnsiTheme="minorHAnsi"/>
          <w:color w:val="000000" w:themeColor="text1"/>
          <w:sz w:val="22"/>
          <w:szCs w:val="22"/>
          <w:lang w:val="en-GB"/>
        </w:rPr>
        <w:t>Coal can be</w:t>
      </w:r>
      <w:r w:rsidR="001974E4" w:rsidRPr="00211E49">
        <w:rPr>
          <w:rFonts w:asciiTheme="minorHAnsi" w:hAnsiTheme="minorHAnsi"/>
          <w:color w:val="000000" w:themeColor="text1"/>
          <w:sz w:val="22"/>
          <w:szCs w:val="22"/>
          <w:lang w:val="en-GB"/>
        </w:rPr>
        <w:t xml:space="preserve"> extracted from the ground using different techniques </w:t>
      </w:r>
      <w:r w:rsidR="00503C44" w:rsidRPr="00211E49">
        <w:rPr>
          <w:rFonts w:asciiTheme="minorHAnsi" w:hAnsiTheme="minorHAnsi"/>
          <w:color w:val="000000" w:themeColor="text1"/>
          <w:sz w:val="22"/>
          <w:szCs w:val="22"/>
          <w:lang w:val="en-GB"/>
        </w:rPr>
        <w:t>such as surface</w:t>
      </w:r>
      <w:r w:rsidR="00B52DCD" w:rsidRPr="00211E49">
        <w:rPr>
          <w:rFonts w:asciiTheme="minorHAnsi" w:hAnsiTheme="minorHAnsi"/>
          <w:color w:val="000000" w:themeColor="text1"/>
          <w:sz w:val="22"/>
          <w:szCs w:val="22"/>
          <w:lang w:val="en-GB"/>
        </w:rPr>
        <w:t xml:space="preserve"> mining and </w:t>
      </w:r>
      <w:r w:rsidR="00192A60" w:rsidRPr="00211E49">
        <w:rPr>
          <w:rFonts w:asciiTheme="minorHAnsi" w:hAnsiTheme="minorHAnsi"/>
          <w:color w:val="000000" w:themeColor="text1"/>
          <w:sz w:val="22"/>
          <w:szCs w:val="22"/>
          <w:lang w:val="en-GB"/>
        </w:rPr>
        <w:t>deep mining</w:t>
      </w:r>
      <w:r w:rsidR="00B52DCD" w:rsidRPr="00211E49">
        <w:rPr>
          <w:rFonts w:asciiTheme="minorHAnsi" w:hAnsiTheme="minorHAnsi"/>
          <w:color w:val="000000" w:themeColor="text1"/>
          <w:sz w:val="22"/>
          <w:szCs w:val="22"/>
          <w:lang w:val="en-GB"/>
        </w:rPr>
        <w:t xml:space="preserve"> comprises of two techniques, the room and pillar method and the longwall method.</w:t>
      </w:r>
      <w:r w:rsidR="009A563D" w:rsidRPr="00211E49">
        <w:rPr>
          <w:rFonts w:asciiTheme="minorHAnsi" w:hAnsiTheme="minorHAnsi"/>
          <w:color w:val="000000" w:themeColor="text1"/>
          <w:sz w:val="22"/>
          <w:szCs w:val="22"/>
          <w:lang w:val="en-GB"/>
        </w:rPr>
        <w:t xml:space="preserve"> Once coal has been extract</w:t>
      </w:r>
      <w:r w:rsidR="00954E7B" w:rsidRPr="00211E49">
        <w:rPr>
          <w:rFonts w:asciiTheme="minorHAnsi" w:hAnsiTheme="minorHAnsi"/>
          <w:color w:val="000000" w:themeColor="text1"/>
          <w:sz w:val="22"/>
          <w:szCs w:val="22"/>
          <w:lang w:val="en-GB"/>
        </w:rPr>
        <w:t>ed, it undergoes transportation</w:t>
      </w:r>
      <w:r w:rsidR="00CB443D" w:rsidRPr="00211E49">
        <w:rPr>
          <w:rFonts w:asciiTheme="minorHAnsi" w:hAnsiTheme="minorHAnsi"/>
          <w:color w:val="000000" w:themeColor="text1"/>
          <w:sz w:val="22"/>
          <w:szCs w:val="22"/>
          <w:lang w:val="en-GB"/>
        </w:rPr>
        <w:t xml:space="preserve"> to a coal preparation plant where the coal is pulverised,</w:t>
      </w:r>
      <w:r w:rsidR="00954E7B" w:rsidRPr="00211E49">
        <w:rPr>
          <w:rFonts w:asciiTheme="minorHAnsi" w:hAnsiTheme="minorHAnsi"/>
          <w:color w:val="000000" w:themeColor="text1"/>
          <w:sz w:val="22"/>
          <w:szCs w:val="22"/>
          <w:lang w:val="en-GB"/>
        </w:rPr>
        <w:t xml:space="preserve"> via either large cargo trucks, by rail, or by conveyor </w:t>
      </w:r>
      <w:r w:rsidR="00CB443D" w:rsidRPr="00211E49">
        <w:rPr>
          <w:rFonts w:asciiTheme="minorHAnsi" w:hAnsiTheme="minorHAnsi"/>
          <w:color w:val="000000" w:themeColor="text1"/>
          <w:sz w:val="22"/>
          <w:szCs w:val="22"/>
          <w:lang w:val="en-GB"/>
        </w:rPr>
        <w:t>(</w:t>
      </w:r>
      <w:r w:rsidR="00954E7B" w:rsidRPr="00211E49">
        <w:rPr>
          <w:rFonts w:asciiTheme="minorHAnsi" w:hAnsiTheme="minorHAnsi"/>
          <w:color w:val="000000" w:themeColor="text1"/>
          <w:sz w:val="22"/>
          <w:szCs w:val="22"/>
          <w:lang w:val="en-GB"/>
        </w:rPr>
        <w:t>if the coal</w:t>
      </w:r>
      <w:r w:rsidR="00CB443D" w:rsidRPr="00211E49">
        <w:rPr>
          <w:rFonts w:asciiTheme="minorHAnsi" w:hAnsiTheme="minorHAnsi"/>
          <w:color w:val="000000" w:themeColor="text1"/>
          <w:sz w:val="22"/>
          <w:szCs w:val="22"/>
          <w:lang w:val="en-GB"/>
        </w:rPr>
        <w:t xml:space="preserve"> preparation plant</w:t>
      </w:r>
      <w:r w:rsidR="00954E7B" w:rsidRPr="00211E49">
        <w:rPr>
          <w:rFonts w:asciiTheme="minorHAnsi" w:hAnsiTheme="minorHAnsi"/>
          <w:color w:val="000000" w:themeColor="text1"/>
          <w:sz w:val="22"/>
          <w:szCs w:val="22"/>
          <w:lang w:val="en-GB"/>
        </w:rPr>
        <w:t xml:space="preserve"> is in close proximity</w:t>
      </w:r>
      <w:r w:rsidR="00CB443D" w:rsidRPr="00211E49">
        <w:rPr>
          <w:rFonts w:asciiTheme="minorHAnsi" w:hAnsiTheme="minorHAnsi"/>
          <w:color w:val="000000" w:themeColor="text1"/>
          <w:sz w:val="22"/>
          <w:szCs w:val="22"/>
          <w:lang w:val="en-GB"/>
        </w:rPr>
        <w:t>)</w:t>
      </w:r>
      <w:r w:rsidR="00826F17" w:rsidRPr="00211E49">
        <w:rPr>
          <w:rFonts w:asciiTheme="minorHAnsi" w:hAnsiTheme="minorHAnsi"/>
          <w:color w:val="000000" w:themeColor="text1"/>
          <w:lang w:val="en-GB"/>
        </w:rPr>
        <w:t xml:space="preserve">. </w:t>
      </w:r>
      <w:sdt>
        <w:sdtPr>
          <w:rPr>
            <w:rFonts w:asciiTheme="minorHAnsi" w:hAnsiTheme="minorHAnsi"/>
            <w:color w:val="000000" w:themeColor="text1"/>
            <w:sz w:val="22"/>
            <w:szCs w:val="22"/>
            <w:lang w:val="en-GB"/>
          </w:rPr>
          <w:id w:val="-8449333"/>
          <w:citation/>
        </w:sdtPr>
        <w:sdtEndPr/>
        <w:sdtContent>
          <w:r w:rsidR="00183A79" w:rsidRPr="00211E49">
            <w:rPr>
              <w:rFonts w:asciiTheme="minorHAnsi" w:hAnsiTheme="minorHAnsi"/>
              <w:color w:val="000000" w:themeColor="text1"/>
              <w:sz w:val="22"/>
              <w:szCs w:val="22"/>
              <w:lang w:val="en-GB"/>
            </w:rPr>
            <w:fldChar w:fldCharType="begin"/>
          </w:r>
          <w:r w:rsidR="00183A79" w:rsidRPr="00211E49">
            <w:rPr>
              <w:rFonts w:asciiTheme="minorHAnsi" w:hAnsiTheme="minorHAnsi"/>
              <w:color w:val="000000" w:themeColor="text1"/>
              <w:sz w:val="22"/>
              <w:szCs w:val="22"/>
              <w:lang w:val="en-GB"/>
            </w:rPr>
            <w:instrText xml:space="preserve"> CITATION Wor17 \l 2057 </w:instrText>
          </w:r>
          <w:r w:rsidR="00183A79"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(World Coal Assosiation, 2017)</w:t>
          </w:r>
          <w:r w:rsidR="00183A79" w:rsidRPr="00211E49">
            <w:rPr>
              <w:rFonts w:asciiTheme="minorHAnsi" w:hAnsiTheme="minorHAnsi"/>
              <w:color w:val="000000" w:themeColor="text1"/>
              <w:sz w:val="22"/>
              <w:szCs w:val="22"/>
              <w:lang w:val="en-GB"/>
            </w:rPr>
            <w:fldChar w:fldCharType="end"/>
          </w:r>
        </w:sdtContent>
      </w:sdt>
    </w:p>
    <w:p w14:paraId="1EE4257D" w14:textId="77777777" w:rsidR="00251370" w:rsidRPr="00211E49" w:rsidRDefault="00251370" w:rsidP="00192A60">
      <w:pPr>
        <w:jc w:val="both"/>
        <w:rPr>
          <w:rFonts w:asciiTheme="minorHAnsi" w:hAnsiTheme="minorHAnsi"/>
          <w:color w:val="000000" w:themeColor="text1"/>
          <w:sz w:val="22"/>
          <w:szCs w:val="22"/>
          <w:lang w:val="en-GB"/>
        </w:rPr>
      </w:pPr>
    </w:p>
    <w:p w14:paraId="6E3EDFB7" w14:textId="130FCCF5" w:rsidR="00251370" w:rsidRPr="00211E49" w:rsidRDefault="00251370" w:rsidP="00192A60">
      <w:pPr>
        <w:jc w:val="both"/>
        <w:rPr>
          <w:rFonts w:asciiTheme="minorHAnsi" w:hAnsiTheme="minorHAnsi"/>
          <w:color w:val="000000" w:themeColor="text1"/>
          <w:sz w:val="22"/>
          <w:szCs w:val="22"/>
          <w:lang w:val="en-GB"/>
        </w:rPr>
      </w:pPr>
      <w:r w:rsidRPr="00211E49">
        <w:rPr>
          <w:rFonts w:asciiTheme="minorHAnsi" w:hAnsiTheme="minorHAnsi"/>
          <w:color w:val="000000" w:themeColor="text1"/>
          <w:sz w:val="22"/>
          <w:szCs w:val="22"/>
          <w:lang w:val="en-GB"/>
        </w:rPr>
        <w:t xml:space="preserve">Oil is </w:t>
      </w:r>
      <w:r w:rsidR="00E200FF" w:rsidRPr="00211E49">
        <w:rPr>
          <w:rFonts w:asciiTheme="minorHAnsi" w:hAnsiTheme="minorHAnsi"/>
          <w:color w:val="000000" w:themeColor="text1"/>
          <w:sz w:val="22"/>
          <w:szCs w:val="22"/>
          <w:lang w:val="en-GB"/>
        </w:rPr>
        <w:t xml:space="preserve">formed in a similar way, although the matter </w:t>
      </w:r>
      <w:r w:rsidR="00E61C54" w:rsidRPr="00211E49">
        <w:rPr>
          <w:rFonts w:asciiTheme="minorHAnsi" w:hAnsiTheme="minorHAnsi"/>
          <w:color w:val="000000" w:themeColor="text1"/>
          <w:sz w:val="22"/>
          <w:szCs w:val="22"/>
          <w:lang w:val="en-GB"/>
        </w:rPr>
        <w:t xml:space="preserve">decaying </w:t>
      </w:r>
      <w:r w:rsidR="00F63945" w:rsidRPr="00211E49">
        <w:rPr>
          <w:rFonts w:asciiTheme="minorHAnsi" w:hAnsiTheme="minorHAnsi"/>
          <w:color w:val="000000" w:themeColor="text1"/>
          <w:sz w:val="22"/>
          <w:szCs w:val="22"/>
          <w:lang w:val="en-GB"/>
        </w:rPr>
        <w:t>was created</w:t>
      </w:r>
      <w:r w:rsidR="009F58D5" w:rsidRPr="00211E49">
        <w:rPr>
          <w:rFonts w:asciiTheme="minorHAnsi" w:hAnsiTheme="minorHAnsi"/>
          <w:color w:val="000000" w:themeColor="text1"/>
          <w:sz w:val="22"/>
          <w:szCs w:val="22"/>
          <w:lang w:val="en-GB"/>
        </w:rPr>
        <w:t xml:space="preserve"> from</w:t>
      </w:r>
      <w:r w:rsidR="009D59AC" w:rsidRPr="00211E49">
        <w:rPr>
          <w:rFonts w:asciiTheme="minorHAnsi" w:hAnsiTheme="minorHAnsi"/>
          <w:color w:val="000000" w:themeColor="text1"/>
          <w:sz w:val="22"/>
          <w:szCs w:val="22"/>
          <w:lang w:val="en-GB"/>
        </w:rPr>
        <w:t xml:space="preserve"> carbon producing</w:t>
      </w:r>
      <w:r w:rsidR="009F58D5" w:rsidRPr="00211E49">
        <w:rPr>
          <w:rFonts w:asciiTheme="minorHAnsi" w:hAnsiTheme="minorHAnsi"/>
          <w:color w:val="000000" w:themeColor="text1"/>
          <w:sz w:val="22"/>
          <w:szCs w:val="22"/>
          <w:lang w:val="en-GB"/>
        </w:rPr>
        <w:t xml:space="preserve"> micro-organisms in the sea</w:t>
      </w:r>
      <w:r w:rsidR="002D6CFA" w:rsidRPr="00211E49">
        <w:rPr>
          <w:rFonts w:asciiTheme="minorHAnsi" w:hAnsiTheme="minorHAnsi"/>
          <w:color w:val="000000" w:themeColor="text1"/>
          <w:sz w:val="22"/>
          <w:szCs w:val="22"/>
          <w:lang w:val="en-GB"/>
        </w:rPr>
        <w:t>.</w:t>
      </w:r>
      <w:r w:rsidR="00F63945" w:rsidRPr="00211E49">
        <w:rPr>
          <w:rFonts w:asciiTheme="minorHAnsi" w:hAnsiTheme="minorHAnsi"/>
          <w:color w:val="000000" w:themeColor="text1"/>
          <w:sz w:val="22"/>
          <w:szCs w:val="22"/>
          <w:lang w:val="en-GB"/>
        </w:rPr>
        <w:t xml:space="preserve"> Oil is extracted by </w:t>
      </w:r>
      <w:r w:rsidR="00CB443D" w:rsidRPr="00211E49">
        <w:rPr>
          <w:rFonts w:asciiTheme="minorHAnsi" w:hAnsiTheme="minorHAnsi"/>
          <w:color w:val="000000" w:themeColor="text1"/>
          <w:sz w:val="22"/>
          <w:szCs w:val="22"/>
          <w:lang w:val="en-GB"/>
        </w:rPr>
        <w:t xml:space="preserve">creating a well that taps into the underground oil source. </w:t>
      </w:r>
      <w:sdt>
        <w:sdtPr>
          <w:rPr>
            <w:rFonts w:asciiTheme="minorHAnsi" w:hAnsiTheme="minorHAnsi"/>
            <w:color w:val="000000" w:themeColor="text1"/>
            <w:sz w:val="22"/>
            <w:szCs w:val="22"/>
            <w:lang w:val="en-GB"/>
          </w:rPr>
          <w:id w:val="-1672250936"/>
          <w:citation/>
        </w:sdtPr>
        <w:sdtEndPr/>
        <w:sdtContent>
          <w:r w:rsidR="006E4451" w:rsidRPr="00211E49">
            <w:rPr>
              <w:rFonts w:asciiTheme="minorHAnsi" w:hAnsiTheme="minorHAnsi"/>
              <w:color w:val="000000" w:themeColor="text1"/>
              <w:sz w:val="22"/>
              <w:szCs w:val="22"/>
              <w:lang w:val="en-GB"/>
            </w:rPr>
            <w:fldChar w:fldCharType="begin"/>
          </w:r>
          <w:r w:rsidR="006E4451" w:rsidRPr="00211E49">
            <w:rPr>
              <w:rFonts w:asciiTheme="minorHAnsi" w:hAnsiTheme="minorHAnsi"/>
              <w:color w:val="000000" w:themeColor="text1"/>
              <w:sz w:val="22"/>
              <w:szCs w:val="22"/>
              <w:lang w:val="en-GB"/>
            </w:rPr>
            <w:instrText xml:space="preserve"> CITATION Joh07 \l 2057 </w:instrText>
          </w:r>
          <w:r w:rsidR="006E4451"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(John Andrews, 2007)</w:t>
          </w:r>
          <w:r w:rsidR="006E4451" w:rsidRPr="00211E49">
            <w:rPr>
              <w:rFonts w:asciiTheme="minorHAnsi" w:hAnsiTheme="minorHAnsi"/>
              <w:color w:val="000000" w:themeColor="text1"/>
              <w:sz w:val="22"/>
              <w:szCs w:val="22"/>
              <w:lang w:val="en-GB"/>
            </w:rPr>
            <w:fldChar w:fldCharType="end"/>
          </w:r>
        </w:sdtContent>
      </w:sdt>
    </w:p>
    <w:p w14:paraId="4063D8F4" w14:textId="77777777" w:rsidR="00437479" w:rsidRPr="00211E49" w:rsidRDefault="00437479" w:rsidP="00192A60">
      <w:pPr>
        <w:jc w:val="both"/>
        <w:rPr>
          <w:rFonts w:asciiTheme="minorHAnsi" w:hAnsiTheme="minorHAnsi"/>
          <w:color w:val="000000" w:themeColor="text1"/>
          <w:sz w:val="22"/>
          <w:szCs w:val="22"/>
          <w:lang w:val="en-GB"/>
        </w:rPr>
      </w:pPr>
    </w:p>
    <w:p w14:paraId="6964D1EA" w14:textId="559F3D1D" w:rsidR="00023A75" w:rsidRPr="00A50431" w:rsidRDefault="00437479" w:rsidP="00192A60">
      <w:pPr>
        <w:jc w:val="both"/>
        <w:rPr>
          <w:rFonts w:asciiTheme="minorHAnsi" w:hAnsiTheme="minorHAnsi"/>
          <w:color w:val="000000" w:themeColor="text1"/>
          <w:sz w:val="22"/>
          <w:szCs w:val="22"/>
          <w:lang w:val="en-GB"/>
        </w:rPr>
      </w:pPr>
      <w:r w:rsidRPr="00A50431">
        <w:rPr>
          <w:rFonts w:asciiTheme="minorHAnsi" w:hAnsiTheme="minorHAnsi"/>
          <w:color w:val="000000" w:themeColor="text1"/>
          <w:sz w:val="22"/>
          <w:szCs w:val="22"/>
          <w:lang w:val="en-GB"/>
        </w:rPr>
        <w:t>Oil is then transported to a refinery by either tankers, trains or pipelines, from there is can be processed and refined to create several products, see image below;</w:t>
      </w:r>
    </w:p>
    <w:p w14:paraId="5A1C7F55" w14:textId="508F28E6" w:rsidR="004B5B8F" w:rsidRPr="00A50431" w:rsidRDefault="004B5B8F" w:rsidP="00192A60">
      <w:pPr>
        <w:jc w:val="both"/>
        <w:rPr>
          <w:rFonts w:asciiTheme="minorHAnsi" w:hAnsiTheme="minorHAnsi"/>
          <w:color w:val="000000" w:themeColor="text1"/>
          <w:sz w:val="22"/>
          <w:szCs w:val="22"/>
          <w:lang w:val="en-GB"/>
        </w:rPr>
      </w:pPr>
    </w:p>
    <w:p w14:paraId="4B64934F" w14:textId="1349932D" w:rsidR="004B5B8F" w:rsidRPr="00A50431" w:rsidRDefault="004B5B8F" w:rsidP="00192A60">
      <w:pPr>
        <w:jc w:val="both"/>
        <w:rPr>
          <w:rFonts w:asciiTheme="minorHAnsi" w:hAnsiTheme="minorHAnsi"/>
          <w:color w:val="000000" w:themeColor="text1"/>
          <w:sz w:val="22"/>
          <w:szCs w:val="22"/>
          <w:lang w:val="en-GB"/>
        </w:rPr>
      </w:pPr>
    </w:p>
    <w:p w14:paraId="2B12DAF4" w14:textId="05D04D3B" w:rsidR="00AB706F" w:rsidRPr="00A50431" w:rsidRDefault="00AB706F" w:rsidP="00192A60">
      <w:pPr>
        <w:jc w:val="both"/>
        <w:rPr>
          <w:rFonts w:asciiTheme="minorHAnsi" w:hAnsiTheme="minorHAnsi"/>
          <w:color w:val="000000" w:themeColor="text1"/>
          <w:sz w:val="22"/>
          <w:szCs w:val="22"/>
          <w:lang w:val="en-GB"/>
        </w:rPr>
      </w:pPr>
    </w:p>
    <w:p w14:paraId="3547D4C7" w14:textId="50B087B4" w:rsidR="00AB706F" w:rsidRPr="00A50431" w:rsidRDefault="00AB706F" w:rsidP="00192A60">
      <w:pPr>
        <w:jc w:val="both"/>
        <w:rPr>
          <w:rFonts w:asciiTheme="minorHAnsi" w:hAnsiTheme="minorHAnsi"/>
          <w:color w:val="000000" w:themeColor="text1"/>
          <w:sz w:val="22"/>
          <w:szCs w:val="22"/>
          <w:lang w:val="en-GB"/>
        </w:rPr>
      </w:pPr>
    </w:p>
    <w:p w14:paraId="1FBAA3C5" w14:textId="6607781F" w:rsidR="00AB706F" w:rsidRPr="00A50431" w:rsidRDefault="00C97F96" w:rsidP="00192A60">
      <w:pPr>
        <w:jc w:val="both"/>
        <w:rPr>
          <w:rFonts w:asciiTheme="minorHAnsi" w:hAnsiTheme="minorHAnsi"/>
          <w:color w:val="000000" w:themeColor="text1"/>
          <w:sz w:val="22"/>
          <w:szCs w:val="22"/>
          <w:lang w:val="en-GB"/>
        </w:rPr>
      </w:pPr>
      <w:r w:rsidRPr="00A50431">
        <w:rPr>
          <w:rFonts w:asciiTheme="minorHAnsi" w:hAnsiTheme="minorHAnsi"/>
          <w:noProof/>
          <w:color w:val="000000" w:themeColor="text1"/>
          <w:sz w:val="22"/>
          <w:szCs w:val="22"/>
          <w:lang w:val="en-GB" w:eastAsia="en-GB"/>
        </w:rPr>
        <w:drawing>
          <wp:anchor distT="0" distB="0" distL="114300" distR="114300" simplePos="0" relativeHeight="251663360" behindDoc="0" locked="0" layoutInCell="1" allowOverlap="1" wp14:anchorId="17ADDACA" wp14:editId="2032D3A0">
            <wp:simplePos x="0" y="0"/>
            <wp:positionH relativeFrom="column">
              <wp:posOffset>-66675</wp:posOffset>
            </wp:positionH>
            <wp:positionV relativeFrom="paragraph">
              <wp:posOffset>106680</wp:posOffset>
            </wp:positionV>
            <wp:extent cx="3270250" cy="3404870"/>
            <wp:effectExtent l="0" t="0" r="6350" b="0"/>
            <wp:wrapSquare wrapText="bothSides"/>
            <wp:docPr id="4" name="Picture 4" descr="Screen%20Shot%202017-11-10%20at%2012.4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11-10%20at%2012.45.0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0250" cy="3404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298F5C" w14:textId="67313692" w:rsidR="00AB706F" w:rsidRPr="00A50431" w:rsidRDefault="00AB706F" w:rsidP="00192A60">
      <w:pPr>
        <w:jc w:val="both"/>
        <w:rPr>
          <w:rFonts w:asciiTheme="minorHAnsi" w:hAnsiTheme="minorHAnsi"/>
          <w:color w:val="000000" w:themeColor="text1"/>
          <w:sz w:val="22"/>
          <w:szCs w:val="22"/>
          <w:lang w:val="en-GB"/>
        </w:rPr>
      </w:pPr>
    </w:p>
    <w:p w14:paraId="2EBD8B6E" w14:textId="77777777" w:rsidR="00C97F96" w:rsidRDefault="00C97F96" w:rsidP="00AB706F">
      <w:pPr>
        <w:rPr>
          <w:rFonts w:asciiTheme="minorHAnsi" w:hAnsiTheme="minorHAnsi"/>
          <w:color w:val="000000" w:themeColor="text1"/>
          <w:sz w:val="22"/>
          <w:szCs w:val="22"/>
          <w:lang w:val="en-GB"/>
        </w:rPr>
      </w:pPr>
    </w:p>
    <w:p w14:paraId="389ACD9C" w14:textId="77777777" w:rsidR="00C97F96" w:rsidRDefault="00C97F96" w:rsidP="00AB706F">
      <w:pPr>
        <w:rPr>
          <w:rFonts w:asciiTheme="minorHAnsi" w:hAnsiTheme="minorHAnsi"/>
          <w:color w:val="000000" w:themeColor="text1"/>
          <w:sz w:val="22"/>
          <w:szCs w:val="22"/>
          <w:lang w:val="en-GB"/>
        </w:rPr>
      </w:pPr>
    </w:p>
    <w:p w14:paraId="25CE9A90" w14:textId="77777777" w:rsidR="00C97F96" w:rsidRDefault="00C97F96" w:rsidP="00AB706F">
      <w:pPr>
        <w:rPr>
          <w:rFonts w:asciiTheme="minorHAnsi" w:hAnsiTheme="minorHAnsi"/>
          <w:color w:val="000000" w:themeColor="text1"/>
          <w:sz w:val="22"/>
          <w:szCs w:val="22"/>
          <w:lang w:val="en-GB"/>
        </w:rPr>
      </w:pPr>
    </w:p>
    <w:p w14:paraId="020C4555" w14:textId="77777777" w:rsidR="00C97F96" w:rsidRDefault="00C97F96" w:rsidP="00AB706F">
      <w:pPr>
        <w:rPr>
          <w:rFonts w:asciiTheme="minorHAnsi" w:hAnsiTheme="minorHAnsi"/>
          <w:color w:val="000000" w:themeColor="text1"/>
          <w:sz w:val="22"/>
          <w:szCs w:val="22"/>
          <w:lang w:val="en-GB"/>
        </w:rPr>
      </w:pPr>
    </w:p>
    <w:p w14:paraId="2BCC7824" w14:textId="77777777" w:rsidR="00C97F96" w:rsidRDefault="00C97F96" w:rsidP="00AB706F">
      <w:pPr>
        <w:rPr>
          <w:rFonts w:asciiTheme="minorHAnsi" w:hAnsiTheme="minorHAnsi"/>
          <w:color w:val="000000" w:themeColor="text1"/>
          <w:sz w:val="22"/>
          <w:szCs w:val="22"/>
          <w:lang w:val="en-GB"/>
        </w:rPr>
      </w:pPr>
    </w:p>
    <w:p w14:paraId="5E29C1A3" w14:textId="77777777" w:rsidR="00C97F96" w:rsidRDefault="00C97F96" w:rsidP="00AB706F">
      <w:pPr>
        <w:rPr>
          <w:rFonts w:asciiTheme="minorHAnsi" w:hAnsiTheme="minorHAnsi"/>
          <w:color w:val="000000" w:themeColor="text1"/>
          <w:sz w:val="22"/>
          <w:szCs w:val="22"/>
          <w:lang w:val="en-GB"/>
        </w:rPr>
      </w:pPr>
    </w:p>
    <w:p w14:paraId="33EAF396" w14:textId="7D009D3D" w:rsidR="001078EC" w:rsidRPr="00211E49" w:rsidRDefault="0093002C" w:rsidP="00AB706F">
      <w:pPr>
        <w:rPr>
          <w:rFonts w:asciiTheme="minorHAnsi" w:hAnsiTheme="minorHAnsi"/>
          <w:color w:val="000000" w:themeColor="text1"/>
          <w:sz w:val="22"/>
          <w:szCs w:val="22"/>
          <w:lang w:val="en-GB"/>
        </w:rPr>
      </w:pPr>
      <w:r w:rsidRPr="00211E49">
        <w:rPr>
          <w:rFonts w:asciiTheme="minorHAnsi" w:hAnsiTheme="minorHAnsi"/>
          <w:color w:val="000000" w:themeColor="text1"/>
          <w:sz w:val="22"/>
          <w:szCs w:val="22"/>
          <w:lang w:val="en-GB"/>
        </w:rPr>
        <w:t xml:space="preserve">Gasoline can provide approximately </w:t>
      </w:r>
      <w:r w:rsidR="00222E61" w:rsidRPr="00211E49">
        <w:rPr>
          <w:rFonts w:asciiTheme="minorHAnsi" w:hAnsiTheme="minorHAnsi"/>
          <w:color w:val="000000" w:themeColor="text1"/>
          <w:sz w:val="22"/>
          <w:szCs w:val="22"/>
          <w:lang w:val="en-GB"/>
        </w:rPr>
        <w:t xml:space="preserve">45.7GJ of energy per metric ton.  </w:t>
      </w:r>
      <w:sdt>
        <w:sdtPr>
          <w:rPr>
            <w:rFonts w:asciiTheme="minorHAnsi" w:hAnsiTheme="minorHAnsi"/>
            <w:color w:val="000000" w:themeColor="text1"/>
            <w:sz w:val="22"/>
            <w:szCs w:val="22"/>
            <w:lang w:val="en-GB"/>
          </w:rPr>
          <w:id w:val="-73587417"/>
          <w:citation/>
        </w:sdtPr>
        <w:sdtEndPr/>
        <w:sdtContent>
          <w:r w:rsidR="00222E61" w:rsidRPr="00211E49">
            <w:rPr>
              <w:rFonts w:asciiTheme="minorHAnsi" w:hAnsiTheme="minorHAnsi"/>
              <w:color w:val="000000" w:themeColor="text1"/>
              <w:sz w:val="22"/>
              <w:szCs w:val="22"/>
              <w:lang w:val="en-GB"/>
            </w:rPr>
            <w:fldChar w:fldCharType="begin"/>
          </w:r>
          <w:r w:rsidR="00222E61" w:rsidRPr="00211E49">
            <w:rPr>
              <w:rFonts w:asciiTheme="minorHAnsi" w:hAnsiTheme="minorHAnsi"/>
              <w:color w:val="000000" w:themeColor="text1"/>
              <w:sz w:val="22"/>
              <w:szCs w:val="22"/>
              <w:lang w:val="en-GB"/>
            </w:rPr>
            <w:instrText xml:space="preserve"> CITATION Art03 \l 2057 </w:instrText>
          </w:r>
          <w:r w:rsidR="00222E61"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(Golnik, 2003)</w:t>
          </w:r>
          <w:r w:rsidR="00222E61" w:rsidRPr="00211E49">
            <w:rPr>
              <w:rFonts w:asciiTheme="minorHAnsi" w:hAnsiTheme="minorHAnsi"/>
              <w:color w:val="000000" w:themeColor="text1"/>
              <w:sz w:val="22"/>
              <w:szCs w:val="22"/>
              <w:lang w:val="en-GB"/>
            </w:rPr>
            <w:fldChar w:fldCharType="end"/>
          </w:r>
        </w:sdtContent>
      </w:sdt>
    </w:p>
    <w:p w14:paraId="0AC1DF17" w14:textId="115798F3" w:rsidR="001B5FA2" w:rsidRPr="00211E49" w:rsidRDefault="001B5FA2" w:rsidP="00AB706F">
      <w:pPr>
        <w:rPr>
          <w:rFonts w:asciiTheme="minorHAnsi" w:hAnsiTheme="minorHAnsi"/>
          <w:color w:val="000000" w:themeColor="text1"/>
          <w:sz w:val="22"/>
          <w:szCs w:val="22"/>
          <w:lang w:val="en-GB"/>
        </w:rPr>
      </w:pPr>
    </w:p>
    <w:p w14:paraId="6ACC36AA" w14:textId="74A2142D" w:rsidR="001B5FA2" w:rsidRPr="00211E49" w:rsidRDefault="009E3CE2" w:rsidP="00AB706F">
      <w:pPr>
        <w:rPr>
          <w:rFonts w:asciiTheme="minorHAnsi" w:hAnsiTheme="minorHAnsi"/>
          <w:color w:val="000000" w:themeColor="text1"/>
          <w:sz w:val="22"/>
          <w:szCs w:val="22"/>
          <w:lang w:val="en-GB"/>
        </w:rPr>
      </w:pPr>
      <w:r w:rsidRPr="00211E49">
        <w:rPr>
          <w:rFonts w:asciiTheme="minorHAnsi" w:hAnsiTheme="minorHAnsi"/>
          <w:color w:val="000000" w:themeColor="text1"/>
          <w:sz w:val="22"/>
          <w:szCs w:val="22"/>
          <w:lang w:val="en-GB"/>
        </w:rPr>
        <w:t xml:space="preserve">Burning a gallon of gasoline (4.546 Litres) produces approximately 8.89 Kg of Co2 </w:t>
      </w:r>
      <w:sdt>
        <w:sdtPr>
          <w:rPr>
            <w:rFonts w:asciiTheme="minorHAnsi" w:hAnsiTheme="minorHAnsi"/>
            <w:color w:val="000000" w:themeColor="text1"/>
            <w:sz w:val="22"/>
            <w:szCs w:val="22"/>
            <w:lang w:val="en-GB"/>
          </w:rPr>
          <w:id w:val="37633287"/>
          <w:citation/>
        </w:sdtPr>
        <w:sdtEndPr/>
        <w:sdtContent>
          <w:r w:rsidRPr="00211E49">
            <w:rPr>
              <w:rFonts w:asciiTheme="minorHAnsi" w:hAnsiTheme="minorHAnsi"/>
              <w:color w:val="000000" w:themeColor="text1"/>
              <w:sz w:val="22"/>
              <w:szCs w:val="22"/>
              <w:lang w:val="en-GB"/>
            </w:rPr>
            <w:fldChar w:fldCharType="begin"/>
          </w:r>
          <w:r w:rsidRPr="00211E49">
            <w:rPr>
              <w:rFonts w:asciiTheme="minorHAnsi" w:hAnsiTheme="minorHAnsi"/>
              <w:color w:val="000000" w:themeColor="text1"/>
              <w:sz w:val="22"/>
              <w:szCs w:val="22"/>
              <w:lang w:val="en-GB"/>
            </w:rPr>
            <w:instrText xml:space="preserve"> CITATION USE16 \l 2057 </w:instrText>
          </w:r>
          <w:r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(US Energy Information Administration, 2016)</w:t>
          </w:r>
          <w:r w:rsidRPr="00211E49">
            <w:rPr>
              <w:rFonts w:asciiTheme="minorHAnsi" w:hAnsiTheme="minorHAnsi"/>
              <w:color w:val="000000" w:themeColor="text1"/>
              <w:sz w:val="22"/>
              <w:szCs w:val="22"/>
              <w:lang w:val="en-GB"/>
            </w:rPr>
            <w:fldChar w:fldCharType="end"/>
          </w:r>
        </w:sdtContent>
      </w:sdt>
    </w:p>
    <w:p w14:paraId="304F1F00" w14:textId="77777777" w:rsidR="00AB706F" w:rsidRPr="00211E49" w:rsidRDefault="00AB706F" w:rsidP="00AB706F">
      <w:pPr>
        <w:rPr>
          <w:rFonts w:asciiTheme="minorHAnsi" w:hAnsiTheme="minorHAnsi"/>
          <w:color w:val="000000" w:themeColor="text1"/>
          <w:sz w:val="22"/>
          <w:szCs w:val="22"/>
          <w:lang w:val="en-GB"/>
        </w:rPr>
      </w:pPr>
    </w:p>
    <w:p w14:paraId="30D6A36A" w14:textId="77777777" w:rsidR="00AB706F" w:rsidRPr="00A50431" w:rsidRDefault="00AB706F" w:rsidP="00AB706F">
      <w:pPr>
        <w:rPr>
          <w:rFonts w:asciiTheme="minorHAnsi" w:hAnsiTheme="minorHAnsi"/>
          <w:color w:val="FF0000"/>
          <w:sz w:val="22"/>
          <w:szCs w:val="22"/>
          <w:lang w:val="en-GB"/>
        </w:rPr>
      </w:pPr>
    </w:p>
    <w:p w14:paraId="790F88D7" w14:textId="3B32A77C" w:rsidR="00155A16" w:rsidRDefault="00155A16" w:rsidP="00192A60">
      <w:pPr>
        <w:jc w:val="both"/>
        <w:rPr>
          <w:rFonts w:asciiTheme="minorHAnsi" w:hAnsiTheme="minorHAnsi"/>
          <w:color w:val="FF0000"/>
          <w:sz w:val="22"/>
          <w:szCs w:val="22"/>
          <w:lang w:val="en-GB"/>
        </w:rPr>
      </w:pPr>
    </w:p>
    <w:p w14:paraId="62039DAC" w14:textId="77777777" w:rsidR="009E3CE2" w:rsidRDefault="009E3CE2" w:rsidP="00192A60">
      <w:pPr>
        <w:jc w:val="both"/>
        <w:rPr>
          <w:rFonts w:asciiTheme="minorHAnsi" w:hAnsiTheme="minorHAnsi"/>
          <w:color w:val="FF0000"/>
          <w:sz w:val="22"/>
          <w:szCs w:val="22"/>
          <w:lang w:val="en-GB"/>
        </w:rPr>
      </w:pPr>
    </w:p>
    <w:p w14:paraId="3FC4B982" w14:textId="77777777" w:rsidR="009E3CE2" w:rsidRDefault="009E3CE2" w:rsidP="00192A60">
      <w:pPr>
        <w:jc w:val="both"/>
        <w:rPr>
          <w:rFonts w:asciiTheme="minorHAnsi" w:hAnsiTheme="minorHAnsi"/>
          <w:color w:val="FF0000"/>
          <w:sz w:val="22"/>
          <w:szCs w:val="22"/>
          <w:lang w:val="en-GB"/>
        </w:rPr>
      </w:pPr>
    </w:p>
    <w:p w14:paraId="790D8AE3" w14:textId="77777777" w:rsidR="009E3CE2" w:rsidRDefault="009E3CE2" w:rsidP="00192A60">
      <w:pPr>
        <w:jc w:val="both"/>
        <w:rPr>
          <w:rFonts w:asciiTheme="minorHAnsi" w:hAnsiTheme="minorHAnsi"/>
          <w:color w:val="FF0000"/>
          <w:sz w:val="22"/>
          <w:szCs w:val="22"/>
          <w:lang w:val="en-GB"/>
        </w:rPr>
      </w:pPr>
    </w:p>
    <w:p w14:paraId="02F682C7" w14:textId="77777777" w:rsidR="00C97F96" w:rsidRPr="00A50431" w:rsidRDefault="00C97F96" w:rsidP="00497928">
      <w:pPr>
        <w:rPr>
          <w:rFonts w:asciiTheme="minorHAnsi" w:hAnsiTheme="minorHAnsi"/>
        </w:rPr>
      </w:pPr>
    </w:p>
    <w:p w14:paraId="3C5007BB" w14:textId="46C2FC3A" w:rsidR="001B5FA2" w:rsidRPr="00D173A1" w:rsidRDefault="0012154C" w:rsidP="00BC36B6">
      <w:pPr>
        <w:rPr>
          <w:rFonts w:asciiTheme="minorHAnsi" w:hAnsiTheme="minorHAnsi"/>
          <w:color w:val="000000" w:themeColor="text1"/>
          <w:sz w:val="22"/>
          <w:szCs w:val="22"/>
          <w:lang w:val="en-GB"/>
        </w:rPr>
      </w:pPr>
      <w:sdt>
        <w:sdtPr>
          <w:rPr>
            <w:rFonts w:asciiTheme="minorHAnsi" w:hAnsiTheme="minorHAnsi"/>
            <w:color w:val="000000" w:themeColor="text1"/>
            <w:sz w:val="22"/>
            <w:szCs w:val="22"/>
            <w:lang w:val="en-GB"/>
          </w:rPr>
          <w:id w:val="-142431284"/>
          <w:citation/>
        </w:sdtPr>
        <w:sdtEndPr/>
        <w:sdtContent>
          <w:r w:rsidR="00497928" w:rsidRPr="00A50431">
            <w:rPr>
              <w:rFonts w:asciiTheme="minorHAnsi" w:hAnsiTheme="minorHAnsi"/>
              <w:color w:val="000000" w:themeColor="text1"/>
              <w:sz w:val="22"/>
              <w:szCs w:val="22"/>
              <w:lang w:val="en-GB"/>
            </w:rPr>
            <w:fldChar w:fldCharType="begin"/>
          </w:r>
          <w:r w:rsidR="00497928" w:rsidRPr="00A50431">
            <w:rPr>
              <w:rFonts w:asciiTheme="minorHAnsi" w:hAnsiTheme="minorHAnsi"/>
              <w:color w:val="000000" w:themeColor="text1"/>
              <w:sz w:val="22"/>
              <w:szCs w:val="22"/>
              <w:lang w:val="en-GB"/>
            </w:rPr>
            <w:instrText xml:space="preserve"> CITATION USE16 \l 2057 </w:instrText>
          </w:r>
          <w:r w:rsidR="00497928" w:rsidRPr="00A50431">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(US Energy Information Administration, 2016)</w:t>
          </w:r>
          <w:r w:rsidR="00497928" w:rsidRPr="00A50431">
            <w:rPr>
              <w:rFonts w:asciiTheme="minorHAnsi" w:hAnsiTheme="minorHAnsi"/>
              <w:color w:val="000000" w:themeColor="text1"/>
              <w:sz w:val="22"/>
              <w:szCs w:val="22"/>
              <w:lang w:val="en-GB"/>
            </w:rPr>
            <w:fldChar w:fldCharType="end"/>
          </w:r>
        </w:sdtContent>
      </w:sdt>
    </w:p>
    <w:p w14:paraId="7587E609" w14:textId="77777777" w:rsidR="00C97F96" w:rsidRDefault="00C97F96" w:rsidP="00CA1AF8">
      <w:pPr>
        <w:pStyle w:val="Heading1"/>
        <w:rPr>
          <w:color w:val="808080" w:themeColor="background1" w:themeShade="80"/>
          <w:lang w:val="en-GB"/>
        </w:rPr>
      </w:pPr>
    </w:p>
    <w:p w14:paraId="31569F12" w14:textId="77777777" w:rsidR="00C97F96" w:rsidRDefault="00C97F96" w:rsidP="00C97F96"/>
    <w:p w14:paraId="096E02EF" w14:textId="77777777" w:rsidR="00651298" w:rsidRDefault="00651298" w:rsidP="00C97F96"/>
    <w:p w14:paraId="5C7349C3" w14:textId="77777777" w:rsidR="00651298" w:rsidRDefault="00651298" w:rsidP="00C97F96"/>
    <w:p w14:paraId="4DE1ADDB" w14:textId="77777777" w:rsidR="00651298" w:rsidRDefault="00651298" w:rsidP="00C97F96"/>
    <w:p w14:paraId="65D7999A" w14:textId="77777777" w:rsidR="00651298" w:rsidRDefault="00651298" w:rsidP="00C97F96"/>
    <w:p w14:paraId="63213839" w14:textId="77777777" w:rsidR="00C97F96" w:rsidRPr="00C97F96" w:rsidRDefault="00C97F96" w:rsidP="00C97F96"/>
    <w:p w14:paraId="76442E4D" w14:textId="4B2FDD54" w:rsidR="00F05C3F" w:rsidRPr="00A705C2" w:rsidRDefault="0082034A" w:rsidP="00CA1AF8">
      <w:pPr>
        <w:pStyle w:val="Heading1"/>
        <w:rPr>
          <w:color w:val="808080" w:themeColor="background1" w:themeShade="80"/>
          <w:lang w:val="en-GB"/>
        </w:rPr>
      </w:pPr>
      <w:bookmarkStart w:id="10" w:name="_Toc498934784"/>
      <w:r w:rsidRPr="00A705C2">
        <w:rPr>
          <w:color w:val="808080" w:themeColor="background1" w:themeShade="80"/>
          <w:lang w:val="en-GB"/>
        </w:rPr>
        <w:lastRenderedPageBreak/>
        <w:t>Renewable Energies</w:t>
      </w:r>
      <w:bookmarkEnd w:id="10"/>
    </w:p>
    <w:p w14:paraId="7EF4D652" w14:textId="596E2EE1" w:rsidR="00B520DD" w:rsidRPr="00A50431" w:rsidRDefault="001D31DB" w:rsidP="00F05C3F">
      <w:pPr>
        <w:rPr>
          <w:rFonts w:asciiTheme="minorHAnsi" w:hAnsiTheme="minorHAnsi"/>
          <w:sz w:val="22"/>
          <w:szCs w:val="22"/>
        </w:rPr>
      </w:pPr>
      <w:r w:rsidRPr="00A50431">
        <w:rPr>
          <w:rFonts w:asciiTheme="minorHAnsi" w:hAnsiTheme="minorHAnsi"/>
          <w:sz w:val="22"/>
          <w:szCs w:val="22"/>
        </w:rPr>
        <w:t>Harnessing energy from natural resources that a</w:t>
      </w:r>
      <w:r w:rsidR="00F62723" w:rsidRPr="00A50431">
        <w:rPr>
          <w:rFonts w:asciiTheme="minorHAnsi" w:hAnsiTheme="minorHAnsi"/>
          <w:sz w:val="22"/>
          <w:szCs w:val="22"/>
        </w:rPr>
        <w:t xml:space="preserve">re renewable is beneficial as this process is more sustainable that utilizing finite sources. </w:t>
      </w:r>
    </w:p>
    <w:p w14:paraId="677A062F" w14:textId="77777777" w:rsidR="00525081" w:rsidRPr="00A50431" w:rsidRDefault="00525081" w:rsidP="00F05C3F">
      <w:pPr>
        <w:rPr>
          <w:rFonts w:asciiTheme="minorHAnsi" w:hAnsiTheme="minorHAnsi"/>
          <w:sz w:val="22"/>
          <w:szCs w:val="22"/>
        </w:rPr>
      </w:pPr>
    </w:p>
    <w:p w14:paraId="4F4C172F" w14:textId="3522454F" w:rsidR="00525081" w:rsidRPr="00162C7C" w:rsidRDefault="00525081" w:rsidP="00162C7C">
      <w:pPr>
        <w:pStyle w:val="Heading2"/>
        <w:rPr>
          <w:color w:val="808080" w:themeColor="background1" w:themeShade="80"/>
          <w:sz w:val="24"/>
          <w:szCs w:val="24"/>
        </w:rPr>
      </w:pPr>
      <w:bookmarkStart w:id="11" w:name="_Toc498934785"/>
      <w:r w:rsidRPr="00162C7C">
        <w:rPr>
          <w:color w:val="808080" w:themeColor="background1" w:themeShade="80"/>
          <w:sz w:val="24"/>
          <w:szCs w:val="24"/>
        </w:rPr>
        <w:t>Solar Power</w:t>
      </w:r>
      <w:bookmarkEnd w:id="11"/>
      <w:r w:rsidRPr="00162C7C">
        <w:rPr>
          <w:color w:val="808080" w:themeColor="background1" w:themeShade="80"/>
          <w:sz w:val="24"/>
          <w:szCs w:val="24"/>
        </w:rPr>
        <w:t xml:space="preserve"> </w:t>
      </w:r>
    </w:p>
    <w:p w14:paraId="500C8311" w14:textId="16E88D57" w:rsidR="000C65AA" w:rsidRPr="00A50431" w:rsidRDefault="000B29BF" w:rsidP="00F05C3F">
      <w:pPr>
        <w:rPr>
          <w:rFonts w:asciiTheme="minorHAnsi" w:hAnsiTheme="minorHAnsi"/>
          <w:color w:val="000000" w:themeColor="text1"/>
          <w:sz w:val="22"/>
          <w:szCs w:val="22"/>
        </w:rPr>
      </w:pPr>
      <w:r w:rsidRPr="000B29BF">
        <w:rPr>
          <w:rFonts w:asciiTheme="minorHAnsi" w:hAnsiTheme="minorHAnsi"/>
          <w:noProof/>
          <w:sz w:val="22"/>
          <w:szCs w:val="22"/>
          <w:lang w:val="en-GB" w:eastAsia="en-GB"/>
        </w:rPr>
        <w:drawing>
          <wp:anchor distT="0" distB="0" distL="114300" distR="114300" simplePos="0" relativeHeight="251678720" behindDoc="0" locked="0" layoutInCell="1" allowOverlap="1" wp14:anchorId="664314A6" wp14:editId="30C7442E">
            <wp:simplePos x="0" y="0"/>
            <wp:positionH relativeFrom="column">
              <wp:posOffset>3898900</wp:posOffset>
            </wp:positionH>
            <wp:positionV relativeFrom="paragraph">
              <wp:posOffset>526415</wp:posOffset>
            </wp:positionV>
            <wp:extent cx="2900680" cy="181165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00680" cy="1811655"/>
                    </a:xfrm>
                    <a:prstGeom prst="rect">
                      <a:avLst/>
                    </a:prstGeom>
                  </pic:spPr>
                </pic:pic>
              </a:graphicData>
            </a:graphic>
            <wp14:sizeRelH relativeFrom="page">
              <wp14:pctWidth>0</wp14:pctWidth>
            </wp14:sizeRelH>
            <wp14:sizeRelV relativeFrom="page">
              <wp14:pctHeight>0</wp14:pctHeight>
            </wp14:sizeRelV>
          </wp:anchor>
        </w:drawing>
      </w:r>
      <w:r w:rsidR="00525081" w:rsidRPr="00A50431">
        <w:rPr>
          <w:rFonts w:asciiTheme="minorHAnsi" w:hAnsiTheme="minorHAnsi"/>
          <w:color w:val="000000" w:themeColor="text1"/>
          <w:sz w:val="22"/>
          <w:szCs w:val="22"/>
        </w:rPr>
        <w:t xml:space="preserve">Within the UK, </w:t>
      </w:r>
      <w:r w:rsidR="00BE5D72" w:rsidRPr="00A50431">
        <w:rPr>
          <w:rFonts w:asciiTheme="minorHAnsi" w:hAnsiTheme="minorHAnsi"/>
          <w:color w:val="000000" w:themeColor="text1"/>
          <w:sz w:val="22"/>
          <w:szCs w:val="22"/>
        </w:rPr>
        <w:t>energy produced by solar power is gaining in popularity</w:t>
      </w:r>
      <w:r w:rsidR="007D7D8E" w:rsidRPr="00A50431">
        <w:rPr>
          <w:rFonts w:asciiTheme="minorHAnsi" w:hAnsiTheme="minorHAnsi"/>
          <w:color w:val="000000" w:themeColor="text1"/>
          <w:sz w:val="22"/>
          <w:szCs w:val="22"/>
        </w:rPr>
        <w:t xml:space="preserve">, whilst it is hard to estimate how much of the electricity mix is provided by solar power, </w:t>
      </w:r>
      <w:r w:rsidR="00A73C26" w:rsidRPr="00A50431">
        <w:rPr>
          <w:rFonts w:asciiTheme="minorHAnsi" w:hAnsiTheme="minorHAnsi"/>
          <w:color w:val="000000" w:themeColor="text1"/>
          <w:sz w:val="22"/>
          <w:szCs w:val="22"/>
        </w:rPr>
        <w:t xml:space="preserve">there are often articles describing the potential of solar power when weather conditions are </w:t>
      </w:r>
      <w:r w:rsidR="00BC36B6" w:rsidRPr="00A50431">
        <w:rPr>
          <w:rFonts w:asciiTheme="minorHAnsi" w:hAnsiTheme="minorHAnsi"/>
          <w:color w:val="000000" w:themeColor="text1"/>
          <w:sz w:val="22"/>
          <w:szCs w:val="22"/>
        </w:rPr>
        <w:t xml:space="preserve">adequate. </w:t>
      </w:r>
    </w:p>
    <w:p w14:paraId="30B13AA2" w14:textId="0200A252" w:rsidR="00F05C3F" w:rsidRPr="00A50431" w:rsidRDefault="0012154C" w:rsidP="00F05C3F">
      <w:pPr>
        <w:rPr>
          <w:rFonts w:asciiTheme="minorHAnsi" w:hAnsiTheme="minorHAnsi"/>
          <w:sz w:val="22"/>
          <w:szCs w:val="22"/>
        </w:rPr>
      </w:pPr>
      <w:sdt>
        <w:sdtPr>
          <w:rPr>
            <w:rFonts w:asciiTheme="minorHAnsi" w:hAnsiTheme="minorHAnsi"/>
            <w:sz w:val="22"/>
            <w:szCs w:val="22"/>
          </w:rPr>
          <w:id w:val="-1612587092"/>
          <w:citation/>
        </w:sdtPr>
        <w:sdtEndPr/>
        <w:sdtContent>
          <w:r w:rsidR="00193405" w:rsidRPr="00A50431">
            <w:rPr>
              <w:rFonts w:asciiTheme="minorHAnsi" w:hAnsiTheme="minorHAnsi"/>
              <w:sz w:val="22"/>
              <w:szCs w:val="22"/>
            </w:rPr>
            <w:fldChar w:fldCharType="begin"/>
          </w:r>
          <w:r w:rsidR="00193405" w:rsidRPr="00A50431">
            <w:rPr>
              <w:rFonts w:asciiTheme="minorHAnsi" w:hAnsiTheme="minorHAnsi"/>
              <w:sz w:val="22"/>
              <w:szCs w:val="22"/>
              <w:lang w:val="en-GB"/>
            </w:rPr>
            <w:instrText xml:space="preserve">CITATION htt17 \l 2057 </w:instrText>
          </w:r>
          <w:r w:rsidR="00193405" w:rsidRPr="00A50431">
            <w:rPr>
              <w:rFonts w:asciiTheme="minorHAnsi" w:hAnsiTheme="minorHAnsi"/>
              <w:sz w:val="22"/>
              <w:szCs w:val="22"/>
            </w:rPr>
            <w:fldChar w:fldCharType="separate"/>
          </w:r>
          <w:r w:rsidR="009A56C0" w:rsidRPr="009A56C0">
            <w:rPr>
              <w:rFonts w:asciiTheme="minorHAnsi" w:hAnsiTheme="minorHAnsi"/>
              <w:noProof/>
              <w:sz w:val="22"/>
              <w:szCs w:val="22"/>
              <w:lang w:val="en-GB"/>
            </w:rPr>
            <w:t>(The Independant , 2017)</w:t>
          </w:r>
          <w:r w:rsidR="00193405" w:rsidRPr="00A50431">
            <w:rPr>
              <w:rFonts w:asciiTheme="minorHAnsi" w:hAnsiTheme="minorHAnsi"/>
              <w:sz w:val="22"/>
              <w:szCs w:val="22"/>
            </w:rPr>
            <w:fldChar w:fldCharType="end"/>
          </w:r>
        </w:sdtContent>
      </w:sdt>
    </w:p>
    <w:p w14:paraId="6EC90831" w14:textId="00E1D071" w:rsidR="00AC4550" w:rsidRPr="00A50431" w:rsidRDefault="00162C7C" w:rsidP="00F05C3F">
      <w:pPr>
        <w:rPr>
          <w:rFonts w:asciiTheme="minorHAnsi" w:hAnsiTheme="minorHAnsi"/>
          <w:sz w:val="22"/>
          <w:szCs w:val="22"/>
        </w:rPr>
      </w:pPr>
      <w:r w:rsidRPr="00A50431">
        <w:rPr>
          <w:rFonts w:asciiTheme="minorHAnsi" w:hAnsiTheme="minorHAnsi"/>
          <w:noProof/>
          <w:color w:val="FF0000"/>
          <w:sz w:val="22"/>
          <w:szCs w:val="22"/>
          <w:lang w:val="en-GB" w:eastAsia="en-GB"/>
        </w:rPr>
        <w:drawing>
          <wp:anchor distT="0" distB="0" distL="114300" distR="114300" simplePos="0" relativeHeight="251667456" behindDoc="0" locked="0" layoutInCell="1" allowOverlap="1" wp14:anchorId="6A828DE7" wp14:editId="2BF8D851">
            <wp:simplePos x="0" y="0"/>
            <wp:positionH relativeFrom="column">
              <wp:posOffset>-63500</wp:posOffset>
            </wp:positionH>
            <wp:positionV relativeFrom="paragraph">
              <wp:posOffset>239395</wp:posOffset>
            </wp:positionV>
            <wp:extent cx="3658235" cy="1143000"/>
            <wp:effectExtent l="25400" t="25400" r="24765" b="25400"/>
            <wp:wrapSquare wrapText="bothSides"/>
            <wp:docPr id="8" name="Picture 8" descr="Screen%20Shot%202017-11-12%20at%2017.00.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7-11-12%20at%2017.00.1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8235" cy="114300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1176CC5A" w14:textId="713106E1" w:rsidR="00BC36B6" w:rsidRPr="00A50431" w:rsidRDefault="00BC36B6" w:rsidP="0082034A">
      <w:pPr>
        <w:rPr>
          <w:rFonts w:asciiTheme="minorHAnsi" w:hAnsiTheme="minorHAnsi"/>
          <w:sz w:val="22"/>
          <w:szCs w:val="22"/>
        </w:rPr>
      </w:pPr>
    </w:p>
    <w:p w14:paraId="70C3D925" w14:textId="77777777" w:rsidR="00A359D8" w:rsidRDefault="00A359D8" w:rsidP="0082034A">
      <w:pPr>
        <w:rPr>
          <w:rFonts w:asciiTheme="minorHAnsi" w:hAnsiTheme="minorHAnsi"/>
          <w:sz w:val="22"/>
          <w:szCs w:val="22"/>
        </w:rPr>
      </w:pPr>
    </w:p>
    <w:p w14:paraId="11AEAF82" w14:textId="77777777" w:rsidR="00162C7C" w:rsidRDefault="00162C7C" w:rsidP="0082034A">
      <w:pPr>
        <w:rPr>
          <w:rFonts w:asciiTheme="minorHAnsi" w:hAnsiTheme="minorHAnsi"/>
          <w:sz w:val="22"/>
          <w:szCs w:val="22"/>
        </w:rPr>
      </w:pPr>
    </w:p>
    <w:p w14:paraId="0CD813ED" w14:textId="77777777" w:rsidR="00162C7C" w:rsidRPr="00A50431" w:rsidRDefault="00162C7C" w:rsidP="0082034A">
      <w:pPr>
        <w:rPr>
          <w:rFonts w:asciiTheme="minorHAnsi" w:hAnsiTheme="minorHAnsi"/>
          <w:sz w:val="22"/>
          <w:szCs w:val="22"/>
        </w:rPr>
      </w:pPr>
    </w:p>
    <w:p w14:paraId="7A0740E8" w14:textId="5876AC56" w:rsidR="00B42E75" w:rsidRPr="00A50431" w:rsidRDefault="003F56DB" w:rsidP="0082034A">
      <w:pPr>
        <w:rPr>
          <w:rFonts w:asciiTheme="minorHAnsi" w:hAnsiTheme="minorHAnsi"/>
          <w:sz w:val="22"/>
          <w:szCs w:val="22"/>
          <w:lang w:val="en-GB"/>
        </w:rPr>
      </w:pPr>
      <w:r w:rsidRPr="00A50431">
        <w:rPr>
          <w:rFonts w:asciiTheme="minorHAnsi" w:hAnsiTheme="minorHAnsi"/>
          <w:sz w:val="22"/>
          <w:szCs w:val="22"/>
        </w:rPr>
        <w:t>Solar power is</w:t>
      </w:r>
      <w:r w:rsidR="00B42E75" w:rsidRPr="00A50431">
        <w:rPr>
          <w:rFonts w:asciiTheme="minorHAnsi" w:hAnsiTheme="minorHAnsi"/>
          <w:sz w:val="22"/>
          <w:szCs w:val="22"/>
        </w:rPr>
        <w:t xml:space="preserve"> generated via different techniques</w:t>
      </w:r>
      <w:r w:rsidR="00BC75FF" w:rsidRPr="00A50431">
        <w:rPr>
          <w:rFonts w:asciiTheme="minorHAnsi" w:hAnsiTheme="minorHAnsi"/>
          <w:sz w:val="22"/>
          <w:szCs w:val="22"/>
        </w:rPr>
        <w:t xml:space="preserve"> of converting the energy produced by sunlight,</w:t>
      </w:r>
      <w:r w:rsidR="00B42E75" w:rsidRPr="00A50431">
        <w:rPr>
          <w:rFonts w:asciiTheme="minorHAnsi" w:hAnsiTheme="minorHAnsi"/>
          <w:sz w:val="22"/>
          <w:szCs w:val="22"/>
        </w:rPr>
        <w:t xml:space="preserve"> depending on the</w:t>
      </w:r>
      <w:r w:rsidR="004E7630" w:rsidRPr="00A50431">
        <w:rPr>
          <w:rFonts w:asciiTheme="minorHAnsi" w:hAnsiTheme="minorHAnsi"/>
          <w:sz w:val="22"/>
          <w:szCs w:val="22"/>
        </w:rPr>
        <w:t xml:space="preserve"> particular type of panel used. </w:t>
      </w:r>
      <w:r w:rsidR="00BC36B6" w:rsidRPr="00A50431">
        <w:rPr>
          <w:rFonts w:asciiTheme="minorHAnsi" w:hAnsiTheme="minorHAnsi"/>
          <w:sz w:val="22"/>
          <w:szCs w:val="22"/>
        </w:rPr>
        <w:t xml:space="preserve">The table below describes the most widely used panels, outlining advantages, disadvantages and efficiency rates. </w:t>
      </w:r>
    </w:p>
    <w:p w14:paraId="55D9A8B0" w14:textId="42E9F0F8" w:rsidR="00155A16" w:rsidRPr="00A50431" w:rsidRDefault="000B29BF" w:rsidP="00192A60">
      <w:pPr>
        <w:jc w:val="both"/>
        <w:rPr>
          <w:rFonts w:asciiTheme="minorHAnsi" w:hAnsiTheme="minorHAnsi"/>
          <w:color w:val="FF0000"/>
          <w:sz w:val="22"/>
          <w:szCs w:val="22"/>
          <w:lang w:val="en-GB"/>
        </w:rPr>
      </w:pPr>
      <w:r w:rsidRPr="00A50431">
        <w:rPr>
          <w:rFonts w:asciiTheme="minorHAnsi" w:hAnsiTheme="minorHAnsi"/>
          <w:noProof/>
          <w:sz w:val="22"/>
          <w:szCs w:val="22"/>
          <w:lang w:val="en-GB" w:eastAsia="en-GB"/>
        </w:rPr>
        <w:drawing>
          <wp:anchor distT="0" distB="0" distL="114300" distR="114300" simplePos="0" relativeHeight="251670528" behindDoc="0" locked="0" layoutInCell="1" allowOverlap="1" wp14:anchorId="20BFA577" wp14:editId="46B54104">
            <wp:simplePos x="0" y="0"/>
            <wp:positionH relativeFrom="column">
              <wp:posOffset>467995</wp:posOffset>
            </wp:positionH>
            <wp:positionV relativeFrom="paragraph">
              <wp:posOffset>176530</wp:posOffset>
            </wp:positionV>
            <wp:extent cx="5673090" cy="3384550"/>
            <wp:effectExtent l="0" t="0" r="0" b="0"/>
            <wp:wrapSquare wrapText="bothSides"/>
            <wp:docPr id="10" name="Picture 10" descr="Screen%20Shot%202017-11-13%20at%2009.30.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7-11-13%20at%2009.30.5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3090" cy="3384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D1B500" w14:textId="27C16FC7" w:rsidR="003F14E5" w:rsidRPr="00A50431" w:rsidRDefault="00BC36B6" w:rsidP="00192A60">
      <w:pPr>
        <w:jc w:val="both"/>
        <w:rPr>
          <w:rFonts w:asciiTheme="minorHAnsi" w:hAnsiTheme="minorHAnsi"/>
          <w:color w:val="FF0000"/>
          <w:sz w:val="22"/>
          <w:szCs w:val="22"/>
          <w:lang w:val="en-GB"/>
        </w:rPr>
      </w:pPr>
      <w:r w:rsidRPr="00A50431">
        <w:rPr>
          <w:rFonts w:asciiTheme="minorHAnsi" w:hAnsiTheme="minorHAnsi"/>
          <w:noProof/>
          <w:sz w:val="22"/>
          <w:szCs w:val="22"/>
          <w:lang w:val="en-GB" w:eastAsia="en-GB"/>
        </w:rPr>
        <w:drawing>
          <wp:anchor distT="0" distB="0" distL="114300" distR="114300" simplePos="0" relativeHeight="251668480" behindDoc="0" locked="0" layoutInCell="1" allowOverlap="1" wp14:anchorId="1CA046AF" wp14:editId="12BD6D9C">
            <wp:simplePos x="0" y="0"/>
            <wp:positionH relativeFrom="column">
              <wp:posOffset>474980</wp:posOffset>
            </wp:positionH>
            <wp:positionV relativeFrom="paragraph">
              <wp:posOffset>24130</wp:posOffset>
            </wp:positionV>
            <wp:extent cx="5673090" cy="3384550"/>
            <wp:effectExtent l="0" t="0" r="0" b="0"/>
            <wp:wrapSquare wrapText="bothSides"/>
            <wp:docPr id="9" name="Picture 9" descr="Screen%20Shot%202017-11-13%20at%2009.30.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7-11-13%20at%2009.30.5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3090" cy="3384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8B92C7" w14:textId="06E3DFE4" w:rsidR="003F14E5" w:rsidRPr="00A50431" w:rsidRDefault="003F14E5" w:rsidP="00192A60">
      <w:pPr>
        <w:jc w:val="both"/>
        <w:rPr>
          <w:rFonts w:asciiTheme="minorHAnsi" w:hAnsiTheme="minorHAnsi"/>
          <w:color w:val="000000" w:themeColor="text1"/>
          <w:sz w:val="22"/>
          <w:szCs w:val="22"/>
          <w:lang w:val="en-GB"/>
        </w:rPr>
      </w:pPr>
    </w:p>
    <w:p w14:paraId="6FF73B49" w14:textId="3D85F9E0" w:rsidR="003C102B" w:rsidRPr="00A50431" w:rsidRDefault="003C102B" w:rsidP="00192A60">
      <w:pPr>
        <w:jc w:val="both"/>
        <w:rPr>
          <w:rFonts w:asciiTheme="minorHAnsi" w:hAnsiTheme="minorHAnsi"/>
          <w:color w:val="000000" w:themeColor="text1"/>
          <w:sz w:val="22"/>
          <w:szCs w:val="22"/>
          <w:lang w:val="en-GB"/>
        </w:rPr>
      </w:pPr>
    </w:p>
    <w:p w14:paraId="7AAA4C89" w14:textId="493B2F71" w:rsidR="003C102B" w:rsidRPr="00A50431" w:rsidRDefault="003C102B" w:rsidP="00192A60">
      <w:pPr>
        <w:jc w:val="both"/>
        <w:rPr>
          <w:rFonts w:asciiTheme="minorHAnsi" w:hAnsiTheme="minorHAnsi"/>
          <w:color w:val="000000" w:themeColor="text1"/>
          <w:sz w:val="22"/>
          <w:szCs w:val="22"/>
          <w:lang w:val="en-GB"/>
        </w:rPr>
      </w:pPr>
    </w:p>
    <w:p w14:paraId="0B03B8DC" w14:textId="77777777" w:rsidR="00AB706F" w:rsidRPr="00A50431" w:rsidRDefault="00AB706F" w:rsidP="00192A60">
      <w:pPr>
        <w:jc w:val="both"/>
        <w:rPr>
          <w:rFonts w:asciiTheme="minorHAnsi" w:hAnsiTheme="minorHAnsi"/>
          <w:color w:val="000000" w:themeColor="text1"/>
          <w:sz w:val="22"/>
          <w:szCs w:val="22"/>
          <w:lang w:val="en-GB"/>
        </w:rPr>
      </w:pPr>
    </w:p>
    <w:p w14:paraId="563218EC" w14:textId="77777777" w:rsidR="00AB706F" w:rsidRPr="00A50431" w:rsidRDefault="00AB706F" w:rsidP="00192A60">
      <w:pPr>
        <w:jc w:val="both"/>
        <w:rPr>
          <w:rFonts w:asciiTheme="minorHAnsi" w:hAnsiTheme="minorHAnsi"/>
          <w:color w:val="000000" w:themeColor="text1"/>
          <w:sz w:val="22"/>
          <w:szCs w:val="22"/>
          <w:lang w:val="en-GB"/>
        </w:rPr>
      </w:pPr>
    </w:p>
    <w:p w14:paraId="5AF3042D" w14:textId="77777777" w:rsidR="00AB706F" w:rsidRPr="00A50431" w:rsidRDefault="00AB706F" w:rsidP="00192A60">
      <w:pPr>
        <w:jc w:val="both"/>
        <w:rPr>
          <w:rFonts w:asciiTheme="minorHAnsi" w:hAnsiTheme="minorHAnsi"/>
          <w:color w:val="000000" w:themeColor="text1"/>
          <w:sz w:val="22"/>
          <w:szCs w:val="22"/>
          <w:lang w:val="en-GB"/>
        </w:rPr>
      </w:pPr>
    </w:p>
    <w:p w14:paraId="37F42883" w14:textId="77777777" w:rsidR="00AB706F" w:rsidRPr="00A50431" w:rsidRDefault="00AB706F" w:rsidP="00192A60">
      <w:pPr>
        <w:jc w:val="both"/>
        <w:rPr>
          <w:rFonts w:asciiTheme="minorHAnsi" w:hAnsiTheme="minorHAnsi"/>
          <w:color w:val="000000" w:themeColor="text1"/>
          <w:sz w:val="22"/>
          <w:szCs w:val="22"/>
          <w:lang w:val="en-GB"/>
        </w:rPr>
      </w:pPr>
    </w:p>
    <w:p w14:paraId="2CC2EE3A" w14:textId="77777777" w:rsidR="00AB706F" w:rsidRPr="00A50431" w:rsidRDefault="00AB706F" w:rsidP="00192A60">
      <w:pPr>
        <w:jc w:val="both"/>
        <w:rPr>
          <w:rFonts w:asciiTheme="minorHAnsi" w:hAnsiTheme="minorHAnsi"/>
          <w:color w:val="000000" w:themeColor="text1"/>
          <w:sz w:val="22"/>
          <w:szCs w:val="22"/>
          <w:lang w:val="en-GB"/>
        </w:rPr>
      </w:pPr>
    </w:p>
    <w:p w14:paraId="62F93DA0" w14:textId="77777777" w:rsidR="00BC36B6" w:rsidRPr="00A50431" w:rsidRDefault="00BC36B6" w:rsidP="0046059F">
      <w:pPr>
        <w:pStyle w:val="Heading1"/>
        <w:jc w:val="both"/>
        <w:rPr>
          <w:rFonts w:asciiTheme="minorHAnsi" w:hAnsiTheme="minorHAnsi"/>
          <w:color w:val="808080" w:themeColor="background1" w:themeShade="80"/>
          <w:sz w:val="22"/>
          <w:szCs w:val="22"/>
          <w:lang w:val="en-GB"/>
        </w:rPr>
      </w:pPr>
    </w:p>
    <w:p w14:paraId="0EBE1458" w14:textId="77777777" w:rsidR="00BC36B6" w:rsidRPr="00A50431" w:rsidRDefault="00BC36B6" w:rsidP="0046059F">
      <w:pPr>
        <w:pStyle w:val="Heading1"/>
        <w:jc w:val="both"/>
        <w:rPr>
          <w:rFonts w:asciiTheme="minorHAnsi" w:hAnsiTheme="minorHAnsi"/>
          <w:color w:val="808080" w:themeColor="background1" w:themeShade="80"/>
          <w:sz w:val="22"/>
          <w:szCs w:val="22"/>
          <w:lang w:val="en-GB"/>
        </w:rPr>
      </w:pPr>
    </w:p>
    <w:p w14:paraId="2D1F390E" w14:textId="77777777" w:rsidR="00BC36B6" w:rsidRPr="00A50431" w:rsidRDefault="00BC36B6" w:rsidP="0046059F">
      <w:pPr>
        <w:pStyle w:val="Heading1"/>
        <w:jc w:val="both"/>
        <w:rPr>
          <w:rFonts w:asciiTheme="minorHAnsi" w:hAnsiTheme="minorHAnsi"/>
          <w:color w:val="808080" w:themeColor="background1" w:themeShade="80"/>
          <w:sz w:val="22"/>
          <w:szCs w:val="22"/>
          <w:lang w:val="en-GB"/>
        </w:rPr>
      </w:pPr>
    </w:p>
    <w:p w14:paraId="21DC93B2" w14:textId="77777777" w:rsidR="00BC36B6" w:rsidRPr="00A50431" w:rsidRDefault="00BC36B6" w:rsidP="0046059F">
      <w:pPr>
        <w:pStyle w:val="Heading1"/>
        <w:jc w:val="both"/>
        <w:rPr>
          <w:rFonts w:asciiTheme="minorHAnsi" w:hAnsiTheme="minorHAnsi"/>
          <w:color w:val="808080" w:themeColor="background1" w:themeShade="80"/>
          <w:sz w:val="22"/>
          <w:szCs w:val="22"/>
          <w:lang w:val="en-GB"/>
        </w:rPr>
      </w:pPr>
    </w:p>
    <w:p w14:paraId="261AE3B0" w14:textId="77777777" w:rsidR="00BC36B6" w:rsidRPr="00A50431" w:rsidRDefault="00BC36B6" w:rsidP="0046059F">
      <w:pPr>
        <w:pStyle w:val="Heading1"/>
        <w:jc w:val="both"/>
        <w:rPr>
          <w:rFonts w:asciiTheme="minorHAnsi" w:hAnsiTheme="minorHAnsi"/>
          <w:color w:val="808080" w:themeColor="background1" w:themeShade="80"/>
          <w:sz w:val="22"/>
          <w:szCs w:val="22"/>
          <w:lang w:val="en-GB"/>
        </w:rPr>
      </w:pPr>
    </w:p>
    <w:p w14:paraId="32826C92" w14:textId="77777777" w:rsidR="00BC36B6" w:rsidRPr="00A50431" w:rsidRDefault="00BC36B6" w:rsidP="0046059F">
      <w:pPr>
        <w:pStyle w:val="Heading1"/>
        <w:jc w:val="both"/>
        <w:rPr>
          <w:rFonts w:asciiTheme="minorHAnsi" w:hAnsiTheme="minorHAnsi"/>
          <w:color w:val="808080" w:themeColor="background1" w:themeShade="80"/>
          <w:sz w:val="22"/>
          <w:szCs w:val="22"/>
          <w:lang w:val="en-GB"/>
        </w:rPr>
      </w:pPr>
    </w:p>
    <w:p w14:paraId="508BFD79" w14:textId="17A23BCB" w:rsidR="00BC36B6" w:rsidRPr="002D6165" w:rsidRDefault="0012154C" w:rsidP="002D6165">
      <w:pPr>
        <w:rPr>
          <w:rFonts w:asciiTheme="minorHAnsi" w:hAnsiTheme="minorHAnsi"/>
          <w:sz w:val="22"/>
          <w:szCs w:val="22"/>
          <w:lang w:val="en-GB"/>
        </w:rPr>
      </w:pPr>
      <w:sdt>
        <w:sdtPr>
          <w:rPr>
            <w:rFonts w:asciiTheme="minorHAnsi" w:hAnsiTheme="minorHAnsi"/>
            <w:sz w:val="22"/>
            <w:szCs w:val="22"/>
            <w:lang w:val="en-GB"/>
          </w:rPr>
          <w:id w:val="-364293826"/>
          <w:citation/>
        </w:sdtPr>
        <w:sdtEndPr/>
        <w:sdtContent>
          <w:r w:rsidR="00BC36B6" w:rsidRPr="002D6165">
            <w:rPr>
              <w:rFonts w:asciiTheme="minorHAnsi" w:hAnsiTheme="minorHAnsi"/>
              <w:sz w:val="22"/>
              <w:szCs w:val="22"/>
              <w:lang w:val="en-GB"/>
            </w:rPr>
            <w:fldChar w:fldCharType="begin"/>
          </w:r>
          <w:r w:rsidR="00BC36B6" w:rsidRPr="002D6165">
            <w:rPr>
              <w:rFonts w:asciiTheme="minorHAnsi" w:hAnsiTheme="minorHAnsi"/>
              <w:sz w:val="22"/>
              <w:szCs w:val="22"/>
              <w:lang w:val="en-GB"/>
            </w:rPr>
            <w:instrText xml:space="preserve"> CITATION Gre17 \l 2057 </w:instrText>
          </w:r>
          <w:r w:rsidR="00BC36B6" w:rsidRPr="002D6165">
            <w:rPr>
              <w:rFonts w:asciiTheme="minorHAnsi" w:hAnsiTheme="minorHAnsi"/>
              <w:sz w:val="22"/>
              <w:szCs w:val="22"/>
              <w:lang w:val="en-GB"/>
            </w:rPr>
            <w:fldChar w:fldCharType="separate"/>
          </w:r>
          <w:r w:rsidR="009A56C0" w:rsidRPr="009A56C0">
            <w:rPr>
              <w:rFonts w:asciiTheme="minorHAnsi" w:hAnsiTheme="minorHAnsi"/>
              <w:noProof/>
              <w:sz w:val="22"/>
              <w:szCs w:val="22"/>
              <w:lang w:val="en-GB"/>
            </w:rPr>
            <w:t>(GreenMatch , 2017)</w:t>
          </w:r>
          <w:r w:rsidR="00BC36B6" w:rsidRPr="002D6165">
            <w:rPr>
              <w:rFonts w:asciiTheme="minorHAnsi" w:hAnsiTheme="minorHAnsi"/>
              <w:sz w:val="22"/>
              <w:szCs w:val="22"/>
              <w:lang w:val="en-GB"/>
            </w:rPr>
            <w:fldChar w:fldCharType="end"/>
          </w:r>
        </w:sdtContent>
      </w:sdt>
    </w:p>
    <w:p w14:paraId="1C9DAD28" w14:textId="77777777" w:rsidR="00BC36B6" w:rsidRPr="00A50431" w:rsidRDefault="00BC36B6" w:rsidP="00BC36B6">
      <w:pPr>
        <w:rPr>
          <w:rFonts w:asciiTheme="minorHAnsi" w:hAnsiTheme="minorHAnsi"/>
        </w:rPr>
      </w:pPr>
    </w:p>
    <w:p w14:paraId="3B718BB7" w14:textId="77777777" w:rsidR="00BC36B6" w:rsidRPr="00A50431" w:rsidRDefault="00BC36B6" w:rsidP="00BC36B6">
      <w:pPr>
        <w:rPr>
          <w:rFonts w:asciiTheme="minorHAnsi" w:hAnsiTheme="minorHAnsi"/>
        </w:rPr>
      </w:pPr>
    </w:p>
    <w:p w14:paraId="3DE7B295" w14:textId="77777777" w:rsidR="00412974" w:rsidRPr="00A50431" w:rsidRDefault="00412974" w:rsidP="00412974">
      <w:pPr>
        <w:rPr>
          <w:rFonts w:asciiTheme="minorHAnsi" w:hAnsiTheme="minorHAnsi"/>
          <w:lang w:val="en-GB"/>
        </w:rPr>
      </w:pPr>
    </w:p>
    <w:p w14:paraId="7CBACB60" w14:textId="77777777" w:rsidR="00412974" w:rsidRDefault="00412974" w:rsidP="00412974">
      <w:pPr>
        <w:rPr>
          <w:rFonts w:asciiTheme="minorHAnsi" w:hAnsiTheme="minorHAnsi"/>
          <w:lang w:val="en-GB"/>
        </w:rPr>
      </w:pPr>
    </w:p>
    <w:p w14:paraId="60B8BCA8" w14:textId="77777777" w:rsidR="002D6165" w:rsidRDefault="002D6165" w:rsidP="00412974">
      <w:pPr>
        <w:rPr>
          <w:rFonts w:asciiTheme="minorHAnsi" w:hAnsiTheme="minorHAnsi"/>
          <w:lang w:val="en-GB"/>
        </w:rPr>
      </w:pPr>
    </w:p>
    <w:p w14:paraId="31AA235C" w14:textId="77777777" w:rsidR="00DE2B3C" w:rsidRPr="00A50431" w:rsidRDefault="00DE2B3C" w:rsidP="00412974">
      <w:pPr>
        <w:rPr>
          <w:rFonts w:asciiTheme="minorHAnsi" w:hAnsiTheme="minorHAnsi"/>
          <w:lang w:val="en-GB"/>
        </w:rPr>
      </w:pPr>
    </w:p>
    <w:p w14:paraId="39D63818" w14:textId="77777777" w:rsidR="00B33439" w:rsidRDefault="00B33439" w:rsidP="00412974">
      <w:pPr>
        <w:rPr>
          <w:rFonts w:asciiTheme="minorHAnsi" w:hAnsiTheme="minorHAnsi"/>
          <w:sz w:val="22"/>
          <w:szCs w:val="22"/>
          <w:lang w:val="en-GB"/>
        </w:rPr>
      </w:pPr>
    </w:p>
    <w:p w14:paraId="131ADB9E" w14:textId="1D1D7F4C" w:rsidR="000F09AB" w:rsidRPr="0081600B" w:rsidRDefault="00412974" w:rsidP="00E352CF">
      <w:pPr>
        <w:pStyle w:val="Heading2"/>
        <w:rPr>
          <w:color w:val="808080" w:themeColor="background1" w:themeShade="80"/>
          <w:sz w:val="24"/>
          <w:szCs w:val="24"/>
          <w:lang w:val="en-GB"/>
        </w:rPr>
      </w:pPr>
      <w:bookmarkStart w:id="12" w:name="_Toc498934786"/>
      <w:r w:rsidRPr="0081600B">
        <w:rPr>
          <w:color w:val="808080" w:themeColor="background1" w:themeShade="80"/>
          <w:sz w:val="24"/>
          <w:szCs w:val="24"/>
          <w:lang w:val="en-GB"/>
        </w:rPr>
        <w:lastRenderedPageBreak/>
        <w:t>Wind Power</w:t>
      </w:r>
      <w:bookmarkEnd w:id="12"/>
      <w:r w:rsidRPr="0081600B">
        <w:rPr>
          <w:color w:val="808080" w:themeColor="background1" w:themeShade="80"/>
          <w:sz w:val="24"/>
          <w:szCs w:val="24"/>
          <w:lang w:val="en-GB"/>
        </w:rPr>
        <w:t xml:space="preserve"> </w:t>
      </w:r>
    </w:p>
    <w:p w14:paraId="2ABBE626" w14:textId="66072497" w:rsidR="00861814" w:rsidRPr="00211E49" w:rsidRDefault="000F09AB" w:rsidP="000849B5">
      <w:pPr>
        <w:jc w:val="both"/>
        <w:rPr>
          <w:rFonts w:asciiTheme="minorHAnsi" w:hAnsiTheme="minorHAnsi"/>
          <w:color w:val="000000" w:themeColor="text1"/>
          <w:sz w:val="22"/>
          <w:szCs w:val="22"/>
          <w:lang w:val="en-GB"/>
        </w:rPr>
      </w:pPr>
      <w:r>
        <w:rPr>
          <w:rFonts w:asciiTheme="minorHAnsi" w:hAnsiTheme="minorHAnsi"/>
          <w:sz w:val="22"/>
          <w:szCs w:val="22"/>
          <w:lang w:val="en-GB"/>
        </w:rPr>
        <w:t>Energy produced from wind power in the UK is becoming more and more prominent,</w:t>
      </w:r>
      <w:r w:rsidR="00B362CC">
        <w:rPr>
          <w:rFonts w:asciiTheme="minorHAnsi" w:hAnsiTheme="minorHAnsi"/>
          <w:sz w:val="22"/>
          <w:szCs w:val="22"/>
          <w:lang w:val="en-GB"/>
        </w:rPr>
        <w:t xml:space="preserve"> with certain instances where wind energy production has over taken coal energy production.</w:t>
      </w:r>
      <w:sdt>
        <w:sdtPr>
          <w:rPr>
            <w:rFonts w:asciiTheme="minorHAnsi" w:hAnsiTheme="minorHAnsi"/>
            <w:color w:val="000000" w:themeColor="text1"/>
            <w:sz w:val="22"/>
            <w:szCs w:val="22"/>
            <w:lang w:val="en-GB"/>
          </w:rPr>
          <w:id w:val="-1817647220"/>
          <w:citation/>
        </w:sdtPr>
        <w:sdtEndPr/>
        <w:sdtContent>
          <w:r w:rsidR="00B362CC" w:rsidRPr="00211E49">
            <w:rPr>
              <w:rFonts w:asciiTheme="minorHAnsi" w:hAnsiTheme="minorHAnsi"/>
              <w:color w:val="000000" w:themeColor="text1"/>
              <w:sz w:val="22"/>
              <w:szCs w:val="22"/>
              <w:lang w:val="en-GB"/>
            </w:rPr>
            <w:fldChar w:fldCharType="begin"/>
          </w:r>
          <w:r w:rsidR="00B362CC" w:rsidRPr="00211E49">
            <w:rPr>
              <w:rFonts w:asciiTheme="minorHAnsi" w:hAnsiTheme="minorHAnsi"/>
              <w:color w:val="000000" w:themeColor="text1"/>
              <w:sz w:val="22"/>
              <w:szCs w:val="22"/>
              <w:lang w:val="en-GB"/>
            </w:rPr>
            <w:instrText xml:space="preserve"> CITATION Eva17 \l 2057 </w:instrText>
          </w:r>
          <w:r w:rsidR="00B362CC" w:rsidRPr="00211E49">
            <w:rPr>
              <w:rFonts w:asciiTheme="minorHAnsi" w:hAnsiTheme="minorHAnsi"/>
              <w:color w:val="000000" w:themeColor="text1"/>
              <w:sz w:val="22"/>
              <w:szCs w:val="22"/>
              <w:lang w:val="en-GB"/>
            </w:rPr>
            <w:fldChar w:fldCharType="separate"/>
          </w:r>
          <w:r w:rsidR="009A56C0">
            <w:rPr>
              <w:rFonts w:asciiTheme="minorHAnsi" w:hAnsiTheme="minorHAnsi"/>
              <w:noProof/>
              <w:color w:val="000000" w:themeColor="text1"/>
              <w:sz w:val="22"/>
              <w:szCs w:val="22"/>
              <w:lang w:val="en-GB"/>
            </w:rPr>
            <w:t xml:space="preserve"> </w:t>
          </w:r>
          <w:r w:rsidR="009A56C0" w:rsidRPr="009A56C0">
            <w:rPr>
              <w:rFonts w:asciiTheme="minorHAnsi" w:hAnsiTheme="minorHAnsi"/>
              <w:noProof/>
              <w:color w:val="000000" w:themeColor="text1"/>
              <w:sz w:val="22"/>
              <w:szCs w:val="22"/>
              <w:lang w:val="en-GB"/>
            </w:rPr>
            <w:t>(Evans, 2017)</w:t>
          </w:r>
          <w:r w:rsidR="00B362CC" w:rsidRPr="00211E49">
            <w:rPr>
              <w:rFonts w:asciiTheme="minorHAnsi" w:hAnsiTheme="minorHAnsi"/>
              <w:color w:val="000000" w:themeColor="text1"/>
              <w:sz w:val="22"/>
              <w:szCs w:val="22"/>
              <w:lang w:val="en-GB"/>
            </w:rPr>
            <w:fldChar w:fldCharType="end"/>
          </w:r>
        </w:sdtContent>
      </w:sdt>
      <w:r w:rsidR="00B362CC" w:rsidRPr="00211E49">
        <w:rPr>
          <w:rFonts w:asciiTheme="minorHAnsi" w:hAnsiTheme="minorHAnsi"/>
          <w:color w:val="000000" w:themeColor="text1"/>
          <w:sz w:val="22"/>
          <w:szCs w:val="22"/>
          <w:lang w:val="en-GB"/>
        </w:rPr>
        <w:t xml:space="preserve"> </w:t>
      </w:r>
      <w:r w:rsidR="00515919">
        <w:rPr>
          <w:rFonts w:asciiTheme="minorHAnsi" w:hAnsiTheme="minorHAnsi"/>
          <w:color w:val="000000" w:themeColor="text1"/>
          <w:sz w:val="22"/>
          <w:szCs w:val="22"/>
          <w:lang w:val="en-GB"/>
        </w:rPr>
        <w:t>According to the European Wind Energy A</w:t>
      </w:r>
      <w:r w:rsidR="002250DD" w:rsidRPr="00211E49">
        <w:rPr>
          <w:rFonts w:asciiTheme="minorHAnsi" w:hAnsiTheme="minorHAnsi"/>
          <w:color w:val="000000" w:themeColor="text1"/>
          <w:sz w:val="22"/>
          <w:szCs w:val="22"/>
          <w:lang w:val="en-GB"/>
        </w:rPr>
        <w:t xml:space="preserve">ssociation, one on shore wind turbine with an average capacity is capable of producing enough electricity to power approximately 1,500 houses. </w:t>
      </w:r>
      <w:sdt>
        <w:sdtPr>
          <w:rPr>
            <w:rFonts w:asciiTheme="minorHAnsi" w:hAnsiTheme="minorHAnsi"/>
            <w:color w:val="000000" w:themeColor="text1"/>
            <w:sz w:val="22"/>
            <w:szCs w:val="22"/>
            <w:lang w:val="en-GB"/>
          </w:rPr>
          <w:id w:val="-2076808195"/>
          <w:citation/>
        </w:sdtPr>
        <w:sdtEndPr/>
        <w:sdtContent>
          <w:r w:rsidR="002250DD" w:rsidRPr="00211E49">
            <w:rPr>
              <w:rFonts w:asciiTheme="minorHAnsi" w:hAnsiTheme="minorHAnsi"/>
              <w:color w:val="000000" w:themeColor="text1"/>
              <w:sz w:val="22"/>
              <w:szCs w:val="22"/>
              <w:lang w:val="en-GB"/>
            </w:rPr>
            <w:fldChar w:fldCharType="begin"/>
          </w:r>
          <w:r w:rsidR="002250DD" w:rsidRPr="00211E49">
            <w:rPr>
              <w:rFonts w:asciiTheme="minorHAnsi" w:hAnsiTheme="minorHAnsi"/>
              <w:color w:val="000000" w:themeColor="text1"/>
              <w:sz w:val="22"/>
              <w:szCs w:val="22"/>
              <w:lang w:val="en-GB"/>
            </w:rPr>
            <w:instrText xml:space="preserve"> CITATION The16 \l 2057 </w:instrText>
          </w:r>
          <w:r w:rsidR="002250DD"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(The European Wind Energy Assosiation, 2016)</w:t>
          </w:r>
          <w:r w:rsidR="002250DD" w:rsidRPr="00211E49">
            <w:rPr>
              <w:rFonts w:asciiTheme="minorHAnsi" w:hAnsiTheme="minorHAnsi"/>
              <w:color w:val="000000" w:themeColor="text1"/>
              <w:sz w:val="22"/>
              <w:szCs w:val="22"/>
              <w:lang w:val="en-GB"/>
            </w:rPr>
            <w:fldChar w:fldCharType="end"/>
          </w:r>
        </w:sdtContent>
      </w:sdt>
    </w:p>
    <w:p w14:paraId="52DB670D" w14:textId="77777777" w:rsidR="004208D5" w:rsidRPr="00211E49" w:rsidRDefault="004208D5" w:rsidP="000849B5">
      <w:pPr>
        <w:jc w:val="both"/>
        <w:rPr>
          <w:rFonts w:asciiTheme="minorHAnsi" w:hAnsiTheme="minorHAnsi"/>
          <w:color w:val="000000" w:themeColor="text1"/>
          <w:sz w:val="22"/>
          <w:szCs w:val="22"/>
          <w:lang w:val="en-GB"/>
        </w:rPr>
      </w:pPr>
    </w:p>
    <w:p w14:paraId="6028EED5" w14:textId="77777777" w:rsidR="004208D5" w:rsidRDefault="004208D5" w:rsidP="000849B5">
      <w:pPr>
        <w:jc w:val="both"/>
        <w:rPr>
          <w:rFonts w:asciiTheme="minorHAnsi" w:hAnsiTheme="minorHAnsi"/>
          <w:color w:val="FF0000"/>
          <w:sz w:val="22"/>
          <w:szCs w:val="22"/>
          <w:lang w:val="en-GB"/>
        </w:rPr>
      </w:pPr>
    </w:p>
    <w:p w14:paraId="1D5F5898" w14:textId="6D93679D" w:rsidR="004208D5" w:rsidRPr="00861814" w:rsidRDefault="004208D5" w:rsidP="000849B5">
      <w:pPr>
        <w:jc w:val="both"/>
        <w:rPr>
          <w:rFonts w:asciiTheme="minorHAnsi" w:hAnsiTheme="minorHAnsi"/>
          <w:color w:val="FF0000"/>
          <w:sz w:val="22"/>
          <w:szCs w:val="22"/>
          <w:lang w:val="en-GB"/>
        </w:rPr>
      </w:pPr>
      <w:r w:rsidRPr="00861814">
        <w:rPr>
          <w:rFonts w:asciiTheme="minorHAnsi" w:hAnsiTheme="minorHAnsi"/>
          <w:noProof/>
          <w:color w:val="FF0000"/>
          <w:sz w:val="22"/>
          <w:szCs w:val="22"/>
          <w:lang w:val="en-GB" w:eastAsia="en-GB"/>
        </w:rPr>
        <w:drawing>
          <wp:anchor distT="0" distB="0" distL="114300" distR="114300" simplePos="0" relativeHeight="251673600" behindDoc="0" locked="0" layoutInCell="1" allowOverlap="1" wp14:anchorId="6176C15C" wp14:editId="35BE1588">
            <wp:simplePos x="0" y="0"/>
            <wp:positionH relativeFrom="column">
              <wp:posOffset>10795</wp:posOffset>
            </wp:positionH>
            <wp:positionV relativeFrom="paragraph">
              <wp:posOffset>150495</wp:posOffset>
            </wp:positionV>
            <wp:extent cx="3195320" cy="2961005"/>
            <wp:effectExtent l="0" t="0" r="5080" b="1079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195320" cy="2961005"/>
                    </a:xfrm>
                    <a:prstGeom prst="rect">
                      <a:avLst/>
                    </a:prstGeom>
                  </pic:spPr>
                </pic:pic>
              </a:graphicData>
            </a:graphic>
            <wp14:sizeRelH relativeFrom="page">
              <wp14:pctWidth>0</wp14:pctWidth>
            </wp14:sizeRelH>
            <wp14:sizeRelV relativeFrom="page">
              <wp14:pctHeight>0</wp14:pctHeight>
            </wp14:sizeRelV>
          </wp:anchor>
        </w:drawing>
      </w:r>
    </w:p>
    <w:p w14:paraId="6AA88E2B" w14:textId="1ED055F5" w:rsidR="00861814" w:rsidRDefault="00861814" w:rsidP="000849B5">
      <w:pPr>
        <w:jc w:val="both"/>
        <w:rPr>
          <w:rFonts w:asciiTheme="minorHAnsi" w:hAnsiTheme="minorHAnsi"/>
          <w:sz w:val="22"/>
          <w:szCs w:val="22"/>
          <w:lang w:val="en-GB"/>
        </w:rPr>
      </w:pPr>
    </w:p>
    <w:p w14:paraId="6DD67251" w14:textId="77777777" w:rsidR="004208D5" w:rsidRPr="00211E49" w:rsidRDefault="002250DD" w:rsidP="000849B5">
      <w:pPr>
        <w:jc w:val="both"/>
        <w:rPr>
          <w:rFonts w:asciiTheme="minorHAnsi" w:hAnsiTheme="minorHAnsi"/>
          <w:color w:val="000000" w:themeColor="text1"/>
          <w:sz w:val="22"/>
          <w:szCs w:val="22"/>
          <w:lang w:val="en-GB"/>
        </w:rPr>
      </w:pPr>
      <w:r>
        <w:rPr>
          <w:rFonts w:asciiTheme="minorHAnsi" w:hAnsiTheme="minorHAnsi"/>
          <w:sz w:val="22"/>
          <w:szCs w:val="22"/>
          <w:lang w:val="en-GB"/>
        </w:rPr>
        <w:t>L</w:t>
      </w:r>
      <w:r w:rsidR="000F09AB">
        <w:rPr>
          <w:rFonts w:asciiTheme="minorHAnsi" w:hAnsiTheme="minorHAnsi"/>
          <w:sz w:val="22"/>
          <w:szCs w:val="22"/>
          <w:lang w:val="en-GB"/>
        </w:rPr>
        <w:t>arge turbine blades are spun by the wind whilst connected to a generator, producing electricity. There are three main types of wind turbine set ups</w:t>
      </w:r>
      <w:r w:rsidR="00C55E62">
        <w:rPr>
          <w:rFonts w:asciiTheme="minorHAnsi" w:hAnsiTheme="minorHAnsi"/>
          <w:sz w:val="22"/>
          <w:szCs w:val="22"/>
          <w:lang w:val="en-GB"/>
        </w:rPr>
        <w:t>, o</w:t>
      </w:r>
      <w:r w:rsidR="000F09AB">
        <w:rPr>
          <w:rFonts w:asciiTheme="minorHAnsi" w:hAnsiTheme="minorHAnsi"/>
          <w:sz w:val="22"/>
          <w:szCs w:val="22"/>
          <w:lang w:val="en-GB"/>
        </w:rPr>
        <w:t xml:space="preserve">n shore, off shore, and small wind turbines. </w:t>
      </w:r>
      <w:r w:rsidR="00C55E62">
        <w:rPr>
          <w:rFonts w:asciiTheme="minorHAnsi" w:hAnsiTheme="minorHAnsi"/>
          <w:color w:val="0D0D0D" w:themeColor="text1" w:themeTint="F2"/>
          <w:sz w:val="22"/>
          <w:szCs w:val="22"/>
          <w:lang w:val="en-GB"/>
        </w:rPr>
        <w:t xml:space="preserve">On shore wind turbines are less expensive to establish and operate, but are not subjected to the high </w:t>
      </w:r>
      <w:r w:rsidR="00C55E62" w:rsidRPr="00211E49">
        <w:rPr>
          <w:rFonts w:asciiTheme="minorHAnsi" w:hAnsiTheme="minorHAnsi"/>
          <w:color w:val="000000" w:themeColor="text1"/>
          <w:sz w:val="22"/>
          <w:szCs w:val="22"/>
          <w:lang w:val="en-GB"/>
        </w:rPr>
        <w:t xml:space="preserve">winds seen at sea. </w:t>
      </w:r>
      <w:sdt>
        <w:sdtPr>
          <w:rPr>
            <w:rFonts w:asciiTheme="minorHAnsi" w:hAnsiTheme="minorHAnsi"/>
            <w:color w:val="000000" w:themeColor="text1"/>
            <w:sz w:val="22"/>
            <w:szCs w:val="22"/>
            <w:lang w:val="en-GB"/>
          </w:rPr>
          <w:id w:val="1175610259"/>
          <w:citation/>
        </w:sdtPr>
        <w:sdtEndPr/>
        <w:sdtContent>
          <w:r w:rsidR="000743E1" w:rsidRPr="00211E49">
            <w:rPr>
              <w:rFonts w:asciiTheme="minorHAnsi" w:hAnsiTheme="minorHAnsi"/>
              <w:color w:val="000000" w:themeColor="text1"/>
              <w:sz w:val="22"/>
              <w:szCs w:val="22"/>
              <w:lang w:val="en-GB"/>
            </w:rPr>
            <w:fldChar w:fldCharType="begin"/>
          </w:r>
          <w:r w:rsidR="000743E1" w:rsidRPr="00211E49">
            <w:rPr>
              <w:rFonts w:asciiTheme="minorHAnsi" w:hAnsiTheme="minorHAnsi"/>
              <w:color w:val="000000" w:themeColor="text1"/>
              <w:sz w:val="22"/>
              <w:szCs w:val="22"/>
              <w:lang w:val="en-GB"/>
            </w:rPr>
            <w:instrText xml:space="preserve"> CITATION Nat15 \l 2057 </w:instrText>
          </w:r>
          <w:r w:rsidR="000743E1"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(National Geographic , 2015)</w:t>
          </w:r>
          <w:r w:rsidR="000743E1" w:rsidRPr="00211E49">
            <w:rPr>
              <w:rFonts w:asciiTheme="minorHAnsi" w:hAnsiTheme="minorHAnsi"/>
              <w:color w:val="000000" w:themeColor="text1"/>
              <w:sz w:val="22"/>
              <w:szCs w:val="22"/>
              <w:lang w:val="en-GB"/>
            </w:rPr>
            <w:fldChar w:fldCharType="end"/>
          </w:r>
        </w:sdtContent>
      </w:sdt>
      <w:r w:rsidR="00511172" w:rsidRPr="00211E49">
        <w:rPr>
          <w:rFonts w:asciiTheme="minorHAnsi" w:hAnsiTheme="minorHAnsi"/>
          <w:color w:val="000000" w:themeColor="text1"/>
          <w:sz w:val="22"/>
          <w:szCs w:val="22"/>
          <w:lang w:val="en-GB"/>
        </w:rPr>
        <w:t xml:space="preserve"> </w:t>
      </w:r>
    </w:p>
    <w:p w14:paraId="4B4FF341" w14:textId="77777777" w:rsidR="004208D5" w:rsidRPr="00211E49" w:rsidRDefault="004208D5" w:rsidP="000849B5">
      <w:pPr>
        <w:jc w:val="both"/>
        <w:rPr>
          <w:rFonts w:asciiTheme="minorHAnsi" w:hAnsiTheme="minorHAnsi"/>
          <w:color w:val="000000" w:themeColor="text1"/>
          <w:sz w:val="22"/>
          <w:szCs w:val="22"/>
          <w:lang w:val="en-GB"/>
        </w:rPr>
      </w:pPr>
    </w:p>
    <w:p w14:paraId="5533D7EF" w14:textId="77777777" w:rsidR="004208D5" w:rsidRPr="00211E49" w:rsidRDefault="004208D5" w:rsidP="000849B5">
      <w:pPr>
        <w:jc w:val="both"/>
        <w:rPr>
          <w:rFonts w:asciiTheme="minorHAnsi" w:hAnsiTheme="minorHAnsi"/>
          <w:color w:val="000000" w:themeColor="text1"/>
          <w:sz w:val="22"/>
          <w:szCs w:val="22"/>
          <w:lang w:val="en-GB"/>
        </w:rPr>
      </w:pPr>
    </w:p>
    <w:p w14:paraId="3163A28C" w14:textId="77777777" w:rsidR="005B36EC" w:rsidRPr="00211E49" w:rsidRDefault="00511172" w:rsidP="000849B5">
      <w:pPr>
        <w:jc w:val="both"/>
        <w:rPr>
          <w:rFonts w:asciiTheme="minorHAnsi" w:hAnsiTheme="minorHAnsi"/>
          <w:color w:val="000000" w:themeColor="text1"/>
          <w:sz w:val="22"/>
          <w:szCs w:val="22"/>
          <w:lang w:val="en-GB"/>
        </w:rPr>
      </w:pPr>
      <w:r w:rsidRPr="00211E49">
        <w:rPr>
          <w:rFonts w:asciiTheme="minorHAnsi" w:hAnsiTheme="minorHAnsi"/>
          <w:color w:val="000000" w:themeColor="text1"/>
          <w:sz w:val="22"/>
          <w:szCs w:val="22"/>
          <w:lang w:val="en-GB"/>
        </w:rPr>
        <w:t xml:space="preserve">Although wind energy is an effective renewable source, there are still issues regarding public opinions toward their operation. </w:t>
      </w:r>
      <w:r w:rsidR="00323324" w:rsidRPr="00211E49">
        <w:rPr>
          <w:rFonts w:asciiTheme="minorHAnsi" w:hAnsiTheme="minorHAnsi"/>
          <w:color w:val="000000" w:themeColor="text1"/>
          <w:sz w:val="22"/>
          <w:szCs w:val="22"/>
          <w:lang w:val="en-GB"/>
        </w:rPr>
        <w:t xml:space="preserve">There are also implications </w:t>
      </w:r>
      <w:r w:rsidR="00413869" w:rsidRPr="00211E49">
        <w:rPr>
          <w:rFonts w:asciiTheme="minorHAnsi" w:hAnsiTheme="minorHAnsi"/>
          <w:color w:val="000000" w:themeColor="text1"/>
          <w:sz w:val="22"/>
          <w:szCs w:val="22"/>
          <w:lang w:val="en-GB"/>
        </w:rPr>
        <w:t>regar</w:t>
      </w:r>
      <w:r w:rsidR="00C9531E" w:rsidRPr="00211E49">
        <w:rPr>
          <w:rFonts w:asciiTheme="minorHAnsi" w:hAnsiTheme="minorHAnsi"/>
          <w:color w:val="000000" w:themeColor="text1"/>
          <w:sz w:val="22"/>
          <w:szCs w:val="22"/>
          <w:lang w:val="en-GB"/>
        </w:rPr>
        <w:t>d</w:t>
      </w:r>
      <w:r w:rsidR="00413869" w:rsidRPr="00211E49">
        <w:rPr>
          <w:rFonts w:asciiTheme="minorHAnsi" w:hAnsiTheme="minorHAnsi"/>
          <w:color w:val="000000" w:themeColor="text1"/>
          <w:sz w:val="22"/>
          <w:szCs w:val="22"/>
          <w:lang w:val="en-GB"/>
        </w:rPr>
        <w:t>ing the storage of</w:t>
      </w:r>
      <w:r w:rsidR="00323324" w:rsidRPr="00211E49">
        <w:rPr>
          <w:rFonts w:asciiTheme="minorHAnsi" w:hAnsiTheme="minorHAnsi"/>
          <w:color w:val="000000" w:themeColor="text1"/>
          <w:sz w:val="22"/>
          <w:szCs w:val="22"/>
          <w:lang w:val="en-GB"/>
        </w:rPr>
        <w:t xml:space="preserve"> energy cr</w:t>
      </w:r>
      <w:r w:rsidR="00413869" w:rsidRPr="00211E49">
        <w:rPr>
          <w:rFonts w:asciiTheme="minorHAnsi" w:hAnsiTheme="minorHAnsi"/>
          <w:color w:val="000000" w:themeColor="text1"/>
          <w:sz w:val="22"/>
          <w:szCs w:val="22"/>
          <w:lang w:val="en-GB"/>
        </w:rPr>
        <w:t>e</w:t>
      </w:r>
      <w:r w:rsidR="00323324" w:rsidRPr="00211E49">
        <w:rPr>
          <w:rFonts w:asciiTheme="minorHAnsi" w:hAnsiTheme="minorHAnsi"/>
          <w:color w:val="000000" w:themeColor="text1"/>
          <w:sz w:val="22"/>
          <w:szCs w:val="22"/>
          <w:lang w:val="en-GB"/>
        </w:rPr>
        <w:t xml:space="preserve">ated by wind power. </w:t>
      </w:r>
    </w:p>
    <w:p w14:paraId="6CB07607" w14:textId="565F9D2A" w:rsidR="000F09AB" w:rsidRPr="00211E49" w:rsidRDefault="0012154C" w:rsidP="000849B5">
      <w:pPr>
        <w:jc w:val="both"/>
        <w:rPr>
          <w:rFonts w:asciiTheme="minorHAnsi" w:hAnsiTheme="minorHAnsi"/>
          <w:color w:val="000000" w:themeColor="text1"/>
          <w:sz w:val="22"/>
          <w:szCs w:val="22"/>
          <w:highlight w:val="yellow"/>
          <w:lang w:val="en-GB"/>
        </w:rPr>
      </w:pPr>
      <w:sdt>
        <w:sdtPr>
          <w:rPr>
            <w:rFonts w:asciiTheme="minorHAnsi" w:hAnsiTheme="minorHAnsi"/>
            <w:color w:val="000000" w:themeColor="text1"/>
            <w:sz w:val="22"/>
            <w:szCs w:val="22"/>
            <w:lang w:val="en-GB"/>
          </w:rPr>
          <w:id w:val="64074028"/>
          <w:citation/>
        </w:sdtPr>
        <w:sdtEndPr/>
        <w:sdtContent>
          <w:r w:rsidR="00EF0584" w:rsidRPr="00211E49">
            <w:rPr>
              <w:rFonts w:asciiTheme="minorHAnsi" w:hAnsiTheme="minorHAnsi"/>
              <w:color w:val="000000" w:themeColor="text1"/>
              <w:sz w:val="22"/>
              <w:szCs w:val="22"/>
              <w:lang w:val="en-GB"/>
            </w:rPr>
            <w:fldChar w:fldCharType="begin"/>
          </w:r>
          <w:r w:rsidR="00EF0584" w:rsidRPr="00211E49">
            <w:rPr>
              <w:rFonts w:asciiTheme="minorHAnsi" w:hAnsiTheme="minorHAnsi"/>
              <w:color w:val="000000" w:themeColor="text1"/>
              <w:sz w:val="22"/>
              <w:szCs w:val="22"/>
              <w:lang w:val="en-GB"/>
            </w:rPr>
            <w:instrText xml:space="preserve"> CITATION The10 \l 2057 </w:instrText>
          </w:r>
          <w:r w:rsidR="00EF0584" w:rsidRPr="00211E49">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(The Telegraph , 2010)</w:t>
          </w:r>
          <w:r w:rsidR="00EF0584" w:rsidRPr="00211E49">
            <w:rPr>
              <w:rFonts w:asciiTheme="minorHAnsi" w:hAnsiTheme="minorHAnsi"/>
              <w:color w:val="000000" w:themeColor="text1"/>
              <w:sz w:val="22"/>
              <w:szCs w:val="22"/>
              <w:lang w:val="en-GB"/>
            </w:rPr>
            <w:fldChar w:fldCharType="end"/>
          </w:r>
        </w:sdtContent>
      </w:sdt>
    </w:p>
    <w:p w14:paraId="4F23AAF4" w14:textId="77777777" w:rsidR="00172B50" w:rsidRPr="00211E49" w:rsidRDefault="00172B50" w:rsidP="000849B5">
      <w:pPr>
        <w:jc w:val="both"/>
        <w:rPr>
          <w:rFonts w:asciiTheme="minorHAnsi" w:hAnsiTheme="minorHAnsi"/>
          <w:color w:val="000000" w:themeColor="text1"/>
          <w:sz w:val="22"/>
          <w:szCs w:val="22"/>
          <w:lang w:val="en-GB"/>
        </w:rPr>
      </w:pPr>
    </w:p>
    <w:p w14:paraId="7906F1BB" w14:textId="77777777" w:rsidR="004208D5" w:rsidRPr="00211E49" w:rsidRDefault="004208D5" w:rsidP="000849B5">
      <w:pPr>
        <w:jc w:val="both"/>
        <w:rPr>
          <w:rFonts w:asciiTheme="minorHAnsi" w:hAnsiTheme="minorHAnsi"/>
          <w:color w:val="000000" w:themeColor="text1"/>
          <w:sz w:val="22"/>
          <w:szCs w:val="22"/>
          <w:lang w:val="en-GB"/>
        </w:rPr>
      </w:pPr>
    </w:p>
    <w:p w14:paraId="1A7486A0" w14:textId="77777777" w:rsidR="004208D5" w:rsidRDefault="004208D5" w:rsidP="000849B5">
      <w:pPr>
        <w:jc w:val="both"/>
        <w:rPr>
          <w:rFonts w:asciiTheme="minorHAnsi" w:hAnsiTheme="minorHAnsi"/>
          <w:color w:val="000000" w:themeColor="text1"/>
          <w:sz w:val="22"/>
          <w:szCs w:val="22"/>
          <w:lang w:val="en-GB"/>
        </w:rPr>
      </w:pPr>
    </w:p>
    <w:p w14:paraId="035D6CFD" w14:textId="77777777" w:rsidR="004208D5" w:rsidRDefault="004208D5" w:rsidP="000849B5">
      <w:pPr>
        <w:jc w:val="both"/>
        <w:rPr>
          <w:rFonts w:asciiTheme="minorHAnsi" w:hAnsiTheme="minorHAnsi"/>
          <w:color w:val="000000" w:themeColor="text1"/>
          <w:sz w:val="22"/>
          <w:szCs w:val="22"/>
          <w:lang w:val="en-GB"/>
        </w:rPr>
      </w:pPr>
    </w:p>
    <w:p w14:paraId="0BA704A7" w14:textId="77777777" w:rsidR="004208D5" w:rsidRDefault="004208D5" w:rsidP="000849B5">
      <w:pPr>
        <w:jc w:val="both"/>
        <w:rPr>
          <w:rFonts w:asciiTheme="minorHAnsi" w:hAnsiTheme="minorHAnsi"/>
          <w:color w:val="000000" w:themeColor="text1"/>
          <w:sz w:val="22"/>
          <w:szCs w:val="22"/>
          <w:lang w:val="en-GB"/>
        </w:rPr>
      </w:pPr>
    </w:p>
    <w:p w14:paraId="3831FA1B" w14:textId="77777777" w:rsidR="004208D5" w:rsidRPr="00F009B3" w:rsidRDefault="0012154C" w:rsidP="004208D5">
      <w:pPr>
        <w:rPr>
          <w:rFonts w:asciiTheme="minorHAnsi" w:hAnsiTheme="minorHAnsi"/>
          <w:color w:val="000000" w:themeColor="text1"/>
          <w:sz w:val="22"/>
          <w:szCs w:val="22"/>
          <w:lang w:val="en-GB"/>
        </w:rPr>
      </w:pPr>
      <w:sdt>
        <w:sdtPr>
          <w:rPr>
            <w:rFonts w:asciiTheme="minorHAnsi" w:hAnsiTheme="minorHAnsi"/>
            <w:color w:val="000000" w:themeColor="text1"/>
            <w:sz w:val="22"/>
            <w:szCs w:val="22"/>
            <w:lang w:val="en-GB"/>
          </w:rPr>
          <w:id w:val="1523431352"/>
          <w:citation/>
        </w:sdtPr>
        <w:sdtEndPr/>
        <w:sdtContent>
          <w:r w:rsidR="004208D5" w:rsidRPr="00F009B3">
            <w:rPr>
              <w:rFonts w:asciiTheme="minorHAnsi" w:hAnsiTheme="minorHAnsi"/>
              <w:color w:val="000000" w:themeColor="text1"/>
              <w:sz w:val="22"/>
              <w:szCs w:val="22"/>
              <w:lang w:val="en-GB"/>
            </w:rPr>
            <w:fldChar w:fldCharType="begin"/>
          </w:r>
          <w:r w:rsidR="004208D5" w:rsidRPr="00F009B3">
            <w:rPr>
              <w:rFonts w:asciiTheme="minorHAnsi" w:hAnsiTheme="minorHAnsi"/>
              <w:color w:val="000000" w:themeColor="text1"/>
              <w:sz w:val="22"/>
              <w:szCs w:val="22"/>
              <w:lang w:val="en-GB"/>
            </w:rPr>
            <w:instrText xml:space="preserve"> CITATION BBC \l 2057 </w:instrText>
          </w:r>
          <w:r w:rsidR="004208D5" w:rsidRPr="00F009B3">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(BBC, n.d.)</w:t>
          </w:r>
          <w:r w:rsidR="004208D5" w:rsidRPr="00F009B3">
            <w:rPr>
              <w:rFonts w:asciiTheme="minorHAnsi" w:hAnsiTheme="minorHAnsi"/>
              <w:color w:val="000000" w:themeColor="text1"/>
              <w:sz w:val="22"/>
              <w:szCs w:val="22"/>
              <w:lang w:val="en-GB"/>
            </w:rPr>
            <w:fldChar w:fldCharType="end"/>
          </w:r>
        </w:sdtContent>
      </w:sdt>
    </w:p>
    <w:p w14:paraId="342E3E1F" w14:textId="77777777" w:rsidR="004208D5" w:rsidRPr="00F009B3" w:rsidRDefault="004208D5" w:rsidP="000849B5">
      <w:pPr>
        <w:jc w:val="both"/>
        <w:rPr>
          <w:rFonts w:asciiTheme="minorHAnsi" w:hAnsiTheme="minorHAnsi"/>
          <w:color w:val="000000" w:themeColor="text1"/>
          <w:sz w:val="22"/>
          <w:szCs w:val="22"/>
          <w:lang w:val="en-GB"/>
        </w:rPr>
      </w:pPr>
    </w:p>
    <w:p w14:paraId="7C7A5D5B" w14:textId="3B897AAA" w:rsidR="00172B50" w:rsidRPr="00F009B3" w:rsidRDefault="00172B50" w:rsidP="000849B5">
      <w:pPr>
        <w:jc w:val="both"/>
        <w:rPr>
          <w:rFonts w:asciiTheme="minorHAnsi" w:hAnsiTheme="minorHAnsi"/>
          <w:color w:val="000000" w:themeColor="text1"/>
          <w:sz w:val="22"/>
          <w:szCs w:val="22"/>
          <w:lang w:val="en-GB"/>
        </w:rPr>
      </w:pPr>
      <w:r w:rsidRPr="00F009B3">
        <w:rPr>
          <w:rFonts w:asciiTheme="minorHAnsi" w:hAnsiTheme="minorHAnsi"/>
          <w:color w:val="000000" w:themeColor="text1"/>
          <w:sz w:val="22"/>
          <w:szCs w:val="22"/>
          <w:lang w:val="en-GB"/>
        </w:rPr>
        <w:t xml:space="preserve">The initial creation of a wind turbine, for example, the process </w:t>
      </w:r>
      <w:r w:rsidR="00640EA4" w:rsidRPr="00F009B3">
        <w:rPr>
          <w:rFonts w:asciiTheme="minorHAnsi" w:hAnsiTheme="minorHAnsi"/>
          <w:color w:val="000000" w:themeColor="text1"/>
          <w:sz w:val="22"/>
          <w:szCs w:val="22"/>
          <w:lang w:val="en-GB"/>
        </w:rPr>
        <w:t>of cre</w:t>
      </w:r>
      <w:r w:rsidR="00B23EAE" w:rsidRPr="00F009B3">
        <w:rPr>
          <w:rFonts w:asciiTheme="minorHAnsi" w:hAnsiTheme="minorHAnsi"/>
          <w:color w:val="000000" w:themeColor="text1"/>
          <w:sz w:val="22"/>
          <w:szCs w:val="22"/>
          <w:lang w:val="en-GB"/>
        </w:rPr>
        <w:t>ating, moulding</w:t>
      </w:r>
      <w:r w:rsidR="00AE44F7" w:rsidRPr="00F009B3">
        <w:rPr>
          <w:rFonts w:asciiTheme="minorHAnsi" w:hAnsiTheme="minorHAnsi"/>
          <w:color w:val="000000" w:themeColor="text1"/>
          <w:sz w:val="22"/>
          <w:szCs w:val="22"/>
          <w:lang w:val="en-GB"/>
        </w:rPr>
        <w:t xml:space="preserve"> and assembling will produce emissions, and will also </w:t>
      </w:r>
      <w:r w:rsidR="00440C44" w:rsidRPr="00F009B3">
        <w:rPr>
          <w:rFonts w:asciiTheme="minorHAnsi" w:hAnsiTheme="minorHAnsi"/>
          <w:color w:val="000000" w:themeColor="text1"/>
          <w:sz w:val="22"/>
          <w:szCs w:val="22"/>
          <w:lang w:val="en-GB"/>
        </w:rPr>
        <w:t xml:space="preserve">consume considerable energy. </w:t>
      </w:r>
      <w:r w:rsidR="00861814" w:rsidRPr="00F009B3">
        <w:rPr>
          <w:rFonts w:asciiTheme="minorHAnsi" w:hAnsiTheme="minorHAnsi"/>
          <w:color w:val="000000" w:themeColor="text1"/>
          <w:sz w:val="22"/>
          <w:szCs w:val="22"/>
          <w:lang w:val="en-GB"/>
        </w:rPr>
        <w:t>(</w:t>
      </w:r>
      <w:r w:rsidR="00063DA0" w:rsidRPr="00F009B3">
        <w:rPr>
          <w:rFonts w:asciiTheme="minorHAnsi" w:hAnsiTheme="minorHAnsi"/>
          <w:color w:val="000000" w:themeColor="text1"/>
          <w:sz w:val="22"/>
          <w:szCs w:val="22"/>
          <w:lang w:val="en-GB"/>
        </w:rPr>
        <w:t>There will be emissions and energy consumption incurred from maintenance</w:t>
      </w:r>
      <w:r w:rsidR="00861814" w:rsidRPr="00F009B3">
        <w:rPr>
          <w:rFonts w:asciiTheme="minorHAnsi" w:hAnsiTheme="minorHAnsi"/>
          <w:color w:val="000000" w:themeColor="text1"/>
          <w:sz w:val="22"/>
          <w:szCs w:val="22"/>
          <w:lang w:val="en-GB"/>
        </w:rPr>
        <w:t xml:space="preserve">) </w:t>
      </w:r>
      <w:sdt>
        <w:sdtPr>
          <w:rPr>
            <w:rFonts w:asciiTheme="minorHAnsi" w:hAnsiTheme="minorHAnsi"/>
            <w:color w:val="000000" w:themeColor="text1"/>
            <w:sz w:val="22"/>
            <w:szCs w:val="22"/>
            <w:lang w:val="en-GB"/>
          </w:rPr>
          <w:id w:val="-1875379093"/>
          <w:citation/>
        </w:sdtPr>
        <w:sdtEndPr/>
        <w:sdtContent>
          <w:r w:rsidR="00B327BE" w:rsidRPr="00F009B3">
            <w:rPr>
              <w:rFonts w:asciiTheme="minorHAnsi" w:hAnsiTheme="minorHAnsi"/>
              <w:color w:val="000000" w:themeColor="text1"/>
              <w:sz w:val="22"/>
              <w:szCs w:val="22"/>
              <w:lang w:val="en-GB"/>
            </w:rPr>
            <w:fldChar w:fldCharType="begin"/>
          </w:r>
          <w:r w:rsidR="00B327BE" w:rsidRPr="00F009B3">
            <w:rPr>
              <w:rFonts w:asciiTheme="minorHAnsi" w:hAnsiTheme="minorHAnsi"/>
              <w:color w:val="000000" w:themeColor="text1"/>
              <w:sz w:val="22"/>
              <w:szCs w:val="22"/>
              <w:lang w:val="en-GB"/>
            </w:rPr>
            <w:instrText xml:space="preserve"> CITATION GaB131 \l 2057 </w:instrText>
          </w:r>
          <w:r w:rsidR="00B327BE" w:rsidRPr="00F009B3">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(GaBi, Database, 2013)</w:t>
          </w:r>
          <w:r w:rsidR="00B327BE" w:rsidRPr="00F009B3">
            <w:rPr>
              <w:rFonts w:asciiTheme="minorHAnsi" w:hAnsiTheme="minorHAnsi"/>
              <w:color w:val="000000" w:themeColor="text1"/>
              <w:sz w:val="22"/>
              <w:szCs w:val="22"/>
              <w:lang w:val="en-GB"/>
            </w:rPr>
            <w:fldChar w:fldCharType="end"/>
          </w:r>
        </w:sdtContent>
      </w:sdt>
    </w:p>
    <w:p w14:paraId="21EA18BC" w14:textId="77777777" w:rsidR="000259D9" w:rsidRPr="00F009B3" w:rsidRDefault="000259D9" w:rsidP="000849B5">
      <w:pPr>
        <w:jc w:val="both"/>
        <w:rPr>
          <w:rFonts w:asciiTheme="minorHAnsi" w:hAnsiTheme="minorHAnsi"/>
          <w:color w:val="000000" w:themeColor="text1"/>
          <w:sz w:val="22"/>
          <w:szCs w:val="22"/>
          <w:lang w:val="en-GB"/>
        </w:rPr>
      </w:pPr>
    </w:p>
    <w:p w14:paraId="1536C195" w14:textId="77777777" w:rsidR="00A30301" w:rsidRPr="00F009B3" w:rsidRDefault="00A30301" w:rsidP="004F3321">
      <w:pPr>
        <w:pStyle w:val="Heading2"/>
        <w:rPr>
          <w:color w:val="000000" w:themeColor="text1"/>
          <w:lang w:val="en-GB"/>
        </w:rPr>
      </w:pPr>
    </w:p>
    <w:p w14:paraId="121A9D9A" w14:textId="77777777" w:rsidR="004208D5" w:rsidRPr="00F009B3" w:rsidRDefault="004208D5" w:rsidP="004208D5">
      <w:pPr>
        <w:rPr>
          <w:color w:val="000000" w:themeColor="text1"/>
        </w:rPr>
      </w:pPr>
    </w:p>
    <w:p w14:paraId="221CE2DB" w14:textId="77777777" w:rsidR="004208D5" w:rsidRDefault="004208D5" w:rsidP="004208D5"/>
    <w:p w14:paraId="4937B118" w14:textId="77777777" w:rsidR="004208D5" w:rsidRDefault="004208D5" w:rsidP="004208D5"/>
    <w:p w14:paraId="7891AEC5" w14:textId="77777777" w:rsidR="004208D5" w:rsidRDefault="004208D5" w:rsidP="004208D5"/>
    <w:p w14:paraId="07EABF98" w14:textId="77777777" w:rsidR="004208D5" w:rsidRDefault="004208D5" w:rsidP="004208D5"/>
    <w:p w14:paraId="53C4DFCB" w14:textId="77777777" w:rsidR="004208D5" w:rsidRDefault="004208D5" w:rsidP="004208D5"/>
    <w:p w14:paraId="42CA43B7" w14:textId="77777777" w:rsidR="004208D5" w:rsidRDefault="004208D5" w:rsidP="004208D5"/>
    <w:p w14:paraId="64949C91" w14:textId="77777777" w:rsidR="004208D5" w:rsidRDefault="004208D5" w:rsidP="004208D5"/>
    <w:p w14:paraId="344765C1" w14:textId="77777777" w:rsidR="004208D5" w:rsidRDefault="004208D5" w:rsidP="004208D5"/>
    <w:p w14:paraId="3217795A" w14:textId="77777777" w:rsidR="004208D5" w:rsidRDefault="004208D5" w:rsidP="004208D5"/>
    <w:p w14:paraId="49973C2C" w14:textId="77777777" w:rsidR="004208D5" w:rsidRDefault="004208D5" w:rsidP="004208D5"/>
    <w:p w14:paraId="49EC52F4" w14:textId="77777777" w:rsidR="004208D5" w:rsidRDefault="004208D5" w:rsidP="004208D5"/>
    <w:p w14:paraId="0A3734DC" w14:textId="77777777" w:rsidR="004208D5" w:rsidRDefault="004208D5" w:rsidP="004208D5"/>
    <w:p w14:paraId="02F383B6" w14:textId="77777777" w:rsidR="004208D5" w:rsidRDefault="004208D5" w:rsidP="004208D5"/>
    <w:p w14:paraId="5310A1E7" w14:textId="77777777" w:rsidR="004208D5" w:rsidRDefault="004208D5" w:rsidP="004208D5"/>
    <w:p w14:paraId="401FEB05" w14:textId="77777777" w:rsidR="004208D5" w:rsidRDefault="004208D5" w:rsidP="004208D5"/>
    <w:p w14:paraId="2387EFF7" w14:textId="77777777" w:rsidR="004208D5" w:rsidRDefault="004208D5" w:rsidP="004208D5"/>
    <w:p w14:paraId="310DA5B5" w14:textId="77777777" w:rsidR="004208D5" w:rsidRDefault="004208D5" w:rsidP="004208D5"/>
    <w:p w14:paraId="739AD576" w14:textId="77777777" w:rsidR="004208D5" w:rsidRDefault="004208D5" w:rsidP="004208D5"/>
    <w:p w14:paraId="6E7013CA" w14:textId="77777777" w:rsidR="004208D5" w:rsidRPr="004208D5" w:rsidRDefault="004208D5" w:rsidP="004208D5"/>
    <w:p w14:paraId="494CC1F2" w14:textId="2A1C5CB6" w:rsidR="004B174D" w:rsidRPr="00E352CF" w:rsidRDefault="00412974" w:rsidP="00E352CF">
      <w:pPr>
        <w:pStyle w:val="Heading2"/>
        <w:rPr>
          <w:color w:val="808080" w:themeColor="background1" w:themeShade="80"/>
          <w:lang w:val="en-GB"/>
        </w:rPr>
      </w:pPr>
      <w:bookmarkStart w:id="13" w:name="_Toc498934787"/>
      <w:r w:rsidRPr="004F3321">
        <w:rPr>
          <w:color w:val="808080" w:themeColor="background1" w:themeShade="80"/>
          <w:lang w:val="en-GB"/>
        </w:rPr>
        <w:lastRenderedPageBreak/>
        <w:t>Geothermal</w:t>
      </w:r>
      <w:bookmarkEnd w:id="13"/>
      <w:r w:rsidRPr="004F3321">
        <w:rPr>
          <w:color w:val="808080" w:themeColor="background1" w:themeShade="80"/>
          <w:lang w:val="en-GB"/>
        </w:rPr>
        <w:t xml:space="preserve"> </w:t>
      </w:r>
    </w:p>
    <w:p w14:paraId="20B92CD2" w14:textId="013F41C0" w:rsidR="004B174D" w:rsidRDefault="004B35B8" w:rsidP="004B174D">
      <w:pPr>
        <w:rPr>
          <w:rFonts w:asciiTheme="minorHAnsi" w:hAnsiTheme="minorHAnsi"/>
          <w:sz w:val="22"/>
          <w:szCs w:val="22"/>
        </w:rPr>
      </w:pPr>
      <w:r w:rsidRPr="004B35B8">
        <w:rPr>
          <w:rFonts w:asciiTheme="minorHAnsi" w:hAnsiTheme="minorHAnsi"/>
          <w:sz w:val="22"/>
          <w:szCs w:val="22"/>
        </w:rPr>
        <w:t xml:space="preserve">Geothermal </w:t>
      </w:r>
      <w:r>
        <w:rPr>
          <w:rFonts w:asciiTheme="minorHAnsi" w:hAnsiTheme="minorHAnsi"/>
          <w:sz w:val="22"/>
          <w:szCs w:val="22"/>
        </w:rPr>
        <w:t xml:space="preserve">energy harnesses the heat produced from the </w:t>
      </w:r>
      <w:r w:rsidR="007A423C">
        <w:rPr>
          <w:rFonts w:asciiTheme="minorHAnsi" w:hAnsiTheme="minorHAnsi"/>
          <w:sz w:val="22"/>
          <w:szCs w:val="22"/>
        </w:rPr>
        <w:t>internals of the earth</w:t>
      </w:r>
      <w:r w:rsidR="00115684">
        <w:rPr>
          <w:rFonts w:asciiTheme="minorHAnsi" w:hAnsiTheme="minorHAnsi"/>
          <w:sz w:val="22"/>
          <w:szCs w:val="22"/>
        </w:rPr>
        <w:t xml:space="preserve">, where radioactive substances have decayed for a prolonged amount of time, geographically, </w:t>
      </w:r>
      <w:r w:rsidR="007A423C">
        <w:rPr>
          <w:rFonts w:asciiTheme="minorHAnsi" w:hAnsiTheme="minorHAnsi"/>
          <w:sz w:val="22"/>
          <w:szCs w:val="22"/>
        </w:rPr>
        <w:t>the heat the can be harnessed varies w</w:t>
      </w:r>
      <w:r w:rsidR="002433E6">
        <w:rPr>
          <w:rFonts w:asciiTheme="minorHAnsi" w:hAnsiTheme="minorHAnsi"/>
          <w:sz w:val="22"/>
          <w:szCs w:val="22"/>
        </w:rPr>
        <w:t>idely, some countries have more ge</w:t>
      </w:r>
      <w:r w:rsidR="00115684">
        <w:rPr>
          <w:rFonts w:asciiTheme="minorHAnsi" w:hAnsiTheme="minorHAnsi"/>
          <w:sz w:val="22"/>
          <w:szCs w:val="22"/>
        </w:rPr>
        <w:t>othermal potential than others, depending on the internals of the earth in that part</w:t>
      </w:r>
      <w:r w:rsidR="00381E41">
        <w:rPr>
          <w:rFonts w:asciiTheme="minorHAnsi" w:hAnsiTheme="minorHAnsi"/>
          <w:sz w:val="22"/>
          <w:szCs w:val="22"/>
        </w:rPr>
        <w:t>icular region, see map below for an example on the varying</w:t>
      </w:r>
      <w:r w:rsidR="00E352CF">
        <w:rPr>
          <w:rFonts w:asciiTheme="minorHAnsi" w:hAnsiTheme="minorHAnsi"/>
          <w:sz w:val="22"/>
          <w:szCs w:val="22"/>
        </w:rPr>
        <w:t xml:space="preserve"> geothermal potential in the UK</w:t>
      </w:r>
      <w:r w:rsidR="00381E41">
        <w:rPr>
          <w:rFonts w:asciiTheme="minorHAnsi" w:hAnsiTheme="minorHAnsi"/>
          <w:sz w:val="22"/>
          <w:szCs w:val="22"/>
        </w:rPr>
        <w:t xml:space="preserve">; </w:t>
      </w:r>
      <w:bookmarkStart w:id="14" w:name="_GoBack"/>
      <w:bookmarkEnd w:id="14"/>
    </w:p>
    <w:p w14:paraId="272D43DE" w14:textId="22B6366D" w:rsidR="00381E41" w:rsidRDefault="004208D5" w:rsidP="004B174D">
      <w:pPr>
        <w:rPr>
          <w:rFonts w:asciiTheme="minorHAnsi" w:hAnsiTheme="minorHAnsi"/>
          <w:sz w:val="22"/>
          <w:szCs w:val="22"/>
        </w:rPr>
      </w:pPr>
      <w:r w:rsidRPr="00381E41">
        <w:rPr>
          <w:rFonts w:asciiTheme="minorHAnsi" w:hAnsiTheme="minorHAnsi"/>
          <w:noProof/>
          <w:sz w:val="22"/>
          <w:szCs w:val="22"/>
          <w:lang w:val="en-GB" w:eastAsia="en-GB"/>
        </w:rPr>
        <w:drawing>
          <wp:anchor distT="0" distB="0" distL="114300" distR="114300" simplePos="0" relativeHeight="251675648" behindDoc="0" locked="0" layoutInCell="1" allowOverlap="1" wp14:anchorId="6C408040" wp14:editId="1390D79E">
            <wp:simplePos x="0" y="0"/>
            <wp:positionH relativeFrom="column">
              <wp:posOffset>5715</wp:posOffset>
            </wp:positionH>
            <wp:positionV relativeFrom="paragraph">
              <wp:posOffset>163195</wp:posOffset>
            </wp:positionV>
            <wp:extent cx="2902585" cy="422719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902585" cy="4227195"/>
                    </a:xfrm>
                    <a:prstGeom prst="rect">
                      <a:avLst/>
                    </a:prstGeom>
                  </pic:spPr>
                </pic:pic>
              </a:graphicData>
            </a:graphic>
            <wp14:sizeRelH relativeFrom="page">
              <wp14:pctWidth>0</wp14:pctWidth>
            </wp14:sizeRelH>
            <wp14:sizeRelV relativeFrom="page">
              <wp14:pctHeight>0</wp14:pctHeight>
            </wp14:sizeRelV>
          </wp:anchor>
        </w:drawing>
      </w:r>
    </w:p>
    <w:p w14:paraId="625CF526" w14:textId="4047EF5A" w:rsidR="00E352CF" w:rsidRDefault="00E352CF" w:rsidP="004B174D">
      <w:pPr>
        <w:rPr>
          <w:noProof/>
        </w:rPr>
      </w:pPr>
      <w:r w:rsidRPr="00E352CF">
        <w:rPr>
          <w:noProof/>
        </w:rPr>
        <w:t xml:space="preserve"> </w:t>
      </w:r>
    </w:p>
    <w:p w14:paraId="0AFEEE82" w14:textId="77777777" w:rsidR="004208D5" w:rsidRDefault="004208D5" w:rsidP="004B174D">
      <w:pPr>
        <w:rPr>
          <w:rFonts w:asciiTheme="minorHAnsi" w:hAnsiTheme="minorHAnsi"/>
          <w:noProof/>
          <w:sz w:val="22"/>
          <w:szCs w:val="22"/>
        </w:rPr>
      </w:pPr>
    </w:p>
    <w:p w14:paraId="7AC5AB91" w14:textId="13A6CC6F" w:rsidR="00381E41" w:rsidRPr="00F009B3" w:rsidRDefault="00E352CF" w:rsidP="004B174D">
      <w:pPr>
        <w:rPr>
          <w:rFonts w:asciiTheme="minorHAnsi" w:hAnsiTheme="minorHAnsi"/>
          <w:color w:val="000000" w:themeColor="text1"/>
          <w:sz w:val="22"/>
          <w:szCs w:val="22"/>
        </w:rPr>
      </w:pPr>
      <w:r w:rsidRPr="00E352CF">
        <w:rPr>
          <w:rFonts w:asciiTheme="minorHAnsi" w:hAnsiTheme="minorHAnsi"/>
          <w:noProof/>
          <w:sz w:val="22"/>
          <w:szCs w:val="22"/>
        </w:rPr>
        <w:t>The diagram directly below describes the process of converting the geothermal energy into electricity throught</w:t>
      </w:r>
      <w:r>
        <w:rPr>
          <w:rFonts w:asciiTheme="minorHAnsi" w:hAnsiTheme="minorHAnsi"/>
          <w:noProof/>
          <w:sz w:val="22"/>
          <w:szCs w:val="22"/>
        </w:rPr>
        <w:t xml:space="preserve"> the use of turbines and steam, after the heat is harnessed, the geothermal water is injected back into the ground to be heated again</w:t>
      </w:r>
      <w:r w:rsidRPr="00F009B3">
        <w:rPr>
          <w:rFonts w:asciiTheme="minorHAnsi" w:hAnsiTheme="minorHAnsi"/>
          <w:noProof/>
          <w:color w:val="000000" w:themeColor="text1"/>
          <w:sz w:val="22"/>
          <w:szCs w:val="22"/>
        </w:rPr>
        <w:t xml:space="preserve">. </w:t>
      </w:r>
      <w:sdt>
        <w:sdtPr>
          <w:rPr>
            <w:rFonts w:asciiTheme="minorHAnsi" w:hAnsiTheme="minorHAnsi"/>
            <w:noProof/>
            <w:color w:val="000000" w:themeColor="text1"/>
            <w:sz w:val="22"/>
            <w:szCs w:val="22"/>
          </w:rPr>
          <w:id w:val="1594587945"/>
          <w:citation/>
        </w:sdtPr>
        <w:sdtEndPr/>
        <w:sdtContent>
          <w:r w:rsidR="00874F35" w:rsidRPr="00F009B3">
            <w:rPr>
              <w:rFonts w:asciiTheme="minorHAnsi" w:hAnsiTheme="minorHAnsi"/>
              <w:noProof/>
              <w:color w:val="000000" w:themeColor="text1"/>
              <w:sz w:val="22"/>
              <w:szCs w:val="22"/>
            </w:rPr>
            <w:fldChar w:fldCharType="begin"/>
          </w:r>
          <w:r w:rsidR="00874F35" w:rsidRPr="00F009B3">
            <w:rPr>
              <w:rFonts w:asciiTheme="minorHAnsi" w:hAnsiTheme="minorHAnsi"/>
              <w:noProof/>
              <w:color w:val="000000" w:themeColor="text1"/>
              <w:sz w:val="22"/>
              <w:szCs w:val="22"/>
              <w:lang w:val="en-GB"/>
            </w:rPr>
            <w:instrText xml:space="preserve"> CITATION Placeholder2 \l 2057 </w:instrText>
          </w:r>
          <w:r w:rsidR="00874F35" w:rsidRPr="00F009B3">
            <w:rPr>
              <w:rFonts w:asciiTheme="minorHAnsi" w:hAnsiTheme="minorHAnsi"/>
              <w:noProof/>
              <w:color w:val="000000" w:themeColor="text1"/>
              <w:sz w:val="22"/>
              <w:szCs w:val="22"/>
            </w:rPr>
            <w:fldChar w:fldCharType="separate"/>
          </w:r>
          <w:r w:rsidR="009A56C0" w:rsidRPr="009A56C0">
            <w:rPr>
              <w:rFonts w:asciiTheme="minorHAnsi" w:hAnsiTheme="minorHAnsi"/>
              <w:noProof/>
              <w:color w:val="000000" w:themeColor="text1"/>
              <w:sz w:val="22"/>
              <w:szCs w:val="22"/>
              <w:lang w:val="en-GB"/>
            </w:rPr>
            <w:t>(Godfrey Boyle, 2003)</w:t>
          </w:r>
          <w:r w:rsidR="00874F35" w:rsidRPr="00F009B3">
            <w:rPr>
              <w:rFonts w:asciiTheme="minorHAnsi" w:hAnsiTheme="minorHAnsi"/>
              <w:noProof/>
              <w:color w:val="000000" w:themeColor="text1"/>
              <w:sz w:val="22"/>
              <w:szCs w:val="22"/>
            </w:rPr>
            <w:fldChar w:fldCharType="end"/>
          </w:r>
        </w:sdtContent>
      </w:sdt>
    </w:p>
    <w:p w14:paraId="5D1CCDE8" w14:textId="30D12DA3" w:rsidR="004F3321" w:rsidRPr="004F3321" w:rsidRDefault="004F3321" w:rsidP="004F3321"/>
    <w:p w14:paraId="70AD40B3" w14:textId="17BF2043" w:rsidR="00A30301" w:rsidRDefault="00A30301" w:rsidP="00412974">
      <w:pPr>
        <w:rPr>
          <w:rFonts w:asciiTheme="minorHAnsi" w:hAnsiTheme="minorHAnsi"/>
          <w:sz w:val="22"/>
          <w:szCs w:val="22"/>
          <w:highlight w:val="yellow"/>
        </w:rPr>
      </w:pPr>
    </w:p>
    <w:p w14:paraId="2FF9B97B" w14:textId="1A456802" w:rsidR="004208D5" w:rsidRPr="00AE22C1" w:rsidRDefault="004208D5" w:rsidP="00412974">
      <w:pPr>
        <w:rPr>
          <w:rFonts w:asciiTheme="minorHAnsi" w:hAnsiTheme="minorHAnsi"/>
          <w:sz w:val="22"/>
          <w:szCs w:val="22"/>
          <w:highlight w:val="yellow"/>
        </w:rPr>
      </w:pPr>
      <w:r w:rsidRPr="00E352CF">
        <w:rPr>
          <w:rFonts w:asciiTheme="minorHAnsi" w:hAnsiTheme="minorHAnsi"/>
          <w:noProof/>
          <w:sz w:val="22"/>
          <w:szCs w:val="22"/>
          <w:lang w:val="en-GB" w:eastAsia="en-GB"/>
        </w:rPr>
        <w:drawing>
          <wp:anchor distT="0" distB="0" distL="114300" distR="114300" simplePos="0" relativeHeight="251674624" behindDoc="0" locked="0" layoutInCell="1" allowOverlap="1" wp14:anchorId="2D203EFF" wp14:editId="34931E52">
            <wp:simplePos x="0" y="0"/>
            <wp:positionH relativeFrom="column">
              <wp:posOffset>3062605</wp:posOffset>
            </wp:positionH>
            <wp:positionV relativeFrom="paragraph">
              <wp:posOffset>207010</wp:posOffset>
            </wp:positionV>
            <wp:extent cx="3881755" cy="2179320"/>
            <wp:effectExtent l="0" t="0" r="4445" b="508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881755" cy="2179320"/>
                    </a:xfrm>
                    <a:prstGeom prst="rect">
                      <a:avLst/>
                    </a:prstGeom>
                  </pic:spPr>
                </pic:pic>
              </a:graphicData>
            </a:graphic>
            <wp14:sizeRelH relativeFrom="page">
              <wp14:pctWidth>0</wp14:pctWidth>
            </wp14:sizeRelH>
            <wp14:sizeRelV relativeFrom="page">
              <wp14:pctHeight>0</wp14:pctHeight>
            </wp14:sizeRelV>
          </wp:anchor>
        </w:drawing>
      </w:r>
    </w:p>
    <w:p w14:paraId="36B3CA32" w14:textId="32B8975F" w:rsidR="00E352CF" w:rsidRDefault="00E352CF" w:rsidP="00412974">
      <w:pPr>
        <w:rPr>
          <w:rFonts w:asciiTheme="minorHAnsi" w:hAnsiTheme="minorHAnsi"/>
          <w:sz w:val="22"/>
          <w:szCs w:val="22"/>
          <w:highlight w:val="yellow"/>
        </w:rPr>
      </w:pPr>
    </w:p>
    <w:p w14:paraId="2A60A1A7" w14:textId="55B17889" w:rsidR="00E352CF" w:rsidRPr="00F009B3" w:rsidRDefault="0012154C" w:rsidP="00412974">
      <w:pPr>
        <w:rPr>
          <w:rFonts w:asciiTheme="minorHAnsi" w:hAnsiTheme="minorHAnsi"/>
          <w:color w:val="000000" w:themeColor="text1"/>
          <w:sz w:val="22"/>
          <w:szCs w:val="22"/>
        </w:rPr>
      </w:pPr>
      <w:sdt>
        <w:sdtPr>
          <w:rPr>
            <w:rFonts w:asciiTheme="minorHAnsi" w:hAnsiTheme="minorHAnsi"/>
            <w:color w:val="000000" w:themeColor="text1"/>
            <w:sz w:val="22"/>
            <w:szCs w:val="22"/>
          </w:rPr>
          <w:id w:val="304287738"/>
          <w:citation/>
        </w:sdtPr>
        <w:sdtEndPr/>
        <w:sdtContent>
          <w:r w:rsidR="005E40F0" w:rsidRPr="00F009B3">
            <w:rPr>
              <w:rFonts w:asciiTheme="minorHAnsi" w:hAnsiTheme="minorHAnsi"/>
              <w:color w:val="000000" w:themeColor="text1"/>
              <w:sz w:val="22"/>
              <w:szCs w:val="22"/>
            </w:rPr>
            <w:fldChar w:fldCharType="begin"/>
          </w:r>
          <w:r w:rsidR="005E40F0" w:rsidRPr="00F009B3">
            <w:rPr>
              <w:rFonts w:asciiTheme="minorHAnsi" w:hAnsiTheme="minorHAnsi"/>
              <w:color w:val="000000" w:themeColor="text1"/>
              <w:sz w:val="22"/>
              <w:szCs w:val="22"/>
              <w:lang w:val="en-GB"/>
            </w:rPr>
            <w:instrText xml:space="preserve"> CITATION EPA17 \l 2057 </w:instrText>
          </w:r>
          <w:r w:rsidR="005E40F0" w:rsidRPr="00F009B3">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lang w:val="en-GB"/>
            </w:rPr>
            <w:t>(EPA , 2017)</w:t>
          </w:r>
          <w:r w:rsidR="005E40F0" w:rsidRPr="00F009B3">
            <w:rPr>
              <w:rFonts w:asciiTheme="minorHAnsi" w:hAnsiTheme="minorHAnsi"/>
              <w:color w:val="000000" w:themeColor="text1"/>
              <w:sz w:val="22"/>
              <w:szCs w:val="22"/>
            </w:rPr>
            <w:fldChar w:fldCharType="end"/>
          </w:r>
        </w:sdtContent>
      </w:sdt>
    </w:p>
    <w:p w14:paraId="58265411" w14:textId="77777777" w:rsidR="00E352CF" w:rsidRDefault="00E352CF" w:rsidP="00412974">
      <w:pPr>
        <w:rPr>
          <w:rFonts w:asciiTheme="minorHAnsi" w:hAnsiTheme="minorHAnsi"/>
          <w:sz w:val="22"/>
          <w:szCs w:val="22"/>
          <w:highlight w:val="yellow"/>
        </w:rPr>
      </w:pPr>
    </w:p>
    <w:p w14:paraId="5173E631" w14:textId="31A5AB93" w:rsidR="00E352CF" w:rsidRPr="00F009B3" w:rsidRDefault="0012154C" w:rsidP="00412974">
      <w:pPr>
        <w:rPr>
          <w:rFonts w:asciiTheme="minorHAnsi" w:hAnsiTheme="minorHAnsi"/>
          <w:color w:val="000000" w:themeColor="text1"/>
          <w:sz w:val="22"/>
          <w:szCs w:val="22"/>
        </w:rPr>
      </w:pPr>
      <w:sdt>
        <w:sdtPr>
          <w:rPr>
            <w:rFonts w:asciiTheme="minorHAnsi" w:hAnsiTheme="minorHAnsi"/>
            <w:color w:val="000000" w:themeColor="text1"/>
            <w:sz w:val="22"/>
            <w:szCs w:val="22"/>
          </w:rPr>
          <w:id w:val="996382620"/>
          <w:citation/>
        </w:sdtPr>
        <w:sdtEndPr/>
        <w:sdtContent>
          <w:r w:rsidR="005E40F0" w:rsidRPr="00F009B3">
            <w:rPr>
              <w:rFonts w:asciiTheme="minorHAnsi" w:hAnsiTheme="minorHAnsi"/>
              <w:color w:val="000000" w:themeColor="text1"/>
              <w:sz w:val="22"/>
              <w:szCs w:val="22"/>
            </w:rPr>
            <w:fldChar w:fldCharType="begin"/>
          </w:r>
          <w:r w:rsidR="005E40F0" w:rsidRPr="00F009B3">
            <w:rPr>
              <w:rFonts w:asciiTheme="minorHAnsi" w:hAnsiTheme="minorHAnsi"/>
              <w:color w:val="000000" w:themeColor="text1"/>
              <w:sz w:val="22"/>
              <w:szCs w:val="22"/>
              <w:lang w:val="en-GB"/>
            </w:rPr>
            <w:instrText xml:space="preserve">CITATION Bri \l 2057 </w:instrText>
          </w:r>
          <w:r w:rsidR="005E40F0" w:rsidRPr="00F009B3">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lang w:val="en-GB"/>
            </w:rPr>
            <w:t>(British Geological Survey, 2011)</w:t>
          </w:r>
          <w:r w:rsidR="005E40F0" w:rsidRPr="00F009B3">
            <w:rPr>
              <w:rFonts w:asciiTheme="minorHAnsi" w:hAnsiTheme="minorHAnsi"/>
              <w:color w:val="000000" w:themeColor="text1"/>
              <w:sz w:val="22"/>
              <w:szCs w:val="22"/>
            </w:rPr>
            <w:fldChar w:fldCharType="end"/>
          </w:r>
        </w:sdtContent>
      </w:sdt>
    </w:p>
    <w:p w14:paraId="6652D3B8" w14:textId="77777777" w:rsidR="00E352CF" w:rsidRDefault="00E352CF" w:rsidP="00412974">
      <w:pPr>
        <w:rPr>
          <w:rFonts w:asciiTheme="minorHAnsi" w:hAnsiTheme="minorHAnsi"/>
          <w:sz w:val="22"/>
          <w:szCs w:val="22"/>
          <w:highlight w:val="yellow"/>
        </w:rPr>
      </w:pPr>
    </w:p>
    <w:p w14:paraId="7110A5F9" w14:textId="77777777" w:rsidR="004208D5" w:rsidRDefault="004208D5" w:rsidP="00412974">
      <w:pPr>
        <w:rPr>
          <w:rFonts w:asciiTheme="minorHAnsi" w:hAnsiTheme="minorHAnsi"/>
          <w:sz w:val="22"/>
          <w:szCs w:val="22"/>
        </w:rPr>
      </w:pPr>
    </w:p>
    <w:p w14:paraId="1E77CA6C" w14:textId="6F0F7657" w:rsidR="004208D5" w:rsidRDefault="00B0096E" w:rsidP="00412974">
      <w:pPr>
        <w:rPr>
          <w:rFonts w:asciiTheme="minorHAnsi" w:hAnsiTheme="minorHAnsi"/>
          <w:sz w:val="22"/>
          <w:szCs w:val="22"/>
        </w:rPr>
      </w:pPr>
      <w:r>
        <w:rPr>
          <w:rFonts w:asciiTheme="minorHAnsi" w:hAnsiTheme="minorHAnsi"/>
          <w:sz w:val="22"/>
          <w:szCs w:val="22"/>
        </w:rPr>
        <w:t xml:space="preserve">It is important that the hot water taken from the ground is replenished with water that has a change to heat up again, otherwise, the internal temperature starts to decrease, depleting the natural heat resource which essentially makes this process non-renewable and unsustainable. </w:t>
      </w:r>
    </w:p>
    <w:p w14:paraId="679F8DCA" w14:textId="77777777" w:rsidR="00B0096E" w:rsidRDefault="00B0096E" w:rsidP="00412974">
      <w:pPr>
        <w:rPr>
          <w:rFonts w:asciiTheme="minorHAnsi" w:hAnsiTheme="minorHAnsi"/>
          <w:sz w:val="22"/>
          <w:szCs w:val="22"/>
        </w:rPr>
      </w:pPr>
    </w:p>
    <w:p w14:paraId="749D466E" w14:textId="77777777" w:rsidR="004208D5" w:rsidRDefault="004208D5" w:rsidP="00412974">
      <w:pPr>
        <w:rPr>
          <w:rFonts w:asciiTheme="minorHAnsi" w:hAnsiTheme="minorHAnsi"/>
          <w:sz w:val="22"/>
          <w:szCs w:val="22"/>
        </w:rPr>
      </w:pPr>
    </w:p>
    <w:p w14:paraId="50A3E8D0" w14:textId="77777777" w:rsidR="004208D5" w:rsidRDefault="004208D5" w:rsidP="00412974">
      <w:pPr>
        <w:rPr>
          <w:rFonts w:asciiTheme="minorHAnsi" w:hAnsiTheme="minorHAnsi"/>
          <w:sz w:val="22"/>
          <w:szCs w:val="22"/>
        </w:rPr>
      </w:pPr>
    </w:p>
    <w:p w14:paraId="3B276155" w14:textId="77777777" w:rsidR="004208D5" w:rsidRDefault="004208D5" w:rsidP="00412974">
      <w:pPr>
        <w:rPr>
          <w:rFonts w:asciiTheme="minorHAnsi" w:hAnsiTheme="minorHAnsi"/>
          <w:sz w:val="22"/>
          <w:szCs w:val="22"/>
        </w:rPr>
      </w:pPr>
    </w:p>
    <w:p w14:paraId="70CDD7B0" w14:textId="77777777" w:rsidR="004208D5" w:rsidRDefault="004208D5" w:rsidP="00412974">
      <w:pPr>
        <w:rPr>
          <w:rFonts w:asciiTheme="minorHAnsi" w:hAnsiTheme="minorHAnsi"/>
          <w:sz w:val="22"/>
          <w:szCs w:val="22"/>
        </w:rPr>
      </w:pPr>
    </w:p>
    <w:p w14:paraId="23D864AA" w14:textId="77777777" w:rsidR="004208D5" w:rsidRDefault="004208D5" w:rsidP="00412974">
      <w:pPr>
        <w:rPr>
          <w:rFonts w:asciiTheme="minorHAnsi" w:hAnsiTheme="minorHAnsi"/>
          <w:sz w:val="22"/>
          <w:szCs w:val="22"/>
        </w:rPr>
      </w:pPr>
    </w:p>
    <w:p w14:paraId="3F9A8C9F" w14:textId="77777777" w:rsidR="004208D5" w:rsidRDefault="004208D5" w:rsidP="00412974">
      <w:pPr>
        <w:rPr>
          <w:rFonts w:asciiTheme="minorHAnsi" w:hAnsiTheme="minorHAnsi"/>
          <w:sz w:val="22"/>
          <w:szCs w:val="22"/>
        </w:rPr>
      </w:pPr>
    </w:p>
    <w:p w14:paraId="271198D0" w14:textId="77777777" w:rsidR="004208D5" w:rsidRDefault="004208D5" w:rsidP="00412974">
      <w:pPr>
        <w:rPr>
          <w:rFonts w:asciiTheme="minorHAnsi" w:hAnsiTheme="minorHAnsi"/>
          <w:sz w:val="22"/>
          <w:szCs w:val="22"/>
        </w:rPr>
      </w:pPr>
    </w:p>
    <w:p w14:paraId="6920305D" w14:textId="77777777" w:rsidR="004208D5" w:rsidRDefault="004208D5" w:rsidP="00412974">
      <w:pPr>
        <w:rPr>
          <w:rFonts w:asciiTheme="minorHAnsi" w:hAnsiTheme="minorHAnsi"/>
          <w:sz w:val="22"/>
          <w:szCs w:val="22"/>
        </w:rPr>
      </w:pPr>
    </w:p>
    <w:p w14:paraId="12EC4098" w14:textId="77777777" w:rsidR="004208D5" w:rsidRDefault="004208D5" w:rsidP="00412974">
      <w:pPr>
        <w:rPr>
          <w:rFonts w:asciiTheme="minorHAnsi" w:hAnsiTheme="minorHAnsi"/>
          <w:sz w:val="22"/>
          <w:szCs w:val="22"/>
        </w:rPr>
      </w:pPr>
    </w:p>
    <w:p w14:paraId="0C76D4C6" w14:textId="77777777" w:rsidR="004208D5" w:rsidRDefault="004208D5" w:rsidP="00412974">
      <w:pPr>
        <w:rPr>
          <w:rFonts w:asciiTheme="minorHAnsi" w:hAnsiTheme="minorHAnsi"/>
          <w:sz w:val="22"/>
          <w:szCs w:val="22"/>
        </w:rPr>
      </w:pPr>
    </w:p>
    <w:p w14:paraId="45CD6355" w14:textId="77777777" w:rsidR="004208D5" w:rsidRDefault="004208D5" w:rsidP="00412974">
      <w:pPr>
        <w:rPr>
          <w:rFonts w:asciiTheme="minorHAnsi" w:hAnsiTheme="minorHAnsi"/>
          <w:sz w:val="22"/>
          <w:szCs w:val="22"/>
        </w:rPr>
      </w:pPr>
    </w:p>
    <w:p w14:paraId="73687E94" w14:textId="77777777" w:rsidR="004208D5" w:rsidRDefault="004208D5" w:rsidP="00412974">
      <w:pPr>
        <w:rPr>
          <w:rFonts w:asciiTheme="minorHAnsi" w:hAnsiTheme="minorHAnsi"/>
          <w:sz w:val="22"/>
          <w:szCs w:val="22"/>
        </w:rPr>
      </w:pPr>
    </w:p>
    <w:p w14:paraId="0ACCF7A5" w14:textId="77777777" w:rsidR="004208D5" w:rsidRDefault="004208D5" w:rsidP="00412974">
      <w:pPr>
        <w:rPr>
          <w:rFonts w:asciiTheme="minorHAnsi" w:hAnsiTheme="minorHAnsi"/>
          <w:sz w:val="22"/>
          <w:szCs w:val="22"/>
        </w:rPr>
      </w:pPr>
    </w:p>
    <w:p w14:paraId="74451C6D" w14:textId="77777777" w:rsidR="004208D5" w:rsidRDefault="004208D5" w:rsidP="00412974">
      <w:pPr>
        <w:rPr>
          <w:rFonts w:asciiTheme="minorHAnsi" w:hAnsiTheme="minorHAnsi"/>
          <w:sz w:val="22"/>
          <w:szCs w:val="22"/>
        </w:rPr>
      </w:pPr>
    </w:p>
    <w:p w14:paraId="6BC3BD75" w14:textId="77777777" w:rsidR="00DE2B3C" w:rsidRDefault="00DE2B3C" w:rsidP="002F0ABE">
      <w:pPr>
        <w:pStyle w:val="Heading2"/>
        <w:rPr>
          <w:rFonts w:asciiTheme="minorHAnsi" w:eastAsiaTheme="minorHAnsi" w:hAnsiTheme="minorHAnsi" w:cs="Times New Roman"/>
          <w:color w:val="auto"/>
          <w:sz w:val="22"/>
          <w:szCs w:val="22"/>
        </w:rPr>
      </w:pPr>
    </w:p>
    <w:p w14:paraId="7BEFA136" w14:textId="3F2C0DF9" w:rsidR="006F7673" w:rsidRPr="002F0ABE" w:rsidRDefault="00412974" w:rsidP="002F0ABE">
      <w:pPr>
        <w:pStyle w:val="Heading2"/>
        <w:rPr>
          <w:color w:val="808080" w:themeColor="background1" w:themeShade="80"/>
        </w:rPr>
      </w:pPr>
      <w:bookmarkStart w:id="15" w:name="_Toc498934788"/>
      <w:r w:rsidRPr="002F0ABE">
        <w:rPr>
          <w:color w:val="808080" w:themeColor="background1" w:themeShade="80"/>
        </w:rPr>
        <w:t>Hydroelectricity</w:t>
      </w:r>
      <w:bookmarkEnd w:id="15"/>
      <w:r w:rsidRPr="002F0ABE">
        <w:rPr>
          <w:color w:val="808080" w:themeColor="background1" w:themeShade="80"/>
        </w:rPr>
        <w:t xml:space="preserve"> </w:t>
      </w:r>
    </w:p>
    <w:p w14:paraId="33089BB7" w14:textId="7597B660" w:rsidR="006F7673" w:rsidRDefault="00550220" w:rsidP="00412974">
      <w:pPr>
        <w:rPr>
          <w:rFonts w:asciiTheme="minorHAnsi" w:hAnsiTheme="minorHAnsi"/>
          <w:sz w:val="22"/>
          <w:szCs w:val="22"/>
        </w:rPr>
      </w:pPr>
      <w:r w:rsidRPr="00550220">
        <w:rPr>
          <w:rFonts w:asciiTheme="minorHAnsi" w:hAnsiTheme="minorHAnsi"/>
          <w:sz w:val="22"/>
          <w:szCs w:val="22"/>
        </w:rPr>
        <w:t>Hydroelectricity is produced from utilizing the energy from</w:t>
      </w:r>
      <w:r>
        <w:rPr>
          <w:rFonts w:asciiTheme="minorHAnsi" w:hAnsiTheme="minorHAnsi"/>
          <w:sz w:val="22"/>
          <w:szCs w:val="22"/>
        </w:rPr>
        <w:t xml:space="preserve"> water flow. A hydroelectric plant is generally established </w:t>
      </w:r>
      <w:r w:rsidR="002B2EA4">
        <w:rPr>
          <w:rFonts w:asciiTheme="minorHAnsi" w:hAnsiTheme="minorHAnsi"/>
          <w:sz w:val="22"/>
          <w:szCs w:val="22"/>
        </w:rPr>
        <w:t>by building large dams and can sometimes involve</w:t>
      </w:r>
      <w:r w:rsidR="00D10192">
        <w:rPr>
          <w:rFonts w:asciiTheme="minorHAnsi" w:hAnsiTheme="minorHAnsi"/>
          <w:sz w:val="22"/>
          <w:szCs w:val="22"/>
        </w:rPr>
        <w:t xml:space="preserve"> flooding large areas. </w:t>
      </w:r>
      <w:r w:rsidR="005A35C5">
        <w:rPr>
          <w:rFonts w:asciiTheme="minorHAnsi" w:hAnsiTheme="minorHAnsi"/>
          <w:sz w:val="22"/>
          <w:szCs w:val="22"/>
        </w:rPr>
        <w:t xml:space="preserve">Once again, this renewable involves the spinning of turbines that operate a generator, but this time flowing water is used instead of heating water into steam. </w:t>
      </w:r>
    </w:p>
    <w:p w14:paraId="03A38338" w14:textId="5AD649D8" w:rsidR="00F779D7" w:rsidRDefault="00CF74FA" w:rsidP="00412974">
      <w:pPr>
        <w:rPr>
          <w:rFonts w:asciiTheme="minorHAnsi" w:hAnsiTheme="minorHAnsi"/>
          <w:sz w:val="22"/>
          <w:szCs w:val="22"/>
        </w:rPr>
      </w:pPr>
      <w:r w:rsidRPr="00CF74FA">
        <w:rPr>
          <w:rFonts w:asciiTheme="minorHAnsi" w:hAnsiTheme="minorHAnsi"/>
          <w:noProof/>
          <w:sz w:val="22"/>
          <w:szCs w:val="22"/>
          <w:lang w:val="en-GB" w:eastAsia="en-GB"/>
        </w:rPr>
        <w:drawing>
          <wp:anchor distT="0" distB="0" distL="114300" distR="114300" simplePos="0" relativeHeight="251677696" behindDoc="0" locked="0" layoutInCell="1" allowOverlap="1" wp14:anchorId="4DEC8E8D" wp14:editId="6344A0B6">
            <wp:simplePos x="0" y="0"/>
            <wp:positionH relativeFrom="column">
              <wp:posOffset>3133725</wp:posOffset>
            </wp:positionH>
            <wp:positionV relativeFrom="paragraph">
              <wp:posOffset>238125</wp:posOffset>
            </wp:positionV>
            <wp:extent cx="3459480" cy="194246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459480" cy="1942465"/>
                    </a:xfrm>
                    <a:prstGeom prst="rect">
                      <a:avLst/>
                    </a:prstGeom>
                  </pic:spPr>
                </pic:pic>
              </a:graphicData>
            </a:graphic>
            <wp14:sizeRelH relativeFrom="page">
              <wp14:pctWidth>0</wp14:pctWidth>
            </wp14:sizeRelH>
            <wp14:sizeRelV relativeFrom="page">
              <wp14:pctHeight>0</wp14:pctHeight>
            </wp14:sizeRelV>
          </wp:anchor>
        </w:drawing>
      </w:r>
      <w:r w:rsidR="000B455B" w:rsidRPr="00182D33">
        <w:rPr>
          <w:rFonts w:asciiTheme="minorHAnsi" w:hAnsiTheme="minorHAnsi"/>
          <w:noProof/>
          <w:sz w:val="22"/>
          <w:szCs w:val="22"/>
          <w:lang w:val="en-GB" w:eastAsia="en-GB"/>
        </w:rPr>
        <w:drawing>
          <wp:anchor distT="0" distB="0" distL="114300" distR="114300" simplePos="0" relativeHeight="251676672" behindDoc="0" locked="0" layoutInCell="1" allowOverlap="1" wp14:anchorId="250CBFA3" wp14:editId="0EC9B59F">
            <wp:simplePos x="0" y="0"/>
            <wp:positionH relativeFrom="column">
              <wp:posOffset>6985</wp:posOffset>
            </wp:positionH>
            <wp:positionV relativeFrom="paragraph">
              <wp:posOffset>118745</wp:posOffset>
            </wp:positionV>
            <wp:extent cx="2978785" cy="234759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978785" cy="2347595"/>
                    </a:xfrm>
                    <a:prstGeom prst="rect">
                      <a:avLst/>
                    </a:prstGeom>
                  </pic:spPr>
                </pic:pic>
              </a:graphicData>
            </a:graphic>
          </wp:anchor>
        </w:drawing>
      </w:r>
    </w:p>
    <w:p w14:paraId="32EDBF74" w14:textId="77777777" w:rsidR="00F779D7" w:rsidRDefault="00F779D7" w:rsidP="00412974">
      <w:pPr>
        <w:rPr>
          <w:rFonts w:asciiTheme="minorHAnsi" w:hAnsiTheme="minorHAnsi"/>
          <w:sz w:val="22"/>
          <w:szCs w:val="22"/>
        </w:rPr>
      </w:pPr>
    </w:p>
    <w:p w14:paraId="65D6A340" w14:textId="559BEBDB" w:rsidR="00F779D7" w:rsidRDefault="0012154C" w:rsidP="00412974">
      <w:pPr>
        <w:rPr>
          <w:rFonts w:asciiTheme="minorHAnsi" w:hAnsiTheme="minorHAnsi"/>
          <w:sz w:val="22"/>
          <w:szCs w:val="22"/>
        </w:rPr>
      </w:pPr>
      <w:sdt>
        <w:sdtPr>
          <w:rPr>
            <w:rFonts w:asciiTheme="minorHAnsi" w:hAnsiTheme="minorHAnsi"/>
            <w:sz w:val="22"/>
            <w:szCs w:val="22"/>
          </w:rPr>
          <w:id w:val="2082169005"/>
          <w:citation/>
        </w:sdtPr>
        <w:sdtEndPr/>
        <w:sdtContent>
          <w:r w:rsidR="00C6482F">
            <w:rPr>
              <w:rFonts w:asciiTheme="minorHAnsi" w:hAnsiTheme="minorHAnsi"/>
              <w:sz w:val="22"/>
              <w:szCs w:val="22"/>
            </w:rPr>
            <w:fldChar w:fldCharType="begin"/>
          </w:r>
          <w:r w:rsidR="00C6482F">
            <w:rPr>
              <w:rFonts w:asciiTheme="minorHAnsi" w:hAnsiTheme="minorHAnsi"/>
              <w:sz w:val="22"/>
              <w:szCs w:val="22"/>
              <w:lang w:val="en-GB"/>
            </w:rPr>
            <w:instrText xml:space="preserve"> CITATION CNN17 \l 2057 </w:instrText>
          </w:r>
          <w:r w:rsidR="00C6482F">
            <w:rPr>
              <w:rFonts w:asciiTheme="minorHAnsi" w:hAnsiTheme="minorHAnsi"/>
              <w:sz w:val="22"/>
              <w:szCs w:val="22"/>
            </w:rPr>
            <w:fldChar w:fldCharType="separate"/>
          </w:r>
          <w:r w:rsidR="009A56C0" w:rsidRPr="009A56C0">
            <w:rPr>
              <w:rFonts w:asciiTheme="minorHAnsi" w:hAnsiTheme="minorHAnsi"/>
              <w:noProof/>
              <w:sz w:val="22"/>
              <w:szCs w:val="22"/>
              <w:lang w:val="en-GB"/>
            </w:rPr>
            <w:t>(CNN, 2017)</w:t>
          </w:r>
          <w:r w:rsidR="00C6482F">
            <w:rPr>
              <w:rFonts w:asciiTheme="minorHAnsi" w:hAnsiTheme="minorHAnsi"/>
              <w:sz w:val="22"/>
              <w:szCs w:val="22"/>
            </w:rPr>
            <w:fldChar w:fldCharType="end"/>
          </w:r>
        </w:sdtContent>
      </w:sdt>
    </w:p>
    <w:p w14:paraId="649C3E26" w14:textId="77777777" w:rsidR="00CF74FA" w:rsidRDefault="0012154C" w:rsidP="00CF74FA">
      <w:pPr>
        <w:rPr>
          <w:rFonts w:asciiTheme="minorHAnsi" w:hAnsiTheme="minorHAnsi"/>
          <w:sz w:val="22"/>
          <w:szCs w:val="22"/>
        </w:rPr>
      </w:pPr>
      <w:sdt>
        <w:sdtPr>
          <w:rPr>
            <w:rFonts w:asciiTheme="minorHAnsi" w:hAnsiTheme="minorHAnsi"/>
            <w:sz w:val="22"/>
            <w:szCs w:val="22"/>
          </w:rPr>
          <w:id w:val="-13225786"/>
          <w:citation/>
        </w:sdtPr>
        <w:sdtEndPr/>
        <w:sdtContent>
          <w:r w:rsidR="00CF74FA">
            <w:rPr>
              <w:rFonts w:asciiTheme="minorHAnsi" w:hAnsiTheme="minorHAnsi"/>
              <w:sz w:val="22"/>
              <w:szCs w:val="22"/>
            </w:rPr>
            <w:fldChar w:fldCharType="begin"/>
          </w:r>
          <w:r w:rsidR="00CF74FA">
            <w:rPr>
              <w:rFonts w:asciiTheme="minorHAnsi" w:hAnsiTheme="minorHAnsi"/>
              <w:sz w:val="22"/>
              <w:szCs w:val="22"/>
              <w:lang w:val="en-GB"/>
            </w:rPr>
            <w:instrText xml:space="preserve"> CITATION BBC \l 2057 </w:instrText>
          </w:r>
          <w:r w:rsidR="00CF74FA">
            <w:rPr>
              <w:rFonts w:asciiTheme="minorHAnsi" w:hAnsiTheme="minorHAnsi"/>
              <w:sz w:val="22"/>
              <w:szCs w:val="22"/>
            </w:rPr>
            <w:fldChar w:fldCharType="separate"/>
          </w:r>
          <w:r w:rsidR="009A56C0" w:rsidRPr="009A56C0">
            <w:rPr>
              <w:rFonts w:asciiTheme="minorHAnsi" w:hAnsiTheme="minorHAnsi"/>
              <w:noProof/>
              <w:sz w:val="22"/>
              <w:szCs w:val="22"/>
              <w:lang w:val="en-GB"/>
            </w:rPr>
            <w:t>(BBC, n.d.)</w:t>
          </w:r>
          <w:r w:rsidR="00CF74FA">
            <w:rPr>
              <w:rFonts w:asciiTheme="minorHAnsi" w:hAnsiTheme="minorHAnsi"/>
              <w:sz w:val="22"/>
              <w:szCs w:val="22"/>
            </w:rPr>
            <w:fldChar w:fldCharType="end"/>
          </w:r>
        </w:sdtContent>
      </w:sdt>
    </w:p>
    <w:p w14:paraId="7641AD7B" w14:textId="77777777" w:rsidR="00F779D7" w:rsidRDefault="00F779D7" w:rsidP="00412974">
      <w:pPr>
        <w:rPr>
          <w:rFonts w:asciiTheme="minorHAnsi" w:hAnsiTheme="minorHAnsi"/>
          <w:sz w:val="22"/>
          <w:szCs w:val="22"/>
        </w:rPr>
      </w:pPr>
    </w:p>
    <w:p w14:paraId="262DA276" w14:textId="77777777" w:rsidR="00F779D7" w:rsidRDefault="00F779D7" w:rsidP="00412974">
      <w:pPr>
        <w:rPr>
          <w:rFonts w:asciiTheme="minorHAnsi" w:hAnsiTheme="minorHAnsi"/>
          <w:sz w:val="22"/>
          <w:szCs w:val="22"/>
        </w:rPr>
      </w:pPr>
    </w:p>
    <w:p w14:paraId="3248791E" w14:textId="11A7C575" w:rsidR="00182D33" w:rsidRDefault="00297058" w:rsidP="00412974">
      <w:pPr>
        <w:rPr>
          <w:rFonts w:asciiTheme="minorHAnsi" w:hAnsiTheme="minorHAnsi"/>
          <w:sz w:val="22"/>
          <w:szCs w:val="22"/>
        </w:rPr>
      </w:pPr>
      <w:r>
        <w:rPr>
          <w:rFonts w:asciiTheme="minorHAnsi" w:hAnsiTheme="minorHAnsi"/>
          <w:sz w:val="22"/>
          <w:szCs w:val="22"/>
        </w:rPr>
        <w:t xml:space="preserve">It has been stated by the British Hydropower Association that hydropower has produced 17% of the worlds electricity mix. </w:t>
      </w:r>
      <w:sdt>
        <w:sdtPr>
          <w:rPr>
            <w:rFonts w:asciiTheme="minorHAnsi" w:hAnsiTheme="minorHAnsi"/>
            <w:sz w:val="22"/>
            <w:szCs w:val="22"/>
          </w:rPr>
          <w:id w:val="986438710"/>
          <w:citation/>
        </w:sdtPr>
        <w:sdtEndPr/>
        <w:sdtContent>
          <w:r w:rsidR="00713FBA">
            <w:rPr>
              <w:rFonts w:asciiTheme="minorHAnsi" w:hAnsiTheme="minorHAnsi"/>
              <w:sz w:val="22"/>
              <w:szCs w:val="22"/>
            </w:rPr>
            <w:fldChar w:fldCharType="begin"/>
          </w:r>
          <w:r w:rsidR="00713FBA">
            <w:rPr>
              <w:rFonts w:asciiTheme="minorHAnsi" w:hAnsiTheme="minorHAnsi"/>
              <w:sz w:val="22"/>
              <w:szCs w:val="22"/>
              <w:lang w:val="en-GB"/>
            </w:rPr>
            <w:instrText xml:space="preserve"> CITATION Bri17 \l 2057 </w:instrText>
          </w:r>
          <w:r w:rsidR="00713FBA">
            <w:rPr>
              <w:rFonts w:asciiTheme="minorHAnsi" w:hAnsiTheme="minorHAnsi"/>
              <w:sz w:val="22"/>
              <w:szCs w:val="22"/>
            </w:rPr>
            <w:fldChar w:fldCharType="separate"/>
          </w:r>
          <w:r w:rsidR="009A56C0" w:rsidRPr="009A56C0">
            <w:rPr>
              <w:rFonts w:asciiTheme="minorHAnsi" w:hAnsiTheme="minorHAnsi"/>
              <w:noProof/>
              <w:sz w:val="22"/>
              <w:szCs w:val="22"/>
              <w:lang w:val="en-GB"/>
            </w:rPr>
            <w:t>(British Hydropower Assosiation, n.d.)</w:t>
          </w:r>
          <w:r w:rsidR="00713FBA">
            <w:rPr>
              <w:rFonts w:asciiTheme="minorHAnsi" w:hAnsiTheme="minorHAnsi"/>
              <w:sz w:val="22"/>
              <w:szCs w:val="22"/>
            </w:rPr>
            <w:fldChar w:fldCharType="end"/>
          </w:r>
        </w:sdtContent>
      </w:sdt>
      <w:r>
        <w:rPr>
          <w:rFonts w:asciiTheme="minorHAnsi" w:hAnsiTheme="minorHAnsi"/>
          <w:sz w:val="22"/>
          <w:szCs w:val="22"/>
        </w:rPr>
        <w:br w:type="textWrapping" w:clear="all"/>
      </w:r>
    </w:p>
    <w:p w14:paraId="79DB443F" w14:textId="35ED8695" w:rsidR="000B455B" w:rsidRDefault="000B455B" w:rsidP="00412974">
      <w:pPr>
        <w:rPr>
          <w:rFonts w:asciiTheme="minorHAnsi" w:hAnsiTheme="minorHAnsi"/>
          <w:sz w:val="22"/>
          <w:szCs w:val="22"/>
        </w:rPr>
      </w:pPr>
      <w:r>
        <w:rPr>
          <w:rFonts w:asciiTheme="minorHAnsi" w:hAnsiTheme="minorHAnsi"/>
          <w:sz w:val="22"/>
          <w:szCs w:val="22"/>
        </w:rPr>
        <w:t xml:space="preserve">Hydropower is a very clean way of producing energy, but does not come without its negatives. Often building large dams effects the surrounding community greatly, by interrupting fishing and increasing the risk of water related disease. </w:t>
      </w:r>
      <w:sdt>
        <w:sdtPr>
          <w:rPr>
            <w:rFonts w:asciiTheme="minorHAnsi" w:hAnsiTheme="minorHAnsi"/>
            <w:sz w:val="22"/>
            <w:szCs w:val="22"/>
          </w:rPr>
          <w:id w:val="1472793442"/>
          <w:citation/>
        </w:sdtPr>
        <w:sdtEndPr/>
        <w:sdtContent>
          <w:r>
            <w:rPr>
              <w:rFonts w:asciiTheme="minorHAnsi" w:hAnsiTheme="minorHAnsi"/>
              <w:sz w:val="22"/>
              <w:szCs w:val="22"/>
            </w:rPr>
            <w:fldChar w:fldCharType="begin"/>
          </w:r>
          <w:r>
            <w:rPr>
              <w:rFonts w:asciiTheme="minorHAnsi" w:hAnsiTheme="minorHAnsi"/>
              <w:sz w:val="22"/>
              <w:szCs w:val="22"/>
              <w:lang w:val="en-GB"/>
            </w:rPr>
            <w:instrText xml:space="preserve"> CITATION God03 \l 2057 </w:instrText>
          </w:r>
          <w:r>
            <w:rPr>
              <w:rFonts w:asciiTheme="minorHAnsi" w:hAnsiTheme="minorHAnsi"/>
              <w:sz w:val="22"/>
              <w:szCs w:val="22"/>
            </w:rPr>
            <w:fldChar w:fldCharType="separate"/>
          </w:r>
          <w:r w:rsidR="009A56C0" w:rsidRPr="009A56C0">
            <w:rPr>
              <w:rFonts w:asciiTheme="minorHAnsi" w:hAnsiTheme="minorHAnsi"/>
              <w:noProof/>
              <w:sz w:val="22"/>
              <w:szCs w:val="22"/>
              <w:lang w:val="en-GB"/>
            </w:rPr>
            <w:t>(Godfrey Boyle, 2003)</w:t>
          </w:r>
          <w:r>
            <w:rPr>
              <w:rFonts w:asciiTheme="minorHAnsi" w:hAnsiTheme="minorHAnsi"/>
              <w:sz w:val="22"/>
              <w:szCs w:val="22"/>
            </w:rPr>
            <w:fldChar w:fldCharType="end"/>
          </w:r>
        </w:sdtContent>
      </w:sdt>
      <w:r>
        <w:rPr>
          <w:rFonts w:asciiTheme="minorHAnsi" w:hAnsiTheme="minorHAnsi"/>
          <w:sz w:val="22"/>
          <w:szCs w:val="22"/>
        </w:rPr>
        <w:t xml:space="preserve">. If an area has to be flooded, then communities often have to leave their homes, of which they may have inhabited for a long time. </w:t>
      </w:r>
    </w:p>
    <w:p w14:paraId="7DD1F16F" w14:textId="77777777" w:rsidR="00182D33" w:rsidRDefault="00182D33" w:rsidP="00412974">
      <w:pPr>
        <w:rPr>
          <w:rFonts w:asciiTheme="minorHAnsi" w:hAnsiTheme="minorHAnsi"/>
          <w:sz w:val="22"/>
          <w:szCs w:val="22"/>
        </w:rPr>
      </w:pPr>
    </w:p>
    <w:p w14:paraId="201FBB51" w14:textId="77777777" w:rsidR="00CF000C" w:rsidRPr="00AE22C1" w:rsidRDefault="00CF000C" w:rsidP="00412974">
      <w:pPr>
        <w:rPr>
          <w:rFonts w:asciiTheme="minorHAnsi" w:hAnsiTheme="minorHAnsi"/>
          <w:sz w:val="22"/>
          <w:szCs w:val="22"/>
          <w:highlight w:val="yellow"/>
        </w:rPr>
      </w:pPr>
    </w:p>
    <w:p w14:paraId="41980F7C" w14:textId="512DDF8F" w:rsidR="00A30301" w:rsidRDefault="00A30301" w:rsidP="00412974">
      <w:pPr>
        <w:rPr>
          <w:rFonts w:asciiTheme="minorHAnsi" w:hAnsiTheme="minorHAnsi"/>
          <w:sz w:val="22"/>
          <w:szCs w:val="22"/>
          <w:highlight w:val="yellow"/>
        </w:rPr>
      </w:pPr>
    </w:p>
    <w:p w14:paraId="7C954017" w14:textId="77777777" w:rsidR="00331669" w:rsidRDefault="00331669" w:rsidP="00412974">
      <w:pPr>
        <w:rPr>
          <w:rFonts w:asciiTheme="minorHAnsi" w:hAnsiTheme="minorHAnsi"/>
          <w:sz w:val="22"/>
          <w:szCs w:val="22"/>
          <w:highlight w:val="yellow"/>
        </w:rPr>
      </w:pPr>
    </w:p>
    <w:p w14:paraId="04C8B855" w14:textId="77777777" w:rsidR="00331669" w:rsidRDefault="00331669" w:rsidP="00412974">
      <w:pPr>
        <w:rPr>
          <w:rFonts w:asciiTheme="minorHAnsi" w:hAnsiTheme="minorHAnsi"/>
          <w:sz w:val="22"/>
          <w:szCs w:val="22"/>
          <w:highlight w:val="yellow"/>
        </w:rPr>
      </w:pPr>
    </w:p>
    <w:p w14:paraId="23543FAA" w14:textId="77777777" w:rsidR="00331669" w:rsidRDefault="00331669" w:rsidP="00412974">
      <w:pPr>
        <w:rPr>
          <w:rFonts w:asciiTheme="minorHAnsi" w:hAnsiTheme="minorHAnsi"/>
          <w:sz w:val="22"/>
          <w:szCs w:val="22"/>
          <w:highlight w:val="yellow"/>
        </w:rPr>
      </w:pPr>
    </w:p>
    <w:p w14:paraId="721B2BBB" w14:textId="77777777" w:rsidR="00331669" w:rsidRDefault="00331669" w:rsidP="00412974">
      <w:pPr>
        <w:rPr>
          <w:rFonts w:asciiTheme="minorHAnsi" w:hAnsiTheme="minorHAnsi"/>
          <w:sz w:val="22"/>
          <w:szCs w:val="22"/>
          <w:highlight w:val="yellow"/>
        </w:rPr>
      </w:pPr>
    </w:p>
    <w:p w14:paraId="17699002" w14:textId="77777777" w:rsidR="00331669" w:rsidRDefault="00331669" w:rsidP="00412974">
      <w:pPr>
        <w:rPr>
          <w:rFonts w:asciiTheme="minorHAnsi" w:hAnsiTheme="minorHAnsi"/>
          <w:sz w:val="22"/>
          <w:szCs w:val="22"/>
          <w:highlight w:val="yellow"/>
        </w:rPr>
      </w:pPr>
    </w:p>
    <w:p w14:paraId="47C665EE" w14:textId="77777777" w:rsidR="00331669" w:rsidRDefault="00331669" w:rsidP="00412974">
      <w:pPr>
        <w:rPr>
          <w:rFonts w:asciiTheme="minorHAnsi" w:hAnsiTheme="minorHAnsi"/>
          <w:sz w:val="22"/>
          <w:szCs w:val="22"/>
          <w:highlight w:val="yellow"/>
        </w:rPr>
      </w:pPr>
    </w:p>
    <w:p w14:paraId="2141470F" w14:textId="77777777" w:rsidR="00331669" w:rsidRDefault="00331669" w:rsidP="00412974">
      <w:pPr>
        <w:rPr>
          <w:rFonts w:asciiTheme="minorHAnsi" w:hAnsiTheme="minorHAnsi"/>
          <w:sz w:val="22"/>
          <w:szCs w:val="22"/>
          <w:highlight w:val="yellow"/>
        </w:rPr>
      </w:pPr>
    </w:p>
    <w:p w14:paraId="604FDDFE" w14:textId="77777777" w:rsidR="00331669" w:rsidRDefault="00331669" w:rsidP="00412974">
      <w:pPr>
        <w:rPr>
          <w:rFonts w:asciiTheme="minorHAnsi" w:hAnsiTheme="minorHAnsi"/>
          <w:sz w:val="22"/>
          <w:szCs w:val="22"/>
          <w:highlight w:val="yellow"/>
        </w:rPr>
      </w:pPr>
    </w:p>
    <w:p w14:paraId="7304476A" w14:textId="77777777" w:rsidR="00331669" w:rsidRDefault="00331669" w:rsidP="00412974">
      <w:pPr>
        <w:rPr>
          <w:rFonts w:asciiTheme="minorHAnsi" w:hAnsiTheme="minorHAnsi"/>
          <w:sz w:val="22"/>
          <w:szCs w:val="22"/>
          <w:highlight w:val="yellow"/>
        </w:rPr>
      </w:pPr>
    </w:p>
    <w:p w14:paraId="0634AE2A" w14:textId="77777777" w:rsidR="00331669" w:rsidRDefault="00331669" w:rsidP="00412974">
      <w:pPr>
        <w:rPr>
          <w:rFonts w:asciiTheme="minorHAnsi" w:hAnsiTheme="minorHAnsi"/>
          <w:sz w:val="22"/>
          <w:szCs w:val="22"/>
          <w:highlight w:val="yellow"/>
        </w:rPr>
      </w:pPr>
    </w:p>
    <w:p w14:paraId="2E0A3017" w14:textId="77777777" w:rsidR="00331669" w:rsidRDefault="00331669" w:rsidP="00412974">
      <w:pPr>
        <w:rPr>
          <w:rFonts w:asciiTheme="minorHAnsi" w:hAnsiTheme="minorHAnsi"/>
          <w:sz w:val="22"/>
          <w:szCs w:val="22"/>
          <w:highlight w:val="yellow"/>
        </w:rPr>
      </w:pPr>
    </w:p>
    <w:p w14:paraId="57E3A9FC" w14:textId="77777777" w:rsidR="00331669" w:rsidRDefault="00331669" w:rsidP="00412974">
      <w:pPr>
        <w:rPr>
          <w:rFonts w:asciiTheme="minorHAnsi" w:hAnsiTheme="minorHAnsi"/>
          <w:sz w:val="22"/>
          <w:szCs w:val="22"/>
          <w:highlight w:val="yellow"/>
        </w:rPr>
      </w:pPr>
    </w:p>
    <w:p w14:paraId="53FD1B43" w14:textId="77777777" w:rsidR="00331669" w:rsidRDefault="00331669" w:rsidP="00412974">
      <w:pPr>
        <w:rPr>
          <w:rFonts w:asciiTheme="minorHAnsi" w:hAnsiTheme="minorHAnsi"/>
          <w:sz w:val="22"/>
          <w:szCs w:val="22"/>
          <w:highlight w:val="yellow"/>
        </w:rPr>
      </w:pPr>
    </w:p>
    <w:p w14:paraId="300BB6B4" w14:textId="77777777" w:rsidR="00331669" w:rsidRDefault="00331669" w:rsidP="00412974">
      <w:pPr>
        <w:rPr>
          <w:rFonts w:asciiTheme="minorHAnsi" w:hAnsiTheme="minorHAnsi"/>
          <w:sz w:val="22"/>
          <w:szCs w:val="22"/>
          <w:highlight w:val="yellow"/>
        </w:rPr>
      </w:pPr>
    </w:p>
    <w:p w14:paraId="4C6CD74E" w14:textId="77777777" w:rsidR="00331669" w:rsidRDefault="00331669" w:rsidP="00412974">
      <w:pPr>
        <w:rPr>
          <w:rFonts w:asciiTheme="minorHAnsi" w:hAnsiTheme="minorHAnsi"/>
          <w:sz w:val="22"/>
          <w:szCs w:val="22"/>
          <w:highlight w:val="yellow"/>
        </w:rPr>
      </w:pPr>
    </w:p>
    <w:p w14:paraId="068CA2DB" w14:textId="77777777" w:rsidR="00331669" w:rsidRDefault="00331669" w:rsidP="00412974">
      <w:pPr>
        <w:rPr>
          <w:rFonts w:asciiTheme="minorHAnsi" w:hAnsiTheme="minorHAnsi"/>
          <w:sz w:val="22"/>
          <w:szCs w:val="22"/>
          <w:highlight w:val="yellow"/>
        </w:rPr>
      </w:pPr>
    </w:p>
    <w:p w14:paraId="5C506507" w14:textId="77777777" w:rsidR="00331669" w:rsidRDefault="00331669" w:rsidP="00412974">
      <w:pPr>
        <w:rPr>
          <w:rFonts w:asciiTheme="minorHAnsi" w:hAnsiTheme="minorHAnsi"/>
          <w:sz w:val="22"/>
          <w:szCs w:val="22"/>
          <w:highlight w:val="yellow"/>
        </w:rPr>
      </w:pPr>
    </w:p>
    <w:p w14:paraId="1340A399" w14:textId="77777777" w:rsidR="00331669" w:rsidRDefault="00331669" w:rsidP="00412974">
      <w:pPr>
        <w:rPr>
          <w:rFonts w:asciiTheme="minorHAnsi" w:hAnsiTheme="minorHAnsi"/>
          <w:sz w:val="22"/>
          <w:szCs w:val="22"/>
          <w:highlight w:val="yellow"/>
        </w:rPr>
      </w:pPr>
    </w:p>
    <w:p w14:paraId="31D0E732" w14:textId="77777777" w:rsidR="00331669" w:rsidRDefault="00331669" w:rsidP="00412974">
      <w:pPr>
        <w:rPr>
          <w:rFonts w:asciiTheme="minorHAnsi" w:hAnsiTheme="minorHAnsi"/>
          <w:sz w:val="22"/>
          <w:szCs w:val="22"/>
          <w:highlight w:val="yellow"/>
        </w:rPr>
      </w:pPr>
    </w:p>
    <w:p w14:paraId="36422F00" w14:textId="77777777" w:rsidR="00331669" w:rsidRDefault="00331669" w:rsidP="00412974">
      <w:pPr>
        <w:rPr>
          <w:rFonts w:asciiTheme="minorHAnsi" w:hAnsiTheme="minorHAnsi"/>
          <w:sz w:val="22"/>
          <w:szCs w:val="22"/>
          <w:highlight w:val="yellow"/>
        </w:rPr>
      </w:pPr>
    </w:p>
    <w:p w14:paraId="2411D191" w14:textId="77777777" w:rsidR="00331669" w:rsidRDefault="00331669" w:rsidP="00412974">
      <w:pPr>
        <w:rPr>
          <w:rFonts w:asciiTheme="minorHAnsi" w:hAnsiTheme="minorHAnsi"/>
          <w:sz w:val="22"/>
          <w:szCs w:val="22"/>
          <w:highlight w:val="yellow"/>
        </w:rPr>
      </w:pPr>
    </w:p>
    <w:p w14:paraId="5AA174DA" w14:textId="77777777" w:rsidR="00331669" w:rsidRPr="00AE22C1" w:rsidRDefault="00331669" w:rsidP="00412974">
      <w:pPr>
        <w:rPr>
          <w:rFonts w:asciiTheme="minorHAnsi" w:hAnsiTheme="minorHAnsi"/>
          <w:sz w:val="22"/>
          <w:szCs w:val="22"/>
          <w:highlight w:val="yellow"/>
        </w:rPr>
      </w:pPr>
    </w:p>
    <w:p w14:paraId="414CF303" w14:textId="6CDC3226" w:rsidR="00F3644A" w:rsidRPr="00CC078A" w:rsidRDefault="00412974" w:rsidP="00CC078A">
      <w:pPr>
        <w:pStyle w:val="Heading2"/>
        <w:rPr>
          <w:color w:val="808080" w:themeColor="background1" w:themeShade="80"/>
          <w:sz w:val="24"/>
          <w:szCs w:val="24"/>
        </w:rPr>
      </w:pPr>
      <w:bookmarkStart w:id="16" w:name="_Toc498934789"/>
      <w:r w:rsidRPr="008E2361">
        <w:rPr>
          <w:color w:val="808080" w:themeColor="background1" w:themeShade="80"/>
          <w:sz w:val="24"/>
          <w:szCs w:val="24"/>
        </w:rPr>
        <w:lastRenderedPageBreak/>
        <w:t>Biofuels</w:t>
      </w:r>
      <w:bookmarkEnd w:id="16"/>
    </w:p>
    <w:p w14:paraId="0F9DA3FB" w14:textId="1298A87B" w:rsidR="0044436E" w:rsidRDefault="004F0AEA" w:rsidP="00412974">
      <w:pPr>
        <w:rPr>
          <w:rFonts w:asciiTheme="minorHAnsi" w:hAnsiTheme="minorHAnsi"/>
          <w:sz w:val="22"/>
          <w:szCs w:val="22"/>
        </w:rPr>
      </w:pPr>
      <w:r>
        <w:rPr>
          <w:rFonts w:asciiTheme="minorHAnsi" w:hAnsiTheme="minorHAnsi"/>
          <w:sz w:val="22"/>
          <w:szCs w:val="22"/>
        </w:rPr>
        <w:t xml:space="preserve">Biofuels are generated from </w:t>
      </w:r>
      <w:r w:rsidR="00F878E6">
        <w:rPr>
          <w:rFonts w:asciiTheme="minorHAnsi" w:hAnsiTheme="minorHAnsi"/>
          <w:sz w:val="22"/>
          <w:szCs w:val="22"/>
        </w:rPr>
        <w:t>crops and organic sources, and are used as an alternative fuel to diesel and gasoline. Alternative fuels are often criticized for their energy density in comparison to gasoline</w:t>
      </w:r>
      <w:r w:rsidR="00734E96">
        <w:rPr>
          <w:rFonts w:asciiTheme="minorHAnsi" w:hAnsiTheme="minorHAnsi"/>
          <w:sz w:val="22"/>
          <w:szCs w:val="22"/>
        </w:rPr>
        <w:t>, for example, ethanol has an energy density of 63%, which means more fuel is needed</w:t>
      </w:r>
      <w:r w:rsidR="00632C57">
        <w:rPr>
          <w:rFonts w:asciiTheme="minorHAnsi" w:hAnsiTheme="minorHAnsi"/>
          <w:sz w:val="22"/>
          <w:szCs w:val="22"/>
        </w:rPr>
        <w:t xml:space="preserve"> to produce the same amount of energy</w:t>
      </w:r>
      <w:r w:rsidR="00734E96">
        <w:rPr>
          <w:rFonts w:asciiTheme="minorHAnsi" w:hAnsiTheme="minorHAnsi"/>
          <w:sz w:val="22"/>
          <w:szCs w:val="22"/>
        </w:rPr>
        <w:t>, resulting in more refueling</w:t>
      </w:r>
      <w:r w:rsidR="00632C57">
        <w:rPr>
          <w:rFonts w:asciiTheme="minorHAnsi" w:hAnsiTheme="minorHAnsi"/>
          <w:sz w:val="22"/>
          <w:szCs w:val="22"/>
        </w:rPr>
        <w:t>. However,</w:t>
      </w:r>
      <w:r w:rsidR="005E450E">
        <w:rPr>
          <w:rFonts w:asciiTheme="minorHAnsi" w:hAnsiTheme="minorHAnsi"/>
          <w:sz w:val="22"/>
          <w:szCs w:val="22"/>
        </w:rPr>
        <w:t xml:space="preserve"> Bio</w:t>
      </w:r>
      <w:r w:rsidR="00A11E31">
        <w:rPr>
          <w:rFonts w:asciiTheme="minorHAnsi" w:hAnsiTheme="minorHAnsi"/>
          <w:sz w:val="22"/>
          <w:szCs w:val="22"/>
        </w:rPr>
        <w:t>-</w:t>
      </w:r>
      <w:r w:rsidR="005E450E">
        <w:rPr>
          <w:rFonts w:asciiTheme="minorHAnsi" w:hAnsiTheme="minorHAnsi"/>
          <w:sz w:val="22"/>
          <w:szCs w:val="22"/>
        </w:rPr>
        <w:t>butanol has an energy density of 85-90%</w:t>
      </w:r>
      <w:r w:rsidR="00A11E12">
        <w:rPr>
          <w:rFonts w:asciiTheme="minorHAnsi" w:hAnsiTheme="minorHAnsi"/>
          <w:sz w:val="22"/>
          <w:szCs w:val="22"/>
        </w:rPr>
        <w:t xml:space="preserve"> </w:t>
      </w:r>
      <w:sdt>
        <w:sdtPr>
          <w:rPr>
            <w:rFonts w:asciiTheme="minorHAnsi" w:hAnsiTheme="minorHAnsi"/>
            <w:sz w:val="22"/>
            <w:szCs w:val="22"/>
          </w:rPr>
          <w:id w:val="-685836710"/>
          <w:citation/>
        </w:sdtPr>
        <w:sdtEndPr/>
        <w:sdtContent>
          <w:r w:rsidR="00A11E12">
            <w:rPr>
              <w:rFonts w:asciiTheme="minorHAnsi" w:hAnsiTheme="minorHAnsi"/>
              <w:sz w:val="22"/>
              <w:szCs w:val="22"/>
            </w:rPr>
            <w:fldChar w:fldCharType="begin"/>
          </w:r>
          <w:r w:rsidR="00A11E12">
            <w:rPr>
              <w:rFonts w:asciiTheme="minorHAnsi" w:hAnsiTheme="minorHAnsi"/>
              <w:sz w:val="22"/>
              <w:szCs w:val="22"/>
              <w:lang w:val="en-GB"/>
            </w:rPr>
            <w:instrText xml:space="preserve"> CITATION Rac09 \l 2057 </w:instrText>
          </w:r>
          <w:r w:rsidR="00A11E12">
            <w:rPr>
              <w:rFonts w:asciiTheme="minorHAnsi" w:hAnsiTheme="minorHAnsi"/>
              <w:sz w:val="22"/>
              <w:szCs w:val="22"/>
            </w:rPr>
            <w:fldChar w:fldCharType="separate"/>
          </w:r>
          <w:r w:rsidR="009A56C0" w:rsidRPr="009A56C0">
            <w:rPr>
              <w:rFonts w:asciiTheme="minorHAnsi" w:hAnsiTheme="minorHAnsi"/>
              <w:noProof/>
              <w:sz w:val="22"/>
              <w:szCs w:val="22"/>
              <w:lang w:val="en-GB"/>
            </w:rPr>
            <w:t>(Racetechnology, 2009)</w:t>
          </w:r>
          <w:r w:rsidR="00A11E12">
            <w:rPr>
              <w:rFonts w:asciiTheme="minorHAnsi" w:hAnsiTheme="minorHAnsi"/>
              <w:sz w:val="22"/>
              <w:szCs w:val="22"/>
            </w:rPr>
            <w:fldChar w:fldCharType="end"/>
          </w:r>
        </w:sdtContent>
      </w:sdt>
      <w:r w:rsidR="00A11E12">
        <w:rPr>
          <w:rFonts w:asciiTheme="minorHAnsi" w:hAnsiTheme="minorHAnsi"/>
          <w:sz w:val="22"/>
          <w:szCs w:val="22"/>
        </w:rPr>
        <w:t xml:space="preserve"> </w:t>
      </w:r>
      <w:r w:rsidR="005E450E">
        <w:rPr>
          <w:rFonts w:asciiTheme="minorHAnsi" w:hAnsiTheme="minorHAnsi"/>
          <w:sz w:val="22"/>
          <w:szCs w:val="22"/>
        </w:rPr>
        <w:t xml:space="preserve">, and produces far less </w:t>
      </w:r>
      <w:r w:rsidR="00A11E31">
        <w:rPr>
          <w:rFonts w:asciiTheme="minorHAnsi" w:hAnsiTheme="minorHAnsi"/>
          <w:sz w:val="22"/>
          <w:szCs w:val="22"/>
        </w:rPr>
        <w:t>emissions</w:t>
      </w:r>
      <w:r w:rsidR="00632C57">
        <w:rPr>
          <w:rFonts w:asciiTheme="minorHAnsi" w:hAnsiTheme="minorHAnsi"/>
          <w:sz w:val="22"/>
          <w:szCs w:val="22"/>
        </w:rPr>
        <w:t>,</w:t>
      </w:r>
      <w:r w:rsidR="007014B9">
        <w:rPr>
          <w:rFonts w:asciiTheme="minorHAnsi" w:hAnsiTheme="minorHAnsi"/>
          <w:sz w:val="22"/>
          <w:szCs w:val="22"/>
        </w:rPr>
        <w:t xml:space="preserve"> it is worth noting biofuels generally need to be blended with gasoline</w:t>
      </w:r>
      <w:r w:rsidR="0044436E">
        <w:rPr>
          <w:rFonts w:asciiTheme="minorHAnsi" w:hAnsiTheme="minorHAnsi"/>
          <w:sz w:val="22"/>
          <w:szCs w:val="22"/>
        </w:rPr>
        <w:t xml:space="preserve"> to be useable. </w:t>
      </w:r>
      <w:sdt>
        <w:sdtPr>
          <w:rPr>
            <w:rFonts w:asciiTheme="minorHAnsi" w:hAnsiTheme="minorHAnsi"/>
            <w:sz w:val="22"/>
            <w:szCs w:val="22"/>
          </w:rPr>
          <w:id w:val="240840772"/>
          <w:citation/>
        </w:sdtPr>
        <w:sdtEndPr/>
        <w:sdtContent>
          <w:r w:rsidR="0044436E">
            <w:rPr>
              <w:rFonts w:asciiTheme="minorHAnsi" w:hAnsiTheme="minorHAnsi"/>
              <w:sz w:val="22"/>
              <w:szCs w:val="22"/>
            </w:rPr>
            <w:fldChar w:fldCharType="begin"/>
          </w:r>
          <w:r w:rsidR="0044436E">
            <w:rPr>
              <w:rFonts w:asciiTheme="minorHAnsi" w:hAnsiTheme="minorHAnsi"/>
              <w:sz w:val="22"/>
              <w:szCs w:val="22"/>
              <w:lang w:val="en-GB"/>
            </w:rPr>
            <w:instrText xml:space="preserve"> CITATION Alt17 \l 2057 </w:instrText>
          </w:r>
          <w:r w:rsidR="0044436E">
            <w:rPr>
              <w:rFonts w:asciiTheme="minorHAnsi" w:hAnsiTheme="minorHAnsi"/>
              <w:sz w:val="22"/>
              <w:szCs w:val="22"/>
            </w:rPr>
            <w:fldChar w:fldCharType="separate"/>
          </w:r>
          <w:r w:rsidR="009A56C0" w:rsidRPr="009A56C0">
            <w:rPr>
              <w:rFonts w:asciiTheme="minorHAnsi" w:hAnsiTheme="minorHAnsi"/>
              <w:noProof/>
              <w:sz w:val="22"/>
              <w:szCs w:val="22"/>
              <w:lang w:val="en-GB"/>
            </w:rPr>
            <w:t>(Alternative Fuels Data Centre , 2017)</w:t>
          </w:r>
          <w:r w:rsidR="0044436E">
            <w:rPr>
              <w:rFonts w:asciiTheme="minorHAnsi" w:hAnsiTheme="minorHAnsi"/>
              <w:sz w:val="22"/>
              <w:szCs w:val="22"/>
            </w:rPr>
            <w:fldChar w:fldCharType="end"/>
          </w:r>
        </w:sdtContent>
      </w:sdt>
    </w:p>
    <w:p w14:paraId="3F25F5AD" w14:textId="77777777" w:rsidR="005C7A17" w:rsidRDefault="005C7A17" w:rsidP="00412974">
      <w:pPr>
        <w:rPr>
          <w:rFonts w:asciiTheme="minorHAnsi" w:hAnsiTheme="minorHAnsi"/>
          <w:sz w:val="22"/>
          <w:szCs w:val="22"/>
        </w:rPr>
      </w:pPr>
    </w:p>
    <w:p w14:paraId="34840040" w14:textId="1231D106" w:rsidR="005C7A17" w:rsidRDefault="005C7A17" w:rsidP="00412974">
      <w:pPr>
        <w:rPr>
          <w:rFonts w:asciiTheme="minorHAnsi" w:hAnsiTheme="minorHAnsi"/>
          <w:sz w:val="22"/>
          <w:szCs w:val="22"/>
        </w:rPr>
      </w:pPr>
      <w:r>
        <w:rPr>
          <w:rFonts w:asciiTheme="minorHAnsi" w:hAnsiTheme="minorHAnsi"/>
          <w:sz w:val="22"/>
          <w:szCs w:val="22"/>
        </w:rPr>
        <w:t>There are many different types of biofuels produced from different sources, the table below demonstrates additional information on biofuels:</w:t>
      </w:r>
    </w:p>
    <w:p w14:paraId="697FB7B8" w14:textId="77777777" w:rsidR="00B8140A" w:rsidRDefault="00B8140A" w:rsidP="00412974">
      <w:pPr>
        <w:rPr>
          <w:rFonts w:asciiTheme="minorHAnsi" w:hAnsiTheme="minorHAnsi"/>
          <w:sz w:val="22"/>
          <w:szCs w:val="22"/>
        </w:rPr>
      </w:pPr>
    </w:p>
    <w:p w14:paraId="63B7F1B9" w14:textId="7D158F43" w:rsidR="00B8140A" w:rsidRDefault="005C7A17" w:rsidP="00412974">
      <w:pPr>
        <w:rPr>
          <w:rFonts w:asciiTheme="minorHAnsi" w:hAnsiTheme="minorHAnsi"/>
          <w:sz w:val="22"/>
          <w:szCs w:val="22"/>
        </w:rPr>
      </w:pPr>
      <w:r>
        <w:rPr>
          <w:rFonts w:asciiTheme="minorHAnsi" w:hAnsiTheme="minorHAnsi"/>
          <w:noProof/>
          <w:sz w:val="22"/>
          <w:szCs w:val="22"/>
          <w:lang w:val="en-GB" w:eastAsia="en-GB"/>
        </w:rPr>
        <w:drawing>
          <wp:inline distT="0" distB="0" distL="0" distR="0" wp14:anchorId="12A8E903" wp14:editId="0FC780DF">
            <wp:extent cx="6632575" cy="4699635"/>
            <wp:effectExtent l="0" t="0" r="0" b="0"/>
            <wp:docPr id="23" name="Picture 23" descr="Screen%20Shot%202017-11-15%20at%2015.59.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17-11-15%20at%2015.59.11.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32575" cy="4699635"/>
                    </a:xfrm>
                    <a:prstGeom prst="rect">
                      <a:avLst/>
                    </a:prstGeom>
                    <a:noFill/>
                    <a:ln>
                      <a:noFill/>
                    </a:ln>
                  </pic:spPr>
                </pic:pic>
              </a:graphicData>
            </a:graphic>
          </wp:inline>
        </w:drawing>
      </w:r>
    </w:p>
    <w:p w14:paraId="0BC0B9C4" w14:textId="0AA9AFDD" w:rsidR="00E4266B" w:rsidRDefault="005E450E" w:rsidP="00412974">
      <w:pPr>
        <w:rPr>
          <w:rFonts w:asciiTheme="minorHAnsi" w:hAnsiTheme="minorHAnsi"/>
          <w:sz w:val="22"/>
          <w:szCs w:val="22"/>
        </w:rPr>
      </w:pPr>
      <w:r>
        <w:rPr>
          <w:rFonts w:asciiTheme="minorHAnsi" w:hAnsiTheme="minorHAnsi"/>
          <w:sz w:val="22"/>
          <w:szCs w:val="22"/>
        </w:rPr>
        <w:t xml:space="preserve"> </w:t>
      </w:r>
    </w:p>
    <w:p w14:paraId="40139D12" w14:textId="53E6EAE2" w:rsidR="00F3644A" w:rsidRDefault="0012154C" w:rsidP="00412974">
      <w:pPr>
        <w:rPr>
          <w:rFonts w:asciiTheme="minorHAnsi" w:hAnsiTheme="minorHAnsi"/>
          <w:sz w:val="22"/>
          <w:szCs w:val="22"/>
        </w:rPr>
      </w:pPr>
      <w:sdt>
        <w:sdtPr>
          <w:rPr>
            <w:rFonts w:asciiTheme="minorHAnsi" w:hAnsiTheme="minorHAnsi"/>
            <w:sz w:val="22"/>
            <w:szCs w:val="22"/>
          </w:rPr>
          <w:id w:val="703443431"/>
          <w:citation/>
        </w:sdtPr>
        <w:sdtEndPr/>
        <w:sdtContent>
          <w:r w:rsidR="005C7A17">
            <w:rPr>
              <w:rFonts w:asciiTheme="minorHAnsi" w:hAnsiTheme="minorHAnsi"/>
              <w:sz w:val="22"/>
              <w:szCs w:val="22"/>
            </w:rPr>
            <w:fldChar w:fldCharType="begin"/>
          </w:r>
          <w:r w:rsidR="005C7A17">
            <w:rPr>
              <w:rFonts w:asciiTheme="minorHAnsi" w:hAnsiTheme="minorHAnsi"/>
              <w:sz w:val="22"/>
              <w:szCs w:val="22"/>
              <w:lang w:val="en-GB"/>
            </w:rPr>
            <w:instrText xml:space="preserve"> CITATION dri16 \l 2057 </w:instrText>
          </w:r>
          <w:r w:rsidR="005C7A17">
            <w:rPr>
              <w:rFonts w:asciiTheme="minorHAnsi" w:hAnsiTheme="minorHAnsi"/>
              <w:sz w:val="22"/>
              <w:szCs w:val="22"/>
            </w:rPr>
            <w:fldChar w:fldCharType="separate"/>
          </w:r>
          <w:r w:rsidR="009A56C0" w:rsidRPr="009A56C0">
            <w:rPr>
              <w:rFonts w:asciiTheme="minorHAnsi" w:hAnsiTheme="minorHAnsi"/>
              <w:noProof/>
              <w:sz w:val="22"/>
              <w:szCs w:val="22"/>
              <w:lang w:val="en-GB"/>
            </w:rPr>
            <w:t>(dr inż. Artur Wyrwa, 2016)</w:t>
          </w:r>
          <w:r w:rsidR="005C7A17">
            <w:rPr>
              <w:rFonts w:asciiTheme="minorHAnsi" w:hAnsiTheme="minorHAnsi"/>
              <w:sz w:val="22"/>
              <w:szCs w:val="22"/>
            </w:rPr>
            <w:fldChar w:fldCharType="end"/>
          </w:r>
        </w:sdtContent>
      </w:sdt>
    </w:p>
    <w:p w14:paraId="7F0CAC7A" w14:textId="77777777" w:rsidR="00331669" w:rsidRDefault="00331669" w:rsidP="00412974">
      <w:pPr>
        <w:rPr>
          <w:rFonts w:asciiTheme="minorHAnsi" w:hAnsiTheme="minorHAnsi"/>
          <w:sz w:val="22"/>
          <w:szCs w:val="22"/>
        </w:rPr>
      </w:pPr>
    </w:p>
    <w:p w14:paraId="2441C9FF" w14:textId="77777777" w:rsidR="00331669" w:rsidRDefault="00331669" w:rsidP="00412974">
      <w:pPr>
        <w:rPr>
          <w:rFonts w:asciiTheme="minorHAnsi" w:hAnsiTheme="minorHAnsi"/>
          <w:sz w:val="22"/>
          <w:szCs w:val="22"/>
        </w:rPr>
      </w:pPr>
    </w:p>
    <w:p w14:paraId="568CF145" w14:textId="77777777" w:rsidR="00E6594B" w:rsidRDefault="00E6594B" w:rsidP="00412974">
      <w:pPr>
        <w:rPr>
          <w:rFonts w:asciiTheme="minorHAnsi" w:hAnsiTheme="minorHAnsi"/>
          <w:sz w:val="22"/>
          <w:szCs w:val="22"/>
        </w:rPr>
      </w:pPr>
    </w:p>
    <w:p w14:paraId="626C5D56" w14:textId="77777777" w:rsidR="0005445A" w:rsidRDefault="0005445A" w:rsidP="00412974">
      <w:pPr>
        <w:rPr>
          <w:rFonts w:asciiTheme="minorHAnsi" w:hAnsiTheme="minorHAnsi"/>
          <w:sz w:val="22"/>
          <w:szCs w:val="22"/>
        </w:rPr>
      </w:pPr>
    </w:p>
    <w:p w14:paraId="02E32FD6" w14:textId="77777777" w:rsidR="00264A6D" w:rsidRDefault="00264A6D" w:rsidP="00412974">
      <w:pPr>
        <w:rPr>
          <w:rFonts w:asciiTheme="minorHAnsi" w:hAnsiTheme="minorHAnsi"/>
          <w:sz w:val="22"/>
          <w:szCs w:val="22"/>
        </w:rPr>
      </w:pPr>
    </w:p>
    <w:p w14:paraId="2ACC6FED" w14:textId="77777777" w:rsidR="005C7A17" w:rsidRDefault="005C7A17" w:rsidP="00412974">
      <w:pPr>
        <w:rPr>
          <w:rFonts w:asciiTheme="minorHAnsi" w:hAnsiTheme="minorHAnsi"/>
          <w:sz w:val="22"/>
          <w:szCs w:val="22"/>
          <w:highlight w:val="yellow"/>
        </w:rPr>
      </w:pPr>
    </w:p>
    <w:p w14:paraId="7FEEAB3D" w14:textId="77777777" w:rsidR="005C7A17" w:rsidRDefault="005C7A17" w:rsidP="00412974">
      <w:pPr>
        <w:rPr>
          <w:rFonts w:asciiTheme="minorHAnsi" w:hAnsiTheme="minorHAnsi"/>
          <w:sz w:val="22"/>
          <w:szCs w:val="22"/>
          <w:highlight w:val="yellow"/>
        </w:rPr>
      </w:pPr>
    </w:p>
    <w:p w14:paraId="022C42B1" w14:textId="77777777" w:rsidR="005C7A17" w:rsidRDefault="005C7A17" w:rsidP="00412974">
      <w:pPr>
        <w:rPr>
          <w:rFonts w:asciiTheme="minorHAnsi" w:hAnsiTheme="minorHAnsi"/>
          <w:sz w:val="22"/>
          <w:szCs w:val="22"/>
          <w:highlight w:val="yellow"/>
        </w:rPr>
      </w:pPr>
    </w:p>
    <w:p w14:paraId="770739C5" w14:textId="77777777" w:rsidR="005C7A17" w:rsidRDefault="005C7A17" w:rsidP="00412974">
      <w:pPr>
        <w:rPr>
          <w:rFonts w:asciiTheme="minorHAnsi" w:hAnsiTheme="minorHAnsi"/>
          <w:sz w:val="22"/>
          <w:szCs w:val="22"/>
          <w:highlight w:val="yellow"/>
        </w:rPr>
      </w:pPr>
    </w:p>
    <w:p w14:paraId="6B40209E" w14:textId="77777777" w:rsidR="005C7A17" w:rsidRDefault="005C7A17" w:rsidP="00412974">
      <w:pPr>
        <w:rPr>
          <w:rFonts w:asciiTheme="minorHAnsi" w:hAnsiTheme="minorHAnsi"/>
          <w:sz w:val="22"/>
          <w:szCs w:val="22"/>
          <w:highlight w:val="yellow"/>
        </w:rPr>
      </w:pPr>
    </w:p>
    <w:p w14:paraId="16304D74" w14:textId="77777777" w:rsidR="005C7A17" w:rsidRDefault="005C7A17" w:rsidP="00412974">
      <w:pPr>
        <w:rPr>
          <w:rFonts w:asciiTheme="minorHAnsi" w:hAnsiTheme="minorHAnsi"/>
          <w:sz w:val="22"/>
          <w:szCs w:val="22"/>
          <w:highlight w:val="yellow"/>
        </w:rPr>
      </w:pPr>
    </w:p>
    <w:p w14:paraId="56181EF3" w14:textId="77777777" w:rsidR="005C7A17" w:rsidRDefault="005C7A17" w:rsidP="00412974">
      <w:pPr>
        <w:rPr>
          <w:rFonts w:asciiTheme="minorHAnsi" w:hAnsiTheme="minorHAnsi"/>
          <w:sz w:val="22"/>
          <w:szCs w:val="22"/>
          <w:highlight w:val="yellow"/>
        </w:rPr>
      </w:pPr>
    </w:p>
    <w:p w14:paraId="766838E0" w14:textId="77777777" w:rsidR="005C7A17" w:rsidRDefault="005C7A17" w:rsidP="00412974">
      <w:pPr>
        <w:rPr>
          <w:rFonts w:asciiTheme="minorHAnsi" w:hAnsiTheme="minorHAnsi"/>
          <w:sz w:val="22"/>
          <w:szCs w:val="22"/>
          <w:highlight w:val="yellow"/>
        </w:rPr>
      </w:pPr>
    </w:p>
    <w:p w14:paraId="175AD919" w14:textId="77777777" w:rsidR="005C7A17" w:rsidRDefault="005C7A17" w:rsidP="00412974">
      <w:pPr>
        <w:rPr>
          <w:rFonts w:asciiTheme="minorHAnsi" w:hAnsiTheme="minorHAnsi"/>
          <w:sz w:val="22"/>
          <w:szCs w:val="22"/>
          <w:highlight w:val="yellow"/>
        </w:rPr>
      </w:pPr>
    </w:p>
    <w:p w14:paraId="134740F8" w14:textId="77777777" w:rsidR="005C7A17" w:rsidRDefault="005C7A17" w:rsidP="00412974">
      <w:pPr>
        <w:rPr>
          <w:rFonts w:asciiTheme="minorHAnsi" w:hAnsiTheme="minorHAnsi"/>
          <w:sz w:val="22"/>
          <w:szCs w:val="22"/>
          <w:highlight w:val="yellow"/>
        </w:rPr>
      </w:pPr>
    </w:p>
    <w:p w14:paraId="2F941601" w14:textId="77777777" w:rsidR="005C7A17" w:rsidRDefault="005C7A17" w:rsidP="00412974">
      <w:pPr>
        <w:rPr>
          <w:rFonts w:asciiTheme="minorHAnsi" w:hAnsiTheme="minorHAnsi"/>
          <w:sz w:val="22"/>
          <w:szCs w:val="22"/>
          <w:highlight w:val="yellow"/>
        </w:rPr>
      </w:pPr>
    </w:p>
    <w:p w14:paraId="3DAC9FF1" w14:textId="77777777" w:rsidR="0093052D" w:rsidRDefault="0093052D" w:rsidP="00412974">
      <w:pPr>
        <w:rPr>
          <w:rFonts w:asciiTheme="minorHAnsi" w:hAnsiTheme="minorHAnsi"/>
          <w:sz w:val="22"/>
          <w:szCs w:val="22"/>
          <w:highlight w:val="yellow"/>
        </w:rPr>
      </w:pPr>
    </w:p>
    <w:p w14:paraId="27177D8C" w14:textId="4B38274B" w:rsidR="00264A6D" w:rsidRPr="00DE2B3C" w:rsidRDefault="00264A6D" w:rsidP="00DE2B3C">
      <w:pPr>
        <w:pStyle w:val="Heading2"/>
        <w:rPr>
          <w:color w:val="808080" w:themeColor="background1" w:themeShade="80"/>
          <w:sz w:val="24"/>
          <w:szCs w:val="24"/>
        </w:rPr>
      </w:pPr>
      <w:bookmarkStart w:id="17" w:name="_Toc498934790"/>
      <w:r w:rsidRPr="00DE2B3C">
        <w:rPr>
          <w:color w:val="808080" w:themeColor="background1" w:themeShade="80"/>
          <w:sz w:val="24"/>
          <w:szCs w:val="24"/>
        </w:rPr>
        <w:t>Tidal</w:t>
      </w:r>
      <w:bookmarkEnd w:id="17"/>
      <w:r w:rsidRPr="00DE2B3C">
        <w:rPr>
          <w:color w:val="808080" w:themeColor="background1" w:themeShade="80"/>
          <w:sz w:val="24"/>
          <w:szCs w:val="24"/>
        </w:rPr>
        <w:t xml:space="preserve"> </w:t>
      </w:r>
    </w:p>
    <w:p w14:paraId="20D9C375" w14:textId="1E2C16ED" w:rsidR="006972A3" w:rsidRDefault="006972A3" w:rsidP="00412974">
      <w:pPr>
        <w:rPr>
          <w:rFonts w:asciiTheme="minorHAnsi" w:hAnsiTheme="minorHAnsi"/>
          <w:sz w:val="22"/>
          <w:szCs w:val="22"/>
        </w:rPr>
      </w:pPr>
    </w:p>
    <w:p w14:paraId="2A5BDB7E" w14:textId="6013D2CC" w:rsidR="00BF6CAB" w:rsidRDefault="00FD1086" w:rsidP="00412974">
      <w:pPr>
        <w:rPr>
          <w:rFonts w:asciiTheme="minorHAnsi" w:hAnsiTheme="minorHAnsi"/>
          <w:sz w:val="22"/>
          <w:szCs w:val="22"/>
        </w:rPr>
      </w:pPr>
      <w:r>
        <w:rPr>
          <w:rFonts w:asciiTheme="minorHAnsi" w:hAnsiTheme="minorHAnsi"/>
          <w:sz w:val="22"/>
          <w:szCs w:val="22"/>
        </w:rPr>
        <w:t>Tidal Energy exploits the energy of the tides to spin underwater turbines connected to generators</w:t>
      </w:r>
      <w:r w:rsidR="00F73FFF">
        <w:rPr>
          <w:rFonts w:asciiTheme="minorHAnsi" w:hAnsiTheme="minorHAnsi"/>
          <w:sz w:val="22"/>
          <w:szCs w:val="22"/>
        </w:rPr>
        <w:t xml:space="preserve">. Establishing a tidal energy system can be difficult initially, but once set up, is a sustainable energy source, it is also noticeable more efficient than wind turbines and solar power </w:t>
      </w:r>
      <w:sdt>
        <w:sdtPr>
          <w:rPr>
            <w:rFonts w:asciiTheme="minorHAnsi" w:hAnsiTheme="minorHAnsi"/>
            <w:sz w:val="22"/>
            <w:szCs w:val="22"/>
          </w:rPr>
          <w:id w:val="-1915464108"/>
          <w:citation/>
        </w:sdtPr>
        <w:sdtEndPr/>
        <w:sdtContent>
          <w:r w:rsidR="00F73FFF">
            <w:rPr>
              <w:rFonts w:asciiTheme="minorHAnsi" w:hAnsiTheme="minorHAnsi"/>
              <w:sz w:val="22"/>
              <w:szCs w:val="22"/>
            </w:rPr>
            <w:fldChar w:fldCharType="begin"/>
          </w:r>
          <w:r w:rsidR="00F73FFF">
            <w:rPr>
              <w:rFonts w:asciiTheme="minorHAnsi" w:hAnsiTheme="minorHAnsi"/>
              <w:sz w:val="22"/>
              <w:szCs w:val="22"/>
              <w:lang w:val="en-GB"/>
            </w:rPr>
            <w:instrText xml:space="preserve"> CITATION Kri13 \l 2057 </w:instrText>
          </w:r>
          <w:r w:rsidR="00F73FFF">
            <w:rPr>
              <w:rFonts w:asciiTheme="minorHAnsi" w:hAnsiTheme="minorHAnsi"/>
              <w:sz w:val="22"/>
              <w:szCs w:val="22"/>
            </w:rPr>
            <w:fldChar w:fldCharType="separate"/>
          </w:r>
          <w:r w:rsidR="009A56C0" w:rsidRPr="009A56C0">
            <w:rPr>
              <w:rFonts w:asciiTheme="minorHAnsi" w:hAnsiTheme="minorHAnsi"/>
              <w:noProof/>
              <w:sz w:val="22"/>
              <w:szCs w:val="22"/>
              <w:lang w:val="en-GB"/>
            </w:rPr>
            <w:t>(Walker, 2013)</w:t>
          </w:r>
          <w:r w:rsidR="00F73FFF">
            <w:rPr>
              <w:rFonts w:asciiTheme="minorHAnsi" w:hAnsiTheme="minorHAnsi"/>
              <w:sz w:val="22"/>
              <w:szCs w:val="22"/>
            </w:rPr>
            <w:fldChar w:fldCharType="end"/>
          </w:r>
        </w:sdtContent>
      </w:sdt>
    </w:p>
    <w:p w14:paraId="516FF74E" w14:textId="77777777" w:rsidR="00EF3317" w:rsidRDefault="00EF3317" w:rsidP="00412974">
      <w:pPr>
        <w:rPr>
          <w:rFonts w:asciiTheme="minorHAnsi" w:hAnsiTheme="minorHAnsi"/>
          <w:sz w:val="22"/>
          <w:szCs w:val="22"/>
        </w:rPr>
      </w:pPr>
    </w:p>
    <w:p w14:paraId="3876589C" w14:textId="5DBCA88D" w:rsidR="00EF3317" w:rsidRDefault="00EF3317" w:rsidP="00412974">
      <w:pPr>
        <w:rPr>
          <w:rFonts w:asciiTheme="minorHAnsi" w:hAnsiTheme="minorHAnsi"/>
          <w:sz w:val="22"/>
          <w:szCs w:val="22"/>
        </w:rPr>
      </w:pPr>
      <w:r>
        <w:rPr>
          <w:rFonts w:asciiTheme="minorHAnsi" w:hAnsiTheme="minorHAnsi"/>
          <w:sz w:val="22"/>
          <w:szCs w:val="22"/>
        </w:rPr>
        <w:t>There are different designs of tidal energy technology,</w:t>
      </w:r>
      <w:r w:rsidR="00DF236F">
        <w:rPr>
          <w:rFonts w:asciiTheme="minorHAnsi" w:hAnsiTheme="minorHAnsi"/>
          <w:sz w:val="22"/>
          <w:szCs w:val="22"/>
        </w:rPr>
        <w:t xml:space="preserve"> including tidal barrages, offshore turbines and tidal reefs, </w:t>
      </w:r>
      <w:r>
        <w:rPr>
          <w:rFonts w:asciiTheme="minorHAnsi" w:hAnsiTheme="minorHAnsi"/>
          <w:sz w:val="22"/>
          <w:szCs w:val="22"/>
        </w:rPr>
        <w:t>some</w:t>
      </w:r>
      <w:r w:rsidR="00DF236F">
        <w:rPr>
          <w:rFonts w:asciiTheme="minorHAnsi" w:hAnsiTheme="minorHAnsi"/>
          <w:sz w:val="22"/>
          <w:szCs w:val="22"/>
        </w:rPr>
        <w:t xml:space="preserve"> are more effective than others, whilst some are very effective but costly to create. </w:t>
      </w:r>
      <w:sdt>
        <w:sdtPr>
          <w:rPr>
            <w:rFonts w:asciiTheme="minorHAnsi" w:hAnsiTheme="minorHAnsi"/>
            <w:sz w:val="22"/>
            <w:szCs w:val="22"/>
          </w:rPr>
          <w:id w:val="-1549994119"/>
          <w:citation/>
        </w:sdtPr>
        <w:sdtEndPr/>
        <w:sdtContent>
          <w:r w:rsidR="00C816A7">
            <w:rPr>
              <w:rFonts w:asciiTheme="minorHAnsi" w:hAnsiTheme="minorHAnsi"/>
              <w:sz w:val="22"/>
              <w:szCs w:val="22"/>
            </w:rPr>
            <w:fldChar w:fldCharType="begin"/>
          </w:r>
          <w:r w:rsidR="00C816A7">
            <w:rPr>
              <w:rFonts w:asciiTheme="minorHAnsi" w:hAnsiTheme="minorHAnsi"/>
              <w:sz w:val="22"/>
              <w:szCs w:val="22"/>
              <w:lang w:val="en-GB"/>
            </w:rPr>
            <w:instrText xml:space="preserve"> CITATION dar15 \l 2057 </w:instrText>
          </w:r>
          <w:r w:rsidR="00C816A7">
            <w:rPr>
              <w:rFonts w:asciiTheme="minorHAnsi" w:hAnsiTheme="minorHAnsi"/>
              <w:sz w:val="22"/>
              <w:szCs w:val="22"/>
            </w:rPr>
            <w:fldChar w:fldCharType="separate"/>
          </w:r>
          <w:r w:rsidR="009A56C0" w:rsidRPr="009A56C0">
            <w:rPr>
              <w:rFonts w:asciiTheme="minorHAnsi" w:hAnsiTheme="minorHAnsi"/>
              <w:noProof/>
              <w:sz w:val="22"/>
              <w:szCs w:val="22"/>
              <w:lang w:val="en-GB"/>
            </w:rPr>
            <w:t>(darvill.clara, 2015)</w:t>
          </w:r>
          <w:r w:rsidR="00C816A7">
            <w:rPr>
              <w:rFonts w:asciiTheme="minorHAnsi" w:hAnsiTheme="minorHAnsi"/>
              <w:sz w:val="22"/>
              <w:szCs w:val="22"/>
            </w:rPr>
            <w:fldChar w:fldCharType="end"/>
          </w:r>
        </w:sdtContent>
      </w:sdt>
    </w:p>
    <w:p w14:paraId="55456A9B" w14:textId="77777777" w:rsidR="00E80390" w:rsidRDefault="00E80390" w:rsidP="00412974">
      <w:pPr>
        <w:rPr>
          <w:rFonts w:asciiTheme="minorHAnsi" w:hAnsiTheme="minorHAnsi"/>
          <w:sz w:val="22"/>
          <w:szCs w:val="22"/>
        </w:rPr>
      </w:pPr>
    </w:p>
    <w:p w14:paraId="63179EFD" w14:textId="308E0950" w:rsidR="00E80390" w:rsidRDefault="00E80390" w:rsidP="00412974">
      <w:pPr>
        <w:rPr>
          <w:rFonts w:asciiTheme="minorHAnsi" w:hAnsiTheme="minorHAnsi"/>
          <w:sz w:val="22"/>
          <w:szCs w:val="22"/>
        </w:rPr>
      </w:pPr>
      <w:r w:rsidRPr="00AA58C8">
        <w:rPr>
          <w:rFonts w:asciiTheme="minorHAnsi" w:hAnsiTheme="minorHAnsi"/>
          <w:noProof/>
          <w:sz w:val="22"/>
          <w:szCs w:val="22"/>
          <w:lang w:val="en-GB" w:eastAsia="en-GB"/>
        </w:rPr>
        <w:drawing>
          <wp:anchor distT="0" distB="0" distL="114300" distR="114300" simplePos="0" relativeHeight="251681792" behindDoc="0" locked="0" layoutInCell="1" allowOverlap="1" wp14:anchorId="13FBCDB6" wp14:editId="5BC7F736">
            <wp:simplePos x="0" y="0"/>
            <wp:positionH relativeFrom="column">
              <wp:posOffset>698500</wp:posOffset>
            </wp:positionH>
            <wp:positionV relativeFrom="paragraph">
              <wp:posOffset>67310</wp:posOffset>
            </wp:positionV>
            <wp:extent cx="5029835" cy="335280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029835" cy="3352800"/>
                    </a:xfrm>
                    <a:prstGeom prst="rect">
                      <a:avLst/>
                    </a:prstGeom>
                  </pic:spPr>
                </pic:pic>
              </a:graphicData>
            </a:graphic>
            <wp14:sizeRelH relativeFrom="page">
              <wp14:pctWidth>0</wp14:pctWidth>
            </wp14:sizeRelH>
            <wp14:sizeRelV relativeFrom="page">
              <wp14:pctHeight>0</wp14:pctHeight>
            </wp14:sizeRelV>
          </wp:anchor>
        </w:drawing>
      </w:r>
    </w:p>
    <w:p w14:paraId="2D032740" w14:textId="77777777" w:rsidR="00FE041E" w:rsidRDefault="00FE041E" w:rsidP="00412974">
      <w:pPr>
        <w:rPr>
          <w:rFonts w:asciiTheme="minorHAnsi" w:hAnsiTheme="minorHAnsi"/>
          <w:sz w:val="22"/>
          <w:szCs w:val="22"/>
        </w:rPr>
      </w:pPr>
    </w:p>
    <w:p w14:paraId="6D057D71" w14:textId="77777777" w:rsidR="00FE041E" w:rsidRDefault="00FE041E" w:rsidP="00412974">
      <w:pPr>
        <w:rPr>
          <w:rFonts w:asciiTheme="minorHAnsi" w:hAnsiTheme="minorHAnsi"/>
          <w:sz w:val="22"/>
          <w:szCs w:val="22"/>
        </w:rPr>
      </w:pPr>
    </w:p>
    <w:p w14:paraId="06AA44ED" w14:textId="77777777" w:rsidR="00FE041E" w:rsidRDefault="00FE041E" w:rsidP="00412974">
      <w:pPr>
        <w:rPr>
          <w:rFonts w:asciiTheme="minorHAnsi" w:hAnsiTheme="minorHAnsi"/>
          <w:sz w:val="22"/>
          <w:szCs w:val="22"/>
        </w:rPr>
      </w:pPr>
    </w:p>
    <w:p w14:paraId="4D22E8BA" w14:textId="77777777" w:rsidR="00FE041E" w:rsidRDefault="00FE041E" w:rsidP="00412974">
      <w:pPr>
        <w:rPr>
          <w:rFonts w:asciiTheme="minorHAnsi" w:hAnsiTheme="minorHAnsi"/>
          <w:sz w:val="22"/>
          <w:szCs w:val="22"/>
        </w:rPr>
      </w:pPr>
    </w:p>
    <w:p w14:paraId="4F46FCFD" w14:textId="77777777" w:rsidR="00FE041E" w:rsidRDefault="00FE041E" w:rsidP="00412974">
      <w:pPr>
        <w:rPr>
          <w:rFonts w:asciiTheme="minorHAnsi" w:hAnsiTheme="minorHAnsi"/>
          <w:sz w:val="22"/>
          <w:szCs w:val="22"/>
        </w:rPr>
      </w:pPr>
    </w:p>
    <w:p w14:paraId="71645272" w14:textId="77777777" w:rsidR="00FE041E" w:rsidRDefault="00FE041E" w:rsidP="00412974">
      <w:pPr>
        <w:rPr>
          <w:rFonts w:asciiTheme="minorHAnsi" w:hAnsiTheme="minorHAnsi"/>
          <w:sz w:val="22"/>
          <w:szCs w:val="22"/>
        </w:rPr>
      </w:pPr>
    </w:p>
    <w:p w14:paraId="30BBC5C4" w14:textId="77777777" w:rsidR="00FE041E" w:rsidRDefault="00FE041E" w:rsidP="00412974">
      <w:pPr>
        <w:rPr>
          <w:rFonts w:asciiTheme="minorHAnsi" w:hAnsiTheme="minorHAnsi"/>
          <w:sz w:val="22"/>
          <w:szCs w:val="22"/>
        </w:rPr>
      </w:pPr>
    </w:p>
    <w:p w14:paraId="2E9ECED7" w14:textId="77777777" w:rsidR="00FE041E" w:rsidRDefault="00FE041E" w:rsidP="00412974">
      <w:pPr>
        <w:rPr>
          <w:rFonts w:asciiTheme="minorHAnsi" w:hAnsiTheme="minorHAnsi"/>
          <w:sz w:val="22"/>
          <w:szCs w:val="22"/>
        </w:rPr>
      </w:pPr>
    </w:p>
    <w:p w14:paraId="1D71D165" w14:textId="77777777" w:rsidR="00FE041E" w:rsidRDefault="00FE041E" w:rsidP="00412974">
      <w:pPr>
        <w:rPr>
          <w:rFonts w:asciiTheme="minorHAnsi" w:hAnsiTheme="minorHAnsi"/>
          <w:sz w:val="22"/>
          <w:szCs w:val="22"/>
        </w:rPr>
      </w:pPr>
    </w:p>
    <w:p w14:paraId="327AC784" w14:textId="77777777" w:rsidR="00FE041E" w:rsidRDefault="00FE041E" w:rsidP="00412974">
      <w:pPr>
        <w:rPr>
          <w:rFonts w:asciiTheme="minorHAnsi" w:hAnsiTheme="minorHAnsi"/>
          <w:sz w:val="22"/>
          <w:szCs w:val="22"/>
        </w:rPr>
      </w:pPr>
    </w:p>
    <w:p w14:paraId="2B44D2CB" w14:textId="77777777" w:rsidR="00FE041E" w:rsidRDefault="00FE041E" w:rsidP="00412974">
      <w:pPr>
        <w:rPr>
          <w:rFonts w:asciiTheme="minorHAnsi" w:hAnsiTheme="minorHAnsi"/>
          <w:sz w:val="22"/>
          <w:szCs w:val="22"/>
        </w:rPr>
      </w:pPr>
    </w:p>
    <w:p w14:paraId="0A57864C" w14:textId="77777777" w:rsidR="00FE041E" w:rsidRDefault="00FE041E" w:rsidP="00412974">
      <w:pPr>
        <w:rPr>
          <w:rFonts w:asciiTheme="minorHAnsi" w:hAnsiTheme="minorHAnsi"/>
          <w:sz w:val="22"/>
          <w:szCs w:val="22"/>
        </w:rPr>
      </w:pPr>
    </w:p>
    <w:p w14:paraId="5AC7CF33" w14:textId="77777777" w:rsidR="00FE041E" w:rsidRDefault="00FE041E" w:rsidP="00412974">
      <w:pPr>
        <w:rPr>
          <w:rFonts w:asciiTheme="minorHAnsi" w:hAnsiTheme="minorHAnsi"/>
          <w:sz w:val="22"/>
          <w:szCs w:val="22"/>
        </w:rPr>
      </w:pPr>
    </w:p>
    <w:p w14:paraId="3E64BD35" w14:textId="77777777" w:rsidR="00FE041E" w:rsidRDefault="00FE041E" w:rsidP="00412974">
      <w:pPr>
        <w:rPr>
          <w:rFonts w:asciiTheme="minorHAnsi" w:hAnsiTheme="minorHAnsi"/>
          <w:sz w:val="22"/>
          <w:szCs w:val="22"/>
        </w:rPr>
      </w:pPr>
    </w:p>
    <w:p w14:paraId="39BB6063" w14:textId="77777777" w:rsidR="00FE041E" w:rsidRDefault="00FE041E" w:rsidP="00412974">
      <w:pPr>
        <w:rPr>
          <w:rFonts w:asciiTheme="minorHAnsi" w:hAnsiTheme="minorHAnsi"/>
          <w:sz w:val="22"/>
          <w:szCs w:val="22"/>
        </w:rPr>
      </w:pPr>
    </w:p>
    <w:p w14:paraId="646D9067" w14:textId="77777777" w:rsidR="00FE041E" w:rsidRDefault="00FE041E" w:rsidP="00412974">
      <w:pPr>
        <w:rPr>
          <w:rFonts w:asciiTheme="minorHAnsi" w:hAnsiTheme="minorHAnsi"/>
          <w:sz w:val="22"/>
          <w:szCs w:val="22"/>
        </w:rPr>
      </w:pPr>
    </w:p>
    <w:p w14:paraId="5A49A279" w14:textId="77777777" w:rsidR="00FE041E" w:rsidRDefault="00FE041E" w:rsidP="00412974">
      <w:pPr>
        <w:rPr>
          <w:rFonts w:asciiTheme="minorHAnsi" w:hAnsiTheme="minorHAnsi"/>
          <w:sz w:val="22"/>
          <w:szCs w:val="22"/>
        </w:rPr>
      </w:pPr>
    </w:p>
    <w:p w14:paraId="55EADABE" w14:textId="77777777" w:rsidR="00FE041E" w:rsidRDefault="00FE041E" w:rsidP="00412974">
      <w:pPr>
        <w:rPr>
          <w:rFonts w:asciiTheme="minorHAnsi" w:hAnsiTheme="minorHAnsi"/>
          <w:sz w:val="22"/>
          <w:szCs w:val="22"/>
        </w:rPr>
      </w:pPr>
    </w:p>
    <w:p w14:paraId="2DD67C3F" w14:textId="77777777" w:rsidR="00FE041E" w:rsidRDefault="00FE041E" w:rsidP="00412974">
      <w:pPr>
        <w:rPr>
          <w:rFonts w:asciiTheme="minorHAnsi" w:hAnsiTheme="minorHAnsi"/>
          <w:sz w:val="22"/>
          <w:szCs w:val="22"/>
        </w:rPr>
      </w:pPr>
    </w:p>
    <w:p w14:paraId="1B9B75F8" w14:textId="77777777" w:rsidR="00FE041E" w:rsidRDefault="00FE041E" w:rsidP="00412974">
      <w:pPr>
        <w:rPr>
          <w:rFonts w:asciiTheme="minorHAnsi" w:hAnsiTheme="minorHAnsi"/>
          <w:sz w:val="22"/>
          <w:szCs w:val="22"/>
        </w:rPr>
      </w:pPr>
    </w:p>
    <w:p w14:paraId="31FDBFA7" w14:textId="77777777" w:rsidR="0079061D" w:rsidRPr="00E95DF8" w:rsidRDefault="0012154C" w:rsidP="00E95DF8">
      <w:pPr>
        <w:rPr>
          <w:rFonts w:asciiTheme="minorHAnsi" w:hAnsiTheme="minorHAnsi"/>
          <w:sz w:val="22"/>
          <w:szCs w:val="22"/>
          <w:lang w:val="en-GB"/>
        </w:rPr>
      </w:pPr>
      <w:sdt>
        <w:sdtPr>
          <w:rPr>
            <w:rFonts w:asciiTheme="minorHAnsi" w:hAnsiTheme="minorHAnsi"/>
            <w:sz w:val="22"/>
            <w:szCs w:val="22"/>
            <w:lang w:val="en-GB"/>
          </w:rPr>
          <w:id w:val="1718777989"/>
          <w:citation/>
        </w:sdtPr>
        <w:sdtEndPr/>
        <w:sdtContent>
          <w:r w:rsidR="0079061D" w:rsidRPr="00E95DF8">
            <w:rPr>
              <w:rFonts w:asciiTheme="minorHAnsi" w:hAnsiTheme="minorHAnsi"/>
              <w:sz w:val="22"/>
              <w:szCs w:val="22"/>
              <w:lang w:val="en-GB"/>
            </w:rPr>
            <w:fldChar w:fldCharType="begin"/>
          </w:r>
          <w:r w:rsidR="0079061D" w:rsidRPr="00E95DF8">
            <w:rPr>
              <w:rFonts w:asciiTheme="minorHAnsi" w:hAnsiTheme="minorHAnsi"/>
              <w:sz w:val="22"/>
              <w:szCs w:val="22"/>
              <w:lang w:val="en-GB"/>
            </w:rPr>
            <w:instrText xml:space="preserve"> CITATION Thi \l 2057 </w:instrText>
          </w:r>
          <w:r w:rsidR="0079061D" w:rsidRPr="00E95DF8">
            <w:rPr>
              <w:rFonts w:asciiTheme="minorHAnsi" w:hAnsiTheme="minorHAnsi"/>
              <w:sz w:val="22"/>
              <w:szCs w:val="22"/>
              <w:lang w:val="en-GB"/>
            </w:rPr>
            <w:fldChar w:fldCharType="separate"/>
          </w:r>
          <w:r w:rsidR="009A56C0" w:rsidRPr="009A56C0">
            <w:rPr>
              <w:rFonts w:asciiTheme="minorHAnsi" w:hAnsiTheme="minorHAnsi"/>
              <w:noProof/>
              <w:sz w:val="22"/>
              <w:szCs w:val="22"/>
              <w:lang w:val="en-GB"/>
            </w:rPr>
            <w:t>(Thinglink, n.d.)</w:t>
          </w:r>
          <w:r w:rsidR="0079061D" w:rsidRPr="00E95DF8">
            <w:rPr>
              <w:rFonts w:asciiTheme="minorHAnsi" w:hAnsiTheme="minorHAnsi"/>
              <w:sz w:val="22"/>
              <w:szCs w:val="22"/>
              <w:lang w:val="en-GB"/>
            </w:rPr>
            <w:fldChar w:fldCharType="end"/>
          </w:r>
        </w:sdtContent>
      </w:sdt>
    </w:p>
    <w:p w14:paraId="5C2C7E7F" w14:textId="77777777" w:rsidR="0079061D" w:rsidRDefault="0079061D" w:rsidP="00412974">
      <w:pPr>
        <w:rPr>
          <w:rFonts w:asciiTheme="minorHAnsi" w:hAnsiTheme="minorHAnsi"/>
          <w:sz w:val="22"/>
          <w:szCs w:val="22"/>
        </w:rPr>
      </w:pPr>
    </w:p>
    <w:p w14:paraId="0385C6D1" w14:textId="19395870" w:rsidR="00F73FFF" w:rsidRDefault="004836E4" w:rsidP="00412974">
      <w:pPr>
        <w:rPr>
          <w:rFonts w:asciiTheme="minorHAnsi" w:hAnsiTheme="minorHAnsi"/>
          <w:sz w:val="22"/>
          <w:szCs w:val="22"/>
        </w:rPr>
      </w:pPr>
      <w:r>
        <w:rPr>
          <w:rFonts w:asciiTheme="minorHAnsi" w:hAnsiTheme="minorHAnsi"/>
          <w:sz w:val="22"/>
          <w:szCs w:val="22"/>
        </w:rPr>
        <w:t>Renewable energy UK states that tidal power has the capability of supplying 20% of the UKs electricity mix.</w:t>
      </w:r>
    </w:p>
    <w:p w14:paraId="480280C0" w14:textId="7CA6B339" w:rsidR="004836E4" w:rsidRDefault="0012154C" w:rsidP="00412974">
      <w:pPr>
        <w:rPr>
          <w:rFonts w:asciiTheme="minorHAnsi" w:hAnsiTheme="minorHAnsi"/>
          <w:sz w:val="22"/>
          <w:szCs w:val="22"/>
        </w:rPr>
      </w:pPr>
      <w:sdt>
        <w:sdtPr>
          <w:rPr>
            <w:rFonts w:asciiTheme="minorHAnsi" w:hAnsiTheme="minorHAnsi"/>
            <w:sz w:val="22"/>
            <w:szCs w:val="22"/>
          </w:rPr>
          <w:id w:val="324638142"/>
          <w:citation/>
        </w:sdtPr>
        <w:sdtEndPr/>
        <w:sdtContent>
          <w:r w:rsidR="004836E4">
            <w:rPr>
              <w:rFonts w:asciiTheme="minorHAnsi" w:hAnsiTheme="minorHAnsi"/>
              <w:sz w:val="22"/>
              <w:szCs w:val="22"/>
            </w:rPr>
            <w:fldChar w:fldCharType="begin"/>
          </w:r>
          <w:r w:rsidR="004836E4">
            <w:rPr>
              <w:rFonts w:asciiTheme="minorHAnsi" w:hAnsiTheme="minorHAnsi"/>
              <w:sz w:val="22"/>
              <w:szCs w:val="22"/>
              <w:lang w:val="en-GB"/>
            </w:rPr>
            <w:instrText xml:space="preserve"> CITATION Ren171 \l 2057 </w:instrText>
          </w:r>
          <w:r w:rsidR="004836E4">
            <w:rPr>
              <w:rFonts w:asciiTheme="minorHAnsi" w:hAnsiTheme="minorHAnsi"/>
              <w:sz w:val="22"/>
              <w:szCs w:val="22"/>
            </w:rPr>
            <w:fldChar w:fldCharType="separate"/>
          </w:r>
          <w:r w:rsidR="009A56C0" w:rsidRPr="009A56C0">
            <w:rPr>
              <w:rFonts w:asciiTheme="minorHAnsi" w:hAnsiTheme="minorHAnsi"/>
              <w:noProof/>
              <w:sz w:val="22"/>
              <w:szCs w:val="22"/>
              <w:lang w:val="en-GB"/>
            </w:rPr>
            <w:t>(Renewable Energy UK , n.d.)</w:t>
          </w:r>
          <w:r w:rsidR="004836E4">
            <w:rPr>
              <w:rFonts w:asciiTheme="minorHAnsi" w:hAnsiTheme="minorHAnsi"/>
              <w:sz w:val="22"/>
              <w:szCs w:val="22"/>
            </w:rPr>
            <w:fldChar w:fldCharType="end"/>
          </w:r>
        </w:sdtContent>
      </w:sdt>
      <w:r w:rsidR="005E3198">
        <w:rPr>
          <w:rFonts w:asciiTheme="minorHAnsi" w:hAnsiTheme="minorHAnsi"/>
          <w:sz w:val="22"/>
          <w:szCs w:val="22"/>
        </w:rPr>
        <w:t xml:space="preserve"> Unfortunately, because the energy is dependent on the tides, the energy produced is intermittent </w:t>
      </w:r>
    </w:p>
    <w:p w14:paraId="54E0F9F9" w14:textId="77777777" w:rsidR="005E3198" w:rsidRDefault="005E3198" w:rsidP="00412974">
      <w:pPr>
        <w:rPr>
          <w:rFonts w:asciiTheme="minorHAnsi" w:hAnsiTheme="minorHAnsi"/>
          <w:sz w:val="22"/>
          <w:szCs w:val="22"/>
        </w:rPr>
      </w:pPr>
    </w:p>
    <w:p w14:paraId="55E2A54A" w14:textId="77777777" w:rsidR="005E3198" w:rsidRDefault="005E3198" w:rsidP="00412974">
      <w:pPr>
        <w:rPr>
          <w:rFonts w:asciiTheme="minorHAnsi" w:hAnsiTheme="minorHAnsi"/>
          <w:sz w:val="22"/>
          <w:szCs w:val="22"/>
        </w:rPr>
      </w:pPr>
    </w:p>
    <w:p w14:paraId="0DFF3C75" w14:textId="1E992240" w:rsidR="00412974" w:rsidRPr="00A50431" w:rsidRDefault="00412974" w:rsidP="00BC36B6">
      <w:pPr>
        <w:pStyle w:val="Heading2"/>
        <w:rPr>
          <w:rFonts w:asciiTheme="minorHAnsi" w:hAnsiTheme="minorHAnsi"/>
          <w:color w:val="808080" w:themeColor="background1" w:themeShade="80"/>
          <w:lang w:val="en-GB"/>
        </w:rPr>
      </w:pPr>
    </w:p>
    <w:p w14:paraId="6C42B39E" w14:textId="77777777" w:rsidR="00A562F7" w:rsidRDefault="00A562F7" w:rsidP="00A562F7"/>
    <w:p w14:paraId="34268B11" w14:textId="77777777" w:rsidR="00725EC7" w:rsidRDefault="00725EC7" w:rsidP="00725EC7"/>
    <w:p w14:paraId="45B1E444" w14:textId="77777777" w:rsidR="00725EC7" w:rsidRPr="00725EC7" w:rsidRDefault="00725EC7" w:rsidP="00725EC7"/>
    <w:p w14:paraId="7A15F0D4" w14:textId="102EA2E7" w:rsidR="00ED3117" w:rsidRDefault="00ED3117" w:rsidP="00BC36B6">
      <w:pPr>
        <w:pStyle w:val="Heading2"/>
        <w:rPr>
          <w:rFonts w:asciiTheme="minorHAnsi" w:hAnsiTheme="minorHAnsi"/>
          <w:color w:val="808080" w:themeColor="background1" w:themeShade="80"/>
          <w:lang w:val="en-GB"/>
        </w:rPr>
      </w:pPr>
    </w:p>
    <w:p w14:paraId="106B2497" w14:textId="6142EE57" w:rsidR="00AE22C1" w:rsidRDefault="00450359" w:rsidP="00450359">
      <w:pPr>
        <w:tabs>
          <w:tab w:val="left" w:pos="6052"/>
        </w:tabs>
      </w:pPr>
      <w:r>
        <w:tab/>
      </w:r>
    </w:p>
    <w:p w14:paraId="7967803B" w14:textId="1EED7FD3" w:rsidR="00AE22C1" w:rsidRDefault="00AE22C1" w:rsidP="00AE22C1"/>
    <w:p w14:paraId="12AF4D4D" w14:textId="111818F6" w:rsidR="00AE22C1" w:rsidRDefault="00AE22C1" w:rsidP="00AE22C1"/>
    <w:p w14:paraId="6A352BCE" w14:textId="5B47E3B2" w:rsidR="00AE22C1" w:rsidRDefault="00AE22C1" w:rsidP="00AE22C1"/>
    <w:p w14:paraId="14DE7DD1" w14:textId="242D8BCD" w:rsidR="00AE22C1" w:rsidRDefault="00AE22C1" w:rsidP="00AE22C1"/>
    <w:p w14:paraId="368D77B2" w14:textId="6F6DDC8D" w:rsidR="00AE22C1" w:rsidRDefault="00AE22C1" w:rsidP="00AE22C1"/>
    <w:p w14:paraId="6C35A70D" w14:textId="7F7933BA" w:rsidR="00AE22C1" w:rsidRDefault="00AE22C1" w:rsidP="00AE22C1"/>
    <w:p w14:paraId="6156912F" w14:textId="77777777" w:rsidR="00AE22C1" w:rsidRDefault="00AE22C1" w:rsidP="00AE22C1"/>
    <w:p w14:paraId="510CB4D4" w14:textId="77777777" w:rsidR="00AE22C1" w:rsidRDefault="00AE22C1" w:rsidP="00AE22C1"/>
    <w:p w14:paraId="6F821369" w14:textId="77777777" w:rsidR="00AE22C1" w:rsidRDefault="00AE22C1" w:rsidP="00AE22C1"/>
    <w:p w14:paraId="6C2FA0A6" w14:textId="77777777" w:rsidR="00AE22C1" w:rsidRDefault="00AE22C1" w:rsidP="00AE22C1"/>
    <w:p w14:paraId="7A32E3BB" w14:textId="77777777" w:rsidR="00AE22C1" w:rsidRDefault="00AE22C1" w:rsidP="00AE22C1"/>
    <w:p w14:paraId="0D577EA3" w14:textId="77777777" w:rsidR="00AE22C1" w:rsidRDefault="00AE22C1" w:rsidP="00AE22C1"/>
    <w:p w14:paraId="28704231" w14:textId="66CA95FA" w:rsidR="00A40296" w:rsidRPr="00A705C2" w:rsidRDefault="00F2775D" w:rsidP="00CA1AF8">
      <w:pPr>
        <w:pStyle w:val="Heading1"/>
        <w:rPr>
          <w:color w:val="808080" w:themeColor="background1" w:themeShade="80"/>
          <w:lang w:val="en-GB"/>
        </w:rPr>
      </w:pPr>
      <w:bookmarkStart w:id="18" w:name="_Toc498934791"/>
      <w:r w:rsidRPr="00A705C2">
        <w:rPr>
          <w:color w:val="808080" w:themeColor="background1" w:themeShade="80"/>
          <w:lang w:val="en-GB"/>
        </w:rPr>
        <w:lastRenderedPageBreak/>
        <w:t>Methodology</w:t>
      </w:r>
      <w:bookmarkEnd w:id="18"/>
      <w:r w:rsidR="00D61333" w:rsidRPr="00A705C2">
        <w:rPr>
          <w:color w:val="808080" w:themeColor="background1" w:themeShade="80"/>
          <w:lang w:val="en-GB"/>
        </w:rPr>
        <w:t xml:space="preserve"> </w:t>
      </w:r>
    </w:p>
    <w:p w14:paraId="0BCD8650" w14:textId="493638BA" w:rsidR="0066163B" w:rsidRPr="00162C7C" w:rsidRDefault="0066163B" w:rsidP="00ED3117">
      <w:pPr>
        <w:rPr>
          <w:rFonts w:asciiTheme="minorHAnsi" w:hAnsiTheme="minorHAnsi"/>
          <w:sz w:val="22"/>
          <w:szCs w:val="22"/>
        </w:rPr>
      </w:pPr>
    </w:p>
    <w:p w14:paraId="66A65279" w14:textId="17A18722" w:rsidR="0066163B" w:rsidRPr="00162C7C" w:rsidRDefault="0066163B" w:rsidP="00ED3117">
      <w:pPr>
        <w:rPr>
          <w:rFonts w:asciiTheme="minorHAnsi" w:hAnsiTheme="minorHAnsi"/>
          <w:sz w:val="22"/>
          <w:szCs w:val="22"/>
        </w:rPr>
      </w:pPr>
      <w:r w:rsidRPr="00162C7C">
        <w:rPr>
          <w:rFonts w:asciiTheme="minorHAnsi" w:hAnsiTheme="minorHAnsi"/>
          <w:sz w:val="22"/>
          <w:szCs w:val="22"/>
        </w:rPr>
        <w:t>Before describing the well to wheel process that will be followed, it is necessary to</w:t>
      </w:r>
      <w:r w:rsidR="00DF76EC" w:rsidRPr="00162C7C">
        <w:rPr>
          <w:rFonts w:asciiTheme="minorHAnsi" w:hAnsiTheme="minorHAnsi"/>
          <w:sz w:val="22"/>
          <w:szCs w:val="22"/>
        </w:rPr>
        <w:t xml:space="preserve"> re-illiterate the aims and objectives </w:t>
      </w:r>
      <w:r w:rsidR="007C2386" w:rsidRPr="00162C7C">
        <w:rPr>
          <w:rFonts w:asciiTheme="minorHAnsi" w:hAnsiTheme="minorHAnsi"/>
          <w:sz w:val="22"/>
          <w:szCs w:val="22"/>
        </w:rPr>
        <w:t>that need to be achieved whilst following the following methodology:</w:t>
      </w:r>
    </w:p>
    <w:p w14:paraId="75CD8AE3" w14:textId="47AAF6DC" w:rsidR="007C2386" w:rsidRPr="00162C7C" w:rsidRDefault="007C2386" w:rsidP="00ED3117">
      <w:pPr>
        <w:rPr>
          <w:rFonts w:asciiTheme="minorHAnsi" w:hAnsiTheme="minorHAnsi"/>
          <w:sz w:val="22"/>
          <w:szCs w:val="22"/>
          <w:lang w:val="en-GB"/>
        </w:rPr>
      </w:pPr>
    </w:p>
    <w:p w14:paraId="4E0638F5" w14:textId="1DA37520" w:rsidR="00AF69D1" w:rsidRPr="00162C7C" w:rsidRDefault="00AF69D1" w:rsidP="00BC36B6">
      <w:pPr>
        <w:rPr>
          <w:rFonts w:asciiTheme="minorHAnsi" w:hAnsiTheme="minorHAnsi"/>
          <w:color w:val="000000" w:themeColor="text1"/>
          <w:sz w:val="22"/>
          <w:szCs w:val="22"/>
        </w:rPr>
      </w:pPr>
    </w:p>
    <w:p w14:paraId="5FC3FA99" w14:textId="5D174666" w:rsidR="00AF69D1" w:rsidRPr="00162C7C" w:rsidRDefault="00AF69D1" w:rsidP="00BC36B6">
      <w:pPr>
        <w:rPr>
          <w:rFonts w:asciiTheme="minorHAnsi" w:hAnsiTheme="minorHAnsi"/>
          <w:color w:val="000000" w:themeColor="text1"/>
          <w:sz w:val="22"/>
          <w:szCs w:val="22"/>
        </w:rPr>
      </w:pPr>
      <w:r w:rsidRPr="00162C7C">
        <w:rPr>
          <w:rFonts w:asciiTheme="minorHAnsi" w:hAnsiTheme="minorHAnsi"/>
          <w:color w:val="000000" w:themeColor="text1"/>
          <w:sz w:val="22"/>
          <w:szCs w:val="22"/>
        </w:rPr>
        <w:t xml:space="preserve">Aim 1 </w:t>
      </w:r>
      <w:r w:rsidR="00DD59B5" w:rsidRPr="00162C7C">
        <w:rPr>
          <w:rFonts w:asciiTheme="minorHAnsi" w:hAnsiTheme="minorHAnsi"/>
          <w:color w:val="000000" w:themeColor="text1"/>
          <w:sz w:val="22"/>
          <w:szCs w:val="22"/>
        </w:rPr>
        <w:t>–</w:t>
      </w:r>
      <w:r w:rsidRPr="00162C7C">
        <w:rPr>
          <w:rFonts w:asciiTheme="minorHAnsi" w:hAnsiTheme="minorHAnsi"/>
          <w:color w:val="000000" w:themeColor="text1"/>
          <w:sz w:val="22"/>
          <w:szCs w:val="22"/>
        </w:rPr>
        <w:t xml:space="preserve"> </w:t>
      </w:r>
      <w:r w:rsidR="00DD59B5" w:rsidRPr="00162C7C">
        <w:rPr>
          <w:rFonts w:asciiTheme="minorHAnsi" w:hAnsiTheme="minorHAnsi"/>
          <w:color w:val="000000" w:themeColor="text1"/>
          <w:sz w:val="22"/>
          <w:szCs w:val="22"/>
        </w:rPr>
        <w:t xml:space="preserve">To effectively analyze the amount of energy lost within use of different energy sources, using the well to wheel process. </w:t>
      </w:r>
    </w:p>
    <w:p w14:paraId="7C71B97D" w14:textId="558283C5" w:rsidR="00AF69D1" w:rsidRPr="00162C7C" w:rsidRDefault="00AF69D1" w:rsidP="00BC36B6">
      <w:pPr>
        <w:rPr>
          <w:rFonts w:asciiTheme="minorHAnsi" w:hAnsiTheme="minorHAnsi"/>
          <w:color w:val="000000" w:themeColor="text1"/>
          <w:sz w:val="22"/>
          <w:szCs w:val="22"/>
        </w:rPr>
      </w:pPr>
    </w:p>
    <w:p w14:paraId="4E7D57EB" w14:textId="6BD4A510" w:rsidR="00DD59B5" w:rsidRDefault="00AF69D1" w:rsidP="00DD59B5">
      <w:pPr>
        <w:rPr>
          <w:rFonts w:asciiTheme="minorHAnsi" w:hAnsiTheme="minorHAnsi"/>
          <w:color w:val="000000" w:themeColor="text1"/>
          <w:sz w:val="22"/>
          <w:szCs w:val="22"/>
        </w:rPr>
      </w:pPr>
      <w:r w:rsidRPr="00162C7C">
        <w:rPr>
          <w:rFonts w:asciiTheme="minorHAnsi" w:hAnsiTheme="minorHAnsi"/>
          <w:color w:val="000000" w:themeColor="text1"/>
          <w:sz w:val="22"/>
          <w:szCs w:val="22"/>
        </w:rPr>
        <w:t>Aim 2</w:t>
      </w:r>
      <w:r w:rsidR="00DD59B5" w:rsidRPr="00162C7C">
        <w:rPr>
          <w:rFonts w:asciiTheme="minorHAnsi" w:hAnsiTheme="minorHAnsi"/>
          <w:color w:val="000000" w:themeColor="text1"/>
          <w:sz w:val="22"/>
          <w:szCs w:val="22"/>
        </w:rPr>
        <w:t xml:space="preserve"> – To effectively analyze the amount of emission’s produced within use of different energy sources, using the well to wheel process. </w:t>
      </w:r>
    </w:p>
    <w:p w14:paraId="0621ABF6" w14:textId="0A25F345" w:rsidR="00212EAA" w:rsidRDefault="00212EAA" w:rsidP="00DD59B5">
      <w:pPr>
        <w:rPr>
          <w:rFonts w:asciiTheme="minorHAnsi" w:hAnsiTheme="minorHAnsi"/>
          <w:color w:val="000000" w:themeColor="text1"/>
          <w:sz w:val="22"/>
          <w:szCs w:val="22"/>
        </w:rPr>
      </w:pPr>
    </w:p>
    <w:p w14:paraId="07AF6206" w14:textId="60C339C1" w:rsidR="006C01CB" w:rsidRPr="00212EAA" w:rsidRDefault="00212EAA" w:rsidP="00AD722A">
      <w:pPr>
        <w:rPr>
          <w:rFonts w:asciiTheme="minorHAnsi" w:hAnsiTheme="minorHAnsi"/>
          <w:sz w:val="22"/>
          <w:szCs w:val="22"/>
        </w:rPr>
      </w:pPr>
      <w:r w:rsidRPr="00162C7C">
        <w:rPr>
          <w:rFonts w:asciiTheme="minorHAnsi" w:hAnsiTheme="minorHAnsi"/>
          <w:sz w:val="22"/>
          <w:szCs w:val="22"/>
        </w:rPr>
        <w:t xml:space="preserve">Description of the well to wheel process used: </w:t>
      </w:r>
    </w:p>
    <w:p w14:paraId="57B057D8" w14:textId="14F4C199" w:rsidR="00AD722A" w:rsidRPr="00A50431" w:rsidRDefault="00AD722A" w:rsidP="00AD722A">
      <w:pPr>
        <w:jc w:val="both"/>
        <w:rPr>
          <w:rFonts w:asciiTheme="minorHAnsi" w:hAnsiTheme="minorHAnsi"/>
          <w:sz w:val="22"/>
          <w:szCs w:val="22"/>
        </w:rPr>
      </w:pPr>
      <w:r w:rsidRPr="00A50431">
        <w:rPr>
          <w:rFonts w:asciiTheme="minorHAnsi" w:hAnsiTheme="minorHAnsi"/>
          <w:sz w:val="22"/>
          <w:szCs w:val="22"/>
        </w:rPr>
        <w:t xml:space="preserve">The diagram below indicates the following; initial stage of extraction of a product, pipeline systems that carry the product to the refinery, transportation lorries that distribute the refined product to local areas, the placement of a product into a vehicle and finally, the use stage of the product. All of these stages combined construct a detailed well to wheel process of an energy source, by examining the energy and emissions at each interval. </w:t>
      </w:r>
    </w:p>
    <w:p w14:paraId="2326D34F" w14:textId="70EE9224" w:rsidR="00AD722A" w:rsidRPr="00A50431" w:rsidRDefault="00AD722A" w:rsidP="00AD722A">
      <w:pPr>
        <w:jc w:val="both"/>
        <w:rPr>
          <w:rFonts w:asciiTheme="minorHAnsi" w:hAnsiTheme="minorHAnsi"/>
        </w:rPr>
      </w:pPr>
    </w:p>
    <w:p w14:paraId="23854F60" w14:textId="6BB7E12C" w:rsidR="00AD722A" w:rsidRPr="00A50431" w:rsidRDefault="00AD722A" w:rsidP="00AD722A">
      <w:pPr>
        <w:jc w:val="both"/>
        <w:rPr>
          <w:rFonts w:asciiTheme="minorHAnsi" w:hAnsiTheme="minorHAnsi"/>
          <w:sz w:val="22"/>
          <w:szCs w:val="22"/>
        </w:rPr>
      </w:pPr>
      <w:r w:rsidRPr="00A50431">
        <w:rPr>
          <w:rFonts w:asciiTheme="minorHAnsi" w:hAnsiTheme="minorHAnsi"/>
          <w:sz w:val="22"/>
          <w:szCs w:val="22"/>
        </w:rPr>
        <w:t>At each phase, there will be certain inefficiencies of a process that the energy source will be subjected to, effecting the overall conservation of energy</w:t>
      </w:r>
      <w:r w:rsidR="00475496">
        <w:rPr>
          <w:rFonts w:asciiTheme="minorHAnsi" w:hAnsiTheme="minorHAnsi"/>
          <w:sz w:val="22"/>
          <w:szCs w:val="22"/>
        </w:rPr>
        <w:t>, for example</w:t>
      </w:r>
      <w:r w:rsidRPr="00A50431">
        <w:rPr>
          <w:rFonts w:asciiTheme="minorHAnsi" w:hAnsiTheme="minorHAnsi"/>
          <w:sz w:val="22"/>
          <w:szCs w:val="22"/>
        </w:rPr>
        <w:t xml:space="preserve"> at the extraction phase, there are losses involved in the amount of energy used in the extraction process itself, including the large amount of energy necessary to drill a well, and to separate the crude oil and gas once </w:t>
      </w:r>
      <w:r w:rsidRPr="004935DA">
        <w:rPr>
          <w:rFonts w:asciiTheme="minorHAnsi" w:hAnsiTheme="minorHAnsi"/>
          <w:color w:val="000000" w:themeColor="text1"/>
          <w:sz w:val="22"/>
          <w:szCs w:val="22"/>
        </w:rPr>
        <w:t xml:space="preserve">extracted. </w:t>
      </w:r>
      <w:sdt>
        <w:sdtPr>
          <w:rPr>
            <w:rFonts w:asciiTheme="minorHAnsi" w:hAnsiTheme="minorHAnsi"/>
            <w:color w:val="000000" w:themeColor="text1"/>
            <w:sz w:val="22"/>
            <w:szCs w:val="22"/>
          </w:rPr>
          <w:id w:val="525760724"/>
          <w:citation/>
        </w:sdtPr>
        <w:sdtEndPr/>
        <w:sdtContent>
          <w:r w:rsidR="004935DA" w:rsidRPr="004935DA">
            <w:rPr>
              <w:rFonts w:asciiTheme="minorHAnsi" w:hAnsiTheme="minorHAnsi"/>
              <w:color w:val="000000" w:themeColor="text1"/>
              <w:sz w:val="22"/>
              <w:szCs w:val="22"/>
            </w:rPr>
            <w:fldChar w:fldCharType="begin"/>
          </w:r>
          <w:r w:rsidR="004935DA" w:rsidRPr="004935DA">
            <w:rPr>
              <w:rFonts w:asciiTheme="minorHAnsi" w:hAnsiTheme="minorHAnsi"/>
              <w:color w:val="000000" w:themeColor="text1"/>
              <w:sz w:val="22"/>
              <w:szCs w:val="22"/>
              <w:lang w:val="en-GB"/>
            </w:rPr>
            <w:instrText xml:space="preserve"> CITATION God03 \l 2057 </w:instrText>
          </w:r>
          <w:r w:rsidR="004935DA" w:rsidRPr="004935DA">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lang w:val="en-GB"/>
            </w:rPr>
            <w:t>(Godfrey Boyle, 2003)</w:t>
          </w:r>
          <w:r w:rsidR="004935DA" w:rsidRPr="004935DA">
            <w:rPr>
              <w:rFonts w:asciiTheme="minorHAnsi" w:hAnsiTheme="minorHAnsi"/>
              <w:color w:val="000000" w:themeColor="text1"/>
              <w:sz w:val="22"/>
              <w:szCs w:val="22"/>
            </w:rPr>
            <w:fldChar w:fldCharType="end"/>
          </w:r>
        </w:sdtContent>
      </w:sdt>
    </w:p>
    <w:p w14:paraId="4C42C8E7" w14:textId="2B2C6A1B" w:rsidR="00AD722A" w:rsidRPr="00A50431" w:rsidRDefault="00AD722A" w:rsidP="00AD722A">
      <w:pPr>
        <w:jc w:val="both"/>
        <w:rPr>
          <w:rFonts w:asciiTheme="minorHAnsi" w:hAnsiTheme="minorHAnsi"/>
          <w:sz w:val="22"/>
          <w:szCs w:val="22"/>
        </w:rPr>
      </w:pPr>
    </w:p>
    <w:p w14:paraId="4B3EA44D" w14:textId="61EF5956" w:rsidR="00A31FD3" w:rsidRPr="00A50431" w:rsidRDefault="00756623" w:rsidP="00AD722A">
      <w:pPr>
        <w:jc w:val="both"/>
        <w:rPr>
          <w:rFonts w:asciiTheme="minorHAnsi" w:hAnsiTheme="minorHAnsi"/>
          <w:color w:val="000000" w:themeColor="text1"/>
          <w:sz w:val="22"/>
          <w:szCs w:val="22"/>
        </w:rPr>
      </w:pPr>
      <w:r>
        <w:rPr>
          <w:rFonts w:asciiTheme="minorHAnsi" w:hAnsiTheme="minorHAnsi"/>
          <w:noProof/>
          <w:sz w:val="22"/>
          <w:szCs w:val="22"/>
          <w:lang w:val="en-GB" w:eastAsia="en-GB"/>
        </w:rPr>
        <w:drawing>
          <wp:anchor distT="0" distB="0" distL="114300" distR="114300" simplePos="0" relativeHeight="251682816" behindDoc="0" locked="0" layoutInCell="1" allowOverlap="1" wp14:anchorId="6B2E2054" wp14:editId="28E02DC3">
            <wp:simplePos x="0" y="0"/>
            <wp:positionH relativeFrom="column">
              <wp:posOffset>774700</wp:posOffset>
            </wp:positionH>
            <wp:positionV relativeFrom="paragraph">
              <wp:posOffset>102870</wp:posOffset>
            </wp:positionV>
            <wp:extent cx="4695190" cy="4572635"/>
            <wp:effectExtent l="0" t="0" r="3810" b="0"/>
            <wp:wrapSquare wrapText="bothSides"/>
            <wp:docPr id="11" name="Picture 11" descr="Screen%20Shot%202017-11-20%20at%2009.18.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11-20%20at%2009.18.12.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95190" cy="4572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6B9B31" w14:textId="61DE736A" w:rsidR="00AD722A" w:rsidRPr="00A50431" w:rsidRDefault="00AD722A" w:rsidP="00AD722A">
      <w:pPr>
        <w:rPr>
          <w:rFonts w:asciiTheme="minorHAnsi" w:hAnsiTheme="minorHAnsi"/>
        </w:rPr>
      </w:pPr>
    </w:p>
    <w:p w14:paraId="5805A897" w14:textId="36420E25" w:rsidR="00105631" w:rsidRPr="00A50431" w:rsidRDefault="00105631" w:rsidP="00AD722A">
      <w:pPr>
        <w:rPr>
          <w:rFonts w:asciiTheme="minorHAnsi" w:hAnsiTheme="minorHAnsi"/>
          <w:sz w:val="22"/>
          <w:szCs w:val="22"/>
        </w:rPr>
      </w:pPr>
    </w:p>
    <w:p w14:paraId="6C218BD5" w14:textId="6174B28A" w:rsidR="00105631" w:rsidRPr="00A50431" w:rsidRDefault="00105631" w:rsidP="00AD722A">
      <w:pPr>
        <w:rPr>
          <w:rFonts w:asciiTheme="minorHAnsi" w:hAnsiTheme="minorHAnsi"/>
          <w:sz w:val="22"/>
          <w:szCs w:val="22"/>
        </w:rPr>
      </w:pPr>
    </w:p>
    <w:p w14:paraId="75BC479B" w14:textId="790B1C63" w:rsidR="00182C7A" w:rsidRPr="00A50431" w:rsidRDefault="00182C7A" w:rsidP="00AD722A">
      <w:pPr>
        <w:rPr>
          <w:rFonts w:asciiTheme="minorHAnsi" w:hAnsiTheme="minorHAnsi"/>
          <w:sz w:val="22"/>
          <w:szCs w:val="22"/>
        </w:rPr>
      </w:pPr>
    </w:p>
    <w:p w14:paraId="53140E94" w14:textId="25CA8FC3" w:rsidR="00182C7A" w:rsidRPr="00A50431" w:rsidRDefault="00182C7A" w:rsidP="00AD722A">
      <w:pPr>
        <w:rPr>
          <w:rFonts w:asciiTheme="minorHAnsi" w:hAnsiTheme="minorHAnsi"/>
          <w:sz w:val="22"/>
          <w:szCs w:val="22"/>
        </w:rPr>
      </w:pPr>
    </w:p>
    <w:p w14:paraId="57EA97B1" w14:textId="35B8FE17" w:rsidR="00182C7A" w:rsidRDefault="00182C7A" w:rsidP="00AD722A">
      <w:pPr>
        <w:rPr>
          <w:rFonts w:asciiTheme="minorHAnsi" w:hAnsiTheme="minorHAnsi"/>
          <w:sz w:val="22"/>
          <w:szCs w:val="22"/>
        </w:rPr>
      </w:pPr>
    </w:p>
    <w:p w14:paraId="5857378B" w14:textId="77777777" w:rsidR="001F1ACA" w:rsidRDefault="001F1ACA" w:rsidP="00AD722A">
      <w:pPr>
        <w:rPr>
          <w:rFonts w:asciiTheme="minorHAnsi" w:hAnsiTheme="minorHAnsi"/>
          <w:sz w:val="22"/>
          <w:szCs w:val="22"/>
        </w:rPr>
      </w:pPr>
    </w:p>
    <w:p w14:paraId="24FABC4B" w14:textId="77777777" w:rsidR="001F1ACA" w:rsidRDefault="001F1ACA" w:rsidP="00AD722A">
      <w:pPr>
        <w:rPr>
          <w:rFonts w:asciiTheme="minorHAnsi" w:hAnsiTheme="minorHAnsi"/>
          <w:sz w:val="22"/>
          <w:szCs w:val="22"/>
        </w:rPr>
      </w:pPr>
    </w:p>
    <w:p w14:paraId="42165932" w14:textId="77777777" w:rsidR="001F1ACA" w:rsidRDefault="001F1ACA" w:rsidP="00AD722A">
      <w:pPr>
        <w:rPr>
          <w:rFonts w:asciiTheme="minorHAnsi" w:hAnsiTheme="minorHAnsi"/>
          <w:sz w:val="22"/>
          <w:szCs w:val="22"/>
        </w:rPr>
      </w:pPr>
    </w:p>
    <w:p w14:paraId="6E68A5BC" w14:textId="77777777" w:rsidR="001F1ACA" w:rsidRDefault="001F1ACA" w:rsidP="00AD722A">
      <w:pPr>
        <w:rPr>
          <w:rFonts w:asciiTheme="minorHAnsi" w:hAnsiTheme="minorHAnsi"/>
          <w:sz w:val="22"/>
          <w:szCs w:val="22"/>
        </w:rPr>
      </w:pPr>
    </w:p>
    <w:p w14:paraId="3FAAFD95" w14:textId="77777777" w:rsidR="001F1ACA" w:rsidRDefault="001F1ACA" w:rsidP="00AD722A">
      <w:pPr>
        <w:rPr>
          <w:rFonts w:asciiTheme="minorHAnsi" w:hAnsiTheme="minorHAnsi"/>
          <w:sz w:val="22"/>
          <w:szCs w:val="22"/>
        </w:rPr>
      </w:pPr>
    </w:p>
    <w:p w14:paraId="1DCF0058" w14:textId="77777777" w:rsidR="001F1ACA" w:rsidRDefault="001F1ACA" w:rsidP="00AD722A">
      <w:pPr>
        <w:rPr>
          <w:rFonts w:asciiTheme="minorHAnsi" w:hAnsiTheme="minorHAnsi"/>
          <w:sz w:val="22"/>
          <w:szCs w:val="22"/>
        </w:rPr>
      </w:pPr>
    </w:p>
    <w:p w14:paraId="294CE0D3" w14:textId="77777777" w:rsidR="001F1ACA" w:rsidRDefault="001F1ACA" w:rsidP="00AD722A">
      <w:pPr>
        <w:rPr>
          <w:rFonts w:asciiTheme="minorHAnsi" w:hAnsiTheme="minorHAnsi"/>
          <w:sz w:val="22"/>
          <w:szCs w:val="22"/>
        </w:rPr>
      </w:pPr>
    </w:p>
    <w:p w14:paraId="0559C29E" w14:textId="77777777" w:rsidR="001F1ACA" w:rsidRDefault="001F1ACA" w:rsidP="00AD722A">
      <w:pPr>
        <w:rPr>
          <w:rFonts w:asciiTheme="minorHAnsi" w:hAnsiTheme="minorHAnsi"/>
          <w:sz w:val="22"/>
          <w:szCs w:val="22"/>
        </w:rPr>
      </w:pPr>
    </w:p>
    <w:p w14:paraId="5F8BD135" w14:textId="77777777" w:rsidR="001F1ACA" w:rsidRDefault="001F1ACA" w:rsidP="00AD722A">
      <w:pPr>
        <w:rPr>
          <w:rFonts w:asciiTheme="minorHAnsi" w:hAnsiTheme="minorHAnsi"/>
          <w:sz w:val="22"/>
          <w:szCs w:val="22"/>
        </w:rPr>
      </w:pPr>
    </w:p>
    <w:p w14:paraId="11E5C5BC" w14:textId="77777777" w:rsidR="001F1ACA" w:rsidRDefault="001F1ACA" w:rsidP="00AD722A">
      <w:pPr>
        <w:rPr>
          <w:rFonts w:asciiTheme="minorHAnsi" w:hAnsiTheme="minorHAnsi"/>
          <w:sz w:val="22"/>
          <w:szCs w:val="22"/>
        </w:rPr>
      </w:pPr>
    </w:p>
    <w:p w14:paraId="36DF6ADB" w14:textId="77777777" w:rsidR="001F1ACA" w:rsidRDefault="001F1ACA" w:rsidP="00AD722A">
      <w:pPr>
        <w:rPr>
          <w:rFonts w:asciiTheme="minorHAnsi" w:hAnsiTheme="minorHAnsi"/>
          <w:sz w:val="22"/>
          <w:szCs w:val="22"/>
        </w:rPr>
      </w:pPr>
    </w:p>
    <w:p w14:paraId="341317D2" w14:textId="77777777" w:rsidR="001F1ACA" w:rsidRDefault="001F1ACA" w:rsidP="00AD722A">
      <w:pPr>
        <w:rPr>
          <w:rFonts w:asciiTheme="minorHAnsi" w:hAnsiTheme="minorHAnsi"/>
          <w:sz w:val="22"/>
          <w:szCs w:val="22"/>
        </w:rPr>
      </w:pPr>
    </w:p>
    <w:p w14:paraId="5B8598F9" w14:textId="77777777" w:rsidR="001F1ACA" w:rsidRDefault="001F1ACA" w:rsidP="00AD722A">
      <w:pPr>
        <w:rPr>
          <w:rFonts w:asciiTheme="minorHAnsi" w:hAnsiTheme="minorHAnsi"/>
          <w:sz w:val="22"/>
          <w:szCs w:val="22"/>
        </w:rPr>
      </w:pPr>
    </w:p>
    <w:p w14:paraId="2F4A5F73" w14:textId="77777777" w:rsidR="001F1ACA" w:rsidRDefault="001F1ACA" w:rsidP="00AD722A">
      <w:pPr>
        <w:rPr>
          <w:rFonts w:asciiTheme="minorHAnsi" w:hAnsiTheme="minorHAnsi"/>
          <w:sz w:val="22"/>
          <w:szCs w:val="22"/>
        </w:rPr>
      </w:pPr>
    </w:p>
    <w:p w14:paraId="533C9432" w14:textId="77777777" w:rsidR="001F1ACA" w:rsidRDefault="001F1ACA" w:rsidP="00AD722A">
      <w:pPr>
        <w:rPr>
          <w:rFonts w:asciiTheme="minorHAnsi" w:hAnsiTheme="minorHAnsi"/>
          <w:sz w:val="22"/>
          <w:szCs w:val="22"/>
        </w:rPr>
      </w:pPr>
    </w:p>
    <w:p w14:paraId="560E1EB3" w14:textId="77777777" w:rsidR="001F1ACA" w:rsidRDefault="001F1ACA" w:rsidP="00AD722A">
      <w:pPr>
        <w:rPr>
          <w:rFonts w:asciiTheme="minorHAnsi" w:hAnsiTheme="minorHAnsi"/>
          <w:sz w:val="22"/>
          <w:szCs w:val="22"/>
        </w:rPr>
      </w:pPr>
    </w:p>
    <w:p w14:paraId="76BC9F60" w14:textId="77777777" w:rsidR="001F1ACA" w:rsidRDefault="001F1ACA" w:rsidP="00AD722A">
      <w:pPr>
        <w:rPr>
          <w:rFonts w:asciiTheme="minorHAnsi" w:hAnsiTheme="minorHAnsi"/>
          <w:sz w:val="22"/>
          <w:szCs w:val="22"/>
        </w:rPr>
      </w:pPr>
    </w:p>
    <w:p w14:paraId="3D3B2AB9" w14:textId="77777777" w:rsidR="001F1ACA" w:rsidRPr="00A50431" w:rsidRDefault="001F1ACA" w:rsidP="00AD722A">
      <w:pPr>
        <w:rPr>
          <w:rFonts w:asciiTheme="minorHAnsi" w:hAnsiTheme="minorHAnsi"/>
          <w:sz w:val="22"/>
          <w:szCs w:val="22"/>
        </w:rPr>
      </w:pPr>
    </w:p>
    <w:p w14:paraId="7B1FD4B9" w14:textId="77777777" w:rsidR="00182C7A" w:rsidRDefault="00182C7A" w:rsidP="00AD722A">
      <w:pPr>
        <w:rPr>
          <w:rFonts w:asciiTheme="minorHAnsi" w:hAnsiTheme="minorHAnsi"/>
          <w:sz w:val="22"/>
          <w:szCs w:val="22"/>
        </w:rPr>
      </w:pPr>
    </w:p>
    <w:p w14:paraId="38A2B32A" w14:textId="77777777" w:rsidR="001F1ACA" w:rsidRDefault="001F1ACA" w:rsidP="00AD722A">
      <w:pPr>
        <w:rPr>
          <w:rFonts w:asciiTheme="minorHAnsi" w:hAnsiTheme="minorHAnsi"/>
          <w:sz w:val="22"/>
          <w:szCs w:val="22"/>
        </w:rPr>
      </w:pPr>
    </w:p>
    <w:p w14:paraId="6F81A4F5" w14:textId="77777777" w:rsidR="001F1ACA" w:rsidRPr="00A50431" w:rsidRDefault="001F1ACA" w:rsidP="00AD722A">
      <w:pPr>
        <w:rPr>
          <w:rFonts w:asciiTheme="minorHAnsi" w:hAnsiTheme="minorHAnsi"/>
          <w:sz w:val="22"/>
          <w:szCs w:val="22"/>
        </w:rPr>
      </w:pPr>
    </w:p>
    <w:p w14:paraId="3DA7A637" w14:textId="7052D7C1" w:rsidR="006807FC" w:rsidRPr="00A50431" w:rsidRDefault="0012154C" w:rsidP="00AD722A">
      <w:pPr>
        <w:rPr>
          <w:rFonts w:asciiTheme="minorHAnsi" w:hAnsiTheme="minorHAnsi"/>
          <w:sz w:val="22"/>
          <w:szCs w:val="22"/>
        </w:rPr>
        <w:sectPr w:rsidR="006807FC" w:rsidRPr="00A50431" w:rsidSect="00C06FAC">
          <w:pgSz w:w="11900" w:h="16840" w:code="9"/>
          <w:pgMar w:top="720" w:right="720" w:bottom="720" w:left="720" w:header="708" w:footer="708" w:gutter="0"/>
          <w:cols w:space="708"/>
          <w:docGrid w:linePitch="360"/>
        </w:sectPr>
      </w:pPr>
      <w:sdt>
        <w:sdtPr>
          <w:rPr>
            <w:rFonts w:asciiTheme="minorHAnsi" w:hAnsiTheme="minorHAnsi"/>
            <w:sz w:val="22"/>
            <w:szCs w:val="22"/>
          </w:rPr>
          <w:id w:val="-1340842605"/>
          <w:citation/>
        </w:sdtPr>
        <w:sdtEndPr/>
        <w:sdtContent>
          <w:r w:rsidR="001F1ACA">
            <w:rPr>
              <w:rFonts w:asciiTheme="minorHAnsi" w:hAnsiTheme="minorHAnsi"/>
              <w:sz w:val="22"/>
              <w:szCs w:val="22"/>
            </w:rPr>
            <w:fldChar w:fldCharType="begin"/>
          </w:r>
          <w:r w:rsidR="001F1ACA">
            <w:rPr>
              <w:rFonts w:asciiTheme="minorHAnsi" w:hAnsiTheme="minorHAnsi"/>
              <w:sz w:val="22"/>
              <w:szCs w:val="22"/>
              <w:lang w:val="en-GB"/>
            </w:rPr>
            <w:instrText xml:space="preserve">CITATION Gre171 \l 2057 </w:instrText>
          </w:r>
          <w:r w:rsidR="001F1ACA">
            <w:rPr>
              <w:rFonts w:asciiTheme="minorHAnsi" w:hAnsiTheme="minorHAnsi"/>
              <w:sz w:val="22"/>
              <w:szCs w:val="22"/>
            </w:rPr>
            <w:fldChar w:fldCharType="separate"/>
          </w:r>
          <w:r w:rsidR="009A56C0" w:rsidRPr="009A56C0">
            <w:rPr>
              <w:rFonts w:asciiTheme="minorHAnsi" w:hAnsiTheme="minorHAnsi"/>
              <w:noProof/>
              <w:sz w:val="22"/>
              <w:szCs w:val="22"/>
              <w:lang w:val="en-GB"/>
            </w:rPr>
            <w:t>(Greene, 2017)</w:t>
          </w:r>
          <w:r w:rsidR="001F1ACA">
            <w:rPr>
              <w:rFonts w:asciiTheme="minorHAnsi" w:hAnsiTheme="minorHAnsi"/>
              <w:sz w:val="22"/>
              <w:szCs w:val="22"/>
            </w:rPr>
            <w:fldChar w:fldCharType="end"/>
          </w:r>
        </w:sdtContent>
      </w:sdt>
    </w:p>
    <w:p w14:paraId="3EED3A5D" w14:textId="62965288" w:rsidR="00A02146" w:rsidRPr="0033083C" w:rsidRDefault="00E4089E" w:rsidP="00E4089E">
      <w:pPr>
        <w:pStyle w:val="Heading2"/>
        <w:rPr>
          <w:rFonts w:asciiTheme="minorHAnsi" w:hAnsiTheme="minorHAnsi"/>
          <w:color w:val="808080" w:themeColor="background1" w:themeShade="80"/>
          <w:sz w:val="24"/>
          <w:szCs w:val="24"/>
        </w:rPr>
      </w:pPr>
      <w:bookmarkStart w:id="19" w:name="_Toc498934792"/>
      <w:r w:rsidRPr="0033083C">
        <w:rPr>
          <w:rFonts w:asciiTheme="minorHAnsi" w:hAnsiTheme="minorHAnsi"/>
          <w:color w:val="808080" w:themeColor="background1" w:themeShade="80"/>
          <w:sz w:val="24"/>
          <w:szCs w:val="24"/>
        </w:rPr>
        <w:lastRenderedPageBreak/>
        <w:t>Well to Wheel Process – Oil Example</w:t>
      </w:r>
      <w:bookmarkEnd w:id="19"/>
    </w:p>
    <w:p w14:paraId="173122D7" w14:textId="77777777" w:rsidR="00A02146" w:rsidRPr="00A50431" w:rsidRDefault="00A02146" w:rsidP="00A02146">
      <w:pPr>
        <w:jc w:val="both"/>
        <w:rPr>
          <w:rFonts w:asciiTheme="minorHAnsi" w:hAnsiTheme="minorHAnsi"/>
          <w:sz w:val="22"/>
          <w:szCs w:val="22"/>
        </w:rPr>
      </w:pPr>
    </w:p>
    <w:p w14:paraId="1BDACD96" w14:textId="18E21937" w:rsidR="00A02146" w:rsidRPr="00A50431" w:rsidRDefault="00A02146" w:rsidP="00A02146">
      <w:pPr>
        <w:jc w:val="both"/>
        <w:rPr>
          <w:rFonts w:asciiTheme="minorHAnsi" w:hAnsiTheme="minorHAnsi"/>
          <w:color w:val="FF0000"/>
          <w:sz w:val="22"/>
          <w:szCs w:val="22"/>
        </w:rPr>
      </w:pPr>
      <w:r w:rsidRPr="00A50431">
        <w:rPr>
          <w:rFonts w:asciiTheme="minorHAnsi" w:hAnsiTheme="minorHAnsi"/>
          <w:sz w:val="22"/>
          <w:szCs w:val="22"/>
        </w:rPr>
        <w:t xml:space="preserve">As well as the energy losses due to inefficiencies at each stage, there will also be a certain amounts of emissions produced, for example, the machinery used for drilling a well will produce emissions, as well as the machinery used to separate crude oil and gas. </w:t>
      </w:r>
      <w:sdt>
        <w:sdtPr>
          <w:rPr>
            <w:rFonts w:asciiTheme="minorHAnsi" w:hAnsiTheme="minorHAnsi"/>
            <w:color w:val="000000" w:themeColor="text1"/>
            <w:sz w:val="22"/>
            <w:szCs w:val="22"/>
          </w:rPr>
          <w:id w:val="908041517"/>
          <w:citation/>
        </w:sdtPr>
        <w:sdtEndPr/>
        <w:sdtContent>
          <w:r w:rsidR="008F5738" w:rsidRPr="004935DA">
            <w:rPr>
              <w:rFonts w:asciiTheme="minorHAnsi" w:hAnsiTheme="minorHAnsi"/>
              <w:color w:val="000000" w:themeColor="text1"/>
              <w:sz w:val="22"/>
              <w:szCs w:val="22"/>
            </w:rPr>
            <w:fldChar w:fldCharType="begin"/>
          </w:r>
          <w:r w:rsidR="008F5738" w:rsidRPr="004935DA">
            <w:rPr>
              <w:rFonts w:asciiTheme="minorHAnsi" w:hAnsiTheme="minorHAnsi"/>
              <w:color w:val="000000" w:themeColor="text1"/>
              <w:sz w:val="22"/>
              <w:szCs w:val="22"/>
              <w:lang w:val="en-GB"/>
            </w:rPr>
            <w:instrText xml:space="preserve"> CITATION God03 \l 2057 </w:instrText>
          </w:r>
          <w:r w:rsidR="008F5738" w:rsidRPr="004935DA">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lang w:val="en-GB"/>
            </w:rPr>
            <w:t>(Godfrey Boyle, 2003)</w:t>
          </w:r>
          <w:r w:rsidR="008F5738" w:rsidRPr="004935DA">
            <w:rPr>
              <w:rFonts w:asciiTheme="minorHAnsi" w:hAnsiTheme="minorHAnsi"/>
              <w:color w:val="000000" w:themeColor="text1"/>
              <w:sz w:val="22"/>
              <w:szCs w:val="22"/>
            </w:rPr>
            <w:fldChar w:fldCharType="end"/>
          </w:r>
        </w:sdtContent>
      </w:sdt>
    </w:p>
    <w:p w14:paraId="340DB894" w14:textId="77777777" w:rsidR="00A02146" w:rsidRPr="00A50431" w:rsidRDefault="00A02146" w:rsidP="00A02146">
      <w:pPr>
        <w:jc w:val="both"/>
        <w:rPr>
          <w:rFonts w:asciiTheme="minorHAnsi" w:hAnsiTheme="minorHAnsi"/>
          <w:color w:val="FF0000"/>
          <w:sz w:val="22"/>
          <w:szCs w:val="22"/>
        </w:rPr>
      </w:pPr>
    </w:p>
    <w:p w14:paraId="0D6ECB61" w14:textId="6E3EB8D1" w:rsidR="00A02146" w:rsidRPr="00A50431" w:rsidRDefault="00A02146" w:rsidP="00A02146">
      <w:pPr>
        <w:jc w:val="both"/>
        <w:rPr>
          <w:rFonts w:asciiTheme="minorHAnsi" w:hAnsiTheme="minorHAnsi"/>
          <w:color w:val="000000" w:themeColor="text1"/>
          <w:sz w:val="22"/>
          <w:szCs w:val="22"/>
        </w:rPr>
      </w:pPr>
      <w:r w:rsidRPr="00A50431">
        <w:rPr>
          <w:rFonts w:asciiTheme="minorHAnsi" w:hAnsiTheme="minorHAnsi"/>
          <w:color w:val="000000" w:themeColor="text1"/>
          <w:sz w:val="22"/>
          <w:szCs w:val="22"/>
        </w:rPr>
        <w:t>An infographic has been created to describe these processes in more detail:</w:t>
      </w:r>
    </w:p>
    <w:p w14:paraId="74057C49" w14:textId="4CCD671F" w:rsidR="00A02146" w:rsidRPr="00A50431" w:rsidRDefault="00A31FD3" w:rsidP="00A02146">
      <w:pPr>
        <w:rPr>
          <w:rFonts w:asciiTheme="minorHAnsi" w:hAnsiTheme="minorHAnsi"/>
          <w:sz w:val="22"/>
          <w:szCs w:val="22"/>
        </w:rPr>
      </w:pPr>
      <w:r w:rsidRPr="00A50431">
        <w:rPr>
          <w:rFonts w:asciiTheme="minorHAnsi" w:hAnsiTheme="minorHAnsi"/>
          <w:noProof/>
          <w:sz w:val="22"/>
          <w:szCs w:val="22"/>
          <w:lang w:val="en-GB" w:eastAsia="en-GB"/>
        </w:rPr>
        <w:drawing>
          <wp:anchor distT="0" distB="0" distL="114300" distR="114300" simplePos="0" relativeHeight="251666432" behindDoc="0" locked="1" layoutInCell="1" allowOverlap="1" wp14:anchorId="0B27FB70" wp14:editId="6106CA18">
            <wp:simplePos x="0" y="0"/>
            <wp:positionH relativeFrom="column">
              <wp:posOffset>-141605</wp:posOffset>
            </wp:positionH>
            <wp:positionV relativeFrom="paragraph">
              <wp:posOffset>233045</wp:posOffset>
            </wp:positionV>
            <wp:extent cx="6866255" cy="5685155"/>
            <wp:effectExtent l="0" t="0" r="0" b="4445"/>
            <wp:wrapSquare wrapText="bothSides"/>
            <wp:docPr id="7" name="Picture 7" descr="Screen%20Shot%202017-11-10%20at%2014.26.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11-10%20at%2014.26.46.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866255" cy="5685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F74DD9" w14:textId="77777777" w:rsidR="00F140EE" w:rsidRDefault="00F140EE" w:rsidP="00A02146">
      <w:pPr>
        <w:rPr>
          <w:rFonts w:asciiTheme="minorHAnsi" w:hAnsiTheme="minorHAnsi"/>
          <w:sz w:val="22"/>
          <w:szCs w:val="22"/>
        </w:rPr>
      </w:pPr>
    </w:p>
    <w:p w14:paraId="18257FB1" w14:textId="5319F5AF" w:rsidR="00E4089E" w:rsidRDefault="0012154C" w:rsidP="00A02146">
      <w:pPr>
        <w:rPr>
          <w:rFonts w:asciiTheme="minorHAnsi" w:hAnsiTheme="minorHAnsi"/>
          <w:sz w:val="22"/>
          <w:szCs w:val="22"/>
        </w:rPr>
      </w:pPr>
      <w:sdt>
        <w:sdtPr>
          <w:rPr>
            <w:rFonts w:asciiTheme="minorHAnsi" w:hAnsiTheme="minorHAnsi"/>
            <w:sz w:val="22"/>
            <w:szCs w:val="22"/>
          </w:rPr>
          <w:id w:val="877049670"/>
          <w:citation/>
        </w:sdtPr>
        <w:sdtEndPr/>
        <w:sdtContent>
          <w:r w:rsidR="00C962FB">
            <w:rPr>
              <w:rFonts w:asciiTheme="minorHAnsi" w:hAnsiTheme="minorHAnsi"/>
              <w:sz w:val="22"/>
              <w:szCs w:val="22"/>
            </w:rPr>
            <w:fldChar w:fldCharType="begin"/>
          </w:r>
          <w:r w:rsidR="001F1ACA">
            <w:rPr>
              <w:rFonts w:asciiTheme="minorHAnsi" w:hAnsiTheme="minorHAnsi"/>
              <w:sz w:val="22"/>
              <w:szCs w:val="22"/>
              <w:lang w:val="en-GB"/>
            </w:rPr>
            <w:instrText xml:space="preserve">CITATION Gre171 \l 2057 </w:instrText>
          </w:r>
          <w:r w:rsidR="00C962FB">
            <w:rPr>
              <w:rFonts w:asciiTheme="minorHAnsi" w:hAnsiTheme="minorHAnsi"/>
              <w:sz w:val="22"/>
              <w:szCs w:val="22"/>
            </w:rPr>
            <w:fldChar w:fldCharType="separate"/>
          </w:r>
          <w:r w:rsidR="009A56C0" w:rsidRPr="009A56C0">
            <w:rPr>
              <w:rFonts w:asciiTheme="minorHAnsi" w:hAnsiTheme="minorHAnsi"/>
              <w:noProof/>
              <w:sz w:val="22"/>
              <w:szCs w:val="22"/>
              <w:lang w:val="en-GB"/>
            </w:rPr>
            <w:t>(Greene, 2017)</w:t>
          </w:r>
          <w:r w:rsidR="00C962FB">
            <w:rPr>
              <w:rFonts w:asciiTheme="minorHAnsi" w:hAnsiTheme="minorHAnsi"/>
              <w:sz w:val="22"/>
              <w:szCs w:val="22"/>
            </w:rPr>
            <w:fldChar w:fldCharType="end"/>
          </w:r>
        </w:sdtContent>
      </w:sdt>
    </w:p>
    <w:p w14:paraId="450A8B20" w14:textId="77777777" w:rsidR="00C962FB" w:rsidRPr="00A50431" w:rsidRDefault="00C962FB" w:rsidP="00454C3B">
      <w:pPr>
        <w:jc w:val="both"/>
        <w:rPr>
          <w:rFonts w:asciiTheme="minorHAnsi" w:hAnsiTheme="minorHAnsi"/>
          <w:sz w:val="22"/>
          <w:szCs w:val="22"/>
        </w:rPr>
      </w:pPr>
    </w:p>
    <w:p w14:paraId="31A585F2" w14:textId="77777777" w:rsidR="00C37FEF" w:rsidRDefault="00E4089E" w:rsidP="00454C3B">
      <w:pPr>
        <w:jc w:val="both"/>
        <w:rPr>
          <w:rFonts w:asciiTheme="minorHAnsi" w:hAnsiTheme="minorHAnsi"/>
          <w:sz w:val="22"/>
          <w:szCs w:val="22"/>
        </w:rPr>
      </w:pPr>
      <w:r w:rsidRPr="00A50431">
        <w:rPr>
          <w:rFonts w:asciiTheme="minorHAnsi" w:hAnsiTheme="minorHAnsi"/>
          <w:sz w:val="22"/>
          <w:szCs w:val="22"/>
        </w:rPr>
        <w:t xml:space="preserve">By Following a </w:t>
      </w:r>
      <w:r w:rsidR="00A11CCB" w:rsidRPr="00A50431">
        <w:rPr>
          <w:rFonts w:asciiTheme="minorHAnsi" w:hAnsiTheme="minorHAnsi"/>
          <w:sz w:val="22"/>
          <w:szCs w:val="22"/>
        </w:rPr>
        <w:t>method</w:t>
      </w:r>
      <w:r w:rsidRPr="00A50431">
        <w:rPr>
          <w:rFonts w:asciiTheme="minorHAnsi" w:hAnsiTheme="minorHAnsi"/>
          <w:sz w:val="22"/>
          <w:szCs w:val="22"/>
        </w:rPr>
        <w:t xml:space="preserve"> </w:t>
      </w:r>
      <w:r w:rsidR="00A11CCB" w:rsidRPr="00A50431">
        <w:rPr>
          <w:rFonts w:asciiTheme="minorHAnsi" w:hAnsiTheme="minorHAnsi"/>
          <w:sz w:val="22"/>
          <w:szCs w:val="22"/>
        </w:rPr>
        <w:t>similar to</w:t>
      </w:r>
      <w:r w:rsidRPr="00A50431">
        <w:rPr>
          <w:rFonts w:asciiTheme="minorHAnsi" w:hAnsiTheme="minorHAnsi"/>
          <w:sz w:val="22"/>
          <w:szCs w:val="22"/>
        </w:rPr>
        <w:t xml:space="preserve"> above</w:t>
      </w:r>
      <w:r w:rsidR="00A11CCB" w:rsidRPr="00A50431">
        <w:rPr>
          <w:rFonts w:asciiTheme="minorHAnsi" w:hAnsiTheme="minorHAnsi"/>
          <w:sz w:val="22"/>
          <w:szCs w:val="22"/>
        </w:rPr>
        <w:t xml:space="preserve"> (which will develop</w:t>
      </w:r>
      <w:r w:rsidR="00995D62" w:rsidRPr="00A50431">
        <w:rPr>
          <w:rFonts w:asciiTheme="minorHAnsi" w:hAnsiTheme="minorHAnsi"/>
          <w:sz w:val="22"/>
          <w:szCs w:val="22"/>
        </w:rPr>
        <w:t xml:space="preserve"> in complexity through</w:t>
      </w:r>
      <w:r w:rsidR="00A11CCB" w:rsidRPr="00A50431">
        <w:rPr>
          <w:rFonts w:asciiTheme="minorHAnsi" w:hAnsiTheme="minorHAnsi"/>
          <w:sz w:val="22"/>
          <w:szCs w:val="22"/>
        </w:rPr>
        <w:t xml:space="preserve"> time)</w:t>
      </w:r>
      <w:r w:rsidRPr="00A50431">
        <w:rPr>
          <w:rFonts w:asciiTheme="minorHAnsi" w:hAnsiTheme="minorHAnsi"/>
          <w:sz w:val="22"/>
          <w:szCs w:val="22"/>
        </w:rPr>
        <w:t>, a flow diagram can be created in GaBi,</w:t>
      </w:r>
      <w:r w:rsidR="00A11CCB" w:rsidRPr="00A50431">
        <w:rPr>
          <w:rFonts w:asciiTheme="minorHAnsi" w:hAnsiTheme="minorHAnsi"/>
          <w:sz w:val="22"/>
          <w:szCs w:val="22"/>
        </w:rPr>
        <w:t xml:space="preserve"> with inputs and outputs generated using the GaBi database which houses abundant information o</w:t>
      </w:r>
      <w:r w:rsidR="00995D62" w:rsidRPr="00A50431">
        <w:rPr>
          <w:rFonts w:asciiTheme="minorHAnsi" w:hAnsiTheme="minorHAnsi"/>
          <w:sz w:val="22"/>
          <w:szCs w:val="22"/>
        </w:rPr>
        <w:t xml:space="preserve">n energy processes. Using Gabi, </w:t>
      </w:r>
      <w:r w:rsidR="00A86C0A" w:rsidRPr="00A50431">
        <w:rPr>
          <w:rFonts w:asciiTheme="minorHAnsi" w:hAnsiTheme="minorHAnsi"/>
          <w:sz w:val="22"/>
          <w:szCs w:val="22"/>
        </w:rPr>
        <w:t>data</w:t>
      </w:r>
      <w:r w:rsidR="00995D62" w:rsidRPr="00A50431">
        <w:rPr>
          <w:rFonts w:asciiTheme="minorHAnsi" w:hAnsiTheme="minorHAnsi"/>
          <w:sz w:val="22"/>
          <w:szCs w:val="22"/>
        </w:rPr>
        <w:t xml:space="preserve"> can be gathered</w:t>
      </w:r>
      <w:r w:rsidR="00A86C0A" w:rsidRPr="00A50431">
        <w:rPr>
          <w:rFonts w:asciiTheme="minorHAnsi" w:hAnsiTheme="minorHAnsi"/>
          <w:sz w:val="22"/>
          <w:szCs w:val="22"/>
        </w:rPr>
        <w:t xml:space="preserve"> at each point to create a fully connected and logical process describing emission</w:t>
      </w:r>
      <w:r w:rsidR="007E23F2" w:rsidRPr="00A50431">
        <w:rPr>
          <w:rFonts w:asciiTheme="minorHAnsi" w:hAnsiTheme="minorHAnsi"/>
          <w:sz w:val="22"/>
          <w:szCs w:val="22"/>
        </w:rPr>
        <w:t xml:space="preserve"> production and energy losses at each point. </w:t>
      </w:r>
    </w:p>
    <w:p w14:paraId="0787A701" w14:textId="77777777" w:rsidR="00392E62" w:rsidRDefault="00392E62" w:rsidP="00A02146">
      <w:pPr>
        <w:rPr>
          <w:rFonts w:asciiTheme="minorHAnsi" w:hAnsiTheme="minorHAnsi"/>
          <w:sz w:val="22"/>
          <w:szCs w:val="22"/>
        </w:rPr>
      </w:pPr>
    </w:p>
    <w:p w14:paraId="01567A32" w14:textId="295EF311" w:rsidR="00392E62" w:rsidRDefault="00681726" w:rsidP="00392E62">
      <w:pPr>
        <w:rPr>
          <w:rFonts w:asciiTheme="minorHAnsi" w:hAnsiTheme="minorHAnsi"/>
          <w:sz w:val="22"/>
          <w:szCs w:val="22"/>
        </w:rPr>
      </w:pPr>
      <w:r>
        <w:rPr>
          <w:rFonts w:asciiTheme="minorHAnsi" w:hAnsiTheme="minorHAnsi"/>
          <w:sz w:val="22"/>
          <w:szCs w:val="22"/>
        </w:rPr>
        <w:t xml:space="preserve">The renewable energy process differs slightly, and is outlined below: </w:t>
      </w:r>
    </w:p>
    <w:p w14:paraId="007D0066" w14:textId="77777777" w:rsidR="0097546C" w:rsidRDefault="0097546C" w:rsidP="00A02146">
      <w:pPr>
        <w:rPr>
          <w:rFonts w:asciiTheme="minorHAnsi" w:hAnsiTheme="minorHAnsi"/>
          <w:sz w:val="22"/>
          <w:szCs w:val="22"/>
        </w:rPr>
      </w:pPr>
    </w:p>
    <w:p w14:paraId="301832BE" w14:textId="1DFEB69A" w:rsidR="00E111D4" w:rsidRPr="0033083C" w:rsidRDefault="00196B66" w:rsidP="00292E36">
      <w:pPr>
        <w:pStyle w:val="Heading2"/>
        <w:rPr>
          <w:color w:val="808080" w:themeColor="background1" w:themeShade="80"/>
          <w:sz w:val="24"/>
          <w:szCs w:val="24"/>
        </w:rPr>
      </w:pPr>
      <w:bookmarkStart w:id="20" w:name="_Toc498934793"/>
      <w:r w:rsidRPr="0033083C">
        <w:rPr>
          <w:color w:val="808080" w:themeColor="background1" w:themeShade="80"/>
          <w:sz w:val="24"/>
          <w:szCs w:val="24"/>
        </w:rPr>
        <w:lastRenderedPageBreak/>
        <w:t>Well to Wheel Process – Renewable Energy Example</w:t>
      </w:r>
      <w:bookmarkEnd w:id="20"/>
      <w:r w:rsidRPr="0033083C">
        <w:rPr>
          <w:color w:val="808080" w:themeColor="background1" w:themeShade="80"/>
          <w:sz w:val="24"/>
          <w:szCs w:val="24"/>
        </w:rPr>
        <w:t xml:space="preserve"> </w:t>
      </w:r>
    </w:p>
    <w:p w14:paraId="221E3CF4" w14:textId="642F456B" w:rsidR="00471816" w:rsidRDefault="00037012" w:rsidP="00A02146">
      <w:pPr>
        <w:rPr>
          <w:rFonts w:asciiTheme="minorHAnsi" w:hAnsiTheme="minorHAnsi"/>
          <w:b/>
          <w:sz w:val="22"/>
          <w:szCs w:val="22"/>
        </w:rPr>
      </w:pPr>
      <w:r>
        <w:rPr>
          <w:rFonts w:asciiTheme="minorHAnsi" w:hAnsiTheme="minorHAnsi"/>
          <w:b/>
          <w:noProof/>
          <w:sz w:val="22"/>
          <w:szCs w:val="22"/>
          <w:lang w:val="en-GB" w:eastAsia="en-GB"/>
        </w:rPr>
        <w:drawing>
          <wp:anchor distT="0" distB="0" distL="114300" distR="114300" simplePos="0" relativeHeight="251680768" behindDoc="0" locked="0" layoutInCell="1" allowOverlap="1" wp14:anchorId="42A6025D" wp14:editId="0DBC37F4">
            <wp:simplePos x="0" y="0"/>
            <wp:positionH relativeFrom="column">
              <wp:posOffset>12700</wp:posOffset>
            </wp:positionH>
            <wp:positionV relativeFrom="paragraph">
              <wp:posOffset>262255</wp:posOffset>
            </wp:positionV>
            <wp:extent cx="6644005" cy="4676140"/>
            <wp:effectExtent l="0" t="0" r="10795" b="0"/>
            <wp:wrapSquare wrapText="bothSides"/>
            <wp:docPr id="21" name="Picture 21" descr="Screen%20Shot%202017-11-15%20at%2015.02.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7-11-15%20at%2015.02.57.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44005" cy="4676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151EA6" w14:textId="4FF77ACF" w:rsidR="00471816" w:rsidRDefault="00471816" w:rsidP="00A02146">
      <w:pPr>
        <w:rPr>
          <w:rFonts w:asciiTheme="minorHAnsi" w:hAnsiTheme="minorHAnsi"/>
          <w:b/>
          <w:sz w:val="22"/>
          <w:szCs w:val="22"/>
        </w:rPr>
      </w:pPr>
    </w:p>
    <w:p w14:paraId="52C1C687" w14:textId="2DCAF68D" w:rsidR="00037012" w:rsidRDefault="00037012" w:rsidP="00037012">
      <w:pPr>
        <w:tabs>
          <w:tab w:val="left" w:pos="1622"/>
        </w:tabs>
        <w:rPr>
          <w:rFonts w:asciiTheme="minorHAnsi" w:hAnsiTheme="minorHAnsi"/>
          <w:sz w:val="22"/>
          <w:szCs w:val="22"/>
        </w:rPr>
      </w:pPr>
    </w:p>
    <w:p w14:paraId="071B5CC8" w14:textId="4135C404" w:rsidR="00037012" w:rsidRDefault="0012154C" w:rsidP="00037012">
      <w:pPr>
        <w:rPr>
          <w:rFonts w:asciiTheme="minorHAnsi" w:hAnsiTheme="minorHAnsi"/>
          <w:sz w:val="22"/>
          <w:szCs w:val="22"/>
        </w:rPr>
      </w:pPr>
      <w:sdt>
        <w:sdtPr>
          <w:rPr>
            <w:rFonts w:asciiTheme="minorHAnsi" w:hAnsiTheme="minorHAnsi"/>
            <w:sz w:val="22"/>
            <w:szCs w:val="22"/>
          </w:rPr>
          <w:id w:val="292954373"/>
          <w:citation/>
        </w:sdtPr>
        <w:sdtEndPr/>
        <w:sdtContent>
          <w:r w:rsidR="00037012">
            <w:rPr>
              <w:rFonts w:asciiTheme="minorHAnsi" w:hAnsiTheme="minorHAnsi"/>
              <w:sz w:val="22"/>
              <w:szCs w:val="22"/>
            </w:rPr>
            <w:fldChar w:fldCharType="begin"/>
          </w:r>
          <w:r w:rsidR="001F1ACA">
            <w:rPr>
              <w:rFonts w:asciiTheme="minorHAnsi" w:hAnsiTheme="minorHAnsi"/>
              <w:sz w:val="22"/>
              <w:szCs w:val="22"/>
              <w:lang w:val="en-GB"/>
            </w:rPr>
            <w:instrText xml:space="preserve">CITATION Gre171 \l 2057 </w:instrText>
          </w:r>
          <w:r w:rsidR="00037012">
            <w:rPr>
              <w:rFonts w:asciiTheme="minorHAnsi" w:hAnsiTheme="minorHAnsi"/>
              <w:sz w:val="22"/>
              <w:szCs w:val="22"/>
            </w:rPr>
            <w:fldChar w:fldCharType="separate"/>
          </w:r>
          <w:r w:rsidR="009A56C0" w:rsidRPr="009A56C0">
            <w:rPr>
              <w:rFonts w:asciiTheme="minorHAnsi" w:hAnsiTheme="minorHAnsi"/>
              <w:noProof/>
              <w:sz w:val="22"/>
              <w:szCs w:val="22"/>
              <w:lang w:val="en-GB"/>
            </w:rPr>
            <w:t>(Greene, 2017)</w:t>
          </w:r>
          <w:r w:rsidR="00037012">
            <w:rPr>
              <w:rFonts w:asciiTheme="minorHAnsi" w:hAnsiTheme="minorHAnsi"/>
              <w:sz w:val="22"/>
              <w:szCs w:val="22"/>
            </w:rPr>
            <w:fldChar w:fldCharType="end"/>
          </w:r>
        </w:sdtContent>
      </w:sdt>
    </w:p>
    <w:p w14:paraId="56DF1547" w14:textId="675F42BF" w:rsidR="00037012" w:rsidRDefault="00037012" w:rsidP="00037012">
      <w:pPr>
        <w:rPr>
          <w:rFonts w:asciiTheme="minorHAnsi" w:hAnsiTheme="minorHAnsi"/>
          <w:sz w:val="22"/>
          <w:szCs w:val="22"/>
        </w:rPr>
      </w:pPr>
    </w:p>
    <w:p w14:paraId="7A1E940C" w14:textId="10DE5028" w:rsidR="00392E62" w:rsidRPr="00F009B3" w:rsidRDefault="008A3C72" w:rsidP="006B6B3E">
      <w:pPr>
        <w:rPr>
          <w:rFonts w:asciiTheme="minorHAnsi" w:hAnsiTheme="minorHAnsi"/>
          <w:sz w:val="22"/>
          <w:szCs w:val="22"/>
        </w:rPr>
      </w:pPr>
      <w:r w:rsidRPr="00F009B3">
        <w:rPr>
          <w:rFonts w:asciiTheme="minorHAnsi" w:hAnsiTheme="minorHAnsi"/>
          <w:color w:val="808080" w:themeColor="background1" w:themeShade="80"/>
          <w:sz w:val="22"/>
          <w:szCs w:val="22"/>
        </w:rPr>
        <w:t>Incorp</w:t>
      </w:r>
      <w:r w:rsidR="0097546C" w:rsidRPr="00F009B3">
        <w:rPr>
          <w:rFonts w:asciiTheme="minorHAnsi" w:hAnsiTheme="minorHAnsi"/>
          <w:color w:val="808080" w:themeColor="background1" w:themeShade="80"/>
          <w:sz w:val="22"/>
          <w:szCs w:val="22"/>
        </w:rPr>
        <w:t>orating a secondary software to supplement GaBi</w:t>
      </w:r>
    </w:p>
    <w:p w14:paraId="2BCF7DD1" w14:textId="77777777" w:rsidR="00C37FEF" w:rsidRPr="008D0BAA" w:rsidRDefault="00C37FEF" w:rsidP="00A02146">
      <w:pPr>
        <w:rPr>
          <w:rFonts w:asciiTheme="minorHAnsi" w:hAnsiTheme="minorHAnsi"/>
          <w:sz w:val="22"/>
          <w:szCs w:val="22"/>
        </w:rPr>
      </w:pPr>
    </w:p>
    <w:p w14:paraId="51E4F034" w14:textId="5A54C595" w:rsidR="009E6FF8" w:rsidRPr="008D0BAA" w:rsidRDefault="00B26D9B" w:rsidP="00454C3B">
      <w:pPr>
        <w:jc w:val="both"/>
        <w:rPr>
          <w:rFonts w:asciiTheme="minorHAnsi" w:eastAsia="Times New Roman" w:hAnsiTheme="minorHAnsi"/>
          <w:sz w:val="22"/>
          <w:szCs w:val="22"/>
        </w:rPr>
      </w:pPr>
      <w:r w:rsidRPr="008D0BAA">
        <w:rPr>
          <w:rFonts w:asciiTheme="minorHAnsi" w:hAnsiTheme="minorHAnsi"/>
          <w:sz w:val="22"/>
          <w:szCs w:val="22"/>
        </w:rPr>
        <w:t>Unfortunately, there is</w:t>
      </w:r>
      <w:r w:rsidR="00F002D1" w:rsidRPr="008D0BAA">
        <w:rPr>
          <w:rFonts w:asciiTheme="minorHAnsi" w:hAnsiTheme="minorHAnsi"/>
          <w:sz w:val="22"/>
          <w:szCs w:val="22"/>
        </w:rPr>
        <w:t xml:space="preserve"> a</w:t>
      </w:r>
      <w:r w:rsidRPr="008D0BAA">
        <w:rPr>
          <w:rFonts w:asciiTheme="minorHAnsi" w:hAnsiTheme="minorHAnsi"/>
          <w:sz w:val="22"/>
          <w:szCs w:val="22"/>
        </w:rPr>
        <w:t xml:space="preserve"> limitation in using</w:t>
      </w:r>
      <w:r w:rsidR="005A3FE0" w:rsidRPr="008D0BAA">
        <w:rPr>
          <w:rFonts w:asciiTheme="minorHAnsi" w:hAnsiTheme="minorHAnsi"/>
          <w:sz w:val="22"/>
          <w:szCs w:val="22"/>
        </w:rPr>
        <w:t xml:space="preserve"> GaBi </w:t>
      </w:r>
      <w:r w:rsidR="00C37FEF" w:rsidRPr="008D0BAA">
        <w:rPr>
          <w:rFonts w:asciiTheme="minorHAnsi" w:hAnsiTheme="minorHAnsi"/>
          <w:sz w:val="22"/>
          <w:szCs w:val="22"/>
        </w:rPr>
        <w:t xml:space="preserve">to describe the </w:t>
      </w:r>
      <w:r w:rsidR="005A3FE0" w:rsidRPr="008D0BAA">
        <w:rPr>
          <w:rFonts w:asciiTheme="minorHAnsi" w:hAnsiTheme="minorHAnsi"/>
          <w:sz w:val="22"/>
          <w:szCs w:val="22"/>
        </w:rPr>
        <w:t>‘</w:t>
      </w:r>
      <w:r w:rsidR="00C37FEF" w:rsidRPr="008D0BAA">
        <w:rPr>
          <w:rFonts w:asciiTheme="minorHAnsi" w:hAnsiTheme="minorHAnsi"/>
          <w:sz w:val="22"/>
          <w:szCs w:val="22"/>
        </w:rPr>
        <w:t>use phase</w:t>
      </w:r>
      <w:r w:rsidR="005A3FE0" w:rsidRPr="008D0BAA">
        <w:rPr>
          <w:rFonts w:asciiTheme="minorHAnsi" w:hAnsiTheme="minorHAnsi"/>
          <w:sz w:val="22"/>
          <w:szCs w:val="22"/>
        </w:rPr>
        <w:t>’</w:t>
      </w:r>
      <w:r w:rsidR="00C37FEF" w:rsidRPr="008D0BAA">
        <w:rPr>
          <w:rFonts w:asciiTheme="minorHAnsi" w:hAnsiTheme="minorHAnsi"/>
          <w:sz w:val="22"/>
          <w:szCs w:val="22"/>
        </w:rPr>
        <w:t xml:space="preserve"> of the above diagram, therefore, a second program will be utilized in this project, called ‘ADVISOR’</w:t>
      </w:r>
      <w:r w:rsidR="009E6FF8" w:rsidRPr="008D0BAA">
        <w:rPr>
          <w:rFonts w:asciiTheme="minorHAnsi" w:hAnsiTheme="minorHAnsi"/>
          <w:sz w:val="22"/>
          <w:szCs w:val="22"/>
        </w:rPr>
        <w:t xml:space="preserve"> to cover the ‘tank to wheel’ section of the well to wheel process. </w:t>
      </w:r>
      <w:r w:rsidR="00C37FEF" w:rsidRPr="008D0BAA">
        <w:rPr>
          <w:rFonts w:asciiTheme="minorHAnsi" w:hAnsiTheme="minorHAnsi"/>
          <w:sz w:val="22"/>
          <w:szCs w:val="22"/>
        </w:rPr>
        <w:t>ADVISOR</w:t>
      </w:r>
      <w:r w:rsidR="002335E1" w:rsidRPr="008D0BAA">
        <w:rPr>
          <w:rFonts w:asciiTheme="minorHAnsi" w:hAnsiTheme="minorHAnsi"/>
          <w:sz w:val="22"/>
          <w:szCs w:val="22"/>
        </w:rPr>
        <w:t xml:space="preserve"> is a vehicle simulation software</w:t>
      </w:r>
      <w:r w:rsidR="00C37FEF" w:rsidRPr="008D0BAA">
        <w:rPr>
          <w:rFonts w:asciiTheme="minorHAnsi" w:hAnsiTheme="minorHAnsi"/>
          <w:sz w:val="22"/>
          <w:szCs w:val="22"/>
        </w:rPr>
        <w:t xml:space="preserve"> </w:t>
      </w:r>
      <w:r w:rsidR="002335E1" w:rsidRPr="008D0BAA">
        <w:rPr>
          <w:rFonts w:asciiTheme="minorHAnsi" w:hAnsiTheme="minorHAnsi"/>
          <w:sz w:val="22"/>
          <w:szCs w:val="22"/>
        </w:rPr>
        <w:t xml:space="preserve">that was </w:t>
      </w:r>
      <w:r w:rsidR="00127628" w:rsidRPr="008D0BAA">
        <w:rPr>
          <w:rFonts w:asciiTheme="minorHAnsi" w:hAnsiTheme="minorHAnsi"/>
          <w:sz w:val="22"/>
          <w:szCs w:val="22"/>
        </w:rPr>
        <w:t xml:space="preserve">created by scientists in the </w:t>
      </w:r>
      <w:r w:rsidR="009E6FF8" w:rsidRPr="008D0BAA">
        <w:rPr>
          <w:rFonts w:asciiTheme="minorHAnsi" w:eastAsia="Times New Roman" w:hAnsiTheme="minorHAnsi"/>
          <w:sz w:val="22"/>
          <w:szCs w:val="22"/>
        </w:rPr>
        <w:t>National Renewable Energy Laboratory and has been used by academics for research into alternative vehicles and drive cycles</w:t>
      </w:r>
      <w:r w:rsidR="0097546C" w:rsidRPr="008D0BAA">
        <w:rPr>
          <w:rFonts w:asciiTheme="minorHAnsi" w:eastAsia="Times New Roman" w:hAnsiTheme="minorHAnsi"/>
          <w:sz w:val="22"/>
          <w:szCs w:val="22"/>
        </w:rPr>
        <w:t>.</w:t>
      </w:r>
      <w:r w:rsidR="009E6FF8" w:rsidRPr="008D0BAA">
        <w:rPr>
          <w:rFonts w:asciiTheme="minorHAnsi" w:eastAsia="Times New Roman" w:hAnsiTheme="minorHAnsi"/>
          <w:sz w:val="22"/>
          <w:szCs w:val="22"/>
        </w:rPr>
        <w:t xml:space="preserve"> </w:t>
      </w:r>
      <w:sdt>
        <w:sdtPr>
          <w:rPr>
            <w:rFonts w:asciiTheme="minorHAnsi" w:eastAsia="Times New Roman" w:hAnsiTheme="minorHAnsi"/>
            <w:sz w:val="22"/>
            <w:szCs w:val="22"/>
          </w:rPr>
          <w:id w:val="-1182738513"/>
          <w:citation/>
        </w:sdtPr>
        <w:sdtEndPr/>
        <w:sdtContent>
          <w:r w:rsidR="00797B62" w:rsidRPr="008D0BAA">
            <w:rPr>
              <w:rFonts w:asciiTheme="minorHAnsi" w:eastAsia="Times New Roman" w:hAnsiTheme="minorHAnsi"/>
              <w:sz w:val="22"/>
              <w:szCs w:val="22"/>
            </w:rPr>
            <w:fldChar w:fldCharType="begin"/>
          </w:r>
          <w:r w:rsidR="00797B62" w:rsidRPr="008D0BAA">
            <w:rPr>
              <w:rFonts w:asciiTheme="minorHAnsi" w:eastAsia="Times New Roman" w:hAnsiTheme="minorHAnsi"/>
              <w:sz w:val="22"/>
              <w:szCs w:val="22"/>
              <w:lang w:val="en-GB"/>
            </w:rPr>
            <w:instrText xml:space="preserve"> CITATION Kei15 \l 2057 </w:instrText>
          </w:r>
          <w:r w:rsidR="00797B62" w:rsidRPr="008D0BAA">
            <w:rPr>
              <w:rFonts w:asciiTheme="minorHAnsi" w:eastAsia="Times New Roman" w:hAnsiTheme="minorHAnsi"/>
              <w:sz w:val="22"/>
              <w:szCs w:val="22"/>
            </w:rPr>
            <w:fldChar w:fldCharType="separate"/>
          </w:r>
          <w:r w:rsidR="009A56C0" w:rsidRPr="009A56C0">
            <w:rPr>
              <w:rFonts w:asciiTheme="minorHAnsi" w:eastAsia="Times New Roman" w:hAnsiTheme="minorHAnsi"/>
              <w:noProof/>
              <w:sz w:val="22"/>
              <w:szCs w:val="22"/>
              <w:lang w:val="en-GB"/>
            </w:rPr>
            <w:t>(Keith Wipke, 2015)</w:t>
          </w:r>
          <w:r w:rsidR="00797B62" w:rsidRPr="008D0BAA">
            <w:rPr>
              <w:rFonts w:asciiTheme="minorHAnsi" w:eastAsia="Times New Roman" w:hAnsiTheme="minorHAnsi"/>
              <w:sz w:val="22"/>
              <w:szCs w:val="22"/>
            </w:rPr>
            <w:fldChar w:fldCharType="end"/>
          </w:r>
        </w:sdtContent>
      </w:sdt>
      <w:r w:rsidR="007C338B" w:rsidRPr="008D0BAA">
        <w:rPr>
          <w:rFonts w:asciiTheme="minorHAnsi" w:eastAsia="Times New Roman" w:hAnsiTheme="minorHAnsi"/>
          <w:sz w:val="22"/>
          <w:szCs w:val="22"/>
        </w:rPr>
        <w:t xml:space="preserve"> </w:t>
      </w:r>
      <w:sdt>
        <w:sdtPr>
          <w:rPr>
            <w:rFonts w:asciiTheme="minorHAnsi" w:eastAsia="Times New Roman" w:hAnsiTheme="minorHAnsi"/>
            <w:sz w:val="22"/>
            <w:szCs w:val="22"/>
          </w:rPr>
          <w:id w:val="1361162237"/>
          <w:citation/>
        </w:sdtPr>
        <w:sdtEndPr/>
        <w:sdtContent>
          <w:r w:rsidR="00F002D1" w:rsidRPr="008D0BAA">
            <w:rPr>
              <w:rFonts w:asciiTheme="minorHAnsi" w:eastAsia="Times New Roman" w:hAnsiTheme="minorHAnsi"/>
              <w:sz w:val="22"/>
              <w:szCs w:val="22"/>
            </w:rPr>
            <w:fldChar w:fldCharType="begin"/>
          </w:r>
          <w:r w:rsidR="00F002D1" w:rsidRPr="008D0BAA">
            <w:rPr>
              <w:rFonts w:asciiTheme="minorHAnsi" w:eastAsia="Times New Roman" w:hAnsiTheme="minorHAnsi"/>
              <w:sz w:val="22"/>
              <w:szCs w:val="22"/>
              <w:lang w:val="en-GB"/>
            </w:rPr>
            <w:instrText xml:space="preserve"> CITATION CMS06 \l 2057 </w:instrText>
          </w:r>
          <w:r w:rsidR="00F002D1" w:rsidRPr="008D0BAA">
            <w:rPr>
              <w:rFonts w:asciiTheme="minorHAnsi" w:eastAsia="Times New Roman" w:hAnsiTheme="minorHAnsi"/>
              <w:sz w:val="22"/>
              <w:szCs w:val="22"/>
            </w:rPr>
            <w:fldChar w:fldCharType="separate"/>
          </w:r>
          <w:r w:rsidR="009A56C0" w:rsidRPr="009A56C0">
            <w:rPr>
              <w:rFonts w:asciiTheme="minorHAnsi" w:eastAsia="Times New Roman" w:hAnsiTheme="minorHAnsi"/>
              <w:noProof/>
              <w:sz w:val="22"/>
              <w:szCs w:val="22"/>
              <w:lang w:val="en-GB"/>
            </w:rPr>
            <w:t>(C.M Silva, 2006)</w:t>
          </w:r>
          <w:r w:rsidR="00F002D1" w:rsidRPr="008D0BAA">
            <w:rPr>
              <w:rFonts w:asciiTheme="minorHAnsi" w:eastAsia="Times New Roman" w:hAnsiTheme="minorHAnsi"/>
              <w:sz w:val="22"/>
              <w:szCs w:val="22"/>
            </w:rPr>
            <w:fldChar w:fldCharType="end"/>
          </w:r>
        </w:sdtContent>
      </w:sdt>
    </w:p>
    <w:p w14:paraId="5E56B335" w14:textId="77777777" w:rsidR="006C4370" w:rsidRDefault="006C4370" w:rsidP="00CA1AF8">
      <w:pPr>
        <w:pStyle w:val="Heading1"/>
        <w:rPr>
          <w:highlight w:val="yellow"/>
        </w:rPr>
      </w:pPr>
    </w:p>
    <w:p w14:paraId="62440233" w14:textId="77777777" w:rsidR="006B6B3E" w:rsidRDefault="006B6B3E" w:rsidP="006B6B3E">
      <w:pPr>
        <w:rPr>
          <w:highlight w:val="yellow"/>
        </w:rPr>
      </w:pPr>
    </w:p>
    <w:p w14:paraId="661551D7" w14:textId="77777777" w:rsidR="006B6B3E" w:rsidRDefault="006B6B3E" w:rsidP="006B6B3E">
      <w:pPr>
        <w:rPr>
          <w:highlight w:val="yellow"/>
        </w:rPr>
      </w:pPr>
    </w:p>
    <w:p w14:paraId="5AF193D9" w14:textId="77777777" w:rsidR="006B6B3E" w:rsidRDefault="006B6B3E" w:rsidP="006B6B3E">
      <w:pPr>
        <w:rPr>
          <w:highlight w:val="yellow"/>
        </w:rPr>
      </w:pPr>
    </w:p>
    <w:p w14:paraId="00C1D782" w14:textId="77777777" w:rsidR="006B6B3E" w:rsidRDefault="006B6B3E" w:rsidP="006B6B3E">
      <w:pPr>
        <w:rPr>
          <w:highlight w:val="yellow"/>
        </w:rPr>
      </w:pPr>
    </w:p>
    <w:p w14:paraId="27754A61" w14:textId="77777777" w:rsidR="006B6B3E" w:rsidRDefault="006B6B3E" w:rsidP="006B6B3E">
      <w:pPr>
        <w:rPr>
          <w:highlight w:val="yellow"/>
        </w:rPr>
      </w:pPr>
    </w:p>
    <w:p w14:paraId="59B32EE6" w14:textId="77777777" w:rsidR="006B6B3E" w:rsidRDefault="006B6B3E" w:rsidP="006B6B3E">
      <w:pPr>
        <w:rPr>
          <w:highlight w:val="yellow"/>
        </w:rPr>
      </w:pPr>
    </w:p>
    <w:p w14:paraId="4A1B13B8" w14:textId="77777777" w:rsidR="006B6B3E" w:rsidRDefault="006B6B3E" w:rsidP="006B6B3E">
      <w:pPr>
        <w:rPr>
          <w:highlight w:val="yellow"/>
        </w:rPr>
      </w:pPr>
    </w:p>
    <w:p w14:paraId="0BD05A0E" w14:textId="77777777" w:rsidR="006B6B3E" w:rsidRDefault="006B6B3E" w:rsidP="006B6B3E">
      <w:pPr>
        <w:rPr>
          <w:highlight w:val="yellow"/>
        </w:rPr>
      </w:pPr>
    </w:p>
    <w:p w14:paraId="531B8741" w14:textId="77777777" w:rsidR="006B6B3E" w:rsidRDefault="006B6B3E" w:rsidP="006B6B3E">
      <w:pPr>
        <w:rPr>
          <w:highlight w:val="yellow"/>
        </w:rPr>
      </w:pPr>
    </w:p>
    <w:p w14:paraId="62209CFB" w14:textId="77777777" w:rsidR="006B6B3E" w:rsidRDefault="006B6B3E" w:rsidP="006B6B3E">
      <w:pPr>
        <w:rPr>
          <w:highlight w:val="yellow"/>
        </w:rPr>
      </w:pPr>
    </w:p>
    <w:p w14:paraId="18333742" w14:textId="77777777" w:rsidR="006B6B3E" w:rsidRPr="006B6B3E" w:rsidRDefault="006B6B3E" w:rsidP="006B6B3E">
      <w:pPr>
        <w:rPr>
          <w:highlight w:val="yellow"/>
        </w:rPr>
      </w:pPr>
    </w:p>
    <w:p w14:paraId="3F25E8CC" w14:textId="7DA68E02" w:rsidR="006C4370" w:rsidRPr="00A705C2" w:rsidRDefault="00120C40" w:rsidP="00CA1AF8">
      <w:pPr>
        <w:pStyle w:val="Heading1"/>
        <w:rPr>
          <w:b/>
          <w:color w:val="808080" w:themeColor="background1" w:themeShade="80"/>
        </w:rPr>
      </w:pPr>
      <w:bookmarkStart w:id="21" w:name="_Toc498934794"/>
      <w:r w:rsidRPr="00A705C2">
        <w:rPr>
          <w:b/>
          <w:color w:val="808080" w:themeColor="background1" w:themeShade="80"/>
        </w:rPr>
        <w:lastRenderedPageBreak/>
        <w:t xml:space="preserve">Methodology - </w:t>
      </w:r>
      <w:r w:rsidR="00045E79" w:rsidRPr="00A705C2">
        <w:rPr>
          <w:b/>
          <w:color w:val="808080" w:themeColor="background1" w:themeShade="80"/>
        </w:rPr>
        <w:t>Validation</w:t>
      </w:r>
      <w:bookmarkEnd w:id="21"/>
      <w:r w:rsidR="006C4370" w:rsidRPr="00A705C2">
        <w:rPr>
          <w:b/>
          <w:color w:val="808080" w:themeColor="background1" w:themeShade="80"/>
        </w:rPr>
        <w:t xml:space="preserve"> </w:t>
      </w:r>
    </w:p>
    <w:p w14:paraId="3C0852C5" w14:textId="77777777" w:rsidR="00A962EC" w:rsidRDefault="00A962EC" w:rsidP="00454C3B">
      <w:pPr>
        <w:jc w:val="both"/>
        <w:rPr>
          <w:rFonts w:asciiTheme="minorHAnsi" w:hAnsiTheme="minorHAnsi"/>
          <w:b/>
          <w:sz w:val="22"/>
          <w:szCs w:val="22"/>
          <w:highlight w:val="yellow"/>
        </w:rPr>
      </w:pPr>
    </w:p>
    <w:p w14:paraId="265C2536" w14:textId="4D8B0779" w:rsidR="00A962EC" w:rsidRDefault="00A962EC" w:rsidP="00454C3B">
      <w:pPr>
        <w:jc w:val="both"/>
        <w:rPr>
          <w:rFonts w:asciiTheme="minorHAnsi" w:hAnsiTheme="minorHAnsi"/>
          <w:sz w:val="22"/>
          <w:szCs w:val="22"/>
        </w:rPr>
      </w:pPr>
      <w:r w:rsidRPr="00A962EC">
        <w:rPr>
          <w:rFonts w:asciiTheme="minorHAnsi" w:hAnsiTheme="minorHAnsi"/>
          <w:sz w:val="22"/>
          <w:szCs w:val="22"/>
        </w:rPr>
        <w:t xml:space="preserve">Gabi </w:t>
      </w:r>
      <w:r>
        <w:rPr>
          <w:rFonts w:asciiTheme="minorHAnsi" w:hAnsiTheme="minorHAnsi"/>
          <w:sz w:val="22"/>
          <w:szCs w:val="22"/>
        </w:rPr>
        <w:t>is a proven credible source of energy data and is used widely by academics</w:t>
      </w:r>
      <w:r w:rsidR="005A11A4">
        <w:rPr>
          <w:rFonts w:asciiTheme="minorHAnsi" w:hAnsiTheme="minorHAnsi"/>
          <w:sz w:val="22"/>
          <w:szCs w:val="22"/>
        </w:rPr>
        <w:t xml:space="preserve"> and in </w:t>
      </w:r>
      <w:r w:rsidR="0023776A">
        <w:rPr>
          <w:rFonts w:asciiTheme="minorHAnsi" w:hAnsiTheme="minorHAnsi"/>
          <w:sz w:val="22"/>
          <w:szCs w:val="22"/>
        </w:rPr>
        <w:t>industry</w:t>
      </w:r>
      <w:r w:rsidR="004740CC">
        <w:rPr>
          <w:rFonts w:asciiTheme="minorHAnsi" w:hAnsiTheme="minorHAnsi"/>
          <w:sz w:val="22"/>
          <w:szCs w:val="22"/>
        </w:rPr>
        <w:t>, it is especially useful for studying the well to wheel processes. In order to check the credibility of GaBi, academic journal databases where utilized to find papers that have effectively</w:t>
      </w:r>
      <w:r w:rsidR="005A11A4">
        <w:rPr>
          <w:rFonts w:asciiTheme="minorHAnsi" w:hAnsiTheme="minorHAnsi"/>
          <w:sz w:val="22"/>
          <w:szCs w:val="22"/>
        </w:rPr>
        <w:t xml:space="preserve"> used</w:t>
      </w:r>
      <w:r w:rsidR="004740CC">
        <w:rPr>
          <w:rFonts w:asciiTheme="minorHAnsi" w:hAnsiTheme="minorHAnsi"/>
          <w:sz w:val="22"/>
          <w:szCs w:val="22"/>
        </w:rPr>
        <w:t xml:space="preserve"> GaBi as an effective tool to aid their res</w:t>
      </w:r>
      <w:r w:rsidR="005A11A4">
        <w:rPr>
          <w:rFonts w:asciiTheme="minorHAnsi" w:hAnsiTheme="minorHAnsi"/>
          <w:sz w:val="22"/>
          <w:szCs w:val="22"/>
        </w:rPr>
        <w:t>earch and to carry out projects, positive results of the use of GaBi</w:t>
      </w:r>
      <w:r w:rsidR="005F6546">
        <w:rPr>
          <w:rFonts w:asciiTheme="minorHAnsi" w:hAnsiTheme="minorHAnsi"/>
          <w:sz w:val="22"/>
          <w:szCs w:val="22"/>
        </w:rPr>
        <w:t xml:space="preserve"> where found, such as this paper below; </w:t>
      </w:r>
    </w:p>
    <w:p w14:paraId="1976FA3B" w14:textId="77777777" w:rsidR="00715A9B" w:rsidRDefault="00715A9B" w:rsidP="00454C3B">
      <w:pPr>
        <w:jc w:val="both"/>
        <w:rPr>
          <w:rFonts w:asciiTheme="minorHAnsi" w:hAnsiTheme="minorHAnsi"/>
          <w:sz w:val="22"/>
          <w:szCs w:val="22"/>
        </w:rPr>
      </w:pPr>
    </w:p>
    <w:p w14:paraId="2D00CE55" w14:textId="27992DD0" w:rsidR="005F6546" w:rsidRDefault="00045E79" w:rsidP="00454C3B">
      <w:pPr>
        <w:jc w:val="both"/>
        <w:rPr>
          <w:rFonts w:asciiTheme="minorHAnsi" w:hAnsiTheme="minorHAnsi"/>
          <w:sz w:val="22"/>
          <w:szCs w:val="22"/>
        </w:rPr>
      </w:pPr>
      <w:r>
        <w:rPr>
          <w:rFonts w:asciiTheme="minorHAnsi" w:hAnsiTheme="minorHAnsi"/>
          <w:noProof/>
          <w:sz w:val="22"/>
          <w:szCs w:val="22"/>
          <w:lang w:val="en-GB" w:eastAsia="en-GB"/>
        </w:rPr>
        <w:drawing>
          <wp:anchor distT="0" distB="0" distL="114300" distR="114300" simplePos="0" relativeHeight="251679744" behindDoc="0" locked="0" layoutInCell="1" allowOverlap="1" wp14:anchorId="5FE38145" wp14:editId="375D82FD">
            <wp:simplePos x="0" y="0"/>
            <wp:positionH relativeFrom="column">
              <wp:posOffset>619760</wp:posOffset>
            </wp:positionH>
            <wp:positionV relativeFrom="paragraph">
              <wp:posOffset>132715</wp:posOffset>
            </wp:positionV>
            <wp:extent cx="5112385" cy="2092960"/>
            <wp:effectExtent l="25400" t="25400" r="18415" b="15240"/>
            <wp:wrapSquare wrapText="bothSides"/>
            <wp:docPr id="20" name="Picture 20" descr="Screen%20Shot%202017-11-15%20at%2012.58.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7-11-15%20at%2012.58.46.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12385" cy="209296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5D3F19BC" w14:textId="77777777" w:rsidR="005F6546" w:rsidRPr="00A962EC" w:rsidRDefault="005F6546" w:rsidP="00454C3B">
      <w:pPr>
        <w:jc w:val="both"/>
        <w:rPr>
          <w:rFonts w:asciiTheme="minorHAnsi" w:hAnsiTheme="minorHAnsi"/>
          <w:sz w:val="22"/>
          <w:szCs w:val="22"/>
        </w:rPr>
      </w:pPr>
    </w:p>
    <w:p w14:paraId="5CD53D75" w14:textId="77777777" w:rsidR="0067061E" w:rsidRPr="00AE22C1" w:rsidRDefault="0067061E" w:rsidP="00454C3B">
      <w:pPr>
        <w:jc w:val="both"/>
        <w:rPr>
          <w:rFonts w:asciiTheme="minorHAnsi" w:hAnsiTheme="minorHAnsi"/>
          <w:sz w:val="22"/>
          <w:szCs w:val="22"/>
          <w:highlight w:val="yellow"/>
        </w:rPr>
      </w:pPr>
    </w:p>
    <w:p w14:paraId="57BBCA64" w14:textId="77777777" w:rsidR="00045E79" w:rsidRDefault="00045E79" w:rsidP="00454C3B">
      <w:pPr>
        <w:jc w:val="both"/>
        <w:rPr>
          <w:rFonts w:asciiTheme="minorHAnsi" w:hAnsiTheme="minorHAnsi"/>
          <w:sz w:val="22"/>
          <w:szCs w:val="22"/>
          <w:highlight w:val="yellow"/>
        </w:rPr>
      </w:pPr>
    </w:p>
    <w:p w14:paraId="5A504188" w14:textId="77777777" w:rsidR="00045E79" w:rsidRDefault="00045E79" w:rsidP="00454C3B">
      <w:pPr>
        <w:jc w:val="both"/>
        <w:rPr>
          <w:rFonts w:asciiTheme="minorHAnsi" w:hAnsiTheme="minorHAnsi"/>
          <w:sz w:val="22"/>
          <w:szCs w:val="22"/>
          <w:highlight w:val="yellow"/>
        </w:rPr>
      </w:pPr>
    </w:p>
    <w:p w14:paraId="53EEEB20" w14:textId="77777777" w:rsidR="00045E79" w:rsidRDefault="00045E79" w:rsidP="00454C3B">
      <w:pPr>
        <w:jc w:val="both"/>
        <w:rPr>
          <w:rFonts w:asciiTheme="minorHAnsi" w:hAnsiTheme="minorHAnsi"/>
          <w:sz w:val="22"/>
          <w:szCs w:val="22"/>
          <w:highlight w:val="yellow"/>
        </w:rPr>
      </w:pPr>
    </w:p>
    <w:p w14:paraId="0FBF19F9" w14:textId="77777777" w:rsidR="00045E79" w:rsidRDefault="00045E79" w:rsidP="00454C3B">
      <w:pPr>
        <w:jc w:val="both"/>
        <w:rPr>
          <w:rFonts w:asciiTheme="minorHAnsi" w:hAnsiTheme="minorHAnsi"/>
          <w:sz w:val="22"/>
          <w:szCs w:val="22"/>
          <w:highlight w:val="yellow"/>
        </w:rPr>
      </w:pPr>
    </w:p>
    <w:p w14:paraId="315415C9" w14:textId="77777777" w:rsidR="00045E79" w:rsidRDefault="00045E79" w:rsidP="00454C3B">
      <w:pPr>
        <w:jc w:val="both"/>
        <w:rPr>
          <w:rFonts w:asciiTheme="minorHAnsi" w:hAnsiTheme="minorHAnsi"/>
          <w:sz w:val="22"/>
          <w:szCs w:val="22"/>
          <w:highlight w:val="yellow"/>
        </w:rPr>
      </w:pPr>
    </w:p>
    <w:p w14:paraId="01D49FEF" w14:textId="77777777" w:rsidR="00045E79" w:rsidRDefault="00045E79" w:rsidP="00454C3B">
      <w:pPr>
        <w:jc w:val="both"/>
        <w:rPr>
          <w:rFonts w:asciiTheme="minorHAnsi" w:hAnsiTheme="minorHAnsi"/>
          <w:sz w:val="22"/>
          <w:szCs w:val="22"/>
          <w:highlight w:val="yellow"/>
        </w:rPr>
      </w:pPr>
    </w:p>
    <w:p w14:paraId="5508341E" w14:textId="77777777" w:rsidR="00045E79" w:rsidRDefault="00045E79" w:rsidP="00454C3B">
      <w:pPr>
        <w:jc w:val="both"/>
        <w:rPr>
          <w:rFonts w:asciiTheme="minorHAnsi" w:hAnsiTheme="minorHAnsi"/>
          <w:sz w:val="22"/>
          <w:szCs w:val="22"/>
          <w:highlight w:val="yellow"/>
        </w:rPr>
      </w:pPr>
    </w:p>
    <w:p w14:paraId="36C447C1" w14:textId="77777777" w:rsidR="00045E79" w:rsidRDefault="00045E79" w:rsidP="00454C3B">
      <w:pPr>
        <w:jc w:val="both"/>
        <w:rPr>
          <w:rFonts w:asciiTheme="minorHAnsi" w:hAnsiTheme="minorHAnsi"/>
          <w:sz w:val="22"/>
          <w:szCs w:val="22"/>
          <w:highlight w:val="yellow"/>
        </w:rPr>
      </w:pPr>
    </w:p>
    <w:p w14:paraId="23019453" w14:textId="77777777" w:rsidR="00045E79" w:rsidRDefault="00045E79" w:rsidP="00454C3B">
      <w:pPr>
        <w:jc w:val="both"/>
        <w:rPr>
          <w:rFonts w:asciiTheme="minorHAnsi" w:hAnsiTheme="minorHAnsi"/>
          <w:sz w:val="22"/>
          <w:szCs w:val="22"/>
          <w:highlight w:val="yellow"/>
        </w:rPr>
      </w:pPr>
    </w:p>
    <w:p w14:paraId="0EA40C7F" w14:textId="77777777" w:rsidR="00045E79" w:rsidRDefault="00045E79" w:rsidP="00454C3B">
      <w:pPr>
        <w:jc w:val="both"/>
        <w:rPr>
          <w:rFonts w:asciiTheme="minorHAnsi" w:hAnsiTheme="minorHAnsi"/>
          <w:sz w:val="22"/>
          <w:szCs w:val="22"/>
          <w:highlight w:val="yellow"/>
        </w:rPr>
      </w:pPr>
    </w:p>
    <w:p w14:paraId="14C57C5B" w14:textId="77777777" w:rsidR="00045E79" w:rsidRDefault="00045E79" w:rsidP="00454C3B">
      <w:pPr>
        <w:jc w:val="both"/>
        <w:rPr>
          <w:rFonts w:asciiTheme="minorHAnsi" w:hAnsiTheme="minorHAnsi"/>
          <w:sz w:val="22"/>
          <w:szCs w:val="22"/>
          <w:highlight w:val="yellow"/>
        </w:rPr>
      </w:pPr>
    </w:p>
    <w:p w14:paraId="56DBBC5C" w14:textId="77777777" w:rsidR="000829A2" w:rsidRDefault="000829A2" w:rsidP="00454C3B">
      <w:pPr>
        <w:jc w:val="both"/>
        <w:rPr>
          <w:rFonts w:asciiTheme="minorHAnsi" w:hAnsiTheme="minorHAnsi"/>
          <w:sz w:val="22"/>
          <w:szCs w:val="22"/>
          <w:highlight w:val="yellow"/>
        </w:rPr>
      </w:pPr>
    </w:p>
    <w:p w14:paraId="46801D88" w14:textId="1E34C3A0" w:rsidR="00045E79" w:rsidRDefault="0012154C" w:rsidP="00454C3B">
      <w:pPr>
        <w:jc w:val="both"/>
        <w:rPr>
          <w:rFonts w:asciiTheme="minorHAnsi" w:hAnsiTheme="minorHAnsi"/>
          <w:sz w:val="22"/>
          <w:szCs w:val="22"/>
        </w:rPr>
      </w:pPr>
      <w:sdt>
        <w:sdtPr>
          <w:rPr>
            <w:rFonts w:asciiTheme="minorHAnsi" w:hAnsiTheme="minorHAnsi"/>
            <w:sz w:val="22"/>
            <w:szCs w:val="22"/>
          </w:rPr>
          <w:id w:val="-1517687620"/>
          <w:citation/>
        </w:sdtPr>
        <w:sdtEndPr/>
        <w:sdtContent>
          <w:r w:rsidR="00045E79" w:rsidRPr="00045E79">
            <w:rPr>
              <w:rFonts w:asciiTheme="minorHAnsi" w:hAnsiTheme="minorHAnsi"/>
              <w:sz w:val="22"/>
              <w:szCs w:val="22"/>
            </w:rPr>
            <w:fldChar w:fldCharType="begin"/>
          </w:r>
          <w:r w:rsidR="00045E79" w:rsidRPr="00045E79">
            <w:rPr>
              <w:rFonts w:asciiTheme="minorHAnsi" w:hAnsiTheme="minorHAnsi"/>
              <w:sz w:val="22"/>
              <w:szCs w:val="22"/>
              <w:lang w:val="en-GB"/>
            </w:rPr>
            <w:instrText xml:space="preserve"> CITATION CMS06 \l 2057 </w:instrText>
          </w:r>
          <w:r w:rsidR="00045E79" w:rsidRPr="00045E79">
            <w:rPr>
              <w:rFonts w:asciiTheme="minorHAnsi" w:hAnsiTheme="minorHAnsi"/>
              <w:sz w:val="22"/>
              <w:szCs w:val="22"/>
            </w:rPr>
            <w:fldChar w:fldCharType="separate"/>
          </w:r>
          <w:r w:rsidR="009A56C0" w:rsidRPr="009A56C0">
            <w:rPr>
              <w:rFonts w:asciiTheme="minorHAnsi" w:hAnsiTheme="minorHAnsi"/>
              <w:noProof/>
              <w:sz w:val="22"/>
              <w:szCs w:val="22"/>
              <w:lang w:val="en-GB"/>
            </w:rPr>
            <w:t>(C.M Silva, 2006)</w:t>
          </w:r>
          <w:r w:rsidR="00045E79" w:rsidRPr="00045E79">
            <w:rPr>
              <w:rFonts w:asciiTheme="minorHAnsi" w:hAnsiTheme="minorHAnsi"/>
              <w:sz w:val="22"/>
              <w:szCs w:val="22"/>
            </w:rPr>
            <w:fldChar w:fldCharType="end"/>
          </w:r>
        </w:sdtContent>
      </w:sdt>
    </w:p>
    <w:p w14:paraId="046A6681" w14:textId="77777777" w:rsidR="00715A9B" w:rsidRDefault="00715A9B" w:rsidP="00454C3B">
      <w:pPr>
        <w:jc w:val="both"/>
        <w:rPr>
          <w:rFonts w:asciiTheme="minorHAnsi" w:hAnsiTheme="minorHAnsi"/>
          <w:sz w:val="22"/>
          <w:szCs w:val="22"/>
        </w:rPr>
      </w:pPr>
    </w:p>
    <w:p w14:paraId="368A3DBC" w14:textId="77777777" w:rsidR="00B41F1C" w:rsidRPr="0012636B" w:rsidRDefault="00B41F1C" w:rsidP="00454C3B">
      <w:pPr>
        <w:jc w:val="both"/>
        <w:rPr>
          <w:rFonts w:asciiTheme="minorHAnsi" w:hAnsiTheme="minorHAnsi"/>
          <w:color w:val="000000" w:themeColor="text1"/>
          <w:sz w:val="22"/>
          <w:szCs w:val="22"/>
        </w:rPr>
      </w:pPr>
    </w:p>
    <w:p w14:paraId="131C69F2" w14:textId="11B7508D" w:rsidR="00B41F1C" w:rsidRPr="0012636B" w:rsidRDefault="00B41F1C" w:rsidP="00454C3B">
      <w:pPr>
        <w:jc w:val="both"/>
        <w:rPr>
          <w:rFonts w:asciiTheme="minorHAnsi" w:hAnsiTheme="minorHAnsi"/>
          <w:color w:val="000000" w:themeColor="text1"/>
          <w:sz w:val="22"/>
          <w:szCs w:val="22"/>
        </w:rPr>
      </w:pPr>
      <w:r w:rsidRPr="0012636B">
        <w:rPr>
          <w:rFonts w:asciiTheme="minorHAnsi" w:hAnsiTheme="minorHAnsi"/>
          <w:color w:val="000000" w:themeColor="text1"/>
          <w:sz w:val="22"/>
          <w:szCs w:val="22"/>
        </w:rPr>
        <w:t xml:space="preserve">ADVISOR </w:t>
      </w:r>
      <w:r w:rsidR="00383162" w:rsidRPr="0012636B">
        <w:rPr>
          <w:rFonts w:asciiTheme="minorHAnsi" w:hAnsiTheme="minorHAnsi"/>
          <w:color w:val="000000" w:themeColor="text1"/>
          <w:sz w:val="22"/>
          <w:szCs w:val="22"/>
        </w:rPr>
        <w:t xml:space="preserve">is also a </w:t>
      </w:r>
      <w:r w:rsidR="005F609F" w:rsidRPr="0012636B">
        <w:rPr>
          <w:rFonts w:asciiTheme="minorHAnsi" w:hAnsiTheme="minorHAnsi"/>
          <w:color w:val="000000" w:themeColor="text1"/>
          <w:sz w:val="22"/>
          <w:szCs w:val="22"/>
        </w:rPr>
        <w:t>software</w:t>
      </w:r>
      <w:r w:rsidR="00C552ED" w:rsidRPr="0012636B">
        <w:rPr>
          <w:rFonts w:asciiTheme="minorHAnsi" w:hAnsiTheme="minorHAnsi"/>
          <w:color w:val="000000" w:themeColor="text1"/>
          <w:sz w:val="22"/>
          <w:szCs w:val="22"/>
        </w:rPr>
        <w:t xml:space="preserve"> that is </w:t>
      </w:r>
      <w:r w:rsidR="0012636B">
        <w:rPr>
          <w:rFonts w:asciiTheme="minorHAnsi" w:hAnsiTheme="minorHAnsi"/>
          <w:color w:val="000000" w:themeColor="text1"/>
          <w:sz w:val="22"/>
          <w:szCs w:val="22"/>
        </w:rPr>
        <w:t>reliable and credible, and was also used in the above academic paper. Having been created</w:t>
      </w:r>
      <w:r w:rsidR="009226E8">
        <w:rPr>
          <w:rFonts w:asciiTheme="minorHAnsi" w:hAnsiTheme="minorHAnsi"/>
          <w:color w:val="000000" w:themeColor="text1"/>
          <w:sz w:val="22"/>
          <w:szCs w:val="22"/>
        </w:rPr>
        <w:t xml:space="preserve"> by scientists as a way </w:t>
      </w:r>
      <w:r w:rsidR="000F1B58">
        <w:rPr>
          <w:rFonts w:asciiTheme="minorHAnsi" w:hAnsiTheme="minorHAnsi"/>
          <w:color w:val="000000" w:themeColor="text1"/>
          <w:sz w:val="22"/>
          <w:szCs w:val="22"/>
        </w:rPr>
        <w:t xml:space="preserve">of investigating different types of vehicles operating </w:t>
      </w:r>
      <w:r w:rsidR="00F52C1F">
        <w:rPr>
          <w:rFonts w:asciiTheme="minorHAnsi" w:hAnsiTheme="minorHAnsi"/>
          <w:color w:val="000000" w:themeColor="text1"/>
          <w:sz w:val="22"/>
          <w:szCs w:val="22"/>
        </w:rPr>
        <w:t xml:space="preserve">under varying conditions, </w:t>
      </w:r>
      <w:r w:rsidR="00250388">
        <w:rPr>
          <w:rFonts w:asciiTheme="minorHAnsi" w:hAnsiTheme="minorHAnsi"/>
          <w:color w:val="000000" w:themeColor="text1"/>
          <w:sz w:val="22"/>
          <w:szCs w:val="22"/>
        </w:rPr>
        <w:t>this program will effectively supplement</w:t>
      </w:r>
      <w:r w:rsidR="000976FB">
        <w:rPr>
          <w:rFonts w:asciiTheme="minorHAnsi" w:hAnsiTheme="minorHAnsi"/>
          <w:color w:val="000000" w:themeColor="text1"/>
          <w:sz w:val="22"/>
          <w:szCs w:val="22"/>
        </w:rPr>
        <w:t xml:space="preserve"> data collected from GaBi. </w:t>
      </w:r>
    </w:p>
    <w:p w14:paraId="77407065" w14:textId="77777777" w:rsidR="00045E79" w:rsidRDefault="00045E79" w:rsidP="00454C3B">
      <w:pPr>
        <w:jc w:val="both"/>
        <w:rPr>
          <w:rFonts w:asciiTheme="minorHAnsi" w:hAnsiTheme="minorHAnsi"/>
          <w:sz w:val="22"/>
          <w:szCs w:val="22"/>
        </w:rPr>
      </w:pPr>
    </w:p>
    <w:p w14:paraId="31B963C6" w14:textId="6205B8A2" w:rsidR="0013530C" w:rsidRPr="00045E79" w:rsidRDefault="00D05E22" w:rsidP="00454C3B">
      <w:pPr>
        <w:jc w:val="both"/>
        <w:rPr>
          <w:rFonts w:asciiTheme="minorHAnsi" w:hAnsiTheme="minorHAnsi"/>
          <w:sz w:val="22"/>
          <w:szCs w:val="22"/>
        </w:rPr>
      </w:pPr>
      <w:r>
        <w:rPr>
          <w:rFonts w:asciiTheme="minorHAnsi" w:hAnsiTheme="minorHAnsi"/>
          <w:sz w:val="22"/>
          <w:szCs w:val="22"/>
        </w:rPr>
        <w:t xml:space="preserve">When ADVISOR </w:t>
      </w:r>
      <w:r w:rsidR="00427752">
        <w:rPr>
          <w:rFonts w:asciiTheme="minorHAnsi" w:hAnsiTheme="minorHAnsi"/>
          <w:sz w:val="22"/>
          <w:szCs w:val="22"/>
        </w:rPr>
        <w:t xml:space="preserve">is used </w:t>
      </w:r>
      <w:r w:rsidR="0012105B">
        <w:rPr>
          <w:rFonts w:asciiTheme="minorHAnsi" w:hAnsiTheme="minorHAnsi"/>
          <w:sz w:val="22"/>
          <w:szCs w:val="22"/>
        </w:rPr>
        <w:t xml:space="preserve">to assess the use phase of an electric vehicle and the comparative </w:t>
      </w:r>
      <w:r w:rsidR="002B48A5">
        <w:rPr>
          <w:rFonts w:asciiTheme="minorHAnsi" w:hAnsiTheme="minorHAnsi"/>
          <w:sz w:val="22"/>
          <w:szCs w:val="22"/>
        </w:rPr>
        <w:t>internal combustion engine,</w:t>
      </w:r>
      <w:r w:rsidR="00181680">
        <w:rPr>
          <w:rFonts w:asciiTheme="minorHAnsi" w:hAnsiTheme="minorHAnsi"/>
          <w:sz w:val="22"/>
          <w:szCs w:val="22"/>
        </w:rPr>
        <w:t xml:space="preserve"> there are</w:t>
      </w:r>
      <w:r w:rsidR="00B8273B">
        <w:rPr>
          <w:rFonts w:asciiTheme="minorHAnsi" w:hAnsiTheme="minorHAnsi"/>
          <w:sz w:val="22"/>
          <w:szCs w:val="22"/>
        </w:rPr>
        <w:t xml:space="preserve"> many options of drive cycles to choose from, </w:t>
      </w:r>
      <w:r w:rsidR="0012105B">
        <w:rPr>
          <w:rFonts w:asciiTheme="minorHAnsi" w:hAnsiTheme="minorHAnsi"/>
          <w:sz w:val="22"/>
          <w:szCs w:val="22"/>
        </w:rPr>
        <w:t>the NEDC will be used as the main test drive cycle</w:t>
      </w:r>
      <w:r w:rsidR="001B1F11">
        <w:rPr>
          <w:rFonts w:asciiTheme="minorHAnsi" w:hAnsiTheme="minorHAnsi"/>
          <w:sz w:val="22"/>
          <w:szCs w:val="22"/>
        </w:rPr>
        <w:t>, because it has been the main test drive cyc</w:t>
      </w:r>
      <w:r w:rsidR="004A43D8">
        <w:rPr>
          <w:rFonts w:asciiTheme="minorHAnsi" w:hAnsiTheme="minorHAnsi"/>
          <w:sz w:val="22"/>
          <w:szCs w:val="22"/>
        </w:rPr>
        <w:t xml:space="preserve">le in the United Kingdom </w:t>
      </w:r>
      <w:r w:rsidR="0013530C">
        <w:rPr>
          <w:rFonts w:asciiTheme="minorHAnsi" w:hAnsiTheme="minorHAnsi"/>
          <w:sz w:val="22"/>
          <w:szCs w:val="22"/>
        </w:rPr>
        <w:t>for some time. T</w:t>
      </w:r>
      <w:r w:rsidR="0090716F">
        <w:rPr>
          <w:rFonts w:asciiTheme="minorHAnsi" w:hAnsiTheme="minorHAnsi"/>
          <w:sz w:val="22"/>
          <w:szCs w:val="22"/>
        </w:rPr>
        <w:t>he NEDC will soon be repla</w:t>
      </w:r>
      <w:r w:rsidR="00013B6A">
        <w:rPr>
          <w:rFonts w:asciiTheme="minorHAnsi" w:hAnsiTheme="minorHAnsi"/>
          <w:sz w:val="22"/>
          <w:szCs w:val="22"/>
        </w:rPr>
        <w:t xml:space="preserve">ced by the WLTP, which has been </w:t>
      </w:r>
      <w:r w:rsidR="0013530C">
        <w:rPr>
          <w:rFonts w:asciiTheme="minorHAnsi" w:hAnsiTheme="minorHAnsi"/>
          <w:sz w:val="22"/>
          <w:szCs w:val="22"/>
        </w:rPr>
        <w:t xml:space="preserve">demonstrated as a far </w:t>
      </w:r>
      <w:r w:rsidR="00197D7B">
        <w:rPr>
          <w:rFonts w:asciiTheme="minorHAnsi" w:hAnsiTheme="minorHAnsi"/>
          <w:sz w:val="22"/>
          <w:szCs w:val="22"/>
        </w:rPr>
        <w:t>more accurate testing procedure</w:t>
      </w:r>
      <w:r w:rsidR="005C11AD">
        <w:rPr>
          <w:rFonts w:asciiTheme="minorHAnsi" w:hAnsiTheme="minorHAnsi"/>
          <w:sz w:val="22"/>
          <w:szCs w:val="22"/>
        </w:rPr>
        <w:t xml:space="preserve"> </w:t>
      </w:r>
      <w:sdt>
        <w:sdtPr>
          <w:rPr>
            <w:rFonts w:asciiTheme="minorHAnsi" w:hAnsiTheme="minorHAnsi"/>
            <w:sz w:val="22"/>
            <w:szCs w:val="22"/>
          </w:rPr>
          <w:id w:val="1107237319"/>
          <w:citation/>
        </w:sdtPr>
        <w:sdtEndPr/>
        <w:sdtContent>
          <w:r w:rsidR="005C11AD" w:rsidRPr="0010396D">
            <w:rPr>
              <w:rFonts w:asciiTheme="minorHAnsi" w:hAnsiTheme="minorHAnsi"/>
              <w:sz w:val="22"/>
              <w:szCs w:val="22"/>
            </w:rPr>
            <w:fldChar w:fldCharType="begin"/>
          </w:r>
          <w:r w:rsidR="005C11AD" w:rsidRPr="0010396D">
            <w:rPr>
              <w:rFonts w:asciiTheme="minorHAnsi" w:hAnsiTheme="minorHAnsi"/>
              <w:sz w:val="22"/>
              <w:szCs w:val="22"/>
            </w:rPr>
            <w:instrText xml:space="preserve"> CITATION WLT17 \l 2057 </w:instrText>
          </w:r>
          <w:r w:rsidR="005C11AD" w:rsidRPr="0010396D">
            <w:rPr>
              <w:rFonts w:asciiTheme="minorHAnsi" w:hAnsiTheme="minorHAnsi"/>
              <w:sz w:val="22"/>
              <w:szCs w:val="22"/>
            </w:rPr>
            <w:fldChar w:fldCharType="separate"/>
          </w:r>
          <w:r w:rsidR="009A56C0" w:rsidRPr="009A56C0">
            <w:rPr>
              <w:rFonts w:asciiTheme="minorHAnsi" w:hAnsiTheme="minorHAnsi"/>
              <w:noProof/>
              <w:sz w:val="22"/>
              <w:szCs w:val="22"/>
            </w:rPr>
            <w:t>(WLTPfacts, 2017)</w:t>
          </w:r>
          <w:r w:rsidR="005C11AD" w:rsidRPr="0010396D">
            <w:rPr>
              <w:rFonts w:asciiTheme="minorHAnsi" w:hAnsiTheme="minorHAnsi"/>
              <w:sz w:val="22"/>
              <w:szCs w:val="22"/>
            </w:rPr>
            <w:fldChar w:fldCharType="end"/>
          </w:r>
        </w:sdtContent>
      </w:sdt>
      <w:r w:rsidR="00197D7B">
        <w:rPr>
          <w:rFonts w:asciiTheme="minorHAnsi" w:hAnsiTheme="minorHAnsi"/>
          <w:sz w:val="22"/>
          <w:szCs w:val="22"/>
        </w:rPr>
        <w:t>, unfortunately because the WLTP</w:t>
      </w:r>
      <w:r w:rsidR="002F3A23">
        <w:rPr>
          <w:rFonts w:asciiTheme="minorHAnsi" w:hAnsiTheme="minorHAnsi"/>
          <w:sz w:val="22"/>
          <w:szCs w:val="22"/>
        </w:rPr>
        <w:t xml:space="preserve"> is a new type of test cycle, many simulation programs do not include data based on WLTP test procedures, therefor</w:t>
      </w:r>
      <w:r w:rsidR="00416CBD">
        <w:rPr>
          <w:rFonts w:asciiTheme="minorHAnsi" w:hAnsiTheme="minorHAnsi"/>
          <w:sz w:val="22"/>
          <w:szCs w:val="22"/>
        </w:rPr>
        <w:t>e</w:t>
      </w:r>
      <w:r w:rsidR="002F3A23">
        <w:rPr>
          <w:rFonts w:asciiTheme="minorHAnsi" w:hAnsiTheme="minorHAnsi"/>
          <w:sz w:val="22"/>
          <w:szCs w:val="22"/>
        </w:rPr>
        <w:t xml:space="preserve"> the NEDC will have to be used, with considerations to the inaccuracies </w:t>
      </w:r>
      <w:r w:rsidR="00416CBD">
        <w:rPr>
          <w:rFonts w:asciiTheme="minorHAnsi" w:hAnsiTheme="minorHAnsi"/>
          <w:sz w:val="22"/>
          <w:szCs w:val="22"/>
        </w:rPr>
        <w:t xml:space="preserve">that the NEDC has, on comparison to the WLTP. </w:t>
      </w:r>
      <w:r w:rsidR="000E6B1B">
        <w:rPr>
          <w:rFonts w:asciiTheme="minorHAnsi" w:hAnsiTheme="minorHAnsi"/>
          <w:sz w:val="22"/>
          <w:szCs w:val="22"/>
        </w:rPr>
        <w:t>These Comparisons are analyzed below</w:t>
      </w:r>
      <w:r w:rsidR="00551702">
        <w:rPr>
          <w:rFonts w:asciiTheme="minorHAnsi" w:hAnsiTheme="minorHAnsi"/>
          <w:sz w:val="22"/>
          <w:szCs w:val="22"/>
        </w:rPr>
        <w:t xml:space="preserve"> within the analysis section</w:t>
      </w:r>
      <w:r w:rsidR="000E6B1B">
        <w:rPr>
          <w:rFonts w:asciiTheme="minorHAnsi" w:hAnsiTheme="minorHAnsi"/>
          <w:sz w:val="22"/>
          <w:szCs w:val="22"/>
        </w:rPr>
        <w:t xml:space="preserve">: </w:t>
      </w:r>
    </w:p>
    <w:p w14:paraId="45FE0288" w14:textId="77777777" w:rsidR="004A1D94" w:rsidRPr="00AE22C1" w:rsidRDefault="004A1D94" w:rsidP="00454C3B">
      <w:pPr>
        <w:jc w:val="both"/>
        <w:rPr>
          <w:rFonts w:asciiTheme="minorHAnsi" w:hAnsiTheme="minorHAnsi"/>
          <w:sz w:val="22"/>
          <w:szCs w:val="22"/>
          <w:highlight w:val="yellow"/>
        </w:rPr>
      </w:pPr>
    </w:p>
    <w:p w14:paraId="7E6E3A36" w14:textId="77777777" w:rsidR="000B524C" w:rsidRDefault="000B524C" w:rsidP="00A02146">
      <w:pPr>
        <w:rPr>
          <w:rFonts w:asciiTheme="minorHAnsi" w:hAnsiTheme="minorHAnsi"/>
          <w:sz w:val="22"/>
          <w:szCs w:val="22"/>
        </w:rPr>
      </w:pPr>
    </w:p>
    <w:p w14:paraId="65BC2519" w14:textId="77777777" w:rsidR="000B524C" w:rsidRDefault="000B524C" w:rsidP="00A02146">
      <w:pPr>
        <w:rPr>
          <w:rFonts w:asciiTheme="minorHAnsi" w:hAnsiTheme="minorHAnsi"/>
          <w:sz w:val="22"/>
          <w:szCs w:val="22"/>
        </w:rPr>
      </w:pPr>
    </w:p>
    <w:p w14:paraId="16419DEE" w14:textId="77777777" w:rsidR="005E0E28" w:rsidRDefault="005E0E28" w:rsidP="005E0E28">
      <w:pPr>
        <w:jc w:val="both"/>
        <w:rPr>
          <w:rFonts w:asciiTheme="minorHAnsi" w:hAnsiTheme="minorHAnsi"/>
          <w:b/>
          <w:u w:val="single"/>
        </w:rPr>
      </w:pPr>
    </w:p>
    <w:p w14:paraId="6E546270" w14:textId="77777777" w:rsidR="005E0E28" w:rsidRDefault="005E0E28" w:rsidP="005E0E28">
      <w:pPr>
        <w:jc w:val="both"/>
        <w:rPr>
          <w:rFonts w:asciiTheme="minorHAnsi" w:hAnsiTheme="minorHAnsi"/>
          <w:b/>
          <w:u w:val="single"/>
        </w:rPr>
      </w:pPr>
    </w:p>
    <w:p w14:paraId="7FDB8BEE" w14:textId="77777777" w:rsidR="006B6B3E" w:rsidRDefault="006B6B3E" w:rsidP="005E0E28">
      <w:pPr>
        <w:jc w:val="both"/>
        <w:rPr>
          <w:rFonts w:asciiTheme="minorHAnsi" w:hAnsiTheme="minorHAnsi"/>
          <w:b/>
          <w:u w:val="single"/>
        </w:rPr>
      </w:pPr>
    </w:p>
    <w:p w14:paraId="66915618" w14:textId="77777777" w:rsidR="006B6B3E" w:rsidRDefault="006B6B3E" w:rsidP="005E0E28">
      <w:pPr>
        <w:jc w:val="both"/>
        <w:rPr>
          <w:rFonts w:asciiTheme="minorHAnsi" w:hAnsiTheme="minorHAnsi"/>
          <w:b/>
          <w:u w:val="single"/>
        </w:rPr>
      </w:pPr>
    </w:p>
    <w:p w14:paraId="70A0C430" w14:textId="77777777" w:rsidR="006B6B3E" w:rsidRDefault="006B6B3E" w:rsidP="005E0E28">
      <w:pPr>
        <w:jc w:val="both"/>
        <w:rPr>
          <w:rFonts w:asciiTheme="minorHAnsi" w:hAnsiTheme="minorHAnsi"/>
          <w:b/>
          <w:u w:val="single"/>
        </w:rPr>
      </w:pPr>
    </w:p>
    <w:p w14:paraId="62934DBC" w14:textId="77777777" w:rsidR="006B6B3E" w:rsidRDefault="006B6B3E" w:rsidP="005E0E28">
      <w:pPr>
        <w:jc w:val="both"/>
        <w:rPr>
          <w:rFonts w:asciiTheme="minorHAnsi" w:hAnsiTheme="minorHAnsi"/>
          <w:b/>
          <w:u w:val="single"/>
        </w:rPr>
      </w:pPr>
    </w:p>
    <w:p w14:paraId="481A1F81" w14:textId="77777777" w:rsidR="006B6B3E" w:rsidRDefault="006B6B3E" w:rsidP="005E0E28">
      <w:pPr>
        <w:jc w:val="both"/>
        <w:rPr>
          <w:rFonts w:asciiTheme="minorHAnsi" w:hAnsiTheme="minorHAnsi"/>
          <w:b/>
          <w:u w:val="single"/>
        </w:rPr>
      </w:pPr>
    </w:p>
    <w:p w14:paraId="2D377B85" w14:textId="77777777" w:rsidR="006B6B3E" w:rsidRDefault="006B6B3E" w:rsidP="005E0E28">
      <w:pPr>
        <w:jc w:val="both"/>
        <w:rPr>
          <w:rFonts w:asciiTheme="minorHAnsi" w:hAnsiTheme="minorHAnsi"/>
          <w:b/>
          <w:u w:val="single"/>
        </w:rPr>
      </w:pPr>
    </w:p>
    <w:p w14:paraId="448A671F" w14:textId="77777777" w:rsidR="006B6B3E" w:rsidRDefault="006B6B3E" w:rsidP="005E0E28">
      <w:pPr>
        <w:jc w:val="both"/>
        <w:rPr>
          <w:rFonts w:asciiTheme="minorHAnsi" w:hAnsiTheme="minorHAnsi"/>
          <w:b/>
          <w:u w:val="single"/>
        </w:rPr>
      </w:pPr>
    </w:p>
    <w:p w14:paraId="0CA2E6E2" w14:textId="77777777" w:rsidR="006B6B3E" w:rsidRDefault="006B6B3E" w:rsidP="005E0E28">
      <w:pPr>
        <w:jc w:val="both"/>
        <w:rPr>
          <w:rFonts w:asciiTheme="minorHAnsi" w:hAnsiTheme="minorHAnsi"/>
          <w:b/>
          <w:u w:val="single"/>
        </w:rPr>
      </w:pPr>
    </w:p>
    <w:p w14:paraId="60801EAD" w14:textId="77777777" w:rsidR="006B6B3E" w:rsidRDefault="006B6B3E" w:rsidP="005E0E28">
      <w:pPr>
        <w:jc w:val="both"/>
        <w:rPr>
          <w:rFonts w:asciiTheme="minorHAnsi" w:hAnsiTheme="minorHAnsi"/>
          <w:b/>
          <w:u w:val="single"/>
        </w:rPr>
      </w:pPr>
    </w:p>
    <w:p w14:paraId="2E25C3FE" w14:textId="77777777" w:rsidR="006B6B3E" w:rsidRDefault="006B6B3E" w:rsidP="005E0E28">
      <w:pPr>
        <w:jc w:val="both"/>
        <w:rPr>
          <w:rFonts w:asciiTheme="minorHAnsi" w:hAnsiTheme="minorHAnsi"/>
          <w:b/>
          <w:u w:val="single"/>
        </w:rPr>
      </w:pPr>
    </w:p>
    <w:p w14:paraId="79DCA563" w14:textId="77777777" w:rsidR="006B6B3E" w:rsidRDefault="006B6B3E" w:rsidP="005E0E28">
      <w:pPr>
        <w:jc w:val="both"/>
        <w:rPr>
          <w:rFonts w:asciiTheme="minorHAnsi" w:hAnsiTheme="minorHAnsi"/>
          <w:b/>
          <w:u w:val="single"/>
        </w:rPr>
      </w:pPr>
    </w:p>
    <w:p w14:paraId="36515E9F" w14:textId="77777777" w:rsidR="005E0E28" w:rsidRDefault="005E0E28" w:rsidP="005E0E28">
      <w:pPr>
        <w:jc w:val="both"/>
        <w:rPr>
          <w:rFonts w:asciiTheme="minorHAnsi" w:hAnsiTheme="minorHAnsi"/>
          <w:b/>
          <w:u w:val="single"/>
        </w:rPr>
      </w:pPr>
    </w:p>
    <w:p w14:paraId="05D96536" w14:textId="000C732E" w:rsidR="00D71E83" w:rsidRPr="00A705C2" w:rsidRDefault="00D71E83" w:rsidP="00CA1AF8">
      <w:pPr>
        <w:pStyle w:val="Heading1"/>
        <w:rPr>
          <w:color w:val="808080" w:themeColor="background1" w:themeShade="80"/>
        </w:rPr>
      </w:pPr>
      <w:bookmarkStart w:id="22" w:name="_Toc498934795"/>
      <w:r w:rsidRPr="00A705C2">
        <w:rPr>
          <w:color w:val="808080" w:themeColor="background1" w:themeShade="80"/>
        </w:rPr>
        <w:lastRenderedPageBreak/>
        <w:t>Analysis</w:t>
      </w:r>
      <w:bookmarkEnd w:id="22"/>
    </w:p>
    <w:p w14:paraId="35522156" w14:textId="77777777" w:rsidR="005E0E28" w:rsidRDefault="005E0E28" w:rsidP="005E0E28">
      <w:pPr>
        <w:jc w:val="both"/>
        <w:rPr>
          <w:rFonts w:asciiTheme="minorHAnsi" w:hAnsiTheme="minorHAnsi"/>
          <w:b/>
          <w:u w:val="single"/>
        </w:rPr>
      </w:pPr>
    </w:p>
    <w:p w14:paraId="39B3637E" w14:textId="77777777" w:rsidR="005E0E28" w:rsidRPr="0010396D" w:rsidRDefault="005E0E28" w:rsidP="005E0E28">
      <w:pPr>
        <w:jc w:val="both"/>
        <w:rPr>
          <w:rFonts w:asciiTheme="minorHAnsi" w:hAnsiTheme="minorHAnsi"/>
          <w:b/>
          <w:sz w:val="22"/>
          <w:szCs w:val="22"/>
          <w:u w:val="single"/>
        </w:rPr>
      </w:pPr>
      <w:r w:rsidRPr="0010396D">
        <w:rPr>
          <w:rFonts w:asciiTheme="minorHAnsi" w:hAnsiTheme="minorHAnsi"/>
          <w:b/>
          <w:sz w:val="22"/>
          <w:szCs w:val="22"/>
          <w:u w:val="single"/>
        </w:rPr>
        <w:t>NEDC compared to the WLTP and RDE</w:t>
      </w:r>
    </w:p>
    <w:p w14:paraId="31FC9D42" w14:textId="77777777" w:rsidR="005E0E28" w:rsidRPr="0010396D" w:rsidRDefault="005E0E28" w:rsidP="005E0E28">
      <w:pPr>
        <w:jc w:val="both"/>
        <w:rPr>
          <w:rFonts w:asciiTheme="minorHAnsi" w:hAnsiTheme="minorHAnsi"/>
          <w:sz w:val="22"/>
          <w:szCs w:val="22"/>
        </w:rPr>
      </w:pPr>
    </w:p>
    <w:p w14:paraId="4329C791" w14:textId="77777777" w:rsidR="005E0E28" w:rsidRDefault="005E0E28" w:rsidP="005E0E28">
      <w:pPr>
        <w:jc w:val="both"/>
        <w:rPr>
          <w:rFonts w:asciiTheme="minorHAnsi" w:hAnsiTheme="minorHAnsi"/>
          <w:sz w:val="22"/>
          <w:szCs w:val="22"/>
        </w:rPr>
      </w:pPr>
      <w:r w:rsidRPr="0010396D">
        <w:rPr>
          <w:rFonts w:asciiTheme="minorHAnsi" w:hAnsiTheme="minorHAnsi"/>
          <w:sz w:val="22"/>
          <w:szCs w:val="22"/>
        </w:rPr>
        <w:t xml:space="preserve">The New European driving cycle is used regularly to validate the ‘well to wheel’ efficiency of a vehicle. But over the recent years it has come under major criticism for not being an effective representative of ‘real world’ driving. </w:t>
      </w:r>
      <w:sdt>
        <w:sdtPr>
          <w:rPr>
            <w:rFonts w:asciiTheme="minorHAnsi" w:hAnsiTheme="minorHAnsi"/>
            <w:sz w:val="22"/>
            <w:szCs w:val="22"/>
          </w:rPr>
          <w:id w:val="1116871750"/>
          <w:citation/>
        </w:sdtPr>
        <w:sdtEndPr/>
        <w:sdtContent>
          <w:r w:rsidRPr="0010396D">
            <w:rPr>
              <w:rFonts w:asciiTheme="minorHAnsi" w:hAnsiTheme="minorHAnsi"/>
              <w:sz w:val="22"/>
              <w:szCs w:val="22"/>
            </w:rPr>
            <w:fldChar w:fldCharType="begin"/>
          </w:r>
          <w:r w:rsidRPr="0010396D">
            <w:rPr>
              <w:rFonts w:asciiTheme="minorHAnsi" w:hAnsiTheme="minorHAnsi"/>
              <w:sz w:val="22"/>
              <w:szCs w:val="22"/>
            </w:rPr>
            <w:instrText xml:space="preserve"> CITATION Joa12 \l 2057 </w:instrText>
          </w:r>
          <w:r w:rsidRPr="0010396D">
            <w:rPr>
              <w:rFonts w:asciiTheme="minorHAnsi" w:hAnsiTheme="minorHAnsi"/>
              <w:sz w:val="22"/>
              <w:szCs w:val="22"/>
            </w:rPr>
            <w:fldChar w:fldCharType="separate"/>
          </w:r>
          <w:r w:rsidR="009A56C0" w:rsidRPr="009A56C0">
            <w:rPr>
              <w:rFonts w:asciiTheme="minorHAnsi" w:hAnsiTheme="minorHAnsi"/>
              <w:noProof/>
              <w:sz w:val="22"/>
              <w:szCs w:val="22"/>
            </w:rPr>
            <w:t>(Joachim Demuynck, 2012)</w:t>
          </w:r>
          <w:r w:rsidRPr="0010396D">
            <w:rPr>
              <w:rFonts w:asciiTheme="minorHAnsi" w:hAnsiTheme="minorHAnsi"/>
              <w:sz w:val="22"/>
              <w:szCs w:val="22"/>
            </w:rPr>
            <w:fldChar w:fldCharType="end"/>
          </w:r>
        </w:sdtContent>
      </w:sdt>
    </w:p>
    <w:p w14:paraId="431E4F70" w14:textId="77777777" w:rsidR="0010396D" w:rsidRPr="0010396D" w:rsidRDefault="0010396D" w:rsidP="005E0E28">
      <w:pPr>
        <w:jc w:val="both"/>
        <w:rPr>
          <w:rFonts w:asciiTheme="minorHAnsi" w:hAnsiTheme="minorHAnsi"/>
          <w:sz w:val="22"/>
          <w:szCs w:val="22"/>
        </w:rPr>
      </w:pPr>
    </w:p>
    <w:p w14:paraId="34D9D04E" w14:textId="096CC17C" w:rsidR="005E0E28" w:rsidRDefault="005E0E28" w:rsidP="005E0E28">
      <w:pPr>
        <w:jc w:val="both"/>
        <w:rPr>
          <w:rFonts w:asciiTheme="minorHAnsi" w:hAnsiTheme="minorHAnsi"/>
          <w:sz w:val="22"/>
          <w:szCs w:val="22"/>
        </w:rPr>
      </w:pPr>
      <w:r w:rsidRPr="0010396D">
        <w:rPr>
          <w:rFonts w:asciiTheme="minorHAnsi" w:hAnsiTheme="minorHAnsi"/>
          <w:sz w:val="22"/>
          <w:szCs w:val="22"/>
        </w:rPr>
        <w:t xml:space="preserve">As of September 2018, vehicles will have to adhere to new legislative testing called the WLTP (worldwide </w:t>
      </w:r>
      <w:r w:rsidR="008F6B48" w:rsidRPr="0010396D">
        <w:rPr>
          <w:rFonts w:asciiTheme="minorHAnsi" w:hAnsiTheme="minorHAnsi"/>
          <w:sz w:val="22"/>
          <w:szCs w:val="22"/>
        </w:rPr>
        <w:t>harmonized</w:t>
      </w:r>
      <w:r w:rsidRPr="0010396D">
        <w:rPr>
          <w:rFonts w:asciiTheme="minorHAnsi" w:hAnsiTheme="minorHAnsi"/>
          <w:sz w:val="22"/>
          <w:szCs w:val="22"/>
        </w:rPr>
        <w:t xml:space="preserve"> light vehicle test procedure), which is said to be much more demonstrative of actual driving. Cars will also soon be made to demonstrate WLTP information such as the fuel consumption and co2 output on legislative stickers on the forecourt so that buyers can consider these aspects before purchasing.  </w:t>
      </w:r>
      <w:sdt>
        <w:sdtPr>
          <w:rPr>
            <w:rFonts w:asciiTheme="minorHAnsi" w:hAnsiTheme="minorHAnsi"/>
            <w:sz w:val="22"/>
            <w:szCs w:val="22"/>
          </w:rPr>
          <w:id w:val="1602450344"/>
          <w:citation/>
        </w:sdtPr>
        <w:sdtEndPr/>
        <w:sdtContent>
          <w:r w:rsidRPr="0010396D">
            <w:rPr>
              <w:rFonts w:asciiTheme="minorHAnsi" w:hAnsiTheme="minorHAnsi"/>
              <w:sz w:val="22"/>
              <w:szCs w:val="22"/>
            </w:rPr>
            <w:fldChar w:fldCharType="begin"/>
          </w:r>
          <w:r w:rsidRPr="0010396D">
            <w:rPr>
              <w:rFonts w:asciiTheme="minorHAnsi" w:hAnsiTheme="minorHAnsi"/>
              <w:sz w:val="22"/>
              <w:szCs w:val="22"/>
            </w:rPr>
            <w:instrText xml:space="preserve"> CITATION WLT17 \l 2057 </w:instrText>
          </w:r>
          <w:r w:rsidRPr="0010396D">
            <w:rPr>
              <w:rFonts w:asciiTheme="minorHAnsi" w:hAnsiTheme="minorHAnsi"/>
              <w:sz w:val="22"/>
              <w:szCs w:val="22"/>
            </w:rPr>
            <w:fldChar w:fldCharType="separate"/>
          </w:r>
          <w:r w:rsidR="009A56C0" w:rsidRPr="009A56C0">
            <w:rPr>
              <w:rFonts w:asciiTheme="minorHAnsi" w:hAnsiTheme="minorHAnsi"/>
              <w:noProof/>
              <w:sz w:val="22"/>
              <w:szCs w:val="22"/>
            </w:rPr>
            <w:t>(WLTPfacts, 2017)</w:t>
          </w:r>
          <w:r w:rsidRPr="0010396D">
            <w:rPr>
              <w:rFonts w:asciiTheme="minorHAnsi" w:hAnsiTheme="minorHAnsi"/>
              <w:sz w:val="22"/>
              <w:szCs w:val="22"/>
            </w:rPr>
            <w:fldChar w:fldCharType="end"/>
          </w:r>
        </w:sdtContent>
      </w:sdt>
    </w:p>
    <w:p w14:paraId="2D4DB47C" w14:textId="77777777" w:rsidR="0010396D" w:rsidRPr="0010396D" w:rsidRDefault="0010396D" w:rsidP="005E0E28">
      <w:pPr>
        <w:jc w:val="both"/>
        <w:rPr>
          <w:rFonts w:asciiTheme="minorHAnsi" w:hAnsiTheme="minorHAnsi"/>
          <w:sz w:val="22"/>
          <w:szCs w:val="22"/>
        </w:rPr>
      </w:pPr>
    </w:p>
    <w:p w14:paraId="148F87B6" w14:textId="4CD44C21" w:rsidR="005E0E28" w:rsidRPr="00580BCC" w:rsidRDefault="005E0E28" w:rsidP="00580BCC">
      <w:pPr>
        <w:jc w:val="both"/>
        <w:rPr>
          <w:rFonts w:asciiTheme="minorHAnsi" w:hAnsiTheme="minorHAnsi"/>
          <w:sz w:val="22"/>
          <w:szCs w:val="22"/>
        </w:rPr>
      </w:pPr>
      <w:r w:rsidRPr="0010396D">
        <w:rPr>
          <w:rFonts w:asciiTheme="minorHAnsi" w:hAnsiTheme="minorHAnsi"/>
          <w:noProof/>
          <w:sz w:val="22"/>
          <w:szCs w:val="22"/>
          <w:lang w:val="en-GB" w:eastAsia="en-GB"/>
        </w:rPr>
        <w:drawing>
          <wp:anchor distT="0" distB="0" distL="114300" distR="114300" simplePos="0" relativeHeight="251672576" behindDoc="0" locked="0" layoutInCell="1" allowOverlap="1" wp14:anchorId="51D5C433" wp14:editId="648410E9">
            <wp:simplePos x="0" y="0"/>
            <wp:positionH relativeFrom="column">
              <wp:posOffset>-62865</wp:posOffset>
            </wp:positionH>
            <wp:positionV relativeFrom="paragraph">
              <wp:posOffset>645465</wp:posOffset>
            </wp:positionV>
            <wp:extent cx="6800850" cy="345567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6800850" cy="3455670"/>
                    </a:xfrm>
                    <a:prstGeom prst="rect">
                      <a:avLst/>
                    </a:prstGeom>
                  </pic:spPr>
                </pic:pic>
              </a:graphicData>
            </a:graphic>
            <wp14:sizeRelH relativeFrom="margin">
              <wp14:pctWidth>0</wp14:pctWidth>
            </wp14:sizeRelH>
            <wp14:sizeRelV relativeFrom="margin">
              <wp14:pctHeight>0</wp14:pctHeight>
            </wp14:sizeRelV>
          </wp:anchor>
        </w:drawing>
      </w:r>
      <w:r w:rsidRPr="0010396D">
        <w:rPr>
          <w:rFonts w:asciiTheme="minorHAnsi" w:hAnsiTheme="minorHAnsi"/>
          <w:sz w:val="22"/>
          <w:szCs w:val="22"/>
        </w:rPr>
        <w:t>The WLTP and NEDC are compared regularly as the WLTP is referred to as the improved replacement. There are a few major differences of how the NEDC and WTLP differ, the table below highlights some of the changes that make the WTLP an ‘improved’ test procedure:</w:t>
      </w:r>
    </w:p>
    <w:p w14:paraId="61562004" w14:textId="77777777" w:rsidR="005E0E28" w:rsidRDefault="0012154C" w:rsidP="005E0E28">
      <w:pPr>
        <w:jc w:val="both"/>
        <w:rPr>
          <w:rFonts w:asciiTheme="minorHAnsi" w:hAnsiTheme="minorHAnsi"/>
          <w:sz w:val="22"/>
          <w:szCs w:val="22"/>
        </w:rPr>
      </w:pPr>
      <w:sdt>
        <w:sdtPr>
          <w:rPr>
            <w:rFonts w:asciiTheme="minorHAnsi" w:hAnsiTheme="minorHAnsi"/>
            <w:sz w:val="22"/>
            <w:szCs w:val="22"/>
          </w:rPr>
          <w:id w:val="1356695535"/>
          <w:citation/>
        </w:sdtPr>
        <w:sdtEndPr/>
        <w:sdtContent>
          <w:r w:rsidR="005E0E28" w:rsidRPr="0010396D">
            <w:rPr>
              <w:rFonts w:asciiTheme="minorHAnsi" w:hAnsiTheme="minorHAnsi"/>
              <w:sz w:val="22"/>
              <w:szCs w:val="22"/>
            </w:rPr>
            <w:fldChar w:fldCharType="begin"/>
          </w:r>
          <w:r w:rsidR="005E0E28" w:rsidRPr="0010396D">
            <w:rPr>
              <w:rFonts w:asciiTheme="minorHAnsi" w:hAnsiTheme="minorHAnsi"/>
              <w:sz w:val="22"/>
              <w:szCs w:val="22"/>
            </w:rPr>
            <w:instrText xml:space="preserve"> CITATION WLT17 \l 2057 </w:instrText>
          </w:r>
          <w:r w:rsidR="005E0E28" w:rsidRPr="0010396D">
            <w:rPr>
              <w:rFonts w:asciiTheme="minorHAnsi" w:hAnsiTheme="minorHAnsi"/>
              <w:sz w:val="22"/>
              <w:szCs w:val="22"/>
            </w:rPr>
            <w:fldChar w:fldCharType="separate"/>
          </w:r>
          <w:r w:rsidR="009A56C0" w:rsidRPr="009A56C0">
            <w:rPr>
              <w:rFonts w:asciiTheme="minorHAnsi" w:hAnsiTheme="minorHAnsi"/>
              <w:noProof/>
              <w:sz w:val="22"/>
              <w:szCs w:val="22"/>
            </w:rPr>
            <w:t>(WLTPfacts, 2017)</w:t>
          </w:r>
          <w:r w:rsidR="005E0E28" w:rsidRPr="0010396D">
            <w:rPr>
              <w:rFonts w:asciiTheme="minorHAnsi" w:hAnsiTheme="minorHAnsi"/>
              <w:sz w:val="22"/>
              <w:szCs w:val="22"/>
            </w:rPr>
            <w:fldChar w:fldCharType="end"/>
          </w:r>
        </w:sdtContent>
      </w:sdt>
    </w:p>
    <w:p w14:paraId="7F845C7D" w14:textId="77777777" w:rsidR="00EE386A" w:rsidRDefault="00EE386A" w:rsidP="005E0E28">
      <w:pPr>
        <w:jc w:val="both"/>
        <w:rPr>
          <w:rFonts w:asciiTheme="minorHAnsi" w:hAnsiTheme="minorHAnsi"/>
          <w:sz w:val="22"/>
          <w:szCs w:val="22"/>
        </w:rPr>
      </w:pPr>
    </w:p>
    <w:p w14:paraId="077959D2" w14:textId="77777777" w:rsidR="00580BCC" w:rsidRPr="0010396D" w:rsidRDefault="00580BCC" w:rsidP="005E0E28">
      <w:pPr>
        <w:jc w:val="both"/>
        <w:rPr>
          <w:rFonts w:asciiTheme="minorHAnsi" w:hAnsiTheme="minorHAnsi"/>
          <w:sz w:val="22"/>
          <w:szCs w:val="22"/>
        </w:rPr>
      </w:pPr>
    </w:p>
    <w:p w14:paraId="40171D8F" w14:textId="77777777" w:rsidR="005E0E28" w:rsidRDefault="005E0E28" w:rsidP="005E0E28">
      <w:pPr>
        <w:jc w:val="both"/>
        <w:rPr>
          <w:rFonts w:asciiTheme="minorHAnsi" w:hAnsiTheme="minorHAnsi"/>
          <w:sz w:val="22"/>
          <w:szCs w:val="22"/>
        </w:rPr>
      </w:pPr>
      <w:r w:rsidRPr="0010396D">
        <w:rPr>
          <w:rFonts w:asciiTheme="minorHAnsi" w:hAnsiTheme="minorHAnsi"/>
          <w:sz w:val="22"/>
          <w:szCs w:val="22"/>
        </w:rPr>
        <w:t xml:space="preserve">Comparative tests have shown that NEDC and WLTP have seen differences in CO2 readings of up to eleven percent and also discrepancies of energy usage of up to 44% </w:t>
      </w:r>
      <w:sdt>
        <w:sdtPr>
          <w:rPr>
            <w:rFonts w:asciiTheme="minorHAnsi" w:hAnsiTheme="minorHAnsi"/>
            <w:sz w:val="22"/>
            <w:szCs w:val="22"/>
          </w:rPr>
          <w:id w:val="1987056843"/>
          <w:citation/>
        </w:sdtPr>
        <w:sdtEndPr/>
        <w:sdtContent>
          <w:r w:rsidRPr="0010396D">
            <w:rPr>
              <w:rFonts w:asciiTheme="minorHAnsi" w:hAnsiTheme="minorHAnsi"/>
              <w:sz w:val="22"/>
              <w:szCs w:val="22"/>
            </w:rPr>
            <w:fldChar w:fldCharType="begin"/>
          </w:r>
          <w:r w:rsidRPr="0010396D">
            <w:rPr>
              <w:rFonts w:asciiTheme="minorHAnsi" w:hAnsiTheme="minorHAnsi"/>
              <w:sz w:val="22"/>
              <w:szCs w:val="22"/>
            </w:rPr>
            <w:instrText xml:space="preserve"> CITATION Jel16 \l 2057 </w:instrText>
          </w:r>
          <w:r w:rsidRPr="0010396D">
            <w:rPr>
              <w:rFonts w:asciiTheme="minorHAnsi" w:hAnsiTheme="minorHAnsi"/>
              <w:sz w:val="22"/>
              <w:szCs w:val="22"/>
            </w:rPr>
            <w:fldChar w:fldCharType="separate"/>
          </w:r>
          <w:r w:rsidR="009A56C0" w:rsidRPr="009A56C0">
            <w:rPr>
              <w:rFonts w:asciiTheme="minorHAnsi" w:hAnsiTheme="minorHAnsi"/>
              <w:noProof/>
              <w:sz w:val="22"/>
              <w:szCs w:val="22"/>
            </w:rPr>
            <w:t>(Jelica Pavlovic, 2016)</w:t>
          </w:r>
          <w:r w:rsidRPr="0010396D">
            <w:rPr>
              <w:rFonts w:asciiTheme="minorHAnsi" w:hAnsiTheme="minorHAnsi"/>
              <w:sz w:val="22"/>
              <w:szCs w:val="22"/>
            </w:rPr>
            <w:fldChar w:fldCharType="end"/>
          </w:r>
        </w:sdtContent>
      </w:sdt>
      <w:r w:rsidRPr="0010396D">
        <w:rPr>
          <w:rFonts w:asciiTheme="minorHAnsi" w:hAnsiTheme="minorHAnsi"/>
          <w:sz w:val="22"/>
          <w:szCs w:val="22"/>
        </w:rPr>
        <w:t xml:space="preserve">. </w:t>
      </w:r>
    </w:p>
    <w:p w14:paraId="30C37126" w14:textId="77777777" w:rsidR="00CB49C1" w:rsidRDefault="00CB49C1" w:rsidP="005E0E28">
      <w:pPr>
        <w:jc w:val="both"/>
        <w:rPr>
          <w:rFonts w:asciiTheme="minorHAnsi" w:hAnsiTheme="minorHAnsi"/>
          <w:sz w:val="22"/>
          <w:szCs w:val="22"/>
        </w:rPr>
      </w:pPr>
    </w:p>
    <w:p w14:paraId="40332166" w14:textId="0E373265" w:rsidR="00CB49C1" w:rsidRPr="0010396D" w:rsidRDefault="00CB49C1" w:rsidP="005E0E28">
      <w:pPr>
        <w:jc w:val="both"/>
        <w:rPr>
          <w:rFonts w:asciiTheme="minorHAnsi" w:hAnsiTheme="minorHAnsi"/>
          <w:sz w:val="22"/>
          <w:szCs w:val="22"/>
        </w:rPr>
      </w:pPr>
      <w:r>
        <w:rPr>
          <w:rFonts w:asciiTheme="minorHAnsi" w:hAnsiTheme="minorHAnsi"/>
          <w:sz w:val="22"/>
          <w:szCs w:val="22"/>
        </w:rPr>
        <w:t xml:space="preserve">In order to effectively account for the differences between using the NEDC and the more accurate WTLP. The percentage differences of inaccuracies of the NEDC compared to the WTLP will be researched further, and considered when collaborating data. </w:t>
      </w:r>
    </w:p>
    <w:p w14:paraId="2AD5B669" w14:textId="77777777" w:rsidR="005E0E28" w:rsidRPr="0010396D" w:rsidRDefault="005E0E28" w:rsidP="005E0E28">
      <w:pPr>
        <w:jc w:val="both"/>
        <w:rPr>
          <w:rFonts w:asciiTheme="minorHAnsi" w:hAnsiTheme="minorHAnsi"/>
          <w:sz w:val="22"/>
          <w:szCs w:val="22"/>
        </w:rPr>
      </w:pPr>
    </w:p>
    <w:p w14:paraId="607230EF" w14:textId="77777777" w:rsidR="004A1D94" w:rsidRPr="00716C83" w:rsidRDefault="004A1D94" w:rsidP="00A02146">
      <w:pPr>
        <w:rPr>
          <w:rFonts w:asciiTheme="minorHAnsi" w:hAnsiTheme="minorHAnsi"/>
          <w:sz w:val="22"/>
          <w:szCs w:val="22"/>
          <w:highlight w:val="yellow"/>
        </w:rPr>
      </w:pPr>
    </w:p>
    <w:p w14:paraId="73C880B1" w14:textId="77777777" w:rsidR="008610AF" w:rsidRPr="0010396D" w:rsidRDefault="008610AF" w:rsidP="00A02146">
      <w:pPr>
        <w:rPr>
          <w:rFonts w:asciiTheme="minorHAnsi" w:hAnsiTheme="minorHAnsi"/>
          <w:sz w:val="22"/>
          <w:szCs w:val="22"/>
        </w:rPr>
      </w:pPr>
    </w:p>
    <w:p w14:paraId="0F8BB331" w14:textId="77777777" w:rsidR="003B43E8" w:rsidRPr="005E0E28" w:rsidRDefault="003B43E8" w:rsidP="00A02146">
      <w:pPr>
        <w:rPr>
          <w:rFonts w:asciiTheme="minorHAnsi" w:hAnsiTheme="minorHAnsi"/>
          <w:sz w:val="22"/>
          <w:szCs w:val="22"/>
        </w:rPr>
      </w:pPr>
    </w:p>
    <w:p w14:paraId="7BA3A710" w14:textId="77777777" w:rsidR="0067061E" w:rsidRPr="005E0E28" w:rsidRDefault="0067061E" w:rsidP="00A02146">
      <w:pPr>
        <w:rPr>
          <w:rFonts w:asciiTheme="minorHAnsi" w:hAnsiTheme="minorHAnsi"/>
          <w:sz w:val="22"/>
          <w:szCs w:val="22"/>
        </w:rPr>
      </w:pPr>
    </w:p>
    <w:p w14:paraId="48DB4C46" w14:textId="77777777" w:rsidR="00E4089E" w:rsidRPr="005E0E28" w:rsidRDefault="00E4089E" w:rsidP="00A02146">
      <w:pPr>
        <w:rPr>
          <w:rFonts w:asciiTheme="minorHAnsi" w:hAnsiTheme="minorHAnsi"/>
          <w:sz w:val="22"/>
          <w:szCs w:val="22"/>
        </w:rPr>
      </w:pPr>
    </w:p>
    <w:p w14:paraId="2009EA6E" w14:textId="77777777" w:rsidR="00E4089E" w:rsidRPr="00A50431" w:rsidRDefault="00E4089E" w:rsidP="00A02146">
      <w:pPr>
        <w:rPr>
          <w:rFonts w:asciiTheme="minorHAnsi" w:hAnsiTheme="minorHAnsi"/>
          <w:sz w:val="22"/>
          <w:szCs w:val="22"/>
        </w:rPr>
      </w:pPr>
    </w:p>
    <w:p w14:paraId="37733F00" w14:textId="77777777" w:rsidR="00E4089E" w:rsidRPr="00A50431" w:rsidRDefault="00E4089E" w:rsidP="00A02146">
      <w:pPr>
        <w:rPr>
          <w:rFonts w:asciiTheme="minorHAnsi" w:hAnsiTheme="minorHAnsi"/>
          <w:sz w:val="22"/>
          <w:szCs w:val="22"/>
        </w:rPr>
      </w:pPr>
    </w:p>
    <w:p w14:paraId="5B44AFF3" w14:textId="77777777" w:rsidR="00E4089E" w:rsidRPr="00A50431" w:rsidRDefault="00E4089E" w:rsidP="00A02146">
      <w:pPr>
        <w:rPr>
          <w:rFonts w:asciiTheme="minorHAnsi" w:hAnsiTheme="minorHAnsi"/>
          <w:sz w:val="22"/>
          <w:szCs w:val="22"/>
        </w:rPr>
      </w:pPr>
    </w:p>
    <w:p w14:paraId="0AB45942" w14:textId="77777777" w:rsidR="00E4089E" w:rsidRPr="00A50431" w:rsidRDefault="00E4089E" w:rsidP="00A02146">
      <w:pPr>
        <w:rPr>
          <w:rFonts w:asciiTheme="minorHAnsi" w:hAnsiTheme="minorHAnsi"/>
          <w:sz w:val="22"/>
          <w:szCs w:val="22"/>
        </w:rPr>
        <w:sectPr w:rsidR="00E4089E" w:rsidRPr="00A50431" w:rsidSect="00D24857">
          <w:pgSz w:w="11900" w:h="16840" w:code="9"/>
          <w:pgMar w:top="720" w:right="720" w:bottom="720" w:left="720" w:header="708" w:footer="708" w:gutter="0"/>
          <w:cols w:space="708"/>
          <w:docGrid w:linePitch="360"/>
        </w:sectPr>
      </w:pPr>
    </w:p>
    <w:p w14:paraId="63741936" w14:textId="77777777" w:rsidR="003C1766" w:rsidRPr="00CE1F52" w:rsidRDefault="00F2775D" w:rsidP="00CA1AF8">
      <w:pPr>
        <w:pStyle w:val="Heading1"/>
        <w:rPr>
          <w:color w:val="808080" w:themeColor="background1" w:themeShade="80"/>
          <w:lang w:val="en-GB"/>
        </w:rPr>
      </w:pPr>
      <w:bookmarkStart w:id="23" w:name="_Toc498934796"/>
      <w:r w:rsidRPr="00CE1F52">
        <w:rPr>
          <w:color w:val="808080" w:themeColor="background1" w:themeShade="80"/>
          <w:lang w:val="en-GB"/>
        </w:rPr>
        <w:lastRenderedPageBreak/>
        <w:t>Discussion</w:t>
      </w:r>
      <w:bookmarkEnd w:id="23"/>
    </w:p>
    <w:p w14:paraId="4FDC9FC2" w14:textId="77777777" w:rsidR="000119CF" w:rsidRDefault="000119CF" w:rsidP="000119CF"/>
    <w:p w14:paraId="5DE9AE44" w14:textId="58FE5CF7" w:rsidR="000119CF" w:rsidRDefault="00B86A2F" w:rsidP="000475D0">
      <w:pPr>
        <w:jc w:val="both"/>
        <w:rPr>
          <w:rFonts w:asciiTheme="minorHAnsi" w:hAnsiTheme="minorHAnsi"/>
          <w:color w:val="000000" w:themeColor="text1"/>
          <w:sz w:val="22"/>
          <w:szCs w:val="22"/>
        </w:rPr>
      </w:pPr>
      <w:r>
        <w:rPr>
          <w:rFonts w:asciiTheme="minorHAnsi" w:hAnsiTheme="minorHAnsi"/>
          <w:color w:val="000000" w:themeColor="text1"/>
          <w:sz w:val="22"/>
          <w:szCs w:val="22"/>
        </w:rPr>
        <w:t xml:space="preserve">There is a general agreement that the sustainability of electric vehicles do depend on the processes </w:t>
      </w:r>
      <w:r w:rsidR="002C3A92">
        <w:rPr>
          <w:rFonts w:asciiTheme="minorHAnsi" w:hAnsiTheme="minorHAnsi"/>
          <w:color w:val="000000" w:themeColor="text1"/>
          <w:sz w:val="22"/>
          <w:szCs w:val="22"/>
        </w:rPr>
        <w:t>carried out to generate the electricity to power the vehicle</w:t>
      </w:r>
      <w:r w:rsidR="00182200">
        <w:rPr>
          <w:rFonts w:asciiTheme="minorHAnsi" w:hAnsiTheme="minorHAnsi"/>
          <w:color w:val="000000" w:themeColor="text1"/>
          <w:sz w:val="22"/>
          <w:szCs w:val="22"/>
        </w:rPr>
        <w:t xml:space="preserve">, therefore it is reasonable to assume, the more renewable and sustainable the energy mix is, the more efficient and green electric vehicles will become. </w:t>
      </w:r>
      <w:sdt>
        <w:sdtPr>
          <w:rPr>
            <w:rFonts w:asciiTheme="minorHAnsi" w:hAnsiTheme="minorHAnsi"/>
            <w:color w:val="000000" w:themeColor="text1"/>
            <w:sz w:val="22"/>
            <w:szCs w:val="22"/>
          </w:rPr>
          <w:id w:val="-1435199543"/>
          <w:citation/>
        </w:sdtPr>
        <w:sdtEndPr/>
        <w:sdtContent>
          <w:r w:rsidR="00822342" w:rsidRPr="00CB4C32">
            <w:rPr>
              <w:rFonts w:asciiTheme="minorHAnsi" w:hAnsiTheme="minorHAnsi"/>
              <w:color w:val="000000" w:themeColor="text1"/>
              <w:sz w:val="22"/>
              <w:szCs w:val="22"/>
            </w:rPr>
            <w:fldChar w:fldCharType="begin"/>
          </w:r>
          <w:r w:rsidR="00822342" w:rsidRPr="00CB4C32">
            <w:rPr>
              <w:rFonts w:asciiTheme="minorHAnsi" w:hAnsiTheme="minorHAnsi"/>
              <w:color w:val="000000" w:themeColor="text1"/>
              <w:sz w:val="22"/>
              <w:szCs w:val="22"/>
            </w:rPr>
            <w:instrText xml:space="preserve"> CITATION Mik13 \l 2057 </w:instrText>
          </w:r>
          <w:r w:rsidR="00822342" w:rsidRPr="00CB4C32">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rPr>
            <w:t>(Berners-Lee, 2013)</w:t>
          </w:r>
          <w:r w:rsidR="00822342" w:rsidRPr="00CB4C32">
            <w:rPr>
              <w:rFonts w:asciiTheme="minorHAnsi" w:hAnsiTheme="minorHAnsi"/>
              <w:color w:val="000000" w:themeColor="text1"/>
              <w:sz w:val="22"/>
              <w:szCs w:val="22"/>
            </w:rPr>
            <w:fldChar w:fldCharType="end"/>
          </w:r>
        </w:sdtContent>
      </w:sdt>
    </w:p>
    <w:p w14:paraId="60E6D467" w14:textId="77777777" w:rsidR="00560C7E" w:rsidRDefault="00560C7E" w:rsidP="000475D0">
      <w:pPr>
        <w:jc w:val="both"/>
        <w:rPr>
          <w:rFonts w:asciiTheme="minorHAnsi" w:hAnsiTheme="minorHAnsi"/>
          <w:color w:val="000000" w:themeColor="text1"/>
          <w:sz w:val="22"/>
          <w:szCs w:val="22"/>
        </w:rPr>
      </w:pPr>
    </w:p>
    <w:p w14:paraId="1BE43B4C" w14:textId="7BEEE4B2" w:rsidR="00C96515" w:rsidRPr="000475D0" w:rsidRDefault="00C96515" w:rsidP="000475D0">
      <w:pPr>
        <w:jc w:val="both"/>
        <w:rPr>
          <w:color w:val="FF0000"/>
          <w:lang w:val="en-GB"/>
        </w:rPr>
      </w:pPr>
      <w:r>
        <w:rPr>
          <w:rFonts w:asciiTheme="minorHAnsi" w:hAnsiTheme="minorHAnsi"/>
          <w:color w:val="000000" w:themeColor="text1"/>
          <w:sz w:val="22"/>
          <w:szCs w:val="22"/>
        </w:rPr>
        <w:t>There is also statistical evidence to show the growing popularity of the electric vehicle</w:t>
      </w:r>
      <w:r w:rsidR="00C17C5B">
        <w:rPr>
          <w:rFonts w:asciiTheme="minorHAnsi" w:hAnsiTheme="minorHAnsi"/>
          <w:color w:val="000000" w:themeColor="text1"/>
          <w:sz w:val="22"/>
          <w:szCs w:val="22"/>
        </w:rPr>
        <w:t xml:space="preserve"> </w:t>
      </w:r>
      <w:sdt>
        <w:sdtPr>
          <w:rPr>
            <w:rFonts w:asciiTheme="minorHAnsi" w:hAnsiTheme="minorHAnsi"/>
            <w:color w:val="000000" w:themeColor="text1"/>
            <w:sz w:val="22"/>
            <w:szCs w:val="22"/>
            <w:lang w:val="en-GB"/>
          </w:rPr>
          <w:id w:val="-407685418"/>
          <w:citation/>
        </w:sdtPr>
        <w:sdtEndPr/>
        <w:sdtContent>
          <w:r w:rsidR="00C17C5B" w:rsidRPr="00C17C5B">
            <w:rPr>
              <w:rFonts w:asciiTheme="minorHAnsi" w:hAnsiTheme="minorHAnsi"/>
              <w:color w:val="000000" w:themeColor="text1"/>
              <w:sz w:val="22"/>
              <w:szCs w:val="22"/>
              <w:lang w:val="en-GB"/>
            </w:rPr>
            <w:fldChar w:fldCharType="begin"/>
          </w:r>
          <w:r w:rsidR="00C17C5B" w:rsidRPr="00C17C5B">
            <w:rPr>
              <w:rFonts w:asciiTheme="minorHAnsi" w:hAnsiTheme="minorHAnsi"/>
              <w:color w:val="000000" w:themeColor="text1"/>
              <w:sz w:val="22"/>
              <w:szCs w:val="22"/>
              <w:lang w:val="en-GB"/>
            </w:rPr>
            <w:instrText xml:space="preserve"> CITATION NGC17 \l 2057 </w:instrText>
          </w:r>
          <w:r w:rsidR="00C17C5B" w:rsidRPr="00C17C5B">
            <w:rPr>
              <w:rFonts w:asciiTheme="minorHAnsi" w:hAnsiTheme="minorHAnsi"/>
              <w:color w:val="000000" w:themeColor="text1"/>
              <w:sz w:val="22"/>
              <w:szCs w:val="22"/>
              <w:lang w:val="en-GB"/>
            </w:rPr>
            <w:fldChar w:fldCharType="separate"/>
          </w:r>
          <w:r w:rsidR="009A56C0" w:rsidRPr="009A56C0">
            <w:rPr>
              <w:rFonts w:asciiTheme="minorHAnsi" w:hAnsiTheme="minorHAnsi"/>
              <w:noProof/>
              <w:color w:val="000000" w:themeColor="text1"/>
              <w:sz w:val="22"/>
              <w:szCs w:val="22"/>
              <w:lang w:val="en-GB"/>
            </w:rPr>
            <w:t>(NGC, 2017)</w:t>
          </w:r>
          <w:r w:rsidR="00C17C5B" w:rsidRPr="00C17C5B">
            <w:rPr>
              <w:rFonts w:asciiTheme="minorHAnsi" w:hAnsiTheme="minorHAnsi"/>
              <w:color w:val="000000" w:themeColor="text1"/>
              <w:sz w:val="22"/>
              <w:szCs w:val="22"/>
              <w:lang w:val="en-GB"/>
            </w:rPr>
            <w:fldChar w:fldCharType="end"/>
          </w:r>
        </w:sdtContent>
      </w:sdt>
      <w:r w:rsidR="00FE1F8D">
        <w:rPr>
          <w:rFonts w:asciiTheme="minorHAnsi" w:hAnsiTheme="minorHAnsi"/>
          <w:color w:val="000000" w:themeColor="text1"/>
          <w:sz w:val="22"/>
          <w:szCs w:val="22"/>
        </w:rPr>
        <w:t>, however</w:t>
      </w:r>
      <w:r>
        <w:rPr>
          <w:rFonts w:asciiTheme="minorHAnsi" w:hAnsiTheme="minorHAnsi"/>
          <w:color w:val="000000" w:themeColor="text1"/>
          <w:sz w:val="22"/>
          <w:szCs w:val="22"/>
        </w:rPr>
        <w:t xml:space="preserve"> there is also evid</w:t>
      </w:r>
      <w:r w:rsidR="006B5270">
        <w:rPr>
          <w:rFonts w:asciiTheme="minorHAnsi" w:hAnsiTheme="minorHAnsi"/>
          <w:color w:val="000000" w:themeColor="text1"/>
          <w:sz w:val="22"/>
          <w:szCs w:val="22"/>
        </w:rPr>
        <w:t>ence to suggest that there</w:t>
      </w:r>
      <w:r>
        <w:rPr>
          <w:rFonts w:asciiTheme="minorHAnsi" w:hAnsiTheme="minorHAnsi"/>
          <w:color w:val="000000" w:themeColor="text1"/>
          <w:sz w:val="22"/>
          <w:szCs w:val="22"/>
        </w:rPr>
        <w:t xml:space="preserve"> isn’t a sufficient enough infrastructure</w:t>
      </w:r>
      <w:r w:rsidR="00D14625">
        <w:rPr>
          <w:rFonts w:asciiTheme="minorHAnsi" w:hAnsiTheme="minorHAnsi"/>
          <w:color w:val="000000" w:themeColor="text1"/>
          <w:sz w:val="22"/>
          <w:szCs w:val="22"/>
        </w:rPr>
        <w:t xml:space="preserve"> and electricity generation</w:t>
      </w:r>
      <w:r>
        <w:rPr>
          <w:rFonts w:asciiTheme="minorHAnsi" w:hAnsiTheme="minorHAnsi"/>
          <w:color w:val="000000" w:themeColor="text1"/>
          <w:sz w:val="22"/>
          <w:szCs w:val="22"/>
        </w:rPr>
        <w:t xml:space="preserve"> to support a mass use of electric </w:t>
      </w:r>
      <w:r w:rsidRPr="00A127E3">
        <w:rPr>
          <w:rFonts w:asciiTheme="minorHAnsi" w:hAnsiTheme="minorHAnsi"/>
          <w:color w:val="000000" w:themeColor="text1"/>
          <w:sz w:val="22"/>
          <w:szCs w:val="22"/>
        </w:rPr>
        <w:t>vehicles</w:t>
      </w:r>
      <w:r w:rsidR="00FE1F8D">
        <w:rPr>
          <w:rFonts w:asciiTheme="minorHAnsi" w:hAnsiTheme="minorHAnsi"/>
          <w:color w:val="000000" w:themeColor="text1"/>
          <w:sz w:val="22"/>
          <w:szCs w:val="22"/>
        </w:rPr>
        <w:t>.</w:t>
      </w:r>
      <w:r w:rsidR="00332195" w:rsidRPr="00A127E3">
        <w:rPr>
          <w:rFonts w:asciiTheme="minorHAnsi" w:hAnsiTheme="minorHAnsi"/>
          <w:color w:val="000000" w:themeColor="text1"/>
          <w:sz w:val="22"/>
          <w:szCs w:val="22"/>
        </w:rPr>
        <w:t xml:space="preserve"> </w:t>
      </w:r>
      <w:sdt>
        <w:sdtPr>
          <w:rPr>
            <w:rFonts w:asciiTheme="minorHAnsi" w:hAnsiTheme="minorHAnsi"/>
            <w:color w:val="000000" w:themeColor="text1"/>
            <w:sz w:val="22"/>
            <w:szCs w:val="22"/>
          </w:rPr>
          <w:id w:val="1451365530"/>
          <w:citation/>
        </w:sdtPr>
        <w:sdtEndPr/>
        <w:sdtContent>
          <w:r w:rsidR="00332195" w:rsidRPr="00A127E3">
            <w:rPr>
              <w:rFonts w:asciiTheme="minorHAnsi" w:hAnsiTheme="minorHAnsi"/>
              <w:color w:val="000000" w:themeColor="text1"/>
              <w:sz w:val="22"/>
              <w:szCs w:val="22"/>
            </w:rPr>
            <w:fldChar w:fldCharType="begin"/>
          </w:r>
          <w:r w:rsidR="00332195" w:rsidRPr="00A127E3">
            <w:rPr>
              <w:rFonts w:asciiTheme="minorHAnsi" w:hAnsiTheme="minorHAnsi"/>
              <w:color w:val="000000" w:themeColor="text1"/>
              <w:sz w:val="22"/>
              <w:szCs w:val="22"/>
              <w:lang w:val="en-GB"/>
            </w:rPr>
            <w:instrText xml:space="preserve"> CITATION Zap17 \l 2057 </w:instrText>
          </w:r>
          <w:r w:rsidR="00332195" w:rsidRPr="00A127E3">
            <w:rPr>
              <w:rFonts w:asciiTheme="minorHAnsi" w:hAnsiTheme="minorHAnsi"/>
              <w:color w:val="000000" w:themeColor="text1"/>
              <w:sz w:val="22"/>
              <w:szCs w:val="22"/>
            </w:rPr>
            <w:fldChar w:fldCharType="separate"/>
          </w:r>
          <w:r w:rsidR="009A56C0" w:rsidRPr="009A56C0">
            <w:rPr>
              <w:rFonts w:asciiTheme="minorHAnsi" w:hAnsiTheme="minorHAnsi"/>
              <w:noProof/>
              <w:color w:val="000000" w:themeColor="text1"/>
              <w:sz w:val="22"/>
              <w:szCs w:val="22"/>
              <w:lang w:val="en-GB"/>
            </w:rPr>
            <w:t>(Zap Map, 2017)</w:t>
          </w:r>
          <w:r w:rsidR="00332195" w:rsidRPr="00A127E3">
            <w:rPr>
              <w:rFonts w:asciiTheme="minorHAnsi" w:hAnsiTheme="minorHAnsi"/>
              <w:color w:val="000000" w:themeColor="text1"/>
              <w:sz w:val="22"/>
              <w:szCs w:val="22"/>
            </w:rPr>
            <w:fldChar w:fldCharType="end"/>
          </w:r>
        </w:sdtContent>
      </w:sdt>
      <w:r w:rsidRPr="00A127E3">
        <w:rPr>
          <w:rFonts w:asciiTheme="minorHAnsi" w:hAnsiTheme="minorHAnsi"/>
          <w:color w:val="000000" w:themeColor="text1"/>
          <w:sz w:val="22"/>
          <w:szCs w:val="22"/>
        </w:rPr>
        <w:t>.</w:t>
      </w:r>
    </w:p>
    <w:p w14:paraId="65797673" w14:textId="77777777" w:rsidR="00EB54E4" w:rsidRDefault="00EB54E4" w:rsidP="000475D0">
      <w:pPr>
        <w:jc w:val="both"/>
        <w:rPr>
          <w:rFonts w:asciiTheme="minorHAnsi" w:hAnsiTheme="minorHAnsi"/>
          <w:color w:val="000000" w:themeColor="text1"/>
          <w:sz w:val="22"/>
          <w:szCs w:val="22"/>
        </w:rPr>
      </w:pPr>
    </w:p>
    <w:p w14:paraId="7CE8925C" w14:textId="22682975" w:rsidR="00F2775D" w:rsidRDefault="003C1766" w:rsidP="00CA1AF8">
      <w:pPr>
        <w:pStyle w:val="Heading1"/>
        <w:rPr>
          <w:color w:val="808080" w:themeColor="background1" w:themeShade="80"/>
          <w:lang w:val="en-GB"/>
        </w:rPr>
      </w:pPr>
      <w:bookmarkStart w:id="24" w:name="_Toc498934797"/>
      <w:r w:rsidRPr="00CE1F52">
        <w:rPr>
          <w:color w:val="808080" w:themeColor="background1" w:themeShade="80"/>
          <w:lang w:val="en-GB"/>
        </w:rPr>
        <w:t>Conclusion</w:t>
      </w:r>
      <w:bookmarkEnd w:id="24"/>
      <w:r w:rsidR="00F2775D" w:rsidRPr="00CE1F52">
        <w:rPr>
          <w:color w:val="808080" w:themeColor="background1" w:themeShade="80"/>
          <w:lang w:val="en-GB"/>
        </w:rPr>
        <w:t xml:space="preserve"> </w:t>
      </w:r>
    </w:p>
    <w:p w14:paraId="780175B0" w14:textId="77777777" w:rsidR="008B03FA" w:rsidRPr="008B03FA" w:rsidRDefault="008B03FA" w:rsidP="008B03FA"/>
    <w:p w14:paraId="110B2C99" w14:textId="07808DAF" w:rsidR="003C1766" w:rsidRDefault="009A68B4" w:rsidP="000475D0">
      <w:pPr>
        <w:jc w:val="both"/>
        <w:rPr>
          <w:rFonts w:asciiTheme="minorHAnsi" w:hAnsiTheme="minorHAnsi"/>
          <w:sz w:val="22"/>
          <w:szCs w:val="22"/>
        </w:rPr>
      </w:pPr>
      <w:r w:rsidRPr="00EB2DB3">
        <w:rPr>
          <w:rFonts w:asciiTheme="minorHAnsi" w:hAnsiTheme="minorHAnsi"/>
          <w:sz w:val="22"/>
          <w:szCs w:val="22"/>
        </w:rPr>
        <w:t xml:space="preserve">To </w:t>
      </w:r>
      <w:r w:rsidR="00EB2DB3">
        <w:rPr>
          <w:rFonts w:asciiTheme="minorHAnsi" w:hAnsiTheme="minorHAnsi"/>
          <w:sz w:val="22"/>
          <w:szCs w:val="22"/>
        </w:rPr>
        <w:t xml:space="preserve">conclude, it is worth undertaking further specific investigation into the well to wheel process in order to </w:t>
      </w:r>
      <w:r w:rsidR="00B13740">
        <w:rPr>
          <w:rFonts w:asciiTheme="minorHAnsi" w:hAnsiTheme="minorHAnsi"/>
          <w:sz w:val="22"/>
          <w:szCs w:val="22"/>
        </w:rPr>
        <w:t>understand the efficiencies and emission’s produced by an electrical vehicle</w:t>
      </w:r>
      <w:r w:rsidR="00100A58">
        <w:rPr>
          <w:rFonts w:asciiTheme="minorHAnsi" w:hAnsiTheme="minorHAnsi"/>
          <w:sz w:val="22"/>
          <w:szCs w:val="22"/>
        </w:rPr>
        <w:t xml:space="preserve">, which will give an indication whether electric vehicles are the next step in sustainable transport. </w:t>
      </w:r>
    </w:p>
    <w:p w14:paraId="69C82FB7" w14:textId="77777777" w:rsidR="006622F0" w:rsidRPr="006622F0" w:rsidRDefault="006622F0" w:rsidP="000475D0">
      <w:pPr>
        <w:jc w:val="both"/>
        <w:rPr>
          <w:rFonts w:asciiTheme="minorHAnsi" w:hAnsiTheme="minorHAnsi"/>
          <w:sz w:val="22"/>
          <w:szCs w:val="22"/>
        </w:rPr>
      </w:pPr>
    </w:p>
    <w:p w14:paraId="74BA9ACF" w14:textId="35D1DE00" w:rsidR="003C1766" w:rsidRDefault="003C1766" w:rsidP="00CA1AF8">
      <w:pPr>
        <w:pStyle w:val="Heading1"/>
        <w:rPr>
          <w:color w:val="808080" w:themeColor="background1" w:themeShade="80"/>
        </w:rPr>
      </w:pPr>
      <w:bookmarkStart w:id="25" w:name="_Toc498934798"/>
      <w:r w:rsidRPr="00CE1F52">
        <w:rPr>
          <w:color w:val="808080" w:themeColor="background1" w:themeShade="80"/>
        </w:rPr>
        <w:t>Evaluation</w:t>
      </w:r>
      <w:bookmarkEnd w:id="25"/>
    </w:p>
    <w:p w14:paraId="76006EAB" w14:textId="77777777" w:rsidR="00BE23A8" w:rsidRDefault="00BE23A8" w:rsidP="00BE23A8"/>
    <w:p w14:paraId="300FD429" w14:textId="77777777" w:rsidR="00DD1482" w:rsidRDefault="00BE23A8" w:rsidP="000475D0">
      <w:pPr>
        <w:jc w:val="both"/>
        <w:rPr>
          <w:rFonts w:asciiTheme="minorHAnsi" w:hAnsiTheme="minorHAnsi"/>
          <w:sz w:val="22"/>
          <w:szCs w:val="22"/>
        </w:rPr>
      </w:pPr>
      <w:r w:rsidRPr="00BE23A8">
        <w:rPr>
          <w:rFonts w:asciiTheme="minorHAnsi" w:hAnsiTheme="minorHAnsi"/>
          <w:sz w:val="22"/>
          <w:szCs w:val="22"/>
        </w:rPr>
        <w:t>So far, this report has stated the methodology for achieving the desired aims and objectives, on-</w:t>
      </w:r>
      <w:r>
        <w:rPr>
          <w:rFonts w:asciiTheme="minorHAnsi" w:hAnsiTheme="minorHAnsi"/>
          <w:sz w:val="22"/>
          <w:szCs w:val="22"/>
        </w:rPr>
        <w:t>going work can now be carried out to</w:t>
      </w:r>
      <w:r w:rsidRPr="00BE23A8">
        <w:rPr>
          <w:rFonts w:asciiTheme="minorHAnsi" w:hAnsiTheme="minorHAnsi"/>
          <w:sz w:val="22"/>
          <w:szCs w:val="22"/>
        </w:rPr>
        <w:t xml:space="preserve"> follow the decided methodology</w:t>
      </w:r>
      <w:r>
        <w:rPr>
          <w:rFonts w:asciiTheme="minorHAnsi" w:hAnsiTheme="minorHAnsi"/>
          <w:sz w:val="22"/>
          <w:szCs w:val="22"/>
        </w:rPr>
        <w:t>, in order to achieve conclusive and organized</w:t>
      </w:r>
      <w:r w:rsidR="00631CD2">
        <w:rPr>
          <w:rFonts w:asciiTheme="minorHAnsi" w:hAnsiTheme="minorHAnsi"/>
          <w:sz w:val="22"/>
          <w:szCs w:val="22"/>
        </w:rPr>
        <w:t xml:space="preserve"> results</w:t>
      </w:r>
      <w:r w:rsidR="00C32A61">
        <w:rPr>
          <w:rFonts w:asciiTheme="minorHAnsi" w:hAnsiTheme="minorHAnsi"/>
          <w:sz w:val="22"/>
          <w:szCs w:val="22"/>
        </w:rPr>
        <w:t>.</w:t>
      </w:r>
    </w:p>
    <w:p w14:paraId="5AB1D819" w14:textId="77777777" w:rsidR="00DD1482" w:rsidRDefault="00DD1482" w:rsidP="000475D0">
      <w:pPr>
        <w:jc w:val="both"/>
        <w:rPr>
          <w:rFonts w:asciiTheme="minorHAnsi" w:hAnsiTheme="minorHAnsi"/>
          <w:sz w:val="22"/>
          <w:szCs w:val="22"/>
        </w:rPr>
      </w:pPr>
    </w:p>
    <w:p w14:paraId="67C3D53D" w14:textId="037466D3" w:rsidR="00BE23A8" w:rsidRPr="00BE23A8" w:rsidRDefault="00C32A61" w:rsidP="000475D0">
      <w:pPr>
        <w:jc w:val="both"/>
        <w:rPr>
          <w:rFonts w:asciiTheme="minorHAnsi" w:hAnsiTheme="minorHAnsi"/>
          <w:sz w:val="22"/>
          <w:szCs w:val="22"/>
        </w:rPr>
      </w:pPr>
      <w:r>
        <w:rPr>
          <w:rFonts w:asciiTheme="minorHAnsi" w:hAnsiTheme="minorHAnsi"/>
          <w:sz w:val="22"/>
          <w:szCs w:val="22"/>
        </w:rPr>
        <w:t xml:space="preserve"> It is important that due to the scope of the project, content must be regulated </w:t>
      </w:r>
      <w:r w:rsidR="00FA17E5">
        <w:rPr>
          <w:rFonts w:asciiTheme="minorHAnsi" w:hAnsiTheme="minorHAnsi"/>
          <w:sz w:val="22"/>
          <w:szCs w:val="22"/>
        </w:rPr>
        <w:t>in order to complete the aims and not</w:t>
      </w:r>
      <w:r w:rsidR="00DD1482">
        <w:rPr>
          <w:rFonts w:asciiTheme="minorHAnsi" w:hAnsiTheme="minorHAnsi"/>
          <w:sz w:val="22"/>
          <w:szCs w:val="22"/>
        </w:rPr>
        <w:t>hing further, ensuring a concise report without</w:t>
      </w:r>
      <w:r w:rsidR="00ED2CDA">
        <w:rPr>
          <w:rFonts w:asciiTheme="minorHAnsi" w:hAnsiTheme="minorHAnsi"/>
          <w:sz w:val="22"/>
          <w:szCs w:val="22"/>
        </w:rPr>
        <w:t xml:space="preserve"> tangential information.</w:t>
      </w:r>
    </w:p>
    <w:p w14:paraId="6B0CDD04" w14:textId="77777777" w:rsidR="008B03FA" w:rsidRDefault="008B03FA" w:rsidP="008B03FA"/>
    <w:p w14:paraId="6787DADC" w14:textId="77777777" w:rsidR="008B03FA" w:rsidRPr="008B03FA" w:rsidRDefault="008B03FA" w:rsidP="008B03FA"/>
    <w:p w14:paraId="34172C0B" w14:textId="77777777" w:rsidR="008B03FA" w:rsidRPr="008B03FA" w:rsidRDefault="008B03FA" w:rsidP="008B03FA"/>
    <w:p w14:paraId="1B7F74E9" w14:textId="77777777" w:rsidR="006807FC" w:rsidRPr="00A50431" w:rsidRDefault="006807FC" w:rsidP="006807FC">
      <w:pPr>
        <w:rPr>
          <w:rFonts w:asciiTheme="minorHAnsi" w:hAnsiTheme="minorHAnsi"/>
        </w:rPr>
      </w:pPr>
    </w:p>
    <w:p w14:paraId="03B4D8C1" w14:textId="77777777" w:rsidR="006807FC" w:rsidRPr="00A50431" w:rsidRDefault="006807FC" w:rsidP="006807FC">
      <w:pPr>
        <w:rPr>
          <w:rFonts w:asciiTheme="minorHAnsi" w:hAnsiTheme="minorHAnsi"/>
        </w:rPr>
      </w:pPr>
    </w:p>
    <w:p w14:paraId="4BEC09E0" w14:textId="77777777" w:rsidR="006807FC" w:rsidRPr="00A50431" w:rsidRDefault="006807FC" w:rsidP="006807FC">
      <w:pPr>
        <w:rPr>
          <w:rFonts w:asciiTheme="minorHAnsi" w:hAnsiTheme="minorHAnsi"/>
        </w:rPr>
      </w:pPr>
    </w:p>
    <w:p w14:paraId="3943C532" w14:textId="77777777" w:rsidR="006807FC" w:rsidRPr="00A50431" w:rsidRDefault="006807FC" w:rsidP="006807FC">
      <w:pPr>
        <w:rPr>
          <w:rFonts w:asciiTheme="minorHAnsi" w:hAnsiTheme="minorHAnsi"/>
        </w:rPr>
      </w:pPr>
    </w:p>
    <w:p w14:paraId="77F0DB70" w14:textId="77777777" w:rsidR="006807FC" w:rsidRPr="00A50431" w:rsidRDefault="006807FC" w:rsidP="006807FC">
      <w:pPr>
        <w:rPr>
          <w:rFonts w:asciiTheme="minorHAnsi" w:hAnsiTheme="minorHAnsi"/>
        </w:rPr>
      </w:pPr>
    </w:p>
    <w:p w14:paraId="6E1F5471" w14:textId="77777777" w:rsidR="006807FC" w:rsidRPr="00A50431" w:rsidRDefault="006807FC" w:rsidP="006807FC">
      <w:pPr>
        <w:rPr>
          <w:rFonts w:asciiTheme="minorHAnsi" w:hAnsiTheme="minorHAnsi"/>
        </w:rPr>
      </w:pPr>
    </w:p>
    <w:p w14:paraId="42F75D86" w14:textId="77777777" w:rsidR="006807FC" w:rsidRPr="00A50431" w:rsidRDefault="006807FC" w:rsidP="006807FC">
      <w:pPr>
        <w:rPr>
          <w:rFonts w:asciiTheme="minorHAnsi" w:hAnsiTheme="minorHAnsi"/>
        </w:rPr>
      </w:pPr>
    </w:p>
    <w:p w14:paraId="26CBBBDE" w14:textId="77777777" w:rsidR="006807FC" w:rsidRPr="00A50431" w:rsidRDefault="006807FC" w:rsidP="006807FC">
      <w:pPr>
        <w:rPr>
          <w:rFonts w:asciiTheme="minorHAnsi" w:hAnsiTheme="minorHAnsi"/>
        </w:rPr>
      </w:pPr>
    </w:p>
    <w:p w14:paraId="70F2F37C" w14:textId="77777777" w:rsidR="006807FC" w:rsidRPr="00A50431" w:rsidRDefault="006807FC" w:rsidP="006807FC">
      <w:pPr>
        <w:rPr>
          <w:rFonts w:asciiTheme="minorHAnsi" w:hAnsiTheme="minorHAnsi"/>
        </w:rPr>
      </w:pPr>
    </w:p>
    <w:p w14:paraId="3373D2F6" w14:textId="77777777" w:rsidR="006807FC" w:rsidRPr="00A50431" w:rsidRDefault="006807FC" w:rsidP="006807FC">
      <w:pPr>
        <w:rPr>
          <w:rFonts w:asciiTheme="minorHAnsi" w:hAnsiTheme="minorHAnsi"/>
        </w:rPr>
      </w:pPr>
    </w:p>
    <w:p w14:paraId="7D70E508" w14:textId="77777777" w:rsidR="006807FC" w:rsidRPr="00A50431" w:rsidRDefault="006807FC" w:rsidP="006807FC">
      <w:pPr>
        <w:rPr>
          <w:rFonts w:asciiTheme="minorHAnsi" w:hAnsiTheme="minorHAnsi"/>
        </w:rPr>
      </w:pPr>
    </w:p>
    <w:p w14:paraId="6F0F508D" w14:textId="77777777" w:rsidR="006807FC" w:rsidRPr="00A50431" w:rsidRDefault="006807FC" w:rsidP="006807FC">
      <w:pPr>
        <w:rPr>
          <w:rFonts w:asciiTheme="minorHAnsi" w:hAnsiTheme="minorHAnsi"/>
        </w:rPr>
      </w:pPr>
    </w:p>
    <w:p w14:paraId="399219C0" w14:textId="77777777" w:rsidR="006807FC" w:rsidRPr="00A50431" w:rsidRDefault="006807FC" w:rsidP="006807FC">
      <w:pPr>
        <w:rPr>
          <w:rFonts w:asciiTheme="minorHAnsi" w:hAnsiTheme="minorHAnsi"/>
        </w:rPr>
      </w:pPr>
    </w:p>
    <w:p w14:paraId="34F29D36" w14:textId="77777777" w:rsidR="006807FC" w:rsidRPr="00A50431" w:rsidRDefault="006807FC" w:rsidP="006807FC">
      <w:pPr>
        <w:rPr>
          <w:rFonts w:asciiTheme="minorHAnsi" w:hAnsiTheme="minorHAnsi"/>
        </w:rPr>
      </w:pPr>
    </w:p>
    <w:p w14:paraId="5A85FEE0" w14:textId="77777777" w:rsidR="006807FC" w:rsidRPr="00A50431" w:rsidRDefault="006807FC" w:rsidP="006807FC">
      <w:pPr>
        <w:rPr>
          <w:rFonts w:asciiTheme="minorHAnsi" w:hAnsiTheme="minorHAnsi"/>
        </w:rPr>
      </w:pPr>
    </w:p>
    <w:p w14:paraId="618FC48B" w14:textId="77777777" w:rsidR="006807FC" w:rsidRPr="00A50431" w:rsidRDefault="006807FC" w:rsidP="006807FC">
      <w:pPr>
        <w:rPr>
          <w:rFonts w:asciiTheme="minorHAnsi" w:hAnsiTheme="minorHAnsi"/>
        </w:rPr>
      </w:pPr>
    </w:p>
    <w:p w14:paraId="6373FB49" w14:textId="77777777" w:rsidR="006807FC" w:rsidRPr="00A50431" w:rsidRDefault="006807FC" w:rsidP="006807FC">
      <w:pPr>
        <w:rPr>
          <w:rFonts w:asciiTheme="minorHAnsi" w:hAnsiTheme="minorHAnsi"/>
        </w:rPr>
      </w:pPr>
    </w:p>
    <w:p w14:paraId="737C03D8" w14:textId="77777777" w:rsidR="006807FC" w:rsidRPr="00A50431" w:rsidRDefault="006807FC" w:rsidP="006807FC">
      <w:pPr>
        <w:rPr>
          <w:rFonts w:asciiTheme="minorHAnsi" w:hAnsiTheme="minorHAnsi"/>
        </w:rPr>
      </w:pPr>
    </w:p>
    <w:p w14:paraId="77AC7DFC" w14:textId="77777777" w:rsidR="006807FC" w:rsidRPr="00A50431" w:rsidRDefault="006807FC" w:rsidP="006807FC">
      <w:pPr>
        <w:rPr>
          <w:rFonts w:asciiTheme="minorHAnsi" w:hAnsiTheme="minorHAnsi"/>
        </w:rPr>
      </w:pPr>
    </w:p>
    <w:p w14:paraId="2F6A2AF4" w14:textId="77777777" w:rsidR="006807FC" w:rsidRPr="00A50431" w:rsidRDefault="006807FC" w:rsidP="006807FC">
      <w:pPr>
        <w:rPr>
          <w:rFonts w:asciiTheme="minorHAnsi" w:hAnsiTheme="minorHAnsi"/>
        </w:rPr>
      </w:pPr>
    </w:p>
    <w:p w14:paraId="16FE969A" w14:textId="77777777" w:rsidR="006807FC" w:rsidRPr="00A50431" w:rsidRDefault="006807FC" w:rsidP="006807FC">
      <w:pPr>
        <w:rPr>
          <w:rFonts w:asciiTheme="minorHAnsi" w:hAnsiTheme="minorHAnsi"/>
        </w:rPr>
      </w:pPr>
    </w:p>
    <w:p w14:paraId="3FE4621E" w14:textId="77777777" w:rsidR="006807FC" w:rsidRPr="00A50431" w:rsidRDefault="006807FC" w:rsidP="006807FC">
      <w:pPr>
        <w:rPr>
          <w:rFonts w:asciiTheme="minorHAnsi" w:hAnsiTheme="minorHAnsi"/>
        </w:rPr>
      </w:pPr>
    </w:p>
    <w:p w14:paraId="37950060" w14:textId="77777777" w:rsidR="006807FC" w:rsidRPr="00A50431" w:rsidRDefault="006807FC" w:rsidP="006807FC">
      <w:pPr>
        <w:rPr>
          <w:rFonts w:asciiTheme="minorHAnsi" w:hAnsiTheme="minorHAnsi"/>
        </w:rPr>
      </w:pPr>
    </w:p>
    <w:p w14:paraId="79718BE9" w14:textId="77777777" w:rsidR="006807FC" w:rsidRPr="00A50431" w:rsidRDefault="006807FC" w:rsidP="006807FC">
      <w:pPr>
        <w:rPr>
          <w:rFonts w:asciiTheme="minorHAnsi" w:hAnsiTheme="minorHAnsi"/>
        </w:rPr>
      </w:pPr>
    </w:p>
    <w:bookmarkStart w:id="26" w:name="_Toc498934799" w:displacedByCustomXml="next"/>
    <w:sdt>
      <w:sdtPr>
        <w:rPr>
          <w:rFonts w:asciiTheme="minorHAnsi" w:eastAsiaTheme="minorHAnsi" w:hAnsiTheme="minorHAnsi" w:cs="Times New Roman"/>
          <w:color w:val="auto"/>
          <w:sz w:val="24"/>
          <w:szCs w:val="24"/>
        </w:rPr>
        <w:id w:val="1274588625"/>
        <w:docPartObj>
          <w:docPartGallery w:val="Bibliographies"/>
          <w:docPartUnique/>
        </w:docPartObj>
      </w:sdtPr>
      <w:sdtEndPr/>
      <w:sdtContent>
        <w:p w14:paraId="5A5EBF2A" w14:textId="3B64D2EA" w:rsidR="003541D5" w:rsidRPr="005859A5" w:rsidRDefault="003541D5" w:rsidP="00C9717E">
          <w:pPr>
            <w:pStyle w:val="Heading1"/>
            <w:rPr>
              <w:rFonts w:asciiTheme="minorHAnsi" w:hAnsiTheme="minorHAnsi"/>
              <w:color w:val="808080" w:themeColor="background1" w:themeShade="80"/>
              <w:sz w:val="24"/>
              <w:szCs w:val="24"/>
            </w:rPr>
          </w:pPr>
          <w:r w:rsidRPr="005859A5">
            <w:rPr>
              <w:rFonts w:asciiTheme="minorHAnsi" w:hAnsiTheme="minorHAnsi"/>
              <w:color w:val="808080" w:themeColor="background1" w:themeShade="80"/>
              <w:sz w:val="24"/>
              <w:szCs w:val="24"/>
            </w:rPr>
            <w:t>Bibliography</w:t>
          </w:r>
          <w:bookmarkEnd w:id="26"/>
        </w:p>
        <w:sdt>
          <w:sdtPr>
            <w:rPr>
              <w:rFonts w:asciiTheme="minorHAnsi" w:hAnsiTheme="minorHAnsi"/>
            </w:rPr>
            <w:id w:val="111145805"/>
            <w:bibliography/>
          </w:sdtPr>
          <w:sdtEndPr/>
          <w:sdtContent>
            <w:p w14:paraId="06DBCCF9" w14:textId="77777777" w:rsidR="009A56C0" w:rsidRDefault="003541D5" w:rsidP="009A56C0">
              <w:pPr>
                <w:pStyle w:val="Bibliography"/>
                <w:rPr>
                  <w:noProof/>
                </w:rPr>
              </w:pPr>
              <w:r w:rsidRPr="005859A5">
                <w:rPr>
                  <w:rFonts w:asciiTheme="minorHAnsi" w:hAnsiTheme="minorHAnsi"/>
                </w:rPr>
                <w:fldChar w:fldCharType="begin"/>
              </w:r>
              <w:r w:rsidRPr="005859A5">
                <w:rPr>
                  <w:rFonts w:asciiTheme="minorHAnsi" w:hAnsiTheme="minorHAnsi"/>
                </w:rPr>
                <w:instrText xml:space="preserve"> BIBLIOGRAPHY </w:instrText>
              </w:r>
              <w:r w:rsidRPr="005859A5">
                <w:rPr>
                  <w:rFonts w:asciiTheme="minorHAnsi" w:hAnsiTheme="minorHAnsi"/>
                </w:rPr>
                <w:fldChar w:fldCharType="separate"/>
              </w:r>
              <w:r w:rsidR="009A56C0">
                <w:rPr>
                  <w:noProof/>
                </w:rPr>
                <w:t xml:space="preserve">Alternative Fuels Data Centre , 2017. </w:t>
              </w:r>
              <w:r w:rsidR="009A56C0">
                <w:rPr>
                  <w:i/>
                  <w:iCs/>
                  <w:noProof/>
                </w:rPr>
                <w:t xml:space="preserve">Alternative Fuels Data Centre. </w:t>
              </w:r>
              <w:r w:rsidR="009A56C0">
                <w:rPr>
                  <w:noProof/>
                </w:rPr>
                <w:t xml:space="preserve">[Online] </w:t>
              </w:r>
              <w:r w:rsidR="009A56C0">
                <w:rPr>
                  <w:noProof/>
                </w:rPr>
                <w:br/>
                <w:t xml:space="preserve">Available at: </w:t>
              </w:r>
              <w:r w:rsidR="009A56C0">
                <w:rPr>
                  <w:noProof/>
                  <w:u w:val="single"/>
                </w:rPr>
                <w:t>https://www.afdc.energy.gov/fuels/emerging_biobutanol.html</w:t>
              </w:r>
              <w:r w:rsidR="009A56C0">
                <w:rPr>
                  <w:noProof/>
                </w:rPr>
                <w:br/>
                <w:t>[Accessed 15 November 2017].</w:t>
              </w:r>
            </w:p>
            <w:p w14:paraId="395326C1" w14:textId="77777777" w:rsidR="009A56C0" w:rsidRDefault="009A56C0" w:rsidP="009A56C0">
              <w:pPr>
                <w:pStyle w:val="Bibliography"/>
                <w:rPr>
                  <w:noProof/>
                </w:rPr>
              </w:pPr>
              <w:r>
                <w:rPr>
                  <w:noProof/>
                </w:rPr>
                <w:t xml:space="preserve">Andreas Schroeder, T. T., 2012. The economics of fast charging infrastructure for electric vehicles. </w:t>
              </w:r>
              <w:r>
                <w:rPr>
                  <w:i/>
                  <w:iCs/>
                  <w:noProof/>
                </w:rPr>
                <w:t xml:space="preserve">Energy Policy , </w:t>
              </w:r>
              <w:r>
                <w:rPr>
                  <w:noProof/>
                </w:rPr>
                <w:t>p. 1.</w:t>
              </w:r>
            </w:p>
            <w:p w14:paraId="460279BA" w14:textId="77777777" w:rsidR="009A56C0" w:rsidRDefault="009A56C0" w:rsidP="009A56C0">
              <w:pPr>
                <w:pStyle w:val="Bibliography"/>
                <w:rPr>
                  <w:noProof/>
                </w:rPr>
              </w:pPr>
              <w:r>
                <w:rPr>
                  <w:noProof/>
                </w:rPr>
                <w:t xml:space="preserve">BBC, n.d. </w:t>
              </w:r>
              <w:r>
                <w:rPr>
                  <w:i/>
                  <w:iCs/>
                  <w:noProof/>
                </w:rPr>
                <w:t xml:space="preserve">Global Energy Guide, </w:t>
              </w:r>
              <w:r>
                <w:rPr>
                  <w:noProof/>
                </w:rPr>
                <w:t>s.l.: BBC mmx.</w:t>
              </w:r>
            </w:p>
            <w:p w14:paraId="6804B693" w14:textId="77777777" w:rsidR="009A56C0" w:rsidRDefault="009A56C0" w:rsidP="009A56C0">
              <w:pPr>
                <w:pStyle w:val="Bibliography"/>
                <w:rPr>
                  <w:noProof/>
                </w:rPr>
              </w:pPr>
              <w:r>
                <w:rPr>
                  <w:noProof/>
                </w:rPr>
                <w:t xml:space="preserve">Berners-Lee, M., 2013. </w:t>
              </w:r>
              <w:r>
                <w:rPr>
                  <w:i/>
                  <w:iCs/>
                  <w:noProof/>
                </w:rPr>
                <w:t xml:space="preserve">The Burning Question. </w:t>
              </w:r>
              <w:r>
                <w:rPr>
                  <w:noProof/>
                </w:rPr>
                <w:t>London: Profile Books Ltd .</w:t>
              </w:r>
            </w:p>
            <w:p w14:paraId="17DD15B9" w14:textId="77777777" w:rsidR="009A56C0" w:rsidRDefault="009A56C0" w:rsidP="009A56C0">
              <w:pPr>
                <w:pStyle w:val="Bibliography"/>
                <w:rPr>
                  <w:noProof/>
                </w:rPr>
              </w:pPr>
              <w:r>
                <w:rPr>
                  <w:noProof/>
                </w:rPr>
                <w:t xml:space="preserve">British Geological Survey, 2011. </w:t>
              </w:r>
              <w:r>
                <w:rPr>
                  <w:i/>
                  <w:iCs/>
                  <w:noProof/>
                </w:rPr>
                <w:t xml:space="preserve">Geothermal heat, </w:t>
              </w:r>
              <w:r>
                <w:rPr>
                  <w:noProof/>
                </w:rPr>
                <w:t>UK: NERC.</w:t>
              </w:r>
            </w:p>
            <w:p w14:paraId="17971866" w14:textId="77777777" w:rsidR="009A56C0" w:rsidRDefault="009A56C0" w:rsidP="009A56C0">
              <w:pPr>
                <w:pStyle w:val="Bibliography"/>
                <w:rPr>
                  <w:noProof/>
                </w:rPr>
              </w:pPr>
              <w:r>
                <w:rPr>
                  <w:noProof/>
                </w:rPr>
                <w:t xml:space="preserve">British Hydropower Assosiation, n.d. </w:t>
              </w:r>
              <w:r>
                <w:rPr>
                  <w:i/>
                  <w:iCs/>
                  <w:noProof/>
                </w:rPr>
                <w:t xml:space="preserve">Hydro Facts. </w:t>
              </w:r>
              <w:r>
                <w:rPr>
                  <w:noProof/>
                </w:rPr>
                <w:t xml:space="preserve">[Online] </w:t>
              </w:r>
              <w:r>
                <w:rPr>
                  <w:noProof/>
                </w:rPr>
                <w:br/>
                <w:t xml:space="preserve">Available at: </w:t>
              </w:r>
              <w:r>
                <w:rPr>
                  <w:noProof/>
                  <w:u w:val="single"/>
                </w:rPr>
                <w:t>http://www.british-hydro.org/hydro_facts.html</w:t>
              </w:r>
              <w:r>
                <w:rPr>
                  <w:noProof/>
                </w:rPr>
                <w:br/>
                <w:t>[Accessed 16 Novemeber 2017].</w:t>
              </w:r>
            </w:p>
            <w:p w14:paraId="1A8FD1C1" w14:textId="77777777" w:rsidR="009A56C0" w:rsidRDefault="009A56C0" w:rsidP="009A56C0">
              <w:pPr>
                <w:pStyle w:val="Bibliography"/>
                <w:rPr>
                  <w:noProof/>
                </w:rPr>
              </w:pPr>
              <w:r>
                <w:rPr>
                  <w:noProof/>
                </w:rPr>
                <w:t xml:space="preserve">C.M Silva, G. G. T. F. J. M. -. L., 2006. A tank-to-wheel analysis tool for energy and emissions studies in road vehicles. </w:t>
              </w:r>
              <w:r>
                <w:rPr>
                  <w:i/>
                  <w:iCs/>
                  <w:noProof/>
                </w:rPr>
                <w:t xml:space="preserve">Science of the Total Envirement, </w:t>
              </w:r>
              <w:r>
                <w:rPr>
                  <w:noProof/>
                </w:rPr>
                <w:t>March, 1049(001), p. 445.</w:t>
              </w:r>
            </w:p>
            <w:p w14:paraId="1A6EA4A5" w14:textId="77777777" w:rsidR="009A56C0" w:rsidRDefault="009A56C0" w:rsidP="009A56C0">
              <w:pPr>
                <w:pStyle w:val="Bibliography"/>
                <w:rPr>
                  <w:noProof/>
                </w:rPr>
              </w:pPr>
              <w:r>
                <w:rPr>
                  <w:noProof/>
                </w:rPr>
                <w:t xml:space="preserve">CNN, 2017. [Online] </w:t>
              </w:r>
              <w:r>
                <w:rPr>
                  <w:noProof/>
                </w:rPr>
                <w:br/>
                <w:t xml:space="preserve">Available at: </w:t>
              </w:r>
              <w:r>
                <w:rPr>
                  <w:noProof/>
                  <w:u w:val="single"/>
                </w:rPr>
                <w:t>http://edition.cnn.com/2017/09/14/africa/nigeria-china-hydropower/index.html</w:t>
              </w:r>
              <w:r>
                <w:rPr>
                  <w:noProof/>
                </w:rPr>
                <w:br/>
                <w:t>[Accessed 14 November 2017].</w:t>
              </w:r>
            </w:p>
            <w:p w14:paraId="21AF0504" w14:textId="77777777" w:rsidR="009A56C0" w:rsidRDefault="009A56C0" w:rsidP="009A56C0">
              <w:pPr>
                <w:pStyle w:val="Bibliography"/>
                <w:rPr>
                  <w:noProof/>
                </w:rPr>
              </w:pPr>
              <w:r>
                <w:rPr>
                  <w:noProof/>
                </w:rPr>
                <w:t xml:space="preserve">darvill.clara, 2015. </w:t>
              </w:r>
              <w:r>
                <w:rPr>
                  <w:i/>
                  <w:iCs/>
                  <w:noProof/>
                </w:rPr>
                <w:t xml:space="preserve">Tidal Power. </w:t>
              </w:r>
              <w:r>
                <w:rPr>
                  <w:noProof/>
                </w:rPr>
                <w:t xml:space="preserve">[Online] </w:t>
              </w:r>
              <w:r>
                <w:rPr>
                  <w:noProof/>
                </w:rPr>
                <w:br/>
                <w:t xml:space="preserve">Available at: </w:t>
              </w:r>
              <w:r>
                <w:rPr>
                  <w:noProof/>
                  <w:u w:val="single"/>
                </w:rPr>
                <w:t>http://www.darvill.clara.net/altenerg/tidal.htm</w:t>
              </w:r>
              <w:r>
                <w:rPr>
                  <w:noProof/>
                </w:rPr>
                <w:br/>
                <w:t>[Accessed 2017 November 2017].</w:t>
              </w:r>
            </w:p>
            <w:p w14:paraId="52603156" w14:textId="77777777" w:rsidR="009A56C0" w:rsidRDefault="009A56C0" w:rsidP="009A56C0">
              <w:pPr>
                <w:pStyle w:val="Bibliography"/>
                <w:rPr>
                  <w:noProof/>
                </w:rPr>
              </w:pPr>
              <w:r>
                <w:rPr>
                  <w:noProof/>
                </w:rPr>
                <w:t xml:space="preserve">Department for Business, Energy and Industrial Sector , 2017. </w:t>
              </w:r>
              <w:r>
                <w:rPr>
                  <w:i/>
                  <w:iCs/>
                  <w:noProof/>
                </w:rPr>
                <w:t xml:space="preserve">Energy Consumption in the UK, </w:t>
              </w:r>
              <w:r>
                <w:rPr>
                  <w:noProof/>
                </w:rPr>
                <w:t>United Kingdom : s.n.</w:t>
              </w:r>
            </w:p>
            <w:p w14:paraId="4F5183A3" w14:textId="77777777" w:rsidR="009A56C0" w:rsidRDefault="009A56C0" w:rsidP="009A56C0">
              <w:pPr>
                <w:pStyle w:val="Bibliography"/>
                <w:rPr>
                  <w:noProof/>
                </w:rPr>
              </w:pPr>
              <w:r>
                <w:rPr>
                  <w:noProof/>
                </w:rPr>
                <w:t xml:space="preserve">Department of Transport, 2015. </w:t>
              </w:r>
              <w:r>
                <w:rPr>
                  <w:i/>
                  <w:iCs/>
                  <w:noProof/>
                </w:rPr>
                <w:t xml:space="preserve">National Travel Survey. </w:t>
              </w:r>
              <w:r>
                <w:rPr>
                  <w:noProof/>
                </w:rPr>
                <w:t xml:space="preserve">[Online] </w:t>
              </w:r>
              <w:r>
                <w:rPr>
                  <w:noProof/>
                </w:rPr>
                <w:br/>
                <w:t xml:space="preserve">Available at: </w:t>
              </w:r>
              <w:r>
                <w:rPr>
                  <w:noProof/>
                  <w:u w:val="single"/>
                </w:rPr>
                <w:t>https://www.gov.uk/government/uploads/system/uploads/attachment_data/file/457752/nts2014-01.pdf</w:t>
              </w:r>
            </w:p>
            <w:p w14:paraId="0533E46D" w14:textId="77777777" w:rsidR="009A56C0" w:rsidRDefault="009A56C0" w:rsidP="009A56C0">
              <w:pPr>
                <w:pStyle w:val="Bibliography"/>
                <w:rPr>
                  <w:noProof/>
                </w:rPr>
              </w:pPr>
              <w:r>
                <w:rPr>
                  <w:noProof/>
                </w:rPr>
                <w:t xml:space="preserve">Department of Transport, 2016. </w:t>
              </w:r>
              <w:r>
                <w:rPr>
                  <w:i/>
                  <w:iCs/>
                  <w:noProof/>
                </w:rPr>
                <w:t xml:space="preserve">Vehicle Licensing Statistics, </w:t>
              </w:r>
              <w:r>
                <w:rPr>
                  <w:noProof/>
                </w:rPr>
                <w:t>London : Department of Transport .</w:t>
              </w:r>
            </w:p>
            <w:p w14:paraId="32CEE5C4" w14:textId="77777777" w:rsidR="009A56C0" w:rsidRDefault="009A56C0" w:rsidP="009A56C0">
              <w:pPr>
                <w:pStyle w:val="Bibliography"/>
                <w:rPr>
                  <w:noProof/>
                </w:rPr>
              </w:pPr>
              <w:r>
                <w:rPr>
                  <w:noProof/>
                </w:rPr>
                <w:t xml:space="preserve">Dominic Gillan (APPCOG), H. B. (., 2015. </w:t>
              </w:r>
              <w:r>
                <w:rPr>
                  <w:i/>
                  <w:iCs/>
                  <w:noProof/>
                </w:rPr>
                <w:t xml:space="preserve">Carbon Monoxide: From Awareness to Action , </w:t>
              </w:r>
              <w:r>
                <w:rPr>
                  <w:noProof/>
                </w:rPr>
                <w:t>London: House of Commons .</w:t>
              </w:r>
            </w:p>
            <w:p w14:paraId="46516493" w14:textId="77777777" w:rsidR="009A56C0" w:rsidRDefault="009A56C0" w:rsidP="009A56C0">
              <w:pPr>
                <w:pStyle w:val="Bibliography"/>
                <w:rPr>
                  <w:noProof/>
                </w:rPr>
              </w:pPr>
              <w:r>
                <w:rPr>
                  <w:noProof/>
                </w:rPr>
                <w:t xml:space="preserve">dr inż. Artur Wyrwa, d. M. B., 2016. </w:t>
              </w:r>
              <w:r>
                <w:rPr>
                  <w:i/>
                  <w:iCs/>
                  <w:noProof/>
                </w:rPr>
                <w:t xml:space="preserve">LCA of lignin derived cyclic oxygenates as biofuels obtained via fast pyrolysis in the US, </w:t>
              </w:r>
              <w:r>
                <w:rPr>
                  <w:noProof/>
                </w:rPr>
                <w:t>Krackow: s.n.</w:t>
              </w:r>
            </w:p>
            <w:p w14:paraId="3B8C231C" w14:textId="77777777" w:rsidR="009A56C0" w:rsidRDefault="009A56C0" w:rsidP="009A56C0">
              <w:pPr>
                <w:pStyle w:val="Bibliography"/>
                <w:rPr>
                  <w:noProof/>
                </w:rPr>
              </w:pPr>
              <w:r>
                <w:rPr>
                  <w:noProof/>
                </w:rPr>
                <w:t xml:space="preserve">Edenhofer, O. R. P.-M. Y. S. E. F. S. K. K., 2014. </w:t>
              </w:r>
              <w:r>
                <w:rPr>
                  <w:i/>
                  <w:iCs/>
                  <w:noProof/>
                </w:rPr>
                <w:t xml:space="preserve">United States Environmental Protection Agency. </w:t>
              </w:r>
              <w:r>
                <w:rPr>
                  <w:noProof/>
                </w:rPr>
                <w:t xml:space="preserve">[Online] </w:t>
              </w:r>
              <w:r>
                <w:rPr>
                  <w:noProof/>
                </w:rPr>
                <w:br/>
                <w:t xml:space="preserve">Available at: </w:t>
              </w:r>
              <w:r>
                <w:rPr>
                  <w:noProof/>
                  <w:u w:val="single"/>
                </w:rPr>
                <w:t>https://www.epa.gov/ghgemissions/global-greenhouse-gas-emissions-data#Sector</w:t>
              </w:r>
              <w:r>
                <w:rPr>
                  <w:noProof/>
                </w:rPr>
                <w:br/>
                <w:t>[Accessed 10 October 2017].</w:t>
              </w:r>
            </w:p>
            <w:p w14:paraId="0A2BBC7F" w14:textId="77777777" w:rsidR="009A56C0" w:rsidRDefault="009A56C0" w:rsidP="009A56C0">
              <w:pPr>
                <w:pStyle w:val="Bibliography"/>
                <w:rPr>
                  <w:noProof/>
                </w:rPr>
              </w:pPr>
              <w:r>
                <w:rPr>
                  <w:noProof/>
                </w:rPr>
                <w:t xml:space="preserve">Ehsani, M., 2010. </w:t>
              </w:r>
              <w:r>
                <w:rPr>
                  <w:i/>
                  <w:iCs/>
                  <w:noProof/>
                </w:rPr>
                <w:t xml:space="preserve">Modern electric, hybrid electric, and fuel cell vehicles. </w:t>
              </w:r>
              <w:r>
                <w:rPr>
                  <w:noProof/>
                </w:rPr>
                <w:t>London: CRC Press.</w:t>
              </w:r>
            </w:p>
            <w:p w14:paraId="4AEB0703" w14:textId="77777777" w:rsidR="009A56C0" w:rsidRDefault="009A56C0" w:rsidP="009A56C0">
              <w:pPr>
                <w:pStyle w:val="Bibliography"/>
                <w:rPr>
                  <w:noProof/>
                </w:rPr>
              </w:pPr>
              <w:r>
                <w:rPr>
                  <w:noProof/>
                </w:rPr>
                <w:t xml:space="preserve">Energy-UK , 2017. </w:t>
              </w:r>
              <w:r>
                <w:rPr>
                  <w:i/>
                  <w:iCs/>
                  <w:noProof/>
                </w:rPr>
                <w:t xml:space="preserve">Electricity Generation. </w:t>
              </w:r>
              <w:r>
                <w:rPr>
                  <w:noProof/>
                </w:rPr>
                <w:t xml:space="preserve">[Online] </w:t>
              </w:r>
              <w:r>
                <w:rPr>
                  <w:noProof/>
                </w:rPr>
                <w:br/>
                <w:t xml:space="preserve">Available at: </w:t>
              </w:r>
              <w:r>
                <w:rPr>
                  <w:noProof/>
                  <w:u w:val="single"/>
                </w:rPr>
                <w:t>http://www.energy-uk.org.uk/energy-industry/electricity-generation.html</w:t>
              </w:r>
              <w:r>
                <w:rPr>
                  <w:noProof/>
                </w:rPr>
                <w:br/>
                <w:t>[Accessed 9 November 2017].</w:t>
              </w:r>
            </w:p>
            <w:p w14:paraId="3578E4BE" w14:textId="77777777" w:rsidR="009A56C0" w:rsidRDefault="009A56C0" w:rsidP="009A56C0">
              <w:pPr>
                <w:pStyle w:val="Bibliography"/>
                <w:rPr>
                  <w:noProof/>
                </w:rPr>
              </w:pPr>
              <w:r>
                <w:rPr>
                  <w:noProof/>
                </w:rPr>
                <w:t xml:space="preserve">EPA , 2017. </w:t>
              </w:r>
              <w:r>
                <w:rPr>
                  <w:i/>
                  <w:iCs/>
                  <w:noProof/>
                </w:rPr>
                <w:t xml:space="preserve">Student Guide to Global Climate Change , </w:t>
              </w:r>
              <w:r>
                <w:rPr>
                  <w:noProof/>
                </w:rPr>
                <w:t>s.l.: EPA.</w:t>
              </w:r>
            </w:p>
            <w:p w14:paraId="79EC2104" w14:textId="77777777" w:rsidR="009A56C0" w:rsidRDefault="009A56C0" w:rsidP="009A56C0">
              <w:pPr>
                <w:pStyle w:val="Bibliography"/>
                <w:rPr>
                  <w:noProof/>
                </w:rPr>
              </w:pPr>
              <w:r>
                <w:rPr>
                  <w:noProof/>
                </w:rPr>
                <w:t xml:space="preserve">Evans, S., 2017. </w:t>
              </w:r>
              <w:r>
                <w:rPr>
                  <w:i/>
                  <w:iCs/>
                  <w:noProof/>
                </w:rPr>
                <w:t xml:space="preserve">The UK generated more electricity from wind than from coal in the full calendar year of 2016. </w:t>
              </w:r>
              <w:r>
                <w:rPr>
                  <w:noProof/>
                </w:rPr>
                <w:t xml:space="preserve">[Online] </w:t>
              </w:r>
              <w:r>
                <w:rPr>
                  <w:noProof/>
                </w:rPr>
                <w:br/>
                <w:t xml:space="preserve">Available at: </w:t>
              </w:r>
              <w:r>
                <w:rPr>
                  <w:noProof/>
                  <w:u w:val="single"/>
                </w:rPr>
                <w:t>https://www.carbonbrief.org/analysis-uk-wind-generated-more-electricity-coal-2016</w:t>
              </w:r>
              <w:r>
                <w:rPr>
                  <w:noProof/>
                </w:rPr>
                <w:br/>
                <w:t>[Accessed 13 November 2017].</w:t>
              </w:r>
            </w:p>
            <w:p w14:paraId="72BB880B" w14:textId="77777777" w:rsidR="009A56C0" w:rsidRDefault="009A56C0" w:rsidP="009A56C0">
              <w:pPr>
                <w:pStyle w:val="Bibliography"/>
                <w:rPr>
                  <w:noProof/>
                </w:rPr>
              </w:pPr>
              <w:r>
                <w:rPr>
                  <w:noProof/>
                </w:rPr>
                <w:t xml:space="preserve">GaBi, Database, 2013. </w:t>
              </w:r>
              <w:r>
                <w:rPr>
                  <w:i/>
                  <w:iCs/>
                  <w:noProof/>
                </w:rPr>
                <w:t xml:space="preserve">Projection of Elecricity Mix - United Kingdom , </w:t>
              </w:r>
              <w:r>
                <w:rPr>
                  <w:noProof/>
                </w:rPr>
                <w:t>United Kingdom: GaBi.</w:t>
              </w:r>
            </w:p>
            <w:p w14:paraId="1F5EF5ED" w14:textId="77777777" w:rsidR="009A56C0" w:rsidRDefault="009A56C0" w:rsidP="009A56C0">
              <w:pPr>
                <w:pStyle w:val="Bibliography"/>
                <w:rPr>
                  <w:noProof/>
                </w:rPr>
              </w:pPr>
              <w:r>
                <w:rPr>
                  <w:noProof/>
                </w:rPr>
                <w:t xml:space="preserve">Godfrey Boyle, B. E. J. R., 2003. </w:t>
              </w:r>
              <w:r>
                <w:rPr>
                  <w:i/>
                  <w:iCs/>
                  <w:noProof/>
                </w:rPr>
                <w:t xml:space="preserve">Energy Systems and Sustainability. </w:t>
              </w:r>
              <w:r>
                <w:rPr>
                  <w:noProof/>
                </w:rPr>
                <w:t>Oxford: Oxford University Press .</w:t>
              </w:r>
            </w:p>
            <w:p w14:paraId="190D362E" w14:textId="77777777" w:rsidR="009A56C0" w:rsidRDefault="009A56C0" w:rsidP="009A56C0">
              <w:pPr>
                <w:pStyle w:val="Bibliography"/>
                <w:rPr>
                  <w:noProof/>
                </w:rPr>
              </w:pPr>
              <w:r>
                <w:rPr>
                  <w:noProof/>
                </w:rPr>
                <w:t xml:space="preserve">Godfrey Boyle, B. E. J. R., 2003. </w:t>
              </w:r>
              <w:r>
                <w:rPr>
                  <w:i/>
                  <w:iCs/>
                  <w:noProof/>
                </w:rPr>
                <w:t xml:space="preserve">Energy Systems and Sustainability. </w:t>
              </w:r>
              <w:r>
                <w:rPr>
                  <w:noProof/>
                </w:rPr>
                <w:t>Milton Keynes: Oxford University Press .</w:t>
              </w:r>
            </w:p>
            <w:p w14:paraId="2AE43537" w14:textId="77777777" w:rsidR="009A56C0" w:rsidRDefault="009A56C0" w:rsidP="009A56C0">
              <w:pPr>
                <w:pStyle w:val="Bibliography"/>
                <w:rPr>
                  <w:noProof/>
                </w:rPr>
              </w:pPr>
              <w:r>
                <w:rPr>
                  <w:noProof/>
                </w:rPr>
                <w:t xml:space="preserve">Golnik, A., 2003. </w:t>
              </w:r>
              <w:r>
                <w:rPr>
                  <w:i/>
                  <w:iCs/>
                  <w:noProof/>
                </w:rPr>
                <w:t xml:space="preserve">Energy Density Of Gasoline. </w:t>
              </w:r>
              <w:r>
                <w:rPr>
                  <w:noProof/>
                </w:rPr>
                <w:t xml:space="preserve">[Online] </w:t>
              </w:r>
              <w:r>
                <w:rPr>
                  <w:noProof/>
                </w:rPr>
                <w:br/>
                <w:t xml:space="preserve">Available at: </w:t>
              </w:r>
              <w:r>
                <w:rPr>
                  <w:noProof/>
                  <w:u w:val="single"/>
                </w:rPr>
                <w:t>https://hypertextbook.com/facts/2003/ArthurGolnik.shtml</w:t>
              </w:r>
              <w:r>
                <w:rPr>
                  <w:noProof/>
                </w:rPr>
                <w:br/>
                <w:t>[Accessed 10 November 2017].</w:t>
              </w:r>
            </w:p>
            <w:p w14:paraId="0FDA42CB" w14:textId="77777777" w:rsidR="009A56C0" w:rsidRDefault="009A56C0" w:rsidP="009A56C0">
              <w:pPr>
                <w:pStyle w:val="Bibliography"/>
                <w:rPr>
                  <w:noProof/>
                </w:rPr>
              </w:pPr>
              <w:r>
                <w:rPr>
                  <w:noProof/>
                </w:rPr>
                <w:t xml:space="preserve">Greene, V., 2017. </w:t>
              </w:r>
              <w:r>
                <w:rPr>
                  <w:i/>
                  <w:iCs/>
                  <w:noProof/>
                </w:rPr>
                <w:t xml:space="preserve">Diagram of well to wheel example. </w:t>
              </w:r>
              <w:r>
                <w:rPr>
                  <w:noProof/>
                </w:rPr>
                <w:t>Swansea: draw.io.</w:t>
              </w:r>
            </w:p>
            <w:p w14:paraId="434127FC" w14:textId="77777777" w:rsidR="009A56C0" w:rsidRDefault="009A56C0" w:rsidP="009A56C0">
              <w:pPr>
                <w:pStyle w:val="Bibliography"/>
                <w:rPr>
                  <w:noProof/>
                </w:rPr>
              </w:pPr>
              <w:r>
                <w:rPr>
                  <w:noProof/>
                </w:rPr>
                <w:t xml:space="preserve">GreenMatch , 2017. </w:t>
              </w:r>
              <w:r>
                <w:rPr>
                  <w:i/>
                  <w:iCs/>
                  <w:noProof/>
                </w:rPr>
                <w:t xml:space="preserve">Types of Solar Panels. </w:t>
              </w:r>
              <w:r>
                <w:rPr>
                  <w:noProof/>
                </w:rPr>
                <w:t xml:space="preserve">[Online] </w:t>
              </w:r>
              <w:r>
                <w:rPr>
                  <w:noProof/>
                </w:rPr>
                <w:br/>
                <w:t xml:space="preserve">Available at: </w:t>
              </w:r>
              <w:r>
                <w:rPr>
                  <w:noProof/>
                  <w:u w:val="single"/>
                </w:rPr>
                <w:t>https://www.greenmatch.co.uk/blog/2015/09/types-of-solar-panels</w:t>
              </w:r>
              <w:r>
                <w:rPr>
                  <w:noProof/>
                </w:rPr>
                <w:br/>
                <w:t>[Accessed 13 Novemebr 2017].</w:t>
              </w:r>
            </w:p>
            <w:p w14:paraId="35A7B7E7" w14:textId="77777777" w:rsidR="009A56C0" w:rsidRDefault="009A56C0" w:rsidP="009A56C0">
              <w:pPr>
                <w:pStyle w:val="Bibliography"/>
                <w:rPr>
                  <w:noProof/>
                </w:rPr>
              </w:pPr>
              <w:r>
                <w:rPr>
                  <w:noProof/>
                </w:rPr>
                <w:t xml:space="preserve">Husain, I., 2011. </w:t>
              </w:r>
              <w:r>
                <w:rPr>
                  <w:i/>
                  <w:iCs/>
                  <w:noProof/>
                </w:rPr>
                <w:t xml:space="preserve">Design Fundalmentals of Electric and Hyrbrid Vehicles. </w:t>
              </w:r>
              <w:r>
                <w:rPr>
                  <w:noProof/>
                </w:rPr>
                <w:t>2nd ed. Florida: Taylor and Francis Group LLC.</w:t>
              </w:r>
            </w:p>
            <w:p w14:paraId="7E46EC16" w14:textId="77777777" w:rsidR="009A56C0" w:rsidRDefault="009A56C0" w:rsidP="009A56C0">
              <w:pPr>
                <w:pStyle w:val="Bibliography"/>
                <w:rPr>
                  <w:noProof/>
                </w:rPr>
              </w:pPr>
              <w:r>
                <w:rPr>
                  <w:noProof/>
                </w:rPr>
                <w:lastRenderedPageBreak/>
                <w:t xml:space="preserve">International Energy Agency, 2011. </w:t>
              </w:r>
              <w:r>
                <w:rPr>
                  <w:i/>
                  <w:iCs/>
                  <w:noProof/>
                </w:rPr>
                <w:t xml:space="preserve">CO2 Emissions by Sector, 1973 to 2010, </w:t>
              </w:r>
              <w:r>
                <w:rPr>
                  <w:noProof/>
                </w:rPr>
                <w:t>Paris: IEA.</w:t>
              </w:r>
            </w:p>
            <w:p w14:paraId="01DBF9AA" w14:textId="77777777" w:rsidR="009A56C0" w:rsidRDefault="009A56C0" w:rsidP="009A56C0">
              <w:pPr>
                <w:pStyle w:val="Bibliography"/>
                <w:rPr>
                  <w:noProof/>
                </w:rPr>
              </w:pPr>
              <w:r>
                <w:rPr>
                  <w:noProof/>
                </w:rPr>
                <w:t xml:space="preserve">International Energy Agency, 2011. </w:t>
              </w:r>
              <w:r>
                <w:rPr>
                  <w:i/>
                  <w:iCs/>
                  <w:noProof/>
                </w:rPr>
                <w:t xml:space="preserve">Projected carbon emissions reductions by sector, 2008 to 2027, </w:t>
              </w:r>
              <w:r>
                <w:rPr>
                  <w:noProof/>
                </w:rPr>
                <w:t>Paris: IEA Publications.</w:t>
              </w:r>
            </w:p>
            <w:p w14:paraId="6F0590FF" w14:textId="77777777" w:rsidR="009A56C0" w:rsidRDefault="009A56C0" w:rsidP="009A56C0">
              <w:pPr>
                <w:pStyle w:val="Bibliography"/>
                <w:rPr>
                  <w:noProof/>
                </w:rPr>
              </w:pPr>
              <w:r>
                <w:rPr>
                  <w:noProof/>
                </w:rPr>
                <w:t xml:space="preserve">International Energy Agency, 2011. </w:t>
              </w:r>
              <w:r>
                <w:rPr>
                  <w:i/>
                  <w:iCs/>
                  <w:noProof/>
                </w:rPr>
                <w:t xml:space="preserve">Total Primary Energy Supply,1973 to 2020, </w:t>
              </w:r>
              <w:r>
                <w:rPr>
                  <w:noProof/>
                </w:rPr>
                <w:t>Paris: IEA Publications.</w:t>
              </w:r>
            </w:p>
            <w:p w14:paraId="43988737" w14:textId="77777777" w:rsidR="009A56C0" w:rsidRDefault="009A56C0" w:rsidP="009A56C0">
              <w:pPr>
                <w:pStyle w:val="Bibliography"/>
                <w:rPr>
                  <w:noProof/>
                </w:rPr>
              </w:pPr>
              <w:r>
                <w:rPr>
                  <w:noProof/>
                </w:rPr>
                <w:t xml:space="preserve">Jelica Pavlovic, A. M. B. C., 2016. CO2 emissions and energy demands of vehicles tested under the NEDC. </w:t>
              </w:r>
              <w:r>
                <w:rPr>
                  <w:i/>
                  <w:iCs/>
                  <w:noProof/>
                </w:rPr>
                <w:t xml:space="preserve">Applied Energy, </w:t>
              </w:r>
              <w:r>
                <w:rPr>
                  <w:noProof/>
                </w:rPr>
                <w:t>Volume 177, p. 1.</w:t>
              </w:r>
            </w:p>
            <w:p w14:paraId="4D882E35" w14:textId="77777777" w:rsidR="009A56C0" w:rsidRDefault="009A56C0" w:rsidP="009A56C0">
              <w:pPr>
                <w:pStyle w:val="Bibliography"/>
                <w:rPr>
                  <w:noProof/>
                </w:rPr>
              </w:pPr>
              <w:r>
                <w:rPr>
                  <w:noProof/>
                </w:rPr>
                <w:t xml:space="preserve">Joachim Demuynck, D. B. D. P. c. F. M. V., 2012. Recommendations for the new WLTP cycle based on an analysis of vehicle. </w:t>
              </w:r>
              <w:r>
                <w:rPr>
                  <w:i/>
                  <w:iCs/>
                  <w:noProof/>
                </w:rPr>
                <w:t xml:space="preserve">Energy Policy 49, </w:t>
              </w:r>
              <w:r>
                <w:rPr>
                  <w:noProof/>
                </w:rPr>
                <w:t>17 July, 49(0301- 4215), p. 1.</w:t>
              </w:r>
            </w:p>
            <w:p w14:paraId="7C61904D" w14:textId="77777777" w:rsidR="009A56C0" w:rsidRDefault="009A56C0" w:rsidP="009A56C0">
              <w:pPr>
                <w:pStyle w:val="Bibliography"/>
                <w:rPr>
                  <w:noProof/>
                </w:rPr>
              </w:pPr>
              <w:r>
                <w:rPr>
                  <w:noProof/>
                </w:rPr>
                <w:t xml:space="preserve">John Andrews, N. J., 2007. </w:t>
              </w:r>
              <w:r>
                <w:rPr>
                  <w:i/>
                  <w:iCs/>
                  <w:noProof/>
                </w:rPr>
                <w:t xml:space="preserve">Energy Science. </w:t>
              </w:r>
              <w:r>
                <w:rPr>
                  <w:noProof/>
                </w:rPr>
                <w:t>Oxford: Oxford University Press .</w:t>
              </w:r>
            </w:p>
            <w:p w14:paraId="45E9CD23" w14:textId="77777777" w:rsidR="009A56C0" w:rsidRDefault="009A56C0" w:rsidP="009A56C0">
              <w:pPr>
                <w:pStyle w:val="Bibliography"/>
                <w:rPr>
                  <w:noProof/>
                </w:rPr>
              </w:pPr>
              <w:r>
                <w:rPr>
                  <w:noProof/>
                </w:rPr>
                <w:t xml:space="preserve">Karim, G. A., 2013. </w:t>
              </w:r>
              <w:r>
                <w:rPr>
                  <w:i/>
                  <w:iCs/>
                  <w:noProof/>
                </w:rPr>
                <w:t xml:space="preserve">Fuels, Energy, and the Environment. </w:t>
              </w:r>
              <w:r>
                <w:rPr>
                  <w:noProof/>
                </w:rPr>
                <w:t>Calgray: CRC Press .</w:t>
              </w:r>
            </w:p>
            <w:p w14:paraId="356F9899" w14:textId="77777777" w:rsidR="009A56C0" w:rsidRDefault="009A56C0" w:rsidP="009A56C0">
              <w:pPr>
                <w:pStyle w:val="Bibliography"/>
                <w:rPr>
                  <w:noProof/>
                </w:rPr>
              </w:pPr>
              <w:r>
                <w:rPr>
                  <w:noProof/>
                </w:rPr>
                <w:t xml:space="preserve">Keith Wipke, M. C., 2015. </w:t>
              </w:r>
              <w:r>
                <w:rPr>
                  <w:i/>
                  <w:iCs/>
                  <w:noProof/>
                </w:rPr>
                <w:t xml:space="preserve">Using an Advanced Vehicle Simulator (ADVISOR) to Guide Hybrid Vehicle Propulsion System Development, </w:t>
              </w:r>
              <w:r>
                <w:rPr>
                  <w:noProof/>
                </w:rPr>
                <w:t>Colorado: National Renewable Energy Laboratory.</w:t>
              </w:r>
            </w:p>
            <w:p w14:paraId="153DFA1B" w14:textId="77777777" w:rsidR="009A56C0" w:rsidRDefault="009A56C0" w:rsidP="009A56C0">
              <w:pPr>
                <w:pStyle w:val="Bibliography"/>
                <w:rPr>
                  <w:noProof/>
                </w:rPr>
              </w:pPr>
              <w:r>
                <w:rPr>
                  <w:noProof/>
                </w:rPr>
                <w:t xml:space="preserve">MacKay, D. J., 2009. </w:t>
              </w:r>
              <w:r>
                <w:rPr>
                  <w:i/>
                  <w:iCs/>
                  <w:noProof/>
                </w:rPr>
                <w:t xml:space="preserve">Sustainable Energy — Without the Hot Air. </w:t>
              </w:r>
              <w:r>
                <w:rPr>
                  <w:noProof/>
                </w:rPr>
                <w:t>Cambridge: UIT Cambridge Ltd.</w:t>
              </w:r>
            </w:p>
            <w:p w14:paraId="05B08D18" w14:textId="77777777" w:rsidR="009A56C0" w:rsidRDefault="009A56C0" w:rsidP="009A56C0">
              <w:pPr>
                <w:pStyle w:val="Bibliography"/>
                <w:rPr>
                  <w:noProof/>
                </w:rPr>
              </w:pPr>
              <w:r>
                <w:rPr>
                  <w:noProof/>
                </w:rPr>
                <w:t xml:space="preserve">Mehrdad Ehsani, Y. G. E., 2010. Global Warming. In: T. a. Francis, ed. </w:t>
              </w:r>
              <w:r>
                <w:rPr>
                  <w:i/>
                  <w:iCs/>
                  <w:noProof/>
                </w:rPr>
                <w:t xml:space="preserve">Modern Elecrtic, Hybrid Electric and Fuel Cell Vehicles. </w:t>
              </w:r>
              <w:r>
                <w:rPr>
                  <w:noProof/>
                </w:rPr>
                <w:t>Florida: Taylor and Francis Group,LLC, pp. 3-4.</w:t>
              </w:r>
            </w:p>
            <w:p w14:paraId="6121766F" w14:textId="77777777" w:rsidR="009A56C0" w:rsidRDefault="009A56C0" w:rsidP="009A56C0">
              <w:pPr>
                <w:pStyle w:val="Bibliography"/>
                <w:rPr>
                  <w:noProof/>
                </w:rPr>
              </w:pPr>
              <w:r>
                <w:rPr>
                  <w:noProof/>
                </w:rPr>
                <w:t xml:space="preserve">Mike Berners-Lee, D. C., 2013. </w:t>
              </w:r>
              <w:r>
                <w:rPr>
                  <w:i/>
                  <w:iCs/>
                  <w:noProof/>
                </w:rPr>
                <w:t xml:space="preserve">The Burning Question. </w:t>
              </w:r>
              <w:r>
                <w:rPr>
                  <w:noProof/>
                </w:rPr>
                <w:t>1st ed. London: Profile Books Ltd.</w:t>
              </w:r>
            </w:p>
            <w:p w14:paraId="5BC95A50" w14:textId="77777777" w:rsidR="009A56C0" w:rsidRDefault="009A56C0" w:rsidP="009A56C0">
              <w:pPr>
                <w:pStyle w:val="Bibliography"/>
                <w:rPr>
                  <w:noProof/>
                </w:rPr>
              </w:pPr>
              <w:r>
                <w:rPr>
                  <w:noProof/>
                </w:rPr>
                <w:t xml:space="preserve">NASA, 2015. </w:t>
              </w:r>
              <w:r>
                <w:rPr>
                  <w:i/>
                  <w:iCs/>
                  <w:noProof/>
                </w:rPr>
                <w:t xml:space="preserve">Ideal Brayton Cycle. </w:t>
              </w:r>
              <w:r>
                <w:rPr>
                  <w:noProof/>
                </w:rPr>
                <w:t xml:space="preserve">[Online] </w:t>
              </w:r>
              <w:r>
                <w:rPr>
                  <w:noProof/>
                </w:rPr>
                <w:br/>
                <w:t xml:space="preserve">Available at: </w:t>
              </w:r>
              <w:r>
                <w:rPr>
                  <w:noProof/>
                  <w:u w:val="single"/>
                </w:rPr>
                <w:t>https://www.grc.nasa.gov/www/k-12/airplane/brayton.html</w:t>
              </w:r>
              <w:r>
                <w:rPr>
                  <w:noProof/>
                </w:rPr>
                <w:br/>
                <w:t>[Accessed 9 Nomember 2017].</w:t>
              </w:r>
            </w:p>
            <w:p w14:paraId="569A8EAC" w14:textId="77777777" w:rsidR="009A56C0" w:rsidRDefault="009A56C0" w:rsidP="009A56C0">
              <w:pPr>
                <w:pStyle w:val="Bibliography"/>
                <w:rPr>
                  <w:noProof/>
                </w:rPr>
              </w:pPr>
              <w:r>
                <w:rPr>
                  <w:noProof/>
                </w:rPr>
                <w:t xml:space="preserve">National Geographic , 2015. </w:t>
              </w:r>
              <w:r>
                <w:rPr>
                  <w:i/>
                  <w:iCs/>
                  <w:noProof/>
                </w:rPr>
                <w:t xml:space="preserve">Wind Power. </w:t>
              </w:r>
              <w:r>
                <w:rPr>
                  <w:noProof/>
                </w:rPr>
                <w:t xml:space="preserve">[Online] </w:t>
              </w:r>
              <w:r>
                <w:rPr>
                  <w:noProof/>
                </w:rPr>
                <w:br/>
                <w:t xml:space="preserve">Available at: </w:t>
              </w:r>
              <w:r>
                <w:rPr>
                  <w:noProof/>
                  <w:u w:val="single"/>
                </w:rPr>
                <w:t>https://www.nationalgeographic.com/environment/global-warming/wind-power/</w:t>
              </w:r>
              <w:r>
                <w:rPr>
                  <w:noProof/>
                </w:rPr>
                <w:br/>
                <w:t>[Accessed 13 November 2017].</w:t>
              </w:r>
            </w:p>
            <w:p w14:paraId="02602DA3" w14:textId="77777777" w:rsidR="009A56C0" w:rsidRDefault="009A56C0" w:rsidP="009A56C0">
              <w:pPr>
                <w:pStyle w:val="Bibliography"/>
                <w:rPr>
                  <w:noProof/>
                </w:rPr>
              </w:pPr>
              <w:r>
                <w:rPr>
                  <w:noProof/>
                </w:rPr>
                <w:t xml:space="preserve">NGC, 2017. </w:t>
              </w:r>
              <w:r>
                <w:rPr>
                  <w:i/>
                  <w:iCs/>
                  <w:noProof/>
                </w:rPr>
                <w:t xml:space="preserve">Electric car market statistics. </w:t>
              </w:r>
              <w:r>
                <w:rPr>
                  <w:noProof/>
                </w:rPr>
                <w:t xml:space="preserve">[Online] </w:t>
              </w:r>
              <w:r>
                <w:rPr>
                  <w:noProof/>
                </w:rPr>
                <w:br/>
                <w:t xml:space="preserve">Available at: </w:t>
              </w:r>
              <w:r>
                <w:rPr>
                  <w:noProof/>
                  <w:u w:val="single"/>
                </w:rPr>
                <w:t>http://www.nextgreencar.com/electric-cars/statistics/</w:t>
              </w:r>
              <w:r>
                <w:rPr>
                  <w:noProof/>
                </w:rPr>
                <w:br/>
                <w:t>[Accessed 6 November 2017].</w:t>
              </w:r>
            </w:p>
            <w:p w14:paraId="3EC36ED4" w14:textId="77777777" w:rsidR="009A56C0" w:rsidRDefault="009A56C0" w:rsidP="009A56C0">
              <w:pPr>
                <w:pStyle w:val="Bibliography"/>
                <w:rPr>
                  <w:noProof/>
                </w:rPr>
              </w:pPr>
              <w:r>
                <w:rPr>
                  <w:noProof/>
                </w:rPr>
                <w:t xml:space="preserve">O P Dubey, M. K. S. R. K. D. S. N. S., 2011. Interactive Decisions for Transport Management: Applications in the Coal Transportation Sector. </w:t>
              </w:r>
              <w:r>
                <w:rPr>
                  <w:i/>
                  <w:iCs/>
                  <w:noProof/>
                </w:rPr>
                <w:t>IUP Journal of Operations Management.</w:t>
              </w:r>
            </w:p>
            <w:p w14:paraId="6A7F7FBA" w14:textId="77777777" w:rsidR="009A56C0" w:rsidRDefault="009A56C0" w:rsidP="009A56C0">
              <w:pPr>
                <w:pStyle w:val="Bibliography"/>
                <w:rPr>
                  <w:noProof/>
                </w:rPr>
              </w:pPr>
              <w:r>
                <w:rPr>
                  <w:noProof/>
                </w:rPr>
                <w:t xml:space="preserve">Office for National Statistics, 2015. </w:t>
              </w:r>
              <w:r>
                <w:rPr>
                  <w:i/>
                  <w:iCs/>
                  <w:noProof/>
                </w:rPr>
                <w:t xml:space="preserve">ONS. </w:t>
              </w:r>
              <w:r>
                <w:rPr>
                  <w:noProof/>
                </w:rPr>
                <w:t xml:space="preserve">[Online] </w:t>
              </w:r>
              <w:r>
                <w:rPr>
                  <w:noProof/>
                </w:rPr>
                <w:br/>
                <w:t xml:space="preserve">Available at: </w:t>
              </w:r>
              <w:r>
                <w:rPr>
                  <w:noProof/>
                  <w:u w:val="single"/>
                </w:rPr>
                <w:t>https://www.ons.gov.uk/search?q=carbon+monoxide+deaths</w:t>
              </w:r>
              <w:r>
                <w:rPr>
                  <w:noProof/>
                </w:rPr>
                <w:br/>
                <w:t>[Accessed 11 October 2017].</w:t>
              </w:r>
            </w:p>
            <w:p w14:paraId="3853E2B4" w14:textId="77777777" w:rsidR="009A56C0" w:rsidRDefault="009A56C0" w:rsidP="009A56C0">
              <w:pPr>
                <w:pStyle w:val="Bibliography"/>
                <w:rPr>
                  <w:noProof/>
                </w:rPr>
              </w:pPr>
              <w:r>
                <w:rPr>
                  <w:noProof/>
                </w:rPr>
                <w:t xml:space="preserve">Origin Energy, 2015. </w:t>
              </w:r>
              <w:r>
                <w:rPr>
                  <w:i/>
                  <w:iCs/>
                  <w:noProof/>
                </w:rPr>
                <w:t xml:space="preserve">What is coal?. </w:t>
              </w:r>
              <w:r>
                <w:rPr>
                  <w:noProof/>
                </w:rPr>
                <w:t xml:space="preserve">[Online] </w:t>
              </w:r>
              <w:r>
                <w:rPr>
                  <w:noProof/>
                </w:rPr>
                <w:br/>
                <w:t xml:space="preserve">Available at: </w:t>
              </w:r>
              <w:r>
                <w:rPr>
                  <w:noProof/>
                  <w:u w:val="single"/>
                </w:rPr>
                <w:t>https://www.originenergy.com.au/blog/about-energy/what-is-coal.html</w:t>
              </w:r>
            </w:p>
            <w:p w14:paraId="052CEEF5" w14:textId="77777777" w:rsidR="009A56C0" w:rsidRDefault="009A56C0" w:rsidP="009A56C0">
              <w:pPr>
                <w:pStyle w:val="Bibliography"/>
                <w:rPr>
                  <w:noProof/>
                </w:rPr>
              </w:pPr>
              <w:r>
                <w:rPr>
                  <w:noProof/>
                </w:rPr>
                <w:t xml:space="preserve">Racetechnology, 2009. Tomorrow's technology passes its first test. </w:t>
              </w:r>
              <w:r>
                <w:rPr>
                  <w:i/>
                  <w:iCs/>
                  <w:noProof/>
                </w:rPr>
                <w:t xml:space="preserve">Race Technology </w:t>
              </w:r>
              <w:r>
                <w:rPr>
                  <w:noProof/>
                </w:rPr>
                <w:t>, December, p. 47.</w:t>
              </w:r>
            </w:p>
            <w:p w14:paraId="27D7DF22" w14:textId="77777777" w:rsidR="009A56C0" w:rsidRDefault="009A56C0" w:rsidP="009A56C0">
              <w:pPr>
                <w:pStyle w:val="Bibliography"/>
                <w:rPr>
                  <w:noProof/>
                </w:rPr>
              </w:pPr>
              <w:r>
                <w:rPr>
                  <w:noProof/>
                </w:rPr>
                <w:t xml:space="preserve">Renewable Energy UK , n.d. </w:t>
              </w:r>
              <w:r>
                <w:rPr>
                  <w:i/>
                  <w:iCs/>
                  <w:noProof/>
                </w:rPr>
                <w:t xml:space="preserve">Wave &amp; Tidal Energy. </w:t>
              </w:r>
              <w:r>
                <w:rPr>
                  <w:noProof/>
                </w:rPr>
                <w:t xml:space="preserve">[Online] </w:t>
              </w:r>
              <w:r>
                <w:rPr>
                  <w:noProof/>
                </w:rPr>
                <w:br/>
                <w:t xml:space="preserve">Available at: </w:t>
              </w:r>
              <w:r>
                <w:rPr>
                  <w:noProof/>
                  <w:u w:val="single"/>
                </w:rPr>
                <w:t>http://www.renewableuk.com/page/WaveTidalEnergy</w:t>
              </w:r>
              <w:r>
                <w:rPr>
                  <w:noProof/>
                </w:rPr>
                <w:br/>
                <w:t>[Accessed 15 November 2017].</w:t>
              </w:r>
            </w:p>
            <w:p w14:paraId="1F97E2B0" w14:textId="77777777" w:rsidR="009A56C0" w:rsidRDefault="009A56C0" w:rsidP="009A56C0">
              <w:pPr>
                <w:pStyle w:val="Bibliography"/>
                <w:rPr>
                  <w:noProof/>
                </w:rPr>
              </w:pPr>
              <w:r>
                <w:rPr>
                  <w:noProof/>
                </w:rPr>
                <w:t xml:space="preserve">RenewableUK, n.d. </w:t>
              </w:r>
              <w:r>
                <w:rPr>
                  <w:i/>
                  <w:iCs/>
                  <w:noProof/>
                </w:rPr>
                <w:t xml:space="preserve">Wind Energy. </w:t>
              </w:r>
              <w:r>
                <w:rPr>
                  <w:noProof/>
                </w:rPr>
                <w:t xml:space="preserve">[Online] </w:t>
              </w:r>
              <w:r>
                <w:rPr>
                  <w:noProof/>
                </w:rPr>
                <w:br/>
                <w:t xml:space="preserve">Available at: </w:t>
              </w:r>
              <w:r>
                <w:rPr>
                  <w:noProof/>
                  <w:u w:val="single"/>
                </w:rPr>
                <w:t>http://www.renewableuk.com/page/WindEnergy</w:t>
              </w:r>
              <w:r>
                <w:rPr>
                  <w:noProof/>
                </w:rPr>
                <w:br/>
                <w:t>[Accessed 13 November 2017].</w:t>
              </w:r>
            </w:p>
            <w:p w14:paraId="20E02A6B" w14:textId="77777777" w:rsidR="009A56C0" w:rsidRDefault="009A56C0" w:rsidP="009A56C0">
              <w:pPr>
                <w:pStyle w:val="Bibliography"/>
                <w:rPr>
                  <w:noProof/>
                </w:rPr>
              </w:pPr>
              <w:r>
                <w:rPr>
                  <w:noProof/>
                </w:rPr>
                <w:t xml:space="preserve">Rosa, A. V. d., 2005. </w:t>
              </w:r>
              <w:r>
                <w:rPr>
                  <w:i/>
                  <w:iCs/>
                  <w:noProof/>
                </w:rPr>
                <w:t xml:space="preserve">Fundamentals of Renewable Energy Processes. </w:t>
              </w:r>
              <w:r>
                <w:rPr>
                  <w:noProof/>
                </w:rPr>
                <w:t>California: Elsevier Academic Press.</w:t>
              </w:r>
            </w:p>
            <w:p w14:paraId="52C8125A" w14:textId="77777777" w:rsidR="009A56C0" w:rsidRDefault="009A56C0" w:rsidP="009A56C0">
              <w:pPr>
                <w:pStyle w:val="Bibliography"/>
                <w:rPr>
                  <w:noProof/>
                </w:rPr>
              </w:pPr>
              <w:r>
                <w:rPr>
                  <w:noProof/>
                </w:rPr>
                <w:t xml:space="preserve">The European Wind Energy Assosiation, 2016. </w:t>
              </w:r>
              <w:r>
                <w:rPr>
                  <w:i/>
                  <w:iCs/>
                  <w:noProof/>
                </w:rPr>
                <w:t xml:space="preserve">Wind Energy. </w:t>
              </w:r>
              <w:r>
                <w:rPr>
                  <w:noProof/>
                </w:rPr>
                <w:t xml:space="preserve">[Online] </w:t>
              </w:r>
              <w:r>
                <w:rPr>
                  <w:noProof/>
                </w:rPr>
                <w:br/>
                <w:t xml:space="preserve">Available at: </w:t>
              </w:r>
              <w:r>
                <w:rPr>
                  <w:noProof/>
                  <w:u w:val="single"/>
                </w:rPr>
                <w:t>http://www.ewea.org/wind-energy-basics</w:t>
              </w:r>
              <w:r>
                <w:rPr>
                  <w:noProof/>
                </w:rPr>
                <w:br/>
                <w:t>[Accessed 13 November 2017].</w:t>
              </w:r>
            </w:p>
            <w:p w14:paraId="6074EB79" w14:textId="77777777" w:rsidR="009A56C0" w:rsidRDefault="009A56C0" w:rsidP="009A56C0">
              <w:pPr>
                <w:pStyle w:val="Bibliography"/>
                <w:rPr>
                  <w:noProof/>
                </w:rPr>
              </w:pPr>
              <w:r>
                <w:rPr>
                  <w:noProof/>
                </w:rPr>
                <w:t xml:space="preserve">The Independant , 2017. </w:t>
              </w:r>
              <w:r>
                <w:rPr>
                  <w:i/>
                  <w:iCs/>
                  <w:noProof/>
                </w:rPr>
                <w:t xml:space="preserve">Solar power sets new electricity record supplying a quarter of UK demand. </w:t>
              </w:r>
              <w:r>
                <w:rPr>
                  <w:noProof/>
                </w:rPr>
                <w:t xml:space="preserve">[Online] </w:t>
              </w:r>
              <w:r>
                <w:rPr>
                  <w:noProof/>
                </w:rPr>
                <w:br/>
                <w:t xml:space="preserve">Available at: </w:t>
              </w:r>
              <w:r>
                <w:rPr>
                  <w:noProof/>
                  <w:u w:val="single"/>
                </w:rPr>
                <w:t>http://www.independent.co.uk/environment/solar-power-electricity-record-uk-energy-quarter-demand-supply-renewables-green-a7757836.html</w:t>
              </w:r>
              <w:r>
                <w:rPr>
                  <w:noProof/>
                </w:rPr>
                <w:br/>
                <w:t>[Accessed 12 November 2017].</w:t>
              </w:r>
            </w:p>
            <w:p w14:paraId="007A6690" w14:textId="77777777" w:rsidR="009A56C0" w:rsidRDefault="009A56C0" w:rsidP="009A56C0">
              <w:pPr>
                <w:pStyle w:val="Bibliography"/>
                <w:rPr>
                  <w:noProof/>
                </w:rPr>
              </w:pPr>
              <w:r>
                <w:rPr>
                  <w:noProof/>
                </w:rPr>
                <w:t xml:space="preserve">The Telegraph , 2010. </w:t>
              </w:r>
              <w:r>
                <w:rPr>
                  <w:i/>
                  <w:iCs/>
                  <w:noProof/>
                </w:rPr>
                <w:t xml:space="preserve">Noise complaints about one in six wind farms. </w:t>
              </w:r>
              <w:r>
                <w:rPr>
                  <w:noProof/>
                </w:rPr>
                <w:t xml:space="preserve">[Online] </w:t>
              </w:r>
              <w:r>
                <w:rPr>
                  <w:noProof/>
                </w:rPr>
                <w:br/>
                <w:t xml:space="preserve">Available at: </w:t>
              </w:r>
              <w:r>
                <w:rPr>
                  <w:noProof/>
                  <w:u w:val="single"/>
                </w:rPr>
                <w:t>http://www.telegraph.co.uk/news/earth/earthnews/7377641/Noise-complaints-about-one-in-six-wind-farms.html</w:t>
              </w:r>
              <w:r>
                <w:rPr>
                  <w:noProof/>
                </w:rPr>
                <w:br/>
                <w:t>[Accessed 13 November 2017].</w:t>
              </w:r>
            </w:p>
            <w:p w14:paraId="72BD6179" w14:textId="77777777" w:rsidR="009A56C0" w:rsidRDefault="009A56C0" w:rsidP="009A56C0">
              <w:pPr>
                <w:pStyle w:val="Bibliography"/>
                <w:rPr>
                  <w:noProof/>
                </w:rPr>
              </w:pPr>
              <w:r>
                <w:rPr>
                  <w:noProof/>
                </w:rPr>
                <w:t xml:space="preserve">Thinglink, n.d. </w:t>
              </w:r>
              <w:r>
                <w:rPr>
                  <w:i/>
                  <w:iCs/>
                  <w:noProof/>
                </w:rPr>
                <w:t xml:space="preserve">Central mareomotriz. </w:t>
              </w:r>
              <w:r>
                <w:rPr>
                  <w:noProof/>
                </w:rPr>
                <w:t>[Art] (Thinglink).</w:t>
              </w:r>
            </w:p>
            <w:p w14:paraId="665163E1" w14:textId="77777777" w:rsidR="009A56C0" w:rsidRDefault="009A56C0" w:rsidP="009A56C0">
              <w:pPr>
                <w:pStyle w:val="Bibliography"/>
                <w:rPr>
                  <w:noProof/>
                </w:rPr>
              </w:pPr>
              <w:r>
                <w:rPr>
                  <w:noProof/>
                </w:rPr>
                <w:t xml:space="preserve">Union of Concerned Scientists , 2010. </w:t>
              </w:r>
              <w:r>
                <w:rPr>
                  <w:i/>
                  <w:iCs/>
                  <w:noProof/>
                </w:rPr>
                <w:t xml:space="preserve">Energy - Coal. </w:t>
              </w:r>
              <w:r>
                <w:rPr>
                  <w:noProof/>
                </w:rPr>
                <w:t xml:space="preserve">[Online] </w:t>
              </w:r>
              <w:r>
                <w:rPr>
                  <w:noProof/>
                </w:rPr>
                <w:br/>
                <w:t xml:space="preserve">Available at: </w:t>
              </w:r>
              <w:r>
                <w:rPr>
                  <w:noProof/>
                  <w:u w:val="single"/>
                </w:rPr>
                <w:t>http://www.ucsusa.org/clean_energy/our-energy-choices/coal-and-other-fossil-fuels/how-coal-</w:t>
              </w:r>
              <w:r>
                <w:rPr>
                  <w:noProof/>
                  <w:u w:val="single"/>
                </w:rPr>
                <w:lastRenderedPageBreak/>
                <w:t>works.html</w:t>
              </w:r>
              <w:r>
                <w:rPr>
                  <w:noProof/>
                </w:rPr>
                <w:br/>
                <w:t>[Accessed 8 November 2017].</w:t>
              </w:r>
            </w:p>
            <w:p w14:paraId="5B719CF5" w14:textId="77777777" w:rsidR="009A56C0" w:rsidRDefault="009A56C0" w:rsidP="009A56C0">
              <w:pPr>
                <w:pStyle w:val="Bibliography"/>
                <w:rPr>
                  <w:noProof/>
                </w:rPr>
              </w:pPr>
              <w:r>
                <w:rPr>
                  <w:noProof/>
                </w:rPr>
                <w:t xml:space="preserve">US Energy Information Administration, 2016. </w:t>
              </w:r>
              <w:r>
                <w:rPr>
                  <w:i/>
                  <w:iCs/>
                  <w:noProof/>
                </w:rPr>
                <w:t xml:space="preserve">Oil:Crude and Petroleum Products Explained. </w:t>
              </w:r>
              <w:r>
                <w:rPr>
                  <w:noProof/>
                </w:rPr>
                <w:t xml:space="preserve">[Online] </w:t>
              </w:r>
              <w:r>
                <w:rPr>
                  <w:noProof/>
                </w:rPr>
                <w:br/>
                <w:t xml:space="preserve">Available at: </w:t>
              </w:r>
              <w:r>
                <w:rPr>
                  <w:noProof/>
                  <w:u w:val="single"/>
                </w:rPr>
                <w:t>https://www.eia.gov/energyexplained/index.cfm?page=oil_home</w:t>
              </w:r>
            </w:p>
            <w:p w14:paraId="309F4443" w14:textId="77777777" w:rsidR="009A56C0" w:rsidRDefault="009A56C0" w:rsidP="009A56C0">
              <w:pPr>
                <w:pStyle w:val="Bibliography"/>
                <w:rPr>
                  <w:noProof/>
                </w:rPr>
              </w:pPr>
              <w:r>
                <w:rPr>
                  <w:noProof/>
                </w:rPr>
                <w:t xml:space="preserve">Vasilash, G. S., 2011. Federal -Mogul Advances Ignition. </w:t>
              </w:r>
              <w:r>
                <w:rPr>
                  <w:i/>
                  <w:iCs/>
                  <w:noProof/>
                </w:rPr>
                <w:t>Automotive Design and Production</w:t>
              </w:r>
              <w:r>
                <w:rPr>
                  <w:noProof/>
                </w:rPr>
                <w:t>, Dec, p. 60.</w:t>
              </w:r>
            </w:p>
            <w:p w14:paraId="690A8F56" w14:textId="77777777" w:rsidR="009A56C0" w:rsidRDefault="009A56C0" w:rsidP="009A56C0">
              <w:pPr>
                <w:pStyle w:val="Bibliography"/>
                <w:rPr>
                  <w:noProof/>
                </w:rPr>
              </w:pPr>
              <w:r>
                <w:rPr>
                  <w:noProof/>
                </w:rPr>
                <w:t xml:space="preserve">Walker, K., 2013. </w:t>
              </w:r>
              <w:r>
                <w:rPr>
                  <w:i/>
                  <w:iCs/>
                  <w:noProof/>
                </w:rPr>
                <w:t xml:space="preserve">AZO CleanTech. </w:t>
              </w:r>
              <w:r>
                <w:rPr>
                  <w:noProof/>
                </w:rPr>
                <w:t xml:space="preserve">[Online] </w:t>
              </w:r>
              <w:r>
                <w:rPr>
                  <w:noProof/>
                </w:rPr>
                <w:br/>
                <w:t xml:space="preserve">Available at: </w:t>
              </w:r>
              <w:r>
                <w:rPr>
                  <w:noProof/>
                  <w:u w:val="single"/>
                </w:rPr>
                <w:t>https://www.azocleantech.com/article.aspx?ArticleID=350</w:t>
              </w:r>
              <w:r>
                <w:rPr>
                  <w:noProof/>
                </w:rPr>
                <w:br/>
                <w:t>[Accessed 15 November 2017].</w:t>
              </w:r>
            </w:p>
            <w:p w14:paraId="5529BDA4" w14:textId="77777777" w:rsidR="009A56C0" w:rsidRDefault="009A56C0" w:rsidP="009A56C0">
              <w:pPr>
                <w:pStyle w:val="Bibliography"/>
                <w:rPr>
                  <w:noProof/>
                </w:rPr>
              </w:pPr>
              <w:r>
                <w:rPr>
                  <w:noProof/>
                </w:rPr>
                <w:t xml:space="preserve">WLTPfacts, 2017. </w:t>
              </w:r>
              <w:r>
                <w:rPr>
                  <w:i/>
                  <w:iCs/>
                  <w:noProof/>
                </w:rPr>
                <w:t xml:space="preserve">wltpfacts. </w:t>
              </w:r>
              <w:r>
                <w:rPr>
                  <w:noProof/>
                </w:rPr>
                <w:t xml:space="preserve">[Online] </w:t>
              </w:r>
              <w:r>
                <w:rPr>
                  <w:noProof/>
                </w:rPr>
                <w:br/>
                <w:t xml:space="preserve">Available at: </w:t>
              </w:r>
              <w:r>
                <w:rPr>
                  <w:noProof/>
                  <w:u w:val="single"/>
                </w:rPr>
                <w:t>http://wltpfacts.eu/from-nedc-to-wltp-change/</w:t>
              </w:r>
              <w:r>
                <w:rPr>
                  <w:noProof/>
                </w:rPr>
                <w:br/>
                <w:t>[Accessed 1 11 2017].</w:t>
              </w:r>
            </w:p>
            <w:p w14:paraId="3D5D2FE5" w14:textId="77777777" w:rsidR="009A56C0" w:rsidRDefault="009A56C0" w:rsidP="009A56C0">
              <w:pPr>
                <w:pStyle w:val="Bibliography"/>
                <w:rPr>
                  <w:noProof/>
                </w:rPr>
              </w:pPr>
              <w:r>
                <w:rPr>
                  <w:noProof/>
                </w:rPr>
                <w:t xml:space="preserve">World Coal Assosiation, 2017. </w:t>
              </w:r>
              <w:r>
                <w:rPr>
                  <w:i/>
                  <w:iCs/>
                  <w:noProof/>
                </w:rPr>
                <w:t xml:space="preserve">Coal mining. </w:t>
              </w:r>
              <w:r>
                <w:rPr>
                  <w:noProof/>
                </w:rPr>
                <w:t xml:space="preserve">[Online] </w:t>
              </w:r>
              <w:r>
                <w:rPr>
                  <w:noProof/>
                </w:rPr>
                <w:br/>
                <w:t xml:space="preserve">Available at: </w:t>
              </w:r>
              <w:r>
                <w:rPr>
                  <w:noProof/>
                  <w:u w:val="single"/>
                </w:rPr>
                <w:t>https://www.worldcoal.org/coal/coal-mining</w:t>
              </w:r>
              <w:r>
                <w:rPr>
                  <w:noProof/>
                </w:rPr>
                <w:br/>
                <w:t>[Accessed 8 November 2017].</w:t>
              </w:r>
            </w:p>
            <w:p w14:paraId="3B032C93" w14:textId="77777777" w:rsidR="009A56C0" w:rsidRDefault="009A56C0" w:rsidP="009A56C0">
              <w:pPr>
                <w:pStyle w:val="Bibliography"/>
                <w:rPr>
                  <w:noProof/>
                </w:rPr>
              </w:pPr>
              <w:r>
                <w:rPr>
                  <w:noProof/>
                </w:rPr>
                <w:t xml:space="preserve">World Enegry Council, 2016. </w:t>
              </w:r>
              <w:r>
                <w:rPr>
                  <w:i/>
                  <w:iCs/>
                  <w:noProof/>
                </w:rPr>
                <w:t xml:space="preserve">World Energy, </w:t>
              </w:r>
              <w:r>
                <w:rPr>
                  <w:noProof/>
                </w:rPr>
                <w:t>London: WECouncil.</w:t>
              </w:r>
            </w:p>
            <w:p w14:paraId="03D1C8B7" w14:textId="77777777" w:rsidR="009A56C0" w:rsidRDefault="009A56C0" w:rsidP="009A56C0">
              <w:pPr>
                <w:pStyle w:val="Bibliography"/>
                <w:rPr>
                  <w:noProof/>
                </w:rPr>
              </w:pPr>
              <w:r>
                <w:rPr>
                  <w:noProof/>
                </w:rPr>
                <w:t xml:space="preserve">Zap Map, 2017. </w:t>
              </w:r>
              <w:r>
                <w:rPr>
                  <w:i/>
                  <w:iCs/>
                  <w:noProof/>
                </w:rPr>
                <w:t xml:space="preserve">Stats. </w:t>
              </w:r>
              <w:r>
                <w:rPr>
                  <w:noProof/>
                </w:rPr>
                <w:t xml:space="preserve">[Online] </w:t>
              </w:r>
              <w:r>
                <w:rPr>
                  <w:noProof/>
                </w:rPr>
                <w:br/>
                <w:t xml:space="preserve">Available at: </w:t>
              </w:r>
              <w:r>
                <w:rPr>
                  <w:noProof/>
                  <w:u w:val="single"/>
                </w:rPr>
                <w:t>https://www.zap-map.com</w:t>
              </w:r>
            </w:p>
            <w:p w14:paraId="7FD88A91" w14:textId="06EC8988" w:rsidR="003541D5" w:rsidRPr="005859A5" w:rsidRDefault="003541D5" w:rsidP="009A56C0">
              <w:pPr>
                <w:rPr>
                  <w:rFonts w:asciiTheme="minorHAnsi" w:hAnsiTheme="minorHAnsi"/>
                </w:rPr>
              </w:pPr>
              <w:r w:rsidRPr="005859A5">
                <w:rPr>
                  <w:rFonts w:asciiTheme="minorHAnsi" w:hAnsiTheme="minorHAnsi"/>
                  <w:b/>
                  <w:bCs/>
                  <w:noProof/>
                </w:rPr>
                <w:fldChar w:fldCharType="end"/>
              </w:r>
            </w:p>
          </w:sdtContent>
        </w:sdt>
      </w:sdtContent>
    </w:sdt>
    <w:p w14:paraId="4629DE77" w14:textId="77777777" w:rsidR="003541D5" w:rsidRPr="005859A5" w:rsidRDefault="003541D5" w:rsidP="003541D5">
      <w:pPr>
        <w:rPr>
          <w:rFonts w:asciiTheme="minorHAnsi" w:hAnsiTheme="minorHAnsi"/>
        </w:rPr>
      </w:pPr>
    </w:p>
    <w:p w14:paraId="12F6A9B8" w14:textId="3AEA6156" w:rsidR="00F2775D" w:rsidRPr="00A50431" w:rsidRDefault="00F2775D" w:rsidP="0046059F">
      <w:pPr>
        <w:jc w:val="both"/>
        <w:rPr>
          <w:rFonts w:asciiTheme="minorHAnsi" w:hAnsiTheme="minorHAnsi"/>
          <w:sz w:val="22"/>
          <w:szCs w:val="22"/>
          <w:lang w:val="en-GB"/>
        </w:rPr>
      </w:pPr>
    </w:p>
    <w:p w14:paraId="1BD9C150" w14:textId="0D8FFAE9" w:rsidR="00F2775D" w:rsidRPr="00A50431" w:rsidRDefault="00F2775D" w:rsidP="0046059F">
      <w:pPr>
        <w:jc w:val="both"/>
        <w:rPr>
          <w:rFonts w:asciiTheme="minorHAnsi" w:hAnsiTheme="minorHAnsi"/>
          <w:sz w:val="22"/>
          <w:szCs w:val="22"/>
          <w:lang w:val="en-GB"/>
        </w:rPr>
      </w:pPr>
    </w:p>
    <w:sectPr w:rsidR="00F2775D" w:rsidRPr="00A50431" w:rsidSect="009C2F2D">
      <w:pgSz w:w="11900" w:h="16840"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EA4C34" w14:textId="77777777" w:rsidR="0012154C" w:rsidRDefault="0012154C" w:rsidP="003541D5">
      <w:r>
        <w:separator/>
      </w:r>
    </w:p>
  </w:endnote>
  <w:endnote w:type="continuationSeparator" w:id="0">
    <w:p w14:paraId="3B48071C" w14:textId="77777777" w:rsidR="0012154C" w:rsidRDefault="0012154C" w:rsidP="003541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0AECDA" w14:textId="77777777" w:rsidR="0012154C" w:rsidRDefault="0012154C" w:rsidP="003541D5">
      <w:r>
        <w:separator/>
      </w:r>
    </w:p>
  </w:footnote>
  <w:footnote w:type="continuationSeparator" w:id="0">
    <w:p w14:paraId="01E918B4" w14:textId="77777777" w:rsidR="0012154C" w:rsidRDefault="0012154C" w:rsidP="003541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775D"/>
    <w:rsid w:val="00004C32"/>
    <w:rsid w:val="0000514F"/>
    <w:rsid w:val="000119CF"/>
    <w:rsid w:val="00013B6A"/>
    <w:rsid w:val="0002323C"/>
    <w:rsid w:val="00023A75"/>
    <w:rsid w:val="000259D9"/>
    <w:rsid w:val="000262B6"/>
    <w:rsid w:val="000319E2"/>
    <w:rsid w:val="00036E2E"/>
    <w:rsid w:val="00037012"/>
    <w:rsid w:val="00037278"/>
    <w:rsid w:val="00045E79"/>
    <w:rsid w:val="000471AF"/>
    <w:rsid w:val="000475D0"/>
    <w:rsid w:val="0005445A"/>
    <w:rsid w:val="00063DA0"/>
    <w:rsid w:val="000678E8"/>
    <w:rsid w:val="00073CDE"/>
    <w:rsid w:val="000743E1"/>
    <w:rsid w:val="000829A2"/>
    <w:rsid w:val="000849B5"/>
    <w:rsid w:val="000930C9"/>
    <w:rsid w:val="00094A31"/>
    <w:rsid w:val="00096295"/>
    <w:rsid w:val="000976FB"/>
    <w:rsid w:val="000B0A06"/>
    <w:rsid w:val="000B29BF"/>
    <w:rsid w:val="000B3262"/>
    <w:rsid w:val="000B455B"/>
    <w:rsid w:val="000B524C"/>
    <w:rsid w:val="000B7514"/>
    <w:rsid w:val="000C401C"/>
    <w:rsid w:val="000C4772"/>
    <w:rsid w:val="000C65AA"/>
    <w:rsid w:val="000E6B1B"/>
    <w:rsid w:val="000F09AB"/>
    <w:rsid w:val="000F1B58"/>
    <w:rsid w:val="000F3F62"/>
    <w:rsid w:val="00100A58"/>
    <w:rsid w:val="00100ACB"/>
    <w:rsid w:val="0010396D"/>
    <w:rsid w:val="00105631"/>
    <w:rsid w:val="00106536"/>
    <w:rsid w:val="001078EC"/>
    <w:rsid w:val="001154D2"/>
    <w:rsid w:val="00115684"/>
    <w:rsid w:val="00120C40"/>
    <w:rsid w:val="0012105B"/>
    <w:rsid w:val="0012154C"/>
    <w:rsid w:val="00121890"/>
    <w:rsid w:val="0012303D"/>
    <w:rsid w:val="00123AA4"/>
    <w:rsid w:val="0012636B"/>
    <w:rsid w:val="00127628"/>
    <w:rsid w:val="0013530C"/>
    <w:rsid w:val="00151395"/>
    <w:rsid w:val="00155A16"/>
    <w:rsid w:val="00161542"/>
    <w:rsid w:val="00162C7C"/>
    <w:rsid w:val="0016460F"/>
    <w:rsid w:val="00172B50"/>
    <w:rsid w:val="00173B81"/>
    <w:rsid w:val="00174231"/>
    <w:rsid w:val="00181680"/>
    <w:rsid w:val="00182200"/>
    <w:rsid w:val="00182C7A"/>
    <w:rsid w:val="00182D33"/>
    <w:rsid w:val="00183A0D"/>
    <w:rsid w:val="00183A79"/>
    <w:rsid w:val="00186B11"/>
    <w:rsid w:val="00192A60"/>
    <w:rsid w:val="00193405"/>
    <w:rsid w:val="00193AC3"/>
    <w:rsid w:val="00196B66"/>
    <w:rsid w:val="001974E4"/>
    <w:rsid w:val="001977E6"/>
    <w:rsid w:val="00197D7B"/>
    <w:rsid w:val="001B1F11"/>
    <w:rsid w:val="001B367A"/>
    <w:rsid w:val="001B5FA2"/>
    <w:rsid w:val="001D1F4E"/>
    <w:rsid w:val="001D2AD5"/>
    <w:rsid w:val="001D31DB"/>
    <w:rsid w:val="001D60F7"/>
    <w:rsid w:val="001D7957"/>
    <w:rsid w:val="001E4657"/>
    <w:rsid w:val="001F1ACA"/>
    <w:rsid w:val="00206B51"/>
    <w:rsid w:val="00210261"/>
    <w:rsid w:val="00211E49"/>
    <w:rsid w:val="00212EAA"/>
    <w:rsid w:val="00222E61"/>
    <w:rsid w:val="002250DD"/>
    <w:rsid w:val="0022515E"/>
    <w:rsid w:val="0023001B"/>
    <w:rsid w:val="002335E1"/>
    <w:rsid w:val="002341E9"/>
    <w:rsid w:val="00235B2A"/>
    <w:rsid w:val="0023776A"/>
    <w:rsid w:val="002433E6"/>
    <w:rsid w:val="00250388"/>
    <w:rsid w:val="00250ABE"/>
    <w:rsid w:val="00251370"/>
    <w:rsid w:val="00252A23"/>
    <w:rsid w:val="00252FE0"/>
    <w:rsid w:val="00256D65"/>
    <w:rsid w:val="00257EA2"/>
    <w:rsid w:val="00264983"/>
    <w:rsid w:val="00264A6D"/>
    <w:rsid w:val="002661F6"/>
    <w:rsid w:val="0027137A"/>
    <w:rsid w:val="00281289"/>
    <w:rsid w:val="00282372"/>
    <w:rsid w:val="002832B7"/>
    <w:rsid w:val="00286F93"/>
    <w:rsid w:val="002910C6"/>
    <w:rsid w:val="0029149B"/>
    <w:rsid w:val="00292E36"/>
    <w:rsid w:val="00293F7A"/>
    <w:rsid w:val="00297058"/>
    <w:rsid w:val="002A1ABC"/>
    <w:rsid w:val="002B2DF7"/>
    <w:rsid w:val="002B2EA4"/>
    <w:rsid w:val="002B48A5"/>
    <w:rsid w:val="002C3A92"/>
    <w:rsid w:val="002C5649"/>
    <w:rsid w:val="002D6165"/>
    <w:rsid w:val="002D6CFA"/>
    <w:rsid w:val="002E7EB4"/>
    <w:rsid w:val="002E7EF0"/>
    <w:rsid w:val="002F0ABE"/>
    <w:rsid w:val="002F3A23"/>
    <w:rsid w:val="002F7386"/>
    <w:rsid w:val="002F780E"/>
    <w:rsid w:val="003144ED"/>
    <w:rsid w:val="00320B3F"/>
    <w:rsid w:val="00322203"/>
    <w:rsid w:val="00323324"/>
    <w:rsid w:val="00323680"/>
    <w:rsid w:val="0033083C"/>
    <w:rsid w:val="00331669"/>
    <w:rsid w:val="00332195"/>
    <w:rsid w:val="00333007"/>
    <w:rsid w:val="00341496"/>
    <w:rsid w:val="00342EA7"/>
    <w:rsid w:val="003541D5"/>
    <w:rsid w:val="00354782"/>
    <w:rsid w:val="00364DC2"/>
    <w:rsid w:val="00370757"/>
    <w:rsid w:val="003738FB"/>
    <w:rsid w:val="00381E41"/>
    <w:rsid w:val="00383162"/>
    <w:rsid w:val="00383E88"/>
    <w:rsid w:val="00386BE4"/>
    <w:rsid w:val="003878AC"/>
    <w:rsid w:val="00392E62"/>
    <w:rsid w:val="00393975"/>
    <w:rsid w:val="003953D5"/>
    <w:rsid w:val="00396646"/>
    <w:rsid w:val="003A084A"/>
    <w:rsid w:val="003A743B"/>
    <w:rsid w:val="003B43E8"/>
    <w:rsid w:val="003C102B"/>
    <w:rsid w:val="003C1766"/>
    <w:rsid w:val="003C27A5"/>
    <w:rsid w:val="003C5551"/>
    <w:rsid w:val="003F14E5"/>
    <w:rsid w:val="003F56DB"/>
    <w:rsid w:val="00400E78"/>
    <w:rsid w:val="00411E84"/>
    <w:rsid w:val="00412974"/>
    <w:rsid w:val="00413869"/>
    <w:rsid w:val="00415513"/>
    <w:rsid w:val="00416CBD"/>
    <w:rsid w:val="004178B8"/>
    <w:rsid w:val="004208D5"/>
    <w:rsid w:val="00427752"/>
    <w:rsid w:val="0043147E"/>
    <w:rsid w:val="00434332"/>
    <w:rsid w:val="00434EF2"/>
    <w:rsid w:val="00435AF2"/>
    <w:rsid w:val="00437479"/>
    <w:rsid w:val="00440C44"/>
    <w:rsid w:val="0044436E"/>
    <w:rsid w:val="00450359"/>
    <w:rsid w:val="004538A7"/>
    <w:rsid w:val="00454C3B"/>
    <w:rsid w:val="00454CE3"/>
    <w:rsid w:val="0046059F"/>
    <w:rsid w:val="00470940"/>
    <w:rsid w:val="00471816"/>
    <w:rsid w:val="004740CC"/>
    <w:rsid w:val="00475496"/>
    <w:rsid w:val="004836E4"/>
    <w:rsid w:val="00485F99"/>
    <w:rsid w:val="004935DA"/>
    <w:rsid w:val="00497928"/>
    <w:rsid w:val="004A1D94"/>
    <w:rsid w:val="004A2509"/>
    <w:rsid w:val="004A43D8"/>
    <w:rsid w:val="004B100C"/>
    <w:rsid w:val="004B174D"/>
    <w:rsid w:val="004B35B8"/>
    <w:rsid w:val="004B5B8F"/>
    <w:rsid w:val="004C4D85"/>
    <w:rsid w:val="004D20D7"/>
    <w:rsid w:val="004D5EA9"/>
    <w:rsid w:val="004E6766"/>
    <w:rsid w:val="004E7630"/>
    <w:rsid w:val="004F02DC"/>
    <w:rsid w:val="004F0AEA"/>
    <w:rsid w:val="004F1818"/>
    <w:rsid w:val="004F3321"/>
    <w:rsid w:val="00503C44"/>
    <w:rsid w:val="0050546A"/>
    <w:rsid w:val="00510C7D"/>
    <w:rsid w:val="00511172"/>
    <w:rsid w:val="00515919"/>
    <w:rsid w:val="0051784C"/>
    <w:rsid w:val="0052025C"/>
    <w:rsid w:val="005233A6"/>
    <w:rsid w:val="00525081"/>
    <w:rsid w:val="00530B43"/>
    <w:rsid w:val="00534148"/>
    <w:rsid w:val="00543BF3"/>
    <w:rsid w:val="00550220"/>
    <w:rsid w:val="00551702"/>
    <w:rsid w:val="0055548D"/>
    <w:rsid w:val="00560C7E"/>
    <w:rsid w:val="00561E04"/>
    <w:rsid w:val="005621D3"/>
    <w:rsid w:val="00567F01"/>
    <w:rsid w:val="0057066E"/>
    <w:rsid w:val="0057423A"/>
    <w:rsid w:val="00580BCC"/>
    <w:rsid w:val="0058258D"/>
    <w:rsid w:val="005859A5"/>
    <w:rsid w:val="00587A0C"/>
    <w:rsid w:val="005931DA"/>
    <w:rsid w:val="005960D7"/>
    <w:rsid w:val="005A11A4"/>
    <w:rsid w:val="005A13FE"/>
    <w:rsid w:val="005A35C5"/>
    <w:rsid w:val="005A3FE0"/>
    <w:rsid w:val="005A7814"/>
    <w:rsid w:val="005B36EC"/>
    <w:rsid w:val="005C11AD"/>
    <w:rsid w:val="005C34E0"/>
    <w:rsid w:val="005C7A17"/>
    <w:rsid w:val="005E0033"/>
    <w:rsid w:val="005E0E28"/>
    <w:rsid w:val="005E2CB1"/>
    <w:rsid w:val="005E3198"/>
    <w:rsid w:val="005E40F0"/>
    <w:rsid w:val="005E450E"/>
    <w:rsid w:val="005F609F"/>
    <w:rsid w:val="005F6546"/>
    <w:rsid w:val="005F7C1E"/>
    <w:rsid w:val="00612D4A"/>
    <w:rsid w:val="00631CD2"/>
    <w:rsid w:val="00632C57"/>
    <w:rsid w:val="006358B4"/>
    <w:rsid w:val="00640EA4"/>
    <w:rsid w:val="006435C6"/>
    <w:rsid w:val="00651298"/>
    <w:rsid w:val="0066163B"/>
    <w:rsid w:val="006622F0"/>
    <w:rsid w:val="0067061E"/>
    <w:rsid w:val="00672821"/>
    <w:rsid w:val="006801C0"/>
    <w:rsid w:val="006807FC"/>
    <w:rsid w:val="00681726"/>
    <w:rsid w:val="00690602"/>
    <w:rsid w:val="006972A3"/>
    <w:rsid w:val="006A658C"/>
    <w:rsid w:val="006B4891"/>
    <w:rsid w:val="006B5270"/>
    <w:rsid w:val="006B6B3E"/>
    <w:rsid w:val="006C01CB"/>
    <w:rsid w:val="006C0A1D"/>
    <w:rsid w:val="006C1DAA"/>
    <w:rsid w:val="006C4370"/>
    <w:rsid w:val="006D0E4D"/>
    <w:rsid w:val="006E0548"/>
    <w:rsid w:val="006E4451"/>
    <w:rsid w:val="006F3369"/>
    <w:rsid w:val="006F4EF1"/>
    <w:rsid w:val="006F7259"/>
    <w:rsid w:val="006F7673"/>
    <w:rsid w:val="007014B9"/>
    <w:rsid w:val="007019C8"/>
    <w:rsid w:val="00713FBA"/>
    <w:rsid w:val="00715A9B"/>
    <w:rsid w:val="00716C83"/>
    <w:rsid w:val="00722C23"/>
    <w:rsid w:val="00725760"/>
    <w:rsid w:val="00725EC7"/>
    <w:rsid w:val="00734E96"/>
    <w:rsid w:val="00745F9B"/>
    <w:rsid w:val="00756623"/>
    <w:rsid w:val="00763A8C"/>
    <w:rsid w:val="00765888"/>
    <w:rsid w:val="0077189E"/>
    <w:rsid w:val="00771AE2"/>
    <w:rsid w:val="00783A5A"/>
    <w:rsid w:val="0079061D"/>
    <w:rsid w:val="00790FC6"/>
    <w:rsid w:val="00792B0A"/>
    <w:rsid w:val="007963F1"/>
    <w:rsid w:val="00797B62"/>
    <w:rsid w:val="007A423C"/>
    <w:rsid w:val="007C2386"/>
    <w:rsid w:val="007C338B"/>
    <w:rsid w:val="007D4EF0"/>
    <w:rsid w:val="007D56A8"/>
    <w:rsid w:val="007D7324"/>
    <w:rsid w:val="007D7D8E"/>
    <w:rsid w:val="007E23F2"/>
    <w:rsid w:val="007F1746"/>
    <w:rsid w:val="007F569F"/>
    <w:rsid w:val="00812C39"/>
    <w:rsid w:val="0081600B"/>
    <w:rsid w:val="0081755A"/>
    <w:rsid w:val="0081759D"/>
    <w:rsid w:val="0082034A"/>
    <w:rsid w:val="00822342"/>
    <w:rsid w:val="00822868"/>
    <w:rsid w:val="00826F17"/>
    <w:rsid w:val="008271F8"/>
    <w:rsid w:val="00827C0C"/>
    <w:rsid w:val="00832D8B"/>
    <w:rsid w:val="0084313A"/>
    <w:rsid w:val="0084412B"/>
    <w:rsid w:val="00845844"/>
    <w:rsid w:val="00846DAE"/>
    <w:rsid w:val="008546EF"/>
    <w:rsid w:val="008610AF"/>
    <w:rsid w:val="00861814"/>
    <w:rsid w:val="0086395D"/>
    <w:rsid w:val="00874F35"/>
    <w:rsid w:val="00891CE8"/>
    <w:rsid w:val="008A18E7"/>
    <w:rsid w:val="008A3C72"/>
    <w:rsid w:val="008A5AAB"/>
    <w:rsid w:val="008B03FA"/>
    <w:rsid w:val="008C0E14"/>
    <w:rsid w:val="008C7EF8"/>
    <w:rsid w:val="008D0BAA"/>
    <w:rsid w:val="008D246C"/>
    <w:rsid w:val="008D2ECC"/>
    <w:rsid w:val="008D44AE"/>
    <w:rsid w:val="008E169D"/>
    <w:rsid w:val="008E2361"/>
    <w:rsid w:val="008E267E"/>
    <w:rsid w:val="008F2363"/>
    <w:rsid w:val="008F526C"/>
    <w:rsid w:val="008F5738"/>
    <w:rsid w:val="008F6B48"/>
    <w:rsid w:val="0090716F"/>
    <w:rsid w:val="009151F2"/>
    <w:rsid w:val="009226E8"/>
    <w:rsid w:val="00925987"/>
    <w:rsid w:val="0093002C"/>
    <w:rsid w:val="0093052D"/>
    <w:rsid w:val="00932320"/>
    <w:rsid w:val="00936385"/>
    <w:rsid w:val="00951D49"/>
    <w:rsid w:val="00954E7B"/>
    <w:rsid w:val="00957A7C"/>
    <w:rsid w:val="0097432F"/>
    <w:rsid w:val="0097546C"/>
    <w:rsid w:val="009760F0"/>
    <w:rsid w:val="00977B87"/>
    <w:rsid w:val="0098114A"/>
    <w:rsid w:val="0098551C"/>
    <w:rsid w:val="0098718C"/>
    <w:rsid w:val="00990438"/>
    <w:rsid w:val="00995D62"/>
    <w:rsid w:val="009A563D"/>
    <w:rsid w:val="009A56C0"/>
    <w:rsid w:val="009A68B4"/>
    <w:rsid w:val="009B492B"/>
    <w:rsid w:val="009C1D89"/>
    <w:rsid w:val="009C1E83"/>
    <w:rsid w:val="009C2F2D"/>
    <w:rsid w:val="009C6DBB"/>
    <w:rsid w:val="009D5943"/>
    <w:rsid w:val="009D59AC"/>
    <w:rsid w:val="009D6D38"/>
    <w:rsid w:val="009E3CE2"/>
    <w:rsid w:val="009E6FF8"/>
    <w:rsid w:val="009F58D5"/>
    <w:rsid w:val="009F5C59"/>
    <w:rsid w:val="00A02146"/>
    <w:rsid w:val="00A02260"/>
    <w:rsid w:val="00A032EB"/>
    <w:rsid w:val="00A036BF"/>
    <w:rsid w:val="00A11A01"/>
    <w:rsid w:val="00A11CCB"/>
    <w:rsid w:val="00A11E12"/>
    <w:rsid w:val="00A11E31"/>
    <w:rsid w:val="00A127E3"/>
    <w:rsid w:val="00A163C0"/>
    <w:rsid w:val="00A2110B"/>
    <w:rsid w:val="00A30301"/>
    <w:rsid w:val="00A31FD3"/>
    <w:rsid w:val="00A354EA"/>
    <w:rsid w:val="00A359D8"/>
    <w:rsid w:val="00A36346"/>
    <w:rsid w:val="00A40296"/>
    <w:rsid w:val="00A4582D"/>
    <w:rsid w:val="00A50431"/>
    <w:rsid w:val="00A562F7"/>
    <w:rsid w:val="00A61EB1"/>
    <w:rsid w:val="00A705C2"/>
    <w:rsid w:val="00A713A2"/>
    <w:rsid w:val="00A72605"/>
    <w:rsid w:val="00A73C26"/>
    <w:rsid w:val="00A86C0A"/>
    <w:rsid w:val="00A962EC"/>
    <w:rsid w:val="00AA36CD"/>
    <w:rsid w:val="00AA431B"/>
    <w:rsid w:val="00AA58C8"/>
    <w:rsid w:val="00AB706F"/>
    <w:rsid w:val="00AC07F7"/>
    <w:rsid w:val="00AC4550"/>
    <w:rsid w:val="00AD3E7C"/>
    <w:rsid w:val="00AD46EA"/>
    <w:rsid w:val="00AD722A"/>
    <w:rsid w:val="00AE06FA"/>
    <w:rsid w:val="00AE22C1"/>
    <w:rsid w:val="00AE44F7"/>
    <w:rsid w:val="00AE693C"/>
    <w:rsid w:val="00AE7CC8"/>
    <w:rsid w:val="00AF1745"/>
    <w:rsid w:val="00AF69D1"/>
    <w:rsid w:val="00B0096E"/>
    <w:rsid w:val="00B017A0"/>
    <w:rsid w:val="00B123DA"/>
    <w:rsid w:val="00B13740"/>
    <w:rsid w:val="00B15A58"/>
    <w:rsid w:val="00B17E77"/>
    <w:rsid w:val="00B23EAE"/>
    <w:rsid w:val="00B256C1"/>
    <w:rsid w:val="00B26D9B"/>
    <w:rsid w:val="00B327BE"/>
    <w:rsid w:val="00B33439"/>
    <w:rsid w:val="00B362CC"/>
    <w:rsid w:val="00B36428"/>
    <w:rsid w:val="00B41F1C"/>
    <w:rsid w:val="00B42E75"/>
    <w:rsid w:val="00B520DD"/>
    <w:rsid w:val="00B52DCD"/>
    <w:rsid w:val="00B55B13"/>
    <w:rsid w:val="00B65CB8"/>
    <w:rsid w:val="00B74746"/>
    <w:rsid w:val="00B8140A"/>
    <w:rsid w:val="00B82233"/>
    <w:rsid w:val="00B8273B"/>
    <w:rsid w:val="00B835BD"/>
    <w:rsid w:val="00B86A2F"/>
    <w:rsid w:val="00B90B94"/>
    <w:rsid w:val="00BA1384"/>
    <w:rsid w:val="00BB40F1"/>
    <w:rsid w:val="00BC36B6"/>
    <w:rsid w:val="00BC75FF"/>
    <w:rsid w:val="00BE23A8"/>
    <w:rsid w:val="00BE5D72"/>
    <w:rsid w:val="00BE5EBB"/>
    <w:rsid w:val="00BF6CAB"/>
    <w:rsid w:val="00C06FAC"/>
    <w:rsid w:val="00C17C5B"/>
    <w:rsid w:val="00C233FB"/>
    <w:rsid w:val="00C23948"/>
    <w:rsid w:val="00C2450B"/>
    <w:rsid w:val="00C327DF"/>
    <w:rsid w:val="00C32A61"/>
    <w:rsid w:val="00C37FEF"/>
    <w:rsid w:val="00C40D6D"/>
    <w:rsid w:val="00C426E8"/>
    <w:rsid w:val="00C552ED"/>
    <w:rsid w:val="00C55E62"/>
    <w:rsid w:val="00C6004F"/>
    <w:rsid w:val="00C6482F"/>
    <w:rsid w:val="00C816A7"/>
    <w:rsid w:val="00C85A54"/>
    <w:rsid w:val="00C8608D"/>
    <w:rsid w:val="00C940F7"/>
    <w:rsid w:val="00C951C1"/>
    <w:rsid w:val="00C9531E"/>
    <w:rsid w:val="00C962FB"/>
    <w:rsid w:val="00C96515"/>
    <w:rsid w:val="00C9717E"/>
    <w:rsid w:val="00C97F96"/>
    <w:rsid w:val="00CA1AF8"/>
    <w:rsid w:val="00CB443D"/>
    <w:rsid w:val="00CB49C1"/>
    <w:rsid w:val="00CB4C32"/>
    <w:rsid w:val="00CB600A"/>
    <w:rsid w:val="00CC078A"/>
    <w:rsid w:val="00CE1F52"/>
    <w:rsid w:val="00CF000C"/>
    <w:rsid w:val="00CF74FA"/>
    <w:rsid w:val="00D00DAD"/>
    <w:rsid w:val="00D00EE5"/>
    <w:rsid w:val="00D05E22"/>
    <w:rsid w:val="00D10192"/>
    <w:rsid w:val="00D14625"/>
    <w:rsid w:val="00D15E50"/>
    <w:rsid w:val="00D173A1"/>
    <w:rsid w:val="00D20BD0"/>
    <w:rsid w:val="00D24857"/>
    <w:rsid w:val="00D32906"/>
    <w:rsid w:val="00D43174"/>
    <w:rsid w:val="00D46529"/>
    <w:rsid w:val="00D56579"/>
    <w:rsid w:val="00D61333"/>
    <w:rsid w:val="00D62530"/>
    <w:rsid w:val="00D671E2"/>
    <w:rsid w:val="00D71E83"/>
    <w:rsid w:val="00D77B70"/>
    <w:rsid w:val="00D8636B"/>
    <w:rsid w:val="00DA26BD"/>
    <w:rsid w:val="00DC3B7B"/>
    <w:rsid w:val="00DC3F86"/>
    <w:rsid w:val="00DD1482"/>
    <w:rsid w:val="00DD4AED"/>
    <w:rsid w:val="00DD4BDA"/>
    <w:rsid w:val="00DD59B5"/>
    <w:rsid w:val="00DD5DAB"/>
    <w:rsid w:val="00DE0F60"/>
    <w:rsid w:val="00DE2B3C"/>
    <w:rsid w:val="00DE6FAC"/>
    <w:rsid w:val="00DE79BF"/>
    <w:rsid w:val="00DF236F"/>
    <w:rsid w:val="00DF76EC"/>
    <w:rsid w:val="00E0179B"/>
    <w:rsid w:val="00E07ED3"/>
    <w:rsid w:val="00E111D4"/>
    <w:rsid w:val="00E1761A"/>
    <w:rsid w:val="00E200FF"/>
    <w:rsid w:val="00E21595"/>
    <w:rsid w:val="00E352CF"/>
    <w:rsid w:val="00E4089E"/>
    <w:rsid w:val="00E4266B"/>
    <w:rsid w:val="00E47631"/>
    <w:rsid w:val="00E47F27"/>
    <w:rsid w:val="00E6045A"/>
    <w:rsid w:val="00E60485"/>
    <w:rsid w:val="00E61C54"/>
    <w:rsid w:val="00E6594B"/>
    <w:rsid w:val="00E70E07"/>
    <w:rsid w:val="00E73901"/>
    <w:rsid w:val="00E77E1B"/>
    <w:rsid w:val="00E80390"/>
    <w:rsid w:val="00E830E2"/>
    <w:rsid w:val="00E85889"/>
    <w:rsid w:val="00E95DF8"/>
    <w:rsid w:val="00EB0C98"/>
    <w:rsid w:val="00EB2DB3"/>
    <w:rsid w:val="00EB54E4"/>
    <w:rsid w:val="00EB63D5"/>
    <w:rsid w:val="00EC51D4"/>
    <w:rsid w:val="00ED1C82"/>
    <w:rsid w:val="00ED2CDA"/>
    <w:rsid w:val="00ED3117"/>
    <w:rsid w:val="00ED36BA"/>
    <w:rsid w:val="00ED5513"/>
    <w:rsid w:val="00EE2F27"/>
    <w:rsid w:val="00EE386A"/>
    <w:rsid w:val="00EF0584"/>
    <w:rsid w:val="00EF3317"/>
    <w:rsid w:val="00EF51B5"/>
    <w:rsid w:val="00F002D1"/>
    <w:rsid w:val="00F009B3"/>
    <w:rsid w:val="00F05C3F"/>
    <w:rsid w:val="00F077FD"/>
    <w:rsid w:val="00F140EE"/>
    <w:rsid w:val="00F146E8"/>
    <w:rsid w:val="00F24BEA"/>
    <w:rsid w:val="00F25BF4"/>
    <w:rsid w:val="00F2775D"/>
    <w:rsid w:val="00F33168"/>
    <w:rsid w:val="00F34CB4"/>
    <w:rsid w:val="00F3644A"/>
    <w:rsid w:val="00F448A6"/>
    <w:rsid w:val="00F45A7C"/>
    <w:rsid w:val="00F5109F"/>
    <w:rsid w:val="00F5266E"/>
    <w:rsid w:val="00F52B0C"/>
    <w:rsid w:val="00F52C1F"/>
    <w:rsid w:val="00F56F49"/>
    <w:rsid w:val="00F57DBC"/>
    <w:rsid w:val="00F62723"/>
    <w:rsid w:val="00F63945"/>
    <w:rsid w:val="00F6467B"/>
    <w:rsid w:val="00F73FFF"/>
    <w:rsid w:val="00F779D7"/>
    <w:rsid w:val="00F8459C"/>
    <w:rsid w:val="00F86987"/>
    <w:rsid w:val="00F878E6"/>
    <w:rsid w:val="00F90C2B"/>
    <w:rsid w:val="00FA17E5"/>
    <w:rsid w:val="00FD1086"/>
    <w:rsid w:val="00FD35CA"/>
    <w:rsid w:val="00FE041E"/>
    <w:rsid w:val="00FE1F8D"/>
    <w:rsid w:val="00FE7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719B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6FF8"/>
    <w:rPr>
      <w:rFonts w:ascii="Times New Roman" w:hAnsi="Times New Roman" w:cs="Times New Roman"/>
    </w:rPr>
  </w:style>
  <w:style w:type="paragraph" w:styleId="Heading1">
    <w:name w:val="heading 1"/>
    <w:basedOn w:val="Normal"/>
    <w:next w:val="Normal"/>
    <w:link w:val="Heading1Char"/>
    <w:uiPriority w:val="9"/>
    <w:qFormat/>
    <w:rsid w:val="00235B2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C3B7B"/>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B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C3B7B"/>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3541D5"/>
  </w:style>
  <w:style w:type="paragraph" w:styleId="Header">
    <w:name w:val="header"/>
    <w:basedOn w:val="Normal"/>
    <w:link w:val="HeaderChar"/>
    <w:uiPriority w:val="99"/>
    <w:unhideWhenUsed/>
    <w:rsid w:val="003541D5"/>
    <w:pPr>
      <w:tabs>
        <w:tab w:val="center" w:pos="4513"/>
        <w:tab w:val="right" w:pos="9026"/>
      </w:tabs>
    </w:pPr>
  </w:style>
  <w:style w:type="character" w:customStyle="1" w:styleId="HeaderChar">
    <w:name w:val="Header Char"/>
    <w:basedOn w:val="DefaultParagraphFont"/>
    <w:link w:val="Header"/>
    <w:uiPriority w:val="99"/>
    <w:rsid w:val="003541D5"/>
  </w:style>
  <w:style w:type="paragraph" w:styleId="Footer">
    <w:name w:val="footer"/>
    <w:basedOn w:val="Normal"/>
    <w:link w:val="FooterChar"/>
    <w:uiPriority w:val="99"/>
    <w:unhideWhenUsed/>
    <w:rsid w:val="003541D5"/>
    <w:pPr>
      <w:tabs>
        <w:tab w:val="center" w:pos="4513"/>
        <w:tab w:val="right" w:pos="9026"/>
      </w:tabs>
    </w:pPr>
  </w:style>
  <w:style w:type="character" w:customStyle="1" w:styleId="FooterChar">
    <w:name w:val="Footer Char"/>
    <w:basedOn w:val="DefaultParagraphFont"/>
    <w:link w:val="Footer"/>
    <w:uiPriority w:val="99"/>
    <w:rsid w:val="003541D5"/>
  </w:style>
  <w:style w:type="paragraph" w:styleId="TOCHeading">
    <w:name w:val="TOC Heading"/>
    <w:basedOn w:val="Heading1"/>
    <w:next w:val="Normal"/>
    <w:uiPriority w:val="39"/>
    <w:unhideWhenUsed/>
    <w:qFormat/>
    <w:rsid w:val="002D6165"/>
    <w:pPr>
      <w:spacing w:before="480" w:line="276" w:lineRule="auto"/>
      <w:outlineLvl w:val="9"/>
    </w:pPr>
    <w:rPr>
      <w:b/>
      <w:bCs/>
      <w:sz w:val="28"/>
      <w:szCs w:val="28"/>
    </w:rPr>
  </w:style>
  <w:style w:type="paragraph" w:styleId="TOC1">
    <w:name w:val="toc 1"/>
    <w:basedOn w:val="Normal"/>
    <w:next w:val="Normal"/>
    <w:autoRedefine/>
    <w:uiPriority w:val="39"/>
    <w:unhideWhenUsed/>
    <w:rsid w:val="002D6165"/>
    <w:pPr>
      <w:spacing w:before="120"/>
    </w:pPr>
    <w:rPr>
      <w:rFonts w:asciiTheme="minorHAnsi" w:hAnsiTheme="minorHAnsi"/>
      <w:b/>
      <w:bCs/>
    </w:rPr>
  </w:style>
  <w:style w:type="paragraph" w:styleId="TOC2">
    <w:name w:val="toc 2"/>
    <w:basedOn w:val="Normal"/>
    <w:next w:val="Normal"/>
    <w:autoRedefine/>
    <w:uiPriority w:val="39"/>
    <w:unhideWhenUsed/>
    <w:rsid w:val="002D6165"/>
    <w:pPr>
      <w:ind w:left="240"/>
    </w:pPr>
    <w:rPr>
      <w:rFonts w:asciiTheme="minorHAnsi" w:hAnsiTheme="minorHAnsi"/>
      <w:b/>
      <w:bCs/>
      <w:sz w:val="22"/>
      <w:szCs w:val="22"/>
    </w:rPr>
  </w:style>
  <w:style w:type="character" w:styleId="Hyperlink">
    <w:name w:val="Hyperlink"/>
    <w:basedOn w:val="DefaultParagraphFont"/>
    <w:uiPriority w:val="99"/>
    <w:unhideWhenUsed/>
    <w:rsid w:val="002D6165"/>
    <w:rPr>
      <w:color w:val="0563C1" w:themeColor="hyperlink"/>
      <w:u w:val="single"/>
    </w:rPr>
  </w:style>
  <w:style w:type="paragraph" w:styleId="TOC3">
    <w:name w:val="toc 3"/>
    <w:basedOn w:val="Normal"/>
    <w:next w:val="Normal"/>
    <w:autoRedefine/>
    <w:uiPriority w:val="39"/>
    <w:semiHidden/>
    <w:unhideWhenUsed/>
    <w:rsid w:val="002D6165"/>
    <w:pPr>
      <w:ind w:left="480"/>
    </w:pPr>
    <w:rPr>
      <w:rFonts w:asciiTheme="minorHAnsi" w:hAnsiTheme="minorHAnsi"/>
      <w:sz w:val="22"/>
      <w:szCs w:val="22"/>
    </w:rPr>
  </w:style>
  <w:style w:type="paragraph" w:styleId="TOC4">
    <w:name w:val="toc 4"/>
    <w:basedOn w:val="Normal"/>
    <w:next w:val="Normal"/>
    <w:autoRedefine/>
    <w:uiPriority w:val="39"/>
    <w:semiHidden/>
    <w:unhideWhenUsed/>
    <w:rsid w:val="002D616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D616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D616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D616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D616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D6165"/>
    <w:pPr>
      <w:ind w:left="1920"/>
    </w:pPr>
    <w:rPr>
      <w:rFonts w:asciiTheme="minorHAnsi" w:hAnsiTheme="minorHAnsi"/>
      <w:sz w:val="20"/>
      <w:szCs w:val="20"/>
    </w:rPr>
  </w:style>
  <w:style w:type="paragraph" w:styleId="NoSpacing">
    <w:name w:val="No Spacing"/>
    <w:link w:val="NoSpacingChar"/>
    <w:uiPriority w:val="1"/>
    <w:qFormat/>
    <w:rsid w:val="00C06FAC"/>
    <w:rPr>
      <w:rFonts w:eastAsiaTheme="minorEastAsia"/>
      <w:sz w:val="22"/>
      <w:szCs w:val="22"/>
      <w:lang w:eastAsia="zh-CN"/>
    </w:rPr>
  </w:style>
  <w:style w:type="character" w:customStyle="1" w:styleId="NoSpacingChar">
    <w:name w:val="No Spacing Char"/>
    <w:basedOn w:val="DefaultParagraphFont"/>
    <w:link w:val="NoSpacing"/>
    <w:uiPriority w:val="1"/>
    <w:rsid w:val="00C06FAC"/>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74964">
      <w:bodyDiv w:val="1"/>
      <w:marLeft w:val="0"/>
      <w:marRight w:val="0"/>
      <w:marTop w:val="0"/>
      <w:marBottom w:val="0"/>
      <w:divBdr>
        <w:top w:val="none" w:sz="0" w:space="0" w:color="auto"/>
        <w:left w:val="none" w:sz="0" w:space="0" w:color="auto"/>
        <w:bottom w:val="none" w:sz="0" w:space="0" w:color="auto"/>
        <w:right w:val="none" w:sz="0" w:space="0" w:color="auto"/>
      </w:divBdr>
    </w:div>
    <w:div w:id="10029530">
      <w:bodyDiv w:val="1"/>
      <w:marLeft w:val="0"/>
      <w:marRight w:val="0"/>
      <w:marTop w:val="0"/>
      <w:marBottom w:val="0"/>
      <w:divBdr>
        <w:top w:val="none" w:sz="0" w:space="0" w:color="auto"/>
        <w:left w:val="none" w:sz="0" w:space="0" w:color="auto"/>
        <w:bottom w:val="none" w:sz="0" w:space="0" w:color="auto"/>
        <w:right w:val="none" w:sz="0" w:space="0" w:color="auto"/>
      </w:divBdr>
    </w:div>
    <w:div w:id="16587192">
      <w:bodyDiv w:val="1"/>
      <w:marLeft w:val="0"/>
      <w:marRight w:val="0"/>
      <w:marTop w:val="0"/>
      <w:marBottom w:val="0"/>
      <w:divBdr>
        <w:top w:val="none" w:sz="0" w:space="0" w:color="auto"/>
        <w:left w:val="none" w:sz="0" w:space="0" w:color="auto"/>
        <w:bottom w:val="none" w:sz="0" w:space="0" w:color="auto"/>
        <w:right w:val="none" w:sz="0" w:space="0" w:color="auto"/>
      </w:divBdr>
    </w:div>
    <w:div w:id="19672269">
      <w:bodyDiv w:val="1"/>
      <w:marLeft w:val="0"/>
      <w:marRight w:val="0"/>
      <w:marTop w:val="0"/>
      <w:marBottom w:val="0"/>
      <w:divBdr>
        <w:top w:val="none" w:sz="0" w:space="0" w:color="auto"/>
        <w:left w:val="none" w:sz="0" w:space="0" w:color="auto"/>
        <w:bottom w:val="none" w:sz="0" w:space="0" w:color="auto"/>
        <w:right w:val="none" w:sz="0" w:space="0" w:color="auto"/>
      </w:divBdr>
    </w:div>
    <w:div w:id="25251816">
      <w:bodyDiv w:val="1"/>
      <w:marLeft w:val="0"/>
      <w:marRight w:val="0"/>
      <w:marTop w:val="0"/>
      <w:marBottom w:val="0"/>
      <w:divBdr>
        <w:top w:val="none" w:sz="0" w:space="0" w:color="auto"/>
        <w:left w:val="none" w:sz="0" w:space="0" w:color="auto"/>
        <w:bottom w:val="none" w:sz="0" w:space="0" w:color="auto"/>
        <w:right w:val="none" w:sz="0" w:space="0" w:color="auto"/>
      </w:divBdr>
    </w:div>
    <w:div w:id="26830407">
      <w:bodyDiv w:val="1"/>
      <w:marLeft w:val="0"/>
      <w:marRight w:val="0"/>
      <w:marTop w:val="0"/>
      <w:marBottom w:val="0"/>
      <w:divBdr>
        <w:top w:val="none" w:sz="0" w:space="0" w:color="auto"/>
        <w:left w:val="none" w:sz="0" w:space="0" w:color="auto"/>
        <w:bottom w:val="none" w:sz="0" w:space="0" w:color="auto"/>
        <w:right w:val="none" w:sz="0" w:space="0" w:color="auto"/>
      </w:divBdr>
    </w:div>
    <w:div w:id="28072015">
      <w:bodyDiv w:val="1"/>
      <w:marLeft w:val="0"/>
      <w:marRight w:val="0"/>
      <w:marTop w:val="0"/>
      <w:marBottom w:val="0"/>
      <w:divBdr>
        <w:top w:val="none" w:sz="0" w:space="0" w:color="auto"/>
        <w:left w:val="none" w:sz="0" w:space="0" w:color="auto"/>
        <w:bottom w:val="none" w:sz="0" w:space="0" w:color="auto"/>
        <w:right w:val="none" w:sz="0" w:space="0" w:color="auto"/>
      </w:divBdr>
    </w:div>
    <w:div w:id="28190065">
      <w:bodyDiv w:val="1"/>
      <w:marLeft w:val="0"/>
      <w:marRight w:val="0"/>
      <w:marTop w:val="0"/>
      <w:marBottom w:val="0"/>
      <w:divBdr>
        <w:top w:val="none" w:sz="0" w:space="0" w:color="auto"/>
        <w:left w:val="none" w:sz="0" w:space="0" w:color="auto"/>
        <w:bottom w:val="none" w:sz="0" w:space="0" w:color="auto"/>
        <w:right w:val="none" w:sz="0" w:space="0" w:color="auto"/>
      </w:divBdr>
    </w:div>
    <w:div w:id="37362150">
      <w:bodyDiv w:val="1"/>
      <w:marLeft w:val="0"/>
      <w:marRight w:val="0"/>
      <w:marTop w:val="0"/>
      <w:marBottom w:val="0"/>
      <w:divBdr>
        <w:top w:val="none" w:sz="0" w:space="0" w:color="auto"/>
        <w:left w:val="none" w:sz="0" w:space="0" w:color="auto"/>
        <w:bottom w:val="none" w:sz="0" w:space="0" w:color="auto"/>
        <w:right w:val="none" w:sz="0" w:space="0" w:color="auto"/>
      </w:divBdr>
    </w:div>
    <w:div w:id="50462743">
      <w:bodyDiv w:val="1"/>
      <w:marLeft w:val="0"/>
      <w:marRight w:val="0"/>
      <w:marTop w:val="0"/>
      <w:marBottom w:val="0"/>
      <w:divBdr>
        <w:top w:val="none" w:sz="0" w:space="0" w:color="auto"/>
        <w:left w:val="none" w:sz="0" w:space="0" w:color="auto"/>
        <w:bottom w:val="none" w:sz="0" w:space="0" w:color="auto"/>
        <w:right w:val="none" w:sz="0" w:space="0" w:color="auto"/>
      </w:divBdr>
    </w:div>
    <w:div w:id="64693305">
      <w:bodyDiv w:val="1"/>
      <w:marLeft w:val="0"/>
      <w:marRight w:val="0"/>
      <w:marTop w:val="0"/>
      <w:marBottom w:val="0"/>
      <w:divBdr>
        <w:top w:val="none" w:sz="0" w:space="0" w:color="auto"/>
        <w:left w:val="none" w:sz="0" w:space="0" w:color="auto"/>
        <w:bottom w:val="none" w:sz="0" w:space="0" w:color="auto"/>
        <w:right w:val="none" w:sz="0" w:space="0" w:color="auto"/>
      </w:divBdr>
    </w:div>
    <w:div w:id="65038666">
      <w:bodyDiv w:val="1"/>
      <w:marLeft w:val="0"/>
      <w:marRight w:val="0"/>
      <w:marTop w:val="0"/>
      <w:marBottom w:val="0"/>
      <w:divBdr>
        <w:top w:val="none" w:sz="0" w:space="0" w:color="auto"/>
        <w:left w:val="none" w:sz="0" w:space="0" w:color="auto"/>
        <w:bottom w:val="none" w:sz="0" w:space="0" w:color="auto"/>
        <w:right w:val="none" w:sz="0" w:space="0" w:color="auto"/>
      </w:divBdr>
    </w:div>
    <w:div w:id="83503277">
      <w:bodyDiv w:val="1"/>
      <w:marLeft w:val="0"/>
      <w:marRight w:val="0"/>
      <w:marTop w:val="0"/>
      <w:marBottom w:val="0"/>
      <w:divBdr>
        <w:top w:val="none" w:sz="0" w:space="0" w:color="auto"/>
        <w:left w:val="none" w:sz="0" w:space="0" w:color="auto"/>
        <w:bottom w:val="none" w:sz="0" w:space="0" w:color="auto"/>
        <w:right w:val="none" w:sz="0" w:space="0" w:color="auto"/>
      </w:divBdr>
    </w:div>
    <w:div w:id="97917822">
      <w:bodyDiv w:val="1"/>
      <w:marLeft w:val="0"/>
      <w:marRight w:val="0"/>
      <w:marTop w:val="0"/>
      <w:marBottom w:val="0"/>
      <w:divBdr>
        <w:top w:val="none" w:sz="0" w:space="0" w:color="auto"/>
        <w:left w:val="none" w:sz="0" w:space="0" w:color="auto"/>
        <w:bottom w:val="none" w:sz="0" w:space="0" w:color="auto"/>
        <w:right w:val="none" w:sz="0" w:space="0" w:color="auto"/>
      </w:divBdr>
    </w:div>
    <w:div w:id="98842656">
      <w:bodyDiv w:val="1"/>
      <w:marLeft w:val="0"/>
      <w:marRight w:val="0"/>
      <w:marTop w:val="0"/>
      <w:marBottom w:val="0"/>
      <w:divBdr>
        <w:top w:val="none" w:sz="0" w:space="0" w:color="auto"/>
        <w:left w:val="none" w:sz="0" w:space="0" w:color="auto"/>
        <w:bottom w:val="none" w:sz="0" w:space="0" w:color="auto"/>
        <w:right w:val="none" w:sz="0" w:space="0" w:color="auto"/>
      </w:divBdr>
    </w:div>
    <w:div w:id="100996782">
      <w:bodyDiv w:val="1"/>
      <w:marLeft w:val="0"/>
      <w:marRight w:val="0"/>
      <w:marTop w:val="0"/>
      <w:marBottom w:val="0"/>
      <w:divBdr>
        <w:top w:val="none" w:sz="0" w:space="0" w:color="auto"/>
        <w:left w:val="none" w:sz="0" w:space="0" w:color="auto"/>
        <w:bottom w:val="none" w:sz="0" w:space="0" w:color="auto"/>
        <w:right w:val="none" w:sz="0" w:space="0" w:color="auto"/>
      </w:divBdr>
    </w:div>
    <w:div w:id="103547881">
      <w:bodyDiv w:val="1"/>
      <w:marLeft w:val="0"/>
      <w:marRight w:val="0"/>
      <w:marTop w:val="0"/>
      <w:marBottom w:val="0"/>
      <w:divBdr>
        <w:top w:val="none" w:sz="0" w:space="0" w:color="auto"/>
        <w:left w:val="none" w:sz="0" w:space="0" w:color="auto"/>
        <w:bottom w:val="none" w:sz="0" w:space="0" w:color="auto"/>
        <w:right w:val="none" w:sz="0" w:space="0" w:color="auto"/>
      </w:divBdr>
    </w:div>
    <w:div w:id="113060697">
      <w:bodyDiv w:val="1"/>
      <w:marLeft w:val="0"/>
      <w:marRight w:val="0"/>
      <w:marTop w:val="0"/>
      <w:marBottom w:val="0"/>
      <w:divBdr>
        <w:top w:val="none" w:sz="0" w:space="0" w:color="auto"/>
        <w:left w:val="none" w:sz="0" w:space="0" w:color="auto"/>
        <w:bottom w:val="none" w:sz="0" w:space="0" w:color="auto"/>
        <w:right w:val="none" w:sz="0" w:space="0" w:color="auto"/>
      </w:divBdr>
    </w:div>
    <w:div w:id="116219667">
      <w:bodyDiv w:val="1"/>
      <w:marLeft w:val="0"/>
      <w:marRight w:val="0"/>
      <w:marTop w:val="0"/>
      <w:marBottom w:val="0"/>
      <w:divBdr>
        <w:top w:val="none" w:sz="0" w:space="0" w:color="auto"/>
        <w:left w:val="none" w:sz="0" w:space="0" w:color="auto"/>
        <w:bottom w:val="none" w:sz="0" w:space="0" w:color="auto"/>
        <w:right w:val="none" w:sz="0" w:space="0" w:color="auto"/>
      </w:divBdr>
    </w:div>
    <w:div w:id="118233506">
      <w:bodyDiv w:val="1"/>
      <w:marLeft w:val="0"/>
      <w:marRight w:val="0"/>
      <w:marTop w:val="0"/>
      <w:marBottom w:val="0"/>
      <w:divBdr>
        <w:top w:val="none" w:sz="0" w:space="0" w:color="auto"/>
        <w:left w:val="none" w:sz="0" w:space="0" w:color="auto"/>
        <w:bottom w:val="none" w:sz="0" w:space="0" w:color="auto"/>
        <w:right w:val="none" w:sz="0" w:space="0" w:color="auto"/>
      </w:divBdr>
    </w:div>
    <w:div w:id="119230676">
      <w:bodyDiv w:val="1"/>
      <w:marLeft w:val="0"/>
      <w:marRight w:val="0"/>
      <w:marTop w:val="0"/>
      <w:marBottom w:val="0"/>
      <w:divBdr>
        <w:top w:val="none" w:sz="0" w:space="0" w:color="auto"/>
        <w:left w:val="none" w:sz="0" w:space="0" w:color="auto"/>
        <w:bottom w:val="none" w:sz="0" w:space="0" w:color="auto"/>
        <w:right w:val="none" w:sz="0" w:space="0" w:color="auto"/>
      </w:divBdr>
    </w:div>
    <w:div w:id="126627674">
      <w:bodyDiv w:val="1"/>
      <w:marLeft w:val="0"/>
      <w:marRight w:val="0"/>
      <w:marTop w:val="0"/>
      <w:marBottom w:val="0"/>
      <w:divBdr>
        <w:top w:val="none" w:sz="0" w:space="0" w:color="auto"/>
        <w:left w:val="none" w:sz="0" w:space="0" w:color="auto"/>
        <w:bottom w:val="none" w:sz="0" w:space="0" w:color="auto"/>
        <w:right w:val="none" w:sz="0" w:space="0" w:color="auto"/>
      </w:divBdr>
    </w:div>
    <w:div w:id="128207644">
      <w:bodyDiv w:val="1"/>
      <w:marLeft w:val="0"/>
      <w:marRight w:val="0"/>
      <w:marTop w:val="0"/>
      <w:marBottom w:val="0"/>
      <w:divBdr>
        <w:top w:val="none" w:sz="0" w:space="0" w:color="auto"/>
        <w:left w:val="none" w:sz="0" w:space="0" w:color="auto"/>
        <w:bottom w:val="none" w:sz="0" w:space="0" w:color="auto"/>
        <w:right w:val="none" w:sz="0" w:space="0" w:color="auto"/>
      </w:divBdr>
    </w:div>
    <w:div w:id="129371992">
      <w:bodyDiv w:val="1"/>
      <w:marLeft w:val="0"/>
      <w:marRight w:val="0"/>
      <w:marTop w:val="0"/>
      <w:marBottom w:val="0"/>
      <w:divBdr>
        <w:top w:val="none" w:sz="0" w:space="0" w:color="auto"/>
        <w:left w:val="none" w:sz="0" w:space="0" w:color="auto"/>
        <w:bottom w:val="none" w:sz="0" w:space="0" w:color="auto"/>
        <w:right w:val="none" w:sz="0" w:space="0" w:color="auto"/>
      </w:divBdr>
    </w:div>
    <w:div w:id="136996971">
      <w:bodyDiv w:val="1"/>
      <w:marLeft w:val="0"/>
      <w:marRight w:val="0"/>
      <w:marTop w:val="0"/>
      <w:marBottom w:val="0"/>
      <w:divBdr>
        <w:top w:val="none" w:sz="0" w:space="0" w:color="auto"/>
        <w:left w:val="none" w:sz="0" w:space="0" w:color="auto"/>
        <w:bottom w:val="none" w:sz="0" w:space="0" w:color="auto"/>
        <w:right w:val="none" w:sz="0" w:space="0" w:color="auto"/>
      </w:divBdr>
    </w:div>
    <w:div w:id="141507817">
      <w:bodyDiv w:val="1"/>
      <w:marLeft w:val="0"/>
      <w:marRight w:val="0"/>
      <w:marTop w:val="0"/>
      <w:marBottom w:val="0"/>
      <w:divBdr>
        <w:top w:val="none" w:sz="0" w:space="0" w:color="auto"/>
        <w:left w:val="none" w:sz="0" w:space="0" w:color="auto"/>
        <w:bottom w:val="none" w:sz="0" w:space="0" w:color="auto"/>
        <w:right w:val="none" w:sz="0" w:space="0" w:color="auto"/>
      </w:divBdr>
    </w:div>
    <w:div w:id="152186076">
      <w:bodyDiv w:val="1"/>
      <w:marLeft w:val="0"/>
      <w:marRight w:val="0"/>
      <w:marTop w:val="0"/>
      <w:marBottom w:val="0"/>
      <w:divBdr>
        <w:top w:val="none" w:sz="0" w:space="0" w:color="auto"/>
        <w:left w:val="none" w:sz="0" w:space="0" w:color="auto"/>
        <w:bottom w:val="none" w:sz="0" w:space="0" w:color="auto"/>
        <w:right w:val="none" w:sz="0" w:space="0" w:color="auto"/>
      </w:divBdr>
    </w:div>
    <w:div w:id="154959417">
      <w:bodyDiv w:val="1"/>
      <w:marLeft w:val="0"/>
      <w:marRight w:val="0"/>
      <w:marTop w:val="0"/>
      <w:marBottom w:val="0"/>
      <w:divBdr>
        <w:top w:val="none" w:sz="0" w:space="0" w:color="auto"/>
        <w:left w:val="none" w:sz="0" w:space="0" w:color="auto"/>
        <w:bottom w:val="none" w:sz="0" w:space="0" w:color="auto"/>
        <w:right w:val="none" w:sz="0" w:space="0" w:color="auto"/>
      </w:divBdr>
    </w:div>
    <w:div w:id="157813616">
      <w:bodyDiv w:val="1"/>
      <w:marLeft w:val="0"/>
      <w:marRight w:val="0"/>
      <w:marTop w:val="0"/>
      <w:marBottom w:val="0"/>
      <w:divBdr>
        <w:top w:val="none" w:sz="0" w:space="0" w:color="auto"/>
        <w:left w:val="none" w:sz="0" w:space="0" w:color="auto"/>
        <w:bottom w:val="none" w:sz="0" w:space="0" w:color="auto"/>
        <w:right w:val="none" w:sz="0" w:space="0" w:color="auto"/>
      </w:divBdr>
    </w:div>
    <w:div w:id="162400687">
      <w:bodyDiv w:val="1"/>
      <w:marLeft w:val="0"/>
      <w:marRight w:val="0"/>
      <w:marTop w:val="0"/>
      <w:marBottom w:val="0"/>
      <w:divBdr>
        <w:top w:val="none" w:sz="0" w:space="0" w:color="auto"/>
        <w:left w:val="none" w:sz="0" w:space="0" w:color="auto"/>
        <w:bottom w:val="none" w:sz="0" w:space="0" w:color="auto"/>
        <w:right w:val="none" w:sz="0" w:space="0" w:color="auto"/>
      </w:divBdr>
    </w:div>
    <w:div w:id="168908991">
      <w:bodyDiv w:val="1"/>
      <w:marLeft w:val="0"/>
      <w:marRight w:val="0"/>
      <w:marTop w:val="0"/>
      <w:marBottom w:val="0"/>
      <w:divBdr>
        <w:top w:val="none" w:sz="0" w:space="0" w:color="auto"/>
        <w:left w:val="none" w:sz="0" w:space="0" w:color="auto"/>
        <w:bottom w:val="none" w:sz="0" w:space="0" w:color="auto"/>
        <w:right w:val="none" w:sz="0" w:space="0" w:color="auto"/>
      </w:divBdr>
    </w:div>
    <w:div w:id="172841144">
      <w:bodyDiv w:val="1"/>
      <w:marLeft w:val="0"/>
      <w:marRight w:val="0"/>
      <w:marTop w:val="0"/>
      <w:marBottom w:val="0"/>
      <w:divBdr>
        <w:top w:val="none" w:sz="0" w:space="0" w:color="auto"/>
        <w:left w:val="none" w:sz="0" w:space="0" w:color="auto"/>
        <w:bottom w:val="none" w:sz="0" w:space="0" w:color="auto"/>
        <w:right w:val="none" w:sz="0" w:space="0" w:color="auto"/>
      </w:divBdr>
    </w:div>
    <w:div w:id="179704233">
      <w:bodyDiv w:val="1"/>
      <w:marLeft w:val="0"/>
      <w:marRight w:val="0"/>
      <w:marTop w:val="0"/>
      <w:marBottom w:val="0"/>
      <w:divBdr>
        <w:top w:val="none" w:sz="0" w:space="0" w:color="auto"/>
        <w:left w:val="none" w:sz="0" w:space="0" w:color="auto"/>
        <w:bottom w:val="none" w:sz="0" w:space="0" w:color="auto"/>
        <w:right w:val="none" w:sz="0" w:space="0" w:color="auto"/>
      </w:divBdr>
    </w:div>
    <w:div w:id="194467283">
      <w:bodyDiv w:val="1"/>
      <w:marLeft w:val="0"/>
      <w:marRight w:val="0"/>
      <w:marTop w:val="0"/>
      <w:marBottom w:val="0"/>
      <w:divBdr>
        <w:top w:val="none" w:sz="0" w:space="0" w:color="auto"/>
        <w:left w:val="none" w:sz="0" w:space="0" w:color="auto"/>
        <w:bottom w:val="none" w:sz="0" w:space="0" w:color="auto"/>
        <w:right w:val="none" w:sz="0" w:space="0" w:color="auto"/>
      </w:divBdr>
    </w:div>
    <w:div w:id="197278266">
      <w:bodyDiv w:val="1"/>
      <w:marLeft w:val="0"/>
      <w:marRight w:val="0"/>
      <w:marTop w:val="0"/>
      <w:marBottom w:val="0"/>
      <w:divBdr>
        <w:top w:val="none" w:sz="0" w:space="0" w:color="auto"/>
        <w:left w:val="none" w:sz="0" w:space="0" w:color="auto"/>
        <w:bottom w:val="none" w:sz="0" w:space="0" w:color="auto"/>
        <w:right w:val="none" w:sz="0" w:space="0" w:color="auto"/>
      </w:divBdr>
    </w:div>
    <w:div w:id="204755262">
      <w:bodyDiv w:val="1"/>
      <w:marLeft w:val="0"/>
      <w:marRight w:val="0"/>
      <w:marTop w:val="0"/>
      <w:marBottom w:val="0"/>
      <w:divBdr>
        <w:top w:val="none" w:sz="0" w:space="0" w:color="auto"/>
        <w:left w:val="none" w:sz="0" w:space="0" w:color="auto"/>
        <w:bottom w:val="none" w:sz="0" w:space="0" w:color="auto"/>
        <w:right w:val="none" w:sz="0" w:space="0" w:color="auto"/>
      </w:divBdr>
    </w:div>
    <w:div w:id="225072796">
      <w:bodyDiv w:val="1"/>
      <w:marLeft w:val="0"/>
      <w:marRight w:val="0"/>
      <w:marTop w:val="0"/>
      <w:marBottom w:val="0"/>
      <w:divBdr>
        <w:top w:val="none" w:sz="0" w:space="0" w:color="auto"/>
        <w:left w:val="none" w:sz="0" w:space="0" w:color="auto"/>
        <w:bottom w:val="none" w:sz="0" w:space="0" w:color="auto"/>
        <w:right w:val="none" w:sz="0" w:space="0" w:color="auto"/>
      </w:divBdr>
    </w:div>
    <w:div w:id="227425957">
      <w:bodyDiv w:val="1"/>
      <w:marLeft w:val="0"/>
      <w:marRight w:val="0"/>
      <w:marTop w:val="0"/>
      <w:marBottom w:val="0"/>
      <w:divBdr>
        <w:top w:val="none" w:sz="0" w:space="0" w:color="auto"/>
        <w:left w:val="none" w:sz="0" w:space="0" w:color="auto"/>
        <w:bottom w:val="none" w:sz="0" w:space="0" w:color="auto"/>
        <w:right w:val="none" w:sz="0" w:space="0" w:color="auto"/>
      </w:divBdr>
    </w:div>
    <w:div w:id="233899239">
      <w:bodyDiv w:val="1"/>
      <w:marLeft w:val="0"/>
      <w:marRight w:val="0"/>
      <w:marTop w:val="0"/>
      <w:marBottom w:val="0"/>
      <w:divBdr>
        <w:top w:val="none" w:sz="0" w:space="0" w:color="auto"/>
        <w:left w:val="none" w:sz="0" w:space="0" w:color="auto"/>
        <w:bottom w:val="none" w:sz="0" w:space="0" w:color="auto"/>
        <w:right w:val="none" w:sz="0" w:space="0" w:color="auto"/>
      </w:divBdr>
    </w:div>
    <w:div w:id="238297642">
      <w:bodyDiv w:val="1"/>
      <w:marLeft w:val="0"/>
      <w:marRight w:val="0"/>
      <w:marTop w:val="0"/>
      <w:marBottom w:val="0"/>
      <w:divBdr>
        <w:top w:val="none" w:sz="0" w:space="0" w:color="auto"/>
        <w:left w:val="none" w:sz="0" w:space="0" w:color="auto"/>
        <w:bottom w:val="none" w:sz="0" w:space="0" w:color="auto"/>
        <w:right w:val="none" w:sz="0" w:space="0" w:color="auto"/>
      </w:divBdr>
    </w:div>
    <w:div w:id="243222887">
      <w:bodyDiv w:val="1"/>
      <w:marLeft w:val="0"/>
      <w:marRight w:val="0"/>
      <w:marTop w:val="0"/>
      <w:marBottom w:val="0"/>
      <w:divBdr>
        <w:top w:val="none" w:sz="0" w:space="0" w:color="auto"/>
        <w:left w:val="none" w:sz="0" w:space="0" w:color="auto"/>
        <w:bottom w:val="none" w:sz="0" w:space="0" w:color="auto"/>
        <w:right w:val="none" w:sz="0" w:space="0" w:color="auto"/>
      </w:divBdr>
    </w:div>
    <w:div w:id="244610815">
      <w:bodyDiv w:val="1"/>
      <w:marLeft w:val="0"/>
      <w:marRight w:val="0"/>
      <w:marTop w:val="0"/>
      <w:marBottom w:val="0"/>
      <w:divBdr>
        <w:top w:val="none" w:sz="0" w:space="0" w:color="auto"/>
        <w:left w:val="none" w:sz="0" w:space="0" w:color="auto"/>
        <w:bottom w:val="none" w:sz="0" w:space="0" w:color="auto"/>
        <w:right w:val="none" w:sz="0" w:space="0" w:color="auto"/>
      </w:divBdr>
    </w:div>
    <w:div w:id="245574154">
      <w:bodyDiv w:val="1"/>
      <w:marLeft w:val="0"/>
      <w:marRight w:val="0"/>
      <w:marTop w:val="0"/>
      <w:marBottom w:val="0"/>
      <w:divBdr>
        <w:top w:val="none" w:sz="0" w:space="0" w:color="auto"/>
        <w:left w:val="none" w:sz="0" w:space="0" w:color="auto"/>
        <w:bottom w:val="none" w:sz="0" w:space="0" w:color="auto"/>
        <w:right w:val="none" w:sz="0" w:space="0" w:color="auto"/>
      </w:divBdr>
    </w:div>
    <w:div w:id="246155424">
      <w:bodyDiv w:val="1"/>
      <w:marLeft w:val="0"/>
      <w:marRight w:val="0"/>
      <w:marTop w:val="0"/>
      <w:marBottom w:val="0"/>
      <w:divBdr>
        <w:top w:val="none" w:sz="0" w:space="0" w:color="auto"/>
        <w:left w:val="none" w:sz="0" w:space="0" w:color="auto"/>
        <w:bottom w:val="none" w:sz="0" w:space="0" w:color="auto"/>
        <w:right w:val="none" w:sz="0" w:space="0" w:color="auto"/>
      </w:divBdr>
    </w:div>
    <w:div w:id="259340668">
      <w:bodyDiv w:val="1"/>
      <w:marLeft w:val="0"/>
      <w:marRight w:val="0"/>
      <w:marTop w:val="0"/>
      <w:marBottom w:val="0"/>
      <w:divBdr>
        <w:top w:val="none" w:sz="0" w:space="0" w:color="auto"/>
        <w:left w:val="none" w:sz="0" w:space="0" w:color="auto"/>
        <w:bottom w:val="none" w:sz="0" w:space="0" w:color="auto"/>
        <w:right w:val="none" w:sz="0" w:space="0" w:color="auto"/>
      </w:divBdr>
    </w:div>
    <w:div w:id="263347363">
      <w:bodyDiv w:val="1"/>
      <w:marLeft w:val="0"/>
      <w:marRight w:val="0"/>
      <w:marTop w:val="0"/>
      <w:marBottom w:val="0"/>
      <w:divBdr>
        <w:top w:val="none" w:sz="0" w:space="0" w:color="auto"/>
        <w:left w:val="none" w:sz="0" w:space="0" w:color="auto"/>
        <w:bottom w:val="none" w:sz="0" w:space="0" w:color="auto"/>
        <w:right w:val="none" w:sz="0" w:space="0" w:color="auto"/>
      </w:divBdr>
    </w:div>
    <w:div w:id="265230336">
      <w:bodyDiv w:val="1"/>
      <w:marLeft w:val="0"/>
      <w:marRight w:val="0"/>
      <w:marTop w:val="0"/>
      <w:marBottom w:val="0"/>
      <w:divBdr>
        <w:top w:val="none" w:sz="0" w:space="0" w:color="auto"/>
        <w:left w:val="none" w:sz="0" w:space="0" w:color="auto"/>
        <w:bottom w:val="none" w:sz="0" w:space="0" w:color="auto"/>
        <w:right w:val="none" w:sz="0" w:space="0" w:color="auto"/>
      </w:divBdr>
    </w:div>
    <w:div w:id="265844465">
      <w:bodyDiv w:val="1"/>
      <w:marLeft w:val="0"/>
      <w:marRight w:val="0"/>
      <w:marTop w:val="0"/>
      <w:marBottom w:val="0"/>
      <w:divBdr>
        <w:top w:val="none" w:sz="0" w:space="0" w:color="auto"/>
        <w:left w:val="none" w:sz="0" w:space="0" w:color="auto"/>
        <w:bottom w:val="none" w:sz="0" w:space="0" w:color="auto"/>
        <w:right w:val="none" w:sz="0" w:space="0" w:color="auto"/>
      </w:divBdr>
    </w:div>
    <w:div w:id="268466935">
      <w:bodyDiv w:val="1"/>
      <w:marLeft w:val="0"/>
      <w:marRight w:val="0"/>
      <w:marTop w:val="0"/>
      <w:marBottom w:val="0"/>
      <w:divBdr>
        <w:top w:val="none" w:sz="0" w:space="0" w:color="auto"/>
        <w:left w:val="none" w:sz="0" w:space="0" w:color="auto"/>
        <w:bottom w:val="none" w:sz="0" w:space="0" w:color="auto"/>
        <w:right w:val="none" w:sz="0" w:space="0" w:color="auto"/>
      </w:divBdr>
    </w:div>
    <w:div w:id="269633480">
      <w:bodyDiv w:val="1"/>
      <w:marLeft w:val="0"/>
      <w:marRight w:val="0"/>
      <w:marTop w:val="0"/>
      <w:marBottom w:val="0"/>
      <w:divBdr>
        <w:top w:val="none" w:sz="0" w:space="0" w:color="auto"/>
        <w:left w:val="none" w:sz="0" w:space="0" w:color="auto"/>
        <w:bottom w:val="none" w:sz="0" w:space="0" w:color="auto"/>
        <w:right w:val="none" w:sz="0" w:space="0" w:color="auto"/>
      </w:divBdr>
    </w:div>
    <w:div w:id="276445525">
      <w:bodyDiv w:val="1"/>
      <w:marLeft w:val="0"/>
      <w:marRight w:val="0"/>
      <w:marTop w:val="0"/>
      <w:marBottom w:val="0"/>
      <w:divBdr>
        <w:top w:val="none" w:sz="0" w:space="0" w:color="auto"/>
        <w:left w:val="none" w:sz="0" w:space="0" w:color="auto"/>
        <w:bottom w:val="none" w:sz="0" w:space="0" w:color="auto"/>
        <w:right w:val="none" w:sz="0" w:space="0" w:color="auto"/>
      </w:divBdr>
    </w:div>
    <w:div w:id="277610817">
      <w:bodyDiv w:val="1"/>
      <w:marLeft w:val="0"/>
      <w:marRight w:val="0"/>
      <w:marTop w:val="0"/>
      <w:marBottom w:val="0"/>
      <w:divBdr>
        <w:top w:val="none" w:sz="0" w:space="0" w:color="auto"/>
        <w:left w:val="none" w:sz="0" w:space="0" w:color="auto"/>
        <w:bottom w:val="none" w:sz="0" w:space="0" w:color="auto"/>
        <w:right w:val="none" w:sz="0" w:space="0" w:color="auto"/>
      </w:divBdr>
    </w:div>
    <w:div w:id="280847219">
      <w:bodyDiv w:val="1"/>
      <w:marLeft w:val="0"/>
      <w:marRight w:val="0"/>
      <w:marTop w:val="0"/>
      <w:marBottom w:val="0"/>
      <w:divBdr>
        <w:top w:val="none" w:sz="0" w:space="0" w:color="auto"/>
        <w:left w:val="none" w:sz="0" w:space="0" w:color="auto"/>
        <w:bottom w:val="none" w:sz="0" w:space="0" w:color="auto"/>
        <w:right w:val="none" w:sz="0" w:space="0" w:color="auto"/>
      </w:divBdr>
    </w:div>
    <w:div w:id="285158065">
      <w:bodyDiv w:val="1"/>
      <w:marLeft w:val="0"/>
      <w:marRight w:val="0"/>
      <w:marTop w:val="0"/>
      <w:marBottom w:val="0"/>
      <w:divBdr>
        <w:top w:val="none" w:sz="0" w:space="0" w:color="auto"/>
        <w:left w:val="none" w:sz="0" w:space="0" w:color="auto"/>
        <w:bottom w:val="none" w:sz="0" w:space="0" w:color="auto"/>
        <w:right w:val="none" w:sz="0" w:space="0" w:color="auto"/>
      </w:divBdr>
    </w:div>
    <w:div w:id="300967523">
      <w:bodyDiv w:val="1"/>
      <w:marLeft w:val="0"/>
      <w:marRight w:val="0"/>
      <w:marTop w:val="0"/>
      <w:marBottom w:val="0"/>
      <w:divBdr>
        <w:top w:val="none" w:sz="0" w:space="0" w:color="auto"/>
        <w:left w:val="none" w:sz="0" w:space="0" w:color="auto"/>
        <w:bottom w:val="none" w:sz="0" w:space="0" w:color="auto"/>
        <w:right w:val="none" w:sz="0" w:space="0" w:color="auto"/>
      </w:divBdr>
    </w:div>
    <w:div w:id="301617815">
      <w:bodyDiv w:val="1"/>
      <w:marLeft w:val="0"/>
      <w:marRight w:val="0"/>
      <w:marTop w:val="0"/>
      <w:marBottom w:val="0"/>
      <w:divBdr>
        <w:top w:val="none" w:sz="0" w:space="0" w:color="auto"/>
        <w:left w:val="none" w:sz="0" w:space="0" w:color="auto"/>
        <w:bottom w:val="none" w:sz="0" w:space="0" w:color="auto"/>
        <w:right w:val="none" w:sz="0" w:space="0" w:color="auto"/>
      </w:divBdr>
    </w:div>
    <w:div w:id="306666155">
      <w:bodyDiv w:val="1"/>
      <w:marLeft w:val="0"/>
      <w:marRight w:val="0"/>
      <w:marTop w:val="0"/>
      <w:marBottom w:val="0"/>
      <w:divBdr>
        <w:top w:val="none" w:sz="0" w:space="0" w:color="auto"/>
        <w:left w:val="none" w:sz="0" w:space="0" w:color="auto"/>
        <w:bottom w:val="none" w:sz="0" w:space="0" w:color="auto"/>
        <w:right w:val="none" w:sz="0" w:space="0" w:color="auto"/>
      </w:divBdr>
    </w:div>
    <w:div w:id="310060843">
      <w:bodyDiv w:val="1"/>
      <w:marLeft w:val="0"/>
      <w:marRight w:val="0"/>
      <w:marTop w:val="0"/>
      <w:marBottom w:val="0"/>
      <w:divBdr>
        <w:top w:val="none" w:sz="0" w:space="0" w:color="auto"/>
        <w:left w:val="none" w:sz="0" w:space="0" w:color="auto"/>
        <w:bottom w:val="none" w:sz="0" w:space="0" w:color="auto"/>
        <w:right w:val="none" w:sz="0" w:space="0" w:color="auto"/>
      </w:divBdr>
    </w:div>
    <w:div w:id="314604343">
      <w:bodyDiv w:val="1"/>
      <w:marLeft w:val="0"/>
      <w:marRight w:val="0"/>
      <w:marTop w:val="0"/>
      <w:marBottom w:val="0"/>
      <w:divBdr>
        <w:top w:val="none" w:sz="0" w:space="0" w:color="auto"/>
        <w:left w:val="none" w:sz="0" w:space="0" w:color="auto"/>
        <w:bottom w:val="none" w:sz="0" w:space="0" w:color="auto"/>
        <w:right w:val="none" w:sz="0" w:space="0" w:color="auto"/>
      </w:divBdr>
    </w:div>
    <w:div w:id="316346415">
      <w:bodyDiv w:val="1"/>
      <w:marLeft w:val="0"/>
      <w:marRight w:val="0"/>
      <w:marTop w:val="0"/>
      <w:marBottom w:val="0"/>
      <w:divBdr>
        <w:top w:val="none" w:sz="0" w:space="0" w:color="auto"/>
        <w:left w:val="none" w:sz="0" w:space="0" w:color="auto"/>
        <w:bottom w:val="none" w:sz="0" w:space="0" w:color="auto"/>
        <w:right w:val="none" w:sz="0" w:space="0" w:color="auto"/>
      </w:divBdr>
    </w:div>
    <w:div w:id="317616419">
      <w:bodyDiv w:val="1"/>
      <w:marLeft w:val="0"/>
      <w:marRight w:val="0"/>
      <w:marTop w:val="0"/>
      <w:marBottom w:val="0"/>
      <w:divBdr>
        <w:top w:val="none" w:sz="0" w:space="0" w:color="auto"/>
        <w:left w:val="none" w:sz="0" w:space="0" w:color="auto"/>
        <w:bottom w:val="none" w:sz="0" w:space="0" w:color="auto"/>
        <w:right w:val="none" w:sz="0" w:space="0" w:color="auto"/>
      </w:divBdr>
    </w:div>
    <w:div w:id="321854417">
      <w:bodyDiv w:val="1"/>
      <w:marLeft w:val="0"/>
      <w:marRight w:val="0"/>
      <w:marTop w:val="0"/>
      <w:marBottom w:val="0"/>
      <w:divBdr>
        <w:top w:val="none" w:sz="0" w:space="0" w:color="auto"/>
        <w:left w:val="none" w:sz="0" w:space="0" w:color="auto"/>
        <w:bottom w:val="none" w:sz="0" w:space="0" w:color="auto"/>
        <w:right w:val="none" w:sz="0" w:space="0" w:color="auto"/>
      </w:divBdr>
    </w:div>
    <w:div w:id="323246384">
      <w:bodyDiv w:val="1"/>
      <w:marLeft w:val="0"/>
      <w:marRight w:val="0"/>
      <w:marTop w:val="0"/>
      <w:marBottom w:val="0"/>
      <w:divBdr>
        <w:top w:val="none" w:sz="0" w:space="0" w:color="auto"/>
        <w:left w:val="none" w:sz="0" w:space="0" w:color="auto"/>
        <w:bottom w:val="none" w:sz="0" w:space="0" w:color="auto"/>
        <w:right w:val="none" w:sz="0" w:space="0" w:color="auto"/>
      </w:divBdr>
    </w:div>
    <w:div w:id="324669600">
      <w:bodyDiv w:val="1"/>
      <w:marLeft w:val="0"/>
      <w:marRight w:val="0"/>
      <w:marTop w:val="0"/>
      <w:marBottom w:val="0"/>
      <w:divBdr>
        <w:top w:val="none" w:sz="0" w:space="0" w:color="auto"/>
        <w:left w:val="none" w:sz="0" w:space="0" w:color="auto"/>
        <w:bottom w:val="none" w:sz="0" w:space="0" w:color="auto"/>
        <w:right w:val="none" w:sz="0" w:space="0" w:color="auto"/>
      </w:divBdr>
    </w:div>
    <w:div w:id="324944127">
      <w:bodyDiv w:val="1"/>
      <w:marLeft w:val="0"/>
      <w:marRight w:val="0"/>
      <w:marTop w:val="0"/>
      <w:marBottom w:val="0"/>
      <w:divBdr>
        <w:top w:val="none" w:sz="0" w:space="0" w:color="auto"/>
        <w:left w:val="none" w:sz="0" w:space="0" w:color="auto"/>
        <w:bottom w:val="none" w:sz="0" w:space="0" w:color="auto"/>
        <w:right w:val="none" w:sz="0" w:space="0" w:color="auto"/>
      </w:divBdr>
    </w:div>
    <w:div w:id="326790913">
      <w:bodyDiv w:val="1"/>
      <w:marLeft w:val="0"/>
      <w:marRight w:val="0"/>
      <w:marTop w:val="0"/>
      <w:marBottom w:val="0"/>
      <w:divBdr>
        <w:top w:val="none" w:sz="0" w:space="0" w:color="auto"/>
        <w:left w:val="none" w:sz="0" w:space="0" w:color="auto"/>
        <w:bottom w:val="none" w:sz="0" w:space="0" w:color="auto"/>
        <w:right w:val="none" w:sz="0" w:space="0" w:color="auto"/>
      </w:divBdr>
    </w:div>
    <w:div w:id="342442830">
      <w:bodyDiv w:val="1"/>
      <w:marLeft w:val="0"/>
      <w:marRight w:val="0"/>
      <w:marTop w:val="0"/>
      <w:marBottom w:val="0"/>
      <w:divBdr>
        <w:top w:val="none" w:sz="0" w:space="0" w:color="auto"/>
        <w:left w:val="none" w:sz="0" w:space="0" w:color="auto"/>
        <w:bottom w:val="none" w:sz="0" w:space="0" w:color="auto"/>
        <w:right w:val="none" w:sz="0" w:space="0" w:color="auto"/>
      </w:divBdr>
    </w:div>
    <w:div w:id="343213653">
      <w:bodyDiv w:val="1"/>
      <w:marLeft w:val="0"/>
      <w:marRight w:val="0"/>
      <w:marTop w:val="0"/>
      <w:marBottom w:val="0"/>
      <w:divBdr>
        <w:top w:val="none" w:sz="0" w:space="0" w:color="auto"/>
        <w:left w:val="none" w:sz="0" w:space="0" w:color="auto"/>
        <w:bottom w:val="none" w:sz="0" w:space="0" w:color="auto"/>
        <w:right w:val="none" w:sz="0" w:space="0" w:color="auto"/>
      </w:divBdr>
    </w:div>
    <w:div w:id="346060919">
      <w:bodyDiv w:val="1"/>
      <w:marLeft w:val="0"/>
      <w:marRight w:val="0"/>
      <w:marTop w:val="0"/>
      <w:marBottom w:val="0"/>
      <w:divBdr>
        <w:top w:val="none" w:sz="0" w:space="0" w:color="auto"/>
        <w:left w:val="none" w:sz="0" w:space="0" w:color="auto"/>
        <w:bottom w:val="none" w:sz="0" w:space="0" w:color="auto"/>
        <w:right w:val="none" w:sz="0" w:space="0" w:color="auto"/>
      </w:divBdr>
    </w:div>
    <w:div w:id="349651850">
      <w:bodyDiv w:val="1"/>
      <w:marLeft w:val="0"/>
      <w:marRight w:val="0"/>
      <w:marTop w:val="0"/>
      <w:marBottom w:val="0"/>
      <w:divBdr>
        <w:top w:val="none" w:sz="0" w:space="0" w:color="auto"/>
        <w:left w:val="none" w:sz="0" w:space="0" w:color="auto"/>
        <w:bottom w:val="none" w:sz="0" w:space="0" w:color="auto"/>
        <w:right w:val="none" w:sz="0" w:space="0" w:color="auto"/>
      </w:divBdr>
    </w:div>
    <w:div w:id="370351379">
      <w:bodyDiv w:val="1"/>
      <w:marLeft w:val="0"/>
      <w:marRight w:val="0"/>
      <w:marTop w:val="0"/>
      <w:marBottom w:val="0"/>
      <w:divBdr>
        <w:top w:val="none" w:sz="0" w:space="0" w:color="auto"/>
        <w:left w:val="none" w:sz="0" w:space="0" w:color="auto"/>
        <w:bottom w:val="none" w:sz="0" w:space="0" w:color="auto"/>
        <w:right w:val="none" w:sz="0" w:space="0" w:color="auto"/>
      </w:divBdr>
    </w:div>
    <w:div w:id="371030709">
      <w:bodyDiv w:val="1"/>
      <w:marLeft w:val="0"/>
      <w:marRight w:val="0"/>
      <w:marTop w:val="0"/>
      <w:marBottom w:val="0"/>
      <w:divBdr>
        <w:top w:val="none" w:sz="0" w:space="0" w:color="auto"/>
        <w:left w:val="none" w:sz="0" w:space="0" w:color="auto"/>
        <w:bottom w:val="none" w:sz="0" w:space="0" w:color="auto"/>
        <w:right w:val="none" w:sz="0" w:space="0" w:color="auto"/>
      </w:divBdr>
    </w:div>
    <w:div w:id="374349893">
      <w:bodyDiv w:val="1"/>
      <w:marLeft w:val="0"/>
      <w:marRight w:val="0"/>
      <w:marTop w:val="0"/>
      <w:marBottom w:val="0"/>
      <w:divBdr>
        <w:top w:val="none" w:sz="0" w:space="0" w:color="auto"/>
        <w:left w:val="none" w:sz="0" w:space="0" w:color="auto"/>
        <w:bottom w:val="none" w:sz="0" w:space="0" w:color="auto"/>
        <w:right w:val="none" w:sz="0" w:space="0" w:color="auto"/>
      </w:divBdr>
    </w:div>
    <w:div w:id="384958535">
      <w:bodyDiv w:val="1"/>
      <w:marLeft w:val="0"/>
      <w:marRight w:val="0"/>
      <w:marTop w:val="0"/>
      <w:marBottom w:val="0"/>
      <w:divBdr>
        <w:top w:val="none" w:sz="0" w:space="0" w:color="auto"/>
        <w:left w:val="none" w:sz="0" w:space="0" w:color="auto"/>
        <w:bottom w:val="none" w:sz="0" w:space="0" w:color="auto"/>
        <w:right w:val="none" w:sz="0" w:space="0" w:color="auto"/>
      </w:divBdr>
    </w:div>
    <w:div w:id="385033975">
      <w:bodyDiv w:val="1"/>
      <w:marLeft w:val="0"/>
      <w:marRight w:val="0"/>
      <w:marTop w:val="0"/>
      <w:marBottom w:val="0"/>
      <w:divBdr>
        <w:top w:val="none" w:sz="0" w:space="0" w:color="auto"/>
        <w:left w:val="none" w:sz="0" w:space="0" w:color="auto"/>
        <w:bottom w:val="none" w:sz="0" w:space="0" w:color="auto"/>
        <w:right w:val="none" w:sz="0" w:space="0" w:color="auto"/>
      </w:divBdr>
    </w:div>
    <w:div w:id="393628932">
      <w:bodyDiv w:val="1"/>
      <w:marLeft w:val="0"/>
      <w:marRight w:val="0"/>
      <w:marTop w:val="0"/>
      <w:marBottom w:val="0"/>
      <w:divBdr>
        <w:top w:val="none" w:sz="0" w:space="0" w:color="auto"/>
        <w:left w:val="none" w:sz="0" w:space="0" w:color="auto"/>
        <w:bottom w:val="none" w:sz="0" w:space="0" w:color="auto"/>
        <w:right w:val="none" w:sz="0" w:space="0" w:color="auto"/>
      </w:divBdr>
    </w:div>
    <w:div w:id="398330654">
      <w:bodyDiv w:val="1"/>
      <w:marLeft w:val="0"/>
      <w:marRight w:val="0"/>
      <w:marTop w:val="0"/>
      <w:marBottom w:val="0"/>
      <w:divBdr>
        <w:top w:val="none" w:sz="0" w:space="0" w:color="auto"/>
        <w:left w:val="none" w:sz="0" w:space="0" w:color="auto"/>
        <w:bottom w:val="none" w:sz="0" w:space="0" w:color="auto"/>
        <w:right w:val="none" w:sz="0" w:space="0" w:color="auto"/>
      </w:divBdr>
    </w:div>
    <w:div w:id="399060069">
      <w:bodyDiv w:val="1"/>
      <w:marLeft w:val="0"/>
      <w:marRight w:val="0"/>
      <w:marTop w:val="0"/>
      <w:marBottom w:val="0"/>
      <w:divBdr>
        <w:top w:val="none" w:sz="0" w:space="0" w:color="auto"/>
        <w:left w:val="none" w:sz="0" w:space="0" w:color="auto"/>
        <w:bottom w:val="none" w:sz="0" w:space="0" w:color="auto"/>
        <w:right w:val="none" w:sz="0" w:space="0" w:color="auto"/>
      </w:divBdr>
    </w:div>
    <w:div w:id="399905756">
      <w:bodyDiv w:val="1"/>
      <w:marLeft w:val="0"/>
      <w:marRight w:val="0"/>
      <w:marTop w:val="0"/>
      <w:marBottom w:val="0"/>
      <w:divBdr>
        <w:top w:val="none" w:sz="0" w:space="0" w:color="auto"/>
        <w:left w:val="none" w:sz="0" w:space="0" w:color="auto"/>
        <w:bottom w:val="none" w:sz="0" w:space="0" w:color="auto"/>
        <w:right w:val="none" w:sz="0" w:space="0" w:color="auto"/>
      </w:divBdr>
    </w:div>
    <w:div w:id="407919883">
      <w:bodyDiv w:val="1"/>
      <w:marLeft w:val="0"/>
      <w:marRight w:val="0"/>
      <w:marTop w:val="0"/>
      <w:marBottom w:val="0"/>
      <w:divBdr>
        <w:top w:val="none" w:sz="0" w:space="0" w:color="auto"/>
        <w:left w:val="none" w:sz="0" w:space="0" w:color="auto"/>
        <w:bottom w:val="none" w:sz="0" w:space="0" w:color="auto"/>
        <w:right w:val="none" w:sz="0" w:space="0" w:color="auto"/>
      </w:divBdr>
    </w:div>
    <w:div w:id="411246885">
      <w:bodyDiv w:val="1"/>
      <w:marLeft w:val="0"/>
      <w:marRight w:val="0"/>
      <w:marTop w:val="0"/>
      <w:marBottom w:val="0"/>
      <w:divBdr>
        <w:top w:val="none" w:sz="0" w:space="0" w:color="auto"/>
        <w:left w:val="none" w:sz="0" w:space="0" w:color="auto"/>
        <w:bottom w:val="none" w:sz="0" w:space="0" w:color="auto"/>
        <w:right w:val="none" w:sz="0" w:space="0" w:color="auto"/>
      </w:divBdr>
    </w:div>
    <w:div w:id="418452507">
      <w:bodyDiv w:val="1"/>
      <w:marLeft w:val="0"/>
      <w:marRight w:val="0"/>
      <w:marTop w:val="0"/>
      <w:marBottom w:val="0"/>
      <w:divBdr>
        <w:top w:val="none" w:sz="0" w:space="0" w:color="auto"/>
        <w:left w:val="none" w:sz="0" w:space="0" w:color="auto"/>
        <w:bottom w:val="none" w:sz="0" w:space="0" w:color="auto"/>
        <w:right w:val="none" w:sz="0" w:space="0" w:color="auto"/>
      </w:divBdr>
    </w:div>
    <w:div w:id="425002699">
      <w:bodyDiv w:val="1"/>
      <w:marLeft w:val="0"/>
      <w:marRight w:val="0"/>
      <w:marTop w:val="0"/>
      <w:marBottom w:val="0"/>
      <w:divBdr>
        <w:top w:val="none" w:sz="0" w:space="0" w:color="auto"/>
        <w:left w:val="none" w:sz="0" w:space="0" w:color="auto"/>
        <w:bottom w:val="none" w:sz="0" w:space="0" w:color="auto"/>
        <w:right w:val="none" w:sz="0" w:space="0" w:color="auto"/>
      </w:divBdr>
    </w:div>
    <w:div w:id="433063754">
      <w:bodyDiv w:val="1"/>
      <w:marLeft w:val="0"/>
      <w:marRight w:val="0"/>
      <w:marTop w:val="0"/>
      <w:marBottom w:val="0"/>
      <w:divBdr>
        <w:top w:val="none" w:sz="0" w:space="0" w:color="auto"/>
        <w:left w:val="none" w:sz="0" w:space="0" w:color="auto"/>
        <w:bottom w:val="none" w:sz="0" w:space="0" w:color="auto"/>
        <w:right w:val="none" w:sz="0" w:space="0" w:color="auto"/>
      </w:divBdr>
    </w:div>
    <w:div w:id="437217816">
      <w:bodyDiv w:val="1"/>
      <w:marLeft w:val="0"/>
      <w:marRight w:val="0"/>
      <w:marTop w:val="0"/>
      <w:marBottom w:val="0"/>
      <w:divBdr>
        <w:top w:val="none" w:sz="0" w:space="0" w:color="auto"/>
        <w:left w:val="none" w:sz="0" w:space="0" w:color="auto"/>
        <w:bottom w:val="none" w:sz="0" w:space="0" w:color="auto"/>
        <w:right w:val="none" w:sz="0" w:space="0" w:color="auto"/>
      </w:divBdr>
    </w:div>
    <w:div w:id="439182476">
      <w:bodyDiv w:val="1"/>
      <w:marLeft w:val="0"/>
      <w:marRight w:val="0"/>
      <w:marTop w:val="0"/>
      <w:marBottom w:val="0"/>
      <w:divBdr>
        <w:top w:val="none" w:sz="0" w:space="0" w:color="auto"/>
        <w:left w:val="none" w:sz="0" w:space="0" w:color="auto"/>
        <w:bottom w:val="none" w:sz="0" w:space="0" w:color="auto"/>
        <w:right w:val="none" w:sz="0" w:space="0" w:color="auto"/>
      </w:divBdr>
    </w:div>
    <w:div w:id="442001866">
      <w:bodyDiv w:val="1"/>
      <w:marLeft w:val="0"/>
      <w:marRight w:val="0"/>
      <w:marTop w:val="0"/>
      <w:marBottom w:val="0"/>
      <w:divBdr>
        <w:top w:val="none" w:sz="0" w:space="0" w:color="auto"/>
        <w:left w:val="none" w:sz="0" w:space="0" w:color="auto"/>
        <w:bottom w:val="none" w:sz="0" w:space="0" w:color="auto"/>
        <w:right w:val="none" w:sz="0" w:space="0" w:color="auto"/>
      </w:divBdr>
    </w:div>
    <w:div w:id="443695961">
      <w:bodyDiv w:val="1"/>
      <w:marLeft w:val="0"/>
      <w:marRight w:val="0"/>
      <w:marTop w:val="0"/>
      <w:marBottom w:val="0"/>
      <w:divBdr>
        <w:top w:val="none" w:sz="0" w:space="0" w:color="auto"/>
        <w:left w:val="none" w:sz="0" w:space="0" w:color="auto"/>
        <w:bottom w:val="none" w:sz="0" w:space="0" w:color="auto"/>
        <w:right w:val="none" w:sz="0" w:space="0" w:color="auto"/>
      </w:divBdr>
    </w:div>
    <w:div w:id="447238885">
      <w:bodyDiv w:val="1"/>
      <w:marLeft w:val="0"/>
      <w:marRight w:val="0"/>
      <w:marTop w:val="0"/>
      <w:marBottom w:val="0"/>
      <w:divBdr>
        <w:top w:val="none" w:sz="0" w:space="0" w:color="auto"/>
        <w:left w:val="none" w:sz="0" w:space="0" w:color="auto"/>
        <w:bottom w:val="none" w:sz="0" w:space="0" w:color="auto"/>
        <w:right w:val="none" w:sz="0" w:space="0" w:color="auto"/>
      </w:divBdr>
    </w:div>
    <w:div w:id="447504796">
      <w:bodyDiv w:val="1"/>
      <w:marLeft w:val="0"/>
      <w:marRight w:val="0"/>
      <w:marTop w:val="0"/>
      <w:marBottom w:val="0"/>
      <w:divBdr>
        <w:top w:val="none" w:sz="0" w:space="0" w:color="auto"/>
        <w:left w:val="none" w:sz="0" w:space="0" w:color="auto"/>
        <w:bottom w:val="none" w:sz="0" w:space="0" w:color="auto"/>
        <w:right w:val="none" w:sz="0" w:space="0" w:color="auto"/>
      </w:divBdr>
    </w:div>
    <w:div w:id="450175928">
      <w:bodyDiv w:val="1"/>
      <w:marLeft w:val="0"/>
      <w:marRight w:val="0"/>
      <w:marTop w:val="0"/>
      <w:marBottom w:val="0"/>
      <w:divBdr>
        <w:top w:val="none" w:sz="0" w:space="0" w:color="auto"/>
        <w:left w:val="none" w:sz="0" w:space="0" w:color="auto"/>
        <w:bottom w:val="none" w:sz="0" w:space="0" w:color="auto"/>
        <w:right w:val="none" w:sz="0" w:space="0" w:color="auto"/>
      </w:divBdr>
    </w:div>
    <w:div w:id="452098118">
      <w:bodyDiv w:val="1"/>
      <w:marLeft w:val="0"/>
      <w:marRight w:val="0"/>
      <w:marTop w:val="0"/>
      <w:marBottom w:val="0"/>
      <w:divBdr>
        <w:top w:val="none" w:sz="0" w:space="0" w:color="auto"/>
        <w:left w:val="none" w:sz="0" w:space="0" w:color="auto"/>
        <w:bottom w:val="none" w:sz="0" w:space="0" w:color="auto"/>
        <w:right w:val="none" w:sz="0" w:space="0" w:color="auto"/>
      </w:divBdr>
    </w:div>
    <w:div w:id="455030147">
      <w:bodyDiv w:val="1"/>
      <w:marLeft w:val="0"/>
      <w:marRight w:val="0"/>
      <w:marTop w:val="0"/>
      <w:marBottom w:val="0"/>
      <w:divBdr>
        <w:top w:val="none" w:sz="0" w:space="0" w:color="auto"/>
        <w:left w:val="none" w:sz="0" w:space="0" w:color="auto"/>
        <w:bottom w:val="none" w:sz="0" w:space="0" w:color="auto"/>
        <w:right w:val="none" w:sz="0" w:space="0" w:color="auto"/>
      </w:divBdr>
    </w:div>
    <w:div w:id="455606670">
      <w:bodyDiv w:val="1"/>
      <w:marLeft w:val="0"/>
      <w:marRight w:val="0"/>
      <w:marTop w:val="0"/>
      <w:marBottom w:val="0"/>
      <w:divBdr>
        <w:top w:val="none" w:sz="0" w:space="0" w:color="auto"/>
        <w:left w:val="none" w:sz="0" w:space="0" w:color="auto"/>
        <w:bottom w:val="none" w:sz="0" w:space="0" w:color="auto"/>
        <w:right w:val="none" w:sz="0" w:space="0" w:color="auto"/>
      </w:divBdr>
    </w:div>
    <w:div w:id="458374698">
      <w:bodyDiv w:val="1"/>
      <w:marLeft w:val="0"/>
      <w:marRight w:val="0"/>
      <w:marTop w:val="0"/>
      <w:marBottom w:val="0"/>
      <w:divBdr>
        <w:top w:val="none" w:sz="0" w:space="0" w:color="auto"/>
        <w:left w:val="none" w:sz="0" w:space="0" w:color="auto"/>
        <w:bottom w:val="none" w:sz="0" w:space="0" w:color="auto"/>
        <w:right w:val="none" w:sz="0" w:space="0" w:color="auto"/>
      </w:divBdr>
    </w:div>
    <w:div w:id="461384768">
      <w:bodyDiv w:val="1"/>
      <w:marLeft w:val="0"/>
      <w:marRight w:val="0"/>
      <w:marTop w:val="0"/>
      <w:marBottom w:val="0"/>
      <w:divBdr>
        <w:top w:val="none" w:sz="0" w:space="0" w:color="auto"/>
        <w:left w:val="none" w:sz="0" w:space="0" w:color="auto"/>
        <w:bottom w:val="none" w:sz="0" w:space="0" w:color="auto"/>
        <w:right w:val="none" w:sz="0" w:space="0" w:color="auto"/>
      </w:divBdr>
    </w:div>
    <w:div w:id="465467611">
      <w:bodyDiv w:val="1"/>
      <w:marLeft w:val="0"/>
      <w:marRight w:val="0"/>
      <w:marTop w:val="0"/>
      <w:marBottom w:val="0"/>
      <w:divBdr>
        <w:top w:val="none" w:sz="0" w:space="0" w:color="auto"/>
        <w:left w:val="none" w:sz="0" w:space="0" w:color="auto"/>
        <w:bottom w:val="none" w:sz="0" w:space="0" w:color="auto"/>
        <w:right w:val="none" w:sz="0" w:space="0" w:color="auto"/>
      </w:divBdr>
    </w:div>
    <w:div w:id="472141147">
      <w:bodyDiv w:val="1"/>
      <w:marLeft w:val="0"/>
      <w:marRight w:val="0"/>
      <w:marTop w:val="0"/>
      <w:marBottom w:val="0"/>
      <w:divBdr>
        <w:top w:val="none" w:sz="0" w:space="0" w:color="auto"/>
        <w:left w:val="none" w:sz="0" w:space="0" w:color="auto"/>
        <w:bottom w:val="none" w:sz="0" w:space="0" w:color="auto"/>
        <w:right w:val="none" w:sz="0" w:space="0" w:color="auto"/>
      </w:divBdr>
    </w:div>
    <w:div w:id="477960590">
      <w:bodyDiv w:val="1"/>
      <w:marLeft w:val="0"/>
      <w:marRight w:val="0"/>
      <w:marTop w:val="0"/>
      <w:marBottom w:val="0"/>
      <w:divBdr>
        <w:top w:val="none" w:sz="0" w:space="0" w:color="auto"/>
        <w:left w:val="none" w:sz="0" w:space="0" w:color="auto"/>
        <w:bottom w:val="none" w:sz="0" w:space="0" w:color="auto"/>
        <w:right w:val="none" w:sz="0" w:space="0" w:color="auto"/>
      </w:divBdr>
    </w:div>
    <w:div w:id="490607835">
      <w:bodyDiv w:val="1"/>
      <w:marLeft w:val="0"/>
      <w:marRight w:val="0"/>
      <w:marTop w:val="0"/>
      <w:marBottom w:val="0"/>
      <w:divBdr>
        <w:top w:val="none" w:sz="0" w:space="0" w:color="auto"/>
        <w:left w:val="none" w:sz="0" w:space="0" w:color="auto"/>
        <w:bottom w:val="none" w:sz="0" w:space="0" w:color="auto"/>
        <w:right w:val="none" w:sz="0" w:space="0" w:color="auto"/>
      </w:divBdr>
    </w:div>
    <w:div w:id="490760156">
      <w:bodyDiv w:val="1"/>
      <w:marLeft w:val="0"/>
      <w:marRight w:val="0"/>
      <w:marTop w:val="0"/>
      <w:marBottom w:val="0"/>
      <w:divBdr>
        <w:top w:val="none" w:sz="0" w:space="0" w:color="auto"/>
        <w:left w:val="none" w:sz="0" w:space="0" w:color="auto"/>
        <w:bottom w:val="none" w:sz="0" w:space="0" w:color="auto"/>
        <w:right w:val="none" w:sz="0" w:space="0" w:color="auto"/>
      </w:divBdr>
    </w:div>
    <w:div w:id="491797091">
      <w:bodyDiv w:val="1"/>
      <w:marLeft w:val="0"/>
      <w:marRight w:val="0"/>
      <w:marTop w:val="0"/>
      <w:marBottom w:val="0"/>
      <w:divBdr>
        <w:top w:val="none" w:sz="0" w:space="0" w:color="auto"/>
        <w:left w:val="none" w:sz="0" w:space="0" w:color="auto"/>
        <w:bottom w:val="none" w:sz="0" w:space="0" w:color="auto"/>
        <w:right w:val="none" w:sz="0" w:space="0" w:color="auto"/>
      </w:divBdr>
    </w:div>
    <w:div w:id="509872882">
      <w:bodyDiv w:val="1"/>
      <w:marLeft w:val="0"/>
      <w:marRight w:val="0"/>
      <w:marTop w:val="0"/>
      <w:marBottom w:val="0"/>
      <w:divBdr>
        <w:top w:val="none" w:sz="0" w:space="0" w:color="auto"/>
        <w:left w:val="none" w:sz="0" w:space="0" w:color="auto"/>
        <w:bottom w:val="none" w:sz="0" w:space="0" w:color="auto"/>
        <w:right w:val="none" w:sz="0" w:space="0" w:color="auto"/>
      </w:divBdr>
    </w:div>
    <w:div w:id="512767784">
      <w:bodyDiv w:val="1"/>
      <w:marLeft w:val="0"/>
      <w:marRight w:val="0"/>
      <w:marTop w:val="0"/>
      <w:marBottom w:val="0"/>
      <w:divBdr>
        <w:top w:val="none" w:sz="0" w:space="0" w:color="auto"/>
        <w:left w:val="none" w:sz="0" w:space="0" w:color="auto"/>
        <w:bottom w:val="none" w:sz="0" w:space="0" w:color="auto"/>
        <w:right w:val="none" w:sz="0" w:space="0" w:color="auto"/>
      </w:divBdr>
    </w:div>
    <w:div w:id="515582650">
      <w:bodyDiv w:val="1"/>
      <w:marLeft w:val="0"/>
      <w:marRight w:val="0"/>
      <w:marTop w:val="0"/>
      <w:marBottom w:val="0"/>
      <w:divBdr>
        <w:top w:val="none" w:sz="0" w:space="0" w:color="auto"/>
        <w:left w:val="none" w:sz="0" w:space="0" w:color="auto"/>
        <w:bottom w:val="none" w:sz="0" w:space="0" w:color="auto"/>
        <w:right w:val="none" w:sz="0" w:space="0" w:color="auto"/>
      </w:divBdr>
    </w:div>
    <w:div w:id="517086196">
      <w:bodyDiv w:val="1"/>
      <w:marLeft w:val="0"/>
      <w:marRight w:val="0"/>
      <w:marTop w:val="0"/>
      <w:marBottom w:val="0"/>
      <w:divBdr>
        <w:top w:val="none" w:sz="0" w:space="0" w:color="auto"/>
        <w:left w:val="none" w:sz="0" w:space="0" w:color="auto"/>
        <w:bottom w:val="none" w:sz="0" w:space="0" w:color="auto"/>
        <w:right w:val="none" w:sz="0" w:space="0" w:color="auto"/>
      </w:divBdr>
    </w:div>
    <w:div w:id="522013899">
      <w:bodyDiv w:val="1"/>
      <w:marLeft w:val="0"/>
      <w:marRight w:val="0"/>
      <w:marTop w:val="0"/>
      <w:marBottom w:val="0"/>
      <w:divBdr>
        <w:top w:val="none" w:sz="0" w:space="0" w:color="auto"/>
        <w:left w:val="none" w:sz="0" w:space="0" w:color="auto"/>
        <w:bottom w:val="none" w:sz="0" w:space="0" w:color="auto"/>
        <w:right w:val="none" w:sz="0" w:space="0" w:color="auto"/>
      </w:divBdr>
    </w:div>
    <w:div w:id="538053239">
      <w:bodyDiv w:val="1"/>
      <w:marLeft w:val="0"/>
      <w:marRight w:val="0"/>
      <w:marTop w:val="0"/>
      <w:marBottom w:val="0"/>
      <w:divBdr>
        <w:top w:val="none" w:sz="0" w:space="0" w:color="auto"/>
        <w:left w:val="none" w:sz="0" w:space="0" w:color="auto"/>
        <w:bottom w:val="none" w:sz="0" w:space="0" w:color="auto"/>
        <w:right w:val="none" w:sz="0" w:space="0" w:color="auto"/>
      </w:divBdr>
    </w:div>
    <w:div w:id="538512786">
      <w:bodyDiv w:val="1"/>
      <w:marLeft w:val="0"/>
      <w:marRight w:val="0"/>
      <w:marTop w:val="0"/>
      <w:marBottom w:val="0"/>
      <w:divBdr>
        <w:top w:val="none" w:sz="0" w:space="0" w:color="auto"/>
        <w:left w:val="none" w:sz="0" w:space="0" w:color="auto"/>
        <w:bottom w:val="none" w:sz="0" w:space="0" w:color="auto"/>
        <w:right w:val="none" w:sz="0" w:space="0" w:color="auto"/>
      </w:divBdr>
    </w:div>
    <w:div w:id="542517502">
      <w:bodyDiv w:val="1"/>
      <w:marLeft w:val="0"/>
      <w:marRight w:val="0"/>
      <w:marTop w:val="0"/>
      <w:marBottom w:val="0"/>
      <w:divBdr>
        <w:top w:val="none" w:sz="0" w:space="0" w:color="auto"/>
        <w:left w:val="none" w:sz="0" w:space="0" w:color="auto"/>
        <w:bottom w:val="none" w:sz="0" w:space="0" w:color="auto"/>
        <w:right w:val="none" w:sz="0" w:space="0" w:color="auto"/>
      </w:divBdr>
    </w:div>
    <w:div w:id="543828123">
      <w:bodyDiv w:val="1"/>
      <w:marLeft w:val="0"/>
      <w:marRight w:val="0"/>
      <w:marTop w:val="0"/>
      <w:marBottom w:val="0"/>
      <w:divBdr>
        <w:top w:val="none" w:sz="0" w:space="0" w:color="auto"/>
        <w:left w:val="none" w:sz="0" w:space="0" w:color="auto"/>
        <w:bottom w:val="none" w:sz="0" w:space="0" w:color="auto"/>
        <w:right w:val="none" w:sz="0" w:space="0" w:color="auto"/>
      </w:divBdr>
    </w:div>
    <w:div w:id="554388901">
      <w:bodyDiv w:val="1"/>
      <w:marLeft w:val="0"/>
      <w:marRight w:val="0"/>
      <w:marTop w:val="0"/>
      <w:marBottom w:val="0"/>
      <w:divBdr>
        <w:top w:val="none" w:sz="0" w:space="0" w:color="auto"/>
        <w:left w:val="none" w:sz="0" w:space="0" w:color="auto"/>
        <w:bottom w:val="none" w:sz="0" w:space="0" w:color="auto"/>
        <w:right w:val="none" w:sz="0" w:space="0" w:color="auto"/>
      </w:divBdr>
    </w:div>
    <w:div w:id="558784129">
      <w:bodyDiv w:val="1"/>
      <w:marLeft w:val="0"/>
      <w:marRight w:val="0"/>
      <w:marTop w:val="0"/>
      <w:marBottom w:val="0"/>
      <w:divBdr>
        <w:top w:val="none" w:sz="0" w:space="0" w:color="auto"/>
        <w:left w:val="none" w:sz="0" w:space="0" w:color="auto"/>
        <w:bottom w:val="none" w:sz="0" w:space="0" w:color="auto"/>
        <w:right w:val="none" w:sz="0" w:space="0" w:color="auto"/>
      </w:divBdr>
    </w:div>
    <w:div w:id="560290042">
      <w:bodyDiv w:val="1"/>
      <w:marLeft w:val="0"/>
      <w:marRight w:val="0"/>
      <w:marTop w:val="0"/>
      <w:marBottom w:val="0"/>
      <w:divBdr>
        <w:top w:val="none" w:sz="0" w:space="0" w:color="auto"/>
        <w:left w:val="none" w:sz="0" w:space="0" w:color="auto"/>
        <w:bottom w:val="none" w:sz="0" w:space="0" w:color="auto"/>
        <w:right w:val="none" w:sz="0" w:space="0" w:color="auto"/>
      </w:divBdr>
    </w:div>
    <w:div w:id="575018146">
      <w:bodyDiv w:val="1"/>
      <w:marLeft w:val="0"/>
      <w:marRight w:val="0"/>
      <w:marTop w:val="0"/>
      <w:marBottom w:val="0"/>
      <w:divBdr>
        <w:top w:val="none" w:sz="0" w:space="0" w:color="auto"/>
        <w:left w:val="none" w:sz="0" w:space="0" w:color="auto"/>
        <w:bottom w:val="none" w:sz="0" w:space="0" w:color="auto"/>
        <w:right w:val="none" w:sz="0" w:space="0" w:color="auto"/>
      </w:divBdr>
    </w:div>
    <w:div w:id="584607292">
      <w:bodyDiv w:val="1"/>
      <w:marLeft w:val="0"/>
      <w:marRight w:val="0"/>
      <w:marTop w:val="0"/>
      <w:marBottom w:val="0"/>
      <w:divBdr>
        <w:top w:val="none" w:sz="0" w:space="0" w:color="auto"/>
        <w:left w:val="none" w:sz="0" w:space="0" w:color="auto"/>
        <w:bottom w:val="none" w:sz="0" w:space="0" w:color="auto"/>
        <w:right w:val="none" w:sz="0" w:space="0" w:color="auto"/>
      </w:divBdr>
    </w:div>
    <w:div w:id="586571245">
      <w:bodyDiv w:val="1"/>
      <w:marLeft w:val="0"/>
      <w:marRight w:val="0"/>
      <w:marTop w:val="0"/>
      <w:marBottom w:val="0"/>
      <w:divBdr>
        <w:top w:val="none" w:sz="0" w:space="0" w:color="auto"/>
        <w:left w:val="none" w:sz="0" w:space="0" w:color="auto"/>
        <w:bottom w:val="none" w:sz="0" w:space="0" w:color="auto"/>
        <w:right w:val="none" w:sz="0" w:space="0" w:color="auto"/>
      </w:divBdr>
    </w:div>
    <w:div w:id="587277487">
      <w:bodyDiv w:val="1"/>
      <w:marLeft w:val="0"/>
      <w:marRight w:val="0"/>
      <w:marTop w:val="0"/>
      <w:marBottom w:val="0"/>
      <w:divBdr>
        <w:top w:val="none" w:sz="0" w:space="0" w:color="auto"/>
        <w:left w:val="none" w:sz="0" w:space="0" w:color="auto"/>
        <w:bottom w:val="none" w:sz="0" w:space="0" w:color="auto"/>
        <w:right w:val="none" w:sz="0" w:space="0" w:color="auto"/>
      </w:divBdr>
    </w:div>
    <w:div w:id="595023383">
      <w:bodyDiv w:val="1"/>
      <w:marLeft w:val="0"/>
      <w:marRight w:val="0"/>
      <w:marTop w:val="0"/>
      <w:marBottom w:val="0"/>
      <w:divBdr>
        <w:top w:val="none" w:sz="0" w:space="0" w:color="auto"/>
        <w:left w:val="none" w:sz="0" w:space="0" w:color="auto"/>
        <w:bottom w:val="none" w:sz="0" w:space="0" w:color="auto"/>
        <w:right w:val="none" w:sz="0" w:space="0" w:color="auto"/>
      </w:divBdr>
    </w:div>
    <w:div w:id="601494840">
      <w:bodyDiv w:val="1"/>
      <w:marLeft w:val="0"/>
      <w:marRight w:val="0"/>
      <w:marTop w:val="0"/>
      <w:marBottom w:val="0"/>
      <w:divBdr>
        <w:top w:val="none" w:sz="0" w:space="0" w:color="auto"/>
        <w:left w:val="none" w:sz="0" w:space="0" w:color="auto"/>
        <w:bottom w:val="none" w:sz="0" w:space="0" w:color="auto"/>
        <w:right w:val="none" w:sz="0" w:space="0" w:color="auto"/>
      </w:divBdr>
    </w:div>
    <w:div w:id="601842773">
      <w:bodyDiv w:val="1"/>
      <w:marLeft w:val="0"/>
      <w:marRight w:val="0"/>
      <w:marTop w:val="0"/>
      <w:marBottom w:val="0"/>
      <w:divBdr>
        <w:top w:val="none" w:sz="0" w:space="0" w:color="auto"/>
        <w:left w:val="none" w:sz="0" w:space="0" w:color="auto"/>
        <w:bottom w:val="none" w:sz="0" w:space="0" w:color="auto"/>
        <w:right w:val="none" w:sz="0" w:space="0" w:color="auto"/>
      </w:divBdr>
    </w:div>
    <w:div w:id="607349438">
      <w:bodyDiv w:val="1"/>
      <w:marLeft w:val="0"/>
      <w:marRight w:val="0"/>
      <w:marTop w:val="0"/>
      <w:marBottom w:val="0"/>
      <w:divBdr>
        <w:top w:val="none" w:sz="0" w:space="0" w:color="auto"/>
        <w:left w:val="none" w:sz="0" w:space="0" w:color="auto"/>
        <w:bottom w:val="none" w:sz="0" w:space="0" w:color="auto"/>
        <w:right w:val="none" w:sz="0" w:space="0" w:color="auto"/>
      </w:divBdr>
    </w:div>
    <w:div w:id="627901399">
      <w:bodyDiv w:val="1"/>
      <w:marLeft w:val="0"/>
      <w:marRight w:val="0"/>
      <w:marTop w:val="0"/>
      <w:marBottom w:val="0"/>
      <w:divBdr>
        <w:top w:val="none" w:sz="0" w:space="0" w:color="auto"/>
        <w:left w:val="none" w:sz="0" w:space="0" w:color="auto"/>
        <w:bottom w:val="none" w:sz="0" w:space="0" w:color="auto"/>
        <w:right w:val="none" w:sz="0" w:space="0" w:color="auto"/>
      </w:divBdr>
    </w:div>
    <w:div w:id="628170367">
      <w:bodyDiv w:val="1"/>
      <w:marLeft w:val="0"/>
      <w:marRight w:val="0"/>
      <w:marTop w:val="0"/>
      <w:marBottom w:val="0"/>
      <w:divBdr>
        <w:top w:val="none" w:sz="0" w:space="0" w:color="auto"/>
        <w:left w:val="none" w:sz="0" w:space="0" w:color="auto"/>
        <w:bottom w:val="none" w:sz="0" w:space="0" w:color="auto"/>
        <w:right w:val="none" w:sz="0" w:space="0" w:color="auto"/>
      </w:divBdr>
    </w:div>
    <w:div w:id="628364742">
      <w:bodyDiv w:val="1"/>
      <w:marLeft w:val="0"/>
      <w:marRight w:val="0"/>
      <w:marTop w:val="0"/>
      <w:marBottom w:val="0"/>
      <w:divBdr>
        <w:top w:val="none" w:sz="0" w:space="0" w:color="auto"/>
        <w:left w:val="none" w:sz="0" w:space="0" w:color="auto"/>
        <w:bottom w:val="none" w:sz="0" w:space="0" w:color="auto"/>
        <w:right w:val="none" w:sz="0" w:space="0" w:color="auto"/>
      </w:divBdr>
    </w:div>
    <w:div w:id="636647373">
      <w:bodyDiv w:val="1"/>
      <w:marLeft w:val="0"/>
      <w:marRight w:val="0"/>
      <w:marTop w:val="0"/>
      <w:marBottom w:val="0"/>
      <w:divBdr>
        <w:top w:val="none" w:sz="0" w:space="0" w:color="auto"/>
        <w:left w:val="none" w:sz="0" w:space="0" w:color="auto"/>
        <w:bottom w:val="none" w:sz="0" w:space="0" w:color="auto"/>
        <w:right w:val="none" w:sz="0" w:space="0" w:color="auto"/>
      </w:divBdr>
    </w:div>
    <w:div w:id="645934220">
      <w:bodyDiv w:val="1"/>
      <w:marLeft w:val="0"/>
      <w:marRight w:val="0"/>
      <w:marTop w:val="0"/>
      <w:marBottom w:val="0"/>
      <w:divBdr>
        <w:top w:val="none" w:sz="0" w:space="0" w:color="auto"/>
        <w:left w:val="none" w:sz="0" w:space="0" w:color="auto"/>
        <w:bottom w:val="none" w:sz="0" w:space="0" w:color="auto"/>
        <w:right w:val="none" w:sz="0" w:space="0" w:color="auto"/>
      </w:divBdr>
    </w:div>
    <w:div w:id="646475387">
      <w:bodyDiv w:val="1"/>
      <w:marLeft w:val="0"/>
      <w:marRight w:val="0"/>
      <w:marTop w:val="0"/>
      <w:marBottom w:val="0"/>
      <w:divBdr>
        <w:top w:val="none" w:sz="0" w:space="0" w:color="auto"/>
        <w:left w:val="none" w:sz="0" w:space="0" w:color="auto"/>
        <w:bottom w:val="none" w:sz="0" w:space="0" w:color="auto"/>
        <w:right w:val="none" w:sz="0" w:space="0" w:color="auto"/>
      </w:divBdr>
    </w:div>
    <w:div w:id="649212999">
      <w:bodyDiv w:val="1"/>
      <w:marLeft w:val="0"/>
      <w:marRight w:val="0"/>
      <w:marTop w:val="0"/>
      <w:marBottom w:val="0"/>
      <w:divBdr>
        <w:top w:val="none" w:sz="0" w:space="0" w:color="auto"/>
        <w:left w:val="none" w:sz="0" w:space="0" w:color="auto"/>
        <w:bottom w:val="none" w:sz="0" w:space="0" w:color="auto"/>
        <w:right w:val="none" w:sz="0" w:space="0" w:color="auto"/>
      </w:divBdr>
    </w:div>
    <w:div w:id="649482160">
      <w:bodyDiv w:val="1"/>
      <w:marLeft w:val="0"/>
      <w:marRight w:val="0"/>
      <w:marTop w:val="0"/>
      <w:marBottom w:val="0"/>
      <w:divBdr>
        <w:top w:val="none" w:sz="0" w:space="0" w:color="auto"/>
        <w:left w:val="none" w:sz="0" w:space="0" w:color="auto"/>
        <w:bottom w:val="none" w:sz="0" w:space="0" w:color="auto"/>
        <w:right w:val="none" w:sz="0" w:space="0" w:color="auto"/>
      </w:divBdr>
    </w:div>
    <w:div w:id="649752778">
      <w:bodyDiv w:val="1"/>
      <w:marLeft w:val="0"/>
      <w:marRight w:val="0"/>
      <w:marTop w:val="0"/>
      <w:marBottom w:val="0"/>
      <w:divBdr>
        <w:top w:val="none" w:sz="0" w:space="0" w:color="auto"/>
        <w:left w:val="none" w:sz="0" w:space="0" w:color="auto"/>
        <w:bottom w:val="none" w:sz="0" w:space="0" w:color="auto"/>
        <w:right w:val="none" w:sz="0" w:space="0" w:color="auto"/>
      </w:divBdr>
    </w:div>
    <w:div w:id="654139049">
      <w:bodyDiv w:val="1"/>
      <w:marLeft w:val="0"/>
      <w:marRight w:val="0"/>
      <w:marTop w:val="0"/>
      <w:marBottom w:val="0"/>
      <w:divBdr>
        <w:top w:val="none" w:sz="0" w:space="0" w:color="auto"/>
        <w:left w:val="none" w:sz="0" w:space="0" w:color="auto"/>
        <w:bottom w:val="none" w:sz="0" w:space="0" w:color="auto"/>
        <w:right w:val="none" w:sz="0" w:space="0" w:color="auto"/>
      </w:divBdr>
    </w:div>
    <w:div w:id="662589124">
      <w:bodyDiv w:val="1"/>
      <w:marLeft w:val="0"/>
      <w:marRight w:val="0"/>
      <w:marTop w:val="0"/>
      <w:marBottom w:val="0"/>
      <w:divBdr>
        <w:top w:val="none" w:sz="0" w:space="0" w:color="auto"/>
        <w:left w:val="none" w:sz="0" w:space="0" w:color="auto"/>
        <w:bottom w:val="none" w:sz="0" w:space="0" w:color="auto"/>
        <w:right w:val="none" w:sz="0" w:space="0" w:color="auto"/>
      </w:divBdr>
    </w:div>
    <w:div w:id="672880774">
      <w:bodyDiv w:val="1"/>
      <w:marLeft w:val="0"/>
      <w:marRight w:val="0"/>
      <w:marTop w:val="0"/>
      <w:marBottom w:val="0"/>
      <w:divBdr>
        <w:top w:val="none" w:sz="0" w:space="0" w:color="auto"/>
        <w:left w:val="none" w:sz="0" w:space="0" w:color="auto"/>
        <w:bottom w:val="none" w:sz="0" w:space="0" w:color="auto"/>
        <w:right w:val="none" w:sz="0" w:space="0" w:color="auto"/>
      </w:divBdr>
    </w:div>
    <w:div w:id="677923520">
      <w:bodyDiv w:val="1"/>
      <w:marLeft w:val="0"/>
      <w:marRight w:val="0"/>
      <w:marTop w:val="0"/>
      <w:marBottom w:val="0"/>
      <w:divBdr>
        <w:top w:val="none" w:sz="0" w:space="0" w:color="auto"/>
        <w:left w:val="none" w:sz="0" w:space="0" w:color="auto"/>
        <w:bottom w:val="none" w:sz="0" w:space="0" w:color="auto"/>
        <w:right w:val="none" w:sz="0" w:space="0" w:color="auto"/>
      </w:divBdr>
    </w:div>
    <w:div w:id="681513100">
      <w:bodyDiv w:val="1"/>
      <w:marLeft w:val="0"/>
      <w:marRight w:val="0"/>
      <w:marTop w:val="0"/>
      <w:marBottom w:val="0"/>
      <w:divBdr>
        <w:top w:val="none" w:sz="0" w:space="0" w:color="auto"/>
        <w:left w:val="none" w:sz="0" w:space="0" w:color="auto"/>
        <w:bottom w:val="none" w:sz="0" w:space="0" w:color="auto"/>
        <w:right w:val="none" w:sz="0" w:space="0" w:color="auto"/>
      </w:divBdr>
    </w:div>
    <w:div w:id="682050047">
      <w:bodyDiv w:val="1"/>
      <w:marLeft w:val="0"/>
      <w:marRight w:val="0"/>
      <w:marTop w:val="0"/>
      <w:marBottom w:val="0"/>
      <w:divBdr>
        <w:top w:val="none" w:sz="0" w:space="0" w:color="auto"/>
        <w:left w:val="none" w:sz="0" w:space="0" w:color="auto"/>
        <w:bottom w:val="none" w:sz="0" w:space="0" w:color="auto"/>
        <w:right w:val="none" w:sz="0" w:space="0" w:color="auto"/>
      </w:divBdr>
    </w:div>
    <w:div w:id="684135971">
      <w:bodyDiv w:val="1"/>
      <w:marLeft w:val="0"/>
      <w:marRight w:val="0"/>
      <w:marTop w:val="0"/>
      <w:marBottom w:val="0"/>
      <w:divBdr>
        <w:top w:val="none" w:sz="0" w:space="0" w:color="auto"/>
        <w:left w:val="none" w:sz="0" w:space="0" w:color="auto"/>
        <w:bottom w:val="none" w:sz="0" w:space="0" w:color="auto"/>
        <w:right w:val="none" w:sz="0" w:space="0" w:color="auto"/>
      </w:divBdr>
    </w:div>
    <w:div w:id="685718612">
      <w:bodyDiv w:val="1"/>
      <w:marLeft w:val="0"/>
      <w:marRight w:val="0"/>
      <w:marTop w:val="0"/>
      <w:marBottom w:val="0"/>
      <w:divBdr>
        <w:top w:val="none" w:sz="0" w:space="0" w:color="auto"/>
        <w:left w:val="none" w:sz="0" w:space="0" w:color="auto"/>
        <w:bottom w:val="none" w:sz="0" w:space="0" w:color="auto"/>
        <w:right w:val="none" w:sz="0" w:space="0" w:color="auto"/>
      </w:divBdr>
    </w:div>
    <w:div w:id="689187803">
      <w:bodyDiv w:val="1"/>
      <w:marLeft w:val="0"/>
      <w:marRight w:val="0"/>
      <w:marTop w:val="0"/>
      <w:marBottom w:val="0"/>
      <w:divBdr>
        <w:top w:val="none" w:sz="0" w:space="0" w:color="auto"/>
        <w:left w:val="none" w:sz="0" w:space="0" w:color="auto"/>
        <w:bottom w:val="none" w:sz="0" w:space="0" w:color="auto"/>
        <w:right w:val="none" w:sz="0" w:space="0" w:color="auto"/>
      </w:divBdr>
    </w:div>
    <w:div w:id="693119888">
      <w:bodyDiv w:val="1"/>
      <w:marLeft w:val="0"/>
      <w:marRight w:val="0"/>
      <w:marTop w:val="0"/>
      <w:marBottom w:val="0"/>
      <w:divBdr>
        <w:top w:val="none" w:sz="0" w:space="0" w:color="auto"/>
        <w:left w:val="none" w:sz="0" w:space="0" w:color="auto"/>
        <w:bottom w:val="none" w:sz="0" w:space="0" w:color="auto"/>
        <w:right w:val="none" w:sz="0" w:space="0" w:color="auto"/>
      </w:divBdr>
    </w:div>
    <w:div w:id="694379570">
      <w:bodyDiv w:val="1"/>
      <w:marLeft w:val="0"/>
      <w:marRight w:val="0"/>
      <w:marTop w:val="0"/>
      <w:marBottom w:val="0"/>
      <w:divBdr>
        <w:top w:val="none" w:sz="0" w:space="0" w:color="auto"/>
        <w:left w:val="none" w:sz="0" w:space="0" w:color="auto"/>
        <w:bottom w:val="none" w:sz="0" w:space="0" w:color="auto"/>
        <w:right w:val="none" w:sz="0" w:space="0" w:color="auto"/>
      </w:divBdr>
    </w:div>
    <w:div w:id="695034629">
      <w:bodyDiv w:val="1"/>
      <w:marLeft w:val="0"/>
      <w:marRight w:val="0"/>
      <w:marTop w:val="0"/>
      <w:marBottom w:val="0"/>
      <w:divBdr>
        <w:top w:val="none" w:sz="0" w:space="0" w:color="auto"/>
        <w:left w:val="none" w:sz="0" w:space="0" w:color="auto"/>
        <w:bottom w:val="none" w:sz="0" w:space="0" w:color="auto"/>
        <w:right w:val="none" w:sz="0" w:space="0" w:color="auto"/>
      </w:divBdr>
    </w:div>
    <w:div w:id="695159577">
      <w:bodyDiv w:val="1"/>
      <w:marLeft w:val="0"/>
      <w:marRight w:val="0"/>
      <w:marTop w:val="0"/>
      <w:marBottom w:val="0"/>
      <w:divBdr>
        <w:top w:val="none" w:sz="0" w:space="0" w:color="auto"/>
        <w:left w:val="none" w:sz="0" w:space="0" w:color="auto"/>
        <w:bottom w:val="none" w:sz="0" w:space="0" w:color="auto"/>
        <w:right w:val="none" w:sz="0" w:space="0" w:color="auto"/>
      </w:divBdr>
    </w:div>
    <w:div w:id="697973360">
      <w:bodyDiv w:val="1"/>
      <w:marLeft w:val="0"/>
      <w:marRight w:val="0"/>
      <w:marTop w:val="0"/>
      <w:marBottom w:val="0"/>
      <w:divBdr>
        <w:top w:val="none" w:sz="0" w:space="0" w:color="auto"/>
        <w:left w:val="none" w:sz="0" w:space="0" w:color="auto"/>
        <w:bottom w:val="none" w:sz="0" w:space="0" w:color="auto"/>
        <w:right w:val="none" w:sz="0" w:space="0" w:color="auto"/>
      </w:divBdr>
    </w:div>
    <w:div w:id="698552862">
      <w:bodyDiv w:val="1"/>
      <w:marLeft w:val="0"/>
      <w:marRight w:val="0"/>
      <w:marTop w:val="0"/>
      <w:marBottom w:val="0"/>
      <w:divBdr>
        <w:top w:val="none" w:sz="0" w:space="0" w:color="auto"/>
        <w:left w:val="none" w:sz="0" w:space="0" w:color="auto"/>
        <w:bottom w:val="none" w:sz="0" w:space="0" w:color="auto"/>
        <w:right w:val="none" w:sz="0" w:space="0" w:color="auto"/>
      </w:divBdr>
    </w:div>
    <w:div w:id="699404384">
      <w:bodyDiv w:val="1"/>
      <w:marLeft w:val="0"/>
      <w:marRight w:val="0"/>
      <w:marTop w:val="0"/>
      <w:marBottom w:val="0"/>
      <w:divBdr>
        <w:top w:val="none" w:sz="0" w:space="0" w:color="auto"/>
        <w:left w:val="none" w:sz="0" w:space="0" w:color="auto"/>
        <w:bottom w:val="none" w:sz="0" w:space="0" w:color="auto"/>
        <w:right w:val="none" w:sz="0" w:space="0" w:color="auto"/>
      </w:divBdr>
    </w:div>
    <w:div w:id="704255394">
      <w:bodyDiv w:val="1"/>
      <w:marLeft w:val="0"/>
      <w:marRight w:val="0"/>
      <w:marTop w:val="0"/>
      <w:marBottom w:val="0"/>
      <w:divBdr>
        <w:top w:val="none" w:sz="0" w:space="0" w:color="auto"/>
        <w:left w:val="none" w:sz="0" w:space="0" w:color="auto"/>
        <w:bottom w:val="none" w:sz="0" w:space="0" w:color="auto"/>
        <w:right w:val="none" w:sz="0" w:space="0" w:color="auto"/>
      </w:divBdr>
    </w:div>
    <w:div w:id="705955141">
      <w:bodyDiv w:val="1"/>
      <w:marLeft w:val="0"/>
      <w:marRight w:val="0"/>
      <w:marTop w:val="0"/>
      <w:marBottom w:val="0"/>
      <w:divBdr>
        <w:top w:val="none" w:sz="0" w:space="0" w:color="auto"/>
        <w:left w:val="none" w:sz="0" w:space="0" w:color="auto"/>
        <w:bottom w:val="none" w:sz="0" w:space="0" w:color="auto"/>
        <w:right w:val="none" w:sz="0" w:space="0" w:color="auto"/>
      </w:divBdr>
    </w:div>
    <w:div w:id="713234105">
      <w:bodyDiv w:val="1"/>
      <w:marLeft w:val="0"/>
      <w:marRight w:val="0"/>
      <w:marTop w:val="0"/>
      <w:marBottom w:val="0"/>
      <w:divBdr>
        <w:top w:val="none" w:sz="0" w:space="0" w:color="auto"/>
        <w:left w:val="none" w:sz="0" w:space="0" w:color="auto"/>
        <w:bottom w:val="none" w:sz="0" w:space="0" w:color="auto"/>
        <w:right w:val="none" w:sz="0" w:space="0" w:color="auto"/>
      </w:divBdr>
    </w:div>
    <w:div w:id="713235161">
      <w:bodyDiv w:val="1"/>
      <w:marLeft w:val="0"/>
      <w:marRight w:val="0"/>
      <w:marTop w:val="0"/>
      <w:marBottom w:val="0"/>
      <w:divBdr>
        <w:top w:val="none" w:sz="0" w:space="0" w:color="auto"/>
        <w:left w:val="none" w:sz="0" w:space="0" w:color="auto"/>
        <w:bottom w:val="none" w:sz="0" w:space="0" w:color="auto"/>
        <w:right w:val="none" w:sz="0" w:space="0" w:color="auto"/>
      </w:divBdr>
    </w:div>
    <w:div w:id="717515572">
      <w:bodyDiv w:val="1"/>
      <w:marLeft w:val="0"/>
      <w:marRight w:val="0"/>
      <w:marTop w:val="0"/>
      <w:marBottom w:val="0"/>
      <w:divBdr>
        <w:top w:val="none" w:sz="0" w:space="0" w:color="auto"/>
        <w:left w:val="none" w:sz="0" w:space="0" w:color="auto"/>
        <w:bottom w:val="none" w:sz="0" w:space="0" w:color="auto"/>
        <w:right w:val="none" w:sz="0" w:space="0" w:color="auto"/>
      </w:divBdr>
    </w:div>
    <w:div w:id="721028616">
      <w:bodyDiv w:val="1"/>
      <w:marLeft w:val="0"/>
      <w:marRight w:val="0"/>
      <w:marTop w:val="0"/>
      <w:marBottom w:val="0"/>
      <w:divBdr>
        <w:top w:val="none" w:sz="0" w:space="0" w:color="auto"/>
        <w:left w:val="none" w:sz="0" w:space="0" w:color="auto"/>
        <w:bottom w:val="none" w:sz="0" w:space="0" w:color="auto"/>
        <w:right w:val="none" w:sz="0" w:space="0" w:color="auto"/>
      </w:divBdr>
    </w:div>
    <w:div w:id="726611323">
      <w:bodyDiv w:val="1"/>
      <w:marLeft w:val="0"/>
      <w:marRight w:val="0"/>
      <w:marTop w:val="0"/>
      <w:marBottom w:val="0"/>
      <w:divBdr>
        <w:top w:val="none" w:sz="0" w:space="0" w:color="auto"/>
        <w:left w:val="none" w:sz="0" w:space="0" w:color="auto"/>
        <w:bottom w:val="none" w:sz="0" w:space="0" w:color="auto"/>
        <w:right w:val="none" w:sz="0" w:space="0" w:color="auto"/>
      </w:divBdr>
    </w:div>
    <w:div w:id="728236345">
      <w:bodyDiv w:val="1"/>
      <w:marLeft w:val="0"/>
      <w:marRight w:val="0"/>
      <w:marTop w:val="0"/>
      <w:marBottom w:val="0"/>
      <w:divBdr>
        <w:top w:val="none" w:sz="0" w:space="0" w:color="auto"/>
        <w:left w:val="none" w:sz="0" w:space="0" w:color="auto"/>
        <w:bottom w:val="none" w:sz="0" w:space="0" w:color="auto"/>
        <w:right w:val="none" w:sz="0" w:space="0" w:color="auto"/>
      </w:divBdr>
    </w:div>
    <w:div w:id="728379914">
      <w:bodyDiv w:val="1"/>
      <w:marLeft w:val="0"/>
      <w:marRight w:val="0"/>
      <w:marTop w:val="0"/>
      <w:marBottom w:val="0"/>
      <w:divBdr>
        <w:top w:val="none" w:sz="0" w:space="0" w:color="auto"/>
        <w:left w:val="none" w:sz="0" w:space="0" w:color="auto"/>
        <w:bottom w:val="none" w:sz="0" w:space="0" w:color="auto"/>
        <w:right w:val="none" w:sz="0" w:space="0" w:color="auto"/>
      </w:divBdr>
    </w:div>
    <w:div w:id="732629110">
      <w:bodyDiv w:val="1"/>
      <w:marLeft w:val="0"/>
      <w:marRight w:val="0"/>
      <w:marTop w:val="0"/>
      <w:marBottom w:val="0"/>
      <w:divBdr>
        <w:top w:val="none" w:sz="0" w:space="0" w:color="auto"/>
        <w:left w:val="none" w:sz="0" w:space="0" w:color="auto"/>
        <w:bottom w:val="none" w:sz="0" w:space="0" w:color="auto"/>
        <w:right w:val="none" w:sz="0" w:space="0" w:color="auto"/>
      </w:divBdr>
    </w:div>
    <w:div w:id="738480382">
      <w:bodyDiv w:val="1"/>
      <w:marLeft w:val="0"/>
      <w:marRight w:val="0"/>
      <w:marTop w:val="0"/>
      <w:marBottom w:val="0"/>
      <w:divBdr>
        <w:top w:val="none" w:sz="0" w:space="0" w:color="auto"/>
        <w:left w:val="none" w:sz="0" w:space="0" w:color="auto"/>
        <w:bottom w:val="none" w:sz="0" w:space="0" w:color="auto"/>
        <w:right w:val="none" w:sz="0" w:space="0" w:color="auto"/>
      </w:divBdr>
    </w:div>
    <w:div w:id="739521061">
      <w:bodyDiv w:val="1"/>
      <w:marLeft w:val="0"/>
      <w:marRight w:val="0"/>
      <w:marTop w:val="0"/>
      <w:marBottom w:val="0"/>
      <w:divBdr>
        <w:top w:val="none" w:sz="0" w:space="0" w:color="auto"/>
        <w:left w:val="none" w:sz="0" w:space="0" w:color="auto"/>
        <w:bottom w:val="none" w:sz="0" w:space="0" w:color="auto"/>
        <w:right w:val="none" w:sz="0" w:space="0" w:color="auto"/>
      </w:divBdr>
    </w:div>
    <w:div w:id="744955219">
      <w:bodyDiv w:val="1"/>
      <w:marLeft w:val="0"/>
      <w:marRight w:val="0"/>
      <w:marTop w:val="0"/>
      <w:marBottom w:val="0"/>
      <w:divBdr>
        <w:top w:val="none" w:sz="0" w:space="0" w:color="auto"/>
        <w:left w:val="none" w:sz="0" w:space="0" w:color="auto"/>
        <w:bottom w:val="none" w:sz="0" w:space="0" w:color="auto"/>
        <w:right w:val="none" w:sz="0" w:space="0" w:color="auto"/>
      </w:divBdr>
    </w:div>
    <w:div w:id="748380788">
      <w:bodyDiv w:val="1"/>
      <w:marLeft w:val="0"/>
      <w:marRight w:val="0"/>
      <w:marTop w:val="0"/>
      <w:marBottom w:val="0"/>
      <w:divBdr>
        <w:top w:val="none" w:sz="0" w:space="0" w:color="auto"/>
        <w:left w:val="none" w:sz="0" w:space="0" w:color="auto"/>
        <w:bottom w:val="none" w:sz="0" w:space="0" w:color="auto"/>
        <w:right w:val="none" w:sz="0" w:space="0" w:color="auto"/>
      </w:divBdr>
    </w:div>
    <w:div w:id="768240724">
      <w:bodyDiv w:val="1"/>
      <w:marLeft w:val="0"/>
      <w:marRight w:val="0"/>
      <w:marTop w:val="0"/>
      <w:marBottom w:val="0"/>
      <w:divBdr>
        <w:top w:val="none" w:sz="0" w:space="0" w:color="auto"/>
        <w:left w:val="none" w:sz="0" w:space="0" w:color="auto"/>
        <w:bottom w:val="none" w:sz="0" w:space="0" w:color="auto"/>
        <w:right w:val="none" w:sz="0" w:space="0" w:color="auto"/>
      </w:divBdr>
    </w:div>
    <w:div w:id="781068903">
      <w:bodyDiv w:val="1"/>
      <w:marLeft w:val="0"/>
      <w:marRight w:val="0"/>
      <w:marTop w:val="0"/>
      <w:marBottom w:val="0"/>
      <w:divBdr>
        <w:top w:val="none" w:sz="0" w:space="0" w:color="auto"/>
        <w:left w:val="none" w:sz="0" w:space="0" w:color="auto"/>
        <w:bottom w:val="none" w:sz="0" w:space="0" w:color="auto"/>
        <w:right w:val="none" w:sz="0" w:space="0" w:color="auto"/>
      </w:divBdr>
    </w:div>
    <w:div w:id="781922991">
      <w:bodyDiv w:val="1"/>
      <w:marLeft w:val="0"/>
      <w:marRight w:val="0"/>
      <w:marTop w:val="0"/>
      <w:marBottom w:val="0"/>
      <w:divBdr>
        <w:top w:val="none" w:sz="0" w:space="0" w:color="auto"/>
        <w:left w:val="none" w:sz="0" w:space="0" w:color="auto"/>
        <w:bottom w:val="none" w:sz="0" w:space="0" w:color="auto"/>
        <w:right w:val="none" w:sz="0" w:space="0" w:color="auto"/>
      </w:divBdr>
    </w:div>
    <w:div w:id="783227818">
      <w:bodyDiv w:val="1"/>
      <w:marLeft w:val="0"/>
      <w:marRight w:val="0"/>
      <w:marTop w:val="0"/>
      <w:marBottom w:val="0"/>
      <w:divBdr>
        <w:top w:val="none" w:sz="0" w:space="0" w:color="auto"/>
        <w:left w:val="none" w:sz="0" w:space="0" w:color="auto"/>
        <w:bottom w:val="none" w:sz="0" w:space="0" w:color="auto"/>
        <w:right w:val="none" w:sz="0" w:space="0" w:color="auto"/>
      </w:divBdr>
    </w:div>
    <w:div w:id="783571084">
      <w:bodyDiv w:val="1"/>
      <w:marLeft w:val="0"/>
      <w:marRight w:val="0"/>
      <w:marTop w:val="0"/>
      <w:marBottom w:val="0"/>
      <w:divBdr>
        <w:top w:val="none" w:sz="0" w:space="0" w:color="auto"/>
        <w:left w:val="none" w:sz="0" w:space="0" w:color="auto"/>
        <w:bottom w:val="none" w:sz="0" w:space="0" w:color="auto"/>
        <w:right w:val="none" w:sz="0" w:space="0" w:color="auto"/>
      </w:divBdr>
    </w:div>
    <w:div w:id="784084900">
      <w:bodyDiv w:val="1"/>
      <w:marLeft w:val="0"/>
      <w:marRight w:val="0"/>
      <w:marTop w:val="0"/>
      <w:marBottom w:val="0"/>
      <w:divBdr>
        <w:top w:val="none" w:sz="0" w:space="0" w:color="auto"/>
        <w:left w:val="none" w:sz="0" w:space="0" w:color="auto"/>
        <w:bottom w:val="none" w:sz="0" w:space="0" w:color="auto"/>
        <w:right w:val="none" w:sz="0" w:space="0" w:color="auto"/>
      </w:divBdr>
    </w:div>
    <w:div w:id="788626524">
      <w:bodyDiv w:val="1"/>
      <w:marLeft w:val="0"/>
      <w:marRight w:val="0"/>
      <w:marTop w:val="0"/>
      <w:marBottom w:val="0"/>
      <w:divBdr>
        <w:top w:val="none" w:sz="0" w:space="0" w:color="auto"/>
        <w:left w:val="none" w:sz="0" w:space="0" w:color="auto"/>
        <w:bottom w:val="none" w:sz="0" w:space="0" w:color="auto"/>
        <w:right w:val="none" w:sz="0" w:space="0" w:color="auto"/>
      </w:divBdr>
    </w:div>
    <w:div w:id="794519651">
      <w:bodyDiv w:val="1"/>
      <w:marLeft w:val="0"/>
      <w:marRight w:val="0"/>
      <w:marTop w:val="0"/>
      <w:marBottom w:val="0"/>
      <w:divBdr>
        <w:top w:val="none" w:sz="0" w:space="0" w:color="auto"/>
        <w:left w:val="none" w:sz="0" w:space="0" w:color="auto"/>
        <w:bottom w:val="none" w:sz="0" w:space="0" w:color="auto"/>
        <w:right w:val="none" w:sz="0" w:space="0" w:color="auto"/>
      </w:divBdr>
    </w:div>
    <w:div w:id="802429839">
      <w:bodyDiv w:val="1"/>
      <w:marLeft w:val="0"/>
      <w:marRight w:val="0"/>
      <w:marTop w:val="0"/>
      <w:marBottom w:val="0"/>
      <w:divBdr>
        <w:top w:val="none" w:sz="0" w:space="0" w:color="auto"/>
        <w:left w:val="none" w:sz="0" w:space="0" w:color="auto"/>
        <w:bottom w:val="none" w:sz="0" w:space="0" w:color="auto"/>
        <w:right w:val="none" w:sz="0" w:space="0" w:color="auto"/>
      </w:divBdr>
    </w:div>
    <w:div w:id="809254215">
      <w:bodyDiv w:val="1"/>
      <w:marLeft w:val="0"/>
      <w:marRight w:val="0"/>
      <w:marTop w:val="0"/>
      <w:marBottom w:val="0"/>
      <w:divBdr>
        <w:top w:val="none" w:sz="0" w:space="0" w:color="auto"/>
        <w:left w:val="none" w:sz="0" w:space="0" w:color="auto"/>
        <w:bottom w:val="none" w:sz="0" w:space="0" w:color="auto"/>
        <w:right w:val="none" w:sz="0" w:space="0" w:color="auto"/>
      </w:divBdr>
    </w:div>
    <w:div w:id="811747901">
      <w:bodyDiv w:val="1"/>
      <w:marLeft w:val="0"/>
      <w:marRight w:val="0"/>
      <w:marTop w:val="0"/>
      <w:marBottom w:val="0"/>
      <w:divBdr>
        <w:top w:val="none" w:sz="0" w:space="0" w:color="auto"/>
        <w:left w:val="none" w:sz="0" w:space="0" w:color="auto"/>
        <w:bottom w:val="none" w:sz="0" w:space="0" w:color="auto"/>
        <w:right w:val="none" w:sz="0" w:space="0" w:color="auto"/>
      </w:divBdr>
    </w:div>
    <w:div w:id="819157932">
      <w:bodyDiv w:val="1"/>
      <w:marLeft w:val="0"/>
      <w:marRight w:val="0"/>
      <w:marTop w:val="0"/>
      <w:marBottom w:val="0"/>
      <w:divBdr>
        <w:top w:val="none" w:sz="0" w:space="0" w:color="auto"/>
        <w:left w:val="none" w:sz="0" w:space="0" w:color="auto"/>
        <w:bottom w:val="none" w:sz="0" w:space="0" w:color="auto"/>
        <w:right w:val="none" w:sz="0" w:space="0" w:color="auto"/>
      </w:divBdr>
    </w:div>
    <w:div w:id="826291011">
      <w:bodyDiv w:val="1"/>
      <w:marLeft w:val="0"/>
      <w:marRight w:val="0"/>
      <w:marTop w:val="0"/>
      <w:marBottom w:val="0"/>
      <w:divBdr>
        <w:top w:val="none" w:sz="0" w:space="0" w:color="auto"/>
        <w:left w:val="none" w:sz="0" w:space="0" w:color="auto"/>
        <w:bottom w:val="none" w:sz="0" w:space="0" w:color="auto"/>
        <w:right w:val="none" w:sz="0" w:space="0" w:color="auto"/>
      </w:divBdr>
    </w:div>
    <w:div w:id="826823180">
      <w:bodyDiv w:val="1"/>
      <w:marLeft w:val="0"/>
      <w:marRight w:val="0"/>
      <w:marTop w:val="0"/>
      <w:marBottom w:val="0"/>
      <w:divBdr>
        <w:top w:val="none" w:sz="0" w:space="0" w:color="auto"/>
        <w:left w:val="none" w:sz="0" w:space="0" w:color="auto"/>
        <w:bottom w:val="none" w:sz="0" w:space="0" w:color="auto"/>
        <w:right w:val="none" w:sz="0" w:space="0" w:color="auto"/>
      </w:divBdr>
    </w:div>
    <w:div w:id="832338335">
      <w:bodyDiv w:val="1"/>
      <w:marLeft w:val="0"/>
      <w:marRight w:val="0"/>
      <w:marTop w:val="0"/>
      <w:marBottom w:val="0"/>
      <w:divBdr>
        <w:top w:val="none" w:sz="0" w:space="0" w:color="auto"/>
        <w:left w:val="none" w:sz="0" w:space="0" w:color="auto"/>
        <w:bottom w:val="none" w:sz="0" w:space="0" w:color="auto"/>
        <w:right w:val="none" w:sz="0" w:space="0" w:color="auto"/>
      </w:divBdr>
    </w:div>
    <w:div w:id="833573939">
      <w:bodyDiv w:val="1"/>
      <w:marLeft w:val="0"/>
      <w:marRight w:val="0"/>
      <w:marTop w:val="0"/>
      <w:marBottom w:val="0"/>
      <w:divBdr>
        <w:top w:val="none" w:sz="0" w:space="0" w:color="auto"/>
        <w:left w:val="none" w:sz="0" w:space="0" w:color="auto"/>
        <w:bottom w:val="none" w:sz="0" w:space="0" w:color="auto"/>
        <w:right w:val="none" w:sz="0" w:space="0" w:color="auto"/>
      </w:divBdr>
    </w:div>
    <w:div w:id="841696826">
      <w:bodyDiv w:val="1"/>
      <w:marLeft w:val="0"/>
      <w:marRight w:val="0"/>
      <w:marTop w:val="0"/>
      <w:marBottom w:val="0"/>
      <w:divBdr>
        <w:top w:val="none" w:sz="0" w:space="0" w:color="auto"/>
        <w:left w:val="none" w:sz="0" w:space="0" w:color="auto"/>
        <w:bottom w:val="none" w:sz="0" w:space="0" w:color="auto"/>
        <w:right w:val="none" w:sz="0" w:space="0" w:color="auto"/>
      </w:divBdr>
    </w:div>
    <w:div w:id="842935683">
      <w:bodyDiv w:val="1"/>
      <w:marLeft w:val="0"/>
      <w:marRight w:val="0"/>
      <w:marTop w:val="0"/>
      <w:marBottom w:val="0"/>
      <w:divBdr>
        <w:top w:val="none" w:sz="0" w:space="0" w:color="auto"/>
        <w:left w:val="none" w:sz="0" w:space="0" w:color="auto"/>
        <w:bottom w:val="none" w:sz="0" w:space="0" w:color="auto"/>
        <w:right w:val="none" w:sz="0" w:space="0" w:color="auto"/>
      </w:divBdr>
    </w:div>
    <w:div w:id="845023959">
      <w:bodyDiv w:val="1"/>
      <w:marLeft w:val="0"/>
      <w:marRight w:val="0"/>
      <w:marTop w:val="0"/>
      <w:marBottom w:val="0"/>
      <w:divBdr>
        <w:top w:val="none" w:sz="0" w:space="0" w:color="auto"/>
        <w:left w:val="none" w:sz="0" w:space="0" w:color="auto"/>
        <w:bottom w:val="none" w:sz="0" w:space="0" w:color="auto"/>
        <w:right w:val="none" w:sz="0" w:space="0" w:color="auto"/>
      </w:divBdr>
    </w:div>
    <w:div w:id="846947086">
      <w:bodyDiv w:val="1"/>
      <w:marLeft w:val="0"/>
      <w:marRight w:val="0"/>
      <w:marTop w:val="0"/>
      <w:marBottom w:val="0"/>
      <w:divBdr>
        <w:top w:val="none" w:sz="0" w:space="0" w:color="auto"/>
        <w:left w:val="none" w:sz="0" w:space="0" w:color="auto"/>
        <w:bottom w:val="none" w:sz="0" w:space="0" w:color="auto"/>
        <w:right w:val="none" w:sz="0" w:space="0" w:color="auto"/>
      </w:divBdr>
    </w:div>
    <w:div w:id="847519751">
      <w:bodyDiv w:val="1"/>
      <w:marLeft w:val="0"/>
      <w:marRight w:val="0"/>
      <w:marTop w:val="0"/>
      <w:marBottom w:val="0"/>
      <w:divBdr>
        <w:top w:val="none" w:sz="0" w:space="0" w:color="auto"/>
        <w:left w:val="none" w:sz="0" w:space="0" w:color="auto"/>
        <w:bottom w:val="none" w:sz="0" w:space="0" w:color="auto"/>
        <w:right w:val="none" w:sz="0" w:space="0" w:color="auto"/>
      </w:divBdr>
    </w:div>
    <w:div w:id="850875490">
      <w:bodyDiv w:val="1"/>
      <w:marLeft w:val="0"/>
      <w:marRight w:val="0"/>
      <w:marTop w:val="0"/>
      <w:marBottom w:val="0"/>
      <w:divBdr>
        <w:top w:val="none" w:sz="0" w:space="0" w:color="auto"/>
        <w:left w:val="none" w:sz="0" w:space="0" w:color="auto"/>
        <w:bottom w:val="none" w:sz="0" w:space="0" w:color="auto"/>
        <w:right w:val="none" w:sz="0" w:space="0" w:color="auto"/>
      </w:divBdr>
    </w:div>
    <w:div w:id="857429592">
      <w:bodyDiv w:val="1"/>
      <w:marLeft w:val="0"/>
      <w:marRight w:val="0"/>
      <w:marTop w:val="0"/>
      <w:marBottom w:val="0"/>
      <w:divBdr>
        <w:top w:val="none" w:sz="0" w:space="0" w:color="auto"/>
        <w:left w:val="none" w:sz="0" w:space="0" w:color="auto"/>
        <w:bottom w:val="none" w:sz="0" w:space="0" w:color="auto"/>
        <w:right w:val="none" w:sz="0" w:space="0" w:color="auto"/>
      </w:divBdr>
    </w:div>
    <w:div w:id="859200224">
      <w:bodyDiv w:val="1"/>
      <w:marLeft w:val="0"/>
      <w:marRight w:val="0"/>
      <w:marTop w:val="0"/>
      <w:marBottom w:val="0"/>
      <w:divBdr>
        <w:top w:val="none" w:sz="0" w:space="0" w:color="auto"/>
        <w:left w:val="none" w:sz="0" w:space="0" w:color="auto"/>
        <w:bottom w:val="none" w:sz="0" w:space="0" w:color="auto"/>
        <w:right w:val="none" w:sz="0" w:space="0" w:color="auto"/>
      </w:divBdr>
    </w:div>
    <w:div w:id="859658024">
      <w:bodyDiv w:val="1"/>
      <w:marLeft w:val="0"/>
      <w:marRight w:val="0"/>
      <w:marTop w:val="0"/>
      <w:marBottom w:val="0"/>
      <w:divBdr>
        <w:top w:val="none" w:sz="0" w:space="0" w:color="auto"/>
        <w:left w:val="none" w:sz="0" w:space="0" w:color="auto"/>
        <w:bottom w:val="none" w:sz="0" w:space="0" w:color="auto"/>
        <w:right w:val="none" w:sz="0" w:space="0" w:color="auto"/>
      </w:divBdr>
    </w:div>
    <w:div w:id="861700080">
      <w:bodyDiv w:val="1"/>
      <w:marLeft w:val="0"/>
      <w:marRight w:val="0"/>
      <w:marTop w:val="0"/>
      <w:marBottom w:val="0"/>
      <w:divBdr>
        <w:top w:val="none" w:sz="0" w:space="0" w:color="auto"/>
        <w:left w:val="none" w:sz="0" w:space="0" w:color="auto"/>
        <w:bottom w:val="none" w:sz="0" w:space="0" w:color="auto"/>
        <w:right w:val="none" w:sz="0" w:space="0" w:color="auto"/>
      </w:divBdr>
    </w:div>
    <w:div w:id="864320590">
      <w:bodyDiv w:val="1"/>
      <w:marLeft w:val="0"/>
      <w:marRight w:val="0"/>
      <w:marTop w:val="0"/>
      <w:marBottom w:val="0"/>
      <w:divBdr>
        <w:top w:val="none" w:sz="0" w:space="0" w:color="auto"/>
        <w:left w:val="none" w:sz="0" w:space="0" w:color="auto"/>
        <w:bottom w:val="none" w:sz="0" w:space="0" w:color="auto"/>
        <w:right w:val="none" w:sz="0" w:space="0" w:color="auto"/>
      </w:divBdr>
    </w:div>
    <w:div w:id="872428454">
      <w:bodyDiv w:val="1"/>
      <w:marLeft w:val="0"/>
      <w:marRight w:val="0"/>
      <w:marTop w:val="0"/>
      <w:marBottom w:val="0"/>
      <w:divBdr>
        <w:top w:val="none" w:sz="0" w:space="0" w:color="auto"/>
        <w:left w:val="none" w:sz="0" w:space="0" w:color="auto"/>
        <w:bottom w:val="none" w:sz="0" w:space="0" w:color="auto"/>
        <w:right w:val="none" w:sz="0" w:space="0" w:color="auto"/>
      </w:divBdr>
    </w:div>
    <w:div w:id="876045351">
      <w:bodyDiv w:val="1"/>
      <w:marLeft w:val="0"/>
      <w:marRight w:val="0"/>
      <w:marTop w:val="0"/>
      <w:marBottom w:val="0"/>
      <w:divBdr>
        <w:top w:val="none" w:sz="0" w:space="0" w:color="auto"/>
        <w:left w:val="none" w:sz="0" w:space="0" w:color="auto"/>
        <w:bottom w:val="none" w:sz="0" w:space="0" w:color="auto"/>
        <w:right w:val="none" w:sz="0" w:space="0" w:color="auto"/>
      </w:divBdr>
    </w:div>
    <w:div w:id="879126672">
      <w:bodyDiv w:val="1"/>
      <w:marLeft w:val="0"/>
      <w:marRight w:val="0"/>
      <w:marTop w:val="0"/>
      <w:marBottom w:val="0"/>
      <w:divBdr>
        <w:top w:val="none" w:sz="0" w:space="0" w:color="auto"/>
        <w:left w:val="none" w:sz="0" w:space="0" w:color="auto"/>
        <w:bottom w:val="none" w:sz="0" w:space="0" w:color="auto"/>
        <w:right w:val="none" w:sz="0" w:space="0" w:color="auto"/>
      </w:divBdr>
    </w:div>
    <w:div w:id="884566286">
      <w:bodyDiv w:val="1"/>
      <w:marLeft w:val="0"/>
      <w:marRight w:val="0"/>
      <w:marTop w:val="0"/>
      <w:marBottom w:val="0"/>
      <w:divBdr>
        <w:top w:val="none" w:sz="0" w:space="0" w:color="auto"/>
        <w:left w:val="none" w:sz="0" w:space="0" w:color="auto"/>
        <w:bottom w:val="none" w:sz="0" w:space="0" w:color="auto"/>
        <w:right w:val="none" w:sz="0" w:space="0" w:color="auto"/>
      </w:divBdr>
    </w:div>
    <w:div w:id="885406565">
      <w:bodyDiv w:val="1"/>
      <w:marLeft w:val="0"/>
      <w:marRight w:val="0"/>
      <w:marTop w:val="0"/>
      <w:marBottom w:val="0"/>
      <w:divBdr>
        <w:top w:val="none" w:sz="0" w:space="0" w:color="auto"/>
        <w:left w:val="none" w:sz="0" w:space="0" w:color="auto"/>
        <w:bottom w:val="none" w:sz="0" w:space="0" w:color="auto"/>
        <w:right w:val="none" w:sz="0" w:space="0" w:color="auto"/>
      </w:divBdr>
    </w:div>
    <w:div w:id="887958532">
      <w:bodyDiv w:val="1"/>
      <w:marLeft w:val="0"/>
      <w:marRight w:val="0"/>
      <w:marTop w:val="0"/>
      <w:marBottom w:val="0"/>
      <w:divBdr>
        <w:top w:val="none" w:sz="0" w:space="0" w:color="auto"/>
        <w:left w:val="none" w:sz="0" w:space="0" w:color="auto"/>
        <w:bottom w:val="none" w:sz="0" w:space="0" w:color="auto"/>
        <w:right w:val="none" w:sz="0" w:space="0" w:color="auto"/>
      </w:divBdr>
    </w:div>
    <w:div w:id="892039418">
      <w:bodyDiv w:val="1"/>
      <w:marLeft w:val="0"/>
      <w:marRight w:val="0"/>
      <w:marTop w:val="0"/>
      <w:marBottom w:val="0"/>
      <w:divBdr>
        <w:top w:val="none" w:sz="0" w:space="0" w:color="auto"/>
        <w:left w:val="none" w:sz="0" w:space="0" w:color="auto"/>
        <w:bottom w:val="none" w:sz="0" w:space="0" w:color="auto"/>
        <w:right w:val="none" w:sz="0" w:space="0" w:color="auto"/>
      </w:divBdr>
    </w:div>
    <w:div w:id="899290641">
      <w:bodyDiv w:val="1"/>
      <w:marLeft w:val="0"/>
      <w:marRight w:val="0"/>
      <w:marTop w:val="0"/>
      <w:marBottom w:val="0"/>
      <w:divBdr>
        <w:top w:val="none" w:sz="0" w:space="0" w:color="auto"/>
        <w:left w:val="none" w:sz="0" w:space="0" w:color="auto"/>
        <w:bottom w:val="none" w:sz="0" w:space="0" w:color="auto"/>
        <w:right w:val="none" w:sz="0" w:space="0" w:color="auto"/>
      </w:divBdr>
    </w:div>
    <w:div w:id="906652785">
      <w:bodyDiv w:val="1"/>
      <w:marLeft w:val="0"/>
      <w:marRight w:val="0"/>
      <w:marTop w:val="0"/>
      <w:marBottom w:val="0"/>
      <w:divBdr>
        <w:top w:val="none" w:sz="0" w:space="0" w:color="auto"/>
        <w:left w:val="none" w:sz="0" w:space="0" w:color="auto"/>
        <w:bottom w:val="none" w:sz="0" w:space="0" w:color="auto"/>
        <w:right w:val="none" w:sz="0" w:space="0" w:color="auto"/>
      </w:divBdr>
    </w:div>
    <w:div w:id="914433136">
      <w:bodyDiv w:val="1"/>
      <w:marLeft w:val="0"/>
      <w:marRight w:val="0"/>
      <w:marTop w:val="0"/>
      <w:marBottom w:val="0"/>
      <w:divBdr>
        <w:top w:val="none" w:sz="0" w:space="0" w:color="auto"/>
        <w:left w:val="none" w:sz="0" w:space="0" w:color="auto"/>
        <w:bottom w:val="none" w:sz="0" w:space="0" w:color="auto"/>
        <w:right w:val="none" w:sz="0" w:space="0" w:color="auto"/>
      </w:divBdr>
    </w:div>
    <w:div w:id="914825662">
      <w:bodyDiv w:val="1"/>
      <w:marLeft w:val="0"/>
      <w:marRight w:val="0"/>
      <w:marTop w:val="0"/>
      <w:marBottom w:val="0"/>
      <w:divBdr>
        <w:top w:val="none" w:sz="0" w:space="0" w:color="auto"/>
        <w:left w:val="none" w:sz="0" w:space="0" w:color="auto"/>
        <w:bottom w:val="none" w:sz="0" w:space="0" w:color="auto"/>
        <w:right w:val="none" w:sz="0" w:space="0" w:color="auto"/>
      </w:divBdr>
    </w:div>
    <w:div w:id="915477603">
      <w:bodyDiv w:val="1"/>
      <w:marLeft w:val="0"/>
      <w:marRight w:val="0"/>
      <w:marTop w:val="0"/>
      <w:marBottom w:val="0"/>
      <w:divBdr>
        <w:top w:val="none" w:sz="0" w:space="0" w:color="auto"/>
        <w:left w:val="none" w:sz="0" w:space="0" w:color="auto"/>
        <w:bottom w:val="none" w:sz="0" w:space="0" w:color="auto"/>
        <w:right w:val="none" w:sz="0" w:space="0" w:color="auto"/>
      </w:divBdr>
    </w:div>
    <w:div w:id="916012705">
      <w:bodyDiv w:val="1"/>
      <w:marLeft w:val="0"/>
      <w:marRight w:val="0"/>
      <w:marTop w:val="0"/>
      <w:marBottom w:val="0"/>
      <w:divBdr>
        <w:top w:val="none" w:sz="0" w:space="0" w:color="auto"/>
        <w:left w:val="none" w:sz="0" w:space="0" w:color="auto"/>
        <w:bottom w:val="none" w:sz="0" w:space="0" w:color="auto"/>
        <w:right w:val="none" w:sz="0" w:space="0" w:color="auto"/>
      </w:divBdr>
    </w:div>
    <w:div w:id="918175123">
      <w:bodyDiv w:val="1"/>
      <w:marLeft w:val="0"/>
      <w:marRight w:val="0"/>
      <w:marTop w:val="0"/>
      <w:marBottom w:val="0"/>
      <w:divBdr>
        <w:top w:val="none" w:sz="0" w:space="0" w:color="auto"/>
        <w:left w:val="none" w:sz="0" w:space="0" w:color="auto"/>
        <w:bottom w:val="none" w:sz="0" w:space="0" w:color="auto"/>
        <w:right w:val="none" w:sz="0" w:space="0" w:color="auto"/>
      </w:divBdr>
    </w:div>
    <w:div w:id="921720707">
      <w:bodyDiv w:val="1"/>
      <w:marLeft w:val="0"/>
      <w:marRight w:val="0"/>
      <w:marTop w:val="0"/>
      <w:marBottom w:val="0"/>
      <w:divBdr>
        <w:top w:val="none" w:sz="0" w:space="0" w:color="auto"/>
        <w:left w:val="none" w:sz="0" w:space="0" w:color="auto"/>
        <w:bottom w:val="none" w:sz="0" w:space="0" w:color="auto"/>
        <w:right w:val="none" w:sz="0" w:space="0" w:color="auto"/>
      </w:divBdr>
    </w:div>
    <w:div w:id="929898518">
      <w:bodyDiv w:val="1"/>
      <w:marLeft w:val="0"/>
      <w:marRight w:val="0"/>
      <w:marTop w:val="0"/>
      <w:marBottom w:val="0"/>
      <w:divBdr>
        <w:top w:val="none" w:sz="0" w:space="0" w:color="auto"/>
        <w:left w:val="none" w:sz="0" w:space="0" w:color="auto"/>
        <w:bottom w:val="none" w:sz="0" w:space="0" w:color="auto"/>
        <w:right w:val="none" w:sz="0" w:space="0" w:color="auto"/>
      </w:divBdr>
    </w:div>
    <w:div w:id="940912177">
      <w:bodyDiv w:val="1"/>
      <w:marLeft w:val="0"/>
      <w:marRight w:val="0"/>
      <w:marTop w:val="0"/>
      <w:marBottom w:val="0"/>
      <w:divBdr>
        <w:top w:val="none" w:sz="0" w:space="0" w:color="auto"/>
        <w:left w:val="none" w:sz="0" w:space="0" w:color="auto"/>
        <w:bottom w:val="none" w:sz="0" w:space="0" w:color="auto"/>
        <w:right w:val="none" w:sz="0" w:space="0" w:color="auto"/>
      </w:divBdr>
    </w:div>
    <w:div w:id="942373567">
      <w:bodyDiv w:val="1"/>
      <w:marLeft w:val="0"/>
      <w:marRight w:val="0"/>
      <w:marTop w:val="0"/>
      <w:marBottom w:val="0"/>
      <w:divBdr>
        <w:top w:val="none" w:sz="0" w:space="0" w:color="auto"/>
        <w:left w:val="none" w:sz="0" w:space="0" w:color="auto"/>
        <w:bottom w:val="none" w:sz="0" w:space="0" w:color="auto"/>
        <w:right w:val="none" w:sz="0" w:space="0" w:color="auto"/>
      </w:divBdr>
    </w:div>
    <w:div w:id="943345088">
      <w:bodyDiv w:val="1"/>
      <w:marLeft w:val="0"/>
      <w:marRight w:val="0"/>
      <w:marTop w:val="0"/>
      <w:marBottom w:val="0"/>
      <w:divBdr>
        <w:top w:val="none" w:sz="0" w:space="0" w:color="auto"/>
        <w:left w:val="none" w:sz="0" w:space="0" w:color="auto"/>
        <w:bottom w:val="none" w:sz="0" w:space="0" w:color="auto"/>
        <w:right w:val="none" w:sz="0" w:space="0" w:color="auto"/>
      </w:divBdr>
    </w:div>
    <w:div w:id="944196809">
      <w:bodyDiv w:val="1"/>
      <w:marLeft w:val="0"/>
      <w:marRight w:val="0"/>
      <w:marTop w:val="0"/>
      <w:marBottom w:val="0"/>
      <w:divBdr>
        <w:top w:val="none" w:sz="0" w:space="0" w:color="auto"/>
        <w:left w:val="none" w:sz="0" w:space="0" w:color="auto"/>
        <w:bottom w:val="none" w:sz="0" w:space="0" w:color="auto"/>
        <w:right w:val="none" w:sz="0" w:space="0" w:color="auto"/>
      </w:divBdr>
    </w:div>
    <w:div w:id="955136863">
      <w:bodyDiv w:val="1"/>
      <w:marLeft w:val="0"/>
      <w:marRight w:val="0"/>
      <w:marTop w:val="0"/>
      <w:marBottom w:val="0"/>
      <w:divBdr>
        <w:top w:val="none" w:sz="0" w:space="0" w:color="auto"/>
        <w:left w:val="none" w:sz="0" w:space="0" w:color="auto"/>
        <w:bottom w:val="none" w:sz="0" w:space="0" w:color="auto"/>
        <w:right w:val="none" w:sz="0" w:space="0" w:color="auto"/>
      </w:divBdr>
    </w:div>
    <w:div w:id="965428635">
      <w:bodyDiv w:val="1"/>
      <w:marLeft w:val="0"/>
      <w:marRight w:val="0"/>
      <w:marTop w:val="0"/>
      <w:marBottom w:val="0"/>
      <w:divBdr>
        <w:top w:val="none" w:sz="0" w:space="0" w:color="auto"/>
        <w:left w:val="none" w:sz="0" w:space="0" w:color="auto"/>
        <w:bottom w:val="none" w:sz="0" w:space="0" w:color="auto"/>
        <w:right w:val="none" w:sz="0" w:space="0" w:color="auto"/>
      </w:divBdr>
    </w:div>
    <w:div w:id="965503849">
      <w:bodyDiv w:val="1"/>
      <w:marLeft w:val="0"/>
      <w:marRight w:val="0"/>
      <w:marTop w:val="0"/>
      <w:marBottom w:val="0"/>
      <w:divBdr>
        <w:top w:val="none" w:sz="0" w:space="0" w:color="auto"/>
        <w:left w:val="none" w:sz="0" w:space="0" w:color="auto"/>
        <w:bottom w:val="none" w:sz="0" w:space="0" w:color="auto"/>
        <w:right w:val="none" w:sz="0" w:space="0" w:color="auto"/>
      </w:divBdr>
    </w:div>
    <w:div w:id="975574003">
      <w:bodyDiv w:val="1"/>
      <w:marLeft w:val="0"/>
      <w:marRight w:val="0"/>
      <w:marTop w:val="0"/>
      <w:marBottom w:val="0"/>
      <w:divBdr>
        <w:top w:val="none" w:sz="0" w:space="0" w:color="auto"/>
        <w:left w:val="none" w:sz="0" w:space="0" w:color="auto"/>
        <w:bottom w:val="none" w:sz="0" w:space="0" w:color="auto"/>
        <w:right w:val="none" w:sz="0" w:space="0" w:color="auto"/>
      </w:divBdr>
    </w:div>
    <w:div w:id="978802820">
      <w:bodyDiv w:val="1"/>
      <w:marLeft w:val="0"/>
      <w:marRight w:val="0"/>
      <w:marTop w:val="0"/>
      <w:marBottom w:val="0"/>
      <w:divBdr>
        <w:top w:val="none" w:sz="0" w:space="0" w:color="auto"/>
        <w:left w:val="none" w:sz="0" w:space="0" w:color="auto"/>
        <w:bottom w:val="none" w:sz="0" w:space="0" w:color="auto"/>
        <w:right w:val="none" w:sz="0" w:space="0" w:color="auto"/>
      </w:divBdr>
    </w:div>
    <w:div w:id="987130542">
      <w:bodyDiv w:val="1"/>
      <w:marLeft w:val="0"/>
      <w:marRight w:val="0"/>
      <w:marTop w:val="0"/>
      <w:marBottom w:val="0"/>
      <w:divBdr>
        <w:top w:val="none" w:sz="0" w:space="0" w:color="auto"/>
        <w:left w:val="none" w:sz="0" w:space="0" w:color="auto"/>
        <w:bottom w:val="none" w:sz="0" w:space="0" w:color="auto"/>
        <w:right w:val="none" w:sz="0" w:space="0" w:color="auto"/>
      </w:divBdr>
    </w:div>
    <w:div w:id="989871870">
      <w:bodyDiv w:val="1"/>
      <w:marLeft w:val="0"/>
      <w:marRight w:val="0"/>
      <w:marTop w:val="0"/>
      <w:marBottom w:val="0"/>
      <w:divBdr>
        <w:top w:val="none" w:sz="0" w:space="0" w:color="auto"/>
        <w:left w:val="none" w:sz="0" w:space="0" w:color="auto"/>
        <w:bottom w:val="none" w:sz="0" w:space="0" w:color="auto"/>
        <w:right w:val="none" w:sz="0" w:space="0" w:color="auto"/>
      </w:divBdr>
    </w:div>
    <w:div w:id="997805495">
      <w:bodyDiv w:val="1"/>
      <w:marLeft w:val="0"/>
      <w:marRight w:val="0"/>
      <w:marTop w:val="0"/>
      <w:marBottom w:val="0"/>
      <w:divBdr>
        <w:top w:val="none" w:sz="0" w:space="0" w:color="auto"/>
        <w:left w:val="none" w:sz="0" w:space="0" w:color="auto"/>
        <w:bottom w:val="none" w:sz="0" w:space="0" w:color="auto"/>
        <w:right w:val="none" w:sz="0" w:space="0" w:color="auto"/>
      </w:divBdr>
    </w:div>
    <w:div w:id="1001619455">
      <w:bodyDiv w:val="1"/>
      <w:marLeft w:val="0"/>
      <w:marRight w:val="0"/>
      <w:marTop w:val="0"/>
      <w:marBottom w:val="0"/>
      <w:divBdr>
        <w:top w:val="none" w:sz="0" w:space="0" w:color="auto"/>
        <w:left w:val="none" w:sz="0" w:space="0" w:color="auto"/>
        <w:bottom w:val="none" w:sz="0" w:space="0" w:color="auto"/>
        <w:right w:val="none" w:sz="0" w:space="0" w:color="auto"/>
      </w:divBdr>
    </w:div>
    <w:div w:id="1008755446">
      <w:bodyDiv w:val="1"/>
      <w:marLeft w:val="0"/>
      <w:marRight w:val="0"/>
      <w:marTop w:val="0"/>
      <w:marBottom w:val="0"/>
      <w:divBdr>
        <w:top w:val="none" w:sz="0" w:space="0" w:color="auto"/>
        <w:left w:val="none" w:sz="0" w:space="0" w:color="auto"/>
        <w:bottom w:val="none" w:sz="0" w:space="0" w:color="auto"/>
        <w:right w:val="none" w:sz="0" w:space="0" w:color="auto"/>
      </w:divBdr>
    </w:div>
    <w:div w:id="1010331100">
      <w:bodyDiv w:val="1"/>
      <w:marLeft w:val="0"/>
      <w:marRight w:val="0"/>
      <w:marTop w:val="0"/>
      <w:marBottom w:val="0"/>
      <w:divBdr>
        <w:top w:val="none" w:sz="0" w:space="0" w:color="auto"/>
        <w:left w:val="none" w:sz="0" w:space="0" w:color="auto"/>
        <w:bottom w:val="none" w:sz="0" w:space="0" w:color="auto"/>
        <w:right w:val="none" w:sz="0" w:space="0" w:color="auto"/>
      </w:divBdr>
    </w:div>
    <w:div w:id="1010916325">
      <w:bodyDiv w:val="1"/>
      <w:marLeft w:val="0"/>
      <w:marRight w:val="0"/>
      <w:marTop w:val="0"/>
      <w:marBottom w:val="0"/>
      <w:divBdr>
        <w:top w:val="none" w:sz="0" w:space="0" w:color="auto"/>
        <w:left w:val="none" w:sz="0" w:space="0" w:color="auto"/>
        <w:bottom w:val="none" w:sz="0" w:space="0" w:color="auto"/>
        <w:right w:val="none" w:sz="0" w:space="0" w:color="auto"/>
      </w:divBdr>
    </w:div>
    <w:div w:id="1013923675">
      <w:bodyDiv w:val="1"/>
      <w:marLeft w:val="0"/>
      <w:marRight w:val="0"/>
      <w:marTop w:val="0"/>
      <w:marBottom w:val="0"/>
      <w:divBdr>
        <w:top w:val="none" w:sz="0" w:space="0" w:color="auto"/>
        <w:left w:val="none" w:sz="0" w:space="0" w:color="auto"/>
        <w:bottom w:val="none" w:sz="0" w:space="0" w:color="auto"/>
        <w:right w:val="none" w:sz="0" w:space="0" w:color="auto"/>
      </w:divBdr>
    </w:div>
    <w:div w:id="1016804989">
      <w:bodyDiv w:val="1"/>
      <w:marLeft w:val="0"/>
      <w:marRight w:val="0"/>
      <w:marTop w:val="0"/>
      <w:marBottom w:val="0"/>
      <w:divBdr>
        <w:top w:val="none" w:sz="0" w:space="0" w:color="auto"/>
        <w:left w:val="none" w:sz="0" w:space="0" w:color="auto"/>
        <w:bottom w:val="none" w:sz="0" w:space="0" w:color="auto"/>
        <w:right w:val="none" w:sz="0" w:space="0" w:color="auto"/>
      </w:divBdr>
    </w:div>
    <w:div w:id="1018193895">
      <w:bodyDiv w:val="1"/>
      <w:marLeft w:val="0"/>
      <w:marRight w:val="0"/>
      <w:marTop w:val="0"/>
      <w:marBottom w:val="0"/>
      <w:divBdr>
        <w:top w:val="none" w:sz="0" w:space="0" w:color="auto"/>
        <w:left w:val="none" w:sz="0" w:space="0" w:color="auto"/>
        <w:bottom w:val="none" w:sz="0" w:space="0" w:color="auto"/>
        <w:right w:val="none" w:sz="0" w:space="0" w:color="auto"/>
      </w:divBdr>
    </w:div>
    <w:div w:id="1022168485">
      <w:bodyDiv w:val="1"/>
      <w:marLeft w:val="0"/>
      <w:marRight w:val="0"/>
      <w:marTop w:val="0"/>
      <w:marBottom w:val="0"/>
      <w:divBdr>
        <w:top w:val="none" w:sz="0" w:space="0" w:color="auto"/>
        <w:left w:val="none" w:sz="0" w:space="0" w:color="auto"/>
        <w:bottom w:val="none" w:sz="0" w:space="0" w:color="auto"/>
        <w:right w:val="none" w:sz="0" w:space="0" w:color="auto"/>
      </w:divBdr>
    </w:div>
    <w:div w:id="1030376262">
      <w:bodyDiv w:val="1"/>
      <w:marLeft w:val="0"/>
      <w:marRight w:val="0"/>
      <w:marTop w:val="0"/>
      <w:marBottom w:val="0"/>
      <w:divBdr>
        <w:top w:val="none" w:sz="0" w:space="0" w:color="auto"/>
        <w:left w:val="none" w:sz="0" w:space="0" w:color="auto"/>
        <w:bottom w:val="none" w:sz="0" w:space="0" w:color="auto"/>
        <w:right w:val="none" w:sz="0" w:space="0" w:color="auto"/>
      </w:divBdr>
    </w:div>
    <w:div w:id="1031540472">
      <w:bodyDiv w:val="1"/>
      <w:marLeft w:val="0"/>
      <w:marRight w:val="0"/>
      <w:marTop w:val="0"/>
      <w:marBottom w:val="0"/>
      <w:divBdr>
        <w:top w:val="none" w:sz="0" w:space="0" w:color="auto"/>
        <w:left w:val="none" w:sz="0" w:space="0" w:color="auto"/>
        <w:bottom w:val="none" w:sz="0" w:space="0" w:color="auto"/>
        <w:right w:val="none" w:sz="0" w:space="0" w:color="auto"/>
      </w:divBdr>
    </w:div>
    <w:div w:id="1032264142">
      <w:bodyDiv w:val="1"/>
      <w:marLeft w:val="0"/>
      <w:marRight w:val="0"/>
      <w:marTop w:val="0"/>
      <w:marBottom w:val="0"/>
      <w:divBdr>
        <w:top w:val="none" w:sz="0" w:space="0" w:color="auto"/>
        <w:left w:val="none" w:sz="0" w:space="0" w:color="auto"/>
        <w:bottom w:val="none" w:sz="0" w:space="0" w:color="auto"/>
        <w:right w:val="none" w:sz="0" w:space="0" w:color="auto"/>
      </w:divBdr>
    </w:div>
    <w:div w:id="1041782094">
      <w:bodyDiv w:val="1"/>
      <w:marLeft w:val="0"/>
      <w:marRight w:val="0"/>
      <w:marTop w:val="0"/>
      <w:marBottom w:val="0"/>
      <w:divBdr>
        <w:top w:val="none" w:sz="0" w:space="0" w:color="auto"/>
        <w:left w:val="none" w:sz="0" w:space="0" w:color="auto"/>
        <w:bottom w:val="none" w:sz="0" w:space="0" w:color="auto"/>
        <w:right w:val="none" w:sz="0" w:space="0" w:color="auto"/>
      </w:divBdr>
    </w:div>
    <w:div w:id="1053966131">
      <w:bodyDiv w:val="1"/>
      <w:marLeft w:val="0"/>
      <w:marRight w:val="0"/>
      <w:marTop w:val="0"/>
      <w:marBottom w:val="0"/>
      <w:divBdr>
        <w:top w:val="none" w:sz="0" w:space="0" w:color="auto"/>
        <w:left w:val="none" w:sz="0" w:space="0" w:color="auto"/>
        <w:bottom w:val="none" w:sz="0" w:space="0" w:color="auto"/>
        <w:right w:val="none" w:sz="0" w:space="0" w:color="auto"/>
      </w:divBdr>
    </w:div>
    <w:div w:id="1054505147">
      <w:bodyDiv w:val="1"/>
      <w:marLeft w:val="0"/>
      <w:marRight w:val="0"/>
      <w:marTop w:val="0"/>
      <w:marBottom w:val="0"/>
      <w:divBdr>
        <w:top w:val="none" w:sz="0" w:space="0" w:color="auto"/>
        <w:left w:val="none" w:sz="0" w:space="0" w:color="auto"/>
        <w:bottom w:val="none" w:sz="0" w:space="0" w:color="auto"/>
        <w:right w:val="none" w:sz="0" w:space="0" w:color="auto"/>
      </w:divBdr>
    </w:div>
    <w:div w:id="1058209817">
      <w:bodyDiv w:val="1"/>
      <w:marLeft w:val="0"/>
      <w:marRight w:val="0"/>
      <w:marTop w:val="0"/>
      <w:marBottom w:val="0"/>
      <w:divBdr>
        <w:top w:val="none" w:sz="0" w:space="0" w:color="auto"/>
        <w:left w:val="none" w:sz="0" w:space="0" w:color="auto"/>
        <w:bottom w:val="none" w:sz="0" w:space="0" w:color="auto"/>
        <w:right w:val="none" w:sz="0" w:space="0" w:color="auto"/>
      </w:divBdr>
    </w:div>
    <w:div w:id="1058474381">
      <w:bodyDiv w:val="1"/>
      <w:marLeft w:val="0"/>
      <w:marRight w:val="0"/>
      <w:marTop w:val="0"/>
      <w:marBottom w:val="0"/>
      <w:divBdr>
        <w:top w:val="none" w:sz="0" w:space="0" w:color="auto"/>
        <w:left w:val="none" w:sz="0" w:space="0" w:color="auto"/>
        <w:bottom w:val="none" w:sz="0" w:space="0" w:color="auto"/>
        <w:right w:val="none" w:sz="0" w:space="0" w:color="auto"/>
      </w:divBdr>
    </w:div>
    <w:div w:id="1058741520">
      <w:bodyDiv w:val="1"/>
      <w:marLeft w:val="0"/>
      <w:marRight w:val="0"/>
      <w:marTop w:val="0"/>
      <w:marBottom w:val="0"/>
      <w:divBdr>
        <w:top w:val="none" w:sz="0" w:space="0" w:color="auto"/>
        <w:left w:val="none" w:sz="0" w:space="0" w:color="auto"/>
        <w:bottom w:val="none" w:sz="0" w:space="0" w:color="auto"/>
        <w:right w:val="none" w:sz="0" w:space="0" w:color="auto"/>
      </w:divBdr>
    </w:div>
    <w:div w:id="1066494223">
      <w:bodyDiv w:val="1"/>
      <w:marLeft w:val="0"/>
      <w:marRight w:val="0"/>
      <w:marTop w:val="0"/>
      <w:marBottom w:val="0"/>
      <w:divBdr>
        <w:top w:val="none" w:sz="0" w:space="0" w:color="auto"/>
        <w:left w:val="none" w:sz="0" w:space="0" w:color="auto"/>
        <w:bottom w:val="none" w:sz="0" w:space="0" w:color="auto"/>
        <w:right w:val="none" w:sz="0" w:space="0" w:color="auto"/>
      </w:divBdr>
    </w:div>
    <w:div w:id="1094978675">
      <w:bodyDiv w:val="1"/>
      <w:marLeft w:val="0"/>
      <w:marRight w:val="0"/>
      <w:marTop w:val="0"/>
      <w:marBottom w:val="0"/>
      <w:divBdr>
        <w:top w:val="none" w:sz="0" w:space="0" w:color="auto"/>
        <w:left w:val="none" w:sz="0" w:space="0" w:color="auto"/>
        <w:bottom w:val="none" w:sz="0" w:space="0" w:color="auto"/>
        <w:right w:val="none" w:sz="0" w:space="0" w:color="auto"/>
      </w:divBdr>
    </w:div>
    <w:div w:id="1106579370">
      <w:bodyDiv w:val="1"/>
      <w:marLeft w:val="0"/>
      <w:marRight w:val="0"/>
      <w:marTop w:val="0"/>
      <w:marBottom w:val="0"/>
      <w:divBdr>
        <w:top w:val="none" w:sz="0" w:space="0" w:color="auto"/>
        <w:left w:val="none" w:sz="0" w:space="0" w:color="auto"/>
        <w:bottom w:val="none" w:sz="0" w:space="0" w:color="auto"/>
        <w:right w:val="none" w:sz="0" w:space="0" w:color="auto"/>
      </w:divBdr>
    </w:div>
    <w:div w:id="1124077404">
      <w:bodyDiv w:val="1"/>
      <w:marLeft w:val="0"/>
      <w:marRight w:val="0"/>
      <w:marTop w:val="0"/>
      <w:marBottom w:val="0"/>
      <w:divBdr>
        <w:top w:val="none" w:sz="0" w:space="0" w:color="auto"/>
        <w:left w:val="none" w:sz="0" w:space="0" w:color="auto"/>
        <w:bottom w:val="none" w:sz="0" w:space="0" w:color="auto"/>
        <w:right w:val="none" w:sz="0" w:space="0" w:color="auto"/>
      </w:divBdr>
    </w:div>
    <w:div w:id="1125587093">
      <w:bodyDiv w:val="1"/>
      <w:marLeft w:val="0"/>
      <w:marRight w:val="0"/>
      <w:marTop w:val="0"/>
      <w:marBottom w:val="0"/>
      <w:divBdr>
        <w:top w:val="none" w:sz="0" w:space="0" w:color="auto"/>
        <w:left w:val="none" w:sz="0" w:space="0" w:color="auto"/>
        <w:bottom w:val="none" w:sz="0" w:space="0" w:color="auto"/>
        <w:right w:val="none" w:sz="0" w:space="0" w:color="auto"/>
      </w:divBdr>
    </w:div>
    <w:div w:id="1128740498">
      <w:bodyDiv w:val="1"/>
      <w:marLeft w:val="0"/>
      <w:marRight w:val="0"/>
      <w:marTop w:val="0"/>
      <w:marBottom w:val="0"/>
      <w:divBdr>
        <w:top w:val="none" w:sz="0" w:space="0" w:color="auto"/>
        <w:left w:val="none" w:sz="0" w:space="0" w:color="auto"/>
        <w:bottom w:val="none" w:sz="0" w:space="0" w:color="auto"/>
        <w:right w:val="none" w:sz="0" w:space="0" w:color="auto"/>
      </w:divBdr>
    </w:div>
    <w:div w:id="1138953878">
      <w:bodyDiv w:val="1"/>
      <w:marLeft w:val="0"/>
      <w:marRight w:val="0"/>
      <w:marTop w:val="0"/>
      <w:marBottom w:val="0"/>
      <w:divBdr>
        <w:top w:val="none" w:sz="0" w:space="0" w:color="auto"/>
        <w:left w:val="none" w:sz="0" w:space="0" w:color="auto"/>
        <w:bottom w:val="none" w:sz="0" w:space="0" w:color="auto"/>
        <w:right w:val="none" w:sz="0" w:space="0" w:color="auto"/>
      </w:divBdr>
    </w:div>
    <w:div w:id="1139036921">
      <w:bodyDiv w:val="1"/>
      <w:marLeft w:val="0"/>
      <w:marRight w:val="0"/>
      <w:marTop w:val="0"/>
      <w:marBottom w:val="0"/>
      <w:divBdr>
        <w:top w:val="none" w:sz="0" w:space="0" w:color="auto"/>
        <w:left w:val="none" w:sz="0" w:space="0" w:color="auto"/>
        <w:bottom w:val="none" w:sz="0" w:space="0" w:color="auto"/>
        <w:right w:val="none" w:sz="0" w:space="0" w:color="auto"/>
      </w:divBdr>
    </w:div>
    <w:div w:id="1140614098">
      <w:bodyDiv w:val="1"/>
      <w:marLeft w:val="0"/>
      <w:marRight w:val="0"/>
      <w:marTop w:val="0"/>
      <w:marBottom w:val="0"/>
      <w:divBdr>
        <w:top w:val="none" w:sz="0" w:space="0" w:color="auto"/>
        <w:left w:val="none" w:sz="0" w:space="0" w:color="auto"/>
        <w:bottom w:val="none" w:sz="0" w:space="0" w:color="auto"/>
        <w:right w:val="none" w:sz="0" w:space="0" w:color="auto"/>
      </w:divBdr>
    </w:div>
    <w:div w:id="1146821321">
      <w:bodyDiv w:val="1"/>
      <w:marLeft w:val="0"/>
      <w:marRight w:val="0"/>
      <w:marTop w:val="0"/>
      <w:marBottom w:val="0"/>
      <w:divBdr>
        <w:top w:val="none" w:sz="0" w:space="0" w:color="auto"/>
        <w:left w:val="none" w:sz="0" w:space="0" w:color="auto"/>
        <w:bottom w:val="none" w:sz="0" w:space="0" w:color="auto"/>
        <w:right w:val="none" w:sz="0" w:space="0" w:color="auto"/>
      </w:divBdr>
    </w:div>
    <w:div w:id="1150094914">
      <w:bodyDiv w:val="1"/>
      <w:marLeft w:val="0"/>
      <w:marRight w:val="0"/>
      <w:marTop w:val="0"/>
      <w:marBottom w:val="0"/>
      <w:divBdr>
        <w:top w:val="none" w:sz="0" w:space="0" w:color="auto"/>
        <w:left w:val="none" w:sz="0" w:space="0" w:color="auto"/>
        <w:bottom w:val="none" w:sz="0" w:space="0" w:color="auto"/>
        <w:right w:val="none" w:sz="0" w:space="0" w:color="auto"/>
      </w:divBdr>
    </w:div>
    <w:div w:id="1150713046">
      <w:bodyDiv w:val="1"/>
      <w:marLeft w:val="0"/>
      <w:marRight w:val="0"/>
      <w:marTop w:val="0"/>
      <w:marBottom w:val="0"/>
      <w:divBdr>
        <w:top w:val="none" w:sz="0" w:space="0" w:color="auto"/>
        <w:left w:val="none" w:sz="0" w:space="0" w:color="auto"/>
        <w:bottom w:val="none" w:sz="0" w:space="0" w:color="auto"/>
        <w:right w:val="none" w:sz="0" w:space="0" w:color="auto"/>
      </w:divBdr>
    </w:div>
    <w:div w:id="1152990431">
      <w:bodyDiv w:val="1"/>
      <w:marLeft w:val="0"/>
      <w:marRight w:val="0"/>
      <w:marTop w:val="0"/>
      <w:marBottom w:val="0"/>
      <w:divBdr>
        <w:top w:val="none" w:sz="0" w:space="0" w:color="auto"/>
        <w:left w:val="none" w:sz="0" w:space="0" w:color="auto"/>
        <w:bottom w:val="none" w:sz="0" w:space="0" w:color="auto"/>
        <w:right w:val="none" w:sz="0" w:space="0" w:color="auto"/>
      </w:divBdr>
    </w:div>
    <w:div w:id="1157574568">
      <w:bodyDiv w:val="1"/>
      <w:marLeft w:val="0"/>
      <w:marRight w:val="0"/>
      <w:marTop w:val="0"/>
      <w:marBottom w:val="0"/>
      <w:divBdr>
        <w:top w:val="none" w:sz="0" w:space="0" w:color="auto"/>
        <w:left w:val="none" w:sz="0" w:space="0" w:color="auto"/>
        <w:bottom w:val="none" w:sz="0" w:space="0" w:color="auto"/>
        <w:right w:val="none" w:sz="0" w:space="0" w:color="auto"/>
      </w:divBdr>
    </w:div>
    <w:div w:id="1162281167">
      <w:bodyDiv w:val="1"/>
      <w:marLeft w:val="0"/>
      <w:marRight w:val="0"/>
      <w:marTop w:val="0"/>
      <w:marBottom w:val="0"/>
      <w:divBdr>
        <w:top w:val="none" w:sz="0" w:space="0" w:color="auto"/>
        <w:left w:val="none" w:sz="0" w:space="0" w:color="auto"/>
        <w:bottom w:val="none" w:sz="0" w:space="0" w:color="auto"/>
        <w:right w:val="none" w:sz="0" w:space="0" w:color="auto"/>
      </w:divBdr>
    </w:div>
    <w:div w:id="1167481595">
      <w:bodyDiv w:val="1"/>
      <w:marLeft w:val="0"/>
      <w:marRight w:val="0"/>
      <w:marTop w:val="0"/>
      <w:marBottom w:val="0"/>
      <w:divBdr>
        <w:top w:val="none" w:sz="0" w:space="0" w:color="auto"/>
        <w:left w:val="none" w:sz="0" w:space="0" w:color="auto"/>
        <w:bottom w:val="none" w:sz="0" w:space="0" w:color="auto"/>
        <w:right w:val="none" w:sz="0" w:space="0" w:color="auto"/>
      </w:divBdr>
    </w:div>
    <w:div w:id="1172061159">
      <w:bodyDiv w:val="1"/>
      <w:marLeft w:val="0"/>
      <w:marRight w:val="0"/>
      <w:marTop w:val="0"/>
      <w:marBottom w:val="0"/>
      <w:divBdr>
        <w:top w:val="none" w:sz="0" w:space="0" w:color="auto"/>
        <w:left w:val="none" w:sz="0" w:space="0" w:color="auto"/>
        <w:bottom w:val="none" w:sz="0" w:space="0" w:color="auto"/>
        <w:right w:val="none" w:sz="0" w:space="0" w:color="auto"/>
      </w:divBdr>
    </w:div>
    <w:div w:id="1172449596">
      <w:bodyDiv w:val="1"/>
      <w:marLeft w:val="0"/>
      <w:marRight w:val="0"/>
      <w:marTop w:val="0"/>
      <w:marBottom w:val="0"/>
      <w:divBdr>
        <w:top w:val="none" w:sz="0" w:space="0" w:color="auto"/>
        <w:left w:val="none" w:sz="0" w:space="0" w:color="auto"/>
        <w:bottom w:val="none" w:sz="0" w:space="0" w:color="auto"/>
        <w:right w:val="none" w:sz="0" w:space="0" w:color="auto"/>
      </w:divBdr>
    </w:div>
    <w:div w:id="1176306729">
      <w:bodyDiv w:val="1"/>
      <w:marLeft w:val="0"/>
      <w:marRight w:val="0"/>
      <w:marTop w:val="0"/>
      <w:marBottom w:val="0"/>
      <w:divBdr>
        <w:top w:val="none" w:sz="0" w:space="0" w:color="auto"/>
        <w:left w:val="none" w:sz="0" w:space="0" w:color="auto"/>
        <w:bottom w:val="none" w:sz="0" w:space="0" w:color="auto"/>
        <w:right w:val="none" w:sz="0" w:space="0" w:color="auto"/>
      </w:divBdr>
    </w:div>
    <w:div w:id="1176456083">
      <w:bodyDiv w:val="1"/>
      <w:marLeft w:val="0"/>
      <w:marRight w:val="0"/>
      <w:marTop w:val="0"/>
      <w:marBottom w:val="0"/>
      <w:divBdr>
        <w:top w:val="none" w:sz="0" w:space="0" w:color="auto"/>
        <w:left w:val="none" w:sz="0" w:space="0" w:color="auto"/>
        <w:bottom w:val="none" w:sz="0" w:space="0" w:color="auto"/>
        <w:right w:val="none" w:sz="0" w:space="0" w:color="auto"/>
      </w:divBdr>
    </w:div>
    <w:div w:id="1178692444">
      <w:bodyDiv w:val="1"/>
      <w:marLeft w:val="0"/>
      <w:marRight w:val="0"/>
      <w:marTop w:val="0"/>
      <w:marBottom w:val="0"/>
      <w:divBdr>
        <w:top w:val="none" w:sz="0" w:space="0" w:color="auto"/>
        <w:left w:val="none" w:sz="0" w:space="0" w:color="auto"/>
        <w:bottom w:val="none" w:sz="0" w:space="0" w:color="auto"/>
        <w:right w:val="none" w:sz="0" w:space="0" w:color="auto"/>
      </w:divBdr>
    </w:div>
    <w:div w:id="1178814665">
      <w:bodyDiv w:val="1"/>
      <w:marLeft w:val="0"/>
      <w:marRight w:val="0"/>
      <w:marTop w:val="0"/>
      <w:marBottom w:val="0"/>
      <w:divBdr>
        <w:top w:val="none" w:sz="0" w:space="0" w:color="auto"/>
        <w:left w:val="none" w:sz="0" w:space="0" w:color="auto"/>
        <w:bottom w:val="none" w:sz="0" w:space="0" w:color="auto"/>
        <w:right w:val="none" w:sz="0" w:space="0" w:color="auto"/>
      </w:divBdr>
    </w:div>
    <w:div w:id="1180778563">
      <w:bodyDiv w:val="1"/>
      <w:marLeft w:val="0"/>
      <w:marRight w:val="0"/>
      <w:marTop w:val="0"/>
      <w:marBottom w:val="0"/>
      <w:divBdr>
        <w:top w:val="none" w:sz="0" w:space="0" w:color="auto"/>
        <w:left w:val="none" w:sz="0" w:space="0" w:color="auto"/>
        <w:bottom w:val="none" w:sz="0" w:space="0" w:color="auto"/>
        <w:right w:val="none" w:sz="0" w:space="0" w:color="auto"/>
      </w:divBdr>
    </w:div>
    <w:div w:id="1184442122">
      <w:bodyDiv w:val="1"/>
      <w:marLeft w:val="0"/>
      <w:marRight w:val="0"/>
      <w:marTop w:val="0"/>
      <w:marBottom w:val="0"/>
      <w:divBdr>
        <w:top w:val="none" w:sz="0" w:space="0" w:color="auto"/>
        <w:left w:val="none" w:sz="0" w:space="0" w:color="auto"/>
        <w:bottom w:val="none" w:sz="0" w:space="0" w:color="auto"/>
        <w:right w:val="none" w:sz="0" w:space="0" w:color="auto"/>
      </w:divBdr>
    </w:div>
    <w:div w:id="1185746657">
      <w:bodyDiv w:val="1"/>
      <w:marLeft w:val="0"/>
      <w:marRight w:val="0"/>
      <w:marTop w:val="0"/>
      <w:marBottom w:val="0"/>
      <w:divBdr>
        <w:top w:val="none" w:sz="0" w:space="0" w:color="auto"/>
        <w:left w:val="none" w:sz="0" w:space="0" w:color="auto"/>
        <w:bottom w:val="none" w:sz="0" w:space="0" w:color="auto"/>
        <w:right w:val="none" w:sz="0" w:space="0" w:color="auto"/>
      </w:divBdr>
    </w:div>
    <w:div w:id="1187061118">
      <w:bodyDiv w:val="1"/>
      <w:marLeft w:val="0"/>
      <w:marRight w:val="0"/>
      <w:marTop w:val="0"/>
      <w:marBottom w:val="0"/>
      <w:divBdr>
        <w:top w:val="none" w:sz="0" w:space="0" w:color="auto"/>
        <w:left w:val="none" w:sz="0" w:space="0" w:color="auto"/>
        <w:bottom w:val="none" w:sz="0" w:space="0" w:color="auto"/>
        <w:right w:val="none" w:sz="0" w:space="0" w:color="auto"/>
      </w:divBdr>
    </w:div>
    <w:div w:id="1188178749">
      <w:bodyDiv w:val="1"/>
      <w:marLeft w:val="0"/>
      <w:marRight w:val="0"/>
      <w:marTop w:val="0"/>
      <w:marBottom w:val="0"/>
      <w:divBdr>
        <w:top w:val="none" w:sz="0" w:space="0" w:color="auto"/>
        <w:left w:val="none" w:sz="0" w:space="0" w:color="auto"/>
        <w:bottom w:val="none" w:sz="0" w:space="0" w:color="auto"/>
        <w:right w:val="none" w:sz="0" w:space="0" w:color="auto"/>
      </w:divBdr>
    </w:div>
    <w:div w:id="1193491526">
      <w:bodyDiv w:val="1"/>
      <w:marLeft w:val="0"/>
      <w:marRight w:val="0"/>
      <w:marTop w:val="0"/>
      <w:marBottom w:val="0"/>
      <w:divBdr>
        <w:top w:val="none" w:sz="0" w:space="0" w:color="auto"/>
        <w:left w:val="none" w:sz="0" w:space="0" w:color="auto"/>
        <w:bottom w:val="none" w:sz="0" w:space="0" w:color="auto"/>
        <w:right w:val="none" w:sz="0" w:space="0" w:color="auto"/>
      </w:divBdr>
    </w:div>
    <w:div w:id="1200316852">
      <w:bodyDiv w:val="1"/>
      <w:marLeft w:val="0"/>
      <w:marRight w:val="0"/>
      <w:marTop w:val="0"/>
      <w:marBottom w:val="0"/>
      <w:divBdr>
        <w:top w:val="none" w:sz="0" w:space="0" w:color="auto"/>
        <w:left w:val="none" w:sz="0" w:space="0" w:color="auto"/>
        <w:bottom w:val="none" w:sz="0" w:space="0" w:color="auto"/>
        <w:right w:val="none" w:sz="0" w:space="0" w:color="auto"/>
      </w:divBdr>
    </w:div>
    <w:div w:id="1206256862">
      <w:bodyDiv w:val="1"/>
      <w:marLeft w:val="0"/>
      <w:marRight w:val="0"/>
      <w:marTop w:val="0"/>
      <w:marBottom w:val="0"/>
      <w:divBdr>
        <w:top w:val="none" w:sz="0" w:space="0" w:color="auto"/>
        <w:left w:val="none" w:sz="0" w:space="0" w:color="auto"/>
        <w:bottom w:val="none" w:sz="0" w:space="0" w:color="auto"/>
        <w:right w:val="none" w:sz="0" w:space="0" w:color="auto"/>
      </w:divBdr>
    </w:div>
    <w:div w:id="1207259539">
      <w:bodyDiv w:val="1"/>
      <w:marLeft w:val="0"/>
      <w:marRight w:val="0"/>
      <w:marTop w:val="0"/>
      <w:marBottom w:val="0"/>
      <w:divBdr>
        <w:top w:val="none" w:sz="0" w:space="0" w:color="auto"/>
        <w:left w:val="none" w:sz="0" w:space="0" w:color="auto"/>
        <w:bottom w:val="none" w:sz="0" w:space="0" w:color="auto"/>
        <w:right w:val="none" w:sz="0" w:space="0" w:color="auto"/>
      </w:divBdr>
    </w:div>
    <w:div w:id="1208302890">
      <w:bodyDiv w:val="1"/>
      <w:marLeft w:val="0"/>
      <w:marRight w:val="0"/>
      <w:marTop w:val="0"/>
      <w:marBottom w:val="0"/>
      <w:divBdr>
        <w:top w:val="none" w:sz="0" w:space="0" w:color="auto"/>
        <w:left w:val="none" w:sz="0" w:space="0" w:color="auto"/>
        <w:bottom w:val="none" w:sz="0" w:space="0" w:color="auto"/>
        <w:right w:val="none" w:sz="0" w:space="0" w:color="auto"/>
      </w:divBdr>
    </w:div>
    <w:div w:id="1209802230">
      <w:bodyDiv w:val="1"/>
      <w:marLeft w:val="0"/>
      <w:marRight w:val="0"/>
      <w:marTop w:val="0"/>
      <w:marBottom w:val="0"/>
      <w:divBdr>
        <w:top w:val="none" w:sz="0" w:space="0" w:color="auto"/>
        <w:left w:val="none" w:sz="0" w:space="0" w:color="auto"/>
        <w:bottom w:val="none" w:sz="0" w:space="0" w:color="auto"/>
        <w:right w:val="none" w:sz="0" w:space="0" w:color="auto"/>
      </w:divBdr>
    </w:div>
    <w:div w:id="1212228525">
      <w:bodyDiv w:val="1"/>
      <w:marLeft w:val="0"/>
      <w:marRight w:val="0"/>
      <w:marTop w:val="0"/>
      <w:marBottom w:val="0"/>
      <w:divBdr>
        <w:top w:val="none" w:sz="0" w:space="0" w:color="auto"/>
        <w:left w:val="none" w:sz="0" w:space="0" w:color="auto"/>
        <w:bottom w:val="none" w:sz="0" w:space="0" w:color="auto"/>
        <w:right w:val="none" w:sz="0" w:space="0" w:color="auto"/>
      </w:divBdr>
    </w:div>
    <w:div w:id="1213224849">
      <w:bodyDiv w:val="1"/>
      <w:marLeft w:val="0"/>
      <w:marRight w:val="0"/>
      <w:marTop w:val="0"/>
      <w:marBottom w:val="0"/>
      <w:divBdr>
        <w:top w:val="none" w:sz="0" w:space="0" w:color="auto"/>
        <w:left w:val="none" w:sz="0" w:space="0" w:color="auto"/>
        <w:bottom w:val="none" w:sz="0" w:space="0" w:color="auto"/>
        <w:right w:val="none" w:sz="0" w:space="0" w:color="auto"/>
      </w:divBdr>
    </w:div>
    <w:div w:id="1227063115">
      <w:bodyDiv w:val="1"/>
      <w:marLeft w:val="0"/>
      <w:marRight w:val="0"/>
      <w:marTop w:val="0"/>
      <w:marBottom w:val="0"/>
      <w:divBdr>
        <w:top w:val="none" w:sz="0" w:space="0" w:color="auto"/>
        <w:left w:val="none" w:sz="0" w:space="0" w:color="auto"/>
        <w:bottom w:val="none" w:sz="0" w:space="0" w:color="auto"/>
        <w:right w:val="none" w:sz="0" w:space="0" w:color="auto"/>
      </w:divBdr>
    </w:div>
    <w:div w:id="1252079747">
      <w:bodyDiv w:val="1"/>
      <w:marLeft w:val="0"/>
      <w:marRight w:val="0"/>
      <w:marTop w:val="0"/>
      <w:marBottom w:val="0"/>
      <w:divBdr>
        <w:top w:val="none" w:sz="0" w:space="0" w:color="auto"/>
        <w:left w:val="none" w:sz="0" w:space="0" w:color="auto"/>
        <w:bottom w:val="none" w:sz="0" w:space="0" w:color="auto"/>
        <w:right w:val="none" w:sz="0" w:space="0" w:color="auto"/>
      </w:divBdr>
    </w:div>
    <w:div w:id="1253661792">
      <w:bodyDiv w:val="1"/>
      <w:marLeft w:val="0"/>
      <w:marRight w:val="0"/>
      <w:marTop w:val="0"/>
      <w:marBottom w:val="0"/>
      <w:divBdr>
        <w:top w:val="none" w:sz="0" w:space="0" w:color="auto"/>
        <w:left w:val="none" w:sz="0" w:space="0" w:color="auto"/>
        <w:bottom w:val="none" w:sz="0" w:space="0" w:color="auto"/>
        <w:right w:val="none" w:sz="0" w:space="0" w:color="auto"/>
      </w:divBdr>
    </w:div>
    <w:div w:id="1260141344">
      <w:bodyDiv w:val="1"/>
      <w:marLeft w:val="0"/>
      <w:marRight w:val="0"/>
      <w:marTop w:val="0"/>
      <w:marBottom w:val="0"/>
      <w:divBdr>
        <w:top w:val="none" w:sz="0" w:space="0" w:color="auto"/>
        <w:left w:val="none" w:sz="0" w:space="0" w:color="auto"/>
        <w:bottom w:val="none" w:sz="0" w:space="0" w:color="auto"/>
        <w:right w:val="none" w:sz="0" w:space="0" w:color="auto"/>
      </w:divBdr>
    </w:div>
    <w:div w:id="1261333368">
      <w:bodyDiv w:val="1"/>
      <w:marLeft w:val="0"/>
      <w:marRight w:val="0"/>
      <w:marTop w:val="0"/>
      <w:marBottom w:val="0"/>
      <w:divBdr>
        <w:top w:val="none" w:sz="0" w:space="0" w:color="auto"/>
        <w:left w:val="none" w:sz="0" w:space="0" w:color="auto"/>
        <w:bottom w:val="none" w:sz="0" w:space="0" w:color="auto"/>
        <w:right w:val="none" w:sz="0" w:space="0" w:color="auto"/>
      </w:divBdr>
    </w:div>
    <w:div w:id="1263613105">
      <w:bodyDiv w:val="1"/>
      <w:marLeft w:val="0"/>
      <w:marRight w:val="0"/>
      <w:marTop w:val="0"/>
      <w:marBottom w:val="0"/>
      <w:divBdr>
        <w:top w:val="none" w:sz="0" w:space="0" w:color="auto"/>
        <w:left w:val="none" w:sz="0" w:space="0" w:color="auto"/>
        <w:bottom w:val="none" w:sz="0" w:space="0" w:color="auto"/>
        <w:right w:val="none" w:sz="0" w:space="0" w:color="auto"/>
      </w:divBdr>
    </w:div>
    <w:div w:id="1264998808">
      <w:bodyDiv w:val="1"/>
      <w:marLeft w:val="0"/>
      <w:marRight w:val="0"/>
      <w:marTop w:val="0"/>
      <w:marBottom w:val="0"/>
      <w:divBdr>
        <w:top w:val="none" w:sz="0" w:space="0" w:color="auto"/>
        <w:left w:val="none" w:sz="0" w:space="0" w:color="auto"/>
        <w:bottom w:val="none" w:sz="0" w:space="0" w:color="auto"/>
        <w:right w:val="none" w:sz="0" w:space="0" w:color="auto"/>
      </w:divBdr>
    </w:div>
    <w:div w:id="1265764355">
      <w:bodyDiv w:val="1"/>
      <w:marLeft w:val="0"/>
      <w:marRight w:val="0"/>
      <w:marTop w:val="0"/>
      <w:marBottom w:val="0"/>
      <w:divBdr>
        <w:top w:val="none" w:sz="0" w:space="0" w:color="auto"/>
        <w:left w:val="none" w:sz="0" w:space="0" w:color="auto"/>
        <w:bottom w:val="none" w:sz="0" w:space="0" w:color="auto"/>
        <w:right w:val="none" w:sz="0" w:space="0" w:color="auto"/>
      </w:divBdr>
    </w:div>
    <w:div w:id="1266841510">
      <w:bodyDiv w:val="1"/>
      <w:marLeft w:val="0"/>
      <w:marRight w:val="0"/>
      <w:marTop w:val="0"/>
      <w:marBottom w:val="0"/>
      <w:divBdr>
        <w:top w:val="none" w:sz="0" w:space="0" w:color="auto"/>
        <w:left w:val="none" w:sz="0" w:space="0" w:color="auto"/>
        <w:bottom w:val="none" w:sz="0" w:space="0" w:color="auto"/>
        <w:right w:val="none" w:sz="0" w:space="0" w:color="auto"/>
      </w:divBdr>
    </w:div>
    <w:div w:id="1272662901">
      <w:bodyDiv w:val="1"/>
      <w:marLeft w:val="0"/>
      <w:marRight w:val="0"/>
      <w:marTop w:val="0"/>
      <w:marBottom w:val="0"/>
      <w:divBdr>
        <w:top w:val="none" w:sz="0" w:space="0" w:color="auto"/>
        <w:left w:val="none" w:sz="0" w:space="0" w:color="auto"/>
        <w:bottom w:val="none" w:sz="0" w:space="0" w:color="auto"/>
        <w:right w:val="none" w:sz="0" w:space="0" w:color="auto"/>
      </w:divBdr>
    </w:div>
    <w:div w:id="1280990945">
      <w:bodyDiv w:val="1"/>
      <w:marLeft w:val="0"/>
      <w:marRight w:val="0"/>
      <w:marTop w:val="0"/>
      <w:marBottom w:val="0"/>
      <w:divBdr>
        <w:top w:val="none" w:sz="0" w:space="0" w:color="auto"/>
        <w:left w:val="none" w:sz="0" w:space="0" w:color="auto"/>
        <w:bottom w:val="none" w:sz="0" w:space="0" w:color="auto"/>
        <w:right w:val="none" w:sz="0" w:space="0" w:color="auto"/>
      </w:divBdr>
    </w:div>
    <w:div w:id="1283263969">
      <w:bodyDiv w:val="1"/>
      <w:marLeft w:val="0"/>
      <w:marRight w:val="0"/>
      <w:marTop w:val="0"/>
      <w:marBottom w:val="0"/>
      <w:divBdr>
        <w:top w:val="none" w:sz="0" w:space="0" w:color="auto"/>
        <w:left w:val="none" w:sz="0" w:space="0" w:color="auto"/>
        <w:bottom w:val="none" w:sz="0" w:space="0" w:color="auto"/>
        <w:right w:val="none" w:sz="0" w:space="0" w:color="auto"/>
      </w:divBdr>
    </w:div>
    <w:div w:id="1284726341">
      <w:bodyDiv w:val="1"/>
      <w:marLeft w:val="0"/>
      <w:marRight w:val="0"/>
      <w:marTop w:val="0"/>
      <w:marBottom w:val="0"/>
      <w:divBdr>
        <w:top w:val="none" w:sz="0" w:space="0" w:color="auto"/>
        <w:left w:val="none" w:sz="0" w:space="0" w:color="auto"/>
        <w:bottom w:val="none" w:sz="0" w:space="0" w:color="auto"/>
        <w:right w:val="none" w:sz="0" w:space="0" w:color="auto"/>
      </w:divBdr>
    </w:div>
    <w:div w:id="1288396481">
      <w:bodyDiv w:val="1"/>
      <w:marLeft w:val="0"/>
      <w:marRight w:val="0"/>
      <w:marTop w:val="0"/>
      <w:marBottom w:val="0"/>
      <w:divBdr>
        <w:top w:val="none" w:sz="0" w:space="0" w:color="auto"/>
        <w:left w:val="none" w:sz="0" w:space="0" w:color="auto"/>
        <w:bottom w:val="none" w:sz="0" w:space="0" w:color="auto"/>
        <w:right w:val="none" w:sz="0" w:space="0" w:color="auto"/>
      </w:divBdr>
    </w:div>
    <w:div w:id="1292636949">
      <w:bodyDiv w:val="1"/>
      <w:marLeft w:val="0"/>
      <w:marRight w:val="0"/>
      <w:marTop w:val="0"/>
      <w:marBottom w:val="0"/>
      <w:divBdr>
        <w:top w:val="none" w:sz="0" w:space="0" w:color="auto"/>
        <w:left w:val="none" w:sz="0" w:space="0" w:color="auto"/>
        <w:bottom w:val="none" w:sz="0" w:space="0" w:color="auto"/>
        <w:right w:val="none" w:sz="0" w:space="0" w:color="auto"/>
      </w:divBdr>
    </w:div>
    <w:div w:id="1296444822">
      <w:bodyDiv w:val="1"/>
      <w:marLeft w:val="0"/>
      <w:marRight w:val="0"/>
      <w:marTop w:val="0"/>
      <w:marBottom w:val="0"/>
      <w:divBdr>
        <w:top w:val="none" w:sz="0" w:space="0" w:color="auto"/>
        <w:left w:val="none" w:sz="0" w:space="0" w:color="auto"/>
        <w:bottom w:val="none" w:sz="0" w:space="0" w:color="auto"/>
        <w:right w:val="none" w:sz="0" w:space="0" w:color="auto"/>
      </w:divBdr>
    </w:div>
    <w:div w:id="1301883099">
      <w:bodyDiv w:val="1"/>
      <w:marLeft w:val="0"/>
      <w:marRight w:val="0"/>
      <w:marTop w:val="0"/>
      <w:marBottom w:val="0"/>
      <w:divBdr>
        <w:top w:val="none" w:sz="0" w:space="0" w:color="auto"/>
        <w:left w:val="none" w:sz="0" w:space="0" w:color="auto"/>
        <w:bottom w:val="none" w:sz="0" w:space="0" w:color="auto"/>
        <w:right w:val="none" w:sz="0" w:space="0" w:color="auto"/>
      </w:divBdr>
    </w:div>
    <w:div w:id="1309869666">
      <w:bodyDiv w:val="1"/>
      <w:marLeft w:val="0"/>
      <w:marRight w:val="0"/>
      <w:marTop w:val="0"/>
      <w:marBottom w:val="0"/>
      <w:divBdr>
        <w:top w:val="none" w:sz="0" w:space="0" w:color="auto"/>
        <w:left w:val="none" w:sz="0" w:space="0" w:color="auto"/>
        <w:bottom w:val="none" w:sz="0" w:space="0" w:color="auto"/>
        <w:right w:val="none" w:sz="0" w:space="0" w:color="auto"/>
      </w:divBdr>
    </w:div>
    <w:div w:id="1315643934">
      <w:bodyDiv w:val="1"/>
      <w:marLeft w:val="0"/>
      <w:marRight w:val="0"/>
      <w:marTop w:val="0"/>
      <w:marBottom w:val="0"/>
      <w:divBdr>
        <w:top w:val="none" w:sz="0" w:space="0" w:color="auto"/>
        <w:left w:val="none" w:sz="0" w:space="0" w:color="auto"/>
        <w:bottom w:val="none" w:sz="0" w:space="0" w:color="auto"/>
        <w:right w:val="none" w:sz="0" w:space="0" w:color="auto"/>
      </w:divBdr>
    </w:div>
    <w:div w:id="1322001764">
      <w:bodyDiv w:val="1"/>
      <w:marLeft w:val="0"/>
      <w:marRight w:val="0"/>
      <w:marTop w:val="0"/>
      <w:marBottom w:val="0"/>
      <w:divBdr>
        <w:top w:val="none" w:sz="0" w:space="0" w:color="auto"/>
        <w:left w:val="none" w:sz="0" w:space="0" w:color="auto"/>
        <w:bottom w:val="none" w:sz="0" w:space="0" w:color="auto"/>
        <w:right w:val="none" w:sz="0" w:space="0" w:color="auto"/>
      </w:divBdr>
    </w:div>
    <w:div w:id="1329332431">
      <w:bodyDiv w:val="1"/>
      <w:marLeft w:val="0"/>
      <w:marRight w:val="0"/>
      <w:marTop w:val="0"/>
      <w:marBottom w:val="0"/>
      <w:divBdr>
        <w:top w:val="none" w:sz="0" w:space="0" w:color="auto"/>
        <w:left w:val="none" w:sz="0" w:space="0" w:color="auto"/>
        <w:bottom w:val="none" w:sz="0" w:space="0" w:color="auto"/>
        <w:right w:val="none" w:sz="0" w:space="0" w:color="auto"/>
      </w:divBdr>
    </w:div>
    <w:div w:id="1332492645">
      <w:bodyDiv w:val="1"/>
      <w:marLeft w:val="0"/>
      <w:marRight w:val="0"/>
      <w:marTop w:val="0"/>
      <w:marBottom w:val="0"/>
      <w:divBdr>
        <w:top w:val="none" w:sz="0" w:space="0" w:color="auto"/>
        <w:left w:val="none" w:sz="0" w:space="0" w:color="auto"/>
        <w:bottom w:val="none" w:sz="0" w:space="0" w:color="auto"/>
        <w:right w:val="none" w:sz="0" w:space="0" w:color="auto"/>
      </w:divBdr>
    </w:div>
    <w:div w:id="1345936797">
      <w:bodyDiv w:val="1"/>
      <w:marLeft w:val="0"/>
      <w:marRight w:val="0"/>
      <w:marTop w:val="0"/>
      <w:marBottom w:val="0"/>
      <w:divBdr>
        <w:top w:val="none" w:sz="0" w:space="0" w:color="auto"/>
        <w:left w:val="none" w:sz="0" w:space="0" w:color="auto"/>
        <w:bottom w:val="none" w:sz="0" w:space="0" w:color="auto"/>
        <w:right w:val="none" w:sz="0" w:space="0" w:color="auto"/>
      </w:divBdr>
    </w:div>
    <w:div w:id="1346131674">
      <w:bodyDiv w:val="1"/>
      <w:marLeft w:val="0"/>
      <w:marRight w:val="0"/>
      <w:marTop w:val="0"/>
      <w:marBottom w:val="0"/>
      <w:divBdr>
        <w:top w:val="none" w:sz="0" w:space="0" w:color="auto"/>
        <w:left w:val="none" w:sz="0" w:space="0" w:color="auto"/>
        <w:bottom w:val="none" w:sz="0" w:space="0" w:color="auto"/>
        <w:right w:val="none" w:sz="0" w:space="0" w:color="auto"/>
      </w:divBdr>
    </w:div>
    <w:div w:id="1347561556">
      <w:bodyDiv w:val="1"/>
      <w:marLeft w:val="0"/>
      <w:marRight w:val="0"/>
      <w:marTop w:val="0"/>
      <w:marBottom w:val="0"/>
      <w:divBdr>
        <w:top w:val="none" w:sz="0" w:space="0" w:color="auto"/>
        <w:left w:val="none" w:sz="0" w:space="0" w:color="auto"/>
        <w:bottom w:val="none" w:sz="0" w:space="0" w:color="auto"/>
        <w:right w:val="none" w:sz="0" w:space="0" w:color="auto"/>
      </w:divBdr>
    </w:div>
    <w:div w:id="1358965762">
      <w:bodyDiv w:val="1"/>
      <w:marLeft w:val="0"/>
      <w:marRight w:val="0"/>
      <w:marTop w:val="0"/>
      <w:marBottom w:val="0"/>
      <w:divBdr>
        <w:top w:val="none" w:sz="0" w:space="0" w:color="auto"/>
        <w:left w:val="none" w:sz="0" w:space="0" w:color="auto"/>
        <w:bottom w:val="none" w:sz="0" w:space="0" w:color="auto"/>
        <w:right w:val="none" w:sz="0" w:space="0" w:color="auto"/>
      </w:divBdr>
    </w:div>
    <w:div w:id="1365716108">
      <w:bodyDiv w:val="1"/>
      <w:marLeft w:val="0"/>
      <w:marRight w:val="0"/>
      <w:marTop w:val="0"/>
      <w:marBottom w:val="0"/>
      <w:divBdr>
        <w:top w:val="none" w:sz="0" w:space="0" w:color="auto"/>
        <w:left w:val="none" w:sz="0" w:space="0" w:color="auto"/>
        <w:bottom w:val="none" w:sz="0" w:space="0" w:color="auto"/>
        <w:right w:val="none" w:sz="0" w:space="0" w:color="auto"/>
      </w:divBdr>
    </w:div>
    <w:div w:id="1368138700">
      <w:bodyDiv w:val="1"/>
      <w:marLeft w:val="0"/>
      <w:marRight w:val="0"/>
      <w:marTop w:val="0"/>
      <w:marBottom w:val="0"/>
      <w:divBdr>
        <w:top w:val="none" w:sz="0" w:space="0" w:color="auto"/>
        <w:left w:val="none" w:sz="0" w:space="0" w:color="auto"/>
        <w:bottom w:val="none" w:sz="0" w:space="0" w:color="auto"/>
        <w:right w:val="none" w:sz="0" w:space="0" w:color="auto"/>
      </w:divBdr>
    </w:div>
    <w:div w:id="1379089810">
      <w:bodyDiv w:val="1"/>
      <w:marLeft w:val="0"/>
      <w:marRight w:val="0"/>
      <w:marTop w:val="0"/>
      <w:marBottom w:val="0"/>
      <w:divBdr>
        <w:top w:val="none" w:sz="0" w:space="0" w:color="auto"/>
        <w:left w:val="none" w:sz="0" w:space="0" w:color="auto"/>
        <w:bottom w:val="none" w:sz="0" w:space="0" w:color="auto"/>
        <w:right w:val="none" w:sz="0" w:space="0" w:color="auto"/>
      </w:divBdr>
    </w:div>
    <w:div w:id="1381779278">
      <w:bodyDiv w:val="1"/>
      <w:marLeft w:val="0"/>
      <w:marRight w:val="0"/>
      <w:marTop w:val="0"/>
      <w:marBottom w:val="0"/>
      <w:divBdr>
        <w:top w:val="none" w:sz="0" w:space="0" w:color="auto"/>
        <w:left w:val="none" w:sz="0" w:space="0" w:color="auto"/>
        <w:bottom w:val="none" w:sz="0" w:space="0" w:color="auto"/>
        <w:right w:val="none" w:sz="0" w:space="0" w:color="auto"/>
      </w:divBdr>
    </w:div>
    <w:div w:id="1393385788">
      <w:bodyDiv w:val="1"/>
      <w:marLeft w:val="0"/>
      <w:marRight w:val="0"/>
      <w:marTop w:val="0"/>
      <w:marBottom w:val="0"/>
      <w:divBdr>
        <w:top w:val="none" w:sz="0" w:space="0" w:color="auto"/>
        <w:left w:val="none" w:sz="0" w:space="0" w:color="auto"/>
        <w:bottom w:val="none" w:sz="0" w:space="0" w:color="auto"/>
        <w:right w:val="none" w:sz="0" w:space="0" w:color="auto"/>
      </w:divBdr>
    </w:div>
    <w:div w:id="1393967892">
      <w:bodyDiv w:val="1"/>
      <w:marLeft w:val="0"/>
      <w:marRight w:val="0"/>
      <w:marTop w:val="0"/>
      <w:marBottom w:val="0"/>
      <w:divBdr>
        <w:top w:val="none" w:sz="0" w:space="0" w:color="auto"/>
        <w:left w:val="none" w:sz="0" w:space="0" w:color="auto"/>
        <w:bottom w:val="none" w:sz="0" w:space="0" w:color="auto"/>
        <w:right w:val="none" w:sz="0" w:space="0" w:color="auto"/>
      </w:divBdr>
    </w:div>
    <w:div w:id="1396122531">
      <w:bodyDiv w:val="1"/>
      <w:marLeft w:val="0"/>
      <w:marRight w:val="0"/>
      <w:marTop w:val="0"/>
      <w:marBottom w:val="0"/>
      <w:divBdr>
        <w:top w:val="none" w:sz="0" w:space="0" w:color="auto"/>
        <w:left w:val="none" w:sz="0" w:space="0" w:color="auto"/>
        <w:bottom w:val="none" w:sz="0" w:space="0" w:color="auto"/>
        <w:right w:val="none" w:sz="0" w:space="0" w:color="auto"/>
      </w:divBdr>
    </w:div>
    <w:div w:id="1400519349">
      <w:bodyDiv w:val="1"/>
      <w:marLeft w:val="0"/>
      <w:marRight w:val="0"/>
      <w:marTop w:val="0"/>
      <w:marBottom w:val="0"/>
      <w:divBdr>
        <w:top w:val="none" w:sz="0" w:space="0" w:color="auto"/>
        <w:left w:val="none" w:sz="0" w:space="0" w:color="auto"/>
        <w:bottom w:val="none" w:sz="0" w:space="0" w:color="auto"/>
        <w:right w:val="none" w:sz="0" w:space="0" w:color="auto"/>
      </w:divBdr>
    </w:div>
    <w:div w:id="1402827538">
      <w:bodyDiv w:val="1"/>
      <w:marLeft w:val="0"/>
      <w:marRight w:val="0"/>
      <w:marTop w:val="0"/>
      <w:marBottom w:val="0"/>
      <w:divBdr>
        <w:top w:val="none" w:sz="0" w:space="0" w:color="auto"/>
        <w:left w:val="none" w:sz="0" w:space="0" w:color="auto"/>
        <w:bottom w:val="none" w:sz="0" w:space="0" w:color="auto"/>
        <w:right w:val="none" w:sz="0" w:space="0" w:color="auto"/>
      </w:divBdr>
    </w:div>
    <w:div w:id="1421829869">
      <w:bodyDiv w:val="1"/>
      <w:marLeft w:val="0"/>
      <w:marRight w:val="0"/>
      <w:marTop w:val="0"/>
      <w:marBottom w:val="0"/>
      <w:divBdr>
        <w:top w:val="none" w:sz="0" w:space="0" w:color="auto"/>
        <w:left w:val="none" w:sz="0" w:space="0" w:color="auto"/>
        <w:bottom w:val="none" w:sz="0" w:space="0" w:color="auto"/>
        <w:right w:val="none" w:sz="0" w:space="0" w:color="auto"/>
      </w:divBdr>
    </w:div>
    <w:div w:id="1425684113">
      <w:bodyDiv w:val="1"/>
      <w:marLeft w:val="0"/>
      <w:marRight w:val="0"/>
      <w:marTop w:val="0"/>
      <w:marBottom w:val="0"/>
      <w:divBdr>
        <w:top w:val="none" w:sz="0" w:space="0" w:color="auto"/>
        <w:left w:val="none" w:sz="0" w:space="0" w:color="auto"/>
        <w:bottom w:val="none" w:sz="0" w:space="0" w:color="auto"/>
        <w:right w:val="none" w:sz="0" w:space="0" w:color="auto"/>
      </w:divBdr>
    </w:div>
    <w:div w:id="1428691099">
      <w:bodyDiv w:val="1"/>
      <w:marLeft w:val="0"/>
      <w:marRight w:val="0"/>
      <w:marTop w:val="0"/>
      <w:marBottom w:val="0"/>
      <w:divBdr>
        <w:top w:val="none" w:sz="0" w:space="0" w:color="auto"/>
        <w:left w:val="none" w:sz="0" w:space="0" w:color="auto"/>
        <w:bottom w:val="none" w:sz="0" w:space="0" w:color="auto"/>
        <w:right w:val="none" w:sz="0" w:space="0" w:color="auto"/>
      </w:divBdr>
    </w:div>
    <w:div w:id="1431588238">
      <w:bodyDiv w:val="1"/>
      <w:marLeft w:val="0"/>
      <w:marRight w:val="0"/>
      <w:marTop w:val="0"/>
      <w:marBottom w:val="0"/>
      <w:divBdr>
        <w:top w:val="none" w:sz="0" w:space="0" w:color="auto"/>
        <w:left w:val="none" w:sz="0" w:space="0" w:color="auto"/>
        <w:bottom w:val="none" w:sz="0" w:space="0" w:color="auto"/>
        <w:right w:val="none" w:sz="0" w:space="0" w:color="auto"/>
      </w:divBdr>
    </w:div>
    <w:div w:id="1435586679">
      <w:bodyDiv w:val="1"/>
      <w:marLeft w:val="0"/>
      <w:marRight w:val="0"/>
      <w:marTop w:val="0"/>
      <w:marBottom w:val="0"/>
      <w:divBdr>
        <w:top w:val="none" w:sz="0" w:space="0" w:color="auto"/>
        <w:left w:val="none" w:sz="0" w:space="0" w:color="auto"/>
        <w:bottom w:val="none" w:sz="0" w:space="0" w:color="auto"/>
        <w:right w:val="none" w:sz="0" w:space="0" w:color="auto"/>
      </w:divBdr>
    </w:div>
    <w:div w:id="1436444496">
      <w:bodyDiv w:val="1"/>
      <w:marLeft w:val="0"/>
      <w:marRight w:val="0"/>
      <w:marTop w:val="0"/>
      <w:marBottom w:val="0"/>
      <w:divBdr>
        <w:top w:val="none" w:sz="0" w:space="0" w:color="auto"/>
        <w:left w:val="none" w:sz="0" w:space="0" w:color="auto"/>
        <w:bottom w:val="none" w:sz="0" w:space="0" w:color="auto"/>
        <w:right w:val="none" w:sz="0" w:space="0" w:color="auto"/>
      </w:divBdr>
    </w:div>
    <w:div w:id="1437361451">
      <w:bodyDiv w:val="1"/>
      <w:marLeft w:val="0"/>
      <w:marRight w:val="0"/>
      <w:marTop w:val="0"/>
      <w:marBottom w:val="0"/>
      <w:divBdr>
        <w:top w:val="none" w:sz="0" w:space="0" w:color="auto"/>
        <w:left w:val="none" w:sz="0" w:space="0" w:color="auto"/>
        <w:bottom w:val="none" w:sz="0" w:space="0" w:color="auto"/>
        <w:right w:val="none" w:sz="0" w:space="0" w:color="auto"/>
      </w:divBdr>
    </w:div>
    <w:div w:id="1450852228">
      <w:bodyDiv w:val="1"/>
      <w:marLeft w:val="0"/>
      <w:marRight w:val="0"/>
      <w:marTop w:val="0"/>
      <w:marBottom w:val="0"/>
      <w:divBdr>
        <w:top w:val="none" w:sz="0" w:space="0" w:color="auto"/>
        <w:left w:val="none" w:sz="0" w:space="0" w:color="auto"/>
        <w:bottom w:val="none" w:sz="0" w:space="0" w:color="auto"/>
        <w:right w:val="none" w:sz="0" w:space="0" w:color="auto"/>
      </w:divBdr>
    </w:div>
    <w:div w:id="1457407770">
      <w:bodyDiv w:val="1"/>
      <w:marLeft w:val="0"/>
      <w:marRight w:val="0"/>
      <w:marTop w:val="0"/>
      <w:marBottom w:val="0"/>
      <w:divBdr>
        <w:top w:val="none" w:sz="0" w:space="0" w:color="auto"/>
        <w:left w:val="none" w:sz="0" w:space="0" w:color="auto"/>
        <w:bottom w:val="none" w:sz="0" w:space="0" w:color="auto"/>
        <w:right w:val="none" w:sz="0" w:space="0" w:color="auto"/>
      </w:divBdr>
    </w:div>
    <w:div w:id="1457873102">
      <w:bodyDiv w:val="1"/>
      <w:marLeft w:val="0"/>
      <w:marRight w:val="0"/>
      <w:marTop w:val="0"/>
      <w:marBottom w:val="0"/>
      <w:divBdr>
        <w:top w:val="none" w:sz="0" w:space="0" w:color="auto"/>
        <w:left w:val="none" w:sz="0" w:space="0" w:color="auto"/>
        <w:bottom w:val="none" w:sz="0" w:space="0" w:color="auto"/>
        <w:right w:val="none" w:sz="0" w:space="0" w:color="auto"/>
      </w:divBdr>
    </w:div>
    <w:div w:id="1461068922">
      <w:bodyDiv w:val="1"/>
      <w:marLeft w:val="0"/>
      <w:marRight w:val="0"/>
      <w:marTop w:val="0"/>
      <w:marBottom w:val="0"/>
      <w:divBdr>
        <w:top w:val="none" w:sz="0" w:space="0" w:color="auto"/>
        <w:left w:val="none" w:sz="0" w:space="0" w:color="auto"/>
        <w:bottom w:val="none" w:sz="0" w:space="0" w:color="auto"/>
        <w:right w:val="none" w:sz="0" w:space="0" w:color="auto"/>
      </w:divBdr>
    </w:div>
    <w:div w:id="1462914688">
      <w:bodyDiv w:val="1"/>
      <w:marLeft w:val="0"/>
      <w:marRight w:val="0"/>
      <w:marTop w:val="0"/>
      <w:marBottom w:val="0"/>
      <w:divBdr>
        <w:top w:val="none" w:sz="0" w:space="0" w:color="auto"/>
        <w:left w:val="none" w:sz="0" w:space="0" w:color="auto"/>
        <w:bottom w:val="none" w:sz="0" w:space="0" w:color="auto"/>
        <w:right w:val="none" w:sz="0" w:space="0" w:color="auto"/>
      </w:divBdr>
    </w:div>
    <w:div w:id="1463229611">
      <w:bodyDiv w:val="1"/>
      <w:marLeft w:val="0"/>
      <w:marRight w:val="0"/>
      <w:marTop w:val="0"/>
      <w:marBottom w:val="0"/>
      <w:divBdr>
        <w:top w:val="none" w:sz="0" w:space="0" w:color="auto"/>
        <w:left w:val="none" w:sz="0" w:space="0" w:color="auto"/>
        <w:bottom w:val="none" w:sz="0" w:space="0" w:color="auto"/>
        <w:right w:val="none" w:sz="0" w:space="0" w:color="auto"/>
      </w:divBdr>
    </w:div>
    <w:div w:id="1465200203">
      <w:bodyDiv w:val="1"/>
      <w:marLeft w:val="0"/>
      <w:marRight w:val="0"/>
      <w:marTop w:val="0"/>
      <w:marBottom w:val="0"/>
      <w:divBdr>
        <w:top w:val="none" w:sz="0" w:space="0" w:color="auto"/>
        <w:left w:val="none" w:sz="0" w:space="0" w:color="auto"/>
        <w:bottom w:val="none" w:sz="0" w:space="0" w:color="auto"/>
        <w:right w:val="none" w:sz="0" w:space="0" w:color="auto"/>
      </w:divBdr>
    </w:div>
    <w:div w:id="1474521176">
      <w:bodyDiv w:val="1"/>
      <w:marLeft w:val="0"/>
      <w:marRight w:val="0"/>
      <w:marTop w:val="0"/>
      <w:marBottom w:val="0"/>
      <w:divBdr>
        <w:top w:val="none" w:sz="0" w:space="0" w:color="auto"/>
        <w:left w:val="none" w:sz="0" w:space="0" w:color="auto"/>
        <w:bottom w:val="none" w:sz="0" w:space="0" w:color="auto"/>
        <w:right w:val="none" w:sz="0" w:space="0" w:color="auto"/>
      </w:divBdr>
    </w:div>
    <w:div w:id="1475220667">
      <w:bodyDiv w:val="1"/>
      <w:marLeft w:val="0"/>
      <w:marRight w:val="0"/>
      <w:marTop w:val="0"/>
      <w:marBottom w:val="0"/>
      <w:divBdr>
        <w:top w:val="none" w:sz="0" w:space="0" w:color="auto"/>
        <w:left w:val="none" w:sz="0" w:space="0" w:color="auto"/>
        <w:bottom w:val="none" w:sz="0" w:space="0" w:color="auto"/>
        <w:right w:val="none" w:sz="0" w:space="0" w:color="auto"/>
      </w:divBdr>
    </w:div>
    <w:div w:id="1476994527">
      <w:bodyDiv w:val="1"/>
      <w:marLeft w:val="0"/>
      <w:marRight w:val="0"/>
      <w:marTop w:val="0"/>
      <w:marBottom w:val="0"/>
      <w:divBdr>
        <w:top w:val="none" w:sz="0" w:space="0" w:color="auto"/>
        <w:left w:val="none" w:sz="0" w:space="0" w:color="auto"/>
        <w:bottom w:val="none" w:sz="0" w:space="0" w:color="auto"/>
        <w:right w:val="none" w:sz="0" w:space="0" w:color="auto"/>
      </w:divBdr>
    </w:div>
    <w:div w:id="1488738817">
      <w:bodyDiv w:val="1"/>
      <w:marLeft w:val="0"/>
      <w:marRight w:val="0"/>
      <w:marTop w:val="0"/>
      <w:marBottom w:val="0"/>
      <w:divBdr>
        <w:top w:val="none" w:sz="0" w:space="0" w:color="auto"/>
        <w:left w:val="none" w:sz="0" w:space="0" w:color="auto"/>
        <w:bottom w:val="none" w:sz="0" w:space="0" w:color="auto"/>
        <w:right w:val="none" w:sz="0" w:space="0" w:color="auto"/>
      </w:divBdr>
    </w:div>
    <w:div w:id="1491672255">
      <w:bodyDiv w:val="1"/>
      <w:marLeft w:val="0"/>
      <w:marRight w:val="0"/>
      <w:marTop w:val="0"/>
      <w:marBottom w:val="0"/>
      <w:divBdr>
        <w:top w:val="none" w:sz="0" w:space="0" w:color="auto"/>
        <w:left w:val="none" w:sz="0" w:space="0" w:color="auto"/>
        <w:bottom w:val="none" w:sz="0" w:space="0" w:color="auto"/>
        <w:right w:val="none" w:sz="0" w:space="0" w:color="auto"/>
      </w:divBdr>
    </w:div>
    <w:div w:id="1492451663">
      <w:bodyDiv w:val="1"/>
      <w:marLeft w:val="0"/>
      <w:marRight w:val="0"/>
      <w:marTop w:val="0"/>
      <w:marBottom w:val="0"/>
      <w:divBdr>
        <w:top w:val="none" w:sz="0" w:space="0" w:color="auto"/>
        <w:left w:val="none" w:sz="0" w:space="0" w:color="auto"/>
        <w:bottom w:val="none" w:sz="0" w:space="0" w:color="auto"/>
        <w:right w:val="none" w:sz="0" w:space="0" w:color="auto"/>
      </w:divBdr>
    </w:div>
    <w:div w:id="1493716717">
      <w:bodyDiv w:val="1"/>
      <w:marLeft w:val="0"/>
      <w:marRight w:val="0"/>
      <w:marTop w:val="0"/>
      <w:marBottom w:val="0"/>
      <w:divBdr>
        <w:top w:val="none" w:sz="0" w:space="0" w:color="auto"/>
        <w:left w:val="none" w:sz="0" w:space="0" w:color="auto"/>
        <w:bottom w:val="none" w:sz="0" w:space="0" w:color="auto"/>
        <w:right w:val="none" w:sz="0" w:space="0" w:color="auto"/>
      </w:divBdr>
    </w:div>
    <w:div w:id="1494032213">
      <w:bodyDiv w:val="1"/>
      <w:marLeft w:val="0"/>
      <w:marRight w:val="0"/>
      <w:marTop w:val="0"/>
      <w:marBottom w:val="0"/>
      <w:divBdr>
        <w:top w:val="none" w:sz="0" w:space="0" w:color="auto"/>
        <w:left w:val="none" w:sz="0" w:space="0" w:color="auto"/>
        <w:bottom w:val="none" w:sz="0" w:space="0" w:color="auto"/>
        <w:right w:val="none" w:sz="0" w:space="0" w:color="auto"/>
      </w:divBdr>
    </w:div>
    <w:div w:id="1500343128">
      <w:bodyDiv w:val="1"/>
      <w:marLeft w:val="0"/>
      <w:marRight w:val="0"/>
      <w:marTop w:val="0"/>
      <w:marBottom w:val="0"/>
      <w:divBdr>
        <w:top w:val="none" w:sz="0" w:space="0" w:color="auto"/>
        <w:left w:val="none" w:sz="0" w:space="0" w:color="auto"/>
        <w:bottom w:val="none" w:sz="0" w:space="0" w:color="auto"/>
        <w:right w:val="none" w:sz="0" w:space="0" w:color="auto"/>
      </w:divBdr>
    </w:div>
    <w:div w:id="1501458784">
      <w:bodyDiv w:val="1"/>
      <w:marLeft w:val="0"/>
      <w:marRight w:val="0"/>
      <w:marTop w:val="0"/>
      <w:marBottom w:val="0"/>
      <w:divBdr>
        <w:top w:val="none" w:sz="0" w:space="0" w:color="auto"/>
        <w:left w:val="none" w:sz="0" w:space="0" w:color="auto"/>
        <w:bottom w:val="none" w:sz="0" w:space="0" w:color="auto"/>
        <w:right w:val="none" w:sz="0" w:space="0" w:color="auto"/>
      </w:divBdr>
    </w:div>
    <w:div w:id="1501651171">
      <w:bodyDiv w:val="1"/>
      <w:marLeft w:val="0"/>
      <w:marRight w:val="0"/>
      <w:marTop w:val="0"/>
      <w:marBottom w:val="0"/>
      <w:divBdr>
        <w:top w:val="none" w:sz="0" w:space="0" w:color="auto"/>
        <w:left w:val="none" w:sz="0" w:space="0" w:color="auto"/>
        <w:bottom w:val="none" w:sz="0" w:space="0" w:color="auto"/>
        <w:right w:val="none" w:sz="0" w:space="0" w:color="auto"/>
      </w:divBdr>
    </w:div>
    <w:div w:id="1504931646">
      <w:bodyDiv w:val="1"/>
      <w:marLeft w:val="0"/>
      <w:marRight w:val="0"/>
      <w:marTop w:val="0"/>
      <w:marBottom w:val="0"/>
      <w:divBdr>
        <w:top w:val="none" w:sz="0" w:space="0" w:color="auto"/>
        <w:left w:val="none" w:sz="0" w:space="0" w:color="auto"/>
        <w:bottom w:val="none" w:sz="0" w:space="0" w:color="auto"/>
        <w:right w:val="none" w:sz="0" w:space="0" w:color="auto"/>
      </w:divBdr>
    </w:div>
    <w:div w:id="1508788537">
      <w:bodyDiv w:val="1"/>
      <w:marLeft w:val="0"/>
      <w:marRight w:val="0"/>
      <w:marTop w:val="0"/>
      <w:marBottom w:val="0"/>
      <w:divBdr>
        <w:top w:val="none" w:sz="0" w:space="0" w:color="auto"/>
        <w:left w:val="none" w:sz="0" w:space="0" w:color="auto"/>
        <w:bottom w:val="none" w:sz="0" w:space="0" w:color="auto"/>
        <w:right w:val="none" w:sz="0" w:space="0" w:color="auto"/>
      </w:divBdr>
    </w:div>
    <w:div w:id="1513643135">
      <w:bodyDiv w:val="1"/>
      <w:marLeft w:val="0"/>
      <w:marRight w:val="0"/>
      <w:marTop w:val="0"/>
      <w:marBottom w:val="0"/>
      <w:divBdr>
        <w:top w:val="none" w:sz="0" w:space="0" w:color="auto"/>
        <w:left w:val="none" w:sz="0" w:space="0" w:color="auto"/>
        <w:bottom w:val="none" w:sz="0" w:space="0" w:color="auto"/>
        <w:right w:val="none" w:sz="0" w:space="0" w:color="auto"/>
      </w:divBdr>
    </w:div>
    <w:div w:id="1517304368">
      <w:bodyDiv w:val="1"/>
      <w:marLeft w:val="0"/>
      <w:marRight w:val="0"/>
      <w:marTop w:val="0"/>
      <w:marBottom w:val="0"/>
      <w:divBdr>
        <w:top w:val="none" w:sz="0" w:space="0" w:color="auto"/>
        <w:left w:val="none" w:sz="0" w:space="0" w:color="auto"/>
        <w:bottom w:val="none" w:sz="0" w:space="0" w:color="auto"/>
        <w:right w:val="none" w:sz="0" w:space="0" w:color="auto"/>
      </w:divBdr>
    </w:div>
    <w:div w:id="1519465008">
      <w:bodyDiv w:val="1"/>
      <w:marLeft w:val="0"/>
      <w:marRight w:val="0"/>
      <w:marTop w:val="0"/>
      <w:marBottom w:val="0"/>
      <w:divBdr>
        <w:top w:val="none" w:sz="0" w:space="0" w:color="auto"/>
        <w:left w:val="none" w:sz="0" w:space="0" w:color="auto"/>
        <w:bottom w:val="none" w:sz="0" w:space="0" w:color="auto"/>
        <w:right w:val="none" w:sz="0" w:space="0" w:color="auto"/>
      </w:divBdr>
    </w:div>
    <w:div w:id="1524903619">
      <w:bodyDiv w:val="1"/>
      <w:marLeft w:val="0"/>
      <w:marRight w:val="0"/>
      <w:marTop w:val="0"/>
      <w:marBottom w:val="0"/>
      <w:divBdr>
        <w:top w:val="none" w:sz="0" w:space="0" w:color="auto"/>
        <w:left w:val="none" w:sz="0" w:space="0" w:color="auto"/>
        <w:bottom w:val="none" w:sz="0" w:space="0" w:color="auto"/>
        <w:right w:val="none" w:sz="0" w:space="0" w:color="auto"/>
      </w:divBdr>
    </w:div>
    <w:div w:id="1533105958">
      <w:bodyDiv w:val="1"/>
      <w:marLeft w:val="0"/>
      <w:marRight w:val="0"/>
      <w:marTop w:val="0"/>
      <w:marBottom w:val="0"/>
      <w:divBdr>
        <w:top w:val="none" w:sz="0" w:space="0" w:color="auto"/>
        <w:left w:val="none" w:sz="0" w:space="0" w:color="auto"/>
        <w:bottom w:val="none" w:sz="0" w:space="0" w:color="auto"/>
        <w:right w:val="none" w:sz="0" w:space="0" w:color="auto"/>
      </w:divBdr>
    </w:div>
    <w:div w:id="1534878559">
      <w:bodyDiv w:val="1"/>
      <w:marLeft w:val="0"/>
      <w:marRight w:val="0"/>
      <w:marTop w:val="0"/>
      <w:marBottom w:val="0"/>
      <w:divBdr>
        <w:top w:val="none" w:sz="0" w:space="0" w:color="auto"/>
        <w:left w:val="none" w:sz="0" w:space="0" w:color="auto"/>
        <w:bottom w:val="none" w:sz="0" w:space="0" w:color="auto"/>
        <w:right w:val="none" w:sz="0" w:space="0" w:color="auto"/>
      </w:divBdr>
    </w:div>
    <w:div w:id="1536963462">
      <w:bodyDiv w:val="1"/>
      <w:marLeft w:val="0"/>
      <w:marRight w:val="0"/>
      <w:marTop w:val="0"/>
      <w:marBottom w:val="0"/>
      <w:divBdr>
        <w:top w:val="none" w:sz="0" w:space="0" w:color="auto"/>
        <w:left w:val="none" w:sz="0" w:space="0" w:color="auto"/>
        <w:bottom w:val="none" w:sz="0" w:space="0" w:color="auto"/>
        <w:right w:val="none" w:sz="0" w:space="0" w:color="auto"/>
      </w:divBdr>
    </w:div>
    <w:div w:id="1539777114">
      <w:bodyDiv w:val="1"/>
      <w:marLeft w:val="0"/>
      <w:marRight w:val="0"/>
      <w:marTop w:val="0"/>
      <w:marBottom w:val="0"/>
      <w:divBdr>
        <w:top w:val="none" w:sz="0" w:space="0" w:color="auto"/>
        <w:left w:val="none" w:sz="0" w:space="0" w:color="auto"/>
        <w:bottom w:val="none" w:sz="0" w:space="0" w:color="auto"/>
        <w:right w:val="none" w:sz="0" w:space="0" w:color="auto"/>
      </w:divBdr>
    </w:div>
    <w:div w:id="1540043121">
      <w:bodyDiv w:val="1"/>
      <w:marLeft w:val="0"/>
      <w:marRight w:val="0"/>
      <w:marTop w:val="0"/>
      <w:marBottom w:val="0"/>
      <w:divBdr>
        <w:top w:val="none" w:sz="0" w:space="0" w:color="auto"/>
        <w:left w:val="none" w:sz="0" w:space="0" w:color="auto"/>
        <w:bottom w:val="none" w:sz="0" w:space="0" w:color="auto"/>
        <w:right w:val="none" w:sz="0" w:space="0" w:color="auto"/>
      </w:divBdr>
    </w:div>
    <w:div w:id="1541555652">
      <w:bodyDiv w:val="1"/>
      <w:marLeft w:val="0"/>
      <w:marRight w:val="0"/>
      <w:marTop w:val="0"/>
      <w:marBottom w:val="0"/>
      <w:divBdr>
        <w:top w:val="none" w:sz="0" w:space="0" w:color="auto"/>
        <w:left w:val="none" w:sz="0" w:space="0" w:color="auto"/>
        <w:bottom w:val="none" w:sz="0" w:space="0" w:color="auto"/>
        <w:right w:val="none" w:sz="0" w:space="0" w:color="auto"/>
      </w:divBdr>
    </w:div>
    <w:div w:id="1542085549">
      <w:bodyDiv w:val="1"/>
      <w:marLeft w:val="0"/>
      <w:marRight w:val="0"/>
      <w:marTop w:val="0"/>
      <w:marBottom w:val="0"/>
      <w:divBdr>
        <w:top w:val="none" w:sz="0" w:space="0" w:color="auto"/>
        <w:left w:val="none" w:sz="0" w:space="0" w:color="auto"/>
        <w:bottom w:val="none" w:sz="0" w:space="0" w:color="auto"/>
        <w:right w:val="none" w:sz="0" w:space="0" w:color="auto"/>
      </w:divBdr>
    </w:div>
    <w:div w:id="1546867481">
      <w:bodyDiv w:val="1"/>
      <w:marLeft w:val="0"/>
      <w:marRight w:val="0"/>
      <w:marTop w:val="0"/>
      <w:marBottom w:val="0"/>
      <w:divBdr>
        <w:top w:val="none" w:sz="0" w:space="0" w:color="auto"/>
        <w:left w:val="none" w:sz="0" w:space="0" w:color="auto"/>
        <w:bottom w:val="none" w:sz="0" w:space="0" w:color="auto"/>
        <w:right w:val="none" w:sz="0" w:space="0" w:color="auto"/>
      </w:divBdr>
    </w:div>
    <w:div w:id="1556963205">
      <w:bodyDiv w:val="1"/>
      <w:marLeft w:val="0"/>
      <w:marRight w:val="0"/>
      <w:marTop w:val="0"/>
      <w:marBottom w:val="0"/>
      <w:divBdr>
        <w:top w:val="none" w:sz="0" w:space="0" w:color="auto"/>
        <w:left w:val="none" w:sz="0" w:space="0" w:color="auto"/>
        <w:bottom w:val="none" w:sz="0" w:space="0" w:color="auto"/>
        <w:right w:val="none" w:sz="0" w:space="0" w:color="auto"/>
      </w:divBdr>
    </w:div>
    <w:div w:id="1559173485">
      <w:bodyDiv w:val="1"/>
      <w:marLeft w:val="0"/>
      <w:marRight w:val="0"/>
      <w:marTop w:val="0"/>
      <w:marBottom w:val="0"/>
      <w:divBdr>
        <w:top w:val="none" w:sz="0" w:space="0" w:color="auto"/>
        <w:left w:val="none" w:sz="0" w:space="0" w:color="auto"/>
        <w:bottom w:val="none" w:sz="0" w:space="0" w:color="auto"/>
        <w:right w:val="none" w:sz="0" w:space="0" w:color="auto"/>
      </w:divBdr>
    </w:div>
    <w:div w:id="1560557186">
      <w:bodyDiv w:val="1"/>
      <w:marLeft w:val="0"/>
      <w:marRight w:val="0"/>
      <w:marTop w:val="0"/>
      <w:marBottom w:val="0"/>
      <w:divBdr>
        <w:top w:val="none" w:sz="0" w:space="0" w:color="auto"/>
        <w:left w:val="none" w:sz="0" w:space="0" w:color="auto"/>
        <w:bottom w:val="none" w:sz="0" w:space="0" w:color="auto"/>
        <w:right w:val="none" w:sz="0" w:space="0" w:color="auto"/>
      </w:divBdr>
    </w:div>
    <w:div w:id="1566136381">
      <w:bodyDiv w:val="1"/>
      <w:marLeft w:val="0"/>
      <w:marRight w:val="0"/>
      <w:marTop w:val="0"/>
      <w:marBottom w:val="0"/>
      <w:divBdr>
        <w:top w:val="none" w:sz="0" w:space="0" w:color="auto"/>
        <w:left w:val="none" w:sz="0" w:space="0" w:color="auto"/>
        <w:bottom w:val="none" w:sz="0" w:space="0" w:color="auto"/>
        <w:right w:val="none" w:sz="0" w:space="0" w:color="auto"/>
      </w:divBdr>
    </w:div>
    <w:div w:id="1569992934">
      <w:bodyDiv w:val="1"/>
      <w:marLeft w:val="0"/>
      <w:marRight w:val="0"/>
      <w:marTop w:val="0"/>
      <w:marBottom w:val="0"/>
      <w:divBdr>
        <w:top w:val="none" w:sz="0" w:space="0" w:color="auto"/>
        <w:left w:val="none" w:sz="0" w:space="0" w:color="auto"/>
        <w:bottom w:val="none" w:sz="0" w:space="0" w:color="auto"/>
        <w:right w:val="none" w:sz="0" w:space="0" w:color="auto"/>
      </w:divBdr>
    </w:div>
    <w:div w:id="1573928625">
      <w:bodyDiv w:val="1"/>
      <w:marLeft w:val="0"/>
      <w:marRight w:val="0"/>
      <w:marTop w:val="0"/>
      <w:marBottom w:val="0"/>
      <w:divBdr>
        <w:top w:val="none" w:sz="0" w:space="0" w:color="auto"/>
        <w:left w:val="none" w:sz="0" w:space="0" w:color="auto"/>
        <w:bottom w:val="none" w:sz="0" w:space="0" w:color="auto"/>
        <w:right w:val="none" w:sz="0" w:space="0" w:color="auto"/>
      </w:divBdr>
    </w:div>
    <w:div w:id="1583106274">
      <w:bodyDiv w:val="1"/>
      <w:marLeft w:val="0"/>
      <w:marRight w:val="0"/>
      <w:marTop w:val="0"/>
      <w:marBottom w:val="0"/>
      <w:divBdr>
        <w:top w:val="none" w:sz="0" w:space="0" w:color="auto"/>
        <w:left w:val="none" w:sz="0" w:space="0" w:color="auto"/>
        <w:bottom w:val="none" w:sz="0" w:space="0" w:color="auto"/>
        <w:right w:val="none" w:sz="0" w:space="0" w:color="auto"/>
      </w:divBdr>
    </w:div>
    <w:div w:id="1587224225">
      <w:bodyDiv w:val="1"/>
      <w:marLeft w:val="0"/>
      <w:marRight w:val="0"/>
      <w:marTop w:val="0"/>
      <w:marBottom w:val="0"/>
      <w:divBdr>
        <w:top w:val="none" w:sz="0" w:space="0" w:color="auto"/>
        <w:left w:val="none" w:sz="0" w:space="0" w:color="auto"/>
        <w:bottom w:val="none" w:sz="0" w:space="0" w:color="auto"/>
        <w:right w:val="none" w:sz="0" w:space="0" w:color="auto"/>
      </w:divBdr>
    </w:div>
    <w:div w:id="1593121887">
      <w:bodyDiv w:val="1"/>
      <w:marLeft w:val="0"/>
      <w:marRight w:val="0"/>
      <w:marTop w:val="0"/>
      <w:marBottom w:val="0"/>
      <w:divBdr>
        <w:top w:val="none" w:sz="0" w:space="0" w:color="auto"/>
        <w:left w:val="none" w:sz="0" w:space="0" w:color="auto"/>
        <w:bottom w:val="none" w:sz="0" w:space="0" w:color="auto"/>
        <w:right w:val="none" w:sz="0" w:space="0" w:color="auto"/>
      </w:divBdr>
    </w:div>
    <w:div w:id="1609310904">
      <w:bodyDiv w:val="1"/>
      <w:marLeft w:val="0"/>
      <w:marRight w:val="0"/>
      <w:marTop w:val="0"/>
      <w:marBottom w:val="0"/>
      <w:divBdr>
        <w:top w:val="none" w:sz="0" w:space="0" w:color="auto"/>
        <w:left w:val="none" w:sz="0" w:space="0" w:color="auto"/>
        <w:bottom w:val="none" w:sz="0" w:space="0" w:color="auto"/>
        <w:right w:val="none" w:sz="0" w:space="0" w:color="auto"/>
      </w:divBdr>
    </w:div>
    <w:div w:id="1614096413">
      <w:bodyDiv w:val="1"/>
      <w:marLeft w:val="0"/>
      <w:marRight w:val="0"/>
      <w:marTop w:val="0"/>
      <w:marBottom w:val="0"/>
      <w:divBdr>
        <w:top w:val="none" w:sz="0" w:space="0" w:color="auto"/>
        <w:left w:val="none" w:sz="0" w:space="0" w:color="auto"/>
        <w:bottom w:val="none" w:sz="0" w:space="0" w:color="auto"/>
        <w:right w:val="none" w:sz="0" w:space="0" w:color="auto"/>
      </w:divBdr>
    </w:div>
    <w:div w:id="1618439483">
      <w:bodyDiv w:val="1"/>
      <w:marLeft w:val="0"/>
      <w:marRight w:val="0"/>
      <w:marTop w:val="0"/>
      <w:marBottom w:val="0"/>
      <w:divBdr>
        <w:top w:val="none" w:sz="0" w:space="0" w:color="auto"/>
        <w:left w:val="none" w:sz="0" w:space="0" w:color="auto"/>
        <w:bottom w:val="none" w:sz="0" w:space="0" w:color="auto"/>
        <w:right w:val="none" w:sz="0" w:space="0" w:color="auto"/>
      </w:divBdr>
    </w:div>
    <w:div w:id="1629972670">
      <w:bodyDiv w:val="1"/>
      <w:marLeft w:val="0"/>
      <w:marRight w:val="0"/>
      <w:marTop w:val="0"/>
      <w:marBottom w:val="0"/>
      <w:divBdr>
        <w:top w:val="none" w:sz="0" w:space="0" w:color="auto"/>
        <w:left w:val="none" w:sz="0" w:space="0" w:color="auto"/>
        <w:bottom w:val="none" w:sz="0" w:space="0" w:color="auto"/>
        <w:right w:val="none" w:sz="0" w:space="0" w:color="auto"/>
      </w:divBdr>
    </w:div>
    <w:div w:id="1630041598">
      <w:bodyDiv w:val="1"/>
      <w:marLeft w:val="0"/>
      <w:marRight w:val="0"/>
      <w:marTop w:val="0"/>
      <w:marBottom w:val="0"/>
      <w:divBdr>
        <w:top w:val="none" w:sz="0" w:space="0" w:color="auto"/>
        <w:left w:val="none" w:sz="0" w:space="0" w:color="auto"/>
        <w:bottom w:val="none" w:sz="0" w:space="0" w:color="auto"/>
        <w:right w:val="none" w:sz="0" w:space="0" w:color="auto"/>
      </w:divBdr>
    </w:div>
    <w:div w:id="1634558424">
      <w:bodyDiv w:val="1"/>
      <w:marLeft w:val="0"/>
      <w:marRight w:val="0"/>
      <w:marTop w:val="0"/>
      <w:marBottom w:val="0"/>
      <w:divBdr>
        <w:top w:val="none" w:sz="0" w:space="0" w:color="auto"/>
        <w:left w:val="none" w:sz="0" w:space="0" w:color="auto"/>
        <w:bottom w:val="none" w:sz="0" w:space="0" w:color="auto"/>
        <w:right w:val="none" w:sz="0" w:space="0" w:color="auto"/>
      </w:divBdr>
    </w:div>
    <w:div w:id="1635797108">
      <w:bodyDiv w:val="1"/>
      <w:marLeft w:val="0"/>
      <w:marRight w:val="0"/>
      <w:marTop w:val="0"/>
      <w:marBottom w:val="0"/>
      <w:divBdr>
        <w:top w:val="none" w:sz="0" w:space="0" w:color="auto"/>
        <w:left w:val="none" w:sz="0" w:space="0" w:color="auto"/>
        <w:bottom w:val="none" w:sz="0" w:space="0" w:color="auto"/>
        <w:right w:val="none" w:sz="0" w:space="0" w:color="auto"/>
      </w:divBdr>
    </w:div>
    <w:div w:id="1636838415">
      <w:bodyDiv w:val="1"/>
      <w:marLeft w:val="0"/>
      <w:marRight w:val="0"/>
      <w:marTop w:val="0"/>
      <w:marBottom w:val="0"/>
      <w:divBdr>
        <w:top w:val="none" w:sz="0" w:space="0" w:color="auto"/>
        <w:left w:val="none" w:sz="0" w:space="0" w:color="auto"/>
        <w:bottom w:val="none" w:sz="0" w:space="0" w:color="auto"/>
        <w:right w:val="none" w:sz="0" w:space="0" w:color="auto"/>
      </w:divBdr>
    </w:div>
    <w:div w:id="1639070014">
      <w:bodyDiv w:val="1"/>
      <w:marLeft w:val="0"/>
      <w:marRight w:val="0"/>
      <w:marTop w:val="0"/>
      <w:marBottom w:val="0"/>
      <w:divBdr>
        <w:top w:val="none" w:sz="0" w:space="0" w:color="auto"/>
        <w:left w:val="none" w:sz="0" w:space="0" w:color="auto"/>
        <w:bottom w:val="none" w:sz="0" w:space="0" w:color="auto"/>
        <w:right w:val="none" w:sz="0" w:space="0" w:color="auto"/>
      </w:divBdr>
    </w:div>
    <w:div w:id="1640107860">
      <w:bodyDiv w:val="1"/>
      <w:marLeft w:val="0"/>
      <w:marRight w:val="0"/>
      <w:marTop w:val="0"/>
      <w:marBottom w:val="0"/>
      <w:divBdr>
        <w:top w:val="none" w:sz="0" w:space="0" w:color="auto"/>
        <w:left w:val="none" w:sz="0" w:space="0" w:color="auto"/>
        <w:bottom w:val="none" w:sz="0" w:space="0" w:color="auto"/>
        <w:right w:val="none" w:sz="0" w:space="0" w:color="auto"/>
      </w:divBdr>
    </w:div>
    <w:div w:id="1642928905">
      <w:bodyDiv w:val="1"/>
      <w:marLeft w:val="0"/>
      <w:marRight w:val="0"/>
      <w:marTop w:val="0"/>
      <w:marBottom w:val="0"/>
      <w:divBdr>
        <w:top w:val="none" w:sz="0" w:space="0" w:color="auto"/>
        <w:left w:val="none" w:sz="0" w:space="0" w:color="auto"/>
        <w:bottom w:val="none" w:sz="0" w:space="0" w:color="auto"/>
        <w:right w:val="none" w:sz="0" w:space="0" w:color="auto"/>
      </w:divBdr>
    </w:div>
    <w:div w:id="1643265659">
      <w:bodyDiv w:val="1"/>
      <w:marLeft w:val="0"/>
      <w:marRight w:val="0"/>
      <w:marTop w:val="0"/>
      <w:marBottom w:val="0"/>
      <w:divBdr>
        <w:top w:val="none" w:sz="0" w:space="0" w:color="auto"/>
        <w:left w:val="none" w:sz="0" w:space="0" w:color="auto"/>
        <w:bottom w:val="none" w:sz="0" w:space="0" w:color="auto"/>
        <w:right w:val="none" w:sz="0" w:space="0" w:color="auto"/>
      </w:divBdr>
    </w:div>
    <w:div w:id="1644966389">
      <w:bodyDiv w:val="1"/>
      <w:marLeft w:val="0"/>
      <w:marRight w:val="0"/>
      <w:marTop w:val="0"/>
      <w:marBottom w:val="0"/>
      <w:divBdr>
        <w:top w:val="none" w:sz="0" w:space="0" w:color="auto"/>
        <w:left w:val="none" w:sz="0" w:space="0" w:color="auto"/>
        <w:bottom w:val="none" w:sz="0" w:space="0" w:color="auto"/>
        <w:right w:val="none" w:sz="0" w:space="0" w:color="auto"/>
      </w:divBdr>
    </w:div>
    <w:div w:id="1645771112">
      <w:bodyDiv w:val="1"/>
      <w:marLeft w:val="0"/>
      <w:marRight w:val="0"/>
      <w:marTop w:val="0"/>
      <w:marBottom w:val="0"/>
      <w:divBdr>
        <w:top w:val="none" w:sz="0" w:space="0" w:color="auto"/>
        <w:left w:val="none" w:sz="0" w:space="0" w:color="auto"/>
        <w:bottom w:val="none" w:sz="0" w:space="0" w:color="auto"/>
        <w:right w:val="none" w:sz="0" w:space="0" w:color="auto"/>
      </w:divBdr>
    </w:div>
    <w:div w:id="1647658984">
      <w:bodyDiv w:val="1"/>
      <w:marLeft w:val="0"/>
      <w:marRight w:val="0"/>
      <w:marTop w:val="0"/>
      <w:marBottom w:val="0"/>
      <w:divBdr>
        <w:top w:val="none" w:sz="0" w:space="0" w:color="auto"/>
        <w:left w:val="none" w:sz="0" w:space="0" w:color="auto"/>
        <w:bottom w:val="none" w:sz="0" w:space="0" w:color="auto"/>
        <w:right w:val="none" w:sz="0" w:space="0" w:color="auto"/>
      </w:divBdr>
    </w:div>
    <w:div w:id="1650555641">
      <w:bodyDiv w:val="1"/>
      <w:marLeft w:val="0"/>
      <w:marRight w:val="0"/>
      <w:marTop w:val="0"/>
      <w:marBottom w:val="0"/>
      <w:divBdr>
        <w:top w:val="none" w:sz="0" w:space="0" w:color="auto"/>
        <w:left w:val="none" w:sz="0" w:space="0" w:color="auto"/>
        <w:bottom w:val="none" w:sz="0" w:space="0" w:color="auto"/>
        <w:right w:val="none" w:sz="0" w:space="0" w:color="auto"/>
      </w:divBdr>
    </w:div>
    <w:div w:id="1652707399">
      <w:bodyDiv w:val="1"/>
      <w:marLeft w:val="0"/>
      <w:marRight w:val="0"/>
      <w:marTop w:val="0"/>
      <w:marBottom w:val="0"/>
      <w:divBdr>
        <w:top w:val="none" w:sz="0" w:space="0" w:color="auto"/>
        <w:left w:val="none" w:sz="0" w:space="0" w:color="auto"/>
        <w:bottom w:val="none" w:sz="0" w:space="0" w:color="auto"/>
        <w:right w:val="none" w:sz="0" w:space="0" w:color="auto"/>
      </w:divBdr>
    </w:div>
    <w:div w:id="1657881739">
      <w:bodyDiv w:val="1"/>
      <w:marLeft w:val="0"/>
      <w:marRight w:val="0"/>
      <w:marTop w:val="0"/>
      <w:marBottom w:val="0"/>
      <w:divBdr>
        <w:top w:val="none" w:sz="0" w:space="0" w:color="auto"/>
        <w:left w:val="none" w:sz="0" w:space="0" w:color="auto"/>
        <w:bottom w:val="none" w:sz="0" w:space="0" w:color="auto"/>
        <w:right w:val="none" w:sz="0" w:space="0" w:color="auto"/>
      </w:divBdr>
    </w:div>
    <w:div w:id="1666130416">
      <w:bodyDiv w:val="1"/>
      <w:marLeft w:val="0"/>
      <w:marRight w:val="0"/>
      <w:marTop w:val="0"/>
      <w:marBottom w:val="0"/>
      <w:divBdr>
        <w:top w:val="none" w:sz="0" w:space="0" w:color="auto"/>
        <w:left w:val="none" w:sz="0" w:space="0" w:color="auto"/>
        <w:bottom w:val="none" w:sz="0" w:space="0" w:color="auto"/>
        <w:right w:val="none" w:sz="0" w:space="0" w:color="auto"/>
      </w:divBdr>
    </w:div>
    <w:div w:id="1676151491">
      <w:bodyDiv w:val="1"/>
      <w:marLeft w:val="0"/>
      <w:marRight w:val="0"/>
      <w:marTop w:val="0"/>
      <w:marBottom w:val="0"/>
      <w:divBdr>
        <w:top w:val="none" w:sz="0" w:space="0" w:color="auto"/>
        <w:left w:val="none" w:sz="0" w:space="0" w:color="auto"/>
        <w:bottom w:val="none" w:sz="0" w:space="0" w:color="auto"/>
        <w:right w:val="none" w:sz="0" w:space="0" w:color="auto"/>
      </w:divBdr>
    </w:div>
    <w:div w:id="1680350864">
      <w:bodyDiv w:val="1"/>
      <w:marLeft w:val="0"/>
      <w:marRight w:val="0"/>
      <w:marTop w:val="0"/>
      <w:marBottom w:val="0"/>
      <w:divBdr>
        <w:top w:val="none" w:sz="0" w:space="0" w:color="auto"/>
        <w:left w:val="none" w:sz="0" w:space="0" w:color="auto"/>
        <w:bottom w:val="none" w:sz="0" w:space="0" w:color="auto"/>
        <w:right w:val="none" w:sz="0" w:space="0" w:color="auto"/>
      </w:divBdr>
    </w:div>
    <w:div w:id="1689719247">
      <w:bodyDiv w:val="1"/>
      <w:marLeft w:val="0"/>
      <w:marRight w:val="0"/>
      <w:marTop w:val="0"/>
      <w:marBottom w:val="0"/>
      <w:divBdr>
        <w:top w:val="none" w:sz="0" w:space="0" w:color="auto"/>
        <w:left w:val="none" w:sz="0" w:space="0" w:color="auto"/>
        <w:bottom w:val="none" w:sz="0" w:space="0" w:color="auto"/>
        <w:right w:val="none" w:sz="0" w:space="0" w:color="auto"/>
      </w:divBdr>
    </w:div>
    <w:div w:id="1694064083">
      <w:bodyDiv w:val="1"/>
      <w:marLeft w:val="0"/>
      <w:marRight w:val="0"/>
      <w:marTop w:val="0"/>
      <w:marBottom w:val="0"/>
      <w:divBdr>
        <w:top w:val="none" w:sz="0" w:space="0" w:color="auto"/>
        <w:left w:val="none" w:sz="0" w:space="0" w:color="auto"/>
        <w:bottom w:val="none" w:sz="0" w:space="0" w:color="auto"/>
        <w:right w:val="none" w:sz="0" w:space="0" w:color="auto"/>
      </w:divBdr>
    </w:div>
    <w:div w:id="1702322957">
      <w:bodyDiv w:val="1"/>
      <w:marLeft w:val="0"/>
      <w:marRight w:val="0"/>
      <w:marTop w:val="0"/>
      <w:marBottom w:val="0"/>
      <w:divBdr>
        <w:top w:val="none" w:sz="0" w:space="0" w:color="auto"/>
        <w:left w:val="none" w:sz="0" w:space="0" w:color="auto"/>
        <w:bottom w:val="none" w:sz="0" w:space="0" w:color="auto"/>
        <w:right w:val="none" w:sz="0" w:space="0" w:color="auto"/>
      </w:divBdr>
    </w:div>
    <w:div w:id="1704285189">
      <w:bodyDiv w:val="1"/>
      <w:marLeft w:val="0"/>
      <w:marRight w:val="0"/>
      <w:marTop w:val="0"/>
      <w:marBottom w:val="0"/>
      <w:divBdr>
        <w:top w:val="none" w:sz="0" w:space="0" w:color="auto"/>
        <w:left w:val="none" w:sz="0" w:space="0" w:color="auto"/>
        <w:bottom w:val="none" w:sz="0" w:space="0" w:color="auto"/>
        <w:right w:val="none" w:sz="0" w:space="0" w:color="auto"/>
      </w:divBdr>
    </w:div>
    <w:div w:id="1708943622">
      <w:bodyDiv w:val="1"/>
      <w:marLeft w:val="0"/>
      <w:marRight w:val="0"/>
      <w:marTop w:val="0"/>
      <w:marBottom w:val="0"/>
      <w:divBdr>
        <w:top w:val="none" w:sz="0" w:space="0" w:color="auto"/>
        <w:left w:val="none" w:sz="0" w:space="0" w:color="auto"/>
        <w:bottom w:val="none" w:sz="0" w:space="0" w:color="auto"/>
        <w:right w:val="none" w:sz="0" w:space="0" w:color="auto"/>
      </w:divBdr>
    </w:div>
    <w:div w:id="1716730836">
      <w:bodyDiv w:val="1"/>
      <w:marLeft w:val="0"/>
      <w:marRight w:val="0"/>
      <w:marTop w:val="0"/>
      <w:marBottom w:val="0"/>
      <w:divBdr>
        <w:top w:val="none" w:sz="0" w:space="0" w:color="auto"/>
        <w:left w:val="none" w:sz="0" w:space="0" w:color="auto"/>
        <w:bottom w:val="none" w:sz="0" w:space="0" w:color="auto"/>
        <w:right w:val="none" w:sz="0" w:space="0" w:color="auto"/>
      </w:divBdr>
    </w:div>
    <w:div w:id="1716851175">
      <w:bodyDiv w:val="1"/>
      <w:marLeft w:val="0"/>
      <w:marRight w:val="0"/>
      <w:marTop w:val="0"/>
      <w:marBottom w:val="0"/>
      <w:divBdr>
        <w:top w:val="none" w:sz="0" w:space="0" w:color="auto"/>
        <w:left w:val="none" w:sz="0" w:space="0" w:color="auto"/>
        <w:bottom w:val="none" w:sz="0" w:space="0" w:color="auto"/>
        <w:right w:val="none" w:sz="0" w:space="0" w:color="auto"/>
      </w:divBdr>
    </w:div>
    <w:div w:id="1723674660">
      <w:bodyDiv w:val="1"/>
      <w:marLeft w:val="0"/>
      <w:marRight w:val="0"/>
      <w:marTop w:val="0"/>
      <w:marBottom w:val="0"/>
      <w:divBdr>
        <w:top w:val="none" w:sz="0" w:space="0" w:color="auto"/>
        <w:left w:val="none" w:sz="0" w:space="0" w:color="auto"/>
        <w:bottom w:val="none" w:sz="0" w:space="0" w:color="auto"/>
        <w:right w:val="none" w:sz="0" w:space="0" w:color="auto"/>
      </w:divBdr>
    </w:div>
    <w:div w:id="1724132310">
      <w:bodyDiv w:val="1"/>
      <w:marLeft w:val="0"/>
      <w:marRight w:val="0"/>
      <w:marTop w:val="0"/>
      <w:marBottom w:val="0"/>
      <w:divBdr>
        <w:top w:val="none" w:sz="0" w:space="0" w:color="auto"/>
        <w:left w:val="none" w:sz="0" w:space="0" w:color="auto"/>
        <w:bottom w:val="none" w:sz="0" w:space="0" w:color="auto"/>
        <w:right w:val="none" w:sz="0" w:space="0" w:color="auto"/>
      </w:divBdr>
    </w:div>
    <w:div w:id="1726565594">
      <w:bodyDiv w:val="1"/>
      <w:marLeft w:val="0"/>
      <w:marRight w:val="0"/>
      <w:marTop w:val="0"/>
      <w:marBottom w:val="0"/>
      <w:divBdr>
        <w:top w:val="none" w:sz="0" w:space="0" w:color="auto"/>
        <w:left w:val="none" w:sz="0" w:space="0" w:color="auto"/>
        <w:bottom w:val="none" w:sz="0" w:space="0" w:color="auto"/>
        <w:right w:val="none" w:sz="0" w:space="0" w:color="auto"/>
      </w:divBdr>
    </w:div>
    <w:div w:id="1732343395">
      <w:bodyDiv w:val="1"/>
      <w:marLeft w:val="0"/>
      <w:marRight w:val="0"/>
      <w:marTop w:val="0"/>
      <w:marBottom w:val="0"/>
      <w:divBdr>
        <w:top w:val="none" w:sz="0" w:space="0" w:color="auto"/>
        <w:left w:val="none" w:sz="0" w:space="0" w:color="auto"/>
        <w:bottom w:val="none" w:sz="0" w:space="0" w:color="auto"/>
        <w:right w:val="none" w:sz="0" w:space="0" w:color="auto"/>
      </w:divBdr>
    </w:div>
    <w:div w:id="1747603462">
      <w:bodyDiv w:val="1"/>
      <w:marLeft w:val="0"/>
      <w:marRight w:val="0"/>
      <w:marTop w:val="0"/>
      <w:marBottom w:val="0"/>
      <w:divBdr>
        <w:top w:val="none" w:sz="0" w:space="0" w:color="auto"/>
        <w:left w:val="none" w:sz="0" w:space="0" w:color="auto"/>
        <w:bottom w:val="none" w:sz="0" w:space="0" w:color="auto"/>
        <w:right w:val="none" w:sz="0" w:space="0" w:color="auto"/>
      </w:divBdr>
    </w:div>
    <w:div w:id="1751851837">
      <w:bodyDiv w:val="1"/>
      <w:marLeft w:val="0"/>
      <w:marRight w:val="0"/>
      <w:marTop w:val="0"/>
      <w:marBottom w:val="0"/>
      <w:divBdr>
        <w:top w:val="none" w:sz="0" w:space="0" w:color="auto"/>
        <w:left w:val="none" w:sz="0" w:space="0" w:color="auto"/>
        <w:bottom w:val="none" w:sz="0" w:space="0" w:color="auto"/>
        <w:right w:val="none" w:sz="0" w:space="0" w:color="auto"/>
      </w:divBdr>
    </w:div>
    <w:div w:id="1754282967">
      <w:bodyDiv w:val="1"/>
      <w:marLeft w:val="0"/>
      <w:marRight w:val="0"/>
      <w:marTop w:val="0"/>
      <w:marBottom w:val="0"/>
      <w:divBdr>
        <w:top w:val="none" w:sz="0" w:space="0" w:color="auto"/>
        <w:left w:val="none" w:sz="0" w:space="0" w:color="auto"/>
        <w:bottom w:val="none" w:sz="0" w:space="0" w:color="auto"/>
        <w:right w:val="none" w:sz="0" w:space="0" w:color="auto"/>
      </w:divBdr>
    </w:div>
    <w:div w:id="1759523205">
      <w:bodyDiv w:val="1"/>
      <w:marLeft w:val="0"/>
      <w:marRight w:val="0"/>
      <w:marTop w:val="0"/>
      <w:marBottom w:val="0"/>
      <w:divBdr>
        <w:top w:val="none" w:sz="0" w:space="0" w:color="auto"/>
        <w:left w:val="none" w:sz="0" w:space="0" w:color="auto"/>
        <w:bottom w:val="none" w:sz="0" w:space="0" w:color="auto"/>
        <w:right w:val="none" w:sz="0" w:space="0" w:color="auto"/>
      </w:divBdr>
    </w:div>
    <w:div w:id="1765806669">
      <w:bodyDiv w:val="1"/>
      <w:marLeft w:val="0"/>
      <w:marRight w:val="0"/>
      <w:marTop w:val="0"/>
      <w:marBottom w:val="0"/>
      <w:divBdr>
        <w:top w:val="none" w:sz="0" w:space="0" w:color="auto"/>
        <w:left w:val="none" w:sz="0" w:space="0" w:color="auto"/>
        <w:bottom w:val="none" w:sz="0" w:space="0" w:color="auto"/>
        <w:right w:val="none" w:sz="0" w:space="0" w:color="auto"/>
      </w:divBdr>
    </w:div>
    <w:div w:id="1770077724">
      <w:bodyDiv w:val="1"/>
      <w:marLeft w:val="0"/>
      <w:marRight w:val="0"/>
      <w:marTop w:val="0"/>
      <w:marBottom w:val="0"/>
      <w:divBdr>
        <w:top w:val="none" w:sz="0" w:space="0" w:color="auto"/>
        <w:left w:val="none" w:sz="0" w:space="0" w:color="auto"/>
        <w:bottom w:val="none" w:sz="0" w:space="0" w:color="auto"/>
        <w:right w:val="none" w:sz="0" w:space="0" w:color="auto"/>
      </w:divBdr>
    </w:div>
    <w:div w:id="1772235362">
      <w:bodyDiv w:val="1"/>
      <w:marLeft w:val="0"/>
      <w:marRight w:val="0"/>
      <w:marTop w:val="0"/>
      <w:marBottom w:val="0"/>
      <w:divBdr>
        <w:top w:val="none" w:sz="0" w:space="0" w:color="auto"/>
        <w:left w:val="none" w:sz="0" w:space="0" w:color="auto"/>
        <w:bottom w:val="none" w:sz="0" w:space="0" w:color="auto"/>
        <w:right w:val="none" w:sz="0" w:space="0" w:color="auto"/>
      </w:divBdr>
    </w:div>
    <w:div w:id="1773476061">
      <w:bodyDiv w:val="1"/>
      <w:marLeft w:val="0"/>
      <w:marRight w:val="0"/>
      <w:marTop w:val="0"/>
      <w:marBottom w:val="0"/>
      <w:divBdr>
        <w:top w:val="none" w:sz="0" w:space="0" w:color="auto"/>
        <w:left w:val="none" w:sz="0" w:space="0" w:color="auto"/>
        <w:bottom w:val="none" w:sz="0" w:space="0" w:color="auto"/>
        <w:right w:val="none" w:sz="0" w:space="0" w:color="auto"/>
      </w:divBdr>
    </w:div>
    <w:div w:id="1773940346">
      <w:bodyDiv w:val="1"/>
      <w:marLeft w:val="0"/>
      <w:marRight w:val="0"/>
      <w:marTop w:val="0"/>
      <w:marBottom w:val="0"/>
      <w:divBdr>
        <w:top w:val="none" w:sz="0" w:space="0" w:color="auto"/>
        <w:left w:val="none" w:sz="0" w:space="0" w:color="auto"/>
        <w:bottom w:val="none" w:sz="0" w:space="0" w:color="auto"/>
        <w:right w:val="none" w:sz="0" w:space="0" w:color="auto"/>
      </w:divBdr>
    </w:div>
    <w:div w:id="1775058345">
      <w:bodyDiv w:val="1"/>
      <w:marLeft w:val="0"/>
      <w:marRight w:val="0"/>
      <w:marTop w:val="0"/>
      <w:marBottom w:val="0"/>
      <w:divBdr>
        <w:top w:val="none" w:sz="0" w:space="0" w:color="auto"/>
        <w:left w:val="none" w:sz="0" w:space="0" w:color="auto"/>
        <w:bottom w:val="none" w:sz="0" w:space="0" w:color="auto"/>
        <w:right w:val="none" w:sz="0" w:space="0" w:color="auto"/>
      </w:divBdr>
    </w:div>
    <w:div w:id="1775787211">
      <w:bodyDiv w:val="1"/>
      <w:marLeft w:val="0"/>
      <w:marRight w:val="0"/>
      <w:marTop w:val="0"/>
      <w:marBottom w:val="0"/>
      <w:divBdr>
        <w:top w:val="none" w:sz="0" w:space="0" w:color="auto"/>
        <w:left w:val="none" w:sz="0" w:space="0" w:color="auto"/>
        <w:bottom w:val="none" w:sz="0" w:space="0" w:color="auto"/>
        <w:right w:val="none" w:sz="0" w:space="0" w:color="auto"/>
      </w:divBdr>
    </w:div>
    <w:div w:id="1777402268">
      <w:bodyDiv w:val="1"/>
      <w:marLeft w:val="0"/>
      <w:marRight w:val="0"/>
      <w:marTop w:val="0"/>
      <w:marBottom w:val="0"/>
      <w:divBdr>
        <w:top w:val="none" w:sz="0" w:space="0" w:color="auto"/>
        <w:left w:val="none" w:sz="0" w:space="0" w:color="auto"/>
        <w:bottom w:val="none" w:sz="0" w:space="0" w:color="auto"/>
        <w:right w:val="none" w:sz="0" w:space="0" w:color="auto"/>
      </w:divBdr>
    </w:div>
    <w:div w:id="1782988390">
      <w:bodyDiv w:val="1"/>
      <w:marLeft w:val="0"/>
      <w:marRight w:val="0"/>
      <w:marTop w:val="0"/>
      <w:marBottom w:val="0"/>
      <w:divBdr>
        <w:top w:val="none" w:sz="0" w:space="0" w:color="auto"/>
        <w:left w:val="none" w:sz="0" w:space="0" w:color="auto"/>
        <w:bottom w:val="none" w:sz="0" w:space="0" w:color="auto"/>
        <w:right w:val="none" w:sz="0" w:space="0" w:color="auto"/>
      </w:divBdr>
    </w:div>
    <w:div w:id="1782995662">
      <w:bodyDiv w:val="1"/>
      <w:marLeft w:val="0"/>
      <w:marRight w:val="0"/>
      <w:marTop w:val="0"/>
      <w:marBottom w:val="0"/>
      <w:divBdr>
        <w:top w:val="none" w:sz="0" w:space="0" w:color="auto"/>
        <w:left w:val="none" w:sz="0" w:space="0" w:color="auto"/>
        <w:bottom w:val="none" w:sz="0" w:space="0" w:color="auto"/>
        <w:right w:val="none" w:sz="0" w:space="0" w:color="auto"/>
      </w:divBdr>
    </w:div>
    <w:div w:id="1793552101">
      <w:bodyDiv w:val="1"/>
      <w:marLeft w:val="0"/>
      <w:marRight w:val="0"/>
      <w:marTop w:val="0"/>
      <w:marBottom w:val="0"/>
      <w:divBdr>
        <w:top w:val="none" w:sz="0" w:space="0" w:color="auto"/>
        <w:left w:val="none" w:sz="0" w:space="0" w:color="auto"/>
        <w:bottom w:val="none" w:sz="0" w:space="0" w:color="auto"/>
        <w:right w:val="none" w:sz="0" w:space="0" w:color="auto"/>
      </w:divBdr>
    </w:div>
    <w:div w:id="1801070052">
      <w:bodyDiv w:val="1"/>
      <w:marLeft w:val="0"/>
      <w:marRight w:val="0"/>
      <w:marTop w:val="0"/>
      <w:marBottom w:val="0"/>
      <w:divBdr>
        <w:top w:val="none" w:sz="0" w:space="0" w:color="auto"/>
        <w:left w:val="none" w:sz="0" w:space="0" w:color="auto"/>
        <w:bottom w:val="none" w:sz="0" w:space="0" w:color="auto"/>
        <w:right w:val="none" w:sz="0" w:space="0" w:color="auto"/>
      </w:divBdr>
    </w:div>
    <w:div w:id="1804618036">
      <w:bodyDiv w:val="1"/>
      <w:marLeft w:val="0"/>
      <w:marRight w:val="0"/>
      <w:marTop w:val="0"/>
      <w:marBottom w:val="0"/>
      <w:divBdr>
        <w:top w:val="none" w:sz="0" w:space="0" w:color="auto"/>
        <w:left w:val="none" w:sz="0" w:space="0" w:color="auto"/>
        <w:bottom w:val="none" w:sz="0" w:space="0" w:color="auto"/>
        <w:right w:val="none" w:sz="0" w:space="0" w:color="auto"/>
      </w:divBdr>
    </w:div>
    <w:div w:id="1809935512">
      <w:bodyDiv w:val="1"/>
      <w:marLeft w:val="0"/>
      <w:marRight w:val="0"/>
      <w:marTop w:val="0"/>
      <w:marBottom w:val="0"/>
      <w:divBdr>
        <w:top w:val="none" w:sz="0" w:space="0" w:color="auto"/>
        <w:left w:val="none" w:sz="0" w:space="0" w:color="auto"/>
        <w:bottom w:val="none" w:sz="0" w:space="0" w:color="auto"/>
        <w:right w:val="none" w:sz="0" w:space="0" w:color="auto"/>
      </w:divBdr>
    </w:div>
    <w:div w:id="1811744092">
      <w:bodyDiv w:val="1"/>
      <w:marLeft w:val="0"/>
      <w:marRight w:val="0"/>
      <w:marTop w:val="0"/>
      <w:marBottom w:val="0"/>
      <w:divBdr>
        <w:top w:val="none" w:sz="0" w:space="0" w:color="auto"/>
        <w:left w:val="none" w:sz="0" w:space="0" w:color="auto"/>
        <w:bottom w:val="none" w:sz="0" w:space="0" w:color="auto"/>
        <w:right w:val="none" w:sz="0" w:space="0" w:color="auto"/>
      </w:divBdr>
    </w:div>
    <w:div w:id="1813981020">
      <w:bodyDiv w:val="1"/>
      <w:marLeft w:val="0"/>
      <w:marRight w:val="0"/>
      <w:marTop w:val="0"/>
      <w:marBottom w:val="0"/>
      <w:divBdr>
        <w:top w:val="none" w:sz="0" w:space="0" w:color="auto"/>
        <w:left w:val="none" w:sz="0" w:space="0" w:color="auto"/>
        <w:bottom w:val="none" w:sz="0" w:space="0" w:color="auto"/>
        <w:right w:val="none" w:sz="0" w:space="0" w:color="auto"/>
      </w:divBdr>
    </w:div>
    <w:div w:id="1814519611">
      <w:bodyDiv w:val="1"/>
      <w:marLeft w:val="0"/>
      <w:marRight w:val="0"/>
      <w:marTop w:val="0"/>
      <w:marBottom w:val="0"/>
      <w:divBdr>
        <w:top w:val="none" w:sz="0" w:space="0" w:color="auto"/>
        <w:left w:val="none" w:sz="0" w:space="0" w:color="auto"/>
        <w:bottom w:val="none" w:sz="0" w:space="0" w:color="auto"/>
        <w:right w:val="none" w:sz="0" w:space="0" w:color="auto"/>
      </w:divBdr>
    </w:div>
    <w:div w:id="1825465955">
      <w:bodyDiv w:val="1"/>
      <w:marLeft w:val="0"/>
      <w:marRight w:val="0"/>
      <w:marTop w:val="0"/>
      <w:marBottom w:val="0"/>
      <w:divBdr>
        <w:top w:val="none" w:sz="0" w:space="0" w:color="auto"/>
        <w:left w:val="none" w:sz="0" w:space="0" w:color="auto"/>
        <w:bottom w:val="none" w:sz="0" w:space="0" w:color="auto"/>
        <w:right w:val="none" w:sz="0" w:space="0" w:color="auto"/>
      </w:divBdr>
    </w:div>
    <w:div w:id="1826776432">
      <w:bodyDiv w:val="1"/>
      <w:marLeft w:val="0"/>
      <w:marRight w:val="0"/>
      <w:marTop w:val="0"/>
      <w:marBottom w:val="0"/>
      <w:divBdr>
        <w:top w:val="none" w:sz="0" w:space="0" w:color="auto"/>
        <w:left w:val="none" w:sz="0" w:space="0" w:color="auto"/>
        <w:bottom w:val="none" w:sz="0" w:space="0" w:color="auto"/>
        <w:right w:val="none" w:sz="0" w:space="0" w:color="auto"/>
      </w:divBdr>
    </w:div>
    <w:div w:id="1830098593">
      <w:bodyDiv w:val="1"/>
      <w:marLeft w:val="0"/>
      <w:marRight w:val="0"/>
      <w:marTop w:val="0"/>
      <w:marBottom w:val="0"/>
      <w:divBdr>
        <w:top w:val="none" w:sz="0" w:space="0" w:color="auto"/>
        <w:left w:val="none" w:sz="0" w:space="0" w:color="auto"/>
        <w:bottom w:val="none" w:sz="0" w:space="0" w:color="auto"/>
        <w:right w:val="none" w:sz="0" w:space="0" w:color="auto"/>
      </w:divBdr>
    </w:div>
    <w:div w:id="1832989293">
      <w:bodyDiv w:val="1"/>
      <w:marLeft w:val="0"/>
      <w:marRight w:val="0"/>
      <w:marTop w:val="0"/>
      <w:marBottom w:val="0"/>
      <w:divBdr>
        <w:top w:val="none" w:sz="0" w:space="0" w:color="auto"/>
        <w:left w:val="none" w:sz="0" w:space="0" w:color="auto"/>
        <w:bottom w:val="none" w:sz="0" w:space="0" w:color="auto"/>
        <w:right w:val="none" w:sz="0" w:space="0" w:color="auto"/>
      </w:divBdr>
    </w:div>
    <w:div w:id="1834880677">
      <w:bodyDiv w:val="1"/>
      <w:marLeft w:val="0"/>
      <w:marRight w:val="0"/>
      <w:marTop w:val="0"/>
      <w:marBottom w:val="0"/>
      <w:divBdr>
        <w:top w:val="none" w:sz="0" w:space="0" w:color="auto"/>
        <w:left w:val="none" w:sz="0" w:space="0" w:color="auto"/>
        <w:bottom w:val="none" w:sz="0" w:space="0" w:color="auto"/>
        <w:right w:val="none" w:sz="0" w:space="0" w:color="auto"/>
      </w:divBdr>
    </w:div>
    <w:div w:id="1834955527">
      <w:bodyDiv w:val="1"/>
      <w:marLeft w:val="0"/>
      <w:marRight w:val="0"/>
      <w:marTop w:val="0"/>
      <w:marBottom w:val="0"/>
      <w:divBdr>
        <w:top w:val="none" w:sz="0" w:space="0" w:color="auto"/>
        <w:left w:val="none" w:sz="0" w:space="0" w:color="auto"/>
        <w:bottom w:val="none" w:sz="0" w:space="0" w:color="auto"/>
        <w:right w:val="none" w:sz="0" w:space="0" w:color="auto"/>
      </w:divBdr>
    </w:div>
    <w:div w:id="1835338823">
      <w:bodyDiv w:val="1"/>
      <w:marLeft w:val="0"/>
      <w:marRight w:val="0"/>
      <w:marTop w:val="0"/>
      <w:marBottom w:val="0"/>
      <w:divBdr>
        <w:top w:val="none" w:sz="0" w:space="0" w:color="auto"/>
        <w:left w:val="none" w:sz="0" w:space="0" w:color="auto"/>
        <w:bottom w:val="none" w:sz="0" w:space="0" w:color="auto"/>
        <w:right w:val="none" w:sz="0" w:space="0" w:color="auto"/>
      </w:divBdr>
    </w:div>
    <w:div w:id="1836409209">
      <w:bodyDiv w:val="1"/>
      <w:marLeft w:val="0"/>
      <w:marRight w:val="0"/>
      <w:marTop w:val="0"/>
      <w:marBottom w:val="0"/>
      <w:divBdr>
        <w:top w:val="none" w:sz="0" w:space="0" w:color="auto"/>
        <w:left w:val="none" w:sz="0" w:space="0" w:color="auto"/>
        <w:bottom w:val="none" w:sz="0" w:space="0" w:color="auto"/>
        <w:right w:val="none" w:sz="0" w:space="0" w:color="auto"/>
      </w:divBdr>
    </w:div>
    <w:div w:id="1836990844">
      <w:bodyDiv w:val="1"/>
      <w:marLeft w:val="0"/>
      <w:marRight w:val="0"/>
      <w:marTop w:val="0"/>
      <w:marBottom w:val="0"/>
      <w:divBdr>
        <w:top w:val="none" w:sz="0" w:space="0" w:color="auto"/>
        <w:left w:val="none" w:sz="0" w:space="0" w:color="auto"/>
        <w:bottom w:val="none" w:sz="0" w:space="0" w:color="auto"/>
        <w:right w:val="none" w:sz="0" w:space="0" w:color="auto"/>
      </w:divBdr>
    </w:div>
    <w:div w:id="1838958812">
      <w:bodyDiv w:val="1"/>
      <w:marLeft w:val="0"/>
      <w:marRight w:val="0"/>
      <w:marTop w:val="0"/>
      <w:marBottom w:val="0"/>
      <w:divBdr>
        <w:top w:val="none" w:sz="0" w:space="0" w:color="auto"/>
        <w:left w:val="none" w:sz="0" w:space="0" w:color="auto"/>
        <w:bottom w:val="none" w:sz="0" w:space="0" w:color="auto"/>
        <w:right w:val="none" w:sz="0" w:space="0" w:color="auto"/>
      </w:divBdr>
    </w:div>
    <w:div w:id="1840533343">
      <w:bodyDiv w:val="1"/>
      <w:marLeft w:val="0"/>
      <w:marRight w:val="0"/>
      <w:marTop w:val="0"/>
      <w:marBottom w:val="0"/>
      <w:divBdr>
        <w:top w:val="none" w:sz="0" w:space="0" w:color="auto"/>
        <w:left w:val="none" w:sz="0" w:space="0" w:color="auto"/>
        <w:bottom w:val="none" w:sz="0" w:space="0" w:color="auto"/>
        <w:right w:val="none" w:sz="0" w:space="0" w:color="auto"/>
      </w:divBdr>
    </w:div>
    <w:div w:id="1841238914">
      <w:bodyDiv w:val="1"/>
      <w:marLeft w:val="0"/>
      <w:marRight w:val="0"/>
      <w:marTop w:val="0"/>
      <w:marBottom w:val="0"/>
      <w:divBdr>
        <w:top w:val="none" w:sz="0" w:space="0" w:color="auto"/>
        <w:left w:val="none" w:sz="0" w:space="0" w:color="auto"/>
        <w:bottom w:val="none" w:sz="0" w:space="0" w:color="auto"/>
        <w:right w:val="none" w:sz="0" w:space="0" w:color="auto"/>
      </w:divBdr>
    </w:div>
    <w:div w:id="1856843634">
      <w:bodyDiv w:val="1"/>
      <w:marLeft w:val="0"/>
      <w:marRight w:val="0"/>
      <w:marTop w:val="0"/>
      <w:marBottom w:val="0"/>
      <w:divBdr>
        <w:top w:val="none" w:sz="0" w:space="0" w:color="auto"/>
        <w:left w:val="none" w:sz="0" w:space="0" w:color="auto"/>
        <w:bottom w:val="none" w:sz="0" w:space="0" w:color="auto"/>
        <w:right w:val="none" w:sz="0" w:space="0" w:color="auto"/>
      </w:divBdr>
    </w:div>
    <w:div w:id="1857108362">
      <w:bodyDiv w:val="1"/>
      <w:marLeft w:val="0"/>
      <w:marRight w:val="0"/>
      <w:marTop w:val="0"/>
      <w:marBottom w:val="0"/>
      <w:divBdr>
        <w:top w:val="none" w:sz="0" w:space="0" w:color="auto"/>
        <w:left w:val="none" w:sz="0" w:space="0" w:color="auto"/>
        <w:bottom w:val="none" w:sz="0" w:space="0" w:color="auto"/>
        <w:right w:val="none" w:sz="0" w:space="0" w:color="auto"/>
      </w:divBdr>
    </w:div>
    <w:div w:id="1859200971">
      <w:bodyDiv w:val="1"/>
      <w:marLeft w:val="0"/>
      <w:marRight w:val="0"/>
      <w:marTop w:val="0"/>
      <w:marBottom w:val="0"/>
      <w:divBdr>
        <w:top w:val="none" w:sz="0" w:space="0" w:color="auto"/>
        <w:left w:val="none" w:sz="0" w:space="0" w:color="auto"/>
        <w:bottom w:val="none" w:sz="0" w:space="0" w:color="auto"/>
        <w:right w:val="none" w:sz="0" w:space="0" w:color="auto"/>
      </w:divBdr>
    </w:div>
    <w:div w:id="1860075090">
      <w:bodyDiv w:val="1"/>
      <w:marLeft w:val="0"/>
      <w:marRight w:val="0"/>
      <w:marTop w:val="0"/>
      <w:marBottom w:val="0"/>
      <w:divBdr>
        <w:top w:val="none" w:sz="0" w:space="0" w:color="auto"/>
        <w:left w:val="none" w:sz="0" w:space="0" w:color="auto"/>
        <w:bottom w:val="none" w:sz="0" w:space="0" w:color="auto"/>
        <w:right w:val="none" w:sz="0" w:space="0" w:color="auto"/>
      </w:divBdr>
    </w:div>
    <w:div w:id="1862426495">
      <w:bodyDiv w:val="1"/>
      <w:marLeft w:val="0"/>
      <w:marRight w:val="0"/>
      <w:marTop w:val="0"/>
      <w:marBottom w:val="0"/>
      <w:divBdr>
        <w:top w:val="none" w:sz="0" w:space="0" w:color="auto"/>
        <w:left w:val="none" w:sz="0" w:space="0" w:color="auto"/>
        <w:bottom w:val="none" w:sz="0" w:space="0" w:color="auto"/>
        <w:right w:val="none" w:sz="0" w:space="0" w:color="auto"/>
      </w:divBdr>
    </w:div>
    <w:div w:id="1864514948">
      <w:bodyDiv w:val="1"/>
      <w:marLeft w:val="0"/>
      <w:marRight w:val="0"/>
      <w:marTop w:val="0"/>
      <w:marBottom w:val="0"/>
      <w:divBdr>
        <w:top w:val="none" w:sz="0" w:space="0" w:color="auto"/>
        <w:left w:val="none" w:sz="0" w:space="0" w:color="auto"/>
        <w:bottom w:val="none" w:sz="0" w:space="0" w:color="auto"/>
        <w:right w:val="none" w:sz="0" w:space="0" w:color="auto"/>
      </w:divBdr>
    </w:div>
    <w:div w:id="1868717011">
      <w:bodyDiv w:val="1"/>
      <w:marLeft w:val="0"/>
      <w:marRight w:val="0"/>
      <w:marTop w:val="0"/>
      <w:marBottom w:val="0"/>
      <w:divBdr>
        <w:top w:val="none" w:sz="0" w:space="0" w:color="auto"/>
        <w:left w:val="none" w:sz="0" w:space="0" w:color="auto"/>
        <w:bottom w:val="none" w:sz="0" w:space="0" w:color="auto"/>
        <w:right w:val="none" w:sz="0" w:space="0" w:color="auto"/>
      </w:divBdr>
    </w:div>
    <w:div w:id="1876767234">
      <w:bodyDiv w:val="1"/>
      <w:marLeft w:val="0"/>
      <w:marRight w:val="0"/>
      <w:marTop w:val="0"/>
      <w:marBottom w:val="0"/>
      <w:divBdr>
        <w:top w:val="none" w:sz="0" w:space="0" w:color="auto"/>
        <w:left w:val="none" w:sz="0" w:space="0" w:color="auto"/>
        <w:bottom w:val="none" w:sz="0" w:space="0" w:color="auto"/>
        <w:right w:val="none" w:sz="0" w:space="0" w:color="auto"/>
      </w:divBdr>
    </w:div>
    <w:div w:id="1884519682">
      <w:bodyDiv w:val="1"/>
      <w:marLeft w:val="0"/>
      <w:marRight w:val="0"/>
      <w:marTop w:val="0"/>
      <w:marBottom w:val="0"/>
      <w:divBdr>
        <w:top w:val="none" w:sz="0" w:space="0" w:color="auto"/>
        <w:left w:val="none" w:sz="0" w:space="0" w:color="auto"/>
        <w:bottom w:val="none" w:sz="0" w:space="0" w:color="auto"/>
        <w:right w:val="none" w:sz="0" w:space="0" w:color="auto"/>
      </w:divBdr>
    </w:div>
    <w:div w:id="1897353143">
      <w:bodyDiv w:val="1"/>
      <w:marLeft w:val="0"/>
      <w:marRight w:val="0"/>
      <w:marTop w:val="0"/>
      <w:marBottom w:val="0"/>
      <w:divBdr>
        <w:top w:val="none" w:sz="0" w:space="0" w:color="auto"/>
        <w:left w:val="none" w:sz="0" w:space="0" w:color="auto"/>
        <w:bottom w:val="none" w:sz="0" w:space="0" w:color="auto"/>
        <w:right w:val="none" w:sz="0" w:space="0" w:color="auto"/>
      </w:divBdr>
    </w:div>
    <w:div w:id="1903522201">
      <w:bodyDiv w:val="1"/>
      <w:marLeft w:val="0"/>
      <w:marRight w:val="0"/>
      <w:marTop w:val="0"/>
      <w:marBottom w:val="0"/>
      <w:divBdr>
        <w:top w:val="none" w:sz="0" w:space="0" w:color="auto"/>
        <w:left w:val="none" w:sz="0" w:space="0" w:color="auto"/>
        <w:bottom w:val="none" w:sz="0" w:space="0" w:color="auto"/>
        <w:right w:val="none" w:sz="0" w:space="0" w:color="auto"/>
      </w:divBdr>
    </w:div>
    <w:div w:id="1904482367">
      <w:bodyDiv w:val="1"/>
      <w:marLeft w:val="0"/>
      <w:marRight w:val="0"/>
      <w:marTop w:val="0"/>
      <w:marBottom w:val="0"/>
      <w:divBdr>
        <w:top w:val="none" w:sz="0" w:space="0" w:color="auto"/>
        <w:left w:val="none" w:sz="0" w:space="0" w:color="auto"/>
        <w:bottom w:val="none" w:sz="0" w:space="0" w:color="auto"/>
        <w:right w:val="none" w:sz="0" w:space="0" w:color="auto"/>
      </w:divBdr>
    </w:div>
    <w:div w:id="1906989785">
      <w:bodyDiv w:val="1"/>
      <w:marLeft w:val="0"/>
      <w:marRight w:val="0"/>
      <w:marTop w:val="0"/>
      <w:marBottom w:val="0"/>
      <w:divBdr>
        <w:top w:val="none" w:sz="0" w:space="0" w:color="auto"/>
        <w:left w:val="none" w:sz="0" w:space="0" w:color="auto"/>
        <w:bottom w:val="none" w:sz="0" w:space="0" w:color="auto"/>
        <w:right w:val="none" w:sz="0" w:space="0" w:color="auto"/>
      </w:divBdr>
    </w:div>
    <w:div w:id="1910459002">
      <w:bodyDiv w:val="1"/>
      <w:marLeft w:val="0"/>
      <w:marRight w:val="0"/>
      <w:marTop w:val="0"/>
      <w:marBottom w:val="0"/>
      <w:divBdr>
        <w:top w:val="none" w:sz="0" w:space="0" w:color="auto"/>
        <w:left w:val="none" w:sz="0" w:space="0" w:color="auto"/>
        <w:bottom w:val="none" w:sz="0" w:space="0" w:color="auto"/>
        <w:right w:val="none" w:sz="0" w:space="0" w:color="auto"/>
      </w:divBdr>
    </w:div>
    <w:div w:id="1913390975">
      <w:bodyDiv w:val="1"/>
      <w:marLeft w:val="0"/>
      <w:marRight w:val="0"/>
      <w:marTop w:val="0"/>
      <w:marBottom w:val="0"/>
      <w:divBdr>
        <w:top w:val="none" w:sz="0" w:space="0" w:color="auto"/>
        <w:left w:val="none" w:sz="0" w:space="0" w:color="auto"/>
        <w:bottom w:val="none" w:sz="0" w:space="0" w:color="auto"/>
        <w:right w:val="none" w:sz="0" w:space="0" w:color="auto"/>
      </w:divBdr>
    </w:div>
    <w:div w:id="1914394006">
      <w:bodyDiv w:val="1"/>
      <w:marLeft w:val="0"/>
      <w:marRight w:val="0"/>
      <w:marTop w:val="0"/>
      <w:marBottom w:val="0"/>
      <w:divBdr>
        <w:top w:val="none" w:sz="0" w:space="0" w:color="auto"/>
        <w:left w:val="none" w:sz="0" w:space="0" w:color="auto"/>
        <w:bottom w:val="none" w:sz="0" w:space="0" w:color="auto"/>
        <w:right w:val="none" w:sz="0" w:space="0" w:color="auto"/>
      </w:divBdr>
    </w:div>
    <w:div w:id="1920747914">
      <w:bodyDiv w:val="1"/>
      <w:marLeft w:val="0"/>
      <w:marRight w:val="0"/>
      <w:marTop w:val="0"/>
      <w:marBottom w:val="0"/>
      <w:divBdr>
        <w:top w:val="none" w:sz="0" w:space="0" w:color="auto"/>
        <w:left w:val="none" w:sz="0" w:space="0" w:color="auto"/>
        <w:bottom w:val="none" w:sz="0" w:space="0" w:color="auto"/>
        <w:right w:val="none" w:sz="0" w:space="0" w:color="auto"/>
      </w:divBdr>
    </w:div>
    <w:div w:id="1925644980">
      <w:bodyDiv w:val="1"/>
      <w:marLeft w:val="0"/>
      <w:marRight w:val="0"/>
      <w:marTop w:val="0"/>
      <w:marBottom w:val="0"/>
      <w:divBdr>
        <w:top w:val="none" w:sz="0" w:space="0" w:color="auto"/>
        <w:left w:val="none" w:sz="0" w:space="0" w:color="auto"/>
        <w:bottom w:val="none" w:sz="0" w:space="0" w:color="auto"/>
        <w:right w:val="none" w:sz="0" w:space="0" w:color="auto"/>
      </w:divBdr>
    </w:div>
    <w:div w:id="1959490535">
      <w:bodyDiv w:val="1"/>
      <w:marLeft w:val="0"/>
      <w:marRight w:val="0"/>
      <w:marTop w:val="0"/>
      <w:marBottom w:val="0"/>
      <w:divBdr>
        <w:top w:val="none" w:sz="0" w:space="0" w:color="auto"/>
        <w:left w:val="none" w:sz="0" w:space="0" w:color="auto"/>
        <w:bottom w:val="none" w:sz="0" w:space="0" w:color="auto"/>
        <w:right w:val="none" w:sz="0" w:space="0" w:color="auto"/>
      </w:divBdr>
    </w:div>
    <w:div w:id="1960797064">
      <w:bodyDiv w:val="1"/>
      <w:marLeft w:val="0"/>
      <w:marRight w:val="0"/>
      <w:marTop w:val="0"/>
      <w:marBottom w:val="0"/>
      <w:divBdr>
        <w:top w:val="none" w:sz="0" w:space="0" w:color="auto"/>
        <w:left w:val="none" w:sz="0" w:space="0" w:color="auto"/>
        <w:bottom w:val="none" w:sz="0" w:space="0" w:color="auto"/>
        <w:right w:val="none" w:sz="0" w:space="0" w:color="auto"/>
      </w:divBdr>
    </w:div>
    <w:div w:id="1972399772">
      <w:bodyDiv w:val="1"/>
      <w:marLeft w:val="0"/>
      <w:marRight w:val="0"/>
      <w:marTop w:val="0"/>
      <w:marBottom w:val="0"/>
      <w:divBdr>
        <w:top w:val="none" w:sz="0" w:space="0" w:color="auto"/>
        <w:left w:val="none" w:sz="0" w:space="0" w:color="auto"/>
        <w:bottom w:val="none" w:sz="0" w:space="0" w:color="auto"/>
        <w:right w:val="none" w:sz="0" w:space="0" w:color="auto"/>
      </w:divBdr>
    </w:div>
    <w:div w:id="1973170360">
      <w:bodyDiv w:val="1"/>
      <w:marLeft w:val="0"/>
      <w:marRight w:val="0"/>
      <w:marTop w:val="0"/>
      <w:marBottom w:val="0"/>
      <w:divBdr>
        <w:top w:val="none" w:sz="0" w:space="0" w:color="auto"/>
        <w:left w:val="none" w:sz="0" w:space="0" w:color="auto"/>
        <w:bottom w:val="none" w:sz="0" w:space="0" w:color="auto"/>
        <w:right w:val="none" w:sz="0" w:space="0" w:color="auto"/>
      </w:divBdr>
    </w:div>
    <w:div w:id="1973556479">
      <w:bodyDiv w:val="1"/>
      <w:marLeft w:val="0"/>
      <w:marRight w:val="0"/>
      <w:marTop w:val="0"/>
      <w:marBottom w:val="0"/>
      <w:divBdr>
        <w:top w:val="none" w:sz="0" w:space="0" w:color="auto"/>
        <w:left w:val="none" w:sz="0" w:space="0" w:color="auto"/>
        <w:bottom w:val="none" w:sz="0" w:space="0" w:color="auto"/>
        <w:right w:val="none" w:sz="0" w:space="0" w:color="auto"/>
      </w:divBdr>
    </w:div>
    <w:div w:id="1976985710">
      <w:bodyDiv w:val="1"/>
      <w:marLeft w:val="0"/>
      <w:marRight w:val="0"/>
      <w:marTop w:val="0"/>
      <w:marBottom w:val="0"/>
      <w:divBdr>
        <w:top w:val="none" w:sz="0" w:space="0" w:color="auto"/>
        <w:left w:val="none" w:sz="0" w:space="0" w:color="auto"/>
        <w:bottom w:val="none" w:sz="0" w:space="0" w:color="auto"/>
        <w:right w:val="none" w:sz="0" w:space="0" w:color="auto"/>
      </w:divBdr>
    </w:div>
    <w:div w:id="1978802321">
      <w:bodyDiv w:val="1"/>
      <w:marLeft w:val="0"/>
      <w:marRight w:val="0"/>
      <w:marTop w:val="0"/>
      <w:marBottom w:val="0"/>
      <w:divBdr>
        <w:top w:val="none" w:sz="0" w:space="0" w:color="auto"/>
        <w:left w:val="none" w:sz="0" w:space="0" w:color="auto"/>
        <w:bottom w:val="none" w:sz="0" w:space="0" w:color="auto"/>
        <w:right w:val="none" w:sz="0" w:space="0" w:color="auto"/>
      </w:divBdr>
    </w:div>
    <w:div w:id="1981762804">
      <w:bodyDiv w:val="1"/>
      <w:marLeft w:val="0"/>
      <w:marRight w:val="0"/>
      <w:marTop w:val="0"/>
      <w:marBottom w:val="0"/>
      <w:divBdr>
        <w:top w:val="none" w:sz="0" w:space="0" w:color="auto"/>
        <w:left w:val="none" w:sz="0" w:space="0" w:color="auto"/>
        <w:bottom w:val="none" w:sz="0" w:space="0" w:color="auto"/>
        <w:right w:val="none" w:sz="0" w:space="0" w:color="auto"/>
      </w:divBdr>
    </w:div>
    <w:div w:id="1987590672">
      <w:bodyDiv w:val="1"/>
      <w:marLeft w:val="0"/>
      <w:marRight w:val="0"/>
      <w:marTop w:val="0"/>
      <w:marBottom w:val="0"/>
      <w:divBdr>
        <w:top w:val="none" w:sz="0" w:space="0" w:color="auto"/>
        <w:left w:val="none" w:sz="0" w:space="0" w:color="auto"/>
        <w:bottom w:val="none" w:sz="0" w:space="0" w:color="auto"/>
        <w:right w:val="none" w:sz="0" w:space="0" w:color="auto"/>
      </w:divBdr>
    </w:div>
    <w:div w:id="1992521701">
      <w:bodyDiv w:val="1"/>
      <w:marLeft w:val="0"/>
      <w:marRight w:val="0"/>
      <w:marTop w:val="0"/>
      <w:marBottom w:val="0"/>
      <w:divBdr>
        <w:top w:val="none" w:sz="0" w:space="0" w:color="auto"/>
        <w:left w:val="none" w:sz="0" w:space="0" w:color="auto"/>
        <w:bottom w:val="none" w:sz="0" w:space="0" w:color="auto"/>
        <w:right w:val="none" w:sz="0" w:space="0" w:color="auto"/>
      </w:divBdr>
    </w:div>
    <w:div w:id="1995142235">
      <w:bodyDiv w:val="1"/>
      <w:marLeft w:val="0"/>
      <w:marRight w:val="0"/>
      <w:marTop w:val="0"/>
      <w:marBottom w:val="0"/>
      <w:divBdr>
        <w:top w:val="none" w:sz="0" w:space="0" w:color="auto"/>
        <w:left w:val="none" w:sz="0" w:space="0" w:color="auto"/>
        <w:bottom w:val="none" w:sz="0" w:space="0" w:color="auto"/>
        <w:right w:val="none" w:sz="0" w:space="0" w:color="auto"/>
      </w:divBdr>
    </w:div>
    <w:div w:id="1999966097">
      <w:bodyDiv w:val="1"/>
      <w:marLeft w:val="0"/>
      <w:marRight w:val="0"/>
      <w:marTop w:val="0"/>
      <w:marBottom w:val="0"/>
      <w:divBdr>
        <w:top w:val="none" w:sz="0" w:space="0" w:color="auto"/>
        <w:left w:val="none" w:sz="0" w:space="0" w:color="auto"/>
        <w:bottom w:val="none" w:sz="0" w:space="0" w:color="auto"/>
        <w:right w:val="none" w:sz="0" w:space="0" w:color="auto"/>
      </w:divBdr>
    </w:div>
    <w:div w:id="2013797881">
      <w:bodyDiv w:val="1"/>
      <w:marLeft w:val="0"/>
      <w:marRight w:val="0"/>
      <w:marTop w:val="0"/>
      <w:marBottom w:val="0"/>
      <w:divBdr>
        <w:top w:val="none" w:sz="0" w:space="0" w:color="auto"/>
        <w:left w:val="none" w:sz="0" w:space="0" w:color="auto"/>
        <w:bottom w:val="none" w:sz="0" w:space="0" w:color="auto"/>
        <w:right w:val="none" w:sz="0" w:space="0" w:color="auto"/>
      </w:divBdr>
    </w:div>
    <w:div w:id="2013869530">
      <w:bodyDiv w:val="1"/>
      <w:marLeft w:val="0"/>
      <w:marRight w:val="0"/>
      <w:marTop w:val="0"/>
      <w:marBottom w:val="0"/>
      <w:divBdr>
        <w:top w:val="none" w:sz="0" w:space="0" w:color="auto"/>
        <w:left w:val="none" w:sz="0" w:space="0" w:color="auto"/>
        <w:bottom w:val="none" w:sz="0" w:space="0" w:color="auto"/>
        <w:right w:val="none" w:sz="0" w:space="0" w:color="auto"/>
      </w:divBdr>
    </w:div>
    <w:div w:id="2018732974">
      <w:bodyDiv w:val="1"/>
      <w:marLeft w:val="0"/>
      <w:marRight w:val="0"/>
      <w:marTop w:val="0"/>
      <w:marBottom w:val="0"/>
      <w:divBdr>
        <w:top w:val="none" w:sz="0" w:space="0" w:color="auto"/>
        <w:left w:val="none" w:sz="0" w:space="0" w:color="auto"/>
        <w:bottom w:val="none" w:sz="0" w:space="0" w:color="auto"/>
        <w:right w:val="none" w:sz="0" w:space="0" w:color="auto"/>
      </w:divBdr>
    </w:div>
    <w:div w:id="2019386980">
      <w:bodyDiv w:val="1"/>
      <w:marLeft w:val="0"/>
      <w:marRight w:val="0"/>
      <w:marTop w:val="0"/>
      <w:marBottom w:val="0"/>
      <w:divBdr>
        <w:top w:val="none" w:sz="0" w:space="0" w:color="auto"/>
        <w:left w:val="none" w:sz="0" w:space="0" w:color="auto"/>
        <w:bottom w:val="none" w:sz="0" w:space="0" w:color="auto"/>
        <w:right w:val="none" w:sz="0" w:space="0" w:color="auto"/>
      </w:divBdr>
    </w:div>
    <w:div w:id="2022509618">
      <w:bodyDiv w:val="1"/>
      <w:marLeft w:val="0"/>
      <w:marRight w:val="0"/>
      <w:marTop w:val="0"/>
      <w:marBottom w:val="0"/>
      <w:divBdr>
        <w:top w:val="none" w:sz="0" w:space="0" w:color="auto"/>
        <w:left w:val="none" w:sz="0" w:space="0" w:color="auto"/>
        <w:bottom w:val="none" w:sz="0" w:space="0" w:color="auto"/>
        <w:right w:val="none" w:sz="0" w:space="0" w:color="auto"/>
      </w:divBdr>
    </w:div>
    <w:div w:id="2024083988">
      <w:bodyDiv w:val="1"/>
      <w:marLeft w:val="0"/>
      <w:marRight w:val="0"/>
      <w:marTop w:val="0"/>
      <w:marBottom w:val="0"/>
      <w:divBdr>
        <w:top w:val="none" w:sz="0" w:space="0" w:color="auto"/>
        <w:left w:val="none" w:sz="0" w:space="0" w:color="auto"/>
        <w:bottom w:val="none" w:sz="0" w:space="0" w:color="auto"/>
        <w:right w:val="none" w:sz="0" w:space="0" w:color="auto"/>
      </w:divBdr>
    </w:div>
    <w:div w:id="2027710756">
      <w:bodyDiv w:val="1"/>
      <w:marLeft w:val="0"/>
      <w:marRight w:val="0"/>
      <w:marTop w:val="0"/>
      <w:marBottom w:val="0"/>
      <w:divBdr>
        <w:top w:val="none" w:sz="0" w:space="0" w:color="auto"/>
        <w:left w:val="none" w:sz="0" w:space="0" w:color="auto"/>
        <w:bottom w:val="none" w:sz="0" w:space="0" w:color="auto"/>
        <w:right w:val="none" w:sz="0" w:space="0" w:color="auto"/>
      </w:divBdr>
    </w:div>
    <w:div w:id="2028823561">
      <w:bodyDiv w:val="1"/>
      <w:marLeft w:val="0"/>
      <w:marRight w:val="0"/>
      <w:marTop w:val="0"/>
      <w:marBottom w:val="0"/>
      <w:divBdr>
        <w:top w:val="none" w:sz="0" w:space="0" w:color="auto"/>
        <w:left w:val="none" w:sz="0" w:space="0" w:color="auto"/>
        <w:bottom w:val="none" w:sz="0" w:space="0" w:color="auto"/>
        <w:right w:val="none" w:sz="0" w:space="0" w:color="auto"/>
      </w:divBdr>
    </w:div>
    <w:div w:id="2034307207">
      <w:bodyDiv w:val="1"/>
      <w:marLeft w:val="0"/>
      <w:marRight w:val="0"/>
      <w:marTop w:val="0"/>
      <w:marBottom w:val="0"/>
      <w:divBdr>
        <w:top w:val="none" w:sz="0" w:space="0" w:color="auto"/>
        <w:left w:val="none" w:sz="0" w:space="0" w:color="auto"/>
        <w:bottom w:val="none" w:sz="0" w:space="0" w:color="auto"/>
        <w:right w:val="none" w:sz="0" w:space="0" w:color="auto"/>
      </w:divBdr>
    </w:div>
    <w:div w:id="2035306086">
      <w:bodyDiv w:val="1"/>
      <w:marLeft w:val="0"/>
      <w:marRight w:val="0"/>
      <w:marTop w:val="0"/>
      <w:marBottom w:val="0"/>
      <w:divBdr>
        <w:top w:val="none" w:sz="0" w:space="0" w:color="auto"/>
        <w:left w:val="none" w:sz="0" w:space="0" w:color="auto"/>
        <w:bottom w:val="none" w:sz="0" w:space="0" w:color="auto"/>
        <w:right w:val="none" w:sz="0" w:space="0" w:color="auto"/>
      </w:divBdr>
    </w:div>
    <w:div w:id="2045447786">
      <w:bodyDiv w:val="1"/>
      <w:marLeft w:val="0"/>
      <w:marRight w:val="0"/>
      <w:marTop w:val="0"/>
      <w:marBottom w:val="0"/>
      <w:divBdr>
        <w:top w:val="none" w:sz="0" w:space="0" w:color="auto"/>
        <w:left w:val="none" w:sz="0" w:space="0" w:color="auto"/>
        <w:bottom w:val="none" w:sz="0" w:space="0" w:color="auto"/>
        <w:right w:val="none" w:sz="0" w:space="0" w:color="auto"/>
      </w:divBdr>
    </w:div>
    <w:div w:id="2047410427">
      <w:bodyDiv w:val="1"/>
      <w:marLeft w:val="0"/>
      <w:marRight w:val="0"/>
      <w:marTop w:val="0"/>
      <w:marBottom w:val="0"/>
      <w:divBdr>
        <w:top w:val="none" w:sz="0" w:space="0" w:color="auto"/>
        <w:left w:val="none" w:sz="0" w:space="0" w:color="auto"/>
        <w:bottom w:val="none" w:sz="0" w:space="0" w:color="auto"/>
        <w:right w:val="none" w:sz="0" w:space="0" w:color="auto"/>
      </w:divBdr>
    </w:div>
    <w:div w:id="2052069058">
      <w:bodyDiv w:val="1"/>
      <w:marLeft w:val="0"/>
      <w:marRight w:val="0"/>
      <w:marTop w:val="0"/>
      <w:marBottom w:val="0"/>
      <w:divBdr>
        <w:top w:val="none" w:sz="0" w:space="0" w:color="auto"/>
        <w:left w:val="none" w:sz="0" w:space="0" w:color="auto"/>
        <w:bottom w:val="none" w:sz="0" w:space="0" w:color="auto"/>
        <w:right w:val="none" w:sz="0" w:space="0" w:color="auto"/>
      </w:divBdr>
    </w:div>
    <w:div w:id="2055540593">
      <w:bodyDiv w:val="1"/>
      <w:marLeft w:val="0"/>
      <w:marRight w:val="0"/>
      <w:marTop w:val="0"/>
      <w:marBottom w:val="0"/>
      <w:divBdr>
        <w:top w:val="none" w:sz="0" w:space="0" w:color="auto"/>
        <w:left w:val="none" w:sz="0" w:space="0" w:color="auto"/>
        <w:bottom w:val="none" w:sz="0" w:space="0" w:color="auto"/>
        <w:right w:val="none" w:sz="0" w:space="0" w:color="auto"/>
      </w:divBdr>
    </w:div>
    <w:div w:id="2057581006">
      <w:bodyDiv w:val="1"/>
      <w:marLeft w:val="0"/>
      <w:marRight w:val="0"/>
      <w:marTop w:val="0"/>
      <w:marBottom w:val="0"/>
      <w:divBdr>
        <w:top w:val="none" w:sz="0" w:space="0" w:color="auto"/>
        <w:left w:val="none" w:sz="0" w:space="0" w:color="auto"/>
        <w:bottom w:val="none" w:sz="0" w:space="0" w:color="auto"/>
        <w:right w:val="none" w:sz="0" w:space="0" w:color="auto"/>
      </w:divBdr>
    </w:div>
    <w:div w:id="2061784817">
      <w:bodyDiv w:val="1"/>
      <w:marLeft w:val="0"/>
      <w:marRight w:val="0"/>
      <w:marTop w:val="0"/>
      <w:marBottom w:val="0"/>
      <w:divBdr>
        <w:top w:val="none" w:sz="0" w:space="0" w:color="auto"/>
        <w:left w:val="none" w:sz="0" w:space="0" w:color="auto"/>
        <w:bottom w:val="none" w:sz="0" w:space="0" w:color="auto"/>
        <w:right w:val="none" w:sz="0" w:space="0" w:color="auto"/>
      </w:divBdr>
    </w:div>
    <w:div w:id="2068213517">
      <w:bodyDiv w:val="1"/>
      <w:marLeft w:val="0"/>
      <w:marRight w:val="0"/>
      <w:marTop w:val="0"/>
      <w:marBottom w:val="0"/>
      <w:divBdr>
        <w:top w:val="none" w:sz="0" w:space="0" w:color="auto"/>
        <w:left w:val="none" w:sz="0" w:space="0" w:color="auto"/>
        <w:bottom w:val="none" w:sz="0" w:space="0" w:color="auto"/>
        <w:right w:val="none" w:sz="0" w:space="0" w:color="auto"/>
      </w:divBdr>
    </w:div>
    <w:div w:id="2069836535">
      <w:bodyDiv w:val="1"/>
      <w:marLeft w:val="0"/>
      <w:marRight w:val="0"/>
      <w:marTop w:val="0"/>
      <w:marBottom w:val="0"/>
      <w:divBdr>
        <w:top w:val="none" w:sz="0" w:space="0" w:color="auto"/>
        <w:left w:val="none" w:sz="0" w:space="0" w:color="auto"/>
        <w:bottom w:val="none" w:sz="0" w:space="0" w:color="auto"/>
        <w:right w:val="none" w:sz="0" w:space="0" w:color="auto"/>
      </w:divBdr>
    </w:div>
    <w:div w:id="2080983499">
      <w:bodyDiv w:val="1"/>
      <w:marLeft w:val="0"/>
      <w:marRight w:val="0"/>
      <w:marTop w:val="0"/>
      <w:marBottom w:val="0"/>
      <w:divBdr>
        <w:top w:val="none" w:sz="0" w:space="0" w:color="auto"/>
        <w:left w:val="none" w:sz="0" w:space="0" w:color="auto"/>
        <w:bottom w:val="none" w:sz="0" w:space="0" w:color="auto"/>
        <w:right w:val="none" w:sz="0" w:space="0" w:color="auto"/>
      </w:divBdr>
    </w:div>
    <w:div w:id="2096240865">
      <w:bodyDiv w:val="1"/>
      <w:marLeft w:val="0"/>
      <w:marRight w:val="0"/>
      <w:marTop w:val="0"/>
      <w:marBottom w:val="0"/>
      <w:divBdr>
        <w:top w:val="none" w:sz="0" w:space="0" w:color="auto"/>
        <w:left w:val="none" w:sz="0" w:space="0" w:color="auto"/>
        <w:bottom w:val="none" w:sz="0" w:space="0" w:color="auto"/>
        <w:right w:val="none" w:sz="0" w:space="0" w:color="auto"/>
      </w:divBdr>
    </w:div>
    <w:div w:id="2099595462">
      <w:bodyDiv w:val="1"/>
      <w:marLeft w:val="0"/>
      <w:marRight w:val="0"/>
      <w:marTop w:val="0"/>
      <w:marBottom w:val="0"/>
      <w:divBdr>
        <w:top w:val="none" w:sz="0" w:space="0" w:color="auto"/>
        <w:left w:val="none" w:sz="0" w:space="0" w:color="auto"/>
        <w:bottom w:val="none" w:sz="0" w:space="0" w:color="auto"/>
        <w:right w:val="none" w:sz="0" w:space="0" w:color="auto"/>
      </w:divBdr>
    </w:div>
    <w:div w:id="2104643721">
      <w:bodyDiv w:val="1"/>
      <w:marLeft w:val="0"/>
      <w:marRight w:val="0"/>
      <w:marTop w:val="0"/>
      <w:marBottom w:val="0"/>
      <w:divBdr>
        <w:top w:val="none" w:sz="0" w:space="0" w:color="auto"/>
        <w:left w:val="none" w:sz="0" w:space="0" w:color="auto"/>
        <w:bottom w:val="none" w:sz="0" w:space="0" w:color="auto"/>
        <w:right w:val="none" w:sz="0" w:space="0" w:color="auto"/>
      </w:divBdr>
    </w:div>
    <w:div w:id="2106338158">
      <w:bodyDiv w:val="1"/>
      <w:marLeft w:val="0"/>
      <w:marRight w:val="0"/>
      <w:marTop w:val="0"/>
      <w:marBottom w:val="0"/>
      <w:divBdr>
        <w:top w:val="none" w:sz="0" w:space="0" w:color="auto"/>
        <w:left w:val="none" w:sz="0" w:space="0" w:color="auto"/>
        <w:bottom w:val="none" w:sz="0" w:space="0" w:color="auto"/>
        <w:right w:val="none" w:sz="0" w:space="0" w:color="auto"/>
      </w:divBdr>
    </w:div>
    <w:div w:id="2117404473">
      <w:bodyDiv w:val="1"/>
      <w:marLeft w:val="0"/>
      <w:marRight w:val="0"/>
      <w:marTop w:val="0"/>
      <w:marBottom w:val="0"/>
      <w:divBdr>
        <w:top w:val="none" w:sz="0" w:space="0" w:color="auto"/>
        <w:left w:val="none" w:sz="0" w:space="0" w:color="auto"/>
        <w:bottom w:val="none" w:sz="0" w:space="0" w:color="auto"/>
        <w:right w:val="none" w:sz="0" w:space="0" w:color="auto"/>
      </w:divBdr>
    </w:div>
    <w:div w:id="2118062854">
      <w:bodyDiv w:val="1"/>
      <w:marLeft w:val="0"/>
      <w:marRight w:val="0"/>
      <w:marTop w:val="0"/>
      <w:marBottom w:val="0"/>
      <w:divBdr>
        <w:top w:val="none" w:sz="0" w:space="0" w:color="auto"/>
        <w:left w:val="none" w:sz="0" w:space="0" w:color="auto"/>
        <w:bottom w:val="none" w:sz="0" w:space="0" w:color="auto"/>
        <w:right w:val="none" w:sz="0" w:space="0" w:color="auto"/>
      </w:divBdr>
    </w:div>
    <w:div w:id="2121290410">
      <w:bodyDiv w:val="1"/>
      <w:marLeft w:val="0"/>
      <w:marRight w:val="0"/>
      <w:marTop w:val="0"/>
      <w:marBottom w:val="0"/>
      <w:divBdr>
        <w:top w:val="none" w:sz="0" w:space="0" w:color="auto"/>
        <w:left w:val="none" w:sz="0" w:space="0" w:color="auto"/>
        <w:bottom w:val="none" w:sz="0" w:space="0" w:color="auto"/>
        <w:right w:val="none" w:sz="0" w:space="0" w:color="auto"/>
      </w:divBdr>
    </w:div>
    <w:div w:id="2124886658">
      <w:bodyDiv w:val="1"/>
      <w:marLeft w:val="0"/>
      <w:marRight w:val="0"/>
      <w:marTop w:val="0"/>
      <w:marBottom w:val="0"/>
      <w:divBdr>
        <w:top w:val="none" w:sz="0" w:space="0" w:color="auto"/>
        <w:left w:val="none" w:sz="0" w:space="0" w:color="auto"/>
        <w:bottom w:val="none" w:sz="0" w:space="0" w:color="auto"/>
        <w:right w:val="none" w:sz="0" w:space="0" w:color="auto"/>
      </w:divBdr>
    </w:div>
    <w:div w:id="2126727110">
      <w:bodyDiv w:val="1"/>
      <w:marLeft w:val="0"/>
      <w:marRight w:val="0"/>
      <w:marTop w:val="0"/>
      <w:marBottom w:val="0"/>
      <w:divBdr>
        <w:top w:val="none" w:sz="0" w:space="0" w:color="auto"/>
        <w:left w:val="none" w:sz="0" w:space="0" w:color="auto"/>
        <w:bottom w:val="none" w:sz="0" w:space="0" w:color="auto"/>
        <w:right w:val="none" w:sz="0" w:space="0" w:color="auto"/>
      </w:divBdr>
    </w:div>
    <w:div w:id="2133671911">
      <w:bodyDiv w:val="1"/>
      <w:marLeft w:val="0"/>
      <w:marRight w:val="0"/>
      <w:marTop w:val="0"/>
      <w:marBottom w:val="0"/>
      <w:divBdr>
        <w:top w:val="none" w:sz="0" w:space="0" w:color="auto"/>
        <w:left w:val="none" w:sz="0" w:space="0" w:color="auto"/>
        <w:bottom w:val="none" w:sz="0" w:space="0" w:color="auto"/>
        <w:right w:val="none" w:sz="0" w:space="0" w:color="auto"/>
      </w:divBdr>
    </w:div>
    <w:div w:id="213720974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tiff"/><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tiff"/><Relationship Id="rId7" Type="http://schemas.openxmlformats.org/officeDocument/2006/relationships/image" Target="media/image1.png"/><Relationship Id="rId12" Type="http://schemas.openxmlformats.org/officeDocument/2006/relationships/image" Target="media/image6.tiff"/><Relationship Id="rId17" Type="http://schemas.openxmlformats.org/officeDocument/2006/relationships/image" Target="media/image11.tiff"/><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tiff"/><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tiff"/><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tif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Iqb11</b:Tag>
    <b:SourceType>Book</b:SourceType>
    <b:Guid>{CB9D6DC8-8246-4038-93E9-BEAD734C439C}</b:Guid>
    <b:Author>
      <b:Author>
        <b:NameList>
          <b:Person>
            <b:Last>Husain</b:Last>
            <b:First>Iqbal</b:First>
          </b:Person>
        </b:NameList>
      </b:Author>
    </b:Author>
    <b:Title>Design Fundalmentals of Electric and Hyrbrid Vehicles </b:Title>
    <b:Year>2011</b:Year>
    <b:City>Florida</b:City>
    <b:Publisher>Taylor and Francis Group LLC</b:Publisher>
    <b:Edition>2nd</b:Edition>
    <b:RefOrder>3</b:RefOrder>
  </b:Source>
  <b:Source>
    <b:Tag>Placeholder1</b:Tag>
    <b:SourceType>BookSection</b:SourceType>
    <b:Guid>{6C30299E-4356-43C6-AB38-C601F3B3D874}</b:Guid>
    <b:Title>Global Warming</b:Title>
    <b:Year>2010</b:Year>
    <b:City>Florida</b:City>
    <b:Publisher>Taylor and Francis Group,LLC</b:Publisher>
    <b:Author>
      <b:Author>
        <b:NameList>
          <b:Person>
            <b:Last>Mehrdad Ehsani</b:Last>
            <b:First>Yimin</b:First>
            <b:Middle>Gao,Ali Emadi</b:Middle>
          </b:Person>
        </b:NameList>
      </b:Author>
      <b:Editor>
        <b:NameList>
          <b:Person>
            <b:Last>Francis</b:Last>
            <b:First>Taylor</b:First>
            <b:Middle>and</b:Middle>
          </b:Person>
        </b:NameList>
      </b:Editor>
    </b:Author>
    <b:BookTitle>Modern Elecrtic, Hybrid Electric and Fuel Cell Vehicles</b:BookTitle>
    <b:Pages>3-4</b:Pages>
    <b:RefOrder>4</b:RefOrder>
  </b:Source>
  <b:Source>
    <b:Tag>Int112</b:Tag>
    <b:SourceType>Report</b:SourceType>
    <b:Guid>{199C4685-FEDF-4C5A-92CF-0DF9AB00847A}</b:Guid>
    <b:Author>
      <b:Author>
        <b:Corporate>International Energy Agency</b:Corporate>
      </b:Author>
    </b:Author>
    <b:Title>Total Primary Energy Supply,1973 to 2020</b:Title>
    <b:Year>2011</b:Year>
    <b:Publisher>IEA Publications</b:Publisher>
    <b:City>Paris</b:City>
    <b:Medium>Graph</b:Medium>
    <b:YearAccessed>2017</b:YearAccessed>
    <b:MonthAccessed>October</b:MonthAccessed>
    <b:DayAccessed>20</b:DayAccessed>
    <b:RefOrder>5</b:RefOrder>
  </b:Source>
  <b:Source>
    <b:Tag>Wor16</b:Tag>
    <b:SourceType>Report</b:SourceType>
    <b:Guid>{1C72F930-2AAA-42FF-8196-D7408AB8A5B7}</b:Guid>
    <b:Author>
      <b:Author>
        <b:Corporate>World Enegry Council</b:Corporate>
      </b:Author>
    </b:Author>
    <b:Title>World Energy</b:Title>
    <b:Year>2016</b:Year>
    <b:Publisher>WECouncil</b:Publisher>
    <b:City>London</b:City>
    <b:RefOrder>6</b:RefOrder>
  </b:Source>
  <b:Source>
    <b:Tag>Dep17</b:Tag>
    <b:SourceType>Report</b:SourceType>
    <b:Guid>{0BBE604A-745C-464B-8DFE-A6D680368A41}</b:Guid>
    <b:Title>Energy Consumption in the UK</b:Title>
    <b:Year>2017</b:Year>
    <b:City>United Kingdom </b:City>
    <b:Author>
      <b:Author>
        <b:Corporate>Department for Business, Energy and Industrial Sector </b:Corporate>
      </b:Author>
    </b:Author>
    <b:Pages>10</b:Pages>
    <b:YearAccessed>2017</b:YearAccessed>
    <b:MonthAccessed>October </b:MonthAccessed>
    <b:DayAccessed>28</b:DayAccessed>
    <b:URL>https://www.gov.uk/government/uploads/system/uploads/attachment_data/file/633503/ECUK_2017.pdf</b:URL>
    <b:RefOrder>7</b:RefOrder>
  </b:Source>
  <b:Source>
    <b:Tag>Int113</b:Tag>
    <b:SourceType>Report</b:SourceType>
    <b:Guid>{70706859-97B7-46C0-9489-6043AE5572A0}</b:Guid>
    <b:Author>
      <b:Author>
        <b:Corporate>International Energy Agency</b:Corporate>
      </b:Author>
    </b:Author>
    <b:Title>CO2 Emissions by Sector, 1973 to 2010</b:Title>
    <b:Year>2011</b:Year>
    <b:Publisher>IEA</b:Publisher>
    <b:City>Paris</b:City>
    <b:Medium>Graph</b:Medium>
    <b:YearAccessed>2017</b:YearAccessed>
    <b:MonthAccessed>October</b:MonthAccessed>
    <b:DayAccessed>20</b:DayAccessed>
    <b:URL>http://www.iea.org/publications/freepublications/publication/UK2012_free.pdf</b:URL>
    <b:Pages>32</b:Pages>
    <b:RefOrder>8</b:RefOrder>
  </b:Source>
  <b:Source>
    <b:Tag>GaB131</b:Tag>
    <b:SourceType>Report</b:SourceType>
    <b:Guid>{3E0A127B-57D2-4B5C-8A53-6150A08C274F}</b:Guid>
    <b:Title>Projection of Elecricity Mix - United Kingdom </b:Title>
    <b:Year>2013</b:Year>
    <b:Publisher>GaBi</b:Publisher>
    <b:City>United Kingdom</b:City>
    <b:Author>
      <b:Author>
        <b:Corporate>GaBi, Database</b:Corporate>
      </b:Author>
    </b:Author>
    <b:YearAccessed>2017</b:YearAccessed>
    <b:MonthAccessed>October</b:MonthAccessed>
    <b:DayAccessed>20</b:DayAccessed>
    <b:URL>http://gabi-documentation-2017.gabi-software.com/xml-data/processes/f73cf9f0-55e5-4296-8fda-68ffba24db02.xml</b:URL>
    <b:RefOrder>9</b:RefOrder>
  </b:Source>
  <b:Source>
    <b:Tag>Dav09</b:Tag>
    <b:SourceType>Book</b:SourceType>
    <b:Guid>{761C7DA9-3643-46D1-B4AF-B573467D3289}</b:Guid>
    <b:Author>
      <b:Author>
        <b:NameList>
          <b:Person>
            <b:Last>MacKay</b:Last>
            <b:First>David</b:First>
            <b:Middle>JC</b:Middle>
          </b:Person>
        </b:NameList>
      </b:Author>
    </b:Author>
    <b:Title>Sustainable Energy — Without the Hot Air</b:Title>
    <b:Year>2009</b:Year>
    <b:City>Cambridge</b:City>
    <b:Publisher>UIT Cambridge Ltd</b:Publisher>
    <b:RefOrder>10</b:RefOrder>
  </b:Source>
  <b:Source>
    <b:Tag>Placeholder2</b:Tag>
    <b:SourceType>Book</b:SourceType>
    <b:Guid>{B8FD74F7-8927-4712-9F7D-F8D6A22A089F}</b:Guid>
    <b:Author>
      <b:Author>
        <b:NameList>
          <b:Person>
            <b:Last>Godfrey Boyle</b:Last>
            <b:First>Bob</b:First>
            <b:Middle>Everett, Janet Ramage</b:Middle>
          </b:Person>
        </b:NameList>
      </b:Author>
    </b:Author>
    <b:Title>Energy Systems and Sustainability </b:Title>
    <b:Year>2003</b:Year>
    <b:City>Oxford</b:City>
    <b:Publisher>Oxford University Press </b:Publisher>
    <b:RefOrder>11</b:RefOrder>
  </b:Source>
  <b:Source>
    <b:Tag>Meh10</b:Tag>
    <b:SourceType>Book</b:SourceType>
    <b:Guid>{F849BE41-5E97-4813-8F70-786E8F65C7F7}</b:Guid>
    <b:Author>
      <b:Author>
        <b:NameList>
          <b:Person>
            <b:Last>Ehsani</b:Last>
            <b:First>Mehrdad</b:First>
          </b:Person>
        </b:NameList>
      </b:Author>
    </b:Author>
    <b:Title>Modern electric, hybrid electric, and fuel cell vehicles</b:Title>
    <b:Year>2010</b:Year>
    <b:City>London</b:City>
    <b:Publisher>CRC Press</b:Publisher>
    <b:RefOrder>12</b:RefOrder>
  </b:Source>
  <b:Source>
    <b:Tag>God03</b:Tag>
    <b:SourceType>Book</b:SourceType>
    <b:Guid>{4BCAC8C6-2579-EA45-BCA3-B7B0AE75857B}</b:Guid>
    <b:Author>
      <b:Author>
        <b:NameList>
          <b:Person>
            <b:Last>Godfrey Boyle</b:Last>
            <b:First>Bob</b:First>
            <b:Middle>Everett, Janet Ramage</b:Middle>
          </b:Person>
        </b:NameList>
      </b:Author>
    </b:Author>
    <b:Title>Energy Systems and Sustainability </b:Title>
    <b:Year>2003</b:Year>
    <b:City>Milton Keynes</b:City>
    <b:Publisher>Oxford University Press </b:Publisher>
    <b:Pages>8-16</b:Pages>
    <b:RefOrder>13</b:RefOrder>
  </b:Source>
  <b:Source>
    <b:Tag>USE16</b:Tag>
    <b:SourceType>InternetSite</b:SourceType>
    <b:Guid>{F96E87AA-7F7D-2740-8639-C5A7FA5A3796}</b:Guid>
    <b:Author>
      <b:Author>
        <b:Corporate>US Energy Information Administration</b:Corporate>
      </b:Author>
    </b:Author>
    <b:Title>Oil:Crude and Petroleum Products Explained </b:Title>
    <b:InternetSiteTitle>US Energy Information Administration</b:InternetSiteTitle>
    <b:URL>https://www.eia.gov/energyexplained/index.cfm?page=oil_home</b:URL>
    <b:Year>2016</b:Year>
    <b:Month>Febuary </b:Month>
    <b:RefOrder>17</b:RefOrder>
  </b:Source>
  <b:Source>
    <b:Tag>Art03</b:Tag>
    <b:SourceType>InternetSite</b:SourceType>
    <b:Guid>{7803CB41-D3BD-294A-8EFC-E2C854EAF580}</b:Guid>
    <b:Author>
      <b:Author>
        <b:NameList>
          <b:Person>
            <b:Last>Golnik</b:Last>
            <b:First>Arthur</b:First>
          </b:Person>
        </b:NameList>
      </b:Author>
    </b:Author>
    <b:Title>Energy Density Of Gasoline</b:Title>
    <b:InternetSiteTitle>Hyper Text Book</b:InternetSiteTitle>
    <b:URL>https://hypertextbook.com/facts/2003/ArthurGolnik.shtml</b:URL>
    <b:Year>2003</b:Year>
    <b:YearAccessed>2017</b:YearAccessed>
    <b:MonthAccessed>November </b:MonthAccessed>
    <b:DayAccessed>10</b:DayAccessed>
    <b:RefOrder>16</b:RefOrder>
  </b:Source>
  <b:Source>
    <b:Tag>Kar13</b:Tag>
    <b:SourceType>Book</b:SourceType>
    <b:Guid>{CC0BBA2B-D760-D344-B12F-0D8166BBBCA9}</b:Guid>
    <b:Author>
      <b:Author>
        <b:NameList>
          <b:Person>
            <b:Last>Karim</b:Last>
            <b:First>Ghazi</b:First>
            <b:Middle>A.</b:Middle>
          </b:Person>
        </b:NameList>
      </b:Author>
    </b:Author>
    <b:Title> Fuels, Energy, and the Environment</b:Title>
    <b:Year>2013</b:Year>
    <b:City>Calgray</b:City>
    <b:Publisher>CRC Press </b:Publisher>
    <b:RefOrder>45</b:RefOrder>
  </b:Source>
  <b:Source>
    <b:Tag>Wor17</b:Tag>
    <b:SourceType>InternetSite</b:SourceType>
    <b:Guid>{A5C00EA9-4CBE-EC43-B1A7-10B776AFC3E4}</b:Guid>
    <b:Author>
      <b:Author>
        <b:Corporate>World Coal Assosiation</b:Corporate>
      </b:Author>
    </b:Author>
    <b:Title>Coal mining</b:Title>
    <b:Year>2017</b:Year>
    <b:InternetSiteTitle>Worldcoal</b:InternetSiteTitle>
    <b:URL>https://www.worldcoal.org/coal/coal-mining</b:URL>
    <b:YearAccessed>2017</b:YearAccessed>
    <b:MonthAccessed>November  </b:MonthAccessed>
    <b:DayAccessed>8</b:DayAccessed>
    <b:RefOrder>15</b:RefOrder>
  </b:Source>
  <b:Source>
    <b:Tag>Joh07</b:Tag>
    <b:SourceType>Book</b:SourceType>
    <b:Guid>{4FBFC0AA-002C-1040-A316-1D759B5BC7E1}</b:Guid>
    <b:Author>
      <b:Author>
        <b:NameList>
          <b:Person>
            <b:Last>John Andrews</b:Last>
            <b:First>Nick</b:First>
            <b:Middle>Jelley</b:Middle>
          </b:Person>
        </b:NameList>
      </b:Author>
    </b:Author>
    <b:Title>Energy Science </b:Title>
    <b:Year>2007</b:Year>
    <b:City>Oxford</b:City>
    <b:Publisher>Oxford University Press </b:Publisher>
    <b:Pages>53-54</b:Pages>
    <b:RefOrder>14</b:RefOrder>
  </b:Source>
  <b:Source>
    <b:Tag>OPD11</b:Tag>
    <b:SourceType>JournalArticle</b:SourceType>
    <b:Guid>{A09A073F-3C43-7743-899E-316CA149502A}</b:Guid>
    <b:Title>Interactive Decisions for Transport Management: Applications in the Coal Transportation Sector</b:Title>
    <b:Year>2011</b:Year>
    <b:Author>
      <b:Author>
        <b:NameList>
          <b:Person>
            <b:Last>O P Dubey</b:Last>
            <b:First>M</b:First>
            <b:Middle>K Singh, R K Dwivedi, S N Singh</b:Middle>
          </b:Person>
        </b:NameList>
      </b:Author>
    </b:Author>
    <b:JournalName>IUP Journal of Operations Management</b:JournalName>
    <b:RefOrder>46</b:RefOrder>
  </b:Source>
  <b:Source>
    <b:Tag>Uni10</b:Tag>
    <b:SourceType>InternetSite</b:SourceType>
    <b:Guid>{EE5BBAD4-2C5E-564F-837C-A2D0F5DBB76D}</b:Guid>
    <b:Title>Energy - Coal </b:Title>
    <b:Year>2010</b:Year>
    <b:Author>
      <b:Author>
        <b:Corporate>Union of Concerned Scientists </b:Corporate>
      </b:Author>
    </b:Author>
    <b:InternetSiteTitle>Ucsusa</b:InternetSiteTitle>
    <b:URL>http://www.ucsusa.org/clean_energy/our-energy-choices/coal-and-other-fossil-fuels/how-coal-works.html</b:URL>
    <b:YearAccessed>2017</b:YearAccessed>
    <b:MonthAccessed>November</b:MonthAccessed>
    <b:DayAccessed>8</b:DayAccessed>
    <b:RefOrder>47</b:RefOrder>
  </b:Source>
  <b:Source>
    <b:Tag>Ori15</b:Tag>
    <b:SourceType>InternetSite</b:SourceType>
    <b:Guid>{0B56DB80-EE2F-394E-8B78-960BADC3FFAF}</b:Guid>
    <b:Author>
      <b:Author>
        <b:Corporate>Origin Energy</b:Corporate>
      </b:Author>
    </b:Author>
    <b:Title>What is coal?</b:Title>
    <b:InternetSiteTitle>Origin Energy</b:InternetSiteTitle>
    <b:URL>https://www.originenergy.com.au/blog/about-energy/what-is-coal.html</b:URL>
    <b:Year>2015</b:Year>
    <b:Month>Febuary</b:Month>
    <b:Day>9</b:Day>
    <b:RefOrder>48</b:RefOrder>
  </b:Source>
  <b:Source>
    <b:Tag>Ald05</b:Tag>
    <b:SourceType>Book</b:SourceType>
    <b:Guid>{F3A3C46F-7316-BA4F-B2FB-114A69E136B0}</b:Guid>
    <b:Author>
      <b:Author>
        <b:NameList>
          <b:Person>
            <b:Last>Rosa</b:Last>
            <b:First>Aldo</b:First>
            <b:Middle>V. da</b:Middle>
          </b:Person>
        </b:NameList>
      </b:Author>
    </b:Author>
    <b:Title>Fundamentals of Renewable Energy Processes</b:Title>
    <b:City>California</b:City>
    <b:Publisher>Elsevier Academic Press</b:Publisher>
    <b:Year>2005</b:Year>
    <b:Pages>110-114</b:Pages>
    <b:RefOrder>49</b:RefOrder>
  </b:Source>
  <b:Source>
    <b:Tag>NAS</b:Tag>
    <b:SourceType>InternetSite</b:SourceType>
    <b:Guid>{EE686555-AF4A-DA47-AB44-ADEFB8C05581}</b:Guid>
    <b:Title>Ideal Brayton Cycle</b:Title>
    <b:Author>
      <b:Author>
        <b:Corporate>NASA</b:Corporate>
      </b:Author>
    </b:Author>
    <b:InternetSiteTitle>Glen Research Centre NASA</b:InternetSiteTitle>
    <b:URL>https://www.grc.nasa.gov/www/k-12/airplane/brayton.html</b:URL>
    <b:Year>2015</b:Year>
    <b:Month>May</b:Month>
    <b:Day>5</b:Day>
    <b:YearAccessed>2017</b:YearAccessed>
    <b:MonthAccessed>Nomember </b:MonthAccessed>
    <b:DayAccessed>9</b:DayAccessed>
    <b:RefOrder>50</b:RefOrder>
  </b:Source>
  <b:Source>
    <b:Tag>Mik13</b:Tag>
    <b:SourceType>Book</b:SourceType>
    <b:Guid>{9901B019-810C-4119-B8BF-613C0E117F18}</b:Guid>
    <b:Author>
      <b:Author>
        <b:NameList>
          <b:Person>
            <b:Last>Berners-Lee</b:Last>
            <b:First>Mike</b:First>
          </b:Person>
        </b:NameList>
      </b:Author>
    </b:Author>
    <b:Title>The Burning Question </b:Title>
    <b:Year>2013</b:Year>
    <b:City>London</b:City>
    <b:Publisher>Profile Books Ltd </b:Publisher>
    <b:RefOrder>42</b:RefOrder>
  </b:Source>
  <b:Source>
    <b:Tag>Ene17</b:Tag>
    <b:SourceType>InternetSite</b:SourceType>
    <b:Guid>{7DFE19D7-AE1A-874B-A0B1-A1AF5530F3BC}</b:Guid>
    <b:Author>
      <b:Author>
        <b:Corporate>Energy-UK </b:Corporate>
      </b:Author>
    </b:Author>
    <b:Title>Electricity Generation </b:Title>
    <b:InternetSiteTitle>Energy-UK</b:InternetSiteTitle>
    <b:URL>http://www.energy-uk.org.uk/energy-industry/electricity-generation.html</b:URL>
    <b:Year>2017</b:Year>
    <b:YearAccessed>2017</b:YearAccessed>
    <b:MonthAccessed>November</b:MonthAccessed>
    <b:DayAccessed>9</b:DayAccessed>
    <b:RefOrder>51</b:RefOrder>
  </b:Source>
  <b:Source>
    <b:Tag>htt17</b:Tag>
    <b:SourceType>InternetSite</b:SourceType>
    <b:Guid>{9CD36039-4629-464C-A3D5-54E361A5D858}</b:Guid>
    <b:Author>
      <b:Author>
        <b:Corporate>The Independant </b:Corporate>
      </b:Author>
    </b:Author>
    <b:Title>Solar power sets new electricity record supplying a quarter of UK demand</b:Title>
    <b:Year>2017</b:Year>
    <b:PeriodicalTitle>The Independant</b:PeriodicalTitle>
    <b:Month>May</b:Month>
    <b:Day>26th</b:Day>
    <b:URL>http://www.independent.co.uk/environment/solar-power-electricity-record-uk-energy-quarter-demand-supply-renewables-green-a7757836.html</b:URL>
    <b:YearAccessed>2017</b:YearAccessed>
    <b:MonthAccessed>November</b:MonthAccessed>
    <b:DayAccessed>12</b:DayAccessed>
    <b:RefOrder>18</b:RefOrder>
  </b:Source>
  <b:Source>
    <b:Tag>Gre17</b:Tag>
    <b:SourceType>InternetSite</b:SourceType>
    <b:Guid>{DAB25671-1C5F-E84E-8A44-C821F4D132BF}</b:Guid>
    <b:Author>
      <b:Author>
        <b:Corporate>GreenMatch </b:Corporate>
      </b:Author>
    </b:Author>
    <b:Title>Types of Solar Panels </b:Title>
    <b:InternetSiteTitle>GreenMatch</b:InternetSiteTitle>
    <b:URL>https://www.greenmatch.co.uk/blog/2015/09/types-of-solar-panels</b:URL>
    <b:Year>2017</b:Year>
    <b:Month>August</b:Month>
    <b:Day>2017</b:Day>
    <b:YearAccessed>2017</b:YearAccessed>
    <b:MonthAccessed>Novemebr </b:MonthAccessed>
    <b:DayAccessed>13</b:DayAccessed>
    <b:RefOrder>19</b:RefOrder>
  </b:Source>
  <b:Source>
    <b:Tag>Kei15</b:Tag>
    <b:SourceType>Report</b:SourceType>
    <b:Guid>{F9F40AAB-AB1D-1348-B9F4-E0F2CE7AAC9D}</b:Guid>
    <b:Author>
      <b:Author>
        <b:NameList>
          <b:Person>
            <b:Last>Keith Wipke</b:Last>
            <b:First>Matthew</b:First>
            <b:Middle>Cuddy</b:Middle>
          </b:Person>
        </b:NameList>
      </b:Author>
    </b:Author>
    <b:Title>Using an Advanced Vehicle Simulator (ADVISOR) to Guide Hybrid Vehicle Propulsion System Development</b:Title>
    <b:URL>https://www.nrel.gov/docs/legosti/fy96/21615.pdf</b:URL>
    <b:Year>2015</b:Year>
    <b:Publisher>National Renewable Energy Laboratory</b:Publisher>
    <b:City>Colorado</b:City>
    <b:RefOrder>37</b:RefOrder>
  </b:Source>
  <b:Source>
    <b:Tag>Eva17</b:Tag>
    <b:SourceType>InternetSite</b:SourceType>
    <b:Guid>{60FE0EA6-0585-E140-A944-7C338B2D103D}</b:Guid>
    <b:Author>
      <b:Author>
        <b:NameList>
          <b:Person>
            <b:Last>Evans</b:Last>
            <b:First>Simon</b:First>
          </b:Person>
        </b:NameList>
      </b:Author>
    </b:Author>
    <b:Title>The UK generated more electricity from wind than from coal in the full calendar year of 2016</b:Title>
    <b:Year>2017</b:Year>
    <b:InternetSiteTitle>Carbon Brief</b:InternetSiteTitle>
    <b:URL>https://www.carbonbrief.org/analysis-uk-wind-generated-more-electricity-coal-2016</b:URL>
    <b:YearAccessed>2017</b:YearAccessed>
    <b:MonthAccessed>November</b:MonthAccessed>
    <b:DayAccessed>13</b:DayAccessed>
    <b:RefOrder>20</b:RefOrder>
  </b:Source>
  <b:Source>
    <b:Tag>Ren17</b:Tag>
    <b:SourceType>InternetSite</b:SourceType>
    <b:Guid>{4D3D3D45-B827-3A47-93A5-88A212C754F5}</b:Guid>
    <b:Author>
      <b:Author>
        <b:Corporate>RenewableUK</b:Corporate>
      </b:Author>
    </b:Author>
    <b:Title>Wind Energy</b:Title>
    <b:InternetSiteTitle>RenewableUK</b:InternetSiteTitle>
    <b:URL>http://www.renewableuk.com/page/WindEnergy</b:URL>
    <b:YearAccessed>2017</b:YearAccessed>
    <b:MonthAccessed>November</b:MonthAccessed>
    <b:DayAccessed>13</b:DayAccessed>
    <b:RefOrder>52</b:RefOrder>
  </b:Source>
  <b:Source>
    <b:Tag>Nat15</b:Tag>
    <b:SourceType>InternetSite</b:SourceType>
    <b:Guid>{66B3DE35-1ECD-5547-AA73-690FDA971D6C}</b:Guid>
    <b:Author>
      <b:Author>
        <b:Corporate>National Geographic </b:Corporate>
      </b:Author>
    </b:Author>
    <b:Title>Wind Power </b:Title>
    <b:InternetSiteTitle>NationalGeographic</b:InternetSiteTitle>
    <b:URL>https://www.nationalgeographic.com/environment/global-warming/wind-power/</b:URL>
    <b:Year>2015</b:Year>
    <b:YearAccessed>2017</b:YearAccessed>
    <b:MonthAccessed>November</b:MonthAccessed>
    <b:DayAccessed>13</b:DayAccessed>
    <b:RefOrder>22</b:RefOrder>
  </b:Source>
  <b:Source>
    <b:Tag>The16</b:Tag>
    <b:SourceType>InternetSite</b:SourceType>
    <b:Guid>{F6AD83FD-A9D8-A44C-87DD-20F9054B03BE}</b:Guid>
    <b:Author>
      <b:Author>
        <b:Corporate>The European Wind Energy Assosiation</b:Corporate>
      </b:Author>
    </b:Author>
    <b:Title>Wind Energy</b:Title>
    <b:Year>2016</b:Year>
    <b:URL>http://www.ewea.org/wind-energy-basics</b:URL>
    <b:YearAccessed>2017</b:YearAccessed>
    <b:MonthAccessed>November</b:MonthAccessed>
    <b:DayAccessed>13</b:DayAccessed>
    <b:RefOrder>21</b:RefOrder>
  </b:Source>
  <b:Source>
    <b:Tag>Joa12</b:Tag>
    <b:SourceType>JournalArticle</b:SourceType>
    <b:Guid>{E54EAD43-5472-4F9B-8454-353813286E61}</b:Guid>
    <b:Title>Recommendations for the new WLTP cycle based on an analysis of vehicle</b:Title>
    <b:Year>2012</b:Year>
    <b:JournalName>Energy Policy 49</b:JournalName>
    <b:Pages>1</b:Pages>
    <b:Volume>49</b:Volume>
    <b:Issue>0301- 4215</b:Issue>
    <b:Author>
      <b:Author>
        <b:NameList>
          <b:Person>
            <b:Last>Joachim Demuynck</b:Last>
            <b:First>Dirk</b:First>
            <b:Middle>Bosteels,Michel De Paepe,Ce´ cile Favre,John May,Sebastian Verhelst</b:Middle>
          </b:Person>
        </b:NameList>
      </b:Author>
    </b:Author>
    <b:Month>July</b:Month>
    <b:Day>17</b:Day>
    <b:Publisher> Elsevier Ltd</b:Publisher>
    <b:RefOrder>40</b:RefOrder>
  </b:Source>
  <b:Source>
    <b:Tag>WLT17</b:Tag>
    <b:SourceType>InternetSite</b:SourceType>
    <b:Guid>{3DEB3B51-F3A7-4BEC-8383-4427B8AD6816}</b:Guid>
    <b:Title>wltpfacts</b:Title>
    <b:Year>2017</b:Year>
    <b:Author>
      <b:Author>
        <b:Corporate>WLTPfacts</b:Corporate>
      </b:Author>
    </b:Author>
    <b:YearAccessed>2017</b:YearAccessed>
    <b:MonthAccessed>11</b:MonthAccessed>
    <b:DayAccessed>1</b:DayAccessed>
    <b:URL>http://wltpfacts.eu/from-nedc-to-wltp-change/</b:URL>
    <b:RefOrder>39</b:RefOrder>
  </b:Source>
  <b:Source>
    <b:Tag>Jel16</b:Tag>
    <b:SourceType>JournalArticle</b:SourceType>
    <b:Guid>{E82DFAB0-7043-4293-9B69-8B4E98433EE5}</b:Guid>
    <b:Author>
      <b:Author>
        <b:NameList>
          <b:Person>
            <b:Last>Jelica Pavlovic</b:Last>
            <b:First>Alessandro</b:First>
            <b:Middle>Marotta, Biagio Ciuffo</b:Middle>
          </b:Person>
        </b:NameList>
      </b:Author>
    </b:Author>
    <b:Title>CO2 emissions and energy demands of vehicles tested under the NEDC</b:Title>
    <b:JournalName>Applied Energy</b:JournalName>
    <b:Year>2016</b:Year>
    <b:Pages>1</b:Pages>
    <b:Volume>177</b:Volume>
    <b:RefOrder>41</b:RefOrder>
  </b:Source>
  <b:Source>
    <b:Tag>Age11</b:Tag>
    <b:SourceType>Report</b:SourceType>
    <b:Guid>{2DD01F4F-2445-4BA2-B090-EA259425D9A7}</b:Guid>
    <b:Author>
      <b:Author>
        <b:Corporate>International Energy Agency</b:Corporate>
      </b:Author>
    </b:Author>
    <b:Title>Projected carbon emissions reductions by sector, 2008 to 2027</b:Title>
    <b:Year>2011</b:Year>
    <b:Publisher>IEA Publications</b:Publisher>
    <b:City>Paris</b:City>
    <b:Pages>36</b:Pages>
    <b:Medium>Graph</b:Medium>
    <b:YearAccessed>2017</b:YearAccessed>
    <b:MonthAccessed>October</b:MonthAccessed>
    <b:DayAccessed>20</b:DayAccessed>
    <b:URL>http://www.iea.org/publications/freepublications/publication/UK2012_free.pdf</b:URL>
    <b:RefOrder>53</b:RefOrder>
  </b:Source>
  <b:Source>
    <b:Tag>BBC</b:Tag>
    <b:SourceType>Report</b:SourceType>
    <b:Guid>{76BF4D32-B6E0-B241-914A-B3C82736674F}</b:Guid>
    <b:Title>Global Energy Guide</b:Title>
    <b:Publisher>BBC mmx</b:Publisher>
    <b:Author>
      <b:Author>
        <b:Corporate>BBC</b:Corporate>
      </b:Author>
    </b:Author>
    <b:RefOrder>24</b:RefOrder>
  </b:Source>
  <b:Source>
    <b:Tag>Bri</b:Tag>
    <b:SourceType>Report</b:SourceType>
    <b:Guid>{C78FF1AC-6704-C24E-84C6-000A004C4BC4}</b:Guid>
    <b:Author>
      <b:Author>
        <b:Corporate>British Geological Survey</b:Corporate>
      </b:Author>
    </b:Author>
    <b:Title>Geothermal heat</b:Title>
    <b:Publisher>NERC</b:Publisher>
    <b:City>UK</b:City>
    <b:Year>2011</b:Year>
    <b:RefOrder>26</b:RefOrder>
  </b:Source>
  <b:Source>
    <b:Tag>EPA17</b:Tag>
    <b:SourceType>Report</b:SourceType>
    <b:Guid>{392E17CC-1B54-7444-9D5B-CB9784831FF5}</b:Guid>
    <b:Author>
      <b:Author>
        <b:Corporate>EPA </b:Corporate>
      </b:Author>
    </b:Author>
    <b:Title>Student Guide to Global Climate Change </b:Title>
    <b:Publisher>EPA</b:Publisher>
    <b:Year>2017</b:Year>
    <b:RefOrder>25</b:RefOrder>
  </b:Source>
  <b:Source>
    <b:Tag>Bri17</b:Tag>
    <b:SourceType>InternetSite</b:SourceType>
    <b:Guid>{57463AC5-FA65-3A4A-9F40-1391160F645E}</b:Guid>
    <b:Author>
      <b:Author>
        <b:Corporate>British Hydropower Assosiation</b:Corporate>
      </b:Author>
    </b:Author>
    <b:Title>Hydro Facts</b:Title>
    <b:URL>http://www.british-hydro.org/hydro_facts.html</b:URL>
    <b:YearAccessed>2017</b:YearAccessed>
    <b:MonthAccessed>Novemeber</b:MonthAccessed>
    <b:DayAccessed>16</b:DayAccessed>
    <b:RefOrder>28</b:RefOrder>
  </b:Source>
  <b:Source>
    <b:Tag>CNN17</b:Tag>
    <b:SourceType>InternetSite</b:SourceType>
    <b:Guid>{FC1DBAB3-6533-644B-B68D-75BB728BB4D3}</b:Guid>
    <b:Author>
      <b:Author>
        <b:Corporate>CNN</b:Corporate>
      </b:Author>
    </b:Author>
    <b:InternetSiteTitle>CNN</b:InternetSiteTitle>
    <b:URL>http://edition.cnn.com/2017/09/14/africa/nigeria-china-hydropower/index.html</b:URL>
    <b:Year>2017</b:Year>
    <b:YearAccessed>2017</b:YearAccessed>
    <b:MonthAccessed>November</b:MonthAccessed>
    <b:DayAccessed>14</b:DayAccessed>
    <b:RefOrder>27</b:RefOrder>
  </b:Source>
  <b:Source>
    <b:Tag>The10</b:Tag>
    <b:SourceType>InternetSite</b:SourceType>
    <b:Guid>{E9D29F57-A6B8-9241-9BD0-B6344F2869DB}</b:Guid>
    <b:Author>
      <b:Author>
        <b:Corporate>The Telegraph </b:Corporate>
      </b:Author>
    </b:Author>
    <b:Title>Noise complaints about one in six wind farms</b:Title>
    <b:InternetSiteTitle>The Telegraph </b:InternetSiteTitle>
    <b:URL>http://www.telegraph.co.uk/news/earth/earthnews/7377641/Noise-complaints-about-one-in-six-wind-farms.html</b:URL>
    <b:Year>2010</b:Year>
    <b:YearAccessed>2017</b:YearAccessed>
    <b:MonthAccessed>November</b:MonthAccessed>
    <b:DayAccessed>13</b:DayAccessed>
    <b:RefOrder>23</b:RefOrder>
  </b:Source>
  <b:Source>
    <b:Tag>CMS06</b:Tag>
    <b:SourceType>JournalArticle</b:SourceType>
    <b:Guid>{BF0D5181-699A-2E4C-B23B-337AC9EC1A9C}</b:Guid>
    <b:Author>
      <b:Author>
        <b:NameList>
          <b:Person>
            <b:Last>C.M Silva</b:Last>
            <b:First>G.A</b:First>
            <b:Middle>Gonclaves, T.L Farias, J.M.C Mendes - Lopes</b:Middle>
          </b:Person>
        </b:NameList>
      </b:Author>
    </b:Author>
    <b:Title>A tank-to-wheel analysis tool for energy and emissions studies in road vehicles</b:Title>
    <b:Year>2006</b:Year>
    <b:Month>March</b:Month>
    <b:JournalName>Science of the Total Envirement</b:JournalName>
    <b:Volume>1049</b:Volume>
    <b:Issue>001</b:Issue>
    <b:Pages>445</b:Pages>
    <b:RefOrder>38</b:RefOrder>
  </b:Source>
  <b:Source>
    <b:Tag>Alt17</b:Tag>
    <b:SourceType>InternetSite</b:SourceType>
    <b:Guid>{78F5B763-BCBB-F24F-82C4-F5BDDF1C79E3}</b:Guid>
    <b:Title>Alternative Fuels Data Centre </b:Title>
    <b:Year>2017</b:Year>
    <b:Author>
      <b:Author>
        <b:Corporate>Alternative Fuels Data Centre </b:Corporate>
      </b:Author>
    </b:Author>
    <b:URL>https://www.afdc.energy.gov/fuels/emerging_biobutanol.html</b:URL>
    <b:YearAccessed>2017</b:YearAccessed>
    <b:MonthAccessed>November</b:MonthAccessed>
    <b:DayAccessed>15</b:DayAccessed>
    <b:RefOrder>30</b:RefOrder>
  </b:Source>
  <b:Source>
    <b:Tag>dri16</b:Tag>
    <b:SourceType>Report</b:SourceType>
    <b:Guid>{A0E5EE91-AA43-ED4F-A6DC-2D80A72B2FC4}</b:Guid>
    <b:Title>LCA of lignin derived cyclic oxygenates as biofuels obtained via fast pyrolysis in the US</b:Title>
    <b:Year>2016</b:Year>
    <b:Author>
      <b:Author>
        <b:NameList>
          <b:Person>
            <b:Last>dr inż. Artur Wyrwa</b:Last>
            <b:First>dr.</b:First>
            <b:Middle>Michael Boot</b:Middle>
          </b:Person>
        </b:NameList>
      </b:Author>
    </b:Author>
    <b:City>Krackow</b:City>
    <b:RefOrder>31</b:RefOrder>
  </b:Source>
  <b:Source>
    <b:Tag>Kri13</b:Tag>
    <b:SourceType>InternetSite</b:SourceType>
    <b:Guid>{BCC0A202-3102-934A-8584-13EC8E9068B8}</b:Guid>
    <b:Title>AZO CleanTech</b:Title>
    <b:Year>2013</b:Year>
    <b:Author>
      <b:Author>
        <b:NameList>
          <b:Person>
            <b:Last>Walker</b:Last>
            <b:First>Kris</b:First>
          </b:Person>
        </b:NameList>
      </b:Author>
    </b:Author>
    <b:URL>https://www.azocleantech.com/article.aspx?ArticleID=350</b:URL>
    <b:YearAccessed>2017</b:YearAccessed>
    <b:MonthAccessed>November</b:MonthAccessed>
    <b:DayAccessed>15</b:DayAccessed>
    <b:RefOrder>32</b:RefOrder>
  </b:Source>
  <b:Source>
    <b:Tag>Thi</b:Tag>
    <b:SourceType>Art</b:SourceType>
    <b:Guid>{86F36B1B-9839-2741-A71B-54BBD3DE906A}</b:Guid>
    <b:Author>
      <b:Author>
        <b:Corporate>ThingLink</b:Corporate>
      </b:Author>
      <b:Artist>
        <b:NameList>
          <b:Person>
            <b:Last>Thinglink</b:Last>
          </b:Person>
        </b:NameList>
      </b:Artist>
    </b:Author>
    <b:Title>Central mareomotriz</b:Title>
    <b:Institution>Thinglink</b:Institution>
    <b:RefOrder>34</b:RefOrder>
  </b:Source>
  <b:Source>
    <b:Tag>dar15</b:Tag>
    <b:SourceType>InternetSite</b:SourceType>
    <b:Guid>{E2A44DD0-D9B7-F54E-B755-449EBF2B2908}</b:Guid>
    <b:Title>Tidal Power </b:Title>
    <b:Year>2015</b:Year>
    <b:Author>
      <b:Author>
        <b:Corporate>darvill.clara</b:Corporate>
      </b:Author>
    </b:Author>
    <b:URL>http://www.darvill.clara.net/altenerg/tidal.htm</b:URL>
    <b:YearAccessed>2017</b:YearAccessed>
    <b:MonthAccessed>November </b:MonthAccessed>
    <b:DayAccessed>2017</b:DayAccessed>
    <b:RefOrder>33</b:RefOrder>
  </b:Source>
  <b:Source>
    <b:Tag>Ren171</b:Tag>
    <b:SourceType>InternetSite</b:SourceType>
    <b:Guid>{976686A0-440F-A24D-A3F3-13BC026C00B6}</b:Guid>
    <b:Author>
      <b:Author>
        <b:Corporate>Renewable Energy UK </b:Corporate>
      </b:Author>
    </b:Author>
    <b:Title>Wave &amp; Tidal Energy</b:Title>
    <b:URL>http://www.renewableuk.com/page/WaveTidalEnergy</b:URL>
    <b:YearAccessed>2017</b:YearAccessed>
    <b:MonthAccessed>November</b:MonthAccessed>
    <b:DayAccessed>15</b:DayAccessed>
    <b:RefOrder>35</b:RefOrder>
  </b:Source>
  <b:Source>
    <b:Tag>Rac09</b:Tag>
    <b:SourceType>ArticleInAPeriodical</b:SourceType>
    <b:Guid>{9B4EF30D-3E5D-4E49-8DF7-253F081726FF}</b:Guid>
    <b:Author>
      <b:Author>
        <b:Corporate>Racetechnology</b:Corporate>
      </b:Author>
    </b:Author>
    <b:Title>Tomorrow's technology passes its first test </b:Title>
    <b:Year>2009</b:Year>
    <b:Month>December</b:Month>
    <b:PeriodicalTitle>Race Technology </b:PeriodicalTitle>
    <b:Pages>47</b:Pages>
    <b:RefOrder>29</b:RefOrder>
  </b:Source>
  <b:Source>
    <b:Tag>Vas11</b:Tag>
    <b:SourceType>ArticleInAPeriodical</b:SourceType>
    <b:Guid>{B037A980-E93C-8A43-9EC4-6E79A69496B3}</b:Guid>
    <b:Title>Federal -Mogul Advances Ignition </b:Title>
    <b:PeriodicalTitle>Automotive Design and Production</b:PeriodicalTitle>
    <b:Year>2011</b:Year>
    <b:Month>Dec</b:Month>
    <b:Pages>60</b:Pages>
    <b:URL>https://www.gracesguide.co.uk/Etienne_Lenoir</b:URL>
    <b:Author>
      <b:Author>
        <b:NameList>
          <b:Person>
            <b:Last>Vasilash</b:Last>
            <b:First>Gary</b:First>
            <b:Middle>S</b:Middle>
          </b:Person>
        </b:NameList>
      </b:Author>
    </b:Author>
    <b:RefOrder>1</b:RefOrder>
  </b:Source>
  <b:Source>
    <b:Tag>Dep16</b:Tag>
    <b:SourceType>Report</b:SourceType>
    <b:Guid>{5AA0CCD5-2B0E-C547-830B-15104C184DC7}</b:Guid>
    <b:Author>
      <b:Author>
        <b:Corporate>Department of Transport</b:Corporate>
      </b:Author>
    </b:Author>
    <b:Title>Vehicle Licensing Statistics</b:Title>
    <b:Publisher>Department of Transport </b:Publisher>
    <b:City>London </b:City>
    <b:Year>2016</b:Year>
    <b:RefOrder>2</b:RefOrder>
  </b:Source>
  <b:Source>
    <b:Tag>Gre171</b:Tag>
    <b:SourceType>Misc</b:SourceType>
    <b:Guid>{5D6FB8D2-A82D-AB4A-859F-3C1AA98E0D9B}</b:Guid>
    <b:Author>
      <b:Author>
        <b:NameList>
          <b:Person>
            <b:Last>Greene</b:Last>
            <b:First>Victoria</b:First>
          </b:Person>
        </b:NameList>
      </b:Author>
    </b:Author>
    <b:Title>Diagram of well to wheel example</b:Title>
    <b:Year>2017</b:Year>
    <b:City>Swansea</b:City>
    <b:Publisher>draw.io</b:Publisher>
    <b:RefOrder>36</b:RefOrder>
  </b:Source>
  <b:Source>
    <b:Tag>NGC17</b:Tag>
    <b:SourceType>InternetSite</b:SourceType>
    <b:Guid>{29B6F9CE-E69B-C54B-99E5-C181140B037E}</b:Guid>
    <b:Author>
      <b:Author>
        <b:Corporate>NGC</b:Corporate>
      </b:Author>
    </b:Author>
    <b:Title>Electric car market statistics</b:Title>
    <b:City>United Kingdom</b:City>
    <b:Year>2017</b:Year>
    <b:InternetSiteTitle>nextgreencar</b:InternetSiteTitle>
    <b:URL>http://www.nextgreencar.com/electric-cars/statistics/</b:URL>
    <b:Month>April</b:Month>
    <b:Day>2017</b:Day>
    <b:YearAccessed>2017</b:YearAccessed>
    <b:MonthAccessed>November</b:MonthAccessed>
    <b:DayAccessed>6</b:DayAccessed>
    <b:RefOrder>43</b:RefOrder>
  </b:Source>
  <b:Source>
    <b:Tag>Ede14</b:Tag>
    <b:SourceType>InternetSite</b:SourceType>
    <b:Guid>{02C2678C-8011-4DD9-849C-1A34ACD5DB89}</b:Guid>
    <b:Title>United States Environmental Protection Agency</b:Title>
    <b:Year>2014</b:Year>
    <b:Author>
      <b:Author>
        <b:NameList>
          <b:Person>
            <b:Last>Edenhofer</b:Last>
            <b:First>O.,</b:First>
            <b:Middle>R. Pichs-Madruga, Y. Sokona, E. Farahani, S. Kadner, K.</b:Middle>
          </b:Person>
        </b:NameList>
      </b:Author>
    </b:Author>
    <b:YearAccessed>2017</b:YearAccessed>
    <b:MonthAccessed>October</b:MonthAccessed>
    <b:DayAccessed>10</b:DayAccessed>
    <b:URL>https://www.epa.gov/ghgemissions/global-greenhouse-gas-emissions-data#Sector</b:URL>
    <b:RefOrder>54</b:RefOrder>
  </b:Source>
  <b:Source>
    <b:Tag>Placeholder3</b:Tag>
    <b:SourceType>Book</b:SourceType>
    <b:Guid>{9D014FBA-5307-44EF-AA92-C7D4A34AAA5D}</b:Guid>
    <b:Author>
      <b:Author>
        <b:NameList>
          <b:Person>
            <b:Last>Mike Berners-Lee</b:Last>
            <b:First>Duncan</b:First>
            <b:Middle>Clark</b:Middle>
          </b:Person>
        </b:NameList>
      </b:Author>
    </b:Author>
    <b:Title>The Burning Question</b:Title>
    <b:Year>2013</b:Year>
    <b:City>London</b:City>
    <b:Publisher>Profile Books Ltd</b:Publisher>
    <b:Edition>1st</b:Edition>
    <b:RefOrder>55</b:RefOrder>
  </b:Source>
  <b:Source>
    <b:Tag>Dom15</b:Tag>
    <b:SourceType>Report</b:SourceType>
    <b:Guid>{3D52E612-C125-463D-B859-EC1DEA3DCEED}</b:Guid>
    <b:Title>Carbon Monoxide: From Awareness to Action </b:Title>
    <b:Year>2015</b:Year>
    <b:City>London</b:City>
    <b:Publisher>House of Commons </b:Publisher>
    <b:Author>
      <b:Author>
        <b:NameList>
          <b:Person>
            <b:Last>Dominic Gillan (APPCOG)</b:Last>
            <b:First>Haley</b:First>
            <b:Middle>Bowcock (APPCOG)</b:Middle>
          </b:Person>
        </b:NameList>
      </b:Author>
    </b:Author>
    <b:RefOrder>56</b:RefOrder>
  </b:Source>
  <b:Source>
    <b:Tag>Off15</b:Tag>
    <b:SourceType>InternetSite</b:SourceType>
    <b:Guid>{5C7687E8-27DF-422B-AA87-678079BC93A2}</b:Guid>
    <b:Title>ONS</b:Title>
    <b:Year>2015</b:Year>
    <b:Author>
      <b:Author>
        <b:Corporate>Office for National Statistics</b:Corporate>
      </b:Author>
    </b:Author>
    <b:YearAccessed>2017</b:YearAccessed>
    <b:MonthAccessed>October</b:MonthAccessed>
    <b:DayAccessed>11</b:DayAccessed>
    <b:URL>https://www.ons.gov.uk/search?q=carbon+monoxide+deaths</b:URL>
    <b:RefOrder>57</b:RefOrder>
  </b:Source>
  <b:Source>
    <b:Tag>Zap17</b:Tag>
    <b:SourceType>InternetSite</b:SourceType>
    <b:Guid>{35C9F4C1-2F34-E54B-A816-6FFDDE672A09}</b:Guid>
    <b:Author>
      <b:Author>
        <b:Corporate>Zap Map</b:Corporate>
      </b:Author>
    </b:Author>
    <b:Title>Stats </b:Title>
    <b:InternetSiteTitle>https://www.zap-map.com/</b:InternetSiteTitle>
    <b:URL>https://www.zap-map.com</b:URL>
    <b:Year>2017</b:Year>
    <b:Month>Nov</b:Month>
    <b:Day>6</b:Day>
    <b:RefOrder>44</b:RefOrder>
  </b:Source>
  <b:Source>
    <b:Tag>Dep</b:Tag>
    <b:SourceType>DocumentFromInternetSite</b:SourceType>
    <b:Guid>{D34A4C25-CCF9-BD4A-8BCA-EF4C2CE57974}</b:Guid>
    <b:Author>
      <b:Author>
        <b:Corporate>Department of Transport</b:Corporate>
      </b:Author>
    </b:Author>
    <b:Title>National Travel Survey</b:Title>
    <b:Publisher>National Statistics</b:Publisher>
    <b:City>London</b:City>
    <b:Year>2015</b:Year>
    <b:URL>https://www.gov.uk/government/uploads/system/uploads/attachment_data/file/457752/nts2014-01.pdf</b:URL>
    <b:Month>Septemeber</b:Month>
    <b:Day>2</b:Day>
    <b:RefOrder>58</b:RefOrder>
  </b:Source>
  <b:Source>
    <b:Tag>And12</b:Tag>
    <b:SourceType>JournalArticle</b:SourceType>
    <b:Guid>{1AD72000-41EF-B045-850F-BEBF16893DB9}</b:Guid>
    <b:Title>The economics of fast charging infrastructure for electric vehicles</b:Title>
    <b:Year>2012</b:Year>
    <b:Author>
      <b:Author>
        <b:NameList>
          <b:Person>
            <b:Last>Andreas Schroeder</b:Last>
            <b:First>Thure</b:First>
            <b:Middle>Traber</b:Middle>
          </b:Person>
        </b:NameList>
      </b:Author>
    </b:Author>
    <b:JournalName>Energy Policy </b:JournalName>
    <b:Pages>1</b:Pages>
    <b:RefOrder>59</b:RefOrder>
  </b:Source>
</b:Sources>
</file>

<file path=customXml/itemProps1.xml><?xml version="1.0" encoding="utf-8"?>
<ds:datastoreItem xmlns:ds="http://schemas.openxmlformats.org/officeDocument/2006/customXml" ds:itemID="{4951369D-DE28-43D9-BFC3-9E86D179F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TotalTime>
  <Pages>23</Pages>
  <Words>5024</Words>
  <Characters>28642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Greene</dc:creator>
  <cp:keywords/>
  <dc:description/>
  <cp:lastModifiedBy>Victoria Greene (P142884)</cp:lastModifiedBy>
  <cp:revision>653</cp:revision>
  <dcterms:created xsi:type="dcterms:W3CDTF">2017-11-09T16:14:00Z</dcterms:created>
  <dcterms:modified xsi:type="dcterms:W3CDTF">2017-11-20T10:02:00Z</dcterms:modified>
</cp:coreProperties>
</file>