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0CD3D" w14:textId="2549AB0B" w:rsidR="00B601BE" w:rsidRPr="00D31B01" w:rsidRDefault="00B601BE">
      <w:pPr>
        <w:rPr>
          <w:rFonts w:ascii="Arial" w:hAnsi="Arial" w:cs="Arial"/>
          <w:b/>
          <w:sz w:val="24"/>
          <w:szCs w:val="24"/>
        </w:rPr>
      </w:pPr>
    </w:p>
    <w:p w14:paraId="1E2E926D" w14:textId="0A6815F8" w:rsidR="00B601BE" w:rsidRPr="00E700B6" w:rsidRDefault="00B601BE" w:rsidP="00E700B6">
      <w:pPr>
        <w:spacing w:line="360" w:lineRule="auto"/>
        <w:contextualSpacing/>
        <w:jc w:val="center"/>
        <w:rPr>
          <w:rFonts w:ascii="Arial" w:hAnsi="Arial" w:cs="Arial"/>
          <w:b/>
          <w:sz w:val="28"/>
          <w:szCs w:val="24"/>
        </w:rPr>
      </w:pPr>
      <w:r w:rsidRPr="00E700B6">
        <w:rPr>
          <w:rFonts w:ascii="Arial" w:hAnsi="Arial" w:cs="Arial"/>
          <w:b/>
          <w:sz w:val="28"/>
          <w:szCs w:val="24"/>
        </w:rPr>
        <w:t>Does the required skill set of a Food &amp; Beverage employee change, based on the type of business and the type of service that is offered?</w:t>
      </w:r>
    </w:p>
    <w:p w14:paraId="320DE80C" w14:textId="77777777" w:rsidR="00E700B6" w:rsidRDefault="00E700B6" w:rsidP="00E700B6">
      <w:pPr>
        <w:spacing w:line="360" w:lineRule="auto"/>
        <w:contextualSpacing/>
        <w:jc w:val="both"/>
        <w:rPr>
          <w:rFonts w:ascii="Arial" w:hAnsi="Arial" w:cs="Arial"/>
          <w:b/>
          <w:sz w:val="28"/>
          <w:szCs w:val="24"/>
        </w:rPr>
      </w:pPr>
    </w:p>
    <w:p w14:paraId="437AAC01" w14:textId="77777777" w:rsidR="00E700B6" w:rsidRDefault="00E700B6" w:rsidP="00E700B6">
      <w:pPr>
        <w:spacing w:line="360" w:lineRule="auto"/>
        <w:contextualSpacing/>
        <w:jc w:val="both"/>
        <w:rPr>
          <w:rFonts w:ascii="Arial" w:hAnsi="Arial" w:cs="Arial"/>
          <w:b/>
          <w:sz w:val="28"/>
          <w:szCs w:val="24"/>
        </w:rPr>
      </w:pPr>
    </w:p>
    <w:p w14:paraId="3E7678EA" w14:textId="77777777" w:rsidR="00E700B6" w:rsidRDefault="00E700B6" w:rsidP="00E700B6">
      <w:pPr>
        <w:spacing w:line="360" w:lineRule="auto"/>
        <w:contextualSpacing/>
        <w:jc w:val="both"/>
        <w:rPr>
          <w:rFonts w:ascii="Arial" w:hAnsi="Arial" w:cs="Arial"/>
          <w:b/>
          <w:sz w:val="28"/>
          <w:szCs w:val="24"/>
        </w:rPr>
      </w:pPr>
    </w:p>
    <w:p w14:paraId="21DF3127" w14:textId="77777777" w:rsidR="00E700B6" w:rsidRDefault="00E700B6" w:rsidP="00E700B6">
      <w:pPr>
        <w:spacing w:line="360" w:lineRule="auto"/>
        <w:contextualSpacing/>
        <w:jc w:val="both"/>
        <w:rPr>
          <w:rFonts w:ascii="Arial" w:hAnsi="Arial" w:cs="Arial"/>
          <w:b/>
          <w:sz w:val="28"/>
          <w:szCs w:val="24"/>
        </w:rPr>
      </w:pPr>
    </w:p>
    <w:p w14:paraId="22F3C0D4" w14:textId="77777777" w:rsidR="00E700B6" w:rsidRDefault="00E700B6" w:rsidP="00E700B6">
      <w:pPr>
        <w:spacing w:line="360" w:lineRule="auto"/>
        <w:contextualSpacing/>
        <w:jc w:val="both"/>
        <w:rPr>
          <w:rFonts w:ascii="Arial" w:hAnsi="Arial" w:cs="Arial"/>
          <w:b/>
          <w:sz w:val="28"/>
          <w:szCs w:val="24"/>
        </w:rPr>
      </w:pPr>
    </w:p>
    <w:p w14:paraId="3AC0255E" w14:textId="77777777" w:rsidR="00E700B6" w:rsidRDefault="00E700B6" w:rsidP="00E700B6">
      <w:pPr>
        <w:spacing w:line="360" w:lineRule="auto"/>
        <w:contextualSpacing/>
        <w:jc w:val="both"/>
        <w:rPr>
          <w:rFonts w:ascii="Arial" w:hAnsi="Arial" w:cs="Arial"/>
          <w:b/>
          <w:sz w:val="28"/>
          <w:szCs w:val="24"/>
        </w:rPr>
      </w:pPr>
    </w:p>
    <w:p w14:paraId="0A4D5F77" w14:textId="77777777" w:rsidR="00E700B6" w:rsidRDefault="00E700B6" w:rsidP="00E700B6">
      <w:pPr>
        <w:spacing w:line="360" w:lineRule="auto"/>
        <w:contextualSpacing/>
        <w:jc w:val="both"/>
        <w:rPr>
          <w:rFonts w:ascii="Arial" w:hAnsi="Arial" w:cs="Arial"/>
          <w:b/>
          <w:sz w:val="28"/>
          <w:szCs w:val="24"/>
        </w:rPr>
      </w:pPr>
    </w:p>
    <w:p w14:paraId="15886276" w14:textId="77777777" w:rsidR="00E700B6" w:rsidRDefault="00E700B6" w:rsidP="00E700B6">
      <w:pPr>
        <w:spacing w:line="360" w:lineRule="auto"/>
        <w:contextualSpacing/>
        <w:jc w:val="both"/>
        <w:rPr>
          <w:rFonts w:ascii="Arial" w:hAnsi="Arial" w:cs="Arial"/>
          <w:b/>
          <w:sz w:val="28"/>
          <w:szCs w:val="24"/>
        </w:rPr>
      </w:pPr>
    </w:p>
    <w:p w14:paraId="3057B409" w14:textId="77777777" w:rsidR="00E700B6" w:rsidRDefault="00E700B6" w:rsidP="00E700B6">
      <w:pPr>
        <w:spacing w:line="360" w:lineRule="auto"/>
        <w:contextualSpacing/>
        <w:jc w:val="both"/>
        <w:rPr>
          <w:rFonts w:ascii="Arial" w:hAnsi="Arial" w:cs="Arial"/>
          <w:b/>
          <w:sz w:val="28"/>
          <w:szCs w:val="24"/>
        </w:rPr>
      </w:pPr>
    </w:p>
    <w:p w14:paraId="09EDF178" w14:textId="77777777" w:rsidR="00E700B6" w:rsidRDefault="00E700B6" w:rsidP="00E700B6">
      <w:pPr>
        <w:spacing w:line="360" w:lineRule="auto"/>
        <w:contextualSpacing/>
        <w:jc w:val="both"/>
        <w:rPr>
          <w:rFonts w:ascii="Arial" w:hAnsi="Arial" w:cs="Arial"/>
          <w:b/>
          <w:sz w:val="28"/>
          <w:szCs w:val="24"/>
        </w:rPr>
      </w:pPr>
    </w:p>
    <w:p w14:paraId="4B8EF1F3" w14:textId="77777777" w:rsidR="00E700B6" w:rsidRDefault="00E700B6" w:rsidP="00E700B6">
      <w:pPr>
        <w:spacing w:line="360" w:lineRule="auto"/>
        <w:contextualSpacing/>
        <w:jc w:val="both"/>
        <w:rPr>
          <w:rFonts w:ascii="Arial" w:hAnsi="Arial" w:cs="Arial"/>
          <w:b/>
          <w:sz w:val="28"/>
          <w:szCs w:val="24"/>
        </w:rPr>
      </w:pPr>
    </w:p>
    <w:p w14:paraId="755CC765" w14:textId="77777777" w:rsidR="00E700B6" w:rsidRDefault="00E700B6" w:rsidP="00E700B6">
      <w:pPr>
        <w:spacing w:line="360" w:lineRule="auto"/>
        <w:contextualSpacing/>
        <w:jc w:val="both"/>
        <w:rPr>
          <w:rFonts w:ascii="Arial" w:hAnsi="Arial" w:cs="Arial"/>
          <w:b/>
          <w:sz w:val="28"/>
          <w:szCs w:val="24"/>
        </w:rPr>
      </w:pPr>
    </w:p>
    <w:p w14:paraId="4016F1DA" w14:textId="77777777" w:rsidR="00E700B6" w:rsidRDefault="00E700B6" w:rsidP="00E700B6">
      <w:pPr>
        <w:spacing w:line="360" w:lineRule="auto"/>
        <w:contextualSpacing/>
        <w:jc w:val="both"/>
        <w:rPr>
          <w:rFonts w:ascii="Arial" w:hAnsi="Arial" w:cs="Arial"/>
          <w:b/>
          <w:sz w:val="28"/>
          <w:szCs w:val="24"/>
        </w:rPr>
      </w:pPr>
    </w:p>
    <w:p w14:paraId="4C1222C7" w14:textId="77777777" w:rsidR="00E700B6" w:rsidRDefault="00E700B6" w:rsidP="00E700B6">
      <w:pPr>
        <w:spacing w:line="360" w:lineRule="auto"/>
        <w:contextualSpacing/>
        <w:jc w:val="both"/>
        <w:rPr>
          <w:rFonts w:ascii="Arial" w:hAnsi="Arial" w:cs="Arial"/>
          <w:b/>
          <w:sz w:val="28"/>
          <w:szCs w:val="24"/>
        </w:rPr>
      </w:pPr>
    </w:p>
    <w:p w14:paraId="4D371814" w14:textId="77777777" w:rsidR="00E700B6" w:rsidRDefault="00E700B6" w:rsidP="00E700B6">
      <w:pPr>
        <w:spacing w:line="360" w:lineRule="auto"/>
        <w:contextualSpacing/>
        <w:jc w:val="both"/>
        <w:rPr>
          <w:rFonts w:ascii="Arial" w:hAnsi="Arial" w:cs="Arial"/>
          <w:b/>
          <w:sz w:val="28"/>
          <w:szCs w:val="24"/>
        </w:rPr>
      </w:pPr>
    </w:p>
    <w:p w14:paraId="01A32C39" w14:textId="77777777" w:rsidR="00E700B6" w:rsidRDefault="00E700B6" w:rsidP="00E700B6">
      <w:pPr>
        <w:spacing w:line="360" w:lineRule="auto"/>
        <w:contextualSpacing/>
        <w:jc w:val="both"/>
        <w:rPr>
          <w:rFonts w:ascii="Arial" w:hAnsi="Arial" w:cs="Arial"/>
          <w:b/>
          <w:sz w:val="28"/>
          <w:szCs w:val="24"/>
        </w:rPr>
      </w:pPr>
    </w:p>
    <w:p w14:paraId="52DEB8ED" w14:textId="500ABFD8" w:rsidR="00E700B6" w:rsidRDefault="00E700B6" w:rsidP="00E700B6">
      <w:pPr>
        <w:spacing w:after="0" w:line="360" w:lineRule="auto"/>
        <w:contextualSpacing/>
        <w:jc w:val="both"/>
        <w:rPr>
          <w:rFonts w:ascii="Arial" w:hAnsi="Arial" w:cs="Arial"/>
          <w:sz w:val="24"/>
          <w:szCs w:val="24"/>
        </w:rPr>
      </w:pPr>
      <w:r>
        <w:rPr>
          <w:rFonts w:ascii="Arial" w:hAnsi="Arial" w:cs="Arial"/>
          <w:sz w:val="24"/>
          <w:szCs w:val="24"/>
        </w:rPr>
        <w:t xml:space="preserve">Student </w:t>
      </w:r>
      <w:proofErr w:type="gramStart"/>
      <w:r>
        <w:rPr>
          <w:rFonts w:ascii="Arial" w:hAnsi="Arial" w:cs="Arial"/>
          <w:sz w:val="24"/>
          <w:szCs w:val="24"/>
        </w:rPr>
        <w:t>name :</w:t>
      </w:r>
      <w:proofErr w:type="gramEnd"/>
      <w:r>
        <w:rPr>
          <w:rFonts w:ascii="Arial" w:hAnsi="Arial" w:cs="Arial"/>
          <w:sz w:val="24"/>
          <w:szCs w:val="24"/>
        </w:rPr>
        <w:t xml:space="preserve"> Maria-Victoria Lazar</w:t>
      </w:r>
    </w:p>
    <w:p w14:paraId="79B63274" w14:textId="549D7EB8" w:rsidR="00E700B6" w:rsidRDefault="00E700B6" w:rsidP="00E700B6">
      <w:pPr>
        <w:spacing w:after="0" w:line="360" w:lineRule="auto"/>
        <w:contextualSpacing/>
        <w:jc w:val="both"/>
        <w:rPr>
          <w:rFonts w:ascii="Arial" w:hAnsi="Arial" w:cs="Arial"/>
          <w:sz w:val="24"/>
          <w:szCs w:val="24"/>
        </w:rPr>
      </w:pPr>
      <w:r>
        <w:rPr>
          <w:rFonts w:ascii="Arial" w:hAnsi="Arial" w:cs="Arial"/>
          <w:sz w:val="24"/>
          <w:szCs w:val="24"/>
        </w:rPr>
        <w:t>Student id: 2235531</w:t>
      </w:r>
    </w:p>
    <w:p w14:paraId="311ECEA7" w14:textId="0C1C98A6" w:rsidR="00E700B6" w:rsidRDefault="00E700B6" w:rsidP="00E700B6">
      <w:pPr>
        <w:spacing w:after="0" w:line="360" w:lineRule="auto"/>
        <w:contextualSpacing/>
        <w:jc w:val="both"/>
        <w:rPr>
          <w:rFonts w:ascii="Arial" w:hAnsi="Arial" w:cs="Arial"/>
          <w:sz w:val="24"/>
          <w:szCs w:val="24"/>
        </w:rPr>
      </w:pPr>
      <w:r>
        <w:rPr>
          <w:rFonts w:ascii="Arial" w:hAnsi="Arial" w:cs="Arial"/>
          <w:sz w:val="24"/>
          <w:szCs w:val="24"/>
        </w:rPr>
        <w:t xml:space="preserve">Module </w:t>
      </w:r>
      <w:proofErr w:type="gramStart"/>
      <w:r>
        <w:rPr>
          <w:rFonts w:ascii="Arial" w:hAnsi="Arial" w:cs="Arial"/>
          <w:sz w:val="24"/>
          <w:szCs w:val="24"/>
        </w:rPr>
        <w:t>tutor :</w:t>
      </w:r>
      <w:proofErr w:type="gramEnd"/>
      <w:r>
        <w:rPr>
          <w:rFonts w:ascii="Arial" w:hAnsi="Arial" w:cs="Arial"/>
          <w:sz w:val="24"/>
          <w:szCs w:val="24"/>
        </w:rPr>
        <w:t xml:space="preserve"> </w:t>
      </w:r>
      <w:proofErr w:type="spellStart"/>
      <w:r>
        <w:rPr>
          <w:rFonts w:ascii="Arial" w:hAnsi="Arial" w:cs="Arial"/>
          <w:sz w:val="24"/>
          <w:szCs w:val="24"/>
        </w:rPr>
        <w:t>Jaliya</w:t>
      </w:r>
      <w:proofErr w:type="spellEnd"/>
      <w:r>
        <w:rPr>
          <w:rFonts w:ascii="Arial" w:hAnsi="Arial" w:cs="Arial"/>
          <w:sz w:val="24"/>
          <w:szCs w:val="24"/>
        </w:rPr>
        <w:t xml:space="preserve"> De Silva</w:t>
      </w:r>
    </w:p>
    <w:p w14:paraId="13375EDB" w14:textId="72730458" w:rsidR="00E700B6" w:rsidRDefault="00E700B6" w:rsidP="00E700B6">
      <w:pPr>
        <w:spacing w:after="0" w:line="360" w:lineRule="auto"/>
        <w:contextualSpacing/>
        <w:jc w:val="both"/>
        <w:rPr>
          <w:rFonts w:ascii="Arial" w:hAnsi="Arial" w:cs="Arial"/>
          <w:sz w:val="24"/>
          <w:szCs w:val="24"/>
        </w:rPr>
      </w:pPr>
      <w:r>
        <w:rPr>
          <w:rFonts w:ascii="Arial" w:hAnsi="Arial" w:cs="Arial"/>
          <w:sz w:val="24"/>
          <w:szCs w:val="24"/>
        </w:rPr>
        <w:t xml:space="preserve">Word </w:t>
      </w:r>
      <w:proofErr w:type="gramStart"/>
      <w:r>
        <w:rPr>
          <w:rFonts w:ascii="Arial" w:hAnsi="Arial" w:cs="Arial"/>
          <w:sz w:val="24"/>
          <w:szCs w:val="24"/>
        </w:rPr>
        <w:t>count :</w:t>
      </w:r>
      <w:proofErr w:type="gramEnd"/>
      <w:r>
        <w:rPr>
          <w:rFonts w:ascii="Arial" w:hAnsi="Arial" w:cs="Arial"/>
          <w:sz w:val="24"/>
          <w:szCs w:val="24"/>
        </w:rPr>
        <w:t xml:space="preserve"> 783 </w:t>
      </w:r>
    </w:p>
    <w:p w14:paraId="7DA5625E" w14:textId="77777777" w:rsidR="00E700B6" w:rsidRDefault="00E700B6" w:rsidP="005855BE">
      <w:pPr>
        <w:spacing w:line="360" w:lineRule="auto"/>
        <w:ind w:firstLine="720"/>
        <w:contextualSpacing/>
        <w:jc w:val="both"/>
        <w:rPr>
          <w:rFonts w:ascii="Arial" w:hAnsi="Arial" w:cs="Arial"/>
          <w:sz w:val="24"/>
          <w:szCs w:val="24"/>
        </w:rPr>
      </w:pPr>
    </w:p>
    <w:p w14:paraId="4AA1C5C6" w14:textId="77777777" w:rsidR="00E700B6" w:rsidRDefault="00E700B6" w:rsidP="005855BE">
      <w:pPr>
        <w:spacing w:line="360" w:lineRule="auto"/>
        <w:ind w:firstLine="720"/>
        <w:contextualSpacing/>
        <w:jc w:val="both"/>
        <w:rPr>
          <w:rFonts w:ascii="Arial" w:hAnsi="Arial" w:cs="Arial"/>
          <w:sz w:val="24"/>
          <w:szCs w:val="24"/>
        </w:rPr>
      </w:pPr>
    </w:p>
    <w:p w14:paraId="247449DF" w14:textId="444A3B4A" w:rsidR="00E700B6" w:rsidRDefault="00E700B6" w:rsidP="00E700B6">
      <w:pPr>
        <w:spacing w:line="360" w:lineRule="auto"/>
        <w:ind w:firstLine="720"/>
        <w:contextualSpacing/>
        <w:jc w:val="both"/>
        <w:rPr>
          <w:rFonts w:ascii="Arial" w:hAnsi="Arial" w:cs="Arial"/>
          <w:sz w:val="24"/>
          <w:szCs w:val="24"/>
        </w:rPr>
      </w:pPr>
    </w:p>
    <w:p w14:paraId="6F8062D4" w14:textId="77777777" w:rsidR="00E700B6" w:rsidRDefault="00E700B6" w:rsidP="00E700B6">
      <w:pPr>
        <w:spacing w:line="360" w:lineRule="auto"/>
        <w:ind w:firstLine="720"/>
        <w:contextualSpacing/>
        <w:jc w:val="both"/>
        <w:rPr>
          <w:rFonts w:ascii="Arial" w:hAnsi="Arial" w:cs="Arial"/>
          <w:sz w:val="24"/>
          <w:szCs w:val="24"/>
        </w:rPr>
      </w:pPr>
    </w:p>
    <w:p w14:paraId="7BB41D69" w14:textId="3B2D09CF" w:rsidR="005855BE" w:rsidRPr="00D31B01" w:rsidRDefault="00B601BE" w:rsidP="00E700B6">
      <w:pPr>
        <w:spacing w:after="0" w:line="360" w:lineRule="auto"/>
        <w:contextualSpacing/>
        <w:jc w:val="both"/>
        <w:rPr>
          <w:rFonts w:ascii="Arial" w:hAnsi="Arial" w:cs="Arial"/>
          <w:sz w:val="24"/>
          <w:szCs w:val="24"/>
        </w:rPr>
      </w:pPr>
      <w:r w:rsidRPr="00D31B01">
        <w:rPr>
          <w:rFonts w:ascii="Arial" w:hAnsi="Arial" w:cs="Arial"/>
          <w:sz w:val="24"/>
          <w:szCs w:val="24"/>
        </w:rPr>
        <w:lastRenderedPageBreak/>
        <w:t xml:space="preserve">Various bars and casual dine-in places, and everything in between, are all part of the broad sector known as the food and beverage industry. Due to their distinct service practices and customer expectations, each of these restaurants has specific requirements for the skills and abilities of its employees </w:t>
      </w:r>
      <w:r w:rsidRPr="00D31B01">
        <w:rPr>
          <w:rFonts w:ascii="Arial" w:hAnsi="Arial" w:cs="Arial"/>
          <w:sz w:val="24"/>
          <w:szCs w:val="24"/>
          <w:shd w:val="clear" w:color="auto" w:fill="FFFFFF"/>
        </w:rPr>
        <w:t>(Hussein, 2018)</w:t>
      </w:r>
      <w:r w:rsidRPr="00D31B01">
        <w:rPr>
          <w:rFonts w:ascii="Arial" w:hAnsi="Arial" w:cs="Arial"/>
          <w:sz w:val="24"/>
          <w:szCs w:val="24"/>
        </w:rPr>
        <w:t>.</w:t>
      </w:r>
      <w:r w:rsidR="005855BE" w:rsidRPr="00D31B01">
        <w:rPr>
          <w:rFonts w:ascii="Arial" w:hAnsi="Arial" w:cs="Arial"/>
          <w:sz w:val="24"/>
          <w:szCs w:val="24"/>
        </w:rPr>
        <w:t xml:space="preserve"> </w:t>
      </w:r>
      <w:r w:rsidRPr="00D31B01">
        <w:rPr>
          <w:rFonts w:ascii="Arial" w:hAnsi="Arial" w:cs="Arial"/>
          <w:sz w:val="24"/>
          <w:szCs w:val="24"/>
        </w:rPr>
        <w:t xml:space="preserve"> </w:t>
      </w:r>
      <w:r w:rsidR="00D67C2C" w:rsidRPr="00D31B01">
        <w:rPr>
          <w:rFonts w:ascii="Arial" w:hAnsi="Arial" w:cs="Arial"/>
          <w:sz w:val="24"/>
          <w:szCs w:val="24"/>
        </w:rPr>
        <w:t>After observing the same job role in different types of restaurants, I observed</w:t>
      </w:r>
      <w:r w:rsidRPr="00D31B01">
        <w:rPr>
          <w:rFonts w:ascii="Arial" w:hAnsi="Arial" w:cs="Arial"/>
          <w:sz w:val="24"/>
          <w:szCs w:val="24"/>
        </w:rPr>
        <w:t xml:space="preserve"> various </w:t>
      </w:r>
      <w:r w:rsidR="00C35742" w:rsidRPr="00D31B01">
        <w:rPr>
          <w:rFonts w:ascii="Arial" w:hAnsi="Arial" w:cs="Arial"/>
          <w:sz w:val="24"/>
          <w:szCs w:val="24"/>
        </w:rPr>
        <w:t xml:space="preserve">dissimilar </w:t>
      </w:r>
      <w:r w:rsidRPr="00D31B01">
        <w:rPr>
          <w:rFonts w:ascii="Arial" w:hAnsi="Arial" w:cs="Arial"/>
          <w:sz w:val="24"/>
          <w:szCs w:val="24"/>
        </w:rPr>
        <w:t xml:space="preserve">skill sets needed </w:t>
      </w:r>
      <w:r w:rsidR="00827792" w:rsidRPr="00D31B01">
        <w:rPr>
          <w:rFonts w:ascii="Arial" w:hAnsi="Arial" w:cs="Arial"/>
          <w:sz w:val="24"/>
          <w:szCs w:val="24"/>
        </w:rPr>
        <w:t>required</w:t>
      </w:r>
      <w:r w:rsidRPr="00D31B01">
        <w:rPr>
          <w:rFonts w:ascii="Arial" w:hAnsi="Arial" w:cs="Arial"/>
          <w:sz w:val="24"/>
          <w:szCs w:val="24"/>
        </w:rPr>
        <w:t xml:space="preserve">. For </w:t>
      </w:r>
      <w:r w:rsidR="00B03D65" w:rsidRPr="00D31B01">
        <w:rPr>
          <w:rFonts w:ascii="Arial" w:hAnsi="Arial" w:cs="Arial"/>
          <w:sz w:val="24"/>
          <w:szCs w:val="24"/>
        </w:rPr>
        <w:t>this</w:t>
      </w:r>
      <w:r w:rsidRPr="00D31B01">
        <w:rPr>
          <w:rFonts w:ascii="Arial" w:hAnsi="Arial" w:cs="Arial"/>
          <w:sz w:val="24"/>
          <w:szCs w:val="24"/>
        </w:rPr>
        <w:t xml:space="preserve"> reflective essay, </w:t>
      </w:r>
      <w:r w:rsidR="00C3145E" w:rsidRPr="00D31B01">
        <w:rPr>
          <w:rFonts w:ascii="Arial" w:hAnsi="Arial" w:cs="Arial"/>
          <w:sz w:val="24"/>
          <w:szCs w:val="24"/>
        </w:rPr>
        <w:t>there is a discussion of</w:t>
      </w:r>
      <w:r w:rsidRPr="00D31B01">
        <w:rPr>
          <w:rFonts w:ascii="Arial" w:hAnsi="Arial" w:cs="Arial"/>
          <w:sz w:val="24"/>
          <w:szCs w:val="24"/>
        </w:rPr>
        <w:t xml:space="preserve"> job roles as a manager of two distinct kinds of restaurants, including a bar and a casual dine-in restaurant. </w:t>
      </w:r>
    </w:p>
    <w:p w14:paraId="47D93FBA" w14:textId="77777777" w:rsidR="00B601BE" w:rsidRPr="00D31B01" w:rsidRDefault="00462A35" w:rsidP="00E700B6">
      <w:pPr>
        <w:spacing w:after="0" w:line="360" w:lineRule="auto"/>
        <w:contextualSpacing/>
        <w:jc w:val="both"/>
        <w:rPr>
          <w:rFonts w:ascii="Arial" w:hAnsi="Arial" w:cs="Arial"/>
          <w:sz w:val="24"/>
          <w:szCs w:val="24"/>
        </w:rPr>
      </w:pPr>
      <w:r w:rsidRPr="00D31B01">
        <w:rPr>
          <w:rFonts w:ascii="Arial" w:hAnsi="Arial" w:cs="Arial"/>
          <w:sz w:val="24"/>
          <w:szCs w:val="24"/>
        </w:rPr>
        <w:t>Apparently, t</w:t>
      </w:r>
      <w:r w:rsidR="00B601BE" w:rsidRPr="00D31B01">
        <w:rPr>
          <w:rFonts w:ascii="Arial" w:hAnsi="Arial" w:cs="Arial"/>
          <w:sz w:val="24"/>
          <w:szCs w:val="24"/>
        </w:rPr>
        <w:t xml:space="preserve">hese two contexts provide diverse operational requirements and service expectations, which undoubtedly affect the managerial abilities needed in each. </w:t>
      </w:r>
      <w:r w:rsidRPr="00D31B01">
        <w:rPr>
          <w:rFonts w:ascii="Arial" w:hAnsi="Arial" w:cs="Arial"/>
          <w:sz w:val="24"/>
          <w:szCs w:val="24"/>
        </w:rPr>
        <w:t xml:space="preserve">For instance, </w:t>
      </w:r>
      <w:r w:rsidR="00E217C1" w:rsidRPr="00D31B01">
        <w:rPr>
          <w:rFonts w:ascii="Arial" w:hAnsi="Arial" w:cs="Arial"/>
          <w:sz w:val="24"/>
          <w:szCs w:val="24"/>
        </w:rPr>
        <w:t>t</w:t>
      </w:r>
      <w:r w:rsidR="00B601BE" w:rsidRPr="00D31B01">
        <w:rPr>
          <w:rFonts w:ascii="Arial" w:hAnsi="Arial" w:cs="Arial"/>
          <w:sz w:val="24"/>
          <w:szCs w:val="24"/>
        </w:rPr>
        <w:t xml:space="preserve">he primary duty of a restaurant manager is ensuring everything runs well, which involves maintaining service quality, supervising workers, controlling spending, and ensuring customers are happy. However, these duties may take quite different forms depending on the kind of business </w:t>
      </w:r>
      <w:r w:rsidR="00B601BE" w:rsidRPr="00D31B01">
        <w:rPr>
          <w:rFonts w:ascii="Arial" w:hAnsi="Arial" w:cs="Arial"/>
          <w:sz w:val="24"/>
          <w:szCs w:val="24"/>
          <w:shd w:val="clear" w:color="auto" w:fill="FFFFFF"/>
        </w:rPr>
        <w:t>(</w:t>
      </w:r>
      <w:proofErr w:type="spellStart"/>
      <w:r w:rsidR="00B601BE" w:rsidRPr="00D31B01">
        <w:rPr>
          <w:rFonts w:ascii="Arial" w:hAnsi="Arial" w:cs="Arial"/>
          <w:sz w:val="24"/>
          <w:szCs w:val="24"/>
          <w:shd w:val="clear" w:color="auto" w:fill="FFFFFF"/>
        </w:rPr>
        <w:t>Alhelalat</w:t>
      </w:r>
      <w:proofErr w:type="spellEnd"/>
      <w:r w:rsidR="00B601BE" w:rsidRPr="00D31B01">
        <w:rPr>
          <w:rFonts w:ascii="Arial" w:hAnsi="Arial" w:cs="Arial"/>
          <w:sz w:val="24"/>
          <w:szCs w:val="24"/>
        </w:rPr>
        <w:t xml:space="preserve"> et al., </w:t>
      </w:r>
      <w:r w:rsidR="00B601BE" w:rsidRPr="00D31B01">
        <w:rPr>
          <w:rFonts w:ascii="Arial" w:hAnsi="Arial" w:cs="Arial"/>
          <w:sz w:val="24"/>
          <w:szCs w:val="24"/>
          <w:shd w:val="clear" w:color="auto" w:fill="FFFFFF"/>
        </w:rPr>
        <w:t>2017)</w:t>
      </w:r>
      <w:r w:rsidR="00B601BE" w:rsidRPr="00D31B01">
        <w:rPr>
          <w:rFonts w:ascii="Arial" w:hAnsi="Arial" w:cs="Arial"/>
          <w:sz w:val="24"/>
          <w:szCs w:val="24"/>
        </w:rPr>
        <w:t>.</w:t>
      </w:r>
    </w:p>
    <w:p w14:paraId="746EA2B3" w14:textId="77777777" w:rsidR="00782FE3" w:rsidRPr="00D31B01" w:rsidRDefault="00B601BE" w:rsidP="00E700B6">
      <w:pPr>
        <w:spacing w:after="0" w:line="360" w:lineRule="auto"/>
        <w:contextualSpacing/>
        <w:jc w:val="both"/>
        <w:rPr>
          <w:rFonts w:ascii="Arial" w:hAnsi="Arial" w:cs="Arial"/>
          <w:sz w:val="24"/>
          <w:szCs w:val="24"/>
        </w:rPr>
      </w:pPr>
      <w:r w:rsidRPr="00D31B01">
        <w:rPr>
          <w:rFonts w:ascii="Arial" w:hAnsi="Arial" w:cs="Arial"/>
          <w:sz w:val="24"/>
          <w:szCs w:val="24"/>
        </w:rPr>
        <w:t>As a manager at</w:t>
      </w:r>
      <w:r w:rsidR="005855BE" w:rsidRPr="00D31B01">
        <w:rPr>
          <w:rFonts w:ascii="Arial" w:hAnsi="Arial" w:cs="Arial"/>
          <w:sz w:val="24"/>
          <w:szCs w:val="24"/>
        </w:rPr>
        <w:t xml:space="preserve"> a bar</w:t>
      </w:r>
      <w:r w:rsidRPr="00D31B01">
        <w:rPr>
          <w:rFonts w:ascii="Arial" w:hAnsi="Arial" w:cs="Arial"/>
          <w:sz w:val="24"/>
          <w:szCs w:val="24"/>
        </w:rPr>
        <w:t xml:space="preserve">, </w:t>
      </w:r>
      <w:r w:rsidR="00AE7090" w:rsidRPr="00D31B01">
        <w:rPr>
          <w:rFonts w:ascii="Arial" w:hAnsi="Arial" w:cs="Arial"/>
          <w:sz w:val="24"/>
          <w:szCs w:val="24"/>
        </w:rPr>
        <w:t xml:space="preserve">the job roles </w:t>
      </w:r>
      <w:r w:rsidR="00F87FC1" w:rsidRPr="00D31B01">
        <w:rPr>
          <w:rFonts w:ascii="Arial" w:hAnsi="Arial" w:cs="Arial"/>
          <w:sz w:val="24"/>
          <w:szCs w:val="24"/>
        </w:rPr>
        <w:t xml:space="preserve">include </w:t>
      </w:r>
      <w:r w:rsidRPr="00D31B01">
        <w:rPr>
          <w:rFonts w:ascii="Arial" w:hAnsi="Arial" w:cs="Arial"/>
          <w:sz w:val="24"/>
          <w:szCs w:val="24"/>
        </w:rPr>
        <w:t>aware</w:t>
      </w:r>
      <w:r w:rsidR="00F87FC1" w:rsidRPr="00D31B01">
        <w:rPr>
          <w:rFonts w:ascii="Arial" w:hAnsi="Arial" w:cs="Arial"/>
          <w:sz w:val="24"/>
          <w:szCs w:val="24"/>
        </w:rPr>
        <w:t>ness</w:t>
      </w:r>
      <w:r w:rsidRPr="00D31B01">
        <w:rPr>
          <w:rFonts w:ascii="Arial" w:hAnsi="Arial" w:cs="Arial"/>
          <w:sz w:val="24"/>
          <w:szCs w:val="24"/>
        </w:rPr>
        <w:t xml:space="preserve"> of drinks, including a broad range of alcoholic beverages, their pairings, and the most recent trends. The capacity to control a high-energy environment is also necessary for this fast-paced setting, particularly during peak hours. </w:t>
      </w:r>
      <w:r w:rsidR="004E4073" w:rsidRPr="00D31B01">
        <w:rPr>
          <w:rFonts w:ascii="Arial" w:hAnsi="Arial" w:cs="Arial"/>
          <w:sz w:val="24"/>
          <w:szCs w:val="24"/>
        </w:rPr>
        <w:t>The skills required for t</w:t>
      </w:r>
      <w:r w:rsidRPr="00D31B01">
        <w:rPr>
          <w:rFonts w:ascii="Arial" w:hAnsi="Arial" w:cs="Arial"/>
          <w:sz w:val="24"/>
          <w:szCs w:val="24"/>
        </w:rPr>
        <w:t xml:space="preserve">he manager </w:t>
      </w:r>
      <w:r w:rsidR="004E4073" w:rsidRPr="00D31B01">
        <w:rPr>
          <w:rFonts w:ascii="Arial" w:hAnsi="Arial" w:cs="Arial"/>
          <w:sz w:val="24"/>
          <w:szCs w:val="24"/>
        </w:rPr>
        <w:t>of a bar</w:t>
      </w:r>
      <w:r w:rsidR="00955D94" w:rsidRPr="00D31B01">
        <w:rPr>
          <w:rFonts w:ascii="Arial" w:hAnsi="Arial" w:cs="Arial"/>
          <w:sz w:val="24"/>
          <w:szCs w:val="24"/>
        </w:rPr>
        <w:t xml:space="preserve"> include </w:t>
      </w:r>
      <w:r w:rsidRPr="00D31B01">
        <w:rPr>
          <w:rFonts w:ascii="Arial" w:hAnsi="Arial" w:cs="Arial"/>
          <w:sz w:val="24"/>
          <w:szCs w:val="24"/>
        </w:rPr>
        <w:t>handl</w:t>
      </w:r>
      <w:r w:rsidR="00955D94" w:rsidRPr="00D31B01">
        <w:rPr>
          <w:rFonts w:ascii="Arial" w:hAnsi="Arial" w:cs="Arial"/>
          <w:sz w:val="24"/>
          <w:szCs w:val="24"/>
        </w:rPr>
        <w:t>ing of</w:t>
      </w:r>
      <w:r w:rsidRPr="00D31B01">
        <w:rPr>
          <w:rFonts w:ascii="Arial" w:hAnsi="Arial" w:cs="Arial"/>
          <w:sz w:val="24"/>
          <w:szCs w:val="24"/>
        </w:rPr>
        <w:t xml:space="preserve"> disagreements or confrontations often brought on by alcohol. It becomes essential to have the capacity to guarantee the security and legality of the establishment's activities (such as verifying IDs and adhering to local alcohol regulations) </w:t>
      </w:r>
      <w:r w:rsidRPr="00D31B01">
        <w:rPr>
          <w:rFonts w:ascii="Arial" w:hAnsi="Arial" w:cs="Arial"/>
          <w:sz w:val="24"/>
          <w:szCs w:val="24"/>
          <w:shd w:val="clear" w:color="auto" w:fill="FFFFFF"/>
        </w:rPr>
        <w:t>(</w:t>
      </w:r>
      <w:proofErr w:type="spellStart"/>
      <w:r w:rsidRPr="00D31B01">
        <w:rPr>
          <w:rFonts w:ascii="Arial" w:hAnsi="Arial" w:cs="Arial"/>
          <w:sz w:val="24"/>
          <w:szCs w:val="24"/>
          <w:shd w:val="clear" w:color="auto" w:fill="FFFFFF"/>
        </w:rPr>
        <w:t>Rebouças</w:t>
      </w:r>
      <w:proofErr w:type="spellEnd"/>
      <w:r w:rsidRPr="00D31B01">
        <w:rPr>
          <w:rFonts w:ascii="Arial" w:hAnsi="Arial" w:cs="Arial"/>
          <w:sz w:val="24"/>
          <w:szCs w:val="24"/>
          <w:shd w:val="clear" w:color="auto" w:fill="FFFFFF"/>
        </w:rPr>
        <w:t xml:space="preserve"> et al., 2017)</w:t>
      </w:r>
      <w:r w:rsidRPr="00D31B01">
        <w:rPr>
          <w:rFonts w:ascii="Arial" w:hAnsi="Arial" w:cs="Arial"/>
          <w:sz w:val="24"/>
          <w:szCs w:val="24"/>
        </w:rPr>
        <w:t xml:space="preserve">. </w:t>
      </w:r>
      <w:r w:rsidR="0038577B" w:rsidRPr="00D31B01">
        <w:rPr>
          <w:rFonts w:ascii="Arial" w:hAnsi="Arial" w:cs="Arial"/>
          <w:sz w:val="24"/>
          <w:szCs w:val="24"/>
        </w:rPr>
        <w:t xml:space="preserve">However, the manager of a casual dine-in restaurant </w:t>
      </w:r>
      <w:r w:rsidR="00D37166" w:rsidRPr="00D31B01">
        <w:rPr>
          <w:rFonts w:ascii="Arial" w:hAnsi="Arial" w:cs="Arial"/>
          <w:sz w:val="24"/>
          <w:szCs w:val="24"/>
        </w:rPr>
        <w:t xml:space="preserve">requires skills including assuring good cuisine and a welcoming atmosphere for families. </w:t>
      </w:r>
      <w:r w:rsidR="00E15553" w:rsidRPr="00D31B01">
        <w:rPr>
          <w:rFonts w:ascii="Arial" w:hAnsi="Arial" w:cs="Arial"/>
          <w:sz w:val="24"/>
          <w:szCs w:val="24"/>
        </w:rPr>
        <w:t xml:space="preserve">Moreover, the working criteria of a manager at dine-in restaurant is different in a way that a person should </w:t>
      </w:r>
      <w:r w:rsidR="00D37166" w:rsidRPr="00D31B01">
        <w:rPr>
          <w:rFonts w:ascii="Arial" w:hAnsi="Arial" w:cs="Arial"/>
          <w:sz w:val="24"/>
          <w:szCs w:val="24"/>
        </w:rPr>
        <w:t xml:space="preserve">know the subtleties of food preparation, presentation, and paring. As </w:t>
      </w:r>
      <w:r w:rsidR="00E15553" w:rsidRPr="00D31B01">
        <w:rPr>
          <w:rFonts w:ascii="Arial" w:hAnsi="Arial" w:cs="Arial"/>
          <w:sz w:val="24"/>
          <w:szCs w:val="24"/>
        </w:rPr>
        <w:t>a manager needs to</w:t>
      </w:r>
      <w:r w:rsidR="00D37166" w:rsidRPr="00D31B01">
        <w:rPr>
          <w:rFonts w:ascii="Arial" w:hAnsi="Arial" w:cs="Arial"/>
          <w:sz w:val="24"/>
          <w:szCs w:val="24"/>
        </w:rPr>
        <w:t xml:space="preserve"> communicate with families, oversee bookings, and deal with any problems that could occur from customers.</w:t>
      </w:r>
    </w:p>
    <w:p w14:paraId="18638475" w14:textId="3D541D0A" w:rsidR="00E700B6" w:rsidRDefault="00782FE3" w:rsidP="00E700B6">
      <w:pPr>
        <w:spacing w:after="0" w:line="360" w:lineRule="auto"/>
        <w:contextualSpacing/>
        <w:jc w:val="both"/>
        <w:rPr>
          <w:rFonts w:ascii="Arial" w:hAnsi="Arial" w:cs="Arial"/>
          <w:sz w:val="24"/>
          <w:szCs w:val="24"/>
        </w:rPr>
      </w:pPr>
      <w:r w:rsidRPr="00D31B01">
        <w:rPr>
          <w:rFonts w:ascii="Arial" w:hAnsi="Arial" w:cs="Arial"/>
          <w:sz w:val="24"/>
          <w:szCs w:val="24"/>
        </w:rPr>
        <w:t xml:space="preserve">On comparing the skills and job roles required for the specific job in different types of restaurant, I observed </w:t>
      </w:r>
      <w:proofErr w:type="gramStart"/>
      <w:r w:rsidRPr="00D31B01">
        <w:rPr>
          <w:rFonts w:ascii="Arial" w:hAnsi="Arial" w:cs="Arial"/>
          <w:sz w:val="24"/>
          <w:szCs w:val="24"/>
        </w:rPr>
        <w:t xml:space="preserve">that </w:t>
      </w:r>
      <w:r w:rsidR="00D37166" w:rsidRPr="00D31B01">
        <w:rPr>
          <w:rFonts w:ascii="Arial" w:hAnsi="Arial" w:cs="Arial"/>
          <w:sz w:val="24"/>
          <w:szCs w:val="24"/>
        </w:rPr>
        <w:t xml:space="preserve"> </w:t>
      </w:r>
      <w:r w:rsidRPr="00D31B01">
        <w:rPr>
          <w:rFonts w:ascii="Arial" w:hAnsi="Arial" w:cs="Arial"/>
          <w:sz w:val="24"/>
          <w:szCs w:val="24"/>
        </w:rPr>
        <w:t>manager</w:t>
      </w:r>
      <w:proofErr w:type="gramEnd"/>
      <w:r w:rsidRPr="00D31B01">
        <w:rPr>
          <w:rFonts w:ascii="Arial" w:hAnsi="Arial" w:cs="Arial"/>
          <w:sz w:val="24"/>
          <w:szCs w:val="24"/>
        </w:rPr>
        <w:t xml:space="preserve"> at dine-in restaurant needs to show more focus towards</w:t>
      </w:r>
      <w:r w:rsidR="00D37166" w:rsidRPr="00D31B01">
        <w:rPr>
          <w:rFonts w:ascii="Arial" w:hAnsi="Arial" w:cs="Arial"/>
          <w:sz w:val="24"/>
          <w:szCs w:val="24"/>
        </w:rPr>
        <w:t xml:space="preserve"> </w:t>
      </w:r>
      <w:r w:rsidRPr="00D31B01">
        <w:rPr>
          <w:rFonts w:ascii="Arial" w:hAnsi="Arial" w:cs="Arial"/>
          <w:sz w:val="24"/>
          <w:szCs w:val="24"/>
        </w:rPr>
        <w:t>controlling</w:t>
      </w:r>
      <w:r w:rsidR="00D37166" w:rsidRPr="00D31B01">
        <w:rPr>
          <w:rFonts w:ascii="Arial" w:hAnsi="Arial" w:cs="Arial"/>
          <w:sz w:val="24"/>
          <w:szCs w:val="24"/>
        </w:rPr>
        <w:t xml:space="preserve"> the workplace's cleanliness and hygienic conditions and ensure diners had a comfortable and happy experience </w:t>
      </w:r>
      <w:r w:rsidR="00D37166" w:rsidRPr="00D31B01">
        <w:rPr>
          <w:rFonts w:ascii="Arial" w:hAnsi="Arial" w:cs="Arial"/>
          <w:sz w:val="24"/>
          <w:szCs w:val="24"/>
          <w:shd w:val="clear" w:color="auto" w:fill="FFFFFF"/>
        </w:rPr>
        <w:t xml:space="preserve">(Carter and </w:t>
      </w:r>
      <w:proofErr w:type="spellStart"/>
      <w:r w:rsidR="00D37166" w:rsidRPr="00D31B01">
        <w:rPr>
          <w:rFonts w:ascii="Arial" w:hAnsi="Arial" w:cs="Arial"/>
          <w:sz w:val="24"/>
          <w:szCs w:val="24"/>
          <w:shd w:val="clear" w:color="auto" w:fill="FFFFFF"/>
        </w:rPr>
        <w:t>Baghurst</w:t>
      </w:r>
      <w:proofErr w:type="spellEnd"/>
      <w:r w:rsidR="00D37166" w:rsidRPr="00D31B01">
        <w:rPr>
          <w:rFonts w:ascii="Arial" w:hAnsi="Arial" w:cs="Arial"/>
          <w:sz w:val="24"/>
          <w:szCs w:val="24"/>
          <w:shd w:val="clear" w:color="auto" w:fill="FFFFFF"/>
        </w:rPr>
        <w:t>, 2014)</w:t>
      </w:r>
      <w:r w:rsidR="00D37166" w:rsidRPr="00D31B01">
        <w:rPr>
          <w:rFonts w:ascii="Arial" w:hAnsi="Arial" w:cs="Arial"/>
          <w:sz w:val="24"/>
          <w:szCs w:val="24"/>
        </w:rPr>
        <w:t xml:space="preserve">. </w:t>
      </w:r>
    </w:p>
    <w:p w14:paraId="5364AEF4" w14:textId="417AA046" w:rsidR="00782FE3" w:rsidRPr="00D31B01" w:rsidRDefault="00782FE3" w:rsidP="00E700B6">
      <w:pPr>
        <w:spacing w:after="0" w:line="360" w:lineRule="auto"/>
        <w:contextualSpacing/>
        <w:jc w:val="both"/>
        <w:rPr>
          <w:rFonts w:ascii="Arial" w:hAnsi="Arial" w:cs="Arial"/>
          <w:sz w:val="24"/>
          <w:szCs w:val="24"/>
        </w:rPr>
      </w:pPr>
      <w:r w:rsidRPr="00D31B01">
        <w:rPr>
          <w:rFonts w:ascii="Arial" w:hAnsi="Arial" w:cs="Arial"/>
          <w:sz w:val="24"/>
          <w:szCs w:val="24"/>
        </w:rPr>
        <w:lastRenderedPageBreak/>
        <w:t xml:space="preserve">However, the same position in a bar requires skills include handling merchandise, live events or DJ nights, and a lively, convivial environment that </w:t>
      </w:r>
      <w:proofErr w:type="gramStart"/>
      <w:r w:rsidRPr="00D31B01">
        <w:rPr>
          <w:rFonts w:ascii="Arial" w:hAnsi="Arial" w:cs="Arial"/>
          <w:sz w:val="24"/>
          <w:szCs w:val="24"/>
        </w:rPr>
        <w:t>appealed</w:t>
      </w:r>
      <w:proofErr w:type="gramEnd"/>
      <w:r w:rsidRPr="00D31B01">
        <w:rPr>
          <w:rFonts w:ascii="Arial" w:hAnsi="Arial" w:cs="Arial"/>
          <w:sz w:val="24"/>
          <w:szCs w:val="24"/>
        </w:rPr>
        <w:t xml:space="preserve"> to the clients. </w:t>
      </w:r>
      <w:r w:rsidR="00CE63DF" w:rsidRPr="00D31B01">
        <w:rPr>
          <w:rFonts w:ascii="Arial" w:hAnsi="Arial" w:cs="Arial"/>
          <w:sz w:val="24"/>
          <w:szCs w:val="24"/>
        </w:rPr>
        <w:t>Since</w:t>
      </w:r>
      <w:r w:rsidRPr="00D31B01">
        <w:rPr>
          <w:rFonts w:ascii="Arial" w:hAnsi="Arial" w:cs="Arial"/>
          <w:sz w:val="24"/>
          <w:szCs w:val="24"/>
        </w:rPr>
        <w:t xml:space="preserve"> bars are busy places, bar managers must be skilled at multitasking. </w:t>
      </w:r>
      <w:r w:rsidR="00577796" w:rsidRPr="00D31B01">
        <w:rPr>
          <w:rFonts w:ascii="Arial" w:hAnsi="Arial" w:cs="Arial"/>
          <w:sz w:val="24"/>
          <w:szCs w:val="24"/>
        </w:rPr>
        <w:t>Despite of various differences, a common skill required for manager in both type of restaurants include</w:t>
      </w:r>
      <w:r w:rsidR="00DE5F44" w:rsidRPr="00D31B01">
        <w:rPr>
          <w:rFonts w:ascii="Arial" w:hAnsi="Arial" w:cs="Arial"/>
          <w:sz w:val="24"/>
          <w:szCs w:val="24"/>
        </w:rPr>
        <w:t xml:space="preserve"> </w:t>
      </w:r>
      <w:r w:rsidR="00577796" w:rsidRPr="00D31B01">
        <w:rPr>
          <w:rFonts w:ascii="Arial" w:hAnsi="Arial" w:cs="Arial"/>
          <w:sz w:val="24"/>
          <w:szCs w:val="24"/>
        </w:rPr>
        <w:t xml:space="preserve">the </w:t>
      </w:r>
      <w:r w:rsidRPr="00D31B01">
        <w:rPr>
          <w:rFonts w:ascii="Arial" w:hAnsi="Arial" w:cs="Arial"/>
          <w:sz w:val="24"/>
          <w:szCs w:val="24"/>
        </w:rPr>
        <w:t>manage</w:t>
      </w:r>
      <w:r w:rsidR="00577796" w:rsidRPr="00D31B01">
        <w:rPr>
          <w:rFonts w:ascii="Arial" w:hAnsi="Arial" w:cs="Arial"/>
          <w:sz w:val="24"/>
          <w:szCs w:val="24"/>
        </w:rPr>
        <w:t>ment of</w:t>
      </w:r>
      <w:r w:rsidRPr="00D31B01">
        <w:rPr>
          <w:rFonts w:ascii="Arial" w:hAnsi="Arial" w:cs="Arial"/>
          <w:sz w:val="24"/>
          <w:szCs w:val="24"/>
        </w:rPr>
        <w:t xml:space="preserve"> crew properly, served clients swiftly, and tracked many orders. </w:t>
      </w:r>
      <w:r w:rsidR="00D35A41" w:rsidRPr="00D31B01">
        <w:rPr>
          <w:rFonts w:ascii="Arial" w:hAnsi="Arial" w:cs="Arial"/>
          <w:sz w:val="24"/>
          <w:szCs w:val="24"/>
        </w:rPr>
        <w:t xml:space="preserve">In both cases, I realized that the manager should </w:t>
      </w:r>
      <w:r w:rsidRPr="00D31B01">
        <w:rPr>
          <w:rFonts w:ascii="Arial" w:hAnsi="Arial" w:cs="Arial"/>
          <w:sz w:val="24"/>
          <w:szCs w:val="24"/>
        </w:rPr>
        <w:t xml:space="preserve">track inventory levels regularly, place orders for goods before they run out, bargain with suppliers for the best deals, and reduce waste </w:t>
      </w:r>
      <w:r w:rsidRPr="00D31B01">
        <w:rPr>
          <w:rFonts w:ascii="Arial" w:hAnsi="Arial" w:cs="Arial"/>
          <w:sz w:val="24"/>
          <w:szCs w:val="24"/>
          <w:shd w:val="clear" w:color="auto" w:fill="FFFFFF"/>
        </w:rPr>
        <w:t>(Han et al., 2016).</w:t>
      </w:r>
    </w:p>
    <w:p w14:paraId="58989F48" w14:textId="77777777" w:rsidR="00407899" w:rsidRPr="00D31B01" w:rsidRDefault="0013543C" w:rsidP="00E700B6">
      <w:pPr>
        <w:spacing w:after="0" w:line="360" w:lineRule="auto"/>
        <w:contextualSpacing/>
        <w:jc w:val="both"/>
        <w:rPr>
          <w:rFonts w:ascii="Arial" w:hAnsi="Arial" w:cs="Arial"/>
          <w:sz w:val="24"/>
          <w:szCs w:val="24"/>
        </w:rPr>
      </w:pPr>
      <w:r w:rsidRPr="00D31B01">
        <w:rPr>
          <w:rFonts w:ascii="Arial" w:hAnsi="Arial" w:cs="Arial"/>
          <w:sz w:val="24"/>
          <w:szCs w:val="24"/>
        </w:rPr>
        <w:t>The study also suggest that employees’ skill set are different according to the restaurant operations for example; a</w:t>
      </w:r>
      <w:r w:rsidR="00D37166" w:rsidRPr="00D31B01">
        <w:rPr>
          <w:rFonts w:ascii="Arial" w:hAnsi="Arial" w:cs="Arial"/>
          <w:sz w:val="24"/>
          <w:szCs w:val="24"/>
        </w:rPr>
        <w:t xml:space="preserve">s the manager of a casual dine-in restaurant, </w:t>
      </w:r>
      <w:r w:rsidRPr="00D31B01">
        <w:rPr>
          <w:rFonts w:ascii="Arial" w:hAnsi="Arial" w:cs="Arial"/>
          <w:sz w:val="24"/>
          <w:szCs w:val="24"/>
        </w:rPr>
        <w:t xml:space="preserve">a person must have </w:t>
      </w:r>
      <w:r w:rsidR="00D37166" w:rsidRPr="00D31B01">
        <w:rPr>
          <w:rFonts w:ascii="Arial" w:hAnsi="Arial" w:cs="Arial"/>
          <w:sz w:val="24"/>
          <w:szCs w:val="24"/>
        </w:rPr>
        <w:t>familiar</w:t>
      </w:r>
      <w:r w:rsidR="00765FF5" w:rsidRPr="00D31B01">
        <w:rPr>
          <w:rFonts w:ascii="Arial" w:hAnsi="Arial" w:cs="Arial"/>
          <w:sz w:val="24"/>
          <w:szCs w:val="24"/>
        </w:rPr>
        <w:t>ity</w:t>
      </w:r>
      <w:r w:rsidR="00D37166" w:rsidRPr="00D31B01">
        <w:rPr>
          <w:rFonts w:ascii="Arial" w:hAnsi="Arial" w:cs="Arial"/>
          <w:sz w:val="24"/>
          <w:szCs w:val="24"/>
        </w:rPr>
        <w:t xml:space="preserve"> with various cuisines, ingredients, preparation techniques, and dietary restrictions, albeit my knowledge was less specialized than that of a chef. </w:t>
      </w:r>
      <w:r w:rsidR="004F49AA" w:rsidRPr="00D31B01">
        <w:rPr>
          <w:rFonts w:ascii="Arial" w:hAnsi="Arial" w:cs="Arial"/>
          <w:sz w:val="24"/>
          <w:szCs w:val="24"/>
        </w:rPr>
        <w:t>Moreover, a</w:t>
      </w:r>
      <w:r w:rsidR="00D37166" w:rsidRPr="00D31B01">
        <w:rPr>
          <w:rFonts w:ascii="Arial" w:hAnsi="Arial" w:cs="Arial"/>
          <w:sz w:val="24"/>
          <w:szCs w:val="24"/>
        </w:rPr>
        <w:t>n essential duty is ensuring the restaurant is clean and following food safety rules. This includes controlling how the kitchen, eating areas, and employee hygiene procedures are cleaned (</w:t>
      </w:r>
      <w:proofErr w:type="spellStart"/>
      <w:r w:rsidR="00D37166" w:rsidRPr="00D31B01">
        <w:rPr>
          <w:rFonts w:ascii="Arial" w:hAnsi="Arial" w:cs="Arial"/>
          <w:sz w:val="24"/>
          <w:szCs w:val="24"/>
          <w:shd w:val="clear" w:color="auto" w:fill="FFFFFF"/>
        </w:rPr>
        <w:t>Principato</w:t>
      </w:r>
      <w:proofErr w:type="spellEnd"/>
      <w:r w:rsidR="00D37166" w:rsidRPr="00D31B01">
        <w:rPr>
          <w:rFonts w:ascii="Arial" w:hAnsi="Arial" w:cs="Arial"/>
          <w:sz w:val="24"/>
          <w:szCs w:val="24"/>
          <w:shd w:val="clear" w:color="auto" w:fill="FFFFFF"/>
        </w:rPr>
        <w:t xml:space="preserve"> et al., 2018</w:t>
      </w:r>
      <w:r w:rsidR="00D37166" w:rsidRPr="00D31B01">
        <w:rPr>
          <w:rFonts w:ascii="Arial" w:hAnsi="Arial" w:cs="Arial"/>
          <w:sz w:val="24"/>
          <w:szCs w:val="24"/>
        </w:rPr>
        <w:t>).</w:t>
      </w:r>
      <w:r w:rsidR="00FA1C4E" w:rsidRPr="00D31B01">
        <w:rPr>
          <w:rFonts w:ascii="Arial" w:hAnsi="Arial" w:cs="Arial"/>
          <w:sz w:val="24"/>
          <w:szCs w:val="24"/>
        </w:rPr>
        <w:t xml:space="preserve"> Whereas the duties of a bar manager are more focused on managing a quick-paced, vibrant atmosphere, ensuring adherence to alcohol-related laws, and controlling a possibly rowdier customer.</w:t>
      </w:r>
    </w:p>
    <w:p w14:paraId="7223626C" w14:textId="77777777" w:rsidR="00FA1C4E" w:rsidRPr="00D31B01" w:rsidRDefault="00FA1C4E" w:rsidP="00E700B6">
      <w:pPr>
        <w:spacing w:after="0" w:line="360" w:lineRule="auto"/>
        <w:contextualSpacing/>
        <w:jc w:val="both"/>
        <w:rPr>
          <w:rFonts w:ascii="Arial" w:hAnsi="Arial" w:cs="Arial"/>
          <w:sz w:val="24"/>
          <w:szCs w:val="24"/>
        </w:rPr>
      </w:pPr>
      <w:r w:rsidRPr="00D31B01">
        <w:rPr>
          <w:rFonts w:ascii="Arial" w:hAnsi="Arial" w:cs="Arial"/>
          <w:sz w:val="24"/>
          <w:szCs w:val="24"/>
        </w:rPr>
        <w:t xml:space="preserve">On the other hand, </w:t>
      </w:r>
      <w:r w:rsidR="00EB259A" w:rsidRPr="00D31B01">
        <w:rPr>
          <w:rFonts w:ascii="Arial" w:hAnsi="Arial" w:cs="Arial"/>
          <w:sz w:val="24"/>
          <w:szCs w:val="24"/>
        </w:rPr>
        <w:t xml:space="preserve">I found that </w:t>
      </w:r>
      <w:r w:rsidRPr="00D31B01">
        <w:rPr>
          <w:rFonts w:ascii="Arial" w:hAnsi="Arial" w:cs="Arial"/>
          <w:sz w:val="24"/>
          <w:szCs w:val="24"/>
        </w:rPr>
        <w:t xml:space="preserve">a casual dine-in restaurant manager is responsible for guaranteeing high-quality food service, a comfortable eating environment, and all of these things. The emphasis on every skill differs, but both professions call for leadership, communication, problem-solving, and money management abilities. For instance, a pub manager may need to be more aggressive and swifter with decisions owing to the faster pace and more unpredictable atmosphere, even though both managers must successfully lead their people </w:t>
      </w:r>
      <w:r w:rsidRPr="00D31B01">
        <w:rPr>
          <w:rFonts w:ascii="Arial" w:hAnsi="Arial" w:cs="Arial"/>
          <w:sz w:val="24"/>
          <w:szCs w:val="24"/>
          <w:shd w:val="clear" w:color="auto" w:fill="FFFFFF"/>
        </w:rPr>
        <w:t>(</w:t>
      </w:r>
      <w:proofErr w:type="spellStart"/>
      <w:r w:rsidRPr="00D31B01">
        <w:rPr>
          <w:rFonts w:ascii="Arial" w:hAnsi="Arial" w:cs="Arial"/>
          <w:sz w:val="24"/>
          <w:szCs w:val="24"/>
          <w:shd w:val="clear" w:color="auto" w:fill="FFFFFF"/>
        </w:rPr>
        <w:t>Filimonau</w:t>
      </w:r>
      <w:proofErr w:type="spellEnd"/>
      <w:r w:rsidRPr="00D31B01">
        <w:rPr>
          <w:rFonts w:ascii="Arial" w:hAnsi="Arial" w:cs="Arial"/>
          <w:sz w:val="24"/>
          <w:szCs w:val="24"/>
          <w:shd w:val="clear" w:color="auto" w:fill="FFFFFF"/>
        </w:rPr>
        <w:t xml:space="preserve"> et al., 2020)</w:t>
      </w:r>
      <w:r w:rsidRPr="00D31B01">
        <w:rPr>
          <w:rFonts w:ascii="Arial" w:hAnsi="Arial" w:cs="Arial"/>
          <w:sz w:val="24"/>
          <w:szCs w:val="24"/>
        </w:rPr>
        <w:t xml:space="preserve">. On the other hand, a casual dine-in manager would need to focus more on teamwork and sustaining a consistently high level of customer service. These variations in the necessary abilities directly impact the manager's training and performance, influencing how they manage their teams and respond to the particular demands of the organization </w:t>
      </w:r>
      <w:r w:rsidRPr="00D31B01">
        <w:rPr>
          <w:rFonts w:ascii="Arial" w:hAnsi="Arial" w:cs="Arial"/>
          <w:sz w:val="24"/>
          <w:szCs w:val="24"/>
          <w:shd w:val="clear" w:color="auto" w:fill="FFFFFF"/>
        </w:rPr>
        <w:t>(Jang et al., 2017)</w:t>
      </w:r>
      <w:r w:rsidRPr="00D31B01">
        <w:rPr>
          <w:rFonts w:ascii="Arial" w:hAnsi="Arial" w:cs="Arial"/>
          <w:sz w:val="24"/>
          <w:szCs w:val="24"/>
        </w:rPr>
        <w:t xml:space="preserve">. </w:t>
      </w:r>
    </w:p>
    <w:p w14:paraId="398C8FCB" w14:textId="77777777" w:rsidR="00E700B6" w:rsidRDefault="00E700B6" w:rsidP="00E700B6">
      <w:pPr>
        <w:spacing w:after="0" w:line="360" w:lineRule="auto"/>
        <w:ind w:firstLine="720"/>
        <w:contextualSpacing/>
        <w:jc w:val="both"/>
        <w:rPr>
          <w:rFonts w:ascii="Arial" w:hAnsi="Arial" w:cs="Arial"/>
          <w:sz w:val="24"/>
          <w:szCs w:val="24"/>
        </w:rPr>
      </w:pPr>
    </w:p>
    <w:p w14:paraId="5283BE32" w14:textId="7E9F1F9C" w:rsidR="00455D73" w:rsidRPr="00D31B01" w:rsidRDefault="00FA1C4E" w:rsidP="00E700B6">
      <w:pPr>
        <w:spacing w:after="0" w:line="360" w:lineRule="auto"/>
        <w:contextualSpacing/>
        <w:jc w:val="both"/>
        <w:rPr>
          <w:rFonts w:ascii="Arial" w:hAnsi="Arial" w:cs="Arial"/>
          <w:sz w:val="24"/>
          <w:szCs w:val="24"/>
        </w:rPr>
      </w:pPr>
      <w:r w:rsidRPr="00D31B01">
        <w:rPr>
          <w:rFonts w:ascii="Arial" w:hAnsi="Arial" w:cs="Arial"/>
          <w:sz w:val="24"/>
          <w:szCs w:val="24"/>
        </w:rPr>
        <w:lastRenderedPageBreak/>
        <w:t xml:space="preserve">In conclusion, although a restaurant manager's primary duties are the same regardless of the kind of institution, the exact talents needed and their focus might vary greatly depending on the restaurant's service </w:t>
      </w:r>
      <w:r w:rsidRPr="00D31B01">
        <w:rPr>
          <w:rFonts w:ascii="Arial" w:hAnsi="Arial" w:cs="Arial"/>
          <w:sz w:val="24"/>
          <w:szCs w:val="24"/>
          <w:shd w:val="clear" w:color="auto" w:fill="FFFFFF"/>
        </w:rPr>
        <w:t>(</w:t>
      </w:r>
      <w:proofErr w:type="spellStart"/>
      <w:r w:rsidRPr="00D31B01">
        <w:rPr>
          <w:rFonts w:ascii="Arial" w:hAnsi="Arial" w:cs="Arial"/>
          <w:sz w:val="24"/>
          <w:szCs w:val="24"/>
          <w:shd w:val="clear" w:color="auto" w:fill="FFFFFF"/>
        </w:rPr>
        <w:t>Principato</w:t>
      </w:r>
      <w:proofErr w:type="spellEnd"/>
      <w:r w:rsidRPr="00D31B01">
        <w:rPr>
          <w:rFonts w:ascii="Arial" w:hAnsi="Arial" w:cs="Arial"/>
          <w:sz w:val="24"/>
          <w:szCs w:val="24"/>
          <w:shd w:val="clear" w:color="auto" w:fill="FFFFFF"/>
        </w:rPr>
        <w:t xml:space="preserve"> et al., 2018)</w:t>
      </w:r>
      <w:r w:rsidRPr="00D31B01">
        <w:rPr>
          <w:rFonts w:ascii="Arial" w:hAnsi="Arial" w:cs="Arial"/>
          <w:sz w:val="24"/>
          <w:szCs w:val="24"/>
        </w:rPr>
        <w:t>. The manager's job, as well as the performance and efficiency of the business, are directly impacted by this variation.</w:t>
      </w:r>
    </w:p>
    <w:p w14:paraId="232472D6" w14:textId="77777777" w:rsidR="00455D73" w:rsidRPr="00D31B01" w:rsidRDefault="00455D73" w:rsidP="00E700B6">
      <w:pPr>
        <w:spacing w:after="0" w:line="360" w:lineRule="auto"/>
        <w:jc w:val="both"/>
        <w:rPr>
          <w:rFonts w:ascii="Arial" w:hAnsi="Arial" w:cs="Arial"/>
          <w:b/>
          <w:sz w:val="24"/>
          <w:szCs w:val="24"/>
        </w:rPr>
      </w:pPr>
      <w:r w:rsidRPr="00D31B01">
        <w:rPr>
          <w:rFonts w:ascii="Arial" w:hAnsi="Arial" w:cs="Arial"/>
          <w:b/>
          <w:sz w:val="24"/>
          <w:szCs w:val="24"/>
        </w:rPr>
        <w:br w:type="page"/>
      </w:r>
    </w:p>
    <w:p w14:paraId="48563A15" w14:textId="77777777" w:rsidR="00B601BE" w:rsidRPr="00D31B01" w:rsidRDefault="00B601BE" w:rsidP="00455D73">
      <w:pPr>
        <w:spacing w:line="360" w:lineRule="auto"/>
        <w:ind w:firstLine="720"/>
        <w:contextualSpacing/>
        <w:jc w:val="both"/>
        <w:rPr>
          <w:rFonts w:ascii="Arial" w:hAnsi="Arial" w:cs="Arial"/>
          <w:sz w:val="24"/>
          <w:szCs w:val="24"/>
        </w:rPr>
      </w:pPr>
      <w:r w:rsidRPr="00D31B01">
        <w:rPr>
          <w:rFonts w:ascii="Arial" w:hAnsi="Arial" w:cs="Arial"/>
          <w:b/>
          <w:sz w:val="24"/>
          <w:szCs w:val="24"/>
        </w:rPr>
        <w:lastRenderedPageBreak/>
        <w:t>References</w:t>
      </w:r>
    </w:p>
    <w:p w14:paraId="2EFF1644" w14:textId="77777777" w:rsidR="00B601BE" w:rsidRPr="00D31B01" w:rsidRDefault="00B601BE" w:rsidP="00B601BE">
      <w:pPr>
        <w:spacing w:line="360" w:lineRule="auto"/>
        <w:ind w:left="720" w:hanging="720"/>
        <w:contextualSpacing/>
        <w:jc w:val="both"/>
        <w:rPr>
          <w:rFonts w:ascii="Arial" w:hAnsi="Arial" w:cs="Arial"/>
          <w:sz w:val="24"/>
          <w:szCs w:val="24"/>
          <w:shd w:val="clear" w:color="auto" w:fill="FFFFFF"/>
        </w:rPr>
      </w:pPr>
      <w:proofErr w:type="spellStart"/>
      <w:r w:rsidRPr="00D31B01">
        <w:rPr>
          <w:rFonts w:ascii="Arial" w:hAnsi="Arial" w:cs="Arial"/>
          <w:sz w:val="24"/>
          <w:szCs w:val="24"/>
          <w:shd w:val="clear" w:color="auto" w:fill="FFFFFF"/>
        </w:rPr>
        <w:t>Alhelalat</w:t>
      </w:r>
      <w:proofErr w:type="spellEnd"/>
      <w:r w:rsidRPr="00D31B01">
        <w:rPr>
          <w:rFonts w:ascii="Arial" w:hAnsi="Arial" w:cs="Arial"/>
          <w:sz w:val="24"/>
          <w:szCs w:val="24"/>
          <w:shd w:val="clear" w:color="auto" w:fill="FFFFFF"/>
        </w:rPr>
        <w:t xml:space="preserve">, J.A., </w:t>
      </w:r>
      <w:proofErr w:type="spellStart"/>
      <w:r w:rsidRPr="00D31B01">
        <w:rPr>
          <w:rFonts w:ascii="Arial" w:hAnsi="Arial" w:cs="Arial"/>
          <w:sz w:val="24"/>
          <w:szCs w:val="24"/>
          <w:shd w:val="clear" w:color="auto" w:fill="FFFFFF"/>
        </w:rPr>
        <w:t>Ma’moun</w:t>
      </w:r>
      <w:proofErr w:type="spellEnd"/>
      <w:r w:rsidRPr="00D31B01">
        <w:rPr>
          <w:rFonts w:ascii="Arial" w:hAnsi="Arial" w:cs="Arial"/>
          <w:sz w:val="24"/>
          <w:szCs w:val="24"/>
          <w:shd w:val="clear" w:color="auto" w:fill="FFFFFF"/>
        </w:rPr>
        <w:t xml:space="preserve">, A.H. and </w:t>
      </w:r>
      <w:proofErr w:type="spellStart"/>
      <w:r w:rsidRPr="00D31B01">
        <w:rPr>
          <w:rFonts w:ascii="Arial" w:hAnsi="Arial" w:cs="Arial"/>
          <w:sz w:val="24"/>
          <w:szCs w:val="24"/>
          <w:shd w:val="clear" w:color="auto" w:fill="FFFFFF"/>
        </w:rPr>
        <w:t>Twaissi</w:t>
      </w:r>
      <w:proofErr w:type="spellEnd"/>
      <w:r w:rsidRPr="00D31B01">
        <w:rPr>
          <w:rFonts w:ascii="Arial" w:hAnsi="Arial" w:cs="Arial"/>
          <w:sz w:val="24"/>
          <w:szCs w:val="24"/>
          <w:shd w:val="clear" w:color="auto" w:fill="FFFFFF"/>
        </w:rPr>
        <w:t>, N.M., 2017. The impact of personal and functional aspects of restaurant employee service behaviour on customer satisfaction. </w:t>
      </w:r>
      <w:r w:rsidRPr="00D31B01">
        <w:rPr>
          <w:rFonts w:ascii="Arial" w:hAnsi="Arial" w:cs="Arial"/>
          <w:i/>
          <w:iCs/>
          <w:sz w:val="24"/>
          <w:szCs w:val="24"/>
          <w:shd w:val="clear" w:color="auto" w:fill="FFFFFF"/>
        </w:rPr>
        <w:t>International Journal of Hospitality Management</w:t>
      </w:r>
      <w:r w:rsidRPr="00D31B01">
        <w:rPr>
          <w:rFonts w:ascii="Arial" w:hAnsi="Arial" w:cs="Arial"/>
          <w:sz w:val="24"/>
          <w:szCs w:val="24"/>
          <w:shd w:val="clear" w:color="auto" w:fill="FFFFFF"/>
        </w:rPr>
        <w:t>, </w:t>
      </w:r>
      <w:r w:rsidRPr="00D31B01">
        <w:rPr>
          <w:rFonts w:ascii="Arial" w:hAnsi="Arial" w:cs="Arial"/>
          <w:i/>
          <w:iCs/>
          <w:sz w:val="24"/>
          <w:szCs w:val="24"/>
          <w:shd w:val="clear" w:color="auto" w:fill="FFFFFF"/>
        </w:rPr>
        <w:t>66</w:t>
      </w:r>
      <w:r w:rsidRPr="00D31B01">
        <w:rPr>
          <w:rFonts w:ascii="Arial" w:hAnsi="Arial" w:cs="Arial"/>
          <w:sz w:val="24"/>
          <w:szCs w:val="24"/>
          <w:shd w:val="clear" w:color="auto" w:fill="FFFFFF"/>
        </w:rPr>
        <w:t>, pp.46-53.</w:t>
      </w:r>
    </w:p>
    <w:p w14:paraId="0B05F1FE" w14:textId="77777777" w:rsidR="00B601BE" w:rsidRPr="00D31B01" w:rsidRDefault="00B601BE" w:rsidP="00B601BE">
      <w:pPr>
        <w:spacing w:line="360" w:lineRule="auto"/>
        <w:ind w:left="720" w:hanging="720"/>
        <w:contextualSpacing/>
        <w:jc w:val="both"/>
        <w:rPr>
          <w:rFonts w:ascii="Arial" w:hAnsi="Arial" w:cs="Arial"/>
          <w:sz w:val="24"/>
          <w:szCs w:val="24"/>
          <w:shd w:val="clear" w:color="auto" w:fill="FFFFFF"/>
        </w:rPr>
      </w:pPr>
      <w:r w:rsidRPr="00D31B01">
        <w:rPr>
          <w:rFonts w:ascii="Arial" w:hAnsi="Arial" w:cs="Arial"/>
          <w:sz w:val="24"/>
          <w:szCs w:val="24"/>
          <w:shd w:val="clear" w:color="auto" w:fill="FFFFFF"/>
        </w:rPr>
        <w:t xml:space="preserve">Carter, D. and </w:t>
      </w:r>
      <w:proofErr w:type="spellStart"/>
      <w:r w:rsidRPr="00D31B01">
        <w:rPr>
          <w:rFonts w:ascii="Arial" w:hAnsi="Arial" w:cs="Arial"/>
          <w:sz w:val="24"/>
          <w:szCs w:val="24"/>
          <w:shd w:val="clear" w:color="auto" w:fill="FFFFFF"/>
        </w:rPr>
        <w:t>Baghurst</w:t>
      </w:r>
      <w:proofErr w:type="spellEnd"/>
      <w:r w:rsidRPr="00D31B01">
        <w:rPr>
          <w:rFonts w:ascii="Arial" w:hAnsi="Arial" w:cs="Arial"/>
          <w:sz w:val="24"/>
          <w:szCs w:val="24"/>
          <w:shd w:val="clear" w:color="auto" w:fill="FFFFFF"/>
        </w:rPr>
        <w:t>, T., 2014. The influence of servant leadership on restaurant employee engagement. </w:t>
      </w:r>
      <w:r w:rsidRPr="00D31B01">
        <w:rPr>
          <w:rFonts w:ascii="Arial" w:hAnsi="Arial" w:cs="Arial"/>
          <w:i/>
          <w:iCs/>
          <w:sz w:val="24"/>
          <w:szCs w:val="24"/>
          <w:shd w:val="clear" w:color="auto" w:fill="FFFFFF"/>
        </w:rPr>
        <w:t>Journal of Business Ethics</w:t>
      </w:r>
      <w:r w:rsidRPr="00D31B01">
        <w:rPr>
          <w:rFonts w:ascii="Arial" w:hAnsi="Arial" w:cs="Arial"/>
          <w:sz w:val="24"/>
          <w:szCs w:val="24"/>
          <w:shd w:val="clear" w:color="auto" w:fill="FFFFFF"/>
        </w:rPr>
        <w:t>, </w:t>
      </w:r>
      <w:r w:rsidRPr="00D31B01">
        <w:rPr>
          <w:rFonts w:ascii="Arial" w:hAnsi="Arial" w:cs="Arial"/>
          <w:i/>
          <w:iCs/>
          <w:sz w:val="24"/>
          <w:szCs w:val="24"/>
          <w:shd w:val="clear" w:color="auto" w:fill="FFFFFF"/>
        </w:rPr>
        <w:t>124</w:t>
      </w:r>
      <w:r w:rsidRPr="00D31B01">
        <w:rPr>
          <w:rFonts w:ascii="Arial" w:hAnsi="Arial" w:cs="Arial"/>
          <w:sz w:val="24"/>
          <w:szCs w:val="24"/>
          <w:shd w:val="clear" w:color="auto" w:fill="FFFFFF"/>
        </w:rPr>
        <w:t>, pp.453-464.</w:t>
      </w:r>
    </w:p>
    <w:p w14:paraId="7E215517" w14:textId="77777777" w:rsidR="00B601BE" w:rsidRPr="00D31B01" w:rsidRDefault="00B601BE" w:rsidP="00B601BE">
      <w:pPr>
        <w:spacing w:line="360" w:lineRule="auto"/>
        <w:ind w:left="720" w:hanging="720"/>
        <w:contextualSpacing/>
        <w:jc w:val="both"/>
        <w:rPr>
          <w:rFonts w:ascii="Arial" w:hAnsi="Arial" w:cs="Arial"/>
          <w:sz w:val="24"/>
          <w:szCs w:val="24"/>
          <w:shd w:val="clear" w:color="auto" w:fill="FFFFFF"/>
        </w:rPr>
      </w:pPr>
      <w:proofErr w:type="spellStart"/>
      <w:r w:rsidRPr="00D31B01">
        <w:rPr>
          <w:rFonts w:ascii="Arial" w:hAnsi="Arial" w:cs="Arial"/>
          <w:sz w:val="24"/>
          <w:szCs w:val="24"/>
          <w:shd w:val="clear" w:color="auto" w:fill="FFFFFF"/>
        </w:rPr>
        <w:t>Filimonau</w:t>
      </w:r>
      <w:proofErr w:type="spellEnd"/>
      <w:r w:rsidRPr="00D31B01">
        <w:rPr>
          <w:rFonts w:ascii="Arial" w:hAnsi="Arial" w:cs="Arial"/>
          <w:sz w:val="24"/>
          <w:szCs w:val="24"/>
          <w:shd w:val="clear" w:color="auto" w:fill="FFFFFF"/>
        </w:rPr>
        <w:t>, V., Zhang, H. and Wang, L.E., 2020. Food waste management in Shanghai full-service restaurants: A senior managers’ perspective. </w:t>
      </w:r>
      <w:r w:rsidRPr="00D31B01">
        <w:rPr>
          <w:rFonts w:ascii="Arial" w:hAnsi="Arial" w:cs="Arial"/>
          <w:i/>
          <w:iCs/>
          <w:sz w:val="24"/>
          <w:szCs w:val="24"/>
          <w:shd w:val="clear" w:color="auto" w:fill="FFFFFF"/>
        </w:rPr>
        <w:t>Journal of Cleaner Production</w:t>
      </w:r>
      <w:r w:rsidRPr="00D31B01">
        <w:rPr>
          <w:rFonts w:ascii="Arial" w:hAnsi="Arial" w:cs="Arial"/>
          <w:sz w:val="24"/>
          <w:szCs w:val="24"/>
          <w:shd w:val="clear" w:color="auto" w:fill="FFFFFF"/>
        </w:rPr>
        <w:t>, </w:t>
      </w:r>
      <w:r w:rsidRPr="00D31B01">
        <w:rPr>
          <w:rFonts w:ascii="Arial" w:hAnsi="Arial" w:cs="Arial"/>
          <w:i/>
          <w:iCs/>
          <w:sz w:val="24"/>
          <w:szCs w:val="24"/>
          <w:shd w:val="clear" w:color="auto" w:fill="FFFFFF"/>
        </w:rPr>
        <w:t>258</w:t>
      </w:r>
      <w:r w:rsidRPr="00D31B01">
        <w:rPr>
          <w:rFonts w:ascii="Arial" w:hAnsi="Arial" w:cs="Arial"/>
          <w:sz w:val="24"/>
          <w:szCs w:val="24"/>
          <w:shd w:val="clear" w:color="auto" w:fill="FFFFFF"/>
        </w:rPr>
        <w:t>, p.120975.</w:t>
      </w:r>
    </w:p>
    <w:p w14:paraId="5FCA5FEB" w14:textId="77777777" w:rsidR="00B601BE" w:rsidRPr="00D31B01" w:rsidRDefault="00B601BE" w:rsidP="00B601BE">
      <w:pPr>
        <w:spacing w:line="360" w:lineRule="auto"/>
        <w:ind w:left="720" w:hanging="720"/>
        <w:contextualSpacing/>
        <w:jc w:val="both"/>
        <w:rPr>
          <w:rFonts w:ascii="Arial" w:hAnsi="Arial" w:cs="Arial"/>
          <w:sz w:val="24"/>
          <w:szCs w:val="24"/>
          <w:shd w:val="clear" w:color="auto" w:fill="FFFFFF"/>
        </w:rPr>
      </w:pPr>
      <w:r w:rsidRPr="00D31B01">
        <w:rPr>
          <w:rFonts w:ascii="Arial" w:hAnsi="Arial" w:cs="Arial"/>
          <w:sz w:val="24"/>
          <w:szCs w:val="24"/>
          <w:shd w:val="clear" w:color="auto" w:fill="FFFFFF"/>
        </w:rPr>
        <w:t>Han, S.J., Bonn, M.A. and Cho, M., 2016. The relationship between customer incivility, restaurant frontline service employee burnout and turnover intention. </w:t>
      </w:r>
      <w:r w:rsidRPr="00D31B01">
        <w:rPr>
          <w:rFonts w:ascii="Arial" w:hAnsi="Arial" w:cs="Arial"/>
          <w:i/>
          <w:iCs/>
          <w:sz w:val="24"/>
          <w:szCs w:val="24"/>
          <w:shd w:val="clear" w:color="auto" w:fill="FFFFFF"/>
        </w:rPr>
        <w:t>International Journal of Hospitality Management</w:t>
      </w:r>
      <w:r w:rsidRPr="00D31B01">
        <w:rPr>
          <w:rFonts w:ascii="Arial" w:hAnsi="Arial" w:cs="Arial"/>
          <w:sz w:val="24"/>
          <w:szCs w:val="24"/>
          <w:shd w:val="clear" w:color="auto" w:fill="FFFFFF"/>
        </w:rPr>
        <w:t>, </w:t>
      </w:r>
      <w:r w:rsidRPr="00D31B01">
        <w:rPr>
          <w:rFonts w:ascii="Arial" w:hAnsi="Arial" w:cs="Arial"/>
          <w:i/>
          <w:iCs/>
          <w:sz w:val="24"/>
          <w:szCs w:val="24"/>
          <w:shd w:val="clear" w:color="auto" w:fill="FFFFFF"/>
        </w:rPr>
        <w:t>52</w:t>
      </w:r>
      <w:r w:rsidRPr="00D31B01">
        <w:rPr>
          <w:rFonts w:ascii="Arial" w:hAnsi="Arial" w:cs="Arial"/>
          <w:sz w:val="24"/>
          <w:szCs w:val="24"/>
          <w:shd w:val="clear" w:color="auto" w:fill="FFFFFF"/>
        </w:rPr>
        <w:t>, pp.97-106.</w:t>
      </w:r>
    </w:p>
    <w:p w14:paraId="71CEB148" w14:textId="77777777" w:rsidR="00B601BE" w:rsidRPr="00D31B01" w:rsidRDefault="00B601BE" w:rsidP="00B601BE">
      <w:pPr>
        <w:spacing w:line="360" w:lineRule="auto"/>
        <w:ind w:left="720" w:hanging="720"/>
        <w:contextualSpacing/>
        <w:jc w:val="both"/>
        <w:rPr>
          <w:rFonts w:ascii="Arial" w:hAnsi="Arial" w:cs="Arial"/>
          <w:sz w:val="24"/>
          <w:szCs w:val="24"/>
          <w:shd w:val="clear" w:color="auto" w:fill="FFFFFF"/>
        </w:rPr>
      </w:pPr>
      <w:r w:rsidRPr="00D31B01">
        <w:rPr>
          <w:rFonts w:ascii="Arial" w:hAnsi="Arial" w:cs="Arial"/>
          <w:sz w:val="24"/>
          <w:szCs w:val="24"/>
          <w:shd w:val="clear" w:color="auto" w:fill="FFFFFF"/>
        </w:rPr>
        <w:t>Hussein, A.S., 2018. Effects of brand experience on brand loyalty in Indonesian casual dining restaurant: Roles of customer satisfaction and brand of origin. </w:t>
      </w:r>
      <w:r w:rsidRPr="00D31B01">
        <w:rPr>
          <w:rFonts w:ascii="Arial" w:hAnsi="Arial" w:cs="Arial"/>
          <w:i/>
          <w:iCs/>
          <w:sz w:val="24"/>
          <w:szCs w:val="24"/>
          <w:shd w:val="clear" w:color="auto" w:fill="FFFFFF"/>
        </w:rPr>
        <w:t>Tourism and hospitality management</w:t>
      </w:r>
      <w:r w:rsidRPr="00D31B01">
        <w:rPr>
          <w:rFonts w:ascii="Arial" w:hAnsi="Arial" w:cs="Arial"/>
          <w:sz w:val="24"/>
          <w:szCs w:val="24"/>
          <w:shd w:val="clear" w:color="auto" w:fill="FFFFFF"/>
        </w:rPr>
        <w:t>, </w:t>
      </w:r>
      <w:r w:rsidRPr="00D31B01">
        <w:rPr>
          <w:rFonts w:ascii="Arial" w:hAnsi="Arial" w:cs="Arial"/>
          <w:i/>
          <w:iCs/>
          <w:sz w:val="24"/>
          <w:szCs w:val="24"/>
          <w:shd w:val="clear" w:color="auto" w:fill="FFFFFF"/>
        </w:rPr>
        <w:t>24</w:t>
      </w:r>
      <w:r w:rsidRPr="00D31B01">
        <w:rPr>
          <w:rFonts w:ascii="Arial" w:hAnsi="Arial" w:cs="Arial"/>
          <w:sz w:val="24"/>
          <w:szCs w:val="24"/>
          <w:shd w:val="clear" w:color="auto" w:fill="FFFFFF"/>
        </w:rPr>
        <w:t>(1), pp.119-132.</w:t>
      </w:r>
    </w:p>
    <w:p w14:paraId="2173FB1D" w14:textId="77777777" w:rsidR="00B601BE" w:rsidRPr="00D31B01" w:rsidRDefault="00B601BE" w:rsidP="00B601BE">
      <w:pPr>
        <w:spacing w:line="360" w:lineRule="auto"/>
        <w:ind w:left="720" w:hanging="720"/>
        <w:contextualSpacing/>
        <w:jc w:val="both"/>
        <w:rPr>
          <w:rFonts w:ascii="Arial" w:hAnsi="Arial" w:cs="Arial"/>
          <w:sz w:val="24"/>
          <w:szCs w:val="24"/>
          <w:shd w:val="clear" w:color="auto" w:fill="FFFFFF"/>
        </w:rPr>
      </w:pPr>
      <w:r w:rsidRPr="00D31B01">
        <w:rPr>
          <w:rFonts w:ascii="Arial" w:hAnsi="Arial" w:cs="Arial"/>
          <w:sz w:val="24"/>
          <w:szCs w:val="24"/>
          <w:shd w:val="clear" w:color="auto" w:fill="FFFFFF"/>
        </w:rPr>
        <w:t xml:space="preserve">Jang, Y.J., Zheng, T. and </w:t>
      </w:r>
      <w:proofErr w:type="spellStart"/>
      <w:r w:rsidRPr="00D31B01">
        <w:rPr>
          <w:rFonts w:ascii="Arial" w:hAnsi="Arial" w:cs="Arial"/>
          <w:sz w:val="24"/>
          <w:szCs w:val="24"/>
          <w:shd w:val="clear" w:color="auto" w:fill="FFFFFF"/>
        </w:rPr>
        <w:t>Bosselman</w:t>
      </w:r>
      <w:proofErr w:type="spellEnd"/>
      <w:r w:rsidRPr="00D31B01">
        <w:rPr>
          <w:rFonts w:ascii="Arial" w:hAnsi="Arial" w:cs="Arial"/>
          <w:sz w:val="24"/>
          <w:szCs w:val="24"/>
          <w:shd w:val="clear" w:color="auto" w:fill="FFFFFF"/>
        </w:rPr>
        <w:t>, R., 2017. Top managers’ environmental values, leadership, and stakeholder engagement in promoting environmental sustainability in the restaurant industry. </w:t>
      </w:r>
      <w:r w:rsidRPr="00D31B01">
        <w:rPr>
          <w:rFonts w:ascii="Arial" w:hAnsi="Arial" w:cs="Arial"/>
          <w:i/>
          <w:iCs/>
          <w:sz w:val="24"/>
          <w:szCs w:val="24"/>
          <w:shd w:val="clear" w:color="auto" w:fill="FFFFFF"/>
        </w:rPr>
        <w:t>International Journal of Hospitality Management</w:t>
      </w:r>
      <w:r w:rsidRPr="00D31B01">
        <w:rPr>
          <w:rFonts w:ascii="Arial" w:hAnsi="Arial" w:cs="Arial"/>
          <w:sz w:val="24"/>
          <w:szCs w:val="24"/>
          <w:shd w:val="clear" w:color="auto" w:fill="FFFFFF"/>
        </w:rPr>
        <w:t>, </w:t>
      </w:r>
      <w:r w:rsidRPr="00D31B01">
        <w:rPr>
          <w:rFonts w:ascii="Arial" w:hAnsi="Arial" w:cs="Arial"/>
          <w:i/>
          <w:iCs/>
          <w:sz w:val="24"/>
          <w:szCs w:val="24"/>
          <w:shd w:val="clear" w:color="auto" w:fill="FFFFFF"/>
        </w:rPr>
        <w:t>63</w:t>
      </w:r>
      <w:r w:rsidRPr="00D31B01">
        <w:rPr>
          <w:rFonts w:ascii="Arial" w:hAnsi="Arial" w:cs="Arial"/>
          <w:sz w:val="24"/>
          <w:szCs w:val="24"/>
          <w:shd w:val="clear" w:color="auto" w:fill="FFFFFF"/>
        </w:rPr>
        <w:t>, pp.101-111.</w:t>
      </w:r>
    </w:p>
    <w:p w14:paraId="797546FF" w14:textId="77777777" w:rsidR="00B601BE" w:rsidRPr="00D31B01" w:rsidRDefault="00B601BE" w:rsidP="00B601BE">
      <w:pPr>
        <w:spacing w:line="360" w:lineRule="auto"/>
        <w:ind w:left="720" w:hanging="720"/>
        <w:contextualSpacing/>
        <w:jc w:val="both"/>
        <w:rPr>
          <w:rFonts w:ascii="Arial" w:hAnsi="Arial" w:cs="Arial"/>
          <w:sz w:val="24"/>
          <w:szCs w:val="24"/>
          <w:shd w:val="clear" w:color="auto" w:fill="FFFFFF"/>
        </w:rPr>
      </w:pPr>
      <w:proofErr w:type="spellStart"/>
      <w:r w:rsidRPr="00D31B01">
        <w:rPr>
          <w:rFonts w:ascii="Arial" w:hAnsi="Arial" w:cs="Arial"/>
          <w:sz w:val="24"/>
          <w:szCs w:val="24"/>
          <w:shd w:val="clear" w:color="auto" w:fill="FFFFFF"/>
        </w:rPr>
        <w:t>Principato</w:t>
      </w:r>
      <w:proofErr w:type="spellEnd"/>
      <w:r w:rsidRPr="00D31B01">
        <w:rPr>
          <w:rFonts w:ascii="Arial" w:hAnsi="Arial" w:cs="Arial"/>
          <w:sz w:val="24"/>
          <w:szCs w:val="24"/>
          <w:shd w:val="clear" w:color="auto" w:fill="FFFFFF"/>
        </w:rPr>
        <w:t xml:space="preserve">, L., </w:t>
      </w:r>
      <w:proofErr w:type="spellStart"/>
      <w:r w:rsidRPr="00D31B01">
        <w:rPr>
          <w:rFonts w:ascii="Arial" w:hAnsi="Arial" w:cs="Arial"/>
          <w:sz w:val="24"/>
          <w:szCs w:val="24"/>
          <w:shd w:val="clear" w:color="auto" w:fill="FFFFFF"/>
        </w:rPr>
        <w:t>Pratesi</w:t>
      </w:r>
      <w:proofErr w:type="spellEnd"/>
      <w:r w:rsidRPr="00D31B01">
        <w:rPr>
          <w:rFonts w:ascii="Arial" w:hAnsi="Arial" w:cs="Arial"/>
          <w:sz w:val="24"/>
          <w:szCs w:val="24"/>
          <w:shd w:val="clear" w:color="auto" w:fill="FFFFFF"/>
        </w:rPr>
        <w:t>, C.A. and Secondi, L., 2018. Towards zero waste: An exploratory study on restaurant managers. </w:t>
      </w:r>
      <w:r w:rsidRPr="00D31B01">
        <w:rPr>
          <w:rFonts w:ascii="Arial" w:hAnsi="Arial" w:cs="Arial"/>
          <w:i/>
          <w:iCs/>
          <w:sz w:val="24"/>
          <w:szCs w:val="24"/>
          <w:shd w:val="clear" w:color="auto" w:fill="FFFFFF"/>
        </w:rPr>
        <w:t>International Journal of Hospitality Management</w:t>
      </w:r>
      <w:r w:rsidRPr="00D31B01">
        <w:rPr>
          <w:rFonts w:ascii="Arial" w:hAnsi="Arial" w:cs="Arial"/>
          <w:sz w:val="24"/>
          <w:szCs w:val="24"/>
          <w:shd w:val="clear" w:color="auto" w:fill="FFFFFF"/>
        </w:rPr>
        <w:t>, </w:t>
      </w:r>
      <w:r w:rsidRPr="00D31B01">
        <w:rPr>
          <w:rFonts w:ascii="Arial" w:hAnsi="Arial" w:cs="Arial"/>
          <w:i/>
          <w:iCs/>
          <w:sz w:val="24"/>
          <w:szCs w:val="24"/>
          <w:shd w:val="clear" w:color="auto" w:fill="FFFFFF"/>
        </w:rPr>
        <w:t>74</w:t>
      </w:r>
      <w:r w:rsidRPr="00D31B01">
        <w:rPr>
          <w:rFonts w:ascii="Arial" w:hAnsi="Arial" w:cs="Arial"/>
          <w:sz w:val="24"/>
          <w:szCs w:val="24"/>
          <w:shd w:val="clear" w:color="auto" w:fill="FFFFFF"/>
        </w:rPr>
        <w:t>, pp.130-137.</w:t>
      </w:r>
    </w:p>
    <w:p w14:paraId="23319F12" w14:textId="77777777" w:rsidR="00B601BE" w:rsidRPr="00D31B01" w:rsidRDefault="00B601BE" w:rsidP="00B601BE">
      <w:pPr>
        <w:spacing w:line="360" w:lineRule="auto"/>
        <w:ind w:left="720" w:hanging="720"/>
        <w:contextualSpacing/>
        <w:jc w:val="both"/>
        <w:rPr>
          <w:rFonts w:ascii="Arial" w:hAnsi="Arial" w:cs="Arial"/>
          <w:sz w:val="24"/>
          <w:szCs w:val="24"/>
          <w:shd w:val="clear" w:color="auto" w:fill="FFFFFF"/>
        </w:rPr>
      </w:pPr>
      <w:proofErr w:type="spellStart"/>
      <w:r w:rsidRPr="00D31B01">
        <w:rPr>
          <w:rFonts w:ascii="Arial" w:hAnsi="Arial" w:cs="Arial"/>
          <w:sz w:val="24"/>
          <w:szCs w:val="24"/>
          <w:shd w:val="clear" w:color="auto" w:fill="FFFFFF"/>
        </w:rPr>
        <w:t>Rebouças</w:t>
      </w:r>
      <w:proofErr w:type="spellEnd"/>
      <w:r w:rsidRPr="00D31B01">
        <w:rPr>
          <w:rFonts w:ascii="Arial" w:hAnsi="Arial" w:cs="Arial"/>
          <w:sz w:val="24"/>
          <w:szCs w:val="24"/>
          <w:shd w:val="clear" w:color="auto" w:fill="FFFFFF"/>
        </w:rPr>
        <w:t>, L.T., Santiago, L.B., Martins, L.S., Menezes, A.C.R., Araújo, M.D.P.N. and de Castro Almeida, R.C., 2017. Food safety knowledge and practices of food handlers, head chefs and managers in hotels' restaurants of Salvador, Brazil. </w:t>
      </w:r>
      <w:r w:rsidRPr="00D31B01">
        <w:rPr>
          <w:rFonts w:ascii="Arial" w:hAnsi="Arial" w:cs="Arial"/>
          <w:i/>
          <w:iCs/>
          <w:sz w:val="24"/>
          <w:szCs w:val="24"/>
          <w:shd w:val="clear" w:color="auto" w:fill="FFFFFF"/>
        </w:rPr>
        <w:t>Food Control</w:t>
      </w:r>
      <w:r w:rsidRPr="00D31B01">
        <w:rPr>
          <w:rFonts w:ascii="Arial" w:hAnsi="Arial" w:cs="Arial"/>
          <w:sz w:val="24"/>
          <w:szCs w:val="24"/>
          <w:shd w:val="clear" w:color="auto" w:fill="FFFFFF"/>
        </w:rPr>
        <w:t>, </w:t>
      </w:r>
      <w:r w:rsidRPr="00D31B01">
        <w:rPr>
          <w:rFonts w:ascii="Arial" w:hAnsi="Arial" w:cs="Arial"/>
          <w:i/>
          <w:iCs/>
          <w:sz w:val="24"/>
          <w:szCs w:val="24"/>
          <w:shd w:val="clear" w:color="auto" w:fill="FFFFFF"/>
        </w:rPr>
        <w:t>73</w:t>
      </w:r>
      <w:r w:rsidRPr="00D31B01">
        <w:rPr>
          <w:rFonts w:ascii="Arial" w:hAnsi="Arial" w:cs="Arial"/>
          <w:sz w:val="24"/>
          <w:szCs w:val="24"/>
          <w:shd w:val="clear" w:color="auto" w:fill="FFFFFF"/>
        </w:rPr>
        <w:t>, pp.372-381.</w:t>
      </w:r>
    </w:p>
    <w:p w14:paraId="41B047E3" w14:textId="77777777" w:rsidR="00E82274" w:rsidRPr="00D31B01" w:rsidRDefault="00E82274" w:rsidP="000E24CB">
      <w:pPr>
        <w:spacing w:line="360" w:lineRule="auto"/>
        <w:jc w:val="both"/>
        <w:rPr>
          <w:rFonts w:ascii="Times New Roman" w:hAnsi="Times New Roman" w:cs="Times New Roman"/>
          <w:sz w:val="24"/>
          <w:szCs w:val="24"/>
        </w:rPr>
      </w:pPr>
    </w:p>
    <w:sectPr w:rsidR="00E82274" w:rsidRPr="00D31B01" w:rsidSect="000D6AB1">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2B247" w14:textId="77777777" w:rsidR="00473C74" w:rsidRDefault="00473C74" w:rsidP="000D6AB1">
      <w:pPr>
        <w:spacing w:after="0" w:line="240" w:lineRule="auto"/>
      </w:pPr>
      <w:r>
        <w:separator/>
      </w:r>
    </w:p>
  </w:endnote>
  <w:endnote w:type="continuationSeparator" w:id="0">
    <w:p w14:paraId="3E87FE48" w14:textId="77777777" w:rsidR="00473C74" w:rsidRDefault="00473C74" w:rsidP="000D6A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F51A2" w14:textId="77777777" w:rsidR="00473C74" w:rsidRDefault="00473C74" w:rsidP="000D6AB1">
      <w:pPr>
        <w:spacing w:after="0" w:line="240" w:lineRule="auto"/>
      </w:pPr>
      <w:r>
        <w:separator/>
      </w:r>
    </w:p>
  </w:footnote>
  <w:footnote w:type="continuationSeparator" w:id="0">
    <w:p w14:paraId="536CFB98" w14:textId="77777777" w:rsidR="00473C74" w:rsidRDefault="00473C74" w:rsidP="000D6A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446446"/>
      <w:docPartObj>
        <w:docPartGallery w:val="Page Numbers (Top of Page)"/>
        <w:docPartUnique/>
      </w:docPartObj>
    </w:sdtPr>
    <w:sdtEndPr>
      <w:rPr>
        <w:noProof/>
      </w:rPr>
    </w:sdtEndPr>
    <w:sdtContent>
      <w:p w14:paraId="67AC3963" w14:textId="77777777" w:rsidR="00954AFA" w:rsidRDefault="00954AFA">
        <w:pPr>
          <w:pStyle w:val="Header"/>
          <w:jc w:val="right"/>
        </w:pPr>
        <w:r>
          <w:fldChar w:fldCharType="begin"/>
        </w:r>
        <w:r>
          <w:instrText xml:space="preserve"> PAGE   \* MERGEFORMAT </w:instrText>
        </w:r>
        <w:r>
          <w:fldChar w:fldCharType="separate"/>
        </w:r>
        <w:r w:rsidR="00275B65">
          <w:rPr>
            <w:noProof/>
          </w:rPr>
          <w:t>5</w:t>
        </w:r>
        <w:r>
          <w:rPr>
            <w:noProof/>
          </w:rPr>
          <w:fldChar w:fldCharType="end"/>
        </w:r>
      </w:p>
    </w:sdtContent>
  </w:sdt>
  <w:p w14:paraId="55227836" w14:textId="77777777" w:rsidR="00954AFA" w:rsidRDefault="00954A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C653F5"/>
    <w:multiLevelType w:val="hybridMultilevel"/>
    <w:tmpl w:val="482898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026322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rAwtDA3MTczMjA2NDVW0lEKTi0uzszPAykwrAUA41ccbCwAAAA="/>
  </w:docVars>
  <w:rsids>
    <w:rsidRoot w:val="0097662A"/>
    <w:rsid w:val="00035B1C"/>
    <w:rsid w:val="000D6AB1"/>
    <w:rsid w:val="000E24CB"/>
    <w:rsid w:val="000E6266"/>
    <w:rsid w:val="000F173E"/>
    <w:rsid w:val="00112C23"/>
    <w:rsid w:val="0011536E"/>
    <w:rsid w:val="001162B9"/>
    <w:rsid w:val="00122E03"/>
    <w:rsid w:val="0013543C"/>
    <w:rsid w:val="001C790D"/>
    <w:rsid w:val="001D6984"/>
    <w:rsid w:val="001E38A5"/>
    <w:rsid w:val="001F0FC6"/>
    <w:rsid w:val="00247243"/>
    <w:rsid w:val="00275B65"/>
    <w:rsid w:val="002A4D7F"/>
    <w:rsid w:val="002A7FE4"/>
    <w:rsid w:val="002B082B"/>
    <w:rsid w:val="002E2A76"/>
    <w:rsid w:val="002F0B00"/>
    <w:rsid w:val="00335AE6"/>
    <w:rsid w:val="0036702A"/>
    <w:rsid w:val="0037133A"/>
    <w:rsid w:val="0038577B"/>
    <w:rsid w:val="003D0F9F"/>
    <w:rsid w:val="00407899"/>
    <w:rsid w:val="00455D73"/>
    <w:rsid w:val="00462A35"/>
    <w:rsid w:val="00473C74"/>
    <w:rsid w:val="00492394"/>
    <w:rsid w:val="004E4073"/>
    <w:rsid w:val="004E45F6"/>
    <w:rsid w:val="004F1C80"/>
    <w:rsid w:val="004F49AA"/>
    <w:rsid w:val="00513C40"/>
    <w:rsid w:val="00531FF3"/>
    <w:rsid w:val="00577796"/>
    <w:rsid w:val="005855BE"/>
    <w:rsid w:val="005A0CE9"/>
    <w:rsid w:val="005A1CE0"/>
    <w:rsid w:val="005B4BEF"/>
    <w:rsid w:val="005C35C1"/>
    <w:rsid w:val="005D242E"/>
    <w:rsid w:val="005F562B"/>
    <w:rsid w:val="00624313"/>
    <w:rsid w:val="00625CCA"/>
    <w:rsid w:val="00640D60"/>
    <w:rsid w:val="006A5892"/>
    <w:rsid w:val="006D3A13"/>
    <w:rsid w:val="0070474A"/>
    <w:rsid w:val="0071381B"/>
    <w:rsid w:val="00765FF5"/>
    <w:rsid w:val="00782FE3"/>
    <w:rsid w:val="0079408B"/>
    <w:rsid w:val="007C492C"/>
    <w:rsid w:val="007D0700"/>
    <w:rsid w:val="007D2F47"/>
    <w:rsid w:val="007E3FC0"/>
    <w:rsid w:val="00827792"/>
    <w:rsid w:val="00857E2D"/>
    <w:rsid w:val="00881BDA"/>
    <w:rsid w:val="00887F79"/>
    <w:rsid w:val="008E0D9A"/>
    <w:rsid w:val="0093230A"/>
    <w:rsid w:val="00934E61"/>
    <w:rsid w:val="00953E5E"/>
    <w:rsid w:val="00954AFA"/>
    <w:rsid w:val="00955D94"/>
    <w:rsid w:val="00964B70"/>
    <w:rsid w:val="00973E3B"/>
    <w:rsid w:val="0097662A"/>
    <w:rsid w:val="00995468"/>
    <w:rsid w:val="009B28D6"/>
    <w:rsid w:val="00A0332C"/>
    <w:rsid w:val="00A16FF5"/>
    <w:rsid w:val="00A5399C"/>
    <w:rsid w:val="00AC227C"/>
    <w:rsid w:val="00AC2369"/>
    <w:rsid w:val="00AE7090"/>
    <w:rsid w:val="00B03D65"/>
    <w:rsid w:val="00B1490B"/>
    <w:rsid w:val="00B307F2"/>
    <w:rsid w:val="00B601BE"/>
    <w:rsid w:val="00BB751A"/>
    <w:rsid w:val="00C3145E"/>
    <w:rsid w:val="00C31BFE"/>
    <w:rsid w:val="00C35742"/>
    <w:rsid w:val="00CB1708"/>
    <w:rsid w:val="00CE63DF"/>
    <w:rsid w:val="00CF7A0B"/>
    <w:rsid w:val="00D31B01"/>
    <w:rsid w:val="00D35A41"/>
    <w:rsid w:val="00D37166"/>
    <w:rsid w:val="00D45CAE"/>
    <w:rsid w:val="00D67C2C"/>
    <w:rsid w:val="00D72160"/>
    <w:rsid w:val="00DA5974"/>
    <w:rsid w:val="00DB37E7"/>
    <w:rsid w:val="00DD2BF0"/>
    <w:rsid w:val="00DD5633"/>
    <w:rsid w:val="00DE5F44"/>
    <w:rsid w:val="00DE62D2"/>
    <w:rsid w:val="00E15553"/>
    <w:rsid w:val="00E217C1"/>
    <w:rsid w:val="00E36A70"/>
    <w:rsid w:val="00E700B6"/>
    <w:rsid w:val="00E82274"/>
    <w:rsid w:val="00E93142"/>
    <w:rsid w:val="00EA18F9"/>
    <w:rsid w:val="00EB259A"/>
    <w:rsid w:val="00F87FC1"/>
    <w:rsid w:val="00F9266F"/>
    <w:rsid w:val="00F975A0"/>
    <w:rsid w:val="00FA1C4E"/>
    <w:rsid w:val="00FB0CAA"/>
    <w:rsid w:val="00FB30D1"/>
    <w:rsid w:val="00FC3E25"/>
    <w:rsid w:val="00FD0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16172"/>
  <w15:docId w15:val="{1F8D015B-EF25-E449-AF4A-D0EE8DDFB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E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3E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3E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8F9"/>
    <w:pPr>
      <w:spacing w:line="256" w:lineRule="auto"/>
      <w:ind w:left="720"/>
      <w:contextualSpacing/>
    </w:pPr>
  </w:style>
  <w:style w:type="character" w:customStyle="1" w:styleId="Heading1Char">
    <w:name w:val="Heading 1 Char"/>
    <w:basedOn w:val="DefaultParagraphFont"/>
    <w:link w:val="Heading1"/>
    <w:uiPriority w:val="9"/>
    <w:rsid w:val="00973E3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73E3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D6984"/>
    <w:pPr>
      <w:outlineLvl w:val="9"/>
    </w:pPr>
  </w:style>
  <w:style w:type="paragraph" w:styleId="TOC1">
    <w:name w:val="toc 1"/>
    <w:basedOn w:val="Normal"/>
    <w:next w:val="Normal"/>
    <w:autoRedefine/>
    <w:uiPriority w:val="39"/>
    <w:unhideWhenUsed/>
    <w:rsid w:val="001D6984"/>
    <w:pPr>
      <w:spacing w:after="100"/>
    </w:pPr>
  </w:style>
  <w:style w:type="paragraph" w:styleId="TOC2">
    <w:name w:val="toc 2"/>
    <w:basedOn w:val="Normal"/>
    <w:next w:val="Normal"/>
    <w:autoRedefine/>
    <w:uiPriority w:val="39"/>
    <w:unhideWhenUsed/>
    <w:rsid w:val="001D6984"/>
    <w:pPr>
      <w:spacing w:after="100"/>
      <w:ind w:left="220"/>
    </w:pPr>
  </w:style>
  <w:style w:type="character" w:styleId="Hyperlink">
    <w:name w:val="Hyperlink"/>
    <w:basedOn w:val="DefaultParagraphFont"/>
    <w:uiPriority w:val="99"/>
    <w:unhideWhenUsed/>
    <w:rsid w:val="001D6984"/>
    <w:rPr>
      <w:color w:val="0563C1" w:themeColor="hyperlink"/>
      <w:u w:val="single"/>
    </w:rPr>
  </w:style>
  <w:style w:type="paragraph" w:styleId="Header">
    <w:name w:val="header"/>
    <w:basedOn w:val="Normal"/>
    <w:link w:val="HeaderChar"/>
    <w:uiPriority w:val="99"/>
    <w:unhideWhenUsed/>
    <w:rsid w:val="000D6A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6AB1"/>
  </w:style>
  <w:style w:type="paragraph" w:styleId="Footer">
    <w:name w:val="footer"/>
    <w:basedOn w:val="Normal"/>
    <w:link w:val="FooterChar"/>
    <w:uiPriority w:val="99"/>
    <w:unhideWhenUsed/>
    <w:rsid w:val="000D6A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6AB1"/>
  </w:style>
  <w:style w:type="character" w:customStyle="1" w:styleId="Heading3Char">
    <w:name w:val="Heading 3 Char"/>
    <w:basedOn w:val="DefaultParagraphFont"/>
    <w:link w:val="Heading3"/>
    <w:uiPriority w:val="9"/>
    <w:rsid w:val="00FC3E2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2F0B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70193">
      <w:bodyDiv w:val="1"/>
      <w:marLeft w:val="0"/>
      <w:marRight w:val="0"/>
      <w:marTop w:val="0"/>
      <w:marBottom w:val="0"/>
      <w:divBdr>
        <w:top w:val="none" w:sz="0" w:space="0" w:color="auto"/>
        <w:left w:val="none" w:sz="0" w:space="0" w:color="auto"/>
        <w:bottom w:val="none" w:sz="0" w:space="0" w:color="auto"/>
        <w:right w:val="none" w:sz="0" w:space="0" w:color="auto"/>
      </w:divBdr>
    </w:div>
    <w:div w:id="148327680">
      <w:bodyDiv w:val="1"/>
      <w:marLeft w:val="0"/>
      <w:marRight w:val="0"/>
      <w:marTop w:val="0"/>
      <w:marBottom w:val="0"/>
      <w:divBdr>
        <w:top w:val="none" w:sz="0" w:space="0" w:color="auto"/>
        <w:left w:val="none" w:sz="0" w:space="0" w:color="auto"/>
        <w:bottom w:val="none" w:sz="0" w:space="0" w:color="auto"/>
        <w:right w:val="none" w:sz="0" w:space="0" w:color="auto"/>
      </w:divBdr>
    </w:div>
    <w:div w:id="608510491">
      <w:bodyDiv w:val="1"/>
      <w:marLeft w:val="0"/>
      <w:marRight w:val="0"/>
      <w:marTop w:val="0"/>
      <w:marBottom w:val="0"/>
      <w:divBdr>
        <w:top w:val="none" w:sz="0" w:space="0" w:color="auto"/>
        <w:left w:val="none" w:sz="0" w:space="0" w:color="auto"/>
        <w:bottom w:val="none" w:sz="0" w:space="0" w:color="auto"/>
        <w:right w:val="none" w:sz="0" w:space="0" w:color="auto"/>
      </w:divBdr>
    </w:div>
    <w:div w:id="1069691525">
      <w:bodyDiv w:val="1"/>
      <w:marLeft w:val="0"/>
      <w:marRight w:val="0"/>
      <w:marTop w:val="0"/>
      <w:marBottom w:val="0"/>
      <w:divBdr>
        <w:top w:val="none" w:sz="0" w:space="0" w:color="auto"/>
        <w:left w:val="none" w:sz="0" w:space="0" w:color="auto"/>
        <w:bottom w:val="none" w:sz="0" w:space="0" w:color="auto"/>
        <w:right w:val="none" w:sz="0" w:space="0" w:color="auto"/>
      </w:divBdr>
      <w:divsChild>
        <w:div w:id="1584097379">
          <w:marLeft w:val="0"/>
          <w:marRight w:val="0"/>
          <w:marTop w:val="0"/>
          <w:marBottom w:val="0"/>
          <w:divBdr>
            <w:top w:val="none" w:sz="0" w:space="0" w:color="auto"/>
            <w:left w:val="none" w:sz="0" w:space="0" w:color="auto"/>
            <w:bottom w:val="none" w:sz="0" w:space="0" w:color="auto"/>
            <w:right w:val="none" w:sz="0" w:space="0" w:color="auto"/>
          </w:divBdr>
        </w:div>
        <w:div w:id="1409303778">
          <w:marLeft w:val="0"/>
          <w:marRight w:val="0"/>
          <w:marTop w:val="0"/>
          <w:marBottom w:val="0"/>
          <w:divBdr>
            <w:top w:val="none" w:sz="0" w:space="0" w:color="auto"/>
            <w:left w:val="none" w:sz="0" w:space="0" w:color="auto"/>
            <w:bottom w:val="none" w:sz="0" w:space="0" w:color="auto"/>
            <w:right w:val="none" w:sz="0" w:space="0" w:color="auto"/>
          </w:divBdr>
        </w:div>
      </w:divsChild>
    </w:div>
    <w:div w:id="1391533870">
      <w:bodyDiv w:val="1"/>
      <w:marLeft w:val="0"/>
      <w:marRight w:val="0"/>
      <w:marTop w:val="0"/>
      <w:marBottom w:val="0"/>
      <w:divBdr>
        <w:top w:val="none" w:sz="0" w:space="0" w:color="auto"/>
        <w:left w:val="none" w:sz="0" w:space="0" w:color="auto"/>
        <w:bottom w:val="none" w:sz="0" w:space="0" w:color="auto"/>
        <w:right w:val="none" w:sz="0" w:space="0" w:color="auto"/>
      </w:divBdr>
    </w:div>
    <w:div w:id="202088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885E9-8171-4C82-AD5E-92E231608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Nicu Lazar</cp:lastModifiedBy>
  <cp:revision>4</cp:revision>
  <dcterms:created xsi:type="dcterms:W3CDTF">2023-05-17T23:01:00Z</dcterms:created>
  <dcterms:modified xsi:type="dcterms:W3CDTF">2023-05-18T21:54:00Z</dcterms:modified>
</cp:coreProperties>
</file>