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FD058" w14:textId="77777777" w:rsidR="00931186" w:rsidRPr="0096605A" w:rsidRDefault="00931186" w:rsidP="002B7180">
      <w:pPr>
        <w:pStyle w:val="Heading1"/>
        <w:rPr>
          <w:bCs/>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605A">
        <w:rPr>
          <w:bCs/>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Name: </w:t>
      </w:r>
      <w:r w:rsidRPr="009660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Skills for the Digital Era</w:t>
      </w:r>
      <w:r w:rsidRPr="0096605A">
        <w:rPr>
          <w:bCs/>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728AECA" w14:textId="77777777" w:rsidR="00931186" w:rsidRPr="0096605A" w:rsidRDefault="00931186" w:rsidP="002B7180">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60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Code: </w:t>
      </w:r>
      <w:r w:rsidRPr="0096605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BMSW4013</w:t>
      </w:r>
    </w:p>
    <w:p w14:paraId="2EC647BC" w14:textId="77777777" w:rsidR="00931186" w:rsidRPr="0096605A" w:rsidRDefault="00931186" w:rsidP="002B7180">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60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Name: </w:t>
      </w:r>
      <w:r w:rsidRPr="0096605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Future of AI-Assisted Writing: Supporting or Stifling Creativity?</w:t>
      </w:r>
    </w:p>
    <w:p w14:paraId="07BAD4A9" w14:textId="77777777" w:rsidR="00931186" w:rsidRPr="0096605A" w:rsidRDefault="00931186" w:rsidP="002B7180">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60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r w:rsidRPr="0096605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Agnieszka Doolar</w:t>
      </w:r>
    </w:p>
    <w:p w14:paraId="257D174F" w14:textId="77777777" w:rsidR="00931186" w:rsidRPr="0096605A" w:rsidRDefault="00931186" w:rsidP="002B7180">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60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96605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2423708 </w:t>
      </w:r>
    </w:p>
    <w:p w14:paraId="4AF40937" w14:textId="77777777" w:rsidR="00931186" w:rsidRPr="0096605A" w:rsidRDefault="00931186" w:rsidP="002B7180">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60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96605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Ffion Cumberpatch </w:t>
      </w:r>
    </w:p>
    <w:p w14:paraId="0F1262D1" w14:textId="77777777" w:rsidR="00931186" w:rsidRPr="0096605A" w:rsidRDefault="00931186" w:rsidP="002B7180">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60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Deadline:</w:t>
      </w:r>
      <w:r w:rsidRPr="0096605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96605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Friday  6</w:t>
      </w:r>
      <w:proofErr w:type="gramEnd"/>
      <w:r w:rsidRPr="0096605A">
        <w:rPr>
          <w:bCs/>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96605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June 23:59 </w:t>
      </w:r>
    </w:p>
    <w:p w14:paraId="4F65AB9D" w14:textId="77777777" w:rsidR="00931186" w:rsidRDefault="00931186" w:rsidP="00931186">
      <w:pPr>
        <w:jc w:val="center"/>
        <w:rPr>
          <w:b/>
          <w:i/>
          <w:color w:val="auto"/>
          <w:sz w:val="72"/>
          <w:szCs w:val="72"/>
        </w:rPr>
      </w:pPr>
    </w:p>
    <w:p w14:paraId="0A758F03" w14:textId="77777777" w:rsidR="00931186" w:rsidRDefault="00931186" w:rsidP="00931186">
      <w:pPr>
        <w:jc w:val="center"/>
        <w:rPr>
          <w:color w:val="auto"/>
        </w:rPr>
      </w:pPr>
    </w:p>
    <w:p w14:paraId="5AFC2BEC" w14:textId="77777777" w:rsidR="00931186" w:rsidRDefault="00931186" w:rsidP="00931186">
      <w:pPr>
        <w:pStyle w:val="TOC1"/>
        <w:rPr>
          <w:color w:val="auto"/>
          <w:szCs w:val="24"/>
        </w:rPr>
      </w:pPr>
    </w:p>
    <w:p w14:paraId="563703EF" w14:textId="01B5A585" w:rsidR="00931186" w:rsidRPr="00931186" w:rsidRDefault="00931186" w:rsidP="00931186">
      <w:pPr>
        <w:rPr>
          <w:color w:val="auto"/>
          <w:szCs w:val="24"/>
        </w:rPr>
      </w:pPr>
      <w:r>
        <w:rPr>
          <w:color w:val="auto"/>
          <w:szCs w:val="24"/>
        </w:rPr>
        <w:t>I acknowledge of use of Grammarly (</w:t>
      </w:r>
      <w:hyperlink r:id="rId5" w:history="1">
        <w:r w:rsidRPr="00A74A13">
          <w:rPr>
            <w:rStyle w:val="Hyperlink"/>
            <w:szCs w:val="24"/>
          </w:rPr>
          <w:t>https://www.grammarly.com</w:t>
        </w:r>
      </w:hyperlink>
      <w:r>
        <w:rPr>
          <w:color w:val="auto"/>
          <w:szCs w:val="24"/>
        </w:rPr>
        <w:t xml:space="preserve"> ) on 6</w:t>
      </w:r>
      <w:r w:rsidRPr="00931186">
        <w:rPr>
          <w:color w:val="auto"/>
          <w:szCs w:val="24"/>
          <w:vertAlign w:val="superscript"/>
        </w:rPr>
        <w:t>th</w:t>
      </w:r>
      <w:r>
        <w:rPr>
          <w:color w:val="auto"/>
          <w:szCs w:val="24"/>
        </w:rPr>
        <w:t xml:space="preserve"> June 2025</w:t>
      </w:r>
      <w:r>
        <w:rPr>
          <w:color w:val="auto"/>
          <w:sz w:val="32"/>
          <w:szCs w:val="32"/>
        </w:rPr>
        <w:t xml:space="preserve"> </w:t>
      </w:r>
      <w:r w:rsidRPr="00931186">
        <w:rPr>
          <w:color w:val="auto"/>
          <w:szCs w:val="24"/>
        </w:rPr>
        <w:t>to check my work</w:t>
      </w:r>
      <w:r>
        <w:rPr>
          <w:color w:val="auto"/>
          <w:szCs w:val="24"/>
        </w:rPr>
        <w:t xml:space="preserve">. </w:t>
      </w:r>
    </w:p>
    <w:p w14:paraId="179EC51D" w14:textId="77777777" w:rsidR="00931186" w:rsidRPr="00931186" w:rsidRDefault="00931186" w:rsidP="00931186">
      <w:pPr>
        <w:rPr>
          <w:color w:val="auto"/>
          <w:szCs w:val="24"/>
        </w:rPr>
      </w:pPr>
    </w:p>
    <w:p w14:paraId="40FCA27B" w14:textId="77777777" w:rsidR="00931186" w:rsidRDefault="00931186" w:rsidP="00931186">
      <w:pPr>
        <w:pStyle w:val="Heading1"/>
        <w:pageBreakBefore/>
        <w:numPr>
          <w:ilvl w:val="0"/>
          <w:numId w:val="1"/>
        </w:numPr>
        <w:tabs>
          <w:tab w:val="clear" w:pos="0"/>
        </w:tabs>
        <w:ind w:left="0" w:firstLine="0"/>
      </w:pPr>
    </w:p>
    <w:p w14:paraId="36F22452" w14:textId="77777777" w:rsidR="00931186" w:rsidRPr="002B7180" w:rsidRDefault="00931186" w:rsidP="00931186">
      <w:pPr>
        <w:jc w:val="left"/>
        <w:rPr>
          <w:rFonts w:ascii="Arial" w:hAnsi="Arial" w:cs="Arial"/>
          <w:bCs/>
          <w:szCs w:val="24"/>
        </w:rPr>
      </w:pPr>
      <w:r w:rsidRPr="002B7180">
        <w:rPr>
          <w:rFonts w:ascii="Arial" w:hAnsi="Arial" w:cs="Arial"/>
          <w:bCs/>
          <w:szCs w:val="24"/>
        </w:rPr>
        <w:t xml:space="preserve">      AI tools enhance academic writing by supporting students and promoting better outcomes in creativity and expression.</w:t>
      </w:r>
    </w:p>
    <w:p w14:paraId="02683D40" w14:textId="2B58DD27" w:rsidR="00931186" w:rsidRPr="002B7180" w:rsidRDefault="00931186" w:rsidP="00931186">
      <w:pPr>
        <w:rPr>
          <w:rFonts w:ascii="Arial" w:hAnsi="Arial" w:cs="Arial"/>
          <w:szCs w:val="24"/>
        </w:rPr>
      </w:pPr>
      <w:r w:rsidRPr="002B7180">
        <w:rPr>
          <w:rFonts w:ascii="Arial" w:hAnsi="Arial" w:cs="Arial"/>
          <w:szCs w:val="24"/>
        </w:rPr>
        <w:t xml:space="preserve">     A fast transformation in academic writing has been brought about by Artificial Intelligence (AI). Students now use writing aids such as ChatGPT, Grammarly and </w:t>
      </w:r>
      <w:proofErr w:type="spellStart"/>
      <w:r w:rsidRPr="002B7180">
        <w:rPr>
          <w:rFonts w:ascii="Arial" w:hAnsi="Arial" w:cs="Arial"/>
          <w:szCs w:val="24"/>
        </w:rPr>
        <w:t>QuillBot</w:t>
      </w:r>
      <w:proofErr w:type="spellEnd"/>
      <w:r w:rsidRPr="002B7180">
        <w:rPr>
          <w:rFonts w:ascii="Arial" w:hAnsi="Arial" w:cs="Arial"/>
          <w:szCs w:val="24"/>
        </w:rPr>
        <w:t xml:space="preserve"> more often to make their writing better (Khalifa and </w:t>
      </w:r>
      <w:proofErr w:type="spellStart"/>
      <w:r w:rsidRPr="002B7180">
        <w:rPr>
          <w:rFonts w:ascii="Arial" w:hAnsi="Arial" w:cs="Arial"/>
          <w:szCs w:val="24"/>
        </w:rPr>
        <w:t>Albadawy</w:t>
      </w:r>
      <w:proofErr w:type="spellEnd"/>
      <w:r w:rsidRPr="002B7180">
        <w:rPr>
          <w:rFonts w:ascii="Arial" w:hAnsi="Arial" w:cs="Arial"/>
          <w:szCs w:val="24"/>
        </w:rPr>
        <w:t>, 2024). They help by correcting grammar, style and offering ideas which makes it easier to overcome many writing difficulties. It is shown here that AI tools assist students in academic writing, increasing creativity and effective expression. The analysis will show how these instruments aide students in becoming better writers, support originality and boost both their performance and self-confidence in class (</w:t>
      </w:r>
      <w:proofErr w:type="spellStart"/>
      <w:r w:rsidRPr="002B7180">
        <w:rPr>
          <w:rFonts w:ascii="Arial" w:hAnsi="Arial" w:cs="Arial"/>
          <w:szCs w:val="24"/>
        </w:rPr>
        <w:t>Djaghrouri</w:t>
      </w:r>
      <w:proofErr w:type="spellEnd"/>
      <w:r w:rsidRPr="002B7180">
        <w:rPr>
          <w:rFonts w:ascii="Arial" w:hAnsi="Arial" w:cs="Arial"/>
          <w:szCs w:val="24"/>
        </w:rPr>
        <w:t>, 2024).</w:t>
      </w:r>
    </w:p>
    <w:p w14:paraId="74028375" w14:textId="072E11D1" w:rsidR="00931186" w:rsidRPr="002B7180" w:rsidRDefault="00931186" w:rsidP="00931186">
      <w:pPr>
        <w:ind w:firstLine="432"/>
        <w:rPr>
          <w:rFonts w:ascii="Arial" w:hAnsi="Arial" w:cs="Arial"/>
          <w:szCs w:val="24"/>
        </w:rPr>
      </w:pPr>
      <w:r w:rsidRPr="002B7180">
        <w:rPr>
          <w:rFonts w:ascii="Arial" w:hAnsi="Arial" w:cs="Arial"/>
          <w:szCs w:val="24"/>
        </w:rPr>
        <w:t xml:space="preserve">AI helps writing tools use algorithms to improve the words and organization of written documents. As an example, Grammarly helps with real-time grammar and punctuation and </w:t>
      </w:r>
      <w:proofErr w:type="spellStart"/>
      <w:r w:rsidRPr="002B7180">
        <w:rPr>
          <w:rFonts w:ascii="Arial" w:hAnsi="Arial" w:cs="Arial"/>
          <w:szCs w:val="24"/>
        </w:rPr>
        <w:t>QuillBot</w:t>
      </w:r>
      <w:proofErr w:type="spellEnd"/>
      <w:r w:rsidRPr="002B7180">
        <w:rPr>
          <w:rFonts w:ascii="Arial" w:hAnsi="Arial" w:cs="Arial"/>
          <w:szCs w:val="24"/>
        </w:rPr>
        <w:t xml:space="preserve"> has features for both paraphrasing and vocabulary improvement. With ChatGPT, students can create text by asking a question which can help them come up with ideas and overcome writing challenges. They are there to help, not replace, the original ideas a student comes up with. Giving suggestions for sentence organization, vocabulary and linking thoughts, AI software helps people improve their writing (</w:t>
      </w:r>
      <w:proofErr w:type="spellStart"/>
      <w:r w:rsidRPr="002B7180">
        <w:rPr>
          <w:rFonts w:ascii="Arial" w:hAnsi="Arial" w:cs="Arial"/>
          <w:szCs w:val="24"/>
        </w:rPr>
        <w:t>Slamić</w:t>
      </w:r>
      <w:proofErr w:type="spellEnd"/>
      <w:r w:rsidRPr="002B7180">
        <w:rPr>
          <w:rFonts w:ascii="Arial" w:hAnsi="Arial" w:cs="Arial"/>
          <w:szCs w:val="24"/>
        </w:rPr>
        <w:t xml:space="preserve"> Tarade et al., 2023). These technologies are available to many students such as non-native English speakers and those with learning difficulties, thus helping everyone have equal chances in school. When students use AI tools correctly, they get instant guidance,</w:t>
      </w:r>
      <w:r w:rsidR="00144810">
        <w:rPr>
          <w:rFonts w:ascii="Arial" w:hAnsi="Arial" w:cs="Arial"/>
          <w:szCs w:val="24"/>
        </w:rPr>
        <w:t xml:space="preserve"> to</w:t>
      </w:r>
      <w:r w:rsidRPr="002B7180">
        <w:rPr>
          <w:rFonts w:ascii="Arial" w:hAnsi="Arial" w:cs="Arial"/>
          <w:szCs w:val="24"/>
        </w:rPr>
        <w:t xml:space="preserve"> find it easier to go over their work and learn about writing rules better.</w:t>
      </w:r>
    </w:p>
    <w:p w14:paraId="1F7A1D17" w14:textId="77777777" w:rsidR="00931186" w:rsidRPr="002B7180" w:rsidRDefault="00931186" w:rsidP="00931186">
      <w:pPr>
        <w:ind w:firstLine="432"/>
        <w:rPr>
          <w:rFonts w:ascii="Arial" w:hAnsi="Arial" w:cs="Arial"/>
          <w:szCs w:val="24"/>
        </w:rPr>
      </w:pPr>
      <w:r w:rsidRPr="002B7180">
        <w:rPr>
          <w:rFonts w:ascii="Arial" w:hAnsi="Arial" w:cs="Arial"/>
          <w:szCs w:val="24"/>
        </w:rPr>
        <w:t xml:space="preserve">AI tools provide important help in making writing for schools and universities more creative and expressive. A great advantage is that these tools suggest alternate words and phrases which allows students to get past writer’s block and learn more vocabulary. These tools give users the chance to present words in different ways which helps them think creatively whenever they must communicate difficult topics. Whenever students paraphrase with </w:t>
      </w:r>
      <w:proofErr w:type="spellStart"/>
      <w:r w:rsidRPr="002B7180">
        <w:rPr>
          <w:rFonts w:ascii="Arial" w:hAnsi="Arial" w:cs="Arial"/>
          <w:szCs w:val="24"/>
        </w:rPr>
        <w:t>QuillBot</w:t>
      </w:r>
      <w:proofErr w:type="spellEnd"/>
      <w:r w:rsidRPr="002B7180">
        <w:rPr>
          <w:rFonts w:ascii="Arial" w:hAnsi="Arial" w:cs="Arial"/>
          <w:szCs w:val="24"/>
        </w:rPr>
        <w:t xml:space="preserve">, they can try using various styles, keeping the main idea the same (Fitria, 2022). Moreover, using AI tools helps students make their ideas simpler and easier to understand by others. Using Grammarly in real-time helps users find out about grammar, punctuation and sentence structure issues </w:t>
      </w:r>
      <w:r w:rsidRPr="002B7180">
        <w:rPr>
          <w:rFonts w:ascii="Arial" w:hAnsi="Arial" w:cs="Arial"/>
          <w:szCs w:val="24"/>
        </w:rPr>
        <w:lastRenderedPageBreak/>
        <w:t>and learn how to write correctly. By using this guidance, students can concentrate on brainstorming, not worry so much about technical problems.</w:t>
      </w:r>
    </w:p>
    <w:p w14:paraId="2ABAAFE2" w14:textId="77777777" w:rsidR="00931186" w:rsidRPr="002B7180" w:rsidRDefault="00931186" w:rsidP="00931186">
      <w:pPr>
        <w:ind w:firstLine="432"/>
        <w:rPr>
          <w:rFonts w:ascii="Arial" w:hAnsi="Arial" w:cs="Arial"/>
          <w:szCs w:val="24"/>
        </w:rPr>
      </w:pPr>
      <w:r w:rsidRPr="002B7180">
        <w:rPr>
          <w:rFonts w:ascii="Arial" w:hAnsi="Arial" w:cs="Arial"/>
          <w:szCs w:val="24"/>
        </w:rPr>
        <w:t>Non-native English speakers and students having trouble due to learning disabilities can benefit a lot from AI writing assistance. If available assistance is accessible, these methods allow more students to get involved in academic writing with confidence and creativity. Many studies indicate that students using AI see improvements in their writing skills and create better written drafts as time passes. In this way, AI tools help students communicate their thoughts more effectively and work on finding their unique way of writing.</w:t>
      </w:r>
    </w:p>
    <w:p w14:paraId="56FA313D" w14:textId="77777777" w:rsidR="00931186" w:rsidRPr="002B7180" w:rsidRDefault="00931186" w:rsidP="00931186">
      <w:pPr>
        <w:ind w:firstLine="720"/>
        <w:rPr>
          <w:rFonts w:ascii="Arial" w:hAnsi="Arial" w:cs="Arial"/>
          <w:szCs w:val="24"/>
        </w:rPr>
      </w:pPr>
      <w:r w:rsidRPr="002B7180">
        <w:rPr>
          <w:rFonts w:ascii="Arial" w:hAnsi="Arial" w:cs="Arial"/>
          <w:szCs w:val="24"/>
        </w:rPr>
        <w:t>AI writing tools help students remain engaged by relieving them of the pressure of dealing with technical writing alone. Because of grammar and sentence restructuring, students can better focus on developing their thoughts and creativity. Because of this shift, students are more engaged in writing and think more deeply about their compositions. Besides, personal feedback from AI tools delivered right away can support users’ personal development and speed up how they learn. As students write, they get prompt suggestions for errors and can fix them themselves which develops their ability to edit their own work. Getting feedback over time lets students gradually perform better and become more responsible for their learning. AI honesty also supports students in improving their critical thinking as they examine the input provided instead of accepting it automatically (</w:t>
      </w:r>
      <w:proofErr w:type="spellStart"/>
      <w:r w:rsidRPr="002B7180">
        <w:rPr>
          <w:rFonts w:ascii="Arial" w:hAnsi="Arial" w:cs="Arial"/>
          <w:szCs w:val="24"/>
        </w:rPr>
        <w:t>Anggraeni</w:t>
      </w:r>
      <w:proofErr w:type="spellEnd"/>
      <w:r w:rsidRPr="002B7180">
        <w:rPr>
          <w:rFonts w:ascii="Arial" w:hAnsi="Arial" w:cs="Arial"/>
          <w:szCs w:val="24"/>
        </w:rPr>
        <w:t xml:space="preserve"> et al., 2023). By evaluating how they express their ideas, students are more aware of how changing style or form can affect the message and tone. Dependence might be a concern, but by using them as extra tools, AI programs let students work with greater confidence while writing. They complement the usual way of learning and help students build up their expert skills as well as their creative side. Hence, AI-powered writing aids support students, helping them engage with learning and grow toward future achievements in their studies or careers. </w:t>
      </w:r>
    </w:p>
    <w:p w14:paraId="573FDD95" w14:textId="79B74FC1" w:rsidR="00931186" w:rsidRPr="002B7180" w:rsidRDefault="00931186" w:rsidP="00931186">
      <w:pPr>
        <w:ind w:firstLine="720"/>
        <w:rPr>
          <w:rFonts w:ascii="Arial" w:hAnsi="Arial" w:cs="Arial"/>
          <w:szCs w:val="24"/>
        </w:rPr>
      </w:pPr>
      <w:r w:rsidRPr="002B7180">
        <w:rPr>
          <w:rFonts w:ascii="Arial" w:hAnsi="Arial" w:cs="Arial"/>
          <w:szCs w:val="24"/>
        </w:rPr>
        <w:t xml:space="preserve">In </w:t>
      </w:r>
      <w:r w:rsidR="002B7180">
        <w:rPr>
          <w:rFonts w:ascii="Arial" w:hAnsi="Arial" w:cs="Arial"/>
          <w:szCs w:val="24"/>
        </w:rPr>
        <w:t>summary</w:t>
      </w:r>
      <w:del w:id="0" w:author="agnieszka doolar" w:date="2025-06-06T17:35:00Z" w16du:dateUtc="2025-06-06T16:35:00Z">
        <w:r w:rsidRPr="002B7180" w:rsidDel="00931186">
          <w:rPr>
            <w:rFonts w:ascii="Arial" w:hAnsi="Arial" w:cs="Arial"/>
            <w:szCs w:val="24"/>
          </w:rPr>
          <w:delText>conclsion</w:delText>
        </w:r>
      </w:del>
      <w:r w:rsidRPr="002B7180">
        <w:rPr>
          <w:rFonts w:ascii="Arial" w:hAnsi="Arial" w:cs="Arial"/>
          <w:szCs w:val="24"/>
        </w:rPr>
        <w:t xml:space="preserve">, AI writing tools can play </w:t>
      </w:r>
      <w:r w:rsidR="006F37AB" w:rsidRPr="002B7180">
        <w:rPr>
          <w:rFonts w:ascii="Arial" w:hAnsi="Arial" w:cs="Arial"/>
          <w:szCs w:val="24"/>
        </w:rPr>
        <w:t>an essential</w:t>
      </w:r>
      <w:r w:rsidR="002B7180">
        <w:rPr>
          <w:rFonts w:ascii="Arial" w:hAnsi="Arial" w:cs="Arial"/>
          <w:szCs w:val="24"/>
        </w:rPr>
        <w:t xml:space="preserve"> </w:t>
      </w:r>
      <w:r w:rsidRPr="002B7180">
        <w:rPr>
          <w:rFonts w:ascii="Arial" w:hAnsi="Arial" w:cs="Arial"/>
          <w:szCs w:val="24"/>
        </w:rPr>
        <w:t xml:space="preserve">role in </w:t>
      </w:r>
      <w:r w:rsidR="006F37AB" w:rsidRPr="002B7180">
        <w:rPr>
          <w:rFonts w:ascii="Arial" w:hAnsi="Arial" w:cs="Arial"/>
          <w:szCs w:val="24"/>
        </w:rPr>
        <w:t>students’</w:t>
      </w:r>
      <w:r w:rsidRPr="002B7180">
        <w:rPr>
          <w:rFonts w:ascii="Arial" w:hAnsi="Arial" w:cs="Arial"/>
          <w:szCs w:val="24"/>
        </w:rPr>
        <w:t xml:space="preserve"> academic performance by helping with grammar, vocabulary, and organization. </w:t>
      </w:r>
      <w:r w:rsidR="006F37AB" w:rsidRPr="002B7180">
        <w:rPr>
          <w:rFonts w:ascii="Arial" w:hAnsi="Arial" w:cs="Arial"/>
          <w:szCs w:val="24"/>
        </w:rPr>
        <w:t>It also</w:t>
      </w:r>
      <w:r w:rsidRPr="002B7180">
        <w:rPr>
          <w:rFonts w:ascii="Arial" w:hAnsi="Arial" w:cs="Arial"/>
          <w:szCs w:val="24"/>
        </w:rPr>
        <w:t xml:space="preserve"> can help students </w:t>
      </w:r>
      <w:r w:rsidR="00E00C18" w:rsidRPr="002B7180">
        <w:rPr>
          <w:rFonts w:ascii="Arial" w:hAnsi="Arial" w:cs="Arial"/>
          <w:szCs w:val="24"/>
        </w:rPr>
        <w:t xml:space="preserve">dealing with </w:t>
      </w:r>
      <w:r w:rsidRPr="002B7180">
        <w:rPr>
          <w:rFonts w:ascii="Arial" w:hAnsi="Arial" w:cs="Arial"/>
          <w:szCs w:val="24"/>
        </w:rPr>
        <w:t>writing challenges and develop</w:t>
      </w:r>
      <w:r w:rsidR="00E00C18" w:rsidRPr="002B7180">
        <w:rPr>
          <w:rFonts w:ascii="Arial" w:hAnsi="Arial" w:cs="Arial"/>
          <w:szCs w:val="24"/>
        </w:rPr>
        <w:t>ing</w:t>
      </w:r>
      <w:r w:rsidRPr="002B7180">
        <w:rPr>
          <w:rFonts w:ascii="Arial" w:hAnsi="Arial" w:cs="Arial"/>
          <w:szCs w:val="24"/>
        </w:rPr>
        <w:t xml:space="preserve"> ideas and </w:t>
      </w:r>
      <w:r w:rsidR="00E00C18" w:rsidRPr="002B7180">
        <w:rPr>
          <w:rFonts w:ascii="Arial" w:hAnsi="Arial" w:cs="Arial"/>
          <w:szCs w:val="24"/>
        </w:rPr>
        <w:t>become</w:t>
      </w:r>
      <w:r w:rsidRPr="002B7180">
        <w:rPr>
          <w:rFonts w:ascii="Arial" w:hAnsi="Arial" w:cs="Arial"/>
          <w:szCs w:val="24"/>
        </w:rPr>
        <w:t xml:space="preserve"> more creative. As students continue to work with AI writing aids, they </w:t>
      </w:r>
      <w:r w:rsidR="00E00C18" w:rsidRPr="002B7180">
        <w:rPr>
          <w:rFonts w:ascii="Arial" w:hAnsi="Arial" w:cs="Arial"/>
          <w:szCs w:val="24"/>
        </w:rPr>
        <w:t>are getting</w:t>
      </w:r>
      <w:r w:rsidRPr="002B7180">
        <w:rPr>
          <w:rFonts w:ascii="Arial" w:hAnsi="Arial" w:cs="Arial"/>
          <w:szCs w:val="24"/>
        </w:rPr>
        <w:t xml:space="preserve"> skills that</w:t>
      </w:r>
      <w:r w:rsidR="00E00C18" w:rsidRPr="002B7180">
        <w:rPr>
          <w:rFonts w:ascii="Arial" w:hAnsi="Arial" w:cs="Arial"/>
          <w:szCs w:val="24"/>
        </w:rPr>
        <w:t xml:space="preserve"> can</w:t>
      </w:r>
      <w:r w:rsidRPr="002B7180">
        <w:rPr>
          <w:rFonts w:ascii="Arial" w:hAnsi="Arial" w:cs="Arial"/>
          <w:szCs w:val="24"/>
        </w:rPr>
        <w:t xml:space="preserve"> improve the</w:t>
      </w:r>
      <w:r w:rsidR="00E00C18" w:rsidRPr="002B7180">
        <w:rPr>
          <w:rFonts w:ascii="Arial" w:hAnsi="Arial" w:cs="Arial"/>
          <w:szCs w:val="24"/>
        </w:rPr>
        <w:t>m to succeed.</w:t>
      </w:r>
    </w:p>
    <w:p w14:paraId="608E4688" w14:textId="77777777" w:rsidR="00E00C18" w:rsidRPr="002B7180" w:rsidRDefault="00E00C18" w:rsidP="00E00C18">
      <w:pPr>
        <w:pStyle w:val="Heading1"/>
        <w:rPr>
          <w:rFonts w:ascii="Arial" w:hAnsi="Arial" w:cs="Arial"/>
          <w:sz w:val="24"/>
          <w:szCs w:val="24"/>
        </w:rPr>
      </w:pPr>
    </w:p>
    <w:p w14:paraId="421099FE" w14:textId="4CF7FC13" w:rsidR="00E00C18" w:rsidRPr="002B7180" w:rsidRDefault="00E00C18" w:rsidP="00E00C18">
      <w:pPr>
        <w:pStyle w:val="Heading1"/>
        <w:rPr>
          <w:rFonts w:ascii="Arial" w:hAnsi="Arial" w:cs="Arial"/>
          <w:sz w:val="24"/>
          <w:szCs w:val="24"/>
        </w:rPr>
      </w:pPr>
      <w:r w:rsidRPr="002B7180">
        <w:rPr>
          <w:rFonts w:ascii="Arial" w:hAnsi="Arial" w:cs="Arial"/>
          <w:sz w:val="24"/>
          <w:szCs w:val="24"/>
        </w:rPr>
        <w:t xml:space="preserve">References </w:t>
      </w:r>
    </w:p>
    <w:p w14:paraId="11F07CB8" w14:textId="77777777" w:rsidR="00E00C18" w:rsidRPr="002B7180" w:rsidRDefault="00E00C18" w:rsidP="00E00C18">
      <w:pPr>
        <w:ind w:left="720" w:hanging="720"/>
        <w:rPr>
          <w:rFonts w:ascii="Arial" w:hAnsi="Arial" w:cs="Arial"/>
          <w:szCs w:val="24"/>
        </w:rPr>
      </w:pPr>
      <w:proofErr w:type="spellStart"/>
      <w:r w:rsidRPr="002B7180">
        <w:rPr>
          <w:rFonts w:ascii="Arial" w:hAnsi="Arial" w:cs="Arial"/>
          <w:szCs w:val="24"/>
        </w:rPr>
        <w:t>Anggraeni</w:t>
      </w:r>
      <w:proofErr w:type="spellEnd"/>
      <w:r w:rsidRPr="002B7180">
        <w:rPr>
          <w:rFonts w:ascii="Arial" w:hAnsi="Arial" w:cs="Arial"/>
          <w:szCs w:val="24"/>
        </w:rPr>
        <w:t xml:space="preserve">, D.M., Prahani, B.K., </w:t>
      </w:r>
      <w:proofErr w:type="spellStart"/>
      <w:r w:rsidRPr="002B7180">
        <w:rPr>
          <w:rFonts w:ascii="Arial" w:hAnsi="Arial" w:cs="Arial"/>
          <w:szCs w:val="24"/>
        </w:rPr>
        <w:t>Suprapto</w:t>
      </w:r>
      <w:proofErr w:type="spellEnd"/>
      <w:r w:rsidRPr="002B7180">
        <w:rPr>
          <w:rFonts w:ascii="Arial" w:hAnsi="Arial" w:cs="Arial"/>
          <w:szCs w:val="24"/>
        </w:rPr>
        <w:t xml:space="preserve">, N., </w:t>
      </w:r>
      <w:proofErr w:type="spellStart"/>
      <w:r w:rsidRPr="002B7180">
        <w:rPr>
          <w:rFonts w:ascii="Arial" w:hAnsi="Arial" w:cs="Arial"/>
          <w:szCs w:val="24"/>
        </w:rPr>
        <w:t>Shofiyah</w:t>
      </w:r>
      <w:proofErr w:type="spellEnd"/>
      <w:r w:rsidRPr="002B7180">
        <w:rPr>
          <w:rFonts w:ascii="Arial" w:hAnsi="Arial" w:cs="Arial"/>
          <w:szCs w:val="24"/>
        </w:rPr>
        <w:t xml:space="preserve">, N. and </w:t>
      </w:r>
      <w:proofErr w:type="spellStart"/>
      <w:r w:rsidRPr="002B7180">
        <w:rPr>
          <w:rFonts w:ascii="Arial" w:hAnsi="Arial" w:cs="Arial"/>
          <w:szCs w:val="24"/>
        </w:rPr>
        <w:t>Jatmiko</w:t>
      </w:r>
      <w:proofErr w:type="spellEnd"/>
      <w:r w:rsidRPr="002B7180">
        <w:rPr>
          <w:rFonts w:ascii="Arial" w:hAnsi="Arial" w:cs="Arial"/>
          <w:szCs w:val="24"/>
        </w:rPr>
        <w:t xml:space="preserve">, B. (2023). Systematic review of </w:t>
      </w:r>
      <w:proofErr w:type="gramStart"/>
      <w:r w:rsidRPr="002B7180">
        <w:rPr>
          <w:rFonts w:ascii="Arial" w:hAnsi="Arial" w:cs="Arial"/>
          <w:szCs w:val="24"/>
        </w:rPr>
        <w:t>problem based</w:t>
      </w:r>
      <w:proofErr w:type="gramEnd"/>
      <w:r w:rsidRPr="002B7180">
        <w:rPr>
          <w:rFonts w:ascii="Arial" w:hAnsi="Arial" w:cs="Arial"/>
          <w:szCs w:val="24"/>
        </w:rPr>
        <w:t xml:space="preserve"> learning research in fostering critical thinking skills. </w:t>
      </w:r>
      <w:r w:rsidRPr="002B7180">
        <w:rPr>
          <w:rFonts w:ascii="Arial" w:hAnsi="Arial" w:cs="Arial"/>
          <w:i/>
          <w:iCs/>
          <w:szCs w:val="24"/>
        </w:rPr>
        <w:t>Thinking Skills and Creativity</w:t>
      </w:r>
      <w:r w:rsidRPr="002B7180">
        <w:rPr>
          <w:rFonts w:ascii="Arial" w:hAnsi="Arial" w:cs="Arial"/>
          <w:szCs w:val="24"/>
        </w:rPr>
        <w:t>, </w:t>
      </w:r>
      <w:r w:rsidRPr="002B7180">
        <w:rPr>
          <w:rFonts w:ascii="Arial" w:hAnsi="Arial" w:cs="Arial"/>
          <w:i/>
          <w:iCs/>
          <w:szCs w:val="24"/>
        </w:rPr>
        <w:t>49</w:t>
      </w:r>
      <w:r w:rsidRPr="002B7180">
        <w:rPr>
          <w:rFonts w:ascii="Arial" w:hAnsi="Arial" w:cs="Arial"/>
          <w:szCs w:val="24"/>
        </w:rPr>
        <w:t>, p.101334.</w:t>
      </w:r>
    </w:p>
    <w:p w14:paraId="51ED5158" w14:textId="77777777" w:rsidR="00E00C18" w:rsidRPr="002B7180" w:rsidRDefault="00E00C18" w:rsidP="00E00C18">
      <w:pPr>
        <w:ind w:left="720" w:hanging="720"/>
        <w:rPr>
          <w:rFonts w:ascii="Arial" w:hAnsi="Arial" w:cs="Arial"/>
          <w:szCs w:val="24"/>
        </w:rPr>
      </w:pPr>
      <w:proofErr w:type="spellStart"/>
      <w:r w:rsidRPr="002B7180">
        <w:rPr>
          <w:rFonts w:ascii="Arial" w:hAnsi="Arial" w:cs="Arial"/>
          <w:szCs w:val="24"/>
        </w:rPr>
        <w:t>Djaghrouri</w:t>
      </w:r>
      <w:proofErr w:type="spellEnd"/>
      <w:r w:rsidRPr="002B7180">
        <w:rPr>
          <w:rFonts w:ascii="Arial" w:hAnsi="Arial" w:cs="Arial"/>
          <w:szCs w:val="24"/>
        </w:rPr>
        <w:t xml:space="preserve">, K. (2024). </w:t>
      </w:r>
      <w:bookmarkStart w:id="1" w:name="_Int_PHyUuKqp"/>
      <w:r w:rsidRPr="002B7180">
        <w:rPr>
          <w:rFonts w:ascii="Arial" w:hAnsi="Arial" w:cs="Arial"/>
          <w:szCs w:val="24"/>
        </w:rPr>
        <w:t>Artificial Intelligence and the Future of Academic Writing: Analysis and Predictions.</w:t>
      </w:r>
      <w:bookmarkEnd w:id="1"/>
      <w:r w:rsidRPr="002B7180">
        <w:rPr>
          <w:rFonts w:ascii="Arial" w:hAnsi="Arial" w:cs="Arial"/>
          <w:szCs w:val="24"/>
        </w:rPr>
        <w:t> </w:t>
      </w:r>
      <w:r w:rsidRPr="002B7180">
        <w:rPr>
          <w:rFonts w:ascii="Arial" w:hAnsi="Arial" w:cs="Arial"/>
          <w:i/>
          <w:iCs/>
          <w:szCs w:val="24"/>
        </w:rPr>
        <w:t>Aleph</w:t>
      </w:r>
      <w:r w:rsidRPr="002B7180">
        <w:rPr>
          <w:rFonts w:ascii="Arial" w:hAnsi="Arial" w:cs="Arial"/>
          <w:szCs w:val="24"/>
        </w:rPr>
        <w:t>, </w:t>
      </w:r>
      <w:r w:rsidRPr="002B7180">
        <w:rPr>
          <w:rFonts w:ascii="Arial" w:hAnsi="Arial" w:cs="Arial"/>
          <w:i/>
          <w:iCs/>
          <w:szCs w:val="24"/>
        </w:rPr>
        <w:t>11</w:t>
      </w:r>
      <w:r w:rsidRPr="002B7180">
        <w:rPr>
          <w:rFonts w:ascii="Arial" w:hAnsi="Arial" w:cs="Arial"/>
          <w:szCs w:val="24"/>
        </w:rPr>
        <w:t>(5), 537-553.</w:t>
      </w:r>
    </w:p>
    <w:p w14:paraId="18568725" w14:textId="77777777" w:rsidR="00E00C18" w:rsidRPr="002B7180" w:rsidRDefault="00E00C18" w:rsidP="00E00C18">
      <w:pPr>
        <w:ind w:left="720" w:hanging="720"/>
        <w:rPr>
          <w:rFonts w:ascii="Arial" w:hAnsi="Arial" w:cs="Arial"/>
          <w:szCs w:val="24"/>
        </w:rPr>
      </w:pPr>
      <w:bookmarkStart w:id="2" w:name="_Int_HpoUvHJ9"/>
      <w:r w:rsidRPr="002B7180">
        <w:rPr>
          <w:rFonts w:ascii="Arial" w:hAnsi="Arial" w:cs="Arial"/>
          <w:szCs w:val="24"/>
        </w:rPr>
        <w:t xml:space="preserve">Fitria, T. N. (2022). Avoiding Plagiarism of Students' Scientific Writing by Using the </w:t>
      </w:r>
      <w:proofErr w:type="spellStart"/>
      <w:r w:rsidRPr="002B7180">
        <w:rPr>
          <w:rFonts w:ascii="Arial" w:hAnsi="Arial" w:cs="Arial"/>
          <w:szCs w:val="24"/>
        </w:rPr>
        <w:t>QuillBot</w:t>
      </w:r>
      <w:proofErr w:type="spellEnd"/>
      <w:r w:rsidRPr="002B7180">
        <w:rPr>
          <w:rFonts w:ascii="Arial" w:hAnsi="Arial" w:cs="Arial"/>
          <w:szCs w:val="24"/>
        </w:rPr>
        <w:t xml:space="preserve"> Paraphraser.</w:t>
      </w:r>
      <w:bookmarkEnd w:id="2"/>
      <w:r w:rsidRPr="002B7180">
        <w:rPr>
          <w:rFonts w:ascii="Arial" w:hAnsi="Arial" w:cs="Arial"/>
          <w:szCs w:val="24"/>
        </w:rPr>
        <w:t> </w:t>
      </w:r>
      <w:proofErr w:type="spellStart"/>
      <w:r w:rsidRPr="002B7180">
        <w:rPr>
          <w:rFonts w:ascii="Arial" w:hAnsi="Arial" w:cs="Arial"/>
          <w:i/>
          <w:iCs/>
          <w:szCs w:val="24"/>
        </w:rPr>
        <w:t>Elsya</w:t>
      </w:r>
      <w:proofErr w:type="spellEnd"/>
      <w:r w:rsidRPr="002B7180">
        <w:rPr>
          <w:rFonts w:ascii="Arial" w:hAnsi="Arial" w:cs="Arial"/>
          <w:i/>
          <w:iCs/>
          <w:szCs w:val="24"/>
        </w:rPr>
        <w:t>: Journal of English Language Studies</w:t>
      </w:r>
      <w:r w:rsidRPr="002B7180">
        <w:rPr>
          <w:rFonts w:ascii="Arial" w:hAnsi="Arial" w:cs="Arial"/>
          <w:szCs w:val="24"/>
        </w:rPr>
        <w:t>, </w:t>
      </w:r>
      <w:r w:rsidRPr="002B7180">
        <w:rPr>
          <w:rFonts w:ascii="Arial" w:hAnsi="Arial" w:cs="Arial"/>
          <w:i/>
          <w:iCs/>
          <w:szCs w:val="24"/>
        </w:rPr>
        <w:t>4</w:t>
      </w:r>
      <w:r w:rsidRPr="002B7180">
        <w:rPr>
          <w:rFonts w:ascii="Arial" w:hAnsi="Arial" w:cs="Arial"/>
          <w:szCs w:val="24"/>
        </w:rPr>
        <w:t>(3), 252-262.</w:t>
      </w:r>
    </w:p>
    <w:p w14:paraId="4A8B58AD" w14:textId="77777777" w:rsidR="00E00C18" w:rsidRPr="002B7180" w:rsidRDefault="00E00C18" w:rsidP="00E00C18">
      <w:pPr>
        <w:ind w:left="720" w:hanging="720"/>
        <w:rPr>
          <w:rFonts w:ascii="Arial" w:hAnsi="Arial" w:cs="Arial"/>
          <w:szCs w:val="24"/>
        </w:rPr>
      </w:pPr>
      <w:r w:rsidRPr="002B7180">
        <w:rPr>
          <w:rFonts w:ascii="Arial" w:hAnsi="Arial" w:cs="Arial"/>
          <w:szCs w:val="24"/>
        </w:rPr>
        <w:t xml:space="preserve">Khalifa, M. and </w:t>
      </w:r>
      <w:proofErr w:type="spellStart"/>
      <w:r w:rsidRPr="002B7180">
        <w:rPr>
          <w:rFonts w:ascii="Arial" w:hAnsi="Arial" w:cs="Arial"/>
          <w:szCs w:val="24"/>
        </w:rPr>
        <w:t>Albadawy</w:t>
      </w:r>
      <w:proofErr w:type="spellEnd"/>
      <w:r w:rsidRPr="002B7180">
        <w:rPr>
          <w:rFonts w:ascii="Arial" w:hAnsi="Arial" w:cs="Arial"/>
          <w:szCs w:val="24"/>
        </w:rPr>
        <w:t>, M. (2024). Using artificial intelligence in academic writing and research: An essential productivity tool. </w:t>
      </w:r>
      <w:r w:rsidRPr="002B7180">
        <w:rPr>
          <w:rFonts w:ascii="Arial" w:hAnsi="Arial" w:cs="Arial"/>
          <w:i/>
          <w:iCs/>
          <w:szCs w:val="24"/>
        </w:rPr>
        <w:t>Computer Methods and Programs in Biomedicine Update</w:t>
      </w:r>
      <w:r w:rsidRPr="002B7180">
        <w:rPr>
          <w:rFonts w:ascii="Arial" w:hAnsi="Arial" w:cs="Arial"/>
          <w:szCs w:val="24"/>
        </w:rPr>
        <w:t>, p.100145.</w:t>
      </w:r>
    </w:p>
    <w:p w14:paraId="5ED5D490" w14:textId="77777777" w:rsidR="00E00C18" w:rsidRPr="002B7180" w:rsidRDefault="00E00C18" w:rsidP="00E00C18">
      <w:pPr>
        <w:ind w:left="720" w:hanging="720"/>
        <w:rPr>
          <w:rFonts w:ascii="Arial" w:hAnsi="Arial" w:cs="Arial"/>
          <w:szCs w:val="24"/>
        </w:rPr>
      </w:pPr>
      <w:proofErr w:type="spellStart"/>
      <w:r w:rsidRPr="002B7180">
        <w:rPr>
          <w:rFonts w:ascii="Arial" w:hAnsi="Arial" w:cs="Arial"/>
          <w:szCs w:val="24"/>
        </w:rPr>
        <w:t>Slamić</w:t>
      </w:r>
      <w:proofErr w:type="spellEnd"/>
      <w:r w:rsidRPr="002B7180">
        <w:rPr>
          <w:rFonts w:ascii="Arial" w:hAnsi="Arial" w:cs="Arial"/>
          <w:szCs w:val="24"/>
        </w:rPr>
        <w:t xml:space="preserve"> Tarade, S., </w:t>
      </w:r>
      <w:proofErr w:type="spellStart"/>
      <w:r w:rsidRPr="002B7180">
        <w:rPr>
          <w:rFonts w:ascii="Arial" w:hAnsi="Arial" w:cs="Arial"/>
          <w:szCs w:val="24"/>
        </w:rPr>
        <w:t>Tepeš</w:t>
      </w:r>
      <w:proofErr w:type="spellEnd"/>
      <w:r w:rsidRPr="002B7180">
        <w:rPr>
          <w:rFonts w:ascii="Arial" w:hAnsi="Arial" w:cs="Arial"/>
          <w:szCs w:val="24"/>
        </w:rPr>
        <w:t xml:space="preserve"> Golubić, L. and </w:t>
      </w:r>
      <w:proofErr w:type="spellStart"/>
      <w:r w:rsidRPr="002B7180">
        <w:rPr>
          <w:rFonts w:ascii="Arial" w:hAnsi="Arial" w:cs="Arial"/>
          <w:szCs w:val="24"/>
        </w:rPr>
        <w:t>Slamić</w:t>
      </w:r>
      <w:proofErr w:type="spellEnd"/>
      <w:r w:rsidRPr="002B7180">
        <w:rPr>
          <w:rFonts w:ascii="Arial" w:hAnsi="Arial" w:cs="Arial"/>
          <w:szCs w:val="24"/>
        </w:rPr>
        <w:t>, M. (2023). Digital transformation of academic writing. </w:t>
      </w:r>
      <w:r w:rsidRPr="002B7180">
        <w:rPr>
          <w:rFonts w:ascii="Arial" w:hAnsi="Arial" w:cs="Arial"/>
          <w:i/>
          <w:iCs/>
          <w:szCs w:val="24"/>
        </w:rPr>
        <w:t xml:space="preserve">Acta </w:t>
      </w:r>
      <w:proofErr w:type="spellStart"/>
      <w:r w:rsidRPr="002B7180">
        <w:rPr>
          <w:rFonts w:ascii="Arial" w:hAnsi="Arial" w:cs="Arial"/>
          <w:i/>
          <w:iCs/>
          <w:szCs w:val="24"/>
        </w:rPr>
        <w:t>graphica</w:t>
      </w:r>
      <w:proofErr w:type="spellEnd"/>
      <w:r w:rsidRPr="002B7180">
        <w:rPr>
          <w:rFonts w:ascii="Arial" w:hAnsi="Arial" w:cs="Arial"/>
          <w:i/>
          <w:iCs/>
          <w:szCs w:val="24"/>
        </w:rPr>
        <w:t xml:space="preserve">: </w:t>
      </w:r>
      <w:proofErr w:type="spellStart"/>
      <w:r w:rsidRPr="002B7180">
        <w:rPr>
          <w:rFonts w:ascii="Arial" w:hAnsi="Arial" w:cs="Arial"/>
          <w:i/>
          <w:iCs/>
          <w:szCs w:val="24"/>
        </w:rPr>
        <w:t>znanstveni</w:t>
      </w:r>
      <w:proofErr w:type="spellEnd"/>
      <w:r w:rsidRPr="002B7180">
        <w:rPr>
          <w:rFonts w:ascii="Arial" w:hAnsi="Arial" w:cs="Arial"/>
          <w:i/>
          <w:iCs/>
          <w:szCs w:val="24"/>
        </w:rPr>
        <w:t xml:space="preserve"> </w:t>
      </w:r>
      <w:proofErr w:type="spellStart"/>
      <w:r w:rsidRPr="002B7180">
        <w:rPr>
          <w:rFonts w:ascii="Arial" w:hAnsi="Arial" w:cs="Arial"/>
          <w:i/>
          <w:iCs/>
          <w:szCs w:val="24"/>
        </w:rPr>
        <w:t>časopis</w:t>
      </w:r>
      <w:proofErr w:type="spellEnd"/>
      <w:r w:rsidRPr="002B7180">
        <w:rPr>
          <w:rFonts w:ascii="Arial" w:hAnsi="Arial" w:cs="Arial"/>
          <w:i/>
          <w:iCs/>
          <w:szCs w:val="24"/>
        </w:rPr>
        <w:t xml:space="preserve"> za </w:t>
      </w:r>
      <w:proofErr w:type="spellStart"/>
      <w:r w:rsidRPr="002B7180">
        <w:rPr>
          <w:rFonts w:ascii="Arial" w:hAnsi="Arial" w:cs="Arial"/>
          <w:i/>
          <w:iCs/>
          <w:szCs w:val="24"/>
        </w:rPr>
        <w:t>tiskarstvo</w:t>
      </w:r>
      <w:proofErr w:type="spellEnd"/>
      <w:r w:rsidRPr="002B7180">
        <w:rPr>
          <w:rFonts w:ascii="Arial" w:hAnsi="Arial" w:cs="Arial"/>
          <w:i/>
          <w:iCs/>
          <w:szCs w:val="24"/>
        </w:rPr>
        <w:t xml:space="preserve"> </w:t>
      </w:r>
      <w:proofErr w:type="spellStart"/>
      <w:r w:rsidRPr="002B7180">
        <w:rPr>
          <w:rFonts w:ascii="Arial" w:hAnsi="Arial" w:cs="Arial"/>
          <w:i/>
          <w:iCs/>
          <w:szCs w:val="24"/>
        </w:rPr>
        <w:t>i</w:t>
      </w:r>
      <w:proofErr w:type="spellEnd"/>
      <w:r w:rsidRPr="002B7180">
        <w:rPr>
          <w:rFonts w:ascii="Arial" w:hAnsi="Arial" w:cs="Arial"/>
          <w:i/>
          <w:iCs/>
          <w:szCs w:val="24"/>
        </w:rPr>
        <w:t xml:space="preserve"> </w:t>
      </w:r>
      <w:proofErr w:type="spellStart"/>
      <w:r w:rsidRPr="002B7180">
        <w:rPr>
          <w:rFonts w:ascii="Arial" w:hAnsi="Arial" w:cs="Arial"/>
          <w:i/>
          <w:iCs/>
          <w:szCs w:val="24"/>
        </w:rPr>
        <w:t>grafičke</w:t>
      </w:r>
      <w:proofErr w:type="spellEnd"/>
      <w:r w:rsidRPr="002B7180">
        <w:rPr>
          <w:rFonts w:ascii="Arial" w:hAnsi="Arial" w:cs="Arial"/>
          <w:i/>
          <w:iCs/>
          <w:szCs w:val="24"/>
        </w:rPr>
        <w:t xml:space="preserve"> komunikacije</w:t>
      </w:r>
      <w:r w:rsidRPr="002B7180">
        <w:rPr>
          <w:rFonts w:ascii="Arial" w:hAnsi="Arial" w:cs="Arial"/>
          <w:szCs w:val="24"/>
        </w:rPr>
        <w:t>, </w:t>
      </w:r>
      <w:r w:rsidRPr="002B7180">
        <w:rPr>
          <w:rFonts w:ascii="Arial" w:hAnsi="Arial" w:cs="Arial"/>
          <w:i/>
          <w:iCs/>
          <w:szCs w:val="24"/>
        </w:rPr>
        <w:t>31</w:t>
      </w:r>
      <w:r w:rsidRPr="002B7180">
        <w:rPr>
          <w:rFonts w:ascii="Arial" w:hAnsi="Arial" w:cs="Arial"/>
          <w:szCs w:val="24"/>
        </w:rPr>
        <w:t>(1), pp.27-34.</w:t>
      </w:r>
    </w:p>
    <w:p w14:paraId="58888FB8" w14:textId="77777777" w:rsidR="00931186" w:rsidRPr="002B7180" w:rsidRDefault="00931186">
      <w:pPr>
        <w:rPr>
          <w:rFonts w:ascii="Arial" w:hAnsi="Arial" w:cs="Arial"/>
          <w:szCs w:val="24"/>
        </w:rPr>
      </w:pPr>
    </w:p>
    <w:p w14:paraId="62D61259" w14:textId="77777777" w:rsidR="0096605A" w:rsidRPr="002B7180" w:rsidRDefault="0096605A">
      <w:pPr>
        <w:rPr>
          <w:rFonts w:ascii="Arial" w:hAnsi="Arial" w:cs="Arial"/>
          <w:szCs w:val="24"/>
        </w:rPr>
      </w:pPr>
    </w:p>
    <w:sectPr w:rsidR="0096605A" w:rsidRPr="002B71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jaVu Sans">
    <w:altName w:val="MS Gothic"/>
    <w:panose1 w:val="020B0604020202020204"/>
    <w:charset w:val="80"/>
    <w:family w:val="auto"/>
    <w:pitch w:val="variable"/>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69889100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gnieszka doolar">
    <w15:presenceInfo w15:providerId="Windows Live" w15:userId="1a559579f6c4af1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186"/>
    <w:rsid w:val="00144810"/>
    <w:rsid w:val="002B7180"/>
    <w:rsid w:val="00525829"/>
    <w:rsid w:val="006F37AB"/>
    <w:rsid w:val="00931186"/>
    <w:rsid w:val="0096605A"/>
    <w:rsid w:val="00B00E67"/>
    <w:rsid w:val="00C369E2"/>
    <w:rsid w:val="00E00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91627"/>
  <w15:chartTrackingRefBased/>
  <w15:docId w15:val="{22E229C9-A953-FE45-8123-D48189ACC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1186"/>
    <w:pPr>
      <w:suppressAutoHyphens/>
      <w:spacing w:after="0" w:line="360" w:lineRule="auto"/>
      <w:jc w:val="both"/>
    </w:pPr>
    <w:rPr>
      <w:rFonts w:ascii="Times New Roman" w:eastAsia="Calibri" w:hAnsi="Times New Roman" w:cs="Times New Roman"/>
      <w:color w:val="000000"/>
      <w:kern w:val="0"/>
      <w:szCs w:val="22"/>
      <w:lang w:eastAsia="ar-SA"/>
      <w14:ligatures w14:val="none"/>
    </w:rPr>
  </w:style>
  <w:style w:type="paragraph" w:styleId="Heading1">
    <w:name w:val="heading 1"/>
    <w:basedOn w:val="Normal"/>
    <w:next w:val="Normal"/>
    <w:link w:val="Heading1Char"/>
    <w:qFormat/>
    <w:rsid w:val="009311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11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11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11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1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1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1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1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1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1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11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11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11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11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11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11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11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1186"/>
    <w:rPr>
      <w:rFonts w:eastAsiaTheme="majorEastAsia" w:cstheme="majorBidi"/>
      <w:color w:val="272727" w:themeColor="text1" w:themeTint="D8"/>
    </w:rPr>
  </w:style>
  <w:style w:type="paragraph" w:styleId="Title">
    <w:name w:val="Title"/>
    <w:basedOn w:val="Normal"/>
    <w:next w:val="Normal"/>
    <w:link w:val="TitleChar"/>
    <w:uiPriority w:val="10"/>
    <w:qFormat/>
    <w:rsid w:val="009311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1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1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1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186"/>
    <w:pPr>
      <w:spacing w:before="160"/>
      <w:jc w:val="center"/>
    </w:pPr>
    <w:rPr>
      <w:i/>
      <w:iCs/>
      <w:color w:val="404040" w:themeColor="text1" w:themeTint="BF"/>
    </w:rPr>
  </w:style>
  <w:style w:type="character" w:customStyle="1" w:styleId="QuoteChar">
    <w:name w:val="Quote Char"/>
    <w:basedOn w:val="DefaultParagraphFont"/>
    <w:link w:val="Quote"/>
    <w:uiPriority w:val="29"/>
    <w:rsid w:val="00931186"/>
    <w:rPr>
      <w:i/>
      <w:iCs/>
      <w:color w:val="404040" w:themeColor="text1" w:themeTint="BF"/>
    </w:rPr>
  </w:style>
  <w:style w:type="paragraph" w:styleId="ListParagraph">
    <w:name w:val="List Paragraph"/>
    <w:basedOn w:val="Normal"/>
    <w:uiPriority w:val="34"/>
    <w:qFormat/>
    <w:rsid w:val="00931186"/>
    <w:pPr>
      <w:ind w:left="720"/>
      <w:contextualSpacing/>
    </w:pPr>
  </w:style>
  <w:style w:type="character" w:styleId="IntenseEmphasis">
    <w:name w:val="Intense Emphasis"/>
    <w:basedOn w:val="DefaultParagraphFont"/>
    <w:uiPriority w:val="21"/>
    <w:qFormat/>
    <w:rsid w:val="00931186"/>
    <w:rPr>
      <w:i/>
      <w:iCs/>
      <w:color w:val="0F4761" w:themeColor="accent1" w:themeShade="BF"/>
    </w:rPr>
  </w:style>
  <w:style w:type="paragraph" w:styleId="IntenseQuote">
    <w:name w:val="Intense Quote"/>
    <w:basedOn w:val="Normal"/>
    <w:next w:val="Normal"/>
    <w:link w:val="IntenseQuoteChar"/>
    <w:uiPriority w:val="30"/>
    <w:qFormat/>
    <w:rsid w:val="009311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186"/>
    <w:rPr>
      <w:i/>
      <w:iCs/>
      <w:color w:val="0F4761" w:themeColor="accent1" w:themeShade="BF"/>
    </w:rPr>
  </w:style>
  <w:style w:type="character" w:styleId="IntenseReference">
    <w:name w:val="Intense Reference"/>
    <w:basedOn w:val="DefaultParagraphFont"/>
    <w:uiPriority w:val="32"/>
    <w:qFormat/>
    <w:rsid w:val="00931186"/>
    <w:rPr>
      <w:b/>
      <w:bCs/>
      <w:smallCaps/>
      <w:color w:val="0F4761" w:themeColor="accent1" w:themeShade="BF"/>
      <w:spacing w:val="5"/>
    </w:rPr>
  </w:style>
  <w:style w:type="paragraph" w:styleId="TOC1">
    <w:name w:val="toc 1"/>
    <w:basedOn w:val="Normal"/>
    <w:uiPriority w:val="39"/>
    <w:rsid w:val="00931186"/>
    <w:pPr>
      <w:suppressLineNumbers/>
      <w:tabs>
        <w:tab w:val="right" w:leader="dot" w:pos="9360"/>
      </w:tabs>
    </w:pPr>
    <w:rPr>
      <w:rFonts w:cs="DejaVu Sans"/>
    </w:rPr>
  </w:style>
  <w:style w:type="character" w:styleId="Hyperlink">
    <w:name w:val="Hyperlink"/>
    <w:basedOn w:val="DefaultParagraphFont"/>
    <w:uiPriority w:val="99"/>
    <w:unhideWhenUsed/>
    <w:rsid w:val="00931186"/>
    <w:rPr>
      <w:color w:val="467886" w:themeColor="hyperlink"/>
      <w:u w:val="single"/>
    </w:rPr>
  </w:style>
  <w:style w:type="character" w:styleId="UnresolvedMention">
    <w:name w:val="Unresolved Mention"/>
    <w:basedOn w:val="DefaultParagraphFont"/>
    <w:uiPriority w:val="99"/>
    <w:semiHidden/>
    <w:unhideWhenUsed/>
    <w:rsid w:val="00931186"/>
    <w:rPr>
      <w:color w:val="605E5C"/>
      <w:shd w:val="clear" w:color="auto" w:fill="E1DFDD"/>
    </w:rPr>
  </w:style>
  <w:style w:type="paragraph" w:styleId="Revision">
    <w:name w:val="Revision"/>
    <w:hidden/>
    <w:uiPriority w:val="99"/>
    <w:semiHidden/>
    <w:rsid w:val="00931186"/>
    <w:pPr>
      <w:spacing w:after="0" w:line="240" w:lineRule="auto"/>
    </w:pPr>
    <w:rPr>
      <w:rFonts w:ascii="Times New Roman" w:eastAsia="Calibri" w:hAnsi="Times New Roman" w:cs="Times New Roman"/>
      <w:color w:val="000000"/>
      <w:kern w:val="0"/>
      <w:szCs w:val="22"/>
      <w:lang w:eastAsia="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rammarly.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936</Words>
  <Characters>5365</Characters>
  <Application>Microsoft Office Word</Application>
  <DocSecurity>0</DocSecurity>
  <Lines>78</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doolar</dc:creator>
  <cp:keywords/>
  <dc:description/>
  <cp:lastModifiedBy>agnieszka doolar</cp:lastModifiedBy>
  <cp:revision>2</cp:revision>
  <dcterms:created xsi:type="dcterms:W3CDTF">2025-06-06T17:57:00Z</dcterms:created>
  <dcterms:modified xsi:type="dcterms:W3CDTF">2025-06-06T17:57:00Z</dcterms:modified>
</cp:coreProperties>
</file>