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2E156" w14:textId="7612C20D" w:rsidR="007451CD" w:rsidRPr="006D5D0A" w:rsidRDefault="001B5816" w:rsidP="00844A05">
      <w:pPr>
        <w:pStyle w:val="Default"/>
        <w:spacing w:line="360" w:lineRule="auto"/>
        <w:jc w:val="center"/>
        <w:rPr>
          <w:color w:val="auto"/>
        </w:rPr>
      </w:pPr>
      <w:r w:rsidRPr="00844A05">
        <w:rPr>
          <w:color w:val="auto"/>
        </w:rPr>
        <w:t xml:space="preserve">Module Code: </w:t>
      </w:r>
      <w:r w:rsidR="001545FF" w:rsidRPr="00844A05">
        <w:rPr>
          <w:color w:val="auto"/>
        </w:rPr>
        <w:t xml:space="preserve">ECED7004 </w:t>
      </w:r>
      <w:r w:rsidRPr="00844A05">
        <w:rPr>
          <w:color w:val="auto"/>
        </w:rPr>
        <w:br/>
      </w:r>
      <w:r w:rsidR="001545FF" w:rsidRPr="00844A05">
        <w:rPr>
          <w:color w:val="auto"/>
        </w:rPr>
        <w:t>Assignment</w:t>
      </w:r>
      <w:r w:rsidR="00E31E68">
        <w:rPr>
          <w:color w:val="auto"/>
        </w:rPr>
        <w:t>:</w:t>
      </w:r>
      <w:r w:rsidR="001545FF" w:rsidRPr="00844A05">
        <w:rPr>
          <w:color w:val="auto"/>
        </w:rPr>
        <w:t xml:space="preserve"> 3</w:t>
      </w:r>
      <w:r w:rsidRPr="00844A05">
        <w:rPr>
          <w:color w:val="auto"/>
        </w:rPr>
        <w:br/>
        <w:t xml:space="preserve">Student Number: </w:t>
      </w:r>
      <w:r w:rsidR="00BA156C" w:rsidRPr="00844A05">
        <w:rPr>
          <w:color w:val="auto"/>
        </w:rPr>
        <w:t xml:space="preserve"> 1300436</w:t>
      </w:r>
      <w:r w:rsidR="00E31E68">
        <w:rPr>
          <w:color w:val="auto"/>
        </w:rPr>
        <w:br/>
        <w:t xml:space="preserve">Word Count: </w:t>
      </w:r>
      <w:r w:rsidR="00D6525E">
        <w:rPr>
          <w:color w:val="auto"/>
        </w:rPr>
        <w:t>24</w:t>
      </w:r>
      <w:r w:rsidR="008302DD">
        <w:rPr>
          <w:color w:val="auto"/>
        </w:rPr>
        <w:t>58</w:t>
      </w:r>
      <w:r w:rsidR="00876D1F" w:rsidRPr="00844A05">
        <w:rPr>
          <w:color w:val="auto"/>
        </w:rPr>
        <w:br/>
      </w:r>
      <w:r w:rsidR="00876D1F" w:rsidRPr="00844A05">
        <w:rPr>
          <w:color w:val="auto"/>
        </w:rPr>
        <w:br/>
      </w:r>
      <w:r w:rsidR="00876D1F" w:rsidRPr="00844A05">
        <w:rPr>
          <w:b/>
          <w:bCs/>
          <w:color w:val="auto"/>
          <w:u w:val="single"/>
        </w:rPr>
        <w:t>Produce a portfolio that would support an organisation in securing funding.</w:t>
      </w:r>
      <w:r w:rsidR="00876D1F" w:rsidRPr="00844A05">
        <w:rPr>
          <w:b/>
          <w:bCs/>
          <w:color w:val="auto"/>
          <w:u w:val="single"/>
        </w:rPr>
        <w:br/>
      </w:r>
      <w:r w:rsidR="00876D1F" w:rsidRPr="00844A05">
        <w:rPr>
          <w:color w:val="auto"/>
        </w:rPr>
        <w:t xml:space="preserve">The portfolio should be realistic and include: </w:t>
      </w:r>
      <w:r w:rsidR="00876D1F" w:rsidRPr="00844A05">
        <w:rPr>
          <w:color w:val="auto"/>
        </w:rPr>
        <w:br/>
        <w:t xml:space="preserve">• ‘A4’ Pen Picture of the organisation </w:t>
      </w:r>
      <w:r w:rsidR="00876D1F" w:rsidRPr="00844A05">
        <w:rPr>
          <w:color w:val="auto"/>
        </w:rPr>
        <w:br/>
        <w:t xml:space="preserve">• Costs </w:t>
      </w:r>
      <w:r w:rsidR="00876D1F" w:rsidRPr="00844A05">
        <w:rPr>
          <w:color w:val="auto"/>
        </w:rPr>
        <w:br/>
        <w:t>• ‘A4’ SWOT Analysis of the organisation and its ability to deliver the proposed funding bid.</w:t>
      </w:r>
      <w:r w:rsidRPr="00844A05">
        <w:rPr>
          <w:color w:val="auto"/>
          <w:u w:val="single"/>
        </w:rPr>
        <w:br/>
      </w:r>
    </w:p>
    <w:p w14:paraId="524F036E" w14:textId="0A8D8D63" w:rsidR="0029535F" w:rsidRPr="00844A05" w:rsidRDefault="005312C7" w:rsidP="00844A05">
      <w:pPr>
        <w:pStyle w:val="Default"/>
        <w:spacing w:line="360" w:lineRule="auto"/>
        <w:jc w:val="both"/>
        <w:rPr>
          <w:color w:val="auto"/>
        </w:rPr>
      </w:pPr>
      <w:r w:rsidRPr="006D5D0A">
        <w:rPr>
          <w:color w:val="auto"/>
        </w:rPr>
        <w:t>This submission will introduce</w:t>
      </w:r>
      <w:r w:rsidR="00825529" w:rsidRPr="006D5D0A">
        <w:rPr>
          <w:color w:val="auto"/>
        </w:rPr>
        <w:t xml:space="preserve"> </w:t>
      </w:r>
      <w:r w:rsidR="004F1506" w:rsidRPr="00844A05">
        <w:rPr>
          <w:color w:val="auto"/>
        </w:rPr>
        <w:t>People and Pride</w:t>
      </w:r>
      <w:r w:rsidR="00A94CCC" w:rsidRPr="00844A05">
        <w:rPr>
          <w:color w:val="auto"/>
        </w:rPr>
        <w:t xml:space="preserve"> Advocacy, </w:t>
      </w:r>
      <w:r w:rsidR="005C3BE3" w:rsidRPr="00844A05">
        <w:rPr>
          <w:color w:val="auto"/>
        </w:rPr>
        <w:t xml:space="preserve">a </w:t>
      </w:r>
      <w:r w:rsidR="00184998" w:rsidRPr="006D5D0A">
        <w:rPr>
          <w:color w:val="auto"/>
        </w:rPr>
        <w:t>charitable</w:t>
      </w:r>
      <w:r w:rsidRPr="006D5D0A">
        <w:rPr>
          <w:color w:val="auto"/>
        </w:rPr>
        <w:t xml:space="preserve"> organisation based in South</w:t>
      </w:r>
      <w:r w:rsidR="0059503C" w:rsidRPr="00844A05">
        <w:rPr>
          <w:color w:val="auto"/>
        </w:rPr>
        <w:t>-</w:t>
      </w:r>
      <w:r w:rsidRPr="006D5D0A">
        <w:rPr>
          <w:color w:val="auto"/>
        </w:rPr>
        <w:t>West</w:t>
      </w:r>
      <w:r w:rsidR="00474F6C" w:rsidRPr="00844A05">
        <w:rPr>
          <w:color w:val="auto"/>
        </w:rPr>
        <w:t xml:space="preserve"> </w:t>
      </w:r>
      <w:r w:rsidRPr="006D5D0A">
        <w:rPr>
          <w:color w:val="auto"/>
        </w:rPr>
        <w:t>Wales.</w:t>
      </w:r>
      <w:r w:rsidR="00AE1146" w:rsidRPr="006D5D0A">
        <w:rPr>
          <w:color w:val="auto"/>
        </w:rPr>
        <w:t xml:space="preserve"> </w:t>
      </w:r>
      <w:r w:rsidR="00A94CCC" w:rsidRPr="00844A05">
        <w:rPr>
          <w:color w:val="auto"/>
        </w:rPr>
        <w:t>People and Pride Advocacy</w:t>
      </w:r>
      <w:r w:rsidR="00BA156C" w:rsidRPr="006D5D0A">
        <w:rPr>
          <w:color w:val="auto"/>
        </w:rPr>
        <w:t xml:space="preserve"> </w:t>
      </w:r>
      <w:r w:rsidR="00825529" w:rsidRPr="006D5D0A">
        <w:rPr>
          <w:color w:val="auto"/>
        </w:rPr>
        <w:t>offer</w:t>
      </w:r>
      <w:r w:rsidR="00AE1146" w:rsidRPr="006D5D0A">
        <w:rPr>
          <w:color w:val="auto"/>
        </w:rPr>
        <w:t>s</w:t>
      </w:r>
      <w:r w:rsidR="00825529" w:rsidRPr="006D5D0A">
        <w:rPr>
          <w:color w:val="auto"/>
        </w:rPr>
        <w:t xml:space="preserve"> </w:t>
      </w:r>
      <w:r w:rsidR="00AC4DC3" w:rsidRPr="006D5D0A">
        <w:rPr>
          <w:color w:val="auto"/>
        </w:rPr>
        <w:t xml:space="preserve">independent </w:t>
      </w:r>
      <w:r w:rsidR="00184998" w:rsidRPr="006D5D0A">
        <w:rPr>
          <w:color w:val="auto"/>
        </w:rPr>
        <w:t>advocacy service</w:t>
      </w:r>
      <w:r w:rsidR="00AE1146" w:rsidRPr="006D5D0A">
        <w:rPr>
          <w:color w:val="auto"/>
        </w:rPr>
        <w:t>s</w:t>
      </w:r>
      <w:r w:rsidR="00184998" w:rsidRPr="006D5D0A">
        <w:rPr>
          <w:color w:val="auto"/>
        </w:rPr>
        <w:t xml:space="preserve"> </w:t>
      </w:r>
      <w:r w:rsidR="00AE1146" w:rsidRPr="006D5D0A">
        <w:rPr>
          <w:color w:val="auto"/>
        </w:rPr>
        <w:t>specifically for the</w:t>
      </w:r>
      <w:r w:rsidR="0086637E" w:rsidRPr="00844A05">
        <w:rPr>
          <w:color w:val="auto"/>
        </w:rPr>
        <w:t xml:space="preserve"> adult</w:t>
      </w:r>
      <w:r w:rsidR="00AE1146" w:rsidRPr="006D5D0A">
        <w:rPr>
          <w:color w:val="auto"/>
        </w:rPr>
        <w:t xml:space="preserve"> LGBT</w:t>
      </w:r>
      <w:r w:rsidR="00D2537C" w:rsidRPr="00844A05">
        <w:rPr>
          <w:color w:val="auto"/>
        </w:rPr>
        <w:t>IQ</w:t>
      </w:r>
      <w:r w:rsidR="00AE1146" w:rsidRPr="006D5D0A">
        <w:rPr>
          <w:color w:val="auto"/>
        </w:rPr>
        <w:t>+ community</w:t>
      </w:r>
      <w:r w:rsidR="00474F6C" w:rsidRPr="00844A05">
        <w:rPr>
          <w:color w:val="auto"/>
        </w:rPr>
        <w:t xml:space="preserve"> and primarily provides non statutory advocacy</w:t>
      </w:r>
      <w:r w:rsidR="00AE1146" w:rsidRPr="006D5D0A">
        <w:rPr>
          <w:color w:val="auto"/>
        </w:rPr>
        <w:t xml:space="preserve">. Throughout this </w:t>
      </w:r>
      <w:r w:rsidR="00521798" w:rsidRPr="006D5D0A">
        <w:rPr>
          <w:color w:val="auto"/>
        </w:rPr>
        <w:t>submission the terms LGBTI</w:t>
      </w:r>
      <w:r w:rsidR="00D2537C" w:rsidRPr="00844A05">
        <w:rPr>
          <w:color w:val="auto"/>
        </w:rPr>
        <w:t>Q</w:t>
      </w:r>
      <w:r w:rsidR="00521798" w:rsidRPr="006D5D0A">
        <w:rPr>
          <w:color w:val="auto"/>
        </w:rPr>
        <w:t>+</w:t>
      </w:r>
      <w:r w:rsidR="00DB06BF" w:rsidRPr="00844A05">
        <w:rPr>
          <w:color w:val="auto"/>
        </w:rPr>
        <w:t xml:space="preserve">, </w:t>
      </w:r>
      <w:r w:rsidR="00521798" w:rsidRPr="006D5D0A">
        <w:rPr>
          <w:color w:val="auto"/>
        </w:rPr>
        <w:t>LGB</w:t>
      </w:r>
      <w:r w:rsidR="00DB06BF" w:rsidRPr="00844A05">
        <w:rPr>
          <w:color w:val="auto"/>
        </w:rPr>
        <w:t>, LGBT and LGBTQ+</w:t>
      </w:r>
      <w:r w:rsidR="00521798" w:rsidRPr="006D5D0A">
        <w:rPr>
          <w:color w:val="auto"/>
        </w:rPr>
        <w:t xml:space="preserve"> </w:t>
      </w:r>
      <w:r w:rsidR="00DB06BF" w:rsidRPr="00844A05">
        <w:rPr>
          <w:color w:val="auto"/>
        </w:rPr>
        <w:t>are</w:t>
      </w:r>
      <w:r w:rsidR="00521798" w:rsidRPr="006D5D0A">
        <w:rPr>
          <w:color w:val="auto"/>
        </w:rPr>
        <w:t xml:space="preserve"> used </w:t>
      </w:r>
      <w:r w:rsidR="007451CD" w:rsidRPr="006D5D0A">
        <w:rPr>
          <w:color w:val="auto"/>
        </w:rPr>
        <w:t>interchangeably</w:t>
      </w:r>
      <w:r w:rsidR="00521798" w:rsidRPr="006D5D0A">
        <w:rPr>
          <w:color w:val="auto"/>
        </w:rPr>
        <w:t xml:space="preserve"> when referring to research </w:t>
      </w:r>
      <w:r w:rsidR="007451CD" w:rsidRPr="006D5D0A">
        <w:rPr>
          <w:color w:val="auto"/>
        </w:rPr>
        <w:t>conducted</w:t>
      </w:r>
      <w:r w:rsidR="00521798" w:rsidRPr="006D5D0A">
        <w:rPr>
          <w:color w:val="auto"/>
        </w:rPr>
        <w:t xml:space="preserve"> by various organisations. </w:t>
      </w:r>
      <w:r w:rsidR="00A94CCC" w:rsidRPr="00844A05">
        <w:rPr>
          <w:color w:val="auto"/>
        </w:rPr>
        <w:t xml:space="preserve">People and Pride Advocacy </w:t>
      </w:r>
      <w:r w:rsidR="00825529" w:rsidRPr="006D5D0A">
        <w:rPr>
          <w:color w:val="auto"/>
        </w:rPr>
        <w:t xml:space="preserve">was first established as a </w:t>
      </w:r>
      <w:r w:rsidR="00521798" w:rsidRPr="006D5D0A">
        <w:rPr>
          <w:color w:val="auto"/>
        </w:rPr>
        <w:t>registered</w:t>
      </w:r>
      <w:r w:rsidR="00825529" w:rsidRPr="006D5D0A">
        <w:rPr>
          <w:color w:val="auto"/>
        </w:rPr>
        <w:t xml:space="preserve"> charity in</w:t>
      </w:r>
      <w:r w:rsidR="007451CD" w:rsidRPr="006D5D0A">
        <w:rPr>
          <w:color w:val="auto"/>
        </w:rPr>
        <w:t xml:space="preserve"> November</w:t>
      </w:r>
      <w:r w:rsidR="00825529" w:rsidRPr="006D5D0A">
        <w:rPr>
          <w:color w:val="auto"/>
        </w:rPr>
        <w:t xml:space="preserve"> 20</w:t>
      </w:r>
      <w:r w:rsidR="004757EC" w:rsidRPr="006D5D0A">
        <w:rPr>
          <w:color w:val="auto"/>
        </w:rPr>
        <w:t>20</w:t>
      </w:r>
      <w:r w:rsidR="00825529" w:rsidRPr="006D5D0A">
        <w:rPr>
          <w:color w:val="auto"/>
        </w:rPr>
        <w:t>.</w:t>
      </w:r>
      <w:r w:rsidR="00BA156C" w:rsidRPr="006D5D0A">
        <w:rPr>
          <w:color w:val="auto"/>
        </w:rPr>
        <w:t xml:space="preserve"> It </w:t>
      </w:r>
      <w:r w:rsidR="005C3BE3" w:rsidRPr="00844A05">
        <w:rPr>
          <w:color w:val="auto"/>
        </w:rPr>
        <w:t xml:space="preserve">was </w:t>
      </w:r>
      <w:r w:rsidR="005B4480" w:rsidRPr="006D5D0A">
        <w:rPr>
          <w:color w:val="auto"/>
        </w:rPr>
        <w:t xml:space="preserve">first established </w:t>
      </w:r>
      <w:r w:rsidR="00A50279" w:rsidRPr="00844A05">
        <w:rPr>
          <w:color w:val="auto"/>
        </w:rPr>
        <w:t xml:space="preserve">as it </w:t>
      </w:r>
      <w:r w:rsidR="007451CD" w:rsidRPr="006D5D0A">
        <w:rPr>
          <w:color w:val="auto"/>
        </w:rPr>
        <w:t xml:space="preserve">became evident </w:t>
      </w:r>
      <w:r w:rsidR="001E3613" w:rsidRPr="00844A05">
        <w:rPr>
          <w:color w:val="auto"/>
        </w:rPr>
        <w:t xml:space="preserve">through emerging research </w:t>
      </w:r>
      <w:r w:rsidR="007451CD" w:rsidRPr="006D5D0A">
        <w:rPr>
          <w:color w:val="auto"/>
        </w:rPr>
        <w:t xml:space="preserve">that </w:t>
      </w:r>
      <w:r w:rsidR="005850C1" w:rsidRPr="006D5D0A">
        <w:rPr>
          <w:color w:val="auto"/>
        </w:rPr>
        <w:t>Covid-19 was having a significant impact in exacerbating</w:t>
      </w:r>
      <w:r w:rsidR="0064656C" w:rsidRPr="00844A05">
        <w:rPr>
          <w:color w:val="auto"/>
        </w:rPr>
        <w:t xml:space="preserve"> </w:t>
      </w:r>
      <w:r w:rsidR="005850C1" w:rsidRPr="006D5D0A">
        <w:rPr>
          <w:color w:val="auto"/>
        </w:rPr>
        <w:t>issues</w:t>
      </w:r>
      <w:r w:rsidR="0064656C" w:rsidRPr="00844A05">
        <w:rPr>
          <w:color w:val="auto"/>
        </w:rPr>
        <w:t xml:space="preserve"> that were</w:t>
      </w:r>
      <w:r w:rsidR="005850C1" w:rsidRPr="006D5D0A">
        <w:rPr>
          <w:color w:val="auto"/>
        </w:rPr>
        <w:t xml:space="preserve"> already disproportionately affecting the </w:t>
      </w:r>
      <w:r w:rsidR="00DB06BF" w:rsidRPr="006D5D0A">
        <w:rPr>
          <w:color w:val="auto"/>
        </w:rPr>
        <w:t>LGBT</w:t>
      </w:r>
      <w:r w:rsidR="00DB06BF" w:rsidRPr="00844A05">
        <w:rPr>
          <w:color w:val="auto"/>
        </w:rPr>
        <w:t>IQ</w:t>
      </w:r>
      <w:r w:rsidR="006D5D0A" w:rsidRPr="006D5D0A">
        <w:rPr>
          <w:color w:val="auto"/>
        </w:rPr>
        <w:t>+ community</w:t>
      </w:r>
      <w:r w:rsidR="005850C1" w:rsidRPr="006D5D0A">
        <w:rPr>
          <w:color w:val="auto"/>
        </w:rPr>
        <w:t xml:space="preserve">. </w:t>
      </w:r>
      <w:r w:rsidR="00F91381">
        <w:rPr>
          <w:color w:val="auto"/>
        </w:rPr>
        <w:br/>
      </w:r>
      <w:r w:rsidR="00B077EE">
        <w:rPr>
          <w:color w:val="auto"/>
        </w:rPr>
        <w:t xml:space="preserve">The conclusions drawn by several LGBTIQ+ charities and government bodies </w:t>
      </w:r>
      <w:r w:rsidR="008969A8">
        <w:rPr>
          <w:color w:val="auto"/>
        </w:rPr>
        <w:t xml:space="preserve">found that overall LGBTIQ+ </w:t>
      </w:r>
      <w:r w:rsidR="00844A05" w:rsidRPr="00844A05">
        <w:rPr>
          <w:color w:val="auto"/>
        </w:rPr>
        <w:t>people</w:t>
      </w:r>
      <w:r w:rsidR="00C654F9" w:rsidRPr="00844A05">
        <w:rPr>
          <w:color w:val="auto"/>
        </w:rPr>
        <w:t xml:space="preserve"> are more at risk of facing issues with housing, medical care and are less likely to have family members to advocate for them due to social isolation</w:t>
      </w:r>
      <w:r w:rsidR="005B4480" w:rsidRPr="006D5D0A">
        <w:rPr>
          <w:color w:val="auto"/>
        </w:rPr>
        <w:t xml:space="preserve">. </w:t>
      </w:r>
      <w:r w:rsidR="004757EC" w:rsidRPr="006D5D0A">
        <w:rPr>
          <w:color w:val="auto"/>
        </w:rPr>
        <w:t xml:space="preserve"> </w:t>
      </w:r>
      <w:r w:rsidR="00531B8D" w:rsidRPr="00844A05">
        <w:rPr>
          <w:color w:val="auto"/>
        </w:rPr>
        <w:t xml:space="preserve">While </w:t>
      </w:r>
      <w:r w:rsidR="008969A8">
        <w:rPr>
          <w:color w:val="auto"/>
        </w:rPr>
        <w:t xml:space="preserve">their identities don’t directly </w:t>
      </w:r>
      <w:r w:rsidR="00531B8D" w:rsidRPr="00844A05">
        <w:rPr>
          <w:color w:val="auto"/>
        </w:rPr>
        <w:t xml:space="preserve">cause these </w:t>
      </w:r>
      <w:r w:rsidR="001E1BBD" w:rsidRPr="00844A05">
        <w:rPr>
          <w:color w:val="auto"/>
        </w:rPr>
        <w:t>issues,</w:t>
      </w:r>
      <w:r w:rsidR="00531B8D" w:rsidRPr="00844A05">
        <w:rPr>
          <w:color w:val="auto"/>
        </w:rPr>
        <w:t xml:space="preserve"> they are often a result o</w:t>
      </w:r>
      <w:r w:rsidR="003E4405" w:rsidRPr="00844A05">
        <w:rPr>
          <w:color w:val="auto"/>
        </w:rPr>
        <w:t>f</w:t>
      </w:r>
      <w:r w:rsidR="00531B8D" w:rsidRPr="00844A05">
        <w:rPr>
          <w:color w:val="auto"/>
        </w:rPr>
        <w:t xml:space="preserve"> issues in societ</w:t>
      </w:r>
      <w:r w:rsidR="00C654F9" w:rsidRPr="00844A05">
        <w:rPr>
          <w:color w:val="auto"/>
        </w:rPr>
        <w:t xml:space="preserve">ies acceptance of those with </w:t>
      </w:r>
      <w:r w:rsidR="00DB06BF" w:rsidRPr="006D5D0A">
        <w:rPr>
          <w:color w:val="auto"/>
        </w:rPr>
        <w:t>LGBT</w:t>
      </w:r>
      <w:r w:rsidR="00DB06BF" w:rsidRPr="00844A05">
        <w:rPr>
          <w:color w:val="auto"/>
        </w:rPr>
        <w:t>IQ</w:t>
      </w:r>
      <w:r w:rsidR="00DB06BF" w:rsidRPr="006D5D0A">
        <w:rPr>
          <w:color w:val="auto"/>
        </w:rPr>
        <w:t xml:space="preserve">+ </w:t>
      </w:r>
      <w:r w:rsidR="00C654F9" w:rsidRPr="00844A05">
        <w:rPr>
          <w:color w:val="auto"/>
        </w:rPr>
        <w:t>identities</w:t>
      </w:r>
      <w:r w:rsidR="003E4405" w:rsidRPr="00844A05">
        <w:rPr>
          <w:color w:val="auto"/>
        </w:rPr>
        <w:t xml:space="preserve"> </w:t>
      </w:r>
      <w:r w:rsidR="00531B8D" w:rsidRPr="00844A05">
        <w:rPr>
          <w:color w:val="auto"/>
        </w:rPr>
        <w:t xml:space="preserve">including </w:t>
      </w:r>
      <w:r w:rsidR="00114FD6" w:rsidRPr="00844A05">
        <w:rPr>
          <w:color w:val="auto"/>
        </w:rPr>
        <w:t>homophobia and</w:t>
      </w:r>
      <w:r w:rsidR="00531B8D" w:rsidRPr="00844A05">
        <w:rPr>
          <w:color w:val="auto"/>
        </w:rPr>
        <w:t xml:space="preserve"> transphobia.</w:t>
      </w:r>
    </w:p>
    <w:p w14:paraId="01A92689" w14:textId="77777777" w:rsidR="0029535F" w:rsidRPr="00844A05" w:rsidRDefault="0029535F" w:rsidP="00844A05">
      <w:pPr>
        <w:pStyle w:val="Default"/>
        <w:spacing w:line="360" w:lineRule="auto"/>
        <w:jc w:val="both"/>
        <w:rPr>
          <w:color w:val="auto"/>
        </w:rPr>
      </w:pPr>
    </w:p>
    <w:p w14:paraId="09A20CE5" w14:textId="3C5A3F38" w:rsidR="007557CB" w:rsidRPr="00844A05" w:rsidRDefault="0029535F" w:rsidP="00844A05">
      <w:pPr>
        <w:pStyle w:val="Default"/>
        <w:spacing w:line="360" w:lineRule="auto"/>
        <w:jc w:val="both"/>
        <w:rPr>
          <w:color w:val="auto"/>
        </w:rPr>
      </w:pPr>
      <w:r w:rsidRPr="00844A05">
        <w:rPr>
          <w:color w:val="auto"/>
        </w:rPr>
        <w:t>In their research into the impacts of COVID - 19, The LGBT Foundation (202</w:t>
      </w:r>
      <w:r w:rsidR="00F161F6" w:rsidRPr="00844A05">
        <w:rPr>
          <w:color w:val="auto"/>
        </w:rPr>
        <w:t>0</w:t>
      </w:r>
      <w:r w:rsidRPr="00844A05">
        <w:rPr>
          <w:color w:val="auto"/>
        </w:rPr>
        <w:t xml:space="preserve">) found that the LGBT community, especially older LGBT people are more likely to be socially isolated.  They also state that LGBT people are </w:t>
      </w:r>
      <w:r w:rsidR="00AD334C" w:rsidRPr="00844A05">
        <w:rPr>
          <w:color w:val="auto"/>
        </w:rPr>
        <w:t>‘</w:t>
      </w:r>
      <w:r w:rsidRPr="00844A05">
        <w:rPr>
          <w:color w:val="auto"/>
        </w:rPr>
        <w:t xml:space="preserve">less likely to have children or wider family social networks this means that if someone falls </w:t>
      </w:r>
      <w:r w:rsidR="00947BC3" w:rsidRPr="00844A05">
        <w:rPr>
          <w:color w:val="auto"/>
        </w:rPr>
        <w:t>ill,</w:t>
      </w:r>
      <w:r w:rsidRPr="00844A05">
        <w:rPr>
          <w:color w:val="auto"/>
        </w:rPr>
        <w:t xml:space="preserve"> they may have less of a support network upon which to rely</w:t>
      </w:r>
      <w:r w:rsidR="00AD334C" w:rsidRPr="00844A05">
        <w:rPr>
          <w:color w:val="auto"/>
        </w:rPr>
        <w:t>’</w:t>
      </w:r>
      <w:r w:rsidR="00F161F6" w:rsidRPr="00844A05">
        <w:rPr>
          <w:color w:val="auto"/>
        </w:rPr>
        <w:t>(LGBT Foundation, 2020)</w:t>
      </w:r>
      <w:r w:rsidR="00526869" w:rsidRPr="00844A05">
        <w:rPr>
          <w:color w:val="auto"/>
        </w:rPr>
        <w:t>.</w:t>
      </w:r>
      <w:r w:rsidR="001E1BBD">
        <w:rPr>
          <w:color w:val="auto"/>
        </w:rPr>
        <w:t xml:space="preserve"> </w:t>
      </w:r>
      <w:r w:rsidR="0025302F">
        <w:rPr>
          <w:color w:val="auto"/>
        </w:rPr>
        <w:t xml:space="preserve">One study </w:t>
      </w:r>
      <w:r w:rsidR="0025302F" w:rsidRPr="0025302F">
        <w:rPr>
          <w:color w:val="auto"/>
        </w:rPr>
        <w:t xml:space="preserve">into social isolation and LGBTIQ+ people </w:t>
      </w:r>
      <w:r w:rsidR="0025302F">
        <w:rPr>
          <w:color w:val="auto"/>
        </w:rPr>
        <w:t xml:space="preserve">also </w:t>
      </w:r>
      <w:r w:rsidR="0025302F" w:rsidRPr="0025302F">
        <w:rPr>
          <w:color w:val="auto"/>
        </w:rPr>
        <w:t>suggest</w:t>
      </w:r>
      <w:r w:rsidR="0025302F">
        <w:rPr>
          <w:color w:val="auto"/>
        </w:rPr>
        <w:t>s</w:t>
      </w:r>
      <w:r w:rsidR="0025302F" w:rsidRPr="0025302F">
        <w:rPr>
          <w:color w:val="auto"/>
        </w:rPr>
        <w:t xml:space="preserve"> that this</w:t>
      </w:r>
      <w:r w:rsidR="0025302F">
        <w:rPr>
          <w:color w:val="auto"/>
        </w:rPr>
        <w:t xml:space="preserve"> experience or social isolation among the LGBTIQ+ community</w:t>
      </w:r>
      <w:r w:rsidR="0025302F" w:rsidRPr="0025302F">
        <w:rPr>
          <w:color w:val="auto"/>
        </w:rPr>
        <w:t xml:space="preserve"> could be linked to </w:t>
      </w:r>
      <w:r w:rsidR="0025302F">
        <w:rPr>
          <w:color w:val="auto"/>
        </w:rPr>
        <w:t>M</w:t>
      </w:r>
      <w:r w:rsidR="0025302F" w:rsidRPr="0025302F">
        <w:rPr>
          <w:color w:val="auto"/>
        </w:rPr>
        <w:t xml:space="preserve">inority </w:t>
      </w:r>
      <w:r w:rsidR="0025302F">
        <w:rPr>
          <w:color w:val="auto"/>
        </w:rPr>
        <w:t>S</w:t>
      </w:r>
      <w:r w:rsidR="0025302F" w:rsidRPr="0025302F">
        <w:rPr>
          <w:color w:val="auto"/>
        </w:rPr>
        <w:t xml:space="preserve">tress </w:t>
      </w:r>
      <w:r w:rsidR="0025302F">
        <w:rPr>
          <w:color w:val="auto"/>
        </w:rPr>
        <w:t>T</w:t>
      </w:r>
      <w:r w:rsidR="0025302F" w:rsidRPr="0025302F">
        <w:rPr>
          <w:color w:val="auto"/>
        </w:rPr>
        <w:t>heory (Meyer, 2003). Minority Stress Theory suggests that 'cumulative experiences of discrimination and marginalization, ranging from subtle disapproval to more extreme violence, can serve as stressors that negatively impact the health of LGBTQ+</w:t>
      </w:r>
      <w:r w:rsidR="0025302F">
        <w:rPr>
          <w:color w:val="auto"/>
        </w:rPr>
        <w:t xml:space="preserve"> </w:t>
      </w:r>
      <w:r w:rsidR="0025302F" w:rsidRPr="0025302F">
        <w:rPr>
          <w:color w:val="auto"/>
        </w:rPr>
        <w:t>persons' (Meyer 2003).</w:t>
      </w:r>
      <w:r w:rsidR="00526869" w:rsidRPr="00844A05">
        <w:rPr>
          <w:color w:val="auto"/>
        </w:rPr>
        <w:t xml:space="preserve"> </w:t>
      </w:r>
      <w:r w:rsidRPr="00844A05">
        <w:rPr>
          <w:color w:val="auto"/>
        </w:rPr>
        <w:t xml:space="preserve">Social isolation can often mean that these individuals don’t have someone to advocate for them when facing issues with life changes, healthcare, housing and therefore </w:t>
      </w:r>
      <w:r w:rsidR="00474F6C" w:rsidRPr="00844A05">
        <w:rPr>
          <w:color w:val="auto"/>
        </w:rPr>
        <w:t xml:space="preserve">will likely </w:t>
      </w:r>
      <w:r w:rsidRPr="00844A05">
        <w:rPr>
          <w:color w:val="auto"/>
        </w:rPr>
        <w:t xml:space="preserve">require an </w:t>
      </w:r>
      <w:r w:rsidRPr="00844A05">
        <w:rPr>
          <w:color w:val="auto"/>
        </w:rPr>
        <w:lastRenderedPageBreak/>
        <w:t>independent advocate</w:t>
      </w:r>
      <w:r w:rsidR="00474F6C" w:rsidRPr="00844A05">
        <w:rPr>
          <w:color w:val="auto"/>
        </w:rPr>
        <w:t xml:space="preserve"> to ensure their voices are heard. </w:t>
      </w:r>
      <w:r w:rsidRPr="00844A05">
        <w:rPr>
          <w:color w:val="auto"/>
        </w:rPr>
        <w:br/>
      </w:r>
      <w:r w:rsidRPr="00844A05">
        <w:rPr>
          <w:color w:val="auto"/>
        </w:rPr>
        <w:br/>
        <w:t xml:space="preserve">People and Pride Advocacy aims to provide a voice to </w:t>
      </w:r>
      <w:r w:rsidR="00DB06BF" w:rsidRPr="006D5D0A">
        <w:rPr>
          <w:color w:val="auto"/>
        </w:rPr>
        <w:t>LGBT</w:t>
      </w:r>
      <w:r w:rsidR="00DB06BF" w:rsidRPr="00844A05">
        <w:rPr>
          <w:color w:val="auto"/>
        </w:rPr>
        <w:t>IQ</w:t>
      </w:r>
      <w:r w:rsidR="00DB06BF" w:rsidRPr="006D5D0A">
        <w:rPr>
          <w:color w:val="auto"/>
        </w:rPr>
        <w:t xml:space="preserve">+ </w:t>
      </w:r>
      <w:r w:rsidRPr="00844A05">
        <w:rPr>
          <w:color w:val="auto"/>
        </w:rPr>
        <w:t>individuals and support them in having their views and wishes heard. The key objective of People and Pride Advocacy</w:t>
      </w:r>
      <w:r w:rsidRPr="006D5D0A">
        <w:rPr>
          <w:color w:val="auto"/>
        </w:rPr>
        <w:t xml:space="preserve"> </w:t>
      </w:r>
      <w:r w:rsidRPr="00844A05">
        <w:rPr>
          <w:color w:val="auto"/>
        </w:rPr>
        <w:t xml:space="preserve">is to support </w:t>
      </w:r>
      <w:r w:rsidR="00DB06BF" w:rsidRPr="006D5D0A">
        <w:rPr>
          <w:color w:val="auto"/>
        </w:rPr>
        <w:t>LGBT</w:t>
      </w:r>
      <w:r w:rsidR="00DB06BF" w:rsidRPr="00844A05">
        <w:rPr>
          <w:color w:val="auto"/>
        </w:rPr>
        <w:t>IQ</w:t>
      </w:r>
      <w:r w:rsidR="00AC0155" w:rsidRPr="00844A05">
        <w:rPr>
          <w:color w:val="auto"/>
        </w:rPr>
        <w:t>+ individuals</w:t>
      </w:r>
      <w:r w:rsidRPr="00844A05">
        <w:rPr>
          <w:color w:val="auto"/>
        </w:rPr>
        <w:t xml:space="preserve"> in achieving an improved quality of life through ensuring their rights are upheld and they are </w:t>
      </w:r>
      <w:r w:rsidR="00474F6C" w:rsidRPr="00844A05">
        <w:rPr>
          <w:color w:val="auto"/>
        </w:rPr>
        <w:t>given a say in decisions made about their lives</w:t>
      </w:r>
      <w:r w:rsidRPr="00844A05">
        <w:rPr>
          <w:color w:val="auto"/>
        </w:rPr>
        <w:t xml:space="preserve">. </w:t>
      </w:r>
      <w:r w:rsidR="008025C4" w:rsidRPr="00844A05">
        <w:rPr>
          <w:color w:val="auto"/>
        </w:rPr>
        <w:br/>
      </w:r>
      <w:r w:rsidR="00B03CE5" w:rsidRPr="00844A05">
        <w:rPr>
          <w:color w:val="auto"/>
        </w:rPr>
        <w:t>The LGBT action plan</w:t>
      </w:r>
      <w:r w:rsidR="00595B70" w:rsidRPr="00844A05">
        <w:rPr>
          <w:color w:val="auto"/>
        </w:rPr>
        <w:t xml:space="preserve"> Wales</w:t>
      </w:r>
      <w:r w:rsidR="00126780" w:rsidRPr="00844A05">
        <w:rPr>
          <w:color w:val="auto"/>
        </w:rPr>
        <w:t xml:space="preserve"> (</w:t>
      </w:r>
      <w:r w:rsidR="00D923D0" w:rsidRPr="00844A05">
        <w:rPr>
          <w:color w:val="auto"/>
        </w:rPr>
        <w:t>2023</w:t>
      </w:r>
      <w:r w:rsidR="00126780" w:rsidRPr="00844A05">
        <w:rPr>
          <w:color w:val="auto"/>
        </w:rPr>
        <w:t>)</w:t>
      </w:r>
      <w:r w:rsidR="005C0417" w:rsidRPr="00844A05">
        <w:rPr>
          <w:color w:val="auto"/>
        </w:rPr>
        <w:t xml:space="preserve"> </w:t>
      </w:r>
      <w:r w:rsidR="00126780" w:rsidRPr="00844A05">
        <w:rPr>
          <w:color w:val="auto"/>
        </w:rPr>
        <w:t xml:space="preserve">is a </w:t>
      </w:r>
      <w:r w:rsidR="008025C4" w:rsidRPr="00844A05">
        <w:rPr>
          <w:color w:val="auto"/>
        </w:rPr>
        <w:t xml:space="preserve">Welsh </w:t>
      </w:r>
      <w:r w:rsidR="00126780" w:rsidRPr="00844A05">
        <w:rPr>
          <w:color w:val="auto"/>
        </w:rPr>
        <w:t xml:space="preserve">government document that outlines key plans and priorities </w:t>
      </w:r>
      <w:r w:rsidR="008D243E" w:rsidRPr="00844A05">
        <w:rPr>
          <w:color w:val="auto"/>
        </w:rPr>
        <w:t xml:space="preserve">in Wales </w:t>
      </w:r>
      <w:r w:rsidR="00422CCD" w:rsidRPr="00844A05">
        <w:rPr>
          <w:color w:val="auto"/>
        </w:rPr>
        <w:t>to</w:t>
      </w:r>
      <w:r w:rsidR="008D243E" w:rsidRPr="00844A05">
        <w:rPr>
          <w:color w:val="auto"/>
        </w:rPr>
        <w:t xml:space="preserve"> ‘tackle the existing structural inequalities experiences by LGBT</w:t>
      </w:r>
      <w:r w:rsidR="001C2D2E">
        <w:rPr>
          <w:color w:val="auto"/>
        </w:rPr>
        <w:t>I</w:t>
      </w:r>
      <w:r w:rsidR="008D243E" w:rsidRPr="00844A05">
        <w:rPr>
          <w:color w:val="auto"/>
        </w:rPr>
        <w:t xml:space="preserve">Q+ </w:t>
      </w:r>
      <w:r w:rsidR="0075344A" w:rsidRPr="00844A05">
        <w:rPr>
          <w:color w:val="auto"/>
        </w:rPr>
        <w:t>communities</w:t>
      </w:r>
      <w:r w:rsidR="00AC0155" w:rsidRPr="00844A05">
        <w:rPr>
          <w:color w:val="auto"/>
        </w:rPr>
        <w:t>.</w:t>
      </w:r>
      <w:r w:rsidR="0075344A">
        <w:rPr>
          <w:color w:val="auto"/>
        </w:rPr>
        <w:t>’</w:t>
      </w:r>
      <w:r w:rsidR="00B01430" w:rsidRPr="00844A05">
        <w:rPr>
          <w:color w:val="auto"/>
        </w:rPr>
        <w:t xml:space="preserve"> While this is a positive step forward in the experience of </w:t>
      </w:r>
      <w:r w:rsidR="00422CCD" w:rsidRPr="006D5D0A">
        <w:rPr>
          <w:color w:val="auto"/>
        </w:rPr>
        <w:t>LGBT</w:t>
      </w:r>
      <w:r w:rsidR="00422CCD" w:rsidRPr="00844A05">
        <w:rPr>
          <w:color w:val="auto"/>
        </w:rPr>
        <w:t>IQ</w:t>
      </w:r>
      <w:r w:rsidR="00422CCD" w:rsidRPr="006D5D0A">
        <w:rPr>
          <w:color w:val="auto"/>
        </w:rPr>
        <w:t xml:space="preserve">+ </w:t>
      </w:r>
      <w:r w:rsidR="00B01430" w:rsidRPr="00844A05">
        <w:rPr>
          <w:color w:val="auto"/>
        </w:rPr>
        <w:t xml:space="preserve">people in Wales. </w:t>
      </w:r>
      <w:r w:rsidR="003B2BB5" w:rsidRPr="00844A05">
        <w:rPr>
          <w:color w:val="auto"/>
        </w:rPr>
        <w:t xml:space="preserve">It is essential that this is being replicated in </w:t>
      </w:r>
      <w:r w:rsidR="00DB06BF" w:rsidRPr="00844A05">
        <w:rPr>
          <w:color w:val="auto"/>
        </w:rPr>
        <w:t>individuals’</w:t>
      </w:r>
      <w:r w:rsidR="003B2BB5" w:rsidRPr="00844A05">
        <w:rPr>
          <w:color w:val="auto"/>
        </w:rPr>
        <w:t xml:space="preserve"> interactions with </w:t>
      </w:r>
      <w:r w:rsidRPr="00844A05">
        <w:rPr>
          <w:color w:val="auto"/>
        </w:rPr>
        <w:t xml:space="preserve">services. </w:t>
      </w:r>
      <w:r w:rsidRPr="00844A05">
        <w:rPr>
          <w:color w:val="auto"/>
        </w:rPr>
        <w:br/>
      </w:r>
      <w:r w:rsidR="008025C4" w:rsidRPr="00844A05">
        <w:rPr>
          <w:color w:val="auto"/>
        </w:rPr>
        <w:br/>
        <w:t>People and Pride Advocacy have three focus areas which are also the most common reasons for advocacy partners accessing their service. The first of these i</w:t>
      </w:r>
      <w:r w:rsidR="00565C56" w:rsidRPr="00844A05">
        <w:rPr>
          <w:color w:val="auto"/>
        </w:rPr>
        <w:t>s poor</w:t>
      </w:r>
      <w:r w:rsidR="00031946" w:rsidRPr="00844A05">
        <w:rPr>
          <w:color w:val="auto"/>
        </w:rPr>
        <w:t xml:space="preserve"> M</w:t>
      </w:r>
      <w:r w:rsidR="00CD7328" w:rsidRPr="006D5D0A">
        <w:rPr>
          <w:color w:val="auto"/>
        </w:rPr>
        <w:t>ental Health</w:t>
      </w:r>
      <w:r w:rsidR="00565C56" w:rsidRPr="00844A05">
        <w:rPr>
          <w:color w:val="auto"/>
        </w:rPr>
        <w:t xml:space="preserve">. </w:t>
      </w:r>
      <w:r w:rsidR="00D51C97" w:rsidRPr="00844A05">
        <w:rPr>
          <w:color w:val="auto"/>
        </w:rPr>
        <w:t xml:space="preserve">While not all </w:t>
      </w:r>
      <w:r w:rsidR="001C2D2E" w:rsidRPr="006D5D0A">
        <w:rPr>
          <w:color w:val="auto"/>
        </w:rPr>
        <w:t>LGBT</w:t>
      </w:r>
      <w:r w:rsidR="001C2D2E" w:rsidRPr="00844A05">
        <w:rPr>
          <w:color w:val="auto"/>
        </w:rPr>
        <w:t>IQ</w:t>
      </w:r>
      <w:r w:rsidR="001C2D2E" w:rsidRPr="006D5D0A">
        <w:rPr>
          <w:color w:val="auto"/>
        </w:rPr>
        <w:t xml:space="preserve">+ </w:t>
      </w:r>
      <w:r w:rsidR="00D51C97" w:rsidRPr="00844A05">
        <w:rPr>
          <w:color w:val="auto"/>
        </w:rPr>
        <w:t xml:space="preserve">people experience poor mental health, </w:t>
      </w:r>
      <w:r w:rsidR="00BA1848">
        <w:rPr>
          <w:color w:val="auto"/>
        </w:rPr>
        <w:t>LGBT Foundation (2020) research does indicate</w:t>
      </w:r>
      <w:r w:rsidR="00EA27C9" w:rsidRPr="00844A05">
        <w:rPr>
          <w:color w:val="auto"/>
        </w:rPr>
        <w:t xml:space="preserve"> that </w:t>
      </w:r>
      <w:r w:rsidR="001C2D2E" w:rsidRPr="006D5D0A">
        <w:rPr>
          <w:color w:val="auto"/>
        </w:rPr>
        <w:t>LGBT</w:t>
      </w:r>
      <w:r w:rsidR="001C2D2E" w:rsidRPr="00844A05">
        <w:rPr>
          <w:color w:val="auto"/>
        </w:rPr>
        <w:t>IQ</w:t>
      </w:r>
      <w:r w:rsidR="001C2D2E" w:rsidRPr="006D5D0A">
        <w:rPr>
          <w:color w:val="auto"/>
        </w:rPr>
        <w:t xml:space="preserve">+ </w:t>
      </w:r>
      <w:r w:rsidR="00EA27C9" w:rsidRPr="00844A05">
        <w:rPr>
          <w:color w:val="auto"/>
        </w:rPr>
        <w:t>people are disproportionately more likely to have poor mental health</w:t>
      </w:r>
      <w:r w:rsidR="00B40F55" w:rsidRPr="00844A05">
        <w:rPr>
          <w:color w:val="auto"/>
        </w:rPr>
        <w:t xml:space="preserve"> </w:t>
      </w:r>
      <w:r w:rsidR="00490AE8" w:rsidRPr="00844A05">
        <w:rPr>
          <w:color w:val="auto"/>
          <w:spacing w:val="5"/>
        </w:rPr>
        <w:t>when compared to the rest of the population.</w:t>
      </w:r>
      <w:r w:rsidR="0052171C" w:rsidRPr="00844A05">
        <w:rPr>
          <w:color w:val="auto"/>
          <w:spacing w:val="5"/>
        </w:rPr>
        <w:t xml:space="preserve"> </w:t>
      </w:r>
      <w:r w:rsidR="00EA27C9" w:rsidRPr="00844A05">
        <w:rPr>
          <w:color w:val="auto"/>
        </w:rPr>
        <w:t xml:space="preserve">A study by Stonewall </w:t>
      </w:r>
      <w:r w:rsidR="00B40F55" w:rsidRPr="00844A05">
        <w:rPr>
          <w:color w:val="auto"/>
        </w:rPr>
        <w:t>(2018)</w:t>
      </w:r>
      <w:r w:rsidR="00BA1848">
        <w:rPr>
          <w:color w:val="auto"/>
        </w:rPr>
        <w:t xml:space="preserve"> supports this</w:t>
      </w:r>
      <w:r w:rsidR="007A7F7E">
        <w:rPr>
          <w:color w:val="auto"/>
        </w:rPr>
        <w:t xml:space="preserve"> as they</w:t>
      </w:r>
      <w:r w:rsidR="00B40F55" w:rsidRPr="00844A05">
        <w:rPr>
          <w:color w:val="auto"/>
        </w:rPr>
        <w:t xml:space="preserve"> </w:t>
      </w:r>
      <w:r w:rsidR="00EA27C9" w:rsidRPr="00844A05">
        <w:rPr>
          <w:color w:val="auto"/>
        </w:rPr>
        <w:t xml:space="preserve">found that </w:t>
      </w:r>
      <w:r w:rsidR="00B40F55" w:rsidRPr="00844A05">
        <w:rPr>
          <w:color w:val="auto"/>
        </w:rPr>
        <w:t>‘</w:t>
      </w:r>
      <w:r w:rsidR="00EA27C9" w:rsidRPr="00844A05">
        <w:rPr>
          <w:color w:val="auto"/>
        </w:rPr>
        <w:t>52% of LGBT people had experienced depression in the year preceding the survey</w:t>
      </w:r>
      <w:r w:rsidR="00B40F55" w:rsidRPr="00844A05">
        <w:rPr>
          <w:color w:val="auto"/>
        </w:rPr>
        <w:t xml:space="preserve"> and ‘</w:t>
      </w:r>
      <w:r w:rsidR="00EA27C9" w:rsidRPr="00844A05">
        <w:rPr>
          <w:color w:val="auto"/>
        </w:rPr>
        <w:t>46% of trans people and 31% of cis LGB people thought about taking their life in this time</w:t>
      </w:r>
      <w:r w:rsidR="00B40F55" w:rsidRPr="00844A05">
        <w:rPr>
          <w:color w:val="auto"/>
        </w:rPr>
        <w:t>’</w:t>
      </w:r>
      <w:r w:rsidR="00EA27C9" w:rsidRPr="00844A05">
        <w:rPr>
          <w:color w:val="auto"/>
        </w:rPr>
        <w:t>. Th</w:t>
      </w:r>
      <w:r w:rsidR="006C6EBA" w:rsidRPr="00844A05">
        <w:rPr>
          <w:color w:val="auto"/>
        </w:rPr>
        <w:t>is compares to ‘</w:t>
      </w:r>
      <w:r w:rsidR="00EA27C9" w:rsidRPr="00844A05">
        <w:rPr>
          <w:color w:val="auto"/>
        </w:rPr>
        <w:t>1 in 20 adults in the general population</w:t>
      </w:r>
      <w:r w:rsidR="006C6EBA" w:rsidRPr="00844A05">
        <w:rPr>
          <w:color w:val="auto"/>
        </w:rPr>
        <w:t>’</w:t>
      </w:r>
      <w:r w:rsidR="008876B9" w:rsidRPr="00844A05">
        <w:rPr>
          <w:color w:val="auto"/>
        </w:rPr>
        <w:t xml:space="preserve"> (Stonewall, 2018)</w:t>
      </w:r>
      <w:r w:rsidR="003F2E69" w:rsidRPr="00844A05">
        <w:rPr>
          <w:color w:val="auto"/>
        </w:rPr>
        <w:t>.</w:t>
      </w:r>
      <w:r w:rsidR="006C6EBA" w:rsidRPr="00844A05">
        <w:rPr>
          <w:color w:val="auto"/>
        </w:rPr>
        <w:t xml:space="preserve"> </w:t>
      </w:r>
      <w:r w:rsidR="00EA27C9" w:rsidRPr="00844A05">
        <w:rPr>
          <w:color w:val="auto"/>
          <w:spacing w:val="5"/>
        </w:rPr>
        <w:br/>
      </w:r>
      <w:r w:rsidR="007E40DE" w:rsidRPr="00844A05">
        <w:rPr>
          <w:color w:val="auto"/>
        </w:rPr>
        <w:br/>
      </w:r>
      <w:r w:rsidR="009D322C" w:rsidRPr="00844A05">
        <w:rPr>
          <w:color w:val="auto"/>
          <w:spacing w:val="5"/>
        </w:rPr>
        <w:t>The second focus are of People and Pride Advocacy is</w:t>
      </w:r>
      <w:r w:rsidR="00EF1027" w:rsidRPr="00844A05">
        <w:rPr>
          <w:color w:val="auto"/>
          <w:spacing w:val="5"/>
        </w:rPr>
        <w:t xml:space="preserve"> access to </w:t>
      </w:r>
      <w:r w:rsidR="007557CB" w:rsidRPr="00844A05">
        <w:rPr>
          <w:color w:val="auto"/>
          <w:spacing w:val="5"/>
        </w:rPr>
        <w:t>healthcare</w:t>
      </w:r>
      <w:r w:rsidR="00EF1027" w:rsidRPr="00844A05">
        <w:rPr>
          <w:color w:val="auto"/>
          <w:spacing w:val="5"/>
        </w:rPr>
        <w:t xml:space="preserve">. </w:t>
      </w:r>
      <w:r w:rsidR="00131993" w:rsidRPr="00844A05">
        <w:rPr>
          <w:color w:val="auto"/>
          <w:spacing w:val="5"/>
        </w:rPr>
        <w:br/>
      </w:r>
      <w:r w:rsidR="00CD27C5">
        <w:rPr>
          <w:color w:val="auto"/>
          <w:spacing w:val="5"/>
        </w:rPr>
        <w:t xml:space="preserve">The Mental Health Foundation (2023) found that </w:t>
      </w:r>
      <w:r w:rsidR="00475C2B">
        <w:rPr>
          <w:color w:val="auto"/>
          <w:spacing w:val="5"/>
        </w:rPr>
        <w:t>‘a</w:t>
      </w:r>
      <w:r w:rsidR="007557CB" w:rsidRPr="00844A05">
        <w:rPr>
          <w:color w:val="auto"/>
          <w:spacing w:val="5"/>
        </w:rPr>
        <w:t>round one in eight LGBTIQ+ people have experienced unequal treatment from healthcare staff</w:t>
      </w:r>
      <w:r w:rsidR="00475C2B">
        <w:rPr>
          <w:color w:val="auto"/>
          <w:spacing w:val="5"/>
        </w:rPr>
        <w:t>’</w:t>
      </w:r>
      <w:r w:rsidR="007557CB" w:rsidRPr="00844A05">
        <w:rPr>
          <w:color w:val="auto"/>
          <w:spacing w:val="5"/>
        </w:rPr>
        <w:t xml:space="preserve"> </w:t>
      </w:r>
      <w:r w:rsidR="005315E0">
        <w:rPr>
          <w:color w:val="auto"/>
          <w:spacing w:val="5"/>
        </w:rPr>
        <w:t>and ‘o</w:t>
      </w:r>
      <w:r w:rsidR="007557CB" w:rsidRPr="00844A05">
        <w:rPr>
          <w:color w:val="auto"/>
          <w:spacing w:val="5"/>
        </w:rPr>
        <w:t>ne in seven have avoided treatment for fear of discrimination.</w:t>
      </w:r>
      <w:r w:rsidR="005315E0">
        <w:rPr>
          <w:color w:val="auto"/>
          <w:spacing w:val="5"/>
        </w:rPr>
        <w:t>’</w:t>
      </w:r>
      <w:r w:rsidR="007557CB" w:rsidRPr="00844A05">
        <w:rPr>
          <w:color w:val="auto"/>
          <w:spacing w:val="5"/>
        </w:rPr>
        <w:t> </w:t>
      </w:r>
      <w:r w:rsidR="00EF1027" w:rsidRPr="00844A05">
        <w:rPr>
          <w:color w:val="auto"/>
          <w:spacing w:val="5"/>
        </w:rPr>
        <w:t>In these</w:t>
      </w:r>
      <w:r w:rsidR="005315E0">
        <w:rPr>
          <w:color w:val="auto"/>
          <w:spacing w:val="5"/>
        </w:rPr>
        <w:t xml:space="preserve"> types of</w:t>
      </w:r>
      <w:r w:rsidR="00EF1027" w:rsidRPr="00844A05">
        <w:rPr>
          <w:color w:val="auto"/>
          <w:spacing w:val="5"/>
        </w:rPr>
        <w:t xml:space="preserve"> </w:t>
      </w:r>
      <w:r w:rsidR="00531B8D" w:rsidRPr="00844A05">
        <w:rPr>
          <w:color w:val="auto"/>
          <w:spacing w:val="5"/>
        </w:rPr>
        <w:t>situations,</w:t>
      </w:r>
      <w:r w:rsidR="00EF1027" w:rsidRPr="00844A05">
        <w:rPr>
          <w:color w:val="auto"/>
          <w:spacing w:val="5"/>
        </w:rPr>
        <w:t xml:space="preserve"> having an advocate</w:t>
      </w:r>
      <w:r w:rsidR="005315E0">
        <w:rPr>
          <w:color w:val="auto"/>
          <w:spacing w:val="5"/>
        </w:rPr>
        <w:t xml:space="preserve"> </w:t>
      </w:r>
      <w:r w:rsidR="009D322C" w:rsidRPr="00844A05">
        <w:rPr>
          <w:color w:val="auto"/>
          <w:spacing w:val="5"/>
        </w:rPr>
        <w:t>is invaluable</w:t>
      </w:r>
      <w:r w:rsidR="00EF1027" w:rsidRPr="00844A05">
        <w:rPr>
          <w:color w:val="auto"/>
          <w:spacing w:val="5"/>
        </w:rPr>
        <w:t xml:space="preserve"> to make the individual aware of their rights, support them to express their needs and </w:t>
      </w:r>
      <w:r w:rsidR="007D0019" w:rsidRPr="00844A05">
        <w:rPr>
          <w:color w:val="auto"/>
          <w:spacing w:val="5"/>
        </w:rPr>
        <w:t xml:space="preserve">ensure the healthcare provider is upholding their legal duty </w:t>
      </w:r>
      <w:r w:rsidR="009A25E8" w:rsidRPr="00844A05">
        <w:rPr>
          <w:color w:val="auto"/>
          <w:spacing w:val="5"/>
        </w:rPr>
        <w:t xml:space="preserve">of treating people fairly under the </w:t>
      </w:r>
      <w:r w:rsidR="00CE3A2B" w:rsidRPr="00844A05">
        <w:rPr>
          <w:color w:val="auto"/>
          <w:spacing w:val="5"/>
        </w:rPr>
        <w:t xml:space="preserve">UK Government </w:t>
      </w:r>
      <w:r w:rsidR="009A25E8" w:rsidRPr="00844A05">
        <w:rPr>
          <w:color w:val="auto"/>
          <w:spacing w:val="5"/>
        </w:rPr>
        <w:t>Equality Act</w:t>
      </w:r>
      <w:r w:rsidR="00871161" w:rsidRPr="00844A05">
        <w:rPr>
          <w:color w:val="auto"/>
          <w:spacing w:val="5"/>
        </w:rPr>
        <w:t xml:space="preserve"> </w:t>
      </w:r>
      <w:r w:rsidR="00CE3A2B" w:rsidRPr="00844A05">
        <w:rPr>
          <w:color w:val="auto"/>
          <w:spacing w:val="5"/>
        </w:rPr>
        <w:t>(</w:t>
      </w:r>
      <w:r w:rsidR="00871161" w:rsidRPr="00844A05">
        <w:rPr>
          <w:color w:val="auto"/>
          <w:spacing w:val="5"/>
        </w:rPr>
        <w:t>2010</w:t>
      </w:r>
      <w:r w:rsidR="00CE3A2B" w:rsidRPr="00844A05">
        <w:rPr>
          <w:color w:val="auto"/>
          <w:spacing w:val="5"/>
        </w:rPr>
        <w:t xml:space="preserve">). </w:t>
      </w:r>
      <w:r w:rsidR="0029587C" w:rsidRPr="00844A05">
        <w:rPr>
          <w:color w:val="auto"/>
          <w:spacing w:val="5"/>
        </w:rPr>
        <w:t xml:space="preserve">Without </w:t>
      </w:r>
      <w:r w:rsidR="005315E0">
        <w:rPr>
          <w:color w:val="auto"/>
          <w:spacing w:val="5"/>
        </w:rPr>
        <w:t>an</w:t>
      </w:r>
      <w:r w:rsidR="0029587C" w:rsidRPr="00844A05">
        <w:rPr>
          <w:color w:val="auto"/>
          <w:spacing w:val="5"/>
        </w:rPr>
        <w:t xml:space="preserve"> </w:t>
      </w:r>
      <w:r w:rsidR="000B5D3F" w:rsidRPr="00844A05">
        <w:rPr>
          <w:color w:val="auto"/>
          <w:spacing w:val="5"/>
        </w:rPr>
        <w:t xml:space="preserve">advocate the advocacy partner may be reluctant to return </w:t>
      </w:r>
      <w:r w:rsidR="004904BE" w:rsidRPr="00844A05">
        <w:rPr>
          <w:color w:val="auto"/>
          <w:spacing w:val="5"/>
        </w:rPr>
        <w:t>to the healthcare environment</w:t>
      </w:r>
      <w:r w:rsidR="000B5D3F" w:rsidRPr="00844A05">
        <w:rPr>
          <w:color w:val="auto"/>
          <w:spacing w:val="5"/>
        </w:rPr>
        <w:t xml:space="preserve"> following a poor experience</w:t>
      </w:r>
      <w:r w:rsidR="004904BE" w:rsidRPr="00844A05">
        <w:rPr>
          <w:color w:val="auto"/>
          <w:spacing w:val="5"/>
        </w:rPr>
        <w:t>.</w:t>
      </w:r>
      <w:r w:rsidR="000B5D3F" w:rsidRPr="00844A05">
        <w:rPr>
          <w:color w:val="auto"/>
          <w:spacing w:val="5"/>
        </w:rPr>
        <w:t xml:space="preserve"> This is especially important for the LGBT</w:t>
      </w:r>
      <w:r w:rsidR="00E5671E" w:rsidRPr="00844A05">
        <w:rPr>
          <w:color w:val="auto"/>
          <w:spacing w:val="5"/>
        </w:rPr>
        <w:t>IQ+ community as</w:t>
      </w:r>
      <w:r w:rsidR="0029587C" w:rsidRPr="00844A05">
        <w:rPr>
          <w:color w:val="auto"/>
        </w:rPr>
        <w:t xml:space="preserve"> </w:t>
      </w:r>
      <w:r w:rsidR="00473011" w:rsidRPr="00844A05">
        <w:rPr>
          <w:color w:val="auto"/>
        </w:rPr>
        <w:t>‘LGBT people are also more likely to be disabled, or living with a long-term conditions, and may be ‘multiply marginalised’</w:t>
      </w:r>
      <w:r w:rsidR="005315E0">
        <w:rPr>
          <w:color w:val="auto"/>
        </w:rPr>
        <w:t xml:space="preserve"> </w:t>
      </w:r>
      <w:r w:rsidR="00B94537">
        <w:rPr>
          <w:color w:val="auto"/>
        </w:rPr>
        <w:t>(LGBT Foundation,</w:t>
      </w:r>
      <w:r w:rsidR="001B79C8">
        <w:rPr>
          <w:color w:val="auto"/>
        </w:rPr>
        <w:t xml:space="preserve"> </w:t>
      </w:r>
      <w:r w:rsidR="00B94537" w:rsidRPr="007260B0">
        <w:rPr>
          <w:color w:val="auto"/>
        </w:rPr>
        <w:t>20</w:t>
      </w:r>
      <w:r w:rsidR="00FD1BC6" w:rsidRPr="007260B0">
        <w:rPr>
          <w:color w:val="auto"/>
        </w:rPr>
        <w:t>20)</w:t>
      </w:r>
      <w:r w:rsidR="00237ABA" w:rsidRPr="007260B0">
        <w:rPr>
          <w:color w:val="auto"/>
        </w:rPr>
        <w:t>.</w:t>
      </w:r>
      <w:r w:rsidR="005315E0">
        <w:rPr>
          <w:color w:val="auto"/>
        </w:rPr>
        <w:t xml:space="preserve"> </w:t>
      </w:r>
      <w:r w:rsidR="007A7F7E">
        <w:rPr>
          <w:color w:val="auto"/>
          <w:spacing w:val="5"/>
        </w:rPr>
        <w:br/>
      </w:r>
    </w:p>
    <w:p w14:paraId="70C3B69C" w14:textId="7B59EF80" w:rsidR="00A36A45" w:rsidRPr="00844A05" w:rsidRDefault="00237ABA"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One of the aims of the previously mentioned </w:t>
      </w:r>
      <w:r w:rsidR="006236D2" w:rsidRPr="00844A05">
        <w:rPr>
          <w:rFonts w:ascii="Times New Roman" w:hAnsi="Times New Roman" w:cs="Times New Roman"/>
          <w:sz w:val="24"/>
          <w:szCs w:val="24"/>
        </w:rPr>
        <w:t xml:space="preserve">LGBT </w:t>
      </w:r>
      <w:r w:rsidRPr="00844A05">
        <w:rPr>
          <w:rFonts w:ascii="Times New Roman" w:hAnsi="Times New Roman" w:cs="Times New Roman"/>
          <w:sz w:val="24"/>
          <w:szCs w:val="24"/>
        </w:rPr>
        <w:t xml:space="preserve">Action Plan </w:t>
      </w:r>
      <w:r w:rsidR="0078683F" w:rsidRPr="00844A05">
        <w:rPr>
          <w:rFonts w:ascii="Times New Roman" w:hAnsi="Times New Roman" w:cs="Times New Roman"/>
          <w:sz w:val="24"/>
          <w:szCs w:val="24"/>
        </w:rPr>
        <w:t xml:space="preserve">Wales (2023) </w:t>
      </w:r>
      <w:r w:rsidRPr="00844A05">
        <w:rPr>
          <w:rFonts w:ascii="Times New Roman" w:hAnsi="Times New Roman" w:cs="Times New Roman"/>
          <w:sz w:val="24"/>
          <w:szCs w:val="24"/>
        </w:rPr>
        <w:t xml:space="preserve">is </w:t>
      </w:r>
      <w:r w:rsidR="0071509B" w:rsidRPr="00844A05">
        <w:rPr>
          <w:rFonts w:ascii="Times New Roman" w:hAnsi="Times New Roman" w:cs="Times New Roman"/>
          <w:sz w:val="24"/>
          <w:szCs w:val="24"/>
        </w:rPr>
        <w:t>to ‘</w:t>
      </w:r>
      <w:r w:rsidR="008602DB" w:rsidRPr="00844A05">
        <w:rPr>
          <w:rFonts w:ascii="Times New Roman" w:hAnsi="Times New Roman" w:cs="Times New Roman"/>
          <w:sz w:val="24"/>
          <w:szCs w:val="24"/>
        </w:rPr>
        <w:t>Understand and improve the experience of LGBTQ+ people in the health and social care sectors</w:t>
      </w:r>
      <w:r w:rsidR="0071509B" w:rsidRPr="00844A05">
        <w:rPr>
          <w:rFonts w:ascii="Times New Roman" w:hAnsi="Times New Roman" w:cs="Times New Roman"/>
          <w:sz w:val="24"/>
          <w:szCs w:val="24"/>
        </w:rPr>
        <w:t>.</w:t>
      </w:r>
      <w:r w:rsidR="00B50170" w:rsidRPr="00844A05">
        <w:rPr>
          <w:rFonts w:ascii="Times New Roman" w:hAnsi="Times New Roman" w:cs="Times New Roman"/>
          <w:sz w:val="24"/>
          <w:szCs w:val="24"/>
        </w:rPr>
        <w:t>’</w:t>
      </w:r>
      <w:r w:rsidR="0071509B" w:rsidRPr="00844A05">
        <w:rPr>
          <w:rFonts w:ascii="Times New Roman" w:hAnsi="Times New Roman" w:cs="Times New Roman"/>
          <w:sz w:val="24"/>
          <w:szCs w:val="24"/>
        </w:rPr>
        <w:t xml:space="preserve"> T</w:t>
      </w:r>
      <w:r w:rsidR="008602DB" w:rsidRPr="00844A05">
        <w:rPr>
          <w:rFonts w:ascii="Times New Roman" w:hAnsi="Times New Roman" w:cs="Times New Roman"/>
          <w:sz w:val="24"/>
          <w:szCs w:val="24"/>
        </w:rPr>
        <w:t xml:space="preserve">he </w:t>
      </w:r>
      <w:r w:rsidR="008602DB" w:rsidRPr="00844A05">
        <w:rPr>
          <w:rFonts w:ascii="Times New Roman" w:hAnsi="Times New Roman" w:cs="Times New Roman"/>
          <w:sz w:val="24"/>
          <w:szCs w:val="24"/>
        </w:rPr>
        <w:lastRenderedPageBreak/>
        <w:t xml:space="preserve">outcome of this being that </w:t>
      </w:r>
      <w:r w:rsidR="00B50170" w:rsidRPr="00844A05">
        <w:rPr>
          <w:rFonts w:ascii="Times New Roman" w:hAnsi="Times New Roman" w:cs="Times New Roman"/>
          <w:sz w:val="24"/>
          <w:szCs w:val="24"/>
        </w:rPr>
        <w:t>‘</w:t>
      </w:r>
      <w:r w:rsidR="008602DB" w:rsidRPr="00844A05">
        <w:rPr>
          <w:rFonts w:ascii="Times New Roman" w:hAnsi="Times New Roman" w:cs="Times New Roman"/>
          <w:sz w:val="24"/>
          <w:szCs w:val="24"/>
        </w:rPr>
        <w:t>LGBTQ+ people feel safe, respected, and understood when using health and social care services</w:t>
      </w:r>
      <w:r w:rsidR="00B50170" w:rsidRPr="00844A05">
        <w:rPr>
          <w:rFonts w:ascii="Times New Roman" w:hAnsi="Times New Roman" w:cs="Times New Roman"/>
          <w:sz w:val="24"/>
          <w:szCs w:val="24"/>
        </w:rPr>
        <w:t>’</w:t>
      </w:r>
      <w:r w:rsidR="0071509B" w:rsidRPr="00844A05">
        <w:rPr>
          <w:rFonts w:ascii="Times New Roman" w:hAnsi="Times New Roman" w:cs="Times New Roman"/>
          <w:sz w:val="24"/>
          <w:szCs w:val="24"/>
        </w:rPr>
        <w:t xml:space="preserve"> (</w:t>
      </w:r>
      <w:r w:rsidR="00AA5C42" w:rsidRPr="00844A05">
        <w:rPr>
          <w:rFonts w:ascii="Times New Roman" w:hAnsi="Times New Roman" w:cs="Times New Roman"/>
          <w:sz w:val="24"/>
          <w:szCs w:val="24"/>
        </w:rPr>
        <w:t>Welsh Government, 2023)</w:t>
      </w:r>
      <w:r w:rsidR="008602DB" w:rsidRPr="00844A05">
        <w:rPr>
          <w:rFonts w:ascii="Times New Roman" w:hAnsi="Times New Roman" w:cs="Times New Roman"/>
          <w:sz w:val="24"/>
          <w:szCs w:val="24"/>
        </w:rPr>
        <w:t xml:space="preserve">. Independence of advocacy services is crucial to </w:t>
      </w:r>
      <w:r w:rsidR="00E935C5" w:rsidRPr="00844A05">
        <w:rPr>
          <w:rFonts w:ascii="Times New Roman" w:hAnsi="Times New Roman" w:cs="Times New Roman"/>
          <w:sz w:val="24"/>
          <w:szCs w:val="24"/>
        </w:rPr>
        <w:t xml:space="preserve">be able to uphold government funded organisations to account in their interactions with LGBTQ+ people. </w:t>
      </w:r>
      <w:r w:rsidR="00AF3913" w:rsidRPr="00844A05">
        <w:rPr>
          <w:rFonts w:ascii="Times New Roman" w:hAnsi="Times New Roman" w:cs="Times New Roman"/>
          <w:sz w:val="24"/>
          <w:szCs w:val="24"/>
        </w:rPr>
        <w:br/>
      </w:r>
      <w:r w:rsidR="00AF3913" w:rsidRPr="00844A05">
        <w:rPr>
          <w:rFonts w:ascii="Times New Roman" w:hAnsi="Times New Roman" w:cs="Times New Roman"/>
          <w:sz w:val="24"/>
          <w:szCs w:val="24"/>
        </w:rPr>
        <w:br/>
        <w:t>The third focus area for People and Pride Advocacy is Housing Issues and homelessness.</w:t>
      </w:r>
      <w:r w:rsidR="00E75696" w:rsidRPr="00844A05">
        <w:rPr>
          <w:rFonts w:ascii="Times New Roman" w:hAnsi="Times New Roman" w:cs="Times New Roman"/>
          <w:sz w:val="24"/>
          <w:szCs w:val="24"/>
        </w:rPr>
        <w:t xml:space="preserve"> </w:t>
      </w:r>
      <w:r w:rsidR="00E77303" w:rsidRPr="00844A05">
        <w:rPr>
          <w:rFonts w:ascii="Times New Roman" w:hAnsi="Times New Roman" w:cs="Times New Roman"/>
          <w:sz w:val="24"/>
          <w:szCs w:val="24"/>
        </w:rPr>
        <w:t xml:space="preserve">There are several studies that report and increased risk of homelessness among the LGBTIQ+ community. </w:t>
      </w:r>
      <w:r w:rsidR="00E75696" w:rsidRPr="00844A05">
        <w:rPr>
          <w:rFonts w:ascii="Times New Roman" w:hAnsi="Times New Roman" w:cs="Times New Roman"/>
          <w:sz w:val="24"/>
          <w:szCs w:val="24"/>
        </w:rPr>
        <w:t>An</w:t>
      </w:r>
      <w:r w:rsidR="00AF3913" w:rsidRPr="00844A05">
        <w:rPr>
          <w:rFonts w:ascii="Times New Roman" w:hAnsi="Times New Roman" w:cs="Times New Roman"/>
          <w:sz w:val="24"/>
          <w:szCs w:val="24"/>
        </w:rPr>
        <w:t xml:space="preserve"> LGBT Foundation</w:t>
      </w:r>
      <w:r w:rsidR="00AA5C42" w:rsidRPr="00844A05">
        <w:rPr>
          <w:rFonts w:ascii="Times New Roman" w:hAnsi="Times New Roman" w:cs="Times New Roman"/>
          <w:sz w:val="24"/>
          <w:szCs w:val="24"/>
        </w:rPr>
        <w:t xml:space="preserve"> (2020)</w:t>
      </w:r>
      <w:r w:rsidR="00E75696" w:rsidRPr="00844A05">
        <w:rPr>
          <w:rFonts w:ascii="Times New Roman" w:hAnsi="Times New Roman" w:cs="Times New Roman"/>
          <w:sz w:val="24"/>
          <w:szCs w:val="24"/>
        </w:rPr>
        <w:t xml:space="preserve"> report stated that</w:t>
      </w:r>
      <w:r w:rsidR="00AF3913" w:rsidRPr="00844A05">
        <w:rPr>
          <w:rFonts w:ascii="Times New Roman" w:hAnsi="Times New Roman" w:cs="Times New Roman"/>
          <w:sz w:val="24"/>
          <w:szCs w:val="24"/>
        </w:rPr>
        <w:t xml:space="preserve"> </w:t>
      </w:r>
      <w:r w:rsidR="00E97D3A" w:rsidRPr="00844A05">
        <w:rPr>
          <w:rFonts w:ascii="Times New Roman" w:hAnsi="Times New Roman" w:cs="Times New Roman"/>
          <w:sz w:val="24"/>
          <w:szCs w:val="24"/>
        </w:rPr>
        <w:t>‘</w:t>
      </w:r>
      <w:r w:rsidR="00E75696" w:rsidRPr="00844A05">
        <w:rPr>
          <w:rFonts w:ascii="Times New Roman" w:hAnsi="Times New Roman" w:cs="Times New Roman"/>
          <w:sz w:val="24"/>
          <w:szCs w:val="24"/>
        </w:rPr>
        <w:t>24% of homeless people aged 16-24 are LGBT and 18% of LGBT people have been homeless at some point in their lives, including 25% of trans people.’</w:t>
      </w:r>
      <w:r w:rsidR="00E75696" w:rsidRPr="00844A05">
        <w:rPr>
          <w:rFonts w:ascii="Times New Roman" w:hAnsi="Times New Roman" w:cs="Times New Roman"/>
          <w:sz w:val="24"/>
          <w:szCs w:val="24"/>
        </w:rPr>
        <w:br/>
        <w:t>This also has a direct impact on healthcare for LGBTIQ+ people as</w:t>
      </w:r>
      <w:r w:rsidR="00D872D5" w:rsidRPr="00844A05">
        <w:rPr>
          <w:rFonts w:ascii="Times New Roman" w:hAnsi="Times New Roman" w:cs="Times New Roman"/>
          <w:sz w:val="24"/>
          <w:szCs w:val="24"/>
        </w:rPr>
        <w:t xml:space="preserve"> homeless people are more likely to experience ill health and </w:t>
      </w:r>
      <w:r w:rsidR="00D61AB2" w:rsidRPr="00844A05">
        <w:rPr>
          <w:rFonts w:ascii="Times New Roman" w:hAnsi="Times New Roman" w:cs="Times New Roman"/>
          <w:sz w:val="24"/>
          <w:szCs w:val="24"/>
        </w:rPr>
        <w:t>often ‘</w:t>
      </w:r>
      <w:r w:rsidR="00E75696" w:rsidRPr="00844A05">
        <w:rPr>
          <w:rFonts w:ascii="Times New Roman" w:hAnsi="Times New Roman" w:cs="Times New Roman"/>
          <w:sz w:val="24"/>
          <w:szCs w:val="24"/>
        </w:rPr>
        <w:t xml:space="preserve">will face barriers to </w:t>
      </w:r>
      <w:r w:rsidR="00E75696" w:rsidRPr="006D5D0A">
        <w:rPr>
          <w:rFonts w:ascii="Times New Roman" w:hAnsi="Times New Roman" w:cs="Times New Roman"/>
          <w:sz w:val="24"/>
          <w:szCs w:val="24"/>
        </w:rPr>
        <w:t>accessing</w:t>
      </w:r>
      <w:r w:rsidR="00E75696" w:rsidRPr="00844A05">
        <w:rPr>
          <w:rFonts w:ascii="Times New Roman" w:hAnsi="Times New Roman" w:cs="Times New Roman"/>
          <w:sz w:val="24"/>
          <w:szCs w:val="24"/>
        </w:rPr>
        <w:t xml:space="preserve"> primary care without a fixed address</w:t>
      </w:r>
      <w:r w:rsidR="00FB35FF" w:rsidRPr="00844A05">
        <w:rPr>
          <w:rFonts w:ascii="Times New Roman" w:hAnsi="Times New Roman" w:cs="Times New Roman"/>
          <w:sz w:val="24"/>
          <w:szCs w:val="24"/>
        </w:rPr>
        <w:t>’</w:t>
      </w:r>
      <w:r w:rsidR="007260B0">
        <w:rPr>
          <w:rFonts w:ascii="Times New Roman" w:hAnsi="Times New Roman" w:cs="Times New Roman"/>
          <w:sz w:val="24"/>
          <w:szCs w:val="24"/>
        </w:rPr>
        <w:t xml:space="preserve"> </w:t>
      </w:r>
      <w:r w:rsidR="00E97D3A" w:rsidRPr="00844A05">
        <w:rPr>
          <w:rFonts w:ascii="Times New Roman" w:hAnsi="Times New Roman" w:cs="Times New Roman"/>
          <w:sz w:val="24"/>
          <w:szCs w:val="24"/>
        </w:rPr>
        <w:t>(LGBT Foundation, 2020)</w:t>
      </w:r>
      <w:r w:rsidR="00FB35FF" w:rsidRPr="00844A05">
        <w:rPr>
          <w:rFonts w:ascii="Times New Roman" w:hAnsi="Times New Roman" w:cs="Times New Roman"/>
          <w:sz w:val="24"/>
          <w:szCs w:val="24"/>
        </w:rPr>
        <w:t>.</w:t>
      </w:r>
      <w:r w:rsidR="00AF3913" w:rsidRPr="00844A05">
        <w:rPr>
          <w:rFonts w:ascii="Times New Roman" w:hAnsi="Times New Roman" w:cs="Times New Roman"/>
          <w:sz w:val="24"/>
          <w:szCs w:val="24"/>
        </w:rPr>
        <w:t xml:space="preserve"> </w:t>
      </w:r>
      <w:r w:rsidR="00EF4D90" w:rsidRPr="00844A05">
        <w:rPr>
          <w:rFonts w:ascii="Times New Roman" w:hAnsi="Times New Roman" w:cs="Times New Roman"/>
          <w:sz w:val="24"/>
          <w:szCs w:val="24"/>
        </w:rPr>
        <w:br/>
      </w:r>
      <w:r w:rsidR="00352C3C" w:rsidRPr="00844A05">
        <w:rPr>
          <w:rFonts w:ascii="Times New Roman" w:hAnsi="Times New Roman" w:cs="Times New Roman"/>
          <w:sz w:val="24"/>
          <w:szCs w:val="24"/>
        </w:rPr>
        <w:t xml:space="preserve">The National LGBT </w:t>
      </w:r>
      <w:r w:rsidR="00E77303" w:rsidRPr="00844A05">
        <w:rPr>
          <w:rFonts w:ascii="Times New Roman" w:hAnsi="Times New Roman" w:cs="Times New Roman"/>
          <w:sz w:val="24"/>
          <w:szCs w:val="24"/>
        </w:rPr>
        <w:t>survey</w:t>
      </w:r>
      <w:r w:rsidR="00352C3C" w:rsidRPr="00844A05">
        <w:rPr>
          <w:rFonts w:ascii="Times New Roman" w:hAnsi="Times New Roman" w:cs="Times New Roman"/>
          <w:sz w:val="24"/>
          <w:szCs w:val="24"/>
        </w:rPr>
        <w:t xml:space="preserve"> (</w:t>
      </w:r>
      <w:r w:rsidR="00890C4D" w:rsidRPr="00844A05">
        <w:rPr>
          <w:rFonts w:ascii="Times New Roman" w:hAnsi="Times New Roman" w:cs="Times New Roman"/>
          <w:sz w:val="24"/>
          <w:szCs w:val="24"/>
        </w:rPr>
        <w:t>2019</w:t>
      </w:r>
      <w:r w:rsidR="00352C3C" w:rsidRPr="00844A05">
        <w:rPr>
          <w:rFonts w:ascii="Times New Roman" w:hAnsi="Times New Roman" w:cs="Times New Roman"/>
          <w:sz w:val="24"/>
          <w:szCs w:val="24"/>
        </w:rPr>
        <w:t>) conducted by the</w:t>
      </w:r>
      <w:r w:rsidR="00E77303" w:rsidRPr="00844A05">
        <w:rPr>
          <w:rFonts w:ascii="Times New Roman" w:hAnsi="Times New Roman" w:cs="Times New Roman"/>
          <w:sz w:val="24"/>
          <w:szCs w:val="24"/>
        </w:rPr>
        <w:t xml:space="preserve"> UK</w:t>
      </w:r>
      <w:r w:rsidR="00352C3C" w:rsidRPr="00844A05">
        <w:rPr>
          <w:rFonts w:ascii="Times New Roman" w:hAnsi="Times New Roman" w:cs="Times New Roman"/>
          <w:sz w:val="24"/>
          <w:szCs w:val="24"/>
        </w:rPr>
        <w:t xml:space="preserve"> government suggests that </w:t>
      </w:r>
      <w:r w:rsidR="00E77303" w:rsidRPr="00844A05">
        <w:rPr>
          <w:rFonts w:ascii="Times New Roman" w:hAnsi="Times New Roman" w:cs="Times New Roman"/>
          <w:sz w:val="24"/>
          <w:szCs w:val="24"/>
        </w:rPr>
        <w:t>homelessness</w:t>
      </w:r>
      <w:r w:rsidR="009F42D2" w:rsidRPr="00844A05">
        <w:rPr>
          <w:rFonts w:ascii="Times New Roman" w:hAnsi="Times New Roman" w:cs="Times New Roman"/>
          <w:sz w:val="24"/>
          <w:szCs w:val="24"/>
        </w:rPr>
        <w:t xml:space="preserve"> is </w:t>
      </w:r>
      <w:r w:rsidR="007C427A" w:rsidRPr="00844A05">
        <w:rPr>
          <w:rFonts w:ascii="Times New Roman" w:hAnsi="Times New Roman" w:cs="Times New Roman"/>
          <w:sz w:val="24"/>
          <w:szCs w:val="24"/>
        </w:rPr>
        <w:t xml:space="preserve">often a </w:t>
      </w:r>
      <w:r w:rsidR="00352C3C" w:rsidRPr="00844A05">
        <w:rPr>
          <w:rFonts w:ascii="Times New Roman" w:hAnsi="Times New Roman" w:cs="Times New Roman"/>
          <w:sz w:val="24"/>
          <w:szCs w:val="24"/>
        </w:rPr>
        <w:t>‘</w:t>
      </w:r>
      <w:r w:rsidR="00EF4D90" w:rsidRPr="00844A05">
        <w:rPr>
          <w:rFonts w:ascii="Times New Roman" w:hAnsi="Times New Roman" w:cs="Times New Roman"/>
          <w:sz w:val="24"/>
          <w:szCs w:val="24"/>
        </w:rPr>
        <w:t>consequence of being rejected by their families after coming out.</w:t>
      </w:r>
      <w:r w:rsidR="00352C3C" w:rsidRPr="00844A05">
        <w:rPr>
          <w:rFonts w:ascii="Times New Roman" w:hAnsi="Times New Roman" w:cs="Times New Roman"/>
          <w:sz w:val="24"/>
          <w:szCs w:val="24"/>
        </w:rPr>
        <w:t>’</w:t>
      </w:r>
      <w:r w:rsidR="00EF4D90" w:rsidRPr="00844A05">
        <w:rPr>
          <w:rFonts w:ascii="Times New Roman" w:hAnsi="Times New Roman" w:cs="Times New Roman"/>
          <w:sz w:val="24"/>
          <w:szCs w:val="24"/>
        </w:rPr>
        <w:t xml:space="preserve"> </w:t>
      </w:r>
      <w:r w:rsidR="009F42D2" w:rsidRPr="00844A05">
        <w:rPr>
          <w:rFonts w:ascii="Times New Roman" w:hAnsi="Times New Roman" w:cs="Times New Roman"/>
          <w:sz w:val="24"/>
          <w:szCs w:val="24"/>
        </w:rPr>
        <w:t xml:space="preserve">The </w:t>
      </w:r>
      <w:r w:rsidR="00EF4D90" w:rsidRPr="00844A05">
        <w:rPr>
          <w:rFonts w:ascii="Times New Roman" w:hAnsi="Times New Roman" w:cs="Times New Roman"/>
          <w:sz w:val="24"/>
          <w:szCs w:val="24"/>
        </w:rPr>
        <w:t>Albert Kennedy Trust</w:t>
      </w:r>
      <w:r w:rsidR="009F42D2" w:rsidRPr="00844A05">
        <w:rPr>
          <w:rFonts w:ascii="Times New Roman" w:hAnsi="Times New Roman" w:cs="Times New Roman"/>
          <w:sz w:val="24"/>
          <w:szCs w:val="24"/>
        </w:rPr>
        <w:t xml:space="preserve"> </w:t>
      </w:r>
      <w:r w:rsidR="00890C4D" w:rsidRPr="00844A05">
        <w:rPr>
          <w:rFonts w:ascii="Times New Roman" w:hAnsi="Times New Roman" w:cs="Times New Roman"/>
          <w:sz w:val="24"/>
          <w:szCs w:val="24"/>
        </w:rPr>
        <w:t>(</w:t>
      </w:r>
      <w:r w:rsidR="00C70C22" w:rsidRPr="00844A05">
        <w:rPr>
          <w:rFonts w:ascii="Times New Roman" w:hAnsi="Times New Roman" w:cs="Times New Roman"/>
          <w:sz w:val="24"/>
          <w:szCs w:val="24"/>
        </w:rPr>
        <w:t xml:space="preserve">2014) </w:t>
      </w:r>
      <w:r w:rsidR="009F42D2" w:rsidRPr="00844A05">
        <w:rPr>
          <w:rFonts w:ascii="Times New Roman" w:hAnsi="Times New Roman" w:cs="Times New Roman"/>
          <w:sz w:val="24"/>
          <w:szCs w:val="24"/>
        </w:rPr>
        <w:t xml:space="preserve">also </w:t>
      </w:r>
      <w:r w:rsidR="00EF4D90" w:rsidRPr="00844A05">
        <w:rPr>
          <w:rFonts w:ascii="Times New Roman" w:hAnsi="Times New Roman" w:cs="Times New Roman"/>
          <w:sz w:val="24"/>
          <w:szCs w:val="24"/>
        </w:rPr>
        <w:t xml:space="preserve">found that </w:t>
      </w:r>
      <w:r w:rsidR="009F42D2" w:rsidRPr="00844A05">
        <w:rPr>
          <w:rFonts w:ascii="Times New Roman" w:hAnsi="Times New Roman" w:cs="Times New Roman"/>
          <w:sz w:val="24"/>
          <w:szCs w:val="24"/>
        </w:rPr>
        <w:t>‘</w:t>
      </w:r>
      <w:r w:rsidR="00EF4D90" w:rsidRPr="00844A05">
        <w:rPr>
          <w:rFonts w:ascii="Times New Roman" w:hAnsi="Times New Roman" w:cs="Times New Roman"/>
          <w:sz w:val="24"/>
          <w:szCs w:val="24"/>
        </w:rPr>
        <w:t>69% of young LGBT homeless people were rejected by their parents and suffered abuse within the family.</w:t>
      </w:r>
      <w:r w:rsidR="00E31E68">
        <w:rPr>
          <w:rFonts w:ascii="Times New Roman" w:hAnsi="Times New Roman" w:cs="Times New Roman"/>
          <w:sz w:val="24"/>
          <w:szCs w:val="24"/>
        </w:rPr>
        <w:t>’</w:t>
      </w:r>
      <w:r w:rsidR="00EF4D90" w:rsidRPr="00844A05">
        <w:rPr>
          <w:rFonts w:ascii="Times New Roman" w:hAnsi="Times New Roman" w:cs="Times New Roman"/>
          <w:sz w:val="24"/>
          <w:szCs w:val="24"/>
        </w:rPr>
        <w:t xml:space="preserve"> Stonewall also </w:t>
      </w:r>
      <w:r w:rsidR="00890C4D" w:rsidRPr="00844A05">
        <w:rPr>
          <w:rFonts w:ascii="Times New Roman" w:hAnsi="Times New Roman" w:cs="Times New Roman"/>
          <w:sz w:val="24"/>
          <w:szCs w:val="24"/>
        </w:rPr>
        <w:t>found</w:t>
      </w:r>
      <w:r w:rsidR="00EF4D90" w:rsidRPr="00844A05">
        <w:rPr>
          <w:rFonts w:ascii="Times New Roman" w:hAnsi="Times New Roman" w:cs="Times New Roman"/>
          <w:sz w:val="24"/>
          <w:szCs w:val="24"/>
        </w:rPr>
        <w:t xml:space="preserve"> that </w:t>
      </w:r>
      <w:r w:rsidR="00EA27C9" w:rsidRPr="00844A05">
        <w:rPr>
          <w:rFonts w:ascii="Times New Roman" w:hAnsi="Times New Roman" w:cs="Times New Roman"/>
          <w:sz w:val="24"/>
          <w:szCs w:val="24"/>
        </w:rPr>
        <w:t>‘</w:t>
      </w:r>
      <w:r w:rsidR="00EF4D90" w:rsidRPr="00844A05">
        <w:rPr>
          <w:rFonts w:ascii="Times New Roman" w:hAnsi="Times New Roman" w:cs="Times New Roman"/>
          <w:sz w:val="24"/>
          <w:szCs w:val="24"/>
        </w:rPr>
        <w:t>1 in 4 trans people had been discriminated against when seeking rented accommodation</w:t>
      </w:r>
      <w:r w:rsidR="00EA27C9" w:rsidRPr="00844A05">
        <w:rPr>
          <w:rFonts w:ascii="Times New Roman" w:hAnsi="Times New Roman" w:cs="Times New Roman"/>
          <w:sz w:val="24"/>
          <w:szCs w:val="24"/>
        </w:rPr>
        <w:t>’</w:t>
      </w:r>
      <w:r w:rsidR="00F01983" w:rsidRPr="00844A05">
        <w:rPr>
          <w:rFonts w:ascii="Times New Roman" w:hAnsi="Times New Roman" w:cs="Times New Roman"/>
          <w:sz w:val="24"/>
          <w:szCs w:val="24"/>
        </w:rPr>
        <w:t xml:space="preserve"> (Stonewall, 20</w:t>
      </w:r>
      <w:r w:rsidR="00530F98" w:rsidRPr="00844A05">
        <w:rPr>
          <w:rFonts w:ascii="Times New Roman" w:hAnsi="Times New Roman" w:cs="Times New Roman"/>
          <w:sz w:val="24"/>
          <w:szCs w:val="24"/>
        </w:rPr>
        <w:t>20</w:t>
      </w:r>
      <w:r w:rsidR="00F01983" w:rsidRPr="00844A05">
        <w:rPr>
          <w:rFonts w:ascii="Times New Roman" w:hAnsi="Times New Roman" w:cs="Times New Roman"/>
          <w:sz w:val="24"/>
          <w:szCs w:val="24"/>
        </w:rPr>
        <w:t>)</w:t>
      </w:r>
      <w:r w:rsidR="00C70C22" w:rsidRPr="00844A05">
        <w:rPr>
          <w:rFonts w:ascii="Times New Roman" w:hAnsi="Times New Roman" w:cs="Times New Roman"/>
          <w:sz w:val="24"/>
          <w:szCs w:val="24"/>
        </w:rPr>
        <w:t xml:space="preserve">. </w:t>
      </w:r>
      <w:r w:rsidR="00E77303" w:rsidRPr="00844A05">
        <w:rPr>
          <w:rFonts w:ascii="Times New Roman" w:hAnsi="Times New Roman" w:cs="Times New Roman"/>
          <w:sz w:val="24"/>
          <w:szCs w:val="24"/>
        </w:rPr>
        <w:t>The Welsh Government aims to be addressing this as part of their LGBT Action Plan (2023)</w:t>
      </w:r>
      <w:r w:rsidR="00C5022A" w:rsidRPr="00844A05">
        <w:rPr>
          <w:rFonts w:ascii="Times New Roman" w:hAnsi="Times New Roman" w:cs="Times New Roman"/>
          <w:sz w:val="24"/>
          <w:szCs w:val="24"/>
        </w:rPr>
        <w:t xml:space="preserve">. </w:t>
      </w:r>
      <w:r w:rsidR="005475C9" w:rsidRPr="00844A05">
        <w:rPr>
          <w:rFonts w:ascii="Times New Roman" w:hAnsi="Times New Roman" w:cs="Times New Roman"/>
          <w:sz w:val="24"/>
          <w:szCs w:val="24"/>
        </w:rPr>
        <w:t>However,</w:t>
      </w:r>
      <w:r w:rsidR="00C5022A" w:rsidRPr="00844A05">
        <w:rPr>
          <w:rFonts w:ascii="Times New Roman" w:hAnsi="Times New Roman" w:cs="Times New Roman"/>
          <w:sz w:val="24"/>
          <w:szCs w:val="24"/>
        </w:rPr>
        <w:t xml:space="preserve"> it is crucial </w:t>
      </w:r>
      <w:r w:rsidR="00DB07A3" w:rsidRPr="00844A05">
        <w:rPr>
          <w:rFonts w:ascii="Times New Roman" w:hAnsi="Times New Roman" w:cs="Times New Roman"/>
          <w:sz w:val="24"/>
          <w:szCs w:val="24"/>
        </w:rPr>
        <w:t xml:space="preserve">for the wellbeing of </w:t>
      </w:r>
      <w:r w:rsidR="001C2D2E" w:rsidRPr="00844A05">
        <w:t xml:space="preserve">LGBTIQ+ </w:t>
      </w:r>
      <w:r w:rsidR="00DB07A3" w:rsidRPr="00844A05">
        <w:rPr>
          <w:rFonts w:ascii="Times New Roman" w:hAnsi="Times New Roman" w:cs="Times New Roman"/>
          <w:sz w:val="24"/>
          <w:szCs w:val="24"/>
        </w:rPr>
        <w:t xml:space="preserve">people that this </w:t>
      </w:r>
      <w:r w:rsidR="005475C9" w:rsidRPr="00844A05">
        <w:rPr>
          <w:rFonts w:ascii="Times New Roman" w:hAnsi="Times New Roman" w:cs="Times New Roman"/>
          <w:sz w:val="24"/>
          <w:szCs w:val="24"/>
        </w:rPr>
        <w:t xml:space="preserve">becomes a reality rather than an aim and advocacy organisations upholding government organisations to the standards they set is an integral part of this. </w:t>
      </w:r>
      <w:r w:rsidR="00C5022A" w:rsidRPr="00844A05">
        <w:rPr>
          <w:rFonts w:ascii="Times New Roman" w:hAnsi="Times New Roman" w:cs="Times New Roman"/>
          <w:sz w:val="24"/>
          <w:szCs w:val="24"/>
        </w:rPr>
        <w:br/>
      </w:r>
      <w:r w:rsidR="008C403D" w:rsidRPr="00844A05">
        <w:rPr>
          <w:rFonts w:ascii="Times New Roman" w:hAnsi="Times New Roman" w:cs="Times New Roman"/>
          <w:sz w:val="24"/>
          <w:szCs w:val="24"/>
        </w:rPr>
        <w:br/>
      </w:r>
      <w:r w:rsidR="001E3316" w:rsidRPr="00844A05">
        <w:rPr>
          <w:rFonts w:ascii="Times New Roman" w:hAnsi="Times New Roman" w:cs="Times New Roman"/>
          <w:sz w:val="24"/>
          <w:szCs w:val="24"/>
        </w:rPr>
        <w:t xml:space="preserve">People and Pride Advocacy </w:t>
      </w:r>
      <w:r w:rsidR="00D20059" w:rsidRPr="00844A05">
        <w:rPr>
          <w:rFonts w:ascii="Times New Roman" w:hAnsi="Times New Roman" w:cs="Times New Roman"/>
          <w:sz w:val="24"/>
          <w:szCs w:val="24"/>
        </w:rPr>
        <w:t xml:space="preserve">currently covers Carmarthenshire. However, it is hoped that the service will grow and will cover all </w:t>
      </w:r>
      <w:r w:rsidR="006236D2" w:rsidRPr="00844A05">
        <w:rPr>
          <w:rFonts w:ascii="Times New Roman" w:hAnsi="Times New Roman" w:cs="Times New Roman"/>
          <w:sz w:val="24"/>
          <w:szCs w:val="24"/>
        </w:rPr>
        <w:t>of South</w:t>
      </w:r>
      <w:r w:rsidR="007131CD" w:rsidRPr="00844A05">
        <w:rPr>
          <w:rFonts w:ascii="Times New Roman" w:hAnsi="Times New Roman" w:cs="Times New Roman"/>
          <w:sz w:val="24"/>
          <w:szCs w:val="24"/>
        </w:rPr>
        <w:t>-W</w:t>
      </w:r>
      <w:r w:rsidR="006236D2" w:rsidRPr="00844A05">
        <w:rPr>
          <w:rFonts w:ascii="Times New Roman" w:hAnsi="Times New Roman" w:cs="Times New Roman"/>
          <w:sz w:val="24"/>
          <w:szCs w:val="24"/>
        </w:rPr>
        <w:t xml:space="preserve">est </w:t>
      </w:r>
      <w:r w:rsidR="00D20059" w:rsidRPr="00844A05">
        <w:rPr>
          <w:rFonts w:ascii="Times New Roman" w:hAnsi="Times New Roman" w:cs="Times New Roman"/>
          <w:sz w:val="24"/>
          <w:szCs w:val="24"/>
        </w:rPr>
        <w:t>Wales in</w:t>
      </w:r>
      <w:r w:rsidR="006236D2" w:rsidRPr="00844A05">
        <w:rPr>
          <w:rFonts w:ascii="Times New Roman" w:hAnsi="Times New Roman" w:cs="Times New Roman"/>
          <w:sz w:val="24"/>
          <w:szCs w:val="24"/>
        </w:rPr>
        <w:t xml:space="preserve"> the future</w:t>
      </w:r>
      <w:r w:rsidR="00FD3FCF" w:rsidRPr="00844A05">
        <w:rPr>
          <w:rFonts w:ascii="Times New Roman" w:hAnsi="Times New Roman" w:cs="Times New Roman"/>
          <w:sz w:val="24"/>
          <w:szCs w:val="24"/>
        </w:rPr>
        <w:t xml:space="preserve"> once further funding and </w:t>
      </w:r>
      <w:r w:rsidR="0019081A" w:rsidRPr="00844A05">
        <w:rPr>
          <w:rFonts w:ascii="Times New Roman" w:hAnsi="Times New Roman" w:cs="Times New Roman"/>
          <w:sz w:val="24"/>
          <w:szCs w:val="24"/>
        </w:rPr>
        <w:t xml:space="preserve">staff are sourced. </w:t>
      </w:r>
      <w:r w:rsidR="00D20059" w:rsidRPr="00844A05">
        <w:rPr>
          <w:rFonts w:ascii="Times New Roman" w:hAnsi="Times New Roman" w:cs="Times New Roman"/>
          <w:sz w:val="24"/>
          <w:szCs w:val="24"/>
        </w:rPr>
        <w:t xml:space="preserve"> </w:t>
      </w:r>
      <w:r w:rsidR="002A73B9" w:rsidRPr="00844A05">
        <w:rPr>
          <w:rFonts w:ascii="Times New Roman" w:hAnsi="Times New Roman" w:cs="Times New Roman"/>
          <w:sz w:val="24"/>
          <w:szCs w:val="24"/>
        </w:rPr>
        <w:t xml:space="preserve">People and Pride Advocacy </w:t>
      </w:r>
      <w:r w:rsidR="00D20059" w:rsidRPr="00844A05">
        <w:rPr>
          <w:rFonts w:ascii="Times New Roman" w:hAnsi="Times New Roman" w:cs="Times New Roman"/>
          <w:sz w:val="24"/>
          <w:szCs w:val="24"/>
        </w:rPr>
        <w:t>is made up of</w:t>
      </w:r>
      <w:r w:rsidR="0095331A" w:rsidRPr="00844A05">
        <w:rPr>
          <w:rFonts w:ascii="Times New Roman" w:hAnsi="Times New Roman" w:cs="Times New Roman"/>
          <w:sz w:val="24"/>
          <w:szCs w:val="24"/>
        </w:rPr>
        <w:t xml:space="preserve"> </w:t>
      </w:r>
      <w:r w:rsidR="0058594E" w:rsidRPr="00844A05">
        <w:rPr>
          <w:rFonts w:ascii="Times New Roman" w:hAnsi="Times New Roman" w:cs="Times New Roman"/>
          <w:sz w:val="24"/>
          <w:szCs w:val="24"/>
        </w:rPr>
        <w:t>eight</w:t>
      </w:r>
      <w:r w:rsidR="00D20059" w:rsidRPr="00844A05">
        <w:rPr>
          <w:rFonts w:ascii="Times New Roman" w:hAnsi="Times New Roman" w:cs="Times New Roman"/>
          <w:sz w:val="24"/>
          <w:szCs w:val="24"/>
        </w:rPr>
        <w:t xml:space="preserve"> paid staff member</w:t>
      </w:r>
      <w:r w:rsidR="00E163F3" w:rsidRPr="00844A05">
        <w:rPr>
          <w:rFonts w:ascii="Times New Roman" w:hAnsi="Times New Roman" w:cs="Times New Roman"/>
          <w:sz w:val="24"/>
          <w:szCs w:val="24"/>
        </w:rPr>
        <w:t>s</w:t>
      </w:r>
      <w:r w:rsidR="00D20059" w:rsidRPr="00844A05">
        <w:rPr>
          <w:rFonts w:ascii="Times New Roman" w:hAnsi="Times New Roman" w:cs="Times New Roman"/>
          <w:sz w:val="24"/>
          <w:szCs w:val="24"/>
        </w:rPr>
        <w:t xml:space="preserve">, </w:t>
      </w:r>
      <w:r w:rsidR="00E163F3" w:rsidRPr="00844A05">
        <w:rPr>
          <w:rFonts w:ascii="Times New Roman" w:hAnsi="Times New Roman" w:cs="Times New Roman"/>
          <w:sz w:val="24"/>
          <w:szCs w:val="24"/>
        </w:rPr>
        <w:t xml:space="preserve">a board of </w:t>
      </w:r>
      <w:r w:rsidR="0058594E" w:rsidRPr="00844A05">
        <w:rPr>
          <w:rFonts w:ascii="Times New Roman" w:hAnsi="Times New Roman" w:cs="Times New Roman"/>
          <w:sz w:val="24"/>
          <w:szCs w:val="24"/>
        </w:rPr>
        <w:t>three</w:t>
      </w:r>
      <w:r w:rsidR="00D20059" w:rsidRPr="00844A05">
        <w:rPr>
          <w:rFonts w:ascii="Times New Roman" w:hAnsi="Times New Roman" w:cs="Times New Roman"/>
          <w:sz w:val="24"/>
          <w:szCs w:val="24"/>
        </w:rPr>
        <w:t xml:space="preserve"> trustees and </w:t>
      </w:r>
      <w:r w:rsidR="0058594E" w:rsidRPr="00844A05">
        <w:rPr>
          <w:rFonts w:ascii="Times New Roman" w:hAnsi="Times New Roman" w:cs="Times New Roman"/>
          <w:sz w:val="24"/>
          <w:szCs w:val="24"/>
        </w:rPr>
        <w:t>four</w:t>
      </w:r>
      <w:r w:rsidR="00D20059" w:rsidRPr="00844A05">
        <w:rPr>
          <w:rFonts w:ascii="Times New Roman" w:hAnsi="Times New Roman" w:cs="Times New Roman"/>
          <w:sz w:val="24"/>
          <w:szCs w:val="24"/>
        </w:rPr>
        <w:t xml:space="preserve"> voluntary staff members. The </w:t>
      </w:r>
      <w:r w:rsidR="00E163F3" w:rsidRPr="00844A05">
        <w:rPr>
          <w:rFonts w:ascii="Times New Roman" w:hAnsi="Times New Roman" w:cs="Times New Roman"/>
          <w:sz w:val="24"/>
          <w:szCs w:val="24"/>
        </w:rPr>
        <w:t xml:space="preserve">most senior member or the organisation is the Senior </w:t>
      </w:r>
      <w:r w:rsidR="00C128FC">
        <w:rPr>
          <w:rFonts w:ascii="Times New Roman" w:hAnsi="Times New Roman" w:cs="Times New Roman"/>
          <w:sz w:val="24"/>
          <w:szCs w:val="24"/>
        </w:rPr>
        <w:t>Advocacy</w:t>
      </w:r>
      <w:r w:rsidR="00E163F3" w:rsidRPr="00844A05">
        <w:rPr>
          <w:rFonts w:ascii="Times New Roman" w:hAnsi="Times New Roman" w:cs="Times New Roman"/>
          <w:sz w:val="24"/>
          <w:szCs w:val="24"/>
        </w:rPr>
        <w:t xml:space="preserve"> Manager.</w:t>
      </w:r>
      <w:r w:rsidR="00D20059" w:rsidRPr="00844A05">
        <w:rPr>
          <w:rFonts w:ascii="Times New Roman" w:hAnsi="Times New Roman" w:cs="Times New Roman"/>
          <w:sz w:val="24"/>
          <w:szCs w:val="24"/>
        </w:rPr>
        <w:t xml:space="preserve"> </w:t>
      </w:r>
      <w:r w:rsidR="00E163F3" w:rsidRPr="00844A05">
        <w:rPr>
          <w:rFonts w:ascii="Times New Roman" w:hAnsi="Times New Roman" w:cs="Times New Roman"/>
          <w:sz w:val="24"/>
          <w:szCs w:val="24"/>
        </w:rPr>
        <w:t xml:space="preserve">They are </w:t>
      </w:r>
      <w:r w:rsidR="00E80302" w:rsidRPr="00844A05">
        <w:rPr>
          <w:rFonts w:ascii="Times New Roman" w:hAnsi="Times New Roman" w:cs="Times New Roman"/>
          <w:sz w:val="24"/>
          <w:szCs w:val="24"/>
        </w:rPr>
        <w:t>responsible for the overall running o</w:t>
      </w:r>
      <w:r w:rsidR="00473011" w:rsidRPr="00844A05">
        <w:rPr>
          <w:rFonts w:ascii="Times New Roman" w:hAnsi="Times New Roman" w:cs="Times New Roman"/>
          <w:sz w:val="24"/>
          <w:szCs w:val="24"/>
        </w:rPr>
        <w:t>f</w:t>
      </w:r>
      <w:r w:rsidR="00E80302" w:rsidRPr="00844A05">
        <w:rPr>
          <w:rFonts w:ascii="Times New Roman" w:hAnsi="Times New Roman" w:cs="Times New Roman"/>
          <w:sz w:val="24"/>
          <w:szCs w:val="24"/>
        </w:rPr>
        <w:t xml:space="preserve"> the organisation</w:t>
      </w:r>
      <w:r w:rsidR="002A73B9" w:rsidRPr="00844A05">
        <w:rPr>
          <w:rFonts w:ascii="Times New Roman" w:hAnsi="Times New Roman" w:cs="Times New Roman"/>
          <w:sz w:val="24"/>
          <w:szCs w:val="24"/>
        </w:rPr>
        <w:t xml:space="preserve"> and is</w:t>
      </w:r>
      <w:r w:rsidR="00DD51F1" w:rsidRPr="00844A05">
        <w:rPr>
          <w:rFonts w:ascii="Times New Roman" w:hAnsi="Times New Roman" w:cs="Times New Roman"/>
          <w:sz w:val="24"/>
          <w:szCs w:val="24"/>
        </w:rPr>
        <w:t xml:space="preserve"> </w:t>
      </w:r>
      <w:r w:rsidR="0058594E" w:rsidRPr="00844A05">
        <w:rPr>
          <w:rFonts w:ascii="Times New Roman" w:hAnsi="Times New Roman" w:cs="Times New Roman"/>
          <w:sz w:val="24"/>
          <w:szCs w:val="24"/>
        </w:rPr>
        <w:t>experienced</w:t>
      </w:r>
      <w:r w:rsidR="00DD51F1" w:rsidRPr="00844A05">
        <w:rPr>
          <w:rFonts w:ascii="Times New Roman" w:hAnsi="Times New Roman" w:cs="Times New Roman"/>
          <w:sz w:val="24"/>
          <w:szCs w:val="24"/>
        </w:rPr>
        <w:t xml:space="preserve"> advocate themselves</w:t>
      </w:r>
      <w:r w:rsidR="002A73B9" w:rsidRPr="00844A05">
        <w:rPr>
          <w:rFonts w:ascii="Times New Roman" w:hAnsi="Times New Roman" w:cs="Times New Roman"/>
          <w:sz w:val="24"/>
          <w:szCs w:val="24"/>
        </w:rPr>
        <w:t xml:space="preserve">. </w:t>
      </w:r>
      <w:r w:rsidR="00A42E3C" w:rsidRPr="00844A05">
        <w:rPr>
          <w:rFonts w:ascii="Times New Roman" w:hAnsi="Times New Roman" w:cs="Times New Roman"/>
          <w:sz w:val="24"/>
          <w:szCs w:val="24"/>
        </w:rPr>
        <w:br/>
      </w:r>
      <w:r w:rsidR="00A42E3C" w:rsidRPr="00844A05">
        <w:rPr>
          <w:rFonts w:ascii="Times New Roman" w:hAnsi="Times New Roman" w:cs="Times New Roman"/>
          <w:sz w:val="24"/>
          <w:szCs w:val="24"/>
        </w:rPr>
        <w:br/>
        <w:t>The Senior</w:t>
      </w:r>
      <w:r w:rsidR="00C128FC">
        <w:rPr>
          <w:rFonts w:ascii="Times New Roman" w:hAnsi="Times New Roman" w:cs="Times New Roman"/>
          <w:sz w:val="24"/>
          <w:szCs w:val="24"/>
        </w:rPr>
        <w:t xml:space="preserve"> Advocacy</w:t>
      </w:r>
      <w:r w:rsidR="00A42E3C" w:rsidRPr="00844A05">
        <w:rPr>
          <w:rFonts w:ascii="Times New Roman" w:hAnsi="Times New Roman" w:cs="Times New Roman"/>
          <w:sz w:val="24"/>
          <w:szCs w:val="24"/>
        </w:rPr>
        <w:t xml:space="preserve"> Manager’s other key responsibilities include implementing staff training, identifying growth opportunity and recruitment</w:t>
      </w:r>
      <w:r w:rsidR="009F7398" w:rsidRPr="00844A05">
        <w:rPr>
          <w:rFonts w:ascii="Times New Roman" w:hAnsi="Times New Roman" w:cs="Times New Roman"/>
          <w:sz w:val="24"/>
          <w:szCs w:val="24"/>
        </w:rPr>
        <w:t xml:space="preserve"> when funding allows. It is essential that the staff in the organisation </w:t>
      </w:r>
      <w:r w:rsidR="003930D3" w:rsidRPr="00844A05">
        <w:rPr>
          <w:rFonts w:ascii="Times New Roman" w:hAnsi="Times New Roman" w:cs="Times New Roman"/>
          <w:sz w:val="24"/>
          <w:szCs w:val="24"/>
        </w:rPr>
        <w:t>have the same values as the organisation</w:t>
      </w:r>
      <w:r w:rsidR="008217FB">
        <w:rPr>
          <w:rFonts w:ascii="Times New Roman" w:hAnsi="Times New Roman" w:cs="Times New Roman"/>
          <w:sz w:val="24"/>
          <w:szCs w:val="24"/>
        </w:rPr>
        <w:t xml:space="preserve"> </w:t>
      </w:r>
      <w:r w:rsidR="00613B3E" w:rsidRPr="00844A05">
        <w:rPr>
          <w:rFonts w:ascii="Times New Roman" w:hAnsi="Times New Roman" w:cs="Times New Roman"/>
          <w:sz w:val="24"/>
          <w:szCs w:val="24"/>
        </w:rPr>
        <w:t xml:space="preserve">to maintain ‘clarity of purpose’ </w:t>
      </w:r>
      <w:r w:rsidR="007131CD" w:rsidRPr="00844A05">
        <w:rPr>
          <w:rFonts w:ascii="Times New Roman" w:hAnsi="Times New Roman" w:cs="Times New Roman"/>
          <w:sz w:val="24"/>
          <w:szCs w:val="24"/>
        </w:rPr>
        <w:t>across</w:t>
      </w:r>
      <w:r w:rsidR="00613B3E" w:rsidRPr="00844A05">
        <w:rPr>
          <w:rFonts w:ascii="Times New Roman" w:hAnsi="Times New Roman" w:cs="Times New Roman"/>
          <w:sz w:val="24"/>
          <w:szCs w:val="24"/>
        </w:rPr>
        <w:t xml:space="preserve"> the organisation</w:t>
      </w:r>
      <w:r w:rsidR="00303797" w:rsidRPr="00844A05">
        <w:rPr>
          <w:rFonts w:ascii="Times New Roman" w:hAnsi="Times New Roman" w:cs="Times New Roman"/>
          <w:sz w:val="24"/>
          <w:szCs w:val="24"/>
        </w:rPr>
        <w:t xml:space="preserve"> (NDTI, 2018).</w:t>
      </w:r>
      <w:r w:rsidR="006A2576" w:rsidRPr="00844A05">
        <w:rPr>
          <w:rFonts w:ascii="Times New Roman" w:hAnsi="Times New Roman" w:cs="Times New Roman"/>
          <w:sz w:val="24"/>
          <w:szCs w:val="24"/>
        </w:rPr>
        <w:t xml:space="preserve"> All striving for social justice for the LGBTIQ+ communities.</w:t>
      </w:r>
      <w:r w:rsidR="00613B3E" w:rsidRPr="00844A05">
        <w:rPr>
          <w:rFonts w:ascii="Times New Roman" w:hAnsi="Times New Roman" w:cs="Times New Roman"/>
          <w:sz w:val="24"/>
          <w:szCs w:val="24"/>
        </w:rPr>
        <w:t xml:space="preserve"> </w:t>
      </w:r>
      <w:r w:rsidR="003930D3" w:rsidRPr="00844A05">
        <w:rPr>
          <w:rFonts w:ascii="Times New Roman" w:hAnsi="Times New Roman" w:cs="Times New Roman"/>
          <w:sz w:val="24"/>
          <w:szCs w:val="24"/>
        </w:rPr>
        <w:br/>
        <w:t xml:space="preserve">The </w:t>
      </w:r>
      <w:r w:rsidR="00613B3E" w:rsidRPr="00844A05">
        <w:rPr>
          <w:rFonts w:ascii="Times New Roman" w:hAnsi="Times New Roman" w:cs="Times New Roman"/>
          <w:sz w:val="24"/>
          <w:szCs w:val="24"/>
        </w:rPr>
        <w:t xml:space="preserve">existing </w:t>
      </w:r>
      <w:r w:rsidR="003930D3" w:rsidRPr="00844A05">
        <w:rPr>
          <w:rFonts w:ascii="Times New Roman" w:hAnsi="Times New Roman" w:cs="Times New Roman"/>
          <w:sz w:val="24"/>
          <w:szCs w:val="24"/>
        </w:rPr>
        <w:t>staff</w:t>
      </w:r>
      <w:r w:rsidR="006A2576" w:rsidRPr="00844A05">
        <w:rPr>
          <w:rFonts w:ascii="Times New Roman" w:hAnsi="Times New Roman" w:cs="Times New Roman"/>
          <w:sz w:val="24"/>
          <w:szCs w:val="24"/>
        </w:rPr>
        <w:t xml:space="preserve">, volunteers and three trustees </w:t>
      </w:r>
      <w:r w:rsidR="003930D3" w:rsidRPr="00844A05">
        <w:rPr>
          <w:rFonts w:ascii="Times New Roman" w:hAnsi="Times New Roman" w:cs="Times New Roman"/>
          <w:sz w:val="24"/>
          <w:szCs w:val="24"/>
        </w:rPr>
        <w:t xml:space="preserve">at People and Pride Advocacy are predominantly </w:t>
      </w:r>
      <w:r w:rsidR="003930D3" w:rsidRPr="006D5D0A">
        <w:rPr>
          <w:rFonts w:ascii="Times New Roman" w:hAnsi="Times New Roman" w:cs="Times New Roman"/>
          <w:sz w:val="24"/>
          <w:szCs w:val="24"/>
        </w:rPr>
        <w:t>LGBT</w:t>
      </w:r>
      <w:r w:rsidR="003930D3" w:rsidRPr="00844A05">
        <w:rPr>
          <w:rFonts w:ascii="Times New Roman" w:hAnsi="Times New Roman" w:cs="Times New Roman"/>
          <w:sz w:val="24"/>
          <w:szCs w:val="24"/>
        </w:rPr>
        <w:t>IQ</w:t>
      </w:r>
      <w:r w:rsidR="003930D3" w:rsidRPr="006D5D0A">
        <w:rPr>
          <w:rFonts w:ascii="Times New Roman" w:hAnsi="Times New Roman" w:cs="Times New Roman"/>
          <w:sz w:val="24"/>
          <w:szCs w:val="24"/>
        </w:rPr>
        <w:t>+</w:t>
      </w:r>
      <w:r w:rsidR="006A2576" w:rsidRPr="00844A05">
        <w:rPr>
          <w:rFonts w:ascii="Times New Roman" w:hAnsi="Times New Roman" w:cs="Times New Roman"/>
          <w:sz w:val="24"/>
          <w:szCs w:val="24"/>
        </w:rPr>
        <w:t xml:space="preserve"> or ally’s, often </w:t>
      </w:r>
      <w:r w:rsidR="003930D3" w:rsidRPr="00844A05">
        <w:rPr>
          <w:rFonts w:ascii="Times New Roman" w:hAnsi="Times New Roman" w:cs="Times New Roman"/>
          <w:sz w:val="24"/>
          <w:szCs w:val="24"/>
        </w:rPr>
        <w:t>meaning that they have lived experience of some of the challenges faced by their prospective advocacy partners. As will be alluded to in the Strengths, Weaknesses, Opportunities and Threats (SWOT) analysis later, this can be interpreted as both a positive and negative. This could be a positive in that the advocacy partners are likely to feel safer and consider the advocates more approachable. However, it may also mean it is more difficult for the advocates put their own experiences and unconscious biases aside to ensure a ‘person led approach’</w:t>
      </w:r>
      <w:r w:rsidR="00303797" w:rsidRPr="00844A05">
        <w:rPr>
          <w:rFonts w:ascii="Times New Roman" w:hAnsi="Times New Roman" w:cs="Times New Roman"/>
          <w:sz w:val="24"/>
          <w:szCs w:val="24"/>
        </w:rPr>
        <w:t xml:space="preserve"> (NDTI, 2018)</w:t>
      </w:r>
      <w:r w:rsidR="003930D3" w:rsidRPr="00844A05">
        <w:rPr>
          <w:rFonts w:ascii="Times New Roman" w:hAnsi="Times New Roman" w:cs="Times New Roman"/>
          <w:sz w:val="24"/>
          <w:szCs w:val="24"/>
        </w:rPr>
        <w:t xml:space="preserve">. This is mitigated against through reflective practice and continued professional development. </w:t>
      </w:r>
      <w:r w:rsidR="006A2576" w:rsidRPr="00844A05">
        <w:rPr>
          <w:rFonts w:ascii="Times New Roman" w:hAnsi="Times New Roman" w:cs="Times New Roman"/>
          <w:sz w:val="24"/>
          <w:szCs w:val="24"/>
        </w:rPr>
        <w:br/>
        <w:t>The three trustees are integral in ensuring that the focus areas of the organisation are aligned with the needs of the local LGBTI</w:t>
      </w:r>
      <w:r w:rsidR="008217FB">
        <w:rPr>
          <w:rFonts w:ascii="Times New Roman" w:hAnsi="Times New Roman" w:cs="Times New Roman"/>
          <w:sz w:val="24"/>
          <w:szCs w:val="24"/>
        </w:rPr>
        <w:t>Q</w:t>
      </w:r>
      <w:r w:rsidR="006A2576" w:rsidRPr="00844A05">
        <w:rPr>
          <w:rFonts w:ascii="Times New Roman" w:hAnsi="Times New Roman" w:cs="Times New Roman"/>
          <w:sz w:val="24"/>
          <w:szCs w:val="24"/>
        </w:rPr>
        <w:t xml:space="preserve">+ community and that the organisations funds are spent in a cost-effective way that best serves their aims. </w:t>
      </w:r>
      <w:r w:rsidR="006A2576" w:rsidRPr="00844A05">
        <w:rPr>
          <w:rFonts w:ascii="Times New Roman" w:hAnsi="Times New Roman" w:cs="Times New Roman"/>
          <w:sz w:val="24"/>
          <w:szCs w:val="24"/>
        </w:rPr>
        <w:br/>
      </w:r>
      <w:r w:rsidR="003930D3" w:rsidRPr="00844A05">
        <w:rPr>
          <w:rFonts w:ascii="Times New Roman" w:hAnsi="Times New Roman" w:cs="Times New Roman"/>
          <w:sz w:val="24"/>
          <w:szCs w:val="24"/>
        </w:rPr>
        <w:br/>
      </w:r>
      <w:r w:rsidR="00A42E3C" w:rsidRPr="00844A05">
        <w:rPr>
          <w:rFonts w:ascii="Times New Roman" w:hAnsi="Times New Roman" w:cs="Times New Roman"/>
          <w:sz w:val="24"/>
          <w:szCs w:val="24"/>
        </w:rPr>
        <w:t xml:space="preserve">A crucial part of running as successful charity organisation is </w:t>
      </w:r>
      <w:r w:rsidR="00303797" w:rsidRPr="00844A05">
        <w:rPr>
          <w:rFonts w:ascii="Times New Roman" w:hAnsi="Times New Roman" w:cs="Times New Roman"/>
          <w:sz w:val="24"/>
          <w:szCs w:val="24"/>
        </w:rPr>
        <w:t>‘</w:t>
      </w:r>
      <w:r w:rsidR="00A42E3C" w:rsidRPr="00844A05">
        <w:rPr>
          <w:rFonts w:ascii="Times New Roman" w:hAnsi="Times New Roman" w:cs="Times New Roman"/>
          <w:sz w:val="24"/>
          <w:szCs w:val="24"/>
        </w:rPr>
        <w:t>Supporting Advocates</w:t>
      </w:r>
      <w:r w:rsidR="00303797" w:rsidRPr="00844A05">
        <w:rPr>
          <w:rFonts w:ascii="Times New Roman" w:hAnsi="Times New Roman" w:cs="Times New Roman"/>
          <w:sz w:val="24"/>
          <w:szCs w:val="24"/>
        </w:rPr>
        <w:t>’</w:t>
      </w:r>
      <w:r w:rsidR="00A42E3C" w:rsidRPr="00844A05">
        <w:rPr>
          <w:rFonts w:ascii="Times New Roman" w:hAnsi="Times New Roman" w:cs="Times New Roman"/>
          <w:sz w:val="24"/>
          <w:szCs w:val="24"/>
        </w:rPr>
        <w:t xml:space="preserve"> as outlined in the Advocacy charter</w:t>
      </w:r>
      <w:r w:rsidR="00303797" w:rsidRPr="00844A05">
        <w:rPr>
          <w:rFonts w:ascii="Times New Roman" w:hAnsi="Times New Roman" w:cs="Times New Roman"/>
          <w:sz w:val="24"/>
          <w:szCs w:val="24"/>
        </w:rPr>
        <w:t xml:space="preserve"> (NDTI, 2018)</w:t>
      </w:r>
      <w:r w:rsidR="00A42E3C" w:rsidRPr="00844A05">
        <w:rPr>
          <w:rFonts w:ascii="Times New Roman" w:hAnsi="Times New Roman" w:cs="Times New Roman"/>
          <w:sz w:val="24"/>
          <w:szCs w:val="24"/>
        </w:rPr>
        <w:t>. For People and Pride Advocacy, this means ensuring advocates are up to date with changes in legislation, have time allocated to spend on continued professional development and reflective practice</w:t>
      </w:r>
      <w:r w:rsidR="006A2576" w:rsidRPr="00844A05">
        <w:rPr>
          <w:rFonts w:ascii="Times New Roman" w:hAnsi="Times New Roman" w:cs="Times New Roman"/>
          <w:sz w:val="24"/>
          <w:szCs w:val="24"/>
        </w:rPr>
        <w:t xml:space="preserve"> to address any unconscious biases or conflicts they experience</w:t>
      </w:r>
      <w:r w:rsidR="00A42E3C" w:rsidRPr="00844A05">
        <w:rPr>
          <w:rFonts w:ascii="Times New Roman" w:hAnsi="Times New Roman" w:cs="Times New Roman"/>
          <w:sz w:val="24"/>
          <w:szCs w:val="24"/>
        </w:rPr>
        <w:t xml:space="preserve">. The Senior </w:t>
      </w:r>
      <w:r w:rsidR="00C128FC">
        <w:rPr>
          <w:rFonts w:ascii="Times New Roman" w:hAnsi="Times New Roman" w:cs="Times New Roman"/>
          <w:sz w:val="24"/>
          <w:szCs w:val="24"/>
        </w:rPr>
        <w:t xml:space="preserve">Advocacy </w:t>
      </w:r>
      <w:r w:rsidR="00A42E3C" w:rsidRPr="00844A05">
        <w:rPr>
          <w:rFonts w:ascii="Times New Roman" w:hAnsi="Times New Roman" w:cs="Times New Roman"/>
          <w:sz w:val="24"/>
          <w:szCs w:val="24"/>
        </w:rPr>
        <w:t>Manager is also responsible for ensuring the organisation has robust policies surrounding complaint handling, conflicting interests, staff employment, risk management, safeguarding and volunteer management. As will be explained in the costs of the organisation, People and Pride Advocacy do not have a fixed office location and therefore also have policies regarding remote working and GDPR to ensure confidentiality of advocacy partners when meeting up virtually or in community settings as outlined in the Advocacy Charter</w:t>
      </w:r>
      <w:r w:rsidR="00303797" w:rsidRPr="00844A05">
        <w:rPr>
          <w:rFonts w:ascii="Times New Roman" w:hAnsi="Times New Roman" w:cs="Times New Roman"/>
          <w:sz w:val="24"/>
          <w:szCs w:val="24"/>
        </w:rPr>
        <w:t xml:space="preserve"> (2018).</w:t>
      </w:r>
      <w:r w:rsidR="00A42E3C" w:rsidRPr="00844A05">
        <w:rPr>
          <w:rFonts w:ascii="Times New Roman" w:hAnsi="Times New Roman" w:cs="Times New Roman"/>
          <w:sz w:val="24"/>
          <w:szCs w:val="24"/>
        </w:rPr>
        <w:t xml:space="preserve"> </w:t>
      </w:r>
      <w:r w:rsidR="00A42E3C" w:rsidRPr="00844A05">
        <w:rPr>
          <w:rFonts w:ascii="Times New Roman" w:hAnsi="Times New Roman" w:cs="Times New Roman"/>
          <w:sz w:val="24"/>
          <w:szCs w:val="24"/>
        </w:rPr>
        <w:br/>
      </w:r>
      <w:r w:rsidR="004757EC" w:rsidRPr="00844A05">
        <w:rPr>
          <w:rFonts w:ascii="Times New Roman" w:hAnsi="Times New Roman" w:cs="Times New Roman"/>
          <w:sz w:val="24"/>
          <w:szCs w:val="24"/>
        </w:rPr>
        <w:br/>
      </w:r>
      <w:r w:rsidR="00761CA7" w:rsidRPr="00844A05">
        <w:rPr>
          <w:rFonts w:ascii="Times New Roman" w:hAnsi="Times New Roman" w:cs="Times New Roman"/>
          <w:sz w:val="24"/>
          <w:szCs w:val="24"/>
        </w:rPr>
        <w:t>Another crucial mem</w:t>
      </w:r>
      <w:r w:rsidR="00730D21" w:rsidRPr="00844A05">
        <w:rPr>
          <w:rFonts w:ascii="Times New Roman" w:hAnsi="Times New Roman" w:cs="Times New Roman"/>
          <w:sz w:val="24"/>
          <w:szCs w:val="24"/>
        </w:rPr>
        <w:t xml:space="preserve">ber of the paid staff is the </w:t>
      </w:r>
      <w:r w:rsidR="004757EC" w:rsidRPr="00844A05">
        <w:rPr>
          <w:rFonts w:ascii="Times New Roman" w:hAnsi="Times New Roman" w:cs="Times New Roman"/>
          <w:sz w:val="24"/>
          <w:szCs w:val="24"/>
        </w:rPr>
        <w:t>Finance and Funding Manager</w:t>
      </w:r>
      <w:r w:rsidR="00730D21" w:rsidRPr="00844A05">
        <w:rPr>
          <w:rFonts w:ascii="Times New Roman" w:hAnsi="Times New Roman" w:cs="Times New Roman"/>
          <w:sz w:val="24"/>
          <w:szCs w:val="24"/>
        </w:rPr>
        <w:t>. They are</w:t>
      </w:r>
      <w:r w:rsidR="004757EC" w:rsidRPr="00844A05">
        <w:rPr>
          <w:rFonts w:ascii="Times New Roman" w:hAnsi="Times New Roman" w:cs="Times New Roman"/>
          <w:sz w:val="24"/>
          <w:szCs w:val="24"/>
        </w:rPr>
        <w:t xml:space="preserve"> responsible for the submission of funding bids, managing </w:t>
      </w:r>
      <w:r w:rsidR="00730D21" w:rsidRPr="00844A05">
        <w:rPr>
          <w:rFonts w:ascii="Times New Roman" w:hAnsi="Times New Roman" w:cs="Times New Roman"/>
          <w:sz w:val="24"/>
          <w:szCs w:val="24"/>
        </w:rPr>
        <w:t>accounts,</w:t>
      </w:r>
      <w:r w:rsidR="004757EC" w:rsidRPr="00844A05">
        <w:rPr>
          <w:rFonts w:ascii="Times New Roman" w:hAnsi="Times New Roman" w:cs="Times New Roman"/>
          <w:sz w:val="24"/>
          <w:szCs w:val="24"/>
        </w:rPr>
        <w:t xml:space="preserve"> and ensuring all internal and external reporting is up to date</w:t>
      </w:r>
      <w:r w:rsidR="007131CD" w:rsidRPr="00844A05">
        <w:rPr>
          <w:rFonts w:ascii="Times New Roman" w:hAnsi="Times New Roman" w:cs="Times New Roman"/>
          <w:sz w:val="24"/>
          <w:szCs w:val="24"/>
        </w:rPr>
        <w:t xml:space="preserve">. </w:t>
      </w:r>
      <w:r w:rsidR="00730D21" w:rsidRPr="00844A05">
        <w:rPr>
          <w:rFonts w:ascii="Times New Roman" w:hAnsi="Times New Roman" w:cs="Times New Roman"/>
          <w:sz w:val="24"/>
          <w:szCs w:val="24"/>
        </w:rPr>
        <w:t>The Finance and Funding Manager</w:t>
      </w:r>
      <w:r w:rsidR="004757EC" w:rsidRPr="00844A05">
        <w:rPr>
          <w:rFonts w:ascii="Times New Roman" w:hAnsi="Times New Roman" w:cs="Times New Roman"/>
          <w:sz w:val="24"/>
          <w:szCs w:val="24"/>
        </w:rPr>
        <w:t xml:space="preserve"> also works in collaboration with the </w:t>
      </w:r>
      <w:r w:rsidR="00730D21" w:rsidRPr="00844A05">
        <w:rPr>
          <w:rFonts w:ascii="Times New Roman" w:hAnsi="Times New Roman" w:cs="Times New Roman"/>
          <w:sz w:val="24"/>
          <w:szCs w:val="24"/>
        </w:rPr>
        <w:t xml:space="preserve">Senior </w:t>
      </w:r>
      <w:r w:rsidR="00C128FC">
        <w:rPr>
          <w:rFonts w:ascii="Times New Roman" w:hAnsi="Times New Roman" w:cs="Times New Roman"/>
          <w:sz w:val="24"/>
          <w:szCs w:val="24"/>
        </w:rPr>
        <w:t>Advocacy</w:t>
      </w:r>
      <w:r w:rsidR="004757EC" w:rsidRPr="00844A05">
        <w:rPr>
          <w:rFonts w:ascii="Times New Roman" w:hAnsi="Times New Roman" w:cs="Times New Roman"/>
          <w:sz w:val="24"/>
          <w:szCs w:val="24"/>
        </w:rPr>
        <w:t xml:space="preserve"> </w:t>
      </w:r>
      <w:r w:rsidR="00730D21" w:rsidRPr="00844A05">
        <w:rPr>
          <w:rFonts w:ascii="Times New Roman" w:hAnsi="Times New Roman" w:cs="Times New Roman"/>
          <w:sz w:val="24"/>
          <w:szCs w:val="24"/>
        </w:rPr>
        <w:t>M</w:t>
      </w:r>
      <w:r w:rsidR="004757EC" w:rsidRPr="00844A05">
        <w:rPr>
          <w:rFonts w:ascii="Times New Roman" w:hAnsi="Times New Roman" w:cs="Times New Roman"/>
          <w:sz w:val="24"/>
          <w:szCs w:val="24"/>
        </w:rPr>
        <w:t>anager to source opportunities for funding.</w:t>
      </w:r>
      <w:r w:rsidR="00BF77D3" w:rsidRPr="00844A05">
        <w:rPr>
          <w:rFonts w:ascii="Times New Roman" w:hAnsi="Times New Roman" w:cs="Times New Roman"/>
          <w:sz w:val="24"/>
          <w:szCs w:val="24"/>
        </w:rPr>
        <w:br/>
        <w:t xml:space="preserve">In terms of paid advocacy staff, there are </w:t>
      </w:r>
      <w:r w:rsidR="007131CD" w:rsidRPr="00844A05">
        <w:rPr>
          <w:rFonts w:ascii="Times New Roman" w:hAnsi="Times New Roman" w:cs="Times New Roman"/>
          <w:sz w:val="24"/>
          <w:szCs w:val="24"/>
        </w:rPr>
        <w:t>five</w:t>
      </w:r>
      <w:r w:rsidR="00BF77D3" w:rsidRPr="00844A05">
        <w:rPr>
          <w:rFonts w:ascii="Times New Roman" w:hAnsi="Times New Roman" w:cs="Times New Roman"/>
          <w:sz w:val="24"/>
          <w:szCs w:val="24"/>
        </w:rPr>
        <w:t xml:space="preserve"> </w:t>
      </w:r>
      <w:r w:rsidR="00FD278F" w:rsidRPr="00844A05">
        <w:rPr>
          <w:rFonts w:ascii="Times New Roman" w:hAnsi="Times New Roman" w:cs="Times New Roman"/>
          <w:sz w:val="24"/>
          <w:szCs w:val="24"/>
        </w:rPr>
        <w:t xml:space="preserve">Advocates, </w:t>
      </w:r>
      <w:r w:rsidR="00C70C22" w:rsidRPr="00844A05">
        <w:rPr>
          <w:rFonts w:ascii="Times New Roman" w:hAnsi="Times New Roman" w:cs="Times New Roman"/>
          <w:sz w:val="24"/>
          <w:szCs w:val="24"/>
        </w:rPr>
        <w:t xml:space="preserve">who are all </w:t>
      </w:r>
      <w:r w:rsidR="00FD278F" w:rsidRPr="00844A05">
        <w:rPr>
          <w:rFonts w:ascii="Times New Roman" w:hAnsi="Times New Roman" w:cs="Times New Roman"/>
          <w:sz w:val="24"/>
          <w:szCs w:val="24"/>
        </w:rPr>
        <w:t>qualified</w:t>
      </w:r>
      <w:r w:rsidR="009F122D" w:rsidRPr="00844A05">
        <w:rPr>
          <w:rFonts w:ascii="Times New Roman" w:hAnsi="Times New Roman" w:cs="Times New Roman"/>
          <w:sz w:val="24"/>
          <w:szCs w:val="24"/>
        </w:rPr>
        <w:t xml:space="preserve"> with City and Guilds</w:t>
      </w:r>
      <w:r w:rsidR="00C70C22" w:rsidRPr="00844A05">
        <w:rPr>
          <w:rFonts w:ascii="Times New Roman" w:hAnsi="Times New Roman" w:cs="Times New Roman"/>
          <w:sz w:val="24"/>
          <w:szCs w:val="24"/>
        </w:rPr>
        <w:t xml:space="preserve"> (2023)</w:t>
      </w:r>
      <w:r w:rsidR="009F122D" w:rsidRPr="00844A05">
        <w:rPr>
          <w:rFonts w:ascii="Times New Roman" w:hAnsi="Times New Roman" w:cs="Times New Roman"/>
          <w:sz w:val="24"/>
          <w:szCs w:val="24"/>
        </w:rPr>
        <w:t xml:space="preserve"> Level 4 Independent Advocacy as recommended by Social Care Wale</w:t>
      </w:r>
      <w:r w:rsidR="00C70C22" w:rsidRPr="00844A05">
        <w:rPr>
          <w:rFonts w:ascii="Times New Roman" w:hAnsi="Times New Roman" w:cs="Times New Roman"/>
          <w:sz w:val="24"/>
          <w:szCs w:val="24"/>
        </w:rPr>
        <w:t>s (2023).</w:t>
      </w:r>
      <w:r w:rsidR="001274FE" w:rsidRPr="00844A05">
        <w:rPr>
          <w:rFonts w:ascii="Times New Roman" w:hAnsi="Times New Roman" w:cs="Times New Roman"/>
          <w:sz w:val="24"/>
          <w:szCs w:val="24"/>
        </w:rPr>
        <w:t xml:space="preserve"> </w:t>
      </w:r>
      <w:r w:rsidR="00FD278F" w:rsidRPr="00844A05">
        <w:rPr>
          <w:rFonts w:ascii="Times New Roman" w:hAnsi="Times New Roman" w:cs="Times New Roman"/>
          <w:sz w:val="24"/>
          <w:szCs w:val="24"/>
        </w:rPr>
        <w:t xml:space="preserve">There is also </w:t>
      </w:r>
      <w:r w:rsidR="005926C6" w:rsidRPr="00844A05">
        <w:rPr>
          <w:rFonts w:ascii="Times New Roman" w:hAnsi="Times New Roman" w:cs="Times New Roman"/>
          <w:sz w:val="24"/>
          <w:szCs w:val="24"/>
        </w:rPr>
        <w:t>a Lead</w:t>
      </w:r>
      <w:r w:rsidR="004757EC" w:rsidRPr="00844A05">
        <w:rPr>
          <w:rFonts w:ascii="Times New Roman" w:hAnsi="Times New Roman" w:cs="Times New Roman"/>
          <w:sz w:val="24"/>
          <w:szCs w:val="24"/>
        </w:rPr>
        <w:t xml:space="preserve"> Advocat</w:t>
      </w:r>
      <w:r w:rsidR="00FD278F" w:rsidRPr="00844A05">
        <w:rPr>
          <w:rFonts w:ascii="Times New Roman" w:hAnsi="Times New Roman" w:cs="Times New Roman"/>
          <w:sz w:val="24"/>
          <w:szCs w:val="24"/>
        </w:rPr>
        <w:t>e who</w:t>
      </w:r>
      <w:r w:rsidR="00C70C22" w:rsidRPr="00844A05">
        <w:rPr>
          <w:rFonts w:ascii="Times New Roman" w:hAnsi="Times New Roman" w:cs="Times New Roman"/>
          <w:sz w:val="24"/>
          <w:szCs w:val="24"/>
        </w:rPr>
        <w:t xml:space="preserve"> is also qualified to the same level</w:t>
      </w:r>
      <w:r w:rsidR="00FD278F" w:rsidRPr="00844A05">
        <w:rPr>
          <w:rFonts w:ascii="Times New Roman" w:hAnsi="Times New Roman" w:cs="Times New Roman"/>
          <w:sz w:val="24"/>
          <w:szCs w:val="24"/>
        </w:rPr>
        <w:t xml:space="preserve"> </w:t>
      </w:r>
      <w:r w:rsidR="004757EC" w:rsidRPr="00844A05">
        <w:rPr>
          <w:rFonts w:ascii="Times New Roman" w:hAnsi="Times New Roman" w:cs="Times New Roman"/>
          <w:sz w:val="24"/>
          <w:szCs w:val="24"/>
        </w:rPr>
        <w:t>takes on their own advocacy caseload</w:t>
      </w:r>
      <w:r w:rsidR="00E8207E" w:rsidRPr="00844A05">
        <w:rPr>
          <w:rFonts w:ascii="Times New Roman" w:hAnsi="Times New Roman" w:cs="Times New Roman"/>
          <w:sz w:val="24"/>
          <w:szCs w:val="24"/>
        </w:rPr>
        <w:t xml:space="preserve">. As well as this, they take on the role of mentoring </w:t>
      </w:r>
      <w:r w:rsidR="004757EC" w:rsidRPr="00844A05">
        <w:rPr>
          <w:rFonts w:ascii="Times New Roman" w:hAnsi="Times New Roman" w:cs="Times New Roman"/>
          <w:sz w:val="24"/>
          <w:szCs w:val="24"/>
        </w:rPr>
        <w:t>the volunteer advocates</w:t>
      </w:r>
      <w:r w:rsidR="00E8207E" w:rsidRPr="00844A05">
        <w:rPr>
          <w:rFonts w:ascii="Times New Roman" w:hAnsi="Times New Roman" w:cs="Times New Roman"/>
          <w:sz w:val="24"/>
          <w:szCs w:val="24"/>
        </w:rPr>
        <w:t xml:space="preserve"> where required</w:t>
      </w:r>
      <w:r w:rsidR="004757EC" w:rsidRPr="00844A05">
        <w:rPr>
          <w:rFonts w:ascii="Times New Roman" w:hAnsi="Times New Roman" w:cs="Times New Roman"/>
          <w:sz w:val="24"/>
          <w:szCs w:val="24"/>
        </w:rPr>
        <w:t>.</w:t>
      </w:r>
      <w:r w:rsidR="00816F2A" w:rsidRPr="00844A05">
        <w:rPr>
          <w:rFonts w:ascii="Times New Roman" w:hAnsi="Times New Roman" w:cs="Times New Roman"/>
          <w:sz w:val="24"/>
          <w:szCs w:val="24"/>
        </w:rPr>
        <w:t xml:space="preserve"> People and Pride Advocacy currently have fo</w:t>
      </w:r>
      <w:r w:rsidR="007131CD" w:rsidRPr="00844A05">
        <w:rPr>
          <w:rFonts w:ascii="Times New Roman" w:hAnsi="Times New Roman" w:cs="Times New Roman"/>
          <w:sz w:val="24"/>
          <w:szCs w:val="24"/>
        </w:rPr>
        <w:t>ur</w:t>
      </w:r>
      <w:r w:rsidR="00D20059" w:rsidRPr="00844A05">
        <w:rPr>
          <w:rFonts w:ascii="Times New Roman" w:hAnsi="Times New Roman" w:cs="Times New Roman"/>
          <w:sz w:val="24"/>
          <w:szCs w:val="24"/>
        </w:rPr>
        <w:t xml:space="preserve"> actively engaged volunteers</w:t>
      </w:r>
      <w:r w:rsidR="00C173EB" w:rsidRPr="00844A05">
        <w:rPr>
          <w:rFonts w:ascii="Times New Roman" w:hAnsi="Times New Roman" w:cs="Times New Roman"/>
          <w:sz w:val="24"/>
          <w:szCs w:val="24"/>
        </w:rPr>
        <w:t>, two of whom are qualified and the other two are in the process of gaining their qualification.</w:t>
      </w:r>
      <w:r w:rsidR="00816F2A" w:rsidRPr="00844A05">
        <w:rPr>
          <w:rFonts w:ascii="Times New Roman" w:hAnsi="Times New Roman" w:cs="Times New Roman"/>
          <w:sz w:val="24"/>
          <w:szCs w:val="24"/>
        </w:rPr>
        <w:t xml:space="preserve"> </w:t>
      </w:r>
      <w:r w:rsidR="002B10E9" w:rsidRPr="00844A05">
        <w:rPr>
          <w:rFonts w:ascii="Times New Roman" w:hAnsi="Times New Roman" w:cs="Times New Roman"/>
          <w:sz w:val="24"/>
          <w:szCs w:val="24"/>
        </w:rPr>
        <w:t xml:space="preserve">The organisation has a view to </w:t>
      </w:r>
      <w:r w:rsidR="00D20059" w:rsidRPr="00844A05">
        <w:rPr>
          <w:rFonts w:ascii="Times New Roman" w:hAnsi="Times New Roman" w:cs="Times New Roman"/>
          <w:sz w:val="24"/>
          <w:szCs w:val="24"/>
        </w:rPr>
        <w:t xml:space="preserve">expand this </w:t>
      </w:r>
      <w:r w:rsidR="002B10E9" w:rsidRPr="00844A05">
        <w:rPr>
          <w:rFonts w:ascii="Times New Roman" w:hAnsi="Times New Roman" w:cs="Times New Roman"/>
          <w:sz w:val="24"/>
          <w:szCs w:val="24"/>
        </w:rPr>
        <w:t xml:space="preserve">volunteer </w:t>
      </w:r>
      <w:r w:rsidR="00D20059" w:rsidRPr="00844A05">
        <w:rPr>
          <w:rFonts w:ascii="Times New Roman" w:hAnsi="Times New Roman" w:cs="Times New Roman"/>
          <w:sz w:val="24"/>
          <w:szCs w:val="24"/>
        </w:rPr>
        <w:t>base</w:t>
      </w:r>
      <w:r w:rsidR="002B10E9" w:rsidRPr="00844A05">
        <w:rPr>
          <w:rFonts w:ascii="Times New Roman" w:hAnsi="Times New Roman" w:cs="Times New Roman"/>
          <w:sz w:val="24"/>
          <w:szCs w:val="24"/>
        </w:rPr>
        <w:t xml:space="preserve"> with a view to creating a pipeline into paid advocacy work for dedicated </w:t>
      </w:r>
      <w:r w:rsidR="00844A05" w:rsidRPr="00844A05">
        <w:rPr>
          <w:rFonts w:ascii="Times New Roman" w:hAnsi="Times New Roman" w:cs="Times New Roman"/>
          <w:sz w:val="24"/>
          <w:szCs w:val="24"/>
        </w:rPr>
        <w:t xml:space="preserve">and suitable </w:t>
      </w:r>
      <w:r w:rsidR="002B10E9" w:rsidRPr="00844A05">
        <w:rPr>
          <w:rFonts w:ascii="Times New Roman" w:hAnsi="Times New Roman" w:cs="Times New Roman"/>
          <w:sz w:val="24"/>
          <w:szCs w:val="24"/>
        </w:rPr>
        <w:t>volunteers</w:t>
      </w:r>
      <w:r w:rsidR="00844A05" w:rsidRPr="00844A05">
        <w:rPr>
          <w:rFonts w:ascii="Times New Roman" w:hAnsi="Times New Roman" w:cs="Times New Roman"/>
          <w:sz w:val="24"/>
          <w:szCs w:val="24"/>
        </w:rPr>
        <w:t>.</w:t>
      </w:r>
      <w:r w:rsidR="006C0808" w:rsidRPr="00844A05">
        <w:rPr>
          <w:rFonts w:ascii="Times New Roman" w:hAnsi="Times New Roman" w:cs="Times New Roman"/>
          <w:sz w:val="24"/>
          <w:szCs w:val="24"/>
        </w:rPr>
        <w:t xml:space="preserve"> </w:t>
      </w:r>
      <w:r w:rsidR="00880805" w:rsidRPr="00844A05">
        <w:rPr>
          <w:rFonts w:ascii="Times New Roman" w:hAnsi="Times New Roman" w:cs="Times New Roman"/>
          <w:sz w:val="24"/>
          <w:szCs w:val="24"/>
        </w:rPr>
        <w:br/>
      </w:r>
      <w:r w:rsidR="00076F25" w:rsidRPr="00844A05">
        <w:rPr>
          <w:rFonts w:ascii="Times New Roman" w:hAnsi="Times New Roman" w:cs="Times New Roman"/>
          <w:sz w:val="24"/>
          <w:szCs w:val="24"/>
          <w:u w:val="single"/>
        </w:rPr>
        <w:br/>
        <w:t xml:space="preserve">Costs </w:t>
      </w:r>
      <w:r w:rsidR="007131CD" w:rsidRPr="00844A05">
        <w:rPr>
          <w:rFonts w:ascii="Times New Roman" w:hAnsi="Times New Roman" w:cs="Times New Roman"/>
          <w:sz w:val="24"/>
          <w:szCs w:val="24"/>
          <w:u w:val="single"/>
        </w:rPr>
        <w:br/>
      </w:r>
      <w:r w:rsidR="00C5527B" w:rsidRPr="00844A05">
        <w:rPr>
          <w:rFonts w:ascii="Times New Roman" w:hAnsi="Times New Roman" w:cs="Times New Roman"/>
          <w:sz w:val="24"/>
          <w:szCs w:val="24"/>
        </w:rPr>
        <w:br/>
        <w:t>The most substantial cost for this organisation is staff salaries</w:t>
      </w:r>
      <w:r w:rsidR="00574A3E" w:rsidRPr="00844A05">
        <w:rPr>
          <w:rFonts w:ascii="Times New Roman" w:hAnsi="Times New Roman" w:cs="Times New Roman"/>
          <w:sz w:val="24"/>
          <w:szCs w:val="24"/>
        </w:rPr>
        <w:t xml:space="preserve"> </w:t>
      </w:r>
      <w:r w:rsidR="00F75DD3" w:rsidRPr="00844A05">
        <w:rPr>
          <w:rFonts w:ascii="Times New Roman" w:hAnsi="Times New Roman" w:cs="Times New Roman"/>
          <w:sz w:val="24"/>
          <w:szCs w:val="24"/>
        </w:rPr>
        <w:t>to</w:t>
      </w:r>
      <w:r w:rsidR="00574A3E" w:rsidRPr="00844A05">
        <w:rPr>
          <w:rFonts w:ascii="Times New Roman" w:hAnsi="Times New Roman" w:cs="Times New Roman"/>
          <w:sz w:val="24"/>
          <w:szCs w:val="24"/>
        </w:rPr>
        <w:t xml:space="preserve"> provide advocacy service</w:t>
      </w:r>
      <w:r w:rsidR="00076F25" w:rsidRPr="00844A05">
        <w:rPr>
          <w:rFonts w:ascii="Times New Roman" w:hAnsi="Times New Roman" w:cs="Times New Roman"/>
          <w:sz w:val="24"/>
          <w:szCs w:val="24"/>
        </w:rPr>
        <w:t>s</w:t>
      </w:r>
      <w:r w:rsidR="00574A3E" w:rsidRPr="00844A05">
        <w:rPr>
          <w:rFonts w:ascii="Times New Roman" w:hAnsi="Times New Roman" w:cs="Times New Roman"/>
          <w:sz w:val="24"/>
          <w:szCs w:val="24"/>
        </w:rPr>
        <w:t xml:space="preserve"> to advocacy partners. As outline</w:t>
      </w:r>
      <w:r w:rsidR="008602DB" w:rsidRPr="00844A05">
        <w:rPr>
          <w:rFonts w:ascii="Times New Roman" w:hAnsi="Times New Roman" w:cs="Times New Roman"/>
          <w:sz w:val="24"/>
          <w:szCs w:val="24"/>
        </w:rPr>
        <w:t>d</w:t>
      </w:r>
      <w:r w:rsidR="00574A3E" w:rsidRPr="00844A05">
        <w:rPr>
          <w:rFonts w:ascii="Times New Roman" w:hAnsi="Times New Roman" w:cs="Times New Roman"/>
          <w:sz w:val="24"/>
          <w:szCs w:val="24"/>
        </w:rPr>
        <w:t xml:space="preserve"> in the </w:t>
      </w:r>
      <w:r w:rsidR="00076F25" w:rsidRPr="00844A05">
        <w:rPr>
          <w:rFonts w:ascii="Times New Roman" w:hAnsi="Times New Roman" w:cs="Times New Roman"/>
          <w:sz w:val="24"/>
          <w:szCs w:val="24"/>
        </w:rPr>
        <w:t>below table</w:t>
      </w:r>
      <w:r w:rsidR="007131CD" w:rsidRPr="00844A05">
        <w:rPr>
          <w:rFonts w:ascii="Times New Roman" w:hAnsi="Times New Roman" w:cs="Times New Roman"/>
          <w:sz w:val="24"/>
          <w:szCs w:val="24"/>
        </w:rPr>
        <w:t>, t</w:t>
      </w:r>
      <w:r w:rsidR="00574A3E" w:rsidRPr="00844A05">
        <w:rPr>
          <w:rFonts w:ascii="Times New Roman" w:hAnsi="Times New Roman" w:cs="Times New Roman"/>
          <w:sz w:val="24"/>
          <w:szCs w:val="24"/>
        </w:rPr>
        <w:t xml:space="preserve">he total cost for </w:t>
      </w:r>
      <w:r w:rsidR="00831A82" w:rsidRPr="00844A05">
        <w:rPr>
          <w:rFonts w:ascii="Times New Roman" w:hAnsi="Times New Roman" w:cs="Times New Roman"/>
          <w:sz w:val="24"/>
          <w:szCs w:val="24"/>
        </w:rPr>
        <w:t xml:space="preserve">salaries alone is £233,000 per annum. </w:t>
      </w:r>
      <w:r w:rsidR="007131CD" w:rsidRPr="00844A05">
        <w:rPr>
          <w:rFonts w:ascii="Times New Roman" w:hAnsi="Times New Roman" w:cs="Times New Roman"/>
          <w:sz w:val="24"/>
          <w:szCs w:val="24"/>
        </w:rPr>
        <w:t>S</w:t>
      </w:r>
      <w:r w:rsidR="00032A79" w:rsidRPr="00844A05">
        <w:rPr>
          <w:rFonts w:ascii="Times New Roman" w:hAnsi="Times New Roman" w:cs="Times New Roman"/>
          <w:sz w:val="24"/>
          <w:szCs w:val="24"/>
        </w:rPr>
        <w:t>ince</w:t>
      </w:r>
      <w:r w:rsidR="00831A82" w:rsidRPr="00844A05">
        <w:rPr>
          <w:rFonts w:ascii="Times New Roman" w:hAnsi="Times New Roman" w:cs="Times New Roman"/>
          <w:sz w:val="24"/>
          <w:szCs w:val="24"/>
        </w:rPr>
        <w:t xml:space="preserve"> this </w:t>
      </w:r>
      <w:r w:rsidR="00032A79" w:rsidRPr="00844A05">
        <w:rPr>
          <w:rFonts w:ascii="Times New Roman" w:hAnsi="Times New Roman" w:cs="Times New Roman"/>
          <w:sz w:val="24"/>
          <w:szCs w:val="24"/>
        </w:rPr>
        <w:t>organisation</w:t>
      </w:r>
      <w:r w:rsidR="00831A82" w:rsidRPr="00844A05">
        <w:rPr>
          <w:rFonts w:ascii="Times New Roman" w:hAnsi="Times New Roman" w:cs="Times New Roman"/>
          <w:sz w:val="24"/>
          <w:szCs w:val="24"/>
        </w:rPr>
        <w:t xml:space="preserve"> was first established during COVID-19 restrictions</w:t>
      </w:r>
      <w:r w:rsidR="005D229D" w:rsidRPr="00844A05">
        <w:rPr>
          <w:rFonts w:ascii="Times New Roman" w:hAnsi="Times New Roman" w:cs="Times New Roman"/>
          <w:sz w:val="24"/>
          <w:szCs w:val="24"/>
        </w:rPr>
        <w:t xml:space="preserve"> there was no office costs to account for.</w:t>
      </w:r>
      <w:r w:rsidR="00F81C6F" w:rsidRPr="00844A05">
        <w:rPr>
          <w:rFonts w:ascii="Times New Roman" w:hAnsi="Times New Roman" w:cs="Times New Roman"/>
          <w:sz w:val="24"/>
          <w:szCs w:val="24"/>
        </w:rPr>
        <w:t xml:space="preserve"> </w:t>
      </w:r>
      <w:r w:rsidR="002F434E" w:rsidRPr="00844A05">
        <w:rPr>
          <w:rFonts w:ascii="Times New Roman" w:hAnsi="Times New Roman" w:cs="Times New Roman"/>
          <w:sz w:val="24"/>
          <w:szCs w:val="24"/>
        </w:rPr>
        <w:t>To</w:t>
      </w:r>
      <w:r w:rsidR="00F81C6F" w:rsidRPr="00844A05">
        <w:rPr>
          <w:rFonts w:ascii="Times New Roman" w:hAnsi="Times New Roman" w:cs="Times New Roman"/>
          <w:sz w:val="24"/>
          <w:szCs w:val="24"/>
        </w:rPr>
        <w:t xml:space="preserve"> be as cost effective as possible</w:t>
      </w:r>
      <w:r w:rsidR="00261CA4" w:rsidRPr="00844A05">
        <w:rPr>
          <w:rFonts w:ascii="Times New Roman" w:hAnsi="Times New Roman" w:cs="Times New Roman"/>
          <w:sz w:val="24"/>
          <w:szCs w:val="24"/>
        </w:rPr>
        <w:t xml:space="preserve"> </w:t>
      </w:r>
      <w:r w:rsidR="00411716" w:rsidRPr="00844A05">
        <w:rPr>
          <w:rFonts w:ascii="Times New Roman" w:hAnsi="Times New Roman" w:cs="Times New Roman"/>
          <w:sz w:val="24"/>
          <w:szCs w:val="24"/>
        </w:rPr>
        <w:t xml:space="preserve">People and Pride Advocacy </w:t>
      </w:r>
      <w:r w:rsidR="00261CA4" w:rsidRPr="00844A05">
        <w:rPr>
          <w:rFonts w:ascii="Times New Roman" w:hAnsi="Times New Roman" w:cs="Times New Roman"/>
          <w:sz w:val="24"/>
          <w:szCs w:val="24"/>
        </w:rPr>
        <w:t>has decided to only get staff together in person twice per month over the past year.</w:t>
      </w:r>
      <w:r w:rsidR="00C11E81" w:rsidRPr="00844A05">
        <w:rPr>
          <w:rFonts w:ascii="Times New Roman" w:hAnsi="Times New Roman" w:cs="Times New Roman"/>
          <w:sz w:val="24"/>
          <w:szCs w:val="24"/>
        </w:rPr>
        <w:t xml:space="preserve"> Staff spend a large amount of their time out visiting advocacy partners in their homes or community settings therefore an office space would have been unoccupied </w:t>
      </w:r>
      <w:r w:rsidR="002F434E" w:rsidRPr="00844A05">
        <w:rPr>
          <w:rFonts w:ascii="Times New Roman" w:hAnsi="Times New Roman" w:cs="Times New Roman"/>
          <w:sz w:val="24"/>
          <w:szCs w:val="24"/>
        </w:rPr>
        <w:t>much of</w:t>
      </w:r>
      <w:r w:rsidR="00C11E81" w:rsidRPr="00844A05">
        <w:rPr>
          <w:rFonts w:ascii="Times New Roman" w:hAnsi="Times New Roman" w:cs="Times New Roman"/>
          <w:sz w:val="24"/>
          <w:szCs w:val="24"/>
        </w:rPr>
        <w:t xml:space="preserve"> the time</w:t>
      </w:r>
      <w:r w:rsidR="002F434E" w:rsidRPr="00844A05">
        <w:rPr>
          <w:rFonts w:ascii="Times New Roman" w:hAnsi="Times New Roman" w:cs="Times New Roman"/>
          <w:sz w:val="24"/>
          <w:szCs w:val="24"/>
        </w:rPr>
        <w:t xml:space="preserve">. </w:t>
      </w:r>
      <w:r w:rsidR="00C11E81" w:rsidRPr="00844A05">
        <w:rPr>
          <w:rFonts w:ascii="Times New Roman" w:hAnsi="Times New Roman" w:cs="Times New Roman"/>
          <w:sz w:val="24"/>
          <w:szCs w:val="24"/>
        </w:rPr>
        <w:t xml:space="preserve">This has a cost associated for hiring a temporary space for those days of the month. </w:t>
      </w:r>
      <w:r w:rsidR="002F434E" w:rsidRPr="00844A05">
        <w:rPr>
          <w:rFonts w:ascii="Times New Roman" w:hAnsi="Times New Roman" w:cs="Times New Roman"/>
          <w:sz w:val="24"/>
          <w:szCs w:val="24"/>
        </w:rPr>
        <w:t>However,</w:t>
      </w:r>
      <w:r w:rsidR="00C11E81" w:rsidRPr="00844A05">
        <w:rPr>
          <w:rFonts w:ascii="Times New Roman" w:hAnsi="Times New Roman" w:cs="Times New Roman"/>
          <w:sz w:val="24"/>
          <w:szCs w:val="24"/>
        </w:rPr>
        <w:t xml:space="preserve"> this is </w:t>
      </w:r>
      <w:r w:rsidR="002F434E" w:rsidRPr="00844A05">
        <w:rPr>
          <w:rFonts w:ascii="Times New Roman" w:hAnsi="Times New Roman" w:cs="Times New Roman"/>
          <w:sz w:val="24"/>
          <w:szCs w:val="24"/>
        </w:rPr>
        <w:t>substantially</w:t>
      </w:r>
      <w:r w:rsidR="00C11E81" w:rsidRPr="00844A05">
        <w:rPr>
          <w:rFonts w:ascii="Times New Roman" w:hAnsi="Times New Roman" w:cs="Times New Roman"/>
          <w:sz w:val="24"/>
          <w:szCs w:val="24"/>
        </w:rPr>
        <w:t xml:space="preserve"> less costly than having to hire an office space. </w:t>
      </w:r>
      <w:r w:rsidR="007131CD" w:rsidRPr="00844A05">
        <w:rPr>
          <w:rFonts w:ascii="Times New Roman" w:hAnsi="Times New Roman" w:cs="Times New Roman"/>
          <w:sz w:val="24"/>
          <w:szCs w:val="24"/>
        </w:rPr>
        <w:br/>
        <w:t>In terms of overall costs through the year. People and Pride Advocacy ended the financial year 2022/2023 with</w:t>
      </w:r>
      <w:r w:rsidR="00FA3F1A" w:rsidRPr="00844A05">
        <w:rPr>
          <w:rFonts w:ascii="Times New Roman" w:hAnsi="Times New Roman" w:cs="Times New Roman"/>
          <w:sz w:val="24"/>
          <w:szCs w:val="24"/>
        </w:rPr>
        <w:t>. A meeting will follow to determine what happens with this money for the next financial year. It is likely this will be added to the investment pot for 2023/2024 to account</w:t>
      </w:r>
      <w:r w:rsidR="00BC484C" w:rsidRPr="00844A05">
        <w:rPr>
          <w:rFonts w:ascii="Times New Roman" w:hAnsi="Times New Roman" w:cs="Times New Roman"/>
          <w:sz w:val="24"/>
          <w:szCs w:val="24"/>
        </w:rPr>
        <w:t xml:space="preserve"> support continued advocacy activity. </w:t>
      </w:r>
      <w:r w:rsidR="00DC4A8B" w:rsidRPr="00844A05">
        <w:rPr>
          <w:rFonts w:ascii="Times New Roman" w:hAnsi="Times New Roman" w:cs="Times New Roman"/>
          <w:sz w:val="24"/>
          <w:szCs w:val="24"/>
        </w:rPr>
        <w:br/>
      </w:r>
      <w:r w:rsidR="00A36A45" w:rsidRPr="00844A05">
        <w:rPr>
          <w:rFonts w:ascii="Times New Roman" w:hAnsi="Times New Roman" w:cs="Times New Roman"/>
          <w:sz w:val="24"/>
          <w:szCs w:val="24"/>
          <w:u w:val="single"/>
        </w:rPr>
        <w:t xml:space="preserve">Income </w:t>
      </w:r>
    </w:p>
    <w:tbl>
      <w:tblPr>
        <w:tblStyle w:val="TableGrid"/>
        <w:tblW w:w="9934" w:type="dxa"/>
        <w:tblLook w:val="04A0" w:firstRow="1" w:lastRow="0" w:firstColumn="1" w:lastColumn="0" w:noHBand="0" w:noVBand="1"/>
      </w:tblPr>
      <w:tblGrid>
        <w:gridCol w:w="4967"/>
        <w:gridCol w:w="4967"/>
      </w:tblGrid>
      <w:tr w:rsidR="00A36A45" w:rsidRPr="00844A05" w14:paraId="284C5688" w14:textId="77777777" w:rsidTr="00880805">
        <w:trPr>
          <w:trHeight w:val="507"/>
        </w:trPr>
        <w:tc>
          <w:tcPr>
            <w:tcW w:w="4967" w:type="dxa"/>
            <w:shd w:val="clear" w:color="auto" w:fill="000000" w:themeFill="text1"/>
          </w:tcPr>
          <w:p w14:paraId="64314323" w14:textId="1DB1F1C0" w:rsidR="00A36A45" w:rsidRPr="00844A05" w:rsidRDefault="00A36A4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Income</w:t>
            </w:r>
            <w:r w:rsidR="00E549C3" w:rsidRPr="00844A05">
              <w:rPr>
                <w:rFonts w:ascii="Times New Roman" w:hAnsi="Times New Roman" w:cs="Times New Roman"/>
                <w:sz w:val="24"/>
                <w:szCs w:val="24"/>
              </w:rPr>
              <w:t xml:space="preserve"> for </w:t>
            </w:r>
            <w:r w:rsidR="00B760EB" w:rsidRPr="00844A05">
              <w:rPr>
                <w:rFonts w:ascii="Times New Roman" w:hAnsi="Times New Roman" w:cs="Times New Roman"/>
                <w:sz w:val="24"/>
                <w:szCs w:val="24"/>
              </w:rPr>
              <w:t xml:space="preserve">Financial </w:t>
            </w:r>
            <w:r w:rsidR="00E549C3" w:rsidRPr="00844A05">
              <w:rPr>
                <w:rFonts w:ascii="Times New Roman" w:hAnsi="Times New Roman" w:cs="Times New Roman"/>
                <w:sz w:val="24"/>
                <w:szCs w:val="24"/>
              </w:rPr>
              <w:t>Y</w:t>
            </w:r>
            <w:r w:rsidR="00B760EB" w:rsidRPr="00844A05">
              <w:rPr>
                <w:rFonts w:ascii="Times New Roman" w:hAnsi="Times New Roman" w:cs="Times New Roman"/>
                <w:sz w:val="24"/>
                <w:szCs w:val="24"/>
              </w:rPr>
              <w:t>ear</w:t>
            </w:r>
            <w:r w:rsidR="00E549C3" w:rsidRPr="00844A05">
              <w:rPr>
                <w:rFonts w:ascii="Times New Roman" w:hAnsi="Times New Roman" w:cs="Times New Roman"/>
                <w:sz w:val="24"/>
                <w:szCs w:val="24"/>
              </w:rPr>
              <w:t xml:space="preserve"> 2022/2023 </w:t>
            </w:r>
          </w:p>
        </w:tc>
        <w:tc>
          <w:tcPr>
            <w:tcW w:w="4967" w:type="dxa"/>
            <w:shd w:val="clear" w:color="auto" w:fill="000000" w:themeFill="text1"/>
          </w:tcPr>
          <w:p w14:paraId="50E97C24" w14:textId="68723A32" w:rsidR="00A36A45" w:rsidRPr="00844A05" w:rsidRDefault="00150DF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Amount</w:t>
            </w:r>
            <w:r w:rsidR="00A36A45" w:rsidRPr="00844A05">
              <w:rPr>
                <w:rFonts w:ascii="Times New Roman" w:hAnsi="Times New Roman" w:cs="Times New Roman"/>
                <w:sz w:val="24"/>
                <w:szCs w:val="24"/>
              </w:rPr>
              <w:t xml:space="preserve"> </w:t>
            </w:r>
          </w:p>
        </w:tc>
      </w:tr>
      <w:tr w:rsidR="00A36A45" w:rsidRPr="00844A05" w14:paraId="7D17D99E" w14:textId="77777777" w:rsidTr="00880805">
        <w:trPr>
          <w:trHeight w:val="507"/>
        </w:trPr>
        <w:tc>
          <w:tcPr>
            <w:tcW w:w="4967" w:type="dxa"/>
          </w:tcPr>
          <w:p w14:paraId="13A07700" w14:textId="51272B3F" w:rsidR="00A36A45" w:rsidRPr="00844A05" w:rsidRDefault="00A36A4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Fundraising &amp; Donations</w:t>
            </w:r>
          </w:p>
        </w:tc>
        <w:tc>
          <w:tcPr>
            <w:tcW w:w="4967" w:type="dxa"/>
          </w:tcPr>
          <w:p w14:paraId="0E01FB71" w14:textId="63D0AB22" w:rsidR="00A36A45" w:rsidRPr="00844A05" w:rsidRDefault="00A36A4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£1</w:t>
            </w:r>
            <w:r w:rsidR="00D2126F" w:rsidRPr="00844A05">
              <w:rPr>
                <w:rFonts w:ascii="Times New Roman" w:hAnsi="Times New Roman" w:cs="Times New Roman"/>
                <w:sz w:val="24"/>
                <w:szCs w:val="24"/>
              </w:rPr>
              <w:t>2</w:t>
            </w:r>
            <w:r w:rsidRPr="00844A05">
              <w:rPr>
                <w:rFonts w:ascii="Times New Roman" w:hAnsi="Times New Roman" w:cs="Times New Roman"/>
                <w:sz w:val="24"/>
                <w:szCs w:val="24"/>
              </w:rPr>
              <w:t>0,000</w:t>
            </w:r>
          </w:p>
        </w:tc>
      </w:tr>
      <w:tr w:rsidR="00A36A45" w:rsidRPr="00844A05" w14:paraId="4DD260E0" w14:textId="77777777" w:rsidTr="00880805">
        <w:trPr>
          <w:trHeight w:val="507"/>
        </w:trPr>
        <w:tc>
          <w:tcPr>
            <w:tcW w:w="4967" w:type="dxa"/>
          </w:tcPr>
          <w:p w14:paraId="17046BC0" w14:textId="0787AB26" w:rsidR="00A36A45" w:rsidRPr="00844A05" w:rsidRDefault="00184998"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Funding acquired </w:t>
            </w:r>
          </w:p>
        </w:tc>
        <w:tc>
          <w:tcPr>
            <w:tcW w:w="4967" w:type="dxa"/>
          </w:tcPr>
          <w:p w14:paraId="1FA66737" w14:textId="29DF57B0" w:rsidR="00A36A45" w:rsidRPr="00844A05" w:rsidRDefault="00342136"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w:t>
            </w:r>
            <w:r w:rsidR="00532529" w:rsidRPr="00844A05">
              <w:rPr>
                <w:rFonts w:ascii="Times New Roman" w:hAnsi="Times New Roman" w:cs="Times New Roman"/>
                <w:sz w:val="24"/>
                <w:szCs w:val="24"/>
              </w:rPr>
              <w:t>1</w:t>
            </w:r>
            <w:r w:rsidR="00D2126F" w:rsidRPr="00844A05">
              <w:rPr>
                <w:rFonts w:ascii="Times New Roman" w:hAnsi="Times New Roman" w:cs="Times New Roman"/>
                <w:sz w:val="24"/>
                <w:szCs w:val="24"/>
              </w:rPr>
              <w:t>5</w:t>
            </w:r>
            <w:r w:rsidR="00532529" w:rsidRPr="00844A05">
              <w:rPr>
                <w:rFonts w:ascii="Times New Roman" w:hAnsi="Times New Roman" w:cs="Times New Roman"/>
                <w:sz w:val="24"/>
                <w:szCs w:val="24"/>
              </w:rPr>
              <w:t>0</w:t>
            </w:r>
            <w:r w:rsidRPr="00844A05">
              <w:rPr>
                <w:rFonts w:ascii="Times New Roman" w:hAnsi="Times New Roman" w:cs="Times New Roman"/>
                <w:sz w:val="24"/>
                <w:szCs w:val="24"/>
              </w:rPr>
              <w:t>,000</w:t>
            </w:r>
          </w:p>
        </w:tc>
      </w:tr>
      <w:tr w:rsidR="00A36A45" w:rsidRPr="00844A05" w14:paraId="2689EDDA" w14:textId="77777777" w:rsidTr="00880805">
        <w:trPr>
          <w:trHeight w:val="507"/>
        </w:trPr>
        <w:tc>
          <w:tcPr>
            <w:tcW w:w="4967" w:type="dxa"/>
          </w:tcPr>
          <w:p w14:paraId="1ADB5E8C" w14:textId="4C9FAC76" w:rsidR="00A36A45" w:rsidRPr="00844A05" w:rsidRDefault="00184998"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Investments from previous year </w:t>
            </w:r>
          </w:p>
        </w:tc>
        <w:tc>
          <w:tcPr>
            <w:tcW w:w="4967" w:type="dxa"/>
          </w:tcPr>
          <w:p w14:paraId="6CC6ED49" w14:textId="72A29F92" w:rsidR="00A36A45" w:rsidRPr="00844A05" w:rsidRDefault="00342136"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w:t>
            </w:r>
            <w:r w:rsidR="0075108E" w:rsidRPr="00844A05">
              <w:rPr>
                <w:rFonts w:ascii="Times New Roman" w:hAnsi="Times New Roman" w:cs="Times New Roman"/>
                <w:sz w:val="24"/>
                <w:szCs w:val="24"/>
              </w:rPr>
              <w:t>1</w:t>
            </w:r>
            <w:r w:rsidR="00D2126F" w:rsidRPr="00844A05">
              <w:rPr>
                <w:rFonts w:ascii="Times New Roman" w:hAnsi="Times New Roman" w:cs="Times New Roman"/>
                <w:sz w:val="24"/>
                <w:szCs w:val="24"/>
              </w:rPr>
              <w:t>1</w:t>
            </w:r>
            <w:r w:rsidRPr="00844A05">
              <w:rPr>
                <w:rFonts w:ascii="Times New Roman" w:hAnsi="Times New Roman" w:cs="Times New Roman"/>
                <w:sz w:val="24"/>
                <w:szCs w:val="24"/>
              </w:rPr>
              <w:t>,000</w:t>
            </w:r>
          </w:p>
        </w:tc>
      </w:tr>
      <w:tr w:rsidR="00150DF5" w:rsidRPr="00844A05" w14:paraId="3DF0A506" w14:textId="730F91F5" w:rsidTr="00880805">
        <w:trPr>
          <w:trHeight w:val="507"/>
        </w:trPr>
        <w:tc>
          <w:tcPr>
            <w:tcW w:w="4967" w:type="dxa"/>
            <w:shd w:val="clear" w:color="auto" w:fill="000000" w:themeFill="text1"/>
          </w:tcPr>
          <w:p w14:paraId="55CA362B" w14:textId="5D5867D4" w:rsidR="00150DF5" w:rsidRPr="00844A05" w:rsidRDefault="00150DF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Total Per Annum</w:t>
            </w:r>
          </w:p>
        </w:tc>
        <w:tc>
          <w:tcPr>
            <w:tcW w:w="4967" w:type="dxa"/>
            <w:shd w:val="clear" w:color="auto" w:fill="000000" w:themeFill="text1"/>
          </w:tcPr>
          <w:p w14:paraId="498CE9C2" w14:textId="30B6C37E" w:rsidR="00150DF5" w:rsidRPr="00844A05" w:rsidRDefault="008F4781"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w:t>
            </w:r>
            <w:r w:rsidR="00D2126F" w:rsidRPr="00844A05">
              <w:rPr>
                <w:rFonts w:ascii="Times New Roman" w:hAnsi="Times New Roman" w:cs="Times New Roman"/>
                <w:sz w:val="24"/>
                <w:szCs w:val="24"/>
              </w:rPr>
              <w:t>281</w:t>
            </w:r>
            <w:r w:rsidRPr="00844A05">
              <w:rPr>
                <w:rFonts w:ascii="Times New Roman" w:hAnsi="Times New Roman" w:cs="Times New Roman"/>
                <w:sz w:val="24"/>
                <w:szCs w:val="24"/>
              </w:rPr>
              <w:t>,000</w:t>
            </w:r>
          </w:p>
        </w:tc>
      </w:tr>
    </w:tbl>
    <w:p w14:paraId="3E5696FF" w14:textId="2DE720AB" w:rsidR="00DC4A8B" w:rsidRPr="00844A05" w:rsidRDefault="00DC4A8B"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br/>
      </w:r>
      <w:r w:rsidR="00B760EB" w:rsidRPr="00844A05">
        <w:rPr>
          <w:rFonts w:ascii="Times New Roman" w:hAnsi="Times New Roman" w:cs="Times New Roman"/>
          <w:sz w:val="24"/>
          <w:szCs w:val="24"/>
          <w:u w:val="single"/>
        </w:rPr>
        <w:t>Outgoings (Salaries)</w:t>
      </w:r>
    </w:p>
    <w:tbl>
      <w:tblPr>
        <w:tblStyle w:val="TableGrid"/>
        <w:tblW w:w="9799" w:type="dxa"/>
        <w:tblLook w:val="04A0" w:firstRow="1" w:lastRow="0" w:firstColumn="1" w:lastColumn="0" w:noHBand="0" w:noVBand="1"/>
      </w:tblPr>
      <w:tblGrid>
        <w:gridCol w:w="3181"/>
        <w:gridCol w:w="1363"/>
        <w:gridCol w:w="2402"/>
        <w:gridCol w:w="2853"/>
      </w:tblGrid>
      <w:tr w:rsidR="004072BE" w:rsidRPr="00844A05" w14:paraId="7E36F61F" w14:textId="08E11FBC" w:rsidTr="004072BE">
        <w:trPr>
          <w:trHeight w:val="261"/>
        </w:trPr>
        <w:tc>
          <w:tcPr>
            <w:tcW w:w="3181" w:type="dxa"/>
            <w:tcBorders>
              <w:top w:val="nil"/>
              <w:left w:val="nil"/>
              <w:bottom w:val="nil"/>
              <w:right w:val="nil"/>
            </w:tcBorders>
            <w:shd w:val="clear" w:color="auto" w:fill="000000" w:themeFill="text1"/>
          </w:tcPr>
          <w:p w14:paraId="1C5FBDE7" w14:textId="33818CEC"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Role </w:t>
            </w:r>
          </w:p>
        </w:tc>
        <w:tc>
          <w:tcPr>
            <w:tcW w:w="1363" w:type="dxa"/>
            <w:tcBorders>
              <w:top w:val="nil"/>
              <w:left w:val="nil"/>
              <w:bottom w:val="nil"/>
              <w:right w:val="nil"/>
            </w:tcBorders>
            <w:shd w:val="clear" w:color="auto" w:fill="000000" w:themeFill="text1"/>
          </w:tcPr>
          <w:p w14:paraId="5AF1C358" w14:textId="14660156"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Number of Employee’s</w:t>
            </w:r>
          </w:p>
        </w:tc>
        <w:tc>
          <w:tcPr>
            <w:tcW w:w="2402" w:type="dxa"/>
            <w:tcBorders>
              <w:top w:val="nil"/>
              <w:left w:val="nil"/>
              <w:bottom w:val="nil"/>
              <w:right w:val="nil"/>
            </w:tcBorders>
            <w:shd w:val="clear" w:color="auto" w:fill="000000" w:themeFill="text1"/>
          </w:tcPr>
          <w:p w14:paraId="20051658" w14:textId="2EEE190B"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Salary (per employee) </w:t>
            </w:r>
          </w:p>
        </w:tc>
        <w:tc>
          <w:tcPr>
            <w:tcW w:w="2853" w:type="dxa"/>
            <w:tcBorders>
              <w:top w:val="nil"/>
              <w:left w:val="nil"/>
              <w:bottom w:val="nil"/>
              <w:right w:val="nil"/>
            </w:tcBorders>
            <w:shd w:val="clear" w:color="auto" w:fill="000000" w:themeFill="text1"/>
          </w:tcPr>
          <w:p w14:paraId="3F8B27CB" w14:textId="2DEEE85A"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Salary (all employees) </w:t>
            </w:r>
          </w:p>
        </w:tc>
      </w:tr>
      <w:tr w:rsidR="004072BE" w:rsidRPr="00844A05" w14:paraId="64A2EA88" w14:textId="153A970E" w:rsidTr="004072BE">
        <w:trPr>
          <w:trHeight w:val="261"/>
        </w:trPr>
        <w:tc>
          <w:tcPr>
            <w:tcW w:w="3181" w:type="dxa"/>
            <w:tcBorders>
              <w:top w:val="nil"/>
            </w:tcBorders>
          </w:tcPr>
          <w:p w14:paraId="1D8D0065" w14:textId="097C42D0"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Senior </w:t>
            </w:r>
            <w:r w:rsidR="00C128FC">
              <w:rPr>
                <w:rFonts w:ascii="Times New Roman" w:hAnsi="Times New Roman" w:cs="Times New Roman"/>
                <w:sz w:val="24"/>
                <w:szCs w:val="24"/>
              </w:rPr>
              <w:t>Advocacy Manager</w:t>
            </w:r>
          </w:p>
        </w:tc>
        <w:tc>
          <w:tcPr>
            <w:tcW w:w="1363" w:type="dxa"/>
            <w:tcBorders>
              <w:top w:val="nil"/>
            </w:tcBorders>
          </w:tcPr>
          <w:p w14:paraId="34D3FEF2" w14:textId="19080C11"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1</w:t>
            </w:r>
          </w:p>
        </w:tc>
        <w:tc>
          <w:tcPr>
            <w:tcW w:w="2402" w:type="dxa"/>
            <w:tcBorders>
              <w:top w:val="nil"/>
            </w:tcBorders>
          </w:tcPr>
          <w:p w14:paraId="4554E35B" w14:textId="670AF210"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£37,000</w:t>
            </w:r>
          </w:p>
        </w:tc>
        <w:tc>
          <w:tcPr>
            <w:tcW w:w="2853" w:type="dxa"/>
            <w:tcBorders>
              <w:top w:val="nil"/>
            </w:tcBorders>
          </w:tcPr>
          <w:p w14:paraId="03C1BA13" w14:textId="41313C85"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£37,000</w:t>
            </w:r>
          </w:p>
        </w:tc>
      </w:tr>
      <w:tr w:rsidR="004072BE" w:rsidRPr="00844A05" w14:paraId="4E3685BF" w14:textId="3E2F637F" w:rsidTr="004072BE">
        <w:trPr>
          <w:trHeight w:val="261"/>
        </w:trPr>
        <w:tc>
          <w:tcPr>
            <w:tcW w:w="3181" w:type="dxa"/>
          </w:tcPr>
          <w:p w14:paraId="590C4064" w14:textId="2A900057"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Finance and Funding Manager </w:t>
            </w:r>
          </w:p>
        </w:tc>
        <w:tc>
          <w:tcPr>
            <w:tcW w:w="1363" w:type="dxa"/>
          </w:tcPr>
          <w:p w14:paraId="45F14D28" w14:textId="12CE8D1B"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1</w:t>
            </w:r>
          </w:p>
        </w:tc>
        <w:tc>
          <w:tcPr>
            <w:tcW w:w="2402" w:type="dxa"/>
          </w:tcPr>
          <w:p w14:paraId="460F2620" w14:textId="3AB35F72"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£32,000</w:t>
            </w:r>
          </w:p>
        </w:tc>
        <w:tc>
          <w:tcPr>
            <w:tcW w:w="2853" w:type="dxa"/>
          </w:tcPr>
          <w:p w14:paraId="3B08D77A" w14:textId="2B21ED9E"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£32,000</w:t>
            </w:r>
          </w:p>
        </w:tc>
      </w:tr>
      <w:tr w:rsidR="004072BE" w:rsidRPr="00844A05" w14:paraId="4B43E666" w14:textId="32F4846E" w:rsidTr="004072BE">
        <w:trPr>
          <w:trHeight w:val="261"/>
        </w:trPr>
        <w:tc>
          <w:tcPr>
            <w:tcW w:w="3181" w:type="dxa"/>
          </w:tcPr>
          <w:p w14:paraId="1CB5CE59" w14:textId="26B3E916"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Advocate </w:t>
            </w:r>
          </w:p>
        </w:tc>
        <w:tc>
          <w:tcPr>
            <w:tcW w:w="1363" w:type="dxa"/>
          </w:tcPr>
          <w:p w14:paraId="3E4F7255" w14:textId="1EB18289"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5</w:t>
            </w:r>
          </w:p>
        </w:tc>
        <w:tc>
          <w:tcPr>
            <w:tcW w:w="2402" w:type="dxa"/>
          </w:tcPr>
          <w:p w14:paraId="05B9FDA2" w14:textId="63164EDB"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£27,000</w:t>
            </w:r>
          </w:p>
        </w:tc>
        <w:tc>
          <w:tcPr>
            <w:tcW w:w="2853" w:type="dxa"/>
          </w:tcPr>
          <w:p w14:paraId="6989356B" w14:textId="2BC3C1BA" w:rsidR="004072BE" w:rsidRPr="00844A05" w:rsidRDefault="00070C4D"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£135,000</w:t>
            </w:r>
          </w:p>
        </w:tc>
      </w:tr>
      <w:tr w:rsidR="004072BE" w:rsidRPr="00844A05" w14:paraId="2D8F248E" w14:textId="16659D74" w:rsidTr="004072BE">
        <w:trPr>
          <w:trHeight w:val="261"/>
        </w:trPr>
        <w:tc>
          <w:tcPr>
            <w:tcW w:w="3181" w:type="dxa"/>
          </w:tcPr>
          <w:p w14:paraId="06EAB9E4" w14:textId="51341BEF"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Lead Advocate </w:t>
            </w:r>
          </w:p>
        </w:tc>
        <w:tc>
          <w:tcPr>
            <w:tcW w:w="1363" w:type="dxa"/>
          </w:tcPr>
          <w:p w14:paraId="62817629" w14:textId="57207252"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1</w:t>
            </w:r>
          </w:p>
        </w:tc>
        <w:tc>
          <w:tcPr>
            <w:tcW w:w="2402" w:type="dxa"/>
          </w:tcPr>
          <w:p w14:paraId="75EA0357" w14:textId="7395A37B" w:rsidR="004072BE" w:rsidRPr="00844A05" w:rsidRDefault="00FB6378"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£29,000</w:t>
            </w:r>
          </w:p>
        </w:tc>
        <w:tc>
          <w:tcPr>
            <w:tcW w:w="2853" w:type="dxa"/>
          </w:tcPr>
          <w:p w14:paraId="535635B2" w14:textId="34672225" w:rsidR="004072BE" w:rsidRPr="00844A05" w:rsidRDefault="00FB6378"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£29,000</w:t>
            </w:r>
          </w:p>
        </w:tc>
      </w:tr>
      <w:tr w:rsidR="004072BE" w:rsidRPr="00844A05" w14:paraId="5D65ABAC" w14:textId="5AD1C323" w:rsidTr="004072BE">
        <w:trPr>
          <w:trHeight w:val="261"/>
        </w:trPr>
        <w:tc>
          <w:tcPr>
            <w:tcW w:w="3181" w:type="dxa"/>
          </w:tcPr>
          <w:p w14:paraId="677A307A" w14:textId="32CA6CA9"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Volunteer</w:t>
            </w:r>
          </w:p>
        </w:tc>
        <w:tc>
          <w:tcPr>
            <w:tcW w:w="1363" w:type="dxa"/>
          </w:tcPr>
          <w:p w14:paraId="38E5C5B4" w14:textId="7DA640B8"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4</w:t>
            </w:r>
          </w:p>
        </w:tc>
        <w:tc>
          <w:tcPr>
            <w:tcW w:w="2402" w:type="dxa"/>
          </w:tcPr>
          <w:p w14:paraId="55A2B0CE" w14:textId="418BD36B"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£0 </w:t>
            </w:r>
          </w:p>
        </w:tc>
        <w:tc>
          <w:tcPr>
            <w:tcW w:w="2853" w:type="dxa"/>
          </w:tcPr>
          <w:p w14:paraId="3C37FD57" w14:textId="5DB9BC9F" w:rsidR="004072BE" w:rsidRPr="00844A05" w:rsidRDefault="00FB6378"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£0</w:t>
            </w:r>
          </w:p>
        </w:tc>
      </w:tr>
      <w:tr w:rsidR="004072BE" w:rsidRPr="00844A05" w14:paraId="00DF0337" w14:textId="2F4F7EAF" w:rsidTr="004072BE">
        <w:trPr>
          <w:trHeight w:val="261"/>
        </w:trPr>
        <w:tc>
          <w:tcPr>
            <w:tcW w:w="3181" w:type="dxa"/>
            <w:shd w:val="clear" w:color="auto" w:fill="000000" w:themeFill="text1"/>
          </w:tcPr>
          <w:p w14:paraId="7B2986EC" w14:textId="5E438B9F"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Total Per Annum</w:t>
            </w:r>
          </w:p>
        </w:tc>
        <w:tc>
          <w:tcPr>
            <w:tcW w:w="1363" w:type="dxa"/>
            <w:shd w:val="clear" w:color="auto" w:fill="000000" w:themeFill="text1"/>
          </w:tcPr>
          <w:p w14:paraId="0329FEE7" w14:textId="77777777" w:rsidR="004072BE" w:rsidRPr="00844A05" w:rsidRDefault="004072BE" w:rsidP="00844A05">
            <w:pPr>
              <w:spacing w:line="360" w:lineRule="auto"/>
              <w:jc w:val="both"/>
              <w:rPr>
                <w:rFonts w:ascii="Times New Roman" w:hAnsi="Times New Roman" w:cs="Times New Roman"/>
                <w:sz w:val="24"/>
                <w:szCs w:val="24"/>
              </w:rPr>
            </w:pPr>
          </w:p>
        </w:tc>
        <w:tc>
          <w:tcPr>
            <w:tcW w:w="2402" w:type="dxa"/>
            <w:shd w:val="clear" w:color="auto" w:fill="000000" w:themeFill="text1"/>
          </w:tcPr>
          <w:p w14:paraId="7D249E6F" w14:textId="0D39CEA9" w:rsidR="004072BE" w:rsidRPr="00844A05" w:rsidRDefault="004072BE" w:rsidP="00844A05">
            <w:pPr>
              <w:spacing w:line="360" w:lineRule="auto"/>
              <w:jc w:val="both"/>
              <w:rPr>
                <w:rFonts w:ascii="Times New Roman" w:hAnsi="Times New Roman" w:cs="Times New Roman"/>
                <w:sz w:val="24"/>
                <w:szCs w:val="24"/>
              </w:rPr>
            </w:pPr>
          </w:p>
        </w:tc>
        <w:tc>
          <w:tcPr>
            <w:tcW w:w="2853" w:type="dxa"/>
            <w:shd w:val="clear" w:color="auto" w:fill="000000" w:themeFill="text1"/>
          </w:tcPr>
          <w:p w14:paraId="17BBCF87" w14:textId="7DB9F239" w:rsidR="004072BE" w:rsidRPr="00844A05" w:rsidRDefault="004072B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£233,000</w:t>
            </w:r>
          </w:p>
        </w:tc>
      </w:tr>
    </w:tbl>
    <w:tbl>
      <w:tblPr>
        <w:tblStyle w:val="TableGrid"/>
        <w:tblpPr w:leftFromText="180" w:rightFromText="180" w:vertAnchor="text" w:horzAnchor="margin" w:tblpY="586"/>
        <w:tblW w:w="10147" w:type="dxa"/>
        <w:tblLook w:val="04A0" w:firstRow="1" w:lastRow="0" w:firstColumn="1" w:lastColumn="0" w:noHBand="0" w:noVBand="1"/>
      </w:tblPr>
      <w:tblGrid>
        <w:gridCol w:w="1947"/>
        <w:gridCol w:w="2159"/>
        <w:gridCol w:w="4536"/>
        <w:gridCol w:w="1505"/>
      </w:tblGrid>
      <w:tr w:rsidR="00205592" w:rsidRPr="00844A05" w14:paraId="650904B7" w14:textId="77777777" w:rsidTr="00EF568D">
        <w:trPr>
          <w:trHeight w:val="281"/>
        </w:trPr>
        <w:tc>
          <w:tcPr>
            <w:tcW w:w="1947" w:type="dxa"/>
            <w:shd w:val="clear" w:color="auto" w:fill="000000" w:themeFill="text1"/>
          </w:tcPr>
          <w:p w14:paraId="5F5C8B98" w14:textId="77777777"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Expense</w:t>
            </w:r>
          </w:p>
        </w:tc>
        <w:tc>
          <w:tcPr>
            <w:tcW w:w="2159" w:type="dxa"/>
            <w:shd w:val="clear" w:color="auto" w:fill="000000" w:themeFill="text1"/>
          </w:tcPr>
          <w:p w14:paraId="7C6428F9" w14:textId="52BC90D7" w:rsidR="00205592" w:rsidRPr="00844A05" w:rsidRDefault="00E47A0A"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Cost Breakdown</w:t>
            </w:r>
          </w:p>
        </w:tc>
        <w:tc>
          <w:tcPr>
            <w:tcW w:w="4536" w:type="dxa"/>
            <w:shd w:val="clear" w:color="auto" w:fill="000000" w:themeFill="text1"/>
          </w:tcPr>
          <w:p w14:paraId="5A0D84F0" w14:textId="42029E4F" w:rsidR="00205592" w:rsidRPr="00844A05" w:rsidRDefault="00150DF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Notes</w:t>
            </w:r>
          </w:p>
        </w:tc>
        <w:tc>
          <w:tcPr>
            <w:tcW w:w="1505" w:type="dxa"/>
            <w:shd w:val="clear" w:color="auto" w:fill="000000" w:themeFill="text1"/>
          </w:tcPr>
          <w:p w14:paraId="2984C1BC" w14:textId="46D28529" w:rsidR="00205592" w:rsidRPr="00844A05" w:rsidRDefault="00150DF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Amount</w:t>
            </w:r>
            <w:r w:rsidR="00205592" w:rsidRPr="00844A05">
              <w:rPr>
                <w:rFonts w:ascii="Times New Roman" w:hAnsi="Times New Roman" w:cs="Times New Roman"/>
                <w:sz w:val="24"/>
                <w:szCs w:val="24"/>
              </w:rPr>
              <w:t xml:space="preserve"> </w:t>
            </w:r>
          </w:p>
        </w:tc>
      </w:tr>
      <w:tr w:rsidR="00205592" w:rsidRPr="00844A05" w14:paraId="04B7839D" w14:textId="77777777" w:rsidTr="00EF568D">
        <w:trPr>
          <w:trHeight w:val="566"/>
        </w:trPr>
        <w:tc>
          <w:tcPr>
            <w:tcW w:w="1947" w:type="dxa"/>
          </w:tcPr>
          <w:p w14:paraId="2606BBE5" w14:textId="3B08DC11"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Office Hire </w:t>
            </w:r>
          </w:p>
        </w:tc>
        <w:tc>
          <w:tcPr>
            <w:tcW w:w="2159" w:type="dxa"/>
          </w:tcPr>
          <w:p w14:paraId="6B630ABE" w14:textId="23F3BD79"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£160 x 12 </w:t>
            </w:r>
          </w:p>
        </w:tc>
        <w:tc>
          <w:tcPr>
            <w:tcW w:w="4536" w:type="dxa"/>
          </w:tcPr>
          <w:p w14:paraId="10AC7472" w14:textId="57DFEAA4" w:rsidR="00205592" w:rsidRPr="00844A05" w:rsidRDefault="0075108E"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2x per month</w:t>
            </w:r>
          </w:p>
        </w:tc>
        <w:tc>
          <w:tcPr>
            <w:tcW w:w="1505" w:type="dxa"/>
          </w:tcPr>
          <w:p w14:paraId="51A010F6" w14:textId="4C8B2237"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£1920</w:t>
            </w:r>
          </w:p>
        </w:tc>
      </w:tr>
      <w:tr w:rsidR="00205592" w:rsidRPr="00844A05" w14:paraId="2988AD61" w14:textId="77777777" w:rsidTr="00EF568D">
        <w:trPr>
          <w:trHeight w:val="566"/>
        </w:trPr>
        <w:tc>
          <w:tcPr>
            <w:tcW w:w="1947" w:type="dxa"/>
          </w:tcPr>
          <w:p w14:paraId="3D7E5065" w14:textId="6D7D494C"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IT Equipment  </w:t>
            </w:r>
          </w:p>
        </w:tc>
        <w:tc>
          <w:tcPr>
            <w:tcW w:w="2159" w:type="dxa"/>
          </w:tcPr>
          <w:p w14:paraId="31DF1393" w14:textId="42EE965D"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£500 x </w:t>
            </w:r>
            <w:r w:rsidR="00E47A0A" w:rsidRPr="00844A05">
              <w:rPr>
                <w:rFonts w:ascii="Times New Roman" w:hAnsi="Times New Roman" w:cs="Times New Roman"/>
                <w:sz w:val="24"/>
                <w:szCs w:val="24"/>
              </w:rPr>
              <w:t xml:space="preserve">2 </w:t>
            </w:r>
          </w:p>
        </w:tc>
        <w:tc>
          <w:tcPr>
            <w:tcW w:w="4536" w:type="dxa"/>
          </w:tcPr>
          <w:p w14:paraId="5A262B0F" w14:textId="322883FD"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New laptop</w:t>
            </w:r>
            <w:r w:rsidR="00E47A0A" w:rsidRPr="00844A05">
              <w:rPr>
                <w:rFonts w:ascii="Times New Roman" w:hAnsi="Times New Roman" w:cs="Times New Roman"/>
                <w:sz w:val="24"/>
                <w:szCs w:val="24"/>
              </w:rPr>
              <w:t>s</w:t>
            </w:r>
            <w:r w:rsidRPr="00844A05">
              <w:rPr>
                <w:rFonts w:ascii="Times New Roman" w:hAnsi="Times New Roman" w:cs="Times New Roman"/>
                <w:sz w:val="24"/>
                <w:szCs w:val="24"/>
              </w:rPr>
              <w:t xml:space="preserve"> for </w:t>
            </w:r>
            <w:r w:rsidR="00E47A0A" w:rsidRPr="00844A05">
              <w:rPr>
                <w:rFonts w:ascii="Times New Roman" w:hAnsi="Times New Roman" w:cs="Times New Roman"/>
                <w:sz w:val="24"/>
                <w:szCs w:val="24"/>
              </w:rPr>
              <w:t xml:space="preserve">2 </w:t>
            </w:r>
            <w:r w:rsidRPr="00844A05">
              <w:rPr>
                <w:rFonts w:ascii="Times New Roman" w:hAnsi="Times New Roman" w:cs="Times New Roman"/>
                <w:sz w:val="24"/>
                <w:szCs w:val="24"/>
              </w:rPr>
              <w:t>members of staff</w:t>
            </w:r>
          </w:p>
        </w:tc>
        <w:tc>
          <w:tcPr>
            <w:tcW w:w="1505" w:type="dxa"/>
          </w:tcPr>
          <w:p w14:paraId="55FEC2EC" w14:textId="2150415C"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w:t>
            </w:r>
            <w:r w:rsidR="009D4000" w:rsidRPr="00844A05">
              <w:rPr>
                <w:rFonts w:ascii="Times New Roman" w:hAnsi="Times New Roman" w:cs="Times New Roman"/>
                <w:sz w:val="24"/>
                <w:szCs w:val="24"/>
              </w:rPr>
              <w:t>1</w:t>
            </w:r>
            <w:r w:rsidRPr="00844A05">
              <w:rPr>
                <w:rFonts w:ascii="Times New Roman" w:hAnsi="Times New Roman" w:cs="Times New Roman"/>
                <w:sz w:val="24"/>
                <w:szCs w:val="24"/>
              </w:rPr>
              <w:t>000</w:t>
            </w:r>
          </w:p>
        </w:tc>
      </w:tr>
      <w:tr w:rsidR="00205592" w:rsidRPr="00844A05" w14:paraId="0C87A242" w14:textId="77777777" w:rsidTr="00EF568D">
        <w:trPr>
          <w:trHeight w:val="281"/>
        </w:trPr>
        <w:tc>
          <w:tcPr>
            <w:tcW w:w="1947" w:type="dxa"/>
          </w:tcPr>
          <w:p w14:paraId="0F40D423" w14:textId="77777777"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Fundraising Activity </w:t>
            </w:r>
          </w:p>
        </w:tc>
        <w:tc>
          <w:tcPr>
            <w:tcW w:w="2159" w:type="dxa"/>
          </w:tcPr>
          <w:p w14:paraId="4516FBBC" w14:textId="6B838A08"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w:t>
            </w:r>
            <w:r w:rsidR="00E47A0A" w:rsidRPr="00844A05">
              <w:rPr>
                <w:rFonts w:ascii="Times New Roman" w:hAnsi="Times New Roman" w:cs="Times New Roman"/>
                <w:sz w:val="24"/>
                <w:szCs w:val="24"/>
              </w:rPr>
              <w:t>44000</w:t>
            </w:r>
          </w:p>
        </w:tc>
        <w:tc>
          <w:tcPr>
            <w:tcW w:w="4536" w:type="dxa"/>
          </w:tcPr>
          <w:p w14:paraId="45D594D3" w14:textId="77777777" w:rsidR="00205592" w:rsidRPr="00844A05" w:rsidRDefault="00205592" w:rsidP="00844A05">
            <w:pPr>
              <w:spacing w:line="360" w:lineRule="auto"/>
              <w:jc w:val="both"/>
              <w:rPr>
                <w:rFonts w:ascii="Times New Roman" w:hAnsi="Times New Roman" w:cs="Times New Roman"/>
                <w:sz w:val="24"/>
                <w:szCs w:val="24"/>
              </w:rPr>
            </w:pPr>
          </w:p>
        </w:tc>
        <w:tc>
          <w:tcPr>
            <w:tcW w:w="1505" w:type="dxa"/>
          </w:tcPr>
          <w:p w14:paraId="1DC43DE8" w14:textId="19E6C9BA" w:rsidR="00205592" w:rsidRPr="00844A05" w:rsidRDefault="00205592"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£44,000</w:t>
            </w:r>
          </w:p>
        </w:tc>
      </w:tr>
      <w:tr w:rsidR="00E47A0A" w:rsidRPr="00844A05" w14:paraId="7547B262" w14:textId="77777777" w:rsidTr="00EF568D">
        <w:trPr>
          <w:trHeight w:val="566"/>
        </w:trPr>
        <w:tc>
          <w:tcPr>
            <w:tcW w:w="1947" w:type="dxa"/>
          </w:tcPr>
          <w:p w14:paraId="77929D84" w14:textId="412BBCDC" w:rsidR="00E47A0A" w:rsidRPr="00844A05" w:rsidRDefault="00E47A0A"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Expense</w:t>
            </w:r>
            <w:r w:rsidR="006E31B6" w:rsidRPr="00844A05">
              <w:rPr>
                <w:rFonts w:ascii="Times New Roman" w:hAnsi="Times New Roman" w:cs="Times New Roman"/>
                <w:sz w:val="24"/>
                <w:szCs w:val="24"/>
              </w:rPr>
              <w:t xml:space="preserve">s </w:t>
            </w:r>
            <w:r w:rsidRPr="00844A05">
              <w:rPr>
                <w:rFonts w:ascii="Times New Roman" w:hAnsi="Times New Roman" w:cs="Times New Roman"/>
                <w:sz w:val="24"/>
                <w:szCs w:val="24"/>
              </w:rPr>
              <w:t>for Volunteers</w:t>
            </w:r>
          </w:p>
        </w:tc>
        <w:tc>
          <w:tcPr>
            <w:tcW w:w="2159" w:type="dxa"/>
          </w:tcPr>
          <w:p w14:paraId="4EB1D9B2" w14:textId="09DB8682" w:rsidR="00E47A0A" w:rsidRPr="00844A05" w:rsidRDefault="00866E9D"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£4</w:t>
            </w:r>
            <w:r w:rsidR="000707B5" w:rsidRPr="00844A05">
              <w:rPr>
                <w:rFonts w:ascii="Times New Roman" w:hAnsi="Times New Roman" w:cs="Times New Roman"/>
                <w:sz w:val="24"/>
                <w:szCs w:val="24"/>
              </w:rPr>
              <w:t>256</w:t>
            </w:r>
          </w:p>
        </w:tc>
        <w:tc>
          <w:tcPr>
            <w:tcW w:w="4536" w:type="dxa"/>
          </w:tcPr>
          <w:p w14:paraId="17F96E8A" w14:textId="03F0A6AD" w:rsidR="00E47A0A" w:rsidRPr="00844A05" w:rsidRDefault="000707B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Expenses for food</w:t>
            </w:r>
            <w:r w:rsidR="000821A5" w:rsidRPr="00844A05">
              <w:rPr>
                <w:rFonts w:ascii="Times New Roman" w:hAnsi="Times New Roman" w:cs="Times New Roman"/>
                <w:sz w:val="24"/>
                <w:szCs w:val="24"/>
              </w:rPr>
              <w:t xml:space="preserve"> while volunteering</w:t>
            </w:r>
            <w:r w:rsidRPr="00844A05">
              <w:rPr>
                <w:rFonts w:ascii="Times New Roman" w:hAnsi="Times New Roman" w:cs="Times New Roman"/>
                <w:sz w:val="24"/>
                <w:szCs w:val="24"/>
              </w:rPr>
              <w:t xml:space="preserve"> and travel to office and advocacy partner meetings.</w:t>
            </w:r>
          </w:p>
        </w:tc>
        <w:tc>
          <w:tcPr>
            <w:tcW w:w="1505" w:type="dxa"/>
          </w:tcPr>
          <w:p w14:paraId="571254AF" w14:textId="70C71AA0" w:rsidR="00E47A0A" w:rsidRPr="00844A05" w:rsidRDefault="000707B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£4256</w:t>
            </w:r>
          </w:p>
        </w:tc>
      </w:tr>
      <w:tr w:rsidR="00A330C7" w:rsidRPr="00844A05" w14:paraId="77D74EAB" w14:textId="77777777" w:rsidTr="00EF568D">
        <w:trPr>
          <w:trHeight w:val="566"/>
        </w:trPr>
        <w:tc>
          <w:tcPr>
            <w:tcW w:w="1947" w:type="dxa"/>
          </w:tcPr>
          <w:p w14:paraId="313C7857" w14:textId="28E03C01" w:rsidR="00A330C7" w:rsidRPr="00844A05" w:rsidRDefault="00A330C7"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Investment for 2023/2024</w:t>
            </w:r>
          </w:p>
        </w:tc>
        <w:tc>
          <w:tcPr>
            <w:tcW w:w="2159" w:type="dxa"/>
          </w:tcPr>
          <w:p w14:paraId="77E16184" w14:textId="42E4C762" w:rsidR="00A330C7" w:rsidRPr="00844A05" w:rsidRDefault="00B006B8"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£2165 plus VAT. </w:t>
            </w:r>
          </w:p>
        </w:tc>
        <w:tc>
          <w:tcPr>
            <w:tcW w:w="4536" w:type="dxa"/>
          </w:tcPr>
          <w:p w14:paraId="1C6702D6" w14:textId="108A6289" w:rsidR="00A330C7" w:rsidRPr="00844A05" w:rsidRDefault="00A330C7"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Governance cost for QPM certification</w:t>
            </w:r>
            <w:r w:rsidR="0022297D" w:rsidRPr="00844A05">
              <w:rPr>
                <w:rFonts w:ascii="Times New Roman" w:hAnsi="Times New Roman" w:cs="Times New Roman"/>
                <w:sz w:val="24"/>
                <w:szCs w:val="24"/>
              </w:rPr>
              <w:t>. (QPM, 2023)</w:t>
            </w:r>
          </w:p>
        </w:tc>
        <w:tc>
          <w:tcPr>
            <w:tcW w:w="1505" w:type="dxa"/>
          </w:tcPr>
          <w:p w14:paraId="36E48537" w14:textId="2DD4B532" w:rsidR="00A330C7" w:rsidRPr="00844A05" w:rsidRDefault="00147D2D"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£2598</w:t>
            </w:r>
          </w:p>
        </w:tc>
      </w:tr>
      <w:tr w:rsidR="00150DF5" w:rsidRPr="00844A05" w14:paraId="6BC06699" w14:textId="77777777" w:rsidTr="00EF568D">
        <w:trPr>
          <w:trHeight w:val="303"/>
        </w:trPr>
        <w:tc>
          <w:tcPr>
            <w:tcW w:w="1947" w:type="dxa"/>
            <w:shd w:val="clear" w:color="auto" w:fill="000000" w:themeFill="text1"/>
          </w:tcPr>
          <w:p w14:paraId="31A1BA83" w14:textId="46B4D487" w:rsidR="00150DF5" w:rsidRPr="00844A05" w:rsidRDefault="00150DF5"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Total Per Annum</w:t>
            </w:r>
          </w:p>
        </w:tc>
        <w:tc>
          <w:tcPr>
            <w:tcW w:w="2159" w:type="dxa"/>
            <w:shd w:val="clear" w:color="auto" w:fill="000000" w:themeFill="text1"/>
          </w:tcPr>
          <w:p w14:paraId="247CFE98" w14:textId="224A11FE" w:rsidR="00150DF5" w:rsidRPr="00844A05" w:rsidRDefault="00150DF5" w:rsidP="00844A05">
            <w:pPr>
              <w:spacing w:line="360" w:lineRule="auto"/>
              <w:jc w:val="both"/>
              <w:rPr>
                <w:rFonts w:ascii="Times New Roman" w:hAnsi="Times New Roman" w:cs="Times New Roman"/>
                <w:sz w:val="24"/>
                <w:szCs w:val="24"/>
              </w:rPr>
            </w:pPr>
          </w:p>
        </w:tc>
        <w:tc>
          <w:tcPr>
            <w:tcW w:w="4536" w:type="dxa"/>
            <w:shd w:val="clear" w:color="auto" w:fill="000000" w:themeFill="text1"/>
          </w:tcPr>
          <w:p w14:paraId="6A3FE03D" w14:textId="77777777" w:rsidR="00150DF5" w:rsidRPr="00844A05" w:rsidRDefault="00150DF5" w:rsidP="00844A05">
            <w:pPr>
              <w:spacing w:line="360" w:lineRule="auto"/>
              <w:jc w:val="both"/>
              <w:rPr>
                <w:rFonts w:ascii="Times New Roman" w:hAnsi="Times New Roman" w:cs="Times New Roman"/>
                <w:sz w:val="24"/>
                <w:szCs w:val="24"/>
              </w:rPr>
            </w:pPr>
          </w:p>
        </w:tc>
        <w:tc>
          <w:tcPr>
            <w:tcW w:w="1505" w:type="dxa"/>
            <w:shd w:val="clear" w:color="auto" w:fill="000000" w:themeFill="text1"/>
          </w:tcPr>
          <w:p w14:paraId="2F8A67E4" w14:textId="364A3592" w:rsidR="00150DF5" w:rsidRPr="00844A05" w:rsidRDefault="000B01D3" w:rsidP="00844A05">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w:t>
            </w:r>
            <w:r w:rsidR="00A330C7" w:rsidRPr="00844A05">
              <w:rPr>
                <w:rFonts w:ascii="Times New Roman" w:hAnsi="Times New Roman" w:cs="Times New Roman"/>
                <w:sz w:val="24"/>
                <w:szCs w:val="24"/>
              </w:rPr>
              <w:t>4</w:t>
            </w:r>
            <w:r w:rsidR="004072BE" w:rsidRPr="00844A05">
              <w:rPr>
                <w:rFonts w:ascii="Times New Roman" w:hAnsi="Times New Roman" w:cs="Times New Roman"/>
                <w:sz w:val="24"/>
                <w:szCs w:val="24"/>
              </w:rPr>
              <w:t>7,774</w:t>
            </w:r>
          </w:p>
        </w:tc>
      </w:tr>
    </w:tbl>
    <w:p w14:paraId="3D86D5B5" w14:textId="784FC594" w:rsidR="006C1EF6" w:rsidRPr="00C128FC" w:rsidRDefault="00DC4A8B" w:rsidP="00844A05">
      <w:pPr>
        <w:spacing w:line="360" w:lineRule="auto"/>
        <w:jc w:val="both"/>
        <w:rPr>
          <w:rFonts w:ascii="Times New Roman" w:hAnsi="Times New Roman" w:cs="Times New Roman"/>
          <w:sz w:val="24"/>
          <w:szCs w:val="24"/>
          <w:u w:val="single"/>
        </w:rPr>
      </w:pPr>
      <w:r w:rsidRPr="00844A05">
        <w:rPr>
          <w:rFonts w:ascii="Times New Roman" w:hAnsi="Times New Roman" w:cs="Times New Roman"/>
          <w:sz w:val="24"/>
          <w:szCs w:val="24"/>
        </w:rPr>
        <w:t xml:space="preserve"> </w:t>
      </w:r>
      <w:r w:rsidR="00D955FB" w:rsidRPr="00C128FC">
        <w:rPr>
          <w:rFonts w:ascii="Times New Roman" w:hAnsi="Times New Roman" w:cs="Times New Roman"/>
          <w:sz w:val="24"/>
          <w:szCs w:val="24"/>
          <w:u w:val="single"/>
        </w:rPr>
        <w:t>Outgoings (Expenses)</w:t>
      </w:r>
    </w:p>
    <w:p w14:paraId="293FF368" w14:textId="54515285" w:rsidR="009753D5" w:rsidRPr="00844A05" w:rsidRDefault="006C1EF6" w:rsidP="00844A05">
      <w:pPr>
        <w:spacing w:line="360" w:lineRule="auto"/>
        <w:jc w:val="both"/>
        <w:rPr>
          <w:rFonts w:ascii="Times New Roman" w:hAnsi="Times New Roman" w:cs="Times New Roman"/>
          <w:sz w:val="24"/>
          <w:szCs w:val="24"/>
          <w:u w:val="single"/>
        </w:rPr>
      </w:pPr>
      <w:r w:rsidRPr="00844A05">
        <w:rPr>
          <w:rFonts w:ascii="Times New Roman" w:hAnsi="Times New Roman" w:cs="Times New Roman"/>
          <w:sz w:val="24"/>
          <w:szCs w:val="24"/>
        </w:rPr>
        <w:br/>
      </w:r>
      <w:r w:rsidR="00A36A45" w:rsidRPr="00844A05">
        <w:rPr>
          <w:rFonts w:ascii="Times New Roman" w:hAnsi="Times New Roman" w:cs="Times New Roman"/>
          <w:sz w:val="24"/>
          <w:szCs w:val="24"/>
        </w:rPr>
        <w:br/>
      </w:r>
      <w:r w:rsidR="000D549E" w:rsidRPr="00844A05">
        <w:rPr>
          <w:rFonts w:ascii="Times New Roman" w:hAnsi="Times New Roman" w:cs="Times New Roman"/>
          <w:sz w:val="24"/>
          <w:szCs w:val="24"/>
        </w:rPr>
        <w:t>In conclusion, th</w:t>
      </w:r>
      <w:r w:rsidR="00337C37" w:rsidRPr="00844A05">
        <w:rPr>
          <w:rFonts w:ascii="Times New Roman" w:hAnsi="Times New Roman" w:cs="Times New Roman"/>
          <w:sz w:val="24"/>
          <w:szCs w:val="24"/>
        </w:rPr>
        <w:t xml:space="preserve">e </w:t>
      </w:r>
      <w:r w:rsidR="000D549E" w:rsidRPr="00844A05">
        <w:rPr>
          <w:rFonts w:ascii="Times New Roman" w:hAnsi="Times New Roman" w:cs="Times New Roman"/>
          <w:sz w:val="24"/>
          <w:szCs w:val="24"/>
        </w:rPr>
        <w:t xml:space="preserve">key </w:t>
      </w:r>
      <w:r w:rsidR="00337C37" w:rsidRPr="00844A05">
        <w:rPr>
          <w:rFonts w:ascii="Times New Roman" w:hAnsi="Times New Roman" w:cs="Times New Roman"/>
          <w:sz w:val="24"/>
          <w:szCs w:val="24"/>
        </w:rPr>
        <w:t xml:space="preserve">focus of </w:t>
      </w:r>
      <w:r w:rsidR="000D549E" w:rsidRPr="00844A05">
        <w:rPr>
          <w:rFonts w:ascii="Times New Roman" w:hAnsi="Times New Roman" w:cs="Times New Roman"/>
          <w:sz w:val="24"/>
          <w:szCs w:val="24"/>
        </w:rPr>
        <w:t>People and Pride Advocacy</w:t>
      </w:r>
      <w:r w:rsidR="00337C37" w:rsidRPr="00844A05">
        <w:rPr>
          <w:rFonts w:ascii="Times New Roman" w:hAnsi="Times New Roman" w:cs="Times New Roman"/>
          <w:sz w:val="24"/>
          <w:szCs w:val="24"/>
        </w:rPr>
        <w:t xml:space="preserve"> is to enable to the voices of LGBT</w:t>
      </w:r>
      <w:r w:rsidR="000D549E" w:rsidRPr="00844A05">
        <w:rPr>
          <w:rFonts w:ascii="Times New Roman" w:hAnsi="Times New Roman" w:cs="Times New Roman"/>
          <w:sz w:val="24"/>
          <w:szCs w:val="24"/>
        </w:rPr>
        <w:t>I</w:t>
      </w:r>
      <w:r w:rsidR="008217FB">
        <w:rPr>
          <w:rFonts w:ascii="Times New Roman" w:hAnsi="Times New Roman" w:cs="Times New Roman"/>
          <w:sz w:val="24"/>
          <w:szCs w:val="24"/>
        </w:rPr>
        <w:t>Q</w:t>
      </w:r>
      <w:r w:rsidR="000D549E" w:rsidRPr="00844A05">
        <w:rPr>
          <w:rFonts w:ascii="Times New Roman" w:hAnsi="Times New Roman" w:cs="Times New Roman"/>
          <w:sz w:val="24"/>
          <w:szCs w:val="24"/>
        </w:rPr>
        <w:t>+</w:t>
      </w:r>
      <w:r w:rsidR="00337C37" w:rsidRPr="00844A05">
        <w:rPr>
          <w:rFonts w:ascii="Times New Roman" w:hAnsi="Times New Roman" w:cs="Times New Roman"/>
          <w:sz w:val="24"/>
          <w:szCs w:val="24"/>
        </w:rPr>
        <w:t xml:space="preserve"> individuals to be heard. </w:t>
      </w:r>
      <w:r w:rsidR="000D549E" w:rsidRPr="00844A05">
        <w:rPr>
          <w:rFonts w:ascii="Times New Roman" w:hAnsi="Times New Roman" w:cs="Times New Roman"/>
          <w:sz w:val="24"/>
          <w:szCs w:val="24"/>
        </w:rPr>
        <w:t xml:space="preserve"> The </w:t>
      </w:r>
      <w:r w:rsidR="00CD572B" w:rsidRPr="00844A05">
        <w:rPr>
          <w:rFonts w:ascii="Times New Roman" w:hAnsi="Times New Roman" w:cs="Times New Roman"/>
          <w:sz w:val="24"/>
          <w:szCs w:val="24"/>
        </w:rPr>
        <w:t>organisation</w:t>
      </w:r>
      <w:r w:rsidR="000D549E" w:rsidRPr="00844A05">
        <w:rPr>
          <w:rFonts w:ascii="Times New Roman" w:hAnsi="Times New Roman" w:cs="Times New Roman"/>
          <w:sz w:val="24"/>
          <w:szCs w:val="24"/>
        </w:rPr>
        <w:t xml:space="preserve"> s</w:t>
      </w:r>
      <w:r w:rsidR="00337C37" w:rsidRPr="00844A05">
        <w:rPr>
          <w:rFonts w:ascii="Times New Roman" w:hAnsi="Times New Roman" w:cs="Times New Roman"/>
          <w:sz w:val="24"/>
          <w:szCs w:val="24"/>
        </w:rPr>
        <w:t>pecifically focus</w:t>
      </w:r>
      <w:r w:rsidR="000D549E" w:rsidRPr="00844A05">
        <w:rPr>
          <w:rFonts w:ascii="Times New Roman" w:hAnsi="Times New Roman" w:cs="Times New Roman"/>
          <w:sz w:val="24"/>
          <w:szCs w:val="24"/>
        </w:rPr>
        <w:t>es</w:t>
      </w:r>
      <w:r w:rsidR="00337C37" w:rsidRPr="00844A05">
        <w:rPr>
          <w:rFonts w:ascii="Times New Roman" w:hAnsi="Times New Roman" w:cs="Times New Roman"/>
          <w:sz w:val="24"/>
          <w:szCs w:val="24"/>
        </w:rPr>
        <w:t xml:space="preserve"> on this community as they are more at risk o</w:t>
      </w:r>
      <w:r w:rsidR="000D549E" w:rsidRPr="00844A05">
        <w:rPr>
          <w:rFonts w:ascii="Times New Roman" w:hAnsi="Times New Roman" w:cs="Times New Roman"/>
          <w:sz w:val="24"/>
          <w:szCs w:val="24"/>
        </w:rPr>
        <w:t>f</w:t>
      </w:r>
      <w:r w:rsidR="00337C37" w:rsidRPr="00844A05">
        <w:rPr>
          <w:rFonts w:ascii="Times New Roman" w:hAnsi="Times New Roman" w:cs="Times New Roman"/>
          <w:sz w:val="24"/>
          <w:szCs w:val="24"/>
        </w:rPr>
        <w:t xml:space="preserve"> social isolation</w:t>
      </w:r>
      <w:r w:rsidR="000D549E" w:rsidRPr="00844A05">
        <w:rPr>
          <w:rFonts w:ascii="Times New Roman" w:hAnsi="Times New Roman" w:cs="Times New Roman"/>
          <w:sz w:val="24"/>
          <w:szCs w:val="24"/>
        </w:rPr>
        <w:t xml:space="preserve"> and therefore often have no one to advocate for them. </w:t>
      </w:r>
      <w:r w:rsidR="00CD572B" w:rsidRPr="00844A05">
        <w:rPr>
          <w:rFonts w:ascii="Times New Roman" w:hAnsi="Times New Roman" w:cs="Times New Roman"/>
          <w:sz w:val="24"/>
          <w:szCs w:val="24"/>
        </w:rPr>
        <w:t>The most common</w:t>
      </w:r>
      <w:r w:rsidR="00E55B5F" w:rsidRPr="00844A05">
        <w:rPr>
          <w:rFonts w:ascii="Times New Roman" w:hAnsi="Times New Roman" w:cs="Times New Roman"/>
          <w:sz w:val="24"/>
          <w:szCs w:val="24"/>
        </w:rPr>
        <w:t xml:space="preserve"> challenges</w:t>
      </w:r>
      <w:r w:rsidR="00CD572B" w:rsidRPr="00844A05">
        <w:rPr>
          <w:rFonts w:ascii="Times New Roman" w:hAnsi="Times New Roman" w:cs="Times New Roman"/>
          <w:sz w:val="24"/>
          <w:szCs w:val="24"/>
        </w:rPr>
        <w:t xml:space="preserve"> People and Pride Advocacy see</w:t>
      </w:r>
      <w:r w:rsidR="00E55B5F" w:rsidRPr="00844A05">
        <w:rPr>
          <w:rFonts w:ascii="Times New Roman" w:hAnsi="Times New Roman" w:cs="Times New Roman"/>
          <w:sz w:val="24"/>
          <w:szCs w:val="24"/>
        </w:rPr>
        <w:t xml:space="preserve"> across their advocacy partners</w:t>
      </w:r>
      <w:r w:rsidR="00CD572B" w:rsidRPr="00844A05">
        <w:rPr>
          <w:rFonts w:ascii="Times New Roman" w:hAnsi="Times New Roman" w:cs="Times New Roman"/>
          <w:sz w:val="24"/>
          <w:szCs w:val="24"/>
        </w:rPr>
        <w:t xml:space="preserve"> are</w:t>
      </w:r>
      <w:r w:rsidR="00E55B5F" w:rsidRPr="00844A05">
        <w:rPr>
          <w:rFonts w:ascii="Times New Roman" w:hAnsi="Times New Roman" w:cs="Times New Roman"/>
          <w:sz w:val="24"/>
          <w:szCs w:val="24"/>
        </w:rPr>
        <w:t xml:space="preserve"> housing issues, trouble with</w:t>
      </w:r>
      <w:r w:rsidR="00337C37" w:rsidRPr="00844A05">
        <w:rPr>
          <w:rFonts w:ascii="Times New Roman" w:hAnsi="Times New Roman" w:cs="Times New Roman"/>
          <w:sz w:val="24"/>
          <w:szCs w:val="24"/>
        </w:rPr>
        <w:t xml:space="preserve"> access to healthcar</w:t>
      </w:r>
      <w:r w:rsidR="00E55B5F" w:rsidRPr="00844A05">
        <w:rPr>
          <w:rFonts w:ascii="Times New Roman" w:hAnsi="Times New Roman" w:cs="Times New Roman"/>
          <w:sz w:val="24"/>
          <w:szCs w:val="24"/>
        </w:rPr>
        <w:t>e and mental health challenges</w:t>
      </w:r>
      <w:r w:rsidR="00337C37" w:rsidRPr="00844A05">
        <w:rPr>
          <w:rFonts w:ascii="Times New Roman" w:hAnsi="Times New Roman" w:cs="Times New Roman"/>
          <w:sz w:val="24"/>
          <w:szCs w:val="24"/>
        </w:rPr>
        <w:t>. Following this summary of</w:t>
      </w:r>
      <w:r w:rsidR="00E55B5F" w:rsidRPr="00844A05">
        <w:rPr>
          <w:rFonts w:ascii="Times New Roman" w:hAnsi="Times New Roman" w:cs="Times New Roman"/>
          <w:sz w:val="24"/>
          <w:szCs w:val="24"/>
        </w:rPr>
        <w:t xml:space="preserve"> People and Pride Advocacy</w:t>
      </w:r>
      <w:r w:rsidR="00337C37" w:rsidRPr="00844A05">
        <w:rPr>
          <w:rFonts w:ascii="Times New Roman" w:hAnsi="Times New Roman" w:cs="Times New Roman"/>
          <w:sz w:val="24"/>
          <w:szCs w:val="24"/>
        </w:rPr>
        <w:t xml:space="preserve"> there will be a table that </w:t>
      </w:r>
      <w:r w:rsidR="00E55B5F" w:rsidRPr="00844A05">
        <w:rPr>
          <w:rFonts w:ascii="Times New Roman" w:hAnsi="Times New Roman" w:cs="Times New Roman"/>
          <w:sz w:val="24"/>
          <w:szCs w:val="24"/>
        </w:rPr>
        <w:t>explores</w:t>
      </w:r>
      <w:r w:rsidR="00337C37" w:rsidRPr="00844A05">
        <w:rPr>
          <w:rFonts w:ascii="Times New Roman" w:hAnsi="Times New Roman" w:cs="Times New Roman"/>
          <w:sz w:val="24"/>
          <w:szCs w:val="24"/>
        </w:rPr>
        <w:t xml:space="preserve"> the Strengths, Weaknesses, Opportunities and Threats</w:t>
      </w:r>
      <w:r w:rsidR="00E55B5F" w:rsidRPr="00844A05">
        <w:rPr>
          <w:rFonts w:ascii="Times New Roman" w:hAnsi="Times New Roman" w:cs="Times New Roman"/>
          <w:sz w:val="24"/>
          <w:szCs w:val="24"/>
        </w:rPr>
        <w:t xml:space="preserve"> as</w:t>
      </w:r>
      <w:r w:rsidR="00D22100" w:rsidRPr="00844A05">
        <w:rPr>
          <w:rFonts w:ascii="Times New Roman" w:hAnsi="Times New Roman" w:cs="Times New Roman"/>
          <w:sz w:val="24"/>
          <w:szCs w:val="24"/>
        </w:rPr>
        <w:t xml:space="preserve"> an Advocacy organisation.</w:t>
      </w:r>
      <w:r w:rsidR="00337C37" w:rsidRPr="00844A05">
        <w:rPr>
          <w:rFonts w:ascii="Times New Roman" w:hAnsi="Times New Roman" w:cs="Times New Roman"/>
          <w:sz w:val="24"/>
          <w:szCs w:val="24"/>
        </w:rPr>
        <w:t xml:space="preserve"> Further to this </w:t>
      </w:r>
      <w:r w:rsidR="00DF4F05" w:rsidRPr="00844A05">
        <w:rPr>
          <w:rFonts w:ascii="Times New Roman" w:hAnsi="Times New Roman" w:cs="Times New Roman"/>
          <w:sz w:val="24"/>
          <w:szCs w:val="24"/>
        </w:rPr>
        <w:t>submission</w:t>
      </w:r>
      <w:r w:rsidR="00337C37" w:rsidRPr="00844A05">
        <w:rPr>
          <w:rFonts w:ascii="Times New Roman" w:hAnsi="Times New Roman" w:cs="Times New Roman"/>
          <w:sz w:val="24"/>
          <w:szCs w:val="24"/>
        </w:rPr>
        <w:t>, there will</w:t>
      </w:r>
      <w:r w:rsidR="00D22100" w:rsidRPr="00844A05">
        <w:rPr>
          <w:rFonts w:ascii="Times New Roman" w:hAnsi="Times New Roman" w:cs="Times New Roman"/>
          <w:sz w:val="24"/>
          <w:szCs w:val="24"/>
        </w:rPr>
        <w:t xml:space="preserve"> </w:t>
      </w:r>
      <w:r w:rsidR="00D22100" w:rsidRPr="008217FB">
        <w:rPr>
          <w:rFonts w:ascii="Times New Roman" w:hAnsi="Times New Roman" w:cs="Times New Roman"/>
          <w:sz w:val="24"/>
          <w:szCs w:val="24"/>
        </w:rPr>
        <w:t>also</w:t>
      </w:r>
      <w:r w:rsidR="00337C37" w:rsidRPr="008217FB">
        <w:rPr>
          <w:rFonts w:ascii="Times New Roman" w:hAnsi="Times New Roman" w:cs="Times New Roman"/>
          <w:sz w:val="24"/>
          <w:szCs w:val="24"/>
        </w:rPr>
        <w:t xml:space="preserve"> be a secondary submission </w:t>
      </w:r>
      <w:r w:rsidR="00D22100" w:rsidRPr="008217FB">
        <w:rPr>
          <w:rFonts w:ascii="Times New Roman" w:hAnsi="Times New Roman" w:cs="Times New Roman"/>
          <w:sz w:val="24"/>
          <w:szCs w:val="24"/>
        </w:rPr>
        <w:t>which will be a</w:t>
      </w:r>
      <w:r w:rsidR="00337C37" w:rsidRPr="008217FB">
        <w:rPr>
          <w:rFonts w:ascii="Times New Roman" w:hAnsi="Times New Roman" w:cs="Times New Roman"/>
          <w:sz w:val="24"/>
          <w:szCs w:val="24"/>
        </w:rPr>
        <w:t xml:space="preserve"> funding bid </w:t>
      </w:r>
      <w:r w:rsidR="00D22100" w:rsidRPr="008217FB">
        <w:rPr>
          <w:rFonts w:ascii="Times New Roman" w:hAnsi="Times New Roman" w:cs="Times New Roman"/>
          <w:sz w:val="24"/>
          <w:szCs w:val="24"/>
        </w:rPr>
        <w:t xml:space="preserve">for the </w:t>
      </w:r>
      <w:r w:rsidR="00570B0C" w:rsidRPr="008217FB">
        <w:rPr>
          <w:rFonts w:ascii="Times New Roman" w:hAnsi="Times New Roman" w:cs="Times New Roman"/>
          <w:sz w:val="24"/>
          <w:szCs w:val="24"/>
        </w:rPr>
        <w:t>‘</w:t>
      </w:r>
      <w:r w:rsidR="00D22100" w:rsidRPr="008217FB">
        <w:rPr>
          <w:rFonts w:ascii="Times New Roman" w:hAnsi="Times New Roman" w:cs="Times New Roman"/>
          <w:sz w:val="24"/>
          <w:szCs w:val="24"/>
        </w:rPr>
        <w:t>National Lottery Awards for All Wales</w:t>
      </w:r>
      <w:r w:rsidR="00570B0C" w:rsidRPr="008217FB">
        <w:rPr>
          <w:rFonts w:ascii="Times New Roman" w:hAnsi="Times New Roman" w:cs="Times New Roman"/>
          <w:sz w:val="24"/>
          <w:szCs w:val="24"/>
        </w:rPr>
        <w:t>’</w:t>
      </w:r>
      <w:r w:rsidR="00E31E68" w:rsidRPr="008217FB">
        <w:rPr>
          <w:rFonts w:ascii="Times New Roman" w:hAnsi="Times New Roman" w:cs="Times New Roman"/>
          <w:sz w:val="24"/>
          <w:szCs w:val="24"/>
        </w:rPr>
        <w:t xml:space="preserve"> (National Lottery Fund, 2023).</w:t>
      </w:r>
      <w:r w:rsidR="007F353E" w:rsidRPr="008217FB">
        <w:rPr>
          <w:rFonts w:ascii="Times New Roman" w:hAnsi="Times New Roman" w:cs="Times New Roman"/>
          <w:b/>
          <w:bCs/>
          <w:sz w:val="24"/>
          <w:szCs w:val="24"/>
        </w:rPr>
        <w:t xml:space="preserve"> </w:t>
      </w:r>
      <w:r w:rsidR="007F353E" w:rsidRPr="008217FB">
        <w:rPr>
          <w:rFonts w:ascii="Times New Roman" w:hAnsi="Times New Roman" w:cs="Times New Roman"/>
          <w:sz w:val="24"/>
          <w:szCs w:val="24"/>
        </w:rPr>
        <w:t>This is</w:t>
      </w:r>
      <w:r w:rsidR="007E6E18" w:rsidRPr="008217FB">
        <w:rPr>
          <w:rFonts w:ascii="Times New Roman" w:hAnsi="Times New Roman" w:cs="Times New Roman"/>
          <w:sz w:val="24"/>
          <w:szCs w:val="24"/>
        </w:rPr>
        <w:t xml:space="preserve"> </w:t>
      </w:r>
      <w:r w:rsidR="003F4981" w:rsidRPr="008217FB">
        <w:rPr>
          <w:rFonts w:ascii="Times New Roman" w:hAnsi="Times New Roman" w:cs="Times New Roman"/>
          <w:sz w:val="24"/>
          <w:szCs w:val="24"/>
        </w:rPr>
        <w:t xml:space="preserve">a fund specifically to support communities </w:t>
      </w:r>
      <w:r w:rsidR="007F353E" w:rsidRPr="008217FB">
        <w:rPr>
          <w:rFonts w:ascii="Times New Roman" w:hAnsi="Times New Roman" w:cs="Times New Roman"/>
          <w:sz w:val="24"/>
          <w:szCs w:val="24"/>
        </w:rPr>
        <w:t xml:space="preserve">post Covid – 19, </w:t>
      </w:r>
      <w:r w:rsidR="007E6E18" w:rsidRPr="008217FB">
        <w:rPr>
          <w:rFonts w:ascii="Times New Roman" w:hAnsi="Times New Roman" w:cs="Times New Roman"/>
          <w:sz w:val="24"/>
          <w:szCs w:val="24"/>
        </w:rPr>
        <w:t xml:space="preserve">one of the </w:t>
      </w:r>
      <w:r w:rsidR="00C128FC" w:rsidRPr="008217FB">
        <w:rPr>
          <w:rFonts w:ascii="Times New Roman" w:hAnsi="Times New Roman" w:cs="Times New Roman"/>
          <w:sz w:val="24"/>
          <w:szCs w:val="24"/>
        </w:rPr>
        <w:t>keys</w:t>
      </w:r>
      <w:r w:rsidR="007E6E18" w:rsidRPr="008217FB">
        <w:rPr>
          <w:rFonts w:ascii="Times New Roman" w:hAnsi="Times New Roman" w:cs="Times New Roman"/>
          <w:sz w:val="24"/>
          <w:szCs w:val="24"/>
        </w:rPr>
        <w:t xml:space="preserve"> aims of which is </w:t>
      </w:r>
      <w:r w:rsidR="007F353E" w:rsidRPr="008217FB">
        <w:rPr>
          <w:rFonts w:ascii="Times New Roman" w:hAnsi="Times New Roman" w:cs="Times New Roman"/>
          <w:sz w:val="24"/>
          <w:szCs w:val="24"/>
        </w:rPr>
        <w:t xml:space="preserve">to </w:t>
      </w:r>
      <w:r w:rsidR="007E6E18" w:rsidRPr="008217FB">
        <w:rPr>
          <w:rFonts w:ascii="Times New Roman" w:hAnsi="Times New Roman" w:cs="Times New Roman"/>
          <w:sz w:val="24"/>
          <w:szCs w:val="24"/>
        </w:rPr>
        <w:t>‘</w:t>
      </w:r>
      <w:r w:rsidR="008E2864" w:rsidRPr="008217FB">
        <w:rPr>
          <w:rFonts w:ascii="Times New Roman" w:eastAsia="Times New Roman" w:hAnsi="Times New Roman" w:cs="Times New Roman"/>
          <w:sz w:val="24"/>
          <w:szCs w:val="24"/>
          <w:lang w:eastAsia="en-GB"/>
        </w:rPr>
        <w:t>help more people to reach their potential, by supporting them at the earliest possible stage</w:t>
      </w:r>
      <w:r w:rsidR="007E6E18" w:rsidRPr="008217FB">
        <w:rPr>
          <w:rFonts w:ascii="Times New Roman" w:hAnsi="Times New Roman" w:cs="Times New Roman"/>
          <w:sz w:val="24"/>
          <w:szCs w:val="24"/>
        </w:rPr>
        <w:t>’</w:t>
      </w:r>
      <w:r w:rsidR="00A04B17" w:rsidRPr="008217FB">
        <w:rPr>
          <w:rFonts w:ascii="Times New Roman" w:hAnsi="Times New Roman" w:cs="Times New Roman"/>
          <w:sz w:val="24"/>
          <w:szCs w:val="24"/>
        </w:rPr>
        <w:t xml:space="preserve"> (National Lottery Fund, 2023)</w:t>
      </w:r>
      <w:r w:rsidR="002C37CD" w:rsidRPr="008217FB">
        <w:rPr>
          <w:rFonts w:ascii="Times New Roman" w:hAnsi="Times New Roman" w:cs="Times New Roman"/>
          <w:sz w:val="24"/>
          <w:szCs w:val="24"/>
        </w:rPr>
        <w:t>.</w:t>
      </w:r>
      <w:r w:rsidR="00405F5C" w:rsidRPr="008217FB">
        <w:rPr>
          <w:rFonts w:ascii="Times New Roman" w:hAnsi="Times New Roman" w:cs="Times New Roman"/>
          <w:sz w:val="24"/>
          <w:szCs w:val="24"/>
        </w:rPr>
        <w:t xml:space="preserve"> This is closely linked to People and Pride Advocacy’s aim to </w:t>
      </w:r>
      <w:r w:rsidR="002C37CD" w:rsidRPr="008217FB">
        <w:rPr>
          <w:rFonts w:ascii="Times New Roman" w:hAnsi="Times New Roman" w:cs="Times New Roman"/>
          <w:sz w:val="24"/>
          <w:szCs w:val="24"/>
        </w:rPr>
        <w:t xml:space="preserve">support those experiencing social isolation and not having family or </w:t>
      </w:r>
      <w:r w:rsidR="00C128FC" w:rsidRPr="008217FB">
        <w:rPr>
          <w:rFonts w:ascii="Times New Roman" w:hAnsi="Times New Roman" w:cs="Times New Roman"/>
          <w:sz w:val="24"/>
          <w:szCs w:val="24"/>
        </w:rPr>
        <w:t>friend’s</w:t>
      </w:r>
      <w:r w:rsidR="002C37CD" w:rsidRPr="008217FB">
        <w:rPr>
          <w:rFonts w:ascii="Times New Roman" w:hAnsi="Times New Roman" w:cs="Times New Roman"/>
          <w:sz w:val="24"/>
          <w:szCs w:val="24"/>
        </w:rPr>
        <w:t xml:space="preserve"> support. </w:t>
      </w:r>
    </w:p>
    <w:p w14:paraId="10036C4E" w14:textId="77777777" w:rsidR="009753D5" w:rsidRPr="00844A05" w:rsidRDefault="009753D5" w:rsidP="00844A05">
      <w:pPr>
        <w:spacing w:line="360" w:lineRule="auto"/>
        <w:jc w:val="both"/>
        <w:rPr>
          <w:rFonts w:ascii="Times New Roman" w:hAnsi="Times New Roman" w:cs="Times New Roman"/>
          <w:sz w:val="24"/>
          <w:szCs w:val="24"/>
        </w:rPr>
      </w:pPr>
    </w:p>
    <w:p w14:paraId="353942E8" w14:textId="77777777" w:rsidR="00880805" w:rsidRPr="00844A05" w:rsidRDefault="00880805" w:rsidP="00844A05">
      <w:pPr>
        <w:spacing w:line="360" w:lineRule="auto"/>
        <w:jc w:val="both"/>
        <w:rPr>
          <w:rFonts w:ascii="Times New Roman" w:hAnsi="Times New Roman" w:cs="Times New Roman"/>
          <w:b/>
          <w:bCs/>
          <w:sz w:val="24"/>
          <w:szCs w:val="24"/>
        </w:rPr>
      </w:pPr>
    </w:p>
    <w:p w14:paraId="2671E057" w14:textId="77777777" w:rsidR="00880805" w:rsidRPr="00844A05" w:rsidRDefault="00880805" w:rsidP="00844A05">
      <w:pPr>
        <w:spacing w:line="360" w:lineRule="auto"/>
        <w:jc w:val="both"/>
        <w:rPr>
          <w:rFonts w:ascii="Times New Roman" w:hAnsi="Times New Roman" w:cs="Times New Roman"/>
          <w:b/>
          <w:bCs/>
          <w:sz w:val="24"/>
          <w:szCs w:val="24"/>
        </w:rPr>
      </w:pPr>
    </w:p>
    <w:p w14:paraId="681A843B" w14:textId="57DF23EB" w:rsidR="007E7C61" w:rsidRPr="00844A05" w:rsidRDefault="007E7C61" w:rsidP="006D5D0A">
      <w:pPr>
        <w:spacing w:line="360" w:lineRule="auto"/>
        <w:jc w:val="both"/>
        <w:rPr>
          <w:rFonts w:ascii="Times New Roman" w:hAnsi="Times New Roman" w:cs="Times New Roman"/>
          <w:b/>
          <w:bCs/>
          <w:sz w:val="24"/>
          <w:szCs w:val="24"/>
        </w:rPr>
      </w:pPr>
      <w:r w:rsidRPr="00844A05">
        <w:rPr>
          <w:rFonts w:ascii="Times New Roman" w:hAnsi="Times New Roman" w:cs="Times New Roman"/>
          <w:b/>
          <w:bCs/>
          <w:sz w:val="24"/>
          <w:szCs w:val="24"/>
        </w:rPr>
        <w:t xml:space="preserve">SWOT Analysis of </w:t>
      </w:r>
      <w:r w:rsidR="0078282A" w:rsidRPr="00844A05">
        <w:rPr>
          <w:rFonts w:ascii="Times New Roman" w:hAnsi="Times New Roman" w:cs="Times New Roman"/>
          <w:b/>
          <w:bCs/>
          <w:sz w:val="24"/>
          <w:szCs w:val="24"/>
        </w:rPr>
        <w:t>People and Pride Advocacy</w:t>
      </w:r>
    </w:p>
    <w:tbl>
      <w:tblPr>
        <w:tblStyle w:val="TableGrid"/>
        <w:tblW w:w="0" w:type="auto"/>
        <w:tblLook w:val="04A0" w:firstRow="1" w:lastRow="0" w:firstColumn="1" w:lastColumn="0" w:noHBand="0" w:noVBand="1"/>
      </w:tblPr>
      <w:tblGrid>
        <w:gridCol w:w="1029"/>
        <w:gridCol w:w="3928"/>
        <w:gridCol w:w="4059"/>
      </w:tblGrid>
      <w:tr w:rsidR="00FF5C89" w:rsidRPr="00844A05" w14:paraId="1C65043C" w14:textId="77777777" w:rsidTr="007260B0">
        <w:tc>
          <w:tcPr>
            <w:tcW w:w="1029" w:type="dxa"/>
          </w:tcPr>
          <w:p w14:paraId="2FC096BA" w14:textId="6979C103" w:rsidR="00CC2A0F" w:rsidRPr="00844A05" w:rsidRDefault="00CC2A0F" w:rsidP="00844A05">
            <w:pPr>
              <w:spacing w:line="360" w:lineRule="auto"/>
              <w:jc w:val="both"/>
              <w:rPr>
                <w:rFonts w:ascii="Times New Roman" w:hAnsi="Times New Roman" w:cs="Times New Roman"/>
                <w:sz w:val="24"/>
                <w:szCs w:val="24"/>
              </w:rPr>
            </w:pPr>
            <w:bookmarkStart w:id="0" w:name="_Hlk130642995"/>
            <w:r w:rsidRPr="00844A05">
              <w:rPr>
                <w:rFonts w:ascii="Times New Roman" w:hAnsi="Times New Roman" w:cs="Times New Roman"/>
                <w:sz w:val="24"/>
                <w:szCs w:val="24"/>
              </w:rPr>
              <w:br w:type="page"/>
            </w:r>
          </w:p>
        </w:tc>
        <w:tc>
          <w:tcPr>
            <w:tcW w:w="3928" w:type="dxa"/>
          </w:tcPr>
          <w:p w14:paraId="0A632A73" w14:textId="77777777" w:rsidR="00CC2A0F" w:rsidRPr="00844A05" w:rsidRDefault="00CC2A0F"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Positive</w:t>
            </w:r>
          </w:p>
        </w:tc>
        <w:tc>
          <w:tcPr>
            <w:tcW w:w="4059" w:type="dxa"/>
          </w:tcPr>
          <w:p w14:paraId="19603F31" w14:textId="77777777" w:rsidR="00CC2A0F" w:rsidRPr="00844A05" w:rsidRDefault="00CC2A0F"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Negative</w:t>
            </w:r>
          </w:p>
        </w:tc>
      </w:tr>
      <w:tr w:rsidR="007E7C61" w:rsidRPr="00844A05" w14:paraId="150FE6C8" w14:textId="77777777" w:rsidTr="007260B0">
        <w:tc>
          <w:tcPr>
            <w:tcW w:w="1029" w:type="dxa"/>
            <w:vMerge w:val="restart"/>
          </w:tcPr>
          <w:p w14:paraId="6A602592" w14:textId="77777777" w:rsidR="00CC2A0F" w:rsidRPr="00844A05" w:rsidRDefault="00CC2A0F"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Internal</w:t>
            </w:r>
          </w:p>
        </w:tc>
        <w:tc>
          <w:tcPr>
            <w:tcW w:w="3928" w:type="dxa"/>
            <w:shd w:val="clear" w:color="auto" w:fill="99FF99"/>
          </w:tcPr>
          <w:p w14:paraId="058E3F97" w14:textId="77777777" w:rsidR="00CC2A0F" w:rsidRPr="00844A05" w:rsidRDefault="00CC2A0F"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Strengths</w:t>
            </w:r>
          </w:p>
        </w:tc>
        <w:tc>
          <w:tcPr>
            <w:tcW w:w="4059" w:type="dxa"/>
            <w:shd w:val="clear" w:color="auto" w:fill="CCECFF"/>
          </w:tcPr>
          <w:p w14:paraId="3D2A2666" w14:textId="77777777" w:rsidR="00CC2A0F" w:rsidRPr="00844A05" w:rsidRDefault="00CC2A0F"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Weaknesses</w:t>
            </w:r>
          </w:p>
        </w:tc>
      </w:tr>
      <w:tr w:rsidR="007E7C61" w:rsidRPr="00844A05" w14:paraId="7EFDB19D" w14:textId="77777777" w:rsidTr="007260B0">
        <w:trPr>
          <w:trHeight w:val="3516"/>
        </w:trPr>
        <w:tc>
          <w:tcPr>
            <w:tcW w:w="1029" w:type="dxa"/>
            <w:vMerge/>
          </w:tcPr>
          <w:p w14:paraId="1E154453" w14:textId="77777777" w:rsidR="007E7C61" w:rsidRPr="00844A05" w:rsidRDefault="007E7C61" w:rsidP="006D5D0A">
            <w:pPr>
              <w:spacing w:line="360" w:lineRule="auto"/>
              <w:jc w:val="both"/>
              <w:rPr>
                <w:rFonts w:ascii="Times New Roman" w:hAnsi="Times New Roman" w:cs="Times New Roman"/>
                <w:sz w:val="24"/>
                <w:szCs w:val="24"/>
              </w:rPr>
            </w:pPr>
          </w:p>
        </w:tc>
        <w:tc>
          <w:tcPr>
            <w:tcW w:w="3928" w:type="dxa"/>
            <w:shd w:val="clear" w:color="auto" w:fill="99FF99"/>
          </w:tcPr>
          <w:p w14:paraId="497FF86E" w14:textId="4F68E4E5"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Experienced staff on </w:t>
            </w:r>
            <w:r w:rsidR="00A56A6C" w:rsidRPr="00844A05">
              <w:rPr>
                <w:rFonts w:ascii="Times New Roman" w:hAnsi="Times New Roman" w:cs="Times New Roman"/>
                <w:sz w:val="24"/>
                <w:szCs w:val="24"/>
              </w:rPr>
              <w:t>3-year</w:t>
            </w:r>
            <w:r w:rsidRPr="00844A05">
              <w:rPr>
                <w:rFonts w:ascii="Times New Roman" w:hAnsi="Times New Roman" w:cs="Times New Roman"/>
                <w:sz w:val="24"/>
                <w:szCs w:val="24"/>
              </w:rPr>
              <w:t xml:space="preserve"> contracts. </w:t>
            </w:r>
          </w:p>
          <w:p w14:paraId="7E856E0F" w14:textId="100561A1"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All staff are qualified</w:t>
            </w:r>
            <w:r w:rsidR="00833D4D" w:rsidRPr="00844A05">
              <w:rPr>
                <w:rFonts w:ascii="Times New Roman" w:hAnsi="Times New Roman" w:cs="Times New Roman"/>
                <w:sz w:val="24"/>
                <w:szCs w:val="24"/>
              </w:rPr>
              <w:t xml:space="preserve"> with </w:t>
            </w:r>
            <w:r w:rsidR="007260B0">
              <w:rPr>
                <w:rFonts w:ascii="Times New Roman" w:hAnsi="Times New Roman" w:cs="Times New Roman"/>
                <w:sz w:val="24"/>
                <w:szCs w:val="24"/>
              </w:rPr>
              <w:t>Level 4 City and Guilds Independent Advocacy</w:t>
            </w:r>
            <w:r w:rsidR="00833D4D" w:rsidRPr="00844A05">
              <w:rPr>
                <w:rFonts w:ascii="Times New Roman" w:hAnsi="Times New Roman" w:cs="Times New Roman"/>
                <w:sz w:val="24"/>
                <w:szCs w:val="24"/>
              </w:rPr>
              <w:t xml:space="preserve"> qualification. </w:t>
            </w:r>
          </w:p>
          <w:p w14:paraId="46EA4265" w14:textId="50FA5606"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Positive feedback to organisation </w:t>
            </w:r>
            <w:r w:rsidR="0086000F">
              <w:rPr>
                <w:rFonts w:ascii="Times New Roman" w:hAnsi="Times New Roman" w:cs="Times New Roman"/>
                <w:sz w:val="24"/>
                <w:szCs w:val="24"/>
              </w:rPr>
              <w:t xml:space="preserve">from advocacy partners in end of partnership surveys. </w:t>
            </w:r>
            <w:r w:rsidRPr="00844A05">
              <w:rPr>
                <w:rFonts w:ascii="Times New Roman" w:hAnsi="Times New Roman" w:cs="Times New Roman"/>
                <w:sz w:val="24"/>
                <w:szCs w:val="24"/>
              </w:rPr>
              <w:t xml:space="preserve"> </w:t>
            </w:r>
          </w:p>
          <w:p w14:paraId="2B4F57B3" w14:textId="6EB1A637"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Good connections with local LGBT </w:t>
            </w:r>
            <w:r w:rsidR="0086000F">
              <w:rPr>
                <w:rFonts w:ascii="Times New Roman" w:hAnsi="Times New Roman" w:cs="Times New Roman"/>
                <w:sz w:val="24"/>
                <w:szCs w:val="24"/>
              </w:rPr>
              <w:t>organisations</w:t>
            </w:r>
            <w:r w:rsidRPr="00844A05">
              <w:rPr>
                <w:rFonts w:ascii="Times New Roman" w:hAnsi="Times New Roman" w:cs="Times New Roman"/>
                <w:sz w:val="24"/>
                <w:szCs w:val="24"/>
              </w:rPr>
              <w:t xml:space="preserve"> to understand the needs of this community. </w:t>
            </w:r>
            <w:r w:rsidR="007260B0">
              <w:rPr>
                <w:rFonts w:ascii="Times New Roman" w:hAnsi="Times New Roman" w:cs="Times New Roman"/>
                <w:sz w:val="24"/>
                <w:szCs w:val="24"/>
              </w:rPr>
              <w:t>Specifically,</w:t>
            </w:r>
            <w:r w:rsidR="0086000F">
              <w:rPr>
                <w:rFonts w:ascii="Times New Roman" w:hAnsi="Times New Roman" w:cs="Times New Roman"/>
                <w:sz w:val="24"/>
                <w:szCs w:val="24"/>
              </w:rPr>
              <w:t xml:space="preserve"> Carms LGBT+</w:t>
            </w:r>
            <w:r w:rsidR="007260B0">
              <w:rPr>
                <w:rFonts w:ascii="Times New Roman" w:hAnsi="Times New Roman" w:cs="Times New Roman"/>
                <w:sz w:val="24"/>
                <w:szCs w:val="24"/>
              </w:rPr>
              <w:t xml:space="preserve">. </w:t>
            </w:r>
          </w:p>
          <w:p w14:paraId="375BEDFC" w14:textId="2EA4645D"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While there are several organisations that provide M</w:t>
            </w:r>
            <w:r w:rsidR="007260B0">
              <w:rPr>
                <w:rFonts w:ascii="Times New Roman" w:hAnsi="Times New Roman" w:cs="Times New Roman"/>
                <w:sz w:val="24"/>
                <w:szCs w:val="24"/>
              </w:rPr>
              <w:t xml:space="preserve">ental </w:t>
            </w:r>
            <w:r w:rsidRPr="00844A05">
              <w:rPr>
                <w:rFonts w:ascii="Times New Roman" w:hAnsi="Times New Roman" w:cs="Times New Roman"/>
                <w:sz w:val="24"/>
                <w:szCs w:val="24"/>
              </w:rPr>
              <w:t>H</w:t>
            </w:r>
            <w:r w:rsidR="007260B0">
              <w:rPr>
                <w:rFonts w:ascii="Times New Roman" w:hAnsi="Times New Roman" w:cs="Times New Roman"/>
                <w:sz w:val="24"/>
                <w:szCs w:val="24"/>
              </w:rPr>
              <w:t>ealth</w:t>
            </w:r>
            <w:r w:rsidRPr="00844A05">
              <w:rPr>
                <w:rFonts w:ascii="Times New Roman" w:hAnsi="Times New Roman" w:cs="Times New Roman"/>
                <w:sz w:val="24"/>
                <w:szCs w:val="24"/>
              </w:rPr>
              <w:t xml:space="preserve"> advocacy in this area. </w:t>
            </w:r>
            <w:r w:rsidR="007260B0">
              <w:rPr>
                <w:rFonts w:ascii="Times New Roman" w:hAnsi="Times New Roman" w:cs="Times New Roman"/>
                <w:sz w:val="24"/>
                <w:szCs w:val="24"/>
              </w:rPr>
              <w:t>People and Pride</w:t>
            </w:r>
            <w:r w:rsidRPr="00844A05">
              <w:rPr>
                <w:rFonts w:ascii="Times New Roman" w:hAnsi="Times New Roman" w:cs="Times New Roman"/>
                <w:sz w:val="24"/>
                <w:szCs w:val="24"/>
              </w:rPr>
              <w:t xml:space="preserve"> advocates are specialists in supporting LGBTQ individuals. </w:t>
            </w:r>
          </w:p>
          <w:p w14:paraId="40F0F5D6" w14:textId="58F196A7"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Specialist knowledge about LGBT rights. </w:t>
            </w:r>
          </w:p>
          <w:p w14:paraId="692349C1" w14:textId="5E1AB079" w:rsidR="007E7C61" w:rsidRPr="00844A05" w:rsidRDefault="007E7C61" w:rsidP="00844A05">
            <w:pPr>
              <w:spacing w:line="360" w:lineRule="auto"/>
              <w:ind w:left="315" w:hanging="315"/>
              <w:jc w:val="both"/>
              <w:rPr>
                <w:rFonts w:ascii="Times New Roman" w:hAnsi="Times New Roman" w:cs="Times New Roman"/>
                <w:sz w:val="24"/>
                <w:szCs w:val="24"/>
              </w:rPr>
            </w:pPr>
          </w:p>
        </w:tc>
        <w:tc>
          <w:tcPr>
            <w:tcW w:w="4059" w:type="dxa"/>
            <w:shd w:val="clear" w:color="auto" w:fill="CCECFF"/>
          </w:tcPr>
          <w:p w14:paraId="6449FC74" w14:textId="1E37065F"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Staff contracts are temporary and funding applications pose a risk to retaining staff. </w:t>
            </w:r>
          </w:p>
          <w:p w14:paraId="547449F3" w14:textId="60B54179"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Waiting time to access service is longer than we would like due to limited staff numbers and caseloads. </w:t>
            </w:r>
          </w:p>
          <w:p w14:paraId="0C45C081" w14:textId="468F34E8"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Knowledge of the service. Good connections with LGBT organisations. However, those most at risk may not be engaged with those organisations</w:t>
            </w:r>
            <w:r w:rsidR="002F0F32" w:rsidRPr="00844A05">
              <w:rPr>
                <w:rFonts w:ascii="Times New Roman" w:hAnsi="Times New Roman" w:cs="Times New Roman"/>
                <w:sz w:val="24"/>
                <w:szCs w:val="24"/>
              </w:rPr>
              <w:t xml:space="preserve"> and may not be aware of the service. </w:t>
            </w:r>
            <w:r w:rsidRPr="00844A05">
              <w:rPr>
                <w:rFonts w:ascii="Times New Roman" w:hAnsi="Times New Roman" w:cs="Times New Roman"/>
                <w:sz w:val="24"/>
                <w:szCs w:val="24"/>
              </w:rPr>
              <w:t xml:space="preserve"> </w:t>
            </w:r>
          </w:p>
          <w:p w14:paraId="30BA87EF" w14:textId="08D1DE2F" w:rsidR="007E7C61" w:rsidRPr="00844A05" w:rsidRDefault="0086000F" w:rsidP="00844A05">
            <w:pPr>
              <w:pStyle w:val="ListParagraph"/>
              <w:numPr>
                <w:ilvl w:val="0"/>
                <w:numId w:val="4"/>
              </w:numPr>
              <w:spacing w:line="360" w:lineRule="auto"/>
              <w:ind w:left="315" w:hanging="315"/>
              <w:jc w:val="both"/>
              <w:rPr>
                <w:rFonts w:ascii="Times New Roman" w:hAnsi="Times New Roman" w:cs="Times New Roman"/>
                <w:sz w:val="24"/>
                <w:szCs w:val="24"/>
              </w:rPr>
            </w:pPr>
            <w:r>
              <w:rPr>
                <w:rFonts w:ascii="Times New Roman" w:hAnsi="Times New Roman" w:cs="Times New Roman"/>
                <w:sz w:val="24"/>
                <w:szCs w:val="24"/>
              </w:rPr>
              <w:t xml:space="preserve">Have not </w:t>
            </w:r>
            <w:r w:rsidR="00F1111A" w:rsidRPr="00844A05">
              <w:rPr>
                <w:rFonts w:ascii="Times New Roman" w:hAnsi="Times New Roman" w:cs="Times New Roman"/>
                <w:sz w:val="24"/>
                <w:szCs w:val="24"/>
              </w:rPr>
              <w:t>got QPM yet.</w:t>
            </w:r>
          </w:p>
        </w:tc>
      </w:tr>
      <w:tr w:rsidR="007E7C61" w:rsidRPr="00844A05" w14:paraId="75DF96B5" w14:textId="77777777" w:rsidTr="007260B0">
        <w:tc>
          <w:tcPr>
            <w:tcW w:w="1029" w:type="dxa"/>
            <w:vMerge w:val="restart"/>
          </w:tcPr>
          <w:p w14:paraId="6593D369" w14:textId="77777777" w:rsidR="007E7C61" w:rsidRPr="00844A05" w:rsidRDefault="007E7C61"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External</w:t>
            </w:r>
          </w:p>
        </w:tc>
        <w:tc>
          <w:tcPr>
            <w:tcW w:w="3928" w:type="dxa"/>
            <w:shd w:val="clear" w:color="auto" w:fill="FFFFCC"/>
          </w:tcPr>
          <w:p w14:paraId="73225B40" w14:textId="77777777" w:rsidR="007E7C61" w:rsidRPr="00844A05" w:rsidRDefault="007E7C61"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Opportunities</w:t>
            </w:r>
          </w:p>
        </w:tc>
        <w:tc>
          <w:tcPr>
            <w:tcW w:w="4059" w:type="dxa"/>
            <w:shd w:val="clear" w:color="auto" w:fill="FFCC99"/>
          </w:tcPr>
          <w:p w14:paraId="0813ACFA" w14:textId="77777777" w:rsidR="007E7C61" w:rsidRPr="00844A05" w:rsidRDefault="007E7C61" w:rsidP="006D5D0A">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Threats</w:t>
            </w:r>
          </w:p>
        </w:tc>
      </w:tr>
      <w:tr w:rsidR="007E7C61" w:rsidRPr="00844A05" w14:paraId="5E867E82" w14:textId="77777777" w:rsidTr="007260B0">
        <w:trPr>
          <w:trHeight w:val="2967"/>
        </w:trPr>
        <w:tc>
          <w:tcPr>
            <w:tcW w:w="1029" w:type="dxa"/>
            <w:vMerge/>
          </w:tcPr>
          <w:p w14:paraId="1DA59E2F" w14:textId="77777777" w:rsidR="007E7C61" w:rsidRPr="00844A05" w:rsidRDefault="007E7C61" w:rsidP="00844A05">
            <w:pPr>
              <w:spacing w:line="360" w:lineRule="auto"/>
              <w:jc w:val="both"/>
              <w:rPr>
                <w:rFonts w:ascii="Times New Roman" w:hAnsi="Times New Roman" w:cs="Times New Roman"/>
                <w:sz w:val="24"/>
                <w:szCs w:val="24"/>
              </w:rPr>
            </w:pPr>
          </w:p>
        </w:tc>
        <w:tc>
          <w:tcPr>
            <w:tcW w:w="3928" w:type="dxa"/>
            <w:shd w:val="clear" w:color="auto" w:fill="FFFFCC"/>
          </w:tcPr>
          <w:p w14:paraId="5AF9C2CC" w14:textId="3F5621D8" w:rsidR="007E7C61" w:rsidRPr="00844A05" w:rsidRDefault="008E0B57"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Further collaboration with other LGBT advocacy organisations across Wales and the UK. </w:t>
            </w:r>
          </w:p>
          <w:p w14:paraId="3AB2E174" w14:textId="7FAC5CD2"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Reach more young people by advertising service in public libraries, colleges etc. </w:t>
            </w:r>
          </w:p>
          <w:p w14:paraId="7B7FF4B5" w14:textId="3E27CA7E"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Limited engagement from Volunteer base as management time prioritised on salaried staff. Potential for employing a volunteer manager in future. </w:t>
            </w:r>
          </w:p>
          <w:p w14:paraId="76DBAE39" w14:textId="285D684B"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Engage with action plan to </w:t>
            </w:r>
            <w:r w:rsidR="00C128FC" w:rsidRPr="00844A05">
              <w:rPr>
                <w:rFonts w:ascii="Times New Roman" w:hAnsi="Times New Roman" w:cs="Times New Roman"/>
                <w:sz w:val="24"/>
                <w:szCs w:val="24"/>
              </w:rPr>
              <w:t>pre-empt</w:t>
            </w:r>
            <w:r w:rsidRPr="00844A05">
              <w:rPr>
                <w:rFonts w:ascii="Times New Roman" w:hAnsi="Times New Roman" w:cs="Times New Roman"/>
                <w:sz w:val="24"/>
                <w:szCs w:val="24"/>
              </w:rPr>
              <w:t xml:space="preserve"> difficulties LGBT people may come up against and train staff accordingly. </w:t>
            </w:r>
          </w:p>
          <w:p w14:paraId="64B7C541" w14:textId="358B7A1D"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Expand further into west </w:t>
            </w:r>
            <w:r w:rsidR="00833D4D" w:rsidRPr="00844A05">
              <w:rPr>
                <w:rFonts w:ascii="Times New Roman" w:hAnsi="Times New Roman" w:cs="Times New Roman"/>
                <w:sz w:val="24"/>
                <w:szCs w:val="24"/>
              </w:rPr>
              <w:t xml:space="preserve">Wales to reach more isolated communities. </w:t>
            </w:r>
          </w:p>
          <w:p w14:paraId="1C627CAA" w14:textId="77777777" w:rsidR="007E7C61" w:rsidRPr="00844A05" w:rsidRDefault="00833D4D"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Raise further funds from legacy donations.</w:t>
            </w:r>
          </w:p>
          <w:p w14:paraId="42B8BCF9" w14:textId="3BB70EC2" w:rsidR="002F0F32" w:rsidRPr="00844A05" w:rsidRDefault="002F0F32"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Improve diversity of Workforce. </w:t>
            </w:r>
          </w:p>
        </w:tc>
        <w:tc>
          <w:tcPr>
            <w:tcW w:w="4059" w:type="dxa"/>
            <w:shd w:val="clear" w:color="auto" w:fill="FFCC99"/>
          </w:tcPr>
          <w:p w14:paraId="47C1121F" w14:textId="08DC88D2" w:rsidR="007E7C61" w:rsidRPr="00844A05" w:rsidRDefault="007E7C61" w:rsidP="00844A05">
            <w:pPr>
              <w:spacing w:line="360" w:lineRule="auto"/>
              <w:jc w:val="both"/>
              <w:rPr>
                <w:rFonts w:ascii="Times New Roman" w:hAnsi="Times New Roman" w:cs="Times New Roman"/>
                <w:sz w:val="24"/>
                <w:szCs w:val="24"/>
              </w:rPr>
            </w:pPr>
          </w:p>
          <w:p w14:paraId="54E1159D" w14:textId="3997E4EA" w:rsidR="007E7C61" w:rsidRPr="00844A05" w:rsidRDefault="003A6F9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Legislation changes and cost of living crisis could increase demands for services and we may not be equipped enough to support. </w:t>
            </w:r>
          </w:p>
          <w:p w14:paraId="1B13586A" w14:textId="41503292" w:rsidR="007D71E5" w:rsidRPr="00844A05" w:rsidRDefault="003C4267"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 xml:space="preserve">Currently using free Microsoft software for reporting to save on costs. This could </w:t>
            </w:r>
            <w:r w:rsidR="004B0479" w:rsidRPr="00844A05">
              <w:rPr>
                <w:rFonts w:ascii="Times New Roman" w:hAnsi="Times New Roman" w:cs="Times New Roman"/>
                <w:sz w:val="24"/>
                <w:szCs w:val="24"/>
              </w:rPr>
              <w:t xml:space="preserve">be a future cost if need to upgrade to keep up with reporting requirements. </w:t>
            </w:r>
          </w:p>
          <w:p w14:paraId="684C68CA" w14:textId="5A53BB7A" w:rsidR="004B0479" w:rsidRPr="00844A05" w:rsidRDefault="00950286" w:rsidP="00844A05">
            <w:pPr>
              <w:pStyle w:val="ListParagraph"/>
              <w:numPr>
                <w:ilvl w:val="0"/>
                <w:numId w:val="4"/>
              </w:numPr>
              <w:spacing w:line="360" w:lineRule="auto"/>
              <w:ind w:left="315" w:hanging="315"/>
              <w:jc w:val="both"/>
              <w:rPr>
                <w:rFonts w:ascii="Times New Roman" w:hAnsi="Times New Roman" w:cs="Times New Roman"/>
                <w:sz w:val="24"/>
                <w:szCs w:val="24"/>
              </w:rPr>
            </w:pPr>
            <w:r w:rsidRPr="00844A05">
              <w:rPr>
                <w:rFonts w:ascii="Times New Roman" w:hAnsi="Times New Roman" w:cs="Times New Roman"/>
                <w:sz w:val="24"/>
                <w:szCs w:val="24"/>
              </w:rPr>
              <w:t>Small organisation. Means</w:t>
            </w:r>
            <w:r w:rsidR="0078282A" w:rsidRPr="00844A05">
              <w:rPr>
                <w:rFonts w:ascii="Times New Roman" w:hAnsi="Times New Roman" w:cs="Times New Roman"/>
                <w:sz w:val="24"/>
                <w:szCs w:val="24"/>
              </w:rPr>
              <w:t xml:space="preserve"> there is no contingency</w:t>
            </w:r>
            <w:r w:rsidR="00880805" w:rsidRPr="00844A05">
              <w:rPr>
                <w:rFonts w:ascii="Times New Roman" w:hAnsi="Times New Roman" w:cs="Times New Roman"/>
                <w:sz w:val="24"/>
                <w:szCs w:val="24"/>
              </w:rPr>
              <w:t>/ Succession</w:t>
            </w:r>
            <w:r w:rsidR="0078282A" w:rsidRPr="00844A05">
              <w:rPr>
                <w:rFonts w:ascii="Times New Roman" w:hAnsi="Times New Roman" w:cs="Times New Roman"/>
                <w:sz w:val="24"/>
                <w:szCs w:val="24"/>
              </w:rPr>
              <w:t xml:space="preserve"> plan for certain roles. </w:t>
            </w:r>
            <w:r w:rsidR="00C128FC" w:rsidRPr="00844A05">
              <w:rPr>
                <w:rFonts w:ascii="Times New Roman" w:hAnsi="Times New Roman" w:cs="Times New Roman"/>
                <w:sz w:val="24"/>
                <w:szCs w:val="24"/>
              </w:rPr>
              <w:t>E.g.,</w:t>
            </w:r>
            <w:r w:rsidR="0078282A" w:rsidRPr="00844A05">
              <w:rPr>
                <w:rFonts w:ascii="Times New Roman" w:hAnsi="Times New Roman" w:cs="Times New Roman"/>
                <w:sz w:val="24"/>
                <w:szCs w:val="24"/>
              </w:rPr>
              <w:t xml:space="preserve"> If the Finance and Funding manager left. There may be a risk of falling behind</w:t>
            </w:r>
            <w:r w:rsidR="00C128FC">
              <w:rPr>
                <w:rFonts w:ascii="Times New Roman" w:hAnsi="Times New Roman" w:cs="Times New Roman"/>
                <w:sz w:val="24"/>
                <w:szCs w:val="24"/>
              </w:rPr>
              <w:t xml:space="preserve"> with financial aspects of the organisation while finding a replacement as the </w:t>
            </w:r>
            <w:r w:rsidR="00DC776E">
              <w:rPr>
                <w:rFonts w:ascii="Times New Roman" w:hAnsi="Times New Roman" w:cs="Times New Roman"/>
                <w:sz w:val="24"/>
                <w:szCs w:val="24"/>
              </w:rPr>
              <w:t xml:space="preserve">Advocacy Manager does not have this experience. </w:t>
            </w:r>
          </w:p>
          <w:p w14:paraId="55A964A2" w14:textId="06B97FF7" w:rsidR="007E7C61" w:rsidRPr="00844A05" w:rsidRDefault="007E7C61" w:rsidP="00844A05">
            <w:pPr>
              <w:pStyle w:val="ListParagraph"/>
              <w:spacing w:line="360" w:lineRule="auto"/>
              <w:ind w:left="315"/>
              <w:jc w:val="both"/>
              <w:rPr>
                <w:rFonts w:ascii="Times New Roman" w:hAnsi="Times New Roman" w:cs="Times New Roman"/>
                <w:sz w:val="24"/>
                <w:szCs w:val="24"/>
              </w:rPr>
            </w:pPr>
          </w:p>
        </w:tc>
      </w:tr>
      <w:bookmarkEnd w:id="0"/>
    </w:tbl>
    <w:p w14:paraId="1A003627" w14:textId="77777777" w:rsidR="00C963BA" w:rsidRPr="00844A05" w:rsidRDefault="00C963BA" w:rsidP="00844A05">
      <w:pPr>
        <w:spacing w:line="360" w:lineRule="auto"/>
        <w:jc w:val="both"/>
        <w:rPr>
          <w:rFonts w:ascii="Times New Roman" w:hAnsi="Times New Roman" w:cs="Times New Roman"/>
          <w:sz w:val="24"/>
          <w:szCs w:val="24"/>
        </w:rPr>
      </w:pPr>
    </w:p>
    <w:p w14:paraId="0D6F08E0" w14:textId="77777777" w:rsidR="00C963BA" w:rsidRPr="00844A05" w:rsidRDefault="00C963BA" w:rsidP="00844A05">
      <w:pPr>
        <w:spacing w:line="360" w:lineRule="auto"/>
        <w:jc w:val="both"/>
        <w:rPr>
          <w:rFonts w:ascii="Times New Roman" w:hAnsi="Times New Roman" w:cs="Times New Roman"/>
          <w:sz w:val="24"/>
          <w:szCs w:val="24"/>
        </w:rPr>
      </w:pPr>
    </w:p>
    <w:p w14:paraId="598D91CF" w14:textId="77777777" w:rsidR="00C963BA" w:rsidRPr="00844A05" w:rsidRDefault="00C963BA" w:rsidP="00844A05">
      <w:pPr>
        <w:spacing w:line="360" w:lineRule="auto"/>
        <w:jc w:val="both"/>
        <w:rPr>
          <w:rFonts w:ascii="Times New Roman" w:hAnsi="Times New Roman" w:cs="Times New Roman"/>
          <w:sz w:val="24"/>
          <w:szCs w:val="24"/>
        </w:rPr>
      </w:pPr>
    </w:p>
    <w:p w14:paraId="03710919" w14:textId="77777777" w:rsidR="00C963BA" w:rsidRPr="00844A05" w:rsidRDefault="00C963BA" w:rsidP="00844A05">
      <w:pPr>
        <w:spacing w:line="360" w:lineRule="auto"/>
        <w:jc w:val="both"/>
        <w:rPr>
          <w:rFonts w:ascii="Times New Roman" w:hAnsi="Times New Roman" w:cs="Times New Roman"/>
          <w:sz w:val="24"/>
          <w:szCs w:val="24"/>
        </w:rPr>
      </w:pPr>
    </w:p>
    <w:p w14:paraId="3EE88092" w14:textId="77777777" w:rsidR="00C963BA" w:rsidRPr="00844A05" w:rsidRDefault="00C963BA" w:rsidP="00844A05">
      <w:pPr>
        <w:spacing w:line="360" w:lineRule="auto"/>
        <w:jc w:val="both"/>
        <w:rPr>
          <w:rFonts w:ascii="Times New Roman" w:hAnsi="Times New Roman" w:cs="Times New Roman"/>
          <w:sz w:val="24"/>
          <w:szCs w:val="24"/>
        </w:rPr>
      </w:pPr>
    </w:p>
    <w:p w14:paraId="290D2011" w14:textId="77777777" w:rsidR="00C963BA" w:rsidRPr="00844A05" w:rsidRDefault="00C963BA" w:rsidP="00844A05">
      <w:pPr>
        <w:spacing w:line="360" w:lineRule="auto"/>
        <w:jc w:val="both"/>
        <w:rPr>
          <w:rFonts w:ascii="Times New Roman" w:hAnsi="Times New Roman" w:cs="Times New Roman"/>
          <w:sz w:val="24"/>
          <w:szCs w:val="24"/>
        </w:rPr>
      </w:pPr>
    </w:p>
    <w:p w14:paraId="1D02F016" w14:textId="77777777" w:rsidR="00880805" w:rsidRPr="00844A05" w:rsidRDefault="00880805" w:rsidP="00844A05">
      <w:pPr>
        <w:spacing w:line="360" w:lineRule="auto"/>
        <w:jc w:val="both"/>
        <w:rPr>
          <w:rFonts w:ascii="Times New Roman" w:hAnsi="Times New Roman" w:cs="Times New Roman"/>
          <w:sz w:val="24"/>
          <w:szCs w:val="24"/>
          <w:highlight w:val="yellow"/>
          <w:u w:val="single"/>
        </w:rPr>
      </w:pPr>
    </w:p>
    <w:p w14:paraId="7B3D51EF" w14:textId="77777777" w:rsidR="00FD1BC6" w:rsidRDefault="00FD1BC6" w:rsidP="00844A05">
      <w:pPr>
        <w:spacing w:line="360" w:lineRule="auto"/>
        <w:jc w:val="both"/>
        <w:rPr>
          <w:rFonts w:ascii="Times New Roman" w:hAnsi="Times New Roman" w:cs="Times New Roman"/>
          <w:sz w:val="24"/>
          <w:szCs w:val="24"/>
          <w:u w:val="single"/>
        </w:rPr>
      </w:pPr>
    </w:p>
    <w:p w14:paraId="32F21695" w14:textId="77777777" w:rsidR="00FD1BC6" w:rsidRDefault="00FD1BC6" w:rsidP="00844A05">
      <w:pPr>
        <w:spacing w:line="360" w:lineRule="auto"/>
        <w:jc w:val="both"/>
        <w:rPr>
          <w:rFonts w:ascii="Times New Roman" w:hAnsi="Times New Roman" w:cs="Times New Roman"/>
          <w:sz w:val="24"/>
          <w:szCs w:val="24"/>
          <w:u w:val="single"/>
        </w:rPr>
      </w:pPr>
    </w:p>
    <w:p w14:paraId="52BC68FE" w14:textId="77777777" w:rsidR="00FD1BC6" w:rsidRDefault="00FD1BC6" w:rsidP="00844A05">
      <w:pPr>
        <w:spacing w:line="360" w:lineRule="auto"/>
        <w:jc w:val="both"/>
        <w:rPr>
          <w:rFonts w:ascii="Times New Roman" w:hAnsi="Times New Roman" w:cs="Times New Roman"/>
          <w:sz w:val="24"/>
          <w:szCs w:val="24"/>
          <w:u w:val="single"/>
        </w:rPr>
      </w:pPr>
    </w:p>
    <w:p w14:paraId="78B24ECC" w14:textId="38520B37" w:rsidR="007C2A14" w:rsidRPr="00971CAE" w:rsidRDefault="00B2255C" w:rsidP="00971CAE">
      <w:pPr>
        <w:spacing w:line="360" w:lineRule="auto"/>
        <w:jc w:val="both"/>
        <w:rPr>
          <w:rFonts w:ascii="Times New Roman" w:hAnsi="Times New Roman" w:cs="Times New Roman"/>
          <w:sz w:val="24"/>
          <w:szCs w:val="24"/>
          <w:u w:val="single"/>
        </w:rPr>
      </w:pPr>
      <w:r w:rsidRPr="00844A05">
        <w:rPr>
          <w:rFonts w:ascii="Times New Roman" w:hAnsi="Times New Roman" w:cs="Times New Roman"/>
          <w:sz w:val="24"/>
          <w:szCs w:val="24"/>
          <w:u w:val="single"/>
        </w:rPr>
        <w:t>References</w:t>
      </w:r>
    </w:p>
    <w:p w14:paraId="6B85E78F" w14:textId="77777777" w:rsidR="007C2A14" w:rsidRPr="00FE1FF1" w:rsidRDefault="007C2A14" w:rsidP="007C2A14">
      <w:pPr>
        <w:spacing w:line="360" w:lineRule="auto"/>
        <w:jc w:val="both"/>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Albert Kennedy Trust. 2014. </w:t>
      </w:r>
      <w:r w:rsidRPr="00FE1FF1">
        <w:rPr>
          <w:rFonts w:ascii="Times New Roman" w:hAnsi="Times New Roman" w:cs="Times New Roman"/>
          <w:i/>
          <w:iCs/>
          <w:sz w:val="24"/>
          <w:szCs w:val="24"/>
        </w:rPr>
        <w:t>LGBT YOUTH HOMELESSNESS</w:t>
      </w:r>
      <w:r>
        <w:rPr>
          <w:rFonts w:ascii="Times New Roman" w:hAnsi="Times New Roman" w:cs="Times New Roman"/>
          <w:sz w:val="24"/>
          <w:szCs w:val="24"/>
        </w:rPr>
        <w:t xml:space="preserve"> [online] Accessed at &lt;</w:t>
      </w:r>
      <w:r w:rsidRPr="00387942">
        <w:rPr>
          <w:rFonts w:ascii="Times New Roman" w:hAnsi="Times New Roman" w:cs="Times New Roman"/>
          <w:sz w:val="24"/>
          <w:szCs w:val="24"/>
        </w:rPr>
        <w:t>https://www.akt.org.uk/Handlers/Download.ashx?IDMF=c0f29272-512a-45e8-9f9b-0b76e477baf1</w:t>
      </w:r>
      <w:r>
        <w:rPr>
          <w:rFonts w:ascii="Times New Roman" w:hAnsi="Times New Roman" w:cs="Times New Roman"/>
          <w:sz w:val="24"/>
          <w:szCs w:val="24"/>
        </w:rPr>
        <w:t>&gt; [Accessed on 23 Mar. 23]</w:t>
      </w:r>
    </w:p>
    <w:p w14:paraId="0B11581B" w14:textId="68B43CC6" w:rsidR="007C2A14" w:rsidRPr="00844A05" w:rsidRDefault="00971CAE" w:rsidP="007C2A14">
      <w:pPr>
        <w:spacing w:line="360" w:lineRule="auto"/>
        <w:jc w:val="both"/>
        <w:rPr>
          <w:rFonts w:ascii="Times New Roman" w:hAnsi="Times New Roman" w:cs="Times New Roman"/>
          <w:sz w:val="24"/>
          <w:szCs w:val="24"/>
        </w:rPr>
      </w:pPr>
      <w:r>
        <w:rPr>
          <w:rFonts w:ascii="Times New Roman" w:hAnsi="Times New Roman" w:cs="Times New Roman"/>
          <w:sz w:val="24"/>
          <w:szCs w:val="24"/>
        </w:rPr>
        <w:br/>
      </w:r>
      <w:r w:rsidR="007C2A14" w:rsidRPr="00844A05">
        <w:rPr>
          <w:rFonts w:ascii="Times New Roman" w:hAnsi="Times New Roman" w:cs="Times New Roman"/>
          <w:sz w:val="24"/>
          <w:szCs w:val="24"/>
        </w:rPr>
        <w:t>Carms LGBTQ+. 2023. [online] Available at: &lt;</w:t>
      </w:r>
      <w:r w:rsidR="007C2A14" w:rsidRPr="00FE1FF1">
        <w:rPr>
          <w:rFonts w:ascii="Times New Roman" w:hAnsi="Times New Roman" w:cs="Times New Roman"/>
          <w:sz w:val="24"/>
          <w:szCs w:val="24"/>
        </w:rPr>
        <w:t>https://carmslgbtqplus.org.uk/</w:t>
      </w:r>
      <w:proofErr w:type="gramStart"/>
      <w:r w:rsidR="007C2A14" w:rsidRPr="00844A05">
        <w:rPr>
          <w:rFonts w:ascii="Times New Roman" w:hAnsi="Times New Roman" w:cs="Times New Roman"/>
          <w:sz w:val="24"/>
          <w:szCs w:val="24"/>
        </w:rPr>
        <w:t>&gt;[</w:t>
      </w:r>
      <w:proofErr w:type="gramEnd"/>
      <w:r w:rsidR="007C2A14" w:rsidRPr="00844A05">
        <w:rPr>
          <w:rFonts w:ascii="Times New Roman" w:hAnsi="Times New Roman" w:cs="Times New Roman"/>
          <w:sz w:val="24"/>
          <w:szCs w:val="24"/>
        </w:rPr>
        <w:t xml:space="preserve">Accessed: 20 Mar. 23] </w:t>
      </w:r>
    </w:p>
    <w:p w14:paraId="336DC0BA" w14:textId="0FC3E1A5" w:rsidR="007C2A14" w:rsidRPr="00844A05" w:rsidRDefault="00971CAE" w:rsidP="007C2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jc w:val="both"/>
        <w:rPr>
          <w:rFonts w:ascii="Times New Roman" w:hAnsi="Times New Roman" w:cs="Times New Roman"/>
          <w:sz w:val="24"/>
          <w:szCs w:val="24"/>
        </w:rPr>
      </w:pPr>
      <w:r>
        <w:rPr>
          <w:rFonts w:ascii="Times New Roman" w:hAnsi="Times New Roman" w:cs="Times New Roman"/>
          <w:sz w:val="24"/>
          <w:szCs w:val="24"/>
        </w:rPr>
        <w:br/>
      </w:r>
      <w:r w:rsidR="007C2A14" w:rsidRPr="00844A05">
        <w:rPr>
          <w:rFonts w:ascii="Times New Roman" w:hAnsi="Times New Roman" w:cs="Times New Roman"/>
          <w:sz w:val="24"/>
          <w:szCs w:val="24"/>
        </w:rPr>
        <w:t xml:space="preserve">City and Guilds. 2023. </w:t>
      </w:r>
      <w:r w:rsidR="007C2A14" w:rsidRPr="00FE1FF1">
        <w:rPr>
          <w:rFonts w:ascii="Times New Roman" w:hAnsi="Times New Roman" w:cs="Times New Roman"/>
          <w:i/>
          <w:iCs/>
          <w:sz w:val="24"/>
          <w:szCs w:val="24"/>
        </w:rPr>
        <w:t>Independent Advocacy Practice</w:t>
      </w:r>
      <w:r w:rsidR="007C2A14" w:rsidRPr="00844A05">
        <w:rPr>
          <w:rFonts w:ascii="Times New Roman" w:hAnsi="Times New Roman" w:cs="Times New Roman"/>
          <w:sz w:val="24"/>
          <w:szCs w:val="24"/>
        </w:rPr>
        <w:t xml:space="preserve"> [online] Accessed at:&lt;</w:t>
      </w:r>
      <w:r w:rsidR="007C2A14" w:rsidRPr="00FE1FF1">
        <w:rPr>
          <w:rFonts w:ascii="Times New Roman" w:hAnsi="Times New Roman" w:cs="Times New Roman"/>
          <w:sz w:val="24"/>
          <w:szCs w:val="24"/>
        </w:rPr>
        <w:t>https://www.cityandguilds.com/qualifications-and-apprenticeships/health-and-social-care/care/3614-independent-advocacy-practice#tab=information</w:t>
      </w:r>
      <w:proofErr w:type="gramStart"/>
      <w:r w:rsidR="007C2A14" w:rsidRPr="00844A05">
        <w:rPr>
          <w:rFonts w:ascii="Times New Roman" w:hAnsi="Times New Roman" w:cs="Times New Roman"/>
          <w:sz w:val="24"/>
          <w:szCs w:val="24"/>
        </w:rPr>
        <w:t>&gt;[</w:t>
      </w:r>
      <w:proofErr w:type="gramEnd"/>
      <w:r w:rsidR="007C2A14" w:rsidRPr="00844A05">
        <w:rPr>
          <w:rFonts w:ascii="Times New Roman" w:hAnsi="Times New Roman" w:cs="Times New Roman"/>
          <w:sz w:val="24"/>
          <w:szCs w:val="24"/>
        </w:rPr>
        <w:t>Accessed on 12 Mar. 23]</w:t>
      </w:r>
      <w:r w:rsidR="007C2A14" w:rsidRPr="00844A05">
        <w:rPr>
          <w:rFonts w:ascii="Times New Roman" w:hAnsi="Times New Roman" w:cs="Times New Roman"/>
          <w:sz w:val="24"/>
          <w:szCs w:val="24"/>
        </w:rPr>
        <w:br/>
      </w:r>
    </w:p>
    <w:p w14:paraId="14876CE6" w14:textId="77777777" w:rsidR="007C2A14" w:rsidRPr="00844A05" w:rsidRDefault="007C2A14" w:rsidP="007C2A14">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LGBT Foundation. 2020. </w:t>
      </w:r>
      <w:r w:rsidRPr="00FE1FF1">
        <w:rPr>
          <w:rFonts w:ascii="Times New Roman" w:hAnsi="Times New Roman" w:cs="Times New Roman"/>
          <w:i/>
          <w:iCs/>
          <w:sz w:val="24"/>
          <w:szCs w:val="24"/>
        </w:rPr>
        <w:t>Why LGBT People are Disproportionately Impacted by Coronavirus</w:t>
      </w:r>
      <w:r w:rsidRPr="00844A05">
        <w:rPr>
          <w:rFonts w:ascii="Times New Roman" w:hAnsi="Times New Roman" w:cs="Times New Roman"/>
          <w:sz w:val="24"/>
          <w:szCs w:val="24"/>
        </w:rPr>
        <w:t xml:space="preserve"> [online] Available at: &lt;https://lgbt.foundation/coronavirus/impact&gt; [Accessed on 13 Mar 23] </w:t>
      </w:r>
      <w:r w:rsidRPr="00844A05">
        <w:rPr>
          <w:rFonts w:ascii="Times New Roman" w:hAnsi="Times New Roman" w:cs="Times New Roman"/>
          <w:sz w:val="24"/>
          <w:szCs w:val="24"/>
        </w:rPr>
        <w:br/>
      </w:r>
      <w:r w:rsidRPr="00844A05">
        <w:rPr>
          <w:rFonts w:ascii="Times New Roman" w:hAnsi="Times New Roman" w:cs="Times New Roman"/>
          <w:sz w:val="24"/>
          <w:szCs w:val="24"/>
        </w:rPr>
        <w:br/>
        <w:t xml:space="preserve">MIND. 2023. </w:t>
      </w:r>
      <w:r w:rsidRPr="00FE1FF1">
        <w:rPr>
          <w:rFonts w:ascii="Times New Roman" w:hAnsi="Times New Roman" w:cs="Times New Roman"/>
          <w:i/>
          <w:iCs/>
          <w:sz w:val="24"/>
          <w:szCs w:val="24"/>
        </w:rPr>
        <w:t>IMHAs in Wales</w:t>
      </w:r>
      <w:r w:rsidRPr="00844A05">
        <w:rPr>
          <w:rFonts w:ascii="Times New Roman" w:hAnsi="Times New Roman" w:cs="Times New Roman"/>
          <w:sz w:val="24"/>
          <w:szCs w:val="24"/>
        </w:rPr>
        <w:t xml:space="preserve"> [online] Available at: &lt;https://www.mind.org.uk/information-support/guides-to-support-and-services/advocacy/imhas-wales&gt; [Accessed 22 Mar. 23]</w:t>
      </w:r>
    </w:p>
    <w:p w14:paraId="2A69786A" w14:textId="27129AA8" w:rsidR="007C2A14" w:rsidRPr="00FE1FF1" w:rsidRDefault="00971CAE" w:rsidP="007C2A14">
      <w:pPr>
        <w:spacing w:line="360" w:lineRule="auto"/>
        <w:jc w:val="both"/>
        <w:rPr>
          <w:rFonts w:ascii="Times New Roman" w:hAnsi="Times New Roman" w:cs="Times New Roman"/>
          <w:sz w:val="24"/>
          <w:szCs w:val="24"/>
        </w:rPr>
      </w:pPr>
      <w:r>
        <w:rPr>
          <w:rFonts w:ascii="Times New Roman" w:hAnsi="Times New Roman" w:cs="Times New Roman"/>
          <w:sz w:val="24"/>
          <w:szCs w:val="24"/>
        </w:rPr>
        <w:br/>
      </w:r>
      <w:r w:rsidR="007C2A14" w:rsidRPr="00FE1FF1">
        <w:rPr>
          <w:rFonts w:ascii="Times New Roman" w:hAnsi="Times New Roman" w:cs="Times New Roman"/>
          <w:sz w:val="24"/>
          <w:szCs w:val="24"/>
        </w:rPr>
        <w:t xml:space="preserve">Mental Health Foundation. 2023. </w:t>
      </w:r>
      <w:r w:rsidR="007C2A14" w:rsidRPr="00FE1FF1">
        <w:rPr>
          <w:rFonts w:ascii="Times New Roman" w:hAnsi="Times New Roman" w:cs="Times New Roman"/>
          <w:i/>
          <w:iCs/>
          <w:sz w:val="24"/>
          <w:szCs w:val="24"/>
        </w:rPr>
        <w:t>LGBTIQ+ people: statistics</w:t>
      </w:r>
      <w:r w:rsidR="007C2A14" w:rsidRPr="00FE1FF1">
        <w:rPr>
          <w:rFonts w:ascii="Times New Roman" w:hAnsi="Times New Roman" w:cs="Times New Roman"/>
          <w:sz w:val="24"/>
          <w:szCs w:val="24"/>
        </w:rPr>
        <w:t xml:space="preserve"> [online] Accessed at: &lt;https://www.mentalhealth.org.uk/explore-mental-health/mental-health-statistics/lgbtiq-people-statistics&gt;</w:t>
      </w:r>
      <w:r w:rsidR="007C2A14">
        <w:rPr>
          <w:rFonts w:ascii="Times New Roman" w:hAnsi="Times New Roman" w:cs="Times New Roman"/>
          <w:sz w:val="24"/>
          <w:szCs w:val="24"/>
        </w:rPr>
        <w:t xml:space="preserve"> [Accessed on: 22 Mar. 23]</w:t>
      </w:r>
    </w:p>
    <w:p w14:paraId="2B3D5193" w14:textId="748ED873" w:rsidR="007C2A14" w:rsidRPr="00844A05" w:rsidRDefault="007C2A14" w:rsidP="007C2A14">
      <w:pPr>
        <w:pStyle w:val="NormalWeb"/>
        <w:spacing w:line="360" w:lineRule="auto"/>
        <w:ind w:left="567" w:hanging="567"/>
        <w:jc w:val="both"/>
      </w:pPr>
      <w:r w:rsidRPr="00844A05">
        <w:t xml:space="preserve">National Lottery. </w:t>
      </w:r>
      <w:proofErr w:type="gramStart"/>
      <w:r w:rsidRPr="00844A05">
        <w:t xml:space="preserve">2023 </w:t>
      </w:r>
      <w:r>
        <w:t>.</w:t>
      </w:r>
      <w:r w:rsidRPr="00FE1FF1">
        <w:rPr>
          <w:i/>
          <w:iCs/>
        </w:rPr>
        <w:t>The</w:t>
      </w:r>
      <w:proofErr w:type="gramEnd"/>
      <w:r w:rsidRPr="00FE1FF1">
        <w:rPr>
          <w:i/>
          <w:iCs/>
        </w:rPr>
        <w:t xml:space="preserve"> National Lottery Community Fund, National Lottery Awards for</w:t>
      </w:r>
      <w:r w:rsidR="00971CAE">
        <w:rPr>
          <w:i/>
          <w:iCs/>
        </w:rPr>
        <w:t xml:space="preserve"> </w:t>
      </w:r>
      <w:r w:rsidRPr="00FE1FF1">
        <w:rPr>
          <w:i/>
          <w:iCs/>
        </w:rPr>
        <w:t>All Wales</w:t>
      </w:r>
      <w:r w:rsidRPr="00844A05">
        <w:t xml:space="preserve"> [online]</w:t>
      </w:r>
      <w:r w:rsidRPr="00844A05">
        <w:rPr>
          <w:i/>
          <w:iCs/>
        </w:rPr>
        <w:t xml:space="preserve"> </w:t>
      </w:r>
      <w:r w:rsidRPr="00844A05">
        <w:t xml:space="preserve">Available at: &lt;https://www.tnlcommunityfund.org.uk/funding/programmes/national-lottery-awards-for-all-wales&gt; [Accessed: 06 Mar. 2023] </w:t>
      </w:r>
    </w:p>
    <w:p w14:paraId="6A6F50C9" w14:textId="660DF644" w:rsidR="007C2A14" w:rsidRPr="00FE1FF1" w:rsidRDefault="007C2A14" w:rsidP="007C2A14">
      <w:pPr>
        <w:spacing w:line="360" w:lineRule="auto"/>
        <w:jc w:val="both"/>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br/>
      </w:r>
      <w:r w:rsidRPr="00FE1FF1">
        <w:rPr>
          <w:rStyle w:val="Hyperlink"/>
          <w:rFonts w:ascii="Times New Roman" w:hAnsi="Times New Roman" w:cs="Times New Roman"/>
          <w:color w:val="auto"/>
          <w:sz w:val="24"/>
          <w:szCs w:val="24"/>
          <w:u w:val="none"/>
        </w:rPr>
        <w:t xml:space="preserve">NDTI. 2018.  </w:t>
      </w:r>
      <w:r w:rsidRPr="00FE1FF1">
        <w:rPr>
          <w:rStyle w:val="Hyperlink"/>
          <w:rFonts w:ascii="Times New Roman" w:hAnsi="Times New Roman" w:cs="Times New Roman"/>
          <w:i/>
          <w:iCs/>
          <w:color w:val="auto"/>
          <w:sz w:val="24"/>
          <w:szCs w:val="24"/>
          <w:u w:val="none"/>
        </w:rPr>
        <w:t>New Advocacy Charter</w:t>
      </w:r>
      <w:r w:rsidRPr="00FE1FF1">
        <w:rPr>
          <w:rStyle w:val="Hyperlink"/>
          <w:rFonts w:ascii="Times New Roman" w:hAnsi="Times New Roman" w:cs="Times New Roman"/>
          <w:color w:val="auto"/>
          <w:sz w:val="24"/>
          <w:szCs w:val="24"/>
          <w:u w:val="none"/>
        </w:rPr>
        <w:t xml:space="preserve"> [online]&lt;</w:t>
      </w:r>
      <w:hyperlink r:id="rId6" w:history="1">
        <w:r w:rsidRPr="00FE1FF1">
          <w:rPr>
            <w:rStyle w:val="Hyperlink"/>
            <w:rFonts w:ascii="Times New Roman" w:hAnsi="Times New Roman" w:cs="Times New Roman"/>
            <w:color w:val="auto"/>
            <w:sz w:val="24"/>
            <w:szCs w:val="24"/>
            <w:u w:val="none"/>
          </w:rPr>
          <w:t>https://www.ndti.org.uk/resources/new-advocacy-charter</w:t>
        </w:r>
      </w:hyperlink>
      <w:r w:rsidRPr="00FE1FF1">
        <w:rPr>
          <w:rStyle w:val="Hyperlink"/>
          <w:rFonts w:ascii="Times New Roman" w:hAnsi="Times New Roman" w:cs="Times New Roman"/>
          <w:color w:val="auto"/>
          <w:sz w:val="24"/>
          <w:szCs w:val="24"/>
          <w:u w:val="none"/>
        </w:rPr>
        <w:t>&gt; [Accessed 25. Mar 23]</w:t>
      </w:r>
    </w:p>
    <w:p w14:paraId="4B7B2DCC" w14:textId="0D6B3CF3" w:rsidR="007C2A14" w:rsidRPr="00844A05" w:rsidRDefault="007C2A14" w:rsidP="007C2A14">
      <w:pPr>
        <w:spacing w:line="360" w:lineRule="auto"/>
        <w:jc w:val="both"/>
        <w:rPr>
          <w:rFonts w:ascii="Times New Roman" w:hAnsi="Times New Roman" w:cs="Times New Roman"/>
          <w:sz w:val="24"/>
          <w:szCs w:val="24"/>
        </w:rPr>
      </w:pPr>
      <w:r>
        <w:rPr>
          <w:rFonts w:ascii="Times New Roman" w:hAnsi="Times New Roman" w:cs="Times New Roman"/>
          <w:sz w:val="24"/>
          <w:szCs w:val="24"/>
        </w:rPr>
        <w:br/>
      </w:r>
      <w:r w:rsidRPr="00844A05">
        <w:rPr>
          <w:rFonts w:ascii="Times New Roman" w:hAnsi="Times New Roman" w:cs="Times New Roman"/>
          <w:sz w:val="24"/>
          <w:szCs w:val="24"/>
        </w:rPr>
        <w:t xml:space="preserve">Office for National Statistics. 2021. </w:t>
      </w:r>
      <w:r w:rsidRPr="00FE1FF1">
        <w:rPr>
          <w:rFonts w:ascii="Times New Roman" w:hAnsi="Times New Roman" w:cs="Times New Roman"/>
          <w:i/>
          <w:iCs/>
          <w:sz w:val="24"/>
          <w:szCs w:val="24"/>
        </w:rPr>
        <w:t>Sexual Orientation</w:t>
      </w:r>
      <w:r w:rsidRPr="00844A05">
        <w:rPr>
          <w:rFonts w:ascii="Times New Roman" w:hAnsi="Times New Roman" w:cs="Times New Roman"/>
          <w:sz w:val="24"/>
          <w:szCs w:val="24"/>
        </w:rPr>
        <w:t xml:space="preserve"> [online] Available at: &lt;https://www.ons.gov.uk/datasets/TS079/editions/2021/versions/2&gt; [Accessed 05 Mar.23]</w:t>
      </w:r>
    </w:p>
    <w:p w14:paraId="4F98D1D6" w14:textId="77777777" w:rsidR="007C2A14" w:rsidRPr="00FE1FF1" w:rsidRDefault="007C2A14" w:rsidP="007C2A14">
      <w:pPr>
        <w:spacing w:line="360" w:lineRule="auto"/>
        <w:jc w:val="both"/>
        <w:rPr>
          <w:rFonts w:ascii="Times New Roman" w:hAnsi="Times New Roman" w:cs="Times New Roman"/>
          <w:sz w:val="24"/>
          <w:szCs w:val="24"/>
        </w:rPr>
      </w:pPr>
      <w:r w:rsidRPr="00FE1FF1">
        <w:rPr>
          <w:rStyle w:val="Hyperlink"/>
          <w:rFonts w:ascii="Times New Roman" w:hAnsi="Times New Roman" w:cs="Times New Roman"/>
          <w:color w:val="auto"/>
          <w:sz w:val="24"/>
          <w:szCs w:val="24"/>
          <w:u w:val="none"/>
        </w:rPr>
        <w:t xml:space="preserve">Quality Advocacy. 2023. </w:t>
      </w:r>
      <w:r w:rsidRPr="00FE1FF1">
        <w:rPr>
          <w:rStyle w:val="Hyperlink"/>
          <w:rFonts w:ascii="Times New Roman" w:hAnsi="Times New Roman" w:cs="Times New Roman"/>
          <w:i/>
          <w:iCs/>
          <w:color w:val="auto"/>
          <w:sz w:val="24"/>
          <w:szCs w:val="24"/>
          <w:u w:val="none"/>
        </w:rPr>
        <w:t>How much does the QPM cost?</w:t>
      </w:r>
      <w:r w:rsidRPr="00FE1FF1">
        <w:rPr>
          <w:rStyle w:val="Hyperlink"/>
          <w:rFonts w:ascii="Times New Roman" w:hAnsi="Times New Roman" w:cs="Times New Roman"/>
          <w:color w:val="auto"/>
          <w:sz w:val="24"/>
          <w:szCs w:val="24"/>
          <w:u w:val="none"/>
        </w:rPr>
        <w:t xml:space="preserve"> [online] Available at: :&lt;https://qualityadvocacy.org.uk/about-the-qpm/how-much-does-the-qpm-cost/</w:t>
      </w:r>
      <w:proofErr w:type="gramStart"/>
      <w:r w:rsidRPr="00FE1FF1">
        <w:rPr>
          <w:rStyle w:val="Hyperlink"/>
          <w:rFonts w:ascii="Times New Roman" w:hAnsi="Times New Roman" w:cs="Times New Roman"/>
          <w:color w:val="auto"/>
          <w:sz w:val="24"/>
          <w:szCs w:val="24"/>
          <w:u w:val="none"/>
        </w:rPr>
        <w:t>&gt;[</w:t>
      </w:r>
      <w:proofErr w:type="gramEnd"/>
      <w:r w:rsidRPr="00FE1FF1">
        <w:rPr>
          <w:rStyle w:val="Hyperlink"/>
          <w:rFonts w:ascii="Times New Roman" w:hAnsi="Times New Roman" w:cs="Times New Roman"/>
          <w:color w:val="auto"/>
          <w:sz w:val="24"/>
          <w:szCs w:val="24"/>
          <w:u w:val="none"/>
        </w:rPr>
        <w:t>Accessed 12 Mar.23]</w:t>
      </w:r>
    </w:p>
    <w:p w14:paraId="34B6D9B5" w14:textId="00B674E8" w:rsidR="007C2A14" w:rsidRPr="00844A05" w:rsidRDefault="007C2A14" w:rsidP="007C2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jc w:val="both"/>
        <w:rPr>
          <w:rFonts w:ascii="Times New Roman" w:hAnsi="Times New Roman" w:cs="Times New Roman"/>
          <w:sz w:val="24"/>
          <w:szCs w:val="24"/>
        </w:rPr>
      </w:pPr>
      <w:r>
        <w:rPr>
          <w:rFonts w:ascii="Times New Roman" w:eastAsia="Times New Roman" w:hAnsi="Times New Roman" w:cs="Times New Roman"/>
          <w:color w:val="111111"/>
          <w:sz w:val="24"/>
          <w:szCs w:val="24"/>
          <w:lang w:eastAsia="en-GB"/>
        </w:rPr>
        <w:br/>
      </w:r>
      <w:r w:rsidRPr="00844A05">
        <w:rPr>
          <w:rFonts w:ascii="Times New Roman" w:eastAsia="Times New Roman" w:hAnsi="Times New Roman" w:cs="Times New Roman"/>
          <w:color w:val="111111"/>
          <w:sz w:val="24"/>
          <w:szCs w:val="24"/>
          <w:lang w:eastAsia="en-GB"/>
        </w:rPr>
        <w:t xml:space="preserve">Social Care </w:t>
      </w:r>
      <w:r w:rsidRPr="00FE1FF1">
        <w:rPr>
          <w:rFonts w:ascii="Times New Roman" w:eastAsia="Times New Roman" w:hAnsi="Times New Roman" w:cs="Times New Roman"/>
          <w:sz w:val="24"/>
          <w:szCs w:val="24"/>
          <w:lang w:eastAsia="en-GB"/>
        </w:rPr>
        <w:t xml:space="preserve">Wales. 2022. </w:t>
      </w:r>
      <w:r w:rsidRPr="00FE1FF1">
        <w:rPr>
          <w:rFonts w:ascii="Times New Roman" w:eastAsia="Times New Roman" w:hAnsi="Times New Roman" w:cs="Times New Roman"/>
          <w:i/>
          <w:iCs/>
          <w:sz w:val="24"/>
          <w:szCs w:val="24"/>
          <w:lang w:eastAsia="en-GB"/>
        </w:rPr>
        <w:t>Social Services and Well-being (Wales) Act 2014</w:t>
      </w:r>
      <w:r w:rsidRPr="00FE1FF1">
        <w:rPr>
          <w:rFonts w:ascii="Times New Roman" w:eastAsia="Times New Roman" w:hAnsi="Times New Roman" w:cs="Times New Roman"/>
          <w:sz w:val="24"/>
          <w:szCs w:val="24"/>
          <w:lang w:eastAsia="en-GB"/>
        </w:rPr>
        <w:t xml:space="preserve"> [online] Available at: &lt;</w:t>
      </w:r>
      <w:r w:rsidRPr="007C2A14">
        <w:rPr>
          <w:rFonts w:ascii="Times New Roman" w:eastAsia="Times New Roman" w:hAnsi="Times New Roman" w:cs="Times New Roman"/>
          <w:sz w:val="24"/>
          <w:szCs w:val="24"/>
          <w:lang w:eastAsia="en-GB"/>
        </w:rPr>
        <w:t>https://socialcare.wales/resources-guidance/information-and-learning-hub/sswbact/overview</w:t>
      </w:r>
      <w:proofErr w:type="gramStart"/>
      <w:r w:rsidRPr="00FE1FF1">
        <w:rPr>
          <w:rFonts w:ascii="Times New Roman" w:eastAsia="Times New Roman" w:hAnsi="Times New Roman" w:cs="Times New Roman"/>
          <w:sz w:val="24"/>
          <w:szCs w:val="24"/>
          <w:lang w:eastAsia="en-GB"/>
        </w:rPr>
        <w:t>&gt;[</w:t>
      </w:r>
      <w:proofErr w:type="gramEnd"/>
      <w:r w:rsidRPr="00FE1FF1">
        <w:rPr>
          <w:rFonts w:ascii="Times New Roman" w:eastAsia="Times New Roman" w:hAnsi="Times New Roman" w:cs="Times New Roman"/>
          <w:sz w:val="24"/>
          <w:szCs w:val="24"/>
          <w:lang w:eastAsia="en-GB"/>
        </w:rPr>
        <w:t>Accessed 05 Mar. 2023]</w:t>
      </w:r>
      <w:r w:rsidRPr="00844A05">
        <w:rPr>
          <w:rFonts w:ascii="Times New Roman" w:eastAsia="Times New Roman" w:hAnsi="Times New Roman" w:cs="Times New Roman"/>
          <w:color w:val="111111"/>
          <w:sz w:val="24"/>
          <w:szCs w:val="24"/>
          <w:lang w:eastAsia="en-GB"/>
        </w:rPr>
        <w:br/>
      </w:r>
      <w:r w:rsidR="00F07101">
        <w:rPr>
          <w:rFonts w:ascii="Times New Roman" w:eastAsia="Times New Roman" w:hAnsi="Times New Roman" w:cs="Times New Roman"/>
          <w:color w:val="111111"/>
          <w:sz w:val="24"/>
          <w:szCs w:val="24"/>
          <w:lang w:eastAsia="en-GB"/>
        </w:rPr>
        <w:br/>
      </w:r>
      <w:r w:rsidR="00F07101">
        <w:t>Meyer, I. H. (2003). Prejudice, social stress, and mental health in lesbian, gay, and bisexual populations: Conceptual issues and research evidence. Psychological Bulletin, 129(5), 674–697</w:t>
      </w:r>
      <w:r w:rsidR="00F07101">
        <w:br/>
      </w:r>
      <w:r w:rsidRPr="00844A05">
        <w:rPr>
          <w:rFonts w:ascii="Times New Roman" w:eastAsia="Times New Roman" w:hAnsi="Times New Roman" w:cs="Times New Roman"/>
          <w:color w:val="111111"/>
          <w:sz w:val="24"/>
          <w:szCs w:val="24"/>
          <w:lang w:eastAsia="en-GB"/>
        </w:rPr>
        <w:br/>
      </w:r>
      <w:r w:rsidRPr="00FE1FF1">
        <w:rPr>
          <w:rStyle w:val="Hyperlink"/>
          <w:rFonts w:ascii="Times New Roman" w:hAnsi="Times New Roman" w:cs="Times New Roman"/>
          <w:color w:val="auto"/>
          <w:sz w:val="24"/>
          <w:szCs w:val="24"/>
          <w:u w:val="none"/>
        </w:rPr>
        <w:t>MIND OUT. 2023 [online] Available at: &lt;</w:t>
      </w:r>
      <w:hyperlink r:id="rId7" w:history="1">
        <w:r w:rsidRPr="00FE1FF1">
          <w:rPr>
            <w:rStyle w:val="Hyperlink"/>
            <w:rFonts w:ascii="Times New Roman" w:hAnsi="Times New Roman" w:cs="Times New Roman"/>
            <w:color w:val="auto"/>
            <w:sz w:val="24"/>
            <w:szCs w:val="24"/>
            <w:u w:val="none"/>
          </w:rPr>
          <w:t>https://mindout.org.uk/</w:t>
        </w:r>
      </w:hyperlink>
      <w:proofErr w:type="gramStart"/>
      <w:r w:rsidRPr="00FE1FF1">
        <w:rPr>
          <w:rStyle w:val="Hyperlink"/>
          <w:rFonts w:ascii="Times New Roman" w:hAnsi="Times New Roman" w:cs="Times New Roman"/>
          <w:color w:val="auto"/>
          <w:sz w:val="24"/>
          <w:szCs w:val="24"/>
          <w:u w:val="none"/>
        </w:rPr>
        <w:t>&gt;[</w:t>
      </w:r>
      <w:proofErr w:type="gramEnd"/>
      <w:r w:rsidRPr="00FE1FF1">
        <w:rPr>
          <w:rStyle w:val="Hyperlink"/>
          <w:rFonts w:ascii="Times New Roman" w:hAnsi="Times New Roman" w:cs="Times New Roman"/>
          <w:color w:val="auto"/>
          <w:sz w:val="24"/>
          <w:szCs w:val="24"/>
          <w:u w:val="none"/>
        </w:rPr>
        <w:t>Accessed 05 Mar. 23]</w:t>
      </w:r>
      <w:r w:rsidRPr="00FE1FF1">
        <w:rPr>
          <w:rStyle w:val="Hyperlink"/>
          <w:rFonts w:ascii="Times New Roman" w:hAnsi="Times New Roman" w:cs="Times New Roman"/>
          <w:color w:val="auto"/>
          <w:sz w:val="24"/>
          <w:szCs w:val="24"/>
        </w:rPr>
        <w:t xml:space="preserve"> </w:t>
      </w:r>
      <w:r w:rsidRPr="00844A05">
        <w:rPr>
          <w:rStyle w:val="Hyperlink"/>
          <w:rFonts w:ascii="Times New Roman" w:hAnsi="Times New Roman" w:cs="Times New Roman"/>
          <w:sz w:val="24"/>
          <w:szCs w:val="24"/>
        </w:rPr>
        <w:br/>
      </w:r>
      <w:r w:rsidRPr="00844A05">
        <w:rPr>
          <w:rFonts w:ascii="Times New Roman" w:hAnsi="Times New Roman" w:cs="Times New Roman"/>
          <w:sz w:val="24"/>
          <w:szCs w:val="24"/>
        </w:rPr>
        <w:br/>
        <w:t xml:space="preserve">Welsh Government. 2023. </w:t>
      </w:r>
      <w:r w:rsidRPr="00FE1FF1">
        <w:rPr>
          <w:rFonts w:ascii="Times New Roman" w:hAnsi="Times New Roman" w:cs="Times New Roman"/>
          <w:i/>
          <w:iCs/>
          <w:sz w:val="24"/>
          <w:szCs w:val="24"/>
        </w:rPr>
        <w:t>LGBT Action Plan for Wales</w:t>
      </w:r>
      <w:r w:rsidRPr="00844A05">
        <w:rPr>
          <w:rFonts w:ascii="Times New Roman" w:hAnsi="Times New Roman" w:cs="Times New Roman"/>
          <w:sz w:val="24"/>
          <w:szCs w:val="24"/>
        </w:rPr>
        <w:t xml:space="preserve"> [online] Available at: &lt;</w:t>
      </w:r>
      <w:r w:rsidRPr="00FE1FF1">
        <w:rPr>
          <w:rFonts w:ascii="Times New Roman" w:hAnsi="Times New Roman" w:cs="Times New Roman"/>
          <w:sz w:val="24"/>
          <w:szCs w:val="24"/>
        </w:rPr>
        <w:t>https://www.gov.wales/sites/default/files/consultations/2021-07/lgbtq+-action-plan.pdf</w:t>
      </w:r>
      <w:r w:rsidRPr="00844A05">
        <w:rPr>
          <w:rFonts w:ascii="Times New Roman" w:hAnsi="Times New Roman" w:cs="Times New Roman"/>
          <w:sz w:val="24"/>
          <w:szCs w:val="24"/>
        </w:rPr>
        <w:t>&gt; [Accessed 15 Mar 2023]</w:t>
      </w:r>
      <w:r>
        <w:rPr>
          <w:rFonts w:ascii="Times New Roman" w:hAnsi="Times New Roman" w:cs="Times New Roman"/>
          <w:sz w:val="24"/>
          <w:szCs w:val="24"/>
        </w:rPr>
        <w:br/>
      </w:r>
    </w:p>
    <w:p w14:paraId="39F3CE8B" w14:textId="34167936" w:rsidR="007C2A14" w:rsidRPr="007C2A14" w:rsidRDefault="007C2A14" w:rsidP="007C2A14">
      <w:pPr>
        <w:spacing w:line="360" w:lineRule="auto"/>
        <w:jc w:val="both"/>
        <w:rPr>
          <w:rFonts w:ascii="Times New Roman" w:hAnsi="Times New Roman" w:cs="Times New Roman"/>
          <w:sz w:val="24"/>
          <w:szCs w:val="24"/>
        </w:rPr>
      </w:pPr>
      <w:r w:rsidRPr="00844A05">
        <w:rPr>
          <w:rFonts w:ascii="Times New Roman" w:hAnsi="Times New Roman" w:cs="Times New Roman"/>
          <w:sz w:val="24"/>
          <w:szCs w:val="24"/>
        </w:rPr>
        <w:t xml:space="preserve">Social Care Wales. 2023. </w:t>
      </w:r>
      <w:r w:rsidRPr="00FE1FF1">
        <w:rPr>
          <w:rFonts w:ascii="Times New Roman" w:hAnsi="Times New Roman" w:cs="Times New Roman"/>
          <w:i/>
          <w:iCs/>
          <w:sz w:val="24"/>
          <w:szCs w:val="24"/>
        </w:rPr>
        <w:t>Independent advocate (adults)</w:t>
      </w:r>
      <w:r w:rsidRPr="00844A05">
        <w:rPr>
          <w:rFonts w:ascii="Times New Roman" w:hAnsi="Times New Roman" w:cs="Times New Roman"/>
          <w:sz w:val="24"/>
          <w:szCs w:val="24"/>
        </w:rPr>
        <w:t xml:space="preserve"> [online] Accessed at: &lt;https://socialcare.wales/qualifications-funding/qualification-framework/job-roles/advocacy-services/independent-advocate-adults&gt; [Accessed 10 Mar. 23]</w:t>
      </w:r>
      <w:r>
        <w:rPr>
          <w:rFonts w:ascii="Times New Roman" w:hAnsi="Times New Roman" w:cs="Times New Roman"/>
          <w:sz w:val="24"/>
          <w:szCs w:val="24"/>
        </w:rPr>
        <w:br/>
      </w:r>
      <w:r>
        <w:rPr>
          <w:rFonts w:ascii="Times New Roman" w:hAnsi="Times New Roman" w:cs="Times New Roman"/>
          <w:sz w:val="24"/>
          <w:szCs w:val="24"/>
        </w:rPr>
        <w:br/>
      </w:r>
      <w:r w:rsidRPr="00FE1FF1">
        <w:rPr>
          <w:rStyle w:val="Hyperlink"/>
          <w:rFonts w:ascii="Times New Roman" w:hAnsi="Times New Roman" w:cs="Times New Roman"/>
          <w:color w:val="auto"/>
          <w:sz w:val="24"/>
          <w:szCs w:val="24"/>
          <w:u w:val="none"/>
        </w:rPr>
        <w:t xml:space="preserve">Stonewall. 2018. </w:t>
      </w:r>
      <w:r w:rsidRPr="00FE1FF1">
        <w:rPr>
          <w:rStyle w:val="Hyperlink"/>
          <w:rFonts w:ascii="Times New Roman" w:hAnsi="Times New Roman" w:cs="Times New Roman"/>
          <w:i/>
          <w:iCs/>
          <w:color w:val="auto"/>
          <w:sz w:val="24"/>
          <w:szCs w:val="24"/>
          <w:u w:val="none"/>
        </w:rPr>
        <w:t>LGBT in Britain Trans Report</w:t>
      </w:r>
      <w:r w:rsidRPr="00FE1FF1">
        <w:rPr>
          <w:rStyle w:val="Hyperlink"/>
          <w:rFonts w:ascii="Times New Roman" w:hAnsi="Times New Roman" w:cs="Times New Roman"/>
          <w:color w:val="auto"/>
          <w:sz w:val="24"/>
          <w:szCs w:val="24"/>
          <w:u w:val="none"/>
        </w:rPr>
        <w:t xml:space="preserve"> [online] Accessed at:&lt;https://www.stonewall.org.uk/lgbt-britain-trans-report&gt;[Access on 20 Mar. 23]</w:t>
      </w:r>
      <w:r>
        <w:rPr>
          <w:rStyle w:val="Hyperlink"/>
          <w:rFonts w:ascii="Times New Roman" w:hAnsi="Times New Roman" w:cs="Times New Roman"/>
          <w:color w:val="auto"/>
          <w:sz w:val="24"/>
          <w:szCs w:val="24"/>
          <w:u w:val="none"/>
        </w:rPr>
        <w:br/>
      </w:r>
      <w:r>
        <w:rPr>
          <w:rStyle w:val="Hyperlink"/>
          <w:rFonts w:ascii="Times New Roman" w:hAnsi="Times New Roman" w:cs="Times New Roman"/>
          <w:color w:val="auto"/>
          <w:sz w:val="24"/>
          <w:szCs w:val="24"/>
          <w:u w:val="none"/>
        </w:rPr>
        <w:br/>
      </w:r>
      <w:r w:rsidRPr="00844A05">
        <w:rPr>
          <w:rFonts w:ascii="Times New Roman" w:hAnsi="Times New Roman" w:cs="Times New Roman"/>
          <w:sz w:val="24"/>
          <w:szCs w:val="24"/>
        </w:rPr>
        <w:t>UK Government. 2010</w:t>
      </w:r>
      <w:r>
        <w:rPr>
          <w:rFonts w:ascii="Times New Roman" w:hAnsi="Times New Roman" w:cs="Times New Roman"/>
          <w:sz w:val="24"/>
          <w:szCs w:val="24"/>
        </w:rPr>
        <w:t>.</w:t>
      </w:r>
      <w:r w:rsidRPr="00844A05">
        <w:rPr>
          <w:rFonts w:ascii="Times New Roman" w:hAnsi="Times New Roman" w:cs="Times New Roman"/>
          <w:sz w:val="24"/>
          <w:szCs w:val="24"/>
        </w:rPr>
        <w:t xml:space="preserve"> </w:t>
      </w:r>
      <w:r w:rsidRPr="00FE1FF1">
        <w:rPr>
          <w:rFonts w:ascii="Times New Roman" w:hAnsi="Times New Roman" w:cs="Times New Roman"/>
          <w:i/>
          <w:iCs/>
          <w:sz w:val="24"/>
          <w:szCs w:val="24"/>
        </w:rPr>
        <w:t>Equality Act 2010</w:t>
      </w:r>
      <w:r w:rsidRPr="00844A05">
        <w:rPr>
          <w:rFonts w:ascii="Times New Roman" w:hAnsi="Times New Roman" w:cs="Times New Roman"/>
          <w:sz w:val="24"/>
          <w:szCs w:val="24"/>
        </w:rPr>
        <w:t xml:space="preserve"> [online] Accessed at:&lt;https://www.legislation.gov.uk/ukpga/2010/15/pdfs/ukpga_20100015_en.pdf&gt; [Accessed on 05 Mar.23]</w:t>
      </w:r>
      <w:r>
        <w:rPr>
          <w:rFonts w:ascii="Times New Roman" w:hAnsi="Times New Roman" w:cs="Times New Roman"/>
          <w:sz w:val="24"/>
          <w:szCs w:val="24"/>
        </w:rPr>
        <w:br/>
      </w:r>
      <w:r>
        <w:rPr>
          <w:rFonts w:ascii="Times New Roman" w:hAnsi="Times New Roman" w:cs="Times New Roman"/>
          <w:sz w:val="24"/>
          <w:szCs w:val="24"/>
        </w:rPr>
        <w:br/>
        <w:t xml:space="preserve">UK Government. 2019. </w:t>
      </w:r>
      <w:r w:rsidRPr="00FE1FF1">
        <w:rPr>
          <w:rFonts w:ascii="Times New Roman" w:hAnsi="Times New Roman" w:cs="Times New Roman"/>
          <w:i/>
          <w:iCs/>
          <w:sz w:val="24"/>
          <w:szCs w:val="24"/>
        </w:rPr>
        <w:t>National LGBT Survey</w:t>
      </w:r>
      <w:r>
        <w:rPr>
          <w:rFonts w:ascii="Times New Roman" w:hAnsi="Times New Roman" w:cs="Times New Roman"/>
          <w:sz w:val="24"/>
          <w:szCs w:val="24"/>
        </w:rPr>
        <w:t xml:space="preserve"> [online] Accessed at: </w:t>
      </w:r>
      <w:r w:rsidRPr="00FE1FF1">
        <w:rPr>
          <w:rFonts w:ascii="Times New Roman" w:hAnsi="Times New Roman" w:cs="Times New Roman"/>
          <w:sz w:val="24"/>
          <w:szCs w:val="24"/>
        </w:rPr>
        <w:t>&lt;</w:t>
      </w:r>
      <w:hyperlink r:id="rId8" w:history="1">
        <w:r w:rsidRPr="00FE1FF1">
          <w:rPr>
            <w:rStyle w:val="Hyperlink"/>
            <w:rFonts w:ascii="Times New Roman" w:hAnsi="Times New Roman" w:cs="Times New Roman"/>
            <w:color w:val="auto"/>
            <w:sz w:val="24"/>
            <w:szCs w:val="24"/>
            <w:u w:val="none"/>
          </w:rPr>
          <w:t>https://www.gov.uk/government/publications/national-lgbt-survey-summary-report/national-lgbt-survey-summary-report&gt;[Accessed</w:t>
        </w:r>
      </w:hyperlink>
      <w:r w:rsidRPr="00FE1FF1">
        <w:rPr>
          <w:rFonts w:ascii="Times New Roman" w:hAnsi="Times New Roman" w:cs="Times New Roman"/>
          <w:sz w:val="24"/>
          <w:szCs w:val="24"/>
        </w:rPr>
        <w:t xml:space="preserve"> </w:t>
      </w:r>
      <w:r>
        <w:rPr>
          <w:rFonts w:ascii="Times New Roman" w:hAnsi="Times New Roman" w:cs="Times New Roman"/>
          <w:sz w:val="24"/>
          <w:szCs w:val="24"/>
        </w:rPr>
        <w:t>on 22 Mar. 23]</w:t>
      </w:r>
      <w:r>
        <w:rPr>
          <w:rFonts w:ascii="Times New Roman" w:hAnsi="Times New Roman" w:cs="Times New Roman"/>
          <w:sz w:val="24"/>
          <w:szCs w:val="24"/>
        </w:rPr>
        <w:br/>
      </w:r>
      <w:r>
        <w:rPr>
          <w:rFonts w:ascii="Times New Roman" w:hAnsi="Times New Roman" w:cs="Times New Roman"/>
          <w:sz w:val="24"/>
          <w:szCs w:val="24"/>
        </w:rPr>
        <w:br/>
      </w:r>
      <w:r w:rsidRPr="00531474">
        <w:rPr>
          <w:rFonts w:ascii="Times New Roman" w:eastAsia="Times New Roman" w:hAnsi="Times New Roman" w:cs="Times New Roman"/>
          <w:color w:val="111111"/>
          <w:sz w:val="24"/>
          <w:szCs w:val="24"/>
          <w:lang w:eastAsia="en-GB"/>
        </w:rPr>
        <w:t xml:space="preserve">Welsh Government. 2022. </w:t>
      </w:r>
      <w:r w:rsidRPr="00FE1FF1">
        <w:rPr>
          <w:rFonts w:ascii="Times New Roman" w:eastAsia="Times New Roman" w:hAnsi="Times New Roman" w:cs="Times New Roman"/>
          <w:i/>
          <w:iCs/>
          <w:color w:val="111111"/>
          <w:sz w:val="24"/>
          <w:szCs w:val="24"/>
          <w:lang w:eastAsia="en-GB"/>
        </w:rPr>
        <w:t>Hate Hurts Wales.</w:t>
      </w:r>
      <w:r w:rsidRPr="00531474">
        <w:rPr>
          <w:rFonts w:ascii="Times New Roman" w:eastAsia="Times New Roman" w:hAnsi="Times New Roman" w:cs="Times New Roman"/>
          <w:color w:val="111111"/>
          <w:sz w:val="24"/>
          <w:szCs w:val="24"/>
          <w:lang w:eastAsia="en-GB"/>
        </w:rPr>
        <w:t xml:space="preserve"> [online] Available at: </w:t>
      </w:r>
      <w:r w:rsidRPr="00844A05">
        <w:rPr>
          <w:rFonts w:ascii="Times New Roman" w:eastAsia="Times New Roman" w:hAnsi="Times New Roman" w:cs="Times New Roman"/>
          <w:color w:val="111111"/>
          <w:sz w:val="24"/>
          <w:szCs w:val="24"/>
          <w:lang w:eastAsia="en-GB"/>
        </w:rPr>
        <w:t>&lt;</w:t>
      </w:r>
      <w:r w:rsidRPr="00531474">
        <w:rPr>
          <w:rFonts w:ascii="Times New Roman" w:eastAsia="Times New Roman" w:hAnsi="Times New Roman" w:cs="Times New Roman"/>
          <w:color w:val="111111"/>
          <w:sz w:val="24"/>
          <w:szCs w:val="24"/>
          <w:lang w:eastAsia="en-GB"/>
        </w:rPr>
        <w:t>https://www.gov.wales/hate-hurts-wales</w:t>
      </w:r>
      <w:r w:rsidRPr="00844A05">
        <w:rPr>
          <w:rFonts w:ascii="Times New Roman" w:eastAsia="Times New Roman" w:hAnsi="Times New Roman" w:cs="Times New Roman"/>
          <w:color w:val="111111"/>
          <w:sz w:val="24"/>
          <w:szCs w:val="24"/>
          <w:lang w:eastAsia="en-GB"/>
        </w:rPr>
        <w:t>&gt;</w:t>
      </w:r>
      <w:r w:rsidRPr="00531474">
        <w:rPr>
          <w:rFonts w:ascii="Times New Roman" w:eastAsia="Times New Roman" w:hAnsi="Times New Roman" w:cs="Times New Roman"/>
          <w:color w:val="111111"/>
          <w:sz w:val="24"/>
          <w:szCs w:val="24"/>
          <w:lang w:eastAsia="en-GB"/>
        </w:rPr>
        <w:t>[Accessed 26 Mar. 2023].</w:t>
      </w:r>
    </w:p>
    <w:p w14:paraId="6B7EC697" w14:textId="77777777" w:rsidR="007C2A14" w:rsidRPr="00844A05" w:rsidRDefault="007C2A14" w:rsidP="00844A05">
      <w:pPr>
        <w:spacing w:line="360" w:lineRule="auto"/>
        <w:jc w:val="both"/>
        <w:rPr>
          <w:rFonts w:ascii="Times New Roman" w:hAnsi="Times New Roman" w:cs="Times New Roman"/>
          <w:sz w:val="24"/>
          <w:szCs w:val="24"/>
          <w:u w:val="single"/>
        </w:rPr>
      </w:pPr>
    </w:p>
    <w:sectPr w:rsidR="007C2A14" w:rsidRPr="00844A05" w:rsidSect="00C963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BC51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257DAD"/>
    <w:multiLevelType w:val="hybridMultilevel"/>
    <w:tmpl w:val="5482714C"/>
    <w:lvl w:ilvl="0" w:tplc="FB1ABBA6">
      <w:start w:val="1"/>
      <w:numFmt w:val="bullet"/>
      <w:lvlText w:val=""/>
      <w:lvlJc w:val="left"/>
      <w:pPr>
        <w:ind w:left="1100" w:hanging="360"/>
      </w:pPr>
      <w:rPr>
        <w:rFonts w:ascii="Symbol" w:hAnsi="Symbol"/>
      </w:rPr>
    </w:lvl>
    <w:lvl w:ilvl="1" w:tplc="5184B162">
      <w:start w:val="1"/>
      <w:numFmt w:val="bullet"/>
      <w:lvlText w:val=""/>
      <w:lvlJc w:val="left"/>
      <w:pPr>
        <w:ind w:left="1100" w:hanging="360"/>
      </w:pPr>
      <w:rPr>
        <w:rFonts w:ascii="Symbol" w:hAnsi="Symbol"/>
      </w:rPr>
    </w:lvl>
    <w:lvl w:ilvl="2" w:tplc="89BA0A44">
      <w:start w:val="1"/>
      <w:numFmt w:val="bullet"/>
      <w:lvlText w:val=""/>
      <w:lvlJc w:val="left"/>
      <w:pPr>
        <w:ind w:left="1100" w:hanging="360"/>
      </w:pPr>
      <w:rPr>
        <w:rFonts w:ascii="Symbol" w:hAnsi="Symbol"/>
      </w:rPr>
    </w:lvl>
    <w:lvl w:ilvl="3" w:tplc="16A4FA8C">
      <w:start w:val="1"/>
      <w:numFmt w:val="bullet"/>
      <w:lvlText w:val=""/>
      <w:lvlJc w:val="left"/>
      <w:pPr>
        <w:ind w:left="1100" w:hanging="360"/>
      </w:pPr>
      <w:rPr>
        <w:rFonts w:ascii="Symbol" w:hAnsi="Symbol"/>
      </w:rPr>
    </w:lvl>
    <w:lvl w:ilvl="4" w:tplc="4E349768">
      <w:start w:val="1"/>
      <w:numFmt w:val="bullet"/>
      <w:lvlText w:val=""/>
      <w:lvlJc w:val="left"/>
      <w:pPr>
        <w:ind w:left="1100" w:hanging="360"/>
      </w:pPr>
      <w:rPr>
        <w:rFonts w:ascii="Symbol" w:hAnsi="Symbol"/>
      </w:rPr>
    </w:lvl>
    <w:lvl w:ilvl="5" w:tplc="FB824A06">
      <w:start w:val="1"/>
      <w:numFmt w:val="bullet"/>
      <w:lvlText w:val=""/>
      <w:lvlJc w:val="left"/>
      <w:pPr>
        <w:ind w:left="1100" w:hanging="360"/>
      </w:pPr>
      <w:rPr>
        <w:rFonts w:ascii="Symbol" w:hAnsi="Symbol"/>
      </w:rPr>
    </w:lvl>
    <w:lvl w:ilvl="6" w:tplc="1B5A928E">
      <w:start w:val="1"/>
      <w:numFmt w:val="bullet"/>
      <w:lvlText w:val=""/>
      <w:lvlJc w:val="left"/>
      <w:pPr>
        <w:ind w:left="1100" w:hanging="360"/>
      </w:pPr>
      <w:rPr>
        <w:rFonts w:ascii="Symbol" w:hAnsi="Symbol"/>
      </w:rPr>
    </w:lvl>
    <w:lvl w:ilvl="7" w:tplc="FF26DABA">
      <w:start w:val="1"/>
      <w:numFmt w:val="bullet"/>
      <w:lvlText w:val=""/>
      <w:lvlJc w:val="left"/>
      <w:pPr>
        <w:ind w:left="1100" w:hanging="360"/>
      </w:pPr>
      <w:rPr>
        <w:rFonts w:ascii="Symbol" w:hAnsi="Symbol"/>
      </w:rPr>
    </w:lvl>
    <w:lvl w:ilvl="8" w:tplc="9DCE822C">
      <w:start w:val="1"/>
      <w:numFmt w:val="bullet"/>
      <w:lvlText w:val=""/>
      <w:lvlJc w:val="left"/>
      <w:pPr>
        <w:ind w:left="1100" w:hanging="360"/>
      </w:pPr>
      <w:rPr>
        <w:rFonts w:ascii="Symbol" w:hAnsi="Symbol"/>
      </w:rPr>
    </w:lvl>
  </w:abstractNum>
  <w:abstractNum w:abstractNumId="2" w15:restartNumberingAfterBreak="0">
    <w:nsid w:val="07672225"/>
    <w:multiLevelType w:val="hybridMultilevel"/>
    <w:tmpl w:val="3EC09E20"/>
    <w:lvl w:ilvl="0" w:tplc="AB72DAB2">
      <w:start w:val="1"/>
      <w:numFmt w:val="bullet"/>
      <w:lvlText w:val=""/>
      <w:lvlJc w:val="left"/>
      <w:pPr>
        <w:ind w:left="1100" w:hanging="360"/>
      </w:pPr>
      <w:rPr>
        <w:rFonts w:ascii="Symbol" w:hAnsi="Symbol"/>
      </w:rPr>
    </w:lvl>
    <w:lvl w:ilvl="1" w:tplc="8AAA1670">
      <w:start w:val="1"/>
      <w:numFmt w:val="bullet"/>
      <w:lvlText w:val=""/>
      <w:lvlJc w:val="left"/>
      <w:pPr>
        <w:ind w:left="1100" w:hanging="360"/>
      </w:pPr>
      <w:rPr>
        <w:rFonts w:ascii="Symbol" w:hAnsi="Symbol"/>
      </w:rPr>
    </w:lvl>
    <w:lvl w:ilvl="2" w:tplc="0C2A0230">
      <w:start w:val="1"/>
      <w:numFmt w:val="bullet"/>
      <w:lvlText w:val=""/>
      <w:lvlJc w:val="left"/>
      <w:pPr>
        <w:ind w:left="1100" w:hanging="360"/>
      </w:pPr>
      <w:rPr>
        <w:rFonts w:ascii="Symbol" w:hAnsi="Symbol"/>
      </w:rPr>
    </w:lvl>
    <w:lvl w:ilvl="3" w:tplc="5372B76C">
      <w:start w:val="1"/>
      <w:numFmt w:val="bullet"/>
      <w:lvlText w:val=""/>
      <w:lvlJc w:val="left"/>
      <w:pPr>
        <w:ind w:left="1100" w:hanging="360"/>
      </w:pPr>
      <w:rPr>
        <w:rFonts w:ascii="Symbol" w:hAnsi="Symbol"/>
      </w:rPr>
    </w:lvl>
    <w:lvl w:ilvl="4" w:tplc="1C263CD6">
      <w:start w:val="1"/>
      <w:numFmt w:val="bullet"/>
      <w:lvlText w:val=""/>
      <w:lvlJc w:val="left"/>
      <w:pPr>
        <w:ind w:left="1100" w:hanging="360"/>
      </w:pPr>
      <w:rPr>
        <w:rFonts w:ascii="Symbol" w:hAnsi="Symbol"/>
      </w:rPr>
    </w:lvl>
    <w:lvl w:ilvl="5" w:tplc="599ABFF6">
      <w:start w:val="1"/>
      <w:numFmt w:val="bullet"/>
      <w:lvlText w:val=""/>
      <w:lvlJc w:val="left"/>
      <w:pPr>
        <w:ind w:left="1100" w:hanging="360"/>
      </w:pPr>
      <w:rPr>
        <w:rFonts w:ascii="Symbol" w:hAnsi="Symbol"/>
      </w:rPr>
    </w:lvl>
    <w:lvl w:ilvl="6" w:tplc="E67CAD82">
      <w:start w:val="1"/>
      <w:numFmt w:val="bullet"/>
      <w:lvlText w:val=""/>
      <w:lvlJc w:val="left"/>
      <w:pPr>
        <w:ind w:left="1100" w:hanging="360"/>
      </w:pPr>
      <w:rPr>
        <w:rFonts w:ascii="Symbol" w:hAnsi="Symbol"/>
      </w:rPr>
    </w:lvl>
    <w:lvl w:ilvl="7" w:tplc="E21AB92C">
      <w:start w:val="1"/>
      <w:numFmt w:val="bullet"/>
      <w:lvlText w:val=""/>
      <w:lvlJc w:val="left"/>
      <w:pPr>
        <w:ind w:left="1100" w:hanging="360"/>
      </w:pPr>
      <w:rPr>
        <w:rFonts w:ascii="Symbol" w:hAnsi="Symbol"/>
      </w:rPr>
    </w:lvl>
    <w:lvl w:ilvl="8" w:tplc="7D6654EC">
      <w:start w:val="1"/>
      <w:numFmt w:val="bullet"/>
      <w:lvlText w:val=""/>
      <w:lvlJc w:val="left"/>
      <w:pPr>
        <w:ind w:left="1100" w:hanging="360"/>
      </w:pPr>
      <w:rPr>
        <w:rFonts w:ascii="Symbol" w:hAnsi="Symbol"/>
      </w:rPr>
    </w:lvl>
  </w:abstractNum>
  <w:abstractNum w:abstractNumId="3" w15:restartNumberingAfterBreak="0">
    <w:nsid w:val="15AD437F"/>
    <w:multiLevelType w:val="hybridMultilevel"/>
    <w:tmpl w:val="5408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81CF8"/>
    <w:multiLevelType w:val="hybridMultilevel"/>
    <w:tmpl w:val="2092FB3C"/>
    <w:lvl w:ilvl="0" w:tplc="ED9643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D6BE4"/>
    <w:multiLevelType w:val="hybridMultilevel"/>
    <w:tmpl w:val="2A206E48"/>
    <w:lvl w:ilvl="0" w:tplc="ED9643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186BBA"/>
    <w:multiLevelType w:val="multilevel"/>
    <w:tmpl w:val="3066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4A5DBC"/>
    <w:multiLevelType w:val="hybridMultilevel"/>
    <w:tmpl w:val="6C1618CC"/>
    <w:lvl w:ilvl="0" w:tplc="CA70AE74">
      <w:start w:val="1"/>
      <w:numFmt w:val="bullet"/>
      <w:lvlText w:val=""/>
      <w:lvlJc w:val="left"/>
      <w:pPr>
        <w:ind w:left="1100" w:hanging="360"/>
      </w:pPr>
      <w:rPr>
        <w:rFonts w:ascii="Symbol" w:hAnsi="Symbol"/>
      </w:rPr>
    </w:lvl>
    <w:lvl w:ilvl="1" w:tplc="2916B98A">
      <w:start w:val="1"/>
      <w:numFmt w:val="bullet"/>
      <w:lvlText w:val=""/>
      <w:lvlJc w:val="left"/>
      <w:pPr>
        <w:ind w:left="1100" w:hanging="360"/>
      </w:pPr>
      <w:rPr>
        <w:rFonts w:ascii="Symbol" w:hAnsi="Symbol"/>
      </w:rPr>
    </w:lvl>
    <w:lvl w:ilvl="2" w:tplc="96A23398">
      <w:start w:val="1"/>
      <w:numFmt w:val="bullet"/>
      <w:lvlText w:val=""/>
      <w:lvlJc w:val="left"/>
      <w:pPr>
        <w:ind w:left="1100" w:hanging="360"/>
      </w:pPr>
      <w:rPr>
        <w:rFonts w:ascii="Symbol" w:hAnsi="Symbol"/>
      </w:rPr>
    </w:lvl>
    <w:lvl w:ilvl="3" w:tplc="C86C92CC">
      <w:start w:val="1"/>
      <w:numFmt w:val="bullet"/>
      <w:lvlText w:val=""/>
      <w:lvlJc w:val="left"/>
      <w:pPr>
        <w:ind w:left="1100" w:hanging="360"/>
      </w:pPr>
      <w:rPr>
        <w:rFonts w:ascii="Symbol" w:hAnsi="Symbol"/>
      </w:rPr>
    </w:lvl>
    <w:lvl w:ilvl="4" w:tplc="3A7E73D2">
      <w:start w:val="1"/>
      <w:numFmt w:val="bullet"/>
      <w:lvlText w:val=""/>
      <w:lvlJc w:val="left"/>
      <w:pPr>
        <w:ind w:left="1100" w:hanging="360"/>
      </w:pPr>
      <w:rPr>
        <w:rFonts w:ascii="Symbol" w:hAnsi="Symbol"/>
      </w:rPr>
    </w:lvl>
    <w:lvl w:ilvl="5" w:tplc="DE04DC3C">
      <w:start w:val="1"/>
      <w:numFmt w:val="bullet"/>
      <w:lvlText w:val=""/>
      <w:lvlJc w:val="left"/>
      <w:pPr>
        <w:ind w:left="1100" w:hanging="360"/>
      </w:pPr>
      <w:rPr>
        <w:rFonts w:ascii="Symbol" w:hAnsi="Symbol"/>
      </w:rPr>
    </w:lvl>
    <w:lvl w:ilvl="6" w:tplc="94CA6DA8">
      <w:start w:val="1"/>
      <w:numFmt w:val="bullet"/>
      <w:lvlText w:val=""/>
      <w:lvlJc w:val="left"/>
      <w:pPr>
        <w:ind w:left="1100" w:hanging="360"/>
      </w:pPr>
      <w:rPr>
        <w:rFonts w:ascii="Symbol" w:hAnsi="Symbol"/>
      </w:rPr>
    </w:lvl>
    <w:lvl w:ilvl="7" w:tplc="3454E792">
      <w:start w:val="1"/>
      <w:numFmt w:val="bullet"/>
      <w:lvlText w:val=""/>
      <w:lvlJc w:val="left"/>
      <w:pPr>
        <w:ind w:left="1100" w:hanging="360"/>
      </w:pPr>
      <w:rPr>
        <w:rFonts w:ascii="Symbol" w:hAnsi="Symbol"/>
      </w:rPr>
    </w:lvl>
    <w:lvl w:ilvl="8" w:tplc="48822FEC">
      <w:start w:val="1"/>
      <w:numFmt w:val="bullet"/>
      <w:lvlText w:val=""/>
      <w:lvlJc w:val="left"/>
      <w:pPr>
        <w:ind w:left="1100" w:hanging="360"/>
      </w:pPr>
      <w:rPr>
        <w:rFonts w:ascii="Symbol" w:hAnsi="Symbol"/>
      </w:rPr>
    </w:lvl>
  </w:abstractNum>
  <w:abstractNum w:abstractNumId="8" w15:restartNumberingAfterBreak="0">
    <w:nsid w:val="39803529"/>
    <w:multiLevelType w:val="multilevel"/>
    <w:tmpl w:val="343A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020D36"/>
    <w:multiLevelType w:val="hybridMultilevel"/>
    <w:tmpl w:val="0610E23A"/>
    <w:lvl w:ilvl="0" w:tplc="4EE05C30">
      <w:start w:val="1"/>
      <w:numFmt w:val="bullet"/>
      <w:lvlText w:val=""/>
      <w:lvlJc w:val="left"/>
      <w:pPr>
        <w:ind w:left="1100" w:hanging="360"/>
      </w:pPr>
      <w:rPr>
        <w:rFonts w:ascii="Symbol" w:hAnsi="Symbol"/>
      </w:rPr>
    </w:lvl>
    <w:lvl w:ilvl="1" w:tplc="F39683CA">
      <w:start w:val="1"/>
      <w:numFmt w:val="bullet"/>
      <w:lvlText w:val=""/>
      <w:lvlJc w:val="left"/>
      <w:pPr>
        <w:ind w:left="1100" w:hanging="360"/>
      </w:pPr>
      <w:rPr>
        <w:rFonts w:ascii="Symbol" w:hAnsi="Symbol"/>
      </w:rPr>
    </w:lvl>
    <w:lvl w:ilvl="2" w:tplc="3CC6F50C">
      <w:start w:val="1"/>
      <w:numFmt w:val="bullet"/>
      <w:lvlText w:val=""/>
      <w:lvlJc w:val="left"/>
      <w:pPr>
        <w:ind w:left="1100" w:hanging="360"/>
      </w:pPr>
      <w:rPr>
        <w:rFonts w:ascii="Symbol" w:hAnsi="Symbol"/>
      </w:rPr>
    </w:lvl>
    <w:lvl w:ilvl="3" w:tplc="9940C7AC">
      <w:start w:val="1"/>
      <w:numFmt w:val="bullet"/>
      <w:lvlText w:val=""/>
      <w:lvlJc w:val="left"/>
      <w:pPr>
        <w:ind w:left="1100" w:hanging="360"/>
      </w:pPr>
      <w:rPr>
        <w:rFonts w:ascii="Symbol" w:hAnsi="Symbol"/>
      </w:rPr>
    </w:lvl>
    <w:lvl w:ilvl="4" w:tplc="AD481DAE">
      <w:start w:val="1"/>
      <w:numFmt w:val="bullet"/>
      <w:lvlText w:val=""/>
      <w:lvlJc w:val="left"/>
      <w:pPr>
        <w:ind w:left="1100" w:hanging="360"/>
      </w:pPr>
      <w:rPr>
        <w:rFonts w:ascii="Symbol" w:hAnsi="Symbol"/>
      </w:rPr>
    </w:lvl>
    <w:lvl w:ilvl="5" w:tplc="F258B992">
      <w:start w:val="1"/>
      <w:numFmt w:val="bullet"/>
      <w:lvlText w:val=""/>
      <w:lvlJc w:val="left"/>
      <w:pPr>
        <w:ind w:left="1100" w:hanging="360"/>
      </w:pPr>
      <w:rPr>
        <w:rFonts w:ascii="Symbol" w:hAnsi="Symbol"/>
      </w:rPr>
    </w:lvl>
    <w:lvl w:ilvl="6" w:tplc="9B70BFFA">
      <w:start w:val="1"/>
      <w:numFmt w:val="bullet"/>
      <w:lvlText w:val=""/>
      <w:lvlJc w:val="left"/>
      <w:pPr>
        <w:ind w:left="1100" w:hanging="360"/>
      </w:pPr>
      <w:rPr>
        <w:rFonts w:ascii="Symbol" w:hAnsi="Symbol"/>
      </w:rPr>
    </w:lvl>
    <w:lvl w:ilvl="7" w:tplc="6B5647A8">
      <w:start w:val="1"/>
      <w:numFmt w:val="bullet"/>
      <w:lvlText w:val=""/>
      <w:lvlJc w:val="left"/>
      <w:pPr>
        <w:ind w:left="1100" w:hanging="360"/>
      </w:pPr>
      <w:rPr>
        <w:rFonts w:ascii="Symbol" w:hAnsi="Symbol"/>
      </w:rPr>
    </w:lvl>
    <w:lvl w:ilvl="8" w:tplc="6468435C">
      <w:start w:val="1"/>
      <w:numFmt w:val="bullet"/>
      <w:lvlText w:val=""/>
      <w:lvlJc w:val="left"/>
      <w:pPr>
        <w:ind w:left="1100" w:hanging="360"/>
      </w:pPr>
      <w:rPr>
        <w:rFonts w:ascii="Symbol" w:hAnsi="Symbol"/>
      </w:rPr>
    </w:lvl>
  </w:abstractNum>
  <w:abstractNum w:abstractNumId="10" w15:restartNumberingAfterBreak="0">
    <w:nsid w:val="4804140C"/>
    <w:multiLevelType w:val="multilevel"/>
    <w:tmpl w:val="ACDAB3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E56303"/>
    <w:multiLevelType w:val="hybridMultilevel"/>
    <w:tmpl w:val="6E74BBD8"/>
    <w:lvl w:ilvl="0" w:tplc="D9E0E26A">
      <w:start w:val="1"/>
      <w:numFmt w:val="bullet"/>
      <w:lvlText w:val=""/>
      <w:lvlJc w:val="left"/>
      <w:pPr>
        <w:ind w:left="1100" w:hanging="360"/>
      </w:pPr>
      <w:rPr>
        <w:rFonts w:ascii="Symbol" w:hAnsi="Symbol"/>
      </w:rPr>
    </w:lvl>
    <w:lvl w:ilvl="1" w:tplc="7CF68F24">
      <w:start w:val="1"/>
      <w:numFmt w:val="bullet"/>
      <w:lvlText w:val=""/>
      <w:lvlJc w:val="left"/>
      <w:pPr>
        <w:ind w:left="1100" w:hanging="360"/>
      </w:pPr>
      <w:rPr>
        <w:rFonts w:ascii="Symbol" w:hAnsi="Symbol"/>
      </w:rPr>
    </w:lvl>
    <w:lvl w:ilvl="2" w:tplc="F22E5078">
      <w:start w:val="1"/>
      <w:numFmt w:val="bullet"/>
      <w:lvlText w:val=""/>
      <w:lvlJc w:val="left"/>
      <w:pPr>
        <w:ind w:left="1100" w:hanging="360"/>
      </w:pPr>
      <w:rPr>
        <w:rFonts w:ascii="Symbol" w:hAnsi="Symbol"/>
      </w:rPr>
    </w:lvl>
    <w:lvl w:ilvl="3" w:tplc="7EBEE472">
      <w:start w:val="1"/>
      <w:numFmt w:val="bullet"/>
      <w:lvlText w:val=""/>
      <w:lvlJc w:val="left"/>
      <w:pPr>
        <w:ind w:left="1100" w:hanging="360"/>
      </w:pPr>
      <w:rPr>
        <w:rFonts w:ascii="Symbol" w:hAnsi="Symbol"/>
      </w:rPr>
    </w:lvl>
    <w:lvl w:ilvl="4" w:tplc="8D4E83FE">
      <w:start w:val="1"/>
      <w:numFmt w:val="bullet"/>
      <w:lvlText w:val=""/>
      <w:lvlJc w:val="left"/>
      <w:pPr>
        <w:ind w:left="1100" w:hanging="360"/>
      </w:pPr>
      <w:rPr>
        <w:rFonts w:ascii="Symbol" w:hAnsi="Symbol"/>
      </w:rPr>
    </w:lvl>
    <w:lvl w:ilvl="5" w:tplc="25684CBE">
      <w:start w:val="1"/>
      <w:numFmt w:val="bullet"/>
      <w:lvlText w:val=""/>
      <w:lvlJc w:val="left"/>
      <w:pPr>
        <w:ind w:left="1100" w:hanging="360"/>
      </w:pPr>
      <w:rPr>
        <w:rFonts w:ascii="Symbol" w:hAnsi="Symbol"/>
      </w:rPr>
    </w:lvl>
    <w:lvl w:ilvl="6" w:tplc="81260830">
      <w:start w:val="1"/>
      <w:numFmt w:val="bullet"/>
      <w:lvlText w:val=""/>
      <w:lvlJc w:val="left"/>
      <w:pPr>
        <w:ind w:left="1100" w:hanging="360"/>
      </w:pPr>
      <w:rPr>
        <w:rFonts w:ascii="Symbol" w:hAnsi="Symbol"/>
      </w:rPr>
    </w:lvl>
    <w:lvl w:ilvl="7" w:tplc="868400C8">
      <w:start w:val="1"/>
      <w:numFmt w:val="bullet"/>
      <w:lvlText w:val=""/>
      <w:lvlJc w:val="left"/>
      <w:pPr>
        <w:ind w:left="1100" w:hanging="360"/>
      </w:pPr>
      <w:rPr>
        <w:rFonts w:ascii="Symbol" w:hAnsi="Symbol"/>
      </w:rPr>
    </w:lvl>
    <w:lvl w:ilvl="8" w:tplc="55540028">
      <w:start w:val="1"/>
      <w:numFmt w:val="bullet"/>
      <w:lvlText w:val=""/>
      <w:lvlJc w:val="left"/>
      <w:pPr>
        <w:ind w:left="1100" w:hanging="360"/>
      </w:pPr>
      <w:rPr>
        <w:rFonts w:ascii="Symbol" w:hAnsi="Symbol"/>
      </w:rPr>
    </w:lvl>
  </w:abstractNum>
  <w:abstractNum w:abstractNumId="12" w15:restartNumberingAfterBreak="0">
    <w:nsid w:val="606A7A84"/>
    <w:multiLevelType w:val="hybridMultilevel"/>
    <w:tmpl w:val="EAF421A4"/>
    <w:lvl w:ilvl="0" w:tplc="0E6E0CFA">
      <w:start w:val="1"/>
      <w:numFmt w:val="bullet"/>
      <w:lvlText w:val=""/>
      <w:lvlJc w:val="left"/>
      <w:pPr>
        <w:ind w:left="1100" w:hanging="360"/>
      </w:pPr>
      <w:rPr>
        <w:rFonts w:ascii="Symbol" w:hAnsi="Symbol"/>
      </w:rPr>
    </w:lvl>
    <w:lvl w:ilvl="1" w:tplc="574A326A">
      <w:start w:val="1"/>
      <w:numFmt w:val="bullet"/>
      <w:lvlText w:val=""/>
      <w:lvlJc w:val="left"/>
      <w:pPr>
        <w:ind w:left="1100" w:hanging="360"/>
      </w:pPr>
      <w:rPr>
        <w:rFonts w:ascii="Symbol" w:hAnsi="Symbol"/>
      </w:rPr>
    </w:lvl>
    <w:lvl w:ilvl="2" w:tplc="7A929CA8">
      <w:start w:val="1"/>
      <w:numFmt w:val="bullet"/>
      <w:lvlText w:val=""/>
      <w:lvlJc w:val="left"/>
      <w:pPr>
        <w:ind w:left="1100" w:hanging="360"/>
      </w:pPr>
      <w:rPr>
        <w:rFonts w:ascii="Symbol" w:hAnsi="Symbol"/>
      </w:rPr>
    </w:lvl>
    <w:lvl w:ilvl="3" w:tplc="6750EE06">
      <w:start w:val="1"/>
      <w:numFmt w:val="bullet"/>
      <w:lvlText w:val=""/>
      <w:lvlJc w:val="left"/>
      <w:pPr>
        <w:ind w:left="1100" w:hanging="360"/>
      </w:pPr>
      <w:rPr>
        <w:rFonts w:ascii="Symbol" w:hAnsi="Symbol"/>
      </w:rPr>
    </w:lvl>
    <w:lvl w:ilvl="4" w:tplc="F2B834EC">
      <w:start w:val="1"/>
      <w:numFmt w:val="bullet"/>
      <w:lvlText w:val=""/>
      <w:lvlJc w:val="left"/>
      <w:pPr>
        <w:ind w:left="1100" w:hanging="360"/>
      </w:pPr>
      <w:rPr>
        <w:rFonts w:ascii="Symbol" w:hAnsi="Symbol"/>
      </w:rPr>
    </w:lvl>
    <w:lvl w:ilvl="5" w:tplc="9E6C33BE">
      <w:start w:val="1"/>
      <w:numFmt w:val="bullet"/>
      <w:lvlText w:val=""/>
      <w:lvlJc w:val="left"/>
      <w:pPr>
        <w:ind w:left="1100" w:hanging="360"/>
      </w:pPr>
      <w:rPr>
        <w:rFonts w:ascii="Symbol" w:hAnsi="Symbol"/>
      </w:rPr>
    </w:lvl>
    <w:lvl w:ilvl="6" w:tplc="88768174">
      <w:start w:val="1"/>
      <w:numFmt w:val="bullet"/>
      <w:lvlText w:val=""/>
      <w:lvlJc w:val="left"/>
      <w:pPr>
        <w:ind w:left="1100" w:hanging="360"/>
      </w:pPr>
      <w:rPr>
        <w:rFonts w:ascii="Symbol" w:hAnsi="Symbol"/>
      </w:rPr>
    </w:lvl>
    <w:lvl w:ilvl="7" w:tplc="E1FAF468">
      <w:start w:val="1"/>
      <w:numFmt w:val="bullet"/>
      <w:lvlText w:val=""/>
      <w:lvlJc w:val="left"/>
      <w:pPr>
        <w:ind w:left="1100" w:hanging="360"/>
      </w:pPr>
      <w:rPr>
        <w:rFonts w:ascii="Symbol" w:hAnsi="Symbol"/>
      </w:rPr>
    </w:lvl>
    <w:lvl w:ilvl="8" w:tplc="C3DC6D12">
      <w:start w:val="1"/>
      <w:numFmt w:val="bullet"/>
      <w:lvlText w:val=""/>
      <w:lvlJc w:val="left"/>
      <w:pPr>
        <w:ind w:left="1100" w:hanging="360"/>
      </w:pPr>
      <w:rPr>
        <w:rFonts w:ascii="Symbol" w:hAnsi="Symbol"/>
      </w:rPr>
    </w:lvl>
  </w:abstractNum>
  <w:abstractNum w:abstractNumId="13" w15:restartNumberingAfterBreak="0">
    <w:nsid w:val="60804AF5"/>
    <w:multiLevelType w:val="hybridMultilevel"/>
    <w:tmpl w:val="B060FDFA"/>
    <w:lvl w:ilvl="0" w:tplc="0142AC30">
      <w:start w:val="1"/>
      <w:numFmt w:val="bullet"/>
      <w:lvlText w:val=""/>
      <w:lvlJc w:val="left"/>
      <w:pPr>
        <w:ind w:left="1100" w:hanging="360"/>
      </w:pPr>
      <w:rPr>
        <w:rFonts w:ascii="Symbol" w:hAnsi="Symbol"/>
      </w:rPr>
    </w:lvl>
    <w:lvl w:ilvl="1" w:tplc="5DD2C79E">
      <w:start w:val="1"/>
      <w:numFmt w:val="bullet"/>
      <w:lvlText w:val=""/>
      <w:lvlJc w:val="left"/>
      <w:pPr>
        <w:ind w:left="1100" w:hanging="360"/>
      </w:pPr>
      <w:rPr>
        <w:rFonts w:ascii="Symbol" w:hAnsi="Symbol"/>
      </w:rPr>
    </w:lvl>
    <w:lvl w:ilvl="2" w:tplc="B0D8FC38">
      <w:start w:val="1"/>
      <w:numFmt w:val="bullet"/>
      <w:lvlText w:val=""/>
      <w:lvlJc w:val="left"/>
      <w:pPr>
        <w:ind w:left="1100" w:hanging="360"/>
      </w:pPr>
      <w:rPr>
        <w:rFonts w:ascii="Symbol" w:hAnsi="Symbol"/>
      </w:rPr>
    </w:lvl>
    <w:lvl w:ilvl="3" w:tplc="A6349B5E">
      <w:start w:val="1"/>
      <w:numFmt w:val="bullet"/>
      <w:lvlText w:val=""/>
      <w:lvlJc w:val="left"/>
      <w:pPr>
        <w:ind w:left="1100" w:hanging="360"/>
      </w:pPr>
      <w:rPr>
        <w:rFonts w:ascii="Symbol" w:hAnsi="Symbol"/>
      </w:rPr>
    </w:lvl>
    <w:lvl w:ilvl="4" w:tplc="D074A1E4">
      <w:start w:val="1"/>
      <w:numFmt w:val="bullet"/>
      <w:lvlText w:val=""/>
      <w:lvlJc w:val="left"/>
      <w:pPr>
        <w:ind w:left="1100" w:hanging="360"/>
      </w:pPr>
      <w:rPr>
        <w:rFonts w:ascii="Symbol" w:hAnsi="Symbol"/>
      </w:rPr>
    </w:lvl>
    <w:lvl w:ilvl="5" w:tplc="28966F16">
      <w:start w:val="1"/>
      <w:numFmt w:val="bullet"/>
      <w:lvlText w:val=""/>
      <w:lvlJc w:val="left"/>
      <w:pPr>
        <w:ind w:left="1100" w:hanging="360"/>
      </w:pPr>
      <w:rPr>
        <w:rFonts w:ascii="Symbol" w:hAnsi="Symbol"/>
      </w:rPr>
    </w:lvl>
    <w:lvl w:ilvl="6" w:tplc="07048E24">
      <w:start w:val="1"/>
      <w:numFmt w:val="bullet"/>
      <w:lvlText w:val=""/>
      <w:lvlJc w:val="left"/>
      <w:pPr>
        <w:ind w:left="1100" w:hanging="360"/>
      </w:pPr>
      <w:rPr>
        <w:rFonts w:ascii="Symbol" w:hAnsi="Symbol"/>
      </w:rPr>
    </w:lvl>
    <w:lvl w:ilvl="7" w:tplc="7B62DD4E">
      <w:start w:val="1"/>
      <w:numFmt w:val="bullet"/>
      <w:lvlText w:val=""/>
      <w:lvlJc w:val="left"/>
      <w:pPr>
        <w:ind w:left="1100" w:hanging="360"/>
      </w:pPr>
      <w:rPr>
        <w:rFonts w:ascii="Symbol" w:hAnsi="Symbol"/>
      </w:rPr>
    </w:lvl>
    <w:lvl w:ilvl="8" w:tplc="BD700738">
      <w:start w:val="1"/>
      <w:numFmt w:val="bullet"/>
      <w:lvlText w:val=""/>
      <w:lvlJc w:val="left"/>
      <w:pPr>
        <w:ind w:left="1100" w:hanging="360"/>
      </w:pPr>
      <w:rPr>
        <w:rFonts w:ascii="Symbol" w:hAnsi="Symbol"/>
      </w:rPr>
    </w:lvl>
  </w:abstractNum>
  <w:abstractNum w:abstractNumId="14" w15:restartNumberingAfterBreak="0">
    <w:nsid w:val="68A84B6A"/>
    <w:multiLevelType w:val="hybridMultilevel"/>
    <w:tmpl w:val="C39477D8"/>
    <w:lvl w:ilvl="0" w:tplc="3B56B228">
      <w:start w:val="1"/>
      <w:numFmt w:val="bullet"/>
      <w:lvlText w:val=""/>
      <w:lvlJc w:val="left"/>
      <w:pPr>
        <w:ind w:left="1100" w:hanging="360"/>
      </w:pPr>
      <w:rPr>
        <w:rFonts w:ascii="Symbol" w:hAnsi="Symbol"/>
      </w:rPr>
    </w:lvl>
    <w:lvl w:ilvl="1" w:tplc="5E94C028">
      <w:start w:val="1"/>
      <w:numFmt w:val="bullet"/>
      <w:lvlText w:val=""/>
      <w:lvlJc w:val="left"/>
      <w:pPr>
        <w:ind w:left="1100" w:hanging="360"/>
      </w:pPr>
      <w:rPr>
        <w:rFonts w:ascii="Symbol" w:hAnsi="Symbol"/>
      </w:rPr>
    </w:lvl>
    <w:lvl w:ilvl="2" w:tplc="3902553A">
      <w:start w:val="1"/>
      <w:numFmt w:val="bullet"/>
      <w:lvlText w:val=""/>
      <w:lvlJc w:val="left"/>
      <w:pPr>
        <w:ind w:left="1100" w:hanging="360"/>
      </w:pPr>
      <w:rPr>
        <w:rFonts w:ascii="Symbol" w:hAnsi="Symbol"/>
      </w:rPr>
    </w:lvl>
    <w:lvl w:ilvl="3" w:tplc="0E68EA82">
      <w:start w:val="1"/>
      <w:numFmt w:val="bullet"/>
      <w:lvlText w:val=""/>
      <w:lvlJc w:val="left"/>
      <w:pPr>
        <w:ind w:left="1100" w:hanging="360"/>
      </w:pPr>
      <w:rPr>
        <w:rFonts w:ascii="Symbol" w:hAnsi="Symbol"/>
      </w:rPr>
    </w:lvl>
    <w:lvl w:ilvl="4" w:tplc="1A94FF64">
      <w:start w:val="1"/>
      <w:numFmt w:val="bullet"/>
      <w:lvlText w:val=""/>
      <w:lvlJc w:val="left"/>
      <w:pPr>
        <w:ind w:left="1100" w:hanging="360"/>
      </w:pPr>
      <w:rPr>
        <w:rFonts w:ascii="Symbol" w:hAnsi="Symbol"/>
      </w:rPr>
    </w:lvl>
    <w:lvl w:ilvl="5" w:tplc="3920132C">
      <w:start w:val="1"/>
      <w:numFmt w:val="bullet"/>
      <w:lvlText w:val=""/>
      <w:lvlJc w:val="left"/>
      <w:pPr>
        <w:ind w:left="1100" w:hanging="360"/>
      </w:pPr>
      <w:rPr>
        <w:rFonts w:ascii="Symbol" w:hAnsi="Symbol"/>
      </w:rPr>
    </w:lvl>
    <w:lvl w:ilvl="6" w:tplc="C6ECF598">
      <w:start w:val="1"/>
      <w:numFmt w:val="bullet"/>
      <w:lvlText w:val=""/>
      <w:lvlJc w:val="left"/>
      <w:pPr>
        <w:ind w:left="1100" w:hanging="360"/>
      </w:pPr>
      <w:rPr>
        <w:rFonts w:ascii="Symbol" w:hAnsi="Symbol"/>
      </w:rPr>
    </w:lvl>
    <w:lvl w:ilvl="7" w:tplc="5956CDAE">
      <w:start w:val="1"/>
      <w:numFmt w:val="bullet"/>
      <w:lvlText w:val=""/>
      <w:lvlJc w:val="left"/>
      <w:pPr>
        <w:ind w:left="1100" w:hanging="360"/>
      </w:pPr>
      <w:rPr>
        <w:rFonts w:ascii="Symbol" w:hAnsi="Symbol"/>
      </w:rPr>
    </w:lvl>
    <w:lvl w:ilvl="8" w:tplc="0EDC4966">
      <w:start w:val="1"/>
      <w:numFmt w:val="bullet"/>
      <w:lvlText w:val=""/>
      <w:lvlJc w:val="left"/>
      <w:pPr>
        <w:ind w:left="1100" w:hanging="360"/>
      </w:pPr>
      <w:rPr>
        <w:rFonts w:ascii="Symbol" w:hAnsi="Symbol"/>
      </w:rPr>
    </w:lvl>
  </w:abstractNum>
  <w:abstractNum w:abstractNumId="15" w15:restartNumberingAfterBreak="0">
    <w:nsid w:val="757E44BC"/>
    <w:multiLevelType w:val="hybridMultilevel"/>
    <w:tmpl w:val="585E8170"/>
    <w:lvl w:ilvl="0" w:tplc="ED9643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A746B4"/>
    <w:multiLevelType w:val="multilevel"/>
    <w:tmpl w:val="6BCE1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FD685B"/>
    <w:multiLevelType w:val="multilevel"/>
    <w:tmpl w:val="8834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505521">
    <w:abstractNumId w:val="0"/>
  </w:num>
  <w:num w:numId="2" w16cid:durableId="228276177">
    <w:abstractNumId w:val="3"/>
  </w:num>
  <w:num w:numId="3" w16cid:durableId="1414428879">
    <w:abstractNumId w:val="5"/>
  </w:num>
  <w:num w:numId="4" w16cid:durableId="602498338">
    <w:abstractNumId w:val="4"/>
  </w:num>
  <w:num w:numId="5" w16cid:durableId="1322464395">
    <w:abstractNumId w:val="15"/>
  </w:num>
  <w:num w:numId="6" w16cid:durableId="181750486">
    <w:abstractNumId w:val="16"/>
  </w:num>
  <w:num w:numId="7" w16cid:durableId="906573006">
    <w:abstractNumId w:val="17"/>
  </w:num>
  <w:num w:numId="8" w16cid:durableId="1750689935">
    <w:abstractNumId w:val="10"/>
  </w:num>
  <w:num w:numId="9" w16cid:durableId="397438634">
    <w:abstractNumId w:val="8"/>
  </w:num>
  <w:num w:numId="10" w16cid:durableId="1015687151">
    <w:abstractNumId w:val="11"/>
  </w:num>
  <w:num w:numId="11" w16cid:durableId="1256868413">
    <w:abstractNumId w:val="9"/>
  </w:num>
  <w:num w:numId="12" w16cid:durableId="1762482437">
    <w:abstractNumId w:val="12"/>
  </w:num>
  <w:num w:numId="13" w16cid:durableId="2043048906">
    <w:abstractNumId w:val="7"/>
  </w:num>
  <w:num w:numId="14" w16cid:durableId="237447485">
    <w:abstractNumId w:val="14"/>
  </w:num>
  <w:num w:numId="15" w16cid:durableId="893780178">
    <w:abstractNumId w:val="13"/>
  </w:num>
  <w:num w:numId="16" w16cid:durableId="878660510">
    <w:abstractNumId w:val="1"/>
  </w:num>
  <w:num w:numId="17" w16cid:durableId="832767129">
    <w:abstractNumId w:val="2"/>
  </w:num>
  <w:num w:numId="18" w16cid:durableId="5929319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FF"/>
    <w:rsid w:val="000068B6"/>
    <w:rsid w:val="00012637"/>
    <w:rsid w:val="00020BFE"/>
    <w:rsid w:val="00031946"/>
    <w:rsid w:val="00032A79"/>
    <w:rsid w:val="00050199"/>
    <w:rsid w:val="00055E4C"/>
    <w:rsid w:val="000707B5"/>
    <w:rsid w:val="00070C4D"/>
    <w:rsid w:val="00071A25"/>
    <w:rsid w:val="00076F25"/>
    <w:rsid w:val="00077B8F"/>
    <w:rsid w:val="000821A5"/>
    <w:rsid w:val="000915BB"/>
    <w:rsid w:val="00092B92"/>
    <w:rsid w:val="000B01D3"/>
    <w:rsid w:val="000B5D3F"/>
    <w:rsid w:val="000B693A"/>
    <w:rsid w:val="000C177F"/>
    <w:rsid w:val="000D549E"/>
    <w:rsid w:val="00114FD6"/>
    <w:rsid w:val="001215A2"/>
    <w:rsid w:val="00126780"/>
    <w:rsid w:val="001274FE"/>
    <w:rsid w:val="00131993"/>
    <w:rsid w:val="001423B7"/>
    <w:rsid w:val="00147D2D"/>
    <w:rsid w:val="00150DF5"/>
    <w:rsid w:val="001545FF"/>
    <w:rsid w:val="00170317"/>
    <w:rsid w:val="00184998"/>
    <w:rsid w:val="0019081A"/>
    <w:rsid w:val="00194111"/>
    <w:rsid w:val="001A52A6"/>
    <w:rsid w:val="001B1BBC"/>
    <w:rsid w:val="001B24E9"/>
    <w:rsid w:val="001B5816"/>
    <w:rsid w:val="001B79C8"/>
    <w:rsid w:val="001C2D2E"/>
    <w:rsid w:val="001C3FB6"/>
    <w:rsid w:val="001C4764"/>
    <w:rsid w:val="001C4CEB"/>
    <w:rsid w:val="001E1BBD"/>
    <w:rsid w:val="001E254F"/>
    <w:rsid w:val="001E3316"/>
    <w:rsid w:val="001E3613"/>
    <w:rsid w:val="001F0396"/>
    <w:rsid w:val="00205592"/>
    <w:rsid w:val="00210FF6"/>
    <w:rsid w:val="0022297D"/>
    <w:rsid w:val="002315FE"/>
    <w:rsid w:val="00237ABA"/>
    <w:rsid w:val="00241A2B"/>
    <w:rsid w:val="00251098"/>
    <w:rsid w:val="0025302F"/>
    <w:rsid w:val="00257631"/>
    <w:rsid w:val="00261CA4"/>
    <w:rsid w:val="00264985"/>
    <w:rsid w:val="0029535F"/>
    <w:rsid w:val="0029587C"/>
    <w:rsid w:val="002A73B9"/>
    <w:rsid w:val="002B10E9"/>
    <w:rsid w:val="002C1C79"/>
    <w:rsid w:val="002C37CD"/>
    <w:rsid w:val="002E1EFD"/>
    <w:rsid w:val="002E586E"/>
    <w:rsid w:val="002F0F32"/>
    <w:rsid w:val="002F434E"/>
    <w:rsid w:val="002F44BD"/>
    <w:rsid w:val="003034F2"/>
    <w:rsid w:val="00303797"/>
    <w:rsid w:val="0030398A"/>
    <w:rsid w:val="0031356C"/>
    <w:rsid w:val="00317DDD"/>
    <w:rsid w:val="00337C37"/>
    <w:rsid w:val="00342136"/>
    <w:rsid w:val="00342A68"/>
    <w:rsid w:val="00352C3C"/>
    <w:rsid w:val="003620E6"/>
    <w:rsid w:val="00371686"/>
    <w:rsid w:val="00387942"/>
    <w:rsid w:val="00391805"/>
    <w:rsid w:val="003930D3"/>
    <w:rsid w:val="003A3E1B"/>
    <w:rsid w:val="003A6F96"/>
    <w:rsid w:val="003B259F"/>
    <w:rsid w:val="003B2BB5"/>
    <w:rsid w:val="003B3868"/>
    <w:rsid w:val="003C06A3"/>
    <w:rsid w:val="003C4267"/>
    <w:rsid w:val="003D04E4"/>
    <w:rsid w:val="003E1A74"/>
    <w:rsid w:val="003E4405"/>
    <w:rsid w:val="003F1BAE"/>
    <w:rsid w:val="003F2E69"/>
    <w:rsid w:val="003F48C7"/>
    <w:rsid w:val="003F4981"/>
    <w:rsid w:val="00405F5C"/>
    <w:rsid w:val="004072BE"/>
    <w:rsid w:val="00411716"/>
    <w:rsid w:val="00411D17"/>
    <w:rsid w:val="00413502"/>
    <w:rsid w:val="00422CCD"/>
    <w:rsid w:val="00423542"/>
    <w:rsid w:val="00430FE9"/>
    <w:rsid w:val="00461DDE"/>
    <w:rsid w:val="00467A40"/>
    <w:rsid w:val="00467FCF"/>
    <w:rsid w:val="00470739"/>
    <w:rsid w:val="00470E96"/>
    <w:rsid w:val="00473011"/>
    <w:rsid w:val="00474F6C"/>
    <w:rsid w:val="004757EC"/>
    <w:rsid w:val="00475C2B"/>
    <w:rsid w:val="0047791A"/>
    <w:rsid w:val="004904BE"/>
    <w:rsid w:val="00490AE8"/>
    <w:rsid w:val="0049491E"/>
    <w:rsid w:val="004A06E1"/>
    <w:rsid w:val="004B0479"/>
    <w:rsid w:val="004D6025"/>
    <w:rsid w:val="004E30C3"/>
    <w:rsid w:val="004F0B27"/>
    <w:rsid w:val="004F1506"/>
    <w:rsid w:val="0052171C"/>
    <w:rsid w:val="00521798"/>
    <w:rsid w:val="005264DF"/>
    <w:rsid w:val="00526869"/>
    <w:rsid w:val="005306AB"/>
    <w:rsid w:val="00530F98"/>
    <w:rsid w:val="005312C7"/>
    <w:rsid w:val="00531474"/>
    <w:rsid w:val="005315E0"/>
    <w:rsid w:val="00531B8D"/>
    <w:rsid w:val="00532529"/>
    <w:rsid w:val="00542037"/>
    <w:rsid w:val="00546DF5"/>
    <w:rsid w:val="005475C9"/>
    <w:rsid w:val="00550046"/>
    <w:rsid w:val="0055365C"/>
    <w:rsid w:val="00565C56"/>
    <w:rsid w:val="00570B0C"/>
    <w:rsid w:val="00574A3E"/>
    <w:rsid w:val="00580E29"/>
    <w:rsid w:val="005850C1"/>
    <w:rsid w:val="0058594E"/>
    <w:rsid w:val="005926C6"/>
    <w:rsid w:val="0059503C"/>
    <w:rsid w:val="00595B70"/>
    <w:rsid w:val="0059691F"/>
    <w:rsid w:val="005A4592"/>
    <w:rsid w:val="005A7F38"/>
    <w:rsid w:val="005B4480"/>
    <w:rsid w:val="005C0417"/>
    <w:rsid w:val="005C3BE3"/>
    <w:rsid w:val="005C6FF2"/>
    <w:rsid w:val="005D229D"/>
    <w:rsid w:val="005D7011"/>
    <w:rsid w:val="005E3C82"/>
    <w:rsid w:val="00602EFA"/>
    <w:rsid w:val="00613B3E"/>
    <w:rsid w:val="006236D2"/>
    <w:rsid w:val="0064656C"/>
    <w:rsid w:val="006557D0"/>
    <w:rsid w:val="00661125"/>
    <w:rsid w:val="00666211"/>
    <w:rsid w:val="00666D06"/>
    <w:rsid w:val="00673256"/>
    <w:rsid w:val="00683519"/>
    <w:rsid w:val="00691312"/>
    <w:rsid w:val="006A0CF9"/>
    <w:rsid w:val="006A2576"/>
    <w:rsid w:val="006B04B6"/>
    <w:rsid w:val="006B33FE"/>
    <w:rsid w:val="006B3A87"/>
    <w:rsid w:val="006C0808"/>
    <w:rsid w:val="006C1EF6"/>
    <w:rsid w:val="006C6EBA"/>
    <w:rsid w:val="006D5903"/>
    <w:rsid w:val="006D5D0A"/>
    <w:rsid w:val="006E31B6"/>
    <w:rsid w:val="006E3B40"/>
    <w:rsid w:val="006E4EE8"/>
    <w:rsid w:val="006E4F3B"/>
    <w:rsid w:val="007131CD"/>
    <w:rsid w:val="0071509B"/>
    <w:rsid w:val="00717639"/>
    <w:rsid w:val="007260B0"/>
    <w:rsid w:val="00730D21"/>
    <w:rsid w:val="00740FC5"/>
    <w:rsid w:val="007451CD"/>
    <w:rsid w:val="00750F47"/>
    <w:rsid w:val="0075108E"/>
    <w:rsid w:val="0075344A"/>
    <w:rsid w:val="007557CB"/>
    <w:rsid w:val="00761CA7"/>
    <w:rsid w:val="007657AF"/>
    <w:rsid w:val="00771D57"/>
    <w:rsid w:val="0078282A"/>
    <w:rsid w:val="0078683F"/>
    <w:rsid w:val="00793401"/>
    <w:rsid w:val="007941E8"/>
    <w:rsid w:val="007A7F7E"/>
    <w:rsid w:val="007C2A14"/>
    <w:rsid w:val="007C427A"/>
    <w:rsid w:val="007D0019"/>
    <w:rsid w:val="007D71E5"/>
    <w:rsid w:val="007D74CC"/>
    <w:rsid w:val="007E0448"/>
    <w:rsid w:val="007E3422"/>
    <w:rsid w:val="007E40DE"/>
    <w:rsid w:val="007E6E18"/>
    <w:rsid w:val="007E7C61"/>
    <w:rsid w:val="007F353E"/>
    <w:rsid w:val="007F4ED4"/>
    <w:rsid w:val="00800E92"/>
    <w:rsid w:val="008025C4"/>
    <w:rsid w:val="00804C61"/>
    <w:rsid w:val="00816A87"/>
    <w:rsid w:val="00816F2A"/>
    <w:rsid w:val="008217FB"/>
    <w:rsid w:val="00825529"/>
    <w:rsid w:val="008302DD"/>
    <w:rsid w:val="00831A82"/>
    <w:rsid w:val="00833D4D"/>
    <w:rsid w:val="008374F1"/>
    <w:rsid w:val="00844A05"/>
    <w:rsid w:val="008454D7"/>
    <w:rsid w:val="00847615"/>
    <w:rsid w:val="008503D0"/>
    <w:rsid w:val="00851375"/>
    <w:rsid w:val="0086000F"/>
    <w:rsid w:val="008602DB"/>
    <w:rsid w:val="008636F8"/>
    <w:rsid w:val="00866329"/>
    <w:rsid w:val="0086637E"/>
    <w:rsid w:val="00866E9D"/>
    <w:rsid w:val="00871161"/>
    <w:rsid w:val="00872749"/>
    <w:rsid w:val="00876D1F"/>
    <w:rsid w:val="00880805"/>
    <w:rsid w:val="008876B9"/>
    <w:rsid w:val="00890C4D"/>
    <w:rsid w:val="008969A8"/>
    <w:rsid w:val="00897441"/>
    <w:rsid w:val="008A1166"/>
    <w:rsid w:val="008B09DC"/>
    <w:rsid w:val="008C403D"/>
    <w:rsid w:val="008D243E"/>
    <w:rsid w:val="008E0B57"/>
    <w:rsid w:val="008E1891"/>
    <w:rsid w:val="008E2864"/>
    <w:rsid w:val="008F0B61"/>
    <w:rsid w:val="008F3267"/>
    <w:rsid w:val="008F4781"/>
    <w:rsid w:val="00900187"/>
    <w:rsid w:val="00911D0B"/>
    <w:rsid w:val="009332E2"/>
    <w:rsid w:val="00947BC3"/>
    <w:rsid w:val="00950286"/>
    <w:rsid w:val="0095331A"/>
    <w:rsid w:val="00963CF4"/>
    <w:rsid w:val="009663F2"/>
    <w:rsid w:val="00971CAE"/>
    <w:rsid w:val="009753D5"/>
    <w:rsid w:val="00981A9B"/>
    <w:rsid w:val="00995645"/>
    <w:rsid w:val="00997EE7"/>
    <w:rsid w:val="009A0008"/>
    <w:rsid w:val="009A25E8"/>
    <w:rsid w:val="009B231B"/>
    <w:rsid w:val="009B6ABB"/>
    <w:rsid w:val="009D322C"/>
    <w:rsid w:val="009D4000"/>
    <w:rsid w:val="009E6D88"/>
    <w:rsid w:val="009F0C53"/>
    <w:rsid w:val="009F122D"/>
    <w:rsid w:val="009F1F55"/>
    <w:rsid w:val="009F42D2"/>
    <w:rsid w:val="009F7398"/>
    <w:rsid w:val="00A01A57"/>
    <w:rsid w:val="00A04B17"/>
    <w:rsid w:val="00A129F7"/>
    <w:rsid w:val="00A330C7"/>
    <w:rsid w:val="00A339C1"/>
    <w:rsid w:val="00A3473E"/>
    <w:rsid w:val="00A3548A"/>
    <w:rsid w:val="00A36A45"/>
    <w:rsid w:val="00A42E3C"/>
    <w:rsid w:val="00A50279"/>
    <w:rsid w:val="00A52168"/>
    <w:rsid w:val="00A56A6C"/>
    <w:rsid w:val="00A57BE8"/>
    <w:rsid w:val="00A86631"/>
    <w:rsid w:val="00A94CCC"/>
    <w:rsid w:val="00AA2878"/>
    <w:rsid w:val="00AA5C42"/>
    <w:rsid w:val="00AB2978"/>
    <w:rsid w:val="00AC0155"/>
    <w:rsid w:val="00AC0EDA"/>
    <w:rsid w:val="00AC22C2"/>
    <w:rsid w:val="00AC305F"/>
    <w:rsid w:val="00AC46A5"/>
    <w:rsid w:val="00AC4DC3"/>
    <w:rsid w:val="00AD334C"/>
    <w:rsid w:val="00AD5319"/>
    <w:rsid w:val="00AD7E6A"/>
    <w:rsid w:val="00AE1007"/>
    <w:rsid w:val="00AE1146"/>
    <w:rsid w:val="00AF3913"/>
    <w:rsid w:val="00B006B8"/>
    <w:rsid w:val="00B01430"/>
    <w:rsid w:val="00B03CE5"/>
    <w:rsid w:val="00B05F7B"/>
    <w:rsid w:val="00B077EE"/>
    <w:rsid w:val="00B10C67"/>
    <w:rsid w:val="00B2255C"/>
    <w:rsid w:val="00B40F55"/>
    <w:rsid w:val="00B44144"/>
    <w:rsid w:val="00B50170"/>
    <w:rsid w:val="00B545A5"/>
    <w:rsid w:val="00B760EB"/>
    <w:rsid w:val="00B831EC"/>
    <w:rsid w:val="00B91ADD"/>
    <w:rsid w:val="00B94537"/>
    <w:rsid w:val="00B97625"/>
    <w:rsid w:val="00BA156C"/>
    <w:rsid w:val="00BA1848"/>
    <w:rsid w:val="00BB548A"/>
    <w:rsid w:val="00BC484C"/>
    <w:rsid w:val="00BF77D3"/>
    <w:rsid w:val="00BF7A29"/>
    <w:rsid w:val="00C11E81"/>
    <w:rsid w:val="00C128FC"/>
    <w:rsid w:val="00C173EB"/>
    <w:rsid w:val="00C41E76"/>
    <w:rsid w:val="00C4286C"/>
    <w:rsid w:val="00C46762"/>
    <w:rsid w:val="00C5022A"/>
    <w:rsid w:val="00C5520B"/>
    <w:rsid w:val="00C5527B"/>
    <w:rsid w:val="00C55EE8"/>
    <w:rsid w:val="00C5758D"/>
    <w:rsid w:val="00C654F9"/>
    <w:rsid w:val="00C65BDA"/>
    <w:rsid w:val="00C6697D"/>
    <w:rsid w:val="00C67DEF"/>
    <w:rsid w:val="00C70C22"/>
    <w:rsid w:val="00C72669"/>
    <w:rsid w:val="00C81F7B"/>
    <w:rsid w:val="00C8298D"/>
    <w:rsid w:val="00C82CD3"/>
    <w:rsid w:val="00C84F93"/>
    <w:rsid w:val="00C85844"/>
    <w:rsid w:val="00C963BA"/>
    <w:rsid w:val="00C965E6"/>
    <w:rsid w:val="00CA4E08"/>
    <w:rsid w:val="00CC2A0F"/>
    <w:rsid w:val="00CC3B37"/>
    <w:rsid w:val="00CD27C5"/>
    <w:rsid w:val="00CD572B"/>
    <w:rsid w:val="00CD7328"/>
    <w:rsid w:val="00CD7441"/>
    <w:rsid w:val="00CE2B81"/>
    <w:rsid w:val="00CE3A2B"/>
    <w:rsid w:val="00CE53AC"/>
    <w:rsid w:val="00CE6B33"/>
    <w:rsid w:val="00CF04EA"/>
    <w:rsid w:val="00D06DC6"/>
    <w:rsid w:val="00D1206B"/>
    <w:rsid w:val="00D20059"/>
    <w:rsid w:val="00D2126F"/>
    <w:rsid w:val="00D22100"/>
    <w:rsid w:val="00D2537C"/>
    <w:rsid w:val="00D26941"/>
    <w:rsid w:val="00D51C97"/>
    <w:rsid w:val="00D61AB2"/>
    <w:rsid w:val="00D6525E"/>
    <w:rsid w:val="00D75A3B"/>
    <w:rsid w:val="00D872D5"/>
    <w:rsid w:val="00D923D0"/>
    <w:rsid w:val="00D94F09"/>
    <w:rsid w:val="00D955FB"/>
    <w:rsid w:val="00DA2CFB"/>
    <w:rsid w:val="00DA76EC"/>
    <w:rsid w:val="00DB06BF"/>
    <w:rsid w:val="00DB07A3"/>
    <w:rsid w:val="00DC4A8B"/>
    <w:rsid w:val="00DC6371"/>
    <w:rsid w:val="00DC776E"/>
    <w:rsid w:val="00DD51F1"/>
    <w:rsid w:val="00DE24F7"/>
    <w:rsid w:val="00DF4F05"/>
    <w:rsid w:val="00E02311"/>
    <w:rsid w:val="00E03BC7"/>
    <w:rsid w:val="00E16101"/>
    <w:rsid w:val="00E163F3"/>
    <w:rsid w:val="00E248AF"/>
    <w:rsid w:val="00E31E68"/>
    <w:rsid w:val="00E400EB"/>
    <w:rsid w:val="00E47A0A"/>
    <w:rsid w:val="00E549C3"/>
    <w:rsid w:val="00E55B5F"/>
    <w:rsid w:val="00E5671E"/>
    <w:rsid w:val="00E60D7E"/>
    <w:rsid w:val="00E75696"/>
    <w:rsid w:val="00E77303"/>
    <w:rsid w:val="00E80302"/>
    <w:rsid w:val="00E8207E"/>
    <w:rsid w:val="00E935C5"/>
    <w:rsid w:val="00E94BBF"/>
    <w:rsid w:val="00E9751A"/>
    <w:rsid w:val="00E97D3A"/>
    <w:rsid w:val="00EA27C9"/>
    <w:rsid w:val="00EB04DA"/>
    <w:rsid w:val="00EB32DA"/>
    <w:rsid w:val="00EB4640"/>
    <w:rsid w:val="00EB4F77"/>
    <w:rsid w:val="00EB7CCF"/>
    <w:rsid w:val="00EE442B"/>
    <w:rsid w:val="00EE6951"/>
    <w:rsid w:val="00EF01AF"/>
    <w:rsid w:val="00EF1027"/>
    <w:rsid w:val="00EF450F"/>
    <w:rsid w:val="00EF4D90"/>
    <w:rsid w:val="00EF568D"/>
    <w:rsid w:val="00F01983"/>
    <w:rsid w:val="00F07101"/>
    <w:rsid w:val="00F1111A"/>
    <w:rsid w:val="00F161F6"/>
    <w:rsid w:val="00F54B3E"/>
    <w:rsid w:val="00F57546"/>
    <w:rsid w:val="00F74BDB"/>
    <w:rsid w:val="00F75DD3"/>
    <w:rsid w:val="00F81C6F"/>
    <w:rsid w:val="00F91381"/>
    <w:rsid w:val="00F97279"/>
    <w:rsid w:val="00FA3F1A"/>
    <w:rsid w:val="00FA452C"/>
    <w:rsid w:val="00FA4712"/>
    <w:rsid w:val="00FA636B"/>
    <w:rsid w:val="00FB35FF"/>
    <w:rsid w:val="00FB6378"/>
    <w:rsid w:val="00FB6FD5"/>
    <w:rsid w:val="00FB7237"/>
    <w:rsid w:val="00FC071C"/>
    <w:rsid w:val="00FD1BC6"/>
    <w:rsid w:val="00FD26A9"/>
    <w:rsid w:val="00FD278F"/>
    <w:rsid w:val="00FD3FCF"/>
    <w:rsid w:val="00FE6671"/>
    <w:rsid w:val="00FF5C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07567"/>
  <w15:chartTrackingRefBased/>
  <w15:docId w15:val="{DB4EA142-FE0D-4295-B599-C81689E5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400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312C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3E1A7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45FF"/>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DC6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7C61"/>
    <w:pPr>
      <w:ind w:left="720"/>
      <w:contextualSpacing/>
    </w:pPr>
  </w:style>
  <w:style w:type="paragraph" w:styleId="Revision">
    <w:name w:val="Revision"/>
    <w:hidden/>
    <w:uiPriority w:val="99"/>
    <w:semiHidden/>
    <w:rsid w:val="005312C7"/>
    <w:pPr>
      <w:spacing w:after="0" w:line="240" w:lineRule="auto"/>
    </w:pPr>
  </w:style>
  <w:style w:type="character" w:customStyle="1" w:styleId="Heading3Char">
    <w:name w:val="Heading 3 Char"/>
    <w:basedOn w:val="DefaultParagraphFont"/>
    <w:link w:val="Heading3"/>
    <w:uiPriority w:val="9"/>
    <w:rsid w:val="005312C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312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312C7"/>
    <w:rPr>
      <w:i/>
      <w:iCs/>
    </w:rPr>
  </w:style>
  <w:style w:type="character" w:styleId="Hyperlink">
    <w:name w:val="Hyperlink"/>
    <w:basedOn w:val="DefaultParagraphFont"/>
    <w:uiPriority w:val="99"/>
    <w:unhideWhenUsed/>
    <w:rsid w:val="005312C7"/>
    <w:rPr>
      <w:color w:val="0000FF"/>
      <w:u w:val="single"/>
    </w:rPr>
  </w:style>
  <w:style w:type="character" w:styleId="CommentReference">
    <w:name w:val="annotation reference"/>
    <w:basedOn w:val="DefaultParagraphFont"/>
    <w:uiPriority w:val="99"/>
    <w:semiHidden/>
    <w:unhideWhenUsed/>
    <w:rsid w:val="00BA156C"/>
    <w:rPr>
      <w:sz w:val="16"/>
      <w:szCs w:val="16"/>
    </w:rPr>
  </w:style>
  <w:style w:type="paragraph" w:styleId="CommentText">
    <w:name w:val="annotation text"/>
    <w:basedOn w:val="Normal"/>
    <w:link w:val="CommentTextChar"/>
    <w:uiPriority w:val="99"/>
    <w:unhideWhenUsed/>
    <w:rsid w:val="00BA156C"/>
    <w:pPr>
      <w:spacing w:line="240" w:lineRule="auto"/>
    </w:pPr>
    <w:rPr>
      <w:sz w:val="20"/>
      <w:szCs w:val="20"/>
    </w:rPr>
  </w:style>
  <w:style w:type="character" w:customStyle="1" w:styleId="CommentTextChar">
    <w:name w:val="Comment Text Char"/>
    <w:basedOn w:val="DefaultParagraphFont"/>
    <w:link w:val="CommentText"/>
    <w:uiPriority w:val="99"/>
    <w:rsid w:val="00BA156C"/>
    <w:rPr>
      <w:sz w:val="20"/>
      <w:szCs w:val="20"/>
    </w:rPr>
  </w:style>
  <w:style w:type="paragraph" w:styleId="CommentSubject">
    <w:name w:val="annotation subject"/>
    <w:basedOn w:val="CommentText"/>
    <w:next w:val="CommentText"/>
    <w:link w:val="CommentSubjectChar"/>
    <w:uiPriority w:val="99"/>
    <w:semiHidden/>
    <w:unhideWhenUsed/>
    <w:rsid w:val="00BA156C"/>
    <w:rPr>
      <w:b/>
      <w:bCs/>
    </w:rPr>
  </w:style>
  <w:style w:type="character" w:customStyle="1" w:styleId="CommentSubjectChar">
    <w:name w:val="Comment Subject Char"/>
    <w:basedOn w:val="CommentTextChar"/>
    <w:link w:val="CommentSubject"/>
    <w:uiPriority w:val="99"/>
    <w:semiHidden/>
    <w:rsid w:val="00BA156C"/>
    <w:rPr>
      <w:b/>
      <w:bCs/>
      <w:sz w:val="20"/>
      <w:szCs w:val="20"/>
    </w:rPr>
  </w:style>
  <w:style w:type="character" w:styleId="UnresolvedMention">
    <w:name w:val="Unresolved Mention"/>
    <w:basedOn w:val="DefaultParagraphFont"/>
    <w:uiPriority w:val="99"/>
    <w:semiHidden/>
    <w:unhideWhenUsed/>
    <w:rsid w:val="0031356C"/>
    <w:rPr>
      <w:color w:val="605E5C"/>
      <w:shd w:val="clear" w:color="auto" w:fill="E1DFDD"/>
    </w:rPr>
  </w:style>
  <w:style w:type="character" w:styleId="FollowedHyperlink">
    <w:name w:val="FollowedHyperlink"/>
    <w:basedOn w:val="DefaultParagraphFont"/>
    <w:uiPriority w:val="99"/>
    <w:semiHidden/>
    <w:unhideWhenUsed/>
    <w:rsid w:val="001C4CEB"/>
    <w:rPr>
      <w:color w:val="954F72" w:themeColor="followedHyperlink"/>
      <w:u w:val="single"/>
    </w:rPr>
  </w:style>
  <w:style w:type="character" w:customStyle="1" w:styleId="Heading4Char">
    <w:name w:val="Heading 4 Char"/>
    <w:basedOn w:val="DefaultParagraphFont"/>
    <w:link w:val="Heading4"/>
    <w:uiPriority w:val="9"/>
    <w:semiHidden/>
    <w:rsid w:val="003E1A74"/>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semiHidden/>
    <w:unhideWhenUsed/>
    <w:rsid w:val="00531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31474"/>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531474"/>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semiHidden/>
    <w:rsid w:val="00E400EB"/>
    <w:rPr>
      <w:rFonts w:asciiTheme="majorHAnsi" w:eastAsiaTheme="majorEastAsia" w:hAnsiTheme="majorHAnsi" w:cstheme="majorBidi"/>
      <w:color w:val="2F5496" w:themeColor="accent1" w:themeShade="BF"/>
      <w:sz w:val="26"/>
      <w:szCs w:val="26"/>
    </w:rPr>
  </w:style>
  <w:style w:type="character" w:customStyle="1" w:styleId="cf01">
    <w:name w:val="cf01"/>
    <w:basedOn w:val="DefaultParagraphFont"/>
    <w:rsid w:val="0022297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00771">
      <w:bodyDiv w:val="1"/>
      <w:marLeft w:val="0"/>
      <w:marRight w:val="0"/>
      <w:marTop w:val="0"/>
      <w:marBottom w:val="0"/>
      <w:divBdr>
        <w:top w:val="none" w:sz="0" w:space="0" w:color="auto"/>
        <w:left w:val="none" w:sz="0" w:space="0" w:color="auto"/>
        <w:bottom w:val="none" w:sz="0" w:space="0" w:color="auto"/>
        <w:right w:val="none" w:sz="0" w:space="0" w:color="auto"/>
      </w:divBdr>
    </w:div>
    <w:div w:id="485518569">
      <w:bodyDiv w:val="1"/>
      <w:marLeft w:val="0"/>
      <w:marRight w:val="0"/>
      <w:marTop w:val="0"/>
      <w:marBottom w:val="0"/>
      <w:divBdr>
        <w:top w:val="none" w:sz="0" w:space="0" w:color="auto"/>
        <w:left w:val="none" w:sz="0" w:space="0" w:color="auto"/>
        <w:bottom w:val="none" w:sz="0" w:space="0" w:color="auto"/>
        <w:right w:val="none" w:sz="0" w:space="0" w:color="auto"/>
      </w:divBdr>
    </w:div>
    <w:div w:id="914557352">
      <w:bodyDiv w:val="1"/>
      <w:marLeft w:val="0"/>
      <w:marRight w:val="0"/>
      <w:marTop w:val="0"/>
      <w:marBottom w:val="0"/>
      <w:divBdr>
        <w:top w:val="none" w:sz="0" w:space="0" w:color="auto"/>
        <w:left w:val="none" w:sz="0" w:space="0" w:color="auto"/>
        <w:bottom w:val="none" w:sz="0" w:space="0" w:color="auto"/>
        <w:right w:val="none" w:sz="0" w:space="0" w:color="auto"/>
      </w:divBdr>
    </w:div>
    <w:div w:id="997146219">
      <w:bodyDiv w:val="1"/>
      <w:marLeft w:val="0"/>
      <w:marRight w:val="0"/>
      <w:marTop w:val="0"/>
      <w:marBottom w:val="0"/>
      <w:divBdr>
        <w:top w:val="none" w:sz="0" w:space="0" w:color="auto"/>
        <w:left w:val="none" w:sz="0" w:space="0" w:color="auto"/>
        <w:bottom w:val="none" w:sz="0" w:space="0" w:color="auto"/>
        <w:right w:val="none" w:sz="0" w:space="0" w:color="auto"/>
      </w:divBdr>
      <w:divsChild>
        <w:div w:id="615797563">
          <w:marLeft w:val="0"/>
          <w:marRight w:val="0"/>
          <w:marTop w:val="0"/>
          <w:marBottom w:val="0"/>
          <w:divBdr>
            <w:top w:val="none" w:sz="0" w:space="0" w:color="auto"/>
            <w:left w:val="none" w:sz="0" w:space="0" w:color="auto"/>
            <w:bottom w:val="none" w:sz="0" w:space="0" w:color="auto"/>
            <w:right w:val="none" w:sz="0" w:space="0" w:color="auto"/>
          </w:divBdr>
          <w:divsChild>
            <w:div w:id="1221477955">
              <w:marLeft w:val="0"/>
              <w:marRight w:val="0"/>
              <w:marTop w:val="0"/>
              <w:marBottom w:val="300"/>
              <w:divBdr>
                <w:top w:val="none" w:sz="0" w:space="0" w:color="auto"/>
                <w:left w:val="none" w:sz="0" w:space="0" w:color="auto"/>
                <w:bottom w:val="none" w:sz="0" w:space="0" w:color="auto"/>
                <w:right w:val="none" w:sz="0" w:space="0" w:color="auto"/>
              </w:divBdr>
            </w:div>
          </w:divsChild>
        </w:div>
        <w:div w:id="958225876">
          <w:marLeft w:val="0"/>
          <w:marRight w:val="0"/>
          <w:marTop w:val="0"/>
          <w:marBottom w:val="0"/>
          <w:divBdr>
            <w:top w:val="none" w:sz="0" w:space="0" w:color="auto"/>
            <w:left w:val="none" w:sz="0" w:space="0" w:color="auto"/>
            <w:bottom w:val="none" w:sz="0" w:space="0" w:color="auto"/>
            <w:right w:val="none" w:sz="0" w:space="0" w:color="auto"/>
          </w:divBdr>
          <w:divsChild>
            <w:div w:id="7180911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42706689">
      <w:bodyDiv w:val="1"/>
      <w:marLeft w:val="0"/>
      <w:marRight w:val="0"/>
      <w:marTop w:val="0"/>
      <w:marBottom w:val="0"/>
      <w:divBdr>
        <w:top w:val="none" w:sz="0" w:space="0" w:color="auto"/>
        <w:left w:val="none" w:sz="0" w:space="0" w:color="auto"/>
        <w:bottom w:val="none" w:sz="0" w:space="0" w:color="auto"/>
        <w:right w:val="none" w:sz="0" w:space="0" w:color="auto"/>
      </w:divBdr>
    </w:div>
    <w:div w:id="1246955554">
      <w:bodyDiv w:val="1"/>
      <w:marLeft w:val="0"/>
      <w:marRight w:val="0"/>
      <w:marTop w:val="0"/>
      <w:marBottom w:val="0"/>
      <w:divBdr>
        <w:top w:val="none" w:sz="0" w:space="0" w:color="auto"/>
        <w:left w:val="none" w:sz="0" w:space="0" w:color="auto"/>
        <w:bottom w:val="none" w:sz="0" w:space="0" w:color="auto"/>
        <w:right w:val="none" w:sz="0" w:space="0" w:color="auto"/>
      </w:divBdr>
    </w:div>
    <w:div w:id="1353727751">
      <w:bodyDiv w:val="1"/>
      <w:marLeft w:val="0"/>
      <w:marRight w:val="0"/>
      <w:marTop w:val="0"/>
      <w:marBottom w:val="0"/>
      <w:divBdr>
        <w:top w:val="none" w:sz="0" w:space="0" w:color="auto"/>
        <w:left w:val="none" w:sz="0" w:space="0" w:color="auto"/>
        <w:bottom w:val="none" w:sz="0" w:space="0" w:color="auto"/>
        <w:right w:val="none" w:sz="0" w:space="0" w:color="auto"/>
      </w:divBdr>
    </w:div>
    <w:div w:id="1582522396">
      <w:bodyDiv w:val="1"/>
      <w:marLeft w:val="0"/>
      <w:marRight w:val="0"/>
      <w:marTop w:val="0"/>
      <w:marBottom w:val="0"/>
      <w:divBdr>
        <w:top w:val="none" w:sz="0" w:space="0" w:color="auto"/>
        <w:left w:val="none" w:sz="0" w:space="0" w:color="auto"/>
        <w:bottom w:val="none" w:sz="0" w:space="0" w:color="auto"/>
        <w:right w:val="none" w:sz="0" w:space="0" w:color="auto"/>
      </w:divBdr>
    </w:div>
    <w:div w:id="1855336048">
      <w:bodyDiv w:val="1"/>
      <w:marLeft w:val="0"/>
      <w:marRight w:val="0"/>
      <w:marTop w:val="0"/>
      <w:marBottom w:val="0"/>
      <w:divBdr>
        <w:top w:val="none" w:sz="0" w:space="0" w:color="auto"/>
        <w:left w:val="none" w:sz="0" w:space="0" w:color="auto"/>
        <w:bottom w:val="none" w:sz="0" w:space="0" w:color="auto"/>
        <w:right w:val="none" w:sz="0" w:space="0" w:color="auto"/>
      </w:divBdr>
    </w:div>
    <w:div w:id="1863477263">
      <w:bodyDiv w:val="1"/>
      <w:marLeft w:val="0"/>
      <w:marRight w:val="0"/>
      <w:marTop w:val="0"/>
      <w:marBottom w:val="0"/>
      <w:divBdr>
        <w:top w:val="none" w:sz="0" w:space="0" w:color="auto"/>
        <w:left w:val="none" w:sz="0" w:space="0" w:color="auto"/>
        <w:bottom w:val="none" w:sz="0" w:space="0" w:color="auto"/>
        <w:right w:val="none" w:sz="0" w:space="0" w:color="auto"/>
      </w:divBdr>
    </w:div>
    <w:div w:id="2021396187">
      <w:bodyDiv w:val="1"/>
      <w:marLeft w:val="0"/>
      <w:marRight w:val="0"/>
      <w:marTop w:val="0"/>
      <w:marBottom w:val="0"/>
      <w:divBdr>
        <w:top w:val="none" w:sz="0" w:space="0" w:color="auto"/>
        <w:left w:val="none" w:sz="0" w:space="0" w:color="auto"/>
        <w:bottom w:val="none" w:sz="0" w:space="0" w:color="auto"/>
        <w:right w:val="none" w:sz="0" w:space="0" w:color="auto"/>
      </w:divBdr>
    </w:div>
    <w:div w:id="2119449191">
      <w:bodyDiv w:val="1"/>
      <w:marLeft w:val="0"/>
      <w:marRight w:val="0"/>
      <w:marTop w:val="0"/>
      <w:marBottom w:val="0"/>
      <w:divBdr>
        <w:top w:val="none" w:sz="0" w:space="0" w:color="auto"/>
        <w:left w:val="none" w:sz="0" w:space="0" w:color="auto"/>
        <w:bottom w:val="none" w:sz="0" w:space="0" w:color="auto"/>
        <w:right w:val="none" w:sz="0" w:space="0" w:color="auto"/>
      </w:divBdr>
    </w:div>
    <w:div w:id="213660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lgbt-survey-summary-report/national-lgbt-survey-summary-report%3e%5bAccessed" TargetMode="External"/><Relationship Id="rId3" Type="http://schemas.openxmlformats.org/officeDocument/2006/relationships/styles" Target="styles.xml"/><Relationship Id="rId7" Type="http://schemas.openxmlformats.org/officeDocument/2006/relationships/hyperlink" Target="https://mindout.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dti.org.uk/resources/new-advocacy-charte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87AEB-5BE6-49BB-B0E0-F87DBBE56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2968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Lauren</cp:lastModifiedBy>
  <cp:revision>15</cp:revision>
  <dcterms:created xsi:type="dcterms:W3CDTF">2023-03-27T18:36:00Z</dcterms:created>
  <dcterms:modified xsi:type="dcterms:W3CDTF">2023-03-27T20:14:00Z</dcterms:modified>
</cp:coreProperties>
</file>