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F613E" w14:textId="77777777" w:rsidR="008A304E" w:rsidRDefault="008A304E" w:rsidP="008A304E"/>
    <w:p w14:paraId="07426F14" w14:textId="77777777" w:rsidR="008A304E" w:rsidRDefault="008A304E" w:rsidP="008A304E">
      <w:r>
        <w:t>Title: Professional and Career development</w:t>
      </w:r>
    </w:p>
    <w:p w14:paraId="1AAC06CB" w14:textId="77777777" w:rsidR="008A304E" w:rsidRDefault="008A304E" w:rsidP="008A304E">
      <w:r>
        <w:t xml:space="preserve">Student Name: </w:t>
      </w:r>
      <w:proofErr w:type="spellStart"/>
      <w:r>
        <w:t>Rakhmay</w:t>
      </w:r>
      <w:proofErr w:type="spellEnd"/>
      <w:r>
        <w:t xml:space="preserve"> Ulhaq </w:t>
      </w:r>
    </w:p>
    <w:p w14:paraId="548D59E2" w14:textId="77777777" w:rsidR="008A304E" w:rsidRDefault="008A304E" w:rsidP="008A304E">
      <w:r>
        <w:t>Student ID: 1918756</w:t>
      </w:r>
    </w:p>
    <w:p w14:paraId="4DBE1F86" w14:textId="77777777" w:rsidR="008A304E" w:rsidRDefault="008A304E" w:rsidP="008A304E">
      <w:r>
        <w:t>Module code: BMSW 4005</w:t>
      </w:r>
    </w:p>
    <w:p w14:paraId="11CC2B27" w14:textId="2A2279F7" w:rsidR="008A304E" w:rsidRDefault="008A304E" w:rsidP="008A304E">
      <w:r>
        <w:t>Assignment section: Task 3</w:t>
      </w:r>
    </w:p>
    <w:p w14:paraId="37644454" w14:textId="07ADBCFE" w:rsidR="00F87D19" w:rsidRDefault="008A304E" w:rsidP="008A304E">
      <w:r>
        <w:t xml:space="preserve">Lecturer’s name: </w:t>
      </w:r>
      <w:proofErr w:type="spellStart"/>
      <w:r>
        <w:t>Crisford</w:t>
      </w:r>
      <w:proofErr w:type="spellEnd"/>
      <w:r>
        <w:t xml:space="preserve"> </w:t>
      </w:r>
      <w:proofErr w:type="spellStart"/>
      <w:r>
        <w:t>Chogugudza</w:t>
      </w:r>
      <w:proofErr w:type="spellEnd"/>
    </w:p>
    <w:p w14:paraId="2F3821F5" w14:textId="177B8B00" w:rsidR="008A304E" w:rsidRDefault="008A304E" w:rsidP="008A304E"/>
    <w:p w14:paraId="79902E0D" w14:textId="2B43ABA0" w:rsidR="008A304E" w:rsidRDefault="008A304E" w:rsidP="008A304E"/>
    <w:p w14:paraId="5E1BD930" w14:textId="6D67EBE3" w:rsidR="008A304E" w:rsidRDefault="008A304E" w:rsidP="008A304E"/>
    <w:p w14:paraId="46D1616B" w14:textId="69932CBF" w:rsidR="008A304E" w:rsidRDefault="008A304E" w:rsidP="008A304E"/>
    <w:p w14:paraId="4E288449" w14:textId="0367C9C0" w:rsidR="008A304E" w:rsidRDefault="008A304E" w:rsidP="008A304E"/>
    <w:p w14:paraId="3FB38D70" w14:textId="6645CE7D" w:rsidR="008A304E" w:rsidRDefault="008A304E" w:rsidP="008A304E"/>
    <w:p w14:paraId="1F0F7238" w14:textId="2E9D9BE5" w:rsidR="008A304E" w:rsidRDefault="008A304E" w:rsidP="008A304E"/>
    <w:p w14:paraId="6F7279F4" w14:textId="15BD76B6" w:rsidR="008A304E" w:rsidRDefault="008A304E" w:rsidP="008A304E"/>
    <w:p w14:paraId="207FDB57" w14:textId="640E6D6C" w:rsidR="008A304E" w:rsidRDefault="008A304E" w:rsidP="008A304E"/>
    <w:p w14:paraId="1888B9C1" w14:textId="504ADBB5" w:rsidR="008A304E" w:rsidRDefault="008A304E" w:rsidP="008A304E"/>
    <w:p w14:paraId="62DB8A3D" w14:textId="1B533E0C" w:rsidR="008A304E" w:rsidRDefault="008A304E" w:rsidP="008A304E"/>
    <w:p w14:paraId="63801DCF" w14:textId="45048B08" w:rsidR="008A304E" w:rsidRDefault="008A304E" w:rsidP="008A304E"/>
    <w:p w14:paraId="5A567CE8" w14:textId="4302C9AA" w:rsidR="008A304E" w:rsidRDefault="008A304E" w:rsidP="008A304E"/>
    <w:p w14:paraId="5CFF627C" w14:textId="4C72262F" w:rsidR="008A304E" w:rsidRDefault="008A304E" w:rsidP="008A304E"/>
    <w:p w14:paraId="522FAB92" w14:textId="09D5D95B" w:rsidR="008A304E" w:rsidRDefault="008A304E" w:rsidP="008A304E"/>
    <w:p w14:paraId="6C003F50" w14:textId="6089D64C" w:rsidR="008A304E" w:rsidRDefault="008A304E" w:rsidP="008A304E"/>
    <w:p w14:paraId="22EF13BA" w14:textId="48D4928C" w:rsidR="008A304E" w:rsidRDefault="008A304E" w:rsidP="008A304E"/>
    <w:p w14:paraId="1E06E5BE" w14:textId="09A87E8C" w:rsidR="008A304E" w:rsidRDefault="008A304E" w:rsidP="008A304E"/>
    <w:p w14:paraId="200B7024" w14:textId="71D9E027" w:rsidR="008A304E" w:rsidRDefault="008A304E" w:rsidP="008A304E"/>
    <w:p w14:paraId="4E793885" w14:textId="1B7A2601" w:rsidR="008A304E" w:rsidRDefault="008A304E" w:rsidP="008A304E"/>
    <w:p w14:paraId="3810A61E" w14:textId="71C197C0" w:rsidR="008A304E" w:rsidRDefault="008A304E" w:rsidP="008A304E"/>
    <w:p w14:paraId="2AE78C33" w14:textId="0FFA464A" w:rsidR="008A304E" w:rsidRDefault="008A304E" w:rsidP="008A304E"/>
    <w:p w14:paraId="0F673C7C" w14:textId="06880BFC" w:rsidR="008A304E" w:rsidRDefault="008A304E" w:rsidP="008A304E"/>
    <w:p w14:paraId="13F391BB" w14:textId="022A633B" w:rsidR="008A304E" w:rsidRDefault="008A304E" w:rsidP="008A304E"/>
    <w:p w14:paraId="6D7918CB" w14:textId="1AC07569" w:rsidR="008A304E" w:rsidRDefault="008A304E" w:rsidP="008A304E">
      <w:pPr>
        <w:rPr>
          <w:b/>
          <w:bCs/>
          <w:u w:val="single"/>
        </w:rPr>
      </w:pPr>
      <w:r w:rsidRPr="007B3875">
        <w:rPr>
          <w:b/>
          <w:bCs/>
          <w:u w:val="single"/>
        </w:rPr>
        <w:lastRenderedPageBreak/>
        <w:t>Reflective Portfolio</w:t>
      </w:r>
    </w:p>
    <w:p w14:paraId="6464FF87" w14:textId="3C31F004" w:rsidR="007B3875" w:rsidRPr="007B3875" w:rsidRDefault="007B3875" w:rsidP="008A304E">
      <w:pPr>
        <w:rPr>
          <w:b/>
          <w:bCs/>
          <w:u w:val="single"/>
        </w:rPr>
      </w:pPr>
      <w:r>
        <w:rPr>
          <w:b/>
          <w:bCs/>
          <w:u w:val="single"/>
        </w:rPr>
        <w:t xml:space="preserve">Introduction </w:t>
      </w:r>
    </w:p>
    <w:p w14:paraId="190002C3" w14:textId="0FAAB7E0" w:rsidR="004A059B" w:rsidRDefault="004A059B" w:rsidP="008A304E">
      <w:pPr>
        <w:rPr>
          <w:lang w:val="en-US"/>
        </w:rPr>
      </w:pPr>
      <w:r>
        <w:t>Skills are essential for development and employability and it is significant to work and develop these skills to enter the workplace. Skills are a central source of high productivity and economic well being providing us with key skills for the workforce. Cognitive skills are equally important to achieve high earnings (</w:t>
      </w:r>
      <w:proofErr w:type="spellStart"/>
      <w:r w:rsidRPr="004A059B">
        <w:rPr>
          <w:lang w:val="en-US"/>
        </w:rPr>
        <w:t>Lerman</w:t>
      </w:r>
      <w:proofErr w:type="spellEnd"/>
      <w:r w:rsidRPr="004A059B">
        <w:rPr>
          <w:lang w:val="en-US"/>
        </w:rPr>
        <w:t>, Robert</w:t>
      </w:r>
      <w:r>
        <w:rPr>
          <w:lang w:val="en-US"/>
        </w:rPr>
        <w:t xml:space="preserve">, </w:t>
      </w:r>
      <w:r w:rsidRPr="004A059B">
        <w:rPr>
          <w:lang w:val="en-US"/>
        </w:rPr>
        <w:t>2013</w:t>
      </w:r>
      <w:r>
        <w:rPr>
          <w:lang w:val="en-US"/>
        </w:rPr>
        <w:t xml:space="preserve">). Enhancing skills leads to many benefits across for the individual but also for the organization that we work with. Hence, it is </w:t>
      </w:r>
      <w:r w:rsidR="007B3875">
        <w:rPr>
          <w:lang w:val="en-US"/>
        </w:rPr>
        <w:t>pivotal</w:t>
      </w:r>
      <w:r>
        <w:rPr>
          <w:lang w:val="en-US"/>
        </w:rPr>
        <w:t xml:space="preserve"> that we stimulate our skills to the highest degree in order to make ourselves the most suitable for employability. We become more employable with the more developed skills we </w:t>
      </w:r>
      <w:proofErr w:type="spellStart"/>
      <w:r>
        <w:rPr>
          <w:lang w:val="en-US"/>
        </w:rPr>
        <w:t>posess</w:t>
      </w:r>
      <w:proofErr w:type="spellEnd"/>
      <w:r>
        <w:rPr>
          <w:lang w:val="en-US"/>
        </w:rPr>
        <w:t>. Organizations have forced individuals, like ourselves to change and adapt in the world of work and take a self-directed learning approach to enhance job performance, through a personal development plan. A personal development plan is a unique evaluative tool which is utilized to enable self-direct learning as a process (</w:t>
      </w:r>
      <w:r w:rsidRPr="004A059B">
        <w:rPr>
          <w:lang w:val="en-US"/>
        </w:rPr>
        <w:t xml:space="preserve">Lejeune, </w:t>
      </w:r>
      <w:r>
        <w:rPr>
          <w:lang w:val="en-US"/>
        </w:rPr>
        <w:t>et al</w:t>
      </w:r>
      <w:r w:rsidRPr="004A059B">
        <w:rPr>
          <w:lang w:val="en-US"/>
        </w:rPr>
        <w:t>, 2021</w:t>
      </w:r>
      <w:r>
        <w:rPr>
          <w:lang w:val="en-US"/>
        </w:rPr>
        <w:t xml:space="preserve">). </w:t>
      </w:r>
    </w:p>
    <w:p w14:paraId="6037432A" w14:textId="4BCCADDC" w:rsidR="004A059B" w:rsidRDefault="008E6276" w:rsidP="008A304E">
      <w:pPr>
        <w:rPr>
          <w:lang w:val="en-US"/>
        </w:rPr>
      </w:pPr>
      <w:r>
        <w:rPr>
          <w:lang w:val="en-US"/>
        </w:rPr>
        <w:t>My university degree is increasing my skills and competencies which are required for future employment in the world of work. In order for me to be successful and become employable I need to be involved within the self-directed learning process which implies taking initiative in identifying learning needs, creating learning experiences and assessing learning at each stage (</w:t>
      </w:r>
      <w:r w:rsidRPr="008E6276">
        <w:rPr>
          <w:lang w:val="en-US"/>
        </w:rPr>
        <w:t>Jennings, Stephen</w:t>
      </w:r>
      <w:r>
        <w:rPr>
          <w:lang w:val="en-US"/>
        </w:rPr>
        <w:t xml:space="preserve">, </w:t>
      </w:r>
      <w:r w:rsidRPr="008E6276">
        <w:rPr>
          <w:lang w:val="en-US"/>
        </w:rPr>
        <w:t>2007</w:t>
      </w:r>
      <w:r>
        <w:rPr>
          <w:lang w:val="en-US"/>
        </w:rPr>
        <w:t>). Employers also have been implementing personal development plans as they recognize the importance of it to stimulate formal and informal learning. The personal development plan is a tool to assess our own competencies and develop them (</w:t>
      </w:r>
      <w:r w:rsidRPr="008E6276">
        <w:rPr>
          <w:lang w:val="en-US"/>
        </w:rPr>
        <w:t>Eisele, Lisa et al., 2013</w:t>
      </w:r>
      <w:r>
        <w:rPr>
          <w:lang w:val="en-US"/>
        </w:rPr>
        <w:t xml:space="preserve">). </w:t>
      </w:r>
    </w:p>
    <w:p w14:paraId="0636C00B" w14:textId="5AF48DD9" w:rsidR="00D719E5" w:rsidRDefault="00D719E5" w:rsidP="008A304E">
      <w:pPr>
        <w:rPr>
          <w:lang w:val="en-US"/>
        </w:rPr>
      </w:pPr>
      <w:r>
        <w:rPr>
          <w:lang w:val="en-US"/>
        </w:rPr>
        <w:t xml:space="preserve">I have identified a few skills that I exhibit that allow me to enhance within my employability role for a teaching assistant. For example, teamworking skills, problem solving skills and ability to show initiative and organizational skills. These will be analyzed within the PDP. </w:t>
      </w:r>
    </w:p>
    <w:p w14:paraId="7525D6E6" w14:textId="72F2ADB2" w:rsidR="008E6276" w:rsidRPr="007B3875" w:rsidRDefault="00D719E5" w:rsidP="008A304E">
      <w:pPr>
        <w:rPr>
          <w:b/>
          <w:bCs/>
          <w:u w:val="single"/>
          <w:lang w:val="en-US"/>
        </w:rPr>
      </w:pPr>
      <w:r w:rsidRPr="007B3875">
        <w:rPr>
          <w:b/>
          <w:bCs/>
          <w:u w:val="single"/>
          <w:lang w:val="en-US"/>
        </w:rPr>
        <w:t>Personal Development Plan</w:t>
      </w:r>
    </w:p>
    <w:tbl>
      <w:tblPr>
        <w:tblStyle w:val="TableGridLight"/>
        <w:tblW w:w="0" w:type="auto"/>
        <w:tblLook w:val="04A0" w:firstRow="1" w:lastRow="0" w:firstColumn="1" w:lastColumn="0" w:noHBand="0" w:noVBand="1"/>
      </w:tblPr>
      <w:tblGrid>
        <w:gridCol w:w="1803"/>
        <w:gridCol w:w="1803"/>
        <w:gridCol w:w="1803"/>
        <w:gridCol w:w="1803"/>
        <w:gridCol w:w="1804"/>
      </w:tblGrid>
      <w:tr w:rsidR="00D719E5" w14:paraId="00E8BB20" w14:textId="77777777" w:rsidTr="00D719E5">
        <w:tc>
          <w:tcPr>
            <w:tcW w:w="1803" w:type="dxa"/>
          </w:tcPr>
          <w:p w14:paraId="24A286EA" w14:textId="725C636C" w:rsidR="00D719E5" w:rsidRDefault="00D719E5" w:rsidP="008A304E">
            <w:pPr>
              <w:rPr>
                <w:lang w:val="en-US"/>
              </w:rPr>
            </w:pPr>
            <w:r>
              <w:rPr>
                <w:lang w:val="en-US"/>
              </w:rPr>
              <w:t xml:space="preserve">Objective </w:t>
            </w:r>
          </w:p>
        </w:tc>
        <w:tc>
          <w:tcPr>
            <w:tcW w:w="1803" w:type="dxa"/>
          </w:tcPr>
          <w:p w14:paraId="0A1E8465" w14:textId="6D61EC2F" w:rsidR="00D719E5" w:rsidRDefault="00D719E5" w:rsidP="008A304E">
            <w:pPr>
              <w:rPr>
                <w:lang w:val="en-US"/>
              </w:rPr>
            </w:pPr>
            <w:r>
              <w:rPr>
                <w:lang w:val="en-US"/>
              </w:rPr>
              <w:t xml:space="preserve">Activity </w:t>
            </w:r>
          </w:p>
        </w:tc>
        <w:tc>
          <w:tcPr>
            <w:tcW w:w="1803" w:type="dxa"/>
          </w:tcPr>
          <w:p w14:paraId="4FC9D1CF" w14:textId="4F6AC9BC" w:rsidR="00D719E5" w:rsidRDefault="00D719E5" w:rsidP="008A304E">
            <w:pPr>
              <w:rPr>
                <w:lang w:val="en-US"/>
              </w:rPr>
            </w:pPr>
            <w:r>
              <w:rPr>
                <w:lang w:val="en-US"/>
              </w:rPr>
              <w:t xml:space="preserve">Resources </w:t>
            </w:r>
          </w:p>
        </w:tc>
        <w:tc>
          <w:tcPr>
            <w:tcW w:w="1803" w:type="dxa"/>
          </w:tcPr>
          <w:p w14:paraId="0C82D81B" w14:textId="5FD2FC94" w:rsidR="00D719E5" w:rsidRDefault="00D719E5" w:rsidP="008A304E">
            <w:pPr>
              <w:rPr>
                <w:lang w:val="en-US"/>
              </w:rPr>
            </w:pPr>
            <w:r>
              <w:rPr>
                <w:lang w:val="en-US"/>
              </w:rPr>
              <w:t xml:space="preserve">Long term plan </w:t>
            </w:r>
          </w:p>
        </w:tc>
        <w:tc>
          <w:tcPr>
            <w:tcW w:w="1804" w:type="dxa"/>
          </w:tcPr>
          <w:p w14:paraId="12A9387C" w14:textId="694733E1" w:rsidR="00D719E5" w:rsidRDefault="00D719E5" w:rsidP="008A304E">
            <w:pPr>
              <w:rPr>
                <w:lang w:val="en-US"/>
              </w:rPr>
            </w:pPr>
            <w:r>
              <w:rPr>
                <w:lang w:val="en-US"/>
              </w:rPr>
              <w:t xml:space="preserve">Success criteria </w:t>
            </w:r>
          </w:p>
        </w:tc>
      </w:tr>
      <w:tr w:rsidR="00D719E5" w14:paraId="1C444B64" w14:textId="77777777" w:rsidTr="00D719E5">
        <w:tc>
          <w:tcPr>
            <w:tcW w:w="1803" w:type="dxa"/>
          </w:tcPr>
          <w:p w14:paraId="7B5F7870" w14:textId="67C19071" w:rsidR="00D719E5" w:rsidRDefault="00D719E5" w:rsidP="008A304E">
            <w:pPr>
              <w:rPr>
                <w:lang w:val="en-US"/>
              </w:rPr>
            </w:pPr>
            <w:r>
              <w:rPr>
                <w:lang w:val="en-US"/>
              </w:rPr>
              <w:t xml:space="preserve">Teamworking skills </w:t>
            </w:r>
          </w:p>
        </w:tc>
        <w:tc>
          <w:tcPr>
            <w:tcW w:w="1803" w:type="dxa"/>
          </w:tcPr>
          <w:p w14:paraId="189C5B46" w14:textId="10AB3956" w:rsidR="00D719E5" w:rsidRDefault="00D719E5" w:rsidP="008A304E">
            <w:pPr>
              <w:rPr>
                <w:lang w:val="en-US"/>
              </w:rPr>
            </w:pPr>
            <w:r>
              <w:rPr>
                <w:lang w:val="en-US"/>
              </w:rPr>
              <w:t xml:space="preserve">Working together on a group presentation, preparing work with peers. </w:t>
            </w:r>
          </w:p>
        </w:tc>
        <w:tc>
          <w:tcPr>
            <w:tcW w:w="1803" w:type="dxa"/>
          </w:tcPr>
          <w:p w14:paraId="416651BD" w14:textId="5F565087" w:rsidR="00D719E5" w:rsidRDefault="00D719E5" w:rsidP="008A304E">
            <w:pPr>
              <w:rPr>
                <w:lang w:val="en-US"/>
              </w:rPr>
            </w:pPr>
            <w:r>
              <w:rPr>
                <w:lang w:val="en-US"/>
              </w:rPr>
              <w:t xml:space="preserve">PowerPoint slides- discussing slides together, practicing presentation skills together with group. </w:t>
            </w:r>
          </w:p>
        </w:tc>
        <w:tc>
          <w:tcPr>
            <w:tcW w:w="1803" w:type="dxa"/>
          </w:tcPr>
          <w:p w14:paraId="0D5A9A2D" w14:textId="6A8FEA5D" w:rsidR="00D719E5" w:rsidRDefault="00D719E5" w:rsidP="008A304E">
            <w:pPr>
              <w:rPr>
                <w:lang w:val="en-US"/>
              </w:rPr>
            </w:pPr>
            <w:r>
              <w:rPr>
                <w:lang w:val="en-US"/>
              </w:rPr>
              <w:t xml:space="preserve">Work confidently with peers, have better structure and timing, be more proactive within the group. </w:t>
            </w:r>
          </w:p>
        </w:tc>
        <w:tc>
          <w:tcPr>
            <w:tcW w:w="1804" w:type="dxa"/>
          </w:tcPr>
          <w:p w14:paraId="67D97401" w14:textId="4F3F0EA1" w:rsidR="00D719E5" w:rsidRDefault="000867B3" w:rsidP="008A304E">
            <w:pPr>
              <w:rPr>
                <w:lang w:val="en-US"/>
              </w:rPr>
            </w:pPr>
            <w:r>
              <w:rPr>
                <w:lang w:val="en-US"/>
              </w:rPr>
              <w:t>As I have obtained practice of working in a group, I feel I will be more confident in my next group task and will adapt quicker. It has made me more confident in collaborating with people.</w:t>
            </w:r>
          </w:p>
        </w:tc>
      </w:tr>
      <w:tr w:rsidR="00D719E5" w14:paraId="3CBE5E8A" w14:textId="77777777" w:rsidTr="00D719E5">
        <w:tc>
          <w:tcPr>
            <w:tcW w:w="1803" w:type="dxa"/>
          </w:tcPr>
          <w:p w14:paraId="030D0CEE" w14:textId="3BB072AE" w:rsidR="00D719E5" w:rsidRDefault="000867B3" w:rsidP="008A304E">
            <w:pPr>
              <w:rPr>
                <w:lang w:val="en-US"/>
              </w:rPr>
            </w:pPr>
            <w:r>
              <w:rPr>
                <w:lang w:val="en-US"/>
              </w:rPr>
              <w:t>Problem solving skills and critical thinking</w:t>
            </w:r>
          </w:p>
        </w:tc>
        <w:tc>
          <w:tcPr>
            <w:tcW w:w="1803" w:type="dxa"/>
          </w:tcPr>
          <w:p w14:paraId="26B5B285" w14:textId="05F86EB3" w:rsidR="00D719E5" w:rsidRDefault="000867B3" w:rsidP="008A304E">
            <w:pPr>
              <w:rPr>
                <w:lang w:val="en-US"/>
              </w:rPr>
            </w:pPr>
            <w:r>
              <w:rPr>
                <w:lang w:val="en-US"/>
              </w:rPr>
              <w:t xml:space="preserve">My experience within schools has forced me to problem solve in certain situations, and group activities at university but </w:t>
            </w:r>
            <w:r>
              <w:rPr>
                <w:lang w:val="en-US"/>
              </w:rPr>
              <w:lastRenderedPageBreak/>
              <w:t xml:space="preserve">also daily tasks of my life. </w:t>
            </w:r>
          </w:p>
        </w:tc>
        <w:tc>
          <w:tcPr>
            <w:tcW w:w="1803" w:type="dxa"/>
          </w:tcPr>
          <w:p w14:paraId="238E6AAB" w14:textId="39FFDCE8" w:rsidR="00D719E5" w:rsidRDefault="000867B3" w:rsidP="008A304E">
            <w:pPr>
              <w:rPr>
                <w:lang w:val="en-US"/>
              </w:rPr>
            </w:pPr>
            <w:r>
              <w:rPr>
                <w:lang w:val="en-US"/>
              </w:rPr>
              <w:lastRenderedPageBreak/>
              <w:t xml:space="preserve">work in terms of school completed, </w:t>
            </w:r>
            <w:proofErr w:type="gramStart"/>
            <w:r>
              <w:rPr>
                <w:lang w:val="en-US"/>
              </w:rPr>
              <w:t>e.g.</w:t>
            </w:r>
            <w:proofErr w:type="gramEnd"/>
            <w:r>
              <w:rPr>
                <w:lang w:val="en-US"/>
              </w:rPr>
              <w:t xml:space="preserve"> I was required to create a display in school and I was able to use critical thinking </w:t>
            </w:r>
            <w:r>
              <w:rPr>
                <w:lang w:val="en-US"/>
              </w:rPr>
              <w:lastRenderedPageBreak/>
              <w:t xml:space="preserve">and developed the idea myself. Class work and PowerPoints in the group task. </w:t>
            </w:r>
          </w:p>
        </w:tc>
        <w:tc>
          <w:tcPr>
            <w:tcW w:w="1803" w:type="dxa"/>
          </w:tcPr>
          <w:p w14:paraId="299EDE24" w14:textId="53DB8928" w:rsidR="00D719E5" w:rsidRDefault="000867B3" w:rsidP="008A304E">
            <w:pPr>
              <w:rPr>
                <w:lang w:val="en-US"/>
              </w:rPr>
            </w:pPr>
            <w:r>
              <w:rPr>
                <w:lang w:val="en-US"/>
              </w:rPr>
              <w:lastRenderedPageBreak/>
              <w:t xml:space="preserve">I want to stimulate my problem-solving skills and adapt this to any situation to increase my employability. I </w:t>
            </w:r>
            <w:r>
              <w:rPr>
                <w:lang w:val="en-US"/>
              </w:rPr>
              <w:lastRenderedPageBreak/>
              <w:t xml:space="preserve">want to be efficient in solving problems. </w:t>
            </w:r>
          </w:p>
        </w:tc>
        <w:tc>
          <w:tcPr>
            <w:tcW w:w="1804" w:type="dxa"/>
          </w:tcPr>
          <w:p w14:paraId="4EBCD183" w14:textId="2ED1C322" w:rsidR="00D719E5" w:rsidRDefault="000867B3" w:rsidP="008A304E">
            <w:pPr>
              <w:rPr>
                <w:lang w:val="en-US"/>
              </w:rPr>
            </w:pPr>
            <w:r>
              <w:rPr>
                <w:lang w:val="en-US"/>
              </w:rPr>
              <w:lastRenderedPageBreak/>
              <w:t xml:space="preserve">With experience in University with group tasks and class discussions and workplace experience, I feel I have developed these skills. </w:t>
            </w:r>
          </w:p>
        </w:tc>
      </w:tr>
      <w:tr w:rsidR="00D719E5" w14:paraId="4503D6E1" w14:textId="77777777" w:rsidTr="00D719E5">
        <w:tc>
          <w:tcPr>
            <w:tcW w:w="1803" w:type="dxa"/>
          </w:tcPr>
          <w:p w14:paraId="6E3DA6B4" w14:textId="7F7BCA0D" w:rsidR="00D719E5" w:rsidRDefault="000867B3" w:rsidP="008A304E">
            <w:pPr>
              <w:rPr>
                <w:lang w:val="en-US"/>
              </w:rPr>
            </w:pPr>
            <w:r>
              <w:rPr>
                <w:lang w:val="en-US"/>
              </w:rPr>
              <w:t xml:space="preserve">Ability to show initiative </w:t>
            </w:r>
          </w:p>
        </w:tc>
        <w:tc>
          <w:tcPr>
            <w:tcW w:w="1803" w:type="dxa"/>
          </w:tcPr>
          <w:p w14:paraId="4E3127AC" w14:textId="05ACECF5" w:rsidR="00D719E5" w:rsidRDefault="000867B3" w:rsidP="008A304E">
            <w:pPr>
              <w:rPr>
                <w:lang w:val="en-US"/>
              </w:rPr>
            </w:pPr>
            <w:r>
              <w:rPr>
                <w:lang w:val="en-US"/>
              </w:rPr>
              <w:t xml:space="preserve">I have been able to show my own initiative when I was asked to do something in school and I could not ask too many questions as the teacher was overwhelmed. I have been showing </w:t>
            </w:r>
            <w:r w:rsidR="0051036C">
              <w:rPr>
                <w:lang w:val="en-US"/>
              </w:rPr>
              <w:t xml:space="preserve">initiative in university with groups and assignments. </w:t>
            </w:r>
            <w:r>
              <w:rPr>
                <w:lang w:val="en-US"/>
              </w:rPr>
              <w:t xml:space="preserve"> </w:t>
            </w:r>
          </w:p>
        </w:tc>
        <w:tc>
          <w:tcPr>
            <w:tcW w:w="1803" w:type="dxa"/>
          </w:tcPr>
          <w:p w14:paraId="4ECBDB0F" w14:textId="6427A133" w:rsidR="00D719E5" w:rsidRDefault="0051036C" w:rsidP="008A304E">
            <w:pPr>
              <w:rPr>
                <w:lang w:val="en-US"/>
              </w:rPr>
            </w:pPr>
            <w:r>
              <w:rPr>
                <w:lang w:val="en-US"/>
              </w:rPr>
              <w:t xml:space="preserve">Class work, </w:t>
            </w:r>
            <w:proofErr w:type="gramStart"/>
            <w:r>
              <w:rPr>
                <w:lang w:val="en-US"/>
              </w:rPr>
              <w:t>e.g.</w:t>
            </w:r>
            <w:proofErr w:type="gramEnd"/>
            <w:r>
              <w:rPr>
                <w:lang w:val="en-US"/>
              </w:rPr>
              <w:t xml:space="preserve"> assignments, and group </w:t>
            </w:r>
            <w:proofErr w:type="spellStart"/>
            <w:r>
              <w:rPr>
                <w:lang w:val="en-US"/>
              </w:rPr>
              <w:t>Powerpoints</w:t>
            </w:r>
            <w:proofErr w:type="spellEnd"/>
            <w:r>
              <w:rPr>
                <w:lang w:val="en-US"/>
              </w:rPr>
              <w:t xml:space="preserve">. Also, work in terms of action within school.  </w:t>
            </w:r>
          </w:p>
        </w:tc>
        <w:tc>
          <w:tcPr>
            <w:tcW w:w="1803" w:type="dxa"/>
          </w:tcPr>
          <w:p w14:paraId="7D9FA5AA" w14:textId="3763284D" w:rsidR="00D719E5" w:rsidRDefault="0051036C" w:rsidP="008A304E">
            <w:pPr>
              <w:rPr>
                <w:lang w:val="en-US"/>
              </w:rPr>
            </w:pPr>
            <w:r>
              <w:rPr>
                <w:lang w:val="en-US"/>
              </w:rPr>
              <w:t xml:space="preserve">I want to become more confident in my own decisions but skill ask questions when needed. I need to be decisive and adapt to the work ethic and environment. </w:t>
            </w:r>
          </w:p>
        </w:tc>
        <w:tc>
          <w:tcPr>
            <w:tcW w:w="1804" w:type="dxa"/>
          </w:tcPr>
          <w:p w14:paraId="70A35514" w14:textId="41DD0BE0" w:rsidR="00D719E5" w:rsidRDefault="0051036C" w:rsidP="008A304E">
            <w:pPr>
              <w:rPr>
                <w:lang w:val="en-US"/>
              </w:rPr>
            </w:pPr>
            <w:r>
              <w:rPr>
                <w:lang w:val="en-US"/>
              </w:rPr>
              <w:t xml:space="preserve">I have been able to show initiative in workplaces and also in group tasks when required. I have become a </w:t>
            </w:r>
            <w:proofErr w:type="spellStart"/>
            <w:r>
              <w:rPr>
                <w:lang w:val="en-US"/>
              </w:rPr>
              <w:t>liitle</w:t>
            </w:r>
            <w:proofErr w:type="spellEnd"/>
            <w:r>
              <w:rPr>
                <w:lang w:val="en-US"/>
              </w:rPr>
              <w:t xml:space="preserve"> more confident in my work. </w:t>
            </w:r>
          </w:p>
        </w:tc>
      </w:tr>
      <w:tr w:rsidR="00D719E5" w14:paraId="0BF3A31B" w14:textId="77777777" w:rsidTr="00D719E5">
        <w:tc>
          <w:tcPr>
            <w:tcW w:w="1803" w:type="dxa"/>
          </w:tcPr>
          <w:p w14:paraId="3F573DE5" w14:textId="424C6C97" w:rsidR="00D719E5" w:rsidRDefault="0051036C" w:rsidP="008A304E">
            <w:pPr>
              <w:rPr>
                <w:lang w:val="en-US"/>
              </w:rPr>
            </w:pPr>
            <w:r>
              <w:rPr>
                <w:lang w:val="en-US"/>
              </w:rPr>
              <w:t>Organizational skills</w:t>
            </w:r>
          </w:p>
        </w:tc>
        <w:tc>
          <w:tcPr>
            <w:tcW w:w="1803" w:type="dxa"/>
          </w:tcPr>
          <w:p w14:paraId="10EE50F6" w14:textId="40E10076" w:rsidR="00D719E5" w:rsidRDefault="0051036C" w:rsidP="008A304E">
            <w:pPr>
              <w:rPr>
                <w:lang w:val="en-US"/>
              </w:rPr>
            </w:pPr>
            <w:r>
              <w:rPr>
                <w:lang w:val="en-US"/>
              </w:rPr>
              <w:t xml:space="preserve">My organizational skills have developed due to my involvement in an academic lifestyle. Nevertheless, my job role as a TA, required me to be more proficient and enhance my organizational skills. </w:t>
            </w:r>
          </w:p>
        </w:tc>
        <w:tc>
          <w:tcPr>
            <w:tcW w:w="1803" w:type="dxa"/>
          </w:tcPr>
          <w:p w14:paraId="21A4ADE2" w14:textId="6F698064" w:rsidR="00D719E5" w:rsidRDefault="00B972D0" w:rsidP="008A304E">
            <w:pPr>
              <w:rPr>
                <w:lang w:val="en-US"/>
              </w:rPr>
            </w:pPr>
            <w:r>
              <w:rPr>
                <w:lang w:val="en-US"/>
              </w:rPr>
              <w:t xml:space="preserve">Organizing my own work at home, managing my time effectively to manage my studies. Organizing classroom resources within the workplace, so the teacher can have an effective lesson. </w:t>
            </w:r>
          </w:p>
        </w:tc>
        <w:tc>
          <w:tcPr>
            <w:tcW w:w="1803" w:type="dxa"/>
          </w:tcPr>
          <w:p w14:paraId="45AF79A3" w14:textId="7FCD0435" w:rsidR="00D719E5" w:rsidRDefault="00B972D0" w:rsidP="008A304E">
            <w:pPr>
              <w:rPr>
                <w:lang w:val="en-US"/>
              </w:rPr>
            </w:pPr>
            <w:r>
              <w:rPr>
                <w:lang w:val="en-US"/>
              </w:rPr>
              <w:t xml:space="preserve">I want to increase my organizational skills and create targets for myself to complete. I need to create a schedule or checklist to become more proficient in my skills. </w:t>
            </w:r>
          </w:p>
        </w:tc>
        <w:tc>
          <w:tcPr>
            <w:tcW w:w="1804" w:type="dxa"/>
          </w:tcPr>
          <w:p w14:paraId="77DA4771" w14:textId="33564A6D" w:rsidR="00D719E5" w:rsidRDefault="00B972D0" w:rsidP="008A304E">
            <w:pPr>
              <w:rPr>
                <w:lang w:val="en-US"/>
              </w:rPr>
            </w:pPr>
            <w:r>
              <w:rPr>
                <w:lang w:val="en-US"/>
              </w:rPr>
              <w:t xml:space="preserve">As a student, I have developed my organizational skills rapidly and </w:t>
            </w:r>
            <w:r w:rsidR="00D2694F">
              <w:rPr>
                <w:lang w:val="en-US"/>
              </w:rPr>
              <w:t xml:space="preserve">want to perfect these skills for my employability. </w:t>
            </w:r>
          </w:p>
        </w:tc>
      </w:tr>
    </w:tbl>
    <w:p w14:paraId="62FE8D22" w14:textId="77777777" w:rsidR="00D719E5" w:rsidRDefault="00D719E5" w:rsidP="008A304E">
      <w:pPr>
        <w:rPr>
          <w:lang w:val="en-US"/>
        </w:rPr>
      </w:pPr>
    </w:p>
    <w:p w14:paraId="6E1236C9" w14:textId="2F391C19" w:rsidR="00D719E5" w:rsidRPr="007B3875" w:rsidRDefault="00E06088" w:rsidP="008A304E">
      <w:pPr>
        <w:rPr>
          <w:b/>
          <w:bCs/>
          <w:u w:val="single"/>
          <w:lang w:val="en-US"/>
        </w:rPr>
      </w:pPr>
      <w:r w:rsidRPr="007B3875">
        <w:rPr>
          <w:b/>
          <w:bCs/>
          <w:u w:val="single"/>
          <w:lang w:val="en-US"/>
        </w:rPr>
        <w:t xml:space="preserve">Skills needed for future employability </w:t>
      </w:r>
    </w:p>
    <w:p w14:paraId="7AC2A3AC" w14:textId="295E42E7" w:rsidR="00E06088" w:rsidRDefault="00E06088" w:rsidP="00E06088">
      <w:pPr>
        <w:rPr>
          <w:lang w:val="en-US"/>
        </w:rPr>
      </w:pPr>
      <w:r>
        <w:rPr>
          <w:lang w:val="en-US"/>
        </w:rPr>
        <w:t xml:space="preserve">I have some skills, although I need to work on other skills to increase my employability. The skills that I learn in University are transferable and are skills that are needed to succeed at all employability levels. Basic employability skills consist of: </w:t>
      </w:r>
      <w:r w:rsidRPr="00E06088">
        <w:rPr>
          <w:lang w:val="en-US"/>
        </w:rPr>
        <w:t>basic literacy and numeracy skills</w:t>
      </w:r>
      <w:r>
        <w:rPr>
          <w:lang w:val="en-US"/>
        </w:rPr>
        <w:t>,</w:t>
      </w:r>
      <w:r>
        <w:t xml:space="preserve"> </w:t>
      </w:r>
      <w:r w:rsidRPr="00E06088">
        <w:rPr>
          <w:lang w:val="en-US"/>
        </w:rPr>
        <w:t>critical thinking skills</w:t>
      </w:r>
      <w:r>
        <w:rPr>
          <w:lang w:val="en-US"/>
        </w:rPr>
        <w:t xml:space="preserve">, </w:t>
      </w:r>
      <w:r w:rsidRPr="00E06088">
        <w:rPr>
          <w:lang w:val="en-US"/>
        </w:rPr>
        <w:t>management skills</w:t>
      </w:r>
      <w:r>
        <w:rPr>
          <w:lang w:val="en-US"/>
        </w:rPr>
        <w:t xml:space="preserve">, </w:t>
      </w:r>
      <w:r w:rsidRPr="00E06088">
        <w:rPr>
          <w:lang w:val="en-US"/>
        </w:rPr>
        <w:t>leadership skills</w:t>
      </w:r>
      <w:r>
        <w:rPr>
          <w:lang w:val="en-US"/>
        </w:rPr>
        <w:t xml:space="preserve">, </w:t>
      </w:r>
      <w:r w:rsidRPr="00E06088">
        <w:rPr>
          <w:lang w:val="en-US"/>
        </w:rPr>
        <w:t>interpersonal skills</w:t>
      </w:r>
      <w:r>
        <w:rPr>
          <w:lang w:val="en-US"/>
        </w:rPr>
        <w:t xml:space="preserve">, </w:t>
      </w:r>
      <w:r w:rsidRPr="00E06088">
        <w:rPr>
          <w:lang w:val="en-US"/>
        </w:rPr>
        <w:t>information technology skills</w:t>
      </w:r>
      <w:r>
        <w:rPr>
          <w:lang w:val="en-US"/>
        </w:rPr>
        <w:t xml:space="preserve">, </w:t>
      </w:r>
      <w:r w:rsidRPr="00E06088">
        <w:rPr>
          <w:lang w:val="en-US"/>
        </w:rPr>
        <w:t>systems thinking skills</w:t>
      </w:r>
      <w:r>
        <w:rPr>
          <w:lang w:val="en-US"/>
        </w:rPr>
        <w:t xml:space="preserve"> and </w:t>
      </w:r>
      <w:r w:rsidRPr="00E06088">
        <w:rPr>
          <w:lang w:val="en-US"/>
        </w:rPr>
        <w:t>work ethic disposition</w:t>
      </w:r>
      <w:r>
        <w:rPr>
          <w:lang w:val="en-US"/>
        </w:rPr>
        <w:t xml:space="preserve"> (</w:t>
      </w:r>
      <w:r w:rsidRPr="00E06088">
        <w:t xml:space="preserve">Rosenberg, </w:t>
      </w:r>
      <w:r>
        <w:t xml:space="preserve">et al, </w:t>
      </w:r>
      <w:r w:rsidRPr="00E06088">
        <w:t>2012</w:t>
      </w:r>
      <w:r>
        <w:t xml:space="preserve">). </w:t>
      </w:r>
      <w:r w:rsidR="00BD3CB9">
        <w:t>Employability can be defined as work readiness and possession of skills, knowledge and attitudes and these attributes need to be transferable for any organisation (</w:t>
      </w:r>
      <w:r w:rsidR="00BD3CB9" w:rsidRPr="00BD3CB9">
        <w:rPr>
          <w:lang w:val="en-US"/>
        </w:rPr>
        <w:t xml:space="preserve">Lim, </w:t>
      </w:r>
      <w:proofErr w:type="spellStart"/>
      <w:r w:rsidR="00BD3CB9" w:rsidRPr="00BD3CB9">
        <w:rPr>
          <w:lang w:val="en-US"/>
        </w:rPr>
        <w:t>Ngat</w:t>
      </w:r>
      <w:proofErr w:type="spellEnd"/>
      <w:r w:rsidR="00BD3CB9" w:rsidRPr="00BD3CB9">
        <w:rPr>
          <w:lang w:val="en-US"/>
        </w:rPr>
        <w:t>-Chin, 2015</w:t>
      </w:r>
      <w:r w:rsidR="00BD3CB9">
        <w:rPr>
          <w:lang w:val="en-US"/>
        </w:rPr>
        <w:t>). As individuals in higher education, we need to be able to envision our future and create a personal strategic plan and address our needs and skills to focus our professional career. If we visualize our future prospects, we are able to work on what we necessitate for our own employability (</w:t>
      </w:r>
      <w:r w:rsidR="00BD3CB9" w:rsidRPr="00BD3CB9">
        <w:rPr>
          <w:lang w:val="en-US"/>
        </w:rPr>
        <w:t>Hinojosa, Jim, 2012</w:t>
      </w:r>
      <w:r w:rsidR="00BD3CB9">
        <w:rPr>
          <w:lang w:val="en-US"/>
        </w:rPr>
        <w:t xml:space="preserve">). </w:t>
      </w:r>
    </w:p>
    <w:p w14:paraId="20396CAA" w14:textId="03E1451A" w:rsidR="00E06088" w:rsidRDefault="00853AC6" w:rsidP="00E06088">
      <w:pPr>
        <w:rPr>
          <w:lang w:val="en-US"/>
        </w:rPr>
      </w:pPr>
      <w:r>
        <w:rPr>
          <w:lang w:val="en-US"/>
        </w:rPr>
        <w:lastRenderedPageBreak/>
        <w:t>Team working skills are essential, I feel I need to develop these skills of mine to step up on the employability ladder. The ability to collaborate with others is significant for all graduates in many different fields, it is a key factor within employability skills (</w:t>
      </w:r>
      <w:r w:rsidRPr="00853AC6">
        <w:rPr>
          <w:lang w:val="en-US"/>
        </w:rPr>
        <w:t xml:space="preserve">Jackson, </w:t>
      </w:r>
      <w:r>
        <w:rPr>
          <w:lang w:val="en-US"/>
        </w:rPr>
        <w:t xml:space="preserve">et al, 2014). Working with others successfully is at the heart of every organization. I have been able to work effectively with my class peers on group presentations and also previously with staff in schools as a Teaching Assistant. I was able to maintain a professional relationship with all staff by creating formal bonds. I was helpful and respectful and will continue to form formal relationships for future employability. </w:t>
      </w:r>
    </w:p>
    <w:p w14:paraId="721DCEEC" w14:textId="77777777" w:rsidR="00853AC6" w:rsidRPr="007B3875" w:rsidRDefault="00853AC6" w:rsidP="00E06088">
      <w:pPr>
        <w:rPr>
          <w:b/>
          <w:bCs/>
          <w:lang w:val="en-US"/>
        </w:rPr>
      </w:pPr>
      <w:r w:rsidRPr="007B3875">
        <w:rPr>
          <w:b/>
          <w:bCs/>
          <w:lang w:val="en-US"/>
        </w:rPr>
        <w:t>Showing initiative</w:t>
      </w:r>
    </w:p>
    <w:p w14:paraId="7424A220" w14:textId="60A60944" w:rsidR="00E06088" w:rsidRDefault="00853AC6" w:rsidP="00E06088">
      <w:pPr>
        <w:rPr>
          <w:lang w:val="en-US"/>
        </w:rPr>
      </w:pPr>
      <w:r>
        <w:rPr>
          <w:lang w:val="en-US"/>
        </w:rPr>
        <w:t>Showing initiative includes problem solving and critical thinking skills, being able to complete a task efficiently and independently. Individual initiative is seen as a personal skill and has a positive impact on individual creativity. Creativity is viewed as critical to increase innovation and obtain competitive advantage amongst other organizations (</w:t>
      </w:r>
      <w:r w:rsidRPr="00853AC6">
        <w:rPr>
          <w:lang w:val="en-US"/>
        </w:rPr>
        <w:t xml:space="preserve">Chen, </w:t>
      </w:r>
      <w:r>
        <w:rPr>
          <w:lang w:val="en-US"/>
        </w:rPr>
        <w:t>et al</w:t>
      </w:r>
      <w:r w:rsidRPr="00853AC6">
        <w:rPr>
          <w:lang w:val="en-US"/>
        </w:rPr>
        <w:t>, 2011</w:t>
      </w:r>
      <w:r>
        <w:rPr>
          <w:lang w:val="en-US"/>
        </w:rPr>
        <w:t xml:space="preserve">). </w:t>
      </w:r>
      <w:r w:rsidR="004B4D41">
        <w:rPr>
          <w:lang w:val="en-US"/>
        </w:rPr>
        <w:t xml:space="preserve">Creativity is key for the </w:t>
      </w:r>
      <w:proofErr w:type="gramStart"/>
      <w:r w:rsidR="004B4D41">
        <w:rPr>
          <w:lang w:val="en-US"/>
        </w:rPr>
        <w:t>workplace,</w:t>
      </w:r>
      <w:proofErr w:type="gramEnd"/>
      <w:r w:rsidR="004B4D41">
        <w:rPr>
          <w:lang w:val="en-US"/>
        </w:rPr>
        <w:t xml:space="preserve"> I believe my experiences within the workplace has enabled me to become more proactive and use my own initiative. I have also developed a creative side, due to this experience. I have also had to show initiative within group presentations and complete the work to my accord and thinking. I want to develop this skill further and try to adapt to various situations at much more ease. University has also provided me with problem solving skills, as it is stated that having a higher education degree is related to strong problem-solving skills (</w:t>
      </w:r>
      <w:proofErr w:type="spellStart"/>
      <w:r w:rsidR="004B4D41" w:rsidRPr="004B4D41">
        <w:rPr>
          <w:lang w:val="en-US"/>
        </w:rPr>
        <w:t>Hämäläinen</w:t>
      </w:r>
      <w:proofErr w:type="spellEnd"/>
      <w:r w:rsidR="004B4D41" w:rsidRPr="004B4D41">
        <w:rPr>
          <w:lang w:val="en-US"/>
        </w:rPr>
        <w:t xml:space="preserve">, </w:t>
      </w:r>
      <w:proofErr w:type="spellStart"/>
      <w:r w:rsidR="004B4D41" w:rsidRPr="004B4D41">
        <w:rPr>
          <w:lang w:val="en-US"/>
        </w:rPr>
        <w:t>Raija</w:t>
      </w:r>
      <w:proofErr w:type="spellEnd"/>
      <w:r w:rsidR="004B4D41" w:rsidRPr="004B4D41">
        <w:rPr>
          <w:lang w:val="en-US"/>
        </w:rPr>
        <w:t xml:space="preserve"> et al., 2019</w:t>
      </w:r>
      <w:r w:rsidR="004B4D41">
        <w:rPr>
          <w:lang w:val="en-US"/>
        </w:rPr>
        <w:t xml:space="preserve">). </w:t>
      </w:r>
    </w:p>
    <w:p w14:paraId="2DB287D7" w14:textId="707CF21B" w:rsidR="008D2DE3" w:rsidRPr="007B3875" w:rsidRDefault="008D2DE3" w:rsidP="00E06088">
      <w:pPr>
        <w:rPr>
          <w:b/>
          <w:bCs/>
          <w:lang w:val="en-US"/>
        </w:rPr>
      </w:pPr>
      <w:r w:rsidRPr="007B3875">
        <w:rPr>
          <w:b/>
          <w:bCs/>
          <w:lang w:val="en-US"/>
        </w:rPr>
        <w:t xml:space="preserve">Confidence </w:t>
      </w:r>
    </w:p>
    <w:p w14:paraId="664800B7" w14:textId="545B7748" w:rsidR="008D2DE3" w:rsidRDefault="004B4D41" w:rsidP="00E06088">
      <w:pPr>
        <w:rPr>
          <w:lang w:val="en-US"/>
        </w:rPr>
      </w:pPr>
      <w:r>
        <w:rPr>
          <w:lang w:val="en-US"/>
        </w:rPr>
        <w:t>It is a requirement for employees to have confidence in what they do or show some level of confidence within the interview process. However, I feel like I lack confidence through my experience. For example, when presenting in class to the lecturer I still get very nervous and anxious. I need to have more experience of public speaking or group activities that I become more confident</w:t>
      </w:r>
      <w:r w:rsidR="008D2DE3">
        <w:rPr>
          <w:lang w:val="en-US"/>
        </w:rPr>
        <w:t xml:space="preserve"> and become employability confident. Employability confidence refers to how confident an individual feels in obtaining a job or progressing into a career (</w:t>
      </w:r>
      <w:proofErr w:type="spellStart"/>
      <w:r w:rsidR="008D2DE3" w:rsidRPr="008D2DE3">
        <w:rPr>
          <w:lang w:val="en-US"/>
        </w:rPr>
        <w:t>Nicolescu</w:t>
      </w:r>
      <w:proofErr w:type="spellEnd"/>
      <w:r w:rsidR="008D2DE3" w:rsidRPr="008D2DE3">
        <w:rPr>
          <w:lang w:val="en-US"/>
        </w:rPr>
        <w:t xml:space="preserve">, </w:t>
      </w:r>
      <w:r w:rsidR="008D2DE3">
        <w:rPr>
          <w:lang w:val="en-US"/>
        </w:rPr>
        <w:t>et al,</w:t>
      </w:r>
      <w:r w:rsidR="008D2DE3" w:rsidRPr="008D2DE3">
        <w:rPr>
          <w:lang w:val="en-US"/>
        </w:rPr>
        <w:t xml:space="preserve"> 2019</w:t>
      </w:r>
      <w:r w:rsidR="008D2DE3">
        <w:rPr>
          <w:lang w:val="en-US"/>
        </w:rPr>
        <w:t>). At this present moment, I feel I need to develop my confidence in order to become more employable. Although I have had previous Jobs in the teaching assistant field, I still lack confidence, as each workplace is new and different. Confidence acts as a barrier to employability (</w:t>
      </w:r>
      <w:r w:rsidR="008D2DE3" w:rsidRPr="008D2DE3">
        <w:rPr>
          <w:lang w:val="en-US"/>
        </w:rPr>
        <w:t>Beaumont, 2016</w:t>
      </w:r>
      <w:r w:rsidR="008D2DE3">
        <w:rPr>
          <w:lang w:val="en-US"/>
        </w:rPr>
        <w:t xml:space="preserve">) thus, needs to be resolved. </w:t>
      </w:r>
    </w:p>
    <w:p w14:paraId="10AD2275" w14:textId="77777777" w:rsidR="00325C72" w:rsidRDefault="00325C72" w:rsidP="00E06088">
      <w:pPr>
        <w:rPr>
          <w:b/>
          <w:bCs/>
        </w:rPr>
      </w:pPr>
      <w:r>
        <w:rPr>
          <w:b/>
          <w:bCs/>
        </w:rPr>
        <w:t>Career development</w:t>
      </w:r>
    </w:p>
    <w:p w14:paraId="343F8D13" w14:textId="5D0FA962" w:rsidR="00E06088" w:rsidRDefault="00325C72" w:rsidP="00E06088">
      <w:pPr>
        <w:rPr>
          <w:lang w:val="en-US"/>
        </w:rPr>
      </w:pPr>
      <w:r w:rsidRPr="00325C72">
        <w:t xml:space="preserve">Skills </w:t>
      </w:r>
      <w:r>
        <w:t xml:space="preserve">and competences are significant to increasing the human capital of an organisation, if </w:t>
      </w:r>
      <w:proofErr w:type="gramStart"/>
      <w:r>
        <w:t>a</w:t>
      </w:r>
      <w:proofErr w:type="gramEnd"/>
      <w:r>
        <w:t xml:space="preserve"> individual is more developed in skills and qualified they are more likely to do their tasks more efficiently (</w:t>
      </w:r>
      <w:proofErr w:type="spellStart"/>
      <w:r w:rsidRPr="00325C72">
        <w:rPr>
          <w:lang w:val="en-US"/>
        </w:rPr>
        <w:t>Saldaña</w:t>
      </w:r>
      <w:proofErr w:type="spellEnd"/>
      <w:r w:rsidRPr="00325C72">
        <w:rPr>
          <w:lang w:val="en-US"/>
        </w:rPr>
        <w:t>-Ramos, Javier et al., 2014</w:t>
      </w:r>
      <w:r>
        <w:rPr>
          <w:lang w:val="en-US"/>
        </w:rPr>
        <w:t>). The more competent an individual is, the more success is seen within the organization. It is significant to develop our skills not just for ourselves but also for the organization as a whole. Developed skills create multiplier effects on the individual and the wider society, it leads to an individual’s professional development. Career development is seen as positively increasing students’ attitudes towards school and increasing engagement. Career development helps to set meaningful goals and evaluate these goals, it is seen as a form of motivation for an individual (</w:t>
      </w:r>
      <w:r w:rsidRPr="00325C72">
        <w:rPr>
          <w:lang w:val="en-US"/>
        </w:rPr>
        <w:t>Kenny, Maureen E et al., 2006</w:t>
      </w:r>
      <w:r>
        <w:rPr>
          <w:lang w:val="en-US"/>
        </w:rPr>
        <w:t>). Career development not only benefits the sole individual but also contributes to the successful functioning of an organization (</w:t>
      </w:r>
      <w:proofErr w:type="spellStart"/>
      <w:r w:rsidRPr="00325C72">
        <w:rPr>
          <w:lang w:val="en-US"/>
        </w:rPr>
        <w:t>Ilić</w:t>
      </w:r>
      <w:proofErr w:type="spellEnd"/>
      <w:r w:rsidRPr="00325C72">
        <w:rPr>
          <w:lang w:val="en-US"/>
        </w:rPr>
        <w:t xml:space="preserve"> </w:t>
      </w:r>
      <w:proofErr w:type="spellStart"/>
      <w:r w:rsidRPr="00325C72">
        <w:rPr>
          <w:lang w:val="en-US"/>
        </w:rPr>
        <w:t>Đurđijana</w:t>
      </w:r>
      <w:proofErr w:type="spellEnd"/>
      <w:r w:rsidRPr="00325C72">
        <w:rPr>
          <w:lang w:val="en-US"/>
        </w:rPr>
        <w:t>, 2020</w:t>
      </w:r>
      <w:r>
        <w:rPr>
          <w:lang w:val="en-US"/>
        </w:rPr>
        <w:t xml:space="preserve">). Career development indicates towards advancement and at present, we as students are currently advancing academically and professionally.  </w:t>
      </w:r>
    </w:p>
    <w:p w14:paraId="3CE20E5C" w14:textId="193144D3" w:rsidR="00E06088" w:rsidRDefault="00BD58FE" w:rsidP="00E06088">
      <w:pPr>
        <w:rPr>
          <w:lang w:val="en-US"/>
        </w:rPr>
      </w:pPr>
      <w:r>
        <w:rPr>
          <w:lang w:val="en-US"/>
        </w:rPr>
        <w:t>Career development has different stages with core tasks (</w:t>
      </w:r>
      <w:r w:rsidRPr="00BD58FE">
        <w:rPr>
          <w:lang w:val="en-US"/>
        </w:rPr>
        <w:t>Li, Yuan et al., 2020</w:t>
      </w:r>
      <w:r>
        <w:rPr>
          <w:lang w:val="en-US"/>
        </w:rPr>
        <w:t xml:space="preserve">). At each stage, there are career advancements and each task needs to be completed efficiently to develop. For example, </w:t>
      </w:r>
      <w:r>
        <w:rPr>
          <w:lang w:val="en-US"/>
        </w:rPr>
        <w:lastRenderedPageBreak/>
        <w:t xml:space="preserve">as students we need to complete various assignments or for a workplace obtain some experience before we proceed to the next stage. </w:t>
      </w:r>
    </w:p>
    <w:p w14:paraId="122A0143" w14:textId="6BE191D6" w:rsidR="00E06088" w:rsidRPr="00FE049B" w:rsidRDefault="00BD58FE" w:rsidP="00E06088">
      <w:pPr>
        <w:rPr>
          <w:b/>
          <w:bCs/>
          <w:lang w:val="en-US"/>
        </w:rPr>
      </w:pPr>
      <w:r w:rsidRPr="00FE049B">
        <w:rPr>
          <w:b/>
          <w:bCs/>
          <w:lang w:val="en-US"/>
        </w:rPr>
        <w:t>Continuous Professional Development (CPD)</w:t>
      </w:r>
    </w:p>
    <w:p w14:paraId="16D49F31" w14:textId="77777777" w:rsidR="00DF2032" w:rsidRDefault="00BD58FE" w:rsidP="00E06088">
      <w:pPr>
        <w:rPr>
          <w:lang w:val="en-US"/>
        </w:rPr>
      </w:pPr>
      <w:r>
        <w:rPr>
          <w:lang w:val="en-US"/>
        </w:rPr>
        <w:t xml:space="preserve">CPD is a major factor within employability. It is necessary for an employee or trainee to be involved in ongoing professional development to enhance skills as rules and the work environment is continuously evolving. The ongoing professional development comes through practice within the workplace and this is what transforms the novice </w:t>
      </w:r>
      <w:r w:rsidR="00EC28F6">
        <w:rPr>
          <w:lang w:val="en-US"/>
        </w:rPr>
        <w:t>into an expert (</w:t>
      </w:r>
      <w:r w:rsidR="00EC28F6" w:rsidRPr="00EC28F6">
        <w:rPr>
          <w:lang w:val="en-US"/>
        </w:rPr>
        <w:t xml:space="preserve">Herbert, </w:t>
      </w:r>
      <w:r w:rsidR="00EC28F6">
        <w:rPr>
          <w:lang w:val="en-US"/>
        </w:rPr>
        <w:t xml:space="preserve">et al, </w:t>
      </w:r>
      <w:r w:rsidR="00EC28F6" w:rsidRPr="00EC28F6">
        <w:rPr>
          <w:lang w:val="en-US"/>
        </w:rPr>
        <w:t>2014</w:t>
      </w:r>
      <w:r w:rsidR="00EC28F6">
        <w:rPr>
          <w:lang w:val="en-US"/>
        </w:rPr>
        <w:t xml:space="preserve">). CPD is an essential aspect of continued development for an employee. </w:t>
      </w:r>
    </w:p>
    <w:p w14:paraId="4576D2B7" w14:textId="77777777" w:rsidR="00DF2032" w:rsidRPr="00FE049B" w:rsidRDefault="00DF2032" w:rsidP="00E06088">
      <w:pPr>
        <w:rPr>
          <w:b/>
          <w:bCs/>
          <w:lang w:val="en-US"/>
        </w:rPr>
      </w:pPr>
      <w:r w:rsidRPr="00FE049B">
        <w:rPr>
          <w:b/>
          <w:bCs/>
          <w:lang w:val="en-US"/>
        </w:rPr>
        <w:t>Employment laws</w:t>
      </w:r>
    </w:p>
    <w:p w14:paraId="7107171D" w14:textId="6A26E88F" w:rsidR="00EC28F6" w:rsidRDefault="00EC28F6" w:rsidP="00E06088">
      <w:pPr>
        <w:rPr>
          <w:lang w:val="en-US"/>
        </w:rPr>
      </w:pPr>
      <w:r>
        <w:rPr>
          <w:lang w:val="en-US"/>
        </w:rPr>
        <w:t xml:space="preserve"> </w:t>
      </w:r>
      <w:r w:rsidR="00DF2032">
        <w:rPr>
          <w:lang w:val="en-US"/>
        </w:rPr>
        <w:t>Employment laws protect employees from employers who try to violate their rights. Workers who have nowhere else to turn, turn to employment laws to vindicate their rights (</w:t>
      </w:r>
      <w:r w:rsidR="00DF2032" w:rsidRPr="00DF2032">
        <w:rPr>
          <w:lang w:val="en-US"/>
        </w:rPr>
        <w:t>Galvin, Daniel, 2017</w:t>
      </w:r>
      <w:r w:rsidR="00DF2032">
        <w:rPr>
          <w:lang w:val="en-US"/>
        </w:rPr>
        <w:t xml:space="preserve">). Employment laws act as a substitute to unions to protect employees. Employment laws will protect us when we enter the world of work. </w:t>
      </w:r>
      <w:r w:rsidR="00FE049B">
        <w:rPr>
          <w:lang w:val="en-US"/>
        </w:rPr>
        <w:t>Law determines whether a person can be said to be working or determine a status has an employee or worker (</w:t>
      </w:r>
      <w:r w:rsidR="00FE049B" w:rsidRPr="00FE049B">
        <w:rPr>
          <w:lang w:val="en-US"/>
        </w:rPr>
        <w:t>Davies, 2017</w:t>
      </w:r>
      <w:r w:rsidR="00FE049B">
        <w:rPr>
          <w:lang w:val="en-US"/>
        </w:rPr>
        <w:t xml:space="preserve">). As an employee we are protected by employment laws, thus we can become efficient in what we do. </w:t>
      </w:r>
    </w:p>
    <w:p w14:paraId="353841CE" w14:textId="22BF3996" w:rsidR="00FE049B" w:rsidRPr="00FE049B" w:rsidRDefault="00FE049B" w:rsidP="00E06088">
      <w:pPr>
        <w:rPr>
          <w:b/>
          <w:bCs/>
          <w:u w:val="single"/>
          <w:lang w:val="en-US"/>
        </w:rPr>
      </w:pPr>
      <w:r w:rsidRPr="00FE049B">
        <w:rPr>
          <w:b/>
          <w:bCs/>
          <w:u w:val="single"/>
          <w:lang w:val="en-US"/>
        </w:rPr>
        <w:t xml:space="preserve">Conclusion </w:t>
      </w:r>
    </w:p>
    <w:p w14:paraId="1D1103F1" w14:textId="02EDBBA7" w:rsidR="00FE049B" w:rsidRPr="00EC28F6" w:rsidRDefault="00FE049B" w:rsidP="00E06088">
      <w:pPr>
        <w:rPr>
          <w:lang w:val="en-US"/>
        </w:rPr>
      </w:pPr>
      <w:r>
        <w:rPr>
          <w:lang w:val="en-US"/>
        </w:rPr>
        <w:t xml:space="preserve">After assessing my employment skills, I feel more prepared for the world of work. University has increased my confidence and enhanced my skills more effectively. Skills are necessary for employability and these skills can be transferred to many different working environments. These skills need to be adaptable for different work environments for success for the individual and the organization that offers employability.   </w:t>
      </w:r>
    </w:p>
    <w:p w14:paraId="3CF7C4FF" w14:textId="180E05C8" w:rsidR="00E06088" w:rsidRDefault="00E06088" w:rsidP="008A304E">
      <w:pPr>
        <w:rPr>
          <w:lang w:val="en-US"/>
        </w:rPr>
      </w:pPr>
    </w:p>
    <w:p w14:paraId="40C0A848" w14:textId="75449CB4" w:rsidR="004A059B" w:rsidRDefault="004A059B" w:rsidP="008A304E"/>
    <w:p w14:paraId="643C9795" w14:textId="03901928" w:rsidR="00FE049B" w:rsidRDefault="00FE049B" w:rsidP="008A304E"/>
    <w:p w14:paraId="4A21C7D5" w14:textId="0CFC07FB" w:rsidR="00FE049B" w:rsidRDefault="00FE049B" w:rsidP="008A304E"/>
    <w:p w14:paraId="3BCAD43E" w14:textId="6F3D20DE" w:rsidR="00FE049B" w:rsidRDefault="00FE049B" w:rsidP="008A304E"/>
    <w:p w14:paraId="1722D664" w14:textId="2E8789FA" w:rsidR="00FE049B" w:rsidRDefault="00FE049B" w:rsidP="008A304E"/>
    <w:p w14:paraId="20C518E2" w14:textId="44586081" w:rsidR="00FE049B" w:rsidRDefault="00FE049B" w:rsidP="008A304E"/>
    <w:p w14:paraId="0D7B1CDE" w14:textId="470F289F" w:rsidR="00FE049B" w:rsidRDefault="00FE049B" w:rsidP="008A304E"/>
    <w:p w14:paraId="2B96298A" w14:textId="3AC45B70" w:rsidR="00FE049B" w:rsidRDefault="00FE049B" w:rsidP="008A304E"/>
    <w:p w14:paraId="19F4BC65" w14:textId="5CEC26F6" w:rsidR="00FE049B" w:rsidRDefault="00FE049B" w:rsidP="008A304E"/>
    <w:p w14:paraId="6A9F9504" w14:textId="072498A4" w:rsidR="00FE049B" w:rsidRDefault="00FE049B" w:rsidP="008A304E"/>
    <w:p w14:paraId="22008B6B" w14:textId="09F1586C" w:rsidR="00FE049B" w:rsidRDefault="00FE049B" w:rsidP="008A304E"/>
    <w:p w14:paraId="0AD9E4D4" w14:textId="642C5854" w:rsidR="00FE049B" w:rsidRDefault="00FE049B" w:rsidP="008A304E"/>
    <w:p w14:paraId="14457B04" w14:textId="488CFC87" w:rsidR="00FE049B" w:rsidRDefault="00FE049B" w:rsidP="008A304E"/>
    <w:p w14:paraId="63C0AA19" w14:textId="714A5FDD" w:rsidR="00FE049B" w:rsidRDefault="00FE049B" w:rsidP="008A304E"/>
    <w:p w14:paraId="4D4C98DF" w14:textId="0E9178F5" w:rsidR="00FE049B" w:rsidRDefault="00FE049B" w:rsidP="008A304E"/>
    <w:p w14:paraId="7DDA0F97" w14:textId="319503BA" w:rsidR="00FE049B" w:rsidRDefault="00FE049B" w:rsidP="008A304E"/>
    <w:p w14:paraId="21697595" w14:textId="6BF7DB9F" w:rsidR="00FE049B" w:rsidRDefault="00FE049B" w:rsidP="008A304E">
      <w:pPr>
        <w:rPr>
          <w:b/>
          <w:bCs/>
          <w:u w:val="single"/>
        </w:rPr>
      </w:pPr>
      <w:r w:rsidRPr="00FE049B">
        <w:rPr>
          <w:b/>
          <w:bCs/>
          <w:u w:val="single"/>
        </w:rPr>
        <w:t xml:space="preserve">References </w:t>
      </w:r>
    </w:p>
    <w:p w14:paraId="1EB149F1" w14:textId="281BB01B" w:rsidR="007B3875" w:rsidRPr="007B3875" w:rsidRDefault="007B3875" w:rsidP="008A304E">
      <w:r w:rsidRPr="007B3875">
        <w:rPr>
          <w:lang w:val="en-US"/>
        </w:rPr>
        <w:t xml:space="preserve">Beaumont, Emily, </w:t>
      </w:r>
      <w:proofErr w:type="spellStart"/>
      <w:r w:rsidRPr="007B3875">
        <w:rPr>
          <w:lang w:val="en-US"/>
        </w:rPr>
        <w:t>Gedye</w:t>
      </w:r>
      <w:proofErr w:type="spellEnd"/>
      <w:r w:rsidRPr="007B3875">
        <w:rPr>
          <w:lang w:val="en-US"/>
        </w:rPr>
        <w:t>, Sharon &amp; Richardson, Samantha, 2016. ‘Am I employable?’: Understanding students' employability confidence and their perceived barriers to gaining employment. The journal of hospitality, leisure, sport &amp; tourism education, 19, pp.1–9.</w:t>
      </w:r>
    </w:p>
    <w:p w14:paraId="5A9D9A68" w14:textId="38425BF0" w:rsidR="007B3875" w:rsidRDefault="007B3875" w:rsidP="008A304E">
      <w:pPr>
        <w:rPr>
          <w:lang w:val="en-US"/>
        </w:rPr>
      </w:pPr>
      <w:r w:rsidRPr="007B3875">
        <w:rPr>
          <w:lang w:val="en-US"/>
        </w:rPr>
        <w:t xml:space="preserve">Chen, Chung-Jen, Shih, </w:t>
      </w:r>
      <w:proofErr w:type="spellStart"/>
      <w:r w:rsidRPr="007B3875">
        <w:rPr>
          <w:lang w:val="en-US"/>
        </w:rPr>
        <w:t>Hsi</w:t>
      </w:r>
      <w:proofErr w:type="spellEnd"/>
      <w:r w:rsidRPr="007B3875">
        <w:rPr>
          <w:lang w:val="en-US"/>
        </w:rPr>
        <w:t xml:space="preserve">-An &amp; Yeh, </w:t>
      </w:r>
      <w:proofErr w:type="spellStart"/>
      <w:r w:rsidRPr="007B3875">
        <w:rPr>
          <w:lang w:val="en-US"/>
        </w:rPr>
        <w:t>Ya</w:t>
      </w:r>
      <w:proofErr w:type="spellEnd"/>
      <w:r w:rsidRPr="007B3875">
        <w:rPr>
          <w:lang w:val="en-US"/>
        </w:rPr>
        <w:t>-Ching, 2011. Individual initiative, skill variety, and creativity: the moderating role of knowledge specificity and creative resources. International journal of human resource management, 22(17), pp.3447–3461.</w:t>
      </w:r>
    </w:p>
    <w:p w14:paraId="64CDE891" w14:textId="1D57E5C8" w:rsidR="007B3875" w:rsidRPr="007B3875" w:rsidRDefault="007B3875" w:rsidP="008A304E">
      <w:r w:rsidRPr="007B3875">
        <w:rPr>
          <w:lang w:val="en-US"/>
        </w:rPr>
        <w:t>Davies, A.C.L, 2017. Getting More Than You Bargained for? Rethinking the Meaning of ‘Work’ in Employment Law. Industrial law journal (London), 46(4), pp.477–507.</w:t>
      </w:r>
    </w:p>
    <w:p w14:paraId="3CA09A13" w14:textId="02B6DE02" w:rsidR="007B3875" w:rsidRDefault="007B3875" w:rsidP="008A304E">
      <w:pPr>
        <w:rPr>
          <w:lang w:val="en-US"/>
        </w:rPr>
      </w:pPr>
      <w:r w:rsidRPr="007B3875">
        <w:rPr>
          <w:lang w:val="en-US"/>
        </w:rPr>
        <w:t>Eisele, Lisa et al., 2013. Employee motivation for personal development plan effectiveness. European journal of training and development, 37(6), pp.527–543.</w:t>
      </w:r>
    </w:p>
    <w:p w14:paraId="3C6FA441" w14:textId="590543CD" w:rsidR="007B3875" w:rsidRDefault="007B3875" w:rsidP="008A304E">
      <w:pPr>
        <w:rPr>
          <w:lang w:val="en-US"/>
        </w:rPr>
      </w:pPr>
      <w:r w:rsidRPr="007B3875">
        <w:rPr>
          <w:lang w:val="en-US"/>
        </w:rPr>
        <w:t>Galvin, Daniel J, 2017. The “Changing of the Guard” from Labor Law to Employment Law. Labor studies journal, 42(3), pp.255–260.</w:t>
      </w:r>
    </w:p>
    <w:p w14:paraId="68AD6ACD" w14:textId="71CCE8EA" w:rsidR="007B3875" w:rsidRDefault="007B3875" w:rsidP="008A304E">
      <w:pPr>
        <w:rPr>
          <w:lang w:val="en-US"/>
        </w:rPr>
      </w:pPr>
      <w:proofErr w:type="spellStart"/>
      <w:r w:rsidRPr="007B3875">
        <w:rPr>
          <w:lang w:val="en-US"/>
        </w:rPr>
        <w:t>Hämäläinen</w:t>
      </w:r>
      <w:proofErr w:type="spellEnd"/>
      <w:r w:rsidRPr="007B3875">
        <w:rPr>
          <w:lang w:val="en-US"/>
        </w:rPr>
        <w:t xml:space="preserve">, </w:t>
      </w:r>
      <w:proofErr w:type="spellStart"/>
      <w:r w:rsidRPr="007B3875">
        <w:rPr>
          <w:lang w:val="en-US"/>
        </w:rPr>
        <w:t>Raija</w:t>
      </w:r>
      <w:proofErr w:type="spellEnd"/>
      <w:r w:rsidRPr="007B3875">
        <w:rPr>
          <w:lang w:val="en-US"/>
        </w:rPr>
        <w:t xml:space="preserve"> et al., 2019. What makes the difference – PIAAC as a resource for understanding the problem-solving skills of Europe's higher-education adults. Computers and education, 129, pp.27–36.</w:t>
      </w:r>
    </w:p>
    <w:p w14:paraId="5D103B3D" w14:textId="08470D2E" w:rsidR="007B3875" w:rsidRPr="007B3875" w:rsidRDefault="007B3875" w:rsidP="008A304E">
      <w:r w:rsidRPr="007B3875">
        <w:rPr>
          <w:lang w:val="en-US"/>
        </w:rPr>
        <w:t>Herbert, Susan &amp; Rainford, Marcia, 2014. Developing a model for continuous professional development by action research. Professional development in education, 40(2), pp.243–264</w:t>
      </w:r>
    </w:p>
    <w:p w14:paraId="2F4F0B2C" w14:textId="4F568347" w:rsidR="007B3875" w:rsidRDefault="007B3875" w:rsidP="008A304E">
      <w:pPr>
        <w:rPr>
          <w:lang w:val="en-US"/>
        </w:rPr>
      </w:pPr>
      <w:r w:rsidRPr="007B3875">
        <w:rPr>
          <w:lang w:val="en-US"/>
        </w:rPr>
        <w:t xml:space="preserve">Hinojosa, Jim, 2012. Personal strategic plan development: getting ready for changes in our professional and personal lives. The American journal of occupational therapy, 66(3), </w:t>
      </w:r>
      <w:proofErr w:type="gramStart"/>
      <w:r w:rsidRPr="007B3875">
        <w:rPr>
          <w:lang w:val="en-US"/>
        </w:rPr>
        <w:t>pp.e</w:t>
      </w:r>
      <w:proofErr w:type="gramEnd"/>
      <w:r w:rsidRPr="007B3875">
        <w:rPr>
          <w:lang w:val="en-US"/>
        </w:rPr>
        <w:t>34–e38.</w:t>
      </w:r>
    </w:p>
    <w:p w14:paraId="44F72305" w14:textId="20FD4F68" w:rsidR="007B3875" w:rsidRDefault="007B3875" w:rsidP="008A304E">
      <w:pPr>
        <w:rPr>
          <w:lang w:val="en-US"/>
        </w:rPr>
      </w:pPr>
      <w:proofErr w:type="spellStart"/>
      <w:r w:rsidRPr="007B3875">
        <w:rPr>
          <w:lang w:val="en-US"/>
        </w:rPr>
        <w:t>Ilić</w:t>
      </w:r>
      <w:proofErr w:type="spellEnd"/>
      <w:r w:rsidRPr="007B3875">
        <w:rPr>
          <w:lang w:val="en-US"/>
        </w:rPr>
        <w:t xml:space="preserve"> </w:t>
      </w:r>
      <w:proofErr w:type="spellStart"/>
      <w:r w:rsidRPr="007B3875">
        <w:rPr>
          <w:lang w:val="en-US"/>
        </w:rPr>
        <w:t>Đurđijana</w:t>
      </w:r>
      <w:proofErr w:type="spellEnd"/>
      <w:r w:rsidRPr="007B3875">
        <w:rPr>
          <w:lang w:val="en-US"/>
        </w:rPr>
        <w:t xml:space="preserve">, 2020. Understanding the phases and objectives of the career development process in the context of successful career management. </w:t>
      </w:r>
      <w:proofErr w:type="spellStart"/>
      <w:r w:rsidRPr="007B3875">
        <w:rPr>
          <w:lang w:val="en-US"/>
        </w:rPr>
        <w:t>Trendovi</w:t>
      </w:r>
      <w:proofErr w:type="spellEnd"/>
      <w:r w:rsidRPr="007B3875">
        <w:rPr>
          <w:lang w:val="en-US"/>
        </w:rPr>
        <w:t xml:space="preserve"> u </w:t>
      </w:r>
      <w:proofErr w:type="spellStart"/>
      <w:r w:rsidRPr="007B3875">
        <w:rPr>
          <w:lang w:val="en-US"/>
        </w:rPr>
        <w:t>Poslovanju</w:t>
      </w:r>
      <w:proofErr w:type="spellEnd"/>
      <w:r w:rsidRPr="007B3875">
        <w:rPr>
          <w:lang w:val="en-US"/>
        </w:rPr>
        <w:t>, 8(2), pp.49–56.</w:t>
      </w:r>
    </w:p>
    <w:p w14:paraId="2EA2E605" w14:textId="5D23922A" w:rsidR="007B3875" w:rsidRPr="007B3875" w:rsidRDefault="007B3875" w:rsidP="008A304E">
      <w:r w:rsidRPr="007B3875">
        <w:rPr>
          <w:lang w:val="en-US"/>
        </w:rPr>
        <w:t>Jackson, Denise, Sibson, Ruth &amp; Riebe, Linda, 2014. Undergraduate perceptions of the development of team-working skills. Education &amp; training (London), 56(1), pp.7–20.</w:t>
      </w:r>
    </w:p>
    <w:p w14:paraId="53B962B9" w14:textId="2D7BDAF1" w:rsidR="007B3875" w:rsidRDefault="007B3875" w:rsidP="008A304E">
      <w:pPr>
        <w:rPr>
          <w:lang w:val="en-US"/>
        </w:rPr>
      </w:pPr>
      <w:r w:rsidRPr="007B3875">
        <w:rPr>
          <w:lang w:val="en-US"/>
        </w:rPr>
        <w:t>Jennings, Stephen F, 2007. Personal development plans and self-directed learning for healthcare professionals: are they evidence based? Postgraduate medical journal, 83(982), pp.518–524.</w:t>
      </w:r>
    </w:p>
    <w:p w14:paraId="038B0A00" w14:textId="33340F07" w:rsidR="007B3875" w:rsidRPr="007B3875" w:rsidRDefault="007B3875" w:rsidP="008A304E">
      <w:r w:rsidRPr="007B3875">
        <w:rPr>
          <w:lang w:val="en-US"/>
        </w:rPr>
        <w:t>Kenny, Maureen E et al., 2006. Setting the Stage. Journal of counseling psychology, 53(2), pp.272–279.</w:t>
      </w:r>
    </w:p>
    <w:p w14:paraId="1FC73DC0" w14:textId="7031B715" w:rsidR="007B3875" w:rsidRPr="007B3875" w:rsidRDefault="007B3875" w:rsidP="008A304E">
      <w:r w:rsidRPr="007B3875">
        <w:rPr>
          <w:lang w:val="en-US"/>
        </w:rPr>
        <w:t xml:space="preserve">Lejeune, Christophe, </w:t>
      </w:r>
      <w:proofErr w:type="spellStart"/>
      <w:r w:rsidRPr="007B3875">
        <w:rPr>
          <w:lang w:val="en-US"/>
        </w:rPr>
        <w:t>Beausaert</w:t>
      </w:r>
      <w:proofErr w:type="spellEnd"/>
      <w:r w:rsidRPr="007B3875">
        <w:rPr>
          <w:lang w:val="en-US"/>
        </w:rPr>
        <w:t xml:space="preserve">, Simon &amp; </w:t>
      </w:r>
      <w:proofErr w:type="spellStart"/>
      <w:r w:rsidRPr="007B3875">
        <w:rPr>
          <w:lang w:val="en-US"/>
        </w:rPr>
        <w:t>Raemdonck</w:t>
      </w:r>
      <w:proofErr w:type="spellEnd"/>
      <w:r w:rsidRPr="007B3875">
        <w:rPr>
          <w:lang w:val="en-US"/>
        </w:rPr>
        <w:t>, Isabel, 2021. The impact on employees' job performance of exercising self-directed learning within personal development plan practice.</w:t>
      </w:r>
    </w:p>
    <w:p w14:paraId="3E083B36" w14:textId="7D2AB98F" w:rsidR="00FE049B" w:rsidRDefault="007B3875" w:rsidP="008A304E">
      <w:pPr>
        <w:rPr>
          <w:lang w:val="en-US"/>
        </w:rPr>
      </w:pPr>
      <w:proofErr w:type="spellStart"/>
      <w:r w:rsidRPr="007B3875">
        <w:rPr>
          <w:lang w:val="en-US"/>
        </w:rPr>
        <w:t>Lerman</w:t>
      </w:r>
      <w:proofErr w:type="spellEnd"/>
      <w:r w:rsidRPr="007B3875">
        <w:rPr>
          <w:lang w:val="en-US"/>
        </w:rPr>
        <w:t>, Robert I, 2013. Are employability skills learned in U.S. youth education and training programs? IZA journal of labor policy, 2(Art. 6), pp.20–</w:t>
      </w:r>
      <w:proofErr w:type="gramStart"/>
      <w:r w:rsidRPr="007B3875">
        <w:rPr>
          <w:lang w:val="en-US"/>
        </w:rPr>
        <w:t>2:Art.</w:t>
      </w:r>
      <w:proofErr w:type="gramEnd"/>
      <w:r w:rsidRPr="007B3875">
        <w:rPr>
          <w:lang w:val="en-US"/>
        </w:rPr>
        <w:t xml:space="preserve"> 6&lt;20.</w:t>
      </w:r>
    </w:p>
    <w:p w14:paraId="6B1D8C5F" w14:textId="3C15430B" w:rsidR="007B3875" w:rsidRDefault="007B3875" w:rsidP="008A304E">
      <w:pPr>
        <w:rPr>
          <w:lang w:val="en-US"/>
        </w:rPr>
      </w:pPr>
      <w:r w:rsidRPr="007B3875">
        <w:rPr>
          <w:lang w:val="en-US"/>
        </w:rPr>
        <w:t>Li, Yuan et al., 2020. Sustainable Career Development of Newly Hired Executives—A Dynamic Process Perspective. Sustainability (Basel, Switzerland), 12(8), p.3175.</w:t>
      </w:r>
    </w:p>
    <w:p w14:paraId="32E376FB" w14:textId="73DC4734" w:rsidR="007B3875" w:rsidRDefault="007B3875" w:rsidP="008A304E">
      <w:pPr>
        <w:rPr>
          <w:lang w:val="en-US"/>
        </w:rPr>
      </w:pPr>
      <w:r w:rsidRPr="007B3875">
        <w:rPr>
          <w:lang w:val="en-US"/>
        </w:rPr>
        <w:t xml:space="preserve">Lim, </w:t>
      </w:r>
      <w:proofErr w:type="spellStart"/>
      <w:r w:rsidRPr="007B3875">
        <w:rPr>
          <w:lang w:val="en-US"/>
        </w:rPr>
        <w:t>Ngat</w:t>
      </w:r>
      <w:proofErr w:type="spellEnd"/>
      <w:r w:rsidRPr="007B3875">
        <w:rPr>
          <w:lang w:val="en-US"/>
        </w:rPr>
        <w:t>-Chin, 2015. Towards an integrated academic assessment: closing employers’ expectations? Education &amp; training (London), 57(2), pp.148–169</w:t>
      </w:r>
    </w:p>
    <w:p w14:paraId="64A49BC9" w14:textId="352D4F14" w:rsidR="007B3875" w:rsidRDefault="007B3875" w:rsidP="008A304E">
      <w:pPr>
        <w:rPr>
          <w:lang w:val="en-US"/>
        </w:rPr>
      </w:pPr>
      <w:proofErr w:type="spellStart"/>
      <w:r w:rsidRPr="007B3875">
        <w:rPr>
          <w:lang w:val="en-US"/>
        </w:rPr>
        <w:lastRenderedPageBreak/>
        <w:t>Nicolescu</w:t>
      </w:r>
      <w:proofErr w:type="spellEnd"/>
      <w:r w:rsidRPr="007B3875">
        <w:rPr>
          <w:lang w:val="en-US"/>
        </w:rPr>
        <w:t xml:space="preserve">, Luminita &amp; </w:t>
      </w:r>
      <w:proofErr w:type="spellStart"/>
      <w:r w:rsidRPr="007B3875">
        <w:rPr>
          <w:lang w:val="en-US"/>
        </w:rPr>
        <w:t>Nicolescu</w:t>
      </w:r>
      <w:proofErr w:type="spellEnd"/>
      <w:r w:rsidRPr="007B3875">
        <w:rPr>
          <w:lang w:val="en-US"/>
        </w:rPr>
        <w:t xml:space="preserve">, </w:t>
      </w:r>
      <w:proofErr w:type="spellStart"/>
      <w:r w:rsidRPr="007B3875">
        <w:rPr>
          <w:lang w:val="en-US"/>
        </w:rPr>
        <w:t>Ciprian</w:t>
      </w:r>
      <w:proofErr w:type="spellEnd"/>
      <w:r w:rsidRPr="007B3875">
        <w:rPr>
          <w:lang w:val="en-US"/>
        </w:rPr>
        <w:t xml:space="preserve">, 2019. Using PLS-SEM to build an employability confidence model for higher education recipients in the field of business studies. </w:t>
      </w:r>
      <w:proofErr w:type="spellStart"/>
      <w:r w:rsidRPr="007B3875">
        <w:rPr>
          <w:lang w:val="en-US"/>
        </w:rPr>
        <w:t>Kybernetes</w:t>
      </w:r>
      <w:proofErr w:type="spellEnd"/>
      <w:r w:rsidRPr="007B3875">
        <w:rPr>
          <w:lang w:val="en-US"/>
        </w:rPr>
        <w:t>, 48(9), pp.1965–1988.</w:t>
      </w:r>
    </w:p>
    <w:p w14:paraId="3FC3B816" w14:textId="1E9BB152" w:rsidR="007B3875" w:rsidRDefault="007B3875" w:rsidP="008A304E">
      <w:r w:rsidRPr="007B3875">
        <w:t xml:space="preserve">Rosenberg, Stuart, </w:t>
      </w:r>
      <w:proofErr w:type="spellStart"/>
      <w:r w:rsidRPr="007B3875">
        <w:t>Heimler</w:t>
      </w:r>
      <w:proofErr w:type="spellEnd"/>
      <w:r w:rsidRPr="007B3875">
        <w:t xml:space="preserve">, Ronald &amp; </w:t>
      </w:r>
      <w:proofErr w:type="spellStart"/>
      <w:r w:rsidRPr="007B3875">
        <w:t>Morote</w:t>
      </w:r>
      <w:proofErr w:type="spellEnd"/>
      <w:r w:rsidRPr="007B3875">
        <w:t>, Elsa-Sofia, 2012. Basic employability skills: a triangular design approach. Education &amp; training (London), 54(1), pp.7–20.</w:t>
      </w:r>
    </w:p>
    <w:p w14:paraId="55EE4DDC" w14:textId="269FEF7D" w:rsidR="007B3875" w:rsidRDefault="007B3875" w:rsidP="008A304E">
      <w:proofErr w:type="spellStart"/>
      <w:r w:rsidRPr="007B3875">
        <w:rPr>
          <w:lang w:val="en-US"/>
        </w:rPr>
        <w:t>Saldaña</w:t>
      </w:r>
      <w:proofErr w:type="spellEnd"/>
      <w:r w:rsidRPr="007B3875">
        <w:rPr>
          <w:lang w:val="en-US"/>
        </w:rPr>
        <w:t xml:space="preserve">-Ramos, Javier et al., 2014. Skills and abilities for working in a global software development team: a competence model. Journal of </w:t>
      </w:r>
      <w:proofErr w:type="gramStart"/>
      <w:r w:rsidRPr="007B3875">
        <w:rPr>
          <w:lang w:val="en-US"/>
        </w:rPr>
        <w:t>software :</w:t>
      </w:r>
      <w:proofErr w:type="gramEnd"/>
      <w:r w:rsidRPr="007B3875">
        <w:rPr>
          <w:lang w:val="en-US"/>
        </w:rPr>
        <w:t xml:space="preserve"> evolution and process, 26(3), pp.329–338.</w:t>
      </w:r>
    </w:p>
    <w:p w14:paraId="38458811" w14:textId="77777777" w:rsidR="007B3875" w:rsidRPr="007B3875" w:rsidRDefault="007B3875" w:rsidP="008A304E"/>
    <w:p w14:paraId="544A126A" w14:textId="77777777" w:rsidR="004A059B" w:rsidRDefault="004A059B" w:rsidP="008A304E"/>
    <w:p w14:paraId="04A52D58" w14:textId="77777777" w:rsidR="004A059B" w:rsidRDefault="004A059B" w:rsidP="008A304E"/>
    <w:p w14:paraId="74ED20EC" w14:textId="77777777" w:rsidR="004A059B" w:rsidRDefault="004A059B" w:rsidP="008A304E"/>
    <w:p w14:paraId="6564F447" w14:textId="77777777" w:rsidR="004A059B" w:rsidRDefault="004A059B" w:rsidP="008A304E"/>
    <w:p w14:paraId="24577F56" w14:textId="77777777" w:rsidR="004A059B" w:rsidRDefault="004A059B" w:rsidP="008A304E"/>
    <w:p w14:paraId="27D09899" w14:textId="77777777" w:rsidR="004A059B" w:rsidRDefault="004A059B" w:rsidP="008A304E"/>
    <w:p w14:paraId="6C41E1FB" w14:textId="77777777" w:rsidR="004A059B" w:rsidRDefault="004A059B" w:rsidP="008A304E"/>
    <w:p w14:paraId="2F2D7150" w14:textId="087ADB76" w:rsidR="008A304E" w:rsidRDefault="008A304E" w:rsidP="008A304E">
      <w:r>
        <w:t xml:space="preserve"> </w:t>
      </w:r>
    </w:p>
    <w:p w14:paraId="22F7B55A" w14:textId="77777777" w:rsidR="008A304E" w:rsidRDefault="008A304E" w:rsidP="008A304E"/>
    <w:sectPr w:rsidR="008A30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BE3B08"/>
    <w:multiLevelType w:val="hybridMultilevel"/>
    <w:tmpl w:val="D9C6270C"/>
    <w:lvl w:ilvl="0" w:tplc="842E58FA">
      <w:start w:val="1"/>
      <w:numFmt w:val="bullet"/>
      <w:lvlText w:val="•"/>
      <w:lvlJc w:val="left"/>
      <w:pPr>
        <w:tabs>
          <w:tab w:val="num" w:pos="720"/>
        </w:tabs>
        <w:ind w:left="720" w:hanging="360"/>
      </w:pPr>
      <w:rPr>
        <w:rFonts w:ascii="Arial" w:hAnsi="Arial" w:hint="default"/>
      </w:rPr>
    </w:lvl>
    <w:lvl w:ilvl="1" w:tplc="E9B0A018" w:tentative="1">
      <w:start w:val="1"/>
      <w:numFmt w:val="bullet"/>
      <w:lvlText w:val="•"/>
      <w:lvlJc w:val="left"/>
      <w:pPr>
        <w:tabs>
          <w:tab w:val="num" w:pos="1440"/>
        </w:tabs>
        <w:ind w:left="1440" w:hanging="360"/>
      </w:pPr>
      <w:rPr>
        <w:rFonts w:ascii="Arial" w:hAnsi="Arial" w:hint="default"/>
      </w:rPr>
    </w:lvl>
    <w:lvl w:ilvl="2" w:tplc="589810DC" w:tentative="1">
      <w:start w:val="1"/>
      <w:numFmt w:val="bullet"/>
      <w:lvlText w:val="•"/>
      <w:lvlJc w:val="left"/>
      <w:pPr>
        <w:tabs>
          <w:tab w:val="num" w:pos="2160"/>
        </w:tabs>
        <w:ind w:left="2160" w:hanging="360"/>
      </w:pPr>
      <w:rPr>
        <w:rFonts w:ascii="Arial" w:hAnsi="Arial" w:hint="default"/>
      </w:rPr>
    </w:lvl>
    <w:lvl w:ilvl="3" w:tplc="37007034" w:tentative="1">
      <w:start w:val="1"/>
      <w:numFmt w:val="bullet"/>
      <w:lvlText w:val="•"/>
      <w:lvlJc w:val="left"/>
      <w:pPr>
        <w:tabs>
          <w:tab w:val="num" w:pos="2880"/>
        </w:tabs>
        <w:ind w:left="2880" w:hanging="360"/>
      </w:pPr>
      <w:rPr>
        <w:rFonts w:ascii="Arial" w:hAnsi="Arial" w:hint="default"/>
      </w:rPr>
    </w:lvl>
    <w:lvl w:ilvl="4" w:tplc="119C0CAC" w:tentative="1">
      <w:start w:val="1"/>
      <w:numFmt w:val="bullet"/>
      <w:lvlText w:val="•"/>
      <w:lvlJc w:val="left"/>
      <w:pPr>
        <w:tabs>
          <w:tab w:val="num" w:pos="3600"/>
        </w:tabs>
        <w:ind w:left="3600" w:hanging="360"/>
      </w:pPr>
      <w:rPr>
        <w:rFonts w:ascii="Arial" w:hAnsi="Arial" w:hint="default"/>
      </w:rPr>
    </w:lvl>
    <w:lvl w:ilvl="5" w:tplc="5F666798" w:tentative="1">
      <w:start w:val="1"/>
      <w:numFmt w:val="bullet"/>
      <w:lvlText w:val="•"/>
      <w:lvlJc w:val="left"/>
      <w:pPr>
        <w:tabs>
          <w:tab w:val="num" w:pos="4320"/>
        </w:tabs>
        <w:ind w:left="4320" w:hanging="360"/>
      </w:pPr>
      <w:rPr>
        <w:rFonts w:ascii="Arial" w:hAnsi="Arial" w:hint="default"/>
      </w:rPr>
    </w:lvl>
    <w:lvl w:ilvl="6" w:tplc="8FAC51BC" w:tentative="1">
      <w:start w:val="1"/>
      <w:numFmt w:val="bullet"/>
      <w:lvlText w:val="•"/>
      <w:lvlJc w:val="left"/>
      <w:pPr>
        <w:tabs>
          <w:tab w:val="num" w:pos="5040"/>
        </w:tabs>
        <w:ind w:left="5040" w:hanging="360"/>
      </w:pPr>
      <w:rPr>
        <w:rFonts w:ascii="Arial" w:hAnsi="Arial" w:hint="default"/>
      </w:rPr>
    </w:lvl>
    <w:lvl w:ilvl="7" w:tplc="FADA2C98" w:tentative="1">
      <w:start w:val="1"/>
      <w:numFmt w:val="bullet"/>
      <w:lvlText w:val="•"/>
      <w:lvlJc w:val="left"/>
      <w:pPr>
        <w:tabs>
          <w:tab w:val="num" w:pos="5760"/>
        </w:tabs>
        <w:ind w:left="5760" w:hanging="360"/>
      </w:pPr>
      <w:rPr>
        <w:rFonts w:ascii="Arial" w:hAnsi="Arial" w:hint="default"/>
      </w:rPr>
    </w:lvl>
    <w:lvl w:ilvl="8" w:tplc="2B0CF33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04E"/>
    <w:rsid w:val="000867B3"/>
    <w:rsid w:val="00325C72"/>
    <w:rsid w:val="004A059B"/>
    <w:rsid w:val="004B4D41"/>
    <w:rsid w:val="0051036C"/>
    <w:rsid w:val="007B3875"/>
    <w:rsid w:val="00853AC6"/>
    <w:rsid w:val="008A304E"/>
    <w:rsid w:val="008D2DE3"/>
    <w:rsid w:val="008E6276"/>
    <w:rsid w:val="00B972D0"/>
    <w:rsid w:val="00BD3CB9"/>
    <w:rsid w:val="00BD58FE"/>
    <w:rsid w:val="00D2694F"/>
    <w:rsid w:val="00D719E5"/>
    <w:rsid w:val="00DF2032"/>
    <w:rsid w:val="00E06088"/>
    <w:rsid w:val="00EC28F6"/>
    <w:rsid w:val="00F87D19"/>
    <w:rsid w:val="00FE0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BDCD11"/>
  <w15:chartTrackingRefBased/>
  <w15:docId w15:val="{7B4158B2-522F-43C2-8402-21CC9E0E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19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719E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E060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6086529">
      <w:bodyDiv w:val="1"/>
      <w:marLeft w:val="0"/>
      <w:marRight w:val="0"/>
      <w:marTop w:val="0"/>
      <w:marBottom w:val="0"/>
      <w:divBdr>
        <w:top w:val="none" w:sz="0" w:space="0" w:color="auto"/>
        <w:left w:val="none" w:sz="0" w:space="0" w:color="auto"/>
        <w:bottom w:val="none" w:sz="0" w:space="0" w:color="auto"/>
        <w:right w:val="none" w:sz="0" w:space="0" w:color="auto"/>
      </w:divBdr>
      <w:divsChild>
        <w:div w:id="806320443">
          <w:marLeft w:val="360"/>
          <w:marRight w:val="0"/>
          <w:marTop w:val="200"/>
          <w:marBottom w:val="0"/>
          <w:divBdr>
            <w:top w:val="none" w:sz="0" w:space="0" w:color="auto"/>
            <w:left w:val="none" w:sz="0" w:space="0" w:color="auto"/>
            <w:bottom w:val="none" w:sz="0" w:space="0" w:color="auto"/>
            <w:right w:val="none" w:sz="0" w:space="0" w:color="auto"/>
          </w:divBdr>
        </w:div>
        <w:div w:id="1322778852">
          <w:marLeft w:val="360"/>
          <w:marRight w:val="0"/>
          <w:marTop w:val="200"/>
          <w:marBottom w:val="0"/>
          <w:divBdr>
            <w:top w:val="none" w:sz="0" w:space="0" w:color="auto"/>
            <w:left w:val="none" w:sz="0" w:space="0" w:color="auto"/>
            <w:bottom w:val="none" w:sz="0" w:space="0" w:color="auto"/>
            <w:right w:val="none" w:sz="0" w:space="0" w:color="auto"/>
          </w:divBdr>
        </w:div>
        <w:div w:id="862746705">
          <w:marLeft w:val="360"/>
          <w:marRight w:val="0"/>
          <w:marTop w:val="200"/>
          <w:marBottom w:val="0"/>
          <w:divBdr>
            <w:top w:val="none" w:sz="0" w:space="0" w:color="auto"/>
            <w:left w:val="none" w:sz="0" w:space="0" w:color="auto"/>
            <w:bottom w:val="none" w:sz="0" w:space="0" w:color="auto"/>
            <w:right w:val="none" w:sz="0" w:space="0" w:color="auto"/>
          </w:divBdr>
        </w:div>
        <w:div w:id="313922737">
          <w:marLeft w:val="360"/>
          <w:marRight w:val="0"/>
          <w:marTop w:val="200"/>
          <w:marBottom w:val="0"/>
          <w:divBdr>
            <w:top w:val="none" w:sz="0" w:space="0" w:color="auto"/>
            <w:left w:val="none" w:sz="0" w:space="0" w:color="auto"/>
            <w:bottom w:val="none" w:sz="0" w:space="0" w:color="auto"/>
            <w:right w:val="none" w:sz="0" w:space="0" w:color="auto"/>
          </w:divBdr>
        </w:div>
        <w:div w:id="1103838211">
          <w:marLeft w:val="360"/>
          <w:marRight w:val="0"/>
          <w:marTop w:val="200"/>
          <w:marBottom w:val="0"/>
          <w:divBdr>
            <w:top w:val="none" w:sz="0" w:space="0" w:color="auto"/>
            <w:left w:val="none" w:sz="0" w:space="0" w:color="auto"/>
            <w:bottom w:val="none" w:sz="0" w:space="0" w:color="auto"/>
            <w:right w:val="none" w:sz="0" w:space="0" w:color="auto"/>
          </w:divBdr>
        </w:div>
        <w:div w:id="1934432402">
          <w:marLeft w:val="360"/>
          <w:marRight w:val="0"/>
          <w:marTop w:val="200"/>
          <w:marBottom w:val="0"/>
          <w:divBdr>
            <w:top w:val="none" w:sz="0" w:space="0" w:color="auto"/>
            <w:left w:val="none" w:sz="0" w:space="0" w:color="auto"/>
            <w:bottom w:val="none" w:sz="0" w:space="0" w:color="auto"/>
            <w:right w:val="none" w:sz="0" w:space="0" w:color="auto"/>
          </w:divBdr>
        </w:div>
        <w:div w:id="2066179264">
          <w:marLeft w:val="360"/>
          <w:marRight w:val="0"/>
          <w:marTop w:val="200"/>
          <w:marBottom w:val="0"/>
          <w:divBdr>
            <w:top w:val="none" w:sz="0" w:space="0" w:color="auto"/>
            <w:left w:val="none" w:sz="0" w:space="0" w:color="auto"/>
            <w:bottom w:val="none" w:sz="0" w:space="0" w:color="auto"/>
            <w:right w:val="none" w:sz="0" w:space="0" w:color="auto"/>
          </w:divBdr>
        </w:div>
        <w:div w:id="2008748731">
          <w:marLeft w:val="360"/>
          <w:marRight w:val="0"/>
          <w:marTop w:val="200"/>
          <w:marBottom w:val="0"/>
          <w:divBdr>
            <w:top w:val="none" w:sz="0" w:space="0" w:color="auto"/>
            <w:left w:val="none" w:sz="0" w:space="0" w:color="auto"/>
            <w:bottom w:val="none" w:sz="0" w:space="0" w:color="auto"/>
            <w:right w:val="none" w:sz="0" w:space="0" w:color="auto"/>
          </w:divBdr>
        </w:div>
      </w:divsChild>
    </w:div>
    <w:div w:id="536620827">
      <w:bodyDiv w:val="1"/>
      <w:marLeft w:val="0"/>
      <w:marRight w:val="0"/>
      <w:marTop w:val="0"/>
      <w:marBottom w:val="0"/>
      <w:divBdr>
        <w:top w:val="none" w:sz="0" w:space="0" w:color="auto"/>
        <w:left w:val="none" w:sz="0" w:space="0" w:color="auto"/>
        <w:bottom w:val="none" w:sz="0" w:space="0" w:color="auto"/>
        <w:right w:val="none" w:sz="0" w:space="0" w:color="auto"/>
      </w:divBdr>
      <w:divsChild>
        <w:div w:id="1541239254">
          <w:marLeft w:val="360"/>
          <w:marRight w:val="0"/>
          <w:marTop w:val="200"/>
          <w:marBottom w:val="0"/>
          <w:divBdr>
            <w:top w:val="none" w:sz="0" w:space="0" w:color="auto"/>
            <w:left w:val="none" w:sz="0" w:space="0" w:color="auto"/>
            <w:bottom w:val="none" w:sz="0" w:space="0" w:color="auto"/>
            <w:right w:val="none" w:sz="0" w:space="0" w:color="auto"/>
          </w:divBdr>
        </w:div>
        <w:div w:id="546643268">
          <w:marLeft w:val="360"/>
          <w:marRight w:val="0"/>
          <w:marTop w:val="200"/>
          <w:marBottom w:val="0"/>
          <w:divBdr>
            <w:top w:val="none" w:sz="0" w:space="0" w:color="auto"/>
            <w:left w:val="none" w:sz="0" w:space="0" w:color="auto"/>
            <w:bottom w:val="none" w:sz="0" w:space="0" w:color="auto"/>
            <w:right w:val="none" w:sz="0" w:space="0" w:color="auto"/>
          </w:divBdr>
        </w:div>
        <w:div w:id="1200900089">
          <w:marLeft w:val="360"/>
          <w:marRight w:val="0"/>
          <w:marTop w:val="200"/>
          <w:marBottom w:val="0"/>
          <w:divBdr>
            <w:top w:val="none" w:sz="0" w:space="0" w:color="auto"/>
            <w:left w:val="none" w:sz="0" w:space="0" w:color="auto"/>
            <w:bottom w:val="none" w:sz="0" w:space="0" w:color="auto"/>
            <w:right w:val="none" w:sz="0" w:space="0" w:color="auto"/>
          </w:divBdr>
        </w:div>
        <w:div w:id="1552233447">
          <w:marLeft w:val="360"/>
          <w:marRight w:val="0"/>
          <w:marTop w:val="200"/>
          <w:marBottom w:val="0"/>
          <w:divBdr>
            <w:top w:val="none" w:sz="0" w:space="0" w:color="auto"/>
            <w:left w:val="none" w:sz="0" w:space="0" w:color="auto"/>
            <w:bottom w:val="none" w:sz="0" w:space="0" w:color="auto"/>
            <w:right w:val="none" w:sz="0" w:space="0" w:color="auto"/>
          </w:divBdr>
        </w:div>
        <w:div w:id="620574074">
          <w:marLeft w:val="360"/>
          <w:marRight w:val="0"/>
          <w:marTop w:val="200"/>
          <w:marBottom w:val="0"/>
          <w:divBdr>
            <w:top w:val="none" w:sz="0" w:space="0" w:color="auto"/>
            <w:left w:val="none" w:sz="0" w:space="0" w:color="auto"/>
            <w:bottom w:val="none" w:sz="0" w:space="0" w:color="auto"/>
            <w:right w:val="none" w:sz="0" w:space="0" w:color="auto"/>
          </w:divBdr>
        </w:div>
        <w:div w:id="179508934">
          <w:marLeft w:val="360"/>
          <w:marRight w:val="0"/>
          <w:marTop w:val="200"/>
          <w:marBottom w:val="0"/>
          <w:divBdr>
            <w:top w:val="none" w:sz="0" w:space="0" w:color="auto"/>
            <w:left w:val="none" w:sz="0" w:space="0" w:color="auto"/>
            <w:bottom w:val="none" w:sz="0" w:space="0" w:color="auto"/>
            <w:right w:val="none" w:sz="0" w:space="0" w:color="auto"/>
          </w:divBdr>
        </w:div>
        <w:div w:id="2119908808">
          <w:marLeft w:val="360"/>
          <w:marRight w:val="0"/>
          <w:marTop w:val="200"/>
          <w:marBottom w:val="0"/>
          <w:divBdr>
            <w:top w:val="none" w:sz="0" w:space="0" w:color="auto"/>
            <w:left w:val="none" w:sz="0" w:space="0" w:color="auto"/>
            <w:bottom w:val="none" w:sz="0" w:space="0" w:color="auto"/>
            <w:right w:val="none" w:sz="0" w:space="0" w:color="auto"/>
          </w:divBdr>
        </w:div>
        <w:div w:id="1670449987">
          <w:marLeft w:val="360"/>
          <w:marRight w:val="0"/>
          <w:marTop w:val="200"/>
          <w:marBottom w:val="0"/>
          <w:divBdr>
            <w:top w:val="none" w:sz="0" w:space="0" w:color="auto"/>
            <w:left w:val="none" w:sz="0" w:space="0" w:color="auto"/>
            <w:bottom w:val="none" w:sz="0" w:space="0" w:color="auto"/>
            <w:right w:val="none" w:sz="0" w:space="0" w:color="auto"/>
          </w:divBdr>
        </w:div>
      </w:divsChild>
    </w:div>
    <w:div w:id="1902863617">
      <w:bodyDiv w:val="1"/>
      <w:marLeft w:val="0"/>
      <w:marRight w:val="0"/>
      <w:marTop w:val="0"/>
      <w:marBottom w:val="0"/>
      <w:divBdr>
        <w:top w:val="none" w:sz="0" w:space="0" w:color="auto"/>
        <w:left w:val="none" w:sz="0" w:space="0" w:color="auto"/>
        <w:bottom w:val="none" w:sz="0" w:space="0" w:color="auto"/>
        <w:right w:val="none" w:sz="0" w:space="0" w:color="auto"/>
      </w:divBdr>
      <w:divsChild>
        <w:div w:id="1783845331">
          <w:marLeft w:val="360"/>
          <w:marRight w:val="0"/>
          <w:marTop w:val="200"/>
          <w:marBottom w:val="0"/>
          <w:divBdr>
            <w:top w:val="none" w:sz="0" w:space="0" w:color="auto"/>
            <w:left w:val="none" w:sz="0" w:space="0" w:color="auto"/>
            <w:bottom w:val="none" w:sz="0" w:space="0" w:color="auto"/>
            <w:right w:val="none" w:sz="0" w:space="0" w:color="auto"/>
          </w:divBdr>
        </w:div>
        <w:div w:id="1161581206">
          <w:marLeft w:val="360"/>
          <w:marRight w:val="0"/>
          <w:marTop w:val="200"/>
          <w:marBottom w:val="0"/>
          <w:divBdr>
            <w:top w:val="none" w:sz="0" w:space="0" w:color="auto"/>
            <w:left w:val="none" w:sz="0" w:space="0" w:color="auto"/>
            <w:bottom w:val="none" w:sz="0" w:space="0" w:color="auto"/>
            <w:right w:val="none" w:sz="0" w:space="0" w:color="auto"/>
          </w:divBdr>
        </w:div>
        <w:div w:id="130025622">
          <w:marLeft w:val="360"/>
          <w:marRight w:val="0"/>
          <w:marTop w:val="200"/>
          <w:marBottom w:val="0"/>
          <w:divBdr>
            <w:top w:val="none" w:sz="0" w:space="0" w:color="auto"/>
            <w:left w:val="none" w:sz="0" w:space="0" w:color="auto"/>
            <w:bottom w:val="none" w:sz="0" w:space="0" w:color="auto"/>
            <w:right w:val="none" w:sz="0" w:space="0" w:color="auto"/>
          </w:divBdr>
        </w:div>
        <w:div w:id="1608925441">
          <w:marLeft w:val="360"/>
          <w:marRight w:val="0"/>
          <w:marTop w:val="200"/>
          <w:marBottom w:val="0"/>
          <w:divBdr>
            <w:top w:val="none" w:sz="0" w:space="0" w:color="auto"/>
            <w:left w:val="none" w:sz="0" w:space="0" w:color="auto"/>
            <w:bottom w:val="none" w:sz="0" w:space="0" w:color="auto"/>
            <w:right w:val="none" w:sz="0" w:space="0" w:color="auto"/>
          </w:divBdr>
        </w:div>
        <w:div w:id="420227041">
          <w:marLeft w:val="360"/>
          <w:marRight w:val="0"/>
          <w:marTop w:val="200"/>
          <w:marBottom w:val="0"/>
          <w:divBdr>
            <w:top w:val="none" w:sz="0" w:space="0" w:color="auto"/>
            <w:left w:val="none" w:sz="0" w:space="0" w:color="auto"/>
            <w:bottom w:val="none" w:sz="0" w:space="0" w:color="auto"/>
            <w:right w:val="none" w:sz="0" w:space="0" w:color="auto"/>
          </w:divBdr>
        </w:div>
        <w:div w:id="1710259660">
          <w:marLeft w:val="360"/>
          <w:marRight w:val="0"/>
          <w:marTop w:val="200"/>
          <w:marBottom w:val="0"/>
          <w:divBdr>
            <w:top w:val="none" w:sz="0" w:space="0" w:color="auto"/>
            <w:left w:val="none" w:sz="0" w:space="0" w:color="auto"/>
            <w:bottom w:val="none" w:sz="0" w:space="0" w:color="auto"/>
            <w:right w:val="none" w:sz="0" w:space="0" w:color="auto"/>
          </w:divBdr>
        </w:div>
        <w:div w:id="528300997">
          <w:marLeft w:val="360"/>
          <w:marRight w:val="0"/>
          <w:marTop w:val="200"/>
          <w:marBottom w:val="0"/>
          <w:divBdr>
            <w:top w:val="none" w:sz="0" w:space="0" w:color="auto"/>
            <w:left w:val="none" w:sz="0" w:space="0" w:color="auto"/>
            <w:bottom w:val="none" w:sz="0" w:space="0" w:color="auto"/>
            <w:right w:val="none" w:sz="0" w:space="0" w:color="auto"/>
          </w:divBdr>
        </w:div>
        <w:div w:id="16320683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2215</Words>
  <Characters>12627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rakhmat ulhaq</dc:creator>
  <cp:keywords/>
  <dc:description/>
  <cp:lastModifiedBy>rakhmat ulhaq</cp:lastModifiedBy>
  <cp:revision>2</cp:revision>
  <dcterms:created xsi:type="dcterms:W3CDTF">2021-04-05T11:07:00Z</dcterms:created>
  <dcterms:modified xsi:type="dcterms:W3CDTF">2021-04-05T11:07:00Z</dcterms:modified>
</cp:coreProperties>
</file>