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E747776" w:rsidP="19123C11" w:rsidRDefault="5E747776" w14:paraId="7E2CDF7D" w14:textId="78390925">
      <w:pPr>
        <w:pStyle w:val="Normal"/>
        <w:tabs>
          <w:tab w:val="left" w:leader="none" w:pos="720"/>
        </w:tabs>
        <w:spacing w:before="0" w:beforeAutospacing="off" w:after="200" w:afterAutospacing="off" w:line="360" w:lineRule="auto"/>
        <w:ind w:left="0"/>
        <w:jc w:val="both"/>
        <w:rPr>
          <w:rFonts w:ascii="Arial" w:hAnsi="Arial" w:eastAsia="Arial" w:cs="Arial"/>
          <w:i w:val="0"/>
          <w:iCs w:val="0"/>
          <w:noProof w:val="0"/>
          <w:color w:val="auto"/>
          <w:sz w:val="24"/>
          <w:szCs w:val="24"/>
          <w:lang w:val="en-GB"/>
        </w:rPr>
      </w:pPr>
      <w:r w:rsidRPr="19123C11" w:rsidR="7F928E1F">
        <w:rPr>
          <w:rFonts w:ascii="Arial" w:hAnsi="Arial" w:eastAsia="Arial" w:cs="Arial"/>
          <w:i w:val="0"/>
          <w:iCs w:val="0"/>
          <w:noProof w:val="0"/>
          <w:color w:val="auto"/>
          <w:sz w:val="24"/>
          <w:szCs w:val="24"/>
          <w:lang w:val="en-GB"/>
        </w:rPr>
        <w:t>Provide a portfolio of evidence outlining how you would use an outdoor environment to promote and support children’s scientific/mathematical thinking.</w:t>
      </w:r>
    </w:p>
    <w:p w:rsidR="05A17F11" w:rsidP="19123C11" w:rsidRDefault="05A17F11" w14:paraId="4B037919" w14:textId="7B45732B">
      <w:pPr>
        <w:pStyle w:val="ListParagraph"/>
        <w:spacing w:line="360" w:lineRule="auto"/>
        <w:ind w:left="720"/>
        <w:jc w:val="both"/>
        <w:rPr>
          <w:rFonts w:ascii="Arial" w:hAnsi="Arial" w:eastAsia="Arial" w:cs="Arial"/>
          <w:noProof w:val="0"/>
          <w:sz w:val="24"/>
          <w:szCs w:val="24"/>
          <w:lang w:val="en-GB"/>
        </w:rPr>
      </w:pPr>
      <w:r w:rsidR="059BFED5">
        <w:drawing>
          <wp:inline wp14:editId="5F55F18C" wp14:anchorId="161C760D">
            <wp:extent cx="5943600" cy="4457700"/>
            <wp:effectExtent l="0" t="0" r="0" b="0"/>
            <wp:docPr id="1977386729" name="" title=""/>
            <wp:cNvGraphicFramePr>
              <a:graphicFrameLocks noChangeAspect="1"/>
            </wp:cNvGraphicFramePr>
            <a:graphic>
              <a:graphicData uri="http://schemas.openxmlformats.org/drawingml/2006/picture">
                <pic:pic>
                  <pic:nvPicPr>
                    <pic:cNvPr id="0" name=""/>
                    <pic:cNvPicPr/>
                  </pic:nvPicPr>
                  <pic:blipFill>
                    <a:blip r:embed="Rf694b3ac353246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457700"/>
                    </a:xfrm>
                    <a:prstGeom prst="rect">
                      <a:avLst/>
                    </a:prstGeom>
                  </pic:spPr>
                </pic:pic>
              </a:graphicData>
            </a:graphic>
          </wp:inline>
        </w:drawing>
      </w:r>
      <w:r w:rsidRPr="19123C11" w:rsidR="151D1501">
        <w:rPr>
          <w:rFonts w:ascii="Arial" w:hAnsi="Arial" w:eastAsia="Arial" w:cs="Arial"/>
          <w:noProof w:val="0"/>
          <w:sz w:val="24"/>
          <w:szCs w:val="24"/>
          <w:lang w:val="en-GB"/>
        </w:rPr>
        <w:t>Blue Planet Aquarium (2023)</w:t>
      </w:r>
      <w:r w:rsidRPr="19123C11" w:rsidR="38CBA1FB">
        <w:rPr>
          <w:rFonts w:ascii="Arial" w:hAnsi="Arial" w:eastAsia="Arial" w:cs="Arial"/>
          <w:noProof w:val="0"/>
          <w:sz w:val="24"/>
          <w:szCs w:val="24"/>
          <w:lang w:val="en-GB"/>
        </w:rPr>
        <w:t xml:space="preserve"> describes the life cycle of a frog to be </w:t>
      </w:r>
      <w:r w:rsidRPr="19123C11" w:rsidR="38CBA1FB">
        <w:rPr>
          <w:rFonts w:ascii="Arial" w:hAnsi="Arial" w:eastAsia="Arial" w:cs="Arial"/>
          <w:noProof w:val="0"/>
          <w:sz w:val="24"/>
          <w:szCs w:val="24"/>
          <w:lang w:val="en-GB"/>
        </w:rPr>
        <w:t>a very interesting</w:t>
      </w:r>
      <w:r w:rsidRPr="19123C11" w:rsidR="38CBA1FB">
        <w:rPr>
          <w:rFonts w:ascii="Arial" w:hAnsi="Arial" w:eastAsia="Arial" w:cs="Arial"/>
          <w:noProof w:val="0"/>
          <w:sz w:val="24"/>
          <w:szCs w:val="24"/>
          <w:lang w:val="en-GB"/>
        </w:rPr>
        <w:t xml:space="preserve"> part of life.</w:t>
      </w:r>
      <w:r w:rsidRPr="19123C11" w:rsidR="38CBA1FB">
        <w:rPr>
          <w:rFonts w:ascii="Arial" w:hAnsi="Arial" w:eastAsia="Arial" w:cs="Arial"/>
          <w:noProof w:val="0"/>
          <w:sz w:val="24"/>
          <w:szCs w:val="24"/>
          <w:lang w:val="en-GB"/>
        </w:rPr>
        <w:t xml:space="preserve"> </w:t>
      </w:r>
      <w:r w:rsidRPr="19123C11" w:rsidR="38CBA1FB">
        <w:rPr>
          <w:rFonts w:ascii="Arial" w:hAnsi="Arial" w:eastAsia="Arial" w:cs="Arial"/>
          <w:noProof w:val="0"/>
          <w:sz w:val="24"/>
          <w:szCs w:val="24"/>
          <w:lang w:val="en-GB"/>
        </w:rPr>
        <w:t xml:space="preserve">In </w:t>
      </w:r>
      <w:r w:rsidRPr="19123C11" w:rsidR="38CBA1FB">
        <w:rPr>
          <w:rFonts w:ascii="Arial" w:hAnsi="Arial" w:eastAsia="Arial" w:cs="Arial"/>
          <w:noProof w:val="0"/>
          <w:sz w:val="24"/>
          <w:szCs w:val="24"/>
          <w:lang w:val="en-GB"/>
        </w:rPr>
        <w:t>a short period</w:t>
      </w:r>
      <w:r w:rsidRPr="19123C11" w:rsidR="38CBA1FB">
        <w:rPr>
          <w:rFonts w:ascii="Arial" w:hAnsi="Arial" w:eastAsia="Arial" w:cs="Arial"/>
          <w:noProof w:val="0"/>
          <w:sz w:val="24"/>
          <w:szCs w:val="24"/>
          <w:lang w:val="en-GB"/>
        </w:rPr>
        <w:t xml:space="preserve"> of time, they develop </w:t>
      </w:r>
      <w:r w:rsidRPr="19123C11" w:rsidR="455FD205">
        <w:rPr>
          <w:rFonts w:ascii="Arial" w:hAnsi="Arial" w:eastAsia="Arial" w:cs="Arial"/>
          <w:noProof w:val="0"/>
          <w:sz w:val="24"/>
          <w:szCs w:val="24"/>
          <w:lang w:val="en-GB"/>
        </w:rPr>
        <w:t>from eggs</w:t>
      </w:r>
      <w:r w:rsidRPr="19123C11" w:rsidR="38CBA1FB">
        <w:rPr>
          <w:rFonts w:ascii="Arial" w:hAnsi="Arial" w:eastAsia="Arial" w:cs="Arial"/>
          <w:noProof w:val="0"/>
          <w:sz w:val="24"/>
          <w:szCs w:val="24"/>
          <w:lang w:val="en-GB"/>
        </w:rPr>
        <w:t xml:space="preserve"> to tadpoles to froglets</w:t>
      </w:r>
      <w:r w:rsidRPr="19123C11" w:rsidR="7C88E066">
        <w:rPr>
          <w:rFonts w:ascii="Arial" w:hAnsi="Arial" w:eastAsia="Arial" w:cs="Arial"/>
          <w:noProof w:val="0"/>
          <w:sz w:val="24"/>
          <w:szCs w:val="24"/>
          <w:lang w:val="en-GB"/>
        </w:rPr>
        <w:t>, eventually becoming frogs.</w:t>
      </w:r>
      <w:r w:rsidRPr="19123C11" w:rsidR="7C88E066">
        <w:rPr>
          <w:rFonts w:ascii="Arial" w:hAnsi="Arial" w:eastAsia="Arial" w:cs="Arial"/>
          <w:noProof w:val="0"/>
          <w:sz w:val="24"/>
          <w:szCs w:val="24"/>
          <w:lang w:val="en-GB"/>
        </w:rPr>
        <w:t xml:space="preserve"> The way I would introduce this to the early years </w:t>
      </w:r>
      <w:r w:rsidRPr="19123C11" w:rsidR="07033C96">
        <w:rPr>
          <w:rFonts w:ascii="Arial" w:hAnsi="Arial" w:eastAsia="Arial" w:cs="Arial"/>
          <w:noProof w:val="0"/>
          <w:sz w:val="24"/>
          <w:szCs w:val="24"/>
          <w:lang w:val="en-GB"/>
        </w:rPr>
        <w:t xml:space="preserve">setting is that </w:t>
      </w:r>
      <w:r w:rsidRPr="19123C11" w:rsidR="1BD3162C">
        <w:rPr>
          <w:rFonts w:ascii="Arial" w:hAnsi="Arial" w:eastAsia="Arial" w:cs="Arial"/>
          <w:noProof w:val="0"/>
          <w:sz w:val="24"/>
          <w:szCs w:val="24"/>
          <w:lang w:val="en-GB"/>
        </w:rPr>
        <w:t xml:space="preserve">I would first start off </w:t>
      </w:r>
      <w:r w:rsidRPr="19123C11" w:rsidR="1DADE5BC">
        <w:rPr>
          <w:rFonts w:ascii="Arial" w:hAnsi="Arial" w:eastAsia="Arial" w:cs="Arial"/>
          <w:noProof w:val="0"/>
          <w:sz w:val="24"/>
          <w:szCs w:val="24"/>
          <w:lang w:val="en-GB"/>
        </w:rPr>
        <w:t>by</w:t>
      </w:r>
      <w:r w:rsidRPr="19123C11" w:rsidR="1BD3162C">
        <w:rPr>
          <w:rFonts w:ascii="Arial" w:hAnsi="Arial" w:eastAsia="Arial" w:cs="Arial"/>
          <w:noProof w:val="0"/>
          <w:sz w:val="24"/>
          <w:szCs w:val="24"/>
          <w:lang w:val="en-GB"/>
        </w:rPr>
        <w:t xml:space="preserve"> showing them a frog at the end of the cycl</w:t>
      </w:r>
      <w:r w:rsidRPr="19123C11" w:rsidR="6F59B2F5">
        <w:rPr>
          <w:rFonts w:ascii="Arial" w:hAnsi="Arial" w:eastAsia="Arial" w:cs="Arial"/>
          <w:noProof w:val="0"/>
          <w:sz w:val="24"/>
          <w:szCs w:val="24"/>
          <w:lang w:val="en-GB"/>
        </w:rPr>
        <w:t xml:space="preserve">e. I would then show the class the frogspawn in the body of water shown in my photo, </w:t>
      </w:r>
      <w:r w:rsidRPr="19123C11" w:rsidR="59E32DD3">
        <w:rPr>
          <w:rFonts w:ascii="Arial" w:hAnsi="Arial" w:eastAsia="Arial" w:cs="Arial"/>
          <w:noProof w:val="0"/>
          <w:sz w:val="24"/>
          <w:szCs w:val="24"/>
          <w:lang w:val="en-GB"/>
        </w:rPr>
        <w:t>I</w:t>
      </w:r>
      <w:r w:rsidRPr="19123C11" w:rsidR="6F59B2F5">
        <w:rPr>
          <w:rFonts w:ascii="Arial" w:hAnsi="Arial" w:eastAsia="Arial" w:cs="Arial"/>
          <w:noProof w:val="0"/>
          <w:sz w:val="24"/>
          <w:szCs w:val="24"/>
          <w:lang w:val="en-GB"/>
        </w:rPr>
        <w:t xml:space="preserve"> </w:t>
      </w:r>
      <w:r w:rsidRPr="19123C11" w:rsidR="6F59B2F5">
        <w:rPr>
          <w:rFonts w:ascii="Arial" w:hAnsi="Arial" w:eastAsia="Arial" w:cs="Arial"/>
          <w:noProof w:val="0"/>
          <w:sz w:val="24"/>
          <w:szCs w:val="24"/>
          <w:lang w:val="en-GB"/>
        </w:rPr>
        <w:t xml:space="preserve">would ask them to pick it up and describe how it feels. I would describe </w:t>
      </w:r>
      <w:r w:rsidRPr="19123C11" w:rsidR="1BBDDA94">
        <w:rPr>
          <w:rFonts w:ascii="Arial" w:hAnsi="Arial" w:eastAsia="Arial" w:cs="Arial"/>
          <w:noProof w:val="0"/>
          <w:sz w:val="24"/>
          <w:szCs w:val="24"/>
          <w:lang w:val="en-GB"/>
        </w:rPr>
        <w:t xml:space="preserve">how they then </w:t>
      </w:r>
      <w:r w:rsidRPr="19123C11" w:rsidR="7DE05367">
        <w:rPr>
          <w:rFonts w:ascii="Arial" w:hAnsi="Arial" w:eastAsia="Arial" w:cs="Arial"/>
          <w:noProof w:val="0"/>
          <w:sz w:val="24"/>
          <w:szCs w:val="24"/>
          <w:lang w:val="en-GB"/>
        </w:rPr>
        <w:t>evolved</w:t>
      </w:r>
      <w:r w:rsidRPr="19123C11" w:rsidR="1BBDDA94">
        <w:rPr>
          <w:rFonts w:ascii="Arial" w:hAnsi="Arial" w:eastAsia="Arial" w:cs="Arial"/>
          <w:noProof w:val="0"/>
          <w:sz w:val="24"/>
          <w:szCs w:val="24"/>
          <w:lang w:val="en-GB"/>
        </w:rPr>
        <w:t xml:space="preserve"> into tadpoles, showing them an example of what tadpoles look like</w:t>
      </w:r>
      <w:r w:rsidRPr="19123C11" w:rsidR="3A16A885">
        <w:rPr>
          <w:rFonts w:ascii="Arial" w:hAnsi="Arial" w:eastAsia="Arial" w:cs="Arial"/>
          <w:noProof w:val="0"/>
          <w:sz w:val="24"/>
          <w:szCs w:val="24"/>
          <w:lang w:val="en-GB"/>
        </w:rPr>
        <w:t xml:space="preserve">. Some children may describe them as looking like snakes, explaining that they both do not have feet as well as they both look </w:t>
      </w:r>
      <w:r w:rsidRPr="19123C11" w:rsidR="41DCE0AA">
        <w:rPr>
          <w:rFonts w:ascii="Arial" w:hAnsi="Arial" w:eastAsia="Arial" w:cs="Arial"/>
          <w:noProof w:val="0"/>
          <w:sz w:val="24"/>
          <w:szCs w:val="24"/>
          <w:lang w:val="en-GB"/>
        </w:rPr>
        <w:t>slimy</w:t>
      </w:r>
      <w:r w:rsidRPr="19123C11" w:rsidR="3A16A885">
        <w:rPr>
          <w:rFonts w:ascii="Arial" w:hAnsi="Arial" w:eastAsia="Arial" w:cs="Arial"/>
          <w:noProof w:val="0"/>
          <w:sz w:val="24"/>
          <w:szCs w:val="24"/>
          <w:lang w:val="en-GB"/>
        </w:rPr>
        <w:t xml:space="preserve">. </w:t>
      </w:r>
      <w:r w:rsidRPr="19123C11" w:rsidR="617FB785">
        <w:rPr>
          <w:rFonts w:ascii="Arial" w:hAnsi="Arial" w:eastAsia="Arial" w:cs="Arial"/>
          <w:noProof w:val="0"/>
          <w:sz w:val="24"/>
          <w:szCs w:val="24"/>
          <w:lang w:val="en-GB"/>
        </w:rPr>
        <w:t>The next step in the life cycle is for them to grow legs and shorten their legs, eventually then growing into an adult frog.</w:t>
      </w:r>
      <w:r w:rsidRPr="19123C11" w:rsidR="14FA3F15">
        <w:rPr>
          <w:rFonts w:ascii="Arial" w:hAnsi="Arial" w:eastAsia="Arial" w:cs="Arial"/>
          <w:noProof w:val="0"/>
          <w:sz w:val="24"/>
          <w:szCs w:val="24"/>
          <w:lang w:val="en-GB"/>
        </w:rPr>
        <w:t xml:space="preserve"> This lesson fits into the Area of Learning and Experience that fixates on science and technology, as this refers to biology and </w:t>
      </w:r>
      <w:r w:rsidRPr="19123C11" w:rsidR="549CAA1F">
        <w:rPr>
          <w:rFonts w:ascii="Arial" w:hAnsi="Arial" w:eastAsia="Arial" w:cs="Arial"/>
          <w:noProof w:val="0"/>
          <w:sz w:val="24"/>
          <w:szCs w:val="24"/>
          <w:lang w:val="en-GB"/>
        </w:rPr>
        <w:t>the development</w:t>
      </w:r>
      <w:r w:rsidRPr="19123C11" w:rsidR="56ED63C0">
        <w:rPr>
          <w:rFonts w:ascii="Arial" w:hAnsi="Arial" w:eastAsia="Arial" w:cs="Arial"/>
          <w:noProof w:val="0"/>
          <w:sz w:val="24"/>
          <w:szCs w:val="24"/>
          <w:lang w:val="en-GB"/>
        </w:rPr>
        <w:t xml:space="preserve"> of an animal throughout their life cycle. I would relate this to how we start out as eggs in our </w:t>
      </w:r>
      <w:r w:rsidRPr="19123C11" w:rsidR="6DDC0CEA">
        <w:rPr>
          <w:rFonts w:ascii="Arial" w:hAnsi="Arial" w:eastAsia="Arial" w:cs="Arial"/>
          <w:noProof w:val="0"/>
          <w:sz w:val="24"/>
          <w:szCs w:val="24"/>
          <w:lang w:val="en-GB"/>
        </w:rPr>
        <w:t>mother's</w:t>
      </w:r>
      <w:r w:rsidRPr="19123C11" w:rsidR="56ED63C0">
        <w:rPr>
          <w:rFonts w:ascii="Arial" w:hAnsi="Arial" w:eastAsia="Arial" w:cs="Arial"/>
          <w:noProof w:val="0"/>
          <w:sz w:val="24"/>
          <w:szCs w:val="24"/>
          <w:lang w:val="en-GB"/>
        </w:rPr>
        <w:t xml:space="preserve"> stomach, eventually becoming a baby and developing into a healthy adult</w:t>
      </w:r>
      <w:r w:rsidRPr="19123C11" w:rsidR="6BFA805F">
        <w:rPr>
          <w:rFonts w:ascii="Arial" w:hAnsi="Arial" w:eastAsia="Arial" w:cs="Arial"/>
          <w:noProof w:val="0"/>
          <w:sz w:val="24"/>
          <w:szCs w:val="24"/>
          <w:lang w:val="en-GB"/>
        </w:rPr>
        <w:t>.</w:t>
      </w:r>
      <w:r w:rsidRPr="19123C11" w:rsidR="498717EE">
        <w:rPr>
          <w:rFonts w:ascii="Arial" w:hAnsi="Arial" w:eastAsia="Arial" w:cs="Arial"/>
          <w:noProof w:val="0"/>
          <w:sz w:val="24"/>
          <w:szCs w:val="24"/>
          <w:lang w:val="en-GB"/>
        </w:rPr>
        <w:t xml:space="preserve"> </w:t>
      </w:r>
    </w:p>
    <w:p w:rsidR="734940D8" w:rsidP="19123C11" w:rsidRDefault="734940D8" w14:paraId="47AD1AAE" w14:textId="72A2616F">
      <w:pPr>
        <w:pStyle w:val="Normal"/>
        <w:spacing w:line="360" w:lineRule="auto"/>
        <w:ind w:left="0"/>
        <w:jc w:val="both"/>
        <w:rPr>
          <w:rFonts w:ascii="Arial" w:hAnsi="Arial" w:eastAsia="Arial" w:cs="Arial"/>
          <w:noProof w:val="0"/>
          <w:sz w:val="24"/>
          <w:szCs w:val="24"/>
          <w:lang w:val="en-GB"/>
        </w:rPr>
      </w:pPr>
      <w:r w:rsidRPr="19123C11" w:rsidR="734940D8">
        <w:rPr>
          <w:rFonts w:ascii="Arial" w:hAnsi="Arial" w:eastAsia="Arial" w:cs="Arial"/>
          <w:noProof w:val="0"/>
          <w:sz w:val="24"/>
          <w:szCs w:val="24"/>
          <w:lang w:val="en-GB"/>
        </w:rPr>
        <w:t xml:space="preserve">Tree rubbings involve applying pressure to a piece of paper that is on top of tree bark. The children then need to use crayons or chalk to rub on the paper, effectively </w:t>
      </w:r>
      <w:r w:rsidRPr="19123C11" w:rsidR="3661E7F7">
        <w:rPr>
          <w:rFonts w:ascii="Arial" w:hAnsi="Arial" w:eastAsia="Arial" w:cs="Arial"/>
          <w:noProof w:val="0"/>
          <w:sz w:val="24"/>
          <w:szCs w:val="24"/>
          <w:lang w:val="en-GB"/>
        </w:rPr>
        <w:t>mimicking</w:t>
      </w:r>
      <w:r w:rsidRPr="19123C11" w:rsidR="734940D8">
        <w:rPr>
          <w:rFonts w:ascii="Arial" w:hAnsi="Arial" w:eastAsia="Arial" w:cs="Arial"/>
          <w:noProof w:val="0"/>
          <w:sz w:val="24"/>
          <w:szCs w:val="24"/>
          <w:lang w:val="en-GB"/>
        </w:rPr>
        <w:t xml:space="preserve"> the pattern of the bark on th</w:t>
      </w:r>
      <w:r w:rsidRPr="19123C11" w:rsidR="6EE862A6">
        <w:rPr>
          <w:rFonts w:ascii="Arial" w:hAnsi="Arial" w:eastAsia="Arial" w:cs="Arial"/>
          <w:noProof w:val="0"/>
          <w:sz w:val="24"/>
          <w:szCs w:val="24"/>
          <w:lang w:val="en-GB"/>
        </w:rPr>
        <w:t xml:space="preserve">e tree. The way I would introduce this to the class is by looking at 2 </w:t>
      </w:r>
      <w:r w:rsidRPr="19123C11" w:rsidR="6EE862A6">
        <w:rPr>
          <w:rFonts w:ascii="Arial" w:hAnsi="Arial" w:eastAsia="Arial" w:cs="Arial"/>
          <w:noProof w:val="0"/>
          <w:sz w:val="24"/>
          <w:szCs w:val="24"/>
          <w:lang w:val="en-GB"/>
        </w:rPr>
        <w:t>different kinds</w:t>
      </w:r>
      <w:r w:rsidRPr="19123C11" w:rsidR="6EE862A6">
        <w:rPr>
          <w:rFonts w:ascii="Arial" w:hAnsi="Arial" w:eastAsia="Arial" w:cs="Arial"/>
          <w:noProof w:val="0"/>
          <w:sz w:val="24"/>
          <w:szCs w:val="24"/>
          <w:lang w:val="en-GB"/>
        </w:rPr>
        <w:t xml:space="preserve"> of bark. I would ask </w:t>
      </w:r>
      <w:r w:rsidRPr="19123C11" w:rsidR="6E58CB6E">
        <w:rPr>
          <w:rFonts w:ascii="Arial" w:hAnsi="Arial" w:eastAsia="Arial" w:cs="Arial"/>
          <w:noProof w:val="0"/>
          <w:sz w:val="24"/>
          <w:szCs w:val="24"/>
          <w:lang w:val="en-GB"/>
        </w:rPr>
        <w:t xml:space="preserve">Child A to do a tree rubbing on one tree, simultaneously asking Child B to complete a tree rubbing on a different tree. I would then ask the class to look at both rubbings and describe them, eventually pointing out how they </w:t>
      </w:r>
      <w:r w:rsidRPr="19123C11" w:rsidR="59B0493A">
        <w:rPr>
          <w:rFonts w:ascii="Arial" w:hAnsi="Arial" w:eastAsia="Arial" w:cs="Arial"/>
          <w:noProof w:val="0"/>
          <w:sz w:val="24"/>
          <w:szCs w:val="24"/>
          <w:lang w:val="en-GB"/>
        </w:rPr>
        <w:t xml:space="preserve">look different </w:t>
      </w:r>
      <w:r w:rsidRPr="19123C11" w:rsidR="2256154D">
        <w:rPr>
          <w:rFonts w:ascii="Arial" w:hAnsi="Arial" w:eastAsia="Arial" w:cs="Arial"/>
          <w:noProof w:val="0"/>
          <w:sz w:val="24"/>
          <w:szCs w:val="24"/>
          <w:lang w:val="en-GB"/>
        </w:rPr>
        <w:t>because</w:t>
      </w:r>
      <w:r w:rsidRPr="19123C11" w:rsidR="59B0493A">
        <w:rPr>
          <w:rFonts w:ascii="Arial" w:hAnsi="Arial" w:eastAsia="Arial" w:cs="Arial"/>
          <w:noProof w:val="0"/>
          <w:sz w:val="24"/>
          <w:szCs w:val="24"/>
          <w:lang w:val="en-GB"/>
        </w:rPr>
        <w:t xml:space="preserve"> of them living in different environments, they need to evolve. I could link this to us as humans by comparing ourselves to fish, why don’t we live in the sea? Can fish live on the land? These are some of the questions I would ask to b</w:t>
      </w:r>
      <w:r w:rsidRPr="19123C11" w:rsidR="7A201598">
        <w:rPr>
          <w:rFonts w:ascii="Arial" w:hAnsi="Arial" w:eastAsia="Arial" w:cs="Arial"/>
          <w:noProof w:val="0"/>
          <w:sz w:val="24"/>
          <w:szCs w:val="24"/>
          <w:lang w:val="en-GB"/>
        </w:rPr>
        <w:t>oost their understanding of why trees are different in various parts of the world</w:t>
      </w:r>
      <w:r w:rsidRPr="19123C11" w:rsidR="3D23E6BB">
        <w:rPr>
          <w:rFonts w:ascii="Arial" w:hAnsi="Arial" w:eastAsia="Arial" w:cs="Arial"/>
          <w:noProof w:val="0"/>
          <w:sz w:val="24"/>
          <w:szCs w:val="24"/>
          <w:lang w:val="en-GB"/>
        </w:rPr>
        <w:t xml:space="preserve">. This activity can be linked to two different Areas of Learning Experience. The first Area being expressive arts as </w:t>
      </w:r>
      <w:r w:rsidRPr="19123C11" w:rsidR="7AB74AB3">
        <w:rPr>
          <w:rFonts w:ascii="Arial" w:hAnsi="Arial" w:eastAsia="Arial" w:cs="Arial"/>
          <w:noProof w:val="0"/>
          <w:sz w:val="24"/>
          <w:szCs w:val="24"/>
          <w:lang w:val="en-GB"/>
        </w:rPr>
        <w:t xml:space="preserve">one of the main components of this activity is </w:t>
      </w:r>
      <w:r w:rsidRPr="19123C11" w:rsidR="6CD49D24">
        <w:rPr>
          <w:rFonts w:ascii="Arial" w:hAnsi="Arial" w:eastAsia="Arial" w:cs="Arial"/>
          <w:noProof w:val="0"/>
          <w:sz w:val="24"/>
          <w:szCs w:val="24"/>
          <w:lang w:val="en-GB"/>
        </w:rPr>
        <w:t>coloring</w:t>
      </w:r>
      <w:r w:rsidRPr="19123C11" w:rsidR="7AB74AB3">
        <w:rPr>
          <w:rFonts w:ascii="Arial" w:hAnsi="Arial" w:eastAsia="Arial" w:cs="Arial"/>
          <w:noProof w:val="0"/>
          <w:sz w:val="24"/>
          <w:szCs w:val="24"/>
          <w:lang w:val="en-GB"/>
        </w:rPr>
        <w:t xml:space="preserve"> on the tree to mimic the pattern on the tree. The second Area is science and technology as in the lesson, we are discus</w:t>
      </w:r>
      <w:r w:rsidRPr="19123C11" w:rsidR="0EFC6C24">
        <w:rPr>
          <w:rFonts w:ascii="Arial" w:hAnsi="Arial" w:eastAsia="Arial" w:cs="Arial"/>
          <w:noProof w:val="0"/>
          <w:sz w:val="24"/>
          <w:szCs w:val="24"/>
          <w:lang w:val="en-GB"/>
        </w:rPr>
        <w:t xml:space="preserve">sing evolution of both plants and animals. </w:t>
      </w:r>
      <w:r w:rsidRPr="19123C11" w:rsidR="0EFC6C24">
        <w:rPr>
          <w:rFonts w:ascii="Arial" w:hAnsi="Arial" w:eastAsia="Arial" w:cs="Arial"/>
          <w:noProof w:val="0"/>
          <w:sz w:val="24"/>
          <w:szCs w:val="24"/>
          <w:lang w:val="en-GB"/>
        </w:rPr>
        <w:t>This activity focuses on holistic development as well, focusing on expressive arts and design which is also an Area of learn</w:t>
      </w:r>
      <w:r w:rsidRPr="19123C11" w:rsidR="25D10336">
        <w:rPr>
          <w:rFonts w:ascii="Arial" w:hAnsi="Arial" w:eastAsia="Arial" w:cs="Arial"/>
          <w:noProof w:val="0"/>
          <w:sz w:val="24"/>
          <w:szCs w:val="24"/>
          <w:lang w:val="en-GB"/>
        </w:rPr>
        <w:t xml:space="preserve">ing </w:t>
      </w:r>
      <w:r w:rsidRPr="19123C11" w:rsidR="030B5967">
        <w:rPr>
          <w:rFonts w:ascii="Arial" w:hAnsi="Arial" w:eastAsia="Arial" w:cs="Arial"/>
          <w:noProof w:val="0"/>
          <w:sz w:val="24"/>
          <w:szCs w:val="24"/>
          <w:lang w:val="en-GB"/>
        </w:rPr>
        <w:t>experience.</w:t>
      </w:r>
    </w:p>
    <w:p w:rsidR="3920C49E" w:rsidP="19123C11" w:rsidRDefault="3920C49E" w14:paraId="23AD14B0" w14:textId="7726B99C">
      <w:pPr>
        <w:pStyle w:val="Normal"/>
        <w:spacing w:before="200" w:beforeAutospacing="off" w:after="0" w:afterAutospacing="off" w:line="360" w:lineRule="auto"/>
        <w:ind w:left="0"/>
        <w:jc w:val="both"/>
        <w:rPr>
          <w:rFonts w:ascii="Arial" w:hAnsi="Arial" w:eastAsia="Arial" w:cs="Arial"/>
          <w:noProof w:val="0"/>
          <w:sz w:val="24"/>
          <w:szCs w:val="24"/>
          <w:lang w:val="en-GB"/>
        </w:rPr>
      </w:pPr>
      <w:r w:rsidRPr="19123C11" w:rsidR="4F838698">
        <w:rPr>
          <w:rFonts w:ascii="Arial" w:hAnsi="Arial" w:eastAsia="Arial" w:cs="Arial"/>
          <w:noProof w:val="0"/>
          <w:sz w:val="24"/>
          <w:szCs w:val="24"/>
          <w:lang w:val="en-GB"/>
        </w:rPr>
        <w:t xml:space="preserve">Comparing weights in early years can be taught through multiple </w:t>
      </w:r>
      <w:r w:rsidRPr="19123C11" w:rsidR="3A3CAE6D">
        <w:rPr>
          <w:rFonts w:ascii="Arial" w:hAnsi="Arial" w:eastAsia="Arial" w:cs="Arial"/>
          <w:noProof w:val="0"/>
          <w:sz w:val="24"/>
          <w:szCs w:val="24"/>
          <w:lang w:val="en-GB"/>
        </w:rPr>
        <w:t>hands-on</w:t>
      </w:r>
      <w:r w:rsidRPr="19123C11" w:rsidR="4F838698">
        <w:rPr>
          <w:rFonts w:ascii="Arial" w:hAnsi="Arial" w:eastAsia="Arial" w:cs="Arial"/>
          <w:noProof w:val="0"/>
          <w:sz w:val="24"/>
          <w:szCs w:val="24"/>
          <w:lang w:val="en-GB"/>
        </w:rPr>
        <w:t xml:space="preserve"> methods</w:t>
      </w:r>
      <w:r w:rsidRPr="19123C11" w:rsidR="234880F9">
        <w:rPr>
          <w:rFonts w:ascii="Arial" w:hAnsi="Arial" w:eastAsia="Arial" w:cs="Arial"/>
          <w:noProof w:val="0"/>
          <w:sz w:val="24"/>
          <w:szCs w:val="24"/>
          <w:lang w:val="en-GB"/>
        </w:rPr>
        <w:t xml:space="preserve">. In my chosen outdoor environment, we can compare the weight of various objects such as leaves, sticks and stones, among others. I would do </w:t>
      </w:r>
      <w:r w:rsidRPr="19123C11" w:rsidR="3C58D2C1">
        <w:rPr>
          <w:rFonts w:ascii="Arial" w:hAnsi="Arial" w:eastAsia="Arial" w:cs="Arial"/>
          <w:noProof w:val="0"/>
          <w:sz w:val="24"/>
          <w:szCs w:val="24"/>
          <w:lang w:val="en-GB"/>
        </w:rPr>
        <w:t xml:space="preserve">this firstly by getting children to </w:t>
      </w:r>
      <w:r w:rsidRPr="19123C11" w:rsidR="3C58D2C1">
        <w:rPr>
          <w:rFonts w:ascii="Arial" w:hAnsi="Arial" w:eastAsia="Arial" w:cs="Arial"/>
          <w:noProof w:val="0"/>
          <w:sz w:val="24"/>
          <w:szCs w:val="24"/>
          <w:lang w:val="en-GB"/>
        </w:rPr>
        <w:t>colect</w:t>
      </w:r>
      <w:r w:rsidRPr="19123C11" w:rsidR="3C58D2C1">
        <w:rPr>
          <w:rFonts w:ascii="Arial" w:hAnsi="Arial" w:eastAsia="Arial" w:cs="Arial"/>
          <w:noProof w:val="0"/>
          <w:sz w:val="24"/>
          <w:szCs w:val="24"/>
          <w:lang w:val="en-GB"/>
        </w:rPr>
        <w:t xml:space="preserve"> various objects in a </w:t>
      </w:r>
      <w:r w:rsidRPr="19123C11" w:rsidR="0FCCE7A7">
        <w:rPr>
          <w:rFonts w:ascii="Arial" w:hAnsi="Arial" w:eastAsia="Arial" w:cs="Arial"/>
          <w:noProof w:val="0"/>
          <w:sz w:val="24"/>
          <w:szCs w:val="24"/>
          <w:lang w:val="en-GB"/>
        </w:rPr>
        <w:t xml:space="preserve">basket, and sort them into </w:t>
      </w:r>
      <w:r w:rsidRPr="19123C11" w:rsidR="07F7A9D0">
        <w:rPr>
          <w:rFonts w:ascii="Arial" w:hAnsi="Arial" w:eastAsia="Arial" w:cs="Arial"/>
          <w:noProof w:val="0"/>
          <w:sz w:val="24"/>
          <w:szCs w:val="24"/>
          <w:lang w:val="en-GB"/>
        </w:rPr>
        <w:t>the heaviest</w:t>
      </w:r>
      <w:r w:rsidRPr="19123C11" w:rsidR="0FCCE7A7">
        <w:rPr>
          <w:rFonts w:ascii="Arial" w:hAnsi="Arial" w:eastAsia="Arial" w:cs="Arial"/>
          <w:noProof w:val="0"/>
          <w:sz w:val="24"/>
          <w:szCs w:val="24"/>
          <w:lang w:val="en-GB"/>
        </w:rPr>
        <w:t xml:space="preserve"> and light</w:t>
      </w:r>
      <w:r w:rsidRPr="19123C11" w:rsidR="3ABDCBE2">
        <w:rPr>
          <w:rFonts w:ascii="Arial" w:hAnsi="Arial" w:eastAsia="Arial" w:cs="Arial"/>
          <w:noProof w:val="0"/>
          <w:sz w:val="24"/>
          <w:szCs w:val="24"/>
          <w:lang w:val="en-GB"/>
        </w:rPr>
        <w:t>est</w:t>
      </w:r>
      <w:r w:rsidRPr="19123C11" w:rsidR="0FCCE7A7">
        <w:rPr>
          <w:rFonts w:ascii="Arial" w:hAnsi="Arial" w:eastAsia="Arial" w:cs="Arial"/>
          <w:noProof w:val="0"/>
          <w:sz w:val="24"/>
          <w:szCs w:val="24"/>
          <w:lang w:val="en-GB"/>
        </w:rPr>
        <w:t xml:space="preserve">, or order them from lightest to heaviest. If there </w:t>
      </w:r>
      <w:r w:rsidRPr="19123C11" w:rsidR="4F555833">
        <w:rPr>
          <w:rFonts w:ascii="Arial" w:hAnsi="Arial" w:eastAsia="Arial" w:cs="Arial"/>
          <w:noProof w:val="0"/>
          <w:sz w:val="24"/>
          <w:szCs w:val="24"/>
          <w:lang w:val="en-GB"/>
        </w:rPr>
        <w:t>were</w:t>
      </w:r>
      <w:r w:rsidRPr="19123C11" w:rsidR="0FCCE7A7">
        <w:rPr>
          <w:rFonts w:ascii="Arial" w:hAnsi="Arial" w:eastAsia="Arial" w:cs="Arial"/>
          <w:noProof w:val="0"/>
          <w:sz w:val="24"/>
          <w:szCs w:val="24"/>
          <w:lang w:val="en-GB"/>
        </w:rPr>
        <w:t xml:space="preserve"> more complex resources and materials </w:t>
      </w:r>
      <w:r w:rsidRPr="19123C11" w:rsidR="40482A26">
        <w:rPr>
          <w:rFonts w:ascii="Arial" w:hAnsi="Arial" w:eastAsia="Arial" w:cs="Arial"/>
          <w:noProof w:val="0"/>
          <w:sz w:val="24"/>
          <w:szCs w:val="24"/>
          <w:lang w:val="en-GB"/>
        </w:rPr>
        <w:t>available</w:t>
      </w:r>
      <w:r w:rsidRPr="19123C11" w:rsidR="21CAB0B9">
        <w:rPr>
          <w:rFonts w:ascii="Arial" w:hAnsi="Arial" w:eastAsia="Arial" w:cs="Arial"/>
          <w:noProof w:val="0"/>
          <w:sz w:val="24"/>
          <w:szCs w:val="24"/>
          <w:lang w:val="en-GB"/>
        </w:rPr>
        <w:t xml:space="preserve">, I would get a weighing scale and ask the children to write down </w:t>
      </w:r>
      <w:r w:rsidRPr="19123C11" w:rsidR="0C3DF400">
        <w:rPr>
          <w:rFonts w:ascii="Arial" w:hAnsi="Arial" w:eastAsia="Arial" w:cs="Arial"/>
          <w:noProof w:val="0"/>
          <w:sz w:val="24"/>
          <w:szCs w:val="24"/>
          <w:lang w:val="en-GB"/>
        </w:rPr>
        <w:t>how much</w:t>
      </w:r>
      <w:r w:rsidRPr="19123C11" w:rsidR="21CAB0B9">
        <w:rPr>
          <w:rFonts w:ascii="Arial" w:hAnsi="Arial" w:eastAsia="Arial" w:cs="Arial"/>
          <w:noProof w:val="0"/>
          <w:sz w:val="24"/>
          <w:szCs w:val="24"/>
          <w:lang w:val="en-GB"/>
        </w:rPr>
        <w:t xml:space="preserve"> it weighs in grams.</w:t>
      </w:r>
      <w:r w:rsidRPr="19123C11" w:rsidR="3939EFF5">
        <w:rPr>
          <w:rFonts w:ascii="Arial" w:hAnsi="Arial" w:eastAsia="Arial" w:cs="Arial"/>
          <w:noProof w:val="0"/>
          <w:sz w:val="24"/>
          <w:szCs w:val="24"/>
          <w:lang w:val="en-GB"/>
        </w:rPr>
        <w:t xml:space="preserve"> This would incorporate the Area of Learning Experience that revolves around </w:t>
      </w:r>
      <w:r w:rsidRPr="19123C11" w:rsidR="3DB94051">
        <w:rPr>
          <w:rFonts w:ascii="Arial" w:hAnsi="Arial" w:eastAsia="Arial" w:cs="Arial"/>
          <w:noProof w:val="0"/>
          <w:sz w:val="24"/>
          <w:szCs w:val="24"/>
          <w:lang w:val="en-GB"/>
        </w:rPr>
        <w:t xml:space="preserve">Mathematics and Numeracy as </w:t>
      </w:r>
      <w:r w:rsidRPr="19123C11" w:rsidR="3DB94051">
        <w:rPr>
          <w:rFonts w:ascii="Arial" w:hAnsi="Arial" w:eastAsia="Arial" w:cs="Arial"/>
          <w:noProof w:val="0"/>
          <w:sz w:val="24"/>
          <w:szCs w:val="24"/>
          <w:lang w:val="en-GB"/>
        </w:rPr>
        <w:t>as</w:t>
      </w:r>
      <w:r w:rsidRPr="19123C11" w:rsidR="3DB94051">
        <w:rPr>
          <w:rFonts w:ascii="Arial" w:hAnsi="Arial" w:eastAsia="Arial" w:cs="Arial"/>
          <w:noProof w:val="0"/>
          <w:sz w:val="24"/>
          <w:szCs w:val="24"/>
          <w:lang w:val="en-GB"/>
        </w:rPr>
        <w:t xml:space="preserve"> this activity would incorporate </w:t>
      </w:r>
      <w:r w:rsidRPr="19123C11" w:rsidR="49F86CCA">
        <w:rPr>
          <w:rFonts w:ascii="Arial" w:hAnsi="Arial" w:eastAsia="Arial" w:cs="Arial"/>
          <w:noProof w:val="0"/>
          <w:sz w:val="24"/>
          <w:szCs w:val="24"/>
          <w:lang w:val="en-GB"/>
        </w:rPr>
        <w:t>skills</w:t>
      </w:r>
      <w:r w:rsidRPr="19123C11" w:rsidR="3DB94051">
        <w:rPr>
          <w:rFonts w:ascii="Arial" w:hAnsi="Arial" w:eastAsia="Arial" w:cs="Arial"/>
          <w:noProof w:val="0"/>
          <w:sz w:val="24"/>
          <w:szCs w:val="24"/>
          <w:lang w:val="en-GB"/>
        </w:rPr>
        <w:t xml:space="preserve"> such as</w:t>
      </w:r>
      <w:r w:rsidRPr="19123C11" w:rsidR="319E2865">
        <w:rPr>
          <w:rFonts w:ascii="Arial" w:hAnsi="Arial" w:eastAsia="Arial" w:cs="Arial"/>
          <w:noProof w:val="0"/>
          <w:sz w:val="24"/>
          <w:szCs w:val="24"/>
          <w:lang w:val="en-GB"/>
        </w:rPr>
        <w:t xml:space="preserve"> comparing numbers and learning units of measurement.</w:t>
      </w:r>
    </w:p>
    <w:p w:rsidR="3920C49E" w:rsidP="19123C11" w:rsidRDefault="3920C49E" w14:paraId="0A566EF3" w14:textId="76C21DF5">
      <w:pPr>
        <w:pStyle w:val="Normal"/>
        <w:spacing w:before="200" w:beforeAutospacing="off" w:after="0" w:afterAutospacing="off" w:line="360" w:lineRule="auto"/>
        <w:ind w:left="0"/>
        <w:jc w:val="both"/>
        <w:rPr>
          <w:rFonts w:ascii="Arial" w:hAnsi="Arial" w:eastAsia="Arial" w:cs="Arial"/>
          <w:noProof w:val="0"/>
          <w:sz w:val="24"/>
          <w:szCs w:val="24"/>
          <w:lang w:val="en-GB"/>
        </w:rPr>
      </w:pPr>
      <w:r w:rsidRPr="19123C11" w:rsidR="049264B0">
        <w:rPr>
          <w:rFonts w:ascii="Arial" w:hAnsi="Arial" w:eastAsia="Arial" w:cs="Arial"/>
          <w:noProof w:val="0"/>
          <w:sz w:val="24"/>
          <w:szCs w:val="24"/>
          <w:lang w:val="en-GB"/>
        </w:rPr>
        <w:t xml:space="preserve">Britannica (2024), describes photosynthesis as the process by which </w:t>
      </w:r>
      <w:r w:rsidRPr="19123C11" w:rsidR="1F6A03A2">
        <w:rPr>
          <w:rFonts w:ascii="Arial" w:hAnsi="Arial" w:eastAsia="Arial" w:cs="Arial"/>
          <w:noProof w:val="0"/>
          <w:sz w:val="24"/>
          <w:szCs w:val="24"/>
          <w:lang w:val="en-GB"/>
        </w:rPr>
        <w:t xml:space="preserve">green plants and other </w:t>
      </w:r>
      <w:r w:rsidRPr="19123C11" w:rsidR="7BA82C1E">
        <w:rPr>
          <w:rFonts w:ascii="Arial" w:hAnsi="Arial" w:eastAsia="Arial" w:cs="Arial"/>
          <w:noProof w:val="0"/>
          <w:sz w:val="24"/>
          <w:szCs w:val="24"/>
          <w:lang w:val="en-GB"/>
        </w:rPr>
        <w:t>organisms convert</w:t>
      </w:r>
      <w:r w:rsidRPr="19123C11" w:rsidR="3E36392D">
        <w:rPr>
          <w:rFonts w:ascii="Arial" w:hAnsi="Arial" w:eastAsia="Arial" w:cs="Arial"/>
          <w:noProof w:val="0"/>
          <w:sz w:val="24"/>
          <w:szCs w:val="24"/>
          <w:lang w:val="en-GB"/>
        </w:rPr>
        <w:t xml:space="preserve"> light energy into chemical energy through photosynthesis, converting water, carbon dioxide, and minerals into </w:t>
      </w:r>
      <w:r w:rsidRPr="19123C11" w:rsidR="4A6C6D1C">
        <w:rPr>
          <w:rFonts w:ascii="Arial" w:hAnsi="Arial" w:eastAsia="Arial" w:cs="Arial"/>
          <w:noProof w:val="0"/>
          <w:sz w:val="24"/>
          <w:szCs w:val="24"/>
          <w:lang w:val="en-GB"/>
        </w:rPr>
        <w:t>oxygen and energy-rich organic compounds.</w:t>
      </w:r>
      <w:r w:rsidRPr="19123C11" w:rsidR="0A6643ED">
        <w:rPr>
          <w:rFonts w:ascii="Arial" w:hAnsi="Arial" w:eastAsia="Arial" w:cs="Arial"/>
          <w:noProof w:val="0"/>
          <w:sz w:val="24"/>
          <w:szCs w:val="24"/>
          <w:lang w:val="en-GB"/>
        </w:rPr>
        <w:t xml:space="preserve"> </w:t>
      </w:r>
      <w:r w:rsidRPr="19123C11" w:rsidR="0A6643ED">
        <w:rPr>
          <w:rFonts w:ascii="Arial" w:hAnsi="Arial" w:eastAsia="Arial" w:cs="Arial"/>
          <w:noProof w:val="0"/>
          <w:sz w:val="24"/>
          <w:szCs w:val="24"/>
          <w:lang w:val="en-GB"/>
        </w:rPr>
        <w:t xml:space="preserve">The way that this can be taught in </w:t>
      </w:r>
      <w:r w:rsidRPr="19123C11" w:rsidR="300FCBAD">
        <w:rPr>
          <w:rFonts w:ascii="Arial" w:hAnsi="Arial" w:eastAsia="Arial" w:cs="Arial"/>
          <w:noProof w:val="0"/>
          <w:sz w:val="24"/>
          <w:szCs w:val="24"/>
          <w:lang w:val="en-GB"/>
        </w:rPr>
        <w:t xml:space="preserve">my early </w:t>
      </w:r>
      <w:r w:rsidRPr="19123C11" w:rsidR="2270069E">
        <w:rPr>
          <w:rFonts w:ascii="Arial" w:hAnsi="Arial" w:eastAsia="Arial" w:cs="Arial"/>
          <w:noProof w:val="0"/>
          <w:sz w:val="24"/>
          <w:szCs w:val="24"/>
          <w:lang w:val="en-GB"/>
        </w:rPr>
        <w:t>year's</w:t>
      </w:r>
      <w:r w:rsidRPr="19123C11" w:rsidR="300FCBAD">
        <w:rPr>
          <w:rFonts w:ascii="Arial" w:hAnsi="Arial" w:eastAsia="Arial" w:cs="Arial"/>
          <w:noProof w:val="0"/>
          <w:sz w:val="24"/>
          <w:szCs w:val="24"/>
          <w:lang w:val="en-GB"/>
        </w:rPr>
        <w:t xml:space="preserve"> outdoor environment</w:t>
      </w:r>
      <w:r w:rsidRPr="19123C11" w:rsidR="5DF14B96">
        <w:rPr>
          <w:rFonts w:ascii="Arial" w:hAnsi="Arial" w:eastAsia="Arial" w:cs="Arial"/>
          <w:noProof w:val="0"/>
          <w:sz w:val="24"/>
          <w:szCs w:val="24"/>
          <w:lang w:val="en-GB"/>
        </w:rPr>
        <w:t xml:space="preserve"> is b</w:t>
      </w:r>
      <w:r w:rsidRPr="19123C11" w:rsidR="2450F476">
        <w:rPr>
          <w:rFonts w:ascii="Arial" w:hAnsi="Arial" w:eastAsia="Arial" w:cs="Arial"/>
          <w:noProof w:val="0"/>
          <w:sz w:val="24"/>
          <w:szCs w:val="24"/>
          <w:lang w:val="en-GB"/>
        </w:rPr>
        <w:t>y making a diagram with a plant such as a flower or tree</w:t>
      </w:r>
      <w:r w:rsidRPr="19123C11" w:rsidR="637C3AFA">
        <w:rPr>
          <w:rFonts w:ascii="Arial" w:hAnsi="Arial" w:eastAsia="Arial" w:cs="Arial"/>
          <w:noProof w:val="0"/>
          <w:sz w:val="24"/>
          <w:szCs w:val="24"/>
          <w:lang w:val="en-GB"/>
        </w:rPr>
        <w:t xml:space="preserve"> in sunlight.</w:t>
      </w:r>
      <w:r w:rsidRPr="19123C11" w:rsidR="2450F476">
        <w:rPr>
          <w:rFonts w:ascii="Arial" w:hAnsi="Arial" w:eastAsia="Arial" w:cs="Arial"/>
          <w:noProof w:val="0"/>
          <w:sz w:val="24"/>
          <w:szCs w:val="24"/>
          <w:lang w:val="en-GB"/>
        </w:rPr>
        <w:t xml:space="preserve"> </w:t>
      </w:r>
      <w:r w:rsidRPr="19123C11" w:rsidR="6F494F0C">
        <w:rPr>
          <w:rFonts w:ascii="Arial" w:hAnsi="Arial" w:eastAsia="Arial" w:cs="Arial"/>
          <w:noProof w:val="0"/>
          <w:sz w:val="24"/>
          <w:szCs w:val="24"/>
          <w:lang w:val="en-GB"/>
        </w:rPr>
        <w:t>I</w:t>
      </w:r>
      <w:r w:rsidRPr="19123C11" w:rsidR="2450F476">
        <w:rPr>
          <w:rFonts w:ascii="Arial" w:hAnsi="Arial" w:eastAsia="Arial" w:cs="Arial"/>
          <w:noProof w:val="0"/>
          <w:sz w:val="24"/>
          <w:szCs w:val="24"/>
          <w:lang w:val="en-GB"/>
        </w:rPr>
        <w:t xml:space="preserve"> can then explain that the plant</w:t>
      </w:r>
      <w:r w:rsidRPr="19123C11" w:rsidR="25B4C5F3">
        <w:rPr>
          <w:rFonts w:ascii="Arial" w:hAnsi="Arial" w:eastAsia="Arial" w:cs="Arial"/>
          <w:noProof w:val="0"/>
          <w:sz w:val="24"/>
          <w:szCs w:val="24"/>
          <w:lang w:val="en-GB"/>
        </w:rPr>
        <w:t xml:space="preserve"> uses carbon dioxide and water to make food for themselves and air for us. </w:t>
      </w:r>
      <w:r w:rsidRPr="19123C11" w:rsidR="10AB4154">
        <w:rPr>
          <w:rFonts w:ascii="Arial" w:hAnsi="Arial" w:eastAsia="Arial" w:cs="Arial"/>
          <w:noProof w:val="0"/>
          <w:sz w:val="24"/>
          <w:szCs w:val="24"/>
          <w:lang w:val="en-GB"/>
        </w:rPr>
        <w:t xml:space="preserve">I could expand on this and </w:t>
      </w:r>
      <w:r w:rsidRPr="19123C11" w:rsidR="26D26CC3">
        <w:rPr>
          <w:rFonts w:ascii="Arial" w:hAnsi="Arial" w:eastAsia="Arial" w:cs="Arial"/>
          <w:noProof w:val="0"/>
          <w:sz w:val="24"/>
          <w:szCs w:val="24"/>
          <w:lang w:val="en-GB"/>
        </w:rPr>
        <w:t>explain</w:t>
      </w:r>
      <w:r w:rsidRPr="19123C11" w:rsidR="10AB4154">
        <w:rPr>
          <w:rFonts w:ascii="Arial" w:hAnsi="Arial" w:eastAsia="Arial" w:cs="Arial"/>
          <w:noProof w:val="0"/>
          <w:sz w:val="24"/>
          <w:szCs w:val="24"/>
          <w:lang w:val="en-GB"/>
        </w:rPr>
        <w:t xml:space="preserve"> how good plants are for the e</w:t>
      </w:r>
      <w:r w:rsidRPr="19123C11" w:rsidR="340C3761">
        <w:rPr>
          <w:rFonts w:ascii="Arial" w:hAnsi="Arial" w:eastAsia="Arial" w:cs="Arial"/>
          <w:noProof w:val="0"/>
          <w:sz w:val="24"/>
          <w:szCs w:val="24"/>
          <w:lang w:val="en-GB"/>
        </w:rPr>
        <w:t>nvironment and why we need to take care of them.</w:t>
      </w:r>
      <w:r w:rsidRPr="19123C11" w:rsidR="52323109">
        <w:rPr>
          <w:rFonts w:ascii="Arial" w:hAnsi="Arial" w:eastAsia="Arial" w:cs="Arial"/>
          <w:noProof w:val="0"/>
          <w:sz w:val="24"/>
          <w:szCs w:val="24"/>
          <w:lang w:val="en-GB"/>
        </w:rPr>
        <w:t xml:space="preserve"> This topic links to </w:t>
      </w:r>
      <w:r w:rsidRPr="19123C11" w:rsidR="3667A2CF">
        <w:rPr>
          <w:rFonts w:ascii="Arial" w:hAnsi="Arial" w:eastAsia="Arial" w:cs="Arial"/>
          <w:noProof w:val="0"/>
          <w:sz w:val="24"/>
          <w:szCs w:val="24"/>
          <w:lang w:val="en-GB"/>
        </w:rPr>
        <w:t>the Area of Learning Experience that focuses on Science and Technology</w:t>
      </w:r>
      <w:r w:rsidRPr="19123C11" w:rsidR="136085F8">
        <w:rPr>
          <w:rFonts w:ascii="Arial" w:hAnsi="Arial" w:eastAsia="Arial" w:cs="Arial"/>
          <w:noProof w:val="0"/>
          <w:sz w:val="24"/>
          <w:szCs w:val="24"/>
          <w:lang w:val="en-GB"/>
        </w:rPr>
        <w:t xml:space="preserve"> as it relates to biology.</w:t>
      </w:r>
    </w:p>
    <w:p w:rsidR="73BC2A50" w:rsidP="19123C11" w:rsidRDefault="73BC2A50" w14:paraId="0C7D557B" w14:textId="1945DD5E">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19123C11" w:rsidR="1C456BF3">
        <w:rPr>
          <w:rFonts w:ascii="Arial" w:hAnsi="Arial" w:eastAsia="Arial" w:cs="Arial"/>
          <w:noProof w:val="0"/>
          <w:sz w:val="24"/>
          <w:szCs w:val="24"/>
          <w:lang w:val="en-GB"/>
        </w:rPr>
        <w:t xml:space="preserve">Sorting </w:t>
      </w:r>
      <w:r w:rsidRPr="19123C11" w:rsidR="203D417E">
        <w:rPr>
          <w:rFonts w:ascii="Arial" w:hAnsi="Arial" w:eastAsia="Arial" w:cs="Arial"/>
          <w:noProof w:val="0"/>
          <w:sz w:val="24"/>
          <w:szCs w:val="24"/>
          <w:lang w:val="en-GB"/>
        </w:rPr>
        <w:t>natural objects such as leaves, acorns, stones, sticks can</w:t>
      </w:r>
      <w:r w:rsidRPr="19123C11" w:rsidR="7DF83D9C">
        <w:rPr>
          <w:rFonts w:ascii="Arial" w:hAnsi="Arial" w:eastAsia="Arial" w:cs="Arial"/>
          <w:noProof w:val="0"/>
          <w:sz w:val="24"/>
          <w:szCs w:val="24"/>
          <w:lang w:val="en-GB"/>
        </w:rPr>
        <w:t xml:space="preserve"> </w:t>
      </w:r>
      <w:bookmarkStart w:name="_Int_xXRl5PUH" w:id="1874540120"/>
      <w:r w:rsidRPr="19123C11" w:rsidR="6779C24C">
        <w:rPr>
          <w:rFonts w:ascii="Arial" w:hAnsi="Arial" w:eastAsia="Arial" w:cs="Arial"/>
          <w:noProof w:val="0"/>
          <w:sz w:val="24"/>
          <w:szCs w:val="24"/>
          <w:lang w:val="en-GB"/>
        </w:rPr>
        <w:t>plan</w:t>
      </w:r>
      <w:bookmarkEnd w:id="1874540120"/>
      <w:r w:rsidRPr="19123C11" w:rsidR="7DF83D9C">
        <w:rPr>
          <w:rFonts w:ascii="Arial" w:hAnsi="Arial" w:eastAsia="Arial" w:cs="Arial"/>
          <w:noProof w:val="0"/>
          <w:sz w:val="24"/>
          <w:szCs w:val="24"/>
          <w:lang w:val="en-GB"/>
        </w:rPr>
        <w:t xml:space="preserve"> out in </w:t>
      </w:r>
      <w:r w:rsidRPr="19123C11" w:rsidR="7DF83D9C">
        <w:rPr>
          <w:rFonts w:ascii="Arial" w:hAnsi="Arial" w:eastAsia="Arial" w:cs="Arial"/>
          <w:noProof w:val="0"/>
          <w:sz w:val="24"/>
          <w:szCs w:val="24"/>
          <w:lang w:val="en-GB"/>
        </w:rPr>
        <w:t>various different</w:t>
      </w:r>
      <w:r w:rsidRPr="19123C11" w:rsidR="7DF83D9C">
        <w:rPr>
          <w:rFonts w:ascii="Arial" w:hAnsi="Arial" w:eastAsia="Arial" w:cs="Arial"/>
          <w:noProof w:val="0"/>
          <w:sz w:val="24"/>
          <w:szCs w:val="24"/>
          <w:lang w:val="en-GB"/>
        </w:rPr>
        <w:t xml:space="preserve"> ways. </w:t>
      </w:r>
      <w:r w:rsidRPr="19123C11" w:rsidR="11478759">
        <w:rPr>
          <w:rFonts w:ascii="Arial" w:hAnsi="Arial" w:eastAsia="Arial" w:cs="Arial"/>
          <w:noProof w:val="0"/>
          <w:sz w:val="24"/>
          <w:szCs w:val="24"/>
          <w:lang w:val="en-GB"/>
        </w:rPr>
        <w:t xml:space="preserve">I would introduce this to the class by going on a walk around the environment and looking at different objects and what shape </w:t>
      </w:r>
      <w:r w:rsidRPr="19123C11" w:rsidR="4F54CD58">
        <w:rPr>
          <w:rFonts w:ascii="Arial" w:hAnsi="Arial" w:eastAsia="Arial" w:cs="Arial"/>
          <w:noProof w:val="0"/>
          <w:sz w:val="24"/>
          <w:szCs w:val="24"/>
          <w:lang w:val="en-GB"/>
        </w:rPr>
        <w:t>they look</w:t>
      </w:r>
      <w:r w:rsidRPr="19123C11" w:rsidR="11478759">
        <w:rPr>
          <w:rFonts w:ascii="Arial" w:hAnsi="Arial" w:eastAsia="Arial" w:cs="Arial"/>
          <w:noProof w:val="0"/>
          <w:sz w:val="24"/>
          <w:szCs w:val="24"/>
          <w:lang w:val="en-GB"/>
        </w:rPr>
        <w:t xml:space="preserve"> like. </w:t>
      </w:r>
      <w:r w:rsidRPr="19123C11" w:rsidR="7DF83D9C">
        <w:rPr>
          <w:rFonts w:ascii="Arial" w:hAnsi="Arial" w:eastAsia="Arial" w:cs="Arial"/>
          <w:noProof w:val="0"/>
          <w:sz w:val="24"/>
          <w:szCs w:val="24"/>
          <w:lang w:val="en-GB"/>
        </w:rPr>
        <w:t>The</w:t>
      </w:r>
      <w:r w:rsidRPr="19123C11" w:rsidR="4CA94E2E">
        <w:rPr>
          <w:rFonts w:ascii="Arial" w:hAnsi="Arial" w:eastAsia="Arial" w:cs="Arial"/>
          <w:noProof w:val="0"/>
          <w:sz w:val="24"/>
          <w:szCs w:val="24"/>
          <w:lang w:val="en-GB"/>
        </w:rPr>
        <w:t xml:space="preserve"> </w:t>
      </w:r>
      <w:r w:rsidRPr="19123C11" w:rsidR="7DF83D9C">
        <w:rPr>
          <w:rFonts w:ascii="Arial" w:hAnsi="Arial" w:eastAsia="Arial" w:cs="Arial"/>
          <w:noProof w:val="0"/>
          <w:sz w:val="24"/>
          <w:szCs w:val="24"/>
          <w:lang w:val="en-GB"/>
        </w:rPr>
        <w:t xml:space="preserve">way that I </w:t>
      </w:r>
      <w:r w:rsidRPr="19123C11" w:rsidR="44A8D44F">
        <w:rPr>
          <w:rFonts w:ascii="Arial" w:hAnsi="Arial" w:eastAsia="Arial" w:cs="Arial"/>
          <w:noProof w:val="0"/>
          <w:sz w:val="24"/>
          <w:szCs w:val="24"/>
          <w:lang w:val="en-GB"/>
        </w:rPr>
        <w:t xml:space="preserve">could incorporate learning about shapes in the outdoor environment </w:t>
      </w:r>
      <w:r w:rsidRPr="19123C11" w:rsidR="0EBC8E80">
        <w:rPr>
          <w:rFonts w:ascii="Arial" w:hAnsi="Arial" w:eastAsia="Arial" w:cs="Arial"/>
          <w:noProof w:val="0"/>
          <w:sz w:val="24"/>
          <w:szCs w:val="24"/>
          <w:lang w:val="en-GB"/>
        </w:rPr>
        <w:t>would be s</w:t>
      </w:r>
      <w:r w:rsidRPr="19123C11" w:rsidR="44A8D44F">
        <w:rPr>
          <w:rFonts w:ascii="Arial" w:hAnsi="Arial" w:eastAsia="Arial" w:cs="Arial"/>
          <w:noProof w:val="0"/>
          <w:sz w:val="24"/>
          <w:szCs w:val="24"/>
          <w:lang w:val="en-GB"/>
        </w:rPr>
        <w:t>orting various shapes into groups by what shape they look like</w:t>
      </w:r>
      <w:r w:rsidRPr="19123C11" w:rsidR="7DBD0470">
        <w:rPr>
          <w:rFonts w:ascii="Arial" w:hAnsi="Arial" w:eastAsia="Arial" w:cs="Arial"/>
          <w:noProof w:val="0"/>
          <w:sz w:val="24"/>
          <w:szCs w:val="24"/>
          <w:lang w:val="en-GB"/>
        </w:rPr>
        <w:t xml:space="preserve">. This links to the Area of Learning Experience that </w:t>
      </w:r>
      <w:r w:rsidRPr="19123C11" w:rsidR="0AB9FEC3">
        <w:rPr>
          <w:rFonts w:ascii="Arial" w:hAnsi="Arial" w:eastAsia="Arial" w:cs="Arial"/>
          <w:noProof w:val="0"/>
          <w:sz w:val="24"/>
          <w:szCs w:val="24"/>
          <w:lang w:val="en-GB"/>
        </w:rPr>
        <w:t xml:space="preserve">focuses on Mathematics and Numeracy as the activity </w:t>
      </w:r>
      <w:r w:rsidRPr="19123C11" w:rsidR="5B880EDA">
        <w:rPr>
          <w:rFonts w:ascii="Arial" w:hAnsi="Arial" w:eastAsia="Arial" w:cs="Arial"/>
          <w:noProof w:val="0"/>
          <w:sz w:val="24"/>
          <w:szCs w:val="24"/>
          <w:lang w:val="en-GB"/>
        </w:rPr>
        <w:t>focuses on shapes, which can be progressed by talking about how many sides the objects have</w:t>
      </w:r>
      <w:r w:rsidRPr="19123C11" w:rsidR="6C2A31EB">
        <w:rPr>
          <w:rFonts w:ascii="Arial" w:hAnsi="Arial" w:eastAsia="Arial" w:cs="Arial"/>
          <w:noProof w:val="0"/>
          <w:sz w:val="24"/>
          <w:szCs w:val="24"/>
          <w:lang w:val="en-GB"/>
        </w:rPr>
        <w:t xml:space="preserve"> or measuring the objects as well as themselves, this </w:t>
      </w:r>
      <w:r w:rsidRPr="19123C11" w:rsidR="6C2A31EB">
        <w:rPr>
          <w:rFonts w:ascii="Arial" w:hAnsi="Arial" w:eastAsia="Arial" w:cs="Arial"/>
          <w:noProof w:val="0"/>
          <w:sz w:val="24"/>
          <w:szCs w:val="24"/>
          <w:lang w:val="en-GB"/>
        </w:rPr>
        <w:t>teaches</w:t>
      </w:r>
      <w:r w:rsidRPr="19123C11" w:rsidR="6C2A31EB">
        <w:rPr>
          <w:rFonts w:ascii="Arial" w:hAnsi="Arial" w:eastAsia="Arial" w:cs="Arial"/>
          <w:noProof w:val="0"/>
          <w:sz w:val="24"/>
          <w:szCs w:val="24"/>
          <w:lang w:val="en-GB"/>
        </w:rPr>
        <w:t xml:space="preserve"> children about length and different measurements.</w:t>
      </w:r>
      <w:r w:rsidRPr="19123C11" w:rsidR="4603F31B">
        <w:rPr>
          <w:rFonts w:ascii="Arial" w:hAnsi="Arial" w:eastAsia="Arial" w:cs="Arial"/>
          <w:noProof w:val="0"/>
          <w:sz w:val="24"/>
          <w:szCs w:val="24"/>
          <w:lang w:val="en-GB"/>
        </w:rPr>
        <w:t xml:space="preserve"> Another way that I could sort natural objects is through size, </w:t>
      </w:r>
      <w:r w:rsidRPr="19123C11" w:rsidR="35A098A6">
        <w:rPr>
          <w:rFonts w:ascii="Arial" w:hAnsi="Arial" w:eastAsia="Arial" w:cs="Arial"/>
          <w:noProof w:val="0"/>
          <w:sz w:val="24"/>
          <w:szCs w:val="24"/>
          <w:lang w:val="en-GB"/>
        </w:rPr>
        <w:t xml:space="preserve">the children can collaborate and sort the objects from biggest to </w:t>
      </w:r>
      <w:r w:rsidRPr="19123C11" w:rsidR="1108E835">
        <w:rPr>
          <w:rFonts w:ascii="Arial" w:hAnsi="Arial" w:eastAsia="Arial" w:cs="Arial"/>
          <w:noProof w:val="0"/>
          <w:sz w:val="24"/>
          <w:szCs w:val="24"/>
          <w:lang w:val="en-GB"/>
        </w:rPr>
        <w:t>smallest, or</w:t>
      </w:r>
      <w:r w:rsidRPr="19123C11" w:rsidR="35A098A6">
        <w:rPr>
          <w:rFonts w:ascii="Arial" w:hAnsi="Arial" w:eastAsia="Arial" w:cs="Arial"/>
          <w:noProof w:val="0"/>
          <w:sz w:val="24"/>
          <w:szCs w:val="24"/>
          <w:lang w:val="en-GB"/>
        </w:rPr>
        <w:t xml:space="preserve"> categories such as one group of stones, one group of leaves etc.</w:t>
      </w:r>
      <w:r w:rsidRPr="19123C11" w:rsidR="5D5F7343">
        <w:rPr>
          <w:rFonts w:ascii="Arial" w:hAnsi="Arial" w:eastAsia="Arial" w:cs="Arial"/>
          <w:noProof w:val="0"/>
          <w:sz w:val="24"/>
          <w:szCs w:val="24"/>
          <w:lang w:val="en-GB"/>
        </w:rPr>
        <w:t xml:space="preserve"> Some resources that will be useful in these tasks could be measuring tape, rulers, string, and plastic shapes to compare the natural obje</w:t>
      </w:r>
      <w:r w:rsidRPr="19123C11" w:rsidR="56801126">
        <w:rPr>
          <w:rFonts w:ascii="Arial" w:hAnsi="Arial" w:eastAsia="Arial" w:cs="Arial"/>
          <w:noProof w:val="0"/>
          <w:sz w:val="24"/>
          <w:szCs w:val="24"/>
          <w:lang w:val="en-GB"/>
        </w:rPr>
        <w:t>cts to.</w:t>
      </w:r>
    </w:p>
    <w:p w:rsidR="0A09D534" w:rsidP="19123C11" w:rsidRDefault="0A09D534" w14:paraId="422C4817" w14:textId="2CAB313B">
      <w:pPr>
        <w:spacing w:before="200" w:beforeAutospacing="off" w:after="0" w:afterAutospacing="off" w:line="360" w:lineRule="auto"/>
        <w:ind w:left="360" w:right="0" w:hanging="360"/>
        <w:jc w:val="both"/>
        <w:rPr>
          <w:rFonts w:ascii="Arial" w:hAnsi="Arial" w:eastAsia="Arial" w:cs="Arial"/>
          <w:i w:val="0"/>
          <w:iCs w:val="0"/>
          <w:noProof w:val="0"/>
          <w:color w:val="auto"/>
          <w:sz w:val="24"/>
          <w:szCs w:val="24"/>
          <w:lang w:val="en-GB"/>
        </w:rPr>
      </w:pPr>
      <w:r w:rsidRPr="19123C11" w:rsidR="0A09D534">
        <w:rPr>
          <w:rFonts w:ascii="Arial" w:hAnsi="Arial" w:eastAsia="Arial" w:cs="Arial"/>
          <w:i w:val="0"/>
          <w:iCs w:val="0"/>
          <w:noProof w:val="0"/>
          <w:color w:val="auto"/>
          <w:sz w:val="24"/>
          <w:szCs w:val="24"/>
          <w:lang w:val="en-GB"/>
        </w:rPr>
        <w:t>•</w:t>
      </w:r>
      <w:r w:rsidRPr="19123C11" w:rsidR="0A09D534">
        <w:rPr>
          <w:rFonts w:ascii="Arial" w:hAnsi="Arial" w:eastAsia="Arial" w:cs="Arial"/>
          <w:i w:val="0"/>
          <w:iCs w:val="0"/>
          <w:noProof w:val="0"/>
          <w:color w:val="auto"/>
          <w:sz w:val="24"/>
          <w:szCs w:val="24"/>
          <w:lang w:val="en-GB"/>
        </w:rPr>
        <w:t xml:space="preserve">Your reading </w:t>
      </w:r>
      <w:r w:rsidRPr="19123C11" w:rsidR="04625832">
        <w:rPr>
          <w:rFonts w:ascii="Arial" w:hAnsi="Arial" w:eastAsia="Arial" w:cs="Arial"/>
          <w:i w:val="0"/>
          <w:iCs w:val="0"/>
          <w:noProof w:val="0"/>
          <w:color w:val="auto"/>
          <w:sz w:val="24"/>
          <w:szCs w:val="24"/>
          <w:lang w:val="en-GB"/>
        </w:rPr>
        <w:t xml:space="preserve">- Research parts of the area and how they </w:t>
      </w:r>
      <w:r w:rsidRPr="19123C11" w:rsidR="04625832">
        <w:rPr>
          <w:rFonts w:ascii="Arial" w:hAnsi="Arial" w:eastAsia="Arial" w:cs="Arial"/>
          <w:i w:val="0"/>
          <w:iCs w:val="0"/>
          <w:noProof w:val="0"/>
          <w:color w:val="auto"/>
          <w:sz w:val="24"/>
          <w:szCs w:val="24"/>
          <w:lang w:val="en-GB"/>
        </w:rPr>
        <w:t>benefit</w:t>
      </w:r>
      <w:r w:rsidRPr="19123C11" w:rsidR="04625832">
        <w:rPr>
          <w:rFonts w:ascii="Arial" w:hAnsi="Arial" w:eastAsia="Arial" w:cs="Arial"/>
          <w:i w:val="0"/>
          <w:iCs w:val="0"/>
          <w:noProof w:val="0"/>
          <w:color w:val="auto"/>
          <w:sz w:val="24"/>
          <w:szCs w:val="24"/>
          <w:lang w:val="en-GB"/>
        </w:rPr>
        <w:t xml:space="preserve"> </w:t>
      </w:r>
      <w:r w:rsidRPr="19123C11" w:rsidR="0F8F6A56">
        <w:rPr>
          <w:rFonts w:ascii="Arial" w:hAnsi="Arial" w:eastAsia="Arial" w:cs="Arial"/>
          <w:i w:val="0"/>
          <w:iCs w:val="0"/>
          <w:noProof w:val="0"/>
          <w:color w:val="auto"/>
          <w:sz w:val="24"/>
          <w:szCs w:val="24"/>
          <w:lang w:val="en-GB"/>
        </w:rPr>
        <w:t>science</w:t>
      </w:r>
      <w:r w:rsidRPr="19123C11" w:rsidR="04625832">
        <w:rPr>
          <w:rFonts w:ascii="Arial" w:hAnsi="Arial" w:eastAsia="Arial" w:cs="Arial"/>
          <w:i w:val="0"/>
          <w:iCs w:val="0"/>
          <w:noProof w:val="0"/>
          <w:color w:val="auto"/>
          <w:sz w:val="24"/>
          <w:szCs w:val="24"/>
          <w:lang w:val="en-GB"/>
        </w:rPr>
        <w:t xml:space="preserve"> and math</w:t>
      </w:r>
    </w:p>
    <w:p w:rsidR="0A09D534" w:rsidP="19123C11" w:rsidRDefault="0A09D534" w14:paraId="04C7CBA9" w14:textId="4E19E4E7">
      <w:pPr>
        <w:spacing w:before="200" w:beforeAutospacing="off" w:after="0" w:afterAutospacing="off" w:line="360" w:lineRule="auto"/>
        <w:ind w:left="360" w:right="0" w:hanging="360"/>
        <w:jc w:val="both"/>
        <w:rPr>
          <w:rFonts w:ascii="Arial" w:hAnsi="Arial" w:eastAsia="Arial" w:cs="Arial"/>
          <w:i w:val="0"/>
          <w:iCs w:val="0"/>
          <w:noProof w:val="0"/>
          <w:color w:val="auto"/>
          <w:sz w:val="24"/>
          <w:szCs w:val="24"/>
          <w:lang w:val="en-GB"/>
        </w:rPr>
      </w:pPr>
      <w:r w:rsidRPr="19123C11" w:rsidR="638275CE">
        <w:rPr>
          <w:rFonts w:ascii="Arial" w:hAnsi="Arial" w:eastAsia="Arial" w:cs="Arial"/>
          <w:i w:val="0"/>
          <w:iCs w:val="0"/>
          <w:noProof w:val="0"/>
          <w:color w:val="auto"/>
          <w:sz w:val="24"/>
          <w:szCs w:val="24"/>
          <w:lang w:val="en-GB"/>
        </w:rPr>
        <w:t>Bento (2017)</w:t>
      </w:r>
      <w:r w:rsidRPr="19123C11" w:rsidR="5509A064">
        <w:rPr>
          <w:rFonts w:ascii="Arial" w:hAnsi="Arial" w:eastAsia="Arial" w:cs="Arial"/>
          <w:i w:val="0"/>
          <w:iCs w:val="0"/>
          <w:noProof w:val="0"/>
          <w:color w:val="auto"/>
          <w:sz w:val="24"/>
          <w:szCs w:val="24"/>
          <w:lang w:val="en-GB"/>
        </w:rPr>
        <w:t xml:space="preserve"> </w:t>
      </w:r>
      <w:r w:rsidRPr="19123C11" w:rsidR="5509A064">
        <w:rPr>
          <w:rFonts w:ascii="Arial" w:hAnsi="Arial" w:eastAsia="Arial" w:cs="Arial"/>
          <w:i w:val="0"/>
          <w:iCs w:val="0"/>
          <w:noProof w:val="0"/>
          <w:color w:val="auto"/>
          <w:sz w:val="24"/>
          <w:szCs w:val="24"/>
          <w:lang w:val="en-GB"/>
        </w:rPr>
        <w:t>advises</w:t>
      </w:r>
      <w:r w:rsidRPr="19123C11" w:rsidR="5509A064">
        <w:rPr>
          <w:rFonts w:ascii="Arial" w:hAnsi="Arial" w:eastAsia="Arial" w:cs="Arial"/>
          <w:i w:val="0"/>
          <w:iCs w:val="0"/>
          <w:noProof w:val="0"/>
          <w:color w:val="auto"/>
          <w:sz w:val="24"/>
          <w:szCs w:val="24"/>
          <w:lang w:val="en-GB"/>
        </w:rPr>
        <w:t xml:space="preserve"> </w:t>
      </w:r>
      <w:r w:rsidRPr="19123C11" w:rsidR="309E9C2D">
        <w:rPr>
          <w:rFonts w:ascii="Arial" w:hAnsi="Arial" w:eastAsia="Arial" w:cs="Arial"/>
          <w:i w:val="0"/>
          <w:iCs w:val="0"/>
          <w:noProof w:val="0"/>
          <w:color w:val="auto"/>
          <w:sz w:val="24"/>
          <w:szCs w:val="24"/>
          <w:lang w:val="en-GB"/>
        </w:rPr>
        <w:t xml:space="preserve">that it is possible to advance </w:t>
      </w:r>
      <w:r w:rsidRPr="19123C11" w:rsidR="24FC0A0F">
        <w:rPr>
          <w:rFonts w:ascii="Arial" w:hAnsi="Arial" w:eastAsia="Arial" w:cs="Arial"/>
          <w:i w:val="0"/>
          <w:iCs w:val="0"/>
          <w:noProof w:val="0"/>
          <w:color w:val="auto"/>
          <w:sz w:val="24"/>
          <w:szCs w:val="24"/>
          <w:lang w:val="en-GB"/>
        </w:rPr>
        <w:t>education</w:t>
      </w:r>
      <w:r w:rsidRPr="19123C11" w:rsidR="309E9C2D">
        <w:rPr>
          <w:rFonts w:ascii="Arial" w:hAnsi="Arial" w:eastAsia="Arial" w:cs="Arial"/>
          <w:i w:val="0"/>
          <w:iCs w:val="0"/>
          <w:noProof w:val="0"/>
          <w:color w:val="auto"/>
          <w:sz w:val="24"/>
          <w:szCs w:val="24"/>
          <w:lang w:val="en-GB"/>
        </w:rPr>
        <w:t xml:space="preserve"> in the widest sense by encouraging outdoor play and investigation of natural components. Examples of learning opportunities where co</w:t>
      </w:r>
      <w:r w:rsidRPr="19123C11" w:rsidR="6FAEC544">
        <w:rPr>
          <w:rFonts w:ascii="Arial" w:hAnsi="Arial" w:eastAsia="Arial" w:cs="Arial"/>
          <w:i w:val="0"/>
          <w:iCs w:val="0"/>
          <w:noProof w:val="0"/>
          <w:color w:val="auto"/>
          <w:sz w:val="24"/>
          <w:szCs w:val="24"/>
          <w:lang w:val="en-GB"/>
        </w:rPr>
        <w:t>ncepts relating to science, mathematics, or language were promoted in an integrated manner</w:t>
      </w:r>
      <w:r w:rsidRPr="19123C11" w:rsidR="421EBE8B">
        <w:rPr>
          <w:rFonts w:ascii="Arial" w:hAnsi="Arial" w:eastAsia="Arial" w:cs="Arial"/>
          <w:i w:val="0"/>
          <w:iCs w:val="0"/>
          <w:noProof w:val="0"/>
          <w:color w:val="auto"/>
          <w:sz w:val="24"/>
          <w:szCs w:val="24"/>
          <w:lang w:val="en-GB"/>
        </w:rPr>
        <w:t xml:space="preserve"> include playing with soil and water, children could </w:t>
      </w:r>
      <w:r w:rsidRPr="19123C11" w:rsidR="3842F721">
        <w:rPr>
          <w:rFonts w:ascii="Arial" w:hAnsi="Arial" w:eastAsia="Arial" w:cs="Arial"/>
          <w:i w:val="0"/>
          <w:iCs w:val="0"/>
          <w:noProof w:val="0"/>
          <w:color w:val="auto"/>
          <w:sz w:val="24"/>
          <w:szCs w:val="24"/>
          <w:lang w:val="en-GB"/>
        </w:rPr>
        <w:t>investigate</w:t>
      </w:r>
      <w:r w:rsidRPr="19123C11" w:rsidR="421EBE8B">
        <w:rPr>
          <w:rFonts w:ascii="Arial" w:hAnsi="Arial" w:eastAsia="Arial" w:cs="Arial"/>
          <w:i w:val="0"/>
          <w:iCs w:val="0"/>
          <w:noProof w:val="0"/>
          <w:color w:val="auto"/>
          <w:sz w:val="24"/>
          <w:szCs w:val="24"/>
          <w:lang w:val="en-GB"/>
        </w:rPr>
        <w:t xml:space="preserve"> concepts of weight, </w:t>
      </w:r>
      <w:r w:rsidRPr="19123C11" w:rsidR="421EBE8B">
        <w:rPr>
          <w:rFonts w:ascii="Arial" w:hAnsi="Arial" w:eastAsia="Arial" w:cs="Arial"/>
          <w:i w:val="0"/>
          <w:iCs w:val="0"/>
          <w:noProof w:val="0"/>
          <w:color w:val="auto"/>
          <w:sz w:val="24"/>
          <w:szCs w:val="24"/>
          <w:lang w:val="en-GB"/>
        </w:rPr>
        <w:t>volume</w:t>
      </w:r>
      <w:r w:rsidRPr="19123C11" w:rsidR="421EBE8B">
        <w:rPr>
          <w:rFonts w:ascii="Arial" w:hAnsi="Arial" w:eastAsia="Arial" w:cs="Arial"/>
          <w:i w:val="0"/>
          <w:iCs w:val="0"/>
          <w:noProof w:val="0"/>
          <w:color w:val="auto"/>
          <w:sz w:val="24"/>
          <w:szCs w:val="24"/>
          <w:lang w:val="en-GB"/>
        </w:rPr>
        <w:t xml:space="preserve"> and time as they repeatedly filled and emptied containers.</w:t>
      </w:r>
      <w:r w:rsidRPr="19123C11" w:rsidR="189A99EE">
        <w:rPr>
          <w:rFonts w:ascii="Arial" w:hAnsi="Arial" w:eastAsia="Arial" w:cs="Arial"/>
          <w:i w:val="0"/>
          <w:iCs w:val="0"/>
          <w:noProof w:val="0"/>
          <w:color w:val="auto"/>
          <w:sz w:val="24"/>
          <w:szCs w:val="24"/>
          <w:lang w:val="en-GB"/>
        </w:rPr>
        <w:t xml:space="preserve"> As children do this, they learn new vocabulary as they </w:t>
      </w:r>
      <w:r w:rsidRPr="19123C11" w:rsidR="182AF3AE">
        <w:rPr>
          <w:rFonts w:ascii="Arial" w:hAnsi="Arial" w:eastAsia="Arial" w:cs="Arial"/>
          <w:i w:val="0"/>
          <w:iCs w:val="0"/>
          <w:noProof w:val="0"/>
          <w:color w:val="auto"/>
          <w:sz w:val="24"/>
          <w:szCs w:val="24"/>
          <w:lang w:val="en-GB"/>
        </w:rPr>
        <w:t>speak</w:t>
      </w:r>
      <w:r w:rsidRPr="19123C11" w:rsidR="189A99EE">
        <w:rPr>
          <w:rFonts w:ascii="Arial" w:hAnsi="Arial" w:eastAsia="Arial" w:cs="Arial"/>
          <w:i w:val="0"/>
          <w:iCs w:val="0"/>
          <w:noProof w:val="0"/>
          <w:color w:val="auto"/>
          <w:sz w:val="24"/>
          <w:szCs w:val="24"/>
          <w:lang w:val="en-GB"/>
        </w:rPr>
        <w:t xml:space="preserve"> about their experiences.</w:t>
      </w:r>
      <w:r w:rsidRPr="19123C11" w:rsidR="5F0DFCBA">
        <w:rPr>
          <w:rFonts w:ascii="Arial" w:hAnsi="Arial" w:eastAsia="Arial" w:cs="Arial"/>
          <w:i w:val="0"/>
          <w:iCs w:val="0"/>
          <w:noProof w:val="0"/>
          <w:color w:val="auto"/>
          <w:sz w:val="24"/>
          <w:szCs w:val="24"/>
          <w:lang w:val="en-GB"/>
        </w:rPr>
        <w:t xml:space="preserve"> Other </w:t>
      </w:r>
      <w:r w:rsidRPr="19123C11" w:rsidR="050B2B37">
        <w:rPr>
          <w:rFonts w:ascii="Arial" w:hAnsi="Arial" w:eastAsia="Arial" w:cs="Arial"/>
          <w:i w:val="0"/>
          <w:iCs w:val="0"/>
          <w:noProof w:val="0"/>
          <w:color w:val="auto"/>
          <w:sz w:val="24"/>
          <w:szCs w:val="24"/>
          <w:lang w:val="en-GB"/>
        </w:rPr>
        <w:t>studies</w:t>
      </w:r>
      <w:r w:rsidRPr="19123C11" w:rsidR="5F0DFCBA">
        <w:rPr>
          <w:rFonts w:ascii="Arial" w:hAnsi="Arial" w:eastAsia="Arial" w:cs="Arial"/>
          <w:i w:val="0"/>
          <w:iCs w:val="0"/>
          <w:noProof w:val="0"/>
          <w:color w:val="auto"/>
          <w:sz w:val="24"/>
          <w:szCs w:val="24"/>
          <w:lang w:val="en-GB"/>
        </w:rPr>
        <w:t xml:space="preserve"> may produce </w:t>
      </w:r>
      <w:r w:rsidRPr="19123C11" w:rsidR="5F0DFCBA">
        <w:rPr>
          <w:rFonts w:ascii="Arial" w:hAnsi="Arial" w:eastAsia="Arial" w:cs="Arial"/>
          <w:i w:val="0"/>
          <w:iCs w:val="0"/>
          <w:noProof w:val="0"/>
          <w:color w:val="auto"/>
          <w:sz w:val="24"/>
          <w:szCs w:val="24"/>
          <w:lang w:val="en-GB"/>
        </w:rPr>
        <w:t xml:space="preserve">similar </w:t>
      </w:r>
      <w:r w:rsidRPr="19123C11" w:rsidR="14B972D0">
        <w:rPr>
          <w:rFonts w:ascii="Arial" w:hAnsi="Arial" w:eastAsia="Arial" w:cs="Arial"/>
          <w:i w:val="0"/>
          <w:iCs w:val="0"/>
          <w:noProof w:val="0"/>
          <w:color w:val="auto"/>
          <w:sz w:val="24"/>
          <w:szCs w:val="24"/>
          <w:lang w:val="en-GB"/>
        </w:rPr>
        <w:t>results</w:t>
      </w:r>
      <w:r w:rsidRPr="19123C11" w:rsidR="14B972D0">
        <w:rPr>
          <w:rFonts w:ascii="Arial" w:hAnsi="Arial" w:eastAsia="Arial" w:cs="Arial"/>
          <w:i w:val="0"/>
          <w:iCs w:val="0"/>
          <w:noProof w:val="0"/>
          <w:color w:val="auto"/>
          <w:sz w:val="24"/>
          <w:szCs w:val="24"/>
          <w:lang w:val="en-GB"/>
        </w:rPr>
        <w:t>,</w:t>
      </w:r>
      <w:r w:rsidRPr="19123C11" w:rsidR="5F0DFCBA">
        <w:rPr>
          <w:rFonts w:ascii="Arial" w:hAnsi="Arial" w:eastAsia="Arial" w:cs="Arial"/>
          <w:i w:val="0"/>
          <w:iCs w:val="0"/>
          <w:noProof w:val="0"/>
          <w:color w:val="auto"/>
          <w:sz w:val="24"/>
          <w:szCs w:val="24"/>
          <w:lang w:val="en-GB"/>
        </w:rPr>
        <w:t xml:space="preserve"> for instance how children may use their bodies as learning tools</w:t>
      </w:r>
      <w:r w:rsidRPr="19123C11" w:rsidR="376B229D">
        <w:rPr>
          <w:rFonts w:ascii="Arial" w:hAnsi="Arial" w:eastAsia="Arial" w:cs="Arial"/>
          <w:i w:val="0"/>
          <w:iCs w:val="0"/>
          <w:noProof w:val="0"/>
          <w:color w:val="auto"/>
          <w:sz w:val="24"/>
          <w:szCs w:val="24"/>
          <w:lang w:val="en-GB"/>
        </w:rPr>
        <w:t xml:space="preserve"> to apply mathematical methods and products while playing outside.</w:t>
      </w:r>
      <w:r w:rsidRPr="19123C11" w:rsidR="2DFB811C">
        <w:rPr>
          <w:rFonts w:ascii="Arial" w:hAnsi="Arial" w:eastAsia="Arial" w:cs="Arial"/>
          <w:i w:val="0"/>
          <w:iCs w:val="0"/>
          <w:noProof w:val="0"/>
          <w:color w:val="auto"/>
          <w:sz w:val="24"/>
          <w:szCs w:val="24"/>
          <w:lang w:val="en-GB"/>
        </w:rPr>
        <w:t xml:space="preserve"> </w:t>
      </w:r>
      <w:r w:rsidRPr="19123C11" w:rsidR="5F1858F0">
        <w:rPr>
          <w:rFonts w:ascii="Arial" w:hAnsi="Arial" w:eastAsia="Arial" w:cs="Arial"/>
          <w:i w:val="0"/>
          <w:iCs w:val="0"/>
          <w:noProof w:val="0"/>
          <w:color w:val="auto"/>
          <w:sz w:val="24"/>
          <w:szCs w:val="24"/>
          <w:lang w:val="en-GB"/>
        </w:rPr>
        <w:t xml:space="preserve">Bento also mentions that a </w:t>
      </w:r>
      <w:r w:rsidRPr="19123C11" w:rsidR="35F85525">
        <w:rPr>
          <w:rFonts w:ascii="Arial" w:hAnsi="Arial" w:eastAsia="Arial" w:cs="Arial"/>
          <w:i w:val="0"/>
          <w:iCs w:val="0"/>
          <w:noProof w:val="0"/>
          <w:color w:val="auto"/>
          <w:sz w:val="24"/>
          <w:szCs w:val="24"/>
          <w:lang w:val="en-GB"/>
        </w:rPr>
        <w:t>substantial</w:t>
      </w:r>
      <w:r w:rsidRPr="19123C11" w:rsidR="5F1858F0">
        <w:rPr>
          <w:rFonts w:ascii="Arial" w:hAnsi="Arial" w:eastAsia="Arial" w:cs="Arial"/>
          <w:i w:val="0"/>
          <w:iCs w:val="0"/>
          <w:noProof w:val="0"/>
          <w:color w:val="auto"/>
          <w:sz w:val="24"/>
          <w:szCs w:val="24"/>
          <w:lang w:val="en-GB"/>
        </w:rPr>
        <w:t xml:space="preserve"> amount of evidence supports that play is crucial for </w:t>
      </w:r>
      <w:r w:rsidRPr="19123C11" w:rsidR="5C5AE4D6">
        <w:rPr>
          <w:rFonts w:ascii="Arial" w:hAnsi="Arial" w:eastAsia="Arial" w:cs="Arial"/>
          <w:i w:val="0"/>
          <w:iCs w:val="0"/>
          <w:noProof w:val="0"/>
          <w:color w:val="auto"/>
          <w:sz w:val="24"/>
          <w:szCs w:val="24"/>
          <w:lang w:val="en-GB"/>
        </w:rPr>
        <w:t>children's</w:t>
      </w:r>
      <w:r w:rsidRPr="19123C11" w:rsidR="5F1858F0">
        <w:rPr>
          <w:rFonts w:ascii="Arial" w:hAnsi="Arial" w:eastAsia="Arial" w:cs="Arial"/>
          <w:i w:val="0"/>
          <w:iCs w:val="0"/>
          <w:noProof w:val="0"/>
          <w:color w:val="auto"/>
          <w:sz w:val="24"/>
          <w:szCs w:val="24"/>
          <w:lang w:val="en-GB"/>
        </w:rPr>
        <w:t xml:space="preserve"> healthy development. Play is a natural </w:t>
      </w:r>
      <w:r w:rsidRPr="19123C11" w:rsidR="075A03FD">
        <w:rPr>
          <w:rFonts w:ascii="Arial" w:hAnsi="Arial" w:eastAsia="Arial" w:cs="Arial"/>
          <w:i w:val="0"/>
          <w:iCs w:val="0"/>
          <w:noProof w:val="0"/>
          <w:color w:val="auto"/>
          <w:sz w:val="24"/>
          <w:szCs w:val="24"/>
          <w:lang w:val="en-GB"/>
        </w:rPr>
        <w:t xml:space="preserve">and engaging activity that supports children’s </w:t>
      </w:r>
      <w:r w:rsidRPr="19123C11" w:rsidR="00871FC7">
        <w:rPr>
          <w:rFonts w:ascii="Arial" w:hAnsi="Arial" w:eastAsia="Arial" w:cs="Arial"/>
          <w:i w:val="0"/>
          <w:iCs w:val="0"/>
          <w:noProof w:val="0"/>
          <w:color w:val="auto"/>
          <w:sz w:val="24"/>
          <w:szCs w:val="24"/>
          <w:lang w:val="en-GB"/>
        </w:rPr>
        <w:t>holistic</w:t>
      </w:r>
      <w:r w:rsidRPr="19123C11" w:rsidR="075A03FD">
        <w:rPr>
          <w:rFonts w:ascii="Arial" w:hAnsi="Arial" w:eastAsia="Arial" w:cs="Arial"/>
          <w:i w:val="0"/>
          <w:iCs w:val="0"/>
          <w:noProof w:val="0"/>
          <w:color w:val="auto"/>
          <w:sz w:val="24"/>
          <w:szCs w:val="24"/>
          <w:lang w:val="en-GB"/>
        </w:rPr>
        <w:t xml:space="preserve"> development and creates the ideal environment for learning. Through play, a child can learn more a</w:t>
      </w:r>
      <w:r w:rsidRPr="19123C11" w:rsidR="2466A3ED">
        <w:rPr>
          <w:rFonts w:ascii="Arial" w:hAnsi="Arial" w:eastAsia="Arial" w:cs="Arial"/>
          <w:i w:val="0"/>
          <w:iCs w:val="0"/>
          <w:noProof w:val="0"/>
          <w:color w:val="auto"/>
          <w:sz w:val="24"/>
          <w:szCs w:val="24"/>
          <w:lang w:val="en-GB"/>
        </w:rPr>
        <w:t xml:space="preserve">bout their environment and themselves through experimenting, problem solving, using their </w:t>
      </w:r>
      <w:r w:rsidRPr="19123C11" w:rsidR="2466A3ED">
        <w:rPr>
          <w:rFonts w:ascii="Arial" w:hAnsi="Arial" w:eastAsia="Arial" w:cs="Arial"/>
          <w:i w:val="0"/>
          <w:iCs w:val="0"/>
          <w:noProof w:val="0"/>
          <w:color w:val="auto"/>
          <w:sz w:val="24"/>
          <w:szCs w:val="24"/>
          <w:lang w:val="en-GB"/>
        </w:rPr>
        <w:t>imagination</w:t>
      </w:r>
      <w:r w:rsidRPr="19123C11" w:rsidR="2466A3ED">
        <w:rPr>
          <w:rFonts w:ascii="Arial" w:hAnsi="Arial" w:eastAsia="Arial" w:cs="Arial"/>
          <w:i w:val="0"/>
          <w:iCs w:val="0"/>
          <w:noProof w:val="0"/>
          <w:color w:val="auto"/>
          <w:sz w:val="24"/>
          <w:szCs w:val="24"/>
          <w:lang w:val="en-GB"/>
        </w:rPr>
        <w:t xml:space="preserve"> </w:t>
      </w:r>
      <w:r w:rsidRPr="19123C11" w:rsidR="468CB148">
        <w:rPr>
          <w:rFonts w:ascii="Arial" w:hAnsi="Arial" w:eastAsia="Arial" w:cs="Arial"/>
          <w:i w:val="0"/>
          <w:iCs w:val="0"/>
          <w:noProof w:val="0"/>
          <w:color w:val="auto"/>
          <w:sz w:val="24"/>
          <w:szCs w:val="24"/>
          <w:lang w:val="en-GB"/>
        </w:rPr>
        <w:t>and collaborating with others. Providing children with multiple opportunities for unstructured play from an early age fosters positive self-esteem and confiden</w:t>
      </w:r>
      <w:r w:rsidRPr="19123C11" w:rsidR="2F1504B3">
        <w:rPr>
          <w:rFonts w:ascii="Arial" w:hAnsi="Arial" w:eastAsia="Arial" w:cs="Arial"/>
          <w:i w:val="0"/>
          <w:iCs w:val="0"/>
          <w:noProof w:val="0"/>
          <w:color w:val="auto"/>
          <w:sz w:val="24"/>
          <w:szCs w:val="24"/>
          <w:lang w:val="en-GB"/>
        </w:rPr>
        <w:t>ce, as they choose what to do, who to do it with and how they are going to do it.</w:t>
      </w:r>
    </w:p>
    <w:p w:rsidR="693D420B" w:rsidP="19123C11" w:rsidRDefault="693D420B" w14:paraId="4E54E1E0" w14:textId="5F4FCEDE">
      <w:pPr>
        <w:spacing w:before="200" w:beforeAutospacing="off" w:after="0" w:afterAutospacing="off" w:line="360" w:lineRule="auto"/>
        <w:ind w:left="360" w:right="0" w:hanging="360"/>
        <w:jc w:val="both"/>
        <w:rPr>
          <w:rFonts w:ascii="Arial" w:hAnsi="Arial" w:eastAsia="Arial" w:cs="Arial"/>
          <w:i w:val="0"/>
          <w:iCs w:val="0"/>
          <w:noProof w:val="0"/>
          <w:color w:val="auto"/>
          <w:sz w:val="24"/>
          <w:szCs w:val="24"/>
          <w:lang w:val="en-GB"/>
        </w:rPr>
      </w:pPr>
      <w:r w:rsidRPr="19123C11" w:rsidR="54A2C6FD">
        <w:rPr>
          <w:rFonts w:ascii="Arial" w:hAnsi="Arial" w:eastAsia="Arial" w:cs="Arial"/>
          <w:i w:val="0"/>
          <w:iCs w:val="0"/>
          <w:noProof w:val="0"/>
          <w:color w:val="auto"/>
          <w:sz w:val="24"/>
          <w:szCs w:val="24"/>
          <w:lang w:val="en-GB"/>
        </w:rPr>
        <w:t>Hampton Court House (2023)</w:t>
      </w:r>
      <w:r w:rsidRPr="19123C11" w:rsidR="15CEA413">
        <w:rPr>
          <w:rFonts w:ascii="Arial" w:hAnsi="Arial" w:eastAsia="Arial" w:cs="Arial"/>
          <w:i w:val="0"/>
          <w:iCs w:val="0"/>
          <w:noProof w:val="0"/>
          <w:color w:val="auto"/>
          <w:sz w:val="24"/>
          <w:szCs w:val="24"/>
          <w:lang w:val="en-GB"/>
        </w:rPr>
        <w:t xml:space="preserve"> talks about how outdoor learning can </w:t>
      </w:r>
      <w:r w:rsidRPr="19123C11" w:rsidR="15CEA413">
        <w:rPr>
          <w:rFonts w:ascii="Arial" w:hAnsi="Arial" w:eastAsia="Arial" w:cs="Arial"/>
          <w:i w:val="0"/>
          <w:iCs w:val="0"/>
          <w:noProof w:val="0"/>
          <w:color w:val="auto"/>
          <w:sz w:val="24"/>
          <w:szCs w:val="24"/>
          <w:lang w:val="en-GB"/>
        </w:rPr>
        <w:t>benefit</w:t>
      </w:r>
      <w:r w:rsidRPr="19123C11" w:rsidR="15CEA413">
        <w:rPr>
          <w:rFonts w:ascii="Arial" w:hAnsi="Arial" w:eastAsia="Arial" w:cs="Arial"/>
          <w:i w:val="0"/>
          <w:iCs w:val="0"/>
          <w:noProof w:val="0"/>
          <w:color w:val="auto"/>
          <w:sz w:val="24"/>
          <w:szCs w:val="24"/>
          <w:lang w:val="en-GB"/>
        </w:rPr>
        <w:t xml:space="preserve"> holistic development in the short-term and long-term. On one hand, </w:t>
      </w:r>
      <w:r w:rsidRPr="19123C11" w:rsidR="25A07E32">
        <w:rPr>
          <w:rFonts w:ascii="Arial" w:hAnsi="Arial" w:eastAsia="Arial" w:cs="Arial"/>
          <w:i w:val="0"/>
          <w:iCs w:val="0"/>
          <w:noProof w:val="0"/>
          <w:color w:val="auto"/>
          <w:sz w:val="24"/>
          <w:szCs w:val="24"/>
          <w:lang w:val="en-GB"/>
        </w:rPr>
        <w:t xml:space="preserve">outdoor learning encourages social interaction and collaboration among students. </w:t>
      </w:r>
      <w:r w:rsidRPr="19123C11" w:rsidR="074C5E01">
        <w:rPr>
          <w:rFonts w:ascii="Arial" w:hAnsi="Arial" w:eastAsia="Arial" w:cs="Arial"/>
          <w:i w:val="0"/>
          <w:iCs w:val="0"/>
          <w:noProof w:val="0"/>
          <w:color w:val="auto"/>
          <w:sz w:val="24"/>
          <w:szCs w:val="24"/>
          <w:lang w:val="en-GB"/>
        </w:rPr>
        <w:t xml:space="preserve">They continue to </w:t>
      </w:r>
      <w:r w:rsidRPr="19123C11" w:rsidR="074C5E01">
        <w:rPr>
          <w:rFonts w:ascii="Arial" w:hAnsi="Arial" w:eastAsia="Arial" w:cs="Arial"/>
          <w:i w:val="0"/>
          <w:iCs w:val="0"/>
          <w:noProof w:val="0"/>
          <w:color w:val="auto"/>
          <w:sz w:val="24"/>
          <w:szCs w:val="24"/>
          <w:lang w:val="en-GB"/>
        </w:rPr>
        <w:t>state</w:t>
      </w:r>
      <w:r w:rsidRPr="19123C11" w:rsidR="074C5E01">
        <w:rPr>
          <w:rFonts w:ascii="Arial" w:hAnsi="Arial" w:eastAsia="Arial" w:cs="Arial"/>
          <w:i w:val="0"/>
          <w:iCs w:val="0"/>
          <w:noProof w:val="0"/>
          <w:color w:val="auto"/>
          <w:sz w:val="24"/>
          <w:szCs w:val="24"/>
          <w:lang w:val="en-GB"/>
        </w:rPr>
        <w:t xml:space="preserve"> that their outdoor </w:t>
      </w:r>
      <w:r w:rsidRPr="19123C11" w:rsidR="50764996">
        <w:rPr>
          <w:rFonts w:ascii="Arial" w:hAnsi="Arial" w:eastAsia="Arial" w:cs="Arial"/>
          <w:i w:val="0"/>
          <w:iCs w:val="0"/>
          <w:noProof w:val="0"/>
          <w:color w:val="auto"/>
          <w:sz w:val="24"/>
          <w:szCs w:val="24"/>
          <w:lang w:val="en-GB"/>
        </w:rPr>
        <w:t>learning</w:t>
      </w:r>
      <w:r w:rsidRPr="19123C11" w:rsidR="074C5E01">
        <w:rPr>
          <w:rFonts w:ascii="Arial" w:hAnsi="Arial" w:eastAsia="Arial" w:cs="Arial"/>
          <w:i w:val="0"/>
          <w:iCs w:val="0"/>
          <w:noProof w:val="0"/>
          <w:color w:val="auto"/>
          <w:sz w:val="24"/>
          <w:szCs w:val="24"/>
          <w:lang w:val="en-GB"/>
        </w:rPr>
        <w:t xml:space="preserve"> provides adequate space for students to engage in group </w:t>
      </w:r>
      <w:r w:rsidRPr="19123C11" w:rsidR="6A1C34DD">
        <w:rPr>
          <w:rFonts w:ascii="Arial" w:hAnsi="Arial" w:eastAsia="Arial" w:cs="Arial"/>
          <w:i w:val="0"/>
          <w:iCs w:val="0"/>
          <w:noProof w:val="0"/>
          <w:color w:val="auto"/>
          <w:sz w:val="24"/>
          <w:szCs w:val="24"/>
          <w:lang w:val="en-GB"/>
        </w:rPr>
        <w:t>activities</w:t>
      </w:r>
      <w:r w:rsidRPr="19123C11" w:rsidR="074C5E01">
        <w:rPr>
          <w:rFonts w:ascii="Arial" w:hAnsi="Arial" w:eastAsia="Arial" w:cs="Arial"/>
          <w:i w:val="0"/>
          <w:iCs w:val="0"/>
          <w:noProof w:val="0"/>
          <w:color w:val="auto"/>
          <w:sz w:val="24"/>
          <w:szCs w:val="24"/>
          <w:lang w:val="en-GB"/>
        </w:rPr>
        <w:t xml:space="preserve">, play games, and engage in imaginative play, thus </w:t>
      </w:r>
      <w:r w:rsidRPr="19123C11" w:rsidR="06BFFDC3">
        <w:rPr>
          <w:rFonts w:ascii="Arial" w:hAnsi="Arial" w:eastAsia="Arial" w:cs="Arial"/>
          <w:i w:val="0"/>
          <w:iCs w:val="0"/>
          <w:noProof w:val="0"/>
          <w:color w:val="auto"/>
          <w:sz w:val="24"/>
          <w:szCs w:val="24"/>
          <w:lang w:val="en-GB"/>
        </w:rPr>
        <w:t>building</w:t>
      </w:r>
      <w:r w:rsidRPr="19123C11" w:rsidR="074C5E01">
        <w:rPr>
          <w:rFonts w:ascii="Arial" w:hAnsi="Arial" w:eastAsia="Arial" w:cs="Arial"/>
          <w:i w:val="0"/>
          <w:iCs w:val="0"/>
          <w:noProof w:val="0"/>
          <w:color w:val="auto"/>
          <w:sz w:val="24"/>
          <w:szCs w:val="24"/>
          <w:lang w:val="en-GB"/>
        </w:rPr>
        <w:t xml:space="preserve"> their social skills </w:t>
      </w:r>
      <w:r w:rsidRPr="19123C11" w:rsidR="3FFCCF54">
        <w:rPr>
          <w:rFonts w:ascii="Arial" w:hAnsi="Arial" w:eastAsia="Arial" w:cs="Arial"/>
          <w:i w:val="0"/>
          <w:iCs w:val="0"/>
          <w:noProof w:val="0"/>
          <w:color w:val="auto"/>
          <w:sz w:val="24"/>
          <w:szCs w:val="24"/>
          <w:lang w:val="en-GB"/>
        </w:rPr>
        <w:t>such as communication, teamwork, and leadership.</w:t>
      </w:r>
      <w:r w:rsidRPr="19123C11" w:rsidR="20B67296">
        <w:rPr>
          <w:rFonts w:ascii="Arial" w:hAnsi="Arial" w:eastAsia="Arial" w:cs="Arial"/>
          <w:i w:val="0"/>
          <w:iCs w:val="0"/>
          <w:noProof w:val="0"/>
          <w:color w:val="auto"/>
          <w:sz w:val="24"/>
          <w:szCs w:val="24"/>
          <w:lang w:val="en-GB"/>
        </w:rPr>
        <w:t xml:space="preserve"> On the other hand,</w:t>
      </w:r>
      <w:r w:rsidRPr="19123C11" w:rsidR="3078C598">
        <w:rPr>
          <w:rFonts w:ascii="Arial" w:hAnsi="Arial" w:eastAsia="Arial" w:cs="Arial"/>
          <w:i w:val="0"/>
          <w:iCs w:val="0"/>
          <w:noProof w:val="0"/>
          <w:color w:val="auto"/>
          <w:sz w:val="24"/>
          <w:szCs w:val="24"/>
          <w:lang w:val="en-GB"/>
        </w:rPr>
        <w:t xml:space="preserve"> outdoor learning can </w:t>
      </w:r>
      <w:r w:rsidRPr="19123C11" w:rsidR="3078C598">
        <w:rPr>
          <w:rFonts w:ascii="Arial" w:hAnsi="Arial" w:eastAsia="Arial" w:cs="Arial"/>
          <w:i w:val="0"/>
          <w:iCs w:val="0"/>
          <w:noProof w:val="0"/>
          <w:color w:val="auto"/>
          <w:sz w:val="24"/>
          <w:szCs w:val="24"/>
          <w:lang w:val="en-GB"/>
        </w:rPr>
        <w:t>benefit</w:t>
      </w:r>
      <w:r w:rsidRPr="19123C11" w:rsidR="3078C598">
        <w:rPr>
          <w:rFonts w:ascii="Arial" w:hAnsi="Arial" w:eastAsia="Arial" w:cs="Arial"/>
          <w:i w:val="0"/>
          <w:iCs w:val="0"/>
          <w:noProof w:val="0"/>
          <w:color w:val="auto"/>
          <w:sz w:val="24"/>
          <w:szCs w:val="24"/>
          <w:lang w:val="en-GB"/>
        </w:rPr>
        <w:t xml:space="preserve"> holistic development</w:t>
      </w:r>
      <w:r w:rsidRPr="19123C11" w:rsidR="20B67296">
        <w:rPr>
          <w:rFonts w:ascii="Arial" w:hAnsi="Arial" w:eastAsia="Arial" w:cs="Arial"/>
          <w:i w:val="0"/>
          <w:iCs w:val="0"/>
          <w:noProof w:val="0"/>
          <w:color w:val="auto"/>
          <w:sz w:val="24"/>
          <w:szCs w:val="24"/>
          <w:lang w:val="en-GB"/>
        </w:rPr>
        <w:t xml:space="preserve"> </w:t>
      </w:r>
      <w:r w:rsidRPr="19123C11" w:rsidR="20B67296">
        <w:rPr>
          <w:rFonts w:ascii="Arial" w:hAnsi="Arial" w:eastAsia="Arial" w:cs="Arial"/>
          <w:i w:val="0"/>
          <w:iCs w:val="0"/>
          <w:noProof w:val="0"/>
          <w:color w:val="auto"/>
          <w:sz w:val="24"/>
          <w:szCs w:val="24"/>
          <w:lang w:val="en-GB"/>
        </w:rPr>
        <w:t>in the long term</w:t>
      </w:r>
      <w:r w:rsidRPr="19123C11" w:rsidR="416842BB">
        <w:rPr>
          <w:rFonts w:ascii="Arial" w:hAnsi="Arial" w:eastAsia="Arial" w:cs="Arial"/>
          <w:i w:val="0"/>
          <w:iCs w:val="0"/>
          <w:noProof w:val="0"/>
          <w:color w:val="auto"/>
          <w:sz w:val="24"/>
          <w:szCs w:val="24"/>
          <w:lang w:val="en-GB"/>
        </w:rPr>
        <w:t xml:space="preserve"> as</w:t>
      </w:r>
      <w:r w:rsidRPr="19123C11" w:rsidR="4B02FB8C">
        <w:rPr>
          <w:rFonts w:ascii="Arial" w:hAnsi="Arial" w:eastAsia="Arial" w:cs="Arial"/>
          <w:i w:val="0"/>
          <w:iCs w:val="0"/>
          <w:noProof w:val="0"/>
          <w:color w:val="auto"/>
          <w:sz w:val="24"/>
          <w:szCs w:val="24"/>
          <w:lang w:val="en-GB"/>
        </w:rPr>
        <w:t xml:space="preserve"> frequent outdoor experiences can enhance </w:t>
      </w:r>
      <w:r w:rsidRPr="19123C11" w:rsidR="4F6C1E2E">
        <w:rPr>
          <w:rFonts w:ascii="Arial" w:hAnsi="Arial" w:eastAsia="Arial" w:cs="Arial"/>
          <w:i w:val="0"/>
          <w:iCs w:val="0"/>
          <w:noProof w:val="0"/>
          <w:color w:val="auto"/>
          <w:sz w:val="24"/>
          <w:szCs w:val="24"/>
          <w:lang w:val="en-GB"/>
        </w:rPr>
        <w:t>children's</w:t>
      </w:r>
      <w:r w:rsidRPr="19123C11" w:rsidR="4B02FB8C">
        <w:rPr>
          <w:rFonts w:ascii="Arial" w:hAnsi="Arial" w:eastAsia="Arial" w:cs="Arial"/>
          <w:i w:val="0"/>
          <w:iCs w:val="0"/>
          <w:noProof w:val="0"/>
          <w:color w:val="auto"/>
          <w:sz w:val="24"/>
          <w:szCs w:val="24"/>
          <w:lang w:val="en-GB"/>
        </w:rPr>
        <w:t xml:space="preserve"> mental and emotional health, develop their social skill</w:t>
      </w:r>
      <w:r w:rsidRPr="19123C11" w:rsidR="4269CBFF">
        <w:rPr>
          <w:rFonts w:ascii="Arial" w:hAnsi="Arial" w:eastAsia="Arial" w:cs="Arial"/>
          <w:i w:val="0"/>
          <w:iCs w:val="0"/>
          <w:noProof w:val="0"/>
          <w:color w:val="auto"/>
          <w:sz w:val="24"/>
          <w:szCs w:val="24"/>
          <w:lang w:val="en-GB"/>
        </w:rPr>
        <w:t xml:space="preserve">s, and enhance their physical health and well-being. </w:t>
      </w:r>
      <w:r w:rsidRPr="19123C11" w:rsidR="4269CBFF">
        <w:rPr>
          <w:rFonts w:ascii="Arial" w:hAnsi="Arial" w:eastAsia="Arial" w:cs="Arial"/>
          <w:i w:val="0"/>
          <w:iCs w:val="0"/>
          <w:noProof w:val="0"/>
          <w:color w:val="auto"/>
          <w:sz w:val="24"/>
          <w:szCs w:val="24"/>
          <w:lang w:val="en-GB"/>
        </w:rPr>
        <w:t xml:space="preserve">Children who </w:t>
      </w:r>
      <w:r w:rsidRPr="19123C11" w:rsidR="127151B9">
        <w:rPr>
          <w:rFonts w:ascii="Arial" w:hAnsi="Arial" w:eastAsia="Arial" w:cs="Arial"/>
          <w:i w:val="0"/>
          <w:iCs w:val="0"/>
          <w:noProof w:val="0"/>
          <w:color w:val="auto"/>
          <w:sz w:val="24"/>
          <w:szCs w:val="24"/>
          <w:lang w:val="en-GB"/>
        </w:rPr>
        <w:t>receive</w:t>
      </w:r>
      <w:r w:rsidRPr="19123C11" w:rsidR="4269CBFF">
        <w:rPr>
          <w:rFonts w:ascii="Arial" w:hAnsi="Arial" w:eastAsia="Arial" w:cs="Arial"/>
          <w:i w:val="0"/>
          <w:iCs w:val="0"/>
          <w:noProof w:val="0"/>
          <w:color w:val="auto"/>
          <w:sz w:val="24"/>
          <w:szCs w:val="24"/>
          <w:lang w:val="en-GB"/>
        </w:rPr>
        <w:t xml:space="preserve"> a comprehensive education are</w:t>
      </w:r>
      <w:r w:rsidRPr="19123C11" w:rsidR="1FA52F9A">
        <w:rPr>
          <w:rFonts w:ascii="Arial" w:hAnsi="Arial" w:eastAsia="Arial" w:cs="Arial"/>
          <w:i w:val="0"/>
          <w:iCs w:val="0"/>
          <w:noProof w:val="0"/>
          <w:color w:val="auto"/>
          <w:sz w:val="24"/>
          <w:szCs w:val="24"/>
          <w:lang w:val="en-GB"/>
        </w:rPr>
        <w:t xml:space="preserve"> better prepared to succeed in their personal and professional as well as academic efforts.</w:t>
      </w:r>
    </w:p>
    <w:tbl>
      <w:tblPr>
        <w:tblStyle w:val="TableNormal"/>
        <w:tblW w:w="0" w:type="auto"/>
        <w:tblInd w:w="135" w:type="dxa"/>
        <w:tblLayout w:type="fixed"/>
        <w:tblLook w:val="06A0" w:firstRow="1" w:lastRow="0" w:firstColumn="1" w:lastColumn="0" w:noHBand="1" w:noVBand="1"/>
      </w:tblPr>
      <w:tblGrid>
        <w:gridCol w:w="2581"/>
        <w:gridCol w:w="6779"/>
      </w:tblGrid>
      <w:tr w:rsidR="1466C8CA" w:rsidTr="19123C11" w14:paraId="79AA8CA1">
        <w:trPr>
          <w:trHeight w:val="300"/>
        </w:trPr>
        <w:tc>
          <w:tcPr>
            <w:tcW w:w="2581" w:type="dxa"/>
            <w:tcBorders>
              <w:top w:val="single" w:sz="8"/>
              <w:left w:val="single" w:sz="8"/>
              <w:bottom w:val="single" w:sz="8"/>
              <w:right w:val="single" w:sz="8"/>
            </w:tcBorders>
            <w:tcMar>
              <w:left w:w="108" w:type="dxa"/>
              <w:right w:w="108" w:type="dxa"/>
            </w:tcMar>
            <w:vAlign w:val="top"/>
          </w:tcPr>
          <w:p w:rsidR="1466C8CA" w:rsidP="19123C11" w:rsidRDefault="1466C8CA" w14:paraId="7386B260" w14:textId="0221A314">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Name of activity:</w:t>
            </w:r>
          </w:p>
        </w:tc>
        <w:tc>
          <w:tcPr>
            <w:tcW w:w="6779" w:type="dxa"/>
            <w:tcBorders>
              <w:top w:val="single" w:sz="8"/>
              <w:left w:val="single" w:sz="8"/>
              <w:bottom w:val="single" w:sz="8"/>
              <w:right w:val="single" w:sz="8"/>
            </w:tcBorders>
            <w:tcMar>
              <w:left w:w="108" w:type="dxa"/>
              <w:right w:w="108" w:type="dxa"/>
            </w:tcMar>
            <w:vAlign w:val="top"/>
          </w:tcPr>
          <w:p w:rsidR="1466C8CA" w:rsidP="19123C11" w:rsidRDefault="1466C8CA" w14:paraId="16A272B9" w14:textId="119C6E41">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Outdoor Learning Time</w:t>
            </w:r>
          </w:p>
        </w:tc>
      </w:tr>
      <w:tr w:rsidR="1466C8CA" w:rsidTr="19123C11" w14:paraId="32FC4B95">
        <w:trPr>
          <w:trHeight w:val="300"/>
        </w:trPr>
        <w:tc>
          <w:tcPr>
            <w:tcW w:w="2581" w:type="dxa"/>
            <w:tcBorders>
              <w:top w:val="single" w:sz="8"/>
              <w:left w:val="single" w:sz="8"/>
              <w:bottom w:val="single" w:sz="8"/>
              <w:right w:val="single" w:sz="8"/>
            </w:tcBorders>
            <w:tcMar>
              <w:left w:w="108" w:type="dxa"/>
              <w:right w:w="108" w:type="dxa"/>
            </w:tcMar>
            <w:vAlign w:val="top"/>
          </w:tcPr>
          <w:p w:rsidR="1466C8CA" w:rsidP="19123C11" w:rsidRDefault="1466C8CA" w14:paraId="00316675" w14:textId="45A72CAE">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Description of activity</w:t>
            </w:r>
          </w:p>
          <w:p w:rsidR="1466C8CA" w:rsidP="19123C11" w:rsidRDefault="1466C8CA" w14:paraId="7DD665FA" w14:textId="05D8A5E8">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 </w:t>
            </w:r>
          </w:p>
        </w:tc>
        <w:tc>
          <w:tcPr>
            <w:tcW w:w="6779" w:type="dxa"/>
            <w:tcBorders>
              <w:top w:val="single" w:sz="8"/>
              <w:left w:val="single" w:sz="8"/>
              <w:bottom w:val="single" w:sz="8"/>
              <w:right w:val="single" w:sz="8"/>
            </w:tcBorders>
            <w:tcMar>
              <w:left w:w="108" w:type="dxa"/>
              <w:right w:w="108" w:type="dxa"/>
            </w:tcMar>
            <w:vAlign w:val="top"/>
          </w:tcPr>
          <w:p w:rsidR="1466C8CA" w:rsidP="19123C11" w:rsidRDefault="1466C8CA" w14:paraId="3C2655E4" w14:textId="5E21DAF4">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 </w:t>
            </w:r>
          </w:p>
          <w:p w:rsidR="1466C8CA" w:rsidP="19123C11" w:rsidRDefault="1466C8CA" w14:paraId="6AA638C0" w14:textId="42B69636">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My activity has many different tasks which </w:t>
            </w:r>
            <w:r w:rsidRPr="19123C11" w:rsidR="0711BBD9">
              <w:rPr>
                <w:rFonts w:ascii="Arial" w:hAnsi="Arial" w:eastAsia="Arial" w:cs="Arial"/>
                <w:noProof w:val="0"/>
                <w:color w:val="000000" w:themeColor="text1" w:themeTint="FF" w:themeShade="FF"/>
                <w:sz w:val="20"/>
                <w:szCs w:val="20"/>
                <w:lang w:val="en-GB"/>
              </w:rPr>
              <w:t>mainly focus</w:t>
            </w:r>
            <w:r w:rsidRPr="19123C11" w:rsidR="0711BBD9">
              <w:rPr>
                <w:rFonts w:ascii="Arial" w:hAnsi="Arial" w:eastAsia="Arial" w:cs="Arial"/>
                <w:noProof w:val="0"/>
                <w:color w:val="000000" w:themeColor="text1" w:themeTint="FF" w:themeShade="FF"/>
                <w:sz w:val="20"/>
                <w:szCs w:val="20"/>
                <w:lang w:val="en-GB"/>
              </w:rPr>
              <w:t xml:space="preserve"> on the two Areas of Learning Experience, Mathematics and Numeracy as well as Science and Technology. The tasks in this activity combine theory and practical learning. The activity teaches children the basics of the task theoretically, then allows them to develop through hands on learning. </w:t>
            </w:r>
            <w:r w:rsidRPr="19123C11" w:rsidR="0711BBD9">
              <w:rPr>
                <w:rFonts w:ascii="Arial" w:hAnsi="Arial" w:eastAsia="Arial" w:cs="Arial"/>
                <w:noProof w:val="0"/>
                <w:color w:val="000000" w:themeColor="text1" w:themeTint="FF" w:themeShade="FF"/>
                <w:sz w:val="20"/>
                <w:szCs w:val="20"/>
                <w:lang w:val="en-GB"/>
              </w:rPr>
              <w:t xml:space="preserve">My activity covers </w:t>
            </w:r>
            <w:r w:rsidRPr="19123C11" w:rsidR="0711BBD9">
              <w:rPr>
                <w:rFonts w:ascii="Arial" w:hAnsi="Arial" w:eastAsia="Arial" w:cs="Arial"/>
                <w:noProof w:val="0"/>
                <w:color w:val="000000" w:themeColor="text1" w:themeTint="FF" w:themeShade="FF"/>
                <w:sz w:val="20"/>
                <w:szCs w:val="20"/>
                <w:lang w:val="en-GB"/>
              </w:rPr>
              <w:t>mainly biology</w:t>
            </w:r>
            <w:r w:rsidRPr="19123C11" w:rsidR="0711BBD9">
              <w:rPr>
                <w:rFonts w:ascii="Arial" w:hAnsi="Arial" w:eastAsia="Arial" w:cs="Arial"/>
                <w:noProof w:val="0"/>
                <w:color w:val="000000" w:themeColor="text1" w:themeTint="FF" w:themeShade="FF"/>
                <w:sz w:val="20"/>
                <w:szCs w:val="20"/>
                <w:lang w:val="en-GB"/>
              </w:rPr>
              <w:t xml:space="preserve"> of plants and animals, as well as units of measurement and sorting objects through shape.</w:t>
            </w:r>
          </w:p>
          <w:p w:rsidR="1466C8CA" w:rsidP="19123C11" w:rsidRDefault="1466C8CA" w14:paraId="2CF1D06A" w14:textId="788103F5">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 </w:t>
            </w:r>
          </w:p>
        </w:tc>
      </w:tr>
      <w:tr w:rsidR="1466C8CA" w:rsidTr="19123C11" w14:paraId="3BB96697">
        <w:trPr>
          <w:trHeight w:val="300"/>
        </w:trPr>
        <w:tc>
          <w:tcPr>
            <w:tcW w:w="2581" w:type="dxa"/>
            <w:tcBorders>
              <w:top w:val="single" w:sz="8"/>
              <w:left w:val="single" w:sz="8"/>
              <w:bottom w:val="single" w:sz="8"/>
              <w:right w:val="single" w:sz="8"/>
            </w:tcBorders>
            <w:tcMar>
              <w:left w:w="108" w:type="dxa"/>
              <w:right w:w="108" w:type="dxa"/>
            </w:tcMar>
            <w:vAlign w:val="top"/>
          </w:tcPr>
          <w:p w:rsidR="1466C8CA" w:rsidP="19123C11" w:rsidRDefault="1466C8CA" w14:paraId="77C0DF6D" w14:textId="5AC222CB">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Appropriate for which ages and abilities</w:t>
            </w:r>
          </w:p>
          <w:p w:rsidR="1466C8CA" w:rsidP="19123C11" w:rsidRDefault="1466C8CA" w14:paraId="0FD3B922" w14:textId="54C8C486">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 </w:t>
            </w:r>
          </w:p>
        </w:tc>
        <w:tc>
          <w:tcPr>
            <w:tcW w:w="6779" w:type="dxa"/>
            <w:tcBorders>
              <w:top w:val="single" w:sz="8"/>
              <w:left w:val="single" w:sz="8"/>
              <w:bottom w:val="single" w:sz="8"/>
              <w:right w:val="single" w:sz="8"/>
            </w:tcBorders>
            <w:tcMar>
              <w:left w:w="108" w:type="dxa"/>
              <w:right w:w="108" w:type="dxa"/>
            </w:tcMar>
            <w:vAlign w:val="top"/>
          </w:tcPr>
          <w:p w:rsidR="1466C8CA" w:rsidP="19123C11" w:rsidRDefault="1466C8CA" w14:paraId="09912110" w14:textId="1C9DAC0F">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 </w:t>
            </w:r>
          </w:p>
          <w:p w:rsidR="1466C8CA" w:rsidP="19123C11" w:rsidRDefault="1466C8CA" w14:paraId="0BBA9511" w14:textId="3BDEAC8B">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My activity is suitable for children in the Early Years Foundation Stage as this activity can be taught at a basic level however, if the task has progression, which can make the task more complex for older students, this activity will also be suitable for ages up to 11.</w:t>
            </w:r>
          </w:p>
        </w:tc>
      </w:tr>
      <w:tr w:rsidR="1466C8CA" w:rsidTr="19123C11" w14:paraId="5306FE80">
        <w:trPr>
          <w:trHeight w:val="300"/>
        </w:trPr>
        <w:tc>
          <w:tcPr>
            <w:tcW w:w="2581" w:type="dxa"/>
            <w:tcBorders>
              <w:top w:val="single" w:sz="8"/>
              <w:left w:val="single" w:sz="8"/>
              <w:bottom w:val="single" w:sz="8"/>
              <w:right w:val="single" w:sz="8"/>
            </w:tcBorders>
            <w:tcMar>
              <w:left w:w="108" w:type="dxa"/>
              <w:right w:w="108" w:type="dxa"/>
            </w:tcMar>
            <w:vAlign w:val="top"/>
          </w:tcPr>
          <w:p w:rsidR="1466C8CA" w:rsidP="19123C11" w:rsidRDefault="1466C8CA" w14:paraId="5CDB79A7" w14:textId="7BCAB4F4">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Equipment or resources needed</w:t>
            </w:r>
          </w:p>
          <w:p w:rsidR="1466C8CA" w:rsidP="19123C11" w:rsidRDefault="1466C8CA" w14:paraId="3B989E30" w14:textId="05B0D201">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 </w:t>
            </w:r>
          </w:p>
        </w:tc>
        <w:tc>
          <w:tcPr>
            <w:tcW w:w="6779" w:type="dxa"/>
            <w:tcBorders>
              <w:top w:val="single" w:sz="8"/>
              <w:left w:val="single" w:sz="8"/>
              <w:bottom w:val="single" w:sz="8"/>
              <w:right w:val="single" w:sz="8"/>
            </w:tcBorders>
            <w:tcMar>
              <w:left w:w="108" w:type="dxa"/>
              <w:right w:w="108" w:type="dxa"/>
            </w:tcMar>
            <w:vAlign w:val="top"/>
          </w:tcPr>
          <w:p w:rsidR="1466C8CA" w:rsidP="19123C11" w:rsidRDefault="1466C8CA" w14:paraId="7F49F5A8" w14:textId="05ECFE50">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This activity does require a limited number of resources due to the environment the activity takes place in. The resources needed to lead this activity effectively re:</w:t>
            </w:r>
          </w:p>
          <w:p w:rsidR="1466C8CA" w:rsidP="19123C11" w:rsidRDefault="1466C8CA" w14:paraId="4E8061C8" w14:textId="6A622466">
            <w:pPr>
              <w:pStyle w:val="ListParagraph"/>
              <w:numPr>
                <w:ilvl w:val="0"/>
                <w:numId w:val="5"/>
              </w:numPr>
              <w:spacing w:before="0" w:beforeAutospacing="off" w:after="0" w:afterAutospacing="off"/>
              <w:ind w:left="720" w:right="0" w:hanging="360"/>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Paper</w:t>
            </w:r>
          </w:p>
          <w:p w:rsidR="1466C8CA" w:rsidP="19123C11" w:rsidRDefault="1466C8CA" w14:paraId="4E0C6178" w14:textId="7A5393E9">
            <w:pPr>
              <w:pStyle w:val="ListParagraph"/>
              <w:numPr>
                <w:ilvl w:val="0"/>
                <w:numId w:val="5"/>
              </w:numPr>
              <w:spacing w:before="0" w:beforeAutospacing="off" w:after="0" w:afterAutospacing="off"/>
              <w:ind w:left="720" w:right="0" w:hanging="360"/>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Crayons</w:t>
            </w:r>
          </w:p>
          <w:p w:rsidR="1466C8CA" w:rsidP="19123C11" w:rsidRDefault="1466C8CA" w14:paraId="478EAC07" w14:textId="1AE84AE7">
            <w:pPr>
              <w:pStyle w:val="ListParagraph"/>
              <w:numPr>
                <w:ilvl w:val="0"/>
                <w:numId w:val="5"/>
              </w:numPr>
              <w:spacing w:before="0" w:beforeAutospacing="off" w:after="0" w:afterAutospacing="off"/>
              <w:ind w:left="720" w:right="0" w:hanging="360"/>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Weighing scale</w:t>
            </w:r>
          </w:p>
          <w:p w:rsidR="1466C8CA" w:rsidP="19123C11" w:rsidRDefault="1466C8CA" w14:paraId="2FD68F9A" w14:textId="0A8D7E39">
            <w:pPr>
              <w:pStyle w:val="ListParagraph"/>
              <w:numPr>
                <w:ilvl w:val="0"/>
                <w:numId w:val="5"/>
              </w:numPr>
              <w:spacing w:before="0" w:beforeAutospacing="off" w:after="0" w:afterAutospacing="off"/>
              <w:ind w:left="720" w:right="0" w:hanging="360"/>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Lamp</w:t>
            </w:r>
          </w:p>
          <w:p w:rsidR="1466C8CA" w:rsidP="19123C11" w:rsidRDefault="1466C8CA" w14:paraId="22316726" w14:textId="5130C8ED">
            <w:pPr>
              <w:pStyle w:val="ListParagraph"/>
              <w:numPr>
                <w:ilvl w:val="0"/>
                <w:numId w:val="5"/>
              </w:numPr>
              <w:spacing w:before="0" w:beforeAutospacing="off" w:after="0" w:afterAutospacing="off"/>
              <w:ind w:left="720" w:right="0" w:hanging="360"/>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Measuring tape</w:t>
            </w:r>
          </w:p>
          <w:p w:rsidR="1466C8CA" w:rsidP="19123C11" w:rsidRDefault="1466C8CA" w14:paraId="272D6D13" w14:textId="340AE535">
            <w:pPr>
              <w:pStyle w:val="ListParagraph"/>
              <w:numPr>
                <w:ilvl w:val="0"/>
                <w:numId w:val="5"/>
              </w:numPr>
              <w:spacing w:before="0" w:beforeAutospacing="off" w:after="0" w:afterAutospacing="off"/>
              <w:ind w:left="720" w:right="0" w:hanging="360"/>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Rulers</w:t>
            </w:r>
          </w:p>
          <w:p w:rsidR="1466C8CA" w:rsidP="19123C11" w:rsidRDefault="1466C8CA" w14:paraId="4BCFFBED" w14:textId="655FFC2F">
            <w:pPr>
              <w:pStyle w:val="ListParagraph"/>
              <w:numPr>
                <w:ilvl w:val="0"/>
                <w:numId w:val="5"/>
              </w:numPr>
              <w:spacing w:before="0" w:beforeAutospacing="off" w:after="0" w:afterAutospacing="off"/>
              <w:ind w:left="720" w:right="0" w:hanging="360"/>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String</w:t>
            </w:r>
          </w:p>
        </w:tc>
      </w:tr>
      <w:tr w:rsidR="1466C8CA" w:rsidTr="19123C11" w14:paraId="4BAAF421">
        <w:trPr>
          <w:trHeight w:val="300"/>
        </w:trPr>
        <w:tc>
          <w:tcPr>
            <w:tcW w:w="2581" w:type="dxa"/>
            <w:tcBorders>
              <w:top w:val="single" w:sz="8"/>
              <w:left w:val="single" w:sz="8"/>
              <w:bottom w:val="single" w:sz="8"/>
              <w:right w:val="single" w:sz="8"/>
            </w:tcBorders>
            <w:tcMar>
              <w:left w:w="108" w:type="dxa"/>
              <w:right w:w="108" w:type="dxa"/>
            </w:tcMar>
            <w:vAlign w:val="top"/>
          </w:tcPr>
          <w:p w:rsidR="1466C8CA" w:rsidP="19123C11" w:rsidRDefault="1466C8CA" w14:paraId="67EAF700" w14:textId="74EB8F52">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Any special adaptations for </w:t>
            </w:r>
            <w:r w:rsidRPr="19123C11" w:rsidR="0711BBD9">
              <w:rPr>
                <w:rFonts w:ascii="Arial" w:hAnsi="Arial" w:eastAsia="Arial" w:cs="Arial"/>
                <w:noProof w:val="0"/>
                <w:color w:val="000000" w:themeColor="text1" w:themeTint="FF" w:themeShade="FF"/>
                <w:sz w:val="20"/>
                <w:szCs w:val="20"/>
                <w:lang w:val="en-GB"/>
              </w:rPr>
              <w:t>different needs</w:t>
            </w:r>
          </w:p>
          <w:p w:rsidR="1466C8CA" w:rsidP="19123C11" w:rsidRDefault="1466C8CA" w14:paraId="7D4F6A48" w14:textId="08D7E4EB">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 </w:t>
            </w:r>
          </w:p>
        </w:tc>
        <w:tc>
          <w:tcPr>
            <w:tcW w:w="6779" w:type="dxa"/>
            <w:tcBorders>
              <w:top w:val="single" w:sz="8"/>
              <w:left w:val="single" w:sz="8"/>
              <w:bottom w:val="single" w:sz="8"/>
              <w:right w:val="single" w:sz="8"/>
            </w:tcBorders>
            <w:tcMar>
              <w:left w:w="108" w:type="dxa"/>
              <w:right w:w="108" w:type="dxa"/>
            </w:tcMar>
            <w:vAlign w:val="top"/>
          </w:tcPr>
          <w:p w:rsidR="1466C8CA" w:rsidP="19123C11" w:rsidRDefault="1466C8CA" w14:paraId="4FB29F84" w14:textId="5170F71F">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This activity may need more visuals for children with hearing issues, or I may potentially need to simplify some concepts for children with Additional Learning Needs to understand. I may be able to do this through using visuals and simple language so that I do not overcomplicate the activity or make it difficult to understand. For children who get overstimulated easily, I could remove any external factors that increase the chances of a child with Additional Learning Needs getting overstimulated.</w:t>
            </w:r>
          </w:p>
        </w:tc>
      </w:tr>
      <w:tr w:rsidR="1466C8CA" w:rsidTr="19123C11" w14:paraId="2A36E386">
        <w:trPr>
          <w:trHeight w:val="300"/>
        </w:trPr>
        <w:tc>
          <w:tcPr>
            <w:tcW w:w="2581" w:type="dxa"/>
            <w:tcBorders>
              <w:top w:val="single" w:sz="8"/>
              <w:left w:val="single" w:sz="8"/>
              <w:bottom w:val="single" w:sz="8"/>
              <w:right w:val="single" w:sz="8"/>
            </w:tcBorders>
            <w:tcMar>
              <w:left w:w="108" w:type="dxa"/>
              <w:right w:w="108" w:type="dxa"/>
            </w:tcMar>
            <w:vAlign w:val="top"/>
          </w:tcPr>
          <w:p w:rsidR="1466C8CA" w:rsidP="19123C11" w:rsidRDefault="1466C8CA" w14:paraId="07A782D4" w14:textId="0B08BB19">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Benefits </w:t>
            </w:r>
          </w:p>
          <w:p w:rsidR="1466C8CA" w:rsidP="19123C11" w:rsidRDefault="1466C8CA" w14:paraId="01E08F91" w14:textId="65B5CBE1">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e.g.</w:t>
            </w:r>
            <w:r w:rsidRPr="19123C11" w:rsidR="0711BBD9">
              <w:rPr>
                <w:rFonts w:ascii="Arial" w:hAnsi="Arial" w:eastAsia="Arial" w:cs="Arial"/>
                <w:noProof w:val="0"/>
                <w:color w:val="000000" w:themeColor="text1" w:themeTint="FF" w:themeShade="FF"/>
                <w:sz w:val="20"/>
                <w:szCs w:val="20"/>
                <w:lang w:val="en-GB"/>
              </w:rPr>
              <w:t xml:space="preserve"> Soft/Hard outcomes, Early learning outcomes, Key stage outcomes</w:t>
            </w:r>
          </w:p>
        </w:tc>
        <w:tc>
          <w:tcPr>
            <w:tcW w:w="6779" w:type="dxa"/>
            <w:tcBorders>
              <w:top w:val="single" w:sz="8"/>
              <w:left w:val="single" w:sz="8"/>
              <w:bottom w:val="single" w:sz="8"/>
              <w:right w:val="single" w:sz="8"/>
            </w:tcBorders>
            <w:tcMar>
              <w:left w:w="108" w:type="dxa"/>
              <w:right w:w="108" w:type="dxa"/>
            </w:tcMar>
            <w:vAlign w:val="top"/>
          </w:tcPr>
          <w:p w:rsidR="1466C8CA" w:rsidP="19123C11" w:rsidRDefault="1466C8CA" w14:paraId="378575BD" w14:textId="559A4B04">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To further develop the child’s knowledge around 2 main Areas of Learning Experience</w:t>
            </w:r>
            <w:r w:rsidRPr="19123C11" w:rsidR="0711BBD9">
              <w:rPr>
                <w:rFonts w:ascii="Arial" w:hAnsi="Arial" w:eastAsia="Arial" w:cs="Arial"/>
                <w:noProof w:val="0"/>
                <w:color w:val="000000" w:themeColor="text1" w:themeTint="FF" w:themeShade="FF"/>
                <w:sz w:val="20"/>
                <w:szCs w:val="20"/>
                <w:lang w:val="en-GB"/>
              </w:rPr>
              <w:t>, being</w:t>
            </w:r>
            <w:r w:rsidRPr="19123C11" w:rsidR="0711BBD9">
              <w:rPr>
                <w:rFonts w:ascii="Arial" w:hAnsi="Arial" w:eastAsia="Arial" w:cs="Arial"/>
                <w:noProof w:val="0"/>
                <w:color w:val="000000" w:themeColor="text1" w:themeTint="FF" w:themeShade="FF"/>
                <w:sz w:val="20"/>
                <w:szCs w:val="20"/>
                <w:lang w:val="en-GB"/>
              </w:rPr>
              <w:t xml:space="preserve"> Science and Technology, and Mathematics and Numeracy, in line with Curriculum for Wales.</w:t>
            </w:r>
          </w:p>
          <w:p w:rsidR="1466C8CA" w:rsidP="19123C11" w:rsidRDefault="1466C8CA" w14:paraId="04508F2C" w14:textId="5331BF4C">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 xml:space="preserve">To introduce children to the expressive arts which promotes </w:t>
            </w:r>
            <w:r w:rsidRPr="19123C11" w:rsidR="0711BBD9">
              <w:rPr>
                <w:rFonts w:ascii="Arial" w:hAnsi="Arial" w:eastAsia="Arial" w:cs="Arial"/>
                <w:noProof w:val="0"/>
                <w:color w:val="000000" w:themeColor="text1" w:themeTint="FF" w:themeShade="FF"/>
                <w:sz w:val="20"/>
                <w:szCs w:val="20"/>
                <w:lang w:val="en-GB"/>
              </w:rPr>
              <w:t>holistic</w:t>
            </w:r>
            <w:r w:rsidRPr="19123C11" w:rsidR="0711BBD9">
              <w:rPr>
                <w:rFonts w:ascii="Arial" w:hAnsi="Arial" w:eastAsia="Arial" w:cs="Arial"/>
                <w:noProof w:val="0"/>
                <w:color w:val="000000" w:themeColor="text1" w:themeTint="FF" w:themeShade="FF"/>
                <w:sz w:val="20"/>
                <w:szCs w:val="20"/>
                <w:lang w:val="en-GB"/>
              </w:rPr>
              <w:t>. Learning</w:t>
            </w:r>
          </w:p>
        </w:tc>
      </w:tr>
      <w:tr w:rsidR="1466C8CA" w:rsidTr="19123C11" w14:paraId="6E754FE0">
        <w:trPr>
          <w:trHeight w:val="300"/>
        </w:trPr>
        <w:tc>
          <w:tcPr>
            <w:tcW w:w="2581" w:type="dxa"/>
            <w:tcBorders>
              <w:top w:val="single" w:sz="8"/>
              <w:left w:val="single" w:sz="8"/>
              <w:bottom w:val="single" w:sz="8"/>
              <w:right w:val="single" w:sz="8"/>
            </w:tcBorders>
            <w:tcMar>
              <w:left w:w="108" w:type="dxa"/>
              <w:right w:w="108" w:type="dxa"/>
            </w:tcMar>
            <w:vAlign w:val="top"/>
          </w:tcPr>
          <w:p w:rsidR="1466C8CA" w:rsidP="19123C11" w:rsidRDefault="1466C8CA" w14:paraId="382FA761" w14:textId="726FD7DE">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Overall risk (refer to separate risk assessment)</w:t>
            </w:r>
          </w:p>
        </w:tc>
        <w:tc>
          <w:tcPr>
            <w:tcW w:w="6779" w:type="dxa"/>
            <w:tcBorders>
              <w:top w:val="single" w:sz="8"/>
              <w:left w:val="single" w:sz="8"/>
              <w:bottom w:val="single" w:sz="8"/>
              <w:right w:val="single" w:sz="8"/>
            </w:tcBorders>
            <w:tcMar>
              <w:left w:w="108" w:type="dxa"/>
              <w:right w:w="108" w:type="dxa"/>
            </w:tcMar>
            <w:vAlign w:val="top"/>
          </w:tcPr>
          <w:p w:rsidR="1466C8CA" w:rsidP="19123C11" w:rsidRDefault="1466C8CA" w14:paraId="5CC33039" w14:textId="6A82D977">
            <w:pPr>
              <w:spacing w:before="0" w:beforeAutospacing="off" w:after="0" w:afterAutospacing="off"/>
              <w:jc w:val="both"/>
              <w:rPr>
                <w:rFonts w:ascii="Arial" w:hAnsi="Arial" w:eastAsia="Arial" w:cs="Arial"/>
                <w:noProof w:val="0"/>
                <w:color w:val="000000" w:themeColor="text1" w:themeTint="FF" w:themeShade="FF"/>
                <w:sz w:val="20"/>
                <w:szCs w:val="20"/>
                <w:lang w:val="en-GB"/>
              </w:rPr>
            </w:pPr>
            <w:r w:rsidRPr="19123C11" w:rsidR="0711BBD9">
              <w:rPr>
                <w:rFonts w:ascii="Arial" w:hAnsi="Arial" w:eastAsia="Arial" w:cs="Arial"/>
                <w:noProof w:val="0"/>
                <w:color w:val="000000" w:themeColor="text1" w:themeTint="FF" w:themeShade="FF"/>
                <w:sz w:val="20"/>
                <w:szCs w:val="20"/>
                <w:lang w:val="en-GB"/>
              </w:rPr>
              <w:t>5.8 (Medium to Low risk)</w:t>
            </w:r>
          </w:p>
        </w:tc>
      </w:tr>
    </w:tbl>
    <w:p w:rsidR="1466C8CA" w:rsidP="19123C11" w:rsidRDefault="1466C8CA" w14:paraId="3FABE9A1" w14:textId="19648765">
      <w:pPr>
        <w:pStyle w:val="Normal"/>
        <w:spacing w:line="360" w:lineRule="auto"/>
        <w:jc w:val="both"/>
        <w:rPr>
          <w:rFonts w:ascii="Arial" w:hAnsi="Arial" w:eastAsia="Arial" w:cs="Arial"/>
          <w:i w:val="0"/>
          <w:iCs w:val="0"/>
          <w:noProof w:val="0"/>
          <w:color w:val="auto"/>
          <w:sz w:val="24"/>
          <w:szCs w:val="24"/>
          <w:u w:val="none"/>
          <w:lang w:val="en-GB"/>
        </w:rPr>
      </w:pPr>
    </w:p>
    <w:tbl>
      <w:tblPr>
        <w:tblStyle w:val="TableGrid"/>
        <w:tblW w:w="0" w:type="auto"/>
        <w:tblLayout w:type="fixed"/>
        <w:tblLook w:val="06A0" w:firstRow="1" w:lastRow="0" w:firstColumn="1" w:lastColumn="0" w:noHBand="1" w:noVBand="1"/>
      </w:tblPr>
      <w:tblGrid>
        <w:gridCol w:w="1040"/>
        <w:gridCol w:w="874"/>
        <w:gridCol w:w="1206"/>
        <w:gridCol w:w="1040"/>
        <w:gridCol w:w="1040"/>
        <w:gridCol w:w="1040"/>
        <w:gridCol w:w="1040"/>
        <w:gridCol w:w="1040"/>
        <w:gridCol w:w="1040"/>
      </w:tblGrid>
      <w:tr w:rsidR="1466C8CA" w:rsidTr="19123C11" w14:paraId="23F60B0A">
        <w:trPr>
          <w:trHeight w:val="300"/>
        </w:trPr>
        <w:tc>
          <w:tcPr>
            <w:tcW w:w="1040" w:type="dxa"/>
            <w:tcMar/>
          </w:tcPr>
          <w:p w:rsidR="2D2F726A" w:rsidP="19123C11" w:rsidRDefault="2D2F726A" w14:paraId="32E3316F" w14:textId="1BCCCEFA">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Activity</w:t>
            </w:r>
          </w:p>
        </w:tc>
        <w:tc>
          <w:tcPr>
            <w:tcW w:w="874" w:type="dxa"/>
            <w:tcMar/>
          </w:tcPr>
          <w:p w:rsidR="2D2F726A" w:rsidP="19123C11" w:rsidRDefault="2D2F726A" w14:paraId="3747D531" w14:textId="271C6807">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Factor</w:t>
            </w:r>
          </w:p>
        </w:tc>
        <w:tc>
          <w:tcPr>
            <w:tcW w:w="1206" w:type="dxa"/>
            <w:tcMar/>
          </w:tcPr>
          <w:p w:rsidR="2D2F726A" w:rsidP="19123C11" w:rsidRDefault="2D2F726A" w14:paraId="5F2F6BAD" w14:textId="6D71DE8C">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Risk</w:t>
            </w:r>
          </w:p>
        </w:tc>
        <w:tc>
          <w:tcPr>
            <w:tcW w:w="1040" w:type="dxa"/>
            <w:tcMar/>
          </w:tcPr>
          <w:p w:rsidR="2D2F726A" w:rsidP="19123C11" w:rsidRDefault="2D2F726A" w14:paraId="7FACCAF4" w14:textId="589C7847">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Severity</w:t>
            </w:r>
          </w:p>
        </w:tc>
        <w:tc>
          <w:tcPr>
            <w:tcW w:w="1040" w:type="dxa"/>
            <w:tcMar/>
          </w:tcPr>
          <w:p w:rsidR="2D2F726A" w:rsidP="19123C11" w:rsidRDefault="2D2F726A" w14:paraId="0EAAE2CA" w14:textId="74DDE1E9">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Benefit</w:t>
            </w:r>
          </w:p>
        </w:tc>
        <w:tc>
          <w:tcPr>
            <w:tcW w:w="1040" w:type="dxa"/>
            <w:tcMar/>
          </w:tcPr>
          <w:p w:rsidR="2D2F726A" w:rsidP="19123C11" w:rsidRDefault="2D2F726A" w14:paraId="085B03C7" w14:textId="12138360">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Action to remove or reduce risk</w:t>
            </w:r>
          </w:p>
        </w:tc>
        <w:tc>
          <w:tcPr>
            <w:tcW w:w="1040" w:type="dxa"/>
            <w:tcMar/>
          </w:tcPr>
          <w:p w:rsidR="2D2F726A" w:rsidP="19123C11" w:rsidRDefault="2D2F726A" w14:paraId="30172C48" w14:textId="454F4A68">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Who?</w:t>
            </w:r>
          </w:p>
        </w:tc>
        <w:tc>
          <w:tcPr>
            <w:tcW w:w="1040" w:type="dxa"/>
            <w:tcMar/>
          </w:tcPr>
          <w:p w:rsidR="2D2F726A" w:rsidP="19123C11" w:rsidRDefault="2D2F726A" w14:paraId="4F37E699" w14:textId="0EFD92CC">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Where?</w:t>
            </w:r>
          </w:p>
        </w:tc>
        <w:tc>
          <w:tcPr>
            <w:tcW w:w="1040" w:type="dxa"/>
            <w:tcMar/>
          </w:tcPr>
          <w:p w:rsidR="2D2F726A" w:rsidP="19123C11" w:rsidRDefault="2D2F726A" w14:paraId="02E76FFC" w14:textId="3C13F019">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Level</w:t>
            </w:r>
          </w:p>
        </w:tc>
      </w:tr>
      <w:tr w:rsidR="1466C8CA" w:rsidTr="19123C11" w14:paraId="5A2AFBA5">
        <w:trPr>
          <w:trHeight w:val="300"/>
        </w:trPr>
        <w:tc>
          <w:tcPr>
            <w:tcW w:w="1040" w:type="dxa"/>
            <w:tcMar/>
          </w:tcPr>
          <w:p w:rsidR="2D2F726A" w:rsidP="19123C11" w:rsidRDefault="2D2F726A" w14:paraId="03A120A0" w14:textId="271C61FB">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Learning about photosynthesis</w:t>
            </w:r>
          </w:p>
        </w:tc>
        <w:tc>
          <w:tcPr>
            <w:tcW w:w="874" w:type="dxa"/>
            <w:tcMar/>
          </w:tcPr>
          <w:p w:rsidR="2D2F726A" w:rsidP="19123C11" w:rsidRDefault="2D2F726A" w14:paraId="003A9B68" w14:textId="459EEB9C">
            <w:pPr>
              <w:pStyle w:val="Normal"/>
              <w:jc w:val="both"/>
              <w:rPr>
                <w:rFonts w:ascii="Arial" w:hAnsi="Arial" w:eastAsia="Arial" w:cs="Arial"/>
                <w:i w:val="0"/>
                <w:iCs w:val="0"/>
                <w:noProof w:val="0"/>
                <w:color w:val="auto"/>
                <w:sz w:val="16"/>
                <w:szCs w:val="16"/>
                <w:u w:val="none"/>
                <w:lang w:val="en-GB"/>
              </w:rPr>
            </w:pPr>
            <w:r w:rsidRPr="19123C11" w:rsidR="7D4BC637">
              <w:rPr>
                <w:rFonts w:ascii="Arial" w:hAnsi="Arial" w:eastAsia="Arial" w:cs="Arial"/>
                <w:i w:val="0"/>
                <w:iCs w:val="0"/>
                <w:noProof w:val="0"/>
                <w:color w:val="auto"/>
                <w:sz w:val="16"/>
                <w:szCs w:val="16"/>
                <w:u w:val="none"/>
                <w:lang w:val="en-GB"/>
              </w:rPr>
              <w:t>Sun</w:t>
            </w:r>
          </w:p>
        </w:tc>
        <w:tc>
          <w:tcPr>
            <w:tcW w:w="1206" w:type="dxa"/>
            <w:tcMar/>
          </w:tcPr>
          <w:p w:rsidR="2D2F726A" w:rsidP="19123C11" w:rsidRDefault="2D2F726A" w14:paraId="4E837E27" w14:textId="6C51E0BA">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Children could look directly into the sun, thus causing strain or damage to their eyes.</w:t>
            </w:r>
          </w:p>
          <w:p w:rsidR="2D2F726A" w:rsidP="19123C11" w:rsidRDefault="2D2F726A" w14:paraId="6D2A104C" w14:textId="77F56F20">
            <w:pPr>
              <w:spacing w:before="0" w:beforeAutospacing="off" w:after="0" w:afterAutospacing="off"/>
              <w:ind w:left="360" w:right="0"/>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 xml:space="preserve"> </w:t>
            </w:r>
          </w:p>
          <w:p w:rsidR="2D2F726A" w:rsidP="19123C11" w:rsidRDefault="2D2F726A" w14:paraId="26FCC3BA" w14:textId="03619C93">
            <w:pPr>
              <w:pStyle w:val="Normal"/>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Children could get sunburnt.</w:t>
            </w:r>
          </w:p>
        </w:tc>
        <w:tc>
          <w:tcPr>
            <w:tcW w:w="1040" w:type="dxa"/>
            <w:tcMar/>
          </w:tcPr>
          <w:p w:rsidR="2D2F726A" w:rsidP="19123C11" w:rsidRDefault="2D2F726A" w14:paraId="62446285" w14:textId="47B8F185">
            <w:pPr>
              <w:spacing w:before="0" w:beforeAutospacing="off" w:after="0" w:afterAutospacing="off"/>
              <w:ind w:left="0" w:right="0"/>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 xml:space="preserve">Likelihood - 1 </w:t>
            </w:r>
          </w:p>
          <w:p w:rsidR="2D2F726A" w:rsidP="19123C11" w:rsidRDefault="2D2F726A" w14:paraId="62689E22" w14:textId="08A82326">
            <w:pPr>
              <w:pStyle w:val="Normal"/>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Severity - 3</w:t>
            </w:r>
          </w:p>
        </w:tc>
        <w:tc>
          <w:tcPr>
            <w:tcW w:w="1040" w:type="dxa"/>
            <w:tcMar/>
          </w:tcPr>
          <w:p w:rsidR="2D2F726A" w:rsidP="19123C11" w:rsidRDefault="2D2F726A" w14:paraId="5ED5AB2A" w14:textId="3409A0C1">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Learning about the biological functions of plants.</w:t>
            </w:r>
          </w:p>
          <w:p w:rsidR="2D2F726A" w:rsidP="19123C11" w:rsidRDefault="2D2F726A" w14:paraId="51F4DDD8" w14:textId="2CDCB322">
            <w:pPr>
              <w:pStyle w:val="Normal"/>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Teaches</w:t>
            </w:r>
            <w:r w:rsidRPr="19123C11" w:rsidR="7D4BC637">
              <w:rPr>
                <w:rFonts w:ascii="Arial" w:hAnsi="Arial" w:eastAsia="Arial" w:cs="Arial"/>
                <w:noProof w:val="0"/>
                <w:color w:val="000000" w:themeColor="text1" w:themeTint="FF" w:themeShade="FF"/>
                <w:sz w:val="16"/>
                <w:szCs w:val="16"/>
                <w:lang w:val="en-GB"/>
              </w:rPr>
              <w:t xml:space="preserve"> the children about the importance of plants and why. We need to protect the environment.</w:t>
            </w:r>
          </w:p>
        </w:tc>
        <w:tc>
          <w:tcPr>
            <w:tcW w:w="1040" w:type="dxa"/>
            <w:tcMar/>
          </w:tcPr>
          <w:p w:rsidR="2D2F726A" w:rsidP="19123C11" w:rsidRDefault="2D2F726A" w14:paraId="3609658D" w14:textId="728F60F2">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 xml:space="preserve">Sunglasses to avoid strain on eyes </w:t>
            </w:r>
            <w:r w:rsidRPr="19123C11" w:rsidR="7D4BC637">
              <w:rPr>
                <w:rFonts w:ascii="Arial" w:hAnsi="Arial" w:eastAsia="Arial" w:cs="Arial"/>
                <w:noProof w:val="0"/>
                <w:color w:val="000000" w:themeColor="text1" w:themeTint="FF" w:themeShade="FF"/>
                <w:sz w:val="16"/>
                <w:szCs w:val="16"/>
                <w:lang w:val="en-GB"/>
              </w:rPr>
              <w:t>in the event of</w:t>
            </w:r>
            <w:r w:rsidRPr="19123C11" w:rsidR="7D4BC637">
              <w:rPr>
                <w:rFonts w:ascii="Arial" w:hAnsi="Arial" w:eastAsia="Arial" w:cs="Arial"/>
                <w:noProof w:val="0"/>
                <w:color w:val="000000" w:themeColor="text1" w:themeTint="FF" w:themeShade="FF"/>
                <w:sz w:val="16"/>
                <w:szCs w:val="16"/>
                <w:lang w:val="en-GB"/>
              </w:rPr>
              <w:t xml:space="preserve"> children looking </w:t>
            </w:r>
            <w:r w:rsidRPr="19123C11" w:rsidR="7D4BC637">
              <w:rPr>
                <w:rFonts w:ascii="Arial" w:hAnsi="Arial" w:eastAsia="Arial" w:cs="Arial"/>
                <w:noProof w:val="0"/>
                <w:color w:val="000000" w:themeColor="text1" w:themeTint="FF" w:themeShade="FF"/>
                <w:sz w:val="16"/>
                <w:szCs w:val="16"/>
                <w:lang w:val="en-GB"/>
              </w:rPr>
              <w:t>a</w:t>
            </w:r>
            <w:r w:rsidRPr="19123C11" w:rsidR="7D4BC637">
              <w:rPr>
                <w:rFonts w:ascii="Arial" w:hAnsi="Arial" w:eastAsia="Arial" w:cs="Arial"/>
                <w:noProof w:val="0"/>
                <w:color w:val="000000" w:themeColor="text1" w:themeTint="FF" w:themeShade="FF"/>
                <w:sz w:val="16"/>
                <w:szCs w:val="16"/>
                <w:lang w:val="en-GB"/>
              </w:rPr>
              <w:t xml:space="preserve"> the sun</w:t>
            </w:r>
          </w:p>
          <w:p w:rsidR="2D2F726A" w:rsidP="19123C11" w:rsidRDefault="2D2F726A" w14:paraId="284CE930" w14:textId="35CB06F6">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 xml:space="preserve"> </w:t>
            </w:r>
          </w:p>
          <w:p w:rsidR="2D2F726A" w:rsidP="19123C11" w:rsidRDefault="2D2F726A" w14:paraId="5DF340E9" w14:textId="790AA8C3">
            <w:pPr>
              <w:pStyle w:val="Normal"/>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Ensuring children have suncream applied to any bare skin to prevent sunburn.</w:t>
            </w:r>
          </w:p>
        </w:tc>
        <w:tc>
          <w:tcPr>
            <w:tcW w:w="1040" w:type="dxa"/>
            <w:tcMar/>
          </w:tcPr>
          <w:p w:rsidR="2D2F726A" w:rsidP="19123C11" w:rsidRDefault="2D2F726A" w14:paraId="4B2BFE13" w14:textId="09EC431F">
            <w:pPr>
              <w:pStyle w:val="Normal"/>
              <w:jc w:val="both"/>
              <w:rPr>
                <w:rFonts w:ascii="Arial" w:hAnsi="Arial" w:eastAsia="Arial" w:cs="Arial"/>
                <w:noProof w:val="0"/>
                <w:color w:val="000000" w:themeColor="text1" w:themeTint="FF" w:themeShade="FF"/>
                <w:sz w:val="16"/>
                <w:szCs w:val="16"/>
                <w:lang w:val="en-GB"/>
              </w:rPr>
            </w:pPr>
            <w:r w:rsidRPr="19123C11" w:rsidR="7D4BC637">
              <w:rPr>
                <w:rFonts w:ascii="Arial" w:hAnsi="Arial" w:eastAsia="Arial" w:cs="Arial"/>
                <w:noProof w:val="0"/>
                <w:color w:val="000000" w:themeColor="text1" w:themeTint="FF" w:themeShade="FF"/>
                <w:sz w:val="16"/>
                <w:szCs w:val="16"/>
                <w:lang w:val="en-GB"/>
              </w:rPr>
              <w:t>Children in the Early Years Foundation Stage</w:t>
            </w:r>
          </w:p>
        </w:tc>
        <w:tc>
          <w:tcPr>
            <w:tcW w:w="1040" w:type="dxa"/>
            <w:tcMar/>
          </w:tcPr>
          <w:p w:rsidR="1466C8CA" w:rsidP="19123C11" w:rsidRDefault="1466C8CA" w14:paraId="0D91C8F5" w14:textId="655B5E33">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A time of day where the sun is visible</w:t>
            </w:r>
          </w:p>
        </w:tc>
        <w:tc>
          <w:tcPr>
            <w:tcW w:w="1040" w:type="dxa"/>
            <w:tcMar/>
          </w:tcPr>
          <w:p w:rsidR="2D8BA26A" w:rsidP="19123C11" w:rsidRDefault="2D8BA26A" w14:paraId="0EAA6D09" w14:textId="0FE4DB58">
            <w:pPr>
              <w:pStyle w:val="Normal"/>
              <w:jc w:val="both"/>
              <w:rPr>
                <w:rFonts w:ascii="Arial" w:hAnsi="Arial" w:eastAsia="Arial" w:cs="Arial"/>
                <w:i w:val="0"/>
                <w:iCs w:val="0"/>
                <w:noProof w:val="0"/>
                <w:color w:val="auto"/>
                <w:sz w:val="16"/>
                <w:szCs w:val="16"/>
                <w:u w:val="none"/>
                <w:lang w:val="en-GB"/>
              </w:rPr>
            </w:pPr>
            <w:r w:rsidRPr="19123C11" w:rsidR="6E235542">
              <w:rPr>
                <w:rFonts w:ascii="Arial" w:hAnsi="Arial" w:eastAsia="Arial" w:cs="Arial"/>
                <w:i w:val="0"/>
                <w:iCs w:val="0"/>
                <w:noProof w:val="0"/>
                <w:color w:val="auto"/>
                <w:sz w:val="16"/>
                <w:szCs w:val="16"/>
                <w:u w:val="none"/>
                <w:lang w:val="en-GB"/>
              </w:rPr>
              <w:t>3 (Low)</w:t>
            </w:r>
          </w:p>
        </w:tc>
      </w:tr>
      <w:tr w:rsidR="1466C8CA" w:rsidTr="19123C11" w14:paraId="4C025610">
        <w:trPr>
          <w:trHeight w:val="300"/>
        </w:trPr>
        <w:tc>
          <w:tcPr>
            <w:tcW w:w="1040" w:type="dxa"/>
            <w:tcMar/>
          </w:tcPr>
          <w:p w:rsidR="1466C8CA" w:rsidP="19123C11" w:rsidRDefault="1466C8CA" w14:paraId="556964D5" w14:textId="063F5A98">
            <w:pPr>
              <w:spacing w:before="0" w:beforeAutospacing="off" w:after="0" w:afterAutospacing="off"/>
              <w:ind w:left="36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Tree rubbings</w:t>
            </w:r>
          </w:p>
        </w:tc>
        <w:tc>
          <w:tcPr>
            <w:tcW w:w="874" w:type="dxa"/>
            <w:tcMar/>
          </w:tcPr>
          <w:p w:rsidR="1466C8CA" w:rsidP="19123C11" w:rsidRDefault="1466C8CA" w14:paraId="10D4306E" w14:textId="7A2B09B1">
            <w:pPr>
              <w:spacing w:before="0" w:beforeAutospacing="off" w:after="0" w:afterAutospacing="off"/>
              <w:ind w:left="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Tree</w:t>
            </w:r>
          </w:p>
          <w:p w:rsidR="1466C8CA" w:rsidP="19123C11" w:rsidRDefault="1466C8CA" w14:paraId="76CBD833" w14:textId="2532242A">
            <w:pPr>
              <w:spacing w:before="0" w:beforeAutospacing="off" w:after="0" w:afterAutospacing="off"/>
              <w:ind w:left="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Crayon</w:t>
            </w:r>
          </w:p>
        </w:tc>
        <w:tc>
          <w:tcPr>
            <w:tcW w:w="1206" w:type="dxa"/>
            <w:tcMar/>
          </w:tcPr>
          <w:p w:rsidR="1466C8CA" w:rsidP="19123C11" w:rsidRDefault="1466C8CA" w14:paraId="63C4470E" w14:textId="3C607BDF">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Children could fall over roots of tree</w:t>
            </w:r>
          </w:p>
          <w:p w:rsidR="1466C8CA" w:rsidP="19123C11" w:rsidRDefault="1466C8CA" w14:paraId="1A90989F" w14:textId="3C88BFFA">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Children could ingest crayon</w:t>
            </w:r>
          </w:p>
        </w:tc>
        <w:tc>
          <w:tcPr>
            <w:tcW w:w="1040" w:type="dxa"/>
            <w:tcMar/>
          </w:tcPr>
          <w:p w:rsidR="1466C8CA" w:rsidP="19123C11" w:rsidRDefault="1466C8CA" w14:paraId="05EADCD1" w14:textId="30FC2B86">
            <w:pPr>
              <w:pStyle w:val="Heading5"/>
              <w:spacing w:before="0" w:beforeAutospacing="off" w:after="0" w:afterAutospacing="off"/>
              <w:ind w:left="3240" w:right="0"/>
              <w:jc w:val="both"/>
              <w:rPr>
                <w:rFonts w:ascii="Arial" w:hAnsi="Arial" w:eastAsia="Arial" w:cs="Arial"/>
                <w:b w:val="0"/>
                <w:bCs w:val="0"/>
                <w:noProof w:val="0"/>
                <w:color w:val="000000" w:themeColor="text1" w:themeTint="FF" w:themeShade="FF"/>
                <w:sz w:val="16"/>
                <w:szCs w:val="16"/>
                <w:lang w:val="en-GB"/>
              </w:rPr>
            </w:pPr>
            <w:r w:rsidRPr="19123C11" w:rsidR="0711BBD9">
              <w:rPr>
                <w:rFonts w:ascii="Arial" w:hAnsi="Arial" w:eastAsia="Arial" w:cs="Arial"/>
                <w:b w:val="0"/>
                <w:bCs w:val="0"/>
                <w:noProof w:val="0"/>
                <w:color w:val="000000" w:themeColor="text1" w:themeTint="FF" w:themeShade="FF"/>
                <w:sz w:val="16"/>
                <w:szCs w:val="16"/>
                <w:lang w:val="en-GB"/>
              </w:rPr>
              <w:t>Likelihood - 2</w:t>
            </w:r>
          </w:p>
          <w:p w:rsidR="1466C8CA" w:rsidP="19123C11" w:rsidRDefault="1466C8CA" w14:paraId="39B8FC36" w14:textId="654BF28B">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Likelihood - 2</w:t>
            </w:r>
          </w:p>
          <w:p w:rsidR="1466C8CA" w:rsidP="19123C11" w:rsidRDefault="1466C8CA" w14:paraId="15361A1D" w14:textId="6FF17432">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Severity – 2</w:t>
            </w:r>
          </w:p>
        </w:tc>
        <w:tc>
          <w:tcPr>
            <w:tcW w:w="1040" w:type="dxa"/>
            <w:tcMar/>
          </w:tcPr>
          <w:p w:rsidR="1466C8CA" w:rsidP="19123C11" w:rsidRDefault="1466C8CA" w14:paraId="185E9205" w14:textId="1062F6DA">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Learning about patterns and the </w:t>
            </w:r>
            <w:r w:rsidRPr="19123C11" w:rsidR="1347B086">
              <w:rPr>
                <w:rFonts w:ascii="Arial" w:hAnsi="Arial" w:eastAsia="Arial" w:cs="Arial"/>
                <w:noProof w:val="0"/>
                <w:color w:val="000000" w:themeColor="text1" w:themeTint="FF" w:themeShade="FF"/>
                <w:sz w:val="16"/>
                <w:szCs w:val="16"/>
                <w:lang w:val="en-GB"/>
              </w:rPr>
              <w:t>difference</w:t>
            </w:r>
            <w:r w:rsidRPr="19123C11" w:rsidR="0711BBD9">
              <w:rPr>
                <w:rFonts w:ascii="Arial" w:hAnsi="Arial" w:eastAsia="Arial" w:cs="Arial"/>
                <w:noProof w:val="0"/>
                <w:color w:val="000000" w:themeColor="text1" w:themeTint="FF" w:themeShade="FF"/>
                <w:sz w:val="16"/>
                <w:szCs w:val="16"/>
                <w:lang w:val="en-GB"/>
              </w:rPr>
              <w:t xml:space="preserve"> in species of </w:t>
            </w:r>
            <w:r w:rsidRPr="19123C11" w:rsidR="0711BBD9">
              <w:rPr>
                <w:rFonts w:ascii="Arial" w:hAnsi="Arial" w:eastAsia="Arial" w:cs="Arial"/>
                <w:noProof w:val="0"/>
                <w:color w:val="000000" w:themeColor="text1" w:themeTint="FF" w:themeShade="FF"/>
                <w:sz w:val="16"/>
                <w:szCs w:val="16"/>
                <w:lang w:val="en-GB"/>
              </w:rPr>
              <w:t>tree</w:t>
            </w:r>
            <w:r w:rsidRPr="19123C11" w:rsidR="0711BBD9">
              <w:rPr>
                <w:rFonts w:ascii="Arial" w:hAnsi="Arial" w:eastAsia="Arial" w:cs="Arial"/>
                <w:noProof w:val="0"/>
                <w:color w:val="000000" w:themeColor="text1" w:themeTint="FF" w:themeShade="FF"/>
                <w:sz w:val="16"/>
                <w:szCs w:val="16"/>
                <w:lang w:val="en-GB"/>
              </w:rPr>
              <w:t xml:space="preserve"> and other organisms due to evolution.</w:t>
            </w:r>
          </w:p>
          <w:p w:rsidR="6245171F" w:rsidP="19123C11" w:rsidRDefault="6245171F" w14:paraId="36B4FA67" w14:textId="57A7F8F0">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4C91B436">
              <w:rPr>
                <w:rFonts w:ascii="Arial" w:hAnsi="Arial" w:eastAsia="Arial" w:cs="Arial"/>
                <w:noProof w:val="0"/>
                <w:color w:val="000000" w:themeColor="text1" w:themeTint="FF" w:themeShade="FF"/>
                <w:sz w:val="16"/>
                <w:szCs w:val="16"/>
                <w:lang w:val="en-GB"/>
              </w:rPr>
              <w:t>Introducing</w:t>
            </w:r>
            <w:r w:rsidRPr="19123C11" w:rsidR="0711BBD9">
              <w:rPr>
                <w:rFonts w:ascii="Arial" w:hAnsi="Arial" w:eastAsia="Arial" w:cs="Arial"/>
                <w:noProof w:val="0"/>
                <w:color w:val="000000" w:themeColor="text1" w:themeTint="FF" w:themeShade="FF"/>
                <w:sz w:val="16"/>
                <w:szCs w:val="16"/>
                <w:lang w:val="en-GB"/>
              </w:rPr>
              <w:t xml:space="preserve"> children to the expressive arts, which promotes holistic learning.</w:t>
            </w:r>
          </w:p>
        </w:tc>
        <w:tc>
          <w:tcPr>
            <w:tcW w:w="1040" w:type="dxa"/>
            <w:tcMar/>
          </w:tcPr>
          <w:p w:rsidR="1466C8CA" w:rsidP="19123C11" w:rsidRDefault="1466C8CA" w14:paraId="51F78635" w14:textId="67F632DB">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Ensure that the children are aware of their surroundings, reminding them to be careful throughout the activity.</w:t>
            </w:r>
          </w:p>
          <w:p w:rsidR="1466C8CA" w:rsidP="19123C11" w:rsidRDefault="1466C8CA" w14:paraId="77C413FC" w14:textId="339FD882">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Ensuring that the children are aware that they cannot ingest the crayons as they may be toxic.</w:t>
            </w:r>
          </w:p>
        </w:tc>
        <w:tc>
          <w:tcPr>
            <w:tcW w:w="1040" w:type="dxa"/>
            <w:tcMar/>
          </w:tcPr>
          <w:p w:rsidR="1466C8CA" w:rsidP="19123C11" w:rsidRDefault="1466C8CA" w14:paraId="4DC7D684" w14:textId="68DC40DD">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Children In the Early Years Foundation Stage</w:t>
            </w:r>
          </w:p>
        </w:tc>
        <w:tc>
          <w:tcPr>
            <w:tcW w:w="1040" w:type="dxa"/>
            <w:tcMar/>
          </w:tcPr>
          <w:p w:rsidR="1466C8CA" w:rsidP="19123C11" w:rsidRDefault="1466C8CA" w14:paraId="53602E2F" w14:textId="1C3DD3EE">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In the t9me of day that is </w:t>
            </w:r>
            <w:r w:rsidRPr="19123C11" w:rsidR="0711BBD9">
              <w:rPr>
                <w:rFonts w:ascii="Arial" w:hAnsi="Arial" w:eastAsia="Arial" w:cs="Arial"/>
                <w:noProof w:val="0"/>
                <w:color w:val="000000" w:themeColor="text1" w:themeTint="FF" w:themeShade="FF"/>
                <w:sz w:val="16"/>
                <w:szCs w:val="16"/>
                <w:lang w:val="en-GB"/>
              </w:rPr>
              <w:t>allocated</w:t>
            </w:r>
            <w:r w:rsidRPr="19123C11" w:rsidR="0711BBD9">
              <w:rPr>
                <w:rFonts w:ascii="Arial" w:hAnsi="Arial" w:eastAsia="Arial" w:cs="Arial"/>
                <w:noProof w:val="0"/>
                <w:color w:val="000000" w:themeColor="text1" w:themeTint="FF" w:themeShade="FF"/>
                <w:sz w:val="16"/>
                <w:szCs w:val="16"/>
                <w:lang w:val="en-GB"/>
              </w:rPr>
              <w:t xml:space="preserve"> for outdoor learning</w:t>
            </w:r>
          </w:p>
        </w:tc>
        <w:tc>
          <w:tcPr>
            <w:tcW w:w="1040" w:type="dxa"/>
            <w:tcMar/>
          </w:tcPr>
          <w:p w:rsidR="1466C8CA" w:rsidP="19123C11" w:rsidRDefault="1466C8CA" w14:paraId="60336B27" w14:textId="417EEB75">
            <w:pPr>
              <w:spacing w:before="0" w:beforeAutospacing="off" w:after="0" w:afterAutospacing="off"/>
              <w:ind w:left="36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4 (Low)</w:t>
            </w:r>
          </w:p>
        </w:tc>
      </w:tr>
      <w:tr w:rsidR="1466C8CA" w:rsidTr="19123C11" w14:paraId="45199854">
        <w:trPr>
          <w:trHeight w:val="300"/>
        </w:trPr>
        <w:tc>
          <w:tcPr>
            <w:tcW w:w="1040" w:type="dxa"/>
            <w:tcMar/>
          </w:tcPr>
          <w:p w:rsidR="1466C8CA" w:rsidP="19123C11" w:rsidRDefault="1466C8CA" w14:paraId="4EF58EFE" w14:textId="1A4DF20A">
            <w:pPr>
              <w:spacing w:before="0" w:beforeAutospacing="off" w:after="0" w:afterAutospacing="off"/>
              <w:ind w:left="36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Comparing weight</w:t>
            </w:r>
          </w:p>
        </w:tc>
        <w:tc>
          <w:tcPr>
            <w:tcW w:w="874" w:type="dxa"/>
            <w:tcMar/>
          </w:tcPr>
          <w:p w:rsidR="1466C8CA" w:rsidP="19123C11" w:rsidRDefault="1466C8CA" w14:paraId="090542B7" w14:textId="65394C93">
            <w:pPr>
              <w:spacing w:before="0" w:beforeAutospacing="off" w:after="0" w:afterAutospacing="off"/>
              <w:ind w:left="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Rocks</w:t>
            </w:r>
          </w:p>
          <w:p w:rsidR="1466C8CA" w:rsidP="19123C11" w:rsidRDefault="1466C8CA" w14:paraId="29A83B15" w14:textId="2C363BCA">
            <w:pPr>
              <w:spacing w:before="0" w:beforeAutospacing="off" w:after="0" w:afterAutospacing="off"/>
              <w:ind w:left="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Sticks</w:t>
            </w:r>
          </w:p>
        </w:tc>
        <w:tc>
          <w:tcPr>
            <w:tcW w:w="1206" w:type="dxa"/>
            <w:tcMar/>
          </w:tcPr>
          <w:p w:rsidR="1466C8CA" w:rsidP="19123C11" w:rsidRDefault="1466C8CA" w14:paraId="7A203423" w14:textId="30E959B2">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A child could throw a rock at another child, causing injury</w:t>
            </w:r>
          </w:p>
          <w:p w:rsidR="1466C8CA" w:rsidP="19123C11" w:rsidRDefault="1466C8CA" w14:paraId="32209BD8" w14:textId="470F98DF">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A child could throw a stick at a child or hit a child with a stick</w:t>
            </w:r>
          </w:p>
        </w:tc>
        <w:tc>
          <w:tcPr>
            <w:tcW w:w="1040" w:type="dxa"/>
            <w:tcMar/>
          </w:tcPr>
          <w:p w:rsidR="1466C8CA" w:rsidP="19123C11" w:rsidRDefault="1466C8CA" w14:paraId="59AF977C" w14:textId="47033275">
            <w:pPr>
              <w:spacing w:before="0" w:beforeAutospacing="off" w:after="0" w:afterAutospacing="off"/>
              <w:ind w:left="36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Likelihood – 3</w:t>
            </w:r>
          </w:p>
          <w:p w:rsidR="1466C8CA" w:rsidP="19123C11" w:rsidRDefault="1466C8CA" w14:paraId="54DEC881" w14:textId="164E0859">
            <w:pPr>
              <w:spacing w:before="0" w:beforeAutospacing="off" w:after="0" w:afterAutospacing="off"/>
              <w:ind w:left="36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Severity - 3</w:t>
            </w:r>
          </w:p>
        </w:tc>
        <w:tc>
          <w:tcPr>
            <w:tcW w:w="1040" w:type="dxa"/>
            <w:tcMar/>
          </w:tcPr>
          <w:p w:rsidR="1466C8CA" w:rsidP="19123C11" w:rsidRDefault="1466C8CA" w14:paraId="725C7525" w14:textId="401227CF">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Learning</w:t>
            </w:r>
            <w:r w:rsidRPr="19123C11" w:rsidR="0711BBD9">
              <w:rPr>
                <w:rFonts w:ascii="Arial" w:hAnsi="Arial" w:eastAsia="Arial" w:cs="Arial"/>
                <w:noProof w:val="0"/>
                <w:color w:val="000000" w:themeColor="text1" w:themeTint="FF" w:themeShade="FF"/>
                <w:sz w:val="16"/>
                <w:szCs w:val="16"/>
                <w:lang w:val="en-GB"/>
              </w:rPr>
              <w:t xml:space="preserve"> about units of measurement, comparing numbers, and developing independent thinking skills to </w:t>
            </w:r>
            <w:r w:rsidRPr="19123C11" w:rsidR="0711BBD9">
              <w:rPr>
                <w:rFonts w:ascii="Arial" w:hAnsi="Arial" w:eastAsia="Arial" w:cs="Arial"/>
                <w:noProof w:val="0"/>
                <w:color w:val="000000" w:themeColor="text1" w:themeTint="FF" w:themeShade="FF"/>
                <w:sz w:val="16"/>
                <w:szCs w:val="16"/>
                <w:lang w:val="en-GB"/>
              </w:rPr>
              <w:t>determine</w:t>
            </w:r>
            <w:r w:rsidRPr="19123C11" w:rsidR="0711BBD9">
              <w:rPr>
                <w:rFonts w:ascii="Arial" w:hAnsi="Arial" w:eastAsia="Arial" w:cs="Arial"/>
                <w:noProof w:val="0"/>
                <w:color w:val="000000" w:themeColor="text1" w:themeTint="FF" w:themeShade="FF"/>
                <w:sz w:val="16"/>
                <w:szCs w:val="16"/>
                <w:lang w:val="en-GB"/>
              </w:rPr>
              <w:t xml:space="preserve"> which objects are bigger or smaller.</w:t>
            </w:r>
          </w:p>
        </w:tc>
        <w:tc>
          <w:tcPr>
            <w:tcW w:w="1040" w:type="dxa"/>
            <w:tcMar/>
          </w:tcPr>
          <w:p w:rsidR="1466C8CA" w:rsidP="19123C11" w:rsidRDefault="1466C8CA" w14:paraId="6A8D04D9" w14:textId="2BBED7CE">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Ensure that the children are </w:t>
            </w:r>
            <w:r w:rsidRPr="19123C11" w:rsidR="0711BBD9">
              <w:rPr>
                <w:rFonts w:ascii="Arial" w:hAnsi="Arial" w:eastAsia="Arial" w:cs="Arial"/>
                <w:noProof w:val="0"/>
                <w:color w:val="000000" w:themeColor="text1" w:themeTint="FF" w:themeShade="FF"/>
                <w:sz w:val="16"/>
                <w:szCs w:val="16"/>
                <w:lang w:val="en-GB"/>
              </w:rPr>
              <w:t>supervised at all times</w:t>
            </w:r>
            <w:r w:rsidRPr="19123C11" w:rsidR="0711BBD9">
              <w:rPr>
                <w:rFonts w:ascii="Arial" w:hAnsi="Arial" w:eastAsia="Arial" w:cs="Arial"/>
                <w:noProof w:val="0"/>
                <w:color w:val="000000" w:themeColor="text1" w:themeTint="FF" w:themeShade="FF"/>
                <w:sz w:val="16"/>
                <w:szCs w:val="16"/>
                <w:lang w:val="en-GB"/>
              </w:rPr>
              <w:t>.</w:t>
            </w:r>
          </w:p>
          <w:p w:rsidR="1466C8CA" w:rsidP="19123C11" w:rsidRDefault="1466C8CA" w14:paraId="21487D93" w14:textId="2BC37883">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Ensure that staff members are ready to intervene if a child makes the choice to throw a stone or </w:t>
            </w:r>
            <w:r w:rsidRPr="19123C11" w:rsidR="0711BBD9">
              <w:rPr>
                <w:rFonts w:ascii="Arial" w:hAnsi="Arial" w:eastAsia="Arial" w:cs="Arial"/>
                <w:noProof w:val="0"/>
                <w:color w:val="000000" w:themeColor="text1" w:themeTint="FF" w:themeShade="FF"/>
                <w:sz w:val="16"/>
                <w:szCs w:val="16"/>
                <w:lang w:val="en-GB"/>
              </w:rPr>
              <w:t>stick, or</w:t>
            </w:r>
            <w:r w:rsidRPr="19123C11" w:rsidR="0711BBD9">
              <w:rPr>
                <w:rFonts w:ascii="Arial" w:hAnsi="Arial" w:eastAsia="Arial" w:cs="Arial"/>
                <w:noProof w:val="0"/>
                <w:color w:val="000000" w:themeColor="text1" w:themeTint="FF" w:themeShade="FF"/>
                <w:sz w:val="16"/>
                <w:szCs w:val="16"/>
                <w:lang w:val="en-GB"/>
              </w:rPr>
              <w:t xml:space="preserve"> hit someone with a stick.</w:t>
            </w:r>
          </w:p>
        </w:tc>
        <w:tc>
          <w:tcPr>
            <w:tcW w:w="1040" w:type="dxa"/>
            <w:tcMar/>
          </w:tcPr>
          <w:p w:rsidR="1466C8CA" w:rsidP="19123C11" w:rsidRDefault="1466C8CA" w14:paraId="76BE54D1" w14:textId="3B769A8F">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Children in the Early Years Foundation Stage</w:t>
            </w:r>
          </w:p>
        </w:tc>
        <w:tc>
          <w:tcPr>
            <w:tcW w:w="1040" w:type="dxa"/>
            <w:tcMar/>
          </w:tcPr>
          <w:p w:rsidR="1466C8CA" w:rsidP="19123C11" w:rsidRDefault="1466C8CA" w14:paraId="03FA57F8" w14:textId="61A1E57A">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In the time that is </w:t>
            </w:r>
            <w:r w:rsidRPr="19123C11" w:rsidR="0711BBD9">
              <w:rPr>
                <w:rFonts w:ascii="Arial" w:hAnsi="Arial" w:eastAsia="Arial" w:cs="Arial"/>
                <w:noProof w:val="0"/>
                <w:color w:val="000000" w:themeColor="text1" w:themeTint="FF" w:themeShade="FF"/>
                <w:sz w:val="16"/>
                <w:szCs w:val="16"/>
                <w:lang w:val="en-GB"/>
              </w:rPr>
              <w:t>allocated</w:t>
            </w:r>
            <w:r w:rsidRPr="19123C11" w:rsidR="0711BBD9">
              <w:rPr>
                <w:rFonts w:ascii="Arial" w:hAnsi="Arial" w:eastAsia="Arial" w:cs="Arial"/>
                <w:noProof w:val="0"/>
                <w:color w:val="000000" w:themeColor="text1" w:themeTint="FF" w:themeShade="FF"/>
                <w:sz w:val="16"/>
                <w:szCs w:val="16"/>
                <w:lang w:val="en-GB"/>
              </w:rPr>
              <w:t xml:space="preserve"> for outdoor learning</w:t>
            </w:r>
          </w:p>
        </w:tc>
        <w:tc>
          <w:tcPr>
            <w:tcW w:w="1040" w:type="dxa"/>
            <w:tcMar/>
          </w:tcPr>
          <w:p w:rsidR="1466C8CA" w:rsidP="19123C11" w:rsidRDefault="1466C8CA" w14:paraId="355E86D8" w14:textId="627A1209">
            <w:pPr>
              <w:spacing w:before="0" w:beforeAutospacing="off" w:after="0" w:afterAutospacing="off"/>
              <w:ind w:left="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9 (Medium)</w:t>
            </w:r>
          </w:p>
        </w:tc>
      </w:tr>
      <w:tr w:rsidR="1466C8CA" w:rsidTr="19123C11" w14:paraId="0190A0C3">
        <w:trPr>
          <w:trHeight w:val="300"/>
        </w:trPr>
        <w:tc>
          <w:tcPr>
            <w:tcW w:w="1040" w:type="dxa"/>
            <w:tcMar/>
          </w:tcPr>
          <w:p w:rsidR="1466C8CA" w:rsidP="19123C11" w:rsidRDefault="1466C8CA" w14:paraId="3C3016DA" w14:textId="4A3D8125">
            <w:pPr>
              <w:spacing w:before="0" w:beforeAutospacing="off" w:after="0" w:afterAutospacing="off"/>
              <w:ind w:left="36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Life cycle of a frog</w:t>
            </w:r>
          </w:p>
        </w:tc>
        <w:tc>
          <w:tcPr>
            <w:tcW w:w="874" w:type="dxa"/>
            <w:tcMar/>
          </w:tcPr>
          <w:p w:rsidR="1466C8CA" w:rsidP="19123C11" w:rsidRDefault="1466C8CA" w14:paraId="3C9028A5" w14:textId="0636BE49">
            <w:pPr>
              <w:spacing w:before="0" w:beforeAutospacing="off" w:after="0" w:afterAutospacing="off"/>
              <w:ind w:left="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Touching frogs</w:t>
            </w:r>
          </w:p>
          <w:p w:rsidR="1466C8CA" w:rsidP="19123C11" w:rsidRDefault="1466C8CA" w14:paraId="69951EB2" w14:textId="62254C2E">
            <w:pPr>
              <w:spacing w:before="0" w:beforeAutospacing="off" w:after="0" w:afterAutospacing="off"/>
              <w:ind w:left="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Frogspawn</w:t>
            </w:r>
          </w:p>
          <w:p w:rsidR="1466C8CA" w:rsidP="19123C11" w:rsidRDefault="1466C8CA" w14:paraId="7EC2106E" w14:textId="5A0A7521">
            <w:pPr>
              <w:spacing w:before="0" w:beforeAutospacing="off" w:after="0" w:afterAutospacing="off"/>
              <w:ind w:left="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Falling in water</w:t>
            </w:r>
          </w:p>
        </w:tc>
        <w:tc>
          <w:tcPr>
            <w:tcW w:w="1206" w:type="dxa"/>
            <w:tcMar/>
          </w:tcPr>
          <w:p w:rsidR="1466C8CA" w:rsidP="19123C11" w:rsidRDefault="1466C8CA" w14:paraId="1E63DC15" w14:textId="670DD05E">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A child could contract salmonella from touching A frog and not taking necessary precautions to eradicate it after touching the from</w:t>
            </w:r>
          </w:p>
          <w:p w:rsidR="1466C8CA" w:rsidP="19123C11" w:rsidRDefault="1466C8CA" w14:paraId="58F945FC" w14:textId="680DFB36">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A child could eat the frogspawn</w:t>
            </w:r>
          </w:p>
          <w:p w:rsidR="1466C8CA" w:rsidP="19123C11" w:rsidRDefault="1466C8CA" w14:paraId="1F29DD1B" w14:textId="5CD09661">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A child could fall in the water and potentially drown</w:t>
            </w:r>
          </w:p>
        </w:tc>
        <w:tc>
          <w:tcPr>
            <w:tcW w:w="1040" w:type="dxa"/>
            <w:tcMar/>
          </w:tcPr>
          <w:p w:rsidR="1466C8CA" w:rsidP="19123C11" w:rsidRDefault="1466C8CA" w14:paraId="37447783" w14:textId="63980439">
            <w:pPr>
              <w:spacing w:before="0" w:beforeAutospacing="off" w:after="0" w:afterAutospacing="off"/>
              <w:ind w:left="36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Likelihood – 1</w:t>
            </w:r>
          </w:p>
          <w:p w:rsidR="1466C8CA" w:rsidP="19123C11" w:rsidRDefault="1466C8CA" w14:paraId="09FBA8FF" w14:textId="314D28F7">
            <w:pPr>
              <w:spacing w:before="0" w:beforeAutospacing="off" w:after="0" w:afterAutospacing="off"/>
              <w:ind w:left="360" w:right="0"/>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Severity – 4</w:t>
            </w:r>
          </w:p>
        </w:tc>
        <w:tc>
          <w:tcPr>
            <w:tcW w:w="1040" w:type="dxa"/>
            <w:tcMar/>
          </w:tcPr>
          <w:p w:rsidR="1466C8CA" w:rsidP="19123C11" w:rsidRDefault="1466C8CA" w14:paraId="5158B56D" w14:textId="5C71261C">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Learning about the life cycle of living things. </w:t>
            </w:r>
          </w:p>
          <w:p w:rsidR="1466C8CA" w:rsidP="19123C11" w:rsidRDefault="1466C8CA" w14:paraId="071D7630" w14:textId="211BD1D8">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Understanding the biology and development of living things</w:t>
            </w:r>
          </w:p>
          <w:p w:rsidR="1466C8CA" w:rsidP="19123C11" w:rsidRDefault="1466C8CA" w14:paraId="52023EC2" w14:textId="125236E2">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Further developing scientific knowledge in children.</w:t>
            </w:r>
          </w:p>
        </w:tc>
        <w:tc>
          <w:tcPr>
            <w:tcW w:w="1040" w:type="dxa"/>
            <w:tcMar/>
          </w:tcPr>
          <w:p w:rsidR="1466C8CA" w:rsidP="19123C11" w:rsidRDefault="1466C8CA" w14:paraId="1BD6A315" w14:textId="4855DFEE">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Ensure that children wash their hands before and after the session to avoid contracting salmonella</w:t>
            </w:r>
          </w:p>
          <w:p w:rsidR="1466C8CA" w:rsidP="19123C11" w:rsidRDefault="1466C8CA" w14:paraId="443943FF" w14:textId="6A16D070">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Ensure the children are closely </w:t>
            </w:r>
            <w:r w:rsidRPr="19123C11" w:rsidR="0711BBD9">
              <w:rPr>
                <w:rFonts w:ascii="Arial" w:hAnsi="Arial" w:eastAsia="Arial" w:cs="Arial"/>
                <w:noProof w:val="0"/>
                <w:color w:val="000000" w:themeColor="text1" w:themeTint="FF" w:themeShade="FF"/>
                <w:sz w:val="16"/>
                <w:szCs w:val="16"/>
                <w:lang w:val="en-GB"/>
              </w:rPr>
              <w:t>monitored</w:t>
            </w:r>
            <w:r w:rsidRPr="19123C11" w:rsidR="0711BBD9">
              <w:rPr>
                <w:rFonts w:ascii="Arial" w:hAnsi="Arial" w:eastAsia="Arial" w:cs="Arial"/>
                <w:noProof w:val="0"/>
                <w:color w:val="000000" w:themeColor="text1" w:themeTint="FF" w:themeShade="FF"/>
                <w:sz w:val="16"/>
                <w:szCs w:val="16"/>
                <w:lang w:val="en-GB"/>
              </w:rPr>
              <w:t xml:space="preserve"> so that they do not ingest frogspawn or fall I the water</w:t>
            </w:r>
          </w:p>
        </w:tc>
        <w:tc>
          <w:tcPr>
            <w:tcW w:w="1040" w:type="dxa"/>
            <w:tcMar/>
          </w:tcPr>
          <w:p w:rsidR="1466C8CA" w:rsidP="19123C11" w:rsidRDefault="1466C8CA" w14:paraId="15968BF5" w14:textId="2376A82F">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Children in the Early Years Foundation Stage</w:t>
            </w:r>
          </w:p>
        </w:tc>
        <w:tc>
          <w:tcPr>
            <w:tcW w:w="1040" w:type="dxa"/>
            <w:tcMar/>
          </w:tcPr>
          <w:p w:rsidR="1466C8CA" w:rsidP="19123C11" w:rsidRDefault="1466C8CA" w14:paraId="57F5E6B0" w14:textId="02E32A74">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In the time that is </w:t>
            </w:r>
            <w:r w:rsidRPr="19123C11" w:rsidR="0711BBD9">
              <w:rPr>
                <w:rFonts w:ascii="Arial" w:hAnsi="Arial" w:eastAsia="Arial" w:cs="Arial"/>
                <w:noProof w:val="0"/>
                <w:color w:val="000000" w:themeColor="text1" w:themeTint="FF" w:themeShade="FF"/>
                <w:sz w:val="16"/>
                <w:szCs w:val="16"/>
                <w:lang w:val="en-GB"/>
              </w:rPr>
              <w:t>allocated</w:t>
            </w:r>
            <w:r w:rsidRPr="19123C11" w:rsidR="0711BBD9">
              <w:rPr>
                <w:rFonts w:ascii="Arial" w:hAnsi="Arial" w:eastAsia="Arial" w:cs="Arial"/>
                <w:noProof w:val="0"/>
                <w:color w:val="000000" w:themeColor="text1" w:themeTint="FF" w:themeShade="FF"/>
                <w:sz w:val="16"/>
                <w:szCs w:val="16"/>
                <w:lang w:val="en-GB"/>
              </w:rPr>
              <w:t xml:space="preserve"> for outdoor learning</w:t>
            </w:r>
          </w:p>
        </w:tc>
        <w:tc>
          <w:tcPr>
            <w:tcW w:w="1040" w:type="dxa"/>
            <w:tcMar/>
          </w:tcPr>
          <w:p w:rsidR="1466C8CA" w:rsidP="19123C11" w:rsidRDefault="1466C8CA" w14:paraId="1F1AFCE7" w14:textId="1911F2F6">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4 (Low)</w:t>
            </w:r>
          </w:p>
        </w:tc>
      </w:tr>
      <w:tr w:rsidR="1466C8CA" w:rsidTr="19123C11" w14:paraId="66B85877">
        <w:trPr>
          <w:trHeight w:val="300"/>
        </w:trPr>
        <w:tc>
          <w:tcPr>
            <w:tcW w:w="1040" w:type="dxa"/>
            <w:tcMar/>
          </w:tcPr>
          <w:p w:rsidR="1466C8CA" w:rsidP="19123C11" w:rsidRDefault="1466C8CA" w14:paraId="60D4C807" w14:textId="07E89EA8">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Sorting objects through shape</w:t>
            </w:r>
          </w:p>
        </w:tc>
        <w:tc>
          <w:tcPr>
            <w:tcW w:w="874" w:type="dxa"/>
            <w:tcMar/>
          </w:tcPr>
          <w:p w:rsidR="1466C8CA" w:rsidP="19123C11" w:rsidRDefault="1466C8CA" w14:paraId="5008EFB9" w14:textId="66378D02">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Rocks</w:t>
            </w:r>
          </w:p>
          <w:p w:rsidR="1466C8CA" w:rsidP="19123C11" w:rsidRDefault="1466C8CA" w14:paraId="6D06F82A" w14:textId="29E25CDC">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Sticks</w:t>
            </w:r>
          </w:p>
          <w:p w:rsidR="1466C8CA" w:rsidP="19123C11" w:rsidRDefault="1466C8CA" w14:paraId="679FA803" w14:textId="41D323D0">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 </w:t>
            </w:r>
          </w:p>
        </w:tc>
        <w:tc>
          <w:tcPr>
            <w:tcW w:w="1206" w:type="dxa"/>
            <w:tcMar/>
          </w:tcPr>
          <w:p w:rsidR="1466C8CA" w:rsidP="19123C11" w:rsidRDefault="1466C8CA" w14:paraId="5965403D" w14:textId="0D4564E9">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A child could throw a rock at another child, causing injury</w:t>
            </w:r>
          </w:p>
          <w:p w:rsidR="1466C8CA" w:rsidP="19123C11" w:rsidRDefault="1466C8CA" w14:paraId="20D263B9" w14:textId="5F32FCF7">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A child could throw a stick at a child or hit a child with a stick</w:t>
            </w:r>
          </w:p>
        </w:tc>
        <w:tc>
          <w:tcPr>
            <w:tcW w:w="1040" w:type="dxa"/>
            <w:tcMar/>
          </w:tcPr>
          <w:p w:rsidR="1466C8CA" w:rsidP="19123C11" w:rsidRDefault="1466C8CA" w14:paraId="49D3B74A" w14:textId="27780BC1">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Likelihood – 3</w:t>
            </w:r>
          </w:p>
          <w:p w:rsidR="1466C8CA" w:rsidP="19123C11" w:rsidRDefault="1466C8CA" w14:paraId="5D18A127" w14:textId="627C6563">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Severity - 3</w:t>
            </w:r>
          </w:p>
        </w:tc>
        <w:tc>
          <w:tcPr>
            <w:tcW w:w="1040" w:type="dxa"/>
            <w:tcMar/>
          </w:tcPr>
          <w:p w:rsidR="1466C8CA" w:rsidP="19123C11" w:rsidRDefault="1466C8CA" w14:paraId="6D336353" w14:textId="179DFA76">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Learning about measurement, about </w:t>
            </w:r>
          </w:p>
          <w:p w:rsidR="1466C8CA" w:rsidP="19123C11" w:rsidRDefault="1466C8CA" w14:paraId="3D7F6F10" w14:textId="14007977">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Learning about geometrical shapes</w:t>
            </w:r>
          </w:p>
          <w:p w:rsidR="1466C8CA" w:rsidP="19123C11" w:rsidRDefault="1466C8CA" w14:paraId="308D1292" w14:textId="5B8AA5E9">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\Finding similarities and differences in object.</w:t>
            </w:r>
          </w:p>
        </w:tc>
        <w:tc>
          <w:tcPr>
            <w:tcW w:w="1040" w:type="dxa"/>
            <w:tcMar/>
          </w:tcPr>
          <w:p w:rsidR="1466C8CA" w:rsidP="19123C11" w:rsidRDefault="1466C8CA" w14:paraId="53983876" w14:textId="0F247EC1">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Ensure that the children are </w:t>
            </w:r>
            <w:r w:rsidRPr="19123C11" w:rsidR="0711BBD9">
              <w:rPr>
                <w:rFonts w:ascii="Arial" w:hAnsi="Arial" w:eastAsia="Arial" w:cs="Arial"/>
                <w:noProof w:val="0"/>
                <w:color w:val="000000" w:themeColor="text1" w:themeTint="FF" w:themeShade="FF"/>
                <w:sz w:val="16"/>
                <w:szCs w:val="16"/>
                <w:lang w:val="en-GB"/>
              </w:rPr>
              <w:t>supervised at all times</w:t>
            </w:r>
            <w:r w:rsidRPr="19123C11" w:rsidR="0711BBD9">
              <w:rPr>
                <w:rFonts w:ascii="Arial" w:hAnsi="Arial" w:eastAsia="Arial" w:cs="Arial"/>
                <w:noProof w:val="0"/>
                <w:color w:val="000000" w:themeColor="text1" w:themeTint="FF" w:themeShade="FF"/>
                <w:sz w:val="16"/>
                <w:szCs w:val="16"/>
                <w:lang w:val="en-GB"/>
              </w:rPr>
              <w:t>.</w:t>
            </w:r>
          </w:p>
          <w:p w:rsidR="1466C8CA" w:rsidP="19123C11" w:rsidRDefault="1466C8CA" w14:paraId="23897DB1" w14:textId="390EC8CF">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Ensure that staff members are ready to intervene if a child makes the choice to throw a stone or </w:t>
            </w:r>
            <w:r w:rsidRPr="19123C11" w:rsidR="0711BBD9">
              <w:rPr>
                <w:rFonts w:ascii="Arial" w:hAnsi="Arial" w:eastAsia="Arial" w:cs="Arial"/>
                <w:noProof w:val="0"/>
                <w:color w:val="000000" w:themeColor="text1" w:themeTint="FF" w:themeShade="FF"/>
                <w:sz w:val="16"/>
                <w:szCs w:val="16"/>
                <w:lang w:val="en-GB"/>
              </w:rPr>
              <w:t>stick, or</w:t>
            </w:r>
            <w:r w:rsidRPr="19123C11" w:rsidR="0711BBD9">
              <w:rPr>
                <w:rFonts w:ascii="Arial" w:hAnsi="Arial" w:eastAsia="Arial" w:cs="Arial"/>
                <w:noProof w:val="0"/>
                <w:color w:val="000000" w:themeColor="text1" w:themeTint="FF" w:themeShade="FF"/>
                <w:sz w:val="16"/>
                <w:szCs w:val="16"/>
                <w:lang w:val="en-GB"/>
              </w:rPr>
              <w:t xml:space="preserve"> hit someone with a stick.</w:t>
            </w:r>
          </w:p>
        </w:tc>
        <w:tc>
          <w:tcPr>
            <w:tcW w:w="1040" w:type="dxa"/>
            <w:tcMar/>
          </w:tcPr>
          <w:p w:rsidR="1466C8CA" w:rsidP="19123C11" w:rsidRDefault="1466C8CA" w14:paraId="40CFBA24" w14:textId="46EE32A0">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Children in the Early Years Foundation Stage</w:t>
            </w:r>
          </w:p>
        </w:tc>
        <w:tc>
          <w:tcPr>
            <w:tcW w:w="1040" w:type="dxa"/>
            <w:tcMar/>
          </w:tcPr>
          <w:p w:rsidR="1466C8CA" w:rsidP="19123C11" w:rsidRDefault="1466C8CA" w14:paraId="01E9643B" w14:textId="489815F5">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 xml:space="preserve">In the time that is </w:t>
            </w:r>
            <w:r w:rsidRPr="19123C11" w:rsidR="0711BBD9">
              <w:rPr>
                <w:rFonts w:ascii="Arial" w:hAnsi="Arial" w:eastAsia="Arial" w:cs="Arial"/>
                <w:noProof w:val="0"/>
                <w:color w:val="000000" w:themeColor="text1" w:themeTint="FF" w:themeShade="FF"/>
                <w:sz w:val="16"/>
                <w:szCs w:val="16"/>
                <w:lang w:val="en-GB"/>
              </w:rPr>
              <w:t>allocated</w:t>
            </w:r>
            <w:r w:rsidRPr="19123C11" w:rsidR="0711BBD9">
              <w:rPr>
                <w:rFonts w:ascii="Arial" w:hAnsi="Arial" w:eastAsia="Arial" w:cs="Arial"/>
                <w:noProof w:val="0"/>
                <w:color w:val="000000" w:themeColor="text1" w:themeTint="FF" w:themeShade="FF"/>
                <w:sz w:val="16"/>
                <w:szCs w:val="16"/>
                <w:lang w:val="en-GB"/>
              </w:rPr>
              <w:t xml:space="preserve"> for outdoor learning</w:t>
            </w:r>
          </w:p>
        </w:tc>
        <w:tc>
          <w:tcPr>
            <w:tcW w:w="1040" w:type="dxa"/>
            <w:tcMar/>
          </w:tcPr>
          <w:p w:rsidR="1466C8CA" w:rsidP="19123C11" w:rsidRDefault="1466C8CA" w14:paraId="1EF5AC4D" w14:textId="6A093803">
            <w:pPr>
              <w:spacing w:before="0" w:beforeAutospacing="off" w:after="0" w:afterAutospacing="off"/>
              <w:jc w:val="both"/>
              <w:rPr>
                <w:rFonts w:ascii="Arial" w:hAnsi="Arial" w:eastAsia="Arial" w:cs="Arial"/>
                <w:noProof w:val="0"/>
                <w:color w:val="000000" w:themeColor="text1" w:themeTint="FF" w:themeShade="FF"/>
                <w:sz w:val="16"/>
                <w:szCs w:val="16"/>
                <w:lang w:val="en-GB"/>
              </w:rPr>
            </w:pPr>
            <w:r w:rsidRPr="19123C11" w:rsidR="0711BBD9">
              <w:rPr>
                <w:rFonts w:ascii="Arial" w:hAnsi="Arial" w:eastAsia="Arial" w:cs="Arial"/>
                <w:noProof w:val="0"/>
                <w:color w:val="000000" w:themeColor="text1" w:themeTint="FF" w:themeShade="FF"/>
                <w:sz w:val="16"/>
                <w:szCs w:val="16"/>
                <w:lang w:val="en-GB"/>
              </w:rPr>
              <w:t>9 (Medium)</w:t>
            </w:r>
          </w:p>
        </w:tc>
      </w:tr>
    </w:tbl>
    <w:p w:rsidR="5E747776" w:rsidP="19123C11" w:rsidRDefault="5E747776" w14:paraId="411D055C" w14:textId="36FF6E54">
      <w:pPr>
        <w:pStyle w:val="ListParagraph"/>
        <w:numPr>
          <w:ilvl w:val="0"/>
          <w:numId w:val="2"/>
        </w:numPr>
        <w:spacing w:line="360" w:lineRule="auto"/>
        <w:jc w:val="both"/>
        <w:rPr>
          <w:rFonts w:ascii="Arial" w:hAnsi="Arial" w:eastAsia="Arial" w:cs="Arial"/>
          <w:i w:val="0"/>
          <w:iCs w:val="0"/>
          <w:noProof w:val="0"/>
          <w:color w:val="auto"/>
          <w:sz w:val="24"/>
          <w:szCs w:val="24"/>
          <w:u w:val="none"/>
          <w:lang w:val="en-GB"/>
        </w:rPr>
      </w:pPr>
      <w:r w:rsidRPr="19123C11" w:rsidR="5E747776">
        <w:rPr>
          <w:rFonts w:ascii="Arial" w:hAnsi="Arial" w:eastAsia="Arial" w:cs="Arial"/>
          <w:i w:val="0"/>
          <w:iCs w:val="0"/>
          <w:noProof w:val="0"/>
          <w:color w:val="auto"/>
          <w:sz w:val="24"/>
          <w:szCs w:val="24"/>
          <w:u w:val="none"/>
          <w:lang w:val="en-GB"/>
        </w:rPr>
        <w:t>Academic writing – Adults supporting science and mathematics outdoors (1800-2000 words).</w:t>
      </w:r>
    </w:p>
    <w:p w:rsidR="505C9B57" w:rsidP="19123C11" w:rsidRDefault="505C9B57" w14:paraId="67FF189F" w14:textId="54D39F97">
      <w:pPr>
        <w:pStyle w:val="Normal"/>
        <w:spacing w:line="360" w:lineRule="auto"/>
        <w:jc w:val="both"/>
        <w:rPr>
          <w:rFonts w:ascii="Arial" w:hAnsi="Arial" w:eastAsia="Arial" w:cs="Arial"/>
          <w:i w:val="0"/>
          <w:iCs w:val="0"/>
          <w:noProof w:val="0"/>
          <w:color w:val="auto"/>
          <w:sz w:val="24"/>
          <w:szCs w:val="24"/>
          <w:u w:val="none"/>
          <w:lang w:val="en-GB"/>
        </w:rPr>
      </w:pPr>
      <w:r w:rsidRPr="19123C11" w:rsidR="505C9B57">
        <w:rPr>
          <w:rFonts w:ascii="Arial" w:hAnsi="Arial" w:eastAsia="Arial" w:cs="Arial"/>
          <w:i w:val="0"/>
          <w:iCs w:val="0"/>
          <w:noProof w:val="0"/>
          <w:color w:val="auto"/>
          <w:sz w:val="24"/>
          <w:szCs w:val="24"/>
          <w:u w:val="none"/>
          <w:lang w:val="en-GB"/>
        </w:rPr>
        <w:t xml:space="preserve">In the Early Years Foundation Stage, children can learn through </w:t>
      </w:r>
      <w:r w:rsidRPr="19123C11" w:rsidR="596E00F5">
        <w:rPr>
          <w:rFonts w:ascii="Arial" w:hAnsi="Arial" w:eastAsia="Arial" w:cs="Arial"/>
          <w:i w:val="0"/>
          <w:iCs w:val="0"/>
          <w:noProof w:val="0"/>
          <w:color w:val="auto"/>
          <w:sz w:val="24"/>
          <w:szCs w:val="24"/>
          <w:u w:val="none"/>
          <w:lang w:val="en-GB"/>
        </w:rPr>
        <w:t>various</w:t>
      </w:r>
      <w:r w:rsidRPr="19123C11" w:rsidR="505C9B57">
        <w:rPr>
          <w:rFonts w:ascii="Arial" w:hAnsi="Arial" w:eastAsia="Arial" w:cs="Arial"/>
          <w:i w:val="0"/>
          <w:iCs w:val="0"/>
          <w:noProof w:val="0"/>
          <w:color w:val="auto"/>
          <w:sz w:val="24"/>
          <w:szCs w:val="24"/>
          <w:u w:val="none"/>
          <w:lang w:val="en-GB"/>
        </w:rPr>
        <w:t xml:space="preserve"> methods, one of those methods being through the outdoor environment. </w:t>
      </w:r>
      <w:r w:rsidRPr="19123C11" w:rsidR="6BF3A805">
        <w:rPr>
          <w:rFonts w:ascii="Arial" w:hAnsi="Arial" w:eastAsia="Arial" w:cs="Arial"/>
          <w:i w:val="0"/>
          <w:iCs w:val="0"/>
          <w:noProof w:val="0"/>
          <w:color w:val="auto"/>
          <w:sz w:val="24"/>
          <w:szCs w:val="24"/>
          <w:u w:val="none"/>
          <w:lang w:val="en-GB"/>
        </w:rPr>
        <w:t xml:space="preserve">Solly (2022) </w:t>
      </w:r>
      <w:r w:rsidRPr="19123C11" w:rsidR="6BF3A805">
        <w:rPr>
          <w:rFonts w:ascii="Arial" w:hAnsi="Arial" w:eastAsia="Arial" w:cs="Arial"/>
          <w:i w:val="0"/>
          <w:iCs w:val="0"/>
          <w:noProof w:val="0"/>
          <w:color w:val="auto"/>
          <w:sz w:val="24"/>
          <w:szCs w:val="24"/>
          <w:u w:val="none"/>
          <w:lang w:val="en-GB"/>
        </w:rPr>
        <w:t>advises</w:t>
      </w:r>
      <w:r w:rsidRPr="19123C11" w:rsidR="6BF3A805">
        <w:rPr>
          <w:rFonts w:ascii="Arial" w:hAnsi="Arial" w:eastAsia="Arial" w:cs="Arial"/>
          <w:i w:val="0"/>
          <w:iCs w:val="0"/>
          <w:noProof w:val="0"/>
          <w:color w:val="auto"/>
          <w:sz w:val="24"/>
          <w:szCs w:val="24"/>
          <w:u w:val="none"/>
          <w:lang w:val="en-GB"/>
        </w:rPr>
        <w:t xml:space="preserve"> that </w:t>
      </w:r>
      <w:r w:rsidRPr="19123C11" w:rsidR="69D1E65D">
        <w:rPr>
          <w:rFonts w:ascii="Arial" w:hAnsi="Arial" w:eastAsia="Arial" w:cs="Arial"/>
          <w:i w:val="0"/>
          <w:iCs w:val="0"/>
          <w:noProof w:val="0"/>
          <w:color w:val="auto"/>
          <w:sz w:val="24"/>
          <w:szCs w:val="24"/>
          <w:u w:val="none"/>
          <w:lang w:val="en-GB"/>
        </w:rPr>
        <w:t>the</w:t>
      </w:r>
      <w:r w:rsidRPr="19123C11" w:rsidR="06E83B0E">
        <w:rPr>
          <w:rFonts w:ascii="Arial" w:hAnsi="Arial" w:eastAsia="Arial" w:cs="Arial"/>
          <w:i w:val="0"/>
          <w:iCs w:val="0"/>
          <w:noProof w:val="0"/>
          <w:color w:val="auto"/>
          <w:sz w:val="24"/>
          <w:szCs w:val="24"/>
          <w:u w:val="none"/>
          <w:lang w:val="en-GB"/>
        </w:rPr>
        <w:t xml:space="preserve"> advantages of </w:t>
      </w:r>
      <w:r w:rsidRPr="19123C11" w:rsidR="776ACF93">
        <w:rPr>
          <w:rFonts w:ascii="Arial" w:hAnsi="Arial" w:eastAsia="Arial" w:cs="Arial"/>
          <w:i w:val="0"/>
          <w:iCs w:val="0"/>
          <w:noProof w:val="0"/>
          <w:color w:val="auto"/>
          <w:sz w:val="24"/>
          <w:szCs w:val="24"/>
          <w:u w:val="none"/>
          <w:lang w:val="en-GB"/>
        </w:rPr>
        <w:t>outdoor learning in early years</w:t>
      </w:r>
      <w:r w:rsidRPr="19123C11" w:rsidR="06E83B0E">
        <w:rPr>
          <w:rFonts w:ascii="Arial" w:hAnsi="Arial" w:eastAsia="Arial" w:cs="Arial"/>
          <w:i w:val="0"/>
          <w:iCs w:val="0"/>
          <w:noProof w:val="0"/>
          <w:color w:val="auto"/>
          <w:sz w:val="24"/>
          <w:szCs w:val="24"/>
          <w:u w:val="none"/>
          <w:lang w:val="en-GB"/>
        </w:rPr>
        <w:t xml:space="preserve"> have now been widely acknowledged for the learning and development of young children as well as educators. </w:t>
      </w:r>
      <w:r w:rsidRPr="19123C11" w:rsidR="2035A4F0">
        <w:rPr>
          <w:rFonts w:ascii="Arial" w:hAnsi="Arial" w:eastAsia="Arial" w:cs="Arial"/>
          <w:i w:val="0"/>
          <w:iCs w:val="0"/>
          <w:noProof w:val="0"/>
          <w:color w:val="auto"/>
          <w:sz w:val="24"/>
          <w:szCs w:val="24"/>
          <w:u w:val="none"/>
          <w:lang w:val="en-GB"/>
        </w:rPr>
        <w:t xml:space="preserve">A concept that allows adults to develop mathematics and </w:t>
      </w:r>
      <w:r w:rsidRPr="19123C11" w:rsidR="1640D783">
        <w:rPr>
          <w:rFonts w:ascii="Arial" w:hAnsi="Arial" w:eastAsia="Arial" w:cs="Arial"/>
          <w:i w:val="0"/>
          <w:iCs w:val="0"/>
          <w:noProof w:val="0"/>
          <w:color w:val="auto"/>
          <w:sz w:val="24"/>
          <w:szCs w:val="24"/>
          <w:u w:val="none"/>
          <w:lang w:val="en-GB"/>
        </w:rPr>
        <w:t>science</w:t>
      </w:r>
      <w:r w:rsidRPr="19123C11" w:rsidR="2035A4F0">
        <w:rPr>
          <w:rFonts w:ascii="Arial" w:hAnsi="Arial" w:eastAsia="Arial" w:cs="Arial"/>
          <w:i w:val="0"/>
          <w:iCs w:val="0"/>
          <w:noProof w:val="0"/>
          <w:color w:val="auto"/>
          <w:sz w:val="24"/>
          <w:szCs w:val="24"/>
          <w:u w:val="none"/>
          <w:lang w:val="en-GB"/>
        </w:rPr>
        <w:t xml:space="preserve"> outdoors is Loose Parts</w:t>
      </w:r>
      <w:r w:rsidRPr="19123C11" w:rsidR="43DBFA8C">
        <w:rPr>
          <w:rFonts w:ascii="Arial" w:hAnsi="Arial" w:eastAsia="Arial" w:cs="Arial"/>
          <w:i w:val="0"/>
          <w:iCs w:val="0"/>
          <w:noProof w:val="0"/>
          <w:color w:val="auto"/>
          <w:sz w:val="24"/>
          <w:szCs w:val="24"/>
          <w:u w:val="none"/>
          <w:lang w:val="en-GB"/>
        </w:rPr>
        <w:t>.</w:t>
      </w:r>
      <w:r w:rsidRPr="19123C11" w:rsidR="6D555859">
        <w:rPr>
          <w:rFonts w:ascii="Arial" w:hAnsi="Arial" w:eastAsia="Arial" w:cs="Arial"/>
          <w:i w:val="0"/>
          <w:iCs w:val="0"/>
          <w:noProof w:val="0"/>
          <w:color w:val="auto"/>
          <w:sz w:val="24"/>
          <w:szCs w:val="24"/>
          <w:u w:val="none"/>
          <w:lang w:val="en-GB"/>
        </w:rPr>
        <w:t xml:space="preserve"> </w:t>
      </w:r>
    </w:p>
    <w:p w:rsidR="6D555859" w:rsidP="19123C11" w:rsidRDefault="6D555859" w14:paraId="193ED61E" w14:textId="7AC8DD75">
      <w:pPr>
        <w:pStyle w:val="Normal"/>
        <w:spacing w:line="360" w:lineRule="auto"/>
        <w:jc w:val="both"/>
        <w:rPr>
          <w:rFonts w:ascii="Arial" w:hAnsi="Arial" w:eastAsia="Arial" w:cs="Arial"/>
          <w:i w:val="0"/>
          <w:iCs w:val="0"/>
          <w:noProof w:val="0"/>
          <w:color w:val="auto"/>
          <w:sz w:val="24"/>
          <w:szCs w:val="24"/>
          <w:u w:val="none"/>
          <w:lang w:val="en-GB"/>
        </w:rPr>
      </w:pPr>
      <w:r w:rsidRPr="19123C11" w:rsidR="6D555859">
        <w:rPr>
          <w:rFonts w:ascii="Arial" w:hAnsi="Arial" w:eastAsia="Arial" w:cs="Arial"/>
          <w:i w:val="0"/>
          <w:iCs w:val="0"/>
          <w:noProof w:val="0"/>
          <w:color w:val="auto"/>
          <w:sz w:val="24"/>
          <w:szCs w:val="24"/>
          <w:u w:val="none"/>
          <w:lang w:val="en-GB"/>
        </w:rPr>
        <w:t xml:space="preserve">Play Scotland (2024) describes Loose Parts as introducing </w:t>
      </w:r>
      <w:r w:rsidRPr="19123C11" w:rsidR="53F2A481">
        <w:rPr>
          <w:rFonts w:ascii="Arial" w:hAnsi="Arial" w:eastAsia="Arial" w:cs="Arial"/>
          <w:i w:val="0"/>
          <w:iCs w:val="0"/>
          <w:noProof w:val="0"/>
          <w:color w:val="auto"/>
          <w:sz w:val="24"/>
          <w:szCs w:val="24"/>
          <w:u w:val="none"/>
          <w:lang w:val="en-GB"/>
        </w:rPr>
        <w:t xml:space="preserve">simple, basic </w:t>
      </w:r>
      <w:r w:rsidRPr="19123C11" w:rsidR="1EA47382">
        <w:rPr>
          <w:rFonts w:ascii="Arial" w:hAnsi="Arial" w:eastAsia="Arial" w:cs="Arial"/>
          <w:i w:val="0"/>
          <w:iCs w:val="0"/>
          <w:noProof w:val="0"/>
          <w:color w:val="auto"/>
          <w:sz w:val="24"/>
          <w:szCs w:val="24"/>
          <w:u w:val="none"/>
          <w:lang w:val="en-GB"/>
        </w:rPr>
        <w:t>objects that</w:t>
      </w:r>
      <w:r w:rsidRPr="19123C11" w:rsidR="53F2A481">
        <w:rPr>
          <w:rFonts w:ascii="Arial" w:hAnsi="Arial" w:eastAsia="Arial" w:cs="Arial"/>
          <w:i w:val="0"/>
          <w:iCs w:val="0"/>
          <w:noProof w:val="0"/>
          <w:color w:val="auto"/>
          <w:sz w:val="24"/>
          <w:szCs w:val="24"/>
          <w:u w:val="none"/>
          <w:lang w:val="en-GB"/>
        </w:rPr>
        <w:t xml:space="preserve"> can foster inclusivity, increase creativity, and strengthen social and problem-solving abilities. A "loose parts" toy is flexible; children may use their imaginations and creativity to connect it with other loose pieces in a variety of ways. The best place to find loose parts is nature.</w:t>
      </w:r>
      <w:r w:rsidRPr="19123C11" w:rsidR="430CA0D4">
        <w:rPr>
          <w:rFonts w:ascii="Arial" w:hAnsi="Arial" w:eastAsia="Arial" w:cs="Arial"/>
          <w:i w:val="0"/>
          <w:iCs w:val="0"/>
          <w:noProof w:val="0"/>
          <w:color w:val="auto"/>
          <w:sz w:val="24"/>
          <w:szCs w:val="24"/>
          <w:u w:val="none"/>
          <w:lang w:val="en-GB"/>
        </w:rPr>
        <w:t xml:space="preserve"> </w:t>
      </w:r>
      <w:r w:rsidRPr="19123C11" w:rsidR="56C1279F">
        <w:rPr>
          <w:rFonts w:ascii="Arial" w:hAnsi="Arial" w:eastAsia="Arial" w:cs="Arial"/>
          <w:i w:val="0"/>
          <w:iCs w:val="0"/>
          <w:noProof w:val="0"/>
          <w:color w:val="auto"/>
          <w:sz w:val="24"/>
          <w:szCs w:val="24"/>
          <w:u w:val="none"/>
          <w:lang w:val="en-GB"/>
        </w:rPr>
        <w:t xml:space="preserve">Lipp (2024), states that toys are </w:t>
      </w:r>
      <w:r w:rsidRPr="19123C11" w:rsidR="56C1279F">
        <w:rPr>
          <w:rFonts w:ascii="Arial" w:hAnsi="Arial" w:eastAsia="Arial" w:cs="Arial"/>
          <w:i w:val="0"/>
          <w:iCs w:val="0"/>
          <w:noProof w:val="0"/>
          <w:color w:val="auto"/>
          <w:sz w:val="24"/>
          <w:szCs w:val="24"/>
          <w:u w:val="none"/>
          <w:lang w:val="en-GB"/>
        </w:rPr>
        <w:t>frequently</w:t>
      </w:r>
      <w:r w:rsidRPr="19123C11" w:rsidR="56C1279F">
        <w:rPr>
          <w:rFonts w:ascii="Arial" w:hAnsi="Arial" w:eastAsia="Arial" w:cs="Arial"/>
          <w:i w:val="0"/>
          <w:iCs w:val="0"/>
          <w:noProof w:val="0"/>
          <w:color w:val="auto"/>
          <w:sz w:val="24"/>
          <w:szCs w:val="24"/>
          <w:u w:val="none"/>
          <w:lang w:val="en-GB"/>
        </w:rPr>
        <w:t xml:space="preserve"> available in </w:t>
      </w:r>
      <w:r w:rsidRPr="19123C11" w:rsidR="56C1279F">
        <w:rPr>
          <w:rFonts w:ascii="Arial" w:hAnsi="Arial" w:eastAsia="Arial" w:cs="Arial"/>
          <w:i w:val="0"/>
          <w:iCs w:val="0"/>
          <w:noProof w:val="0"/>
          <w:color w:val="auto"/>
          <w:sz w:val="24"/>
          <w:szCs w:val="24"/>
          <w:u w:val="none"/>
          <w:lang w:val="en-GB"/>
        </w:rPr>
        <w:t>large quantities</w:t>
      </w:r>
      <w:r w:rsidRPr="19123C11" w:rsidR="56C1279F">
        <w:rPr>
          <w:rFonts w:ascii="Arial" w:hAnsi="Arial" w:eastAsia="Arial" w:cs="Arial"/>
          <w:i w:val="0"/>
          <w:iCs w:val="0"/>
          <w:noProof w:val="0"/>
          <w:color w:val="auto"/>
          <w:sz w:val="24"/>
          <w:szCs w:val="24"/>
          <w:u w:val="none"/>
          <w:lang w:val="en-GB"/>
        </w:rPr>
        <w:t xml:space="preserve"> in households and classrooms, most serving a particular purpose. There might be </w:t>
      </w:r>
      <w:r w:rsidRPr="19123C11" w:rsidR="56C1279F">
        <w:rPr>
          <w:rFonts w:ascii="Arial" w:hAnsi="Arial" w:eastAsia="Arial" w:cs="Arial"/>
          <w:i w:val="0"/>
          <w:iCs w:val="0"/>
          <w:noProof w:val="0"/>
          <w:color w:val="auto"/>
          <w:sz w:val="24"/>
          <w:szCs w:val="24"/>
          <w:u w:val="none"/>
          <w:lang w:val="en-GB"/>
        </w:rPr>
        <w:t>less</w:t>
      </w:r>
      <w:r w:rsidRPr="19123C11" w:rsidR="56C1279F">
        <w:rPr>
          <w:rFonts w:ascii="Arial" w:hAnsi="Arial" w:eastAsia="Arial" w:cs="Arial"/>
          <w:i w:val="0"/>
          <w:iCs w:val="0"/>
          <w:noProof w:val="0"/>
          <w:color w:val="auto"/>
          <w:sz w:val="24"/>
          <w:szCs w:val="24"/>
          <w:u w:val="none"/>
          <w:lang w:val="en-GB"/>
        </w:rPr>
        <w:t xml:space="preserve"> toys but more space outside. Children play outside with a natural resourcefulness. One stick can be used to stir a mug of freshly brewed mud coffee, sketch in the dirt, or transform into a magic wand. You can build a path or a log cabin out of many sticks. Naturally, children like to build, gather, connect, disassemble, design, create, and play with the loose components found in nature. A child's experience of nature can be enhanced by loose parts play outside.</w:t>
      </w:r>
      <w:r w:rsidRPr="19123C11" w:rsidR="10CAA18C">
        <w:rPr>
          <w:rFonts w:ascii="Arial" w:hAnsi="Arial" w:eastAsia="Arial" w:cs="Arial"/>
          <w:i w:val="0"/>
          <w:iCs w:val="0"/>
          <w:noProof w:val="0"/>
          <w:color w:val="auto"/>
          <w:sz w:val="24"/>
          <w:szCs w:val="24"/>
          <w:u w:val="none"/>
          <w:lang w:val="en-GB"/>
        </w:rPr>
        <w:t xml:space="preserve"> From a mathematical perspective,</w:t>
      </w:r>
      <w:r w:rsidRPr="19123C11" w:rsidR="24093311">
        <w:rPr>
          <w:rFonts w:ascii="Arial" w:hAnsi="Arial" w:eastAsia="Arial" w:cs="Arial"/>
          <w:i w:val="0"/>
          <w:iCs w:val="0"/>
          <w:noProof w:val="0"/>
          <w:color w:val="auto"/>
          <w:sz w:val="24"/>
          <w:szCs w:val="24"/>
          <w:u w:val="none"/>
          <w:lang w:val="en-GB"/>
        </w:rPr>
        <w:t xml:space="preserve"> </w:t>
      </w:r>
      <w:r w:rsidRPr="19123C11" w:rsidR="24093311">
        <w:rPr>
          <w:rFonts w:ascii="Arial" w:hAnsi="Arial" w:eastAsia="Arial" w:cs="Arial"/>
          <w:i w:val="0"/>
          <w:iCs w:val="0"/>
          <w:noProof w:val="0"/>
          <w:color w:val="auto"/>
          <w:sz w:val="24"/>
          <w:szCs w:val="24"/>
          <w:u w:val="none"/>
          <w:lang w:val="en-GB"/>
        </w:rPr>
        <w:t>numerous</w:t>
      </w:r>
      <w:r w:rsidRPr="19123C11" w:rsidR="24093311">
        <w:rPr>
          <w:rFonts w:ascii="Arial" w:hAnsi="Arial" w:eastAsia="Arial" w:cs="Arial"/>
          <w:i w:val="0"/>
          <w:iCs w:val="0"/>
          <w:noProof w:val="0"/>
          <w:color w:val="auto"/>
          <w:sz w:val="24"/>
          <w:szCs w:val="24"/>
          <w:u w:val="none"/>
          <w:lang w:val="en-GB"/>
        </w:rPr>
        <w:t xml:space="preserve"> mathematical applications can be made using natural loose components. </w:t>
      </w:r>
      <w:r w:rsidRPr="19123C11" w:rsidR="5BE4A9BE">
        <w:rPr>
          <w:rFonts w:ascii="Arial" w:hAnsi="Arial" w:eastAsia="Arial" w:cs="Arial"/>
          <w:i w:val="0"/>
          <w:iCs w:val="0"/>
          <w:noProof w:val="0"/>
          <w:color w:val="auto"/>
          <w:sz w:val="24"/>
          <w:szCs w:val="24"/>
          <w:u w:val="none"/>
          <w:lang w:val="en-GB"/>
        </w:rPr>
        <w:t>Pinecones</w:t>
      </w:r>
      <w:r w:rsidRPr="19123C11" w:rsidR="24093311">
        <w:rPr>
          <w:rFonts w:ascii="Arial" w:hAnsi="Arial" w:eastAsia="Arial" w:cs="Arial"/>
          <w:i w:val="0"/>
          <w:iCs w:val="0"/>
          <w:noProof w:val="0"/>
          <w:color w:val="auto"/>
          <w:sz w:val="24"/>
          <w:szCs w:val="24"/>
          <w:u w:val="none"/>
          <w:lang w:val="en-GB"/>
        </w:rPr>
        <w:t xml:space="preserve"> come in a variety that can be </w:t>
      </w:r>
      <w:r w:rsidRPr="19123C11" w:rsidR="4BA06BE9">
        <w:rPr>
          <w:rFonts w:ascii="Arial" w:hAnsi="Arial" w:eastAsia="Arial" w:cs="Arial"/>
          <w:i w:val="0"/>
          <w:iCs w:val="0"/>
          <w:noProof w:val="0"/>
          <w:color w:val="auto"/>
          <w:sz w:val="24"/>
          <w:szCs w:val="24"/>
          <w:u w:val="none"/>
          <w:lang w:val="en-GB"/>
        </w:rPr>
        <w:t>utilized</w:t>
      </w:r>
      <w:r w:rsidRPr="19123C11" w:rsidR="24093311">
        <w:rPr>
          <w:rFonts w:ascii="Arial" w:hAnsi="Arial" w:eastAsia="Arial" w:cs="Arial"/>
          <w:i w:val="0"/>
          <w:iCs w:val="0"/>
          <w:noProof w:val="0"/>
          <w:color w:val="auto"/>
          <w:sz w:val="24"/>
          <w:szCs w:val="24"/>
          <w:u w:val="none"/>
          <w:lang w:val="en-GB"/>
        </w:rPr>
        <w:t xml:space="preserve"> for counting, sorting, and classification. Using leaves, one can study symmetry and form. Size and weight are two ways to measure and compare rocks (Ranheim, 2020).</w:t>
      </w:r>
    </w:p>
    <w:p w:rsidR="2071C6B1" w:rsidP="19123C11" w:rsidRDefault="2071C6B1" w14:paraId="04B8C6D3" w14:textId="7311AEA3">
      <w:pPr>
        <w:pStyle w:val="Normal"/>
        <w:spacing w:line="360" w:lineRule="auto"/>
        <w:jc w:val="both"/>
        <w:rPr>
          <w:rFonts w:ascii="Arial" w:hAnsi="Arial" w:eastAsia="Arial" w:cs="Arial"/>
          <w:i w:val="0"/>
          <w:iCs w:val="0"/>
          <w:noProof w:val="0"/>
          <w:color w:val="auto"/>
          <w:sz w:val="24"/>
          <w:szCs w:val="24"/>
          <w:u w:val="none"/>
          <w:lang w:val="en-GB"/>
        </w:rPr>
      </w:pPr>
      <w:r w:rsidRPr="19123C11" w:rsidR="2071C6B1">
        <w:rPr>
          <w:rFonts w:ascii="Arial" w:hAnsi="Arial" w:eastAsia="Arial" w:cs="Arial"/>
          <w:i w:val="0"/>
          <w:iCs w:val="0"/>
          <w:noProof w:val="0"/>
          <w:color w:val="auto"/>
          <w:sz w:val="24"/>
          <w:szCs w:val="24"/>
          <w:u w:val="none"/>
          <w:lang w:val="en-GB"/>
        </w:rPr>
        <w:t xml:space="preserve">There are many </w:t>
      </w:r>
      <w:r w:rsidRPr="19123C11" w:rsidR="17375F83">
        <w:rPr>
          <w:rFonts w:ascii="Arial" w:hAnsi="Arial" w:eastAsia="Arial" w:cs="Arial"/>
          <w:i w:val="0"/>
          <w:iCs w:val="0"/>
          <w:noProof w:val="0"/>
          <w:color w:val="auto"/>
          <w:sz w:val="24"/>
          <w:szCs w:val="24"/>
          <w:u w:val="none"/>
          <w:lang w:val="en-GB"/>
        </w:rPr>
        <w:t>theorists</w:t>
      </w:r>
      <w:r w:rsidRPr="19123C11" w:rsidR="2071C6B1">
        <w:rPr>
          <w:rFonts w:ascii="Arial" w:hAnsi="Arial" w:eastAsia="Arial" w:cs="Arial"/>
          <w:i w:val="0"/>
          <w:iCs w:val="0"/>
          <w:noProof w:val="0"/>
          <w:color w:val="auto"/>
          <w:sz w:val="24"/>
          <w:szCs w:val="24"/>
          <w:u w:val="none"/>
          <w:lang w:val="en-GB"/>
        </w:rPr>
        <w:t xml:space="preserve"> in Early Years that support outdoor learning. Some of these are:</w:t>
      </w:r>
    </w:p>
    <w:p w:rsidR="2071C6B1" w:rsidP="19123C11" w:rsidRDefault="2071C6B1" w14:paraId="6F8ADCCF" w14:textId="49F3AD4D">
      <w:pPr>
        <w:pStyle w:val="ListParagraph"/>
        <w:numPr>
          <w:ilvl w:val="0"/>
          <w:numId w:val="25"/>
        </w:numPr>
        <w:spacing w:line="360" w:lineRule="auto"/>
        <w:jc w:val="both"/>
        <w:rPr>
          <w:rFonts w:ascii="Arial" w:hAnsi="Arial" w:eastAsia="Arial" w:cs="Arial"/>
          <w:i w:val="0"/>
          <w:iCs w:val="0"/>
          <w:noProof w:val="0"/>
          <w:color w:val="auto"/>
          <w:sz w:val="24"/>
          <w:szCs w:val="24"/>
          <w:u w:val="none"/>
          <w:lang w:val="en-GB"/>
        </w:rPr>
      </w:pPr>
      <w:r w:rsidRPr="19123C11" w:rsidR="2071C6B1">
        <w:rPr>
          <w:rFonts w:ascii="Arial" w:hAnsi="Arial" w:eastAsia="Arial" w:cs="Arial"/>
          <w:i w:val="0"/>
          <w:iCs w:val="0"/>
          <w:noProof w:val="0"/>
          <w:color w:val="auto"/>
          <w:sz w:val="24"/>
          <w:szCs w:val="24"/>
          <w:u w:val="none"/>
          <w:lang w:val="en-GB"/>
        </w:rPr>
        <w:t xml:space="preserve">Froebel – Friedrich Froebel was a German educator who invented </w:t>
      </w:r>
      <w:r w:rsidRPr="19123C11" w:rsidR="2071C6B1">
        <w:rPr>
          <w:rFonts w:ascii="Arial" w:hAnsi="Arial" w:eastAsia="Arial" w:cs="Arial"/>
          <w:i w:val="0"/>
          <w:iCs w:val="0"/>
          <w:noProof w:val="0"/>
          <w:color w:val="auto"/>
          <w:sz w:val="24"/>
          <w:szCs w:val="24"/>
          <w:u w:val="none"/>
          <w:lang w:val="en-GB"/>
        </w:rPr>
        <w:t>th</w:t>
      </w:r>
      <w:r w:rsidRPr="19123C11" w:rsidR="2071C6B1">
        <w:rPr>
          <w:rFonts w:ascii="Arial" w:hAnsi="Arial" w:eastAsia="Arial" w:cs="Arial"/>
          <w:i w:val="0"/>
          <w:iCs w:val="0"/>
          <w:noProof w:val="0"/>
          <w:color w:val="auto"/>
          <w:sz w:val="24"/>
          <w:szCs w:val="24"/>
          <w:u w:val="none"/>
          <w:lang w:val="en-GB"/>
        </w:rPr>
        <w:t xml:space="preserve"> kindergarten. Froebel believed that</w:t>
      </w:r>
      <w:r w:rsidRPr="19123C11" w:rsidR="0FE3F8D6">
        <w:rPr>
          <w:rFonts w:ascii="Arial" w:hAnsi="Arial" w:eastAsia="Arial" w:cs="Arial"/>
          <w:i w:val="0"/>
          <w:iCs w:val="0"/>
          <w:noProof w:val="0"/>
          <w:color w:val="auto"/>
          <w:sz w:val="24"/>
          <w:szCs w:val="24"/>
          <w:u w:val="none"/>
          <w:lang w:val="en-GB"/>
        </w:rPr>
        <w:t xml:space="preserve"> “play is the highest expression of human development in childhood for it alone is the free expression of what is in the child’s soul.”</w:t>
      </w:r>
      <w:r w:rsidRPr="19123C11" w:rsidR="64558578">
        <w:rPr>
          <w:rFonts w:ascii="Arial" w:hAnsi="Arial" w:eastAsia="Arial" w:cs="Arial"/>
          <w:i w:val="0"/>
          <w:iCs w:val="0"/>
          <w:noProof w:val="0"/>
          <w:color w:val="auto"/>
          <w:sz w:val="24"/>
          <w:szCs w:val="24"/>
          <w:u w:val="none"/>
          <w:lang w:val="en-GB"/>
        </w:rPr>
        <w:t xml:space="preserve"> Froebel argues that children build their knowledge of the world through play and firsthand interaction with it. His theories on the value of play and nature-based learning have been widely accepted. </w:t>
      </w:r>
      <w:r w:rsidRPr="19123C11" w:rsidR="157CE3CA">
        <w:rPr>
          <w:rFonts w:ascii="Arial" w:hAnsi="Arial" w:eastAsia="Arial" w:cs="Arial"/>
          <w:i w:val="0"/>
          <w:iCs w:val="0"/>
          <w:noProof w:val="0"/>
          <w:color w:val="auto"/>
          <w:sz w:val="24"/>
          <w:szCs w:val="24"/>
          <w:u w:val="none"/>
          <w:lang w:val="en-GB"/>
        </w:rPr>
        <w:t xml:space="preserve">Froebel created a set of gifts (wooden blocks) and introduced occupations (such as sticks, clay, sand, slates, chalk, wax, shells, stones, scissors, and paper folding) based on his knowledge of mathematics and science. It seems fitting to discuss Froebel's professions and gifts in relation to this new course. especially considering that the occupations and gifts are flexible and can be </w:t>
      </w:r>
      <w:r w:rsidRPr="19123C11" w:rsidR="157CE3CA">
        <w:rPr>
          <w:rFonts w:ascii="Arial" w:hAnsi="Arial" w:eastAsia="Arial" w:cs="Arial"/>
          <w:i w:val="0"/>
          <w:iCs w:val="0"/>
          <w:noProof w:val="0"/>
          <w:color w:val="auto"/>
          <w:sz w:val="24"/>
          <w:szCs w:val="24"/>
          <w:u w:val="none"/>
          <w:lang w:val="en-GB"/>
        </w:rPr>
        <w:t>utilized</w:t>
      </w:r>
      <w:r w:rsidRPr="19123C11" w:rsidR="157CE3CA">
        <w:rPr>
          <w:rFonts w:ascii="Arial" w:hAnsi="Arial" w:eastAsia="Arial" w:cs="Arial"/>
          <w:i w:val="0"/>
          <w:iCs w:val="0"/>
          <w:noProof w:val="0"/>
          <w:color w:val="auto"/>
          <w:sz w:val="24"/>
          <w:szCs w:val="24"/>
          <w:u w:val="none"/>
          <w:lang w:val="en-GB"/>
        </w:rPr>
        <w:t xml:space="preserve"> to encourage children's self-initiated play (Early Education, 2021).</w:t>
      </w:r>
    </w:p>
    <w:p w:rsidR="2071C6B1" w:rsidP="19123C11" w:rsidRDefault="2071C6B1" w14:paraId="5E1C1CE3" w14:textId="682C95F2">
      <w:pPr>
        <w:pStyle w:val="ListParagraph"/>
        <w:numPr>
          <w:ilvl w:val="0"/>
          <w:numId w:val="25"/>
        </w:numPr>
        <w:suppressLineNumbers w:val="0"/>
        <w:bidi w:val="0"/>
        <w:spacing w:before="0" w:beforeAutospacing="off" w:after="160" w:afterAutospacing="off" w:line="360" w:lineRule="auto"/>
        <w:ind w:left="720" w:right="0" w:hanging="360"/>
        <w:jc w:val="both"/>
        <w:rPr>
          <w:rFonts w:ascii="Arial" w:hAnsi="Arial" w:eastAsia="Arial" w:cs="Arial"/>
          <w:i w:val="0"/>
          <w:iCs w:val="0"/>
          <w:noProof w:val="0"/>
          <w:color w:val="auto"/>
          <w:sz w:val="24"/>
          <w:szCs w:val="24"/>
          <w:u w:val="none"/>
          <w:lang w:val="en-GB"/>
        </w:rPr>
      </w:pPr>
      <w:r w:rsidRPr="19123C11" w:rsidR="2071C6B1">
        <w:rPr>
          <w:rFonts w:ascii="Arial" w:hAnsi="Arial" w:eastAsia="Arial" w:cs="Arial"/>
          <w:i w:val="0"/>
          <w:iCs w:val="0"/>
          <w:noProof w:val="0"/>
          <w:color w:val="auto"/>
          <w:sz w:val="24"/>
          <w:szCs w:val="24"/>
          <w:u w:val="none"/>
          <w:lang w:val="en-GB"/>
        </w:rPr>
        <w:t>Piaget</w:t>
      </w:r>
      <w:r w:rsidRPr="19123C11" w:rsidR="1B4E68FC">
        <w:rPr>
          <w:rFonts w:ascii="Arial" w:hAnsi="Arial" w:eastAsia="Arial" w:cs="Arial"/>
          <w:i w:val="0"/>
          <w:iCs w:val="0"/>
          <w:noProof w:val="0"/>
          <w:color w:val="auto"/>
          <w:sz w:val="24"/>
          <w:szCs w:val="24"/>
          <w:u w:val="none"/>
          <w:lang w:val="en-GB"/>
        </w:rPr>
        <w:t xml:space="preserve"> – Piaget’s theory of cognitive development is a fundamental notion in the fields of education and child psychology. It explains the progression of children's cognitive capacities from early childhood to adolescence and offers a framework for </w:t>
      </w:r>
      <w:r w:rsidRPr="19123C11" w:rsidR="1B4E68FC">
        <w:rPr>
          <w:rFonts w:ascii="Arial" w:hAnsi="Arial" w:eastAsia="Arial" w:cs="Arial"/>
          <w:i w:val="0"/>
          <w:iCs w:val="0"/>
          <w:noProof w:val="0"/>
          <w:color w:val="auto"/>
          <w:sz w:val="24"/>
          <w:szCs w:val="24"/>
          <w:u w:val="none"/>
          <w:lang w:val="en-GB"/>
        </w:rPr>
        <w:t>comprehending</w:t>
      </w:r>
      <w:r w:rsidRPr="19123C11" w:rsidR="1B4E68FC">
        <w:rPr>
          <w:rFonts w:ascii="Arial" w:hAnsi="Arial" w:eastAsia="Arial" w:cs="Arial"/>
          <w:i w:val="0"/>
          <w:iCs w:val="0"/>
          <w:noProof w:val="0"/>
          <w:color w:val="auto"/>
          <w:sz w:val="24"/>
          <w:szCs w:val="24"/>
          <w:u w:val="none"/>
          <w:lang w:val="en-GB"/>
        </w:rPr>
        <w:t xml:space="preserve"> how </w:t>
      </w:r>
      <w:r w:rsidRPr="19123C11" w:rsidR="6B8118A5">
        <w:rPr>
          <w:rFonts w:ascii="Arial" w:hAnsi="Arial" w:eastAsia="Arial" w:cs="Arial"/>
          <w:i w:val="0"/>
          <w:iCs w:val="0"/>
          <w:noProof w:val="0"/>
          <w:color w:val="auto"/>
          <w:sz w:val="24"/>
          <w:szCs w:val="24"/>
          <w:u w:val="none"/>
          <w:lang w:val="en-GB"/>
        </w:rPr>
        <w:t>children</w:t>
      </w:r>
      <w:r w:rsidRPr="19123C11" w:rsidR="6819D702">
        <w:rPr>
          <w:rFonts w:ascii="Arial" w:hAnsi="Arial" w:eastAsia="Arial" w:cs="Arial"/>
          <w:i w:val="0"/>
          <w:iCs w:val="0"/>
          <w:noProof w:val="0"/>
          <w:color w:val="auto"/>
          <w:sz w:val="24"/>
          <w:szCs w:val="24"/>
          <w:u w:val="none"/>
          <w:lang w:val="en-GB"/>
        </w:rPr>
        <w:t xml:space="preserve"> </w:t>
      </w:r>
      <w:r w:rsidRPr="19123C11" w:rsidR="1B4E68FC">
        <w:rPr>
          <w:rFonts w:ascii="Arial" w:hAnsi="Arial" w:eastAsia="Arial" w:cs="Arial"/>
          <w:i w:val="0"/>
          <w:iCs w:val="0"/>
          <w:noProof w:val="0"/>
          <w:color w:val="auto"/>
          <w:sz w:val="24"/>
          <w:szCs w:val="24"/>
          <w:u w:val="none"/>
          <w:lang w:val="en-GB"/>
        </w:rPr>
        <w:t>pick up knowledge and interpret their environment (Ea</w:t>
      </w:r>
      <w:r w:rsidRPr="19123C11" w:rsidR="769D9B58">
        <w:rPr>
          <w:rFonts w:ascii="Arial" w:hAnsi="Arial" w:eastAsia="Arial" w:cs="Arial"/>
          <w:i w:val="0"/>
          <w:iCs w:val="0"/>
          <w:noProof w:val="0"/>
          <w:color w:val="auto"/>
          <w:sz w:val="24"/>
          <w:szCs w:val="24"/>
          <w:u w:val="none"/>
          <w:lang w:val="en-GB"/>
        </w:rPr>
        <w:t>rly Years TV, 2024</w:t>
      </w:r>
      <w:r w:rsidRPr="19123C11" w:rsidR="1B4E68FC">
        <w:rPr>
          <w:rFonts w:ascii="Arial" w:hAnsi="Arial" w:eastAsia="Arial" w:cs="Arial"/>
          <w:i w:val="0"/>
          <w:iCs w:val="0"/>
          <w:noProof w:val="0"/>
          <w:color w:val="auto"/>
          <w:sz w:val="24"/>
          <w:szCs w:val="24"/>
          <w:u w:val="none"/>
          <w:lang w:val="en-GB"/>
        </w:rPr>
        <w:t>)</w:t>
      </w:r>
      <w:r w:rsidRPr="19123C11" w:rsidR="09D1223F">
        <w:rPr>
          <w:rFonts w:ascii="Arial" w:hAnsi="Arial" w:eastAsia="Arial" w:cs="Arial"/>
          <w:i w:val="0"/>
          <w:iCs w:val="0"/>
          <w:noProof w:val="0"/>
          <w:color w:val="auto"/>
          <w:sz w:val="24"/>
          <w:szCs w:val="24"/>
          <w:u w:val="none"/>
          <w:lang w:val="en-GB"/>
        </w:rPr>
        <w:t>.</w:t>
      </w:r>
      <w:r w:rsidRPr="19123C11" w:rsidR="2B24806C">
        <w:rPr>
          <w:rFonts w:ascii="Arial" w:hAnsi="Arial" w:eastAsia="Arial" w:cs="Arial"/>
          <w:i w:val="0"/>
          <w:iCs w:val="0"/>
          <w:noProof w:val="0"/>
          <w:color w:val="auto"/>
          <w:sz w:val="24"/>
          <w:szCs w:val="24"/>
          <w:u w:val="none"/>
          <w:lang w:val="en-GB"/>
        </w:rPr>
        <w:t xml:space="preserve"> Piaget urges that play should encourage further psychological development as children mature.</w:t>
      </w:r>
      <w:r w:rsidRPr="19123C11" w:rsidR="6E48DEF6">
        <w:rPr>
          <w:rFonts w:ascii="Arial" w:hAnsi="Arial" w:eastAsia="Arial" w:cs="Arial"/>
          <w:i w:val="0"/>
          <w:iCs w:val="0"/>
          <w:noProof w:val="0"/>
          <w:color w:val="auto"/>
          <w:sz w:val="24"/>
          <w:szCs w:val="24"/>
          <w:u w:val="none"/>
          <w:lang w:val="en-GB"/>
        </w:rPr>
        <w:t xml:space="preserve"> Engaging in outdoor play can foster a sense of environmental awareness in children and encompass all subject areas (Soft Surfaces 2024).</w:t>
      </w:r>
    </w:p>
    <w:p w:rsidR="5CD7884A" w:rsidP="19123C11" w:rsidRDefault="5CD7884A" w14:paraId="1EBA11A2" w14:textId="3F706C66">
      <w:pPr>
        <w:pStyle w:val="ListParagraph"/>
        <w:numPr>
          <w:ilvl w:val="0"/>
          <w:numId w:val="25"/>
        </w:numPr>
        <w:spacing w:line="360" w:lineRule="auto"/>
        <w:ind/>
        <w:jc w:val="both"/>
        <w:rPr>
          <w:rFonts w:ascii="Arial" w:hAnsi="Arial" w:eastAsia="Arial" w:cs="Arial"/>
          <w:i w:val="0"/>
          <w:iCs w:val="0"/>
          <w:noProof w:val="0"/>
          <w:color w:val="auto"/>
          <w:sz w:val="24"/>
          <w:szCs w:val="24"/>
          <w:u w:val="none"/>
          <w:lang w:val="en-GB"/>
        </w:rPr>
      </w:pPr>
      <w:r w:rsidRPr="19123C11" w:rsidR="2071C6B1">
        <w:rPr>
          <w:rFonts w:ascii="Arial" w:hAnsi="Arial" w:eastAsia="Arial" w:cs="Arial"/>
          <w:i w:val="0"/>
          <w:iCs w:val="0"/>
          <w:noProof w:val="0"/>
          <w:color w:val="auto"/>
          <w:sz w:val="24"/>
          <w:szCs w:val="24"/>
          <w:u w:val="none"/>
          <w:lang w:val="en-GB"/>
        </w:rPr>
        <w:t>Vygotsky</w:t>
      </w:r>
      <w:r w:rsidRPr="19123C11" w:rsidR="5E9E95D5">
        <w:rPr>
          <w:rFonts w:ascii="Arial" w:hAnsi="Arial" w:eastAsia="Arial" w:cs="Arial"/>
          <w:i w:val="0"/>
          <w:iCs w:val="0"/>
          <w:noProof w:val="0"/>
          <w:color w:val="auto"/>
          <w:sz w:val="24"/>
          <w:szCs w:val="24"/>
          <w:u w:val="none"/>
          <w:lang w:val="en-GB"/>
        </w:rPr>
        <w:t xml:space="preserve"> – Hakkarainen (2008)</w:t>
      </w:r>
      <w:r w:rsidRPr="19123C11" w:rsidR="720EF940">
        <w:rPr>
          <w:rFonts w:ascii="Arial" w:hAnsi="Arial" w:eastAsia="Arial" w:cs="Arial"/>
          <w:i w:val="0"/>
          <w:iCs w:val="0"/>
          <w:noProof w:val="0"/>
          <w:color w:val="auto"/>
          <w:sz w:val="24"/>
          <w:szCs w:val="24"/>
          <w:u w:val="none"/>
          <w:lang w:val="en-GB"/>
        </w:rPr>
        <w:t xml:space="preserve"> states that in Vygotsky's cultural-historical psychology, the idea of the Zone of Proximal Development is defined differently in two distinct situations (play and school). The creative and motivating aspects of learning are highlighted in play-supported development. In the context of play, psychological function development and personality development are </w:t>
      </w:r>
      <w:r w:rsidRPr="19123C11" w:rsidR="7AEE662A">
        <w:rPr>
          <w:rFonts w:ascii="Arial" w:hAnsi="Arial" w:eastAsia="Arial" w:cs="Arial"/>
          <w:i w:val="0"/>
          <w:iCs w:val="0"/>
          <w:noProof w:val="0"/>
          <w:color w:val="auto"/>
          <w:sz w:val="24"/>
          <w:szCs w:val="24"/>
          <w:u w:val="none"/>
          <w:lang w:val="en-GB"/>
        </w:rPr>
        <w:t>prioritized</w:t>
      </w:r>
      <w:r w:rsidRPr="19123C11" w:rsidR="720EF940">
        <w:rPr>
          <w:rFonts w:ascii="Arial" w:hAnsi="Arial" w:eastAsia="Arial" w:cs="Arial"/>
          <w:i w:val="0"/>
          <w:iCs w:val="0"/>
          <w:noProof w:val="0"/>
          <w:color w:val="auto"/>
          <w:sz w:val="24"/>
          <w:szCs w:val="24"/>
          <w:u w:val="none"/>
          <w:lang w:val="en-GB"/>
        </w:rPr>
        <w:t xml:space="preserve"> in the context of school problem resolution. A child's zone of proximal development is created through play. The child always acts older than his actual age when playing; during play, he acts as though he were a head taller than himself. Like a magnifying glasses focus, play encompasses all developmental inclinations in a distilled form and is a significant source of progress on its own.</w:t>
      </w:r>
    </w:p>
    <w:p w:rsidR="5CD7884A" w:rsidP="19123C11" w:rsidRDefault="5CD7884A" w14:paraId="31BEAC33" w14:textId="7164C8D9">
      <w:pPr>
        <w:pStyle w:val="Normal"/>
        <w:spacing w:line="360" w:lineRule="auto"/>
        <w:ind w:left="0"/>
        <w:jc w:val="both"/>
        <w:rPr>
          <w:rFonts w:ascii="Arial" w:hAnsi="Arial" w:eastAsia="Arial" w:cs="Arial"/>
          <w:noProof w:val="0"/>
          <w:color w:val="auto"/>
          <w:sz w:val="24"/>
          <w:szCs w:val="24"/>
          <w:lang w:val="en-GB"/>
        </w:rPr>
      </w:pPr>
      <w:r w:rsidRPr="19123C11" w:rsidR="22C70C4F">
        <w:rPr>
          <w:rFonts w:ascii="Arial" w:hAnsi="Arial" w:eastAsia="Arial" w:cs="Arial"/>
          <w:i w:val="0"/>
          <w:iCs w:val="0"/>
          <w:noProof w:val="0"/>
          <w:color w:val="auto"/>
          <w:sz w:val="24"/>
          <w:szCs w:val="24"/>
          <w:u w:val="none"/>
          <w:lang w:val="en-GB"/>
        </w:rPr>
        <w:t>Children Nature Network (No Date), defines affordance</w:t>
      </w:r>
      <w:r w:rsidRPr="19123C11" w:rsidR="1F2E117B">
        <w:rPr>
          <w:rFonts w:ascii="Arial" w:hAnsi="Arial" w:eastAsia="Arial" w:cs="Arial"/>
          <w:i w:val="0"/>
          <w:iCs w:val="0"/>
          <w:noProof w:val="0"/>
          <w:color w:val="auto"/>
          <w:sz w:val="24"/>
          <w:szCs w:val="24"/>
          <w:u w:val="none"/>
          <w:lang w:val="en-GB"/>
        </w:rPr>
        <w:t>(s)</w:t>
      </w:r>
      <w:r w:rsidRPr="19123C11" w:rsidR="22C70C4F">
        <w:rPr>
          <w:rFonts w:ascii="Arial" w:hAnsi="Arial" w:eastAsia="Arial" w:cs="Arial"/>
          <w:i w:val="0"/>
          <w:iCs w:val="0"/>
          <w:noProof w:val="0"/>
          <w:color w:val="auto"/>
          <w:sz w:val="24"/>
          <w:szCs w:val="24"/>
          <w:u w:val="none"/>
          <w:lang w:val="en-GB"/>
        </w:rPr>
        <w:t xml:space="preserve"> as</w:t>
      </w:r>
      <w:r w:rsidRPr="19123C11" w:rsidR="35DE7D3C">
        <w:rPr>
          <w:rFonts w:ascii="Arial" w:hAnsi="Arial" w:eastAsia="Arial" w:cs="Arial"/>
          <w:i w:val="0"/>
          <w:iCs w:val="0"/>
          <w:noProof w:val="0"/>
          <w:color w:val="auto"/>
          <w:sz w:val="24"/>
          <w:szCs w:val="24"/>
          <w:u w:val="none"/>
          <w:lang w:val="en-GB"/>
        </w:rPr>
        <w:t xml:space="preserve"> </w:t>
      </w:r>
      <w:r w:rsidRPr="19123C11" w:rsidR="3CB4F4F9">
        <w:rPr>
          <w:rFonts w:ascii="Arial" w:hAnsi="Arial" w:eastAsia="Arial" w:cs="Arial"/>
          <w:i w:val="0"/>
          <w:iCs w:val="0"/>
          <w:noProof w:val="0"/>
          <w:color w:val="auto"/>
          <w:sz w:val="24"/>
          <w:szCs w:val="24"/>
          <w:u w:val="none"/>
          <w:lang w:val="en-GB"/>
        </w:rPr>
        <w:t xml:space="preserve">action possibilities that inspire </w:t>
      </w:r>
      <w:r w:rsidRPr="19123C11" w:rsidR="1CC84CDA">
        <w:rPr>
          <w:rFonts w:ascii="Arial" w:hAnsi="Arial" w:eastAsia="Arial" w:cs="Arial"/>
          <w:i w:val="0"/>
          <w:iCs w:val="0"/>
          <w:noProof w:val="0"/>
          <w:color w:val="auto"/>
          <w:sz w:val="24"/>
          <w:szCs w:val="24"/>
          <w:u w:val="none"/>
          <w:lang w:val="en-GB"/>
        </w:rPr>
        <w:t>children</w:t>
      </w:r>
      <w:r w:rsidRPr="19123C11" w:rsidR="3CB4F4F9">
        <w:rPr>
          <w:rFonts w:ascii="Arial" w:hAnsi="Arial" w:eastAsia="Arial" w:cs="Arial"/>
          <w:i w:val="0"/>
          <w:iCs w:val="0"/>
          <w:noProof w:val="0"/>
          <w:color w:val="auto"/>
          <w:sz w:val="24"/>
          <w:szCs w:val="24"/>
          <w:u w:val="none"/>
          <w:lang w:val="en-GB"/>
        </w:rPr>
        <w:t xml:space="preserve"> to experiment, take chances, and research while playing in a variety of active ways. In general, self-regulation abilities and goal-directed behaviour are referred to as executive function.</w:t>
      </w:r>
      <w:r w:rsidRPr="19123C11" w:rsidR="239BD547">
        <w:rPr>
          <w:rFonts w:ascii="Arial" w:hAnsi="Arial" w:eastAsia="Arial" w:cs="Arial"/>
          <w:i w:val="0"/>
          <w:iCs w:val="0"/>
          <w:noProof w:val="0"/>
          <w:color w:val="auto"/>
          <w:sz w:val="24"/>
          <w:szCs w:val="24"/>
          <w:u w:val="none"/>
          <w:lang w:val="en-GB"/>
        </w:rPr>
        <w:t xml:space="preserve"> Since the theory of affordances focusses on an individual's </w:t>
      </w:r>
      <w:r w:rsidRPr="19123C11" w:rsidR="239BD547">
        <w:rPr>
          <w:rFonts w:ascii="Arial" w:hAnsi="Arial" w:eastAsia="Arial" w:cs="Arial"/>
          <w:i w:val="0"/>
          <w:iCs w:val="0"/>
          <w:noProof w:val="0"/>
          <w:color w:val="auto"/>
          <w:sz w:val="24"/>
          <w:szCs w:val="24"/>
          <w:u w:val="none"/>
          <w:lang w:val="en-GB"/>
        </w:rPr>
        <w:t>perception</w:t>
      </w:r>
      <w:r w:rsidRPr="19123C11" w:rsidR="239BD547">
        <w:rPr>
          <w:rFonts w:ascii="Arial" w:hAnsi="Arial" w:eastAsia="Arial" w:cs="Arial"/>
          <w:i w:val="0"/>
          <w:iCs w:val="0"/>
          <w:noProof w:val="0"/>
          <w:color w:val="auto"/>
          <w:sz w:val="24"/>
          <w:szCs w:val="24"/>
          <w:u w:val="none"/>
          <w:lang w:val="en-GB"/>
        </w:rPr>
        <w:t xml:space="preserve"> of their surroundings, it provides a framework for thinking about the relationship between a kid and their environment. What the environment offers a person and what it </w:t>
      </w:r>
      <w:r w:rsidRPr="19123C11" w:rsidR="239BD547">
        <w:rPr>
          <w:rFonts w:ascii="Arial" w:hAnsi="Arial" w:eastAsia="Arial" w:cs="Arial"/>
          <w:i w:val="0"/>
          <w:iCs w:val="0"/>
          <w:noProof w:val="0"/>
          <w:color w:val="auto"/>
          <w:sz w:val="24"/>
          <w:szCs w:val="24"/>
          <w:u w:val="none"/>
          <w:lang w:val="en-GB"/>
        </w:rPr>
        <w:t>furnishes</w:t>
      </w:r>
      <w:r w:rsidRPr="19123C11" w:rsidR="239BD547">
        <w:rPr>
          <w:rFonts w:ascii="Arial" w:hAnsi="Arial" w:eastAsia="Arial" w:cs="Arial"/>
          <w:i w:val="0"/>
          <w:iCs w:val="0"/>
          <w:noProof w:val="0"/>
          <w:color w:val="auto"/>
          <w:sz w:val="24"/>
          <w:szCs w:val="24"/>
          <w:u w:val="none"/>
          <w:lang w:val="en-GB"/>
        </w:rPr>
        <w:t xml:space="preserve"> or provides, whether for good or bad, is what is referred to as affordability. Since affordance </w:t>
      </w:r>
      <w:r w:rsidRPr="19123C11" w:rsidR="513F2CE4">
        <w:rPr>
          <w:rFonts w:ascii="Arial" w:hAnsi="Arial" w:eastAsia="Arial" w:cs="Arial"/>
          <w:i w:val="0"/>
          <w:iCs w:val="0"/>
          <w:noProof w:val="0"/>
          <w:color w:val="auto"/>
          <w:sz w:val="24"/>
          <w:szCs w:val="24"/>
          <w:u w:val="none"/>
          <w:lang w:val="en-GB"/>
        </w:rPr>
        <w:t>considers</w:t>
      </w:r>
      <w:r w:rsidRPr="19123C11" w:rsidR="239BD547">
        <w:rPr>
          <w:rFonts w:ascii="Arial" w:hAnsi="Arial" w:eastAsia="Arial" w:cs="Arial"/>
          <w:i w:val="0"/>
          <w:iCs w:val="0"/>
          <w:noProof w:val="0"/>
          <w:color w:val="auto"/>
          <w:sz w:val="24"/>
          <w:szCs w:val="24"/>
          <w:u w:val="none"/>
          <w:lang w:val="en-GB"/>
        </w:rPr>
        <w:t xml:space="preserve"> the child's surroundings as well, it is specific to </w:t>
      </w:r>
      <w:r w:rsidRPr="19123C11" w:rsidR="4016C1E9">
        <w:rPr>
          <w:rFonts w:ascii="Arial" w:hAnsi="Arial" w:eastAsia="Arial" w:cs="Arial"/>
          <w:i w:val="0"/>
          <w:iCs w:val="0"/>
          <w:noProof w:val="0"/>
          <w:color w:val="auto"/>
          <w:sz w:val="24"/>
          <w:szCs w:val="24"/>
          <w:u w:val="none"/>
          <w:lang w:val="en-GB"/>
        </w:rPr>
        <w:t>everyone</w:t>
      </w:r>
      <w:r w:rsidRPr="19123C11" w:rsidR="239BD547">
        <w:rPr>
          <w:rFonts w:ascii="Arial" w:hAnsi="Arial" w:eastAsia="Arial" w:cs="Arial"/>
          <w:i w:val="0"/>
          <w:iCs w:val="0"/>
          <w:noProof w:val="0"/>
          <w:color w:val="auto"/>
          <w:sz w:val="24"/>
          <w:szCs w:val="24"/>
          <w:u w:val="none"/>
          <w:lang w:val="en-GB"/>
        </w:rPr>
        <w:t xml:space="preserve">. Research on how </w:t>
      </w:r>
      <w:r w:rsidRPr="19123C11" w:rsidR="1CC84CDA">
        <w:rPr>
          <w:rFonts w:ascii="Arial" w:hAnsi="Arial" w:eastAsia="Arial" w:cs="Arial"/>
          <w:i w:val="0"/>
          <w:iCs w:val="0"/>
          <w:noProof w:val="0"/>
          <w:color w:val="auto"/>
          <w:sz w:val="24"/>
          <w:szCs w:val="24"/>
          <w:u w:val="none"/>
          <w:lang w:val="en-GB"/>
        </w:rPr>
        <w:t>children</w:t>
      </w:r>
      <w:r w:rsidRPr="19123C11" w:rsidR="239BD547">
        <w:rPr>
          <w:rFonts w:ascii="Arial" w:hAnsi="Arial" w:eastAsia="Arial" w:cs="Arial"/>
          <w:i w:val="0"/>
          <w:iCs w:val="0"/>
          <w:noProof w:val="0"/>
          <w:color w:val="auto"/>
          <w:sz w:val="24"/>
          <w:szCs w:val="24"/>
          <w:u w:val="none"/>
          <w:lang w:val="en-GB"/>
        </w:rPr>
        <w:t xml:space="preserve"> use the outdoor Early Childhood Education and Care setting has previously used affordability.</w:t>
      </w:r>
      <w:r w:rsidRPr="19123C11" w:rsidR="22C70C4F">
        <w:rPr>
          <w:rFonts w:ascii="Arial" w:hAnsi="Arial" w:eastAsia="Arial" w:cs="Arial"/>
          <w:i w:val="0"/>
          <w:iCs w:val="0"/>
          <w:noProof w:val="0"/>
          <w:color w:val="auto"/>
          <w:sz w:val="24"/>
          <w:szCs w:val="24"/>
          <w:u w:val="none"/>
          <w:lang w:val="en-GB"/>
        </w:rPr>
        <w:t xml:space="preserve"> </w:t>
      </w:r>
      <w:r w:rsidRPr="19123C11" w:rsidR="0B2F77AC">
        <w:rPr>
          <w:rFonts w:ascii="Arial" w:hAnsi="Arial" w:eastAsia="Arial" w:cs="Arial"/>
          <w:i w:val="0"/>
          <w:iCs w:val="0"/>
          <w:noProof w:val="0"/>
          <w:color w:val="auto"/>
          <w:sz w:val="24"/>
          <w:szCs w:val="24"/>
          <w:u w:val="none"/>
          <w:lang w:val="en-GB"/>
        </w:rPr>
        <w:t>Research has shown how children's physical activity levels are influenced by both physical and social affordances; how different locations afford different activities; the significance of affordances for children's social play in the outdoor environment; how the environment provides children with opportunities for intense, thrilling, and risky play; and the advantages of having access to both natural and built environments</w:t>
      </w:r>
      <w:r w:rsidRPr="19123C11" w:rsidR="528A322B">
        <w:rPr>
          <w:rFonts w:ascii="Arial" w:hAnsi="Arial" w:eastAsia="Arial" w:cs="Arial"/>
          <w:i w:val="0"/>
          <w:iCs w:val="0"/>
          <w:noProof w:val="0"/>
          <w:color w:val="auto"/>
          <w:sz w:val="24"/>
          <w:szCs w:val="24"/>
          <w:u w:val="none"/>
          <w:lang w:val="en-GB"/>
        </w:rPr>
        <w:t xml:space="preserve"> (Sando 2020)</w:t>
      </w:r>
      <w:r w:rsidRPr="19123C11" w:rsidR="0B2F77AC">
        <w:rPr>
          <w:rFonts w:ascii="Arial" w:hAnsi="Arial" w:eastAsia="Arial" w:cs="Arial"/>
          <w:i w:val="0"/>
          <w:iCs w:val="0"/>
          <w:noProof w:val="0"/>
          <w:color w:val="auto"/>
          <w:sz w:val="24"/>
          <w:szCs w:val="24"/>
          <w:u w:val="none"/>
          <w:lang w:val="en-GB"/>
        </w:rPr>
        <w:t>.</w:t>
      </w:r>
    </w:p>
    <w:p w:rsidR="5CD7884A" w:rsidP="19123C11" w:rsidRDefault="5CD7884A" w14:paraId="6A777068" w14:textId="63A89591">
      <w:pPr>
        <w:pStyle w:val="Normal"/>
        <w:spacing w:line="360" w:lineRule="auto"/>
        <w:ind w:left="0"/>
        <w:jc w:val="both"/>
        <w:rPr>
          <w:rFonts w:ascii="Arial" w:hAnsi="Arial" w:eastAsia="Arial" w:cs="Arial"/>
          <w:noProof w:val="0"/>
          <w:color w:val="auto"/>
          <w:sz w:val="24"/>
          <w:szCs w:val="24"/>
          <w:lang w:val="en-GB"/>
        </w:rPr>
      </w:pPr>
      <w:r w:rsidRPr="19123C11" w:rsidR="07CA0A3C">
        <w:rPr>
          <w:rFonts w:ascii="Arial" w:hAnsi="Arial" w:eastAsia="Arial" w:cs="Arial"/>
          <w:noProof w:val="0"/>
          <w:color w:val="auto"/>
          <w:sz w:val="24"/>
          <w:szCs w:val="24"/>
          <w:lang w:val="en-GB"/>
        </w:rPr>
        <w:t xml:space="preserve">Childcare and Education Expo (2020) states that it is essential for early childhood educators to be involved in the learning and development of their students. Balance is also necessary while providing early developmental support for youngsters. Many educational experts have discussed the value of play for development over the years. It seems difficult to find adult roles in children's play, particularly when considering the position of the teacher. Early childhood educators contended that one of their responsibilities is to create chances for play, and that play should be a balanced mixture of adult- and child-initiated activities. Child-initiated play promotes their innovative and creative learning as well as their developing abilities. They can also select how to use their resources because they are able to gain firsthand knowledge. While some child-led activities begin as adult-initiated ones, when adults give children the room and time to explore, the children can use those resources and ideas to develop their own unique experiences. To achieve children's goals, it is crucial to make sure that adult- and child-initiated activities are </w:t>
      </w:r>
      <w:r w:rsidRPr="19123C11" w:rsidR="198E9DEF">
        <w:rPr>
          <w:rFonts w:ascii="Arial" w:hAnsi="Arial" w:eastAsia="Arial" w:cs="Arial"/>
          <w:noProof w:val="0"/>
          <w:color w:val="auto"/>
          <w:sz w:val="24"/>
          <w:szCs w:val="24"/>
          <w:lang w:val="en-GB"/>
        </w:rPr>
        <w:t>balanced. Connect</w:t>
      </w:r>
      <w:r w:rsidRPr="19123C11" w:rsidR="2AE673B6">
        <w:rPr>
          <w:rFonts w:ascii="Arial" w:hAnsi="Arial" w:eastAsia="Arial" w:cs="Arial"/>
          <w:noProof w:val="0"/>
          <w:color w:val="auto"/>
          <w:sz w:val="24"/>
          <w:szCs w:val="24"/>
          <w:lang w:val="en-GB"/>
        </w:rPr>
        <w:t xml:space="preserve"> Childcare (2022) also </w:t>
      </w:r>
      <w:r w:rsidRPr="19123C11" w:rsidR="1BF5BEB1">
        <w:rPr>
          <w:rFonts w:ascii="Arial" w:hAnsi="Arial" w:eastAsia="Arial" w:cs="Arial"/>
          <w:noProof w:val="0"/>
          <w:color w:val="auto"/>
          <w:sz w:val="24"/>
          <w:szCs w:val="24"/>
          <w:lang w:val="en-GB"/>
        </w:rPr>
        <w:t>personifies</w:t>
      </w:r>
      <w:r w:rsidRPr="19123C11" w:rsidR="2AE673B6">
        <w:rPr>
          <w:rFonts w:ascii="Arial" w:hAnsi="Arial" w:eastAsia="Arial" w:cs="Arial"/>
          <w:noProof w:val="0"/>
          <w:color w:val="auto"/>
          <w:sz w:val="24"/>
          <w:szCs w:val="24"/>
          <w:lang w:val="en-GB"/>
        </w:rPr>
        <w:t xml:space="preserve"> the importance of Child-led learning in Early Years, </w:t>
      </w:r>
      <w:r w:rsidRPr="19123C11" w:rsidR="2AE673B6">
        <w:rPr>
          <w:rFonts w:ascii="Arial" w:hAnsi="Arial" w:eastAsia="Arial" w:cs="Arial"/>
          <w:noProof w:val="0"/>
          <w:color w:val="auto"/>
          <w:sz w:val="24"/>
          <w:szCs w:val="24"/>
          <w:lang w:val="en-GB"/>
        </w:rPr>
        <w:t>stating</w:t>
      </w:r>
      <w:r w:rsidRPr="19123C11" w:rsidR="2AE673B6">
        <w:rPr>
          <w:rFonts w:ascii="Arial" w:hAnsi="Arial" w:eastAsia="Arial" w:cs="Arial"/>
          <w:noProof w:val="0"/>
          <w:color w:val="auto"/>
          <w:sz w:val="24"/>
          <w:szCs w:val="24"/>
          <w:lang w:val="en-GB"/>
        </w:rPr>
        <w:t xml:space="preserve"> that</w:t>
      </w:r>
      <w:r w:rsidRPr="19123C11" w:rsidR="1106C954">
        <w:rPr>
          <w:rFonts w:ascii="Arial" w:hAnsi="Arial" w:eastAsia="Arial" w:cs="Arial"/>
          <w:noProof w:val="0"/>
          <w:color w:val="auto"/>
          <w:sz w:val="24"/>
          <w:szCs w:val="24"/>
          <w:lang w:val="en-GB"/>
        </w:rPr>
        <w:t xml:space="preserve"> play-based learning is an essential </w:t>
      </w:r>
      <w:r w:rsidRPr="19123C11" w:rsidR="1106C954">
        <w:rPr>
          <w:rFonts w:ascii="Arial" w:hAnsi="Arial" w:eastAsia="Arial" w:cs="Arial"/>
          <w:noProof w:val="0"/>
          <w:color w:val="auto"/>
          <w:sz w:val="24"/>
          <w:szCs w:val="24"/>
          <w:lang w:val="en-GB"/>
        </w:rPr>
        <w:t>component</w:t>
      </w:r>
      <w:r w:rsidRPr="19123C11" w:rsidR="1106C954">
        <w:rPr>
          <w:rFonts w:ascii="Arial" w:hAnsi="Arial" w:eastAsia="Arial" w:cs="Arial"/>
          <w:noProof w:val="0"/>
          <w:color w:val="auto"/>
          <w:sz w:val="24"/>
          <w:szCs w:val="24"/>
          <w:lang w:val="en-GB"/>
        </w:rPr>
        <w:t xml:space="preserve"> of childhood development. The idea of child-led learning is one that is gaining traction in early childhood settings these days, but before it can be introduced into a setting, it is imperative to </w:t>
      </w:r>
      <w:r w:rsidRPr="19123C11" w:rsidR="1106C954">
        <w:rPr>
          <w:rFonts w:ascii="Arial" w:hAnsi="Arial" w:eastAsia="Arial" w:cs="Arial"/>
          <w:noProof w:val="0"/>
          <w:color w:val="auto"/>
          <w:sz w:val="24"/>
          <w:szCs w:val="24"/>
          <w:lang w:val="en-GB"/>
        </w:rPr>
        <w:t>comprehend</w:t>
      </w:r>
      <w:r w:rsidRPr="19123C11" w:rsidR="1106C954">
        <w:rPr>
          <w:rFonts w:ascii="Arial" w:hAnsi="Arial" w:eastAsia="Arial" w:cs="Arial"/>
          <w:noProof w:val="0"/>
          <w:color w:val="auto"/>
          <w:sz w:val="24"/>
          <w:szCs w:val="24"/>
          <w:lang w:val="en-GB"/>
        </w:rPr>
        <w:t xml:space="preserve"> what it truly entails and how it may help a </w:t>
      </w:r>
      <w:r w:rsidRPr="19123C11" w:rsidR="209D8901">
        <w:rPr>
          <w:rFonts w:ascii="Arial" w:hAnsi="Arial" w:eastAsia="Arial" w:cs="Arial"/>
          <w:noProof w:val="0"/>
          <w:color w:val="auto"/>
          <w:sz w:val="24"/>
          <w:szCs w:val="24"/>
          <w:lang w:val="en-GB"/>
        </w:rPr>
        <w:t>child. In</w:t>
      </w:r>
      <w:r w:rsidRPr="19123C11" w:rsidR="1106C954">
        <w:rPr>
          <w:rFonts w:ascii="Arial" w:hAnsi="Arial" w:eastAsia="Arial" w:cs="Arial"/>
          <w:noProof w:val="0"/>
          <w:color w:val="auto"/>
          <w:sz w:val="24"/>
          <w:szCs w:val="24"/>
          <w:lang w:val="en-GB"/>
        </w:rPr>
        <w:t xml:space="preserve"> summary, child-led learning is when a child is allowed to select their own activities to do at home or in a place of their choosing. Playing in the sandpit, reading a book, or using the arts and crafts table are some examples of this.  </w:t>
      </w:r>
    </w:p>
    <w:p w:rsidR="5CD7884A" w:rsidP="19123C11" w:rsidRDefault="5CD7884A" w14:paraId="686A7EA4" w14:textId="344BE991">
      <w:pPr>
        <w:pStyle w:val="Normal"/>
        <w:spacing w:line="360" w:lineRule="auto"/>
        <w:ind w:left="0"/>
        <w:jc w:val="both"/>
        <w:rPr>
          <w:rFonts w:ascii="Arial" w:hAnsi="Arial" w:eastAsia="Arial" w:cs="Arial"/>
          <w:noProof w:val="0"/>
          <w:sz w:val="24"/>
          <w:szCs w:val="24"/>
          <w:lang w:val="en-GB"/>
        </w:rPr>
      </w:pPr>
      <w:r w:rsidRPr="19123C11" w:rsidR="0B14EFDA">
        <w:rPr>
          <w:rFonts w:ascii="Arial" w:hAnsi="Arial" w:eastAsia="Arial" w:cs="Arial"/>
          <w:noProof w:val="0"/>
          <w:sz w:val="24"/>
          <w:szCs w:val="24"/>
          <w:lang w:val="en-GB"/>
        </w:rPr>
        <w:t>Observations are important in Early Years as w</w:t>
      </w:r>
      <w:r w:rsidRPr="19123C11" w:rsidR="6AB9DF2A">
        <w:rPr>
          <w:rFonts w:ascii="Arial" w:hAnsi="Arial" w:eastAsia="Arial" w:cs="Arial"/>
          <w:noProof w:val="0"/>
          <w:sz w:val="24"/>
          <w:szCs w:val="24"/>
          <w:lang w:val="en-GB"/>
        </w:rPr>
        <w:t>e may learn about each child's preferences and dislikes through observation, as well as how they react to various circumstances like care routines or meeting new people. We can learn which habits, events, or pursuits a youngster</w:t>
      </w:r>
      <w:r w:rsidRPr="19123C11" w:rsidR="6AB9DF2A">
        <w:rPr>
          <w:rFonts w:ascii="Arial" w:hAnsi="Arial" w:eastAsia="Arial" w:cs="Arial"/>
          <w:noProof w:val="0"/>
          <w:sz w:val="24"/>
          <w:szCs w:val="24"/>
          <w:lang w:val="en-GB"/>
        </w:rPr>
        <w:t xml:space="preserve"> </w:t>
      </w:r>
      <w:r w:rsidRPr="19123C11" w:rsidR="6AB9DF2A">
        <w:rPr>
          <w:rFonts w:ascii="Arial" w:hAnsi="Arial" w:eastAsia="Arial" w:cs="Arial"/>
          <w:noProof w:val="0"/>
          <w:sz w:val="24"/>
          <w:szCs w:val="24"/>
          <w:lang w:val="en-GB"/>
        </w:rPr>
        <w:t>appears to fin</w:t>
      </w:r>
      <w:r w:rsidRPr="19123C11" w:rsidR="6AB9DF2A">
        <w:rPr>
          <w:rFonts w:ascii="Arial" w:hAnsi="Arial" w:eastAsia="Arial" w:cs="Arial"/>
          <w:noProof w:val="0"/>
          <w:sz w:val="24"/>
          <w:szCs w:val="24"/>
          <w:lang w:val="en-GB"/>
        </w:rPr>
        <w:t>d</w:t>
      </w:r>
      <w:r w:rsidRPr="19123C11" w:rsidR="6AB9DF2A">
        <w:rPr>
          <w:rFonts w:ascii="Arial" w:hAnsi="Arial" w:eastAsia="Arial" w:cs="Arial"/>
          <w:noProof w:val="0"/>
          <w:sz w:val="24"/>
          <w:szCs w:val="24"/>
          <w:lang w:val="en-GB"/>
        </w:rPr>
        <w:t xml:space="preserve"> easy or challenging, as well as any that</w:t>
      </w:r>
      <w:r w:rsidRPr="19123C11" w:rsidR="6AB9DF2A">
        <w:rPr>
          <w:rFonts w:ascii="Arial" w:hAnsi="Arial" w:eastAsia="Arial" w:cs="Arial"/>
          <w:noProof w:val="0"/>
          <w:sz w:val="24"/>
          <w:szCs w:val="24"/>
          <w:lang w:val="en-GB"/>
        </w:rPr>
        <w:t xml:space="preserve"> </w:t>
      </w:r>
      <w:r w:rsidRPr="19123C11" w:rsidR="6AB9DF2A">
        <w:rPr>
          <w:rFonts w:ascii="Arial" w:hAnsi="Arial" w:eastAsia="Arial" w:cs="Arial"/>
          <w:noProof w:val="0"/>
          <w:sz w:val="24"/>
          <w:szCs w:val="24"/>
          <w:lang w:val="en-GB"/>
        </w:rPr>
        <w:t>seem to caus</w:t>
      </w:r>
      <w:r w:rsidRPr="19123C11" w:rsidR="6AB9DF2A">
        <w:rPr>
          <w:rFonts w:ascii="Arial" w:hAnsi="Arial" w:eastAsia="Arial" w:cs="Arial"/>
          <w:noProof w:val="0"/>
          <w:sz w:val="24"/>
          <w:szCs w:val="24"/>
          <w:lang w:val="en-GB"/>
        </w:rPr>
        <w:t>e</w:t>
      </w:r>
      <w:r w:rsidRPr="19123C11" w:rsidR="6AB9DF2A">
        <w:rPr>
          <w:rFonts w:ascii="Arial" w:hAnsi="Arial" w:eastAsia="Arial" w:cs="Arial"/>
          <w:noProof w:val="0"/>
          <w:sz w:val="24"/>
          <w:szCs w:val="24"/>
          <w:lang w:val="en-GB"/>
        </w:rPr>
        <w:t xml:space="preserve"> them anxiety. Through observation, we</w:t>
      </w:r>
      <w:r w:rsidRPr="19123C11" w:rsidR="6AB9DF2A">
        <w:rPr>
          <w:rFonts w:ascii="Arial" w:hAnsi="Arial" w:eastAsia="Arial" w:cs="Arial"/>
          <w:noProof w:val="0"/>
          <w:sz w:val="24"/>
          <w:szCs w:val="24"/>
          <w:lang w:val="en-GB"/>
        </w:rPr>
        <w:t xml:space="preserve"> </w:t>
      </w:r>
      <w:r w:rsidRPr="19123C11" w:rsidR="6AB9DF2A">
        <w:rPr>
          <w:rFonts w:ascii="Arial" w:hAnsi="Arial" w:eastAsia="Arial" w:cs="Arial"/>
          <w:noProof w:val="0"/>
          <w:sz w:val="24"/>
          <w:szCs w:val="24"/>
          <w:lang w:val="en-GB"/>
        </w:rPr>
        <w:t>are able t</w:t>
      </w:r>
      <w:r w:rsidRPr="19123C11" w:rsidR="6AB9DF2A">
        <w:rPr>
          <w:rFonts w:ascii="Arial" w:hAnsi="Arial" w:eastAsia="Arial" w:cs="Arial"/>
          <w:noProof w:val="0"/>
          <w:sz w:val="24"/>
          <w:szCs w:val="24"/>
          <w:lang w:val="en-GB"/>
        </w:rPr>
        <w:t>o</w:t>
      </w:r>
      <w:r w:rsidRPr="19123C11" w:rsidR="6AB9DF2A">
        <w:rPr>
          <w:rFonts w:ascii="Arial" w:hAnsi="Arial" w:eastAsia="Arial" w:cs="Arial"/>
          <w:noProof w:val="0"/>
          <w:sz w:val="24"/>
          <w:szCs w:val="24"/>
          <w:lang w:val="en-GB"/>
        </w:rPr>
        <w:t xml:space="preserve"> evaluate the development of the </w:t>
      </w:r>
      <w:r w:rsidRPr="19123C11" w:rsidR="1CC84CDA">
        <w:rPr>
          <w:rFonts w:ascii="Arial" w:hAnsi="Arial" w:eastAsia="Arial" w:cs="Arial"/>
          <w:noProof w:val="0"/>
          <w:sz w:val="24"/>
          <w:szCs w:val="24"/>
          <w:lang w:val="en-GB"/>
        </w:rPr>
        <w:t>children</w:t>
      </w:r>
      <w:r w:rsidRPr="19123C11" w:rsidR="6AB9DF2A">
        <w:rPr>
          <w:rFonts w:ascii="Arial" w:hAnsi="Arial" w:eastAsia="Arial" w:cs="Arial"/>
          <w:noProof w:val="0"/>
          <w:sz w:val="24"/>
          <w:szCs w:val="24"/>
          <w:lang w:val="en-GB"/>
        </w:rPr>
        <w:t xml:space="preserve"> and learn more about their individual care and educational needs. Next phases in the learning and development of children can then be planned (West Sussex County Council, 2015).</w:t>
      </w:r>
    </w:p>
    <w:p w:rsidR="5CD7884A" w:rsidP="19123C11" w:rsidRDefault="5CD7884A" w14:paraId="3DE08E98" w14:textId="6CDADBEB">
      <w:pPr>
        <w:pStyle w:val="Normal"/>
        <w:spacing w:line="360" w:lineRule="auto"/>
        <w:ind w:left="0"/>
        <w:jc w:val="both"/>
        <w:rPr>
          <w:rFonts w:ascii="Arial" w:hAnsi="Arial" w:eastAsia="Arial" w:cs="Arial"/>
          <w:noProof w:val="0"/>
          <w:sz w:val="24"/>
          <w:szCs w:val="24"/>
          <w:lang w:val="en-GB"/>
        </w:rPr>
      </w:pPr>
      <w:r w:rsidRPr="19123C11" w:rsidR="4F9FA825">
        <w:rPr>
          <w:rFonts w:ascii="Arial" w:hAnsi="Arial" w:eastAsia="Arial" w:cs="Arial"/>
          <w:noProof w:val="0"/>
          <w:sz w:val="24"/>
          <w:szCs w:val="24"/>
          <w:lang w:val="en-GB"/>
        </w:rPr>
        <w:t xml:space="preserve">West Sussex County Council (2015) advises of some commonly used methods </w:t>
      </w:r>
      <w:r w:rsidRPr="19123C11" w:rsidR="320F1C08">
        <w:rPr>
          <w:rFonts w:ascii="Arial" w:hAnsi="Arial" w:eastAsia="Arial" w:cs="Arial"/>
          <w:noProof w:val="0"/>
          <w:sz w:val="24"/>
          <w:szCs w:val="24"/>
          <w:lang w:val="en-GB"/>
        </w:rPr>
        <w:t>of observation such as:</w:t>
      </w:r>
    </w:p>
    <w:p w:rsidR="5CD7884A" w:rsidP="19123C11" w:rsidRDefault="5CD7884A" w14:paraId="2EBB6230" w14:textId="6EB7E96C">
      <w:pPr>
        <w:pStyle w:val="ListParagraph"/>
        <w:numPr>
          <w:ilvl w:val="0"/>
          <w:numId w:val="26"/>
        </w:numPr>
        <w:spacing w:line="360" w:lineRule="auto"/>
        <w:ind/>
        <w:jc w:val="both"/>
        <w:rPr>
          <w:rFonts w:ascii="Arial" w:hAnsi="Arial" w:eastAsia="Arial" w:cs="Arial"/>
          <w:noProof w:val="0"/>
          <w:sz w:val="24"/>
          <w:szCs w:val="24"/>
          <w:lang w:val="en-GB"/>
        </w:rPr>
      </w:pPr>
      <w:r w:rsidRPr="19123C11" w:rsidR="6AB9DF2A">
        <w:rPr>
          <w:rFonts w:ascii="Arial" w:hAnsi="Arial" w:eastAsia="Arial" w:cs="Arial"/>
          <w:noProof w:val="0"/>
          <w:sz w:val="24"/>
          <w:szCs w:val="24"/>
          <w:lang w:val="en-GB"/>
        </w:rPr>
        <w:t xml:space="preserve">Participation observations - When you are really engaged with the youngsters, you make notes on important things you see during participant observations. This may be the majority of what you see, but </w:t>
      </w:r>
      <w:r w:rsidRPr="19123C11" w:rsidR="6AB9DF2A">
        <w:rPr>
          <w:rFonts w:ascii="Arial" w:hAnsi="Arial" w:eastAsia="Arial" w:cs="Arial"/>
          <w:noProof w:val="0"/>
          <w:sz w:val="24"/>
          <w:szCs w:val="24"/>
          <w:lang w:val="en-GB"/>
        </w:rPr>
        <w:t>it's</w:t>
      </w:r>
      <w:r w:rsidRPr="19123C11" w:rsidR="6AB9DF2A">
        <w:rPr>
          <w:rFonts w:ascii="Arial" w:hAnsi="Arial" w:eastAsia="Arial" w:cs="Arial"/>
          <w:noProof w:val="0"/>
          <w:sz w:val="24"/>
          <w:szCs w:val="24"/>
          <w:lang w:val="en-GB"/>
        </w:rPr>
        <w:t xml:space="preserve"> crucial to schedule some observations so that you have time to spend watching the </w:t>
      </w:r>
      <w:r w:rsidRPr="19123C11" w:rsidR="1CC84CDA">
        <w:rPr>
          <w:rFonts w:ascii="Arial" w:hAnsi="Arial" w:eastAsia="Arial" w:cs="Arial"/>
          <w:noProof w:val="0"/>
          <w:sz w:val="24"/>
          <w:szCs w:val="24"/>
          <w:lang w:val="en-GB"/>
        </w:rPr>
        <w:t>children</w:t>
      </w:r>
      <w:r w:rsidRPr="19123C11" w:rsidR="6AB9DF2A">
        <w:rPr>
          <w:rFonts w:ascii="Arial" w:hAnsi="Arial" w:eastAsia="Arial" w:cs="Arial"/>
          <w:noProof w:val="0"/>
          <w:sz w:val="24"/>
          <w:szCs w:val="24"/>
          <w:lang w:val="en-GB"/>
        </w:rPr>
        <w:t xml:space="preserve"> play.</w:t>
      </w:r>
    </w:p>
    <w:p w:rsidR="5CD7884A" w:rsidP="19123C11" w:rsidRDefault="5CD7884A" w14:paraId="5B79DF43" w14:textId="75E61CD9">
      <w:pPr>
        <w:pStyle w:val="ListParagraph"/>
        <w:numPr>
          <w:ilvl w:val="0"/>
          <w:numId w:val="26"/>
        </w:numPr>
        <w:spacing w:line="360" w:lineRule="auto"/>
        <w:ind/>
        <w:jc w:val="both"/>
        <w:rPr>
          <w:rFonts w:ascii="Arial" w:hAnsi="Arial" w:eastAsia="Arial" w:cs="Arial"/>
          <w:noProof w:val="0"/>
          <w:sz w:val="24"/>
          <w:szCs w:val="24"/>
          <w:lang w:val="en-GB"/>
        </w:rPr>
      </w:pPr>
      <w:r w:rsidRPr="19123C11" w:rsidR="6AB9DF2A">
        <w:rPr>
          <w:rFonts w:ascii="Arial" w:hAnsi="Arial" w:eastAsia="Arial" w:cs="Arial"/>
          <w:noProof w:val="0"/>
          <w:sz w:val="24"/>
          <w:szCs w:val="24"/>
          <w:lang w:val="en-GB"/>
        </w:rPr>
        <w:t xml:space="preserve">Recording observations - Sticky notes are a useful tool for practitioners to record information since they allow them to quickly write down brief observations. You must include enough details in your writing for other readers to grasp. Sharing observations with </w:t>
      </w:r>
      <w:r w:rsidRPr="19123C11" w:rsidR="1CC84CDA">
        <w:rPr>
          <w:rFonts w:ascii="Arial" w:hAnsi="Arial" w:eastAsia="Arial" w:cs="Arial"/>
          <w:noProof w:val="0"/>
          <w:sz w:val="24"/>
          <w:szCs w:val="24"/>
          <w:lang w:val="en-GB"/>
        </w:rPr>
        <w:t>children</w:t>
      </w:r>
      <w:r w:rsidRPr="19123C11" w:rsidR="6AB9DF2A">
        <w:rPr>
          <w:rFonts w:ascii="Arial" w:hAnsi="Arial" w:eastAsia="Arial" w:cs="Arial"/>
          <w:noProof w:val="0"/>
          <w:sz w:val="24"/>
          <w:szCs w:val="24"/>
          <w:lang w:val="en-GB"/>
        </w:rPr>
        <w:t xml:space="preserve"> and their parents can be done easily and beneficially with the use of photos, tapes, and videos.</w:t>
      </w:r>
    </w:p>
    <w:p w:rsidR="5CD7884A" w:rsidP="19123C11" w:rsidRDefault="5CD7884A" w14:paraId="71368D7C" w14:textId="0632BA8E">
      <w:pPr>
        <w:pStyle w:val="Normal"/>
        <w:spacing w:line="360" w:lineRule="auto"/>
        <w:ind w:left="0"/>
        <w:jc w:val="both"/>
        <w:rPr>
          <w:rFonts w:ascii="Arial" w:hAnsi="Arial" w:eastAsia="Arial" w:cs="Arial"/>
          <w:noProof w:val="0"/>
          <w:sz w:val="24"/>
          <w:szCs w:val="24"/>
          <w:lang w:val="en-GB"/>
        </w:rPr>
      </w:pPr>
      <w:r w:rsidRPr="19123C11" w:rsidR="541D76AE">
        <w:rPr>
          <w:rFonts w:ascii="Arial" w:hAnsi="Arial" w:eastAsia="Arial" w:cs="Arial"/>
          <w:noProof w:val="0"/>
          <w:sz w:val="24"/>
          <w:szCs w:val="24"/>
          <w:lang w:val="en-GB"/>
        </w:rPr>
        <w:t>Teach Early Years (</w:t>
      </w:r>
      <w:r w:rsidRPr="19123C11" w:rsidR="0795465B">
        <w:rPr>
          <w:rFonts w:ascii="Arial" w:hAnsi="Arial" w:eastAsia="Arial" w:cs="Arial"/>
          <w:noProof w:val="0"/>
          <w:sz w:val="24"/>
          <w:szCs w:val="24"/>
          <w:lang w:val="en-GB"/>
        </w:rPr>
        <w:t>2024</w:t>
      </w:r>
      <w:r w:rsidRPr="19123C11" w:rsidR="541D76AE">
        <w:rPr>
          <w:rFonts w:ascii="Arial" w:hAnsi="Arial" w:eastAsia="Arial" w:cs="Arial"/>
          <w:noProof w:val="0"/>
          <w:sz w:val="24"/>
          <w:szCs w:val="24"/>
          <w:lang w:val="en-GB"/>
        </w:rPr>
        <w:t xml:space="preserve">) states that </w:t>
      </w:r>
      <w:r w:rsidRPr="19123C11" w:rsidR="1DDA01C1">
        <w:rPr>
          <w:rFonts w:ascii="Arial" w:hAnsi="Arial" w:eastAsia="Arial" w:cs="Arial"/>
          <w:noProof w:val="0"/>
          <w:sz w:val="24"/>
          <w:szCs w:val="24"/>
          <w:lang w:val="en-GB"/>
        </w:rPr>
        <w:t xml:space="preserve">utilising a variety of techniques is crucial if you want to learn as much as possible about the </w:t>
      </w:r>
      <w:r w:rsidRPr="19123C11" w:rsidR="1CC84CDA">
        <w:rPr>
          <w:rFonts w:ascii="Arial" w:hAnsi="Arial" w:eastAsia="Arial" w:cs="Arial"/>
          <w:noProof w:val="0"/>
          <w:sz w:val="24"/>
          <w:szCs w:val="24"/>
          <w:lang w:val="en-GB"/>
        </w:rPr>
        <w:t>children</w:t>
      </w:r>
      <w:r w:rsidRPr="19123C11" w:rsidR="1DDA01C1">
        <w:rPr>
          <w:rFonts w:ascii="Arial" w:hAnsi="Arial" w:eastAsia="Arial" w:cs="Arial"/>
          <w:noProof w:val="0"/>
          <w:sz w:val="24"/>
          <w:szCs w:val="24"/>
          <w:lang w:val="en-GB"/>
        </w:rPr>
        <w:t xml:space="preserve"> under your supervision. In the same way,</w:t>
      </w:r>
      <w:r w:rsidRPr="19123C11" w:rsidR="1F5C311D">
        <w:rPr>
          <w:rFonts w:ascii="Arial" w:hAnsi="Arial" w:eastAsia="Arial" w:cs="Arial"/>
          <w:noProof w:val="0"/>
          <w:sz w:val="24"/>
          <w:szCs w:val="24"/>
          <w:lang w:val="en-GB"/>
        </w:rPr>
        <w:t xml:space="preserve"> </w:t>
      </w:r>
      <w:r w:rsidRPr="19123C11" w:rsidR="1DDA01C1">
        <w:rPr>
          <w:rFonts w:ascii="Arial" w:hAnsi="Arial" w:eastAsia="Arial" w:cs="Arial"/>
          <w:noProof w:val="0"/>
          <w:sz w:val="24"/>
          <w:szCs w:val="24"/>
          <w:lang w:val="en-GB"/>
        </w:rPr>
        <w:t xml:space="preserve">various practitioners will note various </w:t>
      </w:r>
      <w:r w:rsidRPr="19123C11" w:rsidR="1DDA01C1">
        <w:rPr>
          <w:rFonts w:ascii="Arial" w:hAnsi="Arial" w:eastAsia="Arial" w:cs="Arial"/>
          <w:noProof w:val="0"/>
          <w:sz w:val="24"/>
          <w:szCs w:val="24"/>
          <w:lang w:val="en-GB"/>
        </w:rPr>
        <w:t>facets</w:t>
      </w:r>
      <w:r w:rsidRPr="19123C11" w:rsidR="1DDA01C1">
        <w:rPr>
          <w:rFonts w:ascii="Arial" w:hAnsi="Arial" w:eastAsia="Arial" w:cs="Arial"/>
          <w:noProof w:val="0"/>
          <w:sz w:val="24"/>
          <w:szCs w:val="24"/>
          <w:lang w:val="en-GB"/>
        </w:rPr>
        <w:t xml:space="preserve"> of children's growth while viewing through the prism of their own experiences. For example,</w:t>
      </w:r>
      <w:r w:rsidRPr="19123C11" w:rsidR="0CE4EAA6">
        <w:rPr>
          <w:rFonts w:ascii="Arial" w:hAnsi="Arial" w:eastAsia="Arial" w:cs="Arial"/>
          <w:noProof w:val="0"/>
          <w:sz w:val="24"/>
          <w:szCs w:val="24"/>
          <w:lang w:val="en-GB"/>
        </w:rPr>
        <w:t xml:space="preserve"> </w:t>
      </w:r>
      <w:r w:rsidRPr="19123C11" w:rsidR="1DDA01C1">
        <w:rPr>
          <w:rFonts w:ascii="Arial" w:hAnsi="Arial" w:eastAsia="Arial" w:cs="Arial"/>
          <w:noProof w:val="0"/>
          <w:sz w:val="24"/>
          <w:szCs w:val="24"/>
          <w:lang w:val="en-GB"/>
        </w:rPr>
        <w:t xml:space="preserve">you are more likely to record observations of motor abilities if you have experience in the physical development of children, but someone with knowledge in the development of music may record musical pitch. We may learn a great deal about children by closely </w:t>
      </w:r>
      <w:r w:rsidRPr="19123C11" w:rsidR="1DDA01C1">
        <w:rPr>
          <w:rFonts w:ascii="Arial" w:hAnsi="Arial" w:eastAsia="Arial" w:cs="Arial"/>
          <w:noProof w:val="0"/>
          <w:sz w:val="24"/>
          <w:szCs w:val="24"/>
          <w:lang w:val="en-GB"/>
        </w:rPr>
        <w:t>observing</w:t>
      </w:r>
      <w:r w:rsidRPr="19123C11" w:rsidR="1DDA01C1">
        <w:rPr>
          <w:rFonts w:ascii="Arial" w:hAnsi="Arial" w:eastAsia="Arial" w:cs="Arial"/>
          <w:noProof w:val="0"/>
          <w:sz w:val="24"/>
          <w:szCs w:val="24"/>
          <w:lang w:val="en-GB"/>
        </w:rPr>
        <w:t xml:space="preserve"> them; we can learn about their interests, social groups, and inclinations.</w:t>
      </w:r>
    </w:p>
    <w:p w:rsidR="5CB6609A" w:rsidP="19123C11" w:rsidRDefault="5CB6609A" w14:paraId="53169F2D" w14:textId="045485FB">
      <w:pPr>
        <w:pStyle w:val="Normal"/>
        <w:spacing w:line="360" w:lineRule="auto"/>
        <w:ind w:left="0"/>
        <w:jc w:val="both"/>
        <w:rPr>
          <w:rFonts w:ascii="Arial" w:hAnsi="Arial" w:eastAsia="Arial" w:cs="Arial"/>
          <w:b w:val="0"/>
          <w:bCs w:val="0"/>
          <w:noProof w:val="0"/>
          <w:color w:val="auto"/>
          <w:sz w:val="24"/>
          <w:szCs w:val="24"/>
          <w:lang w:val="en-GB"/>
        </w:rPr>
      </w:pPr>
      <w:r w:rsidRPr="19123C11" w:rsidR="4238B67B">
        <w:rPr>
          <w:rFonts w:ascii="Arial" w:hAnsi="Arial" w:eastAsia="Arial" w:cs="Arial"/>
          <w:b w:val="0"/>
          <w:bCs w:val="0"/>
          <w:noProof w:val="0"/>
          <w:color w:val="auto"/>
          <w:sz w:val="24"/>
          <w:szCs w:val="24"/>
          <w:lang w:val="en-GB"/>
        </w:rPr>
        <w:t xml:space="preserve">The </w:t>
      </w:r>
      <w:r w:rsidRPr="19123C11" w:rsidR="1A7355FA">
        <w:rPr>
          <w:rFonts w:ascii="Arial" w:hAnsi="Arial" w:eastAsia="Arial" w:cs="Arial"/>
          <w:b w:val="0"/>
          <w:bCs w:val="0"/>
          <w:noProof w:val="0"/>
          <w:color w:val="auto"/>
          <w:sz w:val="24"/>
          <w:szCs w:val="24"/>
          <w:lang w:val="en-GB"/>
        </w:rPr>
        <w:t xml:space="preserve">Reggio Emilia Play Approach was created after WW2 in Reggio Emilia in northern Italy. </w:t>
      </w:r>
      <w:r w:rsidRPr="19123C11" w:rsidR="10007826">
        <w:rPr>
          <w:rFonts w:ascii="Arial" w:hAnsi="Arial" w:eastAsia="Arial" w:cs="Arial"/>
          <w:b w:val="0"/>
          <w:bCs w:val="0"/>
          <w:noProof w:val="0"/>
          <w:color w:val="auto"/>
          <w:sz w:val="24"/>
          <w:szCs w:val="24"/>
          <w:lang w:val="en-GB"/>
        </w:rPr>
        <w:t xml:space="preserve">The village of Reggio Emilia, according to its founder and teacher Loris Malaguzzi, needed a new and better educational system for its </w:t>
      </w:r>
      <w:r w:rsidRPr="19123C11" w:rsidR="1CC84CDA">
        <w:rPr>
          <w:rFonts w:ascii="Arial" w:hAnsi="Arial" w:eastAsia="Arial" w:cs="Arial"/>
          <w:b w:val="0"/>
          <w:bCs w:val="0"/>
          <w:noProof w:val="0"/>
          <w:color w:val="auto"/>
          <w:sz w:val="24"/>
          <w:szCs w:val="24"/>
          <w:lang w:val="en-GB"/>
        </w:rPr>
        <w:t>children</w:t>
      </w:r>
      <w:r w:rsidRPr="19123C11" w:rsidR="10007826">
        <w:rPr>
          <w:rFonts w:ascii="Arial" w:hAnsi="Arial" w:eastAsia="Arial" w:cs="Arial"/>
          <w:b w:val="0"/>
          <w:bCs w:val="0"/>
          <w:noProof w:val="0"/>
          <w:color w:val="auto"/>
          <w:sz w:val="24"/>
          <w:szCs w:val="24"/>
          <w:lang w:val="en-GB"/>
        </w:rPr>
        <w:t xml:space="preserve">. An education that would </w:t>
      </w:r>
      <w:r w:rsidRPr="19123C11" w:rsidR="10007826">
        <w:rPr>
          <w:rFonts w:ascii="Arial" w:hAnsi="Arial" w:eastAsia="Arial" w:cs="Arial"/>
          <w:b w:val="0"/>
          <w:bCs w:val="0"/>
          <w:noProof w:val="0"/>
          <w:color w:val="auto"/>
          <w:sz w:val="24"/>
          <w:szCs w:val="24"/>
          <w:lang w:val="en-GB"/>
        </w:rPr>
        <w:t>facilitate</w:t>
      </w:r>
      <w:r w:rsidRPr="19123C11" w:rsidR="10007826">
        <w:rPr>
          <w:rFonts w:ascii="Arial" w:hAnsi="Arial" w:eastAsia="Arial" w:cs="Arial"/>
          <w:b w:val="0"/>
          <w:bCs w:val="0"/>
          <w:noProof w:val="0"/>
          <w:color w:val="auto"/>
          <w:sz w:val="24"/>
          <w:szCs w:val="24"/>
          <w:lang w:val="en-GB"/>
        </w:rPr>
        <w:t xml:space="preserve"> collaboration and critical thinking. The Reggio Emilia Play Approach has seven guiding principles that can be applied and </w:t>
      </w:r>
      <w:r w:rsidRPr="19123C11" w:rsidR="10007826">
        <w:rPr>
          <w:rFonts w:ascii="Arial" w:hAnsi="Arial" w:eastAsia="Arial" w:cs="Arial"/>
          <w:b w:val="0"/>
          <w:bCs w:val="0"/>
          <w:noProof w:val="0"/>
          <w:color w:val="auto"/>
          <w:sz w:val="24"/>
          <w:szCs w:val="24"/>
          <w:lang w:val="en-GB"/>
        </w:rPr>
        <w:t>modified</w:t>
      </w:r>
      <w:r w:rsidRPr="19123C11" w:rsidR="10007826">
        <w:rPr>
          <w:rFonts w:ascii="Arial" w:hAnsi="Arial" w:eastAsia="Arial" w:cs="Arial"/>
          <w:b w:val="0"/>
          <w:bCs w:val="0"/>
          <w:noProof w:val="0"/>
          <w:color w:val="auto"/>
          <w:sz w:val="24"/>
          <w:szCs w:val="24"/>
          <w:lang w:val="en-GB"/>
        </w:rPr>
        <w:t xml:space="preserve"> based on the </w:t>
      </w:r>
      <w:r w:rsidRPr="19123C11" w:rsidR="14D7AB47">
        <w:rPr>
          <w:rFonts w:ascii="Arial" w:hAnsi="Arial" w:eastAsia="Arial" w:cs="Arial"/>
          <w:b w:val="0"/>
          <w:bCs w:val="0"/>
          <w:noProof w:val="0"/>
          <w:color w:val="auto"/>
          <w:sz w:val="24"/>
          <w:szCs w:val="24"/>
          <w:lang w:val="en-GB"/>
        </w:rPr>
        <w:t>needs</w:t>
      </w:r>
      <w:r w:rsidRPr="19123C11" w:rsidR="10007826">
        <w:rPr>
          <w:rFonts w:ascii="Arial" w:hAnsi="Arial" w:eastAsia="Arial" w:cs="Arial"/>
          <w:b w:val="0"/>
          <w:bCs w:val="0"/>
          <w:noProof w:val="0"/>
          <w:color w:val="auto"/>
          <w:sz w:val="24"/>
          <w:szCs w:val="24"/>
          <w:lang w:val="en-GB"/>
        </w:rPr>
        <w:t xml:space="preserve"> of each community and learning environment.</w:t>
      </w:r>
    </w:p>
    <w:p w:rsidR="5CB6609A" w:rsidP="19123C11" w:rsidRDefault="5CB6609A" w14:paraId="6CF04EFE" w14:textId="79850C7C">
      <w:pPr>
        <w:pStyle w:val="ListParagraph"/>
        <w:numPr>
          <w:ilvl w:val="0"/>
          <w:numId w:val="27"/>
        </w:numPr>
        <w:spacing w:before="270" w:beforeAutospacing="off" w:after="270" w:afterAutospacing="off" w:line="360" w:lineRule="auto"/>
        <w:ind/>
        <w:jc w:val="both"/>
        <w:rPr>
          <w:rFonts w:ascii="Arial" w:hAnsi="Arial" w:eastAsia="Arial" w:cs="Arial"/>
          <w:b w:val="0"/>
          <w:bCs w:val="0"/>
          <w:noProof w:val="0"/>
          <w:color w:val="auto"/>
          <w:sz w:val="24"/>
          <w:szCs w:val="24"/>
          <w:lang w:val="en-GB"/>
        </w:rPr>
      </w:pPr>
      <w:r w:rsidRPr="19123C11" w:rsidR="10007826">
        <w:rPr>
          <w:rFonts w:ascii="Arial" w:hAnsi="Arial" w:eastAsia="Arial" w:cs="Arial"/>
          <w:b w:val="0"/>
          <w:bCs w:val="0"/>
          <w:noProof w:val="0"/>
          <w:color w:val="auto"/>
          <w:sz w:val="24"/>
          <w:szCs w:val="24"/>
          <w:lang w:val="en-GB"/>
        </w:rPr>
        <w:t xml:space="preserve">Children are capable of actively </w:t>
      </w:r>
      <w:r w:rsidRPr="19123C11" w:rsidR="10007826">
        <w:rPr>
          <w:rFonts w:ascii="Arial" w:hAnsi="Arial" w:eastAsia="Arial" w:cs="Arial"/>
          <w:b w:val="0"/>
          <w:bCs w:val="0"/>
          <w:noProof w:val="0"/>
          <w:color w:val="auto"/>
          <w:sz w:val="24"/>
          <w:szCs w:val="24"/>
          <w:lang w:val="en-GB"/>
        </w:rPr>
        <w:t>participating</w:t>
      </w:r>
      <w:r w:rsidRPr="19123C11" w:rsidR="10007826">
        <w:rPr>
          <w:rFonts w:ascii="Arial" w:hAnsi="Arial" w:eastAsia="Arial" w:cs="Arial"/>
          <w:b w:val="0"/>
          <w:bCs w:val="0"/>
          <w:noProof w:val="0"/>
          <w:color w:val="auto"/>
          <w:sz w:val="24"/>
          <w:szCs w:val="24"/>
          <w:lang w:val="en-GB"/>
        </w:rPr>
        <w:t xml:space="preserve"> in their education - According to the Reggio Emilia Play Approach, children </w:t>
      </w:r>
      <w:r w:rsidRPr="19123C11" w:rsidR="10007826">
        <w:rPr>
          <w:rFonts w:ascii="Arial" w:hAnsi="Arial" w:eastAsia="Arial" w:cs="Arial"/>
          <w:b w:val="0"/>
          <w:bCs w:val="0"/>
          <w:noProof w:val="0"/>
          <w:color w:val="auto"/>
          <w:sz w:val="24"/>
          <w:szCs w:val="24"/>
          <w:lang w:val="en-GB"/>
        </w:rPr>
        <w:t>can manage</w:t>
      </w:r>
      <w:r w:rsidRPr="19123C11" w:rsidR="10007826">
        <w:rPr>
          <w:rFonts w:ascii="Arial" w:hAnsi="Arial" w:eastAsia="Arial" w:cs="Arial"/>
          <w:b w:val="0"/>
          <w:bCs w:val="0"/>
          <w:noProof w:val="0"/>
          <w:color w:val="auto"/>
          <w:sz w:val="24"/>
          <w:szCs w:val="24"/>
          <w:lang w:val="en-GB"/>
        </w:rPr>
        <w:t xml:space="preserve"> their own education. According to this theory, children can independently construct their own learning to increase their comprehension and knowledge. </w:t>
      </w:r>
    </w:p>
    <w:p w:rsidR="5CB6609A" w:rsidP="19123C11" w:rsidRDefault="5CB6609A" w14:paraId="0E002689" w14:textId="56F8DC9C">
      <w:pPr>
        <w:pStyle w:val="ListParagraph"/>
        <w:numPr>
          <w:ilvl w:val="0"/>
          <w:numId w:val="27"/>
        </w:numPr>
        <w:spacing w:before="270" w:beforeAutospacing="off" w:after="270" w:afterAutospacing="off" w:line="360" w:lineRule="auto"/>
        <w:ind/>
        <w:jc w:val="both"/>
        <w:rPr>
          <w:rFonts w:ascii="Arial" w:hAnsi="Arial" w:eastAsia="Arial" w:cs="Arial"/>
          <w:b w:val="0"/>
          <w:bCs w:val="0"/>
          <w:noProof w:val="0"/>
          <w:color w:val="auto"/>
          <w:sz w:val="24"/>
          <w:szCs w:val="24"/>
          <w:lang w:val="en-GB"/>
        </w:rPr>
      </w:pPr>
      <w:r w:rsidRPr="19123C11" w:rsidR="10007826">
        <w:rPr>
          <w:rFonts w:ascii="Arial" w:hAnsi="Arial" w:eastAsia="Arial" w:cs="Arial"/>
          <w:b w:val="0"/>
          <w:bCs w:val="0"/>
          <w:noProof w:val="0"/>
          <w:color w:val="auto"/>
          <w:sz w:val="24"/>
          <w:szCs w:val="24"/>
          <w:lang w:val="en-GB"/>
        </w:rPr>
        <w:t>Children should be allowed to express themselves in any of their 100 languages - Since every child learns differently, it is important to offer them a variety of tools, materials, and techniques to help them learn more effectively. In whatever approach works best for them, they should be encouraged to discuss, explain, and convey their thoughts, feelings, and discoveries.</w:t>
      </w:r>
    </w:p>
    <w:p w:rsidR="5CB6609A" w:rsidP="19123C11" w:rsidRDefault="5CB6609A" w14:paraId="578C5AEA" w14:textId="45D4711C">
      <w:pPr>
        <w:pStyle w:val="ListParagraph"/>
        <w:numPr>
          <w:ilvl w:val="0"/>
          <w:numId w:val="27"/>
        </w:numPr>
        <w:spacing w:before="270" w:beforeAutospacing="off" w:after="270" w:afterAutospacing="off" w:line="360" w:lineRule="auto"/>
        <w:ind/>
        <w:jc w:val="both"/>
        <w:rPr>
          <w:rFonts w:ascii="Arial" w:hAnsi="Arial" w:eastAsia="Arial" w:cs="Arial"/>
          <w:b w:val="0"/>
          <w:bCs w:val="0"/>
          <w:noProof w:val="0"/>
          <w:color w:val="auto"/>
          <w:sz w:val="24"/>
          <w:szCs w:val="24"/>
          <w:lang w:val="en-GB"/>
        </w:rPr>
      </w:pPr>
      <w:r w:rsidRPr="19123C11" w:rsidR="289AA391">
        <w:rPr>
          <w:rFonts w:ascii="Arial" w:hAnsi="Arial" w:eastAsia="Arial" w:cs="Arial"/>
          <w:b w:val="0"/>
          <w:bCs w:val="0"/>
          <w:noProof w:val="0"/>
          <w:color w:val="auto"/>
          <w:sz w:val="24"/>
          <w:szCs w:val="24"/>
          <w:lang w:val="en-GB"/>
        </w:rPr>
        <w:t xml:space="preserve">The curriculum is emergent - A child </w:t>
      </w:r>
      <w:r w:rsidRPr="19123C11" w:rsidR="289AA391">
        <w:rPr>
          <w:rFonts w:ascii="Arial" w:hAnsi="Arial" w:eastAsia="Arial" w:cs="Arial"/>
          <w:b w:val="0"/>
          <w:bCs w:val="0"/>
          <w:noProof w:val="0"/>
          <w:color w:val="auto"/>
          <w:sz w:val="24"/>
          <w:szCs w:val="24"/>
          <w:lang w:val="en-GB"/>
        </w:rPr>
        <w:t>determines</w:t>
      </w:r>
      <w:r w:rsidRPr="19123C11" w:rsidR="289AA391">
        <w:rPr>
          <w:rFonts w:ascii="Arial" w:hAnsi="Arial" w:eastAsia="Arial" w:cs="Arial"/>
          <w:b w:val="0"/>
          <w:bCs w:val="0"/>
          <w:noProof w:val="0"/>
          <w:color w:val="auto"/>
          <w:sz w:val="24"/>
          <w:szCs w:val="24"/>
          <w:lang w:val="en-GB"/>
        </w:rPr>
        <w:t xml:space="preserve"> what they want to study and how to go about getting that knowledge. But as a result, the curriculum is created around the child's passions, whether they are dance, painting, or music. It is the teacher's responsibility to keep an eye on and record each student's individual learning needs. In addition to talking with their parents and collaborating closely with planning teams, we make sure that the children have the </w:t>
      </w:r>
      <w:r w:rsidRPr="19123C11" w:rsidR="289AA391">
        <w:rPr>
          <w:rFonts w:ascii="Arial" w:hAnsi="Arial" w:eastAsia="Arial" w:cs="Arial"/>
          <w:b w:val="0"/>
          <w:bCs w:val="0"/>
          <w:noProof w:val="0"/>
          <w:color w:val="auto"/>
          <w:sz w:val="24"/>
          <w:szCs w:val="24"/>
          <w:lang w:val="en-GB"/>
        </w:rPr>
        <w:t>a</w:t>
      </w:r>
      <w:r w:rsidRPr="19123C11" w:rsidR="289AA391">
        <w:rPr>
          <w:rFonts w:ascii="Arial" w:hAnsi="Arial" w:eastAsia="Arial" w:cs="Arial"/>
          <w:b w:val="0"/>
          <w:bCs w:val="0"/>
          <w:noProof w:val="0"/>
          <w:color w:val="auto"/>
          <w:sz w:val="24"/>
          <w:szCs w:val="24"/>
          <w:lang w:val="en-GB"/>
        </w:rPr>
        <w:t>ppropriate activities</w:t>
      </w:r>
      <w:r w:rsidRPr="19123C11" w:rsidR="289AA391">
        <w:rPr>
          <w:rFonts w:ascii="Arial" w:hAnsi="Arial" w:eastAsia="Arial" w:cs="Arial"/>
          <w:b w:val="0"/>
          <w:bCs w:val="0"/>
          <w:noProof w:val="0"/>
          <w:color w:val="auto"/>
          <w:sz w:val="24"/>
          <w:szCs w:val="24"/>
          <w:lang w:val="en-GB"/>
        </w:rPr>
        <w:t xml:space="preserve"> </w:t>
      </w:r>
      <w:r w:rsidRPr="19123C11" w:rsidR="289AA391">
        <w:rPr>
          <w:rFonts w:ascii="Arial" w:hAnsi="Arial" w:eastAsia="Arial" w:cs="Arial"/>
          <w:b w:val="0"/>
          <w:bCs w:val="0"/>
          <w:noProof w:val="0"/>
          <w:color w:val="auto"/>
          <w:sz w:val="24"/>
          <w:szCs w:val="24"/>
          <w:lang w:val="en-GB"/>
        </w:rPr>
        <w:t>that support their interests and group projects.</w:t>
      </w:r>
    </w:p>
    <w:p w:rsidR="5CB6609A" w:rsidP="19123C11" w:rsidRDefault="5CB6609A" w14:paraId="349C9369" w14:textId="79CDF5D9">
      <w:pPr>
        <w:pStyle w:val="ListParagraph"/>
        <w:numPr>
          <w:ilvl w:val="0"/>
          <w:numId w:val="27"/>
        </w:numPr>
        <w:spacing w:before="270" w:beforeAutospacing="off" w:after="270" w:afterAutospacing="off" w:line="360" w:lineRule="auto"/>
        <w:ind/>
        <w:jc w:val="both"/>
        <w:rPr>
          <w:rFonts w:ascii="Arial" w:hAnsi="Arial" w:eastAsia="Arial" w:cs="Arial"/>
          <w:b w:val="0"/>
          <w:bCs w:val="0"/>
          <w:noProof w:val="0"/>
          <w:color w:val="auto"/>
          <w:sz w:val="24"/>
          <w:szCs w:val="24"/>
          <w:lang w:val="en-GB"/>
        </w:rPr>
      </w:pPr>
      <w:r w:rsidRPr="19123C11" w:rsidR="02E30C89">
        <w:rPr>
          <w:rFonts w:ascii="Arial" w:hAnsi="Arial" w:eastAsia="Arial" w:cs="Arial"/>
          <w:b w:val="0"/>
          <w:bCs w:val="0"/>
          <w:noProof w:val="0"/>
          <w:color w:val="auto"/>
          <w:sz w:val="24"/>
          <w:szCs w:val="24"/>
          <w:lang w:val="en-GB"/>
        </w:rPr>
        <w:t>Educational records</w:t>
      </w:r>
      <w:r w:rsidRPr="19123C11" w:rsidR="585A5AC9">
        <w:rPr>
          <w:rFonts w:ascii="Arial" w:hAnsi="Arial" w:eastAsia="Arial" w:cs="Arial"/>
          <w:b w:val="0"/>
          <w:bCs w:val="0"/>
          <w:noProof w:val="0"/>
          <w:color w:val="auto"/>
          <w:sz w:val="24"/>
          <w:szCs w:val="24"/>
          <w:lang w:val="en-GB"/>
        </w:rPr>
        <w:t xml:space="preserve"> - One key </w:t>
      </w:r>
      <w:r w:rsidRPr="19123C11" w:rsidR="585A5AC9">
        <w:rPr>
          <w:rFonts w:ascii="Arial" w:hAnsi="Arial" w:eastAsia="Arial" w:cs="Arial"/>
          <w:b w:val="0"/>
          <w:bCs w:val="0"/>
          <w:noProof w:val="0"/>
          <w:color w:val="auto"/>
          <w:sz w:val="24"/>
          <w:szCs w:val="24"/>
          <w:lang w:val="en-GB"/>
        </w:rPr>
        <w:t>component</w:t>
      </w:r>
      <w:r w:rsidRPr="19123C11" w:rsidR="585A5AC9">
        <w:rPr>
          <w:rFonts w:ascii="Arial" w:hAnsi="Arial" w:eastAsia="Arial" w:cs="Arial"/>
          <w:b w:val="0"/>
          <w:bCs w:val="0"/>
          <w:noProof w:val="0"/>
          <w:color w:val="auto"/>
          <w:sz w:val="24"/>
          <w:szCs w:val="24"/>
          <w:lang w:val="en-GB"/>
        </w:rPr>
        <w:t xml:space="preserve"> of the Reggio Emilia Play Approach is documenting a child's learning log. To help coordinate the theories and methods utilised to develop each child's learning, teachers must keep track of each student's learning process. Written wall panels, photographic documentation, or written forms can all be used to </w:t>
      </w:r>
      <w:r w:rsidRPr="19123C11" w:rsidR="585A5AC9">
        <w:rPr>
          <w:rFonts w:ascii="Arial" w:hAnsi="Arial" w:eastAsia="Arial" w:cs="Arial"/>
          <w:b w:val="0"/>
          <w:bCs w:val="0"/>
          <w:noProof w:val="0"/>
          <w:color w:val="auto"/>
          <w:sz w:val="24"/>
          <w:szCs w:val="24"/>
          <w:lang w:val="en-GB"/>
        </w:rPr>
        <w:t>accomplish</w:t>
      </w:r>
      <w:r w:rsidRPr="19123C11" w:rsidR="585A5AC9">
        <w:rPr>
          <w:rFonts w:ascii="Arial" w:hAnsi="Arial" w:eastAsia="Arial" w:cs="Arial"/>
          <w:b w:val="0"/>
          <w:bCs w:val="0"/>
          <w:noProof w:val="0"/>
          <w:color w:val="auto"/>
          <w:sz w:val="24"/>
          <w:szCs w:val="24"/>
          <w:lang w:val="en-GB"/>
        </w:rPr>
        <w:t xml:space="preserve"> this. Additionally, it makes it possible for educators and parents to assess how well each child has learnt by looking back at their learning curve and tracking how they have advanced through each task.</w:t>
      </w:r>
    </w:p>
    <w:p w:rsidR="5CB6609A" w:rsidP="19123C11" w:rsidRDefault="5CB6609A" w14:paraId="529F72B5" w14:textId="4AC35E7E">
      <w:pPr>
        <w:pStyle w:val="ListParagraph"/>
        <w:numPr>
          <w:ilvl w:val="0"/>
          <w:numId w:val="27"/>
        </w:numPr>
        <w:spacing w:before="270" w:beforeAutospacing="off" w:after="270" w:afterAutospacing="off" w:line="360" w:lineRule="auto"/>
        <w:ind/>
        <w:jc w:val="both"/>
        <w:rPr>
          <w:rFonts w:ascii="Arial" w:hAnsi="Arial" w:eastAsia="Arial" w:cs="Arial"/>
          <w:b w:val="0"/>
          <w:bCs w:val="0"/>
          <w:noProof w:val="0"/>
          <w:color w:val="auto"/>
          <w:sz w:val="24"/>
          <w:szCs w:val="24"/>
          <w:lang w:val="en-GB"/>
        </w:rPr>
      </w:pPr>
      <w:r w:rsidRPr="19123C11" w:rsidR="585A5AC9">
        <w:rPr>
          <w:rFonts w:ascii="Arial" w:hAnsi="Arial" w:eastAsia="Arial" w:cs="Arial"/>
          <w:b w:val="0"/>
          <w:bCs w:val="0"/>
          <w:noProof w:val="0"/>
          <w:color w:val="auto"/>
          <w:sz w:val="24"/>
          <w:szCs w:val="24"/>
          <w:lang w:val="en-GB"/>
        </w:rPr>
        <w:t>Establishing</w:t>
      </w:r>
      <w:r w:rsidRPr="19123C11" w:rsidR="585A5AC9">
        <w:rPr>
          <w:rFonts w:ascii="Arial" w:hAnsi="Arial" w:eastAsia="Arial" w:cs="Arial"/>
          <w:b w:val="0"/>
          <w:bCs w:val="0"/>
          <w:noProof w:val="0"/>
          <w:color w:val="auto"/>
          <w:sz w:val="24"/>
          <w:szCs w:val="24"/>
          <w:lang w:val="en-GB"/>
        </w:rPr>
        <w:t xml:space="preserve"> connections and engaging the community - According to the Reggio Emilia Play Approach, learning occurs when people connect with objects, ideas, and experiences. These relationships are formed by our interactions with others and our surroundings. The Reggio Emilia Play Approach heavily relies on the community and parents. fostering a connection with the community and encouraging parents to be involved in their child's educational journey. A strong connection between the community, parents, and teachers from the child's early years fosters a common identity for all participants as well as a connection to all three throughout the child's life.</w:t>
      </w:r>
    </w:p>
    <w:p w:rsidR="5CB6609A" w:rsidP="19123C11" w:rsidRDefault="5CB6609A" w14:paraId="5D38DAC6" w14:textId="365041DB">
      <w:pPr>
        <w:pStyle w:val="ListParagraph"/>
        <w:numPr>
          <w:ilvl w:val="0"/>
          <w:numId w:val="27"/>
        </w:numPr>
        <w:spacing w:before="270" w:beforeAutospacing="off" w:after="270" w:afterAutospacing="off" w:line="360" w:lineRule="auto"/>
        <w:ind/>
        <w:jc w:val="both"/>
        <w:rPr>
          <w:rFonts w:ascii="Arial" w:hAnsi="Arial" w:eastAsia="Arial" w:cs="Arial"/>
          <w:b w:val="0"/>
          <w:bCs w:val="0"/>
          <w:i w:val="1"/>
          <w:iCs w:val="1"/>
          <w:noProof w:val="0"/>
          <w:color w:val="auto"/>
          <w:sz w:val="24"/>
          <w:szCs w:val="24"/>
          <w:lang w:val="en-GB"/>
        </w:rPr>
      </w:pPr>
      <w:r w:rsidRPr="19123C11" w:rsidR="7E05BAA4">
        <w:rPr>
          <w:rFonts w:ascii="Arial" w:hAnsi="Arial" w:eastAsia="Arial" w:cs="Arial"/>
          <w:b w:val="0"/>
          <w:bCs w:val="0"/>
          <w:i w:val="1"/>
          <w:iCs w:val="1"/>
          <w:noProof w:val="0"/>
          <w:color w:val="auto"/>
          <w:sz w:val="24"/>
          <w:szCs w:val="24"/>
          <w:lang w:val="en-GB"/>
        </w:rPr>
        <w:t xml:space="preserve">Teachers support and guide students' learning and development on a level basis with them - Teachers are there to guide students, not instruct them. They are there to support children in their exploration and learning and to offer activities outlined in the emerging curriculum. </w:t>
      </w:r>
    </w:p>
    <w:p w:rsidR="5CB6609A" w:rsidP="19123C11" w:rsidRDefault="5CB6609A" w14:paraId="4AF58E47" w14:textId="2E345441">
      <w:pPr>
        <w:pStyle w:val="ListParagraph"/>
        <w:numPr>
          <w:ilvl w:val="0"/>
          <w:numId w:val="27"/>
        </w:numPr>
        <w:spacing w:before="270" w:beforeAutospacing="off" w:after="270" w:afterAutospacing="off" w:line="360" w:lineRule="auto"/>
        <w:ind/>
        <w:jc w:val="both"/>
        <w:rPr>
          <w:rFonts w:ascii="Arial" w:hAnsi="Arial" w:eastAsia="Arial" w:cs="Arial"/>
          <w:b w:val="0"/>
          <w:bCs w:val="0"/>
          <w:i w:val="1"/>
          <w:iCs w:val="1"/>
          <w:noProof w:val="0"/>
          <w:color w:val="auto"/>
          <w:sz w:val="24"/>
          <w:szCs w:val="24"/>
          <w:lang w:val="en-GB"/>
        </w:rPr>
      </w:pPr>
      <w:r w:rsidRPr="19123C11" w:rsidR="7E05BAA4">
        <w:rPr>
          <w:rFonts w:ascii="Arial" w:hAnsi="Arial" w:eastAsia="Arial" w:cs="Arial"/>
          <w:b w:val="0"/>
          <w:bCs w:val="0"/>
          <w:i w:val="1"/>
          <w:iCs w:val="1"/>
          <w:noProof w:val="0"/>
          <w:color w:val="auto"/>
          <w:sz w:val="24"/>
          <w:szCs w:val="24"/>
          <w:lang w:val="en-GB"/>
        </w:rPr>
        <w:t xml:space="preserve">The surroundings become into a "third teacher." - This concept examines the daily effects that the children's surroundings—which serves as their third teacher—can have. It offers children a plethora of everyday learning opportunities through unstructured play that foster inquiry, problem-solving, discovery, and comprehension. </w:t>
      </w:r>
      <w:r w:rsidRPr="19123C11" w:rsidR="7E05BAA4">
        <w:rPr>
          <w:rFonts w:ascii="Arial" w:hAnsi="Arial" w:eastAsia="Arial" w:cs="Arial"/>
          <w:b w:val="0"/>
          <w:bCs w:val="0"/>
          <w:i w:val="1"/>
          <w:iCs w:val="1"/>
          <w:noProof w:val="0"/>
          <w:color w:val="auto"/>
          <w:sz w:val="24"/>
          <w:szCs w:val="24"/>
          <w:lang w:val="en-GB"/>
        </w:rPr>
        <w:t xml:space="preserve">It is crucial that all school environments </w:t>
      </w:r>
      <w:r w:rsidRPr="19123C11" w:rsidR="7E05BAA4">
        <w:rPr>
          <w:rFonts w:ascii="Arial" w:hAnsi="Arial" w:eastAsia="Arial" w:cs="Arial"/>
          <w:b w:val="0"/>
          <w:bCs w:val="0"/>
          <w:i w:val="1"/>
          <w:iCs w:val="1"/>
          <w:noProof w:val="0"/>
          <w:color w:val="auto"/>
          <w:sz w:val="24"/>
          <w:szCs w:val="24"/>
          <w:lang w:val="en-GB"/>
        </w:rPr>
        <w:t>contain</w:t>
      </w:r>
      <w:r w:rsidRPr="19123C11" w:rsidR="7E05BAA4">
        <w:rPr>
          <w:rFonts w:ascii="Arial" w:hAnsi="Arial" w:eastAsia="Arial" w:cs="Arial"/>
          <w:b w:val="0"/>
          <w:bCs w:val="0"/>
          <w:i w:val="1"/>
          <w:iCs w:val="1"/>
          <w:noProof w:val="0"/>
          <w:color w:val="auto"/>
          <w:sz w:val="24"/>
          <w:szCs w:val="24"/>
          <w:lang w:val="en-GB"/>
        </w:rPr>
        <w:t xml:space="preserve"> materials and activities that spark children's curiosity, encourage them, and help them think creatively.</w:t>
      </w:r>
      <w:r w:rsidRPr="19123C11" w:rsidR="62F5EB88">
        <w:rPr>
          <w:rFonts w:ascii="Arial" w:hAnsi="Arial" w:eastAsia="Arial" w:cs="Arial"/>
          <w:b w:val="0"/>
          <w:bCs w:val="0"/>
          <w:i w:val="1"/>
          <w:iCs w:val="1"/>
          <w:noProof w:val="0"/>
          <w:color w:val="auto"/>
          <w:sz w:val="24"/>
          <w:szCs w:val="24"/>
          <w:lang w:val="en-GB"/>
        </w:rPr>
        <w:t xml:space="preserve"> (Pentagon, 2024)</w:t>
      </w:r>
    </w:p>
    <w:p w:rsidR="754A27BE" w:rsidP="0FA89B75" w:rsidRDefault="754A27BE" w14:paraId="05AC4D79" w14:textId="2ED0DF34">
      <w:pPr>
        <w:pStyle w:val="Normal"/>
        <w:tabs>
          <w:tab w:val="left" w:leader="none" w:pos="720"/>
        </w:tabs>
        <w:spacing w:before="0" w:beforeAutospacing="off" w:after="200" w:afterAutospacing="off" w:line="360" w:lineRule="auto"/>
        <w:ind w:left="0"/>
        <w:jc w:val="both"/>
        <w:rPr>
          <w:rFonts w:ascii="Arial" w:hAnsi="Arial" w:eastAsia="Arial" w:cs="Arial"/>
          <w:i w:val="0"/>
          <w:iCs w:val="0"/>
          <w:noProof w:val="0"/>
          <w:color w:val="auto"/>
          <w:sz w:val="24"/>
          <w:szCs w:val="24"/>
          <w:lang w:val="en-GB"/>
        </w:rPr>
      </w:pPr>
      <w:r w:rsidRPr="0FA89B75" w:rsidR="754A27BE">
        <w:rPr>
          <w:rFonts w:ascii="Arial" w:hAnsi="Arial" w:eastAsia="Arial" w:cs="Arial"/>
          <w:i w:val="0"/>
          <w:iCs w:val="0"/>
          <w:noProof w:val="0"/>
          <w:color w:val="auto"/>
          <w:sz w:val="24"/>
          <w:szCs w:val="24"/>
          <w:u w:val="single"/>
          <w:lang w:val="en-GB"/>
        </w:rPr>
        <w:t>Reference Lists</w:t>
      </w:r>
    </w:p>
    <w:p w:rsidR="649E16BF" w:rsidP="0FA89B75" w:rsidRDefault="649E16BF" w14:paraId="5B96231C" w14:textId="0A363492">
      <w:pPr>
        <w:pStyle w:val="Normal"/>
        <w:tabs>
          <w:tab w:val="left" w:leader="none" w:pos="720"/>
        </w:tabs>
        <w:spacing w:before="0" w:beforeAutospacing="off" w:after="200" w:afterAutospacing="off" w:line="360" w:lineRule="auto"/>
        <w:ind w:left="0"/>
        <w:jc w:val="both"/>
        <w:rPr>
          <w:rFonts w:ascii="Arial" w:hAnsi="Arial" w:eastAsia="Arial" w:cs="Arial"/>
          <w:i w:val="0"/>
          <w:iCs w:val="0"/>
          <w:noProof w:val="0"/>
          <w:color w:val="auto"/>
          <w:sz w:val="24"/>
          <w:szCs w:val="24"/>
          <w:u w:val="none"/>
          <w:lang w:val="en-GB"/>
        </w:rPr>
      </w:pPr>
      <w:r w:rsidRPr="0FA89B75" w:rsidR="649E16BF">
        <w:rPr>
          <w:rFonts w:ascii="Arial" w:hAnsi="Arial" w:eastAsia="Arial" w:cs="Arial"/>
          <w:i w:val="0"/>
          <w:iCs w:val="0"/>
          <w:noProof w:val="0"/>
          <w:color w:val="auto"/>
          <w:sz w:val="24"/>
          <w:szCs w:val="24"/>
          <w:u w:val="none"/>
          <w:lang w:val="en-GB"/>
        </w:rPr>
        <w:t xml:space="preserve">Bento, G. Dias, G (2017). </w:t>
      </w:r>
      <w:r w:rsidRPr="0FA89B75" w:rsidR="649E16BF">
        <w:rPr>
          <w:rFonts w:ascii="Arial" w:hAnsi="Arial" w:eastAsia="Arial" w:cs="Arial"/>
          <w:i w:val="1"/>
          <w:iCs w:val="1"/>
          <w:noProof w:val="0"/>
          <w:color w:val="auto"/>
          <w:sz w:val="24"/>
          <w:szCs w:val="24"/>
          <w:u w:val="none"/>
          <w:lang w:val="en-GB"/>
        </w:rPr>
        <w:t xml:space="preserve">The importance of outdoor play for young children’s healthy development. </w:t>
      </w:r>
      <w:r w:rsidRPr="0FA89B75" w:rsidR="649E16BF">
        <w:rPr>
          <w:rFonts w:ascii="Arial" w:hAnsi="Arial" w:eastAsia="Arial" w:cs="Arial"/>
          <w:i w:val="0"/>
          <w:iCs w:val="0"/>
          <w:noProof w:val="0"/>
          <w:color w:val="auto"/>
          <w:sz w:val="24"/>
          <w:szCs w:val="24"/>
          <w:u w:val="none"/>
          <w:lang w:val="en-GB"/>
        </w:rPr>
        <w:t xml:space="preserve">Available at: </w:t>
      </w:r>
      <w:hyperlink r:id="Rea24bf50396a471f">
        <w:r w:rsidRPr="0FA89B75" w:rsidR="649E16BF">
          <w:rPr>
            <w:rStyle w:val="Hyperlink"/>
            <w:rFonts w:ascii="Arial" w:hAnsi="Arial" w:eastAsia="Arial" w:cs="Arial"/>
            <w:noProof w:val="0"/>
            <w:sz w:val="24"/>
            <w:szCs w:val="24"/>
            <w:lang w:val="en-GB"/>
          </w:rPr>
          <w:t>https://www.britannica.com/science/photosynthesis</w:t>
        </w:r>
      </w:hyperlink>
      <w:r w:rsidRPr="0FA89B75" w:rsidR="649E16BF">
        <w:rPr>
          <w:rFonts w:ascii="Arial" w:hAnsi="Arial" w:eastAsia="Arial" w:cs="Arial"/>
          <w:noProof w:val="0"/>
          <w:sz w:val="24"/>
          <w:szCs w:val="24"/>
          <w:lang w:val="en-GB"/>
        </w:rPr>
        <w:t xml:space="preserve"> (Accessed 25</w:t>
      </w:r>
      <w:r w:rsidRPr="0FA89B75" w:rsidR="649E16BF">
        <w:rPr>
          <w:rFonts w:ascii="Arial" w:hAnsi="Arial" w:eastAsia="Arial" w:cs="Arial"/>
          <w:noProof w:val="0"/>
          <w:sz w:val="24"/>
          <w:szCs w:val="24"/>
          <w:vertAlign w:val="superscript"/>
          <w:lang w:val="en-GB"/>
        </w:rPr>
        <w:t>th</w:t>
      </w:r>
      <w:r w:rsidRPr="0FA89B75" w:rsidR="649E16BF">
        <w:rPr>
          <w:rFonts w:ascii="Arial" w:hAnsi="Arial" w:eastAsia="Arial" w:cs="Arial"/>
          <w:noProof w:val="0"/>
          <w:sz w:val="24"/>
          <w:szCs w:val="24"/>
          <w:lang w:val="en-GB"/>
        </w:rPr>
        <w:t xml:space="preserve"> September 2024).</w:t>
      </w:r>
    </w:p>
    <w:p w:rsidR="4FCD94A1" w:rsidP="0FA89B75" w:rsidRDefault="4FCD94A1" w14:paraId="09C3188C" w14:textId="7489BDC4">
      <w:pPr>
        <w:pStyle w:val="Normal"/>
        <w:tabs>
          <w:tab w:val="left" w:leader="none" w:pos="720"/>
        </w:tabs>
        <w:spacing w:before="0" w:beforeAutospacing="off" w:after="200" w:afterAutospacing="off" w:line="360" w:lineRule="auto"/>
        <w:ind w:left="0"/>
        <w:jc w:val="both"/>
        <w:rPr>
          <w:rFonts w:ascii="Arial" w:hAnsi="Arial" w:eastAsia="Arial" w:cs="Arial"/>
          <w:i w:val="0"/>
          <w:iCs w:val="0"/>
          <w:noProof w:val="0"/>
          <w:color w:val="auto"/>
          <w:sz w:val="24"/>
          <w:szCs w:val="24"/>
          <w:u w:val="single"/>
          <w:lang w:val="en-GB"/>
        </w:rPr>
      </w:pPr>
      <w:r w:rsidRPr="0FA89B75" w:rsidR="4FCD94A1">
        <w:rPr>
          <w:rFonts w:ascii="Arial" w:hAnsi="Arial" w:eastAsia="Arial" w:cs="Arial"/>
          <w:i w:val="0"/>
          <w:iCs w:val="0"/>
          <w:noProof w:val="0"/>
          <w:color w:val="auto"/>
          <w:sz w:val="24"/>
          <w:szCs w:val="24"/>
          <w:u w:val="none"/>
          <w:lang w:val="en-GB"/>
        </w:rPr>
        <w:t xml:space="preserve">Blue Planet Aquarium (2023). </w:t>
      </w:r>
      <w:r w:rsidRPr="0FA89B75" w:rsidR="4FCD94A1">
        <w:rPr>
          <w:rFonts w:ascii="Arial" w:hAnsi="Arial" w:eastAsia="Arial" w:cs="Arial"/>
          <w:i w:val="1"/>
          <w:iCs w:val="1"/>
          <w:noProof w:val="0"/>
          <w:color w:val="auto"/>
          <w:sz w:val="24"/>
          <w:szCs w:val="24"/>
          <w:u w:val="none"/>
          <w:lang w:val="en-GB"/>
        </w:rPr>
        <w:t xml:space="preserve">Life Cycle of a Frog: Explained. </w:t>
      </w:r>
      <w:r w:rsidRPr="0FA89B75" w:rsidR="4FCD94A1">
        <w:rPr>
          <w:rFonts w:ascii="Arial" w:hAnsi="Arial" w:eastAsia="Arial" w:cs="Arial"/>
          <w:i w:val="0"/>
          <w:iCs w:val="0"/>
          <w:noProof w:val="0"/>
          <w:color w:val="auto"/>
          <w:sz w:val="24"/>
          <w:szCs w:val="24"/>
          <w:u w:val="none"/>
          <w:lang w:val="en-GB"/>
        </w:rPr>
        <w:t xml:space="preserve">Available at: </w:t>
      </w:r>
      <w:hyperlink w:anchor=":~:text=The%20life%20cycle%20of%20frogs,that%20makes%20them%20so%20fascinating." r:id="R3a73225aacf54b8e">
        <w:r w:rsidRPr="0FA89B75" w:rsidR="4FCD94A1">
          <w:rPr>
            <w:rStyle w:val="Hyperlink"/>
            <w:rFonts w:ascii="Arial" w:hAnsi="Arial" w:eastAsia="Arial" w:cs="Arial"/>
            <w:noProof w:val="0"/>
            <w:sz w:val="24"/>
            <w:szCs w:val="24"/>
            <w:lang w:val="en-GB"/>
          </w:rPr>
          <w:t>https://www.blueplanetaquarium.com/education/life-cycle-of-a-frog-explained/#:~:text=</w:t>
        </w:r>
      </w:hyperlink>
      <w:r w:rsidRPr="0FA89B75" w:rsidR="4FCD94A1">
        <w:rPr>
          <w:rFonts w:ascii="Arial" w:hAnsi="Arial" w:eastAsia="Arial" w:cs="Arial"/>
          <w:noProof w:val="0"/>
          <w:sz w:val="24"/>
          <w:szCs w:val="24"/>
          <w:lang w:val="en-GB"/>
        </w:rPr>
        <w:t xml:space="preserve"> (Accessed 23</w:t>
      </w:r>
      <w:r w:rsidRPr="0FA89B75" w:rsidR="4FCD94A1">
        <w:rPr>
          <w:rFonts w:ascii="Arial" w:hAnsi="Arial" w:eastAsia="Arial" w:cs="Arial"/>
          <w:noProof w:val="0"/>
          <w:sz w:val="24"/>
          <w:szCs w:val="24"/>
          <w:vertAlign w:val="superscript"/>
          <w:lang w:val="en-GB"/>
        </w:rPr>
        <w:t>rd</w:t>
      </w:r>
      <w:r w:rsidRPr="0FA89B75" w:rsidR="4FCD94A1">
        <w:rPr>
          <w:rFonts w:ascii="Arial" w:hAnsi="Arial" w:eastAsia="Arial" w:cs="Arial"/>
          <w:noProof w:val="0"/>
          <w:sz w:val="24"/>
          <w:szCs w:val="24"/>
          <w:lang w:val="en-GB"/>
        </w:rPr>
        <w:t xml:space="preserve"> September 2024).</w:t>
      </w:r>
    </w:p>
    <w:p w:rsidR="7E7D64D5" w:rsidP="0FA89B75" w:rsidRDefault="7E7D64D5" w14:paraId="5FDB8A16" w14:textId="5D534A8E">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19123C11" w:rsidR="7E7D64D5">
        <w:rPr>
          <w:rFonts w:ascii="Arial" w:hAnsi="Arial" w:eastAsia="Arial" w:cs="Arial"/>
          <w:noProof w:val="0"/>
          <w:sz w:val="24"/>
          <w:szCs w:val="24"/>
          <w:lang w:val="en-GB"/>
        </w:rPr>
        <w:t xml:space="preserve">Britannica (2024). </w:t>
      </w:r>
      <w:r w:rsidRPr="19123C11" w:rsidR="7E7D64D5">
        <w:rPr>
          <w:rFonts w:ascii="Arial" w:hAnsi="Arial" w:eastAsia="Arial" w:cs="Arial"/>
          <w:i w:val="1"/>
          <w:iCs w:val="1"/>
          <w:noProof w:val="0"/>
          <w:sz w:val="24"/>
          <w:szCs w:val="24"/>
          <w:lang w:val="en-GB"/>
        </w:rPr>
        <w:t>Photosy</w:t>
      </w:r>
      <w:r w:rsidRPr="19123C11" w:rsidR="537677A6">
        <w:rPr>
          <w:rFonts w:ascii="Arial" w:hAnsi="Arial" w:eastAsia="Arial" w:cs="Arial"/>
          <w:i w:val="1"/>
          <w:iCs w:val="1"/>
          <w:noProof w:val="0"/>
          <w:sz w:val="24"/>
          <w:szCs w:val="24"/>
          <w:lang w:val="en-GB"/>
        </w:rPr>
        <w:t xml:space="preserve">nthesis. </w:t>
      </w:r>
      <w:r w:rsidRPr="19123C11" w:rsidR="537677A6">
        <w:rPr>
          <w:rFonts w:ascii="Arial" w:hAnsi="Arial" w:eastAsia="Arial" w:cs="Arial"/>
          <w:i w:val="0"/>
          <w:iCs w:val="0"/>
          <w:noProof w:val="0"/>
          <w:sz w:val="24"/>
          <w:szCs w:val="24"/>
          <w:lang w:val="en-GB"/>
        </w:rPr>
        <w:t xml:space="preserve">Available at: </w:t>
      </w:r>
      <w:hyperlink r:id="Rf47bc4bde7ff45f6">
        <w:r w:rsidRPr="19123C11" w:rsidR="537677A6">
          <w:rPr>
            <w:rStyle w:val="Hyperlink"/>
            <w:rFonts w:ascii="Arial" w:hAnsi="Arial" w:eastAsia="Arial" w:cs="Arial"/>
            <w:noProof w:val="0"/>
            <w:sz w:val="24"/>
            <w:szCs w:val="24"/>
            <w:lang w:val="en-GB"/>
          </w:rPr>
          <w:t>https://www.britannica.com/science/photosynthesis</w:t>
        </w:r>
      </w:hyperlink>
      <w:r w:rsidRPr="19123C11" w:rsidR="76B318A3">
        <w:rPr>
          <w:rFonts w:ascii="Arial" w:hAnsi="Arial" w:eastAsia="Arial" w:cs="Arial"/>
          <w:noProof w:val="0"/>
          <w:sz w:val="24"/>
          <w:szCs w:val="24"/>
          <w:lang w:val="en-GB"/>
        </w:rPr>
        <w:t xml:space="preserve"> (Accessed 25</w:t>
      </w:r>
      <w:r w:rsidRPr="19123C11" w:rsidR="76B318A3">
        <w:rPr>
          <w:rFonts w:ascii="Arial" w:hAnsi="Arial" w:eastAsia="Arial" w:cs="Arial"/>
          <w:noProof w:val="0"/>
          <w:sz w:val="24"/>
          <w:szCs w:val="24"/>
          <w:vertAlign w:val="superscript"/>
          <w:lang w:val="en-GB"/>
        </w:rPr>
        <w:t>th</w:t>
      </w:r>
      <w:r w:rsidRPr="19123C11" w:rsidR="76B318A3">
        <w:rPr>
          <w:rFonts w:ascii="Arial" w:hAnsi="Arial" w:eastAsia="Arial" w:cs="Arial"/>
          <w:noProof w:val="0"/>
          <w:sz w:val="24"/>
          <w:szCs w:val="24"/>
          <w:lang w:val="en-GB"/>
        </w:rPr>
        <w:t xml:space="preserve"> September 2024).</w:t>
      </w:r>
    </w:p>
    <w:p w:rsidR="30C4A216" w:rsidP="19123C11" w:rsidRDefault="30C4A216" w14:paraId="17F723B6" w14:textId="3DD7EE76">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19123C11" w:rsidR="30C4A216">
        <w:rPr>
          <w:rFonts w:ascii="Arial" w:hAnsi="Arial" w:eastAsia="Arial" w:cs="Arial"/>
          <w:noProof w:val="0"/>
          <w:sz w:val="24"/>
          <w:szCs w:val="24"/>
          <w:lang w:val="en-GB"/>
        </w:rPr>
        <w:t>Childcare</w:t>
      </w:r>
      <w:r w:rsidRPr="19123C11" w:rsidR="2AEC827B">
        <w:rPr>
          <w:rFonts w:ascii="Arial" w:hAnsi="Arial" w:eastAsia="Arial" w:cs="Arial"/>
          <w:noProof w:val="0"/>
          <w:sz w:val="24"/>
          <w:szCs w:val="24"/>
          <w:lang w:val="en-GB"/>
        </w:rPr>
        <w:t xml:space="preserve"> and Education Expo (2020).</w:t>
      </w:r>
      <w:r w:rsidRPr="19123C11" w:rsidR="5D12ABD8">
        <w:rPr>
          <w:rFonts w:ascii="Arial" w:hAnsi="Arial" w:eastAsia="Arial" w:cs="Arial"/>
          <w:noProof w:val="0"/>
          <w:sz w:val="24"/>
          <w:szCs w:val="24"/>
          <w:lang w:val="en-GB"/>
        </w:rPr>
        <w:t xml:space="preserve"> </w:t>
      </w:r>
      <w:r w:rsidRPr="19123C11" w:rsidR="5D12ABD8">
        <w:rPr>
          <w:rFonts w:ascii="Arial" w:hAnsi="Arial" w:eastAsia="Arial" w:cs="Arial"/>
          <w:i w:val="1"/>
          <w:iCs w:val="1"/>
          <w:noProof w:val="0"/>
          <w:sz w:val="24"/>
          <w:szCs w:val="24"/>
          <w:lang w:val="en-GB"/>
        </w:rPr>
        <w:t xml:space="preserve">Why is Child Initiated Play Important for Children’s Learning? </w:t>
      </w:r>
      <w:r w:rsidRPr="19123C11" w:rsidR="5D12ABD8">
        <w:rPr>
          <w:rFonts w:ascii="Arial" w:hAnsi="Arial" w:eastAsia="Arial" w:cs="Arial"/>
          <w:i w:val="0"/>
          <w:iCs w:val="0"/>
          <w:noProof w:val="0"/>
          <w:sz w:val="24"/>
          <w:szCs w:val="24"/>
          <w:lang w:val="en-GB"/>
        </w:rPr>
        <w:t xml:space="preserve">Available at: </w:t>
      </w:r>
      <w:hyperlink w:anchor=":~:text=Child%2Dinitiated%20play%20supports%20children's,how%20to%20use%20their%20resources." r:id="R19266fb6a54848cb">
        <w:r w:rsidRPr="19123C11" w:rsidR="5D12ABD8">
          <w:rPr>
            <w:rStyle w:val="Hyperlink"/>
            <w:rFonts w:ascii="Arial" w:hAnsi="Arial" w:eastAsia="Arial" w:cs="Arial"/>
            <w:noProof w:val="0"/>
            <w:sz w:val="24"/>
            <w:szCs w:val="24"/>
            <w:lang w:val="en-GB"/>
          </w:rPr>
          <w:t>https://childcareeducationexpo.co.uk/child-initiated-play-important-childrens-learning/#:~:text=</w:t>
        </w:r>
      </w:hyperlink>
      <w:r w:rsidRPr="19123C11" w:rsidR="5D12ABD8">
        <w:rPr>
          <w:rFonts w:ascii="Arial" w:hAnsi="Arial" w:eastAsia="Arial" w:cs="Arial"/>
          <w:noProof w:val="0"/>
          <w:sz w:val="24"/>
          <w:szCs w:val="24"/>
          <w:lang w:val="en-GB"/>
        </w:rPr>
        <w:t xml:space="preserve"> (Accessed 29</w:t>
      </w:r>
      <w:r w:rsidRPr="19123C11" w:rsidR="5DEA24AC">
        <w:rPr>
          <w:rFonts w:ascii="Arial" w:hAnsi="Arial" w:eastAsia="Arial" w:cs="Arial"/>
          <w:noProof w:val="0"/>
          <w:sz w:val="24"/>
          <w:szCs w:val="24"/>
          <w:vertAlign w:val="superscript"/>
          <w:lang w:val="en-GB"/>
        </w:rPr>
        <w:t>th</w:t>
      </w:r>
      <w:r w:rsidRPr="19123C11" w:rsidR="5DEA24AC">
        <w:rPr>
          <w:rFonts w:ascii="Arial" w:hAnsi="Arial" w:eastAsia="Arial" w:cs="Arial"/>
          <w:noProof w:val="0"/>
          <w:sz w:val="24"/>
          <w:szCs w:val="24"/>
          <w:lang w:val="en-GB"/>
        </w:rPr>
        <w:t xml:space="preserve"> September 2024</w:t>
      </w:r>
      <w:r w:rsidRPr="19123C11" w:rsidR="5D12ABD8">
        <w:rPr>
          <w:rFonts w:ascii="Arial" w:hAnsi="Arial" w:eastAsia="Arial" w:cs="Arial"/>
          <w:noProof w:val="0"/>
          <w:sz w:val="24"/>
          <w:szCs w:val="24"/>
          <w:lang w:val="en-GB"/>
        </w:rPr>
        <w:t>)</w:t>
      </w:r>
      <w:r w:rsidRPr="19123C11" w:rsidR="53377774">
        <w:rPr>
          <w:rFonts w:ascii="Arial" w:hAnsi="Arial" w:eastAsia="Arial" w:cs="Arial"/>
          <w:noProof w:val="0"/>
          <w:sz w:val="24"/>
          <w:szCs w:val="24"/>
          <w:lang w:val="en-GB"/>
        </w:rPr>
        <w:t>.</w:t>
      </w:r>
    </w:p>
    <w:p w:rsidR="54727A9B" w:rsidP="19123C11" w:rsidRDefault="54727A9B" w14:paraId="655501FB" w14:textId="21296E5C">
      <w:pPr>
        <w:pStyle w:val="Normal"/>
        <w:tabs>
          <w:tab w:val="left" w:leader="none" w:pos="720"/>
        </w:tabs>
        <w:spacing w:before="0" w:beforeAutospacing="off" w:after="200" w:afterAutospacing="off" w:line="360" w:lineRule="auto"/>
        <w:ind w:left="0"/>
        <w:jc w:val="both"/>
        <w:rPr>
          <w:rFonts w:ascii="Arial" w:hAnsi="Arial" w:eastAsia="Arial" w:cs="Arial"/>
          <w:i w:val="0"/>
          <w:iCs w:val="0"/>
          <w:noProof w:val="0"/>
          <w:sz w:val="24"/>
          <w:szCs w:val="24"/>
          <w:lang w:val="en-GB"/>
        </w:rPr>
      </w:pPr>
      <w:r w:rsidRPr="19123C11" w:rsidR="54727A9B">
        <w:rPr>
          <w:rFonts w:ascii="Arial" w:hAnsi="Arial" w:eastAsia="Arial" w:cs="Arial"/>
          <w:noProof w:val="0"/>
          <w:sz w:val="24"/>
          <w:szCs w:val="24"/>
          <w:lang w:val="en-GB"/>
        </w:rPr>
        <w:t xml:space="preserve">Children Nature Network (No Date). </w:t>
      </w:r>
      <w:r w:rsidRPr="19123C11" w:rsidR="54727A9B">
        <w:rPr>
          <w:rFonts w:ascii="Arial" w:hAnsi="Arial" w:eastAsia="Arial" w:cs="Arial"/>
          <w:i w:val="1"/>
          <w:iCs w:val="1"/>
          <w:noProof w:val="0"/>
          <w:sz w:val="24"/>
          <w:szCs w:val="24"/>
          <w:lang w:val="en-GB"/>
        </w:rPr>
        <w:t xml:space="preserve">Nature by Design: Playscape </w:t>
      </w:r>
      <w:r w:rsidRPr="19123C11" w:rsidR="608CB516">
        <w:rPr>
          <w:rFonts w:ascii="Arial" w:hAnsi="Arial" w:eastAsia="Arial" w:cs="Arial"/>
          <w:i w:val="1"/>
          <w:iCs w:val="1"/>
          <w:noProof w:val="0"/>
          <w:sz w:val="24"/>
          <w:szCs w:val="24"/>
          <w:lang w:val="en-GB"/>
        </w:rPr>
        <w:t>A</w:t>
      </w:r>
      <w:r w:rsidRPr="19123C11" w:rsidR="54727A9B">
        <w:rPr>
          <w:rFonts w:ascii="Arial" w:hAnsi="Arial" w:eastAsia="Arial" w:cs="Arial"/>
          <w:i w:val="1"/>
          <w:iCs w:val="1"/>
          <w:noProof w:val="0"/>
          <w:sz w:val="24"/>
          <w:szCs w:val="24"/>
          <w:lang w:val="en-GB"/>
        </w:rPr>
        <w:t>ffordances Support the Development of Executive Function in Preschoolers</w:t>
      </w:r>
      <w:r w:rsidRPr="19123C11" w:rsidR="76F52957">
        <w:rPr>
          <w:rFonts w:ascii="Arial" w:hAnsi="Arial" w:eastAsia="Arial" w:cs="Arial"/>
          <w:i w:val="1"/>
          <w:iCs w:val="1"/>
          <w:noProof w:val="0"/>
          <w:sz w:val="24"/>
          <w:szCs w:val="24"/>
          <w:lang w:val="en-GB"/>
        </w:rPr>
        <w:t xml:space="preserve">. </w:t>
      </w:r>
      <w:r w:rsidRPr="19123C11" w:rsidR="76F52957">
        <w:rPr>
          <w:rFonts w:ascii="Arial" w:hAnsi="Arial" w:eastAsia="Arial" w:cs="Arial"/>
          <w:i w:val="0"/>
          <w:iCs w:val="0"/>
          <w:noProof w:val="0"/>
          <w:sz w:val="24"/>
          <w:szCs w:val="24"/>
          <w:lang w:val="en-GB"/>
        </w:rPr>
        <w:t xml:space="preserve">Available at: </w:t>
      </w:r>
      <w:hyperlink w:anchor=":~:text=Affordances%20are%20action%20possibilities%20which,behavior%20and%20self-regulatory%20skills." r:id="R8b150e641641496f">
        <w:r w:rsidRPr="19123C11" w:rsidR="76F52957">
          <w:rPr>
            <w:rStyle w:val="Hyperlink"/>
            <w:rFonts w:ascii="Arial" w:hAnsi="Arial" w:eastAsia="Arial" w:cs="Arial"/>
            <w:noProof w:val="0"/>
            <w:sz w:val="24"/>
            <w:szCs w:val="24"/>
            <w:lang w:val="en-GB"/>
          </w:rPr>
          <w:t>https://research.childrenandnature.org/research/the-affordances-of-natural-play-spaces-can-support-the-development-of-executive-function-skills-in-preschool-children/#:~:text=</w:t>
        </w:r>
      </w:hyperlink>
      <w:r w:rsidRPr="19123C11" w:rsidR="76F52957">
        <w:rPr>
          <w:rFonts w:ascii="Arial" w:hAnsi="Arial" w:eastAsia="Arial" w:cs="Arial"/>
          <w:i w:val="0"/>
          <w:iCs w:val="0"/>
          <w:noProof w:val="0"/>
          <w:sz w:val="24"/>
          <w:szCs w:val="24"/>
          <w:lang w:val="en-GB"/>
        </w:rPr>
        <w:t>(Accessed 29</w:t>
      </w:r>
      <w:r w:rsidRPr="19123C11" w:rsidR="76F52957">
        <w:rPr>
          <w:rFonts w:ascii="Arial" w:hAnsi="Arial" w:eastAsia="Arial" w:cs="Arial"/>
          <w:i w:val="0"/>
          <w:iCs w:val="0"/>
          <w:noProof w:val="0"/>
          <w:sz w:val="24"/>
          <w:szCs w:val="24"/>
          <w:vertAlign w:val="superscript"/>
          <w:lang w:val="en-GB"/>
        </w:rPr>
        <w:t>th</w:t>
      </w:r>
      <w:r w:rsidRPr="19123C11" w:rsidR="76F52957">
        <w:rPr>
          <w:rFonts w:ascii="Arial" w:hAnsi="Arial" w:eastAsia="Arial" w:cs="Arial"/>
          <w:i w:val="0"/>
          <w:iCs w:val="0"/>
          <w:noProof w:val="0"/>
          <w:sz w:val="24"/>
          <w:szCs w:val="24"/>
          <w:lang w:val="en-GB"/>
        </w:rPr>
        <w:t xml:space="preserve"> September 2024).</w:t>
      </w:r>
    </w:p>
    <w:p w:rsidR="22739D14" w:rsidP="19123C11" w:rsidRDefault="22739D14" w14:paraId="078586DA" w14:textId="0D602B96">
      <w:pPr>
        <w:pStyle w:val="Normal"/>
        <w:tabs>
          <w:tab w:val="left" w:leader="none" w:pos="720"/>
        </w:tabs>
        <w:spacing w:before="0" w:beforeAutospacing="off" w:after="200" w:afterAutospacing="off" w:line="360" w:lineRule="auto"/>
        <w:ind w:left="0"/>
        <w:jc w:val="both"/>
        <w:rPr>
          <w:rFonts w:ascii="Arial" w:hAnsi="Arial" w:eastAsia="Arial" w:cs="Arial"/>
          <w:i w:val="1"/>
          <w:iCs w:val="1"/>
          <w:noProof w:val="0"/>
          <w:sz w:val="24"/>
          <w:szCs w:val="24"/>
          <w:lang w:val="en-GB"/>
        </w:rPr>
      </w:pPr>
      <w:r w:rsidRPr="19123C11" w:rsidR="22739D14">
        <w:rPr>
          <w:rFonts w:ascii="Arial" w:hAnsi="Arial" w:eastAsia="Arial" w:cs="Arial"/>
          <w:i w:val="0"/>
          <w:iCs w:val="0"/>
          <w:noProof w:val="0"/>
          <w:sz w:val="24"/>
          <w:szCs w:val="24"/>
          <w:lang w:val="en-GB"/>
        </w:rPr>
        <w:t xml:space="preserve">Connect Childcare (2022). </w:t>
      </w:r>
      <w:r w:rsidRPr="19123C11" w:rsidR="22739D14">
        <w:rPr>
          <w:rFonts w:ascii="Arial" w:hAnsi="Arial" w:eastAsia="Arial" w:cs="Arial"/>
          <w:i w:val="1"/>
          <w:iCs w:val="1"/>
          <w:noProof w:val="0"/>
          <w:sz w:val="24"/>
          <w:szCs w:val="24"/>
          <w:lang w:val="en-GB"/>
        </w:rPr>
        <w:t xml:space="preserve">The Value of ‘Child-Led’ Learning in the EYFS. </w:t>
      </w:r>
      <w:r w:rsidRPr="19123C11" w:rsidR="22739D14">
        <w:rPr>
          <w:rFonts w:ascii="Arial" w:hAnsi="Arial" w:eastAsia="Arial" w:cs="Arial"/>
          <w:i w:val="0"/>
          <w:iCs w:val="0"/>
          <w:noProof w:val="0"/>
          <w:sz w:val="24"/>
          <w:szCs w:val="24"/>
          <w:lang w:val="en-GB"/>
        </w:rPr>
        <w:t xml:space="preserve">Available at: </w:t>
      </w:r>
      <w:hyperlink r:id="Reaaa3b38b7d74a0a">
        <w:r w:rsidRPr="19123C11" w:rsidR="22739D14">
          <w:rPr>
            <w:rStyle w:val="Hyperlink"/>
            <w:rFonts w:ascii="Arial" w:hAnsi="Arial" w:eastAsia="Arial" w:cs="Arial"/>
            <w:noProof w:val="0"/>
            <w:sz w:val="24"/>
            <w:szCs w:val="24"/>
            <w:lang w:val="en-GB"/>
          </w:rPr>
          <w:t>https://connectchildcare.com/blog/the-value-of-child-led-learning-in-the-eyfs/</w:t>
        </w:r>
      </w:hyperlink>
      <w:r w:rsidRPr="19123C11" w:rsidR="22739D14">
        <w:rPr>
          <w:rFonts w:ascii="Arial" w:hAnsi="Arial" w:eastAsia="Arial" w:cs="Arial"/>
          <w:noProof w:val="0"/>
          <w:sz w:val="24"/>
          <w:szCs w:val="24"/>
          <w:lang w:val="en-GB"/>
        </w:rPr>
        <w:t xml:space="preserve"> (Accessed 29</w:t>
      </w:r>
      <w:r w:rsidRPr="19123C11" w:rsidR="22739D14">
        <w:rPr>
          <w:rFonts w:ascii="Arial" w:hAnsi="Arial" w:eastAsia="Arial" w:cs="Arial"/>
          <w:noProof w:val="0"/>
          <w:sz w:val="24"/>
          <w:szCs w:val="24"/>
          <w:vertAlign w:val="superscript"/>
          <w:lang w:val="en-GB"/>
        </w:rPr>
        <w:t>th</w:t>
      </w:r>
      <w:r w:rsidRPr="19123C11" w:rsidR="22739D14">
        <w:rPr>
          <w:rFonts w:ascii="Arial" w:hAnsi="Arial" w:eastAsia="Arial" w:cs="Arial"/>
          <w:noProof w:val="0"/>
          <w:sz w:val="24"/>
          <w:szCs w:val="24"/>
          <w:lang w:val="en-GB"/>
        </w:rPr>
        <w:t xml:space="preserve"> September 2024).</w:t>
      </w:r>
    </w:p>
    <w:p w:rsidR="1CEFA564" w:rsidP="0FA89B75" w:rsidRDefault="1CEFA564" w14:paraId="2DD5E52D" w14:textId="7985BC23">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0FA89B75" w:rsidR="1CEFA564">
        <w:rPr>
          <w:rFonts w:ascii="Arial" w:hAnsi="Arial" w:eastAsia="Arial" w:cs="Arial"/>
          <w:noProof w:val="0"/>
          <w:sz w:val="24"/>
          <w:szCs w:val="24"/>
          <w:lang w:val="en-GB"/>
        </w:rPr>
        <w:t xml:space="preserve">Early Education (2021). </w:t>
      </w:r>
      <w:r w:rsidRPr="0FA89B75" w:rsidR="1CEFA564">
        <w:rPr>
          <w:rFonts w:ascii="Arial" w:hAnsi="Arial" w:eastAsia="Arial" w:cs="Arial"/>
          <w:i w:val="1"/>
          <w:iCs w:val="1"/>
          <w:noProof w:val="0"/>
          <w:sz w:val="24"/>
          <w:szCs w:val="24"/>
          <w:lang w:val="en-GB"/>
        </w:rPr>
        <w:t xml:space="preserve">Who was Friedrich Froebel (1782-1852). </w:t>
      </w:r>
      <w:r w:rsidRPr="0FA89B75" w:rsidR="1CEFA564">
        <w:rPr>
          <w:rFonts w:ascii="Arial" w:hAnsi="Arial" w:eastAsia="Arial" w:cs="Arial"/>
          <w:i w:val="0"/>
          <w:iCs w:val="0"/>
          <w:noProof w:val="0"/>
          <w:sz w:val="24"/>
          <w:szCs w:val="24"/>
          <w:lang w:val="en-GB"/>
        </w:rPr>
        <w:t xml:space="preserve">Available at: </w:t>
      </w:r>
      <w:hyperlink r:id="R1073ad91ff1d4fcb">
        <w:r w:rsidRPr="0FA89B75" w:rsidR="1CEFA564">
          <w:rPr>
            <w:rStyle w:val="Hyperlink"/>
            <w:rFonts w:ascii="Arial" w:hAnsi="Arial" w:eastAsia="Arial" w:cs="Arial"/>
            <w:noProof w:val="0"/>
            <w:sz w:val="24"/>
            <w:szCs w:val="24"/>
            <w:lang w:val="en-GB"/>
          </w:rPr>
          <w:t>https://early-education.org.uk/friedrich-froebel/</w:t>
        </w:r>
      </w:hyperlink>
      <w:r w:rsidRPr="0FA89B75" w:rsidR="1CEFA564">
        <w:rPr>
          <w:rFonts w:ascii="Arial" w:hAnsi="Arial" w:eastAsia="Arial" w:cs="Arial"/>
          <w:noProof w:val="0"/>
          <w:sz w:val="24"/>
          <w:szCs w:val="24"/>
          <w:lang w:val="en-GB"/>
        </w:rPr>
        <w:t xml:space="preserve"> (Accessed 29</w:t>
      </w:r>
      <w:r w:rsidRPr="0FA89B75" w:rsidR="1CEFA564">
        <w:rPr>
          <w:rFonts w:ascii="Arial" w:hAnsi="Arial" w:eastAsia="Arial" w:cs="Arial"/>
          <w:noProof w:val="0"/>
          <w:sz w:val="24"/>
          <w:szCs w:val="24"/>
          <w:vertAlign w:val="superscript"/>
          <w:lang w:val="en-GB"/>
        </w:rPr>
        <w:t>th</w:t>
      </w:r>
      <w:r w:rsidRPr="0FA89B75" w:rsidR="1CEFA564">
        <w:rPr>
          <w:rFonts w:ascii="Arial" w:hAnsi="Arial" w:eastAsia="Arial" w:cs="Arial"/>
          <w:noProof w:val="0"/>
          <w:sz w:val="24"/>
          <w:szCs w:val="24"/>
          <w:lang w:val="en-GB"/>
        </w:rPr>
        <w:t xml:space="preserve"> September 2024).</w:t>
      </w:r>
    </w:p>
    <w:p w:rsidR="28905592" w:rsidP="0FA89B75" w:rsidRDefault="28905592" w14:paraId="2EA44566" w14:textId="1DADE1F0">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0FA89B75" w:rsidR="28905592">
        <w:rPr>
          <w:rFonts w:ascii="Arial" w:hAnsi="Arial" w:eastAsia="Arial" w:cs="Arial"/>
          <w:noProof w:val="0"/>
          <w:sz w:val="24"/>
          <w:szCs w:val="24"/>
          <w:lang w:val="en-GB"/>
        </w:rPr>
        <w:t xml:space="preserve">Early Years TV (2024). </w:t>
      </w:r>
      <w:r w:rsidRPr="0FA89B75" w:rsidR="28905592">
        <w:rPr>
          <w:rFonts w:ascii="Arial" w:hAnsi="Arial" w:eastAsia="Arial" w:cs="Arial"/>
          <w:i w:val="1"/>
          <w:iCs w:val="1"/>
          <w:noProof w:val="0"/>
          <w:sz w:val="24"/>
          <w:szCs w:val="24"/>
          <w:lang w:val="en-GB"/>
        </w:rPr>
        <w:t xml:space="preserve">Jean Piaget’s Theory of Cognitive Development. </w:t>
      </w:r>
      <w:r w:rsidRPr="0FA89B75" w:rsidR="28905592">
        <w:rPr>
          <w:rFonts w:ascii="Arial" w:hAnsi="Arial" w:eastAsia="Arial" w:cs="Arial"/>
          <w:i w:val="0"/>
          <w:iCs w:val="0"/>
          <w:noProof w:val="0"/>
          <w:sz w:val="24"/>
          <w:szCs w:val="24"/>
          <w:lang w:val="en-GB"/>
        </w:rPr>
        <w:t xml:space="preserve">Available at: </w:t>
      </w:r>
      <w:hyperlink r:id="R3b7950b0072946b3">
        <w:r w:rsidRPr="0FA89B75" w:rsidR="28905592">
          <w:rPr>
            <w:rStyle w:val="Hyperlink"/>
            <w:rFonts w:ascii="Arial" w:hAnsi="Arial" w:eastAsia="Arial" w:cs="Arial"/>
            <w:noProof w:val="0"/>
            <w:sz w:val="24"/>
            <w:szCs w:val="24"/>
            <w:lang w:val="en-GB"/>
          </w:rPr>
          <w:t>https://www.earlyyears.tv/piagets-theory-of-cognitive-development/</w:t>
        </w:r>
      </w:hyperlink>
      <w:r w:rsidRPr="0FA89B75" w:rsidR="28905592">
        <w:rPr>
          <w:rFonts w:ascii="Arial" w:hAnsi="Arial" w:eastAsia="Arial" w:cs="Arial"/>
          <w:noProof w:val="0"/>
          <w:sz w:val="24"/>
          <w:szCs w:val="24"/>
          <w:lang w:val="en-GB"/>
        </w:rPr>
        <w:t xml:space="preserve"> (Accessed 29</w:t>
      </w:r>
      <w:r w:rsidRPr="0FA89B75" w:rsidR="28905592">
        <w:rPr>
          <w:rFonts w:ascii="Arial" w:hAnsi="Arial" w:eastAsia="Arial" w:cs="Arial"/>
          <w:noProof w:val="0"/>
          <w:sz w:val="24"/>
          <w:szCs w:val="24"/>
          <w:vertAlign w:val="superscript"/>
          <w:lang w:val="en-GB"/>
        </w:rPr>
        <w:t>th</w:t>
      </w:r>
      <w:r w:rsidRPr="0FA89B75" w:rsidR="28905592">
        <w:rPr>
          <w:rFonts w:ascii="Arial" w:hAnsi="Arial" w:eastAsia="Arial" w:cs="Arial"/>
          <w:noProof w:val="0"/>
          <w:sz w:val="24"/>
          <w:szCs w:val="24"/>
          <w:lang w:val="en-GB"/>
        </w:rPr>
        <w:t xml:space="preserve"> September 2024).</w:t>
      </w:r>
    </w:p>
    <w:p w:rsidR="1D242730" w:rsidP="0FA89B75" w:rsidRDefault="1D242730" w14:paraId="062CFD07" w14:textId="63516A07">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0FA89B75" w:rsidR="1D242730">
        <w:rPr>
          <w:rFonts w:ascii="Arial" w:hAnsi="Arial" w:eastAsia="Arial" w:cs="Arial"/>
          <w:noProof w:val="0"/>
          <w:sz w:val="24"/>
          <w:szCs w:val="24"/>
          <w:lang w:val="en-GB"/>
        </w:rPr>
        <w:t xml:space="preserve">Hakkarainen, P, </w:t>
      </w:r>
      <w:r w:rsidRPr="0FA89B75" w:rsidR="1D242730">
        <w:rPr>
          <w:rFonts w:ascii="Arial" w:hAnsi="Arial" w:eastAsia="Arial" w:cs="Arial"/>
          <w:noProof w:val="0"/>
          <w:sz w:val="24"/>
          <w:szCs w:val="24"/>
          <w:lang w:val="en-GB"/>
        </w:rPr>
        <w:t>Bredikyte</w:t>
      </w:r>
      <w:r w:rsidRPr="0FA89B75" w:rsidR="1D242730">
        <w:rPr>
          <w:rFonts w:ascii="Arial" w:hAnsi="Arial" w:eastAsia="Arial" w:cs="Arial"/>
          <w:noProof w:val="0"/>
          <w:sz w:val="24"/>
          <w:szCs w:val="24"/>
          <w:lang w:val="en-GB"/>
        </w:rPr>
        <w:t xml:space="preserve">, M (2008). </w:t>
      </w:r>
      <w:r w:rsidRPr="0FA89B75" w:rsidR="1D242730">
        <w:rPr>
          <w:rFonts w:ascii="Arial" w:hAnsi="Arial" w:eastAsia="Arial" w:cs="Arial"/>
          <w:i w:val="1"/>
          <w:iCs w:val="1"/>
          <w:noProof w:val="0"/>
          <w:sz w:val="24"/>
          <w:szCs w:val="24"/>
          <w:lang w:val="en-GB"/>
        </w:rPr>
        <w:t xml:space="preserve">The Zone of Proximal Development in Play and Learning. </w:t>
      </w:r>
      <w:r w:rsidRPr="0FA89B75" w:rsidR="1D242730">
        <w:rPr>
          <w:rFonts w:ascii="Arial" w:hAnsi="Arial" w:eastAsia="Arial" w:cs="Arial"/>
          <w:i w:val="0"/>
          <w:iCs w:val="0"/>
          <w:noProof w:val="0"/>
          <w:sz w:val="24"/>
          <w:szCs w:val="24"/>
          <w:lang w:val="en-GB"/>
        </w:rPr>
        <w:t xml:space="preserve">Available at: </w:t>
      </w:r>
      <w:hyperlink r:id="R80e01d78b8794b21">
        <w:r w:rsidRPr="0FA89B75" w:rsidR="1D242730">
          <w:rPr>
            <w:rStyle w:val="Hyperlink"/>
            <w:rFonts w:ascii="Arial" w:hAnsi="Arial" w:eastAsia="Arial" w:cs="Arial"/>
            <w:noProof w:val="0"/>
            <w:sz w:val="24"/>
            <w:szCs w:val="24"/>
            <w:lang w:val="en-GB"/>
          </w:rPr>
          <w:t>https://lchc.ucsd.edu/mca/Mail/xmcamail.2010_12.dir/pdf6DAHjotjsS.pdf</w:t>
        </w:r>
      </w:hyperlink>
      <w:r w:rsidRPr="0FA89B75" w:rsidR="1D242730">
        <w:rPr>
          <w:rFonts w:ascii="Arial" w:hAnsi="Arial" w:eastAsia="Arial" w:cs="Arial"/>
          <w:noProof w:val="0"/>
          <w:sz w:val="24"/>
          <w:szCs w:val="24"/>
          <w:lang w:val="en-GB"/>
        </w:rPr>
        <w:t xml:space="preserve"> (Accessed 29</w:t>
      </w:r>
      <w:r w:rsidRPr="0FA89B75" w:rsidR="1D242730">
        <w:rPr>
          <w:rFonts w:ascii="Arial" w:hAnsi="Arial" w:eastAsia="Arial" w:cs="Arial"/>
          <w:noProof w:val="0"/>
          <w:sz w:val="24"/>
          <w:szCs w:val="24"/>
          <w:vertAlign w:val="superscript"/>
          <w:lang w:val="en-GB"/>
        </w:rPr>
        <w:t>th</w:t>
      </w:r>
      <w:r w:rsidRPr="0FA89B75" w:rsidR="1D242730">
        <w:rPr>
          <w:rFonts w:ascii="Arial" w:hAnsi="Arial" w:eastAsia="Arial" w:cs="Arial"/>
          <w:noProof w:val="0"/>
          <w:sz w:val="24"/>
          <w:szCs w:val="24"/>
          <w:lang w:val="en-GB"/>
        </w:rPr>
        <w:t xml:space="preserve"> September 2024)</w:t>
      </w:r>
      <w:r w:rsidRPr="0FA89B75" w:rsidR="029376FA">
        <w:rPr>
          <w:rFonts w:ascii="Arial" w:hAnsi="Arial" w:eastAsia="Arial" w:cs="Arial"/>
          <w:noProof w:val="0"/>
          <w:sz w:val="24"/>
          <w:szCs w:val="24"/>
          <w:lang w:val="en-GB"/>
        </w:rPr>
        <w:t>.</w:t>
      </w:r>
    </w:p>
    <w:p w:rsidR="282B2956" w:rsidP="0FA89B75" w:rsidRDefault="282B2956" w14:paraId="54CDD4D8" w14:textId="7896ED1E">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0FA89B75" w:rsidR="282B2956">
        <w:rPr>
          <w:rFonts w:ascii="Arial" w:hAnsi="Arial" w:eastAsia="Arial" w:cs="Arial"/>
          <w:noProof w:val="0"/>
          <w:sz w:val="24"/>
          <w:szCs w:val="24"/>
          <w:lang w:val="en-GB"/>
        </w:rPr>
        <w:t xml:space="preserve">Hampton Court House (2023). </w:t>
      </w:r>
      <w:r w:rsidRPr="0FA89B75" w:rsidR="282B2956">
        <w:rPr>
          <w:rFonts w:ascii="Arial" w:hAnsi="Arial" w:eastAsia="Arial" w:cs="Arial"/>
          <w:i w:val="1"/>
          <w:iCs w:val="1"/>
          <w:noProof w:val="0"/>
          <w:sz w:val="24"/>
          <w:szCs w:val="24"/>
          <w:lang w:val="en-GB"/>
        </w:rPr>
        <w:t xml:space="preserve">Nurturing Holistic Development: The Benefits of Outdoor Education at Hampton House. </w:t>
      </w:r>
      <w:r w:rsidRPr="0FA89B75" w:rsidR="282B2956">
        <w:rPr>
          <w:rFonts w:ascii="Arial" w:hAnsi="Arial" w:eastAsia="Arial" w:cs="Arial"/>
          <w:i w:val="0"/>
          <w:iCs w:val="0"/>
          <w:noProof w:val="0"/>
          <w:sz w:val="24"/>
          <w:szCs w:val="24"/>
          <w:lang w:val="en-GB"/>
        </w:rPr>
        <w:t xml:space="preserve">Available at: </w:t>
      </w:r>
      <w:hyperlink w:anchor=":~:text=Regular%20exposure%20to%20the%20outdoors,their%20personal%20and%20professional%20lives." r:id="R641f47843f8c40d3">
        <w:r w:rsidRPr="0FA89B75" w:rsidR="282B2956">
          <w:rPr>
            <w:rStyle w:val="Hyperlink"/>
            <w:rFonts w:ascii="Arial" w:hAnsi="Arial" w:eastAsia="Arial" w:cs="Arial"/>
            <w:noProof w:val="0"/>
            <w:sz w:val="24"/>
            <w:szCs w:val="24"/>
            <w:lang w:val="en-GB"/>
          </w:rPr>
          <w:t>https://www.hamptoncourthouse.co.uk/2023/04/20/nurturing-holistic-development-the-benefits-of-outdoor-education-at-hampton-court-house/#:~:text=</w:t>
        </w:r>
      </w:hyperlink>
      <w:r w:rsidRPr="0FA89B75" w:rsidR="282B2956">
        <w:rPr>
          <w:rFonts w:ascii="Arial" w:hAnsi="Arial" w:eastAsia="Arial" w:cs="Arial"/>
          <w:noProof w:val="0"/>
          <w:sz w:val="24"/>
          <w:szCs w:val="24"/>
          <w:lang w:val="en-GB"/>
        </w:rPr>
        <w:t xml:space="preserve"> (Accessed 25</w:t>
      </w:r>
      <w:r w:rsidRPr="0FA89B75" w:rsidR="282B2956">
        <w:rPr>
          <w:rFonts w:ascii="Arial" w:hAnsi="Arial" w:eastAsia="Arial" w:cs="Arial"/>
          <w:noProof w:val="0"/>
          <w:sz w:val="24"/>
          <w:szCs w:val="24"/>
          <w:vertAlign w:val="superscript"/>
          <w:lang w:val="en-GB"/>
        </w:rPr>
        <w:t>th</w:t>
      </w:r>
      <w:r w:rsidRPr="0FA89B75" w:rsidR="7E9C1EBA">
        <w:rPr>
          <w:rFonts w:ascii="Arial" w:hAnsi="Arial" w:eastAsia="Arial" w:cs="Arial"/>
          <w:noProof w:val="0"/>
          <w:sz w:val="24"/>
          <w:szCs w:val="24"/>
          <w:lang w:val="en-GB"/>
        </w:rPr>
        <w:t xml:space="preserve"> September 2024</w:t>
      </w:r>
      <w:r w:rsidRPr="0FA89B75" w:rsidR="5E869405">
        <w:rPr>
          <w:rFonts w:ascii="Arial" w:hAnsi="Arial" w:eastAsia="Arial" w:cs="Arial"/>
          <w:noProof w:val="0"/>
          <w:sz w:val="24"/>
          <w:szCs w:val="24"/>
          <w:lang w:val="en-GB"/>
        </w:rPr>
        <w:t>)</w:t>
      </w:r>
      <w:r w:rsidRPr="0FA89B75" w:rsidR="7E9C1EBA">
        <w:rPr>
          <w:rFonts w:ascii="Arial" w:hAnsi="Arial" w:eastAsia="Arial" w:cs="Arial"/>
          <w:noProof w:val="0"/>
          <w:sz w:val="24"/>
          <w:szCs w:val="24"/>
          <w:lang w:val="en-GB"/>
        </w:rPr>
        <w:t>.</w:t>
      </w:r>
    </w:p>
    <w:p w:rsidR="10A74E9E" w:rsidP="0FA89B75" w:rsidRDefault="10A74E9E" w14:paraId="30D4C0D4" w14:textId="7A93D411">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19123C11" w:rsidR="10A74E9E">
        <w:rPr>
          <w:rFonts w:ascii="Arial" w:hAnsi="Arial" w:eastAsia="Arial" w:cs="Arial"/>
          <w:noProof w:val="0"/>
          <w:sz w:val="24"/>
          <w:szCs w:val="24"/>
          <w:lang w:val="en-GB"/>
        </w:rPr>
        <w:t xml:space="preserve">Lipp, M (2024). </w:t>
      </w:r>
      <w:r w:rsidRPr="19123C11" w:rsidR="10A74E9E">
        <w:rPr>
          <w:rFonts w:ascii="Arial" w:hAnsi="Arial" w:eastAsia="Arial" w:cs="Arial"/>
          <w:i w:val="1"/>
          <w:iCs w:val="1"/>
          <w:noProof w:val="0"/>
          <w:sz w:val="24"/>
          <w:szCs w:val="24"/>
          <w:lang w:val="en-GB"/>
        </w:rPr>
        <w:t xml:space="preserve">Outdoor Play with Loose Parts. </w:t>
      </w:r>
      <w:r w:rsidRPr="19123C11" w:rsidR="10A74E9E">
        <w:rPr>
          <w:rFonts w:ascii="Arial" w:hAnsi="Arial" w:eastAsia="Arial" w:cs="Arial"/>
          <w:i w:val="0"/>
          <w:iCs w:val="0"/>
          <w:noProof w:val="0"/>
          <w:sz w:val="24"/>
          <w:szCs w:val="24"/>
          <w:lang w:val="en-GB"/>
        </w:rPr>
        <w:t xml:space="preserve">Available at: </w:t>
      </w:r>
      <w:hyperlink r:id="R8ea720bb2839460a">
        <w:r w:rsidRPr="19123C11" w:rsidR="10A74E9E">
          <w:rPr>
            <w:rStyle w:val="Hyperlink"/>
            <w:rFonts w:ascii="Arial" w:hAnsi="Arial" w:eastAsia="Arial" w:cs="Arial"/>
            <w:noProof w:val="0"/>
            <w:sz w:val="24"/>
            <w:szCs w:val="24"/>
            <w:lang w:val="en-GB"/>
          </w:rPr>
          <w:t>https://www.fantasticfunandlearning.com/outdoor-play-with-loose-parts.html</w:t>
        </w:r>
      </w:hyperlink>
      <w:r w:rsidRPr="19123C11" w:rsidR="10A74E9E">
        <w:rPr>
          <w:rFonts w:ascii="Arial" w:hAnsi="Arial" w:eastAsia="Arial" w:cs="Arial"/>
          <w:noProof w:val="0"/>
          <w:sz w:val="24"/>
          <w:szCs w:val="24"/>
          <w:lang w:val="en-GB"/>
        </w:rPr>
        <w:t xml:space="preserve"> (Accessed 29</w:t>
      </w:r>
      <w:r w:rsidRPr="19123C11" w:rsidR="10A74E9E">
        <w:rPr>
          <w:rFonts w:ascii="Arial" w:hAnsi="Arial" w:eastAsia="Arial" w:cs="Arial"/>
          <w:noProof w:val="0"/>
          <w:sz w:val="24"/>
          <w:szCs w:val="24"/>
          <w:vertAlign w:val="superscript"/>
          <w:lang w:val="en-GB"/>
        </w:rPr>
        <w:t>th</w:t>
      </w:r>
      <w:r w:rsidRPr="19123C11" w:rsidR="10A74E9E">
        <w:rPr>
          <w:rFonts w:ascii="Arial" w:hAnsi="Arial" w:eastAsia="Arial" w:cs="Arial"/>
          <w:noProof w:val="0"/>
          <w:sz w:val="24"/>
          <w:szCs w:val="24"/>
          <w:lang w:val="en-GB"/>
        </w:rPr>
        <w:t xml:space="preserve"> September 2024).</w:t>
      </w:r>
    </w:p>
    <w:p w:rsidR="1B349A02" w:rsidP="19123C11" w:rsidRDefault="1B349A02" w14:paraId="66DDD268" w14:textId="13381605">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19123C11" w:rsidR="1B349A02">
        <w:rPr>
          <w:rFonts w:ascii="Arial" w:hAnsi="Arial" w:eastAsia="Arial" w:cs="Arial"/>
          <w:noProof w:val="0"/>
          <w:sz w:val="24"/>
          <w:szCs w:val="24"/>
          <w:lang w:val="en-GB"/>
        </w:rPr>
        <w:t>Pentagon (No Date).</w:t>
      </w:r>
      <w:r w:rsidRPr="19123C11" w:rsidR="631E90E9">
        <w:rPr>
          <w:rFonts w:ascii="Arial" w:hAnsi="Arial" w:eastAsia="Arial" w:cs="Arial"/>
          <w:noProof w:val="0"/>
          <w:sz w:val="24"/>
          <w:szCs w:val="24"/>
          <w:lang w:val="en-GB"/>
        </w:rPr>
        <w:t xml:space="preserve"> </w:t>
      </w:r>
      <w:r w:rsidRPr="19123C11" w:rsidR="631E90E9">
        <w:rPr>
          <w:rFonts w:ascii="Arial" w:hAnsi="Arial" w:eastAsia="Arial" w:cs="Arial"/>
          <w:i w:val="1"/>
          <w:iCs w:val="1"/>
          <w:noProof w:val="0"/>
          <w:sz w:val="24"/>
          <w:szCs w:val="24"/>
          <w:lang w:val="en-GB"/>
        </w:rPr>
        <w:t xml:space="preserve">What is the Reggio Emilia Approach, and how does it Differ to the Montessori Approach? </w:t>
      </w:r>
      <w:r w:rsidRPr="19123C11" w:rsidR="631E90E9">
        <w:rPr>
          <w:rFonts w:ascii="Arial" w:hAnsi="Arial" w:eastAsia="Arial" w:cs="Arial"/>
          <w:i w:val="0"/>
          <w:iCs w:val="0"/>
          <w:noProof w:val="0"/>
          <w:sz w:val="24"/>
          <w:szCs w:val="24"/>
          <w:lang w:val="en-GB"/>
        </w:rPr>
        <w:t xml:space="preserve">Available at: </w:t>
      </w:r>
      <w:hyperlink r:id="R604f1b7e218841a3">
        <w:r w:rsidRPr="19123C11" w:rsidR="631E90E9">
          <w:rPr>
            <w:rStyle w:val="Hyperlink"/>
            <w:rFonts w:ascii="Arial" w:hAnsi="Arial" w:eastAsia="Arial" w:cs="Arial"/>
            <w:noProof w:val="0"/>
            <w:sz w:val="24"/>
            <w:szCs w:val="24"/>
            <w:lang w:val="en-GB"/>
          </w:rPr>
          <w:t>https://www.pentagonplay.co.uk/news-and-info/reggio-emilio-learning?srsltid=AfmBOoorxYyfBcs-84Yz4GanZLU7-dqZYz87xSEJgkk5cBLRG7Pp5aS9</w:t>
        </w:r>
      </w:hyperlink>
      <w:r w:rsidRPr="19123C11" w:rsidR="631E90E9">
        <w:rPr>
          <w:rFonts w:ascii="Arial" w:hAnsi="Arial" w:eastAsia="Arial" w:cs="Arial"/>
          <w:noProof w:val="0"/>
          <w:sz w:val="24"/>
          <w:szCs w:val="24"/>
          <w:lang w:val="en-GB"/>
        </w:rPr>
        <w:t xml:space="preserve"> (Accessed 29</w:t>
      </w:r>
      <w:r w:rsidRPr="19123C11" w:rsidR="631E90E9">
        <w:rPr>
          <w:rFonts w:ascii="Arial" w:hAnsi="Arial" w:eastAsia="Arial" w:cs="Arial"/>
          <w:noProof w:val="0"/>
          <w:sz w:val="24"/>
          <w:szCs w:val="24"/>
          <w:vertAlign w:val="superscript"/>
          <w:lang w:val="en-GB"/>
        </w:rPr>
        <w:t>th</w:t>
      </w:r>
      <w:r w:rsidRPr="19123C11" w:rsidR="631E90E9">
        <w:rPr>
          <w:rFonts w:ascii="Arial" w:hAnsi="Arial" w:eastAsia="Arial" w:cs="Arial"/>
          <w:noProof w:val="0"/>
          <w:sz w:val="24"/>
          <w:szCs w:val="24"/>
          <w:lang w:val="en-GB"/>
        </w:rPr>
        <w:t xml:space="preserve"> September 2024)</w:t>
      </w:r>
      <w:r w:rsidRPr="19123C11" w:rsidR="63AC75B8">
        <w:rPr>
          <w:rFonts w:ascii="Arial" w:hAnsi="Arial" w:eastAsia="Arial" w:cs="Arial"/>
          <w:noProof w:val="0"/>
          <w:sz w:val="24"/>
          <w:szCs w:val="24"/>
          <w:lang w:val="en-GB"/>
        </w:rPr>
        <w:t>.</w:t>
      </w:r>
    </w:p>
    <w:p w:rsidR="7AF7A7DC" w:rsidP="0FA89B75" w:rsidRDefault="7AF7A7DC" w14:paraId="114B6F23" w14:textId="4B9DE90B">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0FA89B75" w:rsidR="7AF7A7DC">
        <w:rPr>
          <w:rFonts w:ascii="Arial" w:hAnsi="Arial" w:eastAsia="Arial" w:cs="Arial"/>
          <w:noProof w:val="0"/>
          <w:sz w:val="24"/>
          <w:szCs w:val="24"/>
          <w:lang w:val="en-GB"/>
        </w:rPr>
        <w:t xml:space="preserve">Play Scotland (2024). </w:t>
      </w:r>
      <w:r w:rsidRPr="0FA89B75" w:rsidR="7AF7A7DC">
        <w:rPr>
          <w:rFonts w:ascii="Arial" w:hAnsi="Arial" w:eastAsia="Arial" w:cs="Arial"/>
          <w:i w:val="1"/>
          <w:iCs w:val="1"/>
          <w:noProof w:val="0"/>
          <w:sz w:val="24"/>
          <w:szCs w:val="24"/>
          <w:lang w:val="en-GB"/>
        </w:rPr>
        <w:t xml:space="preserve">Loose Parts Play. </w:t>
      </w:r>
      <w:r w:rsidRPr="0FA89B75" w:rsidR="7AF7A7DC">
        <w:rPr>
          <w:rFonts w:ascii="Arial" w:hAnsi="Arial" w:eastAsia="Arial" w:cs="Arial"/>
          <w:i w:val="0"/>
          <w:iCs w:val="0"/>
          <w:noProof w:val="0"/>
          <w:sz w:val="24"/>
          <w:szCs w:val="24"/>
          <w:lang w:val="en-GB"/>
        </w:rPr>
        <w:t xml:space="preserve">Available at: </w:t>
      </w:r>
      <w:hyperlink r:id="Rdbc912757d5e492d">
        <w:r w:rsidRPr="0FA89B75" w:rsidR="7AF7A7DC">
          <w:rPr>
            <w:rStyle w:val="Hyperlink"/>
            <w:rFonts w:ascii="Arial" w:hAnsi="Arial" w:eastAsia="Arial" w:cs="Arial"/>
            <w:noProof w:val="0"/>
            <w:sz w:val="24"/>
            <w:szCs w:val="24"/>
            <w:lang w:val="en-GB"/>
          </w:rPr>
          <w:t>https://www.playscotland.org/loose-parts-play/</w:t>
        </w:r>
      </w:hyperlink>
      <w:r w:rsidRPr="0FA89B75" w:rsidR="7AF7A7DC">
        <w:rPr>
          <w:rFonts w:ascii="Arial" w:hAnsi="Arial" w:eastAsia="Arial" w:cs="Arial"/>
          <w:noProof w:val="0"/>
          <w:sz w:val="24"/>
          <w:szCs w:val="24"/>
          <w:lang w:val="en-GB"/>
        </w:rPr>
        <w:t xml:space="preserve"> (Accessed 29</w:t>
      </w:r>
      <w:r w:rsidRPr="0FA89B75" w:rsidR="7AF7A7DC">
        <w:rPr>
          <w:rFonts w:ascii="Arial" w:hAnsi="Arial" w:eastAsia="Arial" w:cs="Arial"/>
          <w:noProof w:val="0"/>
          <w:sz w:val="24"/>
          <w:szCs w:val="24"/>
          <w:vertAlign w:val="superscript"/>
          <w:lang w:val="en-GB"/>
        </w:rPr>
        <w:t>th</w:t>
      </w:r>
      <w:r w:rsidRPr="0FA89B75" w:rsidR="7AF7A7DC">
        <w:rPr>
          <w:rFonts w:ascii="Arial" w:hAnsi="Arial" w:eastAsia="Arial" w:cs="Arial"/>
          <w:noProof w:val="0"/>
          <w:sz w:val="24"/>
          <w:szCs w:val="24"/>
          <w:lang w:val="en-GB"/>
        </w:rPr>
        <w:t xml:space="preserve"> September 2024).</w:t>
      </w:r>
    </w:p>
    <w:p w:rsidR="5AF69CBE" w:rsidP="0FA89B75" w:rsidRDefault="5AF69CBE" w14:paraId="63B1B5B8" w14:textId="3DFF2421">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19123C11" w:rsidR="5AF69CBE">
        <w:rPr>
          <w:rFonts w:ascii="Arial" w:hAnsi="Arial" w:eastAsia="Arial" w:cs="Arial"/>
          <w:noProof w:val="0"/>
          <w:sz w:val="24"/>
          <w:szCs w:val="24"/>
          <w:lang w:val="en-GB"/>
        </w:rPr>
        <w:t xml:space="preserve">Ranheim, D, </w:t>
      </w:r>
      <w:r w:rsidRPr="19123C11" w:rsidR="5AF69CBE">
        <w:rPr>
          <w:rFonts w:ascii="Arial" w:hAnsi="Arial" w:eastAsia="Arial" w:cs="Arial"/>
          <w:noProof w:val="0"/>
          <w:sz w:val="24"/>
          <w:szCs w:val="24"/>
          <w:lang w:val="en-GB"/>
        </w:rPr>
        <w:t>Ed.D</w:t>
      </w:r>
      <w:r w:rsidRPr="19123C11" w:rsidR="5AF69CBE">
        <w:rPr>
          <w:rFonts w:ascii="Arial" w:hAnsi="Arial" w:eastAsia="Arial" w:cs="Arial"/>
          <w:noProof w:val="0"/>
          <w:sz w:val="24"/>
          <w:szCs w:val="24"/>
          <w:lang w:val="en-GB"/>
        </w:rPr>
        <w:t xml:space="preserve"> (2020). </w:t>
      </w:r>
      <w:r w:rsidRPr="19123C11" w:rsidR="5AF69CBE">
        <w:rPr>
          <w:rFonts w:ascii="Arial" w:hAnsi="Arial" w:eastAsia="Arial" w:cs="Arial"/>
          <w:i w:val="1"/>
          <w:iCs w:val="1"/>
          <w:noProof w:val="0"/>
          <w:sz w:val="24"/>
          <w:szCs w:val="24"/>
          <w:lang w:val="en-GB"/>
        </w:rPr>
        <w:t>MAths</w:t>
      </w:r>
      <w:r w:rsidRPr="19123C11" w:rsidR="5AF69CBE">
        <w:rPr>
          <w:rFonts w:ascii="Arial" w:hAnsi="Arial" w:eastAsia="Arial" w:cs="Arial"/>
          <w:i w:val="1"/>
          <w:iCs w:val="1"/>
          <w:noProof w:val="0"/>
          <w:sz w:val="24"/>
          <w:szCs w:val="24"/>
          <w:lang w:val="en-GB"/>
        </w:rPr>
        <w:t xml:space="preserve"> Play with Loose Parts. </w:t>
      </w:r>
      <w:r w:rsidRPr="19123C11" w:rsidR="5AF69CBE">
        <w:rPr>
          <w:rFonts w:ascii="Arial" w:hAnsi="Arial" w:eastAsia="Arial" w:cs="Arial"/>
          <w:i w:val="0"/>
          <w:iCs w:val="0"/>
          <w:noProof w:val="0"/>
          <w:sz w:val="24"/>
          <w:szCs w:val="24"/>
          <w:lang w:val="en-GB"/>
        </w:rPr>
        <w:t xml:space="preserve">Available at: </w:t>
      </w:r>
      <w:hyperlink w:anchor=":~:text=Natural%20loose%20parts%20can%20be,compared%20by%20weight%20or%20size." r:id="Rb91dae5dff87431c">
        <w:r w:rsidRPr="19123C11" w:rsidR="5AF69CBE">
          <w:rPr>
            <w:rStyle w:val="Hyperlink"/>
            <w:rFonts w:ascii="Arial" w:hAnsi="Arial" w:eastAsia="Arial" w:cs="Arial"/>
            <w:noProof w:val="0"/>
            <w:sz w:val="24"/>
            <w:szCs w:val="24"/>
            <w:lang w:val="en-GB"/>
          </w:rPr>
          <w:t>https://www.communityplaythings.co.uk/learning-library/articles/maths-play-with-loose-parts#:~:text=</w:t>
        </w:r>
      </w:hyperlink>
      <w:r w:rsidRPr="19123C11" w:rsidR="5AF69CBE">
        <w:rPr>
          <w:rFonts w:ascii="Arial" w:hAnsi="Arial" w:eastAsia="Arial" w:cs="Arial"/>
          <w:noProof w:val="0"/>
          <w:sz w:val="24"/>
          <w:szCs w:val="24"/>
          <w:lang w:val="en-GB"/>
        </w:rPr>
        <w:t xml:space="preserve"> (Accessed 29</w:t>
      </w:r>
      <w:r w:rsidRPr="19123C11" w:rsidR="5AF69CBE">
        <w:rPr>
          <w:rFonts w:ascii="Arial" w:hAnsi="Arial" w:eastAsia="Arial" w:cs="Arial"/>
          <w:noProof w:val="0"/>
          <w:sz w:val="24"/>
          <w:szCs w:val="24"/>
          <w:vertAlign w:val="superscript"/>
          <w:lang w:val="en-GB"/>
        </w:rPr>
        <w:t>th</w:t>
      </w:r>
      <w:r w:rsidRPr="19123C11" w:rsidR="5AF69CBE">
        <w:rPr>
          <w:rFonts w:ascii="Arial" w:hAnsi="Arial" w:eastAsia="Arial" w:cs="Arial"/>
          <w:noProof w:val="0"/>
          <w:sz w:val="24"/>
          <w:szCs w:val="24"/>
          <w:lang w:val="en-GB"/>
        </w:rPr>
        <w:t xml:space="preserve"> September 2024).</w:t>
      </w:r>
    </w:p>
    <w:p w:rsidR="56233419" w:rsidP="19123C11" w:rsidRDefault="56233419" w14:paraId="506CEF18" w14:textId="2FD36F31">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19123C11" w:rsidR="56233419">
        <w:rPr>
          <w:rFonts w:ascii="Arial" w:hAnsi="Arial" w:eastAsia="Arial" w:cs="Arial"/>
          <w:noProof w:val="0"/>
          <w:sz w:val="24"/>
          <w:szCs w:val="24"/>
          <w:lang w:val="en-GB"/>
        </w:rPr>
        <w:t xml:space="preserve">Sando, O, </w:t>
      </w:r>
      <w:r w:rsidRPr="19123C11" w:rsidR="56233419">
        <w:rPr>
          <w:rFonts w:ascii="Arial" w:hAnsi="Arial" w:eastAsia="Arial" w:cs="Arial"/>
          <w:noProof w:val="0"/>
          <w:sz w:val="24"/>
          <w:szCs w:val="24"/>
          <w:lang w:val="en-GB"/>
        </w:rPr>
        <w:t>Sandster</w:t>
      </w:r>
      <w:r w:rsidRPr="19123C11" w:rsidR="56233419">
        <w:rPr>
          <w:rFonts w:ascii="Arial" w:hAnsi="Arial" w:eastAsia="Arial" w:cs="Arial"/>
          <w:noProof w:val="0"/>
          <w:sz w:val="24"/>
          <w:szCs w:val="24"/>
          <w:lang w:val="en-GB"/>
        </w:rPr>
        <w:t xml:space="preserve">, E (2020). </w:t>
      </w:r>
      <w:r w:rsidRPr="19123C11" w:rsidR="56233419">
        <w:rPr>
          <w:rFonts w:ascii="Arial" w:hAnsi="Arial" w:eastAsia="Arial" w:cs="Arial"/>
          <w:i w:val="1"/>
          <w:iCs w:val="1"/>
          <w:noProof w:val="0"/>
          <w:sz w:val="24"/>
          <w:szCs w:val="24"/>
          <w:lang w:val="en-GB"/>
        </w:rPr>
        <w:t xml:space="preserve">Affordances for Physical Activity and Well-Being in the ECEC Outdoor Environment. </w:t>
      </w:r>
      <w:r w:rsidRPr="19123C11" w:rsidR="05BF5BDD">
        <w:rPr>
          <w:rFonts w:ascii="Arial" w:hAnsi="Arial" w:eastAsia="Arial" w:cs="Arial"/>
          <w:i w:val="0"/>
          <w:iCs w:val="0"/>
          <w:noProof w:val="0"/>
          <w:sz w:val="24"/>
          <w:szCs w:val="24"/>
          <w:lang w:val="en-GB"/>
        </w:rPr>
        <w:t xml:space="preserve">Available at: </w:t>
      </w:r>
      <w:hyperlink r:id="Rd685c3f8a41f4ea0">
        <w:r w:rsidRPr="19123C11" w:rsidR="05BF5BDD">
          <w:rPr>
            <w:rStyle w:val="Hyperlink"/>
            <w:rFonts w:ascii="Arial" w:hAnsi="Arial" w:eastAsia="Arial" w:cs="Arial"/>
            <w:noProof w:val="0"/>
            <w:sz w:val="24"/>
            <w:szCs w:val="24"/>
            <w:lang w:val="en-GB"/>
          </w:rPr>
          <w:t>https://www.sciencedirect.com/science/article/pii/S0272494419307078</w:t>
        </w:r>
      </w:hyperlink>
      <w:r w:rsidRPr="19123C11" w:rsidR="05BF5BDD">
        <w:rPr>
          <w:rFonts w:ascii="Arial" w:hAnsi="Arial" w:eastAsia="Arial" w:cs="Arial"/>
          <w:noProof w:val="0"/>
          <w:sz w:val="24"/>
          <w:szCs w:val="24"/>
          <w:lang w:val="en-GB"/>
        </w:rPr>
        <w:t xml:space="preserve"> (Accessed 29</w:t>
      </w:r>
      <w:r w:rsidRPr="19123C11" w:rsidR="05BF5BDD">
        <w:rPr>
          <w:rFonts w:ascii="Arial" w:hAnsi="Arial" w:eastAsia="Arial" w:cs="Arial"/>
          <w:noProof w:val="0"/>
          <w:sz w:val="24"/>
          <w:szCs w:val="24"/>
          <w:vertAlign w:val="superscript"/>
          <w:lang w:val="en-GB"/>
        </w:rPr>
        <w:t>th</w:t>
      </w:r>
      <w:r w:rsidRPr="19123C11" w:rsidR="05BF5BDD">
        <w:rPr>
          <w:rFonts w:ascii="Arial" w:hAnsi="Arial" w:eastAsia="Arial" w:cs="Arial"/>
          <w:noProof w:val="0"/>
          <w:sz w:val="24"/>
          <w:szCs w:val="24"/>
          <w:lang w:val="en-GB"/>
        </w:rPr>
        <w:t xml:space="preserve"> September 2024).</w:t>
      </w:r>
    </w:p>
    <w:p w:rsidR="1914515A" w:rsidP="0FA89B75" w:rsidRDefault="1914515A" w14:paraId="200B10F8" w14:textId="70BDCCDC">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0FA89B75" w:rsidR="1914515A">
        <w:rPr>
          <w:rFonts w:ascii="Arial" w:hAnsi="Arial" w:eastAsia="Arial" w:cs="Arial"/>
          <w:noProof w:val="0"/>
          <w:sz w:val="24"/>
          <w:szCs w:val="24"/>
          <w:lang w:val="en-GB"/>
        </w:rPr>
        <w:t xml:space="preserve">Soft Surfaces (2024). </w:t>
      </w:r>
      <w:r w:rsidRPr="0FA89B75" w:rsidR="1914515A">
        <w:rPr>
          <w:rFonts w:ascii="Arial" w:hAnsi="Arial" w:eastAsia="Arial" w:cs="Arial"/>
          <w:i w:val="1"/>
          <w:iCs w:val="1"/>
          <w:noProof w:val="0"/>
          <w:sz w:val="24"/>
          <w:szCs w:val="24"/>
          <w:lang w:val="en-GB"/>
        </w:rPr>
        <w:t xml:space="preserve">Learning through Play Psychology and Theories. </w:t>
      </w:r>
      <w:r w:rsidRPr="0FA89B75" w:rsidR="1914515A">
        <w:rPr>
          <w:rFonts w:ascii="Arial" w:hAnsi="Arial" w:eastAsia="Arial" w:cs="Arial"/>
          <w:i w:val="0"/>
          <w:iCs w:val="0"/>
          <w:noProof w:val="0"/>
          <w:sz w:val="24"/>
          <w:szCs w:val="24"/>
          <w:lang w:val="en-GB"/>
        </w:rPr>
        <w:t xml:space="preserve">Available at: </w:t>
      </w:r>
      <w:hyperlink w:anchor=":~:text=Piaget's%20main%20theory%20was%20that,more%20aware%20of%20their%20environment." r:id="Rc1f1566d233340d5">
        <w:r w:rsidRPr="0FA89B75" w:rsidR="1914515A">
          <w:rPr>
            <w:rStyle w:val="Hyperlink"/>
            <w:rFonts w:ascii="Arial" w:hAnsi="Arial" w:eastAsia="Arial" w:cs="Arial"/>
            <w:noProof w:val="0"/>
            <w:sz w:val="24"/>
            <w:szCs w:val="24"/>
            <w:lang w:val="en-GB"/>
          </w:rPr>
          <w:t>https://www.softsurfaces.co.uk/learning-through-play-psychology-and-theories/#:~:text=</w:t>
        </w:r>
      </w:hyperlink>
      <w:r w:rsidRPr="0FA89B75" w:rsidR="1914515A">
        <w:rPr>
          <w:rFonts w:ascii="Arial" w:hAnsi="Arial" w:eastAsia="Arial" w:cs="Arial"/>
          <w:noProof w:val="0"/>
          <w:sz w:val="24"/>
          <w:szCs w:val="24"/>
          <w:lang w:val="en-GB"/>
        </w:rPr>
        <w:t xml:space="preserve"> (Accessed 29</w:t>
      </w:r>
      <w:r w:rsidRPr="0FA89B75" w:rsidR="1914515A">
        <w:rPr>
          <w:rFonts w:ascii="Arial" w:hAnsi="Arial" w:eastAsia="Arial" w:cs="Arial"/>
          <w:noProof w:val="0"/>
          <w:sz w:val="24"/>
          <w:szCs w:val="24"/>
          <w:vertAlign w:val="superscript"/>
          <w:lang w:val="en-GB"/>
        </w:rPr>
        <w:t>th</w:t>
      </w:r>
      <w:r w:rsidRPr="0FA89B75" w:rsidR="1914515A">
        <w:rPr>
          <w:rFonts w:ascii="Arial" w:hAnsi="Arial" w:eastAsia="Arial" w:cs="Arial"/>
          <w:noProof w:val="0"/>
          <w:sz w:val="24"/>
          <w:szCs w:val="24"/>
          <w:lang w:val="en-GB"/>
        </w:rPr>
        <w:t xml:space="preserve"> September 2024).</w:t>
      </w:r>
    </w:p>
    <w:p w:rsidR="29E32035" w:rsidP="0FA89B75" w:rsidRDefault="29E32035" w14:paraId="11214011" w14:textId="7BA894DD">
      <w:pPr>
        <w:pStyle w:val="Normal"/>
        <w:tabs>
          <w:tab w:val="left" w:leader="none" w:pos="720"/>
        </w:tabs>
        <w:spacing w:before="0" w:beforeAutospacing="off" w:after="200" w:afterAutospacing="off" w:line="360" w:lineRule="auto"/>
        <w:ind w:left="0"/>
        <w:jc w:val="both"/>
        <w:rPr>
          <w:rFonts w:ascii="Arial" w:hAnsi="Arial" w:eastAsia="Arial" w:cs="Arial"/>
          <w:noProof w:val="0"/>
          <w:sz w:val="24"/>
          <w:szCs w:val="24"/>
          <w:lang w:val="en-GB"/>
        </w:rPr>
      </w:pPr>
      <w:r w:rsidRPr="19123C11" w:rsidR="29E32035">
        <w:rPr>
          <w:rFonts w:ascii="Arial" w:hAnsi="Arial" w:eastAsia="Arial" w:cs="Arial"/>
          <w:noProof w:val="0"/>
          <w:sz w:val="24"/>
          <w:szCs w:val="24"/>
          <w:lang w:val="en-GB"/>
        </w:rPr>
        <w:t xml:space="preserve">Solly, K (2022). </w:t>
      </w:r>
      <w:r w:rsidRPr="19123C11" w:rsidR="29E32035">
        <w:rPr>
          <w:rFonts w:ascii="Arial" w:hAnsi="Arial" w:eastAsia="Arial" w:cs="Arial"/>
          <w:i w:val="1"/>
          <w:iCs w:val="1"/>
          <w:noProof w:val="0"/>
          <w:sz w:val="24"/>
          <w:szCs w:val="24"/>
          <w:lang w:val="en-GB"/>
        </w:rPr>
        <w:t xml:space="preserve">Outdoor Learning in the Early Years. </w:t>
      </w:r>
      <w:r w:rsidRPr="19123C11" w:rsidR="29E32035">
        <w:rPr>
          <w:rFonts w:ascii="Arial" w:hAnsi="Arial" w:eastAsia="Arial" w:cs="Arial"/>
          <w:i w:val="0"/>
          <w:iCs w:val="0"/>
          <w:noProof w:val="0"/>
          <w:sz w:val="24"/>
          <w:szCs w:val="24"/>
          <w:lang w:val="en-GB"/>
        </w:rPr>
        <w:t xml:space="preserve">Available at: </w:t>
      </w:r>
      <w:hyperlink r:id="Re035490510774ee9">
        <w:r w:rsidRPr="19123C11" w:rsidR="29E32035">
          <w:rPr>
            <w:rStyle w:val="Hyperlink"/>
            <w:rFonts w:ascii="Arial" w:hAnsi="Arial" w:eastAsia="Arial" w:cs="Arial"/>
            <w:noProof w:val="0"/>
            <w:sz w:val="24"/>
            <w:szCs w:val="24"/>
            <w:lang w:val="en-GB"/>
          </w:rPr>
          <w:t>https://early-education.org.uk/outdoor-learning-in-the-early-years/</w:t>
        </w:r>
      </w:hyperlink>
      <w:r w:rsidRPr="19123C11" w:rsidR="29E32035">
        <w:rPr>
          <w:rFonts w:ascii="Arial" w:hAnsi="Arial" w:eastAsia="Arial" w:cs="Arial"/>
          <w:noProof w:val="0"/>
          <w:sz w:val="24"/>
          <w:szCs w:val="24"/>
          <w:lang w:val="en-GB"/>
        </w:rPr>
        <w:t xml:space="preserve"> (Accessed 29</w:t>
      </w:r>
      <w:r w:rsidRPr="19123C11" w:rsidR="29E32035">
        <w:rPr>
          <w:rFonts w:ascii="Arial" w:hAnsi="Arial" w:eastAsia="Arial" w:cs="Arial"/>
          <w:noProof w:val="0"/>
          <w:sz w:val="24"/>
          <w:szCs w:val="24"/>
          <w:vertAlign w:val="superscript"/>
          <w:lang w:val="en-GB"/>
        </w:rPr>
        <w:t>th</w:t>
      </w:r>
      <w:r w:rsidRPr="19123C11" w:rsidR="29E32035">
        <w:rPr>
          <w:rFonts w:ascii="Arial" w:hAnsi="Arial" w:eastAsia="Arial" w:cs="Arial"/>
          <w:noProof w:val="0"/>
          <w:sz w:val="24"/>
          <w:szCs w:val="24"/>
          <w:lang w:val="en-GB"/>
        </w:rPr>
        <w:t xml:space="preserve"> September 2024).</w:t>
      </w:r>
    </w:p>
    <w:p w:rsidR="2E73A38C" w:rsidP="19123C11" w:rsidRDefault="2E73A38C" w14:paraId="32272880" w14:textId="0AAF770F">
      <w:pPr>
        <w:pStyle w:val="Normal"/>
        <w:tabs>
          <w:tab w:val="left" w:leader="none" w:pos="720"/>
        </w:tabs>
        <w:spacing w:before="0" w:beforeAutospacing="off" w:after="200" w:afterAutospacing="off" w:line="360" w:lineRule="auto"/>
        <w:ind w:left="0"/>
        <w:jc w:val="both"/>
        <w:rPr>
          <w:rFonts w:ascii="Arial" w:hAnsi="Arial" w:eastAsia="Arial" w:cs="Arial"/>
          <w:i w:val="0"/>
          <w:iCs w:val="0"/>
          <w:noProof w:val="0"/>
          <w:sz w:val="24"/>
          <w:szCs w:val="24"/>
          <w:lang w:val="en-GB"/>
        </w:rPr>
      </w:pPr>
      <w:r w:rsidRPr="19123C11" w:rsidR="2E73A38C">
        <w:rPr>
          <w:rFonts w:ascii="Arial" w:hAnsi="Arial" w:eastAsia="Arial" w:cs="Arial"/>
          <w:noProof w:val="0"/>
          <w:sz w:val="24"/>
          <w:szCs w:val="24"/>
          <w:lang w:val="en-GB"/>
        </w:rPr>
        <w:t xml:space="preserve">Teach Early Years (2024). </w:t>
      </w:r>
      <w:r w:rsidRPr="19123C11" w:rsidR="2E73A38C">
        <w:rPr>
          <w:rFonts w:ascii="Arial" w:hAnsi="Arial" w:eastAsia="Arial" w:cs="Arial"/>
          <w:i w:val="1"/>
          <w:iCs w:val="1"/>
          <w:noProof w:val="0"/>
          <w:sz w:val="24"/>
          <w:szCs w:val="24"/>
          <w:lang w:val="en-GB"/>
        </w:rPr>
        <w:t xml:space="preserve">Observations in Early Years – Different Types, Why They Are Important and Examples. </w:t>
      </w:r>
      <w:r w:rsidRPr="19123C11" w:rsidR="2E73A38C">
        <w:rPr>
          <w:rFonts w:ascii="Arial" w:hAnsi="Arial" w:eastAsia="Arial" w:cs="Arial"/>
          <w:i w:val="0"/>
          <w:iCs w:val="0"/>
          <w:noProof w:val="0"/>
          <w:sz w:val="24"/>
          <w:szCs w:val="24"/>
          <w:lang w:val="en-GB"/>
        </w:rPr>
        <w:t xml:space="preserve">Available at: </w:t>
      </w:r>
      <w:hyperlink w:anchor=":~:text=" r:id="R68b6dbf6793f4a01">
        <w:r w:rsidRPr="19123C11" w:rsidR="2E73A38C">
          <w:rPr>
            <w:rStyle w:val="Hyperlink"/>
            <w:rFonts w:ascii="Arial" w:hAnsi="Arial" w:eastAsia="Arial" w:cs="Arial"/>
            <w:i w:val="0"/>
            <w:iCs w:val="0"/>
            <w:noProof w:val="0"/>
            <w:sz w:val="24"/>
            <w:szCs w:val="24"/>
            <w:lang w:val="en-GB"/>
          </w:rPr>
          <w:t>https://www.teachearlyyears.com/nursery-management/view/making-observations#:~:text=</w:t>
        </w:r>
      </w:hyperlink>
      <w:r w:rsidRPr="19123C11" w:rsidR="2E73A38C">
        <w:rPr>
          <w:rFonts w:ascii="Arial" w:hAnsi="Arial" w:eastAsia="Arial" w:cs="Arial"/>
          <w:i w:val="0"/>
          <w:iCs w:val="0"/>
          <w:noProof w:val="0"/>
          <w:sz w:val="24"/>
          <w:szCs w:val="24"/>
          <w:lang w:val="en-GB"/>
        </w:rPr>
        <w:t xml:space="preserve"> (Accessed </w:t>
      </w:r>
      <w:r w:rsidRPr="19123C11" w:rsidR="017E1BCF">
        <w:rPr>
          <w:rFonts w:ascii="Arial" w:hAnsi="Arial" w:eastAsia="Arial" w:cs="Arial"/>
          <w:i w:val="0"/>
          <w:iCs w:val="0"/>
          <w:noProof w:val="0"/>
          <w:sz w:val="24"/>
          <w:szCs w:val="24"/>
          <w:lang w:val="en-GB"/>
        </w:rPr>
        <w:t>29</w:t>
      </w:r>
      <w:r w:rsidRPr="19123C11" w:rsidR="017E1BCF">
        <w:rPr>
          <w:rFonts w:ascii="Arial" w:hAnsi="Arial" w:eastAsia="Arial" w:cs="Arial"/>
          <w:i w:val="0"/>
          <w:iCs w:val="0"/>
          <w:noProof w:val="0"/>
          <w:sz w:val="24"/>
          <w:szCs w:val="24"/>
          <w:vertAlign w:val="superscript"/>
          <w:lang w:val="en-GB"/>
        </w:rPr>
        <w:t>th</w:t>
      </w:r>
      <w:r w:rsidRPr="19123C11" w:rsidR="017E1BCF">
        <w:rPr>
          <w:rFonts w:ascii="Arial" w:hAnsi="Arial" w:eastAsia="Arial" w:cs="Arial"/>
          <w:i w:val="0"/>
          <w:iCs w:val="0"/>
          <w:noProof w:val="0"/>
          <w:sz w:val="24"/>
          <w:szCs w:val="24"/>
          <w:lang w:val="en-GB"/>
        </w:rPr>
        <w:t xml:space="preserve"> September 2024</w:t>
      </w:r>
      <w:r w:rsidRPr="19123C11" w:rsidR="2E73A38C">
        <w:rPr>
          <w:rFonts w:ascii="Arial" w:hAnsi="Arial" w:eastAsia="Arial" w:cs="Arial"/>
          <w:i w:val="0"/>
          <w:iCs w:val="0"/>
          <w:noProof w:val="0"/>
          <w:sz w:val="24"/>
          <w:szCs w:val="24"/>
          <w:lang w:val="en-GB"/>
        </w:rPr>
        <w:t>)</w:t>
      </w:r>
      <w:r w:rsidRPr="19123C11" w:rsidR="25C9D81C">
        <w:rPr>
          <w:rFonts w:ascii="Arial" w:hAnsi="Arial" w:eastAsia="Arial" w:cs="Arial"/>
          <w:i w:val="0"/>
          <w:iCs w:val="0"/>
          <w:noProof w:val="0"/>
          <w:sz w:val="24"/>
          <w:szCs w:val="24"/>
          <w:lang w:val="en-GB"/>
        </w:rPr>
        <w:t>.</w:t>
      </w:r>
    </w:p>
    <w:p w:rsidR="32532551" w:rsidP="19123C11" w:rsidRDefault="32532551" w14:paraId="1DEDDA0C" w14:textId="44199199">
      <w:pPr>
        <w:pStyle w:val="Normal"/>
        <w:tabs>
          <w:tab w:val="left" w:leader="none" w:pos="720"/>
        </w:tabs>
        <w:spacing w:before="0" w:beforeAutospacing="off" w:after="200" w:afterAutospacing="off" w:line="360" w:lineRule="auto"/>
        <w:ind w:left="0"/>
        <w:jc w:val="both"/>
        <w:rPr>
          <w:rFonts w:ascii="Arial" w:hAnsi="Arial" w:eastAsia="Arial" w:cs="Arial"/>
          <w:i w:val="1"/>
          <w:iCs w:val="1"/>
          <w:noProof w:val="0"/>
          <w:sz w:val="24"/>
          <w:szCs w:val="24"/>
          <w:lang w:val="en-GB"/>
        </w:rPr>
      </w:pPr>
      <w:r w:rsidRPr="19123C11" w:rsidR="32532551">
        <w:rPr>
          <w:rFonts w:ascii="Arial" w:hAnsi="Arial" w:eastAsia="Arial" w:cs="Arial"/>
          <w:noProof w:val="0"/>
          <w:sz w:val="24"/>
          <w:szCs w:val="24"/>
          <w:lang w:val="en-GB"/>
        </w:rPr>
        <w:t xml:space="preserve">West Sussex County Council (2015). </w:t>
      </w:r>
      <w:r w:rsidRPr="19123C11" w:rsidR="32532551">
        <w:rPr>
          <w:rFonts w:ascii="Arial" w:hAnsi="Arial" w:eastAsia="Arial" w:cs="Arial"/>
          <w:i w:val="1"/>
          <w:iCs w:val="1"/>
          <w:noProof w:val="0"/>
          <w:sz w:val="24"/>
          <w:szCs w:val="24"/>
          <w:lang w:val="en-GB"/>
        </w:rPr>
        <w:t xml:space="preserve">Effective Practice: Observation, Assessment and Planning. </w:t>
      </w:r>
      <w:r w:rsidRPr="19123C11" w:rsidR="32532551">
        <w:rPr>
          <w:rFonts w:ascii="Arial" w:hAnsi="Arial" w:eastAsia="Arial" w:cs="Arial"/>
          <w:i w:val="0"/>
          <w:iCs w:val="0"/>
          <w:noProof w:val="0"/>
          <w:sz w:val="24"/>
          <w:szCs w:val="24"/>
          <w:lang w:val="en-GB"/>
        </w:rPr>
        <w:t xml:space="preserve">Available at: </w:t>
      </w:r>
      <w:hyperlink r:id="Reb561937c78f42c7">
        <w:r w:rsidRPr="19123C11" w:rsidR="78FE3E8F">
          <w:rPr>
            <w:rStyle w:val="Hyperlink"/>
            <w:rFonts w:ascii="Arial" w:hAnsi="Arial" w:eastAsia="Arial" w:cs="Arial"/>
            <w:noProof w:val="0"/>
            <w:sz w:val="24"/>
            <w:szCs w:val="24"/>
            <w:lang w:val="en-GB"/>
          </w:rPr>
          <w:t>https://www.westsussex.gov.uk/media/5555/effective_poa_and_planning.pdf</w:t>
        </w:r>
      </w:hyperlink>
      <w:r w:rsidRPr="19123C11" w:rsidR="78FE3E8F">
        <w:rPr>
          <w:rFonts w:ascii="Arial" w:hAnsi="Arial" w:eastAsia="Arial" w:cs="Arial"/>
          <w:noProof w:val="0"/>
          <w:sz w:val="24"/>
          <w:szCs w:val="24"/>
          <w:lang w:val="en-GB"/>
        </w:rPr>
        <w:t xml:space="preserve"> (Accessed 29</w:t>
      </w:r>
      <w:r w:rsidRPr="19123C11" w:rsidR="78FE3E8F">
        <w:rPr>
          <w:rFonts w:ascii="Arial" w:hAnsi="Arial" w:eastAsia="Arial" w:cs="Arial"/>
          <w:noProof w:val="0"/>
          <w:sz w:val="24"/>
          <w:szCs w:val="24"/>
          <w:vertAlign w:val="superscript"/>
          <w:lang w:val="en-GB"/>
        </w:rPr>
        <w:t>th</w:t>
      </w:r>
      <w:r w:rsidRPr="19123C11" w:rsidR="78FE3E8F">
        <w:rPr>
          <w:rFonts w:ascii="Arial" w:hAnsi="Arial" w:eastAsia="Arial" w:cs="Arial"/>
          <w:noProof w:val="0"/>
          <w:sz w:val="24"/>
          <w:szCs w:val="24"/>
          <w:lang w:val="en-GB"/>
        </w:rPr>
        <w:t xml:space="preserve"> September 2024).</w:t>
      </w:r>
    </w:p>
    <w:sectPr>
      <w:pgSz w:w="12240" w:h="15840" w:orient="portrait"/>
      <w:pgMar w:top="1440" w:right="1440" w:bottom="1440" w:left="1440" w:header="720" w:footer="720" w:gutter="0"/>
      <w:cols w:space="720"/>
      <w:docGrid w:linePitch="360"/>
      <w:headerReference w:type="default" r:id="R3bd54ff313644e74"/>
      <w:footerReference w:type="default" r:id="Re910680d306e430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B6609A" w:rsidTr="5CB6609A" w14:paraId="33617526">
      <w:trPr>
        <w:trHeight w:val="300"/>
      </w:trPr>
      <w:tc>
        <w:tcPr>
          <w:tcW w:w="3120" w:type="dxa"/>
          <w:tcMar/>
        </w:tcPr>
        <w:p w:rsidR="5CB6609A" w:rsidP="5CB6609A" w:rsidRDefault="5CB6609A" w14:paraId="417196C2" w14:textId="747FDA8E">
          <w:pPr>
            <w:pStyle w:val="Header"/>
            <w:bidi w:val="0"/>
            <w:ind w:left="-115"/>
            <w:jc w:val="left"/>
          </w:pPr>
        </w:p>
      </w:tc>
      <w:tc>
        <w:tcPr>
          <w:tcW w:w="3120" w:type="dxa"/>
          <w:tcMar/>
        </w:tcPr>
        <w:p w:rsidR="5CB6609A" w:rsidP="5CB6609A" w:rsidRDefault="5CB6609A" w14:paraId="65DBDC31" w14:textId="5D1EE6E6">
          <w:pPr>
            <w:pStyle w:val="Header"/>
            <w:bidi w:val="0"/>
            <w:jc w:val="center"/>
          </w:pPr>
        </w:p>
      </w:tc>
      <w:tc>
        <w:tcPr>
          <w:tcW w:w="3120" w:type="dxa"/>
          <w:tcMar/>
        </w:tcPr>
        <w:p w:rsidR="5CB6609A" w:rsidP="5CB6609A" w:rsidRDefault="5CB6609A" w14:paraId="76D7CE0B" w14:textId="1BD36157">
          <w:pPr>
            <w:pStyle w:val="Header"/>
            <w:bidi w:val="0"/>
            <w:ind w:right="-115"/>
            <w:jc w:val="right"/>
          </w:pPr>
        </w:p>
      </w:tc>
    </w:tr>
  </w:tbl>
  <w:p w:rsidR="5CB6609A" w:rsidP="5CB6609A" w:rsidRDefault="5CB6609A" w14:paraId="210B6A65" w14:textId="3E30697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B6609A" w:rsidTr="19123C11" w14:paraId="3DAA4B5F">
      <w:trPr>
        <w:trHeight w:val="300"/>
      </w:trPr>
      <w:tc>
        <w:tcPr>
          <w:tcW w:w="3120" w:type="dxa"/>
          <w:tcMar/>
        </w:tcPr>
        <w:p w:rsidR="5CB6609A" w:rsidP="5CB6609A" w:rsidRDefault="5CB6609A" w14:paraId="599D35F7" w14:textId="6865CE18">
          <w:pPr>
            <w:pStyle w:val="Header"/>
            <w:bidi w:val="0"/>
            <w:ind w:left="-115"/>
            <w:jc w:val="left"/>
          </w:pPr>
          <w:r w:rsidR="5CB6609A">
            <w:rPr/>
            <w:t>2306988</w:t>
          </w:r>
        </w:p>
      </w:tc>
      <w:tc>
        <w:tcPr>
          <w:tcW w:w="3120" w:type="dxa"/>
          <w:tcMar/>
        </w:tcPr>
        <w:p w:rsidR="5CB6609A" w:rsidP="5CB6609A" w:rsidRDefault="5CB6609A" w14:paraId="37530669" w14:textId="1D79F231">
          <w:pPr>
            <w:pStyle w:val="Header"/>
            <w:bidi w:val="0"/>
            <w:jc w:val="center"/>
          </w:pPr>
        </w:p>
      </w:tc>
      <w:tc>
        <w:tcPr>
          <w:tcW w:w="3120" w:type="dxa"/>
          <w:tcMar/>
        </w:tcPr>
        <w:p w:rsidR="5CB6609A" w:rsidP="5CB6609A" w:rsidRDefault="5CB6609A" w14:paraId="585DE552" w14:textId="5B9A7429">
          <w:pPr>
            <w:pStyle w:val="Header"/>
            <w:bidi w:val="0"/>
            <w:ind w:right="-115"/>
            <w:jc w:val="right"/>
          </w:pPr>
          <w:r w:rsidR="19123C11">
            <w:rPr/>
            <w:t>4119/</w:t>
          </w:r>
          <w:r w:rsidR="19123C11">
            <w:rPr/>
            <w:t>4400 words</w:t>
          </w:r>
        </w:p>
      </w:tc>
    </w:tr>
  </w:tbl>
  <w:p w:rsidR="5CB6609A" w:rsidP="5CB6609A" w:rsidRDefault="5CB6609A" w14:paraId="129AF00C" w14:textId="6CEF8AE3">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xXRl5PUH" int2:invalidationBookmarkName="" int2:hashCode="vtlxdbBuaOt/9X" int2:id="c2KUVWMI">
      <int2:state int2:type="AugLoop_Text_Critique" int2:value="Rejected"/>
    </int2:bookmark>
    <int2:entireDocument int2:id="Gw2icwZF">
      <int2:extLst>
        <oel:ext uri="E302BA01-7950-474C-9AD3-286E660C40A8">
          <int2:similaritySummary int2:version="1" int2:runId="1727114051548" int2:tilesCheckedInThisRun="62" int2:totalNumOfTiles="62" int2:similarityAnnotationCount="5" int2:numWords="1018" int2:numFlaggedWords="159"/>
        </oel:ext>
      </int2:extLst>
    </int2:entireDocument>
  </int2:observations>
  <int2:intelligenceSettings/>
  <int2:onDemandWorkflows>
    <int2:onDemandWorkflow int2:type="SimilarityCheck" int2:paragraphVersions="6094665C-212913BD 7E2CDF7D-5F71ADAA 0014AD57-6D54E17F 2D12E5EB-157038B4 369C11AE-506E3469 3AD269CB-5695528D 4B037919-6E53DB71 2173F024-033BAAC7 4B9962A1-123D8430 0063C0DD-78644335 72452A58-19C3DC76 6B9396AD-0B8805D4 6AD5CF6D-76EC6EFB 1BD9C995-5F8B4007 422C4817-2CAB313B 285C6498-5E3C4AAB 76746E42-2E353D51 75139F12-582A757A 53D09910-64C69404 72678AF2-3A90A682 4E54E1E0-162FA9B5 6791541D-791DA72B 4BFAFA1D-6933B4F7 26191F4F-0FEC470C 62478DC6-6806A641 108A04F1-731DFA78 6A0A835F-546CA8F4 75DF7D41-52F358C8 75A03B16-1FDEB04C 4B43D0CD-5F976A14 0ABAFF77-24EB27BF 67B359C8-678D8E4A 30B9B761-0DF45DE8 453E2312-21A8B695 40EB1E78-60F7DCB0 23B8DAF2-04B1D7F7 77E729A9-72FFA717 1B684367-4441F9E5 7AF69971-560F65F8 55C63E90-31CC67DB 57E43471-4EF1BB25 411D055C-36FF6E54 305622CB-1532AB10 0C642741-367EC99A 7AAC6831-38AEEE37 73EA4812-30C2BC8D 39A821D9-3AB63AC2 63743C33-28B59AD9 76705C4E-1603C6B4 1CADE4A0-40484A2A 2E5330B1-51C07932 57680AC8-4FC20E5C 4EFE3B6B-025EFD92 284F2480-155D1545 00A32A39-6BE3D5D6 1FF9DA62-5CE58D91 680CF549-5D832DEF 434BFBDA-04D3B933 244D6AF2-4E1FBA91 7DEA6C7C-289F2099 374BC9ED-4640A321 24A00D57-3BF90A08 7D516DFF-52070C00 75DFFC60-3ECDF614 502F727B-2AE16FEB 4AF58E47-3E9F01D0 05AC4D79-2ED0DF34 599D35F7-6865CE18 37530669-1D79F231 585DE552-3CC60DEC 129AF00C-6CEF8AE3 417196C2-747FDA8E 65DBDC31-5D1EE6E6 76D7CE0B-1BD36157 210B6A65-3E306979"/>
  </int2:onDemandWorkflows>
</int2:intelligence>
</file>

<file path=word/numbering.xml><?xml version="1.0" encoding="utf-8"?>
<w:numbering xmlns:w="http://schemas.openxmlformats.org/wordprocessingml/2006/main">
  <w:abstractNum xmlns:w="http://schemas.openxmlformats.org/wordprocessingml/2006/main" w:abstractNumId="27">
    <w:nsid w:val="260be6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1bbd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d056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702c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5070a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f1e5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6fae6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b67e7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09a08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8a05f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f7e38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5acd1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d8732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59a91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7f7e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b0260"/>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14988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a3130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a2569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108a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6fc9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297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b91e3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d0c9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0b79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97f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5a26a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A5D4DE"/>
    <w:rsid w:val="0019CCC7"/>
    <w:rsid w:val="0050E1EB"/>
    <w:rsid w:val="006C916A"/>
    <w:rsid w:val="00871FC7"/>
    <w:rsid w:val="00EBEF3E"/>
    <w:rsid w:val="010F38E7"/>
    <w:rsid w:val="016C2D17"/>
    <w:rsid w:val="0176CBDC"/>
    <w:rsid w:val="017E1BCF"/>
    <w:rsid w:val="026053C0"/>
    <w:rsid w:val="029376FA"/>
    <w:rsid w:val="02B8ED99"/>
    <w:rsid w:val="02E30C89"/>
    <w:rsid w:val="030B5967"/>
    <w:rsid w:val="03402E19"/>
    <w:rsid w:val="034BB013"/>
    <w:rsid w:val="03BEE2E6"/>
    <w:rsid w:val="03CC67C0"/>
    <w:rsid w:val="03D95F7A"/>
    <w:rsid w:val="03E334D3"/>
    <w:rsid w:val="041A7358"/>
    <w:rsid w:val="04625832"/>
    <w:rsid w:val="0468E5B8"/>
    <w:rsid w:val="046C6FF2"/>
    <w:rsid w:val="049264B0"/>
    <w:rsid w:val="04EDD00C"/>
    <w:rsid w:val="04F43B10"/>
    <w:rsid w:val="050B2B37"/>
    <w:rsid w:val="05339958"/>
    <w:rsid w:val="059BFED5"/>
    <w:rsid w:val="05A17F11"/>
    <w:rsid w:val="05A5D4DE"/>
    <w:rsid w:val="05BF5BDD"/>
    <w:rsid w:val="05E8B1F7"/>
    <w:rsid w:val="0663A42F"/>
    <w:rsid w:val="0690F38B"/>
    <w:rsid w:val="06BFFDC3"/>
    <w:rsid w:val="06E83B0E"/>
    <w:rsid w:val="070243D4"/>
    <w:rsid w:val="07033C96"/>
    <w:rsid w:val="0711BBD9"/>
    <w:rsid w:val="074C5E01"/>
    <w:rsid w:val="075A03FD"/>
    <w:rsid w:val="07603ED8"/>
    <w:rsid w:val="07741025"/>
    <w:rsid w:val="0795465B"/>
    <w:rsid w:val="0795AC20"/>
    <w:rsid w:val="07CA0A3C"/>
    <w:rsid w:val="07F7A9D0"/>
    <w:rsid w:val="0837E6E5"/>
    <w:rsid w:val="085CD50A"/>
    <w:rsid w:val="0910C719"/>
    <w:rsid w:val="09667914"/>
    <w:rsid w:val="09D1223F"/>
    <w:rsid w:val="09F84510"/>
    <w:rsid w:val="0A09D534"/>
    <w:rsid w:val="0A64D052"/>
    <w:rsid w:val="0A6643ED"/>
    <w:rsid w:val="0A980AD3"/>
    <w:rsid w:val="0A980AD3"/>
    <w:rsid w:val="0A9A08B5"/>
    <w:rsid w:val="0AB9FEC3"/>
    <w:rsid w:val="0B14EFDA"/>
    <w:rsid w:val="0B2F77AC"/>
    <w:rsid w:val="0BBBFD2F"/>
    <w:rsid w:val="0BE42608"/>
    <w:rsid w:val="0C3DF400"/>
    <w:rsid w:val="0CE4EAA6"/>
    <w:rsid w:val="0D1247CC"/>
    <w:rsid w:val="0D65EEC6"/>
    <w:rsid w:val="0DB49471"/>
    <w:rsid w:val="0DD70754"/>
    <w:rsid w:val="0E1987A2"/>
    <w:rsid w:val="0E2B64BC"/>
    <w:rsid w:val="0EBC8E80"/>
    <w:rsid w:val="0EE70CAC"/>
    <w:rsid w:val="0EED0BE2"/>
    <w:rsid w:val="0EFC6C24"/>
    <w:rsid w:val="0F0A7DAD"/>
    <w:rsid w:val="0F1A3879"/>
    <w:rsid w:val="0F56CE1D"/>
    <w:rsid w:val="0F7B8B88"/>
    <w:rsid w:val="0F8F6A56"/>
    <w:rsid w:val="0FA89B75"/>
    <w:rsid w:val="0FC136D7"/>
    <w:rsid w:val="0FCCE7A7"/>
    <w:rsid w:val="0FE3F8D6"/>
    <w:rsid w:val="10007826"/>
    <w:rsid w:val="105303B9"/>
    <w:rsid w:val="105AA40C"/>
    <w:rsid w:val="1092FAD8"/>
    <w:rsid w:val="10A74E9E"/>
    <w:rsid w:val="10AB4154"/>
    <w:rsid w:val="10CAA18C"/>
    <w:rsid w:val="10F9DAB4"/>
    <w:rsid w:val="1106C954"/>
    <w:rsid w:val="1108E835"/>
    <w:rsid w:val="11478759"/>
    <w:rsid w:val="1186A52C"/>
    <w:rsid w:val="11EC031F"/>
    <w:rsid w:val="11F250FC"/>
    <w:rsid w:val="127151B9"/>
    <w:rsid w:val="1286C85F"/>
    <w:rsid w:val="12A6D8A7"/>
    <w:rsid w:val="12CD662B"/>
    <w:rsid w:val="12EEF957"/>
    <w:rsid w:val="1345B06A"/>
    <w:rsid w:val="1347B086"/>
    <w:rsid w:val="136085F8"/>
    <w:rsid w:val="13A2D26B"/>
    <w:rsid w:val="14142517"/>
    <w:rsid w:val="142082B4"/>
    <w:rsid w:val="143E6966"/>
    <w:rsid w:val="144F0122"/>
    <w:rsid w:val="1466C8CA"/>
    <w:rsid w:val="14ABA0A5"/>
    <w:rsid w:val="14B972D0"/>
    <w:rsid w:val="14D7AB47"/>
    <w:rsid w:val="14E023B6"/>
    <w:rsid w:val="14FA3F15"/>
    <w:rsid w:val="1506B87D"/>
    <w:rsid w:val="151D1501"/>
    <w:rsid w:val="157CE3CA"/>
    <w:rsid w:val="15A3A9C4"/>
    <w:rsid w:val="15CEA413"/>
    <w:rsid w:val="15E2AA44"/>
    <w:rsid w:val="15E8661F"/>
    <w:rsid w:val="1640D783"/>
    <w:rsid w:val="17156C92"/>
    <w:rsid w:val="17375F83"/>
    <w:rsid w:val="17E967E5"/>
    <w:rsid w:val="17EA06AC"/>
    <w:rsid w:val="17FEA627"/>
    <w:rsid w:val="182AF3AE"/>
    <w:rsid w:val="189A99EE"/>
    <w:rsid w:val="18CCC417"/>
    <w:rsid w:val="19123C11"/>
    <w:rsid w:val="1914515A"/>
    <w:rsid w:val="1989E82B"/>
    <w:rsid w:val="198E9DEF"/>
    <w:rsid w:val="19D41DAF"/>
    <w:rsid w:val="19ECDB45"/>
    <w:rsid w:val="1A603134"/>
    <w:rsid w:val="1A65E3B3"/>
    <w:rsid w:val="1A6CBED2"/>
    <w:rsid w:val="1A7355FA"/>
    <w:rsid w:val="1A809ACC"/>
    <w:rsid w:val="1ACDA6F3"/>
    <w:rsid w:val="1AD591E9"/>
    <w:rsid w:val="1B10F76F"/>
    <w:rsid w:val="1B349A02"/>
    <w:rsid w:val="1B4DF367"/>
    <w:rsid w:val="1B4E68FC"/>
    <w:rsid w:val="1BBDDA94"/>
    <w:rsid w:val="1BD3162C"/>
    <w:rsid w:val="1BF5BEB1"/>
    <w:rsid w:val="1C456BF3"/>
    <w:rsid w:val="1C5DB54E"/>
    <w:rsid w:val="1C6E0B8E"/>
    <w:rsid w:val="1C9E30C6"/>
    <w:rsid w:val="1CC84CDA"/>
    <w:rsid w:val="1CD8140B"/>
    <w:rsid w:val="1CEFA564"/>
    <w:rsid w:val="1D242730"/>
    <w:rsid w:val="1D4308D8"/>
    <w:rsid w:val="1DA22990"/>
    <w:rsid w:val="1DA40C56"/>
    <w:rsid w:val="1DADE5BC"/>
    <w:rsid w:val="1DC0A42F"/>
    <w:rsid w:val="1DDA01C1"/>
    <w:rsid w:val="1DF51CAA"/>
    <w:rsid w:val="1DF7C4A6"/>
    <w:rsid w:val="1E15F0B9"/>
    <w:rsid w:val="1EA1A71F"/>
    <w:rsid w:val="1EA47382"/>
    <w:rsid w:val="1EDF50E0"/>
    <w:rsid w:val="1EFC6C24"/>
    <w:rsid w:val="1EFFAEB6"/>
    <w:rsid w:val="1F085CE0"/>
    <w:rsid w:val="1F086D56"/>
    <w:rsid w:val="1F286383"/>
    <w:rsid w:val="1F2E117B"/>
    <w:rsid w:val="1F5C311D"/>
    <w:rsid w:val="1F66D8CB"/>
    <w:rsid w:val="1F6A03A2"/>
    <w:rsid w:val="1F804287"/>
    <w:rsid w:val="1F808F64"/>
    <w:rsid w:val="1FA52F9A"/>
    <w:rsid w:val="1FA782B0"/>
    <w:rsid w:val="1FD2FCBF"/>
    <w:rsid w:val="2014611C"/>
    <w:rsid w:val="202767C5"/>
    <w:rsid w:val="2035A4F0"/>
    <w:rsid w:val="203D417E"/>
    <w:rsid w:val="2071C6B1"/>
    <w:rsid w:val="208ABB48"/>
    <w:rsid w:val="2098963C"/>
    <w:rsid w:val="209D8901"/>
    <w:rsid w:val="20B67296"/>
    <w:rsid w:val="2104B936"/>
    <w:rsid w:val="2151A1C9"/>
    <w:rsid w:val="2154E0C3"/>
    <w:rsid w:val="21627DB0"/>
    <w:rsid w:val="21627DB0"/>
    <w:rsid w:val="21A10B0D"/>
    <w:rsid w:val="21CAB0B9"/>
    <w:rsid w:val="21D10912"/>
    <w:rsid w:val="21EECE07"/>
    <w:rsid w:val="22099F68"/>
    <w:rsid w:val="2256154D"/>
    <w:rsid w:val="2270069E"/>
    <w:rsid w:val="22739D14"/>
    <w:rsid w:val="2275661D"/>
    <w:rsid w:val="22C70C4F"/>
    <w:rsid w:val="231AA178"/>
    <w:rsid w:val="231AA178"/>
    <w:rsid w:val="234880F9"/>
    <w:rsid w:val="239BD547"/>
    <w:rsid w:val="23BDD484"/>
    <w:rsid w:val="23C36D6F"/>
    <w:rsid w:val="2400F065"/>
    <w:rsid w:val="24093311"/>
    <w:rsid w:val="2450F476"/>
    <w:rsid w:val="2466A3ED"/>
    <w:rsid w:val="247EA55B"/>
    <w:rsid w:val="2488FEBC"/>
    <w:rsid w:val="24A22DB0"/>
    <w:rsid w:val="24A44A1B"/>
    <w:rsid w:val="24D5BF7D"/>
    <w:rsid w:val="24FC0A0F"/>
    <w:rsid w:val="2521528F"/>
    <w:rsid w:val="253C7609"/>
    <w:rsid w:val="2544CD54"/>
    <w:rsid w:val="255D4DE8"/>
    <w:rsid w:val="2582C793"/>
    <w:rsid w:val="25A07E32"/>
    <w:rsid w:val="25B4C5F3"/>
    <w:rsid w:val="25C9D81C"/>
    <w:rsid w:val="25D10336"/>
    <w:rsid w:val="26C30525"/>
    <w:rsid w:val="26D26CC3"/>
    <w:rsid w:val="2754B11B"/>
    <w:rsid w:val="282B2956"/>
    <w:rsid w:val="288AC594"/>
    <w:rsid w:val="28905592"/>
    <w:rsid w:val="289AA391"/>
    <w:rsid w:val="29038D95"/>
    <w:rsid w:val="2934A724"/>
    <w:rsid w:val="29BF7CB0"/>
    <w:rsid w:val="29D2A9B5"/>
    <w:rsid w:val="29E32035"/>
    <w:rsid w:val="2A7FE7CE"/>
    <w:rsid w:val="2AA06734"/>
    <w:rsid w:val="2AAB9D0E"/>
    <w:rsid w:val="2AD8C17D"/>
    <w:rsid w:val="2AE673B6"/>
    <w:rsid w:val="2AEC827B"/>
    <w:rsid w:val="2B24806C"/>
    <w:rsid w:val="2B25FBC3"/>
    <w:rsid w:val="2B871CA6"/>
    <w:rsid w:val="2BFA9F81"/>
    <w:rsid w:val="2C7716E8"/>
    <w:rsid w:val="2CD15749"/>
    <w:rsid w:val="2CD29726"/>
    <w:rsid w:val="2CD5D659"/>
    <w:rsid w:val="2D191CF6"/>
    <w:rsid w:val="2D2F726A"/>
    <w:rsid w:val="2D3D6563"/>
    <w:rsid w:val="2D588327"/>
    <w:rsid w:val="2D8BA26A"/>
    <w:rsid w:val="2DA92AB1"/>
    <w:rsid w:val="2DD0F145"/>
    <w:rsid w:val="2DE169E4"/>
    <w:rsid w:val="2DFB811C"/>
    <w:rsid w:val="2E73A38C"/>
    <w:rsid w:val="2EA2783B"/>
    <w:rsid w:val="2EC4ECAC"/>
    <w:rsid w:val="2ED916B7"/>
    <w:rsid w:val="2F1504B3"/>
    <w:rsid w:val="2F34AFF7"/>
    <w:rsid w:val="2F3E6345"/>
    <w:rsid w:val="2F8F1894"/>
    <w:rsid w:val="2FD6F61A"/>
    <w:rsid w:val="2FDD8DA7"/>
    <w:rsid w:val="300FCBAD"/>
    <w:rsid w:val="302E7DA6"/>
    <w:rsid w:val="3043E376"/>
    <w:rsid w:val="3078C598"/>
    <w:rsid w:val="309E9C2D"/>
    <w:rsid w:val="30B37A00"/>
    <w:rsid w:val="30C4A216"/>
    <w:rsid w:val="30C6A22F"/>
    <w:rsid w:val="30CE3171"/>
    <w:rsid w:val="30E6156B"/>
    <w:rsid w:val="3100F81E"/>
    <w:rsid w:val="313DB36D"/>
    <w:rsid w:val="31674D52"/>
    <w:rsid w:val="316E77BF"/>
    <w:rsid w:val="319B29A3"/>
    <w:rsid w:val="319E2865"/>
    <w:rsid w:val="31F27445"/>
    <w:rsid w:val="3205D300"/>
    <w:rsid w:val="320F1C08"/>
    <w:rsid w:val="321676D2"/>
    <w:rsid w:val="32532551"/>
    <w:rsid w:val="3299FF98"/>
    <w:rsid w:val="32B2586F"/>
    <w:rsid w:val="3332ADD0"/>
    <w:rsid w:val="33419A4A"/>
    <w:rsid w:val="33906053"/>
    <w:rsid w:val="340C3761"/>
    <w:rsid w:val="34140948"/>
    <w:rsid w:val="34370702"/>
    <w:rsid w:val="34742CFE"/>
    <w:rsid w:val="34742CFE"/>
    <w:rsid w:val="34AAB6D7"/>
    <w:rsid w:val="34B19737"/>
    <w:rsid w:val="34DE6B2F"/>
    <w:rsid w:val="34E21F39"/>
    <w:rsid w:val="358FF1ED"/>
    <w:rsid w:val="35A098A6"/>
    <w:rsid w:val="35DD8FDF"/>
    <w:rsid w:val="35DE7D3C"/>
    <w:rsid w:val="35DF6274"/>
    <w:rsid w:val="35EBFA59"/>
    <w:rsid w:val="35F85525"/>
    <w:rsid w:val="3615A382"/>
    <w:rsid w:val="362014E5"/>
    <w:rsid w:val="3661E7F7"/>
    <w:rsid w:val="36631DE7"/>
    <w:rsid w:val="3667A2CF"/>
    <w:rsid w:val="36790518"/>
    <w:rsid w:val="36D6E822"/>
    <w:rsid w:val="376B229D"/>
    <w:rsid w:val="378A1DBE"/>
    <w:rsid w:val="37D08183"/>
    <w:rsid w:val="37D115DA"/>
    <w:rsid w:val="3829AB30"/>
    <w:rsid w:val="3842F721"/>
    <w:rsid w:val="38AFC1F4"/>
    <w:rsid w:val="38B690C4"/>
    <w:rsid w:val="38CBA1FB"/>
    <w:rsid w:val="390F5321"/>
    <w:rsid w:val="3920C49E"/>
    <w:rsid w:val="3937661D"/>
    <w:rsid w:val="3939EFF5"/>
    <w:rsid w:val="394800FB"/>
    <w:rsid w:val="3985C400"/>
    <w:rsid w:val="39ECFDFF"/>
    <w:rsid w:val="3A16A885"/>
    <w:rsid w:val="3A3CAE6D"/>
    <w:rsid w:val="3ABDCBE2"/>
    <w:rsid w:val="3B167243"/>
    <w:rsid w:val="3B6FA240"/>
    <w:rsid w:val="3C167B52"/>
    <w:rsid w:val="3C58D2C1"/>
    <w:rsid w:val="3C631760"/>
    <w:rsid w:val="3C8CCC49"/>
    <w:rsid w:val="3CB4F4F9"/>
    <w:rsid w:val="3D220EA1"/>
    <w:rsid w:val="3D23E6BB"/>
    <w:rsid w:val="3D2608C8"/>
    <w:rsid w:val="3D36679C"/>
    <w:rsid w:val="3D5FE0AA"/>
    <w:rsid w:val="3D735CE3"/>
    <w:rsid w:val="3D758C8A"/>
    <w:rsid w:val="3DB929B4"/>
    <w:rsid w:val="3DB94051"/>
    <w:rsid w:val="3E36392D"/>
    <w:rsid w:val="3F255EAB"/>
    <w:rsid w:val="3F6B0966"/>
    <w:rsid w:val="3F78D294"/>
    <w:rsid w:val="3F83B547"/>
    <w:rsid w:val="3F9E8B92"/>
    <w:rsid w:val="3FFCCF54"/>
    <w:rsid w:val="4016C1E9"/>
    <w:rsid w:val="4034282E"/>
    <w:rsid w:val="40482A26"/>
    <w:rsid w:val="4085CA03"/>
    <w:rsid w:val="40D2F925"/>
    <w:rsid w:val="411805B7"/>
    <w:rsid w:val="411BA9DA"/>
    <w:rsid w:val="4140CDC1"/>
    <w:rsid w:val="416842BB"/>
    <w:rsid w:val="4182E923"/>
    <w:rsid w:val="419EADED"/>
    <w:rsid w:val="41D8EF76"/>
    <w:rsid w:val="41DCE0AA"/>
    <w:rsid w:val="421EBE8B"/>
    <w:rsid w:val="422651C0"/>
    <w:rsid w:val="4238B67B"/>
    <w:rsid w:val="425422E9"/>
    <w:rsid w:val="4257D30E"/>
    <w:rsid w:val="4269CBFF"/>
    <w:rsid w:val="42AF5BDE"/>
    <w:rsid w:val="42EE8CB1"/>
    <w:rsid w:val="430CA0D4"/>
    <w:rsid w:val="433243B9"/>
    <w:rsid w:val="43442CAC"/>
    <w:rsid w:val="435EB82E"/>
    <w:rsid w:val="43879939"/>
    <w:rsid w:val="43A02449"/>
    <w:rsid w:val="43A29E8F"/>
    <w:rsid w:val="43DBFA8C"/>
    <w:rsid w:val="43E81DB8"/>
    <w:rsid w:val="4401827E"/>
    <w:rsid w:val="447F781A"/>
    <w:rsid w:val="44A8D44F"/>
    <w:rsid w:val="44FF1FD7"/>
    <w:rsid w:val="45089ABF"/>
    <w:rsid w:val="452E1370"/>
    <w:rsid w:val="45411C99"/>
    <w:rsid w:val="455FD205"/>
    <w:rsid w:val="45B050AD"/>
    <w:rsid w:val="4603F31B"/>
    <w:rsid w:val="462EEA81"/>
    <w:rsid w:val="4661C1CA"/>
    <w:rsid w:val="468CB148"/>
    <w:rsid w:val="469B473C"/>
    <w:rsid w:val="46E7E942"/>
    <w:rsid w:val="477408B3"/>
    <w:rsid w:val="478413BC"/>
    <w:rsid w:val="4791B6B6"/>
    <w:rsid w:val="47B59B3C"/>
    <w:rsid w:val="47BBC4A0"/>
    <w:rsid w:val="47CA26FF"/>
    <w:rsid w:val="48359D20"/>
    <w:rsid w:val="4839C305"/>
    <w:rsid w:val="48A9544F"/>
    <w:rsid w:val="48B3153A"/>
    <w:rsid w:val="490DCBA4"/>
    <w:rsid w:val="492FF0B6"/>
    <w:rsid w:val="494D5ACB"/>
    <w:rsid w:val="49750EA1"/>
    <w:rsid w:val="4979A5FC"/>
    <w:rsid w:val="497F98E6"/>
    <w:rsid w:val="498717EE"/>
    <w:rsid w:val="49AA9432"/>
    <w:rsid w:val="49F86CCA"/>
    <w:rsid w:val="4A6C6D1C"/>
    <w:rsid w:val="4ACD3DA0"/>
    <w:rsid w:val="4ADC426C"/>
    <w:rsid w:val="4B02FB8C"/>
    <w:rsid w:val="4B58B6E4"/>
    <w:rsid w:val="4BA06BE9"/>
    <w:rsid w:val="4BBEFE80"/>
    <w:rsid w:val="4C91B436"/>
    <w:rsid w:val="4CA94E2E"/>
    <w:rsid w:val="4D0FCD09"/>
    <w:rsid w:val="4DB35AD4"/>
    <w:rsid w:val="4DD7DDC5"/>
    <w:rsid w:val="4F4C8401"/>
    <w:rsid w:val="4F54CD58"/>
    <w:rsid w:val="4F555833"/>
    <w:rsid w:val="4F6407CD"/>
    <w:rsid w:val="4F6C1E2E"/>
    <w:rsid w:val="4F838698"/>
    <w:rsid w:val="4F9FA825"/>
    <w:rsid w:val="4FCD94A1"/>
    <w:rsid w:val="4FDFD26B"/>
    <w:rsid w:val="4FF8BFB1"/>
    <w:rsid w:val="503D3954"/>
    <w:rsid w:val="504243F1"/>
    <w:rsid w:val="5042F3B3"/>
    <w:rsid w:val="505C9B57"/>
    <w:rsid w:val="50710EA1"/>
    <w:rsid w:val="50764996"/>
    <w:rsid w:val="5076DE5E"/>
    <w:rsid w:val="5095E82E"/>
    <w:rsid w:val="509F1E9F"/>
    <w:rsid w:val="50A95962"/>
    <w:rsid w:val="50AF9F10"/>
    <w:rsid w:val="50BED87F"/>
    <w:rsid w:val="50E6F1B4"/>
    <w:rsid w:val="513F2CE4"/>
    <w:rsid w:val="51822523"/>
    <w:rsid w:val="51A4783D"/>
    <w:rsid w:val="51CFD406"/>
    <w:rsid w:val="51D423EE"/>
    <w:rsid w:val="51D423EE"/>
    <w:rsid w:val="51F7DF60"/>
    <w:rsid w:val="520F36D3"/>
    <w:rsid w:val="521C9E6F"/>
    <w:rsid w:val="5227F9B9"/>
    <w:rsid w:val="52323109"/>
    <w:rsid w:val="5247B4BA"/>
    <w:rsid w:val="528A322B"/>
    <w:rsid w:val="52A822A0"/>
    <w:rsid w:val="52B2627D"/>
    <w:rsid w:val="52BB6DF4"/>
    <w:rsid w:val="5328FDC4"/>
    <w:rsid w:val="53377774"/>
    <w:rsid w:val="5342B8C7"/>
    <w:rsid w:val="534895B2"/>
    <w:rsid w:val="537677A6"/>
    <w:rsid w:val="53A48F3E"/>
    <w:rsid w:val="53F2A481"/>
    <w:rsid w:val="541D76AE"/>
    <w:rsid w:val="542B61AB"/>
    <w:rsid w:val="54406C45"/>
    <w:rsid w:val="544A6F3B"/>
    <w:rsid w:val="546EA95F"/>
    <w:rsid w:val="54727A9B"/>
    <w:rsid w:val="549CAA1F"/>
    <w:rsid w:val="54A2C6FD"/>
    <w:rsid w:val="5509A064"/>
    <w:rsid w:val="5539240C"/>
    <w:rsid w:val="56220C5A"/>
    <w:rsid w:val="56233419"/>
    <w:rsid w:val="56722255"/>
    <w:rsid w:val="5672A36D"/>
    <w:rsid w:val="56801126"/>
    <w:rsid w:val="56A917ED"/>
    <w:rsid w:val="56C1279F"/>
    <w:rsid w:val="56E77E3C"/>
    <w:rsid w:val="56ED63C0"/>
    <w:rsid w:val="5705C9A5"/>
    <w:rsid w:val="57476AAD"/>
    <w:rsid w:val="5752A614"/>
    <w:rsid w:val="5785E1F5"/>
    <w:rsid w:val="58194D32"/>
    <w:rsid w:val="585A5AC9"/>
    <w:rsid w:val="587549B4"/>
    <w:rsid w:val="59278108"/>
    <w:rsid w:val="5960D7B7"/>
    <w:rsid w:val="596147B8"/>
    <w:rsid w:val="59635E23"/>
    <w:rsid w:val="596E00F5"/>
    <w:rsid w:val="596F7C6A"/>
    <w:rsid w:val="59B0493A"/>
    <w:rsid w:val="59E32DD3"/>
    <w:rsid w:val="5A3FE17E"/>
    <w:rsid w:val="5AC42547"/>
    <w:rsid w:val="5AF69CBE"/>
    <w:rsid w:val="5B0D9F81"/>
    <w:rsid w:val="5B880EDA"/>
    <w:rsid w:val="5BD274B3"/>
    <w:rsid w:val="5BD850DC"/>
    <w:rsid w:val="5BE4A9BE"/>
    <w:rsid w:val="5BE88926"/>
    <w:rsid w:val="5C000C72"/>
    <w:rsid w:val="5C0A18EA"/>
    <w:rsid w:val="5C133879"/>
    <w:rsid w:val="5C29D51F"/>
    <w:rsid w:val="5C44A267"/>
    <w:rsid w:val="5C478B0C"/>
    <w:rsid w:val="5C488A5E"/>
    <w:rsid w:val="5C5AE4D6"/>
    <w:rsid w:val="5C886BE2"/>
    <w:rsid w:val="5CB6609A"/>
    <w:rsid w:val="5CC57015"/>
    <w:rsid w:val="5CD7884A"/>
    <w:rsid w:val="5CFEB861"/>
    <w:rsid w:val="5D12ABD8"/>
    <w:rsid w:val="5D5F7343"/>
    <w:rsid w:val="5D69EEDD"/>
    <w:rsid w:val="5D84E253"/>
    <w:rsid w:val="5DAA3AA9"/>
    <w:rsid w:val="5DEA24AC"/>
    <w:rsid w:val="5DF14B96"/>
    <w:rsid w:val="5E1CB9D1"/>
    <w:rsid w:val="5E683C01"/>
    <w:rsid w:val="5E747776"/>
    <w:rsid w:val="5E869405"/>
    <w:rsid w:val="5E8AC117"/>
    <w:rsid w:val="5E92D9D0"/>
    <w:rsid w:val="5E9E95D5"/>
    <w:rsid w:val="5EA61352"/>
    <w:rsid w:val="5F0DFCBA"/>
    <w:rsid w:val="5F1858F0"/>
    <w:rsid w:val="5FB1F7AC"/>
    <w:rsid w:val="5FDAE5FC"/>
    <w:rsid w:val="5FF7D31E"/>
    <w:rsid w:val="601AE694"/>
    <w:rsid w:val="602F153D"/>
    <w:rsid w:val="6032EB85"/>
    <w:rsid w:val="608CB516"/>
    <w:rsid w:val="60AC4006"/>
    <w:rsid w:val="617FB785"/>
    <w:rsid w:val="61E11056"/>
    <w:rsid w:val="6245171F"/>
    <w:rsid w:val="62690B1A"/>
    <w:rsid w:val="62BDBF99"/>
    <w:rsid w:val="62CD884F"/>
    <w:rsid w:val="62DB3BDD"/>
    <w:rsid w:val="62F5EB88"/>
    <w:rsid w:val="630FE2E1"/>
    <w:rsid w:val="631E90E9"/>
    <w:rsid w:val="632EF574"/>
    <w:rsid w:val="637C3AFA"/>
    <w:rsid w:val="638275CE"/>
    <w:rsid w:val="63AC75B8"/>
    <w:rsid w:val="63B88688"/>
    <w:rsid w:val="64224B0A"/>
    <w:rsid w:val="642DD007"/>
    <w:rsid w:val="64558578"/>
    <w:rsid w:val="648281AF"/>
    <w:rsid w:val="649E16BF"/>
    <w:rsid w:val="64A3F1CD"/>
    <w:rsid w:val="64C392F6"/>
    <w:rsid w:val="64D108BE"/>
    <w:rsid w:val="6531147B"/>
    <w:rsid w:val="65318415"/>
    <w:rsid w:val="6555C4DE"/>
    <w:rsid w:val="65A40601"/>
    <w:rsid w:val="65E45E07"/>
    <w:rsid w:val="66C60401"/>
    <w:rsid w:val="6724809F"/>
    <w:rsid w:val="673FD0B7"/>
    <w:rsid w:val="6779C24C"/>
    <w:rsid w:val="6792AD98"/>
    <w:rsid w:val="67A1E032"/>
    <w:rsid w:val="67CF71EC"/>
    <w:rsid w:val="67CFBDE3"/>
    <w:rsid w:val="68007A01"/>
    <w:rsid w:val="6819D702"/>
    <w:rsid w:val="6856E12E"/>
    <w:rsid w:val="691CC20A"/>
    <w:rsid w:val="693D420B"/>
    <w:rsid w:val="69D1E65D"/>
    <w:rsid w:val="69EF5879"/>
    <w:rsid w:val="6A121072"/>
    <w:rsid w:val="6A19C40A"/>
    <w:rsid w:val="6A1C2D7E"/>
    <w:rsid w:val="6A1C34DD"/>
    <w:rsid w:val="6AA45D8D"/>
    <w:rsid w:val="6AAEDCA6"/>
    <w:rsid w:val="6AB9DF2A"/>
    <w:rsid w:val="6B070721"/>
    <w:rsid w:val="6B188145"/>
    <w:rsid w:val="6B755124"/>
    <w:rsid w:val="6B8118A5"/>
    <w:rsid w:val="6B95CFC0"/>
    <w:rsid w:val="6BF3A805"/>
    <w:rsid w:val="6BFA805F"/>
    <w:rsid w:val="6C0C32E7"/>
    <w:rsid w:val="6C2A31EB"/>
    <w:rsid w:val="6C3F861D"/>
    <w:rsid w:val="6C83EF2B"/>
    <w:rsid w:val="6CBA8DA2"/>
    <w:rsid w:val="6CD49D24"/>
    <w:rsid w:val="6D0AFE23"/>
    <w:rsid w:val="6D4F4D7F"/>
    <w:rsid w:val="6D555859"/>
    <w:rsid w:val="6DB45139"/>
    <w:rsid w:val="6DD90E5A"/>
    <w:rsid w:val="6DDC0CEA"/>
    <w:rsid w:val="6DDF4360"/>
    <w:rsid w:val="6DDF7F58"/>
    <w:rsid w:val="6E235542"/>
    <w:rsid w:val="6E2D7C0C"/>
    <w:rsid w:val="6E331DDA"/>
    <w:rsid w:val="6E366F66"/>
    <w:rsid w:val="6E48DEF6"/>
    <w:rsid w:val="6E4F8ADE"/>
    <w:rsid w:val="6E58CB6E"/>
    <w:rsid w:val="6E8E3F83"/>
    <w:rsid w:val="6EA31991"/>
    <w:rsid w:val="6EE862A6"/>
    <w:rsid w:val="6F494F0C"/>
    <w:rsid w:val="6F50551B"/>
    <w:rsid w:val="6F59B2F5"/>
    <w:rsid w:val="6F69CF61"/>
    <w:rsid w:val="6FAEC544"/>
    <w:rsid w:val="7000A26E"/>
    <w:rsid w:val="7017702C"/>
    <w:rsid w:val="70504CA9"/>
    <w:rsid w:val="70A1995A"/>
    <w:rsid w:val="710846D5"/>
    <w:rsid w:val="7114F51C"/>
    <w:rsid w:val="714292D1"/>
    <w:rsid w:val="717A9311"/>
    <w:rsid w:val="720EF940"/>
    <w:rsid w:val="7224485A"/>
    <w:rsid w:val="727F7029"/>
    <w:rsid w:val="72A1324C"/>
    <w:rsid w:val="72B7833E"/>
    <w:rsid w:val="734940D8"/>
    <w:rsid w:val="734E14CE"/>
    <w:rsid w:val="734F07B8"/>
    <w:rsid w:val="738035C7"/>
    <w:rsid w:val="73BC2A50"/>
    <w:rsid w:val="746F98F6"/>
    <w:rsid w:val="74C520FB"/>
    <w:rsid w:val="751EC20B"/>
    <w:rsid w:val="7535B536"/>
    <w:rsid w:val="754A27BE"/>
    <w:rsid w:val="755F6780"/>
    <w:rsid w:val="75625350"/>
    <w:rsid w:val="7569DA56"/>
    <w:rsid w:val="75D4DEA0"/>
    <w:rsid w:val="75EF567D"/>
    <w:rsid w:val="7625E6E5"/>
    <w:rsid w:val="769D9B58"/>
    <w:rsid w:val="76B318A3"/>
    <w:rsid w:val="76CAD4E4"/>
    <w:rsid w:val="76F52957"/>
    <w:rsid w:val="771388B4"/>
    <w:rsid w:val="7736F80C"/>
    <w:rsid w:val="77457C56"/>
    <w:rsid w:val="774ECF10"/>
    <w:rsid w:val="776ACF93"/>
    <w:rsid w:val="777ABEDB"/>
    <w:rsid w:val="77AF9932"/>
    <w:rsid w:val="78A59921"/>
    <w:rsid w:val="78DA8993"/>
    <w:rsid w:val="78FE3E8F"/>
    <w:rsid w:val="79349F6D"/>
    <w:rsid w:val="79CAB7AB"/>
    <w:rsid w:val="7A201598"/>
    <w:rsid w:val="7AB74AB3"/>
    <w:rsid w:val="7AEE662A"/>
    <w:rsid w:val="7AF7A7DC"/>
    <w:rsid w:val="7B847A20"/>
    <w:rsid w:val="7BA82C1E"/>
    <w:rsid w:val="7BC9A77A"/>
    <w:rsid w:val="7BD01D3C"/>
    <w:rsid w:val="7C88E066"/>
    <w:rsid w:val="7CA22C6B"/>
    <w:rsid w:val="7CBE2B26"/>
    <w:rsid w:val="7CC0DC55"/>
    <w:rsid w:val="7CC5CAE7"/>
    <w:rsid w:val="7CC82B29"/>
    <w:rsid w:val="7CF6D194"/>
    <w:rsid w:val="7D2CDB01"/>
    <w:rsid w:val="7D4BC637"/>
    <w:rsid w:val="7D67832D"/>
    <w:rsid w:val="7D9E3A4C"/>
    <w:rsid w:val="7DBD0470"/>
    <w:rsid w:val="7DC79363"/>
    <w:rsid w:val="7DE05367"/>
    <w:rsid w:val="7DF83D9C"/>
    <w:rsid w:val="7E0138EE"/>
    <w:rsid w:val="7E05BAA4"/>
    <w:rsid w:val="7E4A59E1"/>
    <w:rsid w:val="7E7D64D5"/>
    <w:rsid w:val="7E9C1EBA"/>
    <w:rsid w:val="7F1D951C"/>
    <w:rsid w:val="7F5DE4C8"/>
    <w:rsid w:val="7F7B0157"/>
    <w:rsid w:val="7F861AEB"/>
    <w:rsid w:val="7F928E1F"/>
    <w:rsid w:val="7F93D57F"/>
    <w:rsid w:val="7FE561F5"/>
    <w:rsid w:val="7FFD73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5D4DE"/>
  <w15:chartTrackingRefBased/>
  <w15:docId w15:val="{AD9B16E7-4BE2-4181-B78B-35FC68EFA6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bd54ff313644e74" /><Relationship Type="http://schemas.openxmlformats.org/officeDocument/2006/relationships/footer" Target="footer.xml" Id="Re910680d306e430d" /><Relationship Type="http://schemas.microsoft.com/office/2020/10/relationships/intelligence" Target="intelligence2.xml" Id="R3b7a7bec69c14518" /><Relationship Type="http://schemas.openxmlformats.org/officeDocument/2006/relationships/numbering" Target="numbering.xml" Id="Ra650ce16bd264d7a" /><Relationship Type="http://schemas.openxmlformats.org/officeDocument/2006/relationships/hyperlink" Target="https://www.britannica.com/science/photosynthesis" TargetMode="External" Id="Rea24bf50396a471f" /><Relationship Type="http://schemas.openxmlformats.org/officeDocument/2006/relationships/hyperlink" Target="https://www.blueplanetaquarium.com/education/life-cycle-of-a-frog-explained/" TargetMode="External" Id="R3a73225aacf54b8e" /><Relationship Type="http://schemas.openxmlformats.org/officeDocument/2006/relationships/hyperlink" Target="https://early-education.org.uk/friedrich-froebel/" TargetMode="External" Id="R1073ad91ff1d4fcb" /><Relationship Type="http://schemas.openxmlformats.org/officeDocument/2006/relationships/hyperlink" Target="https://www.earlyyears.tv/piagets-theory-of-cognitive-development/" TargetMode="External" Id="R3b7950b0072946b3" /><Relationship Type="http://schemas.openxmlformats.org/officeDocument/2006/relationships/hyperlink" Target="https://lchc.ucsd.edu/mca/Mail/xmcamail.2010_12.dir/pdf6DAHjotjsS.pdf" TargetMode="External" Id="R80e01d78b8794b21" /><Relationship Type="http://schemas.openxmlformats.org/officeDocument/2006/relationships/hyperlink" Target="https://www.hamptoncourthouse.co.uk/2023/04/20/nurturing-holistic-development-the-benefits-of-outdoor-education-at-hampton-court-house/" TargetMode="External" Id="R641f47843f8c40d3" /><Relationship Type="http://schemas.openxmlformats.org/officeDocument/2006/relationships/hyperlink" Target="https://www.playscotland.org/loose-parts-play/" TargetMode="External" Id="Rdbc912757d5e492d" /><Relationship Type="http://schemas.openxmlformats.org/officeDocument/2006/relationships/hyperlink" Target="https://www.softsurfaces.co.uk/learning-through-play-psychology-and-theories/" TargetMode="External" Id="Rc1f1566d233340d5" /><Relationship Type="http://schemas.openxmlformats.org/officeDocument/2006/relationships/image" Target="/media/image2.jpg" Id="Rf694b3ac3532469c" /><Relationship Type="http://schemas.openxmlformats.org/officeDocument/2006/relationships/hyperlink" Target="https://www.britannica.com/science/photosynthesis" TargetMode="External" Id="Rf47bc4bde7ff45f6" /><Relationship Type="http://schemas.openxmlformats.org/officeDocument/2006/relationships/hyperlink" Target="https://childcareeducationexpo.co.uk/child-initiated-play-important-childrens-learning/" TargetMode="External" Id="R19266fb6a54848cb" /><Relationship Type="http://schemas.openxmlformats.org/officeDocument/2006/relationships/hyperlink" Target="https://research.childrenandnature.org/research/the-affordances-of-natural-play-spaces-can-support-the-development-of-executive-function-skills-in-preschool-children/" TargetMode="External" Id="R8b150e641641496f" /><Relationship Type="http://schemas.openxmlformats.org/officeDocument/2006/relationships/hyperlink" Target="https://connectchildcare.com/blog/the-value-of-child-led-learning-in-the-eyfs/" TargetMode="External" Id="Reaaa3b38b7d74a0a" /><Relationship Type="http://schemas.openxmlformats.org/officeDocument/2006/relationships/hyperlink" Target="https://www.fantasticfunandlearning.com/outdoor-play-with-loose-parts.html" TargetMode="External" Id="R8ea720bb2839460a" /><Relationship Type="http://schemas.openxmlformats.org/officeDocument/2006/relationships/hyperlink" Target="https://www.pentagonplay.co.uk/news-and-info/reggio-emilio-learning?srsltid=AfmBOoorxYyfBcs-84Yz4GanZLU7-dqZYz87xSEJgkk5cBLRG7Pp5aS9" TargetMode="External" Id="R604f1b7e218841a3" /><Relationship Type="http://schemas.openxmlformats.org/officeDocument/2006/relationships/hyperlink" Target="https://www.communityplaythings.co.uk/learning-library/articles/maths-play-with-loose-parts" TargetMode="External" Id="Rb91dae5dff87431c" /><Relationship Type="http://schemas.openxmlformats.org/officeDocument/2006/relationships/hyperlink" Target="https://www.sciencedirect.com/science/article/pii/S0272494419307078" TargetMode="External" Id="Rd685c3f8a41f4ea0" /><Relationship Type="http://schemas.openxmlformats.org/officeDocument/2006/relationships/hyperlink" Target="https://early-education.org.uk/outdoor-learning-in-the-early-years/" TargetMode="External" Id="Re035490510774ee9" /><Relationship Type="http://schemas.openxmlformats.org/officeDocument/2006/relationships/hyperlink" Target="https://www.teachearlyyears.com/nursery-management/view/making-observations" TargetMode="External" Id="R68b6dbf6793f4a01" /><Relationship Type="http://schemas.openxmlformats.org/officeDocument/2006/relationships/hyperlink" Target="https://www.westsussex.gov.uk/media/5555/effective_poa_and_planning.pdf" TargetMode="External" Id="Reb561937c78f42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2024-09-02T16:12:23.5774043Z</dcterms:created>
  <dcterms:modified xsi:type="dcterms:W3CDTF">2024-09-29T20:57:08.3014975Z</dcterms:modified>
  <dc:creator>Ben Jenkins (2306988)</dc:creator>
  <lastModifiedBy>Ben Jenkins (2306988)</lastModifiedBy>
</coreProperties>
</file>