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ACE9CC" w14:textId="77777777" w:rsidR="00D91A4A" w:rsidRPr="005F0254" w:rsidRDefault="00D91A4A" w:rsidP="00DF0F99">
      <w:pPr>
        <w:spacing w:line="276" w:lineRule="auto"/>
        <w:jc w:val="center"/>
        <w:rPr>
          <w:b/>
          <w:lang w:val="en-GB"/>
        </w:rPr>
      </w:pPr>
    </w:p>
    <w:p w14:paraId="4D921AD7" w14:textId="77777777" w:rsidR="00D91A4A" w:rsidRPr="005F0254" w:rsidRDefault="00D91A4A" w:rsidP="00DF0F99">
      <w:pPr>
        <w:spacing w:line="276" w:lineRule="auto"/>
        <w:jc w:val="center"/>
        <w:rPr>
          <w:b/>
          <w:lang w:val="en-GB"/>
        </w:rPr>
      </w:pPr>
    </w:p>
    <w:p w14:paraId="791C8657" w14:textId="77777777" w:rsidR="00D91A4A" w:rsidRPr="005F0254" w:rsidRDefault="00D91A4A" w:rsidP="00DF0F99">
      <w:pPr>
        <w:spacing w:line="276" w:lineRule="auto"/>
        <w:jc w:val="center"/>
        <w:rPr>
          <w:b/>
          <w:lang w:val="en-GB"/>
        </w:rPr>
      </w:pPr>
    </w:p>
    <w:p w14:paraId="565AA872" w14:textId="77777777" w:rsidR="00D91A4A" w:rsidRPr="005F0254" w:rsidRDefault="00D91A4A" w:rsidP="00DF0F99">
      <w:pPr>
        <w:spacing w:line="276" w:lineRule="auto"/>
        <w:jc w:val="center"/>
        <w:rPr>
          <w:b/>
          <w:lang w:val="en-GB"/>
        </w:rPr>
      </w:pPr>
    </w:p>
    <w:p w14:paraId="6EFD0C88" w14:textId="77777777" w:rsidR="00D91A4A" w:rsidRPr="005F0254" w:rsidRDefault="00D91A4A" w:rsidP="00DF0F99">
      <w:pPr>
        <w:spacing w:line="276" w:lineRule="auto"/>
        <w:jc w:val="center"/>
        <w:rPr>
          <w:b/>
          <w:lang w:val="en-GB"/>
        </w:rPr>
      </w:pPr>
    </w:p>
    <w:p w14:paraId="7CD6A58E" w14:textId="77777777" w:rsidR="00D91A4A" w:rsidRPr="005F0254" w:rsidRDefault="00D91A4A" w:rsidP="00DF0F99">
      <w:pPr>
        <w:spacing w:line="276" w:lineRule="auto"/>
        <w:jc w:val="center"/>
        <w:rPr>
          <w:b/>
          <w:lang w:val="en-GB"/>
        </w:rPr>
      </w:pPr>
    </w:p>
    <w:p w14:paraId="519A2502" w14:textId="77777777" w:rsidR="00D91A4A" w:rsidRPr="005F0254" w:rsidRDefault="00D91A4A" w:rsidP="00DF0F99">
      <w:pPr>
        <w:spacing w:line="276" w:lineRule="auto"/>
        <w:jc w:val="center"/>
        <w:rPr>
          <w:b/>
          <w:lang w:val="en-GB"/>
        </w:rPr>
      </w:pPr>
    </w:p>
    <w:p w14:paraId="7824FC68" w14:textId="77777777" w:rsidR="006311D4" w:rsidRPr="006311D4" w:rsidRDefault="006311D4" w:rsidP="006311D4">
      <w:pPr>
        <w:spacing w:line="276" w:lineRule="auto"/>
        <w:jc w:val="center"/>
        <w:rPr>
          <w:b/>
          <w:sz w:val="32"/>
          <w:szCs w:val="32"/>
          <w:lang w:val="en-GB"/>
        </w:rPr>
      </w:pPr>
      <w:r w:rsidRPr="006311D4">
        <w:rPr>
          <w:b/>
          <w:sz w:val="32"/>
          <w:szCs w:val="32"/>
          <w:lang w:val="en-GB"/>
        </w:rPr>
        <w:t>Ventsislav Nedev</w:t>
      </w:r>
    </w:p>
    <w:p w14:paraId="3DF409C8" w14:textId="77777777" w:rsidR="006311D4" w:rsidRPr="006311D4" w:rsidRDefault="006311D4" w:rsidP="006311D4">
      <w:pPr>
        <w:spacing w:line="276" w:lineRule="auto"/>
        <w:jc w:val="center"/>
        <w:rPr>
          <w:b/>
          <w:sz w:val="32"/>
          <w:szCs w:val="32"/>
          <w:lang w:val="en-GB"/>
        </w:rPr>
      </w:pPr>
      <w:r w:rsidRPr="006311D4">
        <w:rPr>
          <w:b/>
          <w:sz w:val="32"/>
          <w:szCs w:val="32"/>
          <w:lang w:val="en-GB"/>
        </w:rPr>
        <w:t>Student ID: 1912608</w:t>
      </w:r>
    </w:p>
    <w:p w14:paraId="56281BFD" w14:textId="77777777" w:rsidR="006311D4" w:rsidRPr="006311D4" w:rsidRDefault="006311D4" w:rsidP="006311D4">
      <w:pPr>
        <w:spacing w:line="276" w:lineRule="auto"/>
        <w:jc w:val="center"/>
        <w:rPr>
          <w:b/>
          <w:sz w:val="32"/>
          <w:szCs w:val="32"/>
          <w:lang w:val="en-GB"/>
        </w:rPr>
      </w:pPr>
      <w:r w:rsidRPr="006311D4">
        <w:rPr>
          <w:b/>
          <w:sz w:val="32"/>
          <w:szCs w:val="32"/>
          <w:lang w:val="en-GB"/>
        </w:rPr>
        <w:t>Certificate of Higher Education in Skills for the Workplace</w:t>
      </w:r>
    </w:p>
    <w:p w14:paraId="5BC6AD0C" w14:textId="77777777" w:rsidR="006311D4" w:rsidRPr="006311D4" w:rsidRDefault="006311D4" w:rsidP="006311D4">
      <w:pPr>
        <w:spacing w:line="276" w:lineRule="auto"/>
        <w:jc w:val="center"/>
        <w:rPr>
          <w:b/>
          <w:sz w:val="32"/>
          <w:szCs w:val="32"/>
          <w:lang w:val="en-GB"/>
        </w:rPr>
      </w:pPr>
      <w:r w:rsidRPr="006311D4">
        <w:rPr>
          <w:b/>
          <w:sz w:val="32"/>
          <w:szCs w:val="32"/>
          <w:lang w:val="en-GB"/>
        </w:rPr>
        <w:t>MODULE CODE: BMSW4001</w:t>
      </w:r>
    </w:p>
    <w:p w14:paraId="6FE99407" w14:textId="77777777" w:rsidR="006311D4" w:rsidRPr="006311D4" w:rsidRDefault="006311D4" w:rsidP="006311D4">
      <w:pPr>
        <w:spacing w:line="276" w:lineRule="auto"/>
        <w:jc w:val="center"/>
        <w:rPr>
          <w:b/>
          <w:sz w:val="32"/>
          <w:szCs w:val="32"/>
          <w:lang w:val="en-GB"/>
        </w:rPr>
      </w:pPr>
      <w:r w:rsidRPr="006311D4">
        <w:rPr>
          <w:b/>
          <w:sz w:val="32"/>
          <w:szCs w:val="32"/>
          <w:lang w:val="en-GB"/>
        </w:rPr>
        <w:t>Academic and Employability Skills</w:t>
      </w:r>
    </w:p>
    <w:p w14:paraId="6EE0B53E" w14:textId="77777777" w:rsidR="006311D4" w:rsidRPr="006311D4" w:rsidRDefault="006311D4" w:rsidP="006311D4">
      <w:pPr>
        <w:spacing w:line="276" w:lineRule="auto"/>
        <w:jc w:val="center"/>
        <w:rPr>
          <w:b/>
          <w:sz w:val="32"/>
          <w:szCs w:val="32"/>
          <w:lang w:val="en-GB"/>
        </w:rPr>
      </w:pPr>
      <w:r w:rsidRPr="006311D4">
        <w:rPr>
          <w:b/>
          <w:sz w:val="32"/>
          <w:szCs w:val="32"/>
          <w:lang w:val="en-GB"/>
        </w:rPr>
        <w:t>Assignment:1</w:t>
      </w:r>
    </w:p>
    <w:p w14:paraId="57B81EE2" w14:textId="77777777" w:rsidR="006311D4" w:rsidRDefault="006311D4" w:rsidP="006311D4">
      <w:pPr>
        <w:spacing w:line="276" w:lineRule="auto"/>
        <w:jc w:val="center"/>
        <w:rPr>
          <w:b/>
          <w:sz w:val="32"/>
          <w:szCs w:val="32"/>
          <w:lang w:val="en-GB"/>
        </w:rPr>
      </w:pPr>
      <w:r w:rsidRPr="006311D4">
        <w:rPr>
          <w:b/>
          <w:sz w:val="32"/>
          <w:szCs w:val="32"/>
          <w:lang w:val="en-GB"/>
        </w:rPr>
        <w:t xml:space="preserve">Lecturer: Peter Allen </w:t>
      </w:r>
    </w:p>
    <w:p w14:paraId="1CDA77C4" w14:textId="77777777" w:rsidR="006311D4" w:rsidRDefault="006311D4" w:rsidP="006311D4">
      <w:pPr>
        <w:spacing w:line="276" w:lineRule="auto"/>
        <w:jc w:val="center"/>
        <w:rPr>
          <w:b/>
          <w:sz w:val="32"/>
          <w:szCs w:val="32"/>
          <w:lang w:val="en-GB"/>
        </w:rPr>
      </w:pPr>
    </w:p>
    <w:p w14:paraId="72A33C33" w14:textId="77777777" w:rsidR="006311D4" w:rsidRDefault="006311D4" w:rsidP="006311D4">
      <w:pPr>
        <w:spacing w:line="276" w:lineRule="auto"/>
        <w:jc w:val="center"/>
        <w:rPr>
          <w:b/>
          <w:sz w:val="32"/>
          <w:szCs w:val="32"/>
          <w:lang w:val="en-GB"/>
        </w:rPr>
      </w:pPr>
    </w:p>
    <w:p w14:paraId="75079894" w14:textId="04314EA8" w:rsidR="00DF0F99" w:rsidRPr="005F0254" w:rsidRDefault="00137E4D" w:rsidP="006311D4">
      <w:pPr>
        <w:spacing w:line="276" w:lineRule="auto"/>
        <w:jc w:val="center"/>
        <w:rPr>
          <w:b/>
          <w:lang w:val="en-GB"/>
        </w:rPr>
      </w:pPr>
      <w:r w:rsidRPr="005F0254">
        <w:rPr>
          <w:b/>
          <w:lang w:val="en-GB"/>
        </w:rPr>
        <w:br w:type="page"/>
      </w:r>
    </w:p>
    <w:p w14:paraId="3F755D80" w14:textId="77777777" w:rsidR="0068792A" w:rsidRPr="005F0254" w:rsidRDefault="00137E4D" w:rsidP="00D91A4A">
      <w:pPr>
        <w:spacing w:line="276" w:lineRule="auto"/>
        <w:jc w:val="center"/>
        <w:rPr>
          <w:b/>
          <w:lang w:val="en-GB"/>
        </w:rPr>
      </w:pPr>
      <w:r w:rsidRPr="005F0254">
        <w:rPr>
          <w:b/>
          <w:lang w:val="en-GB"/>
        </w:rPr>
        <w:lastRenderedPageBreak/>
        <w:t>Executive Summary</w:t>
      </w:r>
    </w:p>
    <w:p w14:paraId="1490DB88" w14:textId="77777777" w:rsidR="0068792A" w:rsidRPr="005F0254" w:rsidRDefault="00137E4D" w:rsidP="0068792A">
      <w:pPr>
        <w:rPr>
          <w:lang w:val="en-GB"/>
        </w:rPr>
      </w:pPr>
      <w:r w:rsidRPr="005F0254">
        <w:rPr>
          <w:lang w:val="en-GB"/>
        </w:rPr>
        <w:t xml:space="preserve">The academic and employability report highlights the current accomplishments by incorporating various strategies and models while preparing the base for development and growth in </w:t>
      </w:r>
      <w:r w:rsidR="00DF0F99" w:rsidRPr="005F0254">
        <w:rPr>
          <w:lang w:val="en-GB"/>
        </w:rPr>
        <w:t>a</w:t>
      </w:r>
      <w:r w:rsidRPr="005F0254">
        <w:rPr>
          <w:lang w:val="en-GB"/>
        </w:rPr>
        <w:t xml:space="preserve"> professional career. The report aims to provide the SWOT analysis and Professional Development Plan to reflect the managerial skills that can be acquired through </w:t>
      </w:r>
      <w:r w:rsidR="004E6B6F" w:rsidRPr="005F0254">
        <w:rPr>
          <w:lang w:val="en-GB"/>
        </w:rPr>
        <w:t>employability skills for achieving a desired position in the desired or</w:t>
      </w:r>
      <w:r w:rsidR="00DF0F99" w:rsidRPr="005F0254">
        <w:rPr>
          <w:lang w:val="en-GB"/>
        </w:rPr>
        <w:t>ganiz</w:t>
      </w:r>
      <w:r w:rsidR="004E6B6F" w:rsidRPr="005F0254">
        <w:rPr>
          <w:lang w:val="en-GB"/>
        </w:rPr>
        <w:t>ation through the enhancement of personal and professional goals in life.</w:t>
      </w:r>
    </w:p>
    <w:p w14:paraId="1442B6B1" w14:textId="77777777" w:rsidR="00A63F46" w:rsidRPr="005F0254" w:rsidRDefault="00137E4D">
      <w:pPr>
        <w:spacing w:line="276" w:lineRule="auto"/>
        <w:jc w:val="left"/>
        <w:rPr>
          <w:lang w:val="en-GB"/>
        </w:rPr>
      </w:pPr>
      <w:r w:rsidRPr="005F0254">
        <w:rPr>
          <w:lang w:val="en-GB"/>
        </w:rPr>
        <w:br w:type="page"/>
      </w:r>
    </w:p>
    <w:sdt>
      <w:sdtPr>
        <w:rPr>
          <w:rFonts w:ascii="Times New Roman" w:eastAsiaTheme="minorEastAsia" w:hAnsi="Times New Roman" w:cstheme="minorBidi"/>
          <w:b w:val="0"/>
          <w:bCs w:val="0"/>
          <w:color w:val="auto"/>
          <w:sz w:val="24"/>
          <w:szCs w:val="22"/>
          <w:lang w:val="en-GB"/>
        </w:rPr>
        <w:id w:val="1124904672"/>
        <w:docPartObj>
          <w:docPartGallery w:val="Table of Contents"/>
          <w:docPartUnique/>
        </w:docPartObj>
      </w:sdtPr>
      <w:sdtEndPr/>
      <w:sdtContent>
        <w:p w14:paraId="5E676650" w14:textId="77777777" w:rsidR="00DF0F99" w:rsidRPr="005F0254" w:rsidRDefault="00137E4D" w:rsidP="005F0254">
          <w:pPr>
            <w:pStyle w:val="TOCHeading"/>
            <w:jc w:val="center"/>
            <w:rPr>
              <w:rFonts w:ascii="Times New Roman" w:hAnsi="Times New Roman" w:cs="Times New Roman"/>
              <w:color w:val="000000" w:themeColor="text1"/>
              <w:lang w:val="en-GB"/>
            </w:rPr>
          </w:pPr>
          <w:r w:rsidRPr="005F0254">
            <w:rPr>
              <w:rFonts w:ascii="Times New Roman" w:hAnsi="Times New Roman" w:cs="Times New Roman"/>
              <w:color w:val="000000" w:themeColor="text1"/>
              <w:lang w:val="en-GB"/>
            </w:rPr>
            <w:t>Table of Contents</w:t>
          </w:r>
        </w:p>
        <w:p w14:paraId="3FCCE5E0" w14:textId="77777777" w:rsidR="007A5951" w:rsidRPr="005F0254" w:rsidRDefault="00137E4D" w:rsidP="003736A9">
          <w:pPr>
            <w:pStyle w:val="TOC1"/>
            <w:rPr>
              <w:rFonts w:asciiTheme="minorHAnsi" w:hAnsiTheme="minorHAnsi"/>
              <w:sz w:val="22"/>
            </w:rPr>
          </w:pPr>
          <w:r w:rsidRPr="005F0254">
            <w:fldChar w:fldCharType="begin"/>
          </w:r>
          <w:r w:rsidRPr="005F0254">
            <w:instrText xml:space="preserve"> TOC \o "1-3" \h \z \u </w:instrText>
          </w:r>
          <w:r w:rsidRPr="005F0254">
            <w:fldChar w:fldCharType="separate"/>
          </w:r>
          <w:hyperlink w:anchor="_Toc39167027" w:history="1">
            <w:r w:rsidRPr="005F0254">
              <w:rPr>
                <w:rStyle w:val="Hyperlink"/>
              </w:rPr>
              <w:t>Introduction</w:t>
            </w:r>
            <w:r w:rsidRPr="005F0254">
              <w:rPr>
                <w:webHidden/>
              </w:rPr>
              <w:tab/>
            </w:r>
            <w:r w:rsidRPr="005F0254">
              <w:rPr>
                <w:webHidden/>
              </w:rPr>
              <w:fldChar w:fldCharType="begin"/>
            </w:r>
            <w:r w:rsidRPr="005F0254">
              <w:rPr>
                <w:webHidden/>
              </w:rPr>
              <w:instrText xml:space="preserve"> PAGEREF _Toc39167027 \h </w:instrText>
            </w:r>
            <w:r w:rsidRPr="005F0254">
              <w:rPr>
                <w:webHidden/>
              </w:rPr>
            </w:r>
            <w:r w:rsidRPr="005F0254">
              <w:rPr>
                <w:webHidden/>
              </w:rPr>
              <w:fldChar w:fldCharType="separate"/>
            </w:r>
            <w:r w:rsidRPr="005F0254">
              <w:rPr>
                <w:webHidden/>
              </w:rPr>
              <w:t>4</w:t>
            </w:r>
            <w:r w:rsidRPr="005F0254">
              <w:rPr>
                <w:webHidden/>
              </w:rPr>
              <w:fldChar w:fldCharType="end"/>
            </w:r>
          </w:hyperlink>
        </w:p>
        <w:p w14:paraId="329BA1E9" w14:textId="77777777" w:rsidR="007A5951" w:rsidRPr="005F0254" w:rsidRDefault="00547038" w:rsidP="003736A9">
          <w:pPr>
            <w:pStyle w:val="TOC1"/>
            <w:rPr>
              <w:rFonts w:asciiTheme="minorHAnsi" w:hAnsiTheme="minorHAnsi"/>
              <w:sz w:val="22"/>
            </w:rPr>
          </w:pPr>
          <w:hyperlink w:anchor="_Toc39167028" w:history="1">
            <w:r w:rsidR="00137E4D" w:rsidRPr="005F0254">
              <w:rPr>
                <w:rStyle w:val="Hyperlink"/>
              </w:rPr>
              <w:t>Strategies incorporated for self-reflection and development planning</w:t>
            </w:r>
            <w:r w:rsidR="00137E4D" w:rsidRPr="005F0254">
              <w:rPr>
                <w:webHidden/>
              </w:rPr>
              <w:tab/>
            </w:r>
            <w:r w:rsidR="00137E4D" w:rsidRPr="005F0254">
              <w:rPr>
                <w:webHidden/>
              </w:rPr>
              <w:fldChar w:fldCharType="begin"/>
            </w:r>
            <w:r w:rsidR="00137E4D" w:rsidRPr="005F0254">
              <w:rPr>
                <w:webHidden/>
              </w:rPr>
              <w:instrText xml:space="preserve"> PAGEREF _Toc39167028 \h </w:instrText>
            </w:r>
            <w:r w:rsidR="00137E4D" w:rsidRPr="005F0254">
              <w:rPr>
                <w:webHidden/>
              </w:rPr>
            </w:r>
            <w:r w:rsidR="00137E4D" w:rsidRPr="005F0254">
              <w:rPr>
                <w:webHidden/>
              </w:rPr>
              <w:fldChar w:fldCharType="separate"/>
            </w:r>
            <w:r w:rsidR="00137E4D" w:rsidRPr="005F0254">
              <w:rPr>
                <w:webHidden/>
              </w:rPr>
              <w:t>4</w:t>
            </w:r>
            <w:r w:rsidR="00137E4D" w:rsidRPr="005F0254">
              <w:rPr>
                <w:webHidden/>
              </w:rPr>
              <w:fldChar w:fldCharType="end"/>
            </w:r>
          </w:hyperlink>
        </w:p>
        <w:p w14:paraId="179F31D4" w14:textId="77777777" w:rsidR="007A5951" w:rsidRPr="005F0254" w:rsidRDefault="00547038" w:rsidP="003736A9">
          <w:pPr>
            <w:pStyle w:val="TOC1"/>
            <w:rPr>
              <w:rFonts w:asciiTheme="minorHAnsi" w:hAnsiTheme="minorHAnsi"/>
              <w:sz w:val="22"/>
            </w:rPr>
          </w:pPr>
          <w:hyperlink w:anchor="_Toc39167029" w:history="1">
            <w:r w:rsidR="00137E4D" w:rsidRPr="005F0254">
              <w:rPr>
                <w:rStyle w:val="Hyperlink"/>
              </w:rPr>
              <w:t>Skills and knowledge to be developed for self-learning and professional development</w:t>
            </w:r>
            <w:r w:rsidR="00137E4D" w:rsidRPr="005F0254">
              <w:rPr>
                <w:webHidden/>
              </w:rPr>
              <w:tab/>
            </w:r>
            <w:r w:rsidR="00137E4D" w:rsidRPr="005F0254">
              <w:rPr>
                <w:webHidden/>
              </w:rPr>
              <w:fldChar w:fldCharType="begin"/>
            </w:r>
            <w:r w:rsidR="00137E4D" w:rsidRPr="005F0254">
              <w:rPr>
                <w:webHidden/>
              </w:rPr>
              <w:instrText xml:space="preserve"> PAGEREF _Toc39167029 \h </w:instrText>
            </w:r>
            <w:r w:rsidR="00137E4D" w:rsidRPr="005F0254">
              <w:rPr>
                <w:webHidden/>
              </w:rPr>
            </w:r>
            <w:r w:rsidR="00137E4D" w:rsidRPr="005F0254">
              <w:rPr>
                <w:webHidden/>
              </w:rPr>
              <w:fldChar w:fldCharType="separate"/>
            </w:r>
            <w:r w:rsidR="00137E4D" w:rsidRPr="005F0254">
              <w:rPr>
                <w:webHidden/>
              </w:rPr>
              <w:t>5</w:t>
            </w:r>
            <w:r w:rsidR="00137E4D" w:rsidRPr="005F0254">
              <w:rPr>
                <w:webHidden/>
              </w:rPr>
              <w:fldChar w:fldCharType="end"/>
            </w:r>
          </w:hyperlink>
        </w:p>
        <w:p w14:paraId="51473EBF" w14:textId="77777777" w:rsidR="007A5951" w:rsidRPr="005F0254" w:rsidRDefault="00547038" w:rsidP="003736A9">
          <w:pPr>
            <w:pStyle w:val="TOC1"/>
            <w:rPr>
              <w:rFonts w:asciiTheme="minorHAnsi" w:hAnsiTheme="minorHAnsi"/>
              <w:sz w:val="22"/>
            </w:rPr>
          </w:pPr>
          <w:hyperlink w:anchor="_Toc39167030" w:history="1">
            <w:r w:rsidR="00137E4D" w:rsidRPr="005F0254">
              <w:rPr>
                <w:rStyle w:val="Hyperlink"/>
              </w:rPr>
              <w:t>Evaluation of current competencies through SWOT analysis</w:t>
            </w:r>
            <w:r w:rsidR="00137E4D" w:rsidRPr="005F0254">
              <w:rPr>
                <w:webHidden/>
              </w:rPr>
              <w:tab/>
            </w:r>
            <w:r w:rsidR="00137E4D" w:rsidRPr="005F0254">
              <w:rPr>
                <w:webHidden/>
              </w:rPr>
              <w:fldChar w:fldCharType="begin"/>
            </w:r>
            <w:r w:rsidR="00137E4D" w:rsidRPr="005F0254">
              <w:rPr>
                <w:webHidden/>
              </w:rPr>
              <w:instrText xml:space="preserve"> PAGEREF _Toc39167030 \h </w:instrText>
            </w:r>
            <w:r w:rsidR="00137E4D" w:rsidRPr="005F0254">
              <w:rPr>
                <w:webHidden/>
              </w:rPr>
            </w:r>
            <w:r w:rsidR="00137E4D" w:rsidRPr="005F0254">
              <w:rPr>
                <w:webHidden/>
              </w:rPr>
              <w:fldChar w:fldCharType="separate"/>
            </w:r>
            <w:r w:rsidR="00137E4D" w:rsidRPr="005F0254">
              <w:rPr>
                <w:webHidden/>
              </w:rPr>
              <w:t>7</w:t>
            </w:r>
            <w:r w:rsidR="00137E4D" w:rsidRPr="005F0254">
              <w:rPr>
                <w:webHidden/>
              </w:rPr>
              <w:fldChar w:fldCharType="end"/>
            </w:r>
          </w:hyperlink>
        </w:p>
        <w:p w14:paraId="353F1016" w14:textId="77777777" w:rsidR="007A5951" w:rsidRPr="005F0254" w:rsidRDefault="00547038" w:rsidP="003736A9">
          <w:pPr>
            <w:pStyle w:val="TOC1"/>
            <w:rPr>
              <w:rFonts w:asciiTheme="minorHAnsi" w:hAnsiTheme="minorHAnsi"/>
              <w:sz w:val="22"/>
            </w:rPr>
          </w:pPr>
          <w:hyperlink w:anchor="_Toc39167031" w:history="1">
            <w:r w:rsidR="00137E4D" w:rsidRPr="005F0254">
              <w:rPr>
                <w:rStyle w:val="Hyperlink"/>
              </w:rPr>
              <w:t>Time management tools and strategies</w:t>
            </w:r>
            <w:r w:rsidR="00137E4D" w:rsidRPr="005F0254">
              <w:rPr>
                <w:webHidden/>
              </w:rPr>
              <w:tab/>
            </w:r>
            <w:r w:rsidR="00137E4D" w:rsidRPr="005F0254">
              <w:rPr>
                <w:webHidden/>
              </w:rPr>
              <w:fldChar w:fldCharType="begin"/>
            </w:r>
            <w:r w:rsidR="00137E4D" w:rsidRPr="005F0254">
              <w:rPr>
                <w:webHidden/>
              </w:rPr>
              <w:instrText xml:space="preserve"> PAGEREF _Toc39167031 \h </w:instrText>
            </w:r>
            <w:r w:rsidR="00137E4D" w:rsidRPr="005F0254">
              <w:rPr>
                <w:webHidden/>
              </w:rPr>
            </w:r>
            <w:r w:rsidR="00137E4D" w:rsidRPr="005F0254">
              <w:rPr>
                <w:webHidden/>
              </w:rPr>
              <w:fldChar w:fldCharType="separate"/>
            </w:r>
            <w:r w:rsidR="00137E4D" w:rsidRPr="005F0254">
              <w:rPr>
                <w:webHidden/>
              </w:rPr>
              <w:t>8</w:t>
            </w:r>
            <w:r w:rsidR="00137E4D" w:rsidRPr="005F0254">
              <w:rPr>
                <w:webHidden/>
              </w:rPr>
              <w:fldChar w:fldCharType="end"/>
            </w:r>
          </w:hyperlink>
        </w:p>
        <w:p w14:paraId="4F58E8A5" w14:textId="77777777" w:rsidR="007A5951" w:rsidRPr="005F0254" w:rsidRDefault="00547038" w:rsidP="003736A9">
          <w:pPr>
            <w:pStyle w:val="TOC1"/>
            <w:rPr>
              <w:rFonts w:asciiTheme="minorHAnsi" w:hAnsiTheme="minorHAnsi"/>
              <w:sz w:val="22"/>
            </w:rPr>
          </w:pPr>
          <w:hyperlink w:anchor="_Toc39167032" w:history="1">
            <w:r w:rsidR="00137E4D" w:rsidRPr="005F0254">
              <w:rPr>
                <w:rStyle w:val="Hyperlink"/>
              </w:rPr>
              <w:t>Personal and Professional Development Plan</w:t>
            </w:r>
            <w:r w:rsidR="00137E4D" w:rsidRPr="005F0254">
              <w:rPr>
                <w:webHidden/>
              </w:rPr>
              <w:tab/>
            </w:r>
            <w:r w:rsidR="00137E4D" w:rsidRPr="005F0254">
              <w:rPr>
                <w:webHidden/>
              </w:rPr>
              <w:fldChar w:fldCharType="begin"/>
            </w:r>
            <w:r w:rsidR="00137E4D" w:rsidRPr="005F0254">
              <w:rPr>
                <w:webHidden/>
              </w:rPr>
              <w:instrText xml:space="preserve"> PAGEREF _Toc39167032 \h </w:instrText>
            </w:r>
            <w:r w:rsidR="00137E4D" w:rsidRPr="005F0254">
              <w:rPr>
                <w:webHidden/>
              </w:rPr>
            </w:r>
            <w:r w:rsidR="00137E4D" w:rsidRPr="005F0254">
              <w:rPr>
                <w:webHidden/>
              </w:rPr>
              <w:fldChar w:fldCharType="separate"/>
            </w:r>
            <w:r w:rsidR="00137E4D" w:rsidRPr="005F0254">
              <w:rPr>
                <w:webHidden/>
              </w:rPr>
              <w:t>10</w:t>
            </w:r>
            <w:r w:rsidR="00137E4D" w:rsidRPr="005F0254">
              <w:rPr>
                <w:webHidden/>
              </w:rPr>
              <w:fldChar w:fldCharType="end"/>
            </w:r>
          </w:hyperlink>
        </w:p>
        <w:p w14:paraId="20E1D4D0" w14:textId="77777777" w:rsidR="007A5951" w:rsidRPr="005F0254" w:rsidRDefault="00547038" w:rsidP="003736A9">
          <w:pPr>
            <w:pStyle w:val="TOC1"/>
            <w:rPr>
              <w:rFonts w:asciiTheme="minorHAnsi" w:hAnsiTheme="minorHAnsi"/>
              <w:sz w:val="22"/>
            </w:rPr>
          </w:pPr>
          <w:hyperlink w:anchor="_Toc39167033" w:history="1">
            <w:r w:rsidR="00137E4D" w:rsidRPr="005F0254">
              <w:rPr>
                <w:rStyle w:val="Hyperlink"/>
              </w:rPr>
              <w:t>Conclusion</w:t>
            </w:r>
            <w:r w:rsidR="00137E4D" w:rsidRPr="005F0254">
              <w:rPr>
                <w:webHidden/>
              </w:rPr>
              <w:tab/>
            </w:r>
            <w:r w:rsidR="00137E4D" w:rsidRPr="005F0254">
              <w:rPr>
                <w:webHidden/>
              </w:rPr>
              <w:fldChar w:fldCharType="begin"/>
            </w:r>
            <w:r w:rsidR="00137E4D" w:rsidRPr="005F0254">
              <w:rPr>
                <w:webHidden/>
              </w:rPr>
              <w:instrText xml:space="preserve"> PAGEREF _Toc39167033 \h </w:instrText>
            </w:r>
            <w:r w:rsidR="00137E4D" w:rsidRPr="005F0254">
              <w:rPr>
                <w:webHidden/>
              </w:rPr>
            </w:r>
            <w:r w:rsidR="00137E4D" w:rsidRPr="005F0254">
              <w:rPr>
                <w:webHidden/>
              </w:rPr>
              <w:fldChar w:fldCharType="separate"/>
            </w:r>
            <w:r w:rsidR="00137E4D" w:rsidRPr="005F0254">
              <w:rPr>
                <w:webHidden/>
              </w:rPr>
              <w:t>12</w:t>
            </w:r>
            <w:r w:rsidR="00137E4D" w:rsidRPr="005F0254">
              <w:rPr>
                <w:webHidden/>
              </w:rPr>
              <w:fldChar w:fldCharType="end"/>
            </w:r>
          </w:hyperlink>
        </w:p>
        <w:p w14:paraId="12AE055C" w14:textId="77777777" w:rsidR="007A5951" w:rsidRPr="005F0254" w:rsidRDefault="00547038" w:rsidP="003736A9">
          <w:pPr>
            <w:pStyle w:val="TOC1"/>
            <w:rPr>
              <w:rFonts w:asciiTheme="minorHAnsi" w:hAnsiTheme="minorHAnsi"/>
              <w:sz w:val="22"/>
            </w:rPr>
          </w:pPr>
          <w:hyperlink w:anchor="_Toc39167034" w:history="1">
            <w:r w:rsidR="00137E4D" w:rsidRPr="005F0254">
              <w:rPr>
                <w:rStyle w:val="Hyperlink"/>
              </w:rPr>
              <w:t>References</w:t>
            </w:r>
            <w:r w:rsidR="00137E4D" w:rsidRPr="005F0254">
              <w:rPr>
                <w:webHidden/>
              </w:rPr>
              <w:tab/>
            </w:r>
            <w:r w:rsidR="00137E4D" w:rsidRPr="005F0254">
              <w:rPr>
                <w:webHidden/>
              </w:rPr>
              <w:fldChar w:fldCharType="begin"/>
            </w:r>
            <w:r w:rsidR="00137E4D" w:rsidRPr="005F0254">
              <w:rPr>
                <w:webHidden/>
              </w:rPr>
              <w:instrText xml:space="preserve"> PAGEREF _Toc39167034 \h </w:instrText>
            </w:r>
            <w:r w:rsidR="00137E4D" w:rsidRPr="005F0254">
              <w:rPr>
                <w:webHidden/>
              </w:rPr>
            </w:r>
            <w:r w:rsidR="00137E4D" w:rsidRPr="005F0254">
              <w:rPr>
                <w:webHidden/>
              </w:rPr>
              <w:fldChar w:fldCharType="separate"/>
            </w:r>
            <w:r w:rsidR="00137E4D" w:rsidRPr="005F0254">
              <w:rPr>
                <w:webHidden/>
              </w:rPr>
              <w:t>13</w:t>
            </w:r>
            <w:r w:rsidR="00137E4D" w:rsidRPr="005F0254">
              <w:rPr>
                <w:webHidden/>
              </w:rPr>
              <w:fldChar w:fldCharType="end"/>
            </w:r>
          </w:hyperlink>
        </w:p>
        <w:p w14:paraId="695BF31C" w14:textId="7EEE34A9" w:rsidR="003736A9" w:rsidRPr="003736A9" w:rsidRDefault="00137E4D" w:rsidP="003736A9">
          <w:pPr>
            <w:pStyle w:val="TOC1"/>
            <w:rPr>
              <w:rFonts w:asciiTheme="minorHAnsi" w:hAnsiTheme="minorHAnsi"/>
              <w:sz w:val="22"/>
            </w:rPr>
          </w:pPr>
          <w:r w:rsidRPr="005F0254">
            <w:fldChar w:fldCharType="end"/>
          </w:r>
          <w:hyperlink w:anchor="_Toc39167034" w:history="1">
            <w:r w:rsidR="003736A9" w:rsidRPr="003736A9">
              <w:rPr>
                <w:rStyle w:val="Hyperlink"/>
                <w:color w:val="auto"/>
                <w:u w:val="none"/>
              </w:rPr>
              <w:t>Ap</w:t>
            </w:r>
            <w:r w:rsidR="003736A9">
              <w:rPr>
                <w:rStyle w:val="Hyperlink"/>
                <w:color w:val="auto"/>
                <w:u w:val="none"/>
              </w:rPr>
              <w:t>p</w:t>
            </w:r>
            <w:r w:rsidR="003736A9" w:rsidRPr="003736A9">
              <w:rPr>
                <w:rStyle w:val="Hyperlink"/>
                <w:color w:val="auto"/>
                <w:u w:val="none"/>
              </w:rPr>
              <w:t>endix</w:t>
            </w:r>
            <w:r w:rsidR="003736A9" w:rsidRPr="003736A9">
              <w:rPr>
                <w:webHidden/>
              </w:rPr>
              <w:tab/>
            </w:r>
            <w:r w:rsidR="003736A9" w:rsidRPr="003736A9">
              <w:rPr>
                <w:webHidden/>
              </w:rPr>
              <w:fldChar w:fldCharType="begin"/>
            </w:r>
            <w:r w:rsidR="003736A9" w:rsidRPr="003736A9">
              <w:rPr>
                <w:webHidden/>
              </w:rPr>
              <w:instrText xml:space="preserve"> PAGEREF _Toc39167034 \h </w:instrText>
            </w:r>
            <w:r w:rsidR="003736A9" w:rsidRPr="003736A9">
              <w:rPr>
                <w:webHidden/>
              </w:rPr>
            </w:r>
            <w:r w:rsidR="003736A9" w:rsidRPr="003736A9">
              <w:rPr>
                <w:webHidden/>
              </w:rPr>
              <w:fldChar w:fldCharType="separate"/>
            </w:r>
            <w:r w:rsidR="003736A9" w:rsidRPr="003736A9">
              <w:rPr>
                <w:webHidden/>
              </w:rPr>
              <w:t>1</w:t>
            </w:r>
            <w:r w:rsidR="003736A9">
              <w:rPr>
                <w:webHidden/>
              </w:rPr>
              <w:t>4</w:t>
            </w:r>
            <w:r w:rsidR="003736A9" w:rsidRPr="003736A9">
              <w:rPr>
                <w:webHidden/>
              </w:rPr>
              <w:fldChar w:fldCharType="end"/>
            </w:r>
          </w:hyperlink>
        </w:p>
        <w:p w14:paraId="39104D13" w14:textId="078A6C57" w:rsidR="00DF0F99" w:rsidRPr="005F0254" w:rsidRDefault="00547038">
          <w:pPr>
            <w:rPr>
              <w:lang w:val="en-GB"/>
            </w:rPr>
          </w:pPr>
        </w:p>
      </w:sdtContent>
    </w:sdt>
    <w:p w14:paraId="4169A3A6" w14:textId="77777777" w:rsidR="00A63F46" w:rsidRPr="005F0254" w:rsidRDefault="00137E4D">
      <w:pPr>
        <w:spacing w:line="276" w:lineRule="auto"/>
        <w:jc w:val="left"/>
        <w:rPr>
          <w:lang w:val="en-GB"/>
        </w:rPr>
      </w:pPr>
      <w:r w:rsidRPr="005F0254">
        <w:rPr>
          <w:lang w:val="en-GB"/>
        </w:rPr>
        <w:br w:type="page"/>
      </w:r>
    </w:p>
    <w:p w14:paraId="0CB7F7AA" w14:textId="77777777" w:rsidR="00DF0F99" w:rsidRPr="005F0254" w:rsidRDefault="00137E4D" w:rsidP="00A63F46">
      <w:pPr>
        <w:pStyle w:val="Heading1"/>
        <w:rPr>
          <w:lang w:val="en-GB"/>
        </w:rPr>
      </w:pPr>
      <w:bookmarkStart w:id="0" w:name="_Toc39167027"/>
      <w:r w:rsidRPr="005F0254">
        <w:rPr>
          <w:lang w:val="en-GB"/>
        </w:rPr>
        <w:lastRenderedPageBreak/>
        <w:t>Introduction</w:t>
      </w:r>
      <w:bookmarkEnd w:id="0"/>
    </w:p>
    <w:p w14:paraId="08A4FEDE" w14:textId="78FAB7F4" w:rsidR="00A63F46" w:rsidRPr="005F0254" w:rsidRDefault="00137E4D" w:rsidP="0086069F">
      <w:pPr>
        <w:rPr>
          <w:lang w:val="en-GB"/>
        </w:rPr>
      </w:pPr>
      <w:r w:rsidRPr="005F0254">
        <w:rPr>
          <w:lang w:val="en-GB"/>
        </w:rPr>
        <w:t xml:space="preserve">The report presents an insight </w:t>
      </w:r>
      <w:r w:rsidR="00DF0F99" w:rsidRPr="005F0254">
        <w:rPr>
          <w:lang w:val="en-GB"/>
        </w:rPr>
        <w:t>into</w:t>
      </w:r>
      <w:r w:rsidRPr="005F0254">
        <w:rPr>
          <w:lang w:val="en-GB"/>
        </w:rPr>
        <w:t xml:space="preserve"> the development of academic and employability skills for professional growth in </w:t>
      </w:r>
      <w:r w:rsidR="00DF0F99" w:rsidRPr="005F0254">
        <w:rPr>
          <w:lang w:val="en-GB"/>
        </w:rPr>
        <w:t xml:space="preserve">a </w:t>
      </w:r>
      <w:r w:rsidRPr="005F0254">
        <w:rPr>
          <w:lang w:val="en-GB"/>
        </w:rPr>
        <w:t xml:space="preserve">career and to achieve success through accomplishing </w:t>
      </w:r>
      <w:r w:rsidR="00DF0F99" w:rsidRPr="005F0254">
        <w:rPr>
          <w:lang w:val="en-GB"/>
        </w:rPr>
        <w:t xml:space="preserve">the </w:t>
      </w:r>
      <w:r w:rsidRPr="005F0254">
        <w:rPr>
          <w:lang w:val="en-GB"/>
        </w:rPr>
        <w:t xml:space="preserve">objectives and goals of the organization professionally and personally. </w:t>
      </w:r>
      <w:r w:rsidR="00D84A9A" w:rsidRPr="005F0254">
        <w:rPr>
          <w:lang w:val="en-GB"/>
        </w:rPr>
        <w:t xml:space="preserve">The process of planning the objectives and goals to be attained is supervised by the mentor by evaluating and </w:t>
      </w:r>
      <w:r w:rsidR="00AA73A8" w:rsidRPr="005F0254">
        <w:rPr>
          <w:lang w:val="en-GB"/>
        </w:rPr>
        <w:t>analysing</w:t>
      </w:r>
      <w:r w:rsidR="00D84A9A" w:rsidRPr="005F0254">
        <w:rPr>
          <w:lang w:val="en-GB"/>
        </w:rPr>
        <w:t xml:space="preserve"> the measures of </w:t>
      </w:r>
      <w:r w:rsidR="0074020A">
        <w:rPr>
          <w:lang w:val="en-GB"/>
        </w:rPr>
        <w:t xml:space="preserve">my </w:t>
      </w:r>
      <w:r w:rsidR="00D84A9A" w:rsidRPr="005F0254">
        <w:rPr>
          <w:lang w:val="en-GB"/>
        </w:rPr>
        <w:t xml:space="preserve">current skills and the skills required in achieving the milestones. </w:t>
      </w:r>
    </w:p>
    <w:p w14:paraId="3CD2306A" w14:textId="432BBFEE" w:rsidR="00D84A9A" w:rsidRPr="005F0254" w:rsidRDefault="00137E4D" w:rsidP="0086069F">
      <w:pPr>
        <w:rPr>
          <w:lang w:val="en-GB"/>
        </w:rPr>
      </w:pPr>
      <w:r w:rsidRPr="005F0254">
        <w:rPr>
          <w:lang w:val="en-GB"/>
        </w:rPr>
        <w:t>The purpose of the report is to provide an ins</w:t>
      </w:r>
      <w:r w:rsidR="00DF0F99" w:rsidRPr="005F0254">
        <w:rPr>
          <w:lang w:val="en-GB"/>
        </w:rPr>
        <w:t>i</w:t>
      </w:r>
      <w:r w:rsidRPr="005F0254">
        <w:rPr>
          <w:lang w:val="en-GB"/>
        </w:rPr>
        <w:t>ght on the time management tools, SWOT analysis</w:t>
      </w:r>
      <w:r w:rsidR="00DF0F99" w:rsidRPr="005F0254">
        <w:rPr>
          <w:lang w:val="en-GB"/>
        </w:rPr>
        <w:t>,</w:t>
      </w:r>
      <w:r w:rsidRPr="005F0254">
        <w:rPr>
          <w:lang w:val="en-GB"/>
        </w:rPr>
        <w:t xml:space="preserve"> and preparation of Personal and Professional Development Plan that will help</w:t>
      </w:r>
      <w:r w:rsidR="005B4BE4">
        <w:rPr>
          <w:lang w:val="en-GB"/>
        </w:rPr>
        <w:t xml:space="preserve"> </w:t>
      </w:r>
      <w:r w:rsidR="0074020A">
        <w:rPr>
          <w:lang w:val="en-GB"/>
        </w:rPr>
        <w:t xml:space="preserve">me </w:t>
      </w:r>
      <w:r w:rsidRPr="005F0254">
        <w:rPr>
          <w:lang w:val="en-GB"/>
        </w:rPr>
        <w:t>in achieving the benchmark</w:t>
      </w:r>
      <w:r w:rsidR="0074020A">
        <w:rPr>
          <w:lang w:val="en-GB"/>
        </w:rPr>
        <w:t>s</w:t>
      </w:r>
      <w:r w:rsidRPr="005F0254">
        <w:rPr>
          <w:lang w:val="en-GB"/>
        </w:rPr>
        <w:t xml:space="preserve"> of the professional career with both academic and employability skills. The </w:t>
      </w:r>
      <w:r w:rsidR="00DF0F99" w:rsidRPr="005F0254">
        <w:rPr>
          <w:lang w:val="en-GB"/>
        </w:rPr>
        <w:t>report aim</w:t>
      </w:r>
      <w:r w:rsidRPr="005F0254">
        <w:rPr>
          <w:lang w:val="en-GB"/>
        </w:rPr>
        <w:t xml:space="preserve">s to focus on </w:t>
      </w:r>
      <w:r w:rsidR="00060C30">
        <w:rPr>
          <w:lang w:val="en-GB"/>
        </w:rPr>
        <w:t>my</w:t>
      </w:r>
      <w:r w:rsidRPr="005F0254">
        <w:rPr>
          <w:lang w:val="en-GB"/>
        </w:rPr>
        <w:t xml:space="preserve"> skills acquired through </w:t>
      </w:r>
      <w:r w:rsidR="00060C30">
        <w:rPr>
          <w:lang w:val="en-GB"/>
        </w:rPr>
        <w:t xml:space="preserve">the </w:t>
      </w:r>
      <w:r w:rsidRPr="005F0254">
        <w:rPr>
          <w:lang w:val="en-GB"/>
        </w:rPr>
        <w:t xml:space="preserve">academic knowledge and self-learning to </w:t>
      </w:r>
      <w:r w:rsidR="00DF0F99" w:rsidRPr="005F0254">
        <w:rPr>
          <w:lang w:val="en-GB"/>
        </w:rPr>
        <w:t>t</w:t>
      </w:r>
      <w:r w:rsidRPr="005F0254">
        <w:rPr>
          <w:lang w:val="en-GB"/>
        </w:rPr>
        <w:t xml:space="preserve">ake a </w:t>
      </w:r>
      <w:r w:rsidR="00060C30">
        <w:rPr>
          <w:lang w:val="en-GB"/>
        </w:rPr>
        <w:t xml:space="preserve">better </w:t>
      </w:r>
      <w:r w:rsidRPr="005F0254">
        <w:rPr>
          <w:lang w:val="en-GB"/>
        </w:rPr>
        <w:t xml:space="preserve">position in the intensely competitive job market. </w:t>
      </w:r>
    </w:p>
    <w:p w14:paraId="66981AF6" w14:textId="77777777" w:rsidR="00D84A9A" w:rsidRPr="005F0254" w:rsidRDefault="00137E4D" w:rsidP="00D84A9A">
      <w:pPr>
        <w:pStyle w:val="Heading1"/>
        <w:rPr>
          <w:lang w:val="en-GB"/>
        </w:rPr>
      </w:pPr>
      <w:bookmarkStart w:id="1" w:name="_Toc39167028"/>
      <w:r w:rsidRPr="005F0254">
        <w:rPr>
          <w:lang w:val="en-GB"/>
        </w:rPr>
        <w:t>Strategies incorporated for self-reflection and development planning</w:t>
      </w:r>
      <w:bookmarkEnd w:id="1"/>
      <w:r w:rsidRPr="005F0254">
        <w:rPr>
          <w:lang w:val="en-GB"/>
        </w:rPr>
        <w:t xml:space="preserve"> </w:t>
      </w:r>
    </w:p>
    <w:p w14:paraId="744F4201" w14:textId="324AEA6F" w:rsidR="00D84A9A" w:rsidRPr="005F0254" w:rsidRDefault="00137E4D" w:rsidP="00D84A9A">
      <w:pPr>
        <w:rPr>
          <w:lang w:val="en-GB"/>
        </w:rPr>
      </w:pPr>
      <w:r w:rsidRPr="005F0254">
        <w:rPr>
          <w:lang w:val="en-GB"/>
        </w:rPr>
        <w:t xml:space="preserve">As stated by Mitchell (2019), Higher Education provides the scope of preparing for the employability skills that can be acquired through the practice of self-reflection and incorporation of various skills along with the curriculum. </w:t>
      </w:r>
      <w:r w:rsidR="0064004A" w:rsidRPr="005F0254">
        <w:rPr>
          <w:lang w:val="en-GB"/>
        </w:rPr>
        <w:t>This is an opportunity</w:t>
      </w:r>
      <w:r w:rsidR="00060C30">
        <w:rPr>
          <w:lang w:val="en-GB"/>
        </w:rPr>
        <w:t xml:space="preserve"> to</w:t>
      </w:r>
      <w:r w:rsidR="0064004A" w:rsidRPr="005F0254">
        <w:rPr>
          <w:lang w:val="en-GB"/>
        </w:rPr>
        <w:t xml:space="preserve"> provid</w:t>
      </w:r>
      <w:r w:rsidR="00060C30">
        <w:rPr>
          <w:lang w:val="en-GB"/>
        </w:rPr>
        <w:t>e</w:t>
      </w:r>
      <w:r w:rsidR="0064004A" w:rsidRPr="005F0254">
        <w:rPr>
          <w:lang w:val="en-GB"/>
        </w:rPr>
        <w:t xml:space="preserve"> the learners whereby incorporating different models of self-learning future can be enhanced. The strategies incorporated through this model </w:t>
      </w:r>
      <w:r w:rsidR="00060C30">
        <w:rPr>
          <w:lang w:val="en-GB"/>
        </w:rPr>
        <w:t xml:space="preserve">will </w:t>
      </w:r>
      <w:r w:rsidR="0064004A" w:rsidRPr="005F0254">
        <w:rPr>
          <w:lang w:val="en-GB"/>
        </w:rPr>
        <w:t xml:space="preserve">help </w:t>
      </w:r>
      <w:r w:rsidR="00060C30">
        <w:rPr>
          <w:lang w:val="en-GB"/>
        </w:rPr>
        <w:t xml:space="preserve">me </w:t>
      </w:r>
      <w:r w:rsidR="0064004A" w:rsidRPr="005F0254">
        <w:rPr>
          <w:lang w:val="en-GB"/>
        </w:rPr>
        <w:t>in honing the skills which comprise the Discreet Model, the Embedded model, the Integrated model</w:t>
      </w:r>
      <w:r w:rsidRPr="005F0254">
        <w:rPr>
          <w:lang w:val="en-GB"/>
        </w:rPr>
        <w:t>,</w:t>
      </w:r>
      <w:r w:rsidR="0064004A" w:rsidRPr="005F0254">
        <w:rPr>
          <w:lang w:val="en-GB"/>
        </w:rPr>
        <w:t xml:space="preserve"> and the Linked model. </w:t>
      </w:r>
    </w:p>
    <w:p w14:paraId="1FA41D1F" w14:textId="64B36226" w:rsidR="0064004A" w:rsidRPr="005F0254" w:rsidRDefault="00137E4D" w:rsidP="00D84A9A">
      <w:pPr>
        <w:rPr>
          <w:lang w:val="en-GB"/>
        </w:rPr>
      </w:pPr>
      <w:r w:rsidRPr="00AA73A8">
        <w:rPr>
          <w:b/>
          <w:bCs/>
          <w:lang w:val="en-GB"/>
        </w:rPr>
        <w:t>The Discreet Model</w:t>
      </w:r>
      <w:r w:rsidRPr="005F0254">
        <w:rPr>
          <w:lang w:val="en-GB"/>
        </w:rPr>
        <w:t>- The model refers to the method of course work which helps</w:t>
      </w:r>
      <w:r w:rsidR="00060C30">
        <w:rPr>
          <w:lang w:val="en-GB"/>
        </w:rPr>
        <w:t xml:space="preserve"> the learner</w:t>
      </w:r>
      <w:r w:rsidRPr="005F0254">
        <w:rPr>
          <w:lang w:val="en-GB"/>
        </w:rPr>
        <w:t xml:space="preserve"> to understand the accumulated experience of the curriculum where the opportunities are provided for </w:t>
      </w:r>
      <w:r w:rsidR="00DF0F99" w:rsidRPr="005F0254">
        <w:rPr>
          <w:lang w:val="en-GB"/>
        </w:rPr>
        <w:t xml:space="preserve">the </w:t>
      </w:r>
      <w:r w:rsidRPr="005F0254">
        <w:rPr>
          <w:lang w:val="en-GB"/>
        </w:rPr>
        <w:t>formation of Personal and Professional Development Plan with the skill checklists that the learner has acquired thr</w:t>
      </w:r>
      <w:r w:rsidR="00B20FCB" w:rsidRPr="005F0254">
        <w:rPr>
          <w:lang w:val="en-GB"/>
        </w:rPr>
        <w:t>ough the reflective coursework (Adams, 2017).</w:t>
      </w:r>
    </w:p>
    <w:p w14:paraId="75FDF25E" w14:textId="77777777" w:rsidR="0064004A" w:rsidRPr="005F0254" w:rsidRDefault="00137E4D" w:rsidP="00D84A9A">
      <w:pPr>
        <w:rPr>
          <w:lang w:val="en-GB"/>
        </w:rPr>
      </w:pPr>
      <w:r w:rsidRPr="00AA73A8">
        <w:rPr>
          <w:b/>
          <w:bCs/>
          <w:lang w:val="en-GB"/>
        </w:rPr>
        <w:t>The Embedded Model</w:t>
      </w:r>
      <w:r w:rsidRPr="005F0254">
        <w:rPr>
          <w:lang w:val="en-GB"/>
        </w:rPr>
        <w:t xml:space="preserve">- The model is presented in the final year of the students where they have to complete their portfolios based on their work and assignment as well as dissertation. </w:t>
      </w:r>
      <w:r w:rsidR="00996338" w:rsidRPr="005F0254">
        <w:rPr>
          <w:lang w:val="en-GB"/>
        </w:rPr>
        <w:t xml:space="preserve">The files are screened by the employers who evaluate their learning outcomes based on their achievements in the coursework with evidence of their skills presented as </w:t>
      </w:r>
      <w:r w:rsidR="00DF0F99" w:rsidRPr="005F0254">
        <w:rPr>
          <w:lang w:val="en-GB"/>
        </w:rPr>
        <w:t xml:space="preserve">a </w:t>
      </w:r>
      <w:r w:rsidR="00B20FCB" w:rsidRPr="005F0254">
        <w:rPr>
          <w:lang w:val="en-GB"/>
        </w:rPr>
        <w:t>reflection of their experience (Cleary et al. 2017).</w:t>
      </w:r>
    </w:p>
    <w:p w14:paraId="2A4804A0" w14:textId="77777777" w:rsidR="00996338" w:rsidRPr="005F0254" w:rsidRDefault="00137E4D" w:rsidP="00D84A9A">
      <w:pPr>
        <w:rPr>
          <w:lang w:val="en-GB"/>
        </w:rPr>
      </w:pPr>
      <w:r w:rsidRPr="00AA73A8">
        <w:rPr>
          <w:b/>
          <w:bCs/>
          <w:lang w:val="en-GB"/>
        </w:rPr>
        <w:lastRenderedPageBreak/>
        <w:t>The Integrated Model-</w:t>
      </w:r>
      <w:r w:rsidRPr="005F0254">
        <w:rPr>
          <w:lang w:val="en-GB"/>
        </w:rPr>
        <w:t xml:space="preserve"> The model represents the integration of the curriculum and the professional development plan as the students pursue certain courses in Higher Education. The record of the activities which were performed in the entire coursework is reflected in this model with the report of personal strength and weakness for the evaluation of the student in the professional career.</w:t>
      </w:r>
    </w:p>
    <w:p w14:paraId="27E626FF" w14:textId="77777777" w:rsidR="00996338" w:rsidRPr="005F0254" w:rsidRDefault="00137E4D" w:rsidP="00D84A9A">
      <w:pPr>
        <w:rPr>
          <w:lang w:val="en-GB"/>
        </w:rPr>
      </w:pPr>
      <w:r w:rsidRPr="00AA73A8">
        <w:rPr>
          <w:b/>
          <w:bCs/>
          <w:lang w:val="en-GB"/>
        </w:rPr>
        <w:t>The Linked Model-</w:t>
      </w:r>
      <w:r w:rsidRPr="005F0254">
        <w:rPr>
          <w:lang w:val="en-GB"/>
        </w:rPr>
        <w:t xml:space="preserve"> The model is followed parallel with the coursework </w:t>
      </w:r>
      <w:r w:rsidR="000535A2" w:rsidRPr="005F0254">
        <w:rPr>
          <w:lang w:val="en-GB"/>
        </w:rPr>
        <w:t>where the students are provided with the work</w:t>
      </w:r>
      <w:r w:rsidR="00DF0F99" w:rsidRPr="005F0254">
        <w:rPr>
          <w:lang w:val="en-GB"/>
        </w:rPr>
        <w:t>-</w:t>
      </w:r>
      <w:r w:rsidR="000535A2" w:rsidRPr="005F0254">
        <w:rPr>
          <w:lang w:val="en-GB"/>
        </w:rPr>
        <w:t xml:space="preserve">based modules to be evaluated on their learning experiences.  </w:t>
      </w:r>
    </w:p>
    <w:p w14:paraId="4372D94E" w14:textId="77777777" w:rsidR="000535A2" w:rsidRPr="005F0254" w:rsidRDefault="00137E4D" w:rsidP="000535A2">
      <w:pPr>
        <w:pStyle w:val="Heading1"/>
        <w:rPr>
          <w:lang w:val="en-GB"/>
        </w:rPr>
      </w:pPr>
      <w:bookmarkStart w:id="2" w:name="_Toc39167029"/>
      <w:r w:rsidRPr="005F0254">
        <w:rPr>
          <w:lang w:val="en-GB"/>
        </w:rPr>
        <w:t>Skills and knowledge to be developed for self-learning and professional development</w:t>
      </w:r>
      <w:bookmarkEnd w:id="2"/>
    </w:p>
    <w:p w14:paraId="280768EB" w14:textId="50C9409E" w:rsidR="000535A2" w:rsidRPr="005F0254" w:rsidRDefault="00137E4D" w:rsidP="000535A2">
      <w:pPr>
        <w:rPr>
          <w:szCs w:val="24"/>
          <w:shd w:val="clear" w:color="auto" w:fill="FFFFFF"/>
          <w:lang w:val="en-GB"/>
        </w:rPr>
      </w:pPr>
      <w:r w:rsidRPr="005F0254">
        <w:rPr>
          <w:lang w:val="en-GB"/>
        </w:rPr>
        <w:t xml:space="preserve">The student </w:t>
      </w:r>
      <w:proofErr w:type="gramStart"/>
      <w:r w:rsidRPr="005F0254">
        <w:rPr>
          <w:lang w:val="en-GB"/>
        </w:rPr>
        <w:t>need</w:t>
      </w:r>
      <w:proofErr w:type="gramEnd"/>
      <w:r w:rsidRPr="005F0254">
        <w:rPr>
          <w:lang w:val="en-GB"/>
        </w:rPr>
        <w:t xml:space="preserve"> to develop certain academic and employability skills to improve the level of expertise needed to be exhibited in the decision making in an organization while holding an important position. The skills need to be developed keeping in view the shorter and long-term objectives to be achieved by prioritizing </w:t>
      </w:r>
      <w:r w:rsidR="00DF0F99" w:rsidRPr="005F0254">
        <w:rPr>
          <w:lang w:val="en-GB"/>
        </w:rPr>
        <w:t xml:space="preserve">them </w:t>
      </w:r>
      <w:r w:rsidR="00DF0F99" w:rsidRPr="005F0254">
        <w:rPr>
          <w:rFonts w:cs="Times New Roman"/>
          <w:szCs w:val="24"/>
          <w:lang w:val="en-GB"/>
        </w:rPr>
        <w:t>(</w:t>
      </w:r>
      <w:r w:rsidR="00DF0F99" w:rsidRPr="005F0254">
        <w:rPr>
          <w:rFonts w:cs="Times New Roman"/>
          <w:color w:val="222222"/>
          <w:szCs w:val="24"/>
          <w:shd w:val="clear" w:color="auto" w:fill="FFFFFF"/>
          <w:lang w:val="en-GB"/>
        </w:rPr>
        <w:t>Moles et al. 2016).</w:t>
      </w:r>
    </w:p>
    <w:p w14:paraId="3F50C235" w14:textId="77777777" w:rsidR="000535A2" w:rsidRPr="005F0254" w:rsidRDefault="00137E4D" w:rsidP="000535A2">
      <w:pPr>
        <w:rPr>
          <w:lang w:val="en-GB"/>
        </w:rPr>
      </w:pPr>
      <w:r w:rsidRPr="005F0254">
        <w:rPr>
          <w:lang w:val="en-GB"/>
        </w:rPr>
        <w:t xml:space="preserve">The job market across the globe is dynamic where individual employability skills are evaluated and </w:t>
      </w:r>
      <w:r w:rsidR="00127B9D" w:rsidRPr="005F0254">
        <w:rPr>
          <w:lang w:val="en-GB"/>
        </w:rPr>
        <w:t>analysed</w:t>
      </w:r>
      <w:r w:rsidRPr="005F0254">
        <w:rPr>
          <w:lang w:val="en-GB"/>
        </w:rPr>
        <w:t xml:space="preserve"> by the employers and the best candidate for the job is selected even after having </w:t>
      </w:r>
      <w:r w:rsidR="00DF0F99" w:rsidRPr="005F0254">
        <w:rPr>
          <w:lang w:val="en-GB"/>
        </w:rPr>
        <w:t xml:space="preserve">a </w:t>
      </w:r>
      <w:r w:rsidR="00B20FCB" w:rsidRPr="005F0254">
        <w:rPr>
          <w:lang w:val="en-GB"/>
        </w:rPr>
        <w:t>meritorious degree (Nahhas et al. 2019).</w:t>
      </w:r>
      <w:r w:rsidRPr="005F0254">
        <w:rPr>
          <w:lang w:val="en-GB"/>
        </w:rPr>
        <w:t xml:space="preserve"> </w:t>
      </w:r>
      <w:r w:rsidR="00251296" w:rsidRPr="005F0254">
        <w:rPr>
          <w:lang w:val="en-GB"/>
        </w:rPr>
        <w:t>These skills</w:t>
      </w:r>
      <w:r w:rsidRPr="005F0254">
        <w:rPr>
          <w:lang w:val="en-GB"/>
        </w:rPr>
        <w:t xml:space="preserve"> are evaluated to understand the adaptation and learning capabilities of a potential employee in an organization and how well one can adjust with the team and achieve the given target to be fulfilled in a mentioned deadline. </w:t>
      </w:r>
      <w:r w:rsidR="00251296" w:rsidRPr="005F0254">
        <w:rPr>
          <w:lang w:val="en-GB"/>
        </w:rPr>
        <w:t>The broad range</w:t>
      </w:r>
      <w:r w:rsidR="00DF0F99" w:rsidRPr="005F0254">
        <w:rPr>
          <w:lang w:val="en-GB"/>
        </w:rPr>
        <w:t xml:space="preserve"> of</w:t>
      </w:r>
      <w:r w:rsidR="00251296" w:rsidRPr="005F0254">
        <w:rPr>
          <w:lang w:val="en-GB"/>
        </w:rPr>
        <w:t xml:space="preserve"> employability skills are mentioned below:</w:t>
      </w:r>
    </w:p>
    <w:p w14:paraId="183745FF" w14:textId="77777777" w:rsidR="00251296" w:rsidRPr="005F0254" w:rsidRDefault="00137E4D" w:rsidP="00251296">
      <w:pPr>
        <w:pStyle w:val="ListParagraph"/>
        <w:numPr>
          <w:ilvl w:val="0"/>
          <w:numId w:val="1"/>
        </w:numPr>
        <w:rPr>
          <w:lang w:val="en-GB"/>
        </w:rPr>
      </w:pPr>
      <w:r w:rsidRPr="005F0254">
        <w:rPr>
          <w:lang w:val="en-GB"/>
        </w:rPr>
        <w:t xml:space="preserve">Effective communication skills- The first and foremost skill evaluated in the job market is the skill of effective communication in the team. The team members must be conscious </w:t>
      </w:r>
      <w:r w:rsidR="00DF0F99" w:rsidRPr="005F0254">
        <w:rPr>
          <w:lang w:val="en-GB"/>
        </w:rPr>
        <w:t>of</w:t>
      </w:r>
      <w:r w:rsidRPr="005F0254">
        <w:rPr>
          <w:lang w:val="en-GB"/>
        </w:rPr>
        <w:t xml:space="preserve"> providing effective communication among them so that no process is faced with discrepancy due to miscommunication. The team leader here plays an effective role in maintaining communication among the team members and the management. </w:t>
      </w:r>
      <w:r w:rsidR="00DF0F99" w:rsidRPr="005F0254">
        <w:rPr>
          <w:lang w:val="en-GB"/>
        </w:rPr>
        <w:t>G</w:t>
      </w:r>
      <w:r w:rsidRPr="005F0254">
        <w:rPr>
          <w:lang w:val="en-GB"/>
        </w:rPr>
        <w:t xml:space="preserve">ood communication ensures </w:t>
      </w:r>
      <w:r w:rsidR="00DF0F99" w:rsidRPr="005F0254">
        <w:rPr>
          <w:lang w:val="en-GB"/>
        </w:rPr>
        <w:t xml:space="preserve">a </w:t>
      </w:r>
      <w:r w:rsidRPr="005F0254">
        <w:rPr>
          <w:lang w:val="en-GB"/>
        </w:rPr>
        <w:t>smooth working process and passing of the messages relevant to the t</w:t>
      </w:r>
      <w:r w:rsidR="00B20FCB" w:rsidRPr="005F0254">
        <w:rPr>
          <w:lang w:val="en-GB"/>
        </w:rPr>
        <w:t>asks assigned without any gap (Gill, 2018).</w:t>
      </w:r>
    </w:p>
    <w:p w14:paraId="1B84F9D7" w14:textId="77777777" w:rsidR="00251296" w:rsidRPr="005F0254" w:rsidRDefault="00137E4D" w:rsidP="00251296">
      <w:pPr>
        <w:pStyle w:val="ListParagraph"/>
        <w:numPr>
          <w:ilvl w:val="0"/>
          <w:numId w:val="1"/>
        </w:numPr>
        <w:rPr>
          <w:lang w:val="en-GB"/>
        </w:rPr>
      </w:pPr>
      <w:r w:rsidRPr="005F0254">
        <w:rPr>
          <w:lang w:val="en-GB"/>
        </w:rPr>
        <w:t xml:space="preserve">Effective teamwork skills- The potential employee in the initial stages has to work with a team until he is promoted where he can enjoy delivering instructions and effectively managing the colleagues and subordinates. </w:t>
      </w:r>
      <w:r w:rsidR="00127B9D" w:rsidRPr="005F0254">
        <w:rPr>
          <w:lang w:val="en-GB"/>
        </w:rPr>
        <w:t>Therefore,</w:t>
      </w:r>
      <w:r w:rsidRPr="005F0254">
        <w:rPr>
          <w:lang w:val="en-GB"/>
        </w:rPr>
        <w:t xml:space="preserve"> it is essential to learn the strength and weaknes</w:t>
      </w:r>
      <w:r w:rsidR="00DF0F99" w:rsidRPr="005F0254">
        <w:rPr>
          <w:lang w:val="en-GB"/>
        </w:rPr>
        <w:t>se</w:t>
      </w:r>
      <w:r w:rsidRPr="005F0254">
        <w:rPr>
          <w:lang w:val="en-GB"/>
        </w:rPr>
        <w:t xml:space="preserve">s of the team performance by knowing the capabilities of the team members. </w:t>
      </w:r>
      <w:r w:rsidRPr="005F0254">
        <w:rPr>
          <w:lang w:val="en-GB"/>
        </w:rPr>
        <w:lastRenderedPageBreak/>
        <w:t xml:space="preserve">This ensures that the gap can be covered when the team working skills </w:t>
      </w:r>
      <w:r w:rsidR="00DF0F99" w:rsidRPr="005F0254">
        <w:rPr>
          <w:lang w:val="en-GB"/>
        </w:rPr>
        <w:t>are</w:t>
      </w:r>
      <w:r w:rsidRPr="005F0254">
        <w:rPr>
          <w:lang w:val="en-GB"/>
        </w:rPr>
        <w:t xml:space="preserve"> acquired by all the members of the team without hampering the process of p</w:t>
      </w:r>
      <w:r w:rsidR="00B20FCB" w:rsidRPr="005F0254">
        <w:rPr>
          <w:lang w:val="en-GB"/>
        </w:rPr>
        <w:t>roduction for the organization (Jackson et al. 2018).</w:t>
      </w:r>
    </w:p>
    <w:p w14:paraId="57717B68" w14:textId="77777777" w:rsidR="00251296" w:rsidRPr="005F0254" w:rsidRDefault="00137E4D" w:rsidP="00251296">
      <w:pPr>
        <w:pStyle w:val="ListParagraph"/>
        <w:numPr>
          <w:ilvl w:val="0"/>
          <w:numId w:val="1"/>
        </w:numPr>
        <w:rPr>
          <w:lang w:val="en-GB"/>
        </w:rPr>
      </w:pPr>
      <w:r w:rsidRPr="005F0254">
        <w:rPr>
          <w:lang w:val="en-GB"/>
        </w:rPr>
        <w:t>Problem-solving skills-</w:t>
      </w:r>
      <w:r w:rsidR="009805DF" w:rsidRPr="005F0254">
        <w:rPr>
          <w:lang w:val="en-GB"/>
        </w:rPr>
        <w:t xml:space="preserve"> A potential employability skill is to solve critical problems that arise while executing an assignment provided by the organization. This is essential as without solving the problem tasks cannot be completed. The problem can also arise from the conflict of interest among the team members where the team leader must be </w:t>
      </w:r>
      <w:r w:rsidR="00B20FCB" w:rsidRPr="005F0254">
        <w:rPr>
          <w:lang w:val="en-GB"/>
        </w:rPr>
        <w:t>efficient to solve the problem (Copeland</w:t>
      </w:r>
      <w:r w:rsidR="007A5951" w:rsidRPr="005F0254">
        <w:rPr>
          <w:lang w:val="en-GB"/>
        </w:rPr>
        <w:t>, 2019).</w:t>
      </w:r>
    </w:p>
    <w:p w14:paraId="37981781" w14:textId="77777777" w:rsidR="009805DF" w:rsidRPr="005F0254" w:rsidRDefault="00137E4D" w:rsidP="009805DF">
      <w:pPr>
        <w:pStyle w:val="ListParagraph"/>
        <w:numPr>
          <w:ilvl w:val="0"/>
          <w:numId w:val="1"/>
        </w:numPr>
        <w:rPr>
          <w:lang w:val="en-GB"/>
        </w:rPr>
      </w:pPr>
      <w:r w:rsidRPr="005F0254">
        <w:rPr>
          <w:lang w:val="en-GB"/>
        </w:rPr>
        <w:t xml:space="preserve">Planning </w:t>
      </w:r>
      <w:r w:rsidR="00DF0F99" w:rsidRPr="005F0254">
        <w:rPr>
          <w:lang w:val="en-GB"/>
        </w:rPr>
        <w:t>and organizing skills- It is important</w:t>
      </w:r>
      <w:r w:rsidRPr="005F0254">
        <w:rPr>
          <w:lang w:val="en-GB"/>
        </w:rPr>
        <w:t xml:space="preserve"> that all the activities in an organization have to be planned and organized in a sequential way to avoid any discrepancy in the task. The limited resources available in </w:t>
      </w:r>
      <w:r w:rsidR="00DF0F99" w:rsidRPr="005F0254">
        <w:rPr>
          <w:lang w:val="en-GB"/>
        </w:rPr>
        <w:t xml:space="preserve">the </w:t>
      </w:r>
      <w:r w:rsidRPr="005F0254">
        <w:rPr>
          <w:lang w:val="en-GB"/>
        </w:rPr>
        <w:t>organization indicate that the process of execution of the job has to be first organized and planned sequentially as per the procedures. The priority tasks have to completed with urgency whereas the non-essential tasks can be kept on hold for some time and eventually ex</w:t>
      </w:r>
      <w:r w:rsidR="007A5951" w:rsidRPr="005F0254">
        <w:rPr>
          <w:lang w:val="en-GB"/>
        </w:rPr>
        <w:t xml:space="preserve">ecuted after the priority ones (Keiper et al. 2019). </w:t>
      </w:r>
    </w:p>
    <w:p w14:paraId="60CA77B8" w14:textId="77777777" w:rsidR="00251296" w:rsidRPr="005F0254" w:rsidRDefault="00137E4D" w:rsidP="009805DF">
      <w:pPr>
        <w:pStyle w:val="ListParagraph"/>
        <w:numPr>
          <w:ilvl w:val="0"/>
          <w:numId w:val="1"/>
        </w:numPr>
        <w:rPr>
          <w:lang w:val="en-GB"/>
        </w:rPr>
      </w:pPr>
      <w:r w:rsidRPr="005F0254">
        <w:rPr>
          <w:lang w:val="en-GB"/>
        </w:rPr>
        <w:t>Negotiating skills-</w:t>
      </w:r>
      <w:r w:rsidR="000D4CFC" w:rsidRPr="005F0254">
        <w:rPr>
          <w:lang w:val="en-GB"/>
        </w:rPr>
        <w:t xml:space="preserve"> The potential skill of employability is also considered as the negotiating skills where the employees have to negotiate on certain terms and conditions of the clients even if they find t</w:t>
      </w:r>
      <w:r w:rsidR="00DF0F99" w:rsidRPr="005F0254">
        <w:rPr>
          <w:lang w:val="en-GB"/>
        </w:rPr>
        <w:t>h</w:t>
      </w:r>
      <w:r w:rsidR="000D4CFC" w:rsidRPr="005F0254">
        <w:rPr>
          <w:lang w:val="en-GB"/>
        </w:rPr>
        <w:t xml:space="preserve">em difficult to be incorporated. This skill makes the situation win-win for all the parties involved with the organization where they all are benefitted </w:t>
      </w:r>
      <w:r w:rsidR="00DF0F99" w:rsidRPr="005F0254">
        <w:rPr>
          <w:lang w:val="en-GB"/>
        </w:rPr>
        <w:t>from</w:t>
      </w:r>
      <w:r w:rsidR="000D4CFC" w:rsidRPr="005F0254">
        <w:rPr>
          <w:lang w:val="en-GB"/>
        </w:rPr>
        <w:t xml:space="preserve"> the exhibition of this parti</w:t>
      </w:r>
      <w:r w:rsidR="007A5951" w:rsidRPr="005F0254">
        <w:rPr>
          <w:lang w:val="en-GB"/>
        </w:rPr>
        <w:t xml:space="preserve">cular skill by the team leader (Suarta et al. 2018). </w:t>
      </w:r>
    </w:p>
    <w:p w14:paraId="525FAF1A" w14:textId="77777777" w:rsidR="000D4CFC" w:rsidRPr="005F0254" w:rsidRDefault="000D4CFC" w:rsidP="000D4CFC">
      <w:pPr>
        <w:pStyle w:val="ListParagraph"/>
        <w:rPr>
          <w:lang w:val="en-GB"/>
        </w:rPr>
      </w:pPr>
    </w:p>
    <w:p w14:paraId="3BCD4972" w14:textId="77777777" w:rsidR="000D4CFC" w:rsidRPr="005F0254" w:rsidRDefault="00137E4D" w:rsidP="000D4CFC">
      <w:pPr>
        <w:pStyle w:val="Heading1"/>
        <w:rPr>
          <w:lang w:val="en-GB"/>
        </w:rPr>
      </w:pPr>
      <w:bookmarkStart w:id="3" w:name="_Toc39167030"/>
      <w:r w:rsidRPr="005F0254">
        <w:rPr>
          <w:lang w:val="en-GB"/>
        </w:rPr>
        <w:t>Evaluation of current competencies through SWOT analysis</w:t>
      </w:r>
      <w:bookmarkEnd w:id="3"/>
    </w:p>
    <w:p w14:paraId="4D875B74" w14:textId="77777777" w:rsidR="000D4CFC" w:rsidRPr="005F0254" w:rsidRDefault="00137E4D" w:rsidP="000D4CFC">
      <w:pPr>
        <w:rPr>
          <w:lang w:val="en-GB"/>
        </w:rPr>
      </w:pPr>
      <w:r w:rsidRPr="005F0254">
        <w:rPr>
          <w:lang w:val="en-GB"/>
        </w:rPr>
        <w:t xml:space="preserve">The academic and employability skills are evaluated by the mentors with the reflection on the personal and professional SWOT analysis that helps the evaluator in understanding the competent level achieved by the student and where the student can still have the </w:t>
      </w:r>
      <w:r w:rsidR="007A5951" w:rsidRPr="005F0254">
        <w:rPr>
          <w:lang w:val="en-GB"/>
        </w:rPr>
        <w:t>scope</w:t>
      </w:r>
      <w:r w:rsidRPr="005F0254">
        <w:rPr>
          <w:lang w:val="en-GB"/>
        </w:rPr>
        <w:t xml:space="preserve"> of improvisation. My personal SWOT analysis is presented below:</w:t>
      </w:r>
    </w:p>
    <w:p w14:paraId="5CCC3E17" w14:textId="77777777" w:rsidR="00EA5FDD" w:rsidRDefault="00EA5FDD" w:rsidP="000D4CFC">
      <w:pPr>
        <w:rPr>
          <w:lang w:val="en-GB"/>
        </w:rPr>
      </w:pPr>
    </w:p>
    <w:p w14:paraId="2276E71A" w14:textId="77777777" w:rsidR="00420D64" w:rsidRDefault="00420D64" w:rsidP="000D4CFC">
      <w:pPr>
        <w:rPr>
          <w:lang w:val="en-GB"/>
        </w:rPr>
      </w:pPr>
    </w:p>
    <w:p w14:paraId="468C95C1" w14:textId="77777777" w:rsidR="00420D64" w:rsidRPr="005F0254" w:rsidRDefault="00420D64" w:rsidP="000D4CFC">
      <w:pPr>
        <w:rPr>
          <w:lang w:val="en-GB"/>
        </w:rPr>
      </w:pPr>
    </w:p>
    <w:tbl>
      <w:tblPr>
        <w:tblStyle w:val="TableGrid"/>
        <w:tblW w:w="0" w:type="auto"/>
        <w:tblLook w:val="04A0" w:firstRow="1" w:lastRow="0" w:firstColumn="1" w:lastColumn="0" w:noHBand="0" w:noVBand="1"/>
      </w:tblPr>
      <w:tblGrid>
        <w:gridCol w:w="4681"/>
        <w:gridCol w:w="4669"/>
      </w:tblGrid>
      <w:tr w:rsidR="00F81580" w14:paraId="64E621CC" w14:textId="77777777" w:rsidTr="000D4CFC">
        <w:tc>
          <w:tcPr>
            <w:tcW w:w="4788" w:type="dxa"/>
          </w:tcPr>
          <w:tbl>
            <w:tblPr>
              <w:tblStyle w:val="TableGrid"/>
              <w:tblW w:w="0" w:type="auto"/>
              <w:tblLook w:val="04A0" w:firstRow="1" w:lastRow="0" w:firstColumn="1" w:lastColumn="0" w:noHBand="0" w:noVBand="1"/>
            </w:tblPr>
            <w:tblGrid>
              <w:gridCol w:w="4455"/>
            </w:tblGrid>
            <w:tr w:rsidR="00F81580" w14:paraId="0617CF27" w14:textId="77777777" w:rsidTr="000D4CFC">
              <w:tc>
                <w:tcPr>
                  <w:tcW w:w="4557" w:type="dxa"/>
                </w:tcPr>
                <w:p w14:paraId="1A59E7A1" w14:textId="77777777" w:rsidR="000D4CFC" w:rsidRPr="005F0254" w:rsidRDefault="00137E4D" w:rsidP="000D4CFC">
                  <w:pPr>
                    <w:jc w:val="center"/>
                    <w:rPr>
                      <w:b/>
                      <w:szCs w:val="24"/>
                      <w:lang w:val="en-GB"/>
                    </w:rPr>
                  </w:pPr>
                  <w:r w:rsidRPr="005F0254">
                    <w:rPr>
                      <w:b/>
                      <w:szCs w:val="24"/>
                      <w:lang w:val="en-GB"/>
                    </w:rPr>
                    <w:lastRenderedPageBreak/>
                    <w:t>STRENGTH</w:t>
                  </w:r>
                </w:p>
              </w:tc>
            </w:tr>
          </w:tbl>
          <w:p w14:paraId="5A72BF77" w14:textId="77777777" w:rsidR="000D4CFC" w:rsidRPr="005F0254" w:rsidRDefault="000D4CFC" w:rsidP="000D4CFC">
            <w:pPr>
              <w:pStyle w:val="ListParagraph"/>
              <w:rPr>
                <w:szCs w:val="24"/>
                <w:lang w:val="en-GB"/>
              </w:rPr>
            </w:pPr>
          </w:p>
          <w:p w14:paraId="7F283030" w14:textId="77777777" w:rsidR="000D4CFC" w:rsidRPr="005F0254" w:rsidRDefault="00137E4D" w:rsidP="000D4CFC">
            <w:pPr>
              <w:pStyle w:val="ListParagraph"/>
              <w:numPr>
                <w:ilvl w:val="0"/>
                <w:numId w:val="2"/>
              </w:numPr>
              <w:rPr>
                <w:szCs w:val="24"/>
                <w:lang w:val="en-GB"/>
              </w:rPr>
            </w:pPr>
            <w:r w:rsidRPr="005F0254">
              <w:rPr>
                <w:szCs w:val="24"/>
                <w:lang w:val="en-GB"/>
              </w:rPr>
              <w:t xml:space="preserve">I have developed good leadership skills and commanding skills on the team that I was assigned to work with. </w:t>
            </w:r>
          </w:p>
          <w:p w14:paraId="43CD9A39" w14:textId="77777777" w:rsidR="000D4CFC" w:rsidRPr="005F0254" w:rsidRDefault="00137E4D" w:rsidP="000D4CFC">
            <w:pPr>
              <w:pStyle w:val="ListParagraph"/>
              <w:numPr>
                <w:ilvl w:val="0"/>
                <w:numId w:val="2"/>
              </w:numPr>
              <w:rPr>
                <w:szCs w:val="24"/>
                <w:lang w:val="en-GB"/>
              </w:rPr>
            </w:pPr>
            <w:r w:rsidRPr="005F0254">
              <w:rPr>
                <w:szCs w:val="24"/>
                <w:lang w:val="en-GB"/>
              </w:rPr>
              <w:t xml:space="preserve">I have the inborn talent to impress people though my oratory </w:t>
            </w:r>
            <w:r w:rsidR="009A3910" w:rsidRPr="005F0254">
              <w:rPr>
                <w:szCs w:val="24"/>
                <w:lang w:val="en-GB"/>
              </w:rPr>
              <w:t>skills which help</w:t>
            </w:r>
            <w:r w:rsidRPr="005F0254">
              <w:rPr>
                <w:szCs w:val="24"/>
                <w:lang w:val="en-GB"/>
              </w:rPr>
              <w:t xml:space="preserve"> </w:t>
            </w:r>
            <w:r w:rsidR="004F5D92">
              <w:rPr>
                <w:szCs w:val="24"/>
                <w:lang w:val="en-GB"/>
              </w:rPr>
              <w:t xml:space="preserve">me </w:t>
            </w:r>
            <w:r w:rsidRPr="005F0254">
              <w:rPr>
                <w:szCs w:val="24"/>
                <w:lang w:val="en-GB"/>
              </w:rPr>
              <w:t>in convincing people.</w:t>
            </w:r>
          </w:p>
          <w:p w14:paraId="41A24F0E" w14:textId="501B2648" w:rsidR="000D4CFC" w:rsidRPr="005F0254" w:rsidRDefault="00137E4D" w:rsidP="000D4CFC">
            <w:pPr>
              <w:pStyle w:val="ListParagraph"/>
              <w:numPr>
                <w:ilvl w:val="0"/>
                <w:numId w:val="2"/>
              </w:numPr>
              <w:rPr>
                <w:szCs w:val="24"/>
                <w:lang w:val="en-GB"/>
              </w:rPr>
            </w:pPr>
            <w:r w:rsidRPr="005F0254">
              <w:rPr>
                <w:szCs w:val="24"/>
                <w:lang w:val="en-GB"/>
              </w:rPr>
              <w:t>I have the skill of multi-tasking, which I showed while organizing</w:t>
            </w:r>
            <w:r w:rsidR="003E5814">
              <w:rPr>
                <w:szCs w:val="24"/>
                <w:lang w:val="en-GB"/>
              </w:rPr>
              <w:t xml:space="preserve"> few events </w:t>
            </w:r>
            <w:r w:rsidRPr="005F0254">
              <w:rPr>
                <w:szCs w:val="24"/>
                <w:lang w:val="en-GB"/>
              </w:rPr>
              <w:t xml:space="preserve">simultaneously </w:t>
            </w:r>
            <w:r w:rsidR="00DF0F99" w:rsidRPr="005F0254">
              <w:rPr>
                <w:szCs w:val="24"/>
                <w:lang w:val="en-GB"/>
              </w:rPr>
              <w:t>o</w:t>
            </w:r>
            <w:r w:rsidRPr="005F0254">
              <w:rPr>
                <w:szCs w:val="24"/>
                <w:lang w:val="en-GB"/>
              </w:rPr>
              <w:t xml:space="preserve">n the </w:t>
            </w:r>
            <w:r w:rsidR="003736A9">
              <w:rPr>
                <w:szCs w:val="24"/>
                <w:lang w:val="en-GB"/>
              </w:rPr>
              <w:t xml:space="preserve">school </w:t>
            </w:r>
            <w:r w:rsidR="003736A9" w:rsidRPr="005F0254">
              <w:rPr>
                <w:szCs w:val="24"/>
                <w:lang w:val="en-GB"/>
              </w:rPr>
              <w:t>campus</w:t>
            </w:r>
            <w:r w:rsidRPr="005F0254">
              <w:rPr>
                <w:szCs w:val="24"/>
                <w:lang w:val="en-GB"/>
              </w:rPr>
              <w:t>.</w:t>
            </w:r>
          </w:p>
          <w:p w14:paraId="0ABF9778" w14:textId="60CBBBEB" w:rsidR="000D4CFC" w:rsidRPr="005F0254" w:rsidRDefault="00137E4D" w:rsidP="000D4CFC">
            <w:pPr>
              <w:pStyle w:val="ListParagraph"/>
              <w:numPr>
                <w:ilvl w:val="0"/>
                <w:numId w:val="2"/>
              </w:numPr>
              <w:rPr>
                <w:szCs w:val="24"/>
                <w:lang w:val="en-GB"/>
              </w:rPr>
            </w:pPr>
            <w:r w:rsidRPr="005F0254">
              <w:rPr>
                <w:szCs w:val="24"/>
                <w:lang w:val="en-GB"/>
              </w:rPr>
              <w:t>I have the decision-making skills while acting as the tea</w:t>
            </w:r>
            <w:r w:rsidR="007A5951" w:rsidRPr="005F0254">
              <w:rPr>
                <w:szCs w:val="24"/>
                <w:lang w:val="en-GB"/>
              </w:rPr>
              <w:t xml:space="preserve">m leader in any given teamwork. </w:t>
            </w:r>
          </w:p>
          <w:p w14:paraId="73227FBA" w14:textId="77777777" w:rsidR="000D4CFC" w:rsidRPr="005F0254" w:rsidRDefault="000D4CFC" w:rsidP="000D4CFC">
            <w:pPr>
              <w:rPr>
                <w:szCs w:val="24"/>
                <w:lang w:val="en-GB"/>
              </w:rPr>
            </w:pPr>
          </w:p>
          <w:p w14:paraId="0D8AF810" w14:textId="77777777" w:rsidR="000D4CFC" w:rsidRPr="005F0254" w:rsidRDefault="000D4CFC" w:rsidP="000D4CFC">
            <w:pPr>
              <w:rPr>
                <w:szCs w:val="24"/>
                <w:lang w:val="en-GB"/>
              </w:rPr>
            </w:pPr>
          </w:p>
        </w:tc>
        <w:tc>
          <w:tcPr>
            <w:tcW w:w="4788" w:type="dxa"/>
          </w:tcPr>
          <w:tbl>
            <w:tblPr>
              <w:tblStyle w:val="TableGrid"/>
              <w:tblW w:w="0" w:type="auto"/>
              <w:tblLook w:val="04A0" w:firstRow="1" w:lastRow="0" w:firstColumn="1" w:lastColumn="0" w:noHBand="0" w:noVBand="1"/>
            </w:tblPr>
            <w:tblGrid>
              <w:gridCol w:w="4443"/>
            </w:tblGrid>
            <w:tr w:rsidR="00F81580" w14:paraId="6F6AC1F8" w14:textId="77777777" w:rsidTr="000D4CFC">
              <w:tc>
                <w:tcPr>
                  <w:tcW w:w="4557" w:type="dxa"/>
                </w:tcPr>
                <w:p w14:paraId="275B2A19" w14:textId="77777777" w:rsidR="000D4CFC" w:rsidRPr="005F0254" w:rsidRDefault="00137E4D" w:rsidP="00DF0F99">
                  <w:pPr>
                    <w:jc w:val="center"/>
                    <w:rPr>
                      <w:b/>
                      <w:szCs w:val="24"/>
                      <w:lang w:val="en-GB"/>
                    </w:rPr>
                  </w:pPr>
                  <w:r w:rsidRPr="005F0254">
                    <w:rPr>
                      <w:b/>
                      <w:szCs w:val="24"/>
                      <w:lang w:val="en-GB"/>
                    </w:rPr>
                    <w:t>WEAKNESSES</w:t>
                  </w:r>
                </w:p>
              </w:tc>
            </w:tr>
          </w:tbl>
          <w:p w14:paraId="6DA02C78" w14:textId="77777777" w:rsidR="000D4CFC" w:rsidRPr="005F0254" w:rsidRDefault="000D4CFC" w:rsidP="000D4CFC">
            <w:pPr>
              <w:rPr>
                <w:szCs w:val="24"/>
                <w:lang w:val="en-GB"/>
              </w:rPr>
            </w:pPr>
          </w:p>
          <w:p w14:paraId="348E6EA3" w14:textId="77777777" w:rsidR="000D4CFC" w:rsidRPr="005F0254" w:rsidRDefault="00137E4D" w:rsidP="000D4CFC">
            <w:pPr>
              <w:pStyle w:val="ListParagraph"/>
              <w:numPr>
                <w:ilvl w:val="0"/>
                <w:numId w:val="3"/>
              </w:numPr>
              <w:rPr>
                <w:szCs w:val="24"/>
                <w:lang w:val="en-GB"/>
              </w:rPr>
            </w:pPr>
            <w:r w:rsidRPr="005F0254">
              <w:rPr>
                <w:szCs w:val="24"/>
                <w:lang w:val="en-GB"/>
              </w:rPr>
              <w:t xml:space="preserve">I have observed that my handwriting is not as per the expectation and it creates confusion due to the cursive handwriting. </w:t>
            </w:r>
          </w:p>
          <w:p w14:paraId="57372141" w14:textId="77777777" w:rsidR="000D4CFC" w:rsidRPr="005F0254" w:rsidRDefault="00137E4D" w:rsidP="000D4CFC">
            <w:pPr>
              <w:pStyle w:val="ListParagraph"/>
              <w:numPr>
                <w:ilvl w:val="0"/>
                <w:numId w:val="3"/>
              </w:numPr>
              <w:rPr>
                <w:szCs w:val="24"/>
                <w:lang w:val="en-GB"/>
              </w:rPr>
            </w:pPr>
            <w:r w:rsidRPr="005F0254">
              <w:rPr>
                <w:szCs w:val="24"/>
                <w:lang w:val="en-GB"/>
              </w:rPr>
              <w:t>I have not gained any professional experience through an advanced or basic professional course.</w:t>
            </w:r>
          </w:p>
          <w:p w14:paraId="7903A3BC" w14:textId="77777777" w:rsidR="000D4CFC" w:rsidRPr="005F0254" w:rsidRDefault="00137E4D" w:rsidP="000D4CFC">
            <w:pPr>
              <w:pStyle w:val="ListParagraph"/>
              <w:numPr>
                <w:ilvl w:val="0"/>
                <w:numId w:val="3"/>
              </w:numPr>
              <w:rPr>
                <w:szCs w:val="24"/>
                <w:lang w:val="en-GB"/>
              </w:rPr>
            </w:pPr>
            <w:r w:rsidRPr="005F0254">
              <w:rPr>
                <w:szCs w:val="24"/>
                <w:lang w:val="en-GB"/>
              </w:rPr>
              <w:t xml:space="preserve">I have </w:t>
            </w:r>
            <w:r w:rsidR="00DF0F99" w:rsidRPr="005F0254">
              <w:rPr>
                <w:szCs w:val="24"/>
                <w:lang w:val="en-GB"/>
              </w:rPr>
              <w:t xml:space="preserve">a </w:t>
            </w:r>
            <w:r w:rsidRPr="005F0254">
              <w:rPr>
                <w:szCs w:val="24"/>
                <w:lang w:val="en-GB"/>
              </w:rPr>
              <w:t xml:space="preserve">lack of advanced computer knowledge which is crucial for my professional career. </w:t>
            </w:r>
          </w:p>
          <w:p w14:paraId="1BAD5D6F" w14:textId="7A1E9C3F" w:rsidR="00EA5FDD" w:rsidRPr="005F0254" w:rsidRDefault="00137E4D" w:rsidP="00DF0F99">
            <w:pPr>
              <w:pStyle w:val="ListParagraph"/>
              <w:numPr>
                <w:ilvl w:val="0"/>
                <w:numId w:val="3"/>
              </w:numPr>
              <w:rPr>
                <w:szCs w:val="24"/>
                <w:lang w:val="en-GB"/>
              </w:rPr>
            </w:pPr>
            <w:r w:rsidRPr="005F0254">
              <w:rPr>
                <w:szCs w:val="24"/>
                <w:lang w:val="en-GB"/>
              </w:rPr>
              <w:t>I am</w:t>
            </w:r>
            <w:r w:rsidR="003E5814">
              <w:rPr>
                <w:szCs w:val="24"/>
                <w:lang w:val="en-GB"/>
              </w:rPr>
              <w:t xml:space="preserve"> </w:t>
            </w:r>
            <w:r w:rsidR="003736A9">
              <w:rPr>
                <w:szCs w:val="24"/>
                <w:lang w:val="en-GB"/>
              </w:rPr>
              <w:t>slow</w:t>
            </w:r>
            <w:r w:rsidRPr="005F0254">
              <w:rPr>
                <w:szCs w:val="24"/>
                <w:lang w:val="en-GB"/>
              </w:rPr>
              <w:t xml:space="preserve"> in making decisions </w:t>
            </w:r>
            <w:r w:rsidR="00DF0F99" w:rsidRPr="005F0254">
              <w:rPr>
                <w:szCs w:val="24"/>
                <w:lang w:val="en-GB"/>
              </w:rPr>
              <w:t>that</w:t>
            </w:r>
            <w:r w:rsidRPr="005F0254">
              <w:rPr>
                <w:szCs w:val="24"/>
                <w:lang w:val="en-GB"/>
              </w:rPr>
              <w:t xml:space="preserve"> </w:t>
            </w:r>
            <w:r w:rsidR="003736A9" w:rsidRPr="005F0254">
              <w:rPr>
                <w:szCs w:val="24"/>
                <w:lang w:val="en-GB"/>
              </w:rPr>
              <w:t>must</w:t>
            </w:r>
            <w:r w:rsidRPr="005F0254">
              <w:rPr>
                <w:szCs w:val="24"/>
                <w:lang w:val="en-GB"/>
              </w:rPr>
              <w:t xml:space="preserve"> be rectified in due course of time.</w:t>
            </w:r>
          </w:p>
        </w:tc>
      </w:tr>
      <w:tr w:rsidR="00F81580" w14:paraId="2ACBD97D" w14:textId="77777777" w:rsidTr="000D4CFC">
        <w:tc>
          <w:tcPr>
            <w:tcW w:w="4788" w:type="dxa"/>
          </w:tcPr>
          <w:tbl>
            <w:tblPr>
              <w:tblStyle w:val="TableGrid"/>
              <w:tblW w:w="0" w:type="auto"/>
              <w:tblLook w:val="04A0" w:firstRow="1" w:lastRow="0" w:firstColumn="1" w:lastColumn="0" w:noHBand="0" w:noVBand="1"/>
            </w:tblPr>
            <w:tblGrid>
              <w:gridCol w:w="4455"/>
            </w:tblGrid>
            <w:tr w:rsidR="00F81580" w14:paraId="2A33A076" w14:textId="77777777" w:rsidTr="000D4CFC">
              <w:tc>
                <w:tcPr>
                  <w:tcW w:w="4557" w:type="dxa"/>
                </w:tcPr>
                <w:p w14:paraId="6BAB6AF8" w14:textId="77777777" w:rsidR="000D4CFC" w:rsidRPr="005F0254" w:rsidRDefault="00137E4D" w:rsidP="000D4CFC">
                  <w:pPr>
                    <w:jc w:val="center"/>
                    <w:rPr>
                      <w:b/>
                      <w:szCs w:val="24"/>
                      <w:lang w:val="en-GB"/>
                    </w:rPr>
                  </w:pPr>
                  <w:r w:rsidRPr="005F0254">
                    <w:rPr>
                      <w:b/>
                      <w:szCs w:val="24"/>
                      <w:lang w:val="en-GB"/>
                    </w:rPr>
                    <w:t>OPPORTUNITIES</w:t>
                  </w:r>
                </w:p>
              </w:tc>
            </w:tr>
          </w:tbl>
          <w:p w14:paraId="199F85CB" w14:textId="77777777" w:rsidR="000D4CFC" w:rsidRPr="005F0254" w:rsidRDefault="000D4CFC" w:rsidP="000D4CFC">
            <w:pPr>
              <w:rPr>
                <w:szCs w:val="24"/>
                <w:lang w:val="en-GB"/>
              </w:rPr>
            </w:pPr>
          </w:p>
          <w:p w14:paraId="17DC75B2" w14:textId="77777777" w:rsidR="000D4CFC" w:rsidRPr="005F0254" w:rsidRDefault="00137E4D" w:rsidP="009A3910">
            <w:pPr>
              <w:pStyle w:val="ListParagraph"/>
              <w:numPr>
                <w:ilvl w:val="0"/>
                <w:numId w:val="4"/>
              </w:numPr>
              <w:rPr>
                <w:szCs w:val="24"/>
                <w:lang w:val="en-GB"/>
              </w:rPr>
            </w:pPr>
            <w:r w:rsidRPr="005F0254">
              <w:rPr>
                <w:szCs w:val="24"/>
                <w:lang w:val="en-GB"/>
              </w:rPr>
              <w:t>I have been given the opportunity of participating in national elocution competition</w:t>
            </w:r>
            <w:r w:rsidR="00DF0F99" w:rsidRPr="005F0254">
              <w:rPr>
                <w:szCs w:val="24"/>
                <w:lang w:val="en-GB"/>
              </w:rPr>
              <w:t>s</w:t>
            </w:r>
            <w:r w:rsidRPr="005F0254">
              <w:rPr>
                <w:szCs w:val="24"/>
                <w:lang w:val="en-GB"/>
              </w:rPr>
              <w:t xml:space="preserve"> where I secured </w:t>
            </w:r>
            <w:r w:rsidR="00DF0F99" w:rsidRPr="005F0254">
              <w:rPr>
                <w:szCs w:val="24"/>
                <w:lang w:val="en-GB"/>
              </w:rPr>
              <w:t xml:space="preserve">the </w:t>
            </w:r>
            <w:r w:rsidRPr="005F0254">
              <w:rPr>
                <w:szCs w:val="24"/>
                <w:lang w:val="en-GB"/>
              </w:rPr>
              <w:t>second position.</w:t>
            </w:r>
          </w:p>
          <w:p w14:paraId="7F9BE2EF" w14:textId="77777777" w:rsidR="009A3910" w:rsidRPr="005F0254" w:rsidRDefault="00137E4D" w:rsidP="009A3910">
            <w:pPr>
              <w:pStyle w:val="ListParagraph"/>
              <w:numPr>
                <w:ilvl w:val="0"/>
                <w:numId w:val="4"/>
              </w:numPr>
              <w:rPr>
                <w:szCs w:val="24"/>
                <w:lang w:val="en-GB"/>
              </w:rPr>
            </w:pPr>
            <w:r w:rsidRPr="005F0254">
              <w:rPr>
                <w:szCs w:val="24"/>
                <w:lang w:val="en-GB"/>
              </w:rPr>
              <w:t>I have got the opportunity of pursuing my higher degree of education in the field I want to complete through a scholarship from the college.</w:t>
            </w:r>
          </w:p>
          <w:p w14:paraId="1A5DF0A6" w14:textId="77777777" w:rsidR="00EA5FDD" w:rsidRPr="005F0254" w:rsidRDefault="00137E4D" w:rsidP="009A3910">
            <w:pPr>
              <w:pStyle w:val="ListParagraph"/>
              <w:numPr>
                <w:ilvl w:val="0"/>
                <w:numId w:val="4"/>
              </w:numPr>
              <w:rPr>
                <w:szCs w:val="24"/>
                <w:lang w:val="en-GB"/>
              </w:rPr>
            </w:pPr>
            <w:r w:rsidRPr="005F0254">
              <w:rPr>
                <w:szCs w:val="24"/>
                <w:lang w:val="en-GB"/>
              </w:rPr>
              <w:t xml:space="preserve">I have got the opportunity of completing the online marketing </w:t>
            </w:r>
          </w:p>
          <w:p w14:paraId="20E5D3AB" w14:textId="77777777" w:rsidR="000D4CFC" w:rsidRPr="005F0254" w:rsidRDefault="000D4CFC" w:rsidP="000D4CFC">
            <w:pPr>
              <w:rPr>
                <w:szCs w:val="24"/>
                <w:lang w:val="en-GB"/>
              </w:rPr>
            </w:pPr>
          </w:p>
          <w:p w14:paraId="2BF605EA" w14:textId="77777777" w:rsidR="000D4CFC" w:rsidRPr="005F0254" w:rsidRDefault="000D4CFC" w:rsidP="000D4CFC">
            <w:pPr>
              <w:rPr>
                <w:szCs w:val="24"/>
                <w:lang w:val="en-GB"/>
              </w:rPr>
            </w:pPr>
          </w:p>
        </w:tc>
        <w:tc>
          <w:tcPr>
            <w:tcW w:w="4788" w:type="dxa"/>
          </w:tcPr>
          <w:tbl>
            <w:tblPr>
              <w:tblStyle w:val="TableGrid"/>
              <w:tblW w:w="0" w:type="auto"/>
              <w:tblLook w:val="04A0" w:firstRow="1" w:lastRow="0" w:firstColumn="1" w:lastColumn="0" w:noHBand="0" w:noVBand="1"/>
            </w:tblPr>
            <w:tblGrid>
              <w:gridCol w:w="4443"/>
            </w:tblGrid>
            <w:tr w:rsidR="00F81580" w14:paraId="74A8B97D" w14:textId="77777777" w:rsidTr="000D4CFC">
              <w:tc>
                <w:tcPr>
                  <w:tcW w:w="4557" w:type="dxa"/>
                </w:tcPr>
                <w:p w14:paraId="184D9DBA" w14:textId="77777777" w:rsidR="000D4CFC" w:rsidRPr="005F0254" w:rsidRDefault="00137E4D" w:rsidP="000D4CFC">
                  <w:pPr>
                    <w:jc w:val="center"/>
                    <w:rPr>
                      <w:b/>
                      <w:szCs w:val="24"/>
                      <w:lang w:val="en-GB"/>
                    </w:rPr>
                  </w:pPr>
                  <w:r w:rsidRPr="005F0254">
                    <w:rPr>
                      <w:b/>
                      <w:szCs w:val="24"/>
                      <w:lang w:val="en-GB"/>
                    </w:rPr>
                    <w:t>THREATS</w:t>
                  </w:r>
                </w:p>
              </w:tc>
            </w:tr>
          </w:tbl>
          <w:p w14:paraId="07E0F736" w14:textId="77777777" w:rsidR="000D4CFC" w:rsidRPr="005F0254" w:rsidRDefault="000D4CFC" w:rsidP="000D4CFC">
            <w:pPr>
              <w:rPr>
                <w:szCs w:val="24"/>
                <w:lang w:val="en-GB"/>
              </w:rPr>
            </w:pPr>
          </w:p>
          <w:p w14:paraId="5C787D66" w14:textId="77777777" w:rsidR="009A3910" w:rsidRPr="005F0254" w:rsidRDefault="00137E4D" w:rsidP="009A3910">
            <w:pPr>
              <w:pStyle w:val="ListParagraph"/>
              <w:numPr>
                <w:ilvl w:val="0"/>
                <w:numId w:val="5"/>
              </w:numPr>
              <w:rPr>
                <w:szCs w:val="24"/>
                <w:lang w:val="en-GB"/>
              </w:rPr>
            </w:pPr>
            <w:r w:rsidRPr="005F0254">
              <w:rPr>
                <w:szCs w:val="24"/>
                <w:lang w:val="en-GB"/>
              </w:rPr>
              <w:t xml:space="preserve">I perceive the extensive demand </w:t>
            </w:r>
            <w:r w:rsidR="00DF0F99" w:rsidRPr="005F0254">
              <w:rPr>
                <w:szCs w:val="24"/>
                <w:lang w:val="en-GB"/>
              </w:rPr>
              <w:t>for</w:t>
            </w:r>
            <w:r w:rsidRPr="005F0254">
              <w:rPr>
                <w:szCs w:val="24"/>
                <w:lang w:val="en-GB"/>
              </w:rPr>
              <w:t xml:space="preserve"> employers to be tech</w:t>
            </w:r>
            <w:r w:rsidR="00DF0F99" w:rsidRPr="005F0254">
              <w:rPr>
                <w:szCs w:val="24"/>
                <w:lang w:val="en-GB"/>
              </w:rPr>
              <w:t>-</w:t>
            </w:r>
            <w:r w:rsidRPr="005F0254">
              <w:rPr>
                <w:szCs w:val="24"/>
                <w:lang w:val="en-GB"/>
              </w:rPr>
              <w:t>savvy as a threat.</w:t>
            </w:r>
          </w:p>
          <w:p w14:paraId="156FA765" w14:textId="4BFAEE9C" w:rsidR="009A3910" w:rsidRPr="005F0254" w:rsidRDefault="00137E4D" w:rsidP="009A3910">
            <w:pPr>
              <w:pStyle w:val="ListParagraph"/>
              <w:numPr>
                <w:ilvl w:val="0"/>
                <w:numId w:val="5"/>
              </w:numPr>
              <w:rPr>
                <w:szCs w:val="24"/>
                <w:lang w:val="en-GB"/>
              </w:rPr>
            </w:pPr>
            <w:r w:rsidRPr="005F0254">
              <w:rPr>
                <w:szCs w:val="24"/>
                <w:lang w:val="en-GB"/>
              </w:rPr>
              <w:t>The increasing competition in the job market is another factor of threat.</w:t>
            </w:r>
          </w:p>
          <w:p w14:paraId="77759266" w14:textId="52221476" w:rsidR="009A3910" w:rsidRPr="005F0254" w:rsidRDefault="00137E4D" w:rsidP="009A3910">
            <w:pPr>
              <w:pStyle w:val="ListParagraph"/>
              <w:numPr>
                <w:ilvl w:val="0"/>
                <w:numId w:val="5"/>
              </w:numPr>
              <w:rPr>
                <w:szCs w:val="24"/>
                <w:lang w:val="en-GB"/>
              </w:rPr>
            </w:pPr>
            <w:r w:rsidRPr="005F0254">
              <w:rPr>
                <w:szCs w:val="24"/>
                <w:lang w:val="en-GB"/>
              </w:rPr>
              <w:t>The pressure created to meet the short deadline by the</w:t>
            </w:r>
            <w:r w:rsidR="003E5814">
              <w:rPr>
                <w:szCs w:val="24"/>
                <w:lang w:val="en-GB"/>
              </w:rPr>
              <w:t xml:space="preserve"> </w:t>
            </w:r>
            <w:r w:rsidRPr="005F0254">
              <w:rPr>
                <w:szCs w:val="24"/>
                <w:lang w:val="en-GB"/>
              </w:rPr>
              <w:t xml:space="preserve">employers is considered </w:t>
            </w:r>
            <w:r w:rsidR="00DF0F99" w:rsidRPr="005F0254">
              <w:rPr>
                <w:szCs w:val="24"/>
                <w:lang w:val="en-GB"/>
              </w:rPr>
              <w:t xml:space="preserve">a </w:t>
            </w:r>
            <w:r w:rsidRPr="005F0254">
              <w:rPr>
                <w:szCs w:val="24"/>
                <w:lang w:val="en-GB"/>
              </w:rPr>
              <w:t xml:space="preserve">threat by me. </w:t>
            </w:r>
          </w:p>
          <w:p w14:paraId="747E428C" w14:textId="77777777" w:rsidR="00EA5FDD" w:rsidRPr="005F0254" w:rsidRDefault="00137E4D" w:rsidP="009A3910">
            <w:pPr>
              <w:pStyle w:val="ListParagraph"/>
              <w:numPr>
                <w:ilvl w:val="0"/>
                <w:numId w:val="5"/>
              </w:numPr>
              <w:rPr>
                <w:szCs w:val="24"/>
                <w:lang w:val="en-GB"/>
              </w:rPr>
            </w:pPr>
            <w:r w:rsidRPr="005F0254">
              <w:rPr>
                <w:szCs w:val="24"/>
                <w:lang w:val="en-GB"/>
              </w:rPr>
              <w:t>The language barrier is perceived as a threat for me to enhance my skills.</w:t>
            </w:r>
          </w:p>
        </w:tc>
      </w:tr>
    </w:tbl>
    <w:p w14:paraId="69636826" w14:textId="77777777" w:rsidR="000D4CFC" w:rsidRPr="005F0254" w:rsidRDefault="00137E4D" w:rsidP="00911851">
      <w:pPr>
        <w:jc w:val="center"/>
        <w:rPr>
          <w:b/>
          <w:bCs/>
          <w:lang w:val="en-GB"/>
        </w:rPr>
      </w:pPr>
      <w:r w:rsidRPr="005F0254">
        <w:rPr>
          <w:b/>
          <w:bCs/>
          <w:lang w:val="en-GB"/>
        </w:rPr>
        <w:t>Table 1: SWOT Analysis</w:t>
      </w:r>
    </w:p>
    <w:p w14:paraId="259F6E8B" w14:textId="77777777" w:rsidR="00911851" w:rsidRPr="005F0254" w:rsidRDefault="00137E4D" w:rsidP="00911851">
      <w:pPr>
        <w:jc w:val="center"/>
        <w:rPr>
          <w:b/>
          <w:bCs/>
          <w:lang w:val="en-GB"/>
        </w:rPr>
      </w:pPr>
      <w:r w:rsidRPr="005F0254">
        <w:rPr>
          <w:b/>
          <w:bCs/>
          <w:lang w:val="en-GB"/>
        </w:rPr>
        <w:lastRenderedPageBreak/>
        <w:t>(Source: Self-created)</w:t>
      </w:r>
    </w:p>
    <w:p w14:paraId="7060A42F" w14:textId="77777777" w:rsidR="009A3910" w:rsidRPr="005F0254" w:rsidRDefault="00137E4D" w:rsidP="009A3910">
      <w:pPr>
        <w:pStyle w:val="Heading1"/>
        <w:rPr>
          <w:lang w:val="en-GB"/>
        </w:rPr>
      </w:pPr>
      <w:bookmarkStart w:id="4" w:name="_Toc39167031"/>
      <w:r w:rsidRPr="005F0254">
        <w:rPr>
          <w:lang w:val="en-GB"/>
        </w:rPr>
        <w:t>Time management tools and strategies</w:t>
      </w:r>
      <w:bookmarkEnd w:id="4"/>
      <w:r w:rsidRPr="005F0254">
        <w:rPr>
          <w:lang w:val="en-GB"/>
        </w:rPr>
        <w:t xml:space="preserve"> </w:t>
      </w:r>
    </w:p>
    <w:p w14:paraId="4687892C" w14:textId="77777777" w:rsidR="00B9042E" w:rsidRPr="005F0254" w:rsidRDefault="00137E4D" w:rsidP="00B9042E">
      <w:pPr>
        <w:rPr>
          <w:lang w:val="en-GB"/>
        </w:rPr>
      </w:pPr>
      <w:r w:rsidRPr="005F0254">
        <w:rPr>
          <w:lang w:val="en-GB"/>
        </w:rPr>
        <w:t>The time management tool and strategies are essential in accomplishing success in the assigned tasks. The Priority Matrix can be considered as the time management tool at the initial stages where the works are divided as per the priority and non-priority tasks. According to the Priority Matrix the works emphasized as urgent must be the ones to be completed beforehand. All works are not considered as important in an organization. It has to be comprehended by the potential employee that how to distinguish between th</w:t>
      </w:r>
      <w:r w:rsidR="007A5951" w:rsidRPr="005F0254">
        <w:rPr>
          <w:lang w:val="en-GB"/>
        </w:rPr>
        <w:t>e urgent and less-urgent tasks (Abas et al. 2016).</w:t>
      </w:r>
    </w:p>
    <w:p w14:paraId="58A63E9D" w14:textId="77777777" w:rsidR="00EA5FDD" w:rsidRPr="005F0254" w:rsidRDefault="00137E4D" w:rsidP="00B9042E">
      <w:pPr>
        <w:rPr>
          <w:lang w:val="en-GB"/>
        </w:rPr>
      </w:pPr>
      <w:r w:rsidRPr="005F0254">
        <w:rPr>
          <w:lang w:val="en-GB"/>
        </w:rPr>
        <w:t>The strategies that I have focused and tended to develop after receiving feedback from the team that I have been engaged with various group assignment in the class are as follows:</w:t>
      </w:r>
    </w:p>
    <w:p w14:paraId="7CBD00DF" w14:textId="77777777" w:rsidR="00EA5FDD" w:rsidRPr="005F0254" w:rsidRDefault="00137E4D" w:rsidP="00EA5FDD">
      <w:pPr>
        <w:pStyle w:val="ListParagraph"/>
        <w:numPr>
          <w:ilvl w:val="0"/>
          <w:numId w:val="6"/>
        </w:numPr>
        <w:rPr>
          <w:lang w:val="en-GB"/>
        </w:rPr>
      </w:pPr>
      <w:r w:rsidRPr="005F0254">
        <w:rPr>
          <w:lang w:val="en-GB"/>
        </w:rPr>
        <w:t xml:space="preserve">Prioritization- It is essential </w:t>
      </w:r>
      <w:r w:rsidR="00DB6EFC" w:rsidRPr="005F0254">
        <w:rPr>
          <w:lang w:val="en-GB"/>
        </w:rPr>
        <w:t>to focus on the tasks to be prioritized in a given situation. The identification of the urgent tasks in an organization is essential and then saving time for the non-urgent ones help in achieving success in the organization and enhance the growth in</w:t>
      </w:r>
      <w:r w:rsidR="007A5951" w:rsidRPr="005F0254">
        <w:rPr>
          <w:lang w:val="en-GB"/>
        </w:rPr>
        <w:t xml:space="preserve"> professional life (Ali, 2017).</w:t>
      </w:r>
    </w:p>
    <w:p w14:paraId="79D7642B" w14:textId="77777777" w:rsidR="00EA5FDD" w:rsidRPr="005F0254" w:rsidRDefault="00137E4D" w:rsidP="00EA5FDD">
      <w:pPr>
        <w:pStyle w:val="ListParagraph"/>
        <w:numPr>
          <w:ilvl w:val="0"/>
          <w:numId w:val="6"/>
        </w:numPr>
        <w:rPr>
          <w:lang w:val="en-GB"/>
        </w:rPr>
      </w:pPr>
      <w:r w:rsidRPr="005F0254">
        <w:rPr>
          <w:lang w:val="en-GB"/>
        </w:rPr>
        <w:t>Time Blocking Method-</w:t>
      </w:r>
      <w:r w:rsidR="00DB6EFC" w:rsidRPr="005F0254">
        <w:rPr>
          <w:lang w:val="en-GB"/>
        </w:rPr>
        <w:t xml:space="preserve"> The committed hours have to be blocked with the priority tasks and then keeping the rest of the t</w:t>
      </w:r>
      <w:r w:rsidR="007A5951" w:rsidRPr="005F0254">
        <w:rPr>
          <w:lang w:val="en-GB"/>
        </w:rPr>
        <w:t>ime for the unproductive tasks (Thomas et al. 2016).</w:t>
      </w:r>
    </w:p>
    <w:p w14:paraId="572ABAE2" w14:textId="77777777" w:rsidR="00EA5FDD" w:rsidRPr="005F0254" w:rsidRDefault="00137E4D" w:rsidP="00EA5FDD">
      <w:pPr>
        <w:pStyle w:val="ListParagraph"/>
        <w:numPr>
          <w:ilvl w:val="0"/>
          <w:numId w:val="6"/>
        </w:numPr>
        <w:rPr>
          <w:lang w:val="en-GB"/>
        </w:rPr>
      </w:pPr>
      <w:r w:rsidRPr="005F0254">
        <w:rPr>
          <w:lang w:val="en-GB"/>
        </w:rPr>
        <w:t>Rapid planning Method-</w:t>
      </w:r>
      <w:r w:rsidR="00DB6EFC" w:rsidRPr="005F0254">
        <w:rPr>
          <w:lang w:val="en-GB"/>
        </w:rPr>
        <w:t xml:space="preserve"> A sound knowledge o</w:t>
      </w:r>
      <w:r w:rsidR="00DF0F99" w:rsidRPr="005F0254">
        <w:rPr>
          <w:lang w:val="en-GB"/>
        </w:rPr>
        <w:t>f</w:t>
      </w:r>
      <w:r w:rsidR="00DB6EFC" w:rsidRPr="005F0254">
        <w:rPr>
          <w:lang w:val="en-GB"/>
        </w:rPr>
        <w:t xml:space="preserve"> the available resources is required to rapidly plan for the execution of the tasks assigned by the supervisors of the educators in the class. This helps in organizing the resources and planning for the procedures  </w:t>
      </w:r>
    </w:p>
    <w:p w14:paraId="1D505448" w14:textId="77777777" w:rsidR="00DB6EFC" w:rsidRPr="005F0254" w:rsidRDefault="00137E4D" w:rsidP="00DB6EFC">
      <w:pPr>
        <w:pStyle w:val="ListParagraph"/>
        <w:numPr>
          <w:ilvl w:val="0"/>
          <w:numId w:val="6"/>
        </w:numPr>
        <w:rPr>
          <w:lang w:val="en-GB"/>
        </w:rPr>
      </w:pPr>
      <w:r w:rsidRPr="005F0254">
        <w:rPr>
          <w:lang w:val="en-GB"/>
        </w:rPr>
        <w:t xml:space="preserve">Buffer-in-time- It is equally essential to have a break from the monotonous work which helps in </w:t>
      </w:r>
      <w:r w:rsidR="00DF0F99" w:rsidRPr="005F0254">
        <w:rPr>
          <w:lang w:val="en-GB"/>
        </w:rPr>
        <w:t xml:space="preserve">the </w:t>
      </w:r>
      <w:r w:rsidRPr="005F0254">
        <w:rPr>
          <w:lang w:val="en-GB"/>
        </w:rPr>
        <w:t xml:space="preserve">enhancement of the productive self. </w:t>
      </w:r>
      <w:r w:rsidR="00DF0F99" w:rsidRPr="005F0254">
        <w:rPr>
          <w:lang w:val="en-GB"/>
        </w:rPr>
        <w:t>B</w:t>
      </w:r>
      <w:r w:rsidRPr="005F0254">
        <w:rPr>
          <w:lang w:val="en-GB"/>
        </w:rPr>
        <w:t>uffer time is required to rejuvenate and detoxify an individual to be more pro</w:t>
      </w:r>
      <w:r w:rsidR="007A5951" w:rsidRPr="005F0254">
        <w:rPr>
          <w:lang w:val="en-GB"/>
        </w:rPr>
        <w:t>ductive after returning to work (Hashim et al. 2019).</w:t>
      </w:r>
    </w:p>
    <w:p w14:paraId="2DBE2261" w14:textId="77777777" w:rsidR="00EA5FDD" w:rsidRPr="005F0254" w:rsidRDefault="00137E4D" w:rsidP="00EA5FDD">
      <w:pPr>
        <w:pStyle w:val="ListParagraph"/>
        <w:numPr>
          <w:ilvl w:val="0"/>
          <w:numId w:val="6"/>
        </w:numPr>
        <w:rPr>
          <w:lang w:val="en-GB"/>
        </w:rPr>
      </w:pPr>
      <w:r w:rsidRPr="005F0254">
        <w:rPr>
          <w:lang w:val="en-GB"/>
        </w:rPr>
        <w:t>Using tools like calendars and planners-</w:t>
      </w:r>
      <w:r w:rsidR="00DB6EFC" w:rsidRPr="005F0254">
        <w:rPr>
          <w:lang w:val="en-GB"/>
        </w:rPr>
        <w:t xml:space="preserve"> The tools like calendars, planners, online diary, reminders are essential to plan the events and tasks according to their priority level. </w:t>
      </w:r>
    </w:p>
    <w:p w14:paraId="72399D01" w14:textId="77777777" w:rsidR="00EA5FDD" w:rsidRPr="005F0254" w:rsidRDefault="00EA5FDD" w:rsidP="00EA5FDD">
      <w:pPr>
        <w:pStyle w:val="ListParagraph"/>
        <w:rPr>
          <w:lang w:val="en-GB"/>
        </w:rPr>
      </w:pPr>
    </w:p>
    <w:p w14:paraId="2749314A" w14:textId="77777777" w:rsidR="00EA5FDD" w:rsidRPr="005F0254" w:rsidRDefault="00137E4D" w:rsidP="00D91A4A">
      <w:pPr>
        <w:jc w:val="center"/>
        <w:rPr>
          <w:lang w:val="en-GB"/>
        </w:rPr>
      </w:pPr>
      <w:r w:rsidRPr="005F0254">
        <w:rPr>
          <w:noProof/>
          <w:lang w:val="en-GB"/>
        </w:rPr>
        <w:lastRenderedPageBreak/>
        <w:drawing>
          <wp:inline distT="0" distB="0" distL="0" distR="0" wp14:anchorId="61C19042" wp14:editId="59C812AF">
            <wp:extent cx="3245145" cy="2771295"/>
            <wp:effectExtent l="19050" t="0" r="0" b="0"/>
            <wp:docPr id="1" name="Picture 1" descr="4 Quadrants of Time Management Matrix | Week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095318" name="Picture 1" descr="4 Quadrants of Time Management Matrix | Week Plan"/>
                    <pic:cNvPicPr>
                      <a:picLocks noChangeAspect="1" noChangeArrowheads="1"/>
                    </pic:cNvPicPr>
                  </pic:nvPicPr>
                  <pic:blipFill>
                    <a:blip r:embed="rId8" cstate="print"/>
                    <a:stretch>
                      <a:fillRect/>
                    </a:stretch>
                  </pic:blipFill>
                  <pic:spPr bwMode="auto">
                    <a:xfrm>
                      <a:off x="0" y="0"/>
                      <a:ext cx="3251361" cy="2776603"/>
                    </a:xfrm>
                    <a:prstGeom prst="rect">
                      <a:avLst/>
                    </a:prstGeom>
                    <a:noFill/>
                    <a:ln w="9525">
                      <a:noFill/>
                      <a:miter lim="800000"/>
                      <a:headEnd/>
                      <a:tailEnd/>
                    </a:ln>
                  </pic:spPr>
                </pic:pic>
              </a:graphicData>
            </a:graphic>
          </wp:inline>
        </w:drawing>
      </w:r>
    </w:p>
    <w:p w14:paraId="3DF4BC86" w14:textId="77777777" w:rsidR="00EA5FDD" w:rsidRPr="005F0254" w:rsidRDefault="00137E4D" w:rsidP="00D91A4A">
      <w:pPr>
        <w:jc w:val="center"/>
        <w:rPr>
          <w:b/>
          <w:bCs/>
          <w:lang w:val="en-GB"/>
        </w:rPr>
      </w:pPr>
      <w:r w:rsidRPr="005F0254">
        <w:rPr>
          <w:b/>
          <w:bCs/>
          <w:lang w:val="en-GB"/>
        </w:rPr>
        <w:t xml:space="preserve">Figure </w:t>
      </w:r>
      <w:r w:rsidR="00D91A4A" w:rsidRPr="005F0254">
        <w:rPr>
          <w:b/>
          <w:bCs/>
          <w:lang w:val="en-GB"/>
        </w:rPr>
        <w:t>1:</w:t>
      </w:r>
      <w:r w:rsidRPr="005F0254">
        <w:rPr>
          <w:b/>
          <w:bCs/>
          <w:lang w:val="en-GB"/>
        </w:rPr>
        <w:t xml:space="preserve"> Time management tool as the priority matrix</w:t>
      </w:r>
    </w:p>
    <w:p w14:paraId="70F135F2" w14:textId="77777777" w:rsidR="00D91A4A" w:rsidRPr="005F0254" w:rsidRDefault="00137E4D" w:rsidP="00D91A4A">
      <w:pPr>
        <w:jc w:val="center"/>
        <w:rPr>
          <w:b/>
          <w:bCs/>
          <w:lang w:val="en-GB"/>
        </w:rPr>
      </w:pPr>
      <w:r w:rsidRPr="005F0254">
        <w:rPr>
          <w:b/>
          <w:bCs/>
          <w:lang w:val="en-GB"/>
        </w:rPr>
        <w:t>(Source: Ali, 2017)</w:t>
      </w:r>
    </w:p>
    <w:p w14:paraId="70AF79E0" w14:textId="77777777" w:rsidR="000D4CFC" w:rsidRPr="005F0254" w:rsidRDefault="00137E4D" w:rsidP="00DB6EFC">
      <w:pPr>
        <w:pStyle w:val="Heading1"/>
        <w:rPr>
          <w:lang w:val="en-GB"/>
        </w:rPr>
      </w:pPr>
      <w:bookmarkStart w:id="5" w:name="_Toc39167032"/>
      <w:r w:rsidRPr="005F0254">
        <w:rPr>
          <w:lang w:val="en-GB"/>
        </w:rPr>
        <w:t>Personal and Professional Development Plan</w:t>
      </w:r>
      <w:bookmarkEnd w:id="5"/>
    </w:p>
    <w:p w14:paraId="16E3750C" w14:textId="77777777" w:rsidR="00DB6EFC" w:rsidRPr="005F0254" w:rsidRDefault="00137E4D" w:rsidP="00DB6EFC">
      <w:pPr>
        <w:rPr>
          <w:lang w:val="en-GB"/>
        </w:rPr>
      </w:pPr>
      <w:r w:rsidRPr="005F0254">
        <w:rPr>
          <w:lang w:val="en-GB"/>
        </w:rPr>
        <w:t>Personal and Professional Development Plan is essential to be formulated at the Higher education level to evaluate the skills acquired at the current level and how the gaps in the skills can be covered and enha</w:t>
      </w:r>
      <w:r w:rsidR="007A5951" w:rsidRPr="005F0254">
        <w:rPr>
          <w:lang w:val="en-GB"/>
        </w:rPr>
        <w:t>nced for betterment in prospect (Rana et al. 2017).</w:t>
      </w:r>
    </w:p>
    <w:p w14:paraId="2F0E0BC7" w14:textId="77777777" w:rsidR="00DB6EFC" w:rsidRPr="005F0254" w:rsidRDefault="00DB6EFC" w:rsidP="00DB6EFC">
      <w:pPr>
        <w:rPr>
          <w:lang w:val="en-GB"/>
        </w:rPr>
      </w:pPr>
    </w:p>
    <w:p w14:paraId="48E69088" w14:textId="77777777" w:rsidR="00DB6EFC" w:rsidRPr="005F0254" w:rsidRDefault="00137E4D" w:rsidP="00D91A4A">
      <w:pPr>
        <w:jc w:val="center"/>
        <w:rPr>
          <w:b/>
          <w:bCs/>
          <w:lang w:val="en-GB"/>
        </w:rPr>
      </w:pPr>
      <w:r w:rsidRPr="005F0254">
        <w:rPr>
          <w:b/>
          <w:bCs/>
          <w:noProof/>
          <w:lang w:val="en-GB"/>
        </w:rPr>
        <w:drawing>
          <wp:inline distT="0" distB="0" distL="0" distR="0" wp14:anchorId="6B81B430" wp14:editId="69EA95DD">
            <wp:extent cx="3362103" cy="2102338"/>
            <wp:effectExtent l="19050" t="0" r="0" b="0"/>
            <wp:docPr id="7" name="Picture 7" descr="Taking Control of Your Career – The Personal Development Pl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55666" name="Picture 7" descr="Taking Control of Your Career – The Personal Development Plan ..."/>
                    <pic:cNvPicPr>
                      <a:picLocks noChangeAspect="1" noChangeArrowheads="1"/>
                    </pic:cNvPicPr>
                  </pic:nvPicPr>
                  <pic:blipFill>
                    <a:blip r:embed="rId9"/>
                    <a:stretch>
                      <a:fillRect/>
                    </a:stretch>
                  </pic:blipFill>
                  <pic:spPr bwMode="auto">
                    <a:xfrm>
                      <a:off x="0" y="0"/>
                      <a:ext cx="3362336" cy="2102484"/>
                    </a:xfrm>
                    <a:prstGeom prst="rect">
                      <a:avLst/>
                    </a:prstGeom>
                    <a:noFill/>
                    <a:ln w="9525">
                      <a:noFill/>
                      <a:miter lim="800000"/>
                      <a:headEnd/>
                      <a:tailEnd/>
                    </a:ln>
                  </pic:spPr>
                </pic:pic>
              </a:graphicData>
            </a:graphic>
          </wp:inline>
        </w:drawing>
      </w:r>
    </w:p>
    <w:p w14:paraId="504396EF" w14:textId="77777777" w:rsidR="00DB6EFC" w:rsidRPr="005F0254" w:rsidRDefault="00137E4D" w:rsidP="00D91A4A">
      <w:pPr>
        <w:jc w:val="center"/>
        <w:rPr>
          <w:b/>
          <w:bCs/>
          <w:lang w:val="en-GB"/>
        </w:rPr>
      </w:pPr>
      <w:r w:rsidRPr="005F0254">
        <w:rPr>
          <w:b/>
          <w:bCs/>
          <w:lang w:val="en-GB"/>
        </w:rPr>
        <w:t xml:space="preserve">Figure </w:t>
      </w:r>
      <w:r w:rsidR="00D91A4A" w:rsidRPr="005F0254">
        <w:rPr>
          <w:b/>
          <w:bCs/>
          <w:lang w:val="en-GB"/>
        </w:rPr>
        <w:t>2: T</w:t>
      </w:r>
      <w:r w:rsidRPr="005F0254">
        <w:rPr>
          <w:b/>
          <w:bCs/>
          <w:lang w:val="en-GB"/>
        </w:rPr>
        <w:t>he development cycle assisting in formulating Professional Development Plan</w:t>
      </w:r>
    </w:p>
    <w:p w14:paraId="4C022D62" w14:textId="77777777" w:rsidR="00D91A4A" w:rsidRPr="005F0254" w:rsidRDefault="00137E4D" w:rsidP="00D91A4A">
      <w:pPr>
        <w:jc w:val="center"/>
        <w:rPr>
          <w:b/>
          <w:bCs/>
          <w:lang w:val="en-GB"/>
        </w:rPr>
      </w:pPr>
      <w:r w:rsidRPr="005F0254">
        <w:rPr>
          <w:b/>
          <w:bCs/>
          <w:lang w:val="en-GB"/>
        </w:rPr>
        <w:lastRenderedPageBreak/>
        <w:t>(Source: Rana et al. 2017)</w:t>
      </w:r>
    </w:p>
    <w:p w14:paraId="0A93EB49" w14:textId="77777777" w:rsidR="00DB6EFC" w:rsidRPr="005F0254" w:rsidRDefault="00137E4D" w:rsidP="00DB6EFC">
      <w:pPr>
        <w:rPr>
          <w:lang w:val="en-GB"/>
        </w:rPr>
      </w:pPr>
      <w:r w:rsidRPr="005F0254">
        <w:rPr>
          <w:lang w:val="en-GB"/>
        </w:rPr>
        <w:t>Personal and professional development plans</w:t>
      </w:r>
    </w:p>
    <w:tbl>
      <w:tblPr>
        <w:tblStyle w:val="TableGrid"/>
        <w:tblW w:w="0" w:type="auto"/>
        <w:tblLook w:val="04A0" w:firstRow="1" w:lastRow="0" w:firstColumn="1" w:lastColumn="0" w:noHBand="0" w:noVBand="1"/>
      </w:tblPr>
      <w:tblGrid>
        <w:gridCol w:w="2347"/>
        <w:gridCol w:w="2304"/>
        <w:gridCol w:w="2332"/>
        <w:gridCol w:w="2367"/>
      </w:tblGrid>
      <w:tr w:rsidR="00F81580" w14:paraId="48858782" w14:textId="77777777" w:rsidTr="00925981">
        <w:tc>
          <w:tcPr>
            <w:tcW w:w="2394" w:type="dxa"/>
          </w:tcPr>
          <w:p w14:paraId="67B60B76" w14:textId="77777777" w:rsidR="00925981" w:rsidRPr="005F0254" w:rsidRDefault="00137E4D" w:rsidP="00DB6EFC">
            <w:pPr>
              <w:rPr>
                <w:b/>
                <w:szCs w:val="24"/>
                <w:lang w:val="en-GB"/>
              </w:rPr>
            </w:pPr>
            <w:r w:rsidRPr="005F0254">
              <w:rPr>
                <w:b/>
                <w:szCs w:val="24"/>
                <w:lang w:val="en-GB"/>
              </w:rPr>
              <w:t xml:space="preserve">SKILLS </w:t>
            </w:r>
          </w:p>
        </w:tc>
        <w:tc>
          <w:tcPr>
            <w:tcW w:w="2394" w:type="dxa"/>
          </w:tcPr>
          <w:p w14:paraId="4DE293B2" w14:textId="77777777" w:rsidR="00925981" w:rsidRPr="005F0254" w:rsidRDefault="00137E4D" w:rsidP="00DB6EFC">
            <w:pPr>
              <w:rPr>
                <w:b/>
                <w:szCs w:val="24"/>
                <w:lang w:val="en-GB"/>
              </w:rPr>
            </w:pPr>
            <w:r w:rsidRPr="005F0254">
              <w:rPr>
                <w:b/>
                <w:szCs w:val="24"/>
                <w:lang w:val="en-GB"/>
              </w:rPr>
              <w:t>CURRENT LEVEL</w:t>
            </w:r>
          </w:p>
        </w:tc>
        <w:tc>
          <w:tcPr>
            <w:tcW w:w="2394" w:type="dxa"/>
          </w:tcPr>
          <w:p w14:paraId="0848E7BD" w14:textId="77777777" w:rsidR="00925981" w:rsidRPr="005F0254" w:rsidRDefault="00137E4D" w:rsidP="00DB6EFC">
            <w:pPr>
              <w:rPr>
                <w:b/>
                <w:szCs w:val="24"/>
                <w:lang w:val="en-GB"/>
              </w:rPr>
            </w:pPr>
            <w:r w:rsidRPr="005F0254">
              <w:rPr>
                <w:b/>
                <w:szCs w:val="24"/>
                <w:lang w:val="en-GB"/>
              </w:rPr>
              <w:t xml:space="preserve">PRESENT ACTIVITIES </w:t>
            </w:r>
          </w:p>
          <w:p w14:paraId="6FEEE97E" w14:textId="77777777" w:rsidR="00925981" w:rsidRPr="005F0254" w:rsidRDefault="00925981" w:rsidP="00DB6EFC">
            <w:pPr>
              <w:rPr>
                <w:b/>
                <w:szCs w:val="24"/>
                <w:lang w:val="en-GB"/>
              </w:rPr>
            </w:pPr>
          </w:p>
        </w:tc>
        <w:tc>
          <w:tcPr>
            <w:tcW w:w="2394" w:type="dxa"/>
          </w:tcPr>
          <w:p w14:paraId="3B806A94" w14:textId="77777777" w:rsidR="00925981" w:rsidRPr="005F0254" w:rsidRDefault="00137E4D" w:rsidP="00DB6EFC">
            <w:pPr>
              <w:rPr>
                <w:b/>
                <w:szCs w:val="24"/>
                <w:lang w:val="en-GB"/>
              </w:rPr>
            </w:pPr>
            <w:r w:rsidRPr="005F0254">
              <w:rPr>
                <w:b/>
                <w:szCs w:val="24"/>
                <w:lang w:val="en-GB"/>
              </w:rPr>
              <w:t>ACTIVITIES FOR IMPROVEMENT</w:t>
            </w:r>
          </w:p>
        </w:tc>
      </w:tr>
      <w:tr w:rsidR="00F81580" w14:paraId="1474001D" w14:textId="77777777" w:rsidTr="00925981">
        <w:tc>
          <w:tcPr>
            <w:tcW w:w="2394" w:type="dxa"/>
          </w:tcPr>
          <w:p w14:paraId="45AC549A" w14:textId="77777777" w:rsidR="00925981" w:rsidRPr="005F0254" w:rsidRDefault="00925981" w:rsidP="00DB6EFC">
            <w:pPr>
              <w:rPr>
                <w:b/>
                <w:szCs w:val="24"/>
                <w:lang w:val="en-GB"/>
              </w:rPr>
            </w:pPr>
          </w:p>
          <w:p w14:paraId="7F3671A2" w14:textId="77777777" w:rsidR="00925981" w:rsidRPr="005F0254" w:rsidRDefault="00137E4D" w:rsidP="00DB6EFC">
            <w:pPr>
              <w:rPr>
                <w:b/>
                <w:szCs w:val="24"/>
                <w:lang w:val="en-GB"/>
              </w:rPr>
            </w:pPr>
            <w:r w:rsidRPr="005F0254">
              <w:rPr>
                <w:b/>
                <w:szCs w:val="24"/>
                <w:lang w:val="en-GB"/>
              </w:rPr>
              <w:t xml:space="preserve">Communication skills </w:t>
            </w:r>
          </w:p>
          <w:p w14:paraId="66B23DF3" w14:textId="77777777" w:rsidR="00925981" w:rsidRPr="005F0254" w:rsidRDefault="00925981" w:rsidP="00DB6EFC">
            <w:pPr>
              <w:rPr>
                <w:b/>
                <w:szCs w:val="24"/>
                <w:lang w:val="en-GB"/>
              </w:rPr>
            </w:pPr>
          </w:p>
        </w:tc>
        <w:tc>
          <w:tcPr>
            <w:tcW w:w="2394" w:type="dxa"/>
          </w:tcPr>
          <w:p w14:paraId="5EFF74E8" w14:textId="77777777" w:rsidR="00925981" w:rsidRPr="005F0254" w:rsidRDefault="00925981" w:rsidP="00DB6EFC">
            <w:pPr>
              <w:rPr>
                <w:szCs w:val="24"/>
                <w:lang w:val="en-GB"/>
              </w:rPr>
            </w:pPr>
          </w:p>
          <w:p w14:paraId="0934DC20" w14:textId="77777777" w:rsidR="00925981" w:rsidRPr="005F0254" w:rsidRDefault="00137E4D" w:rsidP="00DB6EFC">
            <w:pPr>
              <w:rPr>
                <w:szCs w:val="24"/>
                <w:lang w:val="en-GB"/>
              </w:rPr>
            </w:pPr>
            <w:r w:rsidRPr="005F0254">
              <w:rPr>
                <w:szCs w:val="24"/>
                <w:lang w:val="en-GB"/>
              </w:rPr>
              <w:t xml:space="preserve">Good </w:t>
            </w:r>
          </w:p>
        </w:tc>
        <w:tc>
          <w:tcPr>
            <w:tcW w:w="2394" w:type="dxa"/>
          </w:tcPr>
          <w:p w14:paraId="4BED640F" w14:textId="77777777" w:rsidR="00925981" w:rsidRPr="005F0254" w:rsidRDefault="00925981" w:rsidP="00DB6EFC">
            <w:pPr>
              <w:rPr>
                <w:szCs w:val="24"/>
                <w:lang w:val="en-GB"/>
              </w:rPr>
            </w:pPr>
          </w:p>
          <w:p w14:paraId="6D246245" w14:textId="0C9CE191" w:rsidR="00925981" w:rsidRPr="005F0254" w:rsidRDefault="00137E4D" w:rsidP="00DB6EFC">
            <w:pPr>
              <w:rPr>
                <w:szCs w:val="24"/>
                <w:lang w:val="en-GB"/>
              </w:rPr>
            </w:pPr>
            <w:r w:rsidRPr="005F0254">
              <w:rPr>
                <w:szCs w:val="24"/>
                <w:lang w:val="en-GB"/>
              </w:rPr>
              <w:t xml:space="preserve">I am </w:t>
            </w:r>
            <w:r w:rsidR="00DF0F99" w:rsidRPr="005F0254">
              <w:rPr>
                <w:szCs w:val="24"/>
                <w:lang w:val="en-GB"/>
              </w:rPr>
              <w:t xml:space="preserve">a </w:t>
            </w:r>
            <w:r w:rsidRPr="005F0254">
              <w:rPr>
                <w:szCs w:val="24"/>
                <w:lang w:val="en-GB"/>
              </w:rPr>
              <w:t>friendly and good orator who can convince the team at any level which has helped in developing the skills of communication during the assigned group assignments.</w:t>
            </w:r>
          </w:p>
        </w:tc>
        <w:tc>
          <w:tcPr>
            <w:tcW w:w="2394" w:type="dxa"/>
          </w:tcPr>
          <w:p w14:paraId="27DAF491" w14:textId="77777777" w:rsidR="00925981" w:rsidRPr="005F0254" w:rsidRDefault="00925981" w:rsidP="00DB6EFC">
            <w:pPr>
              <w:rPr>
                <w:szCs w:val="24"/>
                <w:lang w:val="en-GB"/>
              </w:rPr>
            </w:pPr>
          </w:p>
          <w:p w14:paraId="15E53020" w14:textId="77777777" w:rsidR="00925981" w:rsidRPr="005F0254" w:rsidRDefault="00137E4D" w:rsidP="00DB6EFC">
            <w:pPr>
              <w:rPr>
                <w:szCs w:val="24"/>
                <w:lang w:val="en-GB"/>
              </w:rPr>
            </w:pPr>
            <w:r w:rsidRPr="005F0254">
              <w:rPr>
                <w:szCs w:val="24"/>
                <w:lang w:val="en-GB"/>
              </w:rPr>
              <w:t>I need to improve my business management skills and have to learn to control my instant spree for rushing into activities.</w:t>
            </w:r>
          </w:p>
        </w:tc>
      </w:tr>
      <w:tr w:rsidR="00F81580" w14:paraId="47E79B13" w14:textId="77777777" w:rsidTr="00925981">
        <w:tc>
          <w:tcPr>
            <w:tcW w:w="2394" w:type="dxa"/>
          </w:tcPr>
          <w:p w14:paraId="41350CC3" w14:textId="77777777" w:rsidR="00925981" w:rsidRPr="005F0254" w:rsidRDefault="00925981" w:rsidP="00DB6EFC">
            <w:pPr>
              <w:rPr>
                <w:szCs w:val="24"/>
                <w:lang w:val="en-GB"/>
              </w:rPr>
            </w:pPr>
          </w:p>
          <w:p w14:paraId="2B375F78" w14:textId="77777777" w:rsidR="00925981" w:rsidRPr="005F0254" w:rsidRDefault="00137E4D" w:rsidP="00DB6EFC">
            <w:pPr>
              <w:rPr>
                <w:b/>
                <w:szCs w:val="24"/>
                <w:lang w:val="en-GB"/>
              </w:rPr>
            </w:pPr>
            <w:r w:rsidRPr="005F0254">
              <w:rPr>
                <w:b/>
                <w:szCs w:val="24"/>
                <w:lang w:val="en-GB"/>
              </w:rPr>
              <w:t>Planning and organizing</w:t>
            </w:r>
          </w:p>
          <w:p w14:paraId="06565524" w14:textId="77777777" w:rsidR="00925981" w:rsidRPr="005F0254" w:rsidRDefault="00925981" w:rsidP="00DB6EFC">
            <w:pPr>
              <w:rPr>
                <w:szCs w:val="24"/>
                <w:lang w:val="en-GB"/>
              </w:rPr>
            </w:pPr>
          </w:p>
        </w:tc>
        <w:tc>
          <w:tcPr>
            <w:tcW w:w="2394" w:type="dxa"/>
          </w:tcPr>
          <w:p w14:paraId="390CF1B0" w14:textId="77777777" w:rsidR="00925981" w:rsidRPr="005F0254" w:rsidRDefault="00925981" w:rsidP="00DB6EFC">
            <w:pPr>
              <w:rPr>
                <w:szCs w:val="24"/>
                <w:lang w:val="en-GB"/>
              </w:rPr>
            </w:pPr>
          </w:p>
          <w:p w14:paraId="40A0BBD6" w14:textId="77777777" w:rsidR="00925981" w:rsidRPr="005F0254" w:rsidRDefault="00137E4D" w:rsidP="00DB6EFC">
            <w:pPr>
              <w:rPr>
                <w:szCs w:val="24"/>
                <w:lang w:val="en-GB"/>
              </w:rPr>
            </w:pPr>
            <w:r w:rsidRPr="005F0254">
              <w:rPr>
                <w:szCs w:val="24"/>
                <w:lang w:val="en-GB"/>
              </w:rPr>
              <w:t>Good</w:t>
            </w:r>
          </w:p>
          <w:p w14:paraId="7152E4D8" w14:textId="77777777" w:rsidR="00925981" w:rsidRPr="005F0254" w:rsidRDefault="00925981" w:rsidP="00DB6EFC">
            <w:pPr>
              <w:rPr>
                <w:szCs w:val="24"/>
                <w:lang w:val="en-GB"/>
              </w:rPr>
            </w:pPr>
          </w:p>
        </w:tc>
        <w:tc>
          <w:tcPr>
            <w:tcW w:w="2394" w:type="dxa"/>
          </w:tcPr>
          <w:p w14:paraId="14222616" w14:textId="77777777" w:rsidR="00925981" w:rsidRPr="005F0254" w:rsidRDefault="00925981" w:rsidP="00DB6EFC">
            <w:pPr>
              <w:rPr>
                <w:szCs w:val="24"/>
                <w:lang w:val="en-GB"/>
              </w:rPr>
            </w:pPr>
          </w:p>
          <w:p w14:paraId="7D1BD7F4" w14:textId="2CEE4310" w:rsidR="00925981" w:rsidRPr="005F0254" w:rsidRDefault="00137E4D" w:rsidP="00DF0F99">
            <w:pPr>
              <w:rPr>
                <w:szCs w:val="24"/>
                <w:lang w:val="en-GB"/>
              </w:rPr>
            </w:pPr>
            <w:r w:rsidRPr="005F0254">
              <w:rPr>
                <w:szCs w:val="24"/>
                <w:lang w:val="en-GB"/>
              </w:rPr>
              <w:t xml:space="preserve">I have developed this skill during the planning of </w:t>
            </w:r>
            <w:r w:rsidR="003736A9">
              <w:rPr>
                <w:szCs w:val="24"/>
                <w:lang w:val="en-GB"/>
              </w:rPr>
              <w:t xml:space="preserve">events </w:t>
            </w:r>
            <w:r w:rsidRPr="005F0254">
              <w:rPr>
                <w:szCs w:val="24"/>
                <w:lang w:val="en-GB"/>
              </w:rPr>
              <w:t xml:space="preserve">in the </w:t>
            </w:r>
            <w:r w:rsidR="003736A9">
              <w:rPr>
                <w:szCs w:val="24"/>
                <w:lang w:val="en-GB"/>
              </w:rPr>
              <w:t>school</w:t>
            </w:r>
            <w:r w:rsidRPr="005F0254">
              <w:rPr>
                <w:szCs w:val="24"/>
                <w:lang w:val="en-GB"/>
              </w:rPr>
              <w:t xml:space="preserve"> campus which helped in organizing the resources on time and completing the event with the help of my team members.</w:t>
            </w:r>
          </w:p>
        </w:tc>
        <w:tc>
          <w:tcPr>
            <w:tcW w:w="2394" w:type="dxa"/>
          </w:tcPr>
          <w:p w14:paraId="3038B429" w14:textId="77777777" w:rsidR="00925981" w:rsidRPr="005F0254" w:rsidRDefault="00925981" w:rsidP="00DB6EFC">
            <w:pPr>
              <w:rPr>
                <w:szCs w:val="24"/>
                <w:lang w:val="en-GB"/>
              </w:rPr>
            </w:pPr>
          </w:p>
          <w:p w14:paraId="0A6460F0" w14:textId="4D5FB479" w:rsidR="00925981" w:rsidRPr="005F0254" w:rsidRDefault="00137E4D" w:rsidP="00DF0F99">
            <w:pPr>
              <w:rPr>
                <w:szCs w:val="24"/>
                <w:lang w:val="en-GB"/>
              </w:rPr>
            </w:pPr>
            <w:r w:rsidRPr="005F0254">
              <w:rPr>
                <w:szCs w:val="24"/>
                <w:lang w:val="en-GB"/>
              </w:rPr>
              <w:t xml:space="preserve">I need to improve my </w:t>
            </w:r>
            <w:r w:rsidR="003736A9">
              <w:rPr>
                <w:szCs w:val="24"/>
                <w:lang w:val="en-GB"/>
              </w:rPr>
              <w:t xml:space="preserve">rushed </w:t>
            </w:r>
            <w:r w:rsidRPr="005F0254">
              <w:rPr>
                <w:szCs w:val="24"/>
                <w:lang w:val="en-GB"/>
              </w:rPr>
              <w:t>decision</w:t>
            </w:r>
            <w:r w:rsidR="00DF0F99" w:rsidRPr="005F0254">
              <w:rPr>
                <w:szCs w:val="24"/>
                <w:lang w:val="en-GB"/>
              </w:rPr>
              <w:t>-</w:t>
            </w:r>
            <w:r w:rsidRPr="005F0254">
              <w:rPr>
                <w:szCs w:val="24"/>
                <w:lang w:val="en-GB"/>
              </w:rPr>
              <w:t xml:space="preserve">making skills which can affect the planning and organizing of </w:t>
            </w:r>
            <w:r w:rsidR="003736A9">
              <w:rPr>
                <w:szCs w:val="24"/>
                <w:lang w:val="en-GB"/>
              </w:rPr>
              <w:t xml:space="preserve">the </w:t>
            </w:r>
            <w:r w:rsidRPr="005F0254">
              <w:rPr>
                <w:szCs w:val="24"/>
                <w:lang w:val="en-GB"/>
              </w:rPr>
              <w:t xml:space="preserve">events. </w:t>
            </w:r>
          </w:p>
        </w:tc>
      </w:tr>
      <w:tr w:rsidR="00F81580" w14:paraId="75B9E9C8" w14:textId="77777777" w:rsidTr="00925981">
        <w:tc>
          <w:tcPr>
            <w:tcW w:w="2394" w:type="dxa"/>
          </w:tcPr>
          <w:p w14:paraId="1B34F11C" w14:textId="77777777" w:rsidR="00925981" w:rsidRPr="005F0254" w:rsidRDefault="00925981" w:rsidP="00DB6EFC">
            <w:pPr>
              <w:rPr>
                <w:szCs w:val="24"/>
                <w:lang w:val="en-GB"/>
              </w:rPr>
            </w:pPr>
          </w:p>
          <w:p w14:paraId="59128468" w14:textId="77777777" w:rsidR="00925981" w:rsidRPr="005F0254" w:rsidRDefault="00137E4D" w:rsidP="00DB6EFC">
            <w:pPr>
              <w:rPr>
                <w:b/>
                <w:szCs w:val="24"/>
                <w:lang w:val="en-GB"/>
              </w:rPr>
            </w:pPr>
            <w:r w:rsidRPr="005F0254">
              <w:rPr>
                <w:b/>
                <w:szCs w:val="24"/>
                <w:lang w:val="en-GB"/>
              </w:rPr>
              <w:t>Problem</w:t>
            </w:r>
            <w:r w:rsidR="00DF0F99" w:rsidRPr="005F0254">
              <w:rPr>
                <w:b/>
                <w:szCs w:val="24"/>
                <w:lang w:val="en-GB"/>
              </w:rPr>
              <w:t>-</w:t>
            </w:r>
            <w:r w:rsidRPr="005F0254">
              <w:rPr>
                <w:b/>
                <w:szCs w:val="24"/>
                <w:lang w:val="en-GB"/>
              </w:rPr>
              <w:t>solving skills</w:t>
            </w:r>
          </w:p>
          <w:p w14:paraId="366E5D54" w14:textId="77777777" w:rsidR="00925981" w:rsidRPr="005F0254" w:rsidRDefault="00925981" w:rsidP="00DB6EFC">
            <w:pPr>
              <w:rPr>
                <w:szCs w:val="24"/>
                <w:lang w:val="en-GB"/>
              </w:rPr>
            </w:pPr>
          </w:p>
        </w:tc>
        <w:tc>
          <w:tcPr>
            <w:tcW w:w="2394" w:type="dxa"/>
          </w:tcPr>
          <w:p w14:paraId="42FF274C" w14:textId="77777777" w:rsidR="00925981" w:rsidRPr="005F0254" w:rsidRDefault="00925981" w:rsidP="00DB6EFC">
            <w:pPr>
              <w:rPr>
                <w:szCs w:val="24"/>
                <w:lang w:val="en-GB"/>
              </w:rPr>
            </w:pPr>
          </w:p>
          <w:p w14:paraId="519368E6" w14:textId="77777777" w:rsidR="00925981" w:rsidRPr="005F0254" w:rsidRDefault="00137E4D" w:rsidP="00DB6EFC">
            <w:pPr>
              <w:rPr>
                <w:szCs w:val="24"/>
                <w:lang w:val="en-GB"/>
              </w:rPr>
            </w:pPr>
            <w:r w:rsidRPr="005F0254">
              <w:rPr>
                <w:szCs w:val="24"/>
                <w:lang w:val="en-GB"/>
              </w:rPr>
              <w:t>Average</w:t>
            </w:r>
          </w:p>
          <w:p w14:paraId="1F2C14AD" w14:textId="77777777" w:rsidR="00925981" w:rsidRPr="005F0254" w:rsidRDefault="00925981" w:rsidP="00DB6EFC">
            <w:pPr>
              <w:rPr>
                <w:szCs w:val="24"/>
                <w:lang w:val="en-GB"/>
              </w:rPr>
            </w:pPr>
          </w:p>
        </w:tc>
        <w:tc>
          <w:tcPr>
            <w:tcW w:w="2394" w:type="dxa"/>
          </w:tcPr>
          <w:p w14:paraId="7921F182" w14:textId="77777777" w:rsidR="00925981" w:rsidRPr="005F0254" w:rsidRDefault="00925981" w:rsidP="00DB6EFC">
            <w:pPr>
              <w:rPr>
                <w:szCs w:val="24"/>
                <w:lang w:val="en-GB"/>
              </w:rPr>
            </w:pPr>
          </w:p>
          <w:p w14:paraId="263AFF11" w14:textId="77777777" w:rsidR="00925981" w:rsidRPr="005F0254" w:rsidRDefault="00137E4D" w:rsidP="00DB6EFC">
            <w:pPr>
              <w:rPr>
                <w:szCs w:val="24"/>
                <w:lang w:val="en-GB"/>
              </w:rPr>
            </w:pPr>
            <w:r w:rsidRPr="005F0254">
              <w:rPr>
                <w:szCs w:val="24"/>
                <w:lang w:val="en-GB"/>
              </w:rPr>
              <w:t xml:space="preserve">I have </w:t>
            </w:r>
            <w:r w:rsidR="00DF0F99" w:rsidRPr="005F0254">
              <w:rPr>
                <w:szCs w:val="24"/>
                <w:lang w:val="en-GB"/>
              </w:rPr>
              <w:t xml:space="preserve">a </w:t>
            </w:r>
            <w:r w:rsidRPr="005F0254">
              <w:rPr>
                <w:szCs w:val="24"/>
                <w:lang w:val="en-GB"/>
              </w:rPr>
              <w:t xml:space="preserve">good rapport with the team members which </w:t>
            </w:r>
            <w:r w:rsidRPr="005F0254">
              <w:rPr>
                <w:szCs w:val="24"/>
                <w:lang w:val="en-GB"/>
              </w:rPr>
              <w:lastRenderedPageBreak/>
              <w:t xml:space="preserve">helped to establish effective communication with them. This also helped me to control the conflicts of interest in the team regarding the division of work assigned by the tutors. </w:t>
            </w:r>
          </w:p>
          <w:p w14:paraId="4057E5F3" w14:textId="77777777" w:rsidR="00925981" w:rsidRPr="005F0254" w:rsidRDefault="00925981" w:rsidP="00DB6EFC">
            <w:pPr>
              <w:rPr>
                <w:szCs w:val="24"/>
                <w:lang w:val="en-GB"/>
              </w:rPr>
            </w:pPr>
          </w:p>
        </w:tc>
        <w:tc>
          <w:tcPr>
            <w:tcW w:w="2394" w:type="dxa"/>
          </w:tcPr>
          <w:p w14:paraId="071D6CA7" w14:textId="77777777" w:rsidR="00925981" w:rsidRPr="005F0254" w:rsidRDefault="00925981" w:rsidP="00DB6EFC">
            <w:pPr>
              <w:rPr>
                <w:szCs w:val="24"/>
                <w:lang w:val="en-GB"/>
              </w:rPr>
            </w:pPr>
          </w:p>
          <w:p w14:paraId="0EDE0030" w14:textId="77777777" w:rsidR="00925981" w:rsidRPr="005F0254" w:rsidRDefault="00137E4D" w:rsidP="00DB6EFC">
            <w:pPr>
              <w:rPr>
                <w:szCs w:val="24"/>
                <w:lang w:val="en-GB"/>
              </w:rPr>
            </w:pPr>
            <w:r w:rsidRPr="005F0254">
              <w:rPr>
                <w:szCs w:val="24"/>
                <w:lang w:val="en-GB"/>
              </w:rPr>
              <w:t xml:space="preserve">I need to learn the business management skills by focusing on </w:t>
            </w:r>
            <w:r w:rsidRPr="005F0254">
              <w:rPr>
                <w:szCs w:val="24"/>
                <w:lang w:val="en-GB"/>
              </w:rPr>
              <w:lastRenderedPageBreak/>
              <w:t>the models and the theories which can help me overcome the weakness and establish my leadership skills through technical improvements.</w:t>
            </w:r>
          </w:p>
        </w:tc>
      </w:tr>
      <w:tr w:rsidR="00F81580" w14:paraId="68363F11" w14:textId="77777777" w:rsidTr="00925981">
        <w:tc>
          <w:tcPr>
            <w:tcW w:w="2394" w:type="dxa"/>
          </w:tcPr>
          <w:p w14:paraId="784A8E45" w14:textId="77777777" w:rsidR="00925981" w:rsidRPr="005F0254" w:rsidRDefault="00925981" w:rsidP="00DB6EFC">
            <w:pPr>
              <w:rPr>
                <w:szCs w:val="24"/>
                <w:lang w:val="en-GB"/>
              </w:rPr>
            </w:pPr>
          </w:p>
          <w:p w14:paraId="5F40ED91" w14:textId="77777777" w:rsidR="00925981" w:rsidRPr="005F0254" w:rsidRDefault="00137E4D" w:rsidP="00DB6EFC">
            <w:pPr>
              <w:rPr>
                <w:b/>
                <w:szCs w:val="24"/>
                <w:lang w:val="en-GB"/>
              </w:rPr>
            </w:pPr>
            <w:r w:rsidRPr="005F0254">
              <w:rPr>
                <w:b/>
                <w:szCs w:val="24"/>
                <w:lang w:val="en-GB"/>
              </w:rPr>
              <w:t>Leadership skills</w:t>
            </w:r>
          </w:p>
          <w:p w14:paraId="58E6C14B" w14:textId="77777777" w:rsidR="00925981" w:rsidRPr="005F0254" w:rsidRDefault="00925981" w:rsidP="00DB6EFC">
            <w:pPr>
              <w:rPr>
                <w:szCs w:val="24"/>
                <w:lang w:val="en-GB"/>
              </w:rPr>
            </w:pPr>
          </w:p>
        </w:tc>
        <w:tc>
          <w:tcPr>
            <w:tcW w:w="2394" w:type="dxa"/>
          </w:tcPr>
          <w:p w14:paraId="2792507C" w14:textId="77777777" w:rsidR="00925981" w:rsidRPr="005F0254" w:rsidRDefault="00925981" w:rsidP="00DB6EFC">
            <w:pPr>
              <w:rPr>
                <w:szCs w:val="24"/>
                <w:lang w:val="en-GB"/>
              </w:rPr>
            </w:pPr>
          </w:p>
          <w:p w14:paraId="332670A7" w14:textId="77777777" w:rsidR="00925981" w:rsidRPr="005F0254" w:rsidRDefault="00137E4D" w:rsidP="00DB6EFC">
            <w:pPr>
              <w:rPr>
                <w:szCs w:val="24"/>
                <w:lang w:val="en-GB"/>
              </w:rPr>
            </w:pPr>
            <w:r w:rsidRPr="005F0254">
              <w:rPr>
                <w:szCs w:val="24"/>
                <w:lang w:val="en-GB"/>
              </w:rPr>
              <w:t>Excellent</w:t>
            </w:r>
          </w:p>
          <w:p w14:paraId="64BC74B5" w14:textId="77777777" w:rsidR="00925981" w:rsidRPr="005F0254" w:rsidRDefault="00925981" w:rsidP="00DB6EFC">
            <w:pPr>
              <w:rPr>
                <w:szCs w:val="24"/>
                <w:lang w:val="en-GB"/>
              </w:rPr>
            </w:pPr>
          </w:p>
        </w:tc>
        <w:tc>
          <w:tcPr>
            <w:tcW w:w="2394" w:type="dxa"/>
          </w:tcPr>
          <w:p w14:paraId="2CD62CE1" w14:textId="77777777" w:rsidR="00925981" w:rsidRPr="005F0254" w:rsidRDefault="00925981" w:rsidP="00DB6EFC">
            <w:pPr>
              <w:rPr>
                <w:szCs w:val="24"/>
                <w:lang w:val="en-GB"/>
              </w:rPr>
            </w:pPr>
          </w:p>
          <w:p w14:paraId="2F848782" w14:textId="663F9488" w:rsidR="0068792A" w:rsidRPr="005F0254" w:rsidRDefault="00137E4D" w:rsidP="00DB6EFC">
            <w:pPr>
              <w:rPr>
                <w:szCs w:val="24"/>
                <w:lang w:val="en-GB"/>
              </w:rPr>
            </w:pPr>
            <w:r w:rsidRPr="005F0254">
              <w:rPr>
                <w:szCs w:val="24"/>
                <w:lang w:val="en-GB"/>
              </w:rPr>
              <w:t xml:space="preserve">I have exceptional leadership skills as per the feedback of the team who have seen me arranging the </w:t>
            </w:r>
            <w:r w:rsidR="003736A9">
              <w:rPr>
                <w:szCs w:val="24"/>
                <w:lang w:val="en-GB"/>
              </w:rPr>
              <w:t xml:space="preserve">school </w:t>
            </w:r>
            <w:r w:rsidRPr="005F0254">
              <w:rPr>
                <w:szCs w:val="24"/>
                <w:lang w:val="en-GB"/>
              </w:rPr>
              <w:t xml:space="preserve">events without any conflict or discrepancies. </w:t>
            </w:r>
          </w:p>
        </w:tc>
        <w:tc>
          <w:tcPr>
            <w:tcW w:w="2394" w:type="dxa"/>
          </w:tcPr>
          <w:p w14:paraId="0A4F62EB" w14:textId="77777777" w:rsidR="00925981" w:rsidRPr="005F0254" w:rsidRDefault="00925981" w:rsidP="00DB6EFC">
            <w:pPr>
              <w:rPr>
                <w:szCs w:val="24"/>
                <w:lang w:val="en-GB"/>
              </w:rPr>
            </w:pPr>
          </w:p>
          <w:p w14:paraId="229278EF" w14:textId="77777777" w:rsidR="0068792A" w:rsidRPr="005F0254" w:rsidRDefault="00137E4D" w:rsidP="00DB6EFC">
            <w:pPr>
              <w:rPr>
                <w:szCs w:val="24"/>
                <w:lang w:val="en-GB"/>
              </w:rPr>
            </w:pPr>
            <w:r w:rsidRPr="005F0254">
              <w:rPr>
                <w:szCs w:val="24"/>
                <w:lang w:val="en-GB"/>
              </w:rPr>
              <w:t xml:space="preserve">I have started regular meditating which can calm and compose my mind and help me become a good leader with logic and empathy. </w:t>
            </w:r>
          </w:p>
        </w:tc>
      </w:tr>
      <w:tr w:rsidR="00F81580" w14:paraId="5E561ED0" w14:textId="77777777" w:rsidTr="00925981">
        <w:tc>
          <w:tcPr>
            <w:tcW w:w="2394" w:type="dxa"/>
          </w:tcPr>
          <w:p w14:paraId="041E4BA4" w14:textId="77777777" w:rsidR="00925981" w:rsidRPr="005F0254" w:rsidRDefault="00925981" w:rsidP="00DB6EFC">
            <w:pPr>
              <w:rPr>
                <w:b/>
                <w:szCs w:val="24"/>
                <w:lang w:val="en-GB"/>
              </w:rPr>
            </w:pPr>
          </w:p>
          <w:p w14:paraId="19488B9A" w14:textId="77777777" w:rsidR="00925981" w:rsidRPr="005F0254" w:rsidRDefault="00137E4D" w:rsidP="00DB6EFC">
            <w:pPr>
              <w:rPr>
                <w:b/>
                <w:szCs w:val="24"/>
                <w:lang w:val="en-GB"/>
              </w:rPr>
            </w:pPr>
            <w:r w:rsidRPr="005F0254">
              <w:rPr>
                <w:b/>
                <w:szCs w:val="24"/>
                <w:lang w:val="en-GB"/>
              </w:rPr>
              <w:t xml:space="preserve">Technological skills </w:t>
            </w:r>
          </w:p>
          <w:p w14:paraId="0F204F31" w14:textId="77777777" w:rsidR="00925981" w:rsidRPr="005F0254" w:rsidRDefault="00925981" w:rsidP="00DB6EFC">
            <w:pPr>
              <w:rPr>
                <w:szCs w:val="24"/>
                <w:lang w:val="en-GB"/>
              </w:rPr>
            </w:pPr>
          </w:p>
        </w:tc>
        <w:tc>
          <w:tcPr>
            <w:tcW w:w="2394" w:type="dxa"/>
          </w:tcPr>
          <w:p w14:paraId="658ABFC6" w14:textId="77777777" w:rsidR="00925981" w:rsidRPr="005F0254" w:rsidRDefault="00925981" w:rsidP="00DB6EFC">
            <w:pPr>
              <w:rPr>
                <w:szCs w:val="24"/>
                <w:lang w:val="en-GB"/>
              </w:rPr>
            </w:pPr>
          </w:p>
          <w:p w14:paraId="16EBF8E2" w14:textId="77777777" w:rsidR="00925981" w:rsidRPr="005F0254" w:rsidRDefault="00137E4D" w:rsidP="00DB6EFC">
            <w:pPr>
              <w:rPr>
                <w:szCs w:val="24"/>
                <w:lang w:val="en-GB"/>
              </w:rPr>
            </w:pPr>
            <w:r w:rsidRPr="005F0254">
              <w:rPr>
                <w:szCs w:val="24"/>
                <w:lang w:val="en-GB"/>
              </w:rPr>
              <w:t>Average</w:t>
            </w:r>
          </w:p>
          <w:p w14:paraId="75B7A36E" w14:textId="77777777" w:rsidR="00925981" w:rsidRPr="005F0254" w:rsidRDefault="00925981" w:rsidP="00DB6EFC">
            <w:pPr>
              <w:rPr>
                <w:szCs w:val="24"/>
                <w:lang w:val="en-GB"/>
              </w:rPr>
            </w:pPr>
          </w:p>
          <w:p w14:paraId="2105AF0B" w14:textId="77777777" w:rsidR="00925981" w:rsidRPr="005F0254" w:rsidRDefault="00925981" w:rsidP="00DB6EFC">
            <w:pPr>
              <w:rPr>
                <w:szCs w:val="24"/>
                <w:lang w:val="en-GB"/>
              </w:rPr>
            </w:pPr>
          </w:p>
        </w:tc>
        <w:tc>
          <w:tcPr>
            <w:tcW w:w="2394" w:type="dxa"/>
          </w:tcPr>
          <w:p w14:paraId="72190B0A" w14:textId="77777777" w:rsidR="00925981" w:rsidRPr="005F0254" w:rsidRDefault="00925981" w:rsidP="00DB6EFC">
            <w:pPr>
              <w:rPr>
                <w:szCs w:val="24"/>
                <w:lang w:val="en-GB"/>
              </w:rPr>
            </w:pPr>
          </w:p>
          <w:p w14:paraId="45C97ADD" w14:textId="77777777" w:rsidR="0068792A" w:rsidRPr="005F0254" w:rsidRDefault="00137E4D" w:rsidP="00DF0F99">
            <w:pPr>
              <w:rPr>
                <w:szCs w:val="24"/>
                <w:lang w:val="en-GB"/>
              </w:rPr>
            </w:pPr>
            <w:r w:rsidRPr="005F0254">
              <w:rPr>
                <w:szCs w:val="24"/>
                <w:lang w:val="en-GB"/>
              </w:rPr>
              <w:t>I have show</w:t>
            </w:r>
            <w:r w:rsidR="00DF0F99" w:rsidRPr="005F0254">
              <w:rPr>
                <w:szCs w:val="24"/>
                <w:lang w:val="en-GB"/>
              </w:rPr>
              <w:t>n</w:t>
            </w:r>
            <w:r w:rsidRPr="005F0254">
              <w:rPr>
                <w:szCs w:val="24"/>
                <w:lang w:val="en-GB"/>
              </w:rPr>
              <w:t xml:space="preserve"> lower skills while presenting my assignments due to the lack of technological knowledge.</w:t>
            </w:r>
          </w:p>
        </w:tc>
        <w:tc>
          <w:tcPr>
            <w:tcW w:w="2394" w:type="dxa"/>
          </w:tcPr>
          <w:p w14:paraId="5D7B506B" w14:textId="77777777" w:rsidR="00925981" w:rsidRPr="005F0254" w:rsidRDefault="00925981" w:rsidP="00DB6EFC">
            <w:pPr>
              <w:rPr>
                <w:szCs w:val="24"/>
                <w:lang w:val="en-GB"/>
              </w:rPr>
            </w:pPr>
          </w:p>
          <w:p w14:paraId="5EC8F46F" w14:textId="77777777" w:rsidR="0068792A" w:rsidRPr="005F0254" w:rsidRDefault="00137E4D" w:rsidP="00DF0F99">
            <w:pPr>
              <w:rPr>
                <w:szCs w:val="24"/>
                <w:lang w:val="en-GB"/>
              </w:rPr>
            </w:pPr>
            <w:r w:rsidRPr="005F0254">
              <w:rPr>
                <w:szCs w:val="24"/>
                <w:lang w:val="en-GB"/>
              </w:rPr>
              <w:t xml:space="preserve">I need to gain the technical knowledge to bring effective changes in the way I can present and contribute </w:t>
            </w:r>
            <w:r w:rsidR="00DF0F99" w:rsidRPr="005F0254">
              <w:rPr>
                <w:szCs w:val="24"/>
                <w:lang w:val="en-GB"/>
              </w:rPr>
              <w:t>to</w:t>
            </w:r>
            <w:r w:rsidRPr="005F0254">
              <w:rPr>
                <w:szCs w:val="24"/>
                <w:lang w:val="en-GB"/>
              </w:rPr>
              <w:t xml:space="preserve"> the success of my team.</w:t>
            </w:r>
          </w:p>
        </w:tc>
      </w:tr>
    </w:tbl>
    <w:p w14:paraId="28E8FF42" w14:textId="77777777" w:rsidR="00DB6EFC" w:rsidRPr="005F0254" w:rsidRDefault="00DB6EFC" w:rsidP="00DB6EFC">
      <w:pPr>
        <w:rPr>
          <w:lang w:val="en-GB"/>
        </w:rPr>
      </w:pPr>
    </w:p>
    <w:p w14:paraId="0D955DD2" w14:textId="77777777" w:rsidR="000535A2" w:rsidRPr="005F0254" w:rsidRDefault="00137E4D" w:rsidP="0068792A">
      <w:pPr>
        <w:pStyle w:val="Heading1"/>
        <w:rPr>
          <w:lang w:val="en-GB"/>
        </w:rPr>
      </w:pPr>
      <w:bookmarkStart w:id="6" w:name="_Toc39167033"/>
      <w:r w:rsidRPr="005F0254">
        <w:rPr>
          <w:lang w:val="en-GB"/>
        </w:rPr>
        <w:lastRenderedPageBreak/>
        <w:t>Conclusion</w:t>
      </w:r>
      <w:bookmarkEnd w:id="6"/>
    </w:p>
    <w:p w14:paraId="363D08C6" w14:textId="77777777" w:rsidR="0068792A" w:rsidRPr="005F0254" w:rsidRDefault="00137E4D" w:rsidP="00D84A9A">
      <w:pPr>
        <w:rPr>
          <w:lang w:val="en-GB"/>
        </w:rPr>
      </w:pPr>
      <w:r w:rsidRPr="005F0254">
        <w:rPr>
          <w:lang w:val="en-GB"/>
        </w:rPr>
        <w:t xml:space="preserve">In conclusion, it can be stated that the professional development plan highlights my current level of achievement which can be further enhanced </w:t>
      </w:r>
      <w:r w:rsidR="00DF0F99" w:rsidRPr="005F0254">
        <w:rPr>
          <w:lang w:val="en-GB"/>
        </w:rPr>
        <w:t>by</w:t>
      </w:r>
      <w:r w:rsidRPr="005F0254">
        <w:rPr>
          <w:lang w:val="en-GB"/>
        </w:rPr>
        <w:t xml:space="preserve"> acquiring technical knowledge and self-learning practice to be made effective in the real-time situation in the dynamic job market.</w:t>
      </w:r>
    </w:p>
    <w:p w14:paraId="5E865258" w14:textId="77777777" w:rsidR="0068792A" w:rsidRPr="005F0254" w:rsidRDefault="00137E4D">
      <w:pPr>
        <w:spacing w:line="276" w:lineRule="auto"/>
        <w:jc w:val="left"/>
        <w:rPr>
          <w:lang w:val="en-GB"/>
        </w:rPr>
      </w:pPr>
      <w:r w:rsidRPr="005F0254">
        <w:rPr>
          <w:lang w:val="en-GB"/>
        </w:rPr>
        <w:br w:type="page"/>
      </w:r>
    </w:p>
    <w:p w14:paraId="6211DF92" w14:textId="77777777" w:rsidR="0068792A" w:rsidRPr="005F0254" w:rsidRDefault="00137E4D" w:rsidP="0068792A">
      <w:pPr>
        <w:pStyle w:val="Heading1"/>
        <w:rPr>
          <w:lang w:val="en-GB"/>
        </w:rPr>
      </w:pPr>
      <w:bookmarkStart w:id="7" w:name="_Toc39167034"/>
      <w:r w:rsidRPr="005F0254">
        <w:rPr>
          <w:lang w:val="en-GB"/>
        </w:rPr>
        <w:lastRenderedPageBreak/>
        <w:t>References</w:t>
      </w:r>
      <w:bookmarkEnd w:id="7"/>
    </w:p>
    <w:p w14:paraId="62BAC991"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Abas, M.C. and Imam, O.A., 2016. Graduates' Competence on Employability Skills and Job Performance. </w:t>
      </w:r>
      <w:r w:rsidRPr="005F0254">
        <w:rPr>
          <w:rFonts w:cs="Times New Roman"/>
          <w:i/>
          <w:iCs/>
          <w:color w:val="222222"/>
          <w:szCs w:val="24"/>
          <w:shd w:val="clear" w:color="auto" w:fill="FFFFFF"/>
          <w:lang w:val="en-GB"/>
        </w:rPr>
        <w:t>International Journal of Evaluation and Research in Education</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5</w:t>
      </w:r>
      <w:r w:rsidRPr="005F0254">
        <w:rPr>
          <w:rFonts w:cs="Times New Roman"/>
          <w:color w:val="222222"/>
          <w:szCs w:val="24"/>
          <w:shd w:val="clear" w:color="auto" w:fill="FFFFFF"/>
          <w:lang w:val="en-GB"/>
        </w:rPr>
        <w:t>(2), pp.119-125.</w:t>
      </w:r>
    </w:p>
    <w:p w14:paraId="32D39E3D"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Adams, D.F., 2017. The embedded counseling model: an application to dental students. </w:t>
      </w:r>
      <w:r w:rsidRPr="005F0254">
        <w:rPr>
          <w:rFonts w:cs="Times New Roman"/>
          <w:i/>
          <w:iCs/>
          <w:color w:val="222222"/>
          <w:szCs w:val="24"/>
          <w:shd w:val="clear" w:color="auto" w:fill="FFFFFF"/>
          <w:lang w:val="en-GB"/>
        </w:rPr>
        <w:t>Journal of dental education</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81</w:t>
      </w:r>
      <w:r w:rsidRPr="005F0254">
        <w:rPr>
          <w:rFonts w:cs="Times New Roman"/>
          <w:color w:val="222222"/>
          <w:szCs w:val="24"/>
          <w:shd w:val="clear" w:color="auto" w:fill="FFFFFF"/>
          <w:lang w:val="en-GB"/>
        </w:rPr>
        <w:t>(1), pp.29-35.</w:t>
      </w:r>
    </w:p>
    <w:p w14:paraId="7B6A4679"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Ali, F.A., 2017. Gauging the association of employability skills and being employable among students. </w:t>
      </w:r>
      <w:r w:rsidRPr="005F0254">
        <w:rPr>
          <w:rFonts w:cs="Times New Roman"/>
          <w:i/>
          <w:iCs/>
          <w:color w:val="222222"/>
          <w:szCs w:val="24"/>
          <w:shd w:val="clear" w:color="auto" w:fill="FFFFFF"/>
          <w:lang w:val="en-GB"/>
        </w:rPr>
        <w:t>International Journal of Social Sciences &amp; Educational Studies</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4</w:t>
      </w:r>
      <w:r w:rsidRPr="005F0254">
        <w:rPr>
          <w:rFonts w:cs="Times New Roman"/>
          <w:color w:val="222222"/>
          <w:szCs w:val="24"/>
          <w:shd w:val="clear" w:color="auto" w:fill="FFFFFF"/>
          <w:lang w:val="en-GB"/>
        </w:rPr>
        <w:t>(2), pp.39-52.</w:t>
      </w:r>
    </w:p>
    <w:p w14:paraId="371E98A1"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Cleary, V., Clarkson, D., Pember, E.R. and Stokes, K.F., 2017. The Academic Learning Centre’s Innovation to Supporting Diverse Cohorts with Academic Literacy through an Embedded Approach. </w:t>
      </w:r>
      <w:r w:rsidRPr="005F0254">
        <w:rPr>
          <w:rFonts w:cs="Times New Roman"/>
          <w:i/>
          <w:iCs/>
          <w:color w:val="222222"/>
          <w:szCs w:val="24"/>
          <w:shd w:val="clear" w:color="auto" w:fill="FFFFFF"/>
          <w:lang w:val="en-GB"/>
        </w:rPr>
        <w:t>JANZSSA-Journal of the Australian and New Zealand Student Services Association</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25</w:t>
      </w:r>
      <w:r w:rsidRPr="005F0254">
        <w:rPr>
          <w:rFonts w:cs="Times New Roman"/>
          <w:color w:val="222222"/>
          <w:szCs w:val="24"/>
          <w:shd w:val="clear" w:color="auto" w:fill="FFFFFF"/>
          <w:lang w:val="en-GB"/>
        </w:rPr>
        <w:t>(1), p.1341.</w:t>
      </w:r>
    </w:p>
    <w:p w14:paraId="2BD217F4"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Copeland, B., 2019. </w:t>
      </w:r>
      <w:r w:rsidRPr="005F0254">
        <w:rPr>
          <w:rFonts w:cs="Times New Roman"/>
          <w:i/>
          <w:iCs/>
          <w:color w:val="222222"/>
          <w:szCs w:val="24"/>
          <w:shd w:val="clear" w:color="auto" w:fill="FFFFFF"/>
          <w:lang w:val="en-GB"/>
        </w:rPr>
        <w:t>Exploring the Employability Skills and Academic Success of the National FFA Membership</w:t>
      </w:r>
      <w:r w:rsidRPr="005F0254">
        <w:rPr>
          <w:rFonts w:cs="Times New Roman"/>
          <w:color w:val="222222"/>
          <w:szCs w:val="24"/>
          <w:shd w:val="clear" w:color="auto" w:fill="FFFFFF"/>
          <w:lang w:val="en-GB"/>
        </w:rPr>
        <w:t> (Doctoral dissertation, Purdue University Graduate School).</w:t>
      </w:r>
    </w:p>
    <w:p w14:paraId="35EDBFB6"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Gill, R.J., 2018. Building employability skills for higher education students: An Australian example. </w:t>
      </w:r>
      <w:r w:rsidRPr="005F0254">
        <w:rPr>
          <w:rFonts w:cs="Times New Roman"/>
          <w:i/>
          <w:iCs/>
          <w:color w:val="222222"/>
          <w:szCs w:val="24"/>
          <w:shd w:val="clear" w:color="auto" w:fill="FFFFFF"/>
          <w:lang w:val="en-GB"/>
        </w:rPr>
        <w:t>Journal of Teaching and Learning for Graduate Employability</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9</w:t>
      </w:r>
      <w:r w:rsidRPr="005F0254">
        <w:rPr>
          <w:rFonts w:cs="Times New Roman"/>
          <w:color w:val="222222"/>
          <w:szCs w:val="24"/>
          <w:shd w:val="clear" w:color="auto" w:fill="FFFFFF"/>
          <w:lang w:val="en-GB"/>
        </w:rPr>
        <w:t>(1), pp.84-92.</w:t>
      </w:r>
    </w:p>
    <w:p w14:paraId="7CE07B4F"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Hashim, N., Razali, R.A. and Taib, N.A.M., 2019. Retailing Employability Skills Needed by Employers. </w:t>
      </w:r>
      <w:r w:rsidRPr="005F0254">
        <w:rPr>
          <w:rFonts w:cs="Times New Roman"/>
          <w:i/>
          <w:iCs/>
          <w:color w:val="222222"/>
          <w:szCs w:val="24"/>
          <w:shd w:val="clear" w:color="auto" w:fill="FFFFFF"/>
          <w:lang w:val="en-GB"/>
        </w:rPr>
        <w:t>INTERNATIONAL JOURNAL OF ACADEMIC RESEARCH IN BUSINESS AND SOCIAL SCIENCES</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9</w:t>
      </w:r>
      <w:r w:rsidRPr="005F0254">
        <w:rPr>
          <w:rFonts w:cs="Times New Roman"/>
          <w:color w:val="222222"/>
          <w:szCs w:val="24"/>
          <w:shd w:val="clear" w:color="auto" w:fill="FFFFFF"/>
          <w:lang w:val="en-GB"/>
        </w:rPr>
        <w:t>(5).</w:t>
      </w:r>
    </w:p>
    <w:p w14:paraId="4AE78FDE"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Husam, H.A. and Abraham, P., 2019. Employability Skills Development through Assessment in Higher Education: Students’ Voices on Reflective Assessments. </w:t>
      </w:r>
      <w:r w:rsidRPr="005F0254">
        <w:rPr>
          <w:rFonts w:cs="Times New Roman"/>
          <w:i/>
          <w:iCs/>
          <w:color w:val="222222"/>
          <w:szCs w:val="24"/>
          <w:shd w:val="clear" w:color="auto" w:fill="FFFFFF"/>
          <w:lang w:val="en-GB"/>
        </w:rPr>
        <w:t>Glob Acad J Econ Buss</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1</w:t>
      </w:r>
      <w:r w:rsidRPr="005F0254">
        <w:rPr>
          <w:rFonts w:cs="Times New Roman"/>
          <w:color w:val="222222"/>
          <w:szCs w:val="24"/>
          <w:shd w:val="clear" w:color="auto" w:fill="FFFFFF"/>
          <w:lang w:val="en-GB"/>
        </w:rPr>
        <w:t>, pp.36-42.</w:t>
      </w:r>
    </w:p>
    <w:p w14:paraId="30870F64"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Jackson, T.P. and Oliver, S., 2018. Adaptive Learning Program for Developing Employability Skills. </w:t>
      </w:r>
      <w:r w:rsidRPr="005F0254">
        <w:rPr>
          <w:rFonts w:cs="Times New Roman"/>
          <w:i/>
          <w:iCs/>
          <w:color w:val="222222"/>
          <w:szCs w:val="24"/>
          <w:shd w:val="clear" w:color="auto" w:fill="FFFFFF"/>
          <w:lang w:val="en-GB"/>
        </w:rPr>
        <w:t>Journal of Pedagogic Development</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8</w:t>
      </w:r>
      <w:r w:rsidRPr="005F0254">
        <w:rPr>
          <w:rFonts w:cs="Times New Roman"/>
          <w:color w:val="222222"/>
          <w:szCs w:val="24"/>
          <w:shd w:val="clear" w:color="auto" w:fill="FFFFFF"/>
          <w:lang w:val="en-GB"/>
        </w:rPr>
        <w:t>(1).</w:t>
      </w:r>
    </w:p>
    <w:p w14:paraId="48663DB4"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Keiper, M.C., Sieszputowski, J., Morgan, T. and Mackey, M.J., 2019. Employability Skills a Case Study on a Business-Oriented Sport Management Program. </w:t>
      </w:r>
      <w:r w:rsidRPr="005F0254">
        <w:rPr>
          <w:rFonts w:cs="Times New Roman"/>
          <w:i/>
          <w:iCs/>
          <w:color w:val="222222"/>
          <w:szCs w:val="24"/>
          <w:shd w:val="clear" w:color="auto" w:fill="FFFFFF"/>
          <w:lang w:val="en-GB"/>
        </w:rPr>
        <w:t>The e-Journal of Business Education &amp; Scholarship of Teaching</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13</w:t>
      </w:r>
      <w:r w:rsidRPr="005F0254">
        <w:rPr>
          <w:rFonts w:cs="Times New Roman"/>
          <w:color w:val="222222"/>
          <w:szCs w:val="24"/>
          <w:shd w:val="clear" w:color="auto" w:fill="FFFFFF"/>
          <w:lang w:val="en-GB"/>
        </w:rPr>
        <w:t>(1), pp.59-68.</w:t>
      </w:r>
    </w:p>
    <w:p w14:paraId="1559FC15"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lastRenderedPageBreak/>
        <w:t>Mitchell, P.J., 2019, February. Academic Conferences as a Tool for Language Skills Development in Non-language Majoring University Students. In </w:t>
      </w:r>
      <w:r w:rsidRPr="005F0254">
        <w:rPr>
          <w:rFonts w:cs="Times New Roman"/>
          <w:i/>
          <w:iCs/>
          <w:color w:val="222222"/>
          <w:szCs w:val="24"/>
          <w:shd w:val="clear" w:color="auto" w:fill="FFFFFF"/>
          <w:lang w:val="en-GB"/>
        </w:rPr>
        <w:t>Going Global through Social Sciences and Humanities: A Systems and ICT Perspective: Proceedings of the 2nd International Conference “Going Global through Social Sciences and Humanities”, 27-28 February 2019, Tomsk, Russia</w:t>
      </w:r>
      <w:r w:rsidRPr="005F0254">
        <w:rPr>
          <w:rFonts w:cs="Times New Roman"/>
          <w:color w:val="222222"/>
          <w:szCs w:val="24"/>
          <w:shd w:val="clear" w:color="auto" w:fill="FFFFFF"/>
          <w:lang w:val="en-GB"/>
        </w:rPr>
        <w:t> (Vol. 907, p. 224). Springer.</w:t>
      </w:r>
    </w:p>
    <w:p w14:paraId="3828755D"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Moles, J. and Wishart, L., 2016. Reading the map: Locating and navigating the academic skills development of pre-service teachers. </w:t>
      </w:r>
      <w:r w:rsidRPr="005F0254">
        <w:rPr>
          <w:rFonts w:cs="Times New Roman"/>
          <w:i/>
          <w:iCs/>
          <w:color w:val="222222"/>
          <w:szCs w:val="24"/>
          <w:shd w:val="clear" w:color="auto" w:fill="FFFFFF"/>
          <w:lang w:val="en-GB"/>
        </w:rPr>
        <w:t>Journal of university teaching &amp; learning practice</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13</w:t>
      </w:r>
      <w:r w:rsidRPr="005F0254">
        <w:rPr>
          <w:rFonts w:cs="Times New Roman"/>
          <w:color w:val="222222"/>
          <w:szCs w:val="24"/>
          <w:shd w:val="clear" w:color="auto" w:fill="FFFFFF"/>
          <w:lang w:val="en-GB"/>
        </w:rPr>
        <w:t>(3), pp.1-15.</w:t>
      </w:r>
    </w:p>
    <w:p w14:paraId="032B526C"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Nahhas, S., Bamasag, O., Khemakhem, M. and Bajnaid, N., 2019. Bridging Education and Labor Skills by a Novel Competency-Based Course Linked-Data Model. </w:t>
      </w:r>
      <w:r w:rsidRPr="005F0254">
        <w:rPr>
          <w:rFonts w:cs="Times New Roman"/>
          <w:i/>
          <w:iCs/>
          <w:color w:val="222222"/>
          <w:szCs w:val="24"/>
          <w:shd w:val="clear" w:color="auto" w:fill="FFFFFF"/>
          <w:lang w:val="en-GB"/>
        </w:rPr>
        <w:t>IEEE Access</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7</w:t>
      </w:r>
      <w:r w:rsidRPr="005F0254">
        <w:rPr>
          <w:rFonts w:cs="Times New Roman"/>
          <w:color w:val="222222"/>
          <w:szCs w:val="24"/>
          <w:shd w:val="clear" w:color="auto" w:fill="FFFFFF"/>
          <w:lang w:val="en-GB"/>
        </w:rPr>
        <w:t>, pp.119087-119098.</w:t>
      </w:r>
    </w:p>
    <w:p w14:paraId="3005A059" w14:textId="77777777" w:rsidR="007A5951" w:rsidRPr="005F0254" w:rsidRDefault="00137E4D" w:rsidP="007A5951">
      <w:pPr>
        <w:rPr>
          <w:rFonts w:cs="Times New Roman"/>
          <w:szCs w:val="24"/>
          <w:shd w:val="clear" w:color="auto" w:fill="FFFFFF"/>
          <w:lang w:val="en-GB"/>
        </w:rPr>
      </w:pPr>
      <w:r w:rsidRPr="005F0254">
        <w:rPr>
          <w:rFonts w:cs="Times New Roman"/>
          <w:color w:val="222222"/>
          <w:szCs w:val="24"/>
          <w:shd w:val="clear" w:color="auto" w:fill="FFFFFF"/>
          <w:lang w:val="en-GB"/>
        </w:rPr>
        <w:t>Rana, S.M. and Akter, A., 2017. Graduate Employability: Industry Requirements and Responsibilities of Institutions of Higher Education.</w:t>
      </w:r>
    </w:p>
    <w:p w14:paraId="62E54921"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Suarta, I.M., Suwintana, I.K., Sudhana, I.F.P. and Hariyanti, N.K.D., 2018. Employability skills for entry level workers: a content analysis of job advertisements in Indonesia. </w:t>
      </w:r>
      <w:r w:rsidRPr="005F0254">
        <w:rPr>
          <w:rFonts w:cs="Times New Roman"/>
          <w:i/>
          <w:iCs/>
          <w:color w:val="222222"/>
          <w:szCs w:val="24"/>
          <w:shd w:val="clear" w:color="auto" w:fill="FFFFFF"/>
          <w:lang w:val="en-GB"/>
        </w:rPr>
        <w:t>Journal of Technical Education and Training</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10</w:t>
      </w:r>
      <w:r w:rsidRPr="005F0254">
        <w:rPr>
          <w:rFonts w:cs="Times New Roman"/>
          <w:color w:val="222222"/>
          <w:szCs w:val="24"/>
          <w:shd w:val="clear" w:color="auto" w:fill="FFFFFF"/>
          <w:lang w:val="en-GB"/>
        </w:rPr>
        <w:t>(2).</w:t>
      </w:r>
    </w:p>
    <w:p w14:paraId="11335CD2" w14:textId="77777777" w:rsidR="007A5951" w:rsidRPr="005F0254" w:rsidRDefault="00137E4D" w:rsidP="007A5951">
      <w:pPr>
        <w:rPr>
          <w:rFonts w:cs="Times New Roman"/>
          <w:color w:val="222222"/>
          <w:szCs w:val="24"/>
          <w:shd w:val="clear" w:color="auto" w:fill="FFFFFF"/>
          <w:lang w:val="en-GB"/>
        </w:rPr>
      </w:pPr>
      <w:r w:rsidRPr="005F0254">
        <w:rPr>
          <w:rFonts w:cs="Times New Roman"/>
          <w:color w:val="222222"/>
          <w:szCs w:val="24"/>
          <w:shd w:val="clear" w:color="auto" w:fill="FFFFFF"/>
          <w:lang w:val="en-GB"/>
        </w:rPr>
        <w:t>Thomas, A., Piquette, C. and McMaster, D., 2016. English communication skills for employability: The perspectives of employers in Bahrain. </w:t>
      </w:r>
      <w:r w:rsidRPr="005F0254">
        <w:rPr>
          <w:rFonts w:cs="Times New Roman"/>
          <w:i/>
          <w:iCs/>
          <w:color w:val="222222"/>
          <w:szCs w:val="24"/>
          <w:shd w:val="clear" w:color="auto" w:fill="FFFFFF"/>
          <w:lang w:val="en-GB"/>
        </w:rPr>
        <w:t>Learning and Teaching in Higher Education: Gulf Perspectives</w:t>
      </w:r>
      <w:r w:rsidRPr="005F0254">
        <w:rPr>
          <w:rFonts w:cs="Times New Roman"/>
          <w:color w:val="222222"/>
          <w:szCs w:val="24"/>
          <w:shd w:val="clear" w:color="auto" w:fill="FFFFFF"/>
          <w:lang w:val="en-GB"/>
        </w:rPr>
        <w:t>, </w:t>
      </w:r>
      <w:r w:rsidRPr="005F0254">
        <w:rPr>
          <w:rFonts w:cs="Times New Roman"/>
          <w:i/>
          <w:iCs/>
          <w:color w:val="222222"/>
          <w:szCs w:val="24"/>
          <w:shd w:val="clear" w:color="auto" w:fill="FFFFFF"/>
          <w:lang w:val="en-GB"/>
        </w:rPr>
        <w:t>13</w:t>
      </w:r>
      <w:r w:rsidRPr="005F0254">
        <w:rPr>
          <w:rFonts w:cs="Times New Roman"/>
          <w:color w:val="222222"/>
          <w:szCs w:val="24"/>
          <w:shd w:val="clear" w:color="auto" w:fill="FFFFFF"/>
          <w:lang w:val="en-GB"/>
        </w:rPr>
        <w:t>(1).</w:t>
      </w:r>
    </w:p>
    <w:p w14:paraId="7A7C91FE" w14:textId="13672DA2" w:rsidR="0068792A" w:rsidRDefault="003736A9" w:rsidP="003736A9">
      <w:pPr>
        <w:pStyle w:val="Heading1"/>
        <w:rPr>
          <w:lang w:val="en-GB"/>
        </w:rPr>
      </w:pPr>
      <w:r>
        <w:rPr>
          <w:lang w:val="en-GB"/>
        </w:rPr>
        <w:lastRenderedPageBreak/>
        <w:t>Appendix</w:t>
      </w:r>
    </w:p>
    <w:p w14:paraId="784E6B9A" w14:textId="69C4B0C6" w:rsidR="003736A9" w:rsidRPr="003736A9" w:rsidRDefault="003736A9" w:rsidP="003736A9">
      <w:pPr>
        <w:rPr>
          <w:lang w:val="en-GB"/>
        </w:rPr>
      </w:pPr>
      <w:r>
        <w:rPr>
          <w:noProof/>
        </w:rPr>
        <w:lastRenderedPageBreak/>
        <w:drawing>
          <wp:inline distT="0" distB="0" distL="0" distR="0" wp14:anchorId="2BA5BDC1" wp14:editId="50D45F6A">
            <wp:extent cx="5943600" cy="81794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8179435"/>
                    </a:xfrm>
                    <a:prstGeom prst="rect">
                      <a:avLst/>
                    </a:prstGeom>
                    <a:noFill/>
                    <a:ln>
                      <a:noFill/>
                    </a:ln>
                  </pic:spPr>
                </pic:pic>
              </a:graphicData>
            </a:graphic>
          </wp:inline>
        </w:drawing>
      </w:r>
    </w:p>
    <w:p w14:paraId="10A55F5F" w14:textId="77777777" w:rsidR="003736A9" w:rsidRDefault="003736A9" w:rsidP="003736A9">
      <w:pPr>
        <w:jc w:val="center"/>
        <w:outlineLvl w:val="1"/>
      </w:pPr>
      <w:r>
        <w:rPr>
          <w:rFonts w:ascii="Arial" w:eastAsia="Times New Roman" w:hAnsi="Arial" w:cs="Arial"/>
          <w:b/>
          <w:bCs/>
          <w:lang w:eastAsia="en-GB"/>
        </w:rPr>
        <w:lastRenderedPageBreak/>
        <w:t>REFERENCING EXERCISE</w:t>
      </w:r>
    </w:p>
    <w:p w14:paraId="334880DA" w14:textId="77777777" w:rsidR="003736A9" w:rsidRDefault="003736A9" w:rsidP="003736A9">
      <w:pPr>
        <w:outlineLvl w:val="1"/>
        <w:rPr>
          <w:rFonts w:ascii="Arial" w:eastAsia="Times New Roman" w:hAnsi="Arial" w:cs="Arial"/>
          <w:b/>
          <w:bCs/>
          <w:lang w:eastAsia="en-GB"/>
        </w:rPr>
      </w:pPr>
    </w:p>
    <w:p w14:paraId="7F83EDA7" w14:textId="77777777" w:rsidR="003736A9" w:rsidRDefault="003736A9" w:rsidP="003736A9">
      <w:pPr>
        <w:outlineLvl w:val="1"/>
        <w:rPr>
          <w:rFonts w:ascii="Liberation Serif" w:eastAsia="NSimSun" w:hAnsi="Liberation Serif" w:cs="Mangal"/>
          <w:lang w:eastAsia="zh-CN"/>
        </w:rPr>
      </w:pPr>
      <w:r>
        <w:rPr>
          <w:rFonts w:ascii="Arial" w:eastAsia="Times New Roman" w:hAnsi="Arial" w:cs="Arial"/>
          <w:b/>
          <w:bCs/>
          <w:lang w:eastAsia="en-GB"/>
        </w:rPr>
        <w:t>Exercise 1</w:t>
      </w:r>
    </w:p>
    <w:p w14:paraId="0341244C" w14:textId="77777777" w:rsidR="003736A9" w:rsidRDefault="003736A9" w:rsidP="003736A9">
      <w:pPr>
        <w:spacing w:before="100" w:beforeAutospacing="1" w:after="100" w:afterAutospacing="1"/>
      </w:pPr>
      <w:r>
        <w:rPr>
          <w:rFonts w:ascii="Arial" w:eastAsia="Times New Roman" w:hAnsi="Arial" w:cs="Arial"/>
          <w:b/>
          <w:bCs/>
          <w:lang w:eastAsia="en-GB"/>
        </w:rPr>
        <w:t xml:space="preserve">Six publications of various formats are described below. Try expressing the reference details for each in the Harvard style and putting them into </w:t>
      </w:r>
      <w:bookmarkStart w:id="8" w:name="_Hlk39482820"/>
      <w:r>
        <w:rPr>
          <w:rFonts w:ascii="Arial" w:eastAsia="Times New Roman" w:hAnsi="Arial" w:cs="Arial"/>
          <w:b/>
          <w:bCs/>
          <w:lang w:eastAsia="en-GB"/>
        </w:rPr>
        <w:t>alphabetical order in a reference list</w:t>
      </w:r>
      <w:bookmarkEnd w:id="8"/>
      <w:r>
        <w:rPr>
          <w:rFonts w:ascii="Arial" w:eastAsia="Times New Roman" w:hAnsi="Arial" w:cs="Arial"/>
          <w:b/>
          <w:bCs/>
          <w:lang w:eastAsia="en-GB"/>
        </w:rPr>
        <w:t xml:space="preserve">. </w:t>
      </w:r>
    </w:p>
    <w:p w14:paraId="751A1833" w14:textId="77777777" w:rsidR="003736A9" w:rsidRDefault="003736A9" w:rsidP="003736A9">
      <w:pPr>
        <w:spacing w:before="100" w:beforeAutospacing="1" w:after="100" w:afterAutospacing="1"/>
        <w:rPr>
          <w:rFonts w:ascii="Arial" w:eastAsia="Times New Roman" w:hAnsi="Arial" w:cs="Arial"/>
          <w:b/>
          <w:bCs/>
          <w:lang w:eastAsia="en-GB"/>
        </w:rPr>
      </w:pPr>
    </w:p>
    <w:p w14:paraId="051F5D43" w14:textId="77777777" w:rsidR="003736A9" w:rsidRDefault="003736A9" w:rsidP="003736A9">
      <w:pPr>
        <w:pStyle w:val="ListParagraph"/>
        <w:numPr>
          <w:ilvl w:val="0"/>
          <w:numId w:val="7"/>
        </w:numPr>
        <w:spacing w:before="100" w:beforeAutospacing="1" w:after="100" w:afterAutospacing="1" w:line="240" w:lineRule="auto"/>
        <w:jc w:val="left"/>
        <w:rPr>
          <w:rFonts w:ascii="Liberation Serif" w:eastAsia="NSimSun" w:hAnsi="Liberation Serif" w:cs="Mangal"/>
          <w:lang w:eastAsia="zh-CN"/>
        </w:rPr>
      </w:pPr>
      <w:r>
        <w:rPr>
          <w:rFonts w:ascii="Arial" w:eastAsia="Times New Roman" w:hAnsi="Arial" w:cs="Arial"/>
          <w:lang w:eastAsia="en-GB"/>
        </w:rPr>
        <w:t xml:space="preserve">A book with the title: 'Occupational health and safety', published in Sydney in 2004 by McGraw-Hill, with authors M. Stewart and F. </w:t>
      </w:r>
      <w:proofErr w:type="spellStart"/>
      <w:r>
        <w:rPr>
          <w:rFonts w:ascii="Arial" w:eastAsia="Times New Roman" w:hAnsi="Arial" w:cs="Arial"/>
          <w:lang w:eastAsia="en-GB"/>
        </w:rPr>
        <w:t>Heyes</w:t>
      </w:r>
      <w:proofErr w:type="spellEnd"/>
      <w:r>
        <w:rPr>
          <w:rFonts w:ascii="Arial" w:eastAsia="Times New Roman" w:hAnsi="Arial" w:cs="Arial"/>
          <w:lang w:eastAsia="en-GB"/>
        </w:rPr>
        <w:t xml:space="preserve">. This is the second edition. </w:t>
      </w:r>
    </w:p>
    <w:p w14:paraId="1F4979C8" w14:textId="77777777" w:rsidR="003736A9" w:rsidRDefault="003736A9" w:rsidP="003736A9">
      <w:pPr>
        <w:pStyle w:val="ListParagraph"/>
        <w:spacing w:before="100" w:beforeAutospacing="1" w:after="100" w:afterAutospacing="1"/>
        <w:ind w:firstLine="698"/>
      </w:pPr>
      <w:r>
        <w:rPr>
          <w:rFonts w:ascii="Arial" w:eastAsia="Times New Roman" w:hAnsi="Arial" w:cs="Arial"/>
          <w:lang w:eastAsia="en-GB"/>
        </w:rPr>
        <w:t>-</w:t>
      </w:r>
      <w:bookmarkStart w:id="9" w:name="_Hlk39482931"/>
      <w:r>
        <w:rPr>
          <w:rFonts w:ascii="Arial" w:eastAsia="Times New Roman" w:hAnsi="Arial" w:cs="Arial"/>
          <w:color w:val="365F91" w:themeColor="accent1" w:themeShade="BF"/>
          <w:lang w:eastAsia="en-GB"/>
        </w:rPr>
        <w:t xml:space="preserve">Steward, M. &amp; </w:t>
      </w:r>
      <w:proofErr w:type="spellStart"/>
      <w:r>
        <w:rPr>
          <w:rFonts w:ascii="Arial" w:eastAsia="Times New Roman" w:hAnsi="Arial" w:cs="Arial"/>
          <w:color w:val="365F91" w:themeColor="accent1" w:themeShade="BF"/>
          <w:lang w:eastAsia="en-GB"/>
        </w:rPr>
        <w:t>Heyes</w:t>
      </w:r>
      <w:proofErr w:type="spellEnd"/>
      <w:r>
        <w:rPr>
          <w:rFonts w:ascii="Arial" w:eastAsia="Times New Roman" w:hAnsi="Arial" w:cs="Arial"/>
          <w:color w:val="365F91" w:themeColor="accent1" w:themeShade="BF"/>
          <w:lang w:eastAsia="en-GB"/>
        </w:rPr>
        <w:t xml:space="preserve">, F. (2004) Occupational health and safety. 2nd </w:t>
      </w:r>
      <w:proofErr w:type="spellStart"/>
      <w:r>
        <w:rPr>
          <w:rFonts w:ascii="Arial" w:eastAsia="Times New Roman" w:hAnsi="Arial" w:cs="Arial"/>
          <w:color w:val="365F91" w:themeColor="accent1" w:themeShade="BF"/>
          <w:lang w:eastAsia="en-GB"/>
        </w:rPr>
        <w:t>edn</w:t>
      </w:r>
      <w:proofErr w:type="spellEnd"/>
      <w:r>
        <w:rPr>
          <w:rFonts w:ascii="Arial" w:eastAsia="Times New Roman" w:hAnsi="Arial" w:cs="Arial"/>
          <w:color w:val="365F91" w:themeColor="accent1" w:themeShade="BF"/>
          <w:lang w:eastAsia="en-GB"/>
        </w:rPr>
        <w:t xml:space="preserve">. Sydney: </w:t>
      </w:r>
      <w:proofErr w:type="spellStart"/>
      <w:r>
        <w:rPr>
          <w:rFonts w:ascii="Arial" w:eastAsia="Times New Roman" w:hAnsi="Arial" w:cs="Arial"/>
          <w:color w:val="365F91" w:themeColor="accent1" w:themeShade="BF"/>
          <w:lang w:eastAsia="en-GB"/>
        </w:rPr>
        <w:t>McGraw-hill</w:t>
      </w:r>
      <w:proofErr w:type="spellEnd"/>
      <w:r>
        <w:rPr>
          <w:rFonts w:ascii="Arial" w:eastAsia="Times New Roman" w:hAnsi="Arial" w:cs="Arial"/>
          <w:color w:val="365F91" w:themeColor="accent1" w:themeShade="BF"/>
          <w:lang w:eastAsia="en-GB"/>
        </w:rPr>
        <w:t>.</w:t>
      </w:r>
      <w:bookmarkEnd w:id="9"/>
    </w:p>
    <w:p w14:paraId="60D1A819" w14:textId="77777777" w:rsidR="003736A9" w:rsidRDefault="003736A9" w:rsidP="003736A9">
      <w:pPr>
        <w:pStyle w:val="ListParagraph"/>
        <w:spacing w:before="100" w:beforeAutospacing="1" w:after="100" w:afterAutospacing="1"/>
        <w:rPr>
          <w:rFonts w:ascii="Arial" w:eastAsia="Times New Roman" w:hAnsi="Arial" w:cs="Arial"/>
          <w:lang w:eastAsia="en-GB"/>
        </w:rPr>
      </w:pPr>
    </w:p>
    <w:p w14:paraId="662ABAFE" w14:textId="77777777" w:rsidR="003736A9" w:rsidRDefault="003736A9" w:rsidP="003736A9">
      <w:pPr>
        <w:pStyle w:val="ListParagraph"/>
        <w:numPr>
          <w:ilvl w:val="0"/>
          <w:numId w:val="7"/>
        </w:numPr>
        <w:spacing w:before="100" w:beforeAutospacing="1" w:after="100" w:afterAutospacing="1" w:line="240" w:lineRule="auto"/>
        <w:jc w:val="left"/>
        <w:rPr>
          <w:rFonts w:ascii="Liberation Serif" w:eastAsia="NSimSun" w:hAnsi="Liberation Serif" w:cs="Mangal"/>
          <w:lang w:eastAsia="zh-CN"/>
        </w:rPr>
      </w:pPr>
      <w:r>
        <w:rPr>
          <w:rFonts w:ascii="Arial" w:eastAsia="Times New Roman" w:hAnsi="Arial" w:cs="Arial"/>
          <w:lang w:eastAsia="en-GB"/>
        </w:rPr>
        <w:t xml:space="preserve">A book with the title: 'Internal control and corporate governance', with authors K. Adams, R. Grose, D. Leeson and H. Hamilton, published in </w:t>
      </w:r>
      <w:proofErr w:type="spellStart"/>
      <w:r>
        <w:rPr>
          <w:rFonts w:ascii="Arial" w:eastAsia="Times New Roman" w:hAnsi="Arial" w:cs="Arial"/>
          <w:lang w:eastAsia="en-GB"/>
        </w:rPr>
        <w:t>Frenchs</w:t>
      </w:r>
      <w:proofErr w:type="spellEnd"/>
      <w:r>
        <w:rPr>
          <w:rFonts w:ascii="Arial" w:eastAsia="Times New Roman" w:hAnsi="Arial" w:cs="Arial"/>
          <w:lang w:eastAsia="en-GB"/>
        </w:rPr>
        <w:t xml:space="preserve"> Forest, NSW by Pearson Education Australia in 2003. </w:t>
      </w:r>
    </w:p>
    <w:p w14:paraId="1054A267" w14:textId="77777777" w:rsidR="003736A9" w:rsidRDefault="003736A9" w:rsidP="003736A9">
      <w:pPr>
        <w:pStyle w:val="ListParagraph"/>
        <w:spacing w:before="100" w:beforeAutospacing="1" w:after="100" w:afterAutospacing="1"/>
        <w:ind w:firstLine="698"/>
        <w:rPr>
          <w:color w:val="365F91" w:themeColor="accent1" w:themeShade="BF"/>
        </w:rPr>
      </w:pPr>
      <w:r>
        <w:rPr>
          <w:rFonts w:ascii="Arial" w:eastAsia="Times New Roman" w:hAnsi="Arial" w:cs="Arial"/>
          <w:lang w:eastAsia="en-GB"/>
        </w:rPr>
        <w:t>-</w:t>
      </w:r>
      <w:bookmarkStart w:id="10" w:name="_Hlk39482669"/>
      <w:proofErr w:type="spellStart"/>
      <w:proofErr w:type="gramStart"/>
      <w:r>
        <w:rPr>
          <w:rFonts w:ascii="Arial" w:eastAsia="Times New Roman" w:hAnsi="Arial" w:cs="Arial"/>
          <w:color w:val="365F91" w:themeColor="accent1" w:themeShade="BF"/>
          <w:lang w:eastAsia="en-GB"/>
        </w:rPr>
        <w:t>Adams,K</w:t>
      </w:r>
      <w:proofErr w:type="spellEnd"/>
      <w:proofErr w:type="gramEnd"/>
      <w:r>
        <w:rPr>
          <w:rFonts w:ascii="Arial" w:eastAsia="Times New Roman" w:hAnsi="Arial" w:cs="Arial"/>
          <w:color w:val="365F91" w:themeColor="accent1" w:themeShade="BF"/>
          <w:lang w:eastAsia="en-GB"/>
        </w:rPr>
        <w:t xml:space="preserve"> et. al (2003) 'Internal control and corporate governance'. </w:t>
      </w:r>
      <w:proofErr w:type="spellStart"/>
      <w:r>
        <w:rPr>
          <w:rFonts w:ascii="Arial" w:eastAsia="Times New Roman" w:hAnsi="Arial" w:cs="Arial"/>
          <w:color w:val="365F91" w:themeColor="accent1" w:themeShade="BF"/>
          <w:lang w:eastAsia="en-GB"/>
        </w:rPr>
        <w:t>Frenchs</w:t>
      </w:r>
      <w:proofErr w:type="spellEnd"/>
      <w:r>
        <w:rPr>
          <w:rFonts w:ascii="Arial" w:eastAsia="Times New Roman" w:hAnsi="Arial" w:cs="Arial"/>
          <w:color w:val="365F91" w:themeColor="accent1" w:themeShade="BF"/>
          <w:lang w:eastAsia="en-GB"/>
        </w:rPr>
        <w:t xml:space="preserve"> Forest, NSW: Pearson Education Australia.</w:t>
      </w:r>
    </w:p>
    <w:bookmarkEnd w:id="10"/>
    <w:p w14:paraId="19E71420" w14:textId="77777777" w:rsidR="003736A9" w:rsidRDefault="003736A9" w:rsidP="003736A9">
      <w:pPr>
        <w:pStyle w:val="ListParagraph"/>
        <w:spacing w:before="100" w:beforeAutospacing="1" w:after="100" w:afterAutospacing="1"/>
        <w:rPr>
          <w:rFonts w:ascii="Arial" w:eastAsia="Times New Roman" w:hAnsi="Arial" w:cs="Arial"/>
          <w:lang w:eastAsia="en-GB"/>
        </w:rPr>
      </w:pPr>
    </w:p>
    <w:p w14:paraId="50FBC6C6" w14:textId="77777777" w:rsidR="003736A9" w:rsidRDefault="003736A9" w:rsidP="003736A9">
      <w:pPr>
        <w:pStyle w:val="ListParagraph"/>
        <w:numPr>
          <w:ilvl w:val="0"/>
          <w:numId w:val="7"/>
        </w:numPr>
        <w:spacing w:before="100" w:beforeAutospacing="1" w:after="100" w:afterAutospacing="1" w:line="240" w:lineRule="auto"/>
        <w:jc w:val="left"/>
        <w:rPr>
          <w:rFonts w:ascii="Liberation Serif" w:eastAsia="NSimSun" w:hAnsi="Liberation Serif" w:cs="Mangal"/>
          <w:lang w:eastAsia="zh-CN"/>
        </w:rPr>
      </w:pPr>
      <w:r>
        <w:rPr>
          <w:rFonts w:ascii="Arial" w:eastAsia="Times New Roman" w:hAnsi="Arial" w:cs="Arial"/>
          <w:lang w:eastAsia="en-GB"/>
        </w:rPr>
        <w:t xml:space="preserve">An article by M. </w:t>
      </w:r>
      <w:proofErr w:type="spellStart"/>
      <w:r>
        <w:rPr>
          <w:rFonts w:ascii="Arial" w:eastAsia="Times New Roman" w:hAnsi="Arial" w:cs="Arial"/>
          <w:lang w:eastAsia="en-GB"/>
        </w:rPr>
        <w:t>Scardamalia</w:t>
      </w:r>
      <w:proofErr w:type="spellEnd"/>
      <w:r>
        <w:rPr>
          <w:rFonts w:ascii="Arial" w:eastAsia="Times New Roman" w:hAnsi="Arial" w:cs="Arial"/>
          <w:lang w:eastAsia="en-GB"/>
        </w:rPr>
        <w:t xml:space="preserve"> and C. Bereiter, called 'Schools as knowledge-building organizations', published in 1999 in a book edited by D. Keating and C. Hertzman, called 'Today's children, tomorrow's society' in New York by Guilford as pages 274 to 289. </w:t>
      </w:r>
    </w:p>
    <w:p w14:paraId="660567C7" w14:textId="77777777" w:rsidR="003736A9" w:rsidRDefault="003736A9" w:rsidP="003736A9">
      <w:pPr>
        <w:pStyle w:val="ListParagraph"/>
        <w:widowControl w:val="0"/>
        <w:autoSpaceDE w:val="0"/>
        <w:autoSpaceDN w:val="0"/>
        <w:adjustRightInd w:val="0"/>
        <w:ind w:firstLine="698"/>
        <w:rPr>
          <w:rFonts w:ascii="Arial" w:hAnsi="Arial" w:cs="Arial"/>
          <w:color w:val="365F91" w:themeColor="accent1" w:themeShade="BF"/>
          <w:lang w:val="en"/>
        </w:rPr>
      </w:pPr>
      <w:r>
        <w:rPr>
          <w:rFonts w:ascii="Arial" w:hAnsi="Arial" w:cs="Arial"/>
          <w:color w:val="365F91" w:themeColor="accent1" w:themeShade="BF"/>
          <w:lang w:val="en"/>
        </w:rPr>
        <w:t>-</w:t>
      </w:r>
      <w:bookmarkStart w:id="11" w:name="_Hlk39482904"/>
      <w:proofErr w:type="spellStart"/>
      <w:r>
        <w:rPr>
          <w:rFonts w:ascii="Arial" w:hAnsi="Arial" w:cs="Arial"/>
          <w:color w:val="365F91" w:themeColor="accent1" w:themeShade="BF"/>
          <w:lang w:val="en"/>
        </w:rPr>
        <w:t>Scardamalia</w:t>
      </w:r>
      <w:proofErr w:type="spellEnd"/>
      <w:r>
        <w:rPr>
          <w:rFonts w:ascii="Arial" w:hAnsi="Arial" w:cs="Arial"/>
          <w:color w:val="365F91" w:themeColor="accent1" w:themeShade="BF"/>
          <w:lang w:val="en"/>
        </w:rPr>
        <w:t xml:space="preserve">, M. &amp; </w:t>
      </w:r>
      <w:proofErr w:type="spellStart"/>
      <w:r>
        <w:rPr>
          <w:rFonts w:ascii="Arial" w:hAnsi="Arial" w:cs="Arial"/>
          <w:color w:val="365F91" w:themeColor="accent1" w:themeShade="BF"/>
          <w:lang w:val="en"/>
        </w:rPr>
        <w:t>Bereither</w:t>
      </w:r>
      <w:proofErr w:type="spellEnd"/>
      <w:r>
        <w:rPr>
          <w:rFonts w:ascii="Arial" w:hAnsi="Arial" w:cs="Arial"/>
          <w:color w:val="365F91" w:themeColor="accent1" w:themeShade="BF"/>
          <w:lang w:val="en"/>
        </w:rPr>
        <w:t>, C. (1999) 'Schools as knowledge-building organizations' in Keating, D. &amp; Hertzman, C. (eds) Today's children, tomorrow's society. New York: Guilford, pp.274-289</w:t>
      </w:r>
      <w:bookmarkEnd w:id="11"/>
      <w:r>
        <w:rPr>
          <w:rFonts w:ascii="Arial" w:hAnsi="Arial" w:cs="Arial"/>
          <w:color w:val="365F91" w:themeColor="accent1" w:themeShade="BF"/>
          <w:lang w:val="en"/>
        </w:rPr>
        <w:t xml:space="preserve">. </w:t>
      </w:r>
    </w:p>
    <w:p w14:paraId="786B32ED" w14:textId="77777777" w:rsidR="003736A9" w:rsidRDefault="003736A9" w:rsidP="003736A9">
      <w:pPr>
        <w:pStyle w:val="ListParagraph"/>
        <w:spacing w:before="100" w:beforeAutospacing="1" w:after="100" w:afterAutospacing="1"/>
        <w:rPr>
          <w:rFonts w:ascii="Liberation Serif" w:hAnsi="Liberation Serif" w:cs="Mangal"/>
          <w:color w:val="365F91" w:themeColor="accent1" w:themeShade="BF"/>
          <w:kern w:val="2"/>
          <w:lang w:val="en-GB" w:bidi="hi-IN"/>
        </w:rPr>
      </w:pPr>
    </w:p>
    <w:p w14:paraId="438DB50B" w14:textId="77777777" w:rsidR="003736A9" w:rsidRDefault="003736A9" w:rsidP="003736A9">
      <w:pPr>
        <w:pStyle w:val="ListParagraph"/>
        <w:spacing w:before="100" w:beforeAutospacing="1" w:after="100" w:afterAutospacing="1"/>
        <w:rPr>
          <w:rFonts w:ascii="Arial" w:eastAsia="Times New Roman" w:hAnsi="Arial" w:cs="Arial"/>
          <w:lang w:eastAsia="en-GB"/>
        </w:rPr>
      </w:pPr>
    </w:p>
    <w:p w14:paraId="2E674615" w14:textId="77777777" w:rsidR="003736A9" w:rsidRDefault="003736A9" w:rsidP="003736A9">
      <w:pPr>
        <w:pStyle w:val="ListParagraph"/>
        <w:numPr>
          <w:ilvl w:val="0"/>
          <w:numId w:val="7"/>
        </w:numPr>
        <w:spacing w:before="100" w:beforeAutospacing="1" w:after="100" w:afterAutospacing="1" w:line="240" w:lineRule="auto"/>
        <w:jc w:val="left"/>
        <w:rPr>
          <w:rFonts w:ascii="Liberation Serif" w:eastAsia="NSimSun" w:hAnsi="Liberation Serif" w:cs="Mangal"/>
          <w:lang w:eastAsia="zh-CN"/>
        </w:rPr>
      </w:pPr>
      <w:r>
        <w:rPr>
          <w:rFonts w:ascii="Arial" w:eastAsia="Times New Roman" w:hAnsi="Arial" w:cs="Arial"/>
          <w:lang w:eastAsia="en-GB"/>
        </w:rPr>
        <w:t xml:space="preserve">An article by J. R. </w:t>
      </w:r>
      <w:proofErr w:type="spellStart"/>
      <w:r>
        <w:rPr>
          <w:rFonts w:ascii="Arial" w:eastAsia="Times New Roman" w:hAnsi="Arial" w:cs="Arial"/>
          <w:lang w:eastAsia="en-GB"/>
        </w:rPr>
        <w:t>Savery</w:t>
      </w:r>
      <w:proofErr w:type="spellEnd"/>
      <w:r>
        <w:rPr>
          <w:rFonts w:ascii="Arial" w:eastAsia="Times New Roman" w:hAnsi="Arial" w:cs="Arial"/>
          <w:lang w:eastAsia="en-GB"/>
        </w:rPr>
        <w:t xml:space="preserve"> and T. M. Duffy, called 'Problem based learning: an instructional model and its constructivist framework', published on pages 31 to 38</w:t>
      </w:r>
      <w:r>
        <w:rPr>
          <w:rFonts w:ascii="Arial" w:eastAsia="Times New Roman" w:hAnsi="Arial" w:cs="Arial"/>
          <w:i/>
          <w:iCs/>
          <w:lang w:eastAsia="en-GB"/>
        </w:rPr>
        <w:t xml:space="preserve"> </w:t>
      </w:r>
      <w:r>
        <w:rPr>
          <w:rFonts w:ascii="Arial" w:eastAsia="Times New Roman" w:hAnsi="Arial" w:cs="Arial"/>
          <w:lang w:eastAsia="en-GB"/>
        </w:rPr>
        <w:t xml:space="preserve">in the journal 'Educational Technology', volume 35, number 5, in 1995. </w:t>
      </w:r>
    </w:p>
    <w:p w14:paraId="4AF85A5C" w14:textId="77777777" w:rsidR="003736A9" w:rsidRDefault="003736A9" w:rsidP="003736A9">
      <w:pPr>
        <w:pStyle w:val="ListParagraph"/>
        <w:spacing w:before="100" w:beforeAutospacing="1" w:after="100" w:afterAutospacing="1"/>
        <w:ind w:firstLine="698"/>
        <w:rPr>
          <w:rFonts w:ascii="Arial" w:hAnsi="Arial" w:cs="Arial"/>
          <w:color w:val="004DBB"/>
          <w:lang w:val="en"/>
        </w:rPr>
      </w:pPr>
      <w:r>
        <w:rPr>
          <w:rFonts w:ascii="Arial" w:hAnsi="Arial" w:cs="Arial"/>
          <w:color w:val="004DBB"/>
          <w:lang w:val="en"/>
        </w:rPr>
        <w:lastRenderedPageBreak/>
        <w:t>-</w:t>
      </w:r>
      <w:proofErr w:type="spellStart"/>
      <w:r>
        <w:rPr>
          <w:rFonts w:ascii="Arial" w:hAnsi="Arial" w:cs="Arial"/>
          <w:color w:val="004DBB"/>
          <w:lang w:val="en"/>
        </w:rPr>
        <w:t>Savery</w:t>
      </w:r>
      <w:proofErr w:type="spellEnd"/>
      <w:r>
        <w:rPr>
          <w:rFonts w:ascii="Arial" w:hAnsi="Arial" w:cs="Arial"/>
          <w:color w:val="004DBB"/>
          <w:lang w:val="en"/>
        </w:rPr>
        <w:t>, J.R &amp; Duffy, T.M (1995) 'Problem based learning: an instructional model and its constructivist framework', 'Educational Technology', 35 (5), pp. 31-38.</w:t>
      </w:r>
    </w:p>
    <w:p w14:paraId="34AF673F" w14:textId="77777777" w:rsidR="003736A9" w:rsidRDefault="003736A9" w:rsidP="003736A9">
      <w:pPr>
        <w:pStyle w:val="ListParagraph"/>
        <w:spacing w:before="100" w:beforeAutospacing="1" w:after="100" w:afterAutospacing="1"/>
        <w:rPr>
          <w:rFonts w:ascii="Arial" w:eastAsia="Times New Roman" w:hAnsi="Arial" w:cs="Arial"/>
          <w:kern w:val="2"/>
          <w:lang w:val="en-GB" w:eastAsia="en-GB" w:bidi="hi-IN"/>
        </w:rPr>
      </w:pPr>
    </w:p>
    <w:p w14:paraId="48189DF9" w14:textId="77777777" w:rsidR="003736A9" w:rsidRDefault="003736A9" w:rsidP="003736A9">
      <w:pPr>
        <w:pStyle w:val="ListParagraph"/>
        <w:numPr>
          <w:ilvl w:val="0"/>
          <w:numId w:val="7"/>
        </w:numPr>
        <w:spacing w:before="100" w:beforeAutospacing="1" w:after="100" w:afterAutospacing="1" w:line="240" w:lineRule="auto"/>
        <w:jc w:val="left"/>
        <w:rPr>
          <w:rFonts w:ascii="Liberation Serif" w:eastAsia="NSimSun" w:hAnsi="Liberation Serif" w:cs="Mangal"/>
          <w:lang w:eastAsia="zh-CN"/>
        </w:rPr>
      </w:pPr>
      <w:r>
        <w:rPr>
          <w:rFonts w:ascii="Arial" w:eastAsia="Times New Roman" w:hAnsi="Arial" w:cs="Arial"/>
          <w:lang w:eastAsia="en-GB"/>
        </w:rPr>
        <w:t xml:space="preserve">An article called 'Integration and thematic teaching: integration to improve teaching and learning' by S. Lipson, S. Valencia, K. </w:t>
      </w:r>
      <w:proofErr w:type="spellStart"/>
      <w:r>
        <w:rPr>
          <w:rFonts w:ascii="Arial" w:eastAsia="Times New Roman" w:hAnsi="Arial" w:cs="Arial"/>
          <w:lang w:eastAsia="en-GB"/>
        </w:rPr>
        <w:t>Wixson</w:t>
      </w:r>
      <w:proofErr w:type="spellEnd"/>
      <w:r>
        <w:rPr>
          <w:rFonts w:ascii="Arial" w:eastAsia="Times New Roman" w:hAnsi="Arial" w:cs="Arial"/>
          <w:lang w:eastAsia="en-GB"/>
        </w:rPr>
        <w:t xml:space="preserve"> and C. Peters, published in 1993 in the journal 'Language Arts', volume 70, number 4, pages</w:t>
      </w:r>
      <w:r>
        <w:rPr>
          <w:rFonts w:ascii="Arial" w:eastAsia="Times New Roman" w:hAnsi="Arial" w:cs="Arial"/>
          <w:color w:val="000000"/>
          <w:lang w:eastAsia="en-GB"/>
        </w:rPr>
        <w:t xml:space="preserve"> 252 to 263. </w:t>
      </w:r>
    </w:p>
    <w:p w14:paraId="73713B3C" w14:textId="77777777" w:rsidR="003736A9" w:rsidRDefault="003736A9" w:rsidP="003736A9">
      <w:pPr>
        <w:pStyle w:val="ListParagraph"/>
        <w:spacing w:after="0"/>
        <w:ind w:firstLine="698"/>
        <w:rPr>
          <w:rFonts w:ascii="Arial" w:hAnsi="Arial" w:cs="Arial"/>
          <w:color w:val="004DBB"/>
          <w:lang w:val="en"/>
        </w:rPr>
      </w:pPr>
      <w:r>
        <w:rPr>
          <w:rFonts w:ascii="Arial" w:hAnsi="Arial" w:cs="Arial"/>
          <w:lang w:val="en"/>
        </w:rPr>
        <w:t>-</w:t>
      </w:r>
      <w:r>
        <w:rPr>
          <w:rFonts w:ascii="Arial" w:hAnsi="Arial" w:cs="Arial"/>
          <w:color w:val="004DBB"/>
          <w:lang w:val="en"/>
        </w:rPr>
        <w:t xml:space="preserve">Lipson, S. </w:t>
      </w:r>
      <w:proofErr w:type="gramStart"/>
      <w:r>
        <w:rPr>
          <w:rFonts w:ascii="Arial" w:hAnsi="Arial" w:cs="Arial"/>
          <w:color w:val="004DBB"/>
          <w:lang w:val="en"/>
        </w:rPr>
        <w:t>et al.(</w:t>
      </w:r>
      <w:proofErr w:type="gramEnd"/>
      <w:r>
        <w:rPr>
          <w:rFonts w:ascii="Arial" w:hAnsi="Arial" w:cs="Arial"/>
          <w:color w:val="004DBB"/>
          <w:lang w:val="en"/>
        </w:rPr>
        <w:t>1993) :'Integration and thematic teaching: integration to improve teaching and learning'.  Language Arts, vol. 70, no.4 pp.-252-263.</w:t>
      </w:r>
    </w:p>
    <w:p w14:paraId="59FA6E92" w14:textId="77777777" w:rsidR="003736A9" w:rsidRDefault="003736A9" w:rsidP="003736A9">
      <w:pPr>
        <w:pStyle w:val="ListParagraph"/>
        <w:spacing w:after="0"/>
        <w:rPr>
          <w:rFonts w:ascii="Arial" w:eastAsia="Times New Roman" w:hAnsi="Arial" w:cs="Arial"/>
          <w:color w:val="365F91" w:themeColor="accent1" w:themeShade="BF"/>
          <w:kern w:val="2"/>
          <w:lang w:val="en-GB" w:eastAsia="en-GB" w:bidi="hi-IN"/>
        </w:rPr>
      </w:pPr>
    </w:p>
    <w:p w14:paraId="7770C7F4" w14:textId="77777777" w:rsidR="003736A9" w:rsidRDefault="003736A9" w:rsidP="003736A9">
      <w:pPr>
        <w:pStyle w:val="ListParagraph"/>
        <w:numPr>
          <w:ilvl w:val="0"/>
          <w:numId w:val="7"/>
        </w:numPr>
        <w:spacing w:before="100" w:beforeAutospacing="1" w:after="100" w:afterAutospacing="1" w:line="240" w:lineRule="auto"/>
        <w:jc w:val="left"/>
        <w:rPr>
          <w:rFonts w:ascii="Liberation Serif" w:eastAsia="NSimSun" w:hAnsi="Liberation Serif" w:cs="Mangal"/>
          <w:lang w:eastAsia="zh-CN"/>
        </w:rPr>
      </w:pPr>
      <w:r>
        <w:rPr>
          <w:rFonts w:ascii="Arial" w:eastAsia="Times New Roman" w:hAnsi="Arial" w:cs="Arial"/>
          <w:color w:val="000000"/>
          <w:lang w:eastAsia="en-GB"/>
        </w:rPr>
        <w:t xml:space="preserve">A </w:t>
      </w:r>
      <w:proofErr w:type="spellStart"/>
      <w:r>
        <w:rPr>
          <w:rFonts w:ascii="Arial" w:eastAsia="Times New Roman" w:hAnsi="Arial" w:cs="Arial"/>
          <w:color w:val="000000"/>
          <w:lang w:eastAsia="en-GB"/>
        </w:rPr>
        <w:t>videorecording</w:t>
      </w:r>
      <w:proofErr w:type="spellEnd"/>
      <w:r>
        <w:rPr>
          <w:rFonts w:ascii="Arial" w:eastAsia="Times New Roman" w:hAnsi="Arial" w:cs="Arial"/>
          <w:color w:val="000000"/>
          <w:lang w:eastAsia="en-GB"/>
        </w:rPr>
        <w:t xml:space="preserve"> of a television documentary called 'Embers of the sun', produced in 1999 by the Australian Broadcasting Corporation in Sydney. </w:t>
      </w:r>
    </w:p>
    <w:p w14:paraId="49620929" w14:textId="462EE452" w:rsidR="003736A9" w:rsidRPr="003736A9" w:rsidRDefault="003736A9" w:rsidP="003736A9">
      <w:pPr>
        <w:pStyle w:val="ListParagraph"/>
        <w:spacing w:before="100" w:beforeAutospacing="1" w:after="100" w:afterAutospacing="1"/>
        <w:ind w:firstLine="698"/>
        <w:rPr>
          <w:rFonts w:ascii="Arial" w:hAnsi="Arial" w:cs="Arial"/>
          <w:color w:val="004DBB"/>
          <w:lang w:val="en"/>
        </w:rPr>
      </w:pPr>
      <w:r>
        <w:rPr>
          <w:rFonts w:ascii="Arial" w:eastAsia="Times New Roman" w:hAnsi="Arial" w:cs="Arial"/>
          <w:color w:val="000000"/>
          <w:lang w:eastAsia="en-GB"/>
        </w:rPr>
        <w:t>-</w:t>
      </w:r>
      <w:bookmarkStart w:id="12" w:name="_Hlk39482716"/>
      <w:r>
        <w:rPr>
          <w:rFonts w:ascii="Arial" w:hAnsi="Arial" w:cs="Arial"/>
          <w:color w:val="004DBB"/>
          <w:lang w:val="en"/>
        </w:rPr>
        <w:t>Australian Broadcasting Corporation, (1999), 'Embers of the sun'</w:t>
      </w:r>
      <w:bookmarkEnd w:id="12"/>
    </w:p>
    <w:p w14:paraId="51063A4B" w14:textId="77777777" w:rsidR="003736A9" w:rsidRDefault="003736A9" w:rsidP="003736A9">
      <w:pPr>
        <w:pStyle w:val="ListParagraph"/>
        <w:spacing w:before="100" w:beforeAutospacing="1" w:after="100" w:afterAutospacing="1"/>
      </w:pPr>
    </w:p>
    <w:p w14:paraId="76F72543" w14:textId="035010A8" w:rsidR="003736A9" w:rsidRDefault="003736A9" w:rsidP="003736A9">
      <w:pPr>
        <w:pStyle w:val="Heading"/>
      </w:pPr>
      <w:r>
        <w:t>A</w:t>
      </w:r>
      <w:r>
        <w:t>lphabetical order in a reference list</w:t>
      </w:r>
    </w:p>
    <w:p w14:paraId="025D6944" w14:textId="77777777" w:rsidR="003736A9" w:rsidRDefault="003736A9" w:rsidP="003736A9">
      <w:pPr>
        <w:pStyle w:val="ListParagraph"/>
        <w:spacing w:before="100" w:beforeAutospacing="1" w:after="100" w:afterAutospacing="1"/>
      </w:pPr>
    </w:p>
    <w:p w14:paraId="549BF4CC" w14:textId="77777777" w:rsidR="003736A9" w:rsidRDefault="003736A9" w:rsidP="003736A9">
      <w:pPr>
        <w:pStyle w:val="ListParagraph"/>
        <w:numPr>
          <w:ilvl w:val="0"/>
          <w:numId w:val="8"/>
        </w:numPr>
        <w:spacing w:before="100" w:beforeAutospacing="1" w:after="100" w:afterAutospacing="1" w:line="240" w:lineRule="auto"/>
        <w:jc w:val="left"/>
      </w:pPr>
      <w:proofErr w:type="spellStart"/>
      <w:proofErr w:type="gramStart"/>
      <w:r>
        <w:t>Adams,K</w:t>
      </w:r>
      <w:proofErr w:type="spellEnd"/>
      <w:proofErr w:type="gramEnd"/>
      <w:r>
        <w:t xml:space="preserve"> et. al (2003) 'Internal control and corporate governance'. </w:t>
      </w:r>
      <w:proofErr w:type="spellStart"/>
      <w:r>
        <w:t>Frenchs</w:t>
      </w:r>
      <w:proofErr w:type="spellEnd"/>
      <w:r>
        <w:t xml:space="preserve"> Forest, NSW: Pearson Education Australia.</w:t>
      </w:r>
    </w:p>
    <w:p w14:paraId="7E0B1E8F" w14:textId="77777777" w:rsidR="003736A9" w:rsidRDefault="003736A9" w:rsidP="003736A9">
      <w:pPr>
        <w:pStyle w:val="ListParagraph"/>
        <w:numPr>
          <w:ilvl w:val="0"/>
          <w:numId w:val="8"/>
        </w:numPr>
        <w:spacing w:before="100" w:beforeAutospacing="1" w:after="100" w:afterAutospacing="1" w:line="240" w:lineRule="auto"/>
        <w:jc w:val="left"/>
      </w:pPr>
      <w:r>
        <w:t>Australian Broadcasting Corporation, (1999), 'Embers of the sun'</w:t>
      </w:r>
    </w:p>
    <w:p w14:paraId="0BA04CBD" w14:textId="77777777" w:rsidR="003736A9" w:rsidRDefault="003736A9" w:rsidP="003736A9">
      <w:pPr>
        <w:pStyle w:val="ListParagraph"/>
        <w:numPr>
          <w:ilvl w:val="0"/>
          <w:numId w:val="8"/>
        </w:numPr>
        <w:spacing w:before="100" w:beforeAutospacing="1" w:after="100" w:afterAutospacing="1" w:line="240" w:lineRule="auto"/>
        <w:jc w:val="left"/>
      </w:pPr>
      <w:r>
        <w:t xml:space="preserve">Lipson, S. </w:t>
      </w:r>
      <w:proofErr w:type="gramStart"/>
      <w:r>
        <w:t>et al.(</w:t>
      </w:r>
      <w:proofErr w:type="gramEnd"/>
      <w:r>
        <w:t>1993) :'Integration and thematic teaching: integration to improve teaching and learning'.  Language Arts, vol. 70, no.4 pp.-252-263.</w:t>
      </w:r>
    </w:p>
    <w:p w14:paraId="1FAC9AA5" w14:textId="77777777" w:rsidR="003736A9" w:rsidRDefault="003736A9" w:rsidP="003736A9">
      <w:pPr>
        <w:pStyle w:val="ListParagraph"/>
        <w:numPr>
          <w:ilvl w:val="0"/>
          <w:numId w:val="8"/>
        </w:numPr>
        <w:spacing w:before="100" w:beforeAutospacing="1" w:after="100" w:afterAutospacing="1" w:line="240" w:lineRule="auto"/>
        <w:jc w:val="left"/>
      </w:pPr>
      <w:proofErr w:type="spellStart"/>
      <w:r>
        <w:t>Savery</w:t>
      </w:r>
      <w:proofErr w:type="spellEnd"/>
      <w:r>
        <w:t>, J.R &amp; Duffy, T.M (1995) 'Problem based learning: an instructional model and its constructivist framework', 'Educational Technology', 35 (5</w:t>
      </w:r>
      <w:proofErr w:type="gramStart"/>
      <w:r>
        <w:t xml:space="preserve">),   </w:t>
      </w:r>
      <w:proofErr w:type="gramEnd"/>
      <w:r>
        <w:t xml:space="preserve">  pp. 31-38.</w:t>
      </w:r>
    </w:p>
    <w:p w14:paraId="3BB57752" w14:textId="77777777" w:rsidR="003736A9" w:rsidRDefault="003736A9" w:rsidP="003736A9">
      <w:pPr>
        <w:pStyle w:val="ListParagraph"/>
        <w:numPr>
          <w:ilvl w:val="0"/>
          <w:numId w:val="8"/>
        </w:numPr>
        <w:spacing w:before="100" w:beforeAutospacing="1" w:after="100" w:afterAutospacing="1" w:line="240" w:lineRule="auto"/>
        <w:jc w:val="left"/>
      </w:pPr>
      <w:proofErr w:type="spellStart"/>
      <w:r>
        <w:t>Scardamalia</w:t>
      </w:r>
      <w:proofErr w:type="spellEnd"/>
      <w:r>
        <w:t xml:space="preserve">, M. &amp; </w:t>
      </w:r>
      <w:proofErr w:type="spellStart"/>
      <w:r>
        <w:t>Bereither</w:t>
      </w:r>
      <w:proofErr w:type="spellEnd"/>
      <w:r>
        <w:t>, C. (1999) 'Schools as knowledge-building organizations' in Keating, D. &amp; Hertzman, C. (eds) Today's children, tomorrow's society. New York: Guilford, pp.274-289</w:t>
      </w:r>
    </w:p>
    <w:p w14:paraId="3BAF544A" w14:textId="77777777" w:rsidR="003736A9" w:rsidRDefault="003736A9" w:rsidP="003736A9">
      <w:pPr>
        <w:pStyle w:val="ListParagraph"/>
        <w:numPr>
          <w:ilvl w:val="0"/>
          <w:numId w:val="8"/>
        </w:numPr>
        <w:spacing w:before="100" w:beforeAutospacing="1" w:after="100" w:afterAutospacing="1" w:line="240" w:lineRule="auto"/>
        <w:jc w:val="left"/>
      </w:pPr>
      <w:r>
        <w:t xml:space="preserve">Steward, M. &amp; </w:t>
      </w:r>
      <w:proofErr w:type="spellStart"/>
      <w:r>
        <w:t>Heyes</w:t>
      </w:r>
      <w:proofErr w:type="spellEnd"/>
      <w:r>
        <w:t xml:space="preserve">, F. (2004) Occupational health and safety. 2nd </w:t>
      </w:r>
      <w:proofErr w:type="spellStart"/>
      <w:r>
        <w:t>edn</w:t>
      </w:r>
      <w:proofErr w:type="spellEnd"/>
      <w:r>
        <w:t xml:space="preserve">. Sydney: </w:t>
      </w:r>
      <w:proofErr w:type="spellStart"/>
      <w:r>
        <w:t>McGraw-hill</w:t>
      </w:r>
      <w:proofErr w:type="spellEnd"/>
      <w:r>
        <w:t>.</w:t>
      </w:r>
    </w:p>
    <w:p w14:paraId="17F9B5D6" w14:textId="77777777" w:rsidR="0068792A" w:rsidRPr="005F0254" w:rsidRDefault="0068792A" w:rsidP="00D84A9A">
      <w:pPr>
        <w:rPr>
          <w:lang w:val="en-GB"/>
        </w:rPr>
      </w:pPr>
    </w:p>
    <w:sectPr w:rsidR="0068792A" w:rsidRPr="005F0254" w:rsidSect="00DF0F99">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7F28F2" w14:textId="77777777" w:rsidR="00547038" w:rsidRDefault="00547038">
      <w:pPr>
        <w:spacing w:after="0" w:line="240" w:lineRule="auto"/>
      </w:pPr>
      <w:r>
        <w:separator/>
      </w:r>
    </w:p>
  </w:endnote>
  <w:endnote w:type="continuationSeparator" w:id="0">
    <w:p w14:paraId="202CD723" w14:textId="77777777" w:rsidR="00547038" w:rsidRDefault="00547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4A7295" w14:textId="77777777" w:rsidR="00DF0F99" w:rsidRDefault="00DF0F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4904673"/>
      <w:docPartObj>
        <w:docPartGallery w:val="Page Numbers (Bottom of Page)"/>
        <w:docPartUnique/>
      </w:docPartObj>
    </w:sdtPr>
    <w:sdtEndPr/>
    <w:sdtContent>
      <w:p w14:paraId="19AB7890" w14:textId="77777777" w:rsidR="00DF0F99" w:rsidRDefault="00137E4D">
        <w:pPr>
          <w:pStyle w:val="Footer"/>
          <w:jc w:val="right"/>
        </w:pPr>
        <w:r>
          <w:t xml:space="preserve">Page | </w:t>
        </w:r>
        <w:r w:rsidR="00D3601B">
          <w:fldChar w:fldCharType="begin"/>
        </w:r>
        <w:r w:rsidR="00D3601B">
          <w:instrText xml:space="preserve"> PAGE   \* MERGEFORMAT </w:instrText>
        </w:r>
        <w:r w:rsidR="00D3601B">
          <w:fldChar w:fldCharType="separate"/>
        </w:r>
        <w:r w:rsidR="007A5951">
          <w:rPr>
            <w:noProof/>
          </w:rPr>
          <w:t>2</w:t>
        </w:r>
        <w:r w:rsidR="00D3601B">
          <w:rPr>
            <w:noProof/>
          </w:rPr>
          <w:fldChar w:fldCharType="end"/>
        </w:r>
        <w:r>
          <w:t xml:space="preserve"> </w:t>
        </w:r>
      </w:p>
    </w:sdtContent>
  </w:sdt>
  <w:p w14:paraId="623CEC00" w14:textId="77777777" w:rsidR="00DF0F99" w:rsidRDefault="00DF0F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BA69C2" w14:textId="77777777" w:rsidR="00DF0F99" w:rsidRDefault="00DF0F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3E626B" w14:textId="77777777" w:rsidR="00547038" w:rsidRDefault="00547038">
      <w:pPr>
        <w:spacing w:after="0" w:line="240" w:lineRule="auto"/>
      </w:pPr>
      <w:r>
        <w:separator/>
      </w:r>
    </w:p>
  </w:footnote>
  <w:footnote w:type="continuationSeparator" w:id="0">
    <w:p w14:paraId="464A9AFF" w14:textId="77777777" w:rsidR="00547038" w:rsidRDefault="005470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6EB0DE" w14:textId="77777777" w:rsidR="00DF0F99" w:rsidRDefault="00DF0F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31E04C" w14:textId="77777777" w:rsidR="00DF0F99" w:rsidRDefault="00DF0F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63D0A8" w14:textId="77777777" w:rsidR="00DF0F99" w:rsidRDefault="00DF0F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5F0AAB"/>
    <w:multiLevelType w:val="hybridMultilevel"/>
    <w:tmpl w:val="F1EEDF02"/>
    <w:lvl w:ilvl="0" w:tplc="9C026B48">
      <w:start w:val="1"/>
      <w:numFmt w:val="bullet"/>
      <w:lvlText w:val=""/>
      <w:lvlJc w:val="left"/>
      <w:pPr>
        <w:ind w:left="720" w:hanging="360"/>
      </w:pPr>
      <w:rPr>
        <w:rFonts w:ascii="Wingdings" w:hAnsi="Wingdings" w:hint="default"/>
      </w:rPr>
    </w:lvl>
    <w:lvl w:ilvl="1" w:tplc="264A425A" w:tentative="1">
      <w:start w:val="1"/>
      <w:numFmt w:val="bullet"/>
      <w:lvlText w:val="o"/>
      <w:lvlJc w:val="left"/>
      <w:pPr>
        <w:ind w:left="1440" w:hanging="360"/>
      </w:pPr>
      <w:rPr>
        <w:rFonts w:ascii="Courier New" w:hAnsi="Courier New" w:cs="Courier New" w:hint="default"/>
      </w:rPr>
    </w:lvl>
    <w:lvl w:ilvl="2" w:tplc="EE3651B4" w:tentative="1">
      <w:start w:val="1"/>
      <w:numFmt w:val="bullet"/>
      <w:lvlText w:val=""/>
      <w:lvlJc w:val="left"/>
      <w:pPr>
        <w:ind w:left="2160" w:hanging="360"/>
      </w:pPr>
      <w:rPr>
        <w:rFonts w:ascii="Wingdings" w:hAnsi="Wingdings" w:hint="default"/>
      </w:rPr>
    </w:lvl>
    <w:lvl w:ilvl="3" w:tplc="FF10D130" w:tentative="1">
      <w:start w:val="1"/>
      <w:numFmt w:val="bullet"/>
      <w:lvlText w:val=""/>
      <w:lvlJc w:val="left"/>
      <w:pPr>
        <w:ind w:left="2880" w:hanging="360"/>
      </w:pPr>
      <w:rPr>
        <w:rFonts w:ascii="Symbol" w:hAnsi="Symbol" w:hint="default"/>
      </w:rPr>
    </w:lvl>
    <w:lvl w:ilvl="4" w:tplc="D62293A4" w:tentative="1">
      <w:start w:val="1"/>
      <w:numFmt w:val="bullet"/>
      <w:lvlText w:val="o"/>
      <w:lvlJc w:val="left"/>
      <w:pPr>
        <w:ind w:left="3600" w:hanging="360"/>
      </w:pPr>
      <w:rPr>
        <w:rFonts w:ascii="Courier New" w:hAnsi="Courier New" w:cs="Courier New" w:hint="default"/>
      </w:rPr>
    </w:lvl>
    <w:lvl w:ilvl="5" w:tplc="6B16C4F0" w:tentative="1">
      <w:start w:val="1"/>
      <w:numFmt w:val="bullet"/>
      <w:lvlText w:val=""/>
      <w:lvlJc w:val="left"/>
      <w:pPr>
        <w:ind w:left="4320" w:hanging="360"/>
      </w:pPr>
      <w:rPr>
        <w:rFonts w:ascii="Wingdings" w:hAnsi="Wingdings" w:hint="default"/>
      </w:rPr>
    </w:lvl>
    <w:lvl w:ilvl="6" w:tplc="C6FE92B8" w:tentative="1">
      <w:start w:val="1"/>
      <w:numFmt w:val="bullet"/>
      <w:lvlText w:val=""/>
      <w:lvlJc w:val="left"/>
      <w:pPr>
        <w:ind w:left="5040" w:hanging="360"/>
      </w:pPr>
      <w:rPr>
        <w:rFonts w:ascii="Symbol" w:hAnsi="Symbol" w:hint="default"/>
      </w:rPr>
    </w:lvl>
    <w:lvl w:ilvl="7" w:tplc="0B38A14E" w:tentative="1">
      <w:start w:val="1"/>
      <w:numFmt w:val="bullet"/>
      <w:lvlText w:val="o"/>
      <w:lvlJc w:val="left"/>
      <w:pPr>
        <w:ind w:left="5760" w:hanging="360"/>
      </w:pPr>
      <w:rPr>
        <w:rFonts w:ascii="Courier New" w:hAnsi="Courier New" w:cs="Courier New" w:hint="default"/>
      </w:rPr>
    </w:lvl>
    <w:lvl w:ilvl="8" w:tplc="B7302F72" w:tentative="1">
      <w:start w:val="1"/>
      <w:numFmt w:val="bullet"/>
      <w:lvlText w:val=""/>
      <w:lvlJc w:val="left"/>
      <w:pPr>
        <w:ind w:left="6480" w:hanging="360"/>
      </w:pPr>
      <w:rPr>
        <w:rFonts w:ascii="Wingdings" w:hAnsi="Wingdings" w:hint="default"/>
      </w:rPr>
    </w:lvl>
  </w:abstractNum>
  <w:abstractNum w:abstractNumId="1" w15:restartNumberingAfterBreak="0">
    <w:nsid w:val="0CBF3A39"/>
    <w:multiLevelType w:val="hybridMultilevel"/>
    <w:tmpl w:val="3CC851DC"/>
    <w:lvl w:ilvl="0" w:tplc="66D0AAAA">
      <w:start w:val="1"/>
      <w:numFmt w:val="lowerLetter"/>
      <w:lvlText w:val="%1)"/>
      <w:lvlJc w:val="left"/>
      <w:pPr>
        <w:ind w:left="720" w:hanging="360"/>
      </w:pPr>
      <w:rPr>
        <w:rFonts w:hint="default"/>
      </w:rPr>
    </w:lvl>
    <w:lvl w:ilvl="1" w:tplc="EA2C21C4" w:tentative="1">
      <w:start w:val="1"/>
      <w:numFmt w:val="lowerLetter"/>
      <w:lvlText w:val="%2."/>
      <w:lvlJc w:val="left"/>
      <w:pPr>
        <w:ind w:left="1440" w:hanging="360"/>
      </w:pPr>
    </w:lvl>
    <w:lvl w:ilvl="2" w:tplc="B4A23BDE" w:tentative="1">
      <w:start w:val="1"/>
      <w:numFmt w:val="lowerRoman"/>
      <w:lvlText w:val="%3."/>
      <w:lvlJc w:val="right"/>
      <w:pPr>
        <w:ind w:left="2160" w:hanging="180"/>
      </w:pPr>
    </w:lvl>
    <w:lvl w:ilvl="3" w:tplc="39DC0B8C" w:tentative="1">
      <w:start w:val="1"/>
      <w:numFmt w:val="decimal"/>
      <w:lvlText w:val="%4."/>
      <w:lvlJc w:val="left"/>
      <w:pPr>
        <w:ind w:left="2880" w:hanging="360"/>
      </w:pPr>
    </w:lvl>
    <w:lvl w:ilvl="4" w:tplc="5DA030AE" w:tentative="1">
      <w:start w:val="1"/>
      <w:numFmt w:val="lowerLetter"/>
      <w:lvlText w:val="%5."/>
      <w:lvlJc w:val="left"/>
      <w:pPr>
        <w:ind w:left="3600" w:hanging="360"/>
      </w:pPr>
    </w:lvl>
    <w:lvl w:ilvl="5" w:tplc="001A4440" w:tentative="1">
      <w:start w:val="1"/>
      <w:numFmt w:val="lowerRoman"/>
      <w:lvlText w:val="%6."/>
      <w:lvlJc w:val="right"/>
      <w:pPr>
        <w:ind w:left="4320" w:hanging="180"/>
      </w:pPr>
    </w:lvl>
    <w:lvl w:ilvl="6" w:tplc="DDAE037C" w:tentative="1">
      <w:start w:val="1"/>
      <w:numFmt w:val="decimal"/>
      <w:lvlText w:val="%7."/>
      <w:lvlJc w:val="left"/>
      <w:pPr>
        <w:ind w:left="5040" w:hanging="360"/>
      </w:pPr>
    </w:lvl>
    <w:lvl w:ilvl="7" w:tplc="201AFAE8" w:tentative="1">
      <w:start w:val="1"/>
      <w:numFmt w:val="lowerLetter"/>
      <w:lvlText w:val="%8."/>
      <w:lvlJc w:val="left"/>
      <w:pPr>
        <w:ind w:left="5760" w:hanging="360"/>
      </w:pPr>
    </w:lvl>
    <w:lvl w:ilvl="8" w:tplc="42E22848" w:tentative="1">
      <w:start w:val="1"/>
      <w:numFmt w:val="lowerRoman"/>
      <w:lvlText w:val="%9."/>
      <w:lvlJc w:val="right"/>
      <w:pPr>
        <w:ind w:left="6480" w:hanging="180"/>
      </w:pPr>
    </w:lvl>
  </w:abstractNum>
  <w:abstractNum w:abstractNumId="2" w15:restartNumberingAfterBreak="0">
    <w:nsid w:val="0F927B4F"/>
    <w:multiLevelType w:val="hybridMultilevel"/>
    <w:tmpl w:val="8C063396"/>
    <w:lvl w:ilvl="0" w:tplc="DF66DC12">
      <w:start w:val="1"/>
      <w:numFmt w:val="bullet"/>
      <w:lvlText w:val=""/>
      <w:lvlJc w:val="left"/>
      <w:pPr>
        <w:ind w:left="720" w:hanging="360"/>
      </w:pPr>
      <w:rPr>
        <w:rFonts w:ascii="Wingdings" w:hAnsi="Wingdings" w:hint="default"/>
      </w:rPr>
    </w:lvl>
    <w:lvl w:ilvl="1" w:tplc="1AE8BD1C" w:tentative="1">
      <w:start w:val="1"/>
      <w:numFmt w:val="bullet"/>
      <w:lvlText w:val="o"/>
      <w:lvlJc w:val="left"/>
      <w:pPr>
        <w:ind w:left="1440" w:hanging="360"/>
      </w:pPr>
      <w:rPr>
        <w:rFonts w:ascii="Courier New" w:hAnsi="Courier New" w:cs="Courier New" w:hint="default"/>
      </w:rPr>
    </w:lvl>
    <w:lvl w:ilvl="2" w:tplc="6CF6B650" w:tentative="1">
      <w:start w:val="1"/>
      <w:numFmt w:val="bullet"/>
      <w:lvlText w:val=""/>
      <w:lvlJc w:val="left"/>
      <w:pPr>
        <w:ind w:left="2160" w:hanging="360"/>
      </w:pPr>
      <w:rPr>
        <w:rFonts w:ascii="Wingdings" w:hAnsi="Wingdings" w:hint="default"/>
      </w:rPr>
    </w:lvl>
    <w:lvl w:ilvl="3" w:tplc="A8DEC6D6" w:tentative="1">
      <w:start w:val="1"/>
      <w:numFmt w:val="bullet"/>
      <w:lvlText w:val=""/>
      <w:lvlJc w:val="left"/>
      <w:pPr>
        <w:ind w:left="2880" w:hanging="360"/>
      </w:pPr>
      <w:rPr>
        <w:rFonts w:ascii="Symbol" w:hAnsi="Symbol" w:hint="default"/>
      </w:rPr>
    </w:lvl>
    <w:lvl w:ilvl="4" w:tplc="7D663158" w:tentative="1">
      <w:start w:val="1"/>
      <w:numFmt w:val="bullet"/>
      <w:lvlText w:val="o"/>
      <w:lvlJc w:val="left"/>
      <w:pPr>
        <w:ind w:left="3600" w:hanging="360"/>
      </w:pPr>
      <w:rPr>
        <w:rFonts w:ascii="Courier New" w:hAnsi="Courier New" w:cs="Courier New" w:hint="default"/>
      </w:rPr>
    </w:lvl>
    <w:lvl w:ilvl="5" w:tplc="42703D4C" w:tentative="1">
      <w:start w:val="1"/>
      <w:numFmt w:val="bullet"/>
      <w:lvlText w:val=""/>
      <w:lvlJc w:val="left"/>
      <w:pPr>
        <w:ind w:left="4320" w:hanging="360"/>
      </w:pPr>
      <w:rPr>
        <w:rFonts w:ascii="Wingdings" w:hAnsi="Wingdings" w:hint="default"/>
      </w:rPr>
    </w:lvl>
    <w:lvl w:ilvl="6" w:tplc="E27656DA" w:tentative="1">
      <w:start w:val="1"/>
      <w:numFmt w:val="bullet"/>
      <w:lvlText w:val=""/>
      <w:lvlJc w:val="left"/>
      <w:pPr>
        <w:ind w:left="5040" w:hanging="360"/>
      </w:pPr>
      <w:rPr>
        <w:rFonts w:ascii="Symbol" w:hAnsi="Symbol" w:hint="default"/>
      </w:rPr>
    </w:lvl>
    <w:lvl w:ilvl="7" w:tplc="843EB770" w:tentative="1">
      <w:start w:val="1"/>
      <w:numFmt w:val="bullet"/>
      <w:lvlText w:val="o"/>
      <w:lvlJc w:val="left"/>
      <w:pPr>
        <w:ind w:left="5760" w:hanging="360"/>
      </w:pPr>
      <w:rPr>
        <w:rFonts w:ascii="Courier New" w:hAnsi="Courier New" w:cs="Courier New" w:hint="default"/>
      </w:rPr>
    </w:lvl>
    <w:lvl w:ilvl="8" w:tplc="DB8C1290" w:tentative="1">
      <w:start w:val="1"/>
      <w:numFmt w:val="bullet"/>
      <w:lvlText w:val=""/>
      <w:lvlJc w:val="left"/>
      <w:pPr>
        <w:ind w:left="6480" w:hanging="360"/>
      </w:pPr>
      <w:rPr>
        <w:rFonts w:ascii="Wingdings" w:hAnsi="Wingdings" w:hint="default"/>
      </w:rPr>
    </w:lvl>
  </w:abstractNum>
  <w:abstractNum w:abstractNumId="3" w15:restartNumberingAfterBreak="0">
    <w:nsid w:val="1A5D191D"/>
    <w:multiLevelType w:val="hybridMultilevel"/>
    <w:tmpl w:val="20BACB5C"/>
    <w:lvl w:ilvl="0" w:tplc="82B4A3CC">
      <w:start w:val="1"/>
      <w:numFmt w:val="bullet"/>
      <w:lvlText w:val=""/>
      <w:lvlJc w:val="left"/>
      <w:pPr>
        <w:ind w:left="720" w:hanging="360"/>
      </w:pPr>
      <w:rPr>
        <w:rFonts w:ascii="Wingdings" w:hAnsi="Wingdings" w:hint="default"/>
      </w:rPr>
    </w:lvl>
    <w:lvl w:ilvl="1" w:tplc="69BA6028" w:tentative="1">
      <w:start w:val="1"/>
      <w:numFmt w:val="bullet"/>
      <w:lvlText w:val="o"/>
      <w:lvlJc w:val="left"/>
      <w:pPr>
        <w:ind w:left="1440" w:hanging="360"/>
      </w:pPr>
      <w:rPr>
        <w:rFonts w:ascii="Courier New" w:hAnsi="Courier New" w:cs="Courier New" w:hint="default"/>
      </w:rPr>
    </w:lvl>
    <w:lvl w:ilvl="2" w:tplc="65247A4C" w:tentative="1">
      <w:start w:val="1"/>
      <w:numFmt w:val="bullet"/>
      <w:lvlText w:val=""/>
      <w:lvlJc w:val="left"/>
      <w:pPr>
        <w:ind w:left="2160" w:hanging="360"/>
      </w:pPr>
      <w:rPr>
        <w:rFonts w:ascii="Wingdings" w:hAnsi="Wingdings" w:hint="default"/>
      </w:rPr>
    </w:lvl>
    <w:lvl w:ilvl="3" w:tplc="5A76B930" w:tentative="1">
      <w:start w:val="1"/>
      <w:numFmt w:val="bullet"/>
      <w:lvlText w:val=""/>
      <w:lvlJc w:val="left"/>
      <w:pPr>
        <w:ind w:left="2880" w:hanging="360"/>
      </w:pPr>
      <w:rPr>
        <w:rFonts w:ascii="Symbol" w:hAnsi="Symbol" w:hint="default"/>
      </w:rPr>
    </w:lvl>
    <w:lvl w:ilvl="4" w:tplc="F37C7F44" w:tentative="1">
      <w:start w:val="1"/>
      <w:numFmt w:val="bullet"/>
      <w:lvlText w:val="o"/>
      <w:lvlJc w:val="left"/>
      <w:pPr>
        <w:ind w:left="3600" w:hanging="360"/>
      </w:pPr>
      <w:rPr>
        <w:rFonts w:ascii="Courier New" w:hAnsi="Courier New" w:cs="Courier New" w:hint="default"/>
      </w:rPr>
    </w:lvl>
    <w:lvl w:ilvl="5" w:tplc="EE027F9E" w:tentative="1">
      <w:start w:val="1"/>
      <w:numFmt w:val="bullet"/>
      <w:lvlText w:val=""/>
      <w:lvlJc w:val="left"/>
      <w:pPr>
        <w:ind w:left="4320" w:hanging="360"/>
      </w:pPr>
      <w:rPr>
        <w:rFonts w:ascii="Wingdings" w:hAnsi="Wingdings" w:hint="default"/>
      </w:rPr>
    </w:lvl>
    <w:lvl w:ilvl="6" w:tplc="76DE87D0" w:tentative="1">
      <w:start w:val="1"/>
      <w:numFmt w:val="bullet"/>
      <w:lvlText w:val=""/>
      <w:lvlJc w:val="left"/>
      <w:pPr>
        <w:ind w:left="5040" w:hanging="360"/>
      </w:pPr>
      <w:rPr>
        <w:rFonts w:ascii="Symbol" w:hAnsi="Symbol" w:hint="default"/>
      </w:rPr>
    </w:lvl>
    <w:lvl w:ilvl="7" w:tplc="97E47EA4" w:tentative="1">
      <w:start w:val="1"/>
      <w:numFmt w:val="bullet"/>
      <w:lvlText w:val="o"/>
      <w:lvlJc w:val="left"/>
      <w:pPr>
        <w:ind w:left="5760" w:hanging="360"/>
      </w:pPr>
      <w:rPr>
        <w:rFonts w:ascii="Courier New" w:hAnsi="Courier New" w:cs="Courier New" w:hint="default"/>
      </w:rPr>
    </w:lvl>
    <w:lvl w:ilvl="8" w:tplc="D7068C58" w:tentative="1">
      <w:start w:val="1"/>
      <w:numFmt w:val="bullet"/>
      <w:lvlText w:val=""/>
      <w:lvlJc w:val="left"/>
      <w:pPr>
        <w:ind w:left="6480" w:hanging="360"/>
      </w:pPr>
      <w:rPr>
        <w:rFonts w:ascii="Wingdings" w:hAnsi="Wingdings" w:hint="default"/>
      </w:rPr>
    </w:lvl>
  </w:abstractNum>
  <w:abstractNum w:abstractNumId="4" w15:restartNumberingAfterBreak="0">
    <w:nsid w:val="395C44F2"/>
    <w:multiLevelType w:val="hybridMultilevel"/>
    <w:tmpl w:val="3E78CB30"/>
    <w:lvl w:ilvl="0" w:tplc="85B28B50">
      <w:start w:val="1"/>
      <w:numFmt w:val="lowerLetter"/>
      <w:lvlText w:val="%1)"/>
      <w:lvlJc w:val="left"/>
      <w:pPr>
        <w:ind w:left="720" w:hanging="360"/>
      </w:pPr>
      <w:rPr>
        <w:rFonts w:hint="default"/>
      </w:rPr>
    </w:lvl>
    <w:lvl w:ilvl="1" w:tplc="F5BAA3C8" w:tentative="1">
      <w:start w:val="1"/>
      <w:numFmt w:val="lowerLetter"/>
      <w:lvlText w:val="%2."/>
      <w:lvlJc w:val="left"/>
      <w:pPr>
        <w:ind w:left="1440" w:hanging="360"/>
      </w:pPr>
    </w:lvl>
    <w:lvl w:ilvl="2" w:tplc="AB428F2C" w:tentative="1">
      <w:start w:val="1"/>
      <w:numFmt w:val="lowerRoman"/>
      <w:lvlText w:val="%3."/>
      <w:lvlJc w:val="right"/>
      <w:pPr>
        <w:ind w:left="2160" w:hanging="180"/>
      </w:pPr>
    </w:lvl>
    <w:lvl w:ilvl="3" w:tplc="F874FEC8" w:tentative="1">
      <w:start w:val="1"/>
      <w:numFmt w:val="decimal"/>
      <w:lvlText w:val="%4."/>
      <w:lvlJc w:val="left"/>
      <w:pPr>
        <w:ind w:left="2880" w:hanging="360"/>
      </w:pPr>
    </w:lvl>
    <w:lvl w:ilvl="4" w:tplc="0BAC2E60" w:tentative="1">
      <w:start w:val="1"/>
      <w:numFmt w:val="lowerLetter"/>
      <w:lvlText w:val="%5."/>
      <w:lvlJc w:val="left"/>
      <w:pPr>
        <w:ind w:left="3600" w:hanging="360"/>
      </w:pPr>
    </w:lvl>
    <w:lvl w:ilvl="5" w:tplc="6F2089F8" w:tentative="1">
      <w:start w:val="1"/>
      <w:numFmt w:val="lowerRoman"/>
      <w:lvlText w:val="%6."/>
      <w:lvlJc w:val="right"/>
      <w:pPr>
        <w:ind w:left="4320" w:hanging="180"/>
      </w:pPr>
    </w:lvl>
    <w:lvl w:ilvl="6" w:tplc="773A8A74" w:tentative="1">
      <w:start w:val="1"/>
      <w:numFmt w:val="decimal"/>
      <w:lvlText w:val="%7."/>
      <w:lvlJc w:val="left"/>
      <w:pPr>
        <w:ind w:left="5040" w:hanging="360"/>
      </w:pPr>
    </w:lvl>
    <w:lvl w:ilvl="7" w:tplc="159ECF0C" w:tentative="1">
      <w:start w:val="1"/>
      <w:numFmt w:val="lowerLetter"/>
      <w:lvlText w:val="%8."/>
      <w:lvlJc w:val="left"/>
      <w:pPr>
        <w:ind w:left="5760" w:hanging="360"/>
      </w:pPr>
    </w:lvl>
    <w:lvl w:ilvl="8" w:tplc="9AB205BA" w:tentative="1">
      <w:start w:val="1"/>
      <w:numFmt w:val="lowerRoman"/>
      <w:lvlText w:val="%9."/>
      <w:lvlJc w:val="right"/>
      <w:pPr>
        <w:ind w:left="6480" w:hanging="180"/>
      </w:pPr>
    </w:lvl>
  </w:abstractNum>
  <w:abstractNum w:abstractNumId="5" w15:restartNumberingAfterBreak="0">
    <w:nsid w:val="48371C6B"/>
    <w:multiLevelType w:val="hybridMultilevel"/>
    <w:tmpl w:val="D8F6FC9C"/>
    <w:lvl w:ilvl="0" w:tplc="626A00CC">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6" w15:restartNumberingAfterBreak="0">
    <w:nsid w:val="65984A96"/>
    <w:multiLevelType w:val="hybridMultilevel"/>
    <w:tmpl w:val="5D80920A"/>
    <w:lvl w:ilvl="0" w:tplc="933CD5B4">
      <w:start w:val="1"/>
      <w:numFmt w:val="bullet"/>
      <w:lvlText w:val=""/>
      <w:lvlJc w:val="left"/>
      <w:pPr>
        <w:ind w:left="720" w:hanging="360"/>
      </w:pPr>
      <w:rPr>
        <w:rFonts w:ascii="Wingdings" w:hAnsi="Wingdings" w:hint="default"/>
      </w:rPr>
    </w:lvl>
    <w:lvl w:ilvl="1" w:tplc="03A2A028" w:tentative="1">
      <w:start w:val="1"/>
      <w:numFmt w:val="bullet"/>
      <w:lvlText w:val="o"/>
      <w:lvlJc w:val="left"/>
      <w:pPr>
        <w:ind w:left="1440" w:hanging="360"/>
      </w:pPr>
      <w:rPr>
        <w:rFonts w:ascii="Courier New" w:hAnsi="Courier New" w:cs="Courier New" w:hint="default"/>
      </w:rPr>
    </w:lvl>
    <w:lvl w:ilvl="2" w:tplc="A0E88532" w:tentative="1">
      <w:start w:val="1"/>
      <w:numFmt w:val="bullet"/>
      <w:lvlText w:val=""/>
      <w:lvlJc w:val="left"/>
      <w:pPr>
        <w:ind w:left="2160" w:hanging="360"/>
      </w:pPr>
      <w:rPr>
        <w:rFonts w:ascii="Wingdings" w:hAnsi="Wingdings" w:hint="default"/>
      </w:rPr>
    </w:lvl>
    <w:lvl w:ilvl="3" w:tplc="2E20F214" w:tentative="1">
      <w:start w:val="1"/>
      <w:numFmt w:val="bullet"/>
      <w:lvlText w:val=""/>
      <w:lvlJc w:val="left"/>
      <w:pPr>
        <w:ind w:left="2880" w:hanging="360"/>
      </w:pPr>
      <w:rPr>
        <w:rFonts w:ascii="Symbol" w:hAnsi="Symbol" w:hint="default"/>
      </w:rPr>
    </w:lvl>
    <w:lvl w:ilvl="4" w:tplc="86841BF0" w:tentative="1">
      <w:start w:val="1"/>
      <w:numFmt w:val="bullet"/>
      <w:lvlText w:val="o"/>
      <w:lvlJc w:val="left"/>
      <w:pPr>
        <w:ind w:left="3600" w:hanging="360"/>
      </w:pPr>
      <w:rPr>
        <w:rFonts w:ascii="Courier New" w:hAnsi="Courier New" w:cs="Courier New" w:hint="default"/>
      </w:rPr>
    </w:lvl>
    <w:lvl w:ilvl="5" w:tplc="24F42516" w:tentative="1">
      <w:start w:val="1"/>
      <w:numFmt w:val="bullet"/>
      <w:lvlText w:val=""/>
      <w:lvlJc w:val="left"/>
      <w:pPr>
        <w:ind w:left="4320" w:hanging="360"/>
      </w:pPr>
      <w:rPr>
        <w:rFonts w:ascii="Wingdings" w:hAnsi="Wingdings" w:hint="default"/>
      </w:rPr>
    </w:lvl>
    <w:lvl w:ilvl="6" w:tplc="40902154" w:tentative="1">
      <w:start w:val="1"/>
      <w:numFmt w:val="bullet"/>
      <w:lvlText w:val=""/>
      <w:lvlJc w:val="left"/>
      <w:pPr>
        <w:ind w:left="5040" w:hanging="360"/>
      </w:pPr>
      <w:rPr>
        <w:rFonts w:ascii="Symbol" w:hAnsi="Symbol" w:hint="default"/>
      </w:rPr>
    </w:lvl>
    <w:lvl w:ilvl="7" w:tplc="035E9A70" w:tentative="1">
      <w:start w:val="1"/>
      <w:numFmt w:val="bullet"/>
      <w:lvlText w:val="o"/>
      <w:lvlJc w:val="left"/>
      <w:pPr>
        <w:ind w:left="5760" w:hanging="360"/>
      </w:pPr>
      <w:rPr>
        <w:rFonts w:ascii="Courier New" w:hAnsi="Courier New" w:cs="Courier New" w:hint="default"/>
      </w:rPr>
    </w:lvl>
    <w:lvl w:ilvl="8" w:tplc="4C000270" w:tentative="1">
      <w:start w:val="1"/>
      <w:numFmt w:val="bullet"/>
      <w:lvlText w:val=""/>
      <w:lvlJc w:val="left"/>
      <w:pPr>
        <w:ind w:left="6480" w:hanging="360"/>
      </w:pPr>
      <w:rPr>
        <w:rFonts w:ascii="Wingdings" w:hAnsi="Wingdings" w:hint="default"/>
      </w:rPr>
    </w:lvl>
  </w:abstractNum>
  <w:abstractNum w:abstractNumId="7" w15:restartNumberingAfterBreak="0">
    <w:nsid w:val="67D658F3"/>
    <w:multiLevelType w:val="multilevel"/>
    <w:tmpl w:val="5D8C3FE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4"/>
  </w:num>
  <w:num w:numId="2">
    <w:abstractNumId w:val="6"/>
  </w:num>
  <w:num w:numId="3">
    <w:abstractNumId w:val="3"/>
  </w:num>
  <w:num w:numId="4">
    <w:abstractNumId w:val="0"/>
  </w:num>
  <w:num w:numId="5">
    <w:abstractNumId w:val="2"/>
  </w:num>
  <w:num w:numId="6">
    <w:abstractNumId w:val="1"/>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LQ0MDA0MAWyLZR0lIJTi4sz8/NACgxrAR4bzRMsAAAA"/>
  </w:docVars>
  <w:rsids>
    <w:rsidRoot w:val="0086069F"/>
    <w:rsid w:val="000535A2"/>
    <w:rsid w:val="00057960"/>
    <w:rsid w:val="00060C30"/>
    <w:rsid w:val="000D4CFC"/>
    <w:rsid w:val="00127B9D"/>
    <w:rsid w:val="00137E4D"/>
    <w:rsid w:val="00251296"/>
    <w:rsid w:val="002B17B8"/>
    <w:rsid w:val="002F4D11"/>
    <w:rsid w:val="003736A9"/>
    <w:rsid w:val="00397D79"/>
    <w:rsid w:val="003E5814"/>
    <w:rsid w:val="00420D64"/>
    <w:rsid w:val="004E6B6F"/>
    <w:rsid w:val="004F5D92"/>
    <w:rsid w:val="005277AA"/>
    <w:rsid w:val="00547038"/>
    <w:rsid w:val="005A3333"/>
    <w:rsid w:val="005B4BE4"/>
    <w:rsid w:val="005F0254"/>
    <w:rsid w:val="00603AFC"/>
    <w:rsid w:val="006311D4"/>
    <w:rsid w:val="0064004A"/>
    <w:rsid w:val="0068792A"/>
    <w:rsid w:val="0074020A"/>
    <w:rsid w:val="007A5951"/>
    <w:rsid w:val="0086069F"/>
    <w:rsid w:val="00911851"/>
    <w:rsid w:val="00925981"/>
    <w:rsid w:val="0096699A"/>
    <w:rsid w:val="009805DF"/>
    <w:rsid w:val="00996338"/>
    <w:rsid w:val="009A3910"/>
    <w:rsid w:val="00A63F46"/>
    <w:rsid w:val="00AA73A8"/>
    <w:rsid w:val="00B20FCB"/>
    <w:rsid w:val="00B9042E"/>
    <w:rsid w:val="00D3601B"/>
    <w:rsid w:val="00D84A9A"/>
    <w:rsid w:val="00D91A4A"/>
    <w:rsid w:val="00DB6EFC"/>
    <w:rsid w:val="00DF0F99"/>
    <w:rsid w:val="00EA5FDD"/>
    <w:rsid w:val="00F815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65A83"/>
  <w15:docId w15:val="{6E4D7207-87A0-4E22-9779-E5A907889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069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069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86069F"/>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69F"/>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86069F"/>
    <w:rPr>
      <w:rFonts w:ascii="Times New Roman" w:eastAsiaTheme="majorEastAsia" w:hAnsi="Times New Roman" w:cstheme="majorBidi"/>
      <w:b/>
      <w:bCs/>
      <w:sz w:val="24"/>
      <w:szCs w:val="26"/>
    </w:rPr>
  </w:style>
  <w:style w:type="paragraph" w:styleId="ListParagraph">
    <w:name w:val="List Paragraph"/>
    <w:basedOn w:val="Normal"/>
    <w:qFormat/>
    <w:rsid w:val="00251296"/>
    <w:pPr>
      <w:ind w:left="720"/>
      <w:contextualSpacing/>
    </w:pPr>
  </w:style>
  <w:style w:type="table" w:styleId="TableGrid">
    <w:name w:val="Table Grid"/>
    <w:basedOn w:val="TableNormal"/>
    <w:uiPriority w:val="59"/>
    <w:rsid w:val="000D4CF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EA5F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5FDD"/>
    <w:rPr>
      <w:rFonts w:ascii="Tahoma" w:hAnsi="Tahoma" w:cs="Tahoma"/>
      <w:sz w:val="16"/>
      <w:szCs w:val="16"/>
    </w:rPr>
  </w:style>
  <w:style w:type="paragraph" w:styleId="TOCHeading">
    <w:name w:val="TOC Heading"/>
    <w:basedOn w:val="Heading1"/>
    <w:next w:val="Normal"/>
    <w:uiPriority w:val="39"/>
    <w:semiHidden/>
    <w:unhideWhenUsed/>
    <w:qFormat/>
    <w:rsid w:val="00DF0F99"/>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736A9"/>
    <w:pPr>
      <w:tabs>
        <w:tab w:val="right" w:leader="dot" w:pos="9350"/>
      </w:tabs>
      <w:spacing w:after="100"/>
    </w:pPr>
    <w:rPr>
      <w:noProof/>
      <w:lang w:val="en-GB"/>
    </w:rPr>
  </w:style>
  <w:style w:type="character" w:styleId="Hyperlink">
    <w:name w:val="Hyperlink"/>
    <w:basedOn w:val="DefaultParagraphFont"/>
    <w:uiPriority w:val="99"/>
    <w:unhideWhenUsed/>
    <w:rsid w:val="00DF0F99"/>
    <w:rPr>
      <w:color w:val="0000FF" w:themeColor="hyperlink"/>
      <w:u w:val="single"/>
    </w:rPr>
  </w:style>
  <w:style w:type="paragraph" w:styleId="Header">
    <w:name w:val="header"/>
    <w:basedOn w:val="Normal"/>
    <w:link w:val="HeaderChar"/>
    <w:uiPriority w:val="99"/>
    <w:semiHidden/>
    <w:unhideWhenUsed/>
    <w:rsid w:val="00DF0F9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F0F99"/>
    <w:rPr>
      <w:rFonts w:ascii="Times New Roman" w:hAnsi="Times New Roman"/>
      <w:sz w:val="24"/>
    </w:rPr>
  </w:style>
  <w:style w:type="paragraph" w:styleId="Footer">
    <w:name w:val="footer"/>
    <w:basedOn w:val="Normal"/>
    <w:link w:val="FooterChar"/>
    <w:uiPriority w:val="99"/>
    <w:unhideWhenUsed/>
    <w:rsid w:val="00DF0F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0F99"/>
    <w:rPr>
      <w:rFonts w:ascii="Times New Roman" w:hAnsi="Times New Roman"/>
      <w:sz w:val="24"/>
    </w:rPr>
  </w:style>
  <w:style w:type="paragraph" w:customStyle="1" w:styleId="Heading">
    <w:name w:val="Heading"/>
    <w:basedOn w:val="Normal"/>
    <w:next w:val="BodyText"/>
    <w:qFormat/>
    <w:rsid w:val="003736A9"/>
    <w:pPr>
      <w:keepNext/>
      <w:spacing w:before="240" w:after="120" w:line="240" w:lineRule="auto"/>
      <w:jc w:val="left"/>
    </w:pPr>
    <w:rPr>
      <w:rFonts w:ascii="Liberation Sans" w:eastAsia="Microsoft YaHei" w:hAnsi="Liberation Sans" w:cs="Mangal"/>
      <w:kern w:val="2"/>
      <w:sz w:val="28"/>
      <w:szCs w:val="28"/>
      <w:lang w:val="en-GB" w:eastAsia="zh-CN" w:bidi="hi-IN"/>
    </w:rPr>
  </w:style>
  <w:style w:type="paragraph" w:styleId="BodyText">
    <w:name w:val="Body Text"/>
    <w:basedOn w:val="Normal"/>
    <w:link w:val="BodyTextChar"/>
    <w:uiPriority w:val="99"/>
    <w:semiHidden/>
    <w:unhideWhenUsed/>
    <w:rsid w:val="003736A9"/>
    <w:pPr>
      <w:spacing w:after="120"/>
    </w:pPr>
  </w:style>
  <w:style w:type="character" w:customStyle="1" w:styleId="BodyTextChar">
    <w:name w:val="Body Text Char"/>
    <w:basedOn w:val="DefaultParagraphFont"/>
    <w:link w:val="BodyText"/>
    <w:uiPriority w:val="99"/>
    <w:semiHidden/>
    <w:rsid w:val="003736A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8024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9346F1CE-5B6E-426A-B99A-CD228E7D2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3110</Words>
  <Characters>17729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Ventsislav Nedev</cp:lastModifiedBy>
  <cp:revision>2</cp:revision>
  <dcterms:created xsi:type="dcterms:W3CDTF">2020-05-04T11:13:00Z</dcterms:created>
  <dcterms:modified xsi:type="dcterms:W3CDTF">2020-05-04T11:13:00Z</dcterms:modified>
</cp:coreProperties>
</file>