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6A002" w14:textId="77777777" w:rsidR="00435F64" w:rsidRDefault="00435F64"/>
    <w:p w14:paraId="2DA5C7C8" w14:textId="77777777" w:rsidR="00435F64" w:rsidRDefault="00435F64"/>
    <w:p w14:paraId="07CC0FE0" w14:textId="77777777" w:rsidR="00435F64" w:rsidRDefault="00435F64"/>
    <w:p w14:paraId="2847D687" w14:textId="3E118F22" w:rsidR="00435F64" w:rsidRDefault="00435F64" w:rsidP="00567582">
      <w:pPr>
        <w:jc w:val="center"/>
      </w:pPr>
      <w:r>
        <w:t>What is the most effective way to motivate staff?</w:t>
      </w:r>
    </w:p>
    <w:p w14:paraId="2F6DFDDB" w14:textId="77777777" w:rsidR="00435F64" w:rsidRDefault="00435F64"/>
    <w:p w14:paraId="75FD8170" w14:textId="77777777" w:rsidR="00435F64" w:rsidRDefault="00435F64"/>
    <w:p w14:paraId="6D5F3D55" w14:textId="070EAB00" w:rsidR="00435F64" w:rsidRDefault="00567582" w:rsidP="00567582">
      <w:pPr>
        <w:jc w:val="center"/>
      </w:pPr>
      <w:r>
        <w:rPr>
          <w:noProof/>
        </w:rPr>
        <w:drawing>
          <wp:inline distT="0" distB="0" distL="0" distR="0" wp14:anchorId="58C2CD9B" wp14:editId="5639F2E6">
            <wp:extent cx="5572125" cy="3894273"/>
            <wp:effectExtent l="0" t="0" r="0" b="0"/>
            <wp:docPr id="3" name="Picture 3"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ers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83778" cy="3902417"/>
                    </a:xfrm>
                    <a:prstGeom prst="rect">
                      <a:avLst/>
                    </a:prstGeom>
                  </pic:spPr>
                </pic:pic>
              </a:graphicData>
            </a:graphic>
          </wp:inline>
        </w:drawing>
      </w:r>
    </w:p>
    <w:p w14:paraId="75C0C28C" w14:textId="77777777" w:rsidR="00435F64" w:rsidRDefault="00435F64"/>
    <w:p w14:paraId="007E581E" w14:textId="77777777" w:rsidR="00435F64" w:rsidRDefault="00435F64"/>
    <w:p w14:paraId="5224DD33" w14:textId="5E007D93" w:rsidR="00435F64" w:rsidRDefault="00435F64" w:rsidP="00567582">
      <w:pPr>
        <w:jc w:val="center"/>
      </w:pPr>
    </w:p>
    <w:p w14:paraId="16B2B368" w14:textId="77777777" w:rsidR="00435F64" w:rsidRDefault="00435F64"/>
    <w:p w14:paraId="760D359C" w14:textId="77777777" w:rsidR="00435F64" w:rsidRDefault="00435F64"/>
    <w:p w14:paraId="0D52A2A6" w14:textId="77777777" w:rsidR="00567582" w:rsidRDefault="00567582"/>
    <w:p w14:paraId="3A3728F4" w14:textId="08284E5B" w:rsidR="00435F64" w:rsidRPr="00567582" w:rsidRDefault="00FC77A7">
      <w:pPr>
        <w:rPr>
          <w:rFonts w:ascii="Times New Roman" w:hAnsi="Times New Roman" w:cs="Times New Roman"/>
          <w:sz w:val="24"/>
          <w:szCs w:val="24"/>
        </w:rPr>
      </w:pPr>
      <w:r w:rsidRPr="00567582">
        <w:rPr>
          <w:rFonts w:ascii="Times New Roman" w:hAnsi="Times New Roman" w:cs="Times New Roman"/>
          <w:sz w:val="24"/>
          <w:szCs w:val="24"/>
        </w:rPr>
        <w:t>Student name: Flavius Daniel Pruna</w:t>
      </w:r>
    </w:p>
    <w:p w14:paraId="15EA7E46" w14:textId="18AE2D59" w:rsidR="00435F64" w:rsidRPr="00567582" w:rsidRDefault="00FC77A7">
      <w:pPr>
        <w:rPr>
          <w:rFonts w:ascii="Times New Roman" w:hAnsi="Times New Roman" w:cs="Times New Roman"/>
          <w:sz w:val="24"/>
          <w:szCs w:val="24"/>
        </w:rPr>
      </w:pPr>
      <w:r w:rsidRPr="00567582">
        <w:rPr>
          <w:rFonts w:ascii="Times New Roman" w:hAnsi="Times New Roman" w:cs="Times New Roman"/>
          <w:sz w:val="24"/>
          <w:szCs w:val="24"/>
        </w:rPr>
        <w:t>Tutor name:</w:t>
      </w:r>
      <w:r w:rsidR="448F3C2D" w:rsidRPr="00567582">
        <w:rPr>
          <w:rFonts w:ascii="Times New Roman" w:hAnsi="Times New Roman" w:cs="Times New Roman"/>
          <w:sz w:val="24"/>
          <w:szCs w:val="24"/>
        </w:rPr>
        <w:t xml:space="preserve"> Doreen Nyaa Amundam</w:t>
      </w:r>
    </w:p>
    <w:p w14:paraId="2A19FCA2" w14:textId="5D660368" w:rsidR="00FC77A7" w:rsidRPr="00567582" w:rsidRDefault="00FC77A7" w:rsidP="448F3C2D">
      <w:pPr>
        <w:rPr>
          <w:rFonts w:ascii="Times New Roman" w:hAnsi="Times New Roman" w:cs="Times New Roman"/>
          <w:sz w:val="24"/>
          <w:szCs w:val="24"/>
        </w:rPr>
      </w:pPr>
      <w:r w:rsidRPr="00567582">
        <w:rPr>
          <w:rFonts w:ascii="Times New Roman" w:hAnsi="Times New Roman" w:cs="Times New Roman"/>
          <w:sz w:val="24"/>
          <w:szCs w:val="24"/>
        </w:rPr>
        <w:t>Student ID:</w:t>
      </w:r>
      <w:r w:rsidR="448F3C2D" w:rsidRPr="00567582">
        <w:rPr>
          <w:rFonts w:ascii="Times New Roman" w:eastAsia="Source Sans Pro" w:hAnsi="Times New Roman" w:cs="Times New Roman"/>
          <w:sz w:val="24"/>
          <w:szCs w:val="24"/>
        </w:rPr>
        <w:t xml:space="preserve"> 2129728</w:t>
      </w:r>
    </w:p>
    <w:p w14:paraId="09DBBFCC" w14:textId="075477D0" w:rsidR="00FC77A7" w:rsidRPr="00567582" w:rsidRDefault="00FC77A7">
      <w:pPr>
        <w:rPr>
          <w:rFonts w:ascii="Times New Roman" w:hAnsi="Times New Roman" w:cs="Times New Roman"/>
          <w:sz w:val="24"/>
          <w:szCs w:val="24"/>
        </w:rPr>
      </w:pPr>
      <w:r w:rsidRPr="00567582">
        <w:rPr>
          <w:rFonts w:ascii="Times New Roman" w:hAnsi="Times New Roman" w:cs="Times New Roman"/>
          <w:sz w:val="24"/>
          <w:szCs w:val="24"/>
        </w:rPr>
        <w:t>Word count:</w:t>
      </w:r>
      <w:r w:rsidR="00C11A2B">
        <w:rPr>
          <w:rFonts w:ascii="Times New Roman" w:hAnsi="Times New Roman" w:cs="Times New Roman"/>
          <w:sz w:val="24"/>
          <w:szCs w:val="24"/>
        </w:rPr>
        <w:t xml:space="preserve"> 1000</w:t>
      </w:r>
    </w:p>
    <w:p w14:paraId="7AEBF7F3" w14:textId="5D72936E" w:rsidR="00435F64" w:rsidRPr="0093710B" w:rsidRDefault="00435F64">
      <w:pPr>
        <w:rPr>
          <w:b/>
          <w:bCs/>
          <w:sz w:val="36"/>
          <w:szCs w:val="36"/>
        </w:rPr>
      </w:pPr>
      <w:r w:rsidRPr="0093710B">
        <w:rPr>
          <w:b/>
          <w:bCs/>
          <w:sz w:val="36"/>
          <w:szCs w:val="36"/>
        </w:rPr>
        <w:lastRenderedPageBreak/>
        <w:t xml:space="preserve">Table of contents </w:t>
      </w:r>
    </w:p>
    <w:p w14:paraId="1E93AC43" w14:textId="0B971419" w:rsidR="00435F64" w:rsidRPr="001B15D3" w:rsidRDefault="009D4560">
      <w:pPr>
        <w:rPr>
          <w:rFonts w:ascii="Times New Roman" w:hAnsi="Times New Roman" w:cs="Times New Roman"/>
          <w:sz w:val="24"/>
          <w:szCs w:val="24"/>
        </w:rPr>
      </w:pPr>
      <w:r>
        <w:rPr>
          <w:rFonts w:ascii="Times New Roman" w:hAnsi="Times New Roman" w:cs="Times New Roman"/>
          <w:sz w:val="24"/>
          <w:szCs w:val="24"/>
        </w:rPr>
        <w:t xml:space="preserve">1.0 </w:t>
      </w:r>
      <w:r w:rsidR="001B15D3" w:rsidRPr="001B15D3">
        <w:rPr>
          <w:rFonts w:ascii="Times New Roman" w:hAnsi="Times New Roman" w:cs="Times New Roman"/>
          <w:sz w:val="24"/>
          <w:szCs w:val="24"/>
        </w:rPr>
        <w:t xml:space="preserve">Introduction </w:t>
      </w:r>
    </w:p>
    <w:p w14:paraId="61758C13" w14:textId="2DF5EDCC" w:rsidR="0093710B" w:rsidRDefault="009D4560" w:rsidP="001B15D3">
      <w:pPr>
        <w:rPr>
          <w:rFonts w:ascii="Times New Roman" w:hAnsi="Times New Roman" w:cs="Times New Roman"/>
          <w:sz w:val="24"/>
          <w:szCs w:val="24"/>
        </w:rPr>
      </w:pPr>
      <w:r>
        <w:rPr>
          <w:rFonts w:ascii="Times New Roman" w:hAnsi="Times New Roman" w:cs="Times New Roman"/>
          <w:sz w:val="24"/>
          <w:szCs w:val="24"/>
        </w:rPr>
        <w:t xml:space="preserve">2.0 </w:t>
      </w:r>
      <w:r w:rsidR="001B15D3" w:rsidRPr="001B15D3">
        <w:rPr>
          <w:rFonts w:ascii="Times New Roman" w:hAnsi="Times New Roman" w:cs="Times New Roman"/>
          <w:sz w:val="24"/>
          <w:szCs w:val="24"/>
        </w:rPr>
        <w:t>Importance of motivation within the workplace</w:t>
      </w:r>
    </w:p>
    <w:p w14:paraId="6F09937A" w14:textId="0E7931F9" w:rsidR="001B15D3" w:rsidRPr="001B15D3" w:rsidRDefault="009D4560" w:rsidP="001B15D3">
      <w:pPr>
        <w:rPr>
          <w:rFonts w:ascii="Times New Roman" w:hAnsi="Times New Roman" w:cs="Times New Roman"/>
          <w:sz w:val="24"/>
          <w:szCs w:val="24"/>
        </w:rPr>
      </w:pPr>
      <w:r>
        <w:rPr>
          <w:rFonts w:ascii="Times New Roman" w:hAnsi="Times New Roman" w:cs="Times New Roman"/>
          <w:sz w:val="24"/>
          <w:szCs w:val="24"/>
        </w:rPr>
        <w:t xml:space="preserve">3.0 </w:t>
      </w:r>
      <w:r w:rsidR="001B15D3" w:rsidRPr="001B15D3">
        <w:rPr>
          <w:rFonts w:ascii="Times New Roman" w:hAnsi="Times New Roman" w:cs="Times New Roman"/>
          <w:sz w:val="24"/>
          <w:szCs w:val="24"/>
        </w:rPr>
        <w:t>Theories of motivation and how they affect employee’s performance</w:t>
      </w:r>
    </w:p>
    <w:p w14:paraId="445364AB" w14:textId="3CAF6F19" w:rsidR="00F82D2A" w:rsidRPr="00F82D2A" w:rsidRDefault="00F82D2A" w:rsidP="00F82D2A">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4.0 </w:t>
      </w:r>
      <w:r w:rsidR="00684F31" w:rsidRPr="00684F31">
        <w:rPr>
          <w:rFonts w:ascii="Times New Roman" w:hAnsi="Times New Roman" w:cs="Times New Roman"/>
          <w:sz w:val="24"/>
          <w:szCs w:val="24"/>
        </w:rPr>
        <w:t>Benefits of integrating Intrinsic and extrinsic motivation at the workplace</w:t>
      </w:r>
    </w:p>
    <w:p w14:paraId="4990642C" w14:textId="099A6DE9" w:rsidR="002A11DC" w:rsidRPr="002A11DC" w:rsidRDefault="00F82D2A">
      <w:pPr>
        <w:rPr>
          <w:rFonts w:ascii="Times New Roman" w:hAnsi="Times New Roman" w:cs="Times New Roman"/>
          <w:sz w:val="24"/>
          <w:szCs w:val="24"/>
        </w:rPr>
      </w:pPr>
      <w:r>
        <w:rPr>
          <w:rFonts w:ascii="Times New Roman" w:hAnsi="Times New Roman" w:cs="Times New Roman"/>
          <w:sz w:val="24"/>
          <w:szCs w:val="24"/>
        </w:rPr>
        <w:t>5</w:t>
      </w:r>
      <w:r w:rsidR="009D4560">
        <w:rPr>
          <w:rFonts w:ascii="Times New Roman" w:hAnsi="Times New Roman" w:cs="Times New Roman"/>
          <w:sz w:val="24"/>
          <w:szCs w:val="24"/>
        </w:rPr>
        <w:t xml:space="preserve">.0 </w:t>
      </w:r>
      <w:r w:rsidR="002A11DC" w:rsidRPr="002A11DC">
        <w:rPr>
          <w:rFonts w:ascii="Times New Roman" w:hAnsi="Times New Roman" w:cs="Times New Roman"/>
          <w:sz w:val="24"/>
          <w:szCs w:val="24"/>
        </w:rPr>
        <w:t xml:space="preserve">Conclusion </w:t>
      </w:r>
    </w:p>
    <w:p w14:paraId="1E9330F1" w14:textId="6E30FEEC" w:rsidR="00435F64" w:rsidRPr="002A11DC" w:rsidRDefault="00F82D2A">
      <w:pPr>
        <w:rPr>
          <w:rFonts w:ascii="Times New Roman" w:hAnsi="Times New Roman" w:cs="Times New Roman"/>
          <w:sz w:val="24"/>
          <w:szCs w:val="24"/>
        </w:rPr>
      </w:pPr>
      <w:r>
        <w:rPr>
          <w:rFonts w:ascii="Times New Roman" w:hAnsi="Times New Roman" w:cs="Times New Roman"/>
          <w:sz w:val="24"/>
          <w:szCs w:val="24"/>
        </w:rPr>
        <w:t>6</w:t>
      </w:r>
      <w:r w:rsidR="009D4560">
        <w:rPr>
          <w:rFonts w:ascii="Times New Roman" w:hAnsi="Times New Roman" w:cs="Times New Roman"/>
          <w:sz w:val="24"/>
          <w:szCs w:val="24"/>
        </w:rPr>
        <w:t xml:space="preserve">.0 </w:t>
      </w:r>
      <w:r w:rsidR="002A11DC" w:rsidRPr="002A11DC">
        <w:rPr>
          <w:rFonts w:ascii="Times New Roman" w:hAnsi="Times New Roman" w:cs="Times New Roman"/>
          <w:sz w:val="24"/>
          <w:szCs w:val="24"/>
        </w:rPr>
        <w:t xml:space="preserve">References </w:t>
      </w:r>
    </w:p>
    <w:p w14:paraId="3BC9E1ED" w14:textId="4AED03EF" w:rsidR="00435F64" w:rsidRDefault="00435F64"/>
    <w:p w14:paraId="01BCC291" w14:textId="4180E6E1" w:rsidR="00435F64" w:rsidRDefault="00435F64"/>
    <w:p w14:paraId="0926140B" w14:textId="14DBAD5C" w:rsidR="00435F64" w:rsidRDefault="00435F64"/>
    <w:p w14:paraId="4A966136" w14:textId="061C36B4" w:rsidR="00435F64" w:rsidRDefault="00435F64"/>
    <w:p w14:paraId="036B41F4" w14:textId="44CDE7B6" w:rsidR="00435F64" w:rsidRDefault="00435F64"/>
    <w:p w14:paraId="2A3F0231" w14:textId="4E43D9CE" w:rsidR="00435F64" w:rsidRDefault="00435F64"/>
    <w:p w14:paraId="1C07A308" w14:textId="6C0632A9" w:rsidR="00435F64" w:rsidRDefault="00435F64"/>
    <w:p w14:paraId="44D2658B" w14:textId="568E71EB" w:rsidR="00435F64" w:rsidRDefault="00435F64"/>
    <w:p w14:paraId="31B517D8" w14:textId="0B607A49" w:rsidR="00435F64" w:rsidRDefault="00435F64"/>
    <w:p w14:paraId="0F3FFA92" w14:textId="247C616C" w:rsidR="00435F64" w:rsidRDefault="00435F64"/>
    <w:p w14:paraId="52B2306B" w14:textId="18F85DF4" w:rsidR="00435F64" w:rsidRDefault="00435F64"/>
    <w:p w14:paraId="0B390E65" w14:textId="26E9E760" w:rsidR="00435F64" w:rsidRDefault="00435F64"/>
    <w:p w14:paraId="765E0791" w14:textId="105540A3" w:rsidR="00435F64" w:rsidRDefault="00435F64"/>
    <w:p w14:paraId="319D638A" w14:textId="7E00730E" w:rsidR="00435F64" w:rsidRDefault="00435F64"/>
    <w:p w14:paraId="724ADCB0" w14:textId="3D014ED6" w:rsidR="00435F64" w:rsidRDefault="00435F64"/>
    <w:p w14:paraId="763A4E2B" w14:textId="35D5AD13" w:rsidR="00435F64" w:rsidRDefault="00435F64"/>
    <w:p w14:paraId="615D89A4" w14:textId="5C764D51" w:rsidR="00435F64" w:rsidRDefault="00435F64"/>
    <w:p w14:paraId="4180F61D" w14:textId="0B6EA0A3" w:rsidR="00435F64" w:rsidRDefault="00435F64"/>
    <w:p w14:paraId="2E15487C" w14:textId="018A8A87" w:rsidR="00435F64" w:rsidRDefault="00435F64"/>
    <w:p w14:paraId="3AF1097A" w14:textId="4C055C25" w:rsidR="00435F64" w:rsidRDefault="00435F64"/>
    <w:p w14:paraId="04ACE00C" w14:textId="771BCF59" w:rsidR="00435F64" w:rsidRDefault="00435F64"/>
    <w:p w14:paraId="00EE82DF" w14:textId="591F4A1A" w:rsidR="00435F64" w:rsidRDefault="00435F64"/>
    <w:p w14:paraId="4A730A53" w14:textId="77777777" w:rsidR="002A11DC" w:rsidRDefault="002A11DC"/>
    <w:p w14:paraId="4FABBCAE" w14:textId="60FA2EAF" w:rsidR="00435F64" w:rsidRPr="00435F64" w:rsidRDefault="00DE575A">
      <w:pPr>
        <w:rPr>
          <w:b/>
          <w:bCs/>
          <w:sz w:val="28"/>
          <w:szCs w:val="28"/>
        </w:rPr>
      </w:pPr>
      <w:r>
        <w:rPr>
          <w:b/>
          <w:bCs/>
          <w:sz w:val="28"/>
          <w:szCs w:val="28"/>
        </w:rPr>
        <w:lastRenderedPageBreak/>
        <w:t xml:space="preserve">1.0 </w:t>
      </w:r>
      <w:r w:rsidR="00435F64" w:rsidRPr="00435F64">
        <w:rPr>
          <w:b/>
          <w:bCs/>
          <w:sz w:val="28"/>
          <w:szCs w:val="28"/>
        </w:rPr>
        <w:t xml:space="preserve">Introduction </w:t>
      </w:r>
    </w:p>
    <w:p w14:paraId="2DA159DE" w14:textId="20FB7C68" w:rsidR="00435F64" w:rsidRPr="00C11A2B" w:rsidRDefault="00564F2C" w:rsidP="00435F64">
      <w:pPr>
        <w:spacing w:line="360" w:lineRule="auto"/>
        <w:jc w:val="both"/>
        <w:rPr>
          <w:rFonts w:ascii="Times New Roman" w:hAnsi="Times New Roman" w:cs="Times New Roman"/>
          <w:sz w:val="24"/>
          <w:szCs w:val="24"/>
        </w:rPr>
      </w:pPr>
      <w:r w:rsidRPr="00C11A2B">
        <w:rPr>
          <w:rFonts w:ascii="Times New Roman" w:hAnsi="Times New Roman" w:cs="Times New Roman"/>
          <w:sz w:val="24"/>
          <w:szCs w:val="24"/>
        </w:rPr>
        <w:t xml:space="preserve">This academic report will explain the most effective ways to motivate staff within the workplace. Motivation is often defined as “the cause of movement, the inspiration behind an activity, and it is the feeling within an individual that makes them want to achieve a need or expectation” as stated by Butler and Rose (2011). </w:t>
      </w:r>
      <w:r w:rsidR="006B689B" w:rsidRPr="00C11A2B">
        <w:rPr>
          <w:rFonts w:ascii="Times New Roman" w:hAnsi="Times New Roman" w:cs="Times New Roman"/>
          <w:sz w:val="24"/>
          <w:szCs w:val="24"/>
        </w:rPr>
        <w:t xml:space="preserve">Firstly, we will do an </w:t>
      </w:r>
      <w:r w:rsidR="00383AAB" w:rsidRPr="00C11A2B">
        <w:rPr>
          <w:rFonts w:ascii="Times New Roman" w:hAnsi="Times New Roman" w:cs="Times New Roman"/>
          <w:sz w:val="24"/>
          <w:szCs w:val="24"/>
        </w:rPr>
        <w:t>in-depth</w:t>
      </w:r>
      <w:r w:rsidR="006B689B" w:rsidRPr="00C11A2B">
        <w:rPr>
          <w:rFonts w:ascii="Times New Roman" w:hAnsi="Times New Roman" w:cs="Times New Roman"/>
          <w:sz w:val="24"/>
          <w:szCs w:val="24"/>
        </w:rPr>
        <w:t xml:space="preserve"> research about the importance of motivation and its role within the workplace. Secondly</w:t>
      </w:r>
      <w:r w:rsidR="00FA708B" w:rsidRPr="00C11A2B">
        <w:rPr>
          <w:rFonts w:ascii="Times New Roman" w:hAnsi="Times New Roman" w:cs="Times New Roman"/>
          <w:sz w:val="24"/>
          <w:szCs w:val="24"/>
        </w:rPr>
        <w:t>,</w:t>
      </w:r>
      <w:r w:rsidR="006B689B" w:rsidRPr="00C11A2B">
        <w:rPr>
          <w:rFonts w:ascii="Times New Roman" w:hAnsi="Times New Roman" w:cs="Times New Roman"/>
          <w:sz w:val="24"/>
          <w:szCs w:val="24"/>
        </w:rPr>
        <w:t xml:space="preserve"> we will introduce popular motivation theories and research how efficient they are towards motivating employees. </w:t>
      </w:r>
      <w:r w:rsidR="004A30E2" w:rsidRPr="00C11A2B">
        <w:rPr>
          <w:rFonts w:ascii="Times New Roman" w:hAnsi="Times New Roman" w:cs="Times New Roman"/>
          <w:sz w:val="24"/>
          <w:szCs w:val="24"/>
        </w:rPr>
        <w:t>Lastly,</w:t>
      </w:r>
      <w:r w:rsidR="00383AAB" w:rsidRPr="00C11A2B">
        <w:rPr>
          <w:rFonts w:ascii="Times New Roman" w:hAnsi="Times New Roman" w:cs="Times New Roman"/>
          <w:sz w:val="24"/>
          <w:szCs w:val="24"/>
        </w:rPr>
        <w:t xml:space="preserve"> we will finalize our report with a conclusion, followed by </w:t>
      </w:r>
      <w:r w:rsidR="00D415AE">
        <w:rPr>
          <w:rFonts w:ascii="Times New Roman" w:hAnsi="Times New Roman" w:cs="Times New Roman"/>
          <w:sz w:val="24"/>
          <w:szCs w:val="24"/>
        </w:rPr>
        <w:t xml:space="preserve">a </w:t>
      </w:r>
      <w:r w:rsidR="00383AAB" w:rsidRPr="00C11A2B">
        <w:rPr>
          <w:rFonts w:ascii="Times New Roman" w:hAnsi="Times New Roman" w:cs="Times New Roman"/>
          <w:sz w:val="24"/>
          <w:szCs w:val="24"/>
        </w:rPr>
        <w:t>references</w:t>
      </w:r>
      <w:r w:rsidR="00D415AE">
        <w:rPr>
          <w:rFonts w:ascii="Times New Roman" w:hAnsi="Times New Roman" w:cs="Times New Roman"/>
          <w:sz w:val="24"/>
          <w:szCs w:val="24"/>
        </w:rPr>
        <w:t xml:space="preserve"> section</w:t>
      </w:r>
      <w:r w:rsidR="00383AAB" w:rsidRPr="00C11A2B">
        <w:rPr>
          <w:rFonts w:ascii="Times New Roman" w:hAnsi="Times New Roman" w:cs="Times New Roman"/>
          <w:sz w:val="24"/>
          <w:szCs w:val="24"/>
        </w:rPr>
        <w:t>.</w:t>
      </w:r>
    </w:p>
    <w:p w14:paraId="24A5C870" w14:textId="77777777" w:rsidR="000C2CE5" w:rsidRDefault="000C2CE5" w:rsidP="00435F64">
      <w:pPr>
        <w:spacing w:line="360" w:lineRule="auto"/>
        <w:jc w:val="both"/>
      </w:pPr>
    </w:p>
    <w:p w14:paraId="2D0030DA" w14:textId="77777777" w:rsidR="00435F64" w:rsidRDefault="00435F64" w:rsidP="00435F64">
      <w:pPr>
        <w:spacing w:line="360" w:lineRule="auto"/>
        <w:jc w:val="both"/>
      </w:pPr>
    </w:p>
    <w:p w14:paraId="00E8FA1D" w14:textId="77777777" w:rsidR="00435F64" w:rsidRDefault="00435F64"/>
    <w:p w14:paraId="37791443" w14:textId="77777777" w:rsidR="00435F64" w:rsidRDefault="00435F64"/>
    <w:p w14:paraId="33BF7B1F" w14:textId="77777777" w:rsidR="00435F64" w:rsidRDefault="00435F64"/>
    <w:p w14:paraId="4BE57EB4" w14:textId="77777777" w:rsidR="00435F64" w:rsidRDefault="00435F64"/>
    <w:p w14:paraId="6C84D688" w14:textId="77777777" w:rsidR="00435F64" w:rsidRDefault="00435F64"/>
    <w:p w14:paraId="55E12FDF" w14:textId="77777777" w:rsidR="00435F64" w:rsidRDefault="00435F64"/>
    <w:p w14:paraId="1BBF87E4" w14:textId="77777777" w:rsidR="00435F64" w:rsidRDefault="00435F64"/>
    <w:p w14:paraId="59E57E15" w14:textId="77777777" w:rsidR="00435F64" w:rsidRDefault="00435F64"/>
    <w:p w14:paraId="584E581D" w14:textId="77777777" w:rsidR="00435F64" w:rsidRDefault="00435F64"/>
    <w:p w14:paraId="53F942C2" w14:textId="77777777" w:rsidR="00435F64" w:rsidRDefault="00435F64"/>
    <w:p w14:paraId="67F7FE7F" w14:textId="77777777" w:rsidR="00435F64" w:rsidRDefault="00435F64"/>
    <w:p w14:paraId="6ECAAC90" w14:textId="77777777" w:rsidR="00435F64" w:rsidRDefault="00435F64"/>
    <w:p w14:paraId="08C8A0AB" w14:textId="77777777" w:rsidR="00435F64" w:rsidRDefault="00435F64"/>
    <w:p w14:paraId="0E23EDF2" w14:textId="77777777" w:rsidR="00435F64" w:rsidRDefault="00435F64"/>
    <w:p w14:paraId="328CEBB6" w14:textId="77777777" w:rsidR="00435F64" w:rsidRDefault="00435F64"/>
    <w:p w14:paraId="78EA780F" w14:textId="77777777" w:rsidR="00435F64" w:rsidRDefault="00435F64"/>
    <w:p w14:paraId="4210DD93" w14:textId="77777777" w:rsidR="00435F64" w:rsidRDefault="00435F64"/>
    <w:p w14:paraId="5AA531A6" w14:textId="68B08524" w:rsidR="00435F64" w:rsidRDefault="00435F64"/>
    <w:p w14:paraId="56F09503" w14:textId="77777777" w:rsidR="00F82D2A" w:rsidRDefault="00F82D2A"/>
    <w:p w14:paraId="379E8CF7" w14:textId="77777777" w:rsidR="00C11A2B" w:rsidRDefault="00C11A2B"/>
    <w:p w14:paraId="7E9F11EF" w14:textId="539B3F6D" w:rsidR="00435F64" w:rsidRPr="00435F64" w:rsidRDefault="00DE575A">
      <w:pPr>
        <w:rPr>
          <w:b/>
          <w:bCs/>
          <w:sz w:val="28"/>
          <w:szCs w:val="28"/>
        </w:rPr>
      </w:pPr>
      <w:r>
        <w:rPr>
          <w:b/>
          <w:bCs/>
          <w:sz w:val="28"/>
          <w:szCs w:val="28"/>
        </w:rPr>
        <w:lastRenderedPageBreak/>
        <w:t xml:space="preserve">2.0 </w:t>
      </w:r>
      <w:r w:rsidR="00435F64" w:rsidRPr="04F485D7">
        <w:rPr>
          <w:b/>
          <w:bCs/>
          <w:sz w:val="28"/>
          <w:szCs w:val="28"/>
        </w:rPr>
        <w:t>Importance of motivation within the workplace</w:t>
      </w:r>
    </w:p>
    <w:p w14:paraId="6C92173A" w14:textId="406D0E3D" w:rsidR="00C563D1" w:rsidRPr="00C11A2B" w:rsidRDefault="00A5147E" w:rsidP="004721AC">
      <w:pPr>
        <w:autoSpaceDE w:val="0"/>
        <w:autoSpaceDN w:val="0"/>
        <w:adjustRightInd w:val="0"/>
        <w:spacing w:after="0" w:line="360" w:lineRule="auto"/>
        <w:jc w:val="both"/>
        <w:rPr>
          <w:rFonts w:ascii="Times New Roman" w:eastAsia="Times New Roman" w:hAnsi="Times New Roman" w:cs="Times New Roman"/>
          <w:sz w:val="24"/>
          <w:szCs w:val="24"/>
        </w:rPr>
      </w:pPr>
      <w:r w:rsidRPr="00C11A2B">
        <w:rPr>
          <w:rFonts w:ascii="Times New Roman" w:eastAsia="Times New Roman" w:hAnsi="Times New Roman" w:cs="Times New Roman"/>
          <w:sz w:val="24"/>
          <w:szCs w:val="24"/>
        </w:rPr>
        <w:t xml:space="preserve">Mullins </w:t>
      </w:r>
      <w:r w:rsidR="00E679C7" w:rsidRPr="00C11A2B">
        <w:rPr>
          <w:rFonts w:ascii="Times New Roman" w:eastAsia="Times New Roman" w:hAnsi="Times New Roman" w:cs="Times New Roman"/>
          <w:sz w:val="24"/>
          <w:szCs w:val="24"/>
        </w:rPr>
        <w:t>defined</w:t>
      </w:r>
      <w:r w:rsidRPr="00C11A2B">
        <w:rPr>
          <w:rFonts w:ascii="Times New Roman" w:eastAsia="Times New Roman" w:hAnsi="Times New Roman" w:cs="Times New Roman"/>
          <w:sz w:val="24"/>
          <w:szCs w:val="24"/>
        </w:rPr>
        <w:t xml:space="preserve"> motivation a</w:t>
      </w:r>
      <w:r w:rsidR="00E679C7" w:rsidRPr="00C11A2B">
        <w:rPr>
          <w:rFonts w:ascii="Times New Roman" w:eastAsia="Times New Roman" w:hAnsi="Times New Roman" w:cs="Times New Roman"/>
          <w:sz w:val="24"/>
          <w:szCs w:val="24"/>
        </w:rPr>
        <w:t>s an</w:t>
      </w:r>
      <w:r w:rsidRPr="00C11A2B">
        <w:rPr>
          <w:rFonts w:ascii="Times New Roman" w:eastAsia="Times New Roman" w:hAnsi="Times New Roman" w:cs="Times New Roman"/>
          <w:sz w:val="24"/>
          <w:szCs w:val="24"/>
        </w:rPr>
        <w:t xml:space="preserve"> ‘’driving force through which individuals strive to achieve their goals and fulfil a need or uphold a value’’</w:t>
      </w:r>
      <w:r w:rsidR="00926729" w:rsidRPr="00C11A2B">
        <w:rPr>
          <w:rFonts w:ascii="Times New Roman" w:eastAsia="Times New Roman" w:hAnsi="Times New Roman" w:cs="Times New Roman"/>
          <w:sz w:val="24"/>
          <w:szCs w:val="24"/>
        </w:rPr>
        <w:t xml:space="preserve"> </w:t>
      </w:r>
      <w:r w:rsidR="00926729" w:rsidRPr="00C11A2B">
        <w:rPr>
          <w:rFonts w:ascii="Times New Roman" w:eastAsia="Times New Roman" w:hAnsi="Times New Roman" w:cs="Times New Roman"/>
          <w:color w:val="00B0F0"/>
          <w:sz w:val="24"/>
          <w:szCs w:val="24"/>
        </w:rPr>
        <w:t>(</w:t>
      </w:r>
      <w:r w:rsidR="00926729" w:rsidRPr="00C11A2B">
        <w:rPr>
          <w:rFonts w:ascii="Times New Roman" w:hAnsi="Times New Roman" w:cs="Times New Roman"/>
          <w:color w:val="00B0F0"/>
          <w:sz w:val="24"/>
          <w:szCs w:val="24"/>
          <w:shd w:val="clear" w:color="auto" w:fill="FFFFFF"/>
        </w:rPr>
        <w:t>Rožman Treven, and Čančer, 2017)</w:t>
      </w:r>
      <w:r w:rsidRPr="00C11A2B">
        <w:rPr>
          <w:rFonts w:ascii="Times New Roman" w:eastAsia="Times New Roman" w:hAnsi="Times New Roman" w:cs="Times New Roman"/>
          <w:sz w:val="24"/>
          <w:szCs w:val="24"/>
        </w:rPr>
        <w:t>.</w:t>
      </w:r>
      <w:r w:rsidR="04F485D7" w:rsidRPr="00C11A2B">
        <w:rPr>
          <w:rFonts w:ascii="Times New Roman" w:eastAsia="Times New Roman" w:hAnsi="Times New Roman" w:cs="Times New Roman"/>
          <w:sz w:val="24"/>
          <w:szCs w:val="24"/>
        </w:rPr>
        <w:t xml:space="preserve"> Furthermore, over the years the word motivation has been described as an action trigger or even as a process that drives people to realize their needs or goals </w:t>
      </w:r>
      <w:r w:rsidR="04F485D7" w:rsidRPr="00C11A2B">
        <w:rPr>
          <w:rFonts w:ascii="Times New Roman" w:eastAsia="Times New Roman" w:hAnsi="Times New Roman" w:cs="Times New Roman"/>
          <w:color w:val="00B0F0"/>
          <w:sz w:val="24"/>
          <w:szCs w:val="24"/>
        </w:rPr>
        <w:t>(Mackay, 2007)</w:t>
      </w:r>
      <w:r w:rsidR="04F485D7" w:rsidRPr="00C11A2B">
        <w:rPr>
          <w:rFonts w:ascii="Times New Roman" w:eastAsia="Times New Roman" w:hAnsi="Times New Roman" w:cs="Times New Roman"/>
          <w:sz w:val="24"/>
          <w:szCs w:val="24"/>
        </w:rPr>
        <w:t>. Because as we all know</w:t>
      </w:r>
      <w:r w:rsidR="00564F2C" w:rsidRPr="00C11A2B">
        <w:rPr>
          <w:rFonts w:ascii="Times New Roman" w:eastAsia="Times New Roman" w:hAnsi="Times New Roman" w:cs="Times New Roman"/>
          <w:sz w:val="24"/>
          <w:szCs w:val="24"/>
        </w:rPr>
        <w:t xml:space="preserve"> everybody has some expectations when going at work such as: to be respected, to have a safe and clean environment </w:t>
      </w:r>
      <w:r w:rsidR="00CF3F56" w:rsidRPr="00C11A2B">
        <w:rPr>
          <w:rFonts w:ascii="Times New Roman" w:eastAsia="Times New Roman" w:hAnsi="Times New Roman" w:cs="Times New Roman"/>
          <w:sz w:val="24"/>
          <w:szCs w:val="24"/>
        </w:rPr>
        <w:t xml:space="preserve">to work in, a secure payment, opportunities to progress, to be rewarded for the hard work they do daily </w:t>
      </w:r>
      <w:r w:rsidR="00DB3752" w:rsidRPr="00C11A2B">
        <w:rPr>
          <w:rFonts w:ascii="Times New Roman" w:eastAsia="Times New Roman" w:hAnsi="Times New Roman" w:cs="Times New Roman"/>
          <w:sz w:val="24"/>
          <w:szCs w:val="24"/>
        </w:rPr>
        <w:t>etc.;</w:t>
      </w:r>
      <w:r w:rsidR="004721AC" w:rsidRPr="00C11A2B">
        <w:rPr>
          <w:rFonts w:ascii="Times New Roman" w:eastAsia="Times New Roman" w:hAnsi="Times New Roman" w:cs="Times New Roman"/>
          <w:sz w:val="24"/>
          <w:szCs w:val="24"/>
        </w:rPr>
        <w:t xml:space="preserve"> and </w:t>
      </w:r>
      <w:r w:rsidR="00CF3F56" w:rsidRPr="00C11A2B">
        <w:rPr>
          <w:rFonts w:ascii="Times New Roman" w:eastAsia="Times New Roman" w:hAnsi="Times New Roman" w:cs="Times New Roman"/>
          <w:sz w:val="24"/>
          <w:szCs w:val="24"/>
        </w:rPr>
        <w:t xml:space="preserve">by securing </w:t>
      </w:r>
      <w:r w:rsidR="004721AC" w:rsidRPr="00C11A2B">
        <w:rPr>
          <w:rFonts w:ascii="Times New Roman" w:eastAsia="Times New Roman" w:hAnsi="Times New Roman" w:cs="Times New Roman"/>
          <w:sz w:val="24"/>
          <w:szCs w:val="24"/>
        </w:rPr>
        <w:t>all</w:t>
      </w:r>
      <w:r w:rsidR="00CF3F56" w:rsidRPr="00C11A2B">
        <w:rPr>
          <w:rFonts w:ascii="Times New Roman" w:eastAsia="Times New Roman" w:hAnsi="Times New Roman" w:cs="Times New Roman"/>
          <w:sz w:val="24"/>
          <w:szCs w:val="24"/>
        </w:rPr>
        <w:t xml:space="preserve"> </w:t>
      </w:r>
      <w:r w:rsidR="00E3799E" w:rsidRPr="00C11A2B">
        <w:rPr>
          <w:rFonts w:ascii="Times New Roman" w:eastAsia="Times New Roman" w:hAnsi="Times New Roman" w:cs="Times New Roman"/>
          <w:sz w:val="24"/>
          <w:szCs w:val="24"/>
        </w:rPr>
        <w:t xml:space="preserve">this </w:t>
      </w:r>
      <w:r w:rsidR="004721AC" w:rsidRPr="00C11A2B">
        <w:rPr>
          <w:rFonts w:ascii="Times New Roman" w:eastAsia="Times New Roman" w:hAnsi="Times New Roman" w:cs="Times New Roman"/>
          <w:sz w:val="24"/>
          <w:szCs w:val="24"/>
        </w:rPr>
        <w:t>need’s</w:t>
      </w:r>
      <w:r w:rsidR="00CF3F56" w:rsidRPr="00C11A2B">
        <w:rPr>
          <w:rFonts w:ascii="Times New Roman" w:eastAsia="Times New Roman" w:hAnsi="Times New Roman" w:cs="Times New Roman"/>
          <w:sz w:val="24"/>
          <w:szCs w:val="24"/>
        </w:rPr>
        <w:t xml:space="preserve"> employers can maximise productivity and efficiency let alone </w:t>
      </w:r>
      <w:r w:rsidR="00350B21" w:rsidRPr="00C11A2B">
        <w:rPr>
          <w:rFonts w:ascii="Times New Roman" w:eastAsia="Times New Roman" w:hAnsi="Times New Roman" w:cs="Times New Roman"/>
          <w:sz w:val="24"/>
          <w:szCs w:val="24"/>
        </w:rPr>
        <w:t>diminish the amount of time individuals require in achieving the task given</w:t>
      </w:r>
      <w:r w:rsidR="003971A9" w:rsidRPr="00C11A2B">
        <w:rPr>
          <w:rFonts w:ascii="Times New Roman" w:eastAsia="Times New Roman" w:hAnsi="Times New Roman" w:cs="Times New Roman"/>
          <w:sz w:val="24"/>
          <w:szCs w:val="24"/>
        </w:rPr>
        <w:t xml:space="preserve"> </w:t>
      </w:r>
      <w:r w:rsidR="003971A9" w:rsidRPr="00C11A2B">
        <w:rPr>
          <w:rFonts w:ascii="Times New Roman" w:eastAsia="Times New Roman" w:hAnsi="Times New Roman" w:cs="Times New Roman"/>
          <w:color w:val="00B0F0"/>
          <w:sz w:val="24"/>
          <w:szCs w:val="24"/>
        </w:rPr>
        <w:t>(</w:t>
      </w:r>
      <w:r w:rsidR="003971A9" w:rsidRPr="00C11A2B">
        <w:rPr>
          <w:rFonts w:ascii="Times New Roman" w:hAnsi="Times New Roman" w:cs="Times New Roman"/>
          <w:color w:val="00B0F0"/>
          <w:sz w:val="24"/>
          <w:szCs w:val="24"/>
          <w:shd w:val="clear" w:color="auto" w:fill="FFFFFF"/>
        </w:rPr>
        <w:t>Kanfer,</w:t>
      </w:r>
      <w:r w:rsidR="00C11A2B">
        <w:rPr>
          <w:rFonts w:ascii="Times New Roman" w:hAnsi="Times New Roman" w:cs="Times New Roman"/>
          <w:color w:val="00B0F0"/>
          <w:sz w:val="24"/>
          <w:szCs w:val="24"/>
          <w:shd w:val="clear" w:color="auto" w:fill="FFFFFF"/>
        </w:rPr>
        <w:t xml:space="preserve"> </w:t>
      </w:r>
      <w:r w:rsidR="003971A9" w:rsidRPr="00C11A2B">
        <w:rPr>
          <w:rFonts w:ascii="Times New Roman" w:hAnsi="Times New Roman" w:cs="Times New Roman"/>
          <w:color w:val="00B0F0"/>
          <w:sz w:val="24"/>
          <w:szCs w:val="24"/>
          <w:shd w:val="clear" w:color="auto" w:fill="FFFFFF"/>
        </w:rPr>
        <w:t>Frese</w:t>
      </w:r>
      <w:r w:rsidR="00C11A2B">
        <w:rPr>
          <w:rFonts w:ascii="Times New Roman" w:hAnsi="Times New Roman" w:cs="Times New Roman"/>
          <w:color w:val="00B0F0"/>
          <w:sz w:val="24"/>
          <w:szCs w:val="24"/>
          <w:shd w:val="clear" w:color="auto" w:fill="FFFFFF"/>
        </w:rPr>
        <w:t xml:space="preserve"> </w:t>
      </w:r>
      <w:r w:rsidR="003971A9" w:rsidRPr="00C11A2B">
        <w:rPr>
          <w:rFonts w:ascii="Times New Roman" w:hAnsi="Times New Roman" w:cs="Times New Roman"/>
          <w:color w:val="00B0F0"/>
          <w:sz w:val="24"/>
          <w:szCs w:val="24"/>
          <w:shd w:val="clear" w:color="auto" w:fill="FFFFFF"/>
        </w:rPr>
        <w:t>and Johnson,</w:t>
      </w:r>
      <w:r w:rsidR="00C11A2B">
        <w:rPr>
          <w:rFonts w:ascii="Times New Roman" w:hAnsi="Times New Roman" w:cs="Times New Roman"/>
          <w:color w:val="00B0F0"/>
          <w:sz w:val="24"/>
          <w:szCs w:val="24"/>
          <w:shd w:val="clear" w:color="auto" w:fill="FFFFFF"/>
        </w:rPr>
        <w:t xml:space="preserve"> </w:t>
      </w:r>
      <w:r w:rsidR="003971A9" w:rsidRPr="00C11A2B">
        <w:rPr>
          <w:rFonts w:ascii="Times New Roman" w:hAnsi="Times New Roman" w:cs="Times New Roman"/>
          <w:color w:val="00B0F0"/>
          <w:sz w:val="24"/>
          <w:szCs w:val="24"/>
          <w:shd w:val="clear" w:color="auto" w:fill="FFFFFF"/>
        </w:rPr>
        <w:t>2017)</w:t>
      </w:r>
      <w:r w:rsidR="00350B21" w:rsidRPr="00C11A2B">
        <w:rPr>
          <w:rFonts w:ascii="Times New Roman" w:eastAsia="Times New Roman" w:hAnsi="Times New Roman" w:cs="Times New Roman"/>
          <w:sz w:val="24"/>
          <w:szCs w:val="24"/>
        </w:rPr>
        <w:t xml:space="preserve">. Furthermore, there is </w:t>
      </w:r>
      <w:bookmarkStart w:id="0" w:name="_Int_9vjysfLi"/>
      <w:r w:rsidR="00350B21" w:rsidRPr="00C11A2B">
        <w:rPr>
          <w:rFonts w:ascii="Times New Roman" w:eastAsia="Times New Roman" w:hAnsi="Times New Roman" w:cs="Times New Roman"/>
          <w:sz w:val="24"/>
          <w:szCs w:val="24"/>
        </w:rPr>
        <w:t>an extraordinarily</w:t>
      </w:r>
      <w:bookmarkEnd w:id="0"/>
      <w:r w:rsidR="00350B21" w:rsidRPr="00C11A2B">
        <w:rPr>
          <w:rFonts w:ascii="Times New Roman" w:eastAsia="Times New Roman" w:hAnsi="Times New Roman" w:cs="Times New Roman"/>
          <w:sz w:val="24"/>
          <w:szCs w:val="24"/>
        </w:rPr>
        <w:t xml:space="preserve"> relationship between motivation and leadership </w:t>
      </w:r>
      <w:r w:rsidR="008F2C41" w:rsidRPr="00C11A2B">
        <w:rPr>
          <w:rFonts w:ascii="Times New Roman" w:eastAsia="Times New Roman" w:hAnsi="Times New Roman" w:cs="Times New Roman"/>
          <w:sz w:val="24"/>
          <w:szCs w:val="24"/>
        </w:rPr>
        <w:t>knowing what to say and when to say it can help in changing individuals' perspective or the way they feel about themselves</w:t>
      </w:r>
      <w:r w:rsidR="00856577" w:rsidRPr="00C11A2B">
        <w:rPr>
          <w:rFonts w:ascii="Times New Roman" w:eastAsia="Times New Roman" w:hAnsi="Times New Roman" w:cs="Times New Roman"/>
          <w:sz w:val="24"/>
          <w:szCs w:val="24"/>
        </w:rPr>
        <w:t xml:space="preserve"> </w:t>
      </w:r>
      <w:r w:rsidR="00856577" w:rsidRPr="00C11A2B">
        <w:rPr>
          <w:rFonts w:ascii="Times New Roman" w:eastAsia="Times New Roman" w:hAnsi="Times New Roman" w:cs="Times New Roman"/>
          <w:color w:val="00B0F0"/>
          <w:sz w:val="24"/>
          <w:szCs w:val="24"/>
        </w:rPr>
        <w:t>(</w:t>
      </w:r>
      <w:r w:rsidR="00856577" w:rsidRPr="00C11A2B">
        <w:rPr>
          <w:rFonts w:ascii="Times New Roman" w:hAnsi="Times New Roman" w:cs="Times New Roman"/>
          <w:color w:val="00B0F0"/>
          <w:sz w:val="24"/>
          <w:szCs w:val="24"/>
          <w:shd w:val="clear" w:color="auto" w:fill="FFFFFF"/>
        </w:rPr>
        <w:t>Ganta, 2014)</w:t>
      </w:r>
      <w:r w:rsidR="008F2C41" w:rsidRPr="00C11A2B">
        <w:rPr>
          <w:rFonts w:ascii="Times New Roman" w:eastAsia="Times New Roman" w:hAnsi="Times New Roman" w:cs="Times New Roman"/>
          <w:sz w:val="24"/>
          <w:szCs w:val="24"/>
        </w:rPr>
        <w:t xml:space="preserve">. </w:t>
      </w:r>
    </w:p>
    <w:p w14:paraId="454C4E79" w14:textId="77777777" w:rsidR="000D2F61" w:rsidRPr="00C11A2B" w:rsidRDefault="004721AC" w:rsidP="00E3799E">
      <w:pPr>
        <w:spacing w:line="360" w:lineRule="auto"/>
        <w:jc w:val="both"/>
        <w:rPr>
          <w:rFonts w:ascii="Times New Roman" w:hAnsi="Times New Roman" w:cs="Times New Roman"/>
          <w:sz w:val="24"/>
          <w:szCs w:val="24"/>
        </w:rPr>
      </w:pPr>
      <w:r w:rsidRPr="00C11A2B">
        <w:rPr>
          <w:rFonts w:ascii="Times New Roman" w:hAnsi="Times New Roman" w:cs="Times New Roman"/>
          <w:sz w:val="24"/>
          <w:szCs w:val="24"/>
        </w:rPr>
        <w:t>In addition, Murray (1938) concluded that achievements as one of the basic human needs and are “a consistent trait of personality”</w:t>
      </w:r>
      <w:r w:rsidR="00C563D1" w:rsidRPr="00C11A2B">
        <w:rPr>
          <w:rFonts w:ascii="Times New Roman" w:hAnsi="Times New Roman" w:cs="Times New Roman"/>
          <w:sz w:val="24"/>
          <w:szCs w:val="24"/>
        </w:rPr>
        <w:t xml:space="preserve"> and he believed that managing human resources is a crucial concept because the human factor as a resource can generate the comparative advantages for organizations.</w:t>
      </w:r>
      <w:r w:rsidR="000D2F61" w:rsidRPr="00C11A2B">
        <w:rPr>
          <w:rFonts w:ascii="Times New Roman" w:hAnsi="Times New Roman" w:cs="Times New Roman"/>
          <w:sz w:val="24"/>
          <w:szCs w:val="24"/>
        </w:rPr>
        <w:t xml:space="preserve"> For example, encouraging people to believe they can achieve more, will give them the confidence that they need to deliver better results and to aspire for more in order to not disappoint. </w:t>
      </w:r>
    </w:p>
    <w:p w14:paraId="1158B708" w14:textId="77777777" w:rsidR="00C11A2B" w:rsidRDefault="00C11A2B" w:rsidP="00E3799E">
      <w:pPr>
        <w:spacing w:line="360" w:lineRule="auto"/>
        <w:jc w:val="both"/>
        <w:rPr>
          <w:rFonts w:ascii="Times New Roman" w:eastAsia="Times New Roman" w:hAnsi="Times New Roman" w:cs="Times New Roman"/>
          <w:b/>
          <w:bCs/>
        </w:rPr>
      </w:pPr>
    </w:p>
    <w:p w14:paraId="26CF559C" w14:textId="77777777" w:rsidR="00C11A2B" w:rsidRDefault="00C11A2B" w:rsidP="00E3799E">
      <w:pPr>
        <w:spacing w:line="360" w:lineRule="auto"/>
        <w:jc w:val="both"/>
        <w:rPr>
          <w:rFonts w:ascii="Times New Roman" w:eastAsia="Times New Roman" w:hAnsi="Times New Roman" w:cs="Times New Roman"/>
          <w:b/>
          <w:bCs/>
        </w:rPr>
      </w:pPr>
    </w:p>
    <w:p w14:paraId="4C3CB019" w14:textId="77777777" w:rsidR="00C11A2B" w:rsidRDefault="00C11A2B" w:rsidP="00E3799E">
      <w:pPr>
        <w:spacing w:line="360" w:lineRule="auto"/>
        <w:jc w:val="both"/>
        <w:rPr>
          <w:rFonts w:ascii="Times New Roman" w:eastAsia="Times New Roman" w:hAnsi="Times New Roman" w:cs="Times New Roman"/>
          <w:b/>
          <w:bCs/>
        </w:rPr>
      </w:pPr>
    </w:p>
    <w:p w14:paraId="63267755" w14:textId="77777777" w:rsidR="00C11A2B" w:rsidRDefault="00C11A2B" w:rsidP="00E3799E">
      <w:pPr>
        <w:spacing w:line="360" w:lineRule="auto"/>
        <w:jc w:val="both"/>
        <w:rPr>
          <w:rFonts w:ascii="Times New Roman" w:eastAsia="Times New Roman" w:hAnsi="Times New Roman" w:cs="Times New Roman"/>
          <w:b/>
          <w:bCs/>
        </w:rPr>
      </w:pPr>
    </w:p>
    <w:p w14:paraId="49C5FA7F" w14:textId="77777777" w:rsidR="00C11A2B" w:rsidRDefault="00C11A2B" w:rsidP="00E3799E">
      <w:pPr>
        <w:spacing w:line="360" w:lineRule="auto"/>
        <w:jc w:val="both"/>
        <w:rPr>
          <w:rFonts w:ascii="Times New Roman" w:eastAsia="Times New Roman" w:hAnsi="Times New Roman" w:cs="Times New Roman"/>
          <w:b/>
          <w:bCs/>
        </w:rPr>
      </w:pPr>
    </w:p>
    <w:p w14:paraId="4C6CD849" w14:textId="77777777" w:rsidR="00C11A2B" w:rsidRDefault="00C11A2B" w:rsidP="00E3799E">
      <w:pPr>
        <w:spacing w:line="360" w:lineRule="auto"/>
        <w:jc w:val="both"/>
        <w:rPr>
          <w:rFonts w:ascii="Times New Roman" w:eastAsia="Times New Roman" w:hAnsi="Times New Roman" w:cs="Times New Roman"/>
          <w:b/>
          <w:bCs/>
        </w:rPr>
      </w:pPr>
    </w:p>
    <w:p w14:paraId="0157C1B3" w14:textId="77777777" w:rsidR="00C11A2B" w:rsidRDefault="00C11A2B" w:rsidP="00E3799E">
      <w:pPr>
        <w:spacing w:line="360" w:lineRule="auto"/>
        <w:jc w:val="both"/>
        <w:rPr>
          <w:rFonts w:ascii="Times New Roman" w:eastAsia="Times New Roman" w:hAnsi="Times New Roman" w:cs="Times New Roman"/>
          <w:b/>
          <w:bCs/>
        </w:rPr>
      </w:pPr>
    </w:p>
    <w:p w14:paraId="2C0B65D1" w14:textId="77777777" w:rsidR="00C11A2B" w:rsidRDefault="00C11A2B" w:rsidP="00E3799E">
      <w:pPr>
        <w:spacing w:line="360" w:lineRule="auto"/>
        <w:jc w:val="both"/>
        <w:rPr>
          <w:rFonts w:ascii="Times New Roman" w:eastAsia="Times New Roman" w:hAnsi="Times New Roman" w:cs="Times New Roman"/>
          <w:b/>
          <w:bCs/>
        </w:rPr>
      </w:pPr>
    </w:p>
    <w:p w14:paraId="5D4B644A" w14:textId="77777777" w:rsidR="00C11A2B" w:rsidRDefault="00C11A2B" w:rsidP="00E3799E">
      <w:pPr>
        <w:spacing w:line="360" w:lineRule="auto"/>
        <w:jc w:val="both"/>
        <w:rPr>
          <w:rFonts w:ascii="Times New Roman" w:eastAsia="Times New Roman" w:hAnsi="Times New Roman" w:cs="Times New Roman"/>
          <w:b/>
          <w:bCs/>
        </w:rPr>
      </w:pPr>
    </w:p>
    <w:p w14:paraId="0879FC9C" w14:textId="77777777" w:rsidR="00C11A2B" w:rsidRDefault="00C11A2B" w:rsidP="00E3799E">
      <w:pPr>
        <w:spacing w:line="360" w:lineRule="auto"/>
        <w:jc w:val="both"/>
        <w:rPr>
          <w:rFonts w:ascii="Times New Roman" w:eastAsia="Times New Roman" w:hAnsi="Times New Roman" w:cs="Times New Roman"/>
          <w:b/>
          <w:bCs/>
        </w:rPr>
      </w:pPr>
    </w:p>
    <w:p w14:paraId="3FE51EFC" w14:textId="77777777" w:rsidR="00C11A2B" w:rsidRDefault="00C11A2B" w:rsidP="00E3799E">
      <w:pPr>
        <w:spacing w:line="360" w:lineRule="auto"/>
        <w:jc w:val="both"/>
        <w:rPr>
          <w:rFonts w:ascii="Times New Roman" w:eastAsia="Times New Roman" w:hAnsi="Times New Roman" w:cs="Times New Roman"/>
          <w:b/>
          <w:bCs/>
        </w:rPr>
      </w:pPr>
    </w:p>
    <w:p w14:paraId="47A05754" w14:textId="32C80E9B" w:rsidR="001A2357" w:rsidRPr="000D2F61" w:rsidRDefault="001A2357" w:rsidP="00E3799E">
      <w:pPr>
        <w:spacing w:line="360" w:lineRule="auto"/>
        <w:jc w:val="both"/>
        <w:rPr>
          <w:rFonts w:ascii="Times New Roman" w:hAnsi="Times New Roman" w:cs="Times New Roman"/>
          <w:b/>
          <w:bCs/>
        </w:rPr>
      </w:pPr>
      <w:r w:rsidRPr="000D2F61">
        <w:rPr>
          <w:rFonts w:ascii="Times New Roman" w:eastAsia="Times New Roman" w:hAnsi="Times New Roman" w:cs="Times New Roman"/>
          <w:b/>
          <w:bCs/>
        </w:rPr>
        <w:lastRenderedPageBreak/>
        <w:t xml:space="preserve">Motivation factors </w:t>
      </w:r>
    </w:p>
    <w:p w14:paraId="766171CB" w14:textId="410DDE82" w:rsidR="00567582" w:rsidRDefault="00567582" w:rsidP="00567582">
      <w:pPr>
        <w:pStyle w:val="Caption"/>
        <w:keepNext/>
        <w:jc w:val="both"/>
      </w:pPr>
      <w:r>
        <w:t xml:space="preserve">Figure </w:t>
      </w:r>
      <w:r w:rsidR="002C1416"/>
      <w:r w:rsidR="002C1416">
        <w:instrText xml:space="preserve"/>
      </w:r>
      <w:r w:rsidR="002C1416"/>
      <w:r w:rsidR="00A32EC4">
        <w:rPr>
          <w:noProof/>
        </w:rPr>
        <w:t>1</w:t>
      </w:r>
      <w:r w:rsidR="002C1416">
        <w:rPr>
          <w:noProof/>
        </w:rPr>
      </w:r>
    </w:p>
    <w:p w14:paraId="0BE039DA" w14:textId="1C64767A" w:rsidR="001A2357" w:rsidRDefault="001A2357" w:rsidP="00E3799E">
      <w:pPr>
        <w:spacing w:line="360" w:lineRule="auto"/>
        <w:jc w:val="both"/>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1DF239B6" wp14:editId="5ED93D45">
            <wp:extent cx="5476875" cy="38290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AB09C49" w14:textId="77777777" w:rsidR="004C62C8" w:rsidRDefault="000D2F61" w:rsidP="00881041">
      <w:pPr>
        <w:spacing w:line="360" w:lineRule="auto"/>
        <w:jc w:val="right"/>
        <w:rPr>
          <w:rFonts w:ascii="Times New Roman" w:eastAsia="Times New Roman" w:hAnsi="Times New Roman" w:cs="Times New Roman"/>
        </w:rPr>
      </w:pPr>
      <w:r>
        <w:rPr>
          <w:rFonts w:ascii="Times New Roman" w:eastAsia="Times New Roman" w:hAnsi="Times New Roman" w:cs="Times New Roman"/>
        </w:rPr>
        <w:t>Source: Pruna, (2022)</w:t>
      </w:r>
    </w:p>
    <w:p w14:paraId="6183B27B" w14:textId="77777777" w:rsidR="00C11A2B" w:rsidRDefault="00C11A2B" w:rsidP="004C62C8">
      <w:pPr>
        <w:spacing w:line="360" w:lineRule="auto"/>
        <w:rPr>
          <w:rFonts w:ascii="Times New Roman" w:hAnsi="Times New Roman" w:cs="Times New Roman"/>
          <w:b/>
          <w:bCs/>
          <w:sz w:val="28"/>
          <w:szCs w:val="28"/>
        </w:rPr>
      </w:pPr>
    </w:p>
    <w:p w14:paraId="33B3E834" w14:textId="77777777" w:rsidR="00C11A2B" w:rsidRDefault="00C11A2B" w:rsidP="004C62C8">
      <w:pPr>
        <w:spacing w:line="360" w:lineRule="auto"/>
        <w:rPr>
          <w:rFonts w:ascii="Times New Roman" w:hAnsi="Times New Roman" w:cs="Times New Roman"/>
          <w:b/>
          <w:bCs/>
          <w:sz w:val="28"/>
          <w:szCs w:val="28"/>
        </w:rPr>
      </w:pPr>
    </w:p>
    <w:p w14:paraId="05CE64FF" w14:textId="77777777" w:rsidR="00C11A2B" w:rsidRDefault="00C11A2B" w:rsidP="004C62C8">
      <w:pPr>
        <w:spacing w:line="360" w:lineRule="auto"/>
        <w:rPr>
          <w:rFonts w:ascii="Times New Roman" w:hAnsi="Times New Roman" w:cs="Times New Roman"/>
          <w:b/>
          <w:bCs/>
          <w:sz w:val="28"/>
          <w:szCs w:val="28"/>
        </w:rPr>
      </w:pPr>
    </w:p>
    <w:p w14:paraId="154F5A2B" w14:textId="77777777" w:rsidR="00C11A2B" w:rsidRDefault="00C11A2B" w:rsidP="004C62C8">
      <w:pPr>
        <w:spacing w:line="360" w:lineRule="auto"/>
        <w:rPr>
          <w:rFonts w:ascii="Times New Roman" w:hAnsi="Times New Roman" w:cs="Times New Roman"/>
          <w:b/>
          <w:bCs/>
          <w:sz w:val="28"/>
          <w:szCs w:val="28"/>
        </w:rPr>
      </w:pPr>
    </w:p>
    <w:p w14:paraId="40C0FA8E" w14:textId="77777777" w:rsidR="00C11A2B" w:rsidRDefault="00C11A2B" w:rsidP="004C62C8">
      <w:pPr>
        <w:spacing w:line="360" w:lineRule="auto"/>
        <w:rPr>
          <w:rFonts w:ascii="Times New Roman" w:hAnsi="Times New Roman" w:cs="Times New Roman"/>
          <w:b/>
          <w:bCs/>
          <w:sz w:val="28"/>
          <w:szCs w:val="28"/>
        </w:rPr>
      </w:pPr>
    </w:p>
    <w:p w14:paraId="5BC7A20E" w14:textId="77777777" w:rsidR="00C11A2B" w:rsidRDefault="00C11A2B" w:rsidP="004C62C8">
      <w:pPr>
        <w:spacing w:line="360" w:lineRule="auto"/>
        <w:rPr>
          <w:rFonts w:ascii="Times New Roman" w:hAnsi="Times New Roman" w:cs="Times New Roman"/>
          <w:b/>
          <w:bCs/>
          <w:sz w:val="28"/>
          <w:szCs w:val="28"/>
        </w:rPr>
      </w:pPr>
    </w:p>
    <w:p w14:paraId="7A5235B4" w14:textId="77777777" w:rsidR="00C11A2B" w:rsidRDefault="00C11A2B" w:rsidP="004C62C8">
      <w:pPr>
        <w:spacing w:line="360" w:lineRule="auto"/>
        <w:rPr>
          <w:rFonts w:ascii="Times New Roman" w:hAnsi="Times New Roman" w:cs="Times New Roman"/>
          <w:b/>
          <w:bCs/>
          <w:sz w:val="28"/>
          <w:szCs w:val="28"/>
        </w:rPr>
      </w:pPr>
    </w:p>
    <w:p w14:paraId="2C716061" w14:textId="77777777" w:rsidR="00C11A2B" w:rsidRDefault="00C11A2B" w:rsidP="004C62C8">
      <w:pPr>
        <w:spacing w:line="360" w:lineRule="auto"/>
        <w:rPr>
          <w:rFonts w:ascii="Times New Roman" w:hAnsi="Times New Roman" w:cs="Times New Roman"/>
          <w:b/>
          <w:bCs/>
          <w:sz w:val="28"/>
          <w:szCs w:val="28"/>
        </w:rPr>
      </w:pPr>
    </w:p>
    <w:p w14:paraId="3E0942E5" w14:textId="77777777" w:rsidR="00C11A2B" w:rsidRDefault="00C11A2B" w:rsidP="004C62C8">
      <w:pPr>
        <w:spacing w:line="360" w:lineRule="auto"/>
        <w:rPr>
          <w:rFonts w:ascii="Times New Roman" w:hAnsi="Times New Roman" w:cs="Times New Roman"/>
          <w:b/>
          <w:bCs/>
          <w:sz w:val="28"/>
          <w:szCs w:val="28"/>
        </w:rPr>
      </w:pPr>
    </w:p>
    <w:p w14:paraId="4518DFA1" w14:textId="77777777" w:rsidR="00424088" w:rsidRDefault="00424088" w:rsidP="004C62C8">
      <w:pPr>
        <w:spacing w:line="360" w:lineRule="auto"/>
        <w:rPr>
          <w:rFonts w:ascii="Times New Roman" w:hAnsi="Times New Roman" w:cs="Times New Roman"/>
          <w:b/>
          <w:bCs/>
          <w:sz w:val="28"/>
          <w:szCs w:val="28"/>
        </w:rPr>
      </w:pPr>
    </w:p>
    <w:p w14:paraId="570572DB" w14:textId="4F107301" w:rsidR="00B4713B" w:rsidRPr="004C62C8" w:rsidRDefault="00DE575A" w:rsidP="004C62C8">
      <w:pPr>
        <w:spacing w:line="360" w:lineRule="auto"/>
        <w:rPr>
          <w:rFonts w:ascii="Times New Roman" w:eastAsia="Times New Roman" w:hAnsi="Times New Roman" w:cs="Times New Roman"/>
        </w:rPr>
      </w:pPr>
      <w:r>
        <w:rPr>
          <w:rFonts w:ascii="Times New Roman" w:hAnsi="Times New Roman" w:cs="Times New Roman"/>
          <w:b/>
          <w:bCs/>
          <w:sz w:val="28"/>
          <w:szCs w:val="28"/>
        </w:rPr>
        <w:lastRenderedPageBreak/>
        <w:t xml:space="preserve">3.0 </w:t>
      </w:r>
      <w:r w:rsidR="00B4713B" w:rsidRPr="004C62C8">
        <w:rPr>
          <w:rFonts w:ascii="Times New Roman" w:hAnsi="Times New Roman" w:cs="Times New Roman"/>
          <w:b/>
          <w:bCs/>
          <w:sz w:val="28"/>
          <w:szCs w:val="28"/>
        </w:rPr>
        <w:t>Theories of motivation and how they affect employee’s performance</w:t>
      </w:r>
    </w:p>
    <w:p w14:paraId="55607FAA" w14:textId="140F4853" w:rsidR="004721AC" w:rsidRDefault="003A3112" w:rsidP="003A3112">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determine what are the most effective ways to motivate employees in order to maximise their efforts and help them become more effective and efficient we will </w:t>
      </w:r>
      <w:r w:rsidR="004A1EA9">
        <w:rPr>
          <w:rFonts w:ascii="Times New Roman" w:hAnsi="Times New Roman" w:cs="Times New Roman"/>
          <w:sz w:val="24"/>
          <w:szCs w:val="24"/>
        </w:rPr>
        <w:t>investigate</w:t>
      </w:r>
      <w:r>
        <w:rPr>
          <w:rFonts w:ascii="Times New Roman" w:hAnsi="Times New Roman" w:cs="Times New Roman"/>
          <w:sz w:val="24"/>
          <w:szCs w:val="24"/>
        </w:rPr>
        <w:t xml:space="preserve"> the work of </w:t>
      </w:r>
      <w:r w:rsidR="003F13E9">
        <w:rPr>
          <w:rFonts w:ascii="Times New Roman" w:hAnsi="Times New Roman" w:cs="Times New Roman"/>
          <w:sz w:val="24"/>
          <w:szCs w:val="24"/>
        </w:rPr>
        <w:t>well-known</w:t>
      </w:r>
      <w:r>
        <w:rPr>
          <w:rFonts w:ascii="Times New Roman" w:hAnsi="Times New Roman" w:cs="Times New Roman"/>
          <w:sz w:val="24"/>
          <w:szCs w:val="24"/>
        </w:rPr>
        <w:t xml:space="preserve"> theorists such as: Maslow, </w:t>
      </w:r>
      <w:r w:rsidR="00A50795">
        <w:rPr>
          <w:rFonts w:ascii="Times New Roman" w:hAnsi="Times New Roman" w:cs="Times New Roman"/>
          <w:sz w:val="24"/>
          <w:szCs w:val="24"/>
        </w:rPr>
        <w:t>intrinsic and extrinsic</w:t>
      </w:r>
      <w:r>
        <w:rPr>
          <w:rFonts w:ascii="Times New Roman" w:hAnsi="Times New Roman" w:cs="Times New Roman"/>
          <w:sz w:val="24"/>
          <w:szCs w:val="24"/>
        </w:rPr>
        <w:t xml:space="preserve"> etc</w:t>
      </w:r>
      <w:r w:rsidR="00926729">
        <w:rPr>
          <w:rFonts w:ascii="Times New Roman" w:hAnsi="Times New Roman" w:cs="Times New Roman"/>
          <w:sz w:val="24"/>
          <w:szCs w:val="24"/>
        </w:rPr>
        <w:t xml:space="preserve">. </w:t>
      </w:r>
      <w:r w:rsidR="00926729" w:rsidRPr="00926729">
        <w:rPr>
          <w:rFonts w:ascii="Times New Roman" w:hAnsi="Times New Roman" w:cs="Times New Roman"/>
          <w:color w:val="00B0F0"/>
          <w:sz w:val="24"/>
          <w:szCs w:val="24"/>
        </w:rPr>
        <w:t>(</w:t>
      </w:r>
      <w:r w:rsidR="00926729" w:rsidRPr="00926729">
        <w:rPr>
          <w:rFonts w:ascii="Times New Roman" w:hAnsi="Times New Roman" w:cs="Times New Roman"/>
          <w:color w:val="00B0F0"/>
          <w:sz w:val="24"/>
          <w:szCs w:val="24"/>
          <w:shd w:val="clear" w:color="auto" w:fill="FFFFFF"/>
        </w:rPr>
        <w:t>Deci and Ryan, 2014)</w:t>
      </w:r>
      <w:r>
        <w:rPr>
          <w:rFonts w:ascii="Times New Roman" w:hAnsi="Times New Roman" w:cs="Times New Roman"/>
          <w:sz w:val="24"/>
          <w:szCs w:val="24"/>
        </w:rPr>
        <w:t>.</w:t>
      </w:r>
      <w:r w:rsidR="003F13E9">
        <w:rPr>
          <w:rFonts w:ascii="Times New Roman" w:hAnsi="Times New Roman" w:cs="Times New Roman"/>
          <w:sz w:val="24"/>
          <w:szCs w:val="24"/>
        </w:rPr>
        <w:t xml:space="preserve"> </w:t>
      </w:r>
    </w:p>
    <w:p w14:paraId="7B7E40F1" w14:textId="0BED273B" w:rsidR="005C1EF4" w:rsidRPr="00782E65" w:rsidRDefault="007127C9" w:rsidP="00E91C9E">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071FE7">
        <w:rPr>
          <w:rFonts w:ascii="Times New Roman" w:hAnsi="Times New Roman" w:cs="Times New Roman"/>
          <w:sz w:val="24"/>
          <w:szCs w:val="24"/>
        </w:rPr>
        <w:t>Firstly,</w:t>
      </w:r>
      <w:r w:rsidR="003F13E9" w:rsidRPr="00071FE7">
        <w:rPr>
          <w:rFonts w:ascii="Times New Roman" w:hAnsi="Times New Roman" w:cs="Times New Roman"/>
          <w:sz w:val="24"/>
          <w:szCs w:val="24"/>
        </w:rPr>
        <w:t xml:space="preserve"> Maslow theory – ‘’Hierarchy of Needs’’ is based on </w:t>
      </w:r>
      <w:r w:rsidRPr="00071FE7">
        <w:rPr>
          <w:rFonts w:ascii="Times New Roman" w:hAnsi="Times New Roman" w:cs="Times New Roman"/>
          <w:sz w:val="24"/>
          <w:szCs w:val="24"/>
        </w:rPr>
        <w:t>a unique</w:t>
      </w:r>
      <w:r w:rsidR="003F13E9" w:rsidRPr="00071FE7">
        <w:rPr>
          <w:rFonts w:ascii="Times New Roman" w:hAnsi="Times New Roman" w:cs="Times New Roman"/>
          <w:sz w:val="24"/>
          <w:szCs w:val="24"/>
        </w:rPr>
        <w:t xml:space="preserve"> principle </w:t>
      </w:r>
      <w:r w:rsidR="001D375E" w:rsidRPr="00071FE7">
        <w:rPr>
          <w:rFonts w:ascii="Times New Roman" w:hAnsi="Times New Roman" w:cs="Times New Roman"/>
          <w:sz w:val="24"/>
          <w:szCs w:val="24"/>
          <w:shd w:val="clear" w:color="auto" w:fill="FFFFFF"/>
        </w:rPr>
        <w:t>that five categories of human needs</w:t>
      </w:r>
      <w:r w:rsidRPr="00071FE7">
        <w:rPr>
          <w:rFonts w:ascii="Times New Roman" w:hAnsi="Times New Roman" w:cs="Times New Roman"/>
          <w:sz w:val="24"/>
          <w:szCs w:val="24"/>
          <w:shd w:val="clear" w:color="auto" w:fill="FFFFFF"/>
        </w:rPr>
        <w:t xml:space="preserve"> such as: physiological needs, safety needs, love and belonging needs, esteem needs, and self-actualization needs </w:t>
      </w:r>
      <w:r w:rsidR="001D375E" w:rsidRPr="00071FE7">
        <w:rPr>
          <w:rFonts w:ascii="Times New Roman" w:hAnsi="Times New Roman" w:cs="Times New Roman"/>
          <w:sz w:val="24"/>
          <w:szCs w:val="24"/>
          <w:shd w:val="clear" w:color="auto" w:fill="FFFFFF"/>
        </w:rPr>
        <w:t>dictate an individual's behaviour</w:t>
      </w:r>
      <w:r w:rsidR="00926729">
        <w:rPr>
          <w:rFonts w:ascii="Times New Roman" w:hAnsi="Times New Roman" w:cs="Times New Roman"/>
          <w:sz w:val="24"/>
          <w:szCs w:val="24"/>
          <w:shd w:val="clear" w:color="auto" w:fill="FFFFFF"/>
        </w:rPr>
        <w:t xml:space="preserve"> </w:t>
      </w:r>
      <w:r w:rsidR="00926729" w:rsidRPr="00926729">
        <w:rPr>
          <w:rFonts w:ascii="Times New Roman" w:hAnsi="Times New Roman" w:cs="Times New Roman"/>
          <w:color w:val="00B0F0"/>
          <w:sz w:val="24"/>
          <w:szCs w:val="24"/>
          <w:shd w:val="clear" w:color="auto" w:fill="FFFFFF"/>
        </w:rPr>
        <w:t>(Maslow and Lewis, 1987)</w:t>
      </w:r>
      <w:r w:rsidR="00926729" w:rsidRPr="00926729">
        <w:rPr>
          <w:rFonts w:ascii="Times New Roman" w:hAnsi="Times New Roman" w:cs="Times New Roman"/>
          <w:color w:val="222222"/>
          <w:sz w:val="24"/>
          <w:szCs w:val="24"/>
          <w:shd w:val="clear" w:color="auto" w:fill="FFFFFF"/>
        </w:rPr>
        <w:t>.</w:t>
      </w:r>
      <w:r w:rsidRPr="00071FE7">
        <w:rPr>
          <w:rFonts w:ascii="Times New Roman" w:hAnsi="Times New Roman" w:cs="Times New Roman"/>
          <w:sz w:val="24"/>
          <w:szCs w:val="24"/>
          <w:shd w:val="clear" w:color="auto" w:fill="FFFFFF"/>
        </w:rPr>
        <w:t xml:space="preserve"> </w:t>
      </w:r>
      <w:r w:rsidR="00071FE7" w:rsidRPr="00BF453F">
        <w:rPr>
          <w:rFonts w:ascii="Times New Roman" w:hAnsi="Times New Roman" w:cs="Times New Roman"/>
          <w:sz w:val="24"/>
          <w:szCs w:val="24"/>
          <w:shd w:val="clear" w:color="auto" w:fill="FFFFFF"/>
        </w:rPr>
        <w:t>For example, a person beginning their career will be very concerned with physiological needs such as: adequate wages and stable income and security needs such as benefits and a safe work environment</w:t>
      </w:r>
      <w:r w:rsidR="00360796" w:rsidRPr="00BF453F">
        <w:rPr>
          <w:rFonts w:ascii="Times New Roman" w:hAnsi="Times New Roman" w:cs="Times New Roman"/>
          <w:sz w:val="24"/>
          <w:szCs w:val="24"/>
          <w:shd w:val="clear" w:color="auto" w:fill="FFFFFF"/>
        </w:rPr>
        <w:t>.</w:t>
      </w:r>
      <w:r w:rsidR="00E7669B">
        <w:rPr>
          <w:rFonts w:ascii="Times New Roman" w:hAnsi="Times New Roman" w:cs="Times New Roman"/>
          <w:sz w:val="24"/>
          <w:szCs w:val="24"/>
          <w:shd w:val="clear" w:color="auto" w:fill="FFFFFF"/>
        </w:rPr>
        <w:t xml:space="preserve"> Contrary to that Maslow theory it is a very repetitive process because he only</w:t>
      </w:r>
      <w:r w:rsidR="00071FE7">
        <w:rPr>
          <w:rFonts w:ascii="Times New Roman" w:hAnsi="Times New Roman" w:cs="Times New Roman"/>
          <w:sz w:val="24"/>
          <w:szCs w:val="24"/>
          <w:shd w:val="clear" w:color="auto" w:fill="FFFFFF"/>
        </w:rPr>
        <w:t xml:space="preserve"> foretold basic needs </w:t>
      </w:r>
      <w:r w:rsidR="000A42FB">
        <w:rPr>
          <w:rFonts w:ascii="Times New Roman" w:hAnsi="Times New Roman" w:cs="Times New Roman"/>
          <w:sz w:val="24"/>
          <w:szCs w:val="24"/>
          <w:shd w:val="clear" w:color="auto" w:fill="FFFFFF"/>
        </w:rPr>
        <w:t xml:space="preserve">and as soon as an individual needs are not met no matter the </w:t>
      </w:r>
      <w:r w:rsidR="00B4713B">
        <w:rPr>
          <w:rFonts w:ascii="Times New Roman" w:hAnsi="Times New Roman" w:cs="Times New Roman"/>
          <w:sz w:val="24"/>
          <w:szCs w:val="24"/>
          <w:shd w:val="clear" w:color="auto" w:fill="FFFFFF"/>
        </w:rPr>
        <w:t>level,</w:t>
      </w:r>
      <w:r w:rsidR="000A42FB">
        <w:rPr>
          <w:rFonts w:ascii="Times New Roman" w:hAnsi="Times New Roman" w:cs="Times New Roman"/>
          <w:sz w:val="24"/>
          <w:szCs w:val="24"/>
          <w:shd w:val="clear" w:color="auto" w:fill="FFFFFF"/>
        </w:rPr>
        <w:t xml:space="preserve"> he/she is at that moment all will </w:t>
      </w:r>
      <w:r w:rsidR="00FA708B">
        <w:rPr>
          <w:rFonts w:ascii="Times New Roman" w:hAnsi="Times New Roman" w:cs="Times New Roman"/>
          <w:sz w:val="24"/>
          <w:szCs w:val="24"/>
          <w:shd w:val="clear" w:color="auto" w:fill="FFFFFF"/>
        </w:rPr>
        <w:t>crumble,</w:t>
      </w:r>
      <w:r w:rsidR="000A42FB">
        <w:rPr>
          <w:rFonts w:ascii="Times New Roman" w:hAnsi="Times New Roman" w:cs="Times New Roman"/>
          <w:sz w:val="24"/>
          <w:szCs w:val="24"/>
          <w:shd w:val="clear" w:color="auto" w:fill="FFFFFF"/>
        </w:rPr>
        <w:t xml:space="preserve"> and the process will have to be re-attempted from the start</w:t>
      </w:r>
      <w:r w:rsidR="00926729">
        <w:rPr>
          <w:rFonts w:ascii="Times New Roman" w:hAnsi="Times New Roman" w:cs="Times New Roman"/>
          <w:sz w:val="24"/>
          <w:szCs w:val="24"/>
          <w:shd w:val="clear" w:color="auto" w:fill="FFFFFF"/>
        </w:rPr>
        <w:t xml:space="preserve"> </w:t>
      </w:r>
      <w:r w:rsidR="00926729" w:rsidRPr="00926729">
        <w:rPr>
          <w:rFonts w:ascii="Times New Roman" w:hAnsi="Times New Roman" w:cs="Times New Roman"/>
          <w:color w:val="00B0F0"/>
          <w:sz w:val="24"/>
          <w:szCs w:val="24"/>
          <w:shd w:val="clear" w:color="auto" w:fill="FFFFFF"/>
        </w:rPr>
        <w:t>(McLeod, 2007)</w:t>
      </w:r>
      <w:r w:rsidR="000A42FB">
        <w:rPr>
          <w:rFonts w:ascii="Times New Roman" w:hAnsi="Times New Roman" w:cs="Times New Roman"/>
          <w:sz w:val="24"/>
          <w:szCs w:val="24"/>
          <w:shd w:val="clear" w:color="auto" w:fill="FFFFFF"/>
        </w:rPr>
        <w:t>.</w:t>
      </w:r>
      <w:r w:rsidR="005C1EF4">
        <w:rPr>
          <w:rFonts w:ascii="Times New Roman" w:hAnsi="Times New Roman" w:cs="Times New Roman"/>
          <w:sz w:val="24"/>
          <w:szCs w:val="24"/>
          <w:shd w:val="clear" w:color="auto" w:fill="FFFFFF"/>
        </w:rPr>
        <w:t xml:space="preserve"> </w:t>
      </w:r>
      <w:r w:rsidR="005C1EF4" w:rsidRPr="00782E65">
        <w:rPr>
          <w:rFonts w:ascii="Times New Roman" w:hAnsi="Times New Roman" w:cs="Times New Roman"/>
          <w:sz w:val="24"/>
          <w:szCs w:val="24"/>
          <w:shd w:val="clear" w:color="auto" w:fill="FFFFFF"/>
        </w:rPr>
        <w:t xml:space="preserve">Even </w:t>
      </w:r>
      <w:r w:rsidR="00E91C9E" w:rsidRPr="00782E65">
        <w:rPr>
          <w:rFonts w:ascii="Times New Roman" w:hAnsi="Times New Roman" w:cs="Times New Roman"/>
          <w:sz w:val="24"/>
          <w:szCs w:val="24"/>
          <w:shd w:val="clear" w:color="auto" w:fill="FFFFFF"/>
        </w:rPr>
        <w:t>though</w:t>
      </w:r>
      <w:r w:rsidR="005C1EF4" w:rsidRPr="00782E65">
        <w:rPr>
          <w:rFonts w:ascii="Times New Roman" w:hAnsi="Times New Roman" w:cs="Times New Roman"/>
          <w:sz w:val="24"/>
          <w:szCs w:val="24"/>
          <w:shd w:val="clear" w:color="auto" w:fill="FFFFFF"/>
        </w:rPr>
        <w:t xml:space="preserve"> </w:t>
      </w:r>
      <w:r w:rsidR="005C1EF4" w:rsidRPr="00782E65">
        <w:rPr>
          <w:rFonts w:ascii="Times New Roman" w:hAnsi="Times New Roman" w:cs="Times New Roman"/>
          <w:sz w:val="24"/>
          <w:szCs w:val="24"/>
        </w:rPr>
        <w:t>Maslow’s theory is very simple</w:t>
      </w:r>
      <w:r w:rsidR="00E91C9E" w:rsidRPr="00782E65">
        <w:rPr>
          <w:rFonts w:ascii="Times New Roman" w:hAnsi="Times New Roman" w:cs="Times New Roman"/>
          <w:sz w:val="24"/>
          <w:szCs w:val="24"/>
        </w:rPr>
        <w:t>,</w:t>
      </w:r>
      <w:r w:rsidR="005C1EF4" w:rsidRPr="00782E65">
        <w:rPr>
          <w:rFonts w:ascii="Times New Roman" w:hAnsi="Times New Roman" w:cs="Times New Roman"/>
          <w:sz w:val="24"/>
          <w:szCs w:val="24"/>
        </w:rPr>
        <w:t xml:space="preserve"> easily understandable</w:t>
      </w:r>
      <w:r w:rsidR="00E91C9E" w:rsidRPr="00782E65">
        <w:rPr>
          <w:rFonts w:ascii="Times New Roman" w:hAnsi="Times New Roman" w:cs="Times New Roman"/>
          <w:sz w:val="24"/>
          <w:szCs w:val="24"/>
        </w:rPr>
        <w:t xml:space="preserve"> and </w:t>
      </w:r>
      <w:r w:rsidR="00E91C9E" w:rsidRPr="00782E65">
        <w:rPr>
          <w:rFonts w:ascii="Times New Roman" w:hAnsi="Times New Roman" w:cs="Times New Roman"/>
          <w:sz w:val="24"/>
          <w:szCs w:val="24"/>
          <w:shd w:val="clear" w:color="auto" w:fill="FFFFFF"/>
        </w:rPr>
        <w:t>it</w:t>
      </w:r>
      <w:r w:rsidR="005C1EF4" w:rsidRPr="00782E65">
        <w:rPr>
          <w:rFonts w:ascii="Times New Roman" w:hAnsi="Times New Roman" w:cs="Times New Roman"/>
          <w:sz w:val="24"/>
          <w:szCs w:val="24"/>
        </w:rPr>
        <w:t xml:space="preserve"> accounts for both inter-personal and intra-personal variations in human behaviour</w:t>
      </w:r>
      <w:r w:rsidR="00840F82">
        <w:rPr>
          <w:rFonts w:ascii="Times New Roman" w:hAnsi="Times New Roman" w:cs="Times New Roman"/>
          <w:sz w:val="24"/>
          <w:szCs w:val="24"/>
        </w:rPr>
        <w:t xml:space="preserve"> as stated </w:t>
      </w:r>
      <w:r w:rsidR="00840F82" w:rsidRPr="00840F82">
        <w:rPr>
          <w:rFonts w:ascii="Times New Roman" w:hAnsi="Times New Roman" w:cs="Times New Roman"/>
          <w:sz w:val="24"/>
          <w:szCs w:val="24"/>
        </w:rPr>
        <w:t xml:space="preserve">by </w:t>
      </w:r>
      <w:r w:rsidR="00840F82" w:rsidRPr="00840F82">
        <w:rPr>
          <w:rFonts w:ascii="Times New Roman" w:hAnsi="Times New Roman" w:cs="Times New Roman"/>
          <w:sz w:val="24"/>
          <w:szCs w:val="24"/>
          <w:shd w:val="clear" w:color="auto" w:fill="FFFFFF"/>
        </w:rPr>
        <w:t>Mathes</w:t>
      </w:r>
      <w:r w:rsidR="00840F82" w:rsidRPr="00840F82">
        <w:rPr>
          <w:rFonts w:ascii="Times New Roman" w:hAnsi="Times New Roman" w:cs="Times New Roman"/>
          <w:color w:val="222222"/>
          <w:sz w:val="24"/>
          <w:szCs w:val="24"/>
          <w:shd w:val="clear" w:color="auto" w:fill="FFFFFF"/>
        </w:rPr>
        <w:t>, (1981)</w:t>
      </w:r>
      <w:r w:rsidR="00E91C9E" w:rsidRPr="00840F82">
        <w:rPr>
          <w:rFonts w:ascii="Times New Roman" w:hAnsi="Times New Roman" w:cs="Times New Roman"/>
          <w:sz w:val="24"/>
          <w:szCs w:val="24"/>
        </w:rPr>
        <w:t>.</w:t>
      </w:r>
      <w:r w:rsidR="00E91C9E" w:rsidRPr="00782E65">
        <w:rPr>
          <w:rFonts w:ascii="Times New Roman" w:hAnsi="Times New Roman" w:cs="Times New Roman"/>
          <w:sz w:val="24"/>
          <w:szCs w:val="24"/>
        </w:rPr>
        <w:t xml:space="preserve"> </w:t>
      </w:r>
      <w:r w:rsidR="00782E65" w:rsidRPr="00782E65">
        <w:rPr>
          <w:rFonts w:ascii="Times New Roman" w:hAnsi="Times New Roman" w:cs="Times New Roman"/>
          <w:sz w:val="24"/>
          <w:szCs w:val="24"/>
        </w:rPr>
        <w:t>However,</w:t>
      </w:r>
      <w:r w:rsidR="00E91C9E" w:rsidRPr="00782E65">
        <w:rPr>
          <w:rFonts w:ascii="Times New Roman" w:hAnsi="Times New Roman" w:cs="Times New Roman"/>
          <w:sz w:val="24"/>
          <w:szCs w:val="24"/>
        </w:rPr>
        <w:t xml:space="preserve"> it still lacks some major fact for </w:t>
      </w:r>
      <w:r w:rsidR="004A30E2" w:rsidRPr="00782E65">
        <w:rPr>
          <w:rFonts w:ascii="Times New Roman" w:hAnsi="Times New Roman" w:cs="Times New Roman"/>
          <w:sz w:val="24"/>
          <w:szCs w:val="24"/>
        </w:rPr>
        <w:t>which</w:t>
      </w:r>
      <w:r w:rsidR="00E91C9E" w:rsidRPr="00782E65">
        <w:rPr>
          <w:rFonts w:ascii="Times New Roman" w:hAnsi="Times New Roman" w:cs="Times New Roman"/>
          <w:sz w:val="24"/>
          <w:szCs w:val="24"/>
        </w:rPr>
        <w:t xml:space="preserve"> it is criticised such as: cultural differences</w:t>
      </w:r>
      <w:r w:rsidR="00782E65" w:rsidRPr="00782E65">
        <w:rPr>
          <w:rFonts w:ascii="Times New Roman" w:hAnsi="Times New Roman" w:cs="Times New Roman"/>
          <w:sz w:val="24"/>
          <w:szCs w:val="24"/>
        </w:rPr>
        <w:t>, research is based on a</w:t>
      </w:r>
      <w:r w:rsidR="00E91C9E" w:rsidRPr="00782E65">
        <w:rPr>
          <w:rFonts w:ascii="Times New Roman" w:hAnsi="Times New Roman" w:cs="Times New Roman"/>
          <w:sz w:val="24"/>
          <w:szCs w:val="24"/>
        </w:rPr>
        <w:t xml:space="preserve"> </w:t>
      </w:r>
      <w:r w:rsidR="00782E65" w:rsidRPr="00782E65">
        <w:rPr>
          <w:rFonts w:ascii="Times New Roman" w:hAnsi="Times New Roman" w:cs="Times New Roman"/>
          <w:sz w:val="24"/>
          <w:szCs w:val="24"/>
        </w:rPr>
        <w:t xml:space="preserve">narrow segment of the human population meaning there is no evidence indicating </w:t>
      </w:r>
      <w:r w:rsidR="00782E65">
        <w:rPr>
          <w:rFonts w:ascii="Times New Roman" w:hAnsi="Times New Roman" w:cs="Times New Roman"/>
          <w:sz w:val="24"/>
          <w:szCs w:val="24"/>
        </w:rPr>
        <w:t>all individuals</w:t>
      </w:r>
      <w:r w:rsidR="00782E65" w:rsidRPr="00782E65">
        <w:rPr>
          <w:rFonts w:ascii="Times New Roman" w:hAnsi="Times New Roman" w:cs="Times New Roman"/>
          <w:sz w:val="24"/>
          <w:szCs w:val="24"/>
        </w:rPr>
        <w:t xml:space="preserve"> experiences the needs in the order Maslow specified</w:t>
      </w:r>
      <w:r w:rsidR="00973C6B" w:rsidRPr="00973C6B">
        <w:rPr>
          <w:rFonts w:ascii="Times New Roman" w:hAnsi="Times New Roman" w:cs="Times New Roman"/>
          <w:color w:val="222222"/>
          <w:sz w:val="24"/>
          <w:szCs w:val="24"/>
          <w:shd w:val="clear" w:color="auto" w:fill="FFFFFF"/>
        </w:rPr>
        <w:t xml:space="preserve"> </w:t>
      </w:r>
      <w:r w:rsidR="00973C6B" w:rsidRPr="00973C6B">
        <w:rPr>
          <w:rFonts w:ascii="Times New Roman" w:hAnsi="Times New Roman" w:cs="Times New Roman"/>
          <w:color w:val="00B0F0"/>
          <w:sz w:val="24"/>
          <w:szCs w:val="24"/>
          <w:shd w:val="clear" w:color="auto" w:fill="FFFFFF"/>
        </w:rPr>
        <w:t>(Maslow and Lewis, 1987)</w:t>
      </w:r>
      <w:r w:rsidR="00782E65" w:rsidRPr="00782E65">
        <w:rPr>
          <w:rFonts w:ascii="Times New Roman" w:hAnsi="Times New Roman" w:cs="Times New Roman"/>
          <w:sz w:val="24"/>
          <w:szCs w:val="24"/>
        </w:rPr>
        <w:t>.</w:t>
      </w:r>
    </w:p>
    <w:p w14:paraId="3D6F744B" w14:textId="248195C5" w:rsidR="007127C9" w:rsidRPr="00071FE7" w:rsidRDefault="007127C9" w:rsidP="003A3112">
      <w:pPr>
        <w:autoSpaceDE w:val="0"/>
        <w:autoSpaceDN w:val="0"/>
        <w:adjustRightInd w:val="0"/>
        <w:spacing w:after="0" w:line="360" w:lineRule="auto"/>
        <w:jc w:val="both"/>
        <w:rPr>
          <w:rFonts w:ascii="Times New Roman" w:hAnsi="Times New Roman" w:cs="Times New Roman"/>
          <w:sz w:val="24"/>
          <w:szCs w:val="24"/>
          <w:shd w:val="clear" w:color="auto" w:fill="FFFFFF"/>
        </w:rPr>
      </w:pPr>
      <w:r w:rsidRPr="00071FE7">
        <w:rPr>
          <w:rFonts w:ascii="Times New Roman" w:hAnsi="Times New Roman" w:cs="Times New Roman"/>
          <w:sz w:val="24"/>
          <w:szCs w:val="24"/>
          <w:shd w:val="clear" w:color="auto" w:fill="FFFFFF"/>
        </w:rPr>
        <w:t xml:space="preserve">Maslow Pyramid </w:t>
      </w:r>
    </w:p>
    <w:p w14:paraId="1EF7FFCB" w14:textId="5AEF7D6E" w:rsidR="00881041" w:rsidRDefault="00881041" w:rsidP="00881041">
      <w:pPr>
        <w:pStyle w:val="Caption"/>
        <w:keepNext/>
        <w:jc w:val="center"/>
      </w:pPr>
      <w:r>
        <w:t xml:space="preserve">Figure </w:t>
      </w:r>
      <w:r w:rsidR="002C1416"/>
      <w:r w:rsidR="002C1416">
        <w:instrText xml:space="preserve"/>
      </w:r>
      <w:r w:rsidR="002C1416"/>
      <w:r w:rsidR="00A32EC4">
        <w:rPr>
          <w:noProof/>
        </w:rPr>
        <w:t>2</w:t>
      </w:r>
      <w:r w:rsidR="002C1416">
        <w:rPr>
          <w:noProof/>
        </w:rPr>
      </w:r>
    </w:p>
    <w:p w14:paraId="6E75C6CF" w14:textId="6787AA4E" w:rsidR="007127C9" w:rsidRPr="007127C9" w:rsidRDefault="007127C9" w:rsidP="007127C9">
      <w:pPr>
        <w:autoSpaceDE w:val="0"/>
        <w:autoSpaceDN w:val="0"/>
        <w:adjustRightInd w:val="0"/>
        <w:spacing w:after="0"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9D607B" wp14:editId="08CC04B5">
            <wp:extent cx="4190286" cy="2793369"/>
            <wp:effectExtent l="0" t="0" r="127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03569" cy="2802224"/>
                    </a:xfrm>
                    <a:prstGeom prst="rect">
                      <a:avLst/>
                    </a:prstGeom>
                  </pic:spPr>
                </pic:pic>
              </a:graphicData>
            </a:graphic>
          </wp:inline>
        </w:drawing>
      </w:r>
    </w:p>
    <w:p w14:paraId="4691BEDB" w14:textId="69D3E0E1" w:rsidR="003A3112" w:rsidRDefault="001B18F0" w:rsidP="00C11A2B">
      <w:pPr>
        <w:autoSpaceDE w:val="0"/>
        <w:autoSpaceDN w:val="0"/>
        <w:adjustRightInd w:val="0"/>
        <w:spacing w:after="0" w:line="360" w:lineRule="auto"/>
        <w:jc w:val="right"/>
        <w:rPr>
          <w:rFonts w:ascii="Times New Roman" w:hAnsi="Times New Roman" w:cs="Times New Roman"/>
          <w:sz w:val="24"/>
          <w:szCs w:val="24"/>
        </w:rPr>
      </w:pPr>
      <w:r>
        <w:rPr>
          <w:rFonts w:ascii="Times New Roman" w:hAnsi="Times New Roman" w:cs="Times New Roman"/>
          <w:sz w:val="24"/>
          <w:szCs w:val="24"/>
        </w:rPr>
        <w:t xml:space="preserve">Source: </w:t>
      </w:r>
    </w:p>
    <w:p w14:paraId="06256398" w14:textId="00752B7D" w:rsidR="003A3112" w:rsidRPr="00F82D2A" w:rsidRDefault="00F82D2A" w:rsidP="00E20EE6">
      <w:pPr>
        <w:autoSpaceDE w:val="0"/>
        <w:autoSpaceDN w:val="0"/>
        <w:adjustRightInd w:val="0"/>
        <w:spacing w:after="0" w:line="360" w:lineRule="auto"/>
        <w:jc w:val="center"/>
        <w:rPr>
          <w:rFonts w:ascii="Times New Roman" w:hAnsi="Times New Roman" w:cs="Times New Roman"/>
          <w:b/>
          <w:bCs/>
          <w:sz w:val="28"/>
          <w:szCs w:val="28"/>
        </w:rPr>
      </w:pPr>
      <w:r>
        <w:rPr>
          <w:rFonts w:ascii="Times New Roman" w:hAnsi="Times New Roman" w:cs="Times New Roman"/>
          <w:b/>
          <w:bCs/>
          <w:sz w:val="28"/>
          <w:szCs w:val="28"/>
        </w:rPr>
        <w:lastRenderedPageBreak/>
        <w:t xml:space="preserve">4.0 </w:t>
      </w:r>
      <w:r w:rsidR="00684F31">
        <w:rPr>
          <w:rFonts w:ascii="Times New Roman" w:hAnsi="Times New Roman" w:cs="Times New Roman"/>
          <w:b/>
          <w:bCs/>
          <w:sz w:val="28"/>
          <w:szCs w:val="28"/>
        </w:rPr>
        <w:t xml:space="preserve">Benefits of integrating </w:t>
      </w:r>
      <w:r w:rsidR="004D742A">
        <w:rPr>
          <w:rFonts w:ascii="Times New Roman" w:hAnsi="Times New Roman" w:cs="Times New Roman"/>
          <w:b/>
          <w:bCs/>
          <w:sz w:val="28"/>
          <w:szCs w:val="28"/>
        </w:rPr>
        <w:t>i</w:t>
      </w:r>
      <w:r w:rsidR="00D761D0" w:rsidRPr="00F82D2A">
        <w:rPr>
          <w:rFonts w:ascii="Times New Roman" w:hAnsi="Times New Roman" w:cs="Times New Roman"/>
          <w:b/>
          <w:bCs/>
          <w:sz w:val="28"/>
          <w:szCs w:val="28"/>
        </w:rPr>
        <w:t xml:space="preserve">ntrinsic and extrinsic motivation at the </w:t>
      </w:r>
      <w:r w:rsidR="00E20EE6" w:rsidRPr="00F82D2A">
        <w:rPr>
          <w:rFonts w:ascii="Times New Roman" w:hAnsi="Times New Roman" w:cs="Times New Roman"/>
          <w:b/>
          <w:bCs/>
          <w:sz w:val="28"/>
          <w:szCs w:val="28"/>
        </w:rPr>
        <w:t>workplace</w:t>
      </w:r>
    </w:p>
    <w:p w14:paraId="05A4D2FC" w14:textId="672171F1" w:rsidR="00D10390" w:rsidRPr="001D3D47" w:rsidRDefault="00141E2F" w:rsidP="00D96B57">
      <w:pPr>
        <w:autoSpaceDE w:val="0"/>
        <w:autoSpaceDN w:val="0"/>
        <w:adjustRightInd w:val="0"/>
        <w:spacing w:after="0" w:line="360" w:lineRule="auto"/>
        <w:jc w:val="both"/>
        <w:rPr>
          <w:rFonts w:ascii="Times New Roman" w:hAnsi="Times New Roman" w:cs="Times New Roman"/>
          <w:color w:val="111111"/>
          <w:sz w:val="24"/>
          <w:szCs w:val="24"/>
          <w:shd w:val="clear" w:color="auto" w:fill="FFFFFF"/>
        </w:rPr>
      </w:pPr>
      <w:r w:rsidRPr="001D3D47">
        <w:rPr>
          <w:rFonts w:ascii="Times New Roman" w:hAnsi="Times New Roman" w:cs="Times New Roman"/>
          <w:color w:val="000000" w:themeColor="text1"/>
          <w:sz w:val="24"/>
          <w:szCs w:val="24"/>
        </w:rPr>
        <w:t>On one hand</w:t>
      </w:r>
      <w:r w:rsidR="00792CED" w:rsidRPr="001D3D47">
        <w:rPr>
          <w:rFonts w:ascii="Times New Roman" w:hAnsi="Times New Roman" w:cs="Times New Roman"/>
          <w:color w:val="000000" w:themeColor="text1"/>
          <w:sz w:val="24"/>
          <w:szCs w:val="24"/>
        </w:rPr>
        <w:t>,</w:t>
      </w:r>
      <w:r w:rsidRPr="001D3D47">
        <w:rPr>
          <w:rFonts w:ascii="Times New Roman" w:hAnsi="Times New Roman" w:cs="Times New Roman"/>
          <w:color w:val="000000" w:themeColor="text1"/>
          <w:sz w:val="24"/>
          <w:szCs w:val="24"/>
        </w:rPr>
        <w:t xml:space="preserve"> intrinsic motivation </w:t>
      </w:r>
      <w:r w:rsidR="00D96B57" w:rsidRPr="001D3D47">
        <w:rPr>
          <w:rFonts w:ascii="Times New Roman" w:hAnsi="Times New Roman" w:cs="Times New Roman"/>
          <w:color w:val="000000" w:themeColor="text1"/>
          <w:sz w:val="24"/>
          <w:szCs w:val="24"/>
          <w:shd w:val="clear" w:color="auto" w:fill="FFFFFF"/>
        </w:rPr>
        <w:t>involves</w:t>
      </w:r>
      <w:r w:rsidR="00543970" w:rsidRPr="001D3D47">
        <w:rPr>
          <w:rFonts w:ascii="Times New Roman" w:hAnsi="Times New Roman" w:cs="Times New Roman"/>
          <w:color w:val="000000" w:themeColor="text1"/>
          <w:sz w:val="24"/>
          <w:szCs w:val="24"/>
          <w:shd w:val="clear" w:color="auto" w:fill="FFFFFF"/>
        </w:rPr>
        <w:t xml:space="preserve"> everything an employee derives from their work</w:t>
      </w:r>
      <w:r w:rsidRPr="001D3D47">
        <w:rPr>
          <w:rFonts w:ascii="Times New Roman" w:hAnsi="Times New Roman" w:cs="Times New Roman"/>
          <w:color w:val="000000" w:themeColor="text1"/>
          <w:sz w:val="24"/>
          <w:szCs w:val="24"/>
          <w:shd w:val="clear" w:color="auto" w:fill="FFFFFF"/>
        </w:rPr>
        <w:t xml:space="preserve"> because it is perceived as an</w:t>
      </w:r>
      <w:r w:rsidR="00543970" w:rsidRPr="001D3D47">
        <w:rPr>
          <w:rFonts w:ascii="Times New Roman" w:hAnsi="Times New Roman" w:cs="Times New Roman"/>
          <w:color w:val="000000" w:themeColor="text1"/>
          <w:sz w:val="24"/>
          <w:szCs w:val="24"/>
          <w:shd w:val="clear" w:color="auto" w:fill="FFFFFF"/>
        </w:rPr>
        <w:t xml:space="preserve"> </w:t>
      </w:r>
      <w:r w:rsidRPr="001D3D47">
        <w:rPr>
          <w:rFonts w:ascii="Times New Roman" w:hAnsi="Times New Roman" w:cs="Times New Roman"/>
          <w:color w:val="000000" w:themeColor="text1"/>
          <w:sz w:val="24"/>
          <w:szCs w:val="24"/>
          <w:shd w:val="clear" w:color="auto" w:fill="FFFFFF"/>
        </w:rPr>
        <w:t xml:space="preserve">internal reward that employees </w:t>
      </w:r>
      <w:r w:rsidR="00D96B57" w:rsidRPr="001D3D47">
        <w:rPr>
          <w:rFonts w:ascii="Times New Roman" w:hAnsi="Times New Roman" w:cs="Times New Roman"/>
          <w:color w:val="000000" w:themeColor="text1"/>
          <w:sz w:val="24"/>
          <w:szCs w:val="24"/>
          <w:shd w:val="clear" w:color="auto" w:fill="FFFFFF"/>
        </w:rPr>
        <w:t>accomplish</w:t>
      </w:r>
      <w:r w:rsidRPr="001D3D47">
        <w:rPr>
          <w:rFonts w:ascii="Times New Roman" w:hAnsi="Times New Roman" w:cs="Times New Roman"/>
          <w:color w:val="000000" w:themeColor="text1"/>
          <w:sz w:val="24"/>
          <w:szCs w:val="24"/>
          <w:shd w:val="clear" w:color="auto" w:fill="FFFFFF"/>
        </w:rPr>
        <w:t xml:space="preserve"> from completing their tasks or projects successfully</w:t>
      </w:r>
      <w:r w:rsidR="00D96B57" w:rsidRPr="001D3D47">
        <w:rPr>
          <w:rFonts w:ascii="Times New Roman" w:hAnsi="Times New Roman" w:cs="Times New Roman"/>
          <w:color w:val="000000" w:themeColor="text1"/>
          <w:sz w:val="24"/>
          <w:szCs w:val="24"/>
          <w:shd w:val="clear" w:color="auto" w:fill="FFFFFF"/>
        </w:rPr>
        <w:t xml:space="preserve"> as discussed by Fisher, (1978). Moreover, intrinsic motivation implies doing something because it's directly rewarding to you</w:t>
      </w:r>
      <w:r w:rsidR="001F0A45" w:rsidRPr="001D3D47">
        <w:rPr>
          <w:rFonts w:ascii="Times New Roman" w:hAnsi="Times New Roman" w:cs="Times New Roman"/>
          <w:color w:val="000000" w:themeColor="text1"/>
          <w:sz w:val="24"/>
          <w:szCs w:val="24"/>
          <w:shd w:val="clear" w:color="auto" w:fill="FFFFFF"/>
        </w:rPr>
        <w:t xml:space="preserve"> </w:t>
      </w:r>
      <w:r w:rsidR="00D10390" w:rsidRPr="001D3D47">
        <w:rPr>
          <w:rFonts w:ascii="Times New Roman" w:hAnsi="Times New Roman" w:cs="Times New Roman"/>
          <w:color w:val="000000" w:themeColor="text1"/>
          <w:sz w:val="24"/>
          <w:szCs w:val="24"/>
          <w:shd w:val="clear" w:color="auto" w:fill="FFFFFF"/>
        </w:rPr>
        <w:t xml:space="preserve">as </w:t>
      </w:r>
      <w:r w:rsidR="001F0A45" w:rsidRPr="001D3D47">
        <w:rPr>
          <w:rFonts w:ascii="Times New Roman" w:hAnsi="Times New Roman" w:cs="Times New Roman"/>
          <w:color w:val="000000" w:themeColor="text1"/>
          <w:sz w:val="24"/>
          <w:szCs w:val="24"/>
          <w:shd w:val="clear" w:color="auto" w:fill="FFFFFF"/>
        </w:rPr>
        <w:t>the rewards are mostly psychological and are based on the effort and abilities of a person</w:t>
      </w:r>
      <w:r w:rsidR="002C4D26" w:rsidRPr="001D3D47">
        <w:rPr>
          <w:rFonts w:ascii="Times New Roman" w:hAnsi="Times New Roman" w:cs="Times New Roman"/>
          <w:color w:val="222222"/>
          <w:sz w:val="24"/>
          <w:szCs w:val="24"/>
          <w:shd w:val="clear" w:color="auto" w:fill="FFFFFF"/>
        </w:rPr>
        <w:t xml:space="preserve"> </w:t>
      </w:r>
      <w:r w:rsidR="002C4D26" w:rsidRPr="001D3D47">
        <w:rPr>
          <w:rFonts w:ascii="Times New Roman" w:hAnsi="Times New Roman" w:cs="Times New Roman"/>
          <w:color w:val="00B0F0"/>
          <w:sz w:val="24"/>
          <w:szCs w:val="24"/>
          <w:shd w:val="clear" w:color="auto" w:fill="FFFFFF"/>
        </w:rPr>
        <w:t>(Deci, Koestner</w:t>
      </w:r>
      <w:r w:rsidR="001D3D47" w:rsidRPr="001D3D47">
        <w:rPr>
          <w:rFonts w:ascii="Times New Roman" w:hAnsi="Times New Roman" w:cs="Times New Roman"/>
          <w:color w:val="00B0F0"/>
          <w:sz w:val="24"/>
          <w:szCs w:val="24"/>
          <w:shd w:val="clear" w:color="auto" w:fill="FFFFFF"/>
        </w:rPr>
        <w:t xml:space="preserve"> </w:t>
      </w:r>
      <w:r w:rsidR="002C4D26" w:rsidRPr="001D3D47">
        <w:rPr>
          <w:rFonts w:ascii="Times New Roman" w:hAnsi="Times New Roman" w:cs="Times New Roman"/>
          <w:color w:val="00B0F0"/>
          <w:sz w:val="24"/>
          <w:szCs w:val="24"/>
          <w:shd w:val="clear" w:color="auto" w:fill="FFFFFF"/>
        </w:rPr>
        <w:t>and Ryan,</w:t>
      </w:r>
      <w:r w:rsidR="001D3D47" w:rsidRPr="001D3D47">
        <w:rPr>
          <w:rFonts w:ascii="Times New Roman" w:hAnsi="Times New Roman" w:cs="Times New Roman"/>
          <w:color w:val="00B0F0"/>
          <w:sz w:val="24"/>
          <w:szCs w:val="24"/>
          <w:shd w:val="clear" w:color="auto" w:fill="FFFFFF"/>
        </w:rPr>
        <w:t xml:space="preserve"> </w:t>
      </w:r>
      <w:r w:rsidR="002C4D26" w:rsidRPr="001D3D47">
        <w:rPr>
          <w:rFonts w:ascii="Times New Roman" w:hAnsi="Times New Roman" w:cs="Times New Roman"/>
          <w:color w:val="00B0F0"/>
          <w:sz w:val="24"/>
          <w:szCs w:val="24"/>
          <w:shd w:val="clear" w:color="auto" w:fill="FFFFFF"/>
        </w:rPr>
        <w:t>2001)</w:t>
      </w:r>
      <w:r w:rsidR="001F0A45" w:rsidRPr="001D3D47">
        <w:rPr>
          <w:rFonts w:ascii="Times New Roman" w:hAnsi="Times New Roman" w:cs="Times New Roman"/>
          <w:color w:val="000000" w:themeColor="text1"/>
          <w:sz w:val="24"/>
          <w:szCs w:val="24"/>
          <w:shd w:val="clear" w:color="auto" w:fill="FFFFFF"/>
        </w:rPr>
        <w:t>.</w:t>
      </w:r>
      <w:r w:rsidR="004C3B29" w:rsidRPr="001D3D47">
        <w:rPr>
          <w:rFonts w:ascii="Times New Roman" w:hAnsi="Times New Roman" w:cs="Times New Roman"/>
          <w:color w:val="000000" w:themeColor="text1"/>
          <w:sz w:val="24"/>
          <w:szCs w:val="24"/>
          <w:shd w:val="clear" w:color="auto" w:fill="FFFFFF"/>
        </w:rPr>
        <w:t xml:space="preserve"> </w:t>
      </w:r>
      <w:r w:rsidR="00B91C94" w:rsidRPr="001D3D47">
        <w:rPr>
          <w:rFonts w:ascii="Times New Roman" w:hAnsi="Times New Roman" w:cs="Times New Roman"/>
          <w:color w:val="000000" w:themeColor="text1"/>
          <w:sz w:val="24"/>
          <w:szCs w:val="24"/>
          <w:shd w:val="clear" w:color="auto" w:fill="FFFFFF"/>
        </w:rPr>
        <w:t xml:space="preserve">For example, </w:t>
      </w:r>
      <w:r w:rsidR="00B91C94" w:rsidRPr="001D3D47">
        <w:rPr>
          <w:rFonts w:ascii="Times New Roman" w:hAnsi="Times New Roman" w:cs="Times New Roman"/>
          <w:color w:val="111111"/>
          <w:sz w:val="24"/>
          <w:szCs w:val="24"/>
          <w:shd w:val="clear" w:color="auto" w:fill="FFFFFF"/>
        </w:rPr>
        <w:t xml:space="preserve">employees </w:t>
      </w:r>
      <w:r w:rsidR="00D10390" w:rsidRPr="001D3D47">
        <w:rPr>
          <w:rFonts w:ascii="Times New Roman" w:hAnsi="Times New Roman" w:cs="Times New Roman"/>
          <w:color w:val="111111"/>
          <w:sz w:val="24"/>
          <w:szCs w:val="24"/>
          <w:shd w:val="clear" w:color="auto" w:fill="FFFFFF"/>
        </w:rPr>
        <w:t>who are intrinsically motivated will work long hours because they are enthusiastic about working and where passion is involved time loses importance. Consequently, such employees do not need any biometric attendance, or any time schedule or attendance registers let alone supervision from their employers as their main goal is to perform at their maximum potential which will benefit the company</w:t>
      </w:r>
      <w:r w:rsidR="001D3D47" w:rsidRPr="001D3D47">
        <w:rPr>
          <w:rFonts w:ascii="Times New Roman" w:hAnsi="Times New Roman" w:cs="Times New Roman"/>
          <w:color w:val="111111"/>
          <w:sz w:val="24"/>
          <w:szCs w:val="24"/>
          <w:shd w:val="clear" w:color="auto" w:fill="FFFFFF"/>
        </w:rPr>
        <w:t xml:space="preserve"> argues</w:t>
      </w:r>
      <w:r w:rsidR="001D3D47" w:rsidRPr="001D3D47">
        <w:rPr>
          <w:rFonts w:ascii="Times New Roman" w:hAnsi="Times New Roman" w:cs="Times New Roman"/>
          <w:color w:val="222222"/>
          <w:sz w:val="24"/>
          <w:szCs w:val="24"/>
          <w:shd w:val="clear" w:color="auto" w:fill="FFFFFF"/>
        </w:rPr>
        <w:t xml:space="preserve"> Fong, Patall, Vasquez and Stautberg, (2019)</w:t>
      </w:r>
      <w:r w:rsidR="00D10390" w:rsidRPr="001D3D47">
        <w:rPr>
          <w:rFonts w:ascii="Times New Roman" w:hAnsi="Times New Roman" w:cs="Times New Roman"/>
          <w:color w:val="111111"/>
          <w:sz w:val="24"/>
          <w:szCs w:val="24"/>
          <w:shd w:val="clear" w:color="auto" w:fill="FFFFFF"/>
        </w:rPr>
        <w:t>.</w:t>
      </w:r>
    </w:p>
    <w:p w14:paraId="2D94CAF8" w14:textId="403B5214" w:rsidR="00A32EC4" w:rsidRPr="001D3D47" w:rsidRDefault="00A32EC4" w:rsidP="00D96B57">
      <w:pPr>
        <w:autoSpaceDE w:val="0"/>
        <w:autoSpaceDN w:val="0"/>
        <w:adjustRightInd w:val="0"/>
        <w:spacing w:after="0" w:line="360" w:lineRule="auto"/>
        <w:jc w:val="both"/>
        <w:rPr>
          <w:rFonts w:ascii="Times New Roman" w:hAnsi="Times New Roman" w:cs="Times New Roman"/>
          <w:color w:val="000000" w:themeColor="text1"/>
          <w:sz w:val="24"/>
          <w:szCs w:val="24"/>
          <w:shd w:val="clear" w:color="auto" w:fill="FFFFFF"/>
        </w:rPr>
      </w:pPr>
    </w:p>
    <w:p w14:paraId="6129008B" w14:textId="2F6EBB94" w:rsidR="00A32EC4" w:rsidRDefault="00A32EC4" w:rsidP="00A32EC4">
      <w:pPr>
        <w:pStyle w:val="Caption"/>
        <w:keepNext/>
        <w:jc w:val="center"/>
      </w:pPr>
      <w:r>
        <w:t xml:space="preserve">Figure </w:t>
      </w:r>
      <w:r w:rsidR="002C1416"/>
      <w:r w:rsidR="002C1416">
        <w:instrText xml:space="preserve"/>
      </w:r>
      <w:r w:rsidR="002C1416"/>
      <w:r>
        <w:rPr>
          <w:noProof/>
        </w:rPr>
        <w:t>3</w:t>
      </w:r>
      <w:r w:rsidR="002C1416">
        <w:rPr>
          <w:noProof/>
        </w:rPr>
      </w:r>
    </w:p>
    <w:p w14:paraId="3EC895C5" w14:textId="27903F64" w:rsidR="00A32EC4" w:rsidRDefault="00A32EC4" w:rsidP="00A32EC4">
      <w:pPr>
        <w:autoSpaceDE w:val="0"/>
        <w:autoSpaceDN w:val="0"/>
        <w:adjustRightInd w:val="0"/>
        <w:spacing w:after="0" w:line="360" w:lineRule="auto"/>
        <w:jc w:val="center"/>
        <w:rPr>
          <w:rFonts w:ascii="Times New Roman" w:hAnsi="Times New Roman" w:cs="Times New Roman"/>
          <w:color w:val="000000" w:themeColor="text1"/>
          <w:sz w:val="24"/>
          <w:szCs w:val="24"/>
          <w:shd w:val="clear" w:color="auto" w:fill="FFFFFF"/>
        </w:rPr>
      </w:pPr>
      <w:r>
        <w:rPr>
          <w:rFonts w:ascii="Times New Roman" w:hAnsi="Times New Roman" w:cs="Times New Roman"/>
          <w:noProof/>
          <w:color w:val="000000" w:themeColor="text1"/>
          <w:sz w:val="24"/>
          <w:szCs w:val="24"/>
          <w:shd w:val="clear" w:color="auto" w:fill="FFFFFF"/>
        </w:rPr>
        <w:drawing>
          <wp:inline distT="0" distB="0" distL="0" distR="0" wp14:anchorId="37B6BF09" wp14:editId="0ECE9E01">
            <wp:extent cx="4298576" cy="3067050"/>
            <wp:effectExtent l="0" t="0" r="698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306945" cy="3073021"/>
                    </a:xfrm>
                    <a:prstGeom prst="rect">
                      <a:avLst/>
                    </a:prstGeom>
                  </pic:spPr>
                </pic:pic>
              </a:graphicData>
            </a:graphic>
          </wp:inline>
        </w:drawing>
      </w:r>
    </w:p>
    <w:p w14:paraId="05AFFDD0" w14:textId="77777777" w:rsidR="004D742A" w:rsidRDefault="002C4D26" w:rsidP="004D742A">
      <w:pPr>
        <w:autoSpaceDE w:val="0"/>
        <w:autoSpaceDN w:val="0"/>
        <w:adjustRightInd w:val="0"/>
        <w:spacing w:after="0" w:line="360" w:lineRule="auto"/>
        <w:jc w:val="right"/>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Source: Business2community.com</w:t>
      </w:r>
    </w:p>
    <w:p w14:paraId="3D394D97" w14:textId="147C1C84" w:rsidR="004D742A" w:rsidRPr="00FC0592" w:rsidRDefault="002C4D26" w:rsidP="004D742A">
      <w:pPr>
        <w:spacing w:line="360" w:lineRule="auto"/>
        <w:jc w:val="both"/>
        <w:rPr>
          <w:rFonts w:ascii="Times New Roman" w:hAnsi="Times New Roman" w:cs="Times New Roman"/>
          <w:sz w:val="24"/>
          <w:szCs w:val="24"/>
          <w:shd w:val="clear" w:color="auto" w:fill="FFFFFF"/>
        </w:rPr>
      </w:pPr>
      <w:r w:rsidRPr="00CE300C">
        <w:rPr>
          <w:rFonts w:ascii="Times New Roman" w:hAnsi="Times New Roman" w:cs="Times New Roman"/>
          <w:sz w:val="24"/>
          <w:szCs w:val="24"/>
          <w:shd w:val="clear" w:color="auto" w:fill="FFFFFF"/>
        </w:rPr>
        <w:t xml:space="preserve">On the other hand, </w:t>
      </w:r>
      <w:r w:rsidR="004D742A" w:rsidRPr="00CE300C">
        <w:rPr>
          <w:rFonts w:ascii="Times New Roman" w:hAnsi="Times New Roman" w:cs="Times New Roman"/>
          <w:sz w:val="24"/>
          <w:szCs w:val="24"/>
          <w:shd w:val="clear" w:color="auto" w:fill="FFFFFF"/>
        </w:rPr>
        <w:t xml:space="preserve">extrinsic motivation is associated with </w:t>
      </w:r>
      <w:r w:rsidR="004D742A" w:rsidRPr="00CE300C">
        <w:rPr>
          <w:rFonts w:ascii="Times New Roman" w:hAnsi="Times New Roman" w:cs="Times New Roman"/>
          <w:sz w:val="24"/>
          <w:szCs w:val="24"/>
        </w:rPr>
        <w:t>reward-driven behaviour because it is focused on tangible rewards such as:</w:t>
      </w:r>
      <w:r w:rsidR="004D742A" w:rsidRPr="00CE300C">
        <w:rPr>
          <w:rFonts w:ascii="Times New Roman" w:hAnsi="Times New Roman" w:cs="Times New Roman"/>
          <w:sz w:val="24"/>
          <w:szCs w:val="24"/>
          <w:shd w:val="clear" w:color="auto" w:fill="FFFFFF"/>
        </w:rPr>
        <w:t xml:space="preserve"> a good </w:t>
      </w:r>
      <w:r w:rsidR="0052342B" w:rsidRPr="00CE300C">
        <w:rPr>
          <w:rFonts w:ascii="Times New Roman" w:hAnsi="Times New Roman" w:cs="Times New Roman"/>
          <w:sz w:val="24"/>
          <w:szCs w:val="24"/>
          <w:shd w:val="clear" w:color="auto" w:fill="FFFFFF"/>
        </w:rPr>
        <w:t>pay-check</w:t>
      </w:r>
      <w:r w:rsidR="004D742A" w:rsidRPr="00CE300C">
        <w:rPr>
          <w:rFonts w:ascii="Times New Roman" w:hAnsi="Times New Roman" w:cs="Times New Roman"/>
          <w:sz w:val="24"/>
          <w:szCs w:val="24"/>
          <w:shd w:val="clear" w:color="auto" w:fill="FFFFFF"/>
        </w:rPr>
        <w:t>, fame, praise</w:t>
      </w:r>
      <w:r w:rsidR="0052342B" w:rsidRPr="00CE300C">
        <w:rPr>
          <w:rFonts w:ascii="Times New Roman" w:hAnsi="Times New Roman" w:cs="Times New Roman"/>
          <w:sz w:val="24"/>
          <w:szCs w:val="24"/>
          <w:shd w:val="clear" w:color="auto" w:fill="FFFFFF"/>
        </w:rPr>
        <w:t>, bonuses, benefits</w:t>
      </w:r>
      <w:r w:rsidR="004D742A" w:rsidRPr="00CE300C">
        <w:rPr>
          <w:rFonts w:ascii="Times New Roman" w:hAnsi="Times New Roman" w:cs="Times New Roman"/>
          <w:sz w:val="24"/>
          <w:szCs w:val="24"/>
          <w:shd w:val="clear" w:color="auto" w:fill="FFFFFF"/>
        </w:rPr>
        <w:t xml:space="preserve">, or </w:t>
      </w:r>
      <w:r w:rsidR="0052342B" w:rsidRPr="00CE300C">
        <w:rPr>
          <w:rFonts w:ascii="Times New Roman" w:hAnsi="Times New Roman" w:cs="Times New Roman"/>
          <w:sz w:val="24"/>
          <w:szCs w:val="24"/>
          <w:shd w:val="clear" w:color="auto" w:fill="FFFFFF"/>
        </w:rPr>
        <w:t>punishment for not fulfilling a task in time</w:t>
      </w:r>
      <w:r w:rsidR="00046444" w:rsidRPr="00046444">
        <w:rPr>
          <w:rFonts w:ascii="Arial" w:hAnsi="Arial" w:cs="Arial"/>
          <w:color w:val="222222"/>
          <w:sz w:val="20"/>
          <w:szCs w:val="20"/>
          <w:shd w:val="clear" w:color="auto" w:fill="FFFFFF"/>
        </w:rPr>
        <w:t xml:space="preserve"> </w:t>
      </w:r>
      <w:r w:rsidR="00046444" w:rsidRPr="00E7199E">
        <w:rPr>
          <w:rFonts w:ascii="Times New Roman" w:hAnsi="Times New Roman" w:cs="Times New Roman"/>
          <w:color w:val="00B0F0"/>
          <w:sz w:val="24"/>
          <w:szCs w:val="24"/>
          <w:shd w:val="clear" w:color="auto" w:fill="FFFFFF"/>
        </w:rPr>
        <w:t>(Vallerand and Ratelle, 2002)</w:t>
      </w:r>
      <w:r w:rsidR="0052342B" w:rsidRPr="00CE300C">
        <w:rPr>
          <w:rFonts w:ascii="Times New Roman" w:hAnsi="Times New Roman" w:cs="Times New Roman"/>
          <w:sz w:val="24"/>
          <w:szCs w:val="24"/>
          <w:shd w:val="clear" w:color="auto" w:fill="FFFFFF"/>
        </w:rPr>
        <w:t>.</w:t>
      </w:r>
      <w:r w:rsidR="008D3354" w:rsidRPr="00CE300C">
        <w:rPr>
          <w:rFonts w:ascii="Times New Roman" w:hAnsi="Times New Roman" w:cs="Times New Roman"/>
          <w:sz w:val="24"/>
          <w:szCs w:val="24"/>
          <w:shd w:val="clear" w:color="auto" w:fill="FFFFFF"/>
        </w:rPr>
        <w:t xml:space="preserve"> Furthermore, this type of motivation needs to me used </w:t>
      </w:r>
      <w:r w:rsidR="008D3354" w:rsidRPr="00CE300C">
        <w:rPr>
          <w:rFonts w:ascii="Times New Roman" w:hAnsi="Times New Roman" w:cs="Times New Roman"/>
          <w:color w:val="231F20"/>
          <w:sz w:val="24"/>
          <w:szCs w:val="24"/>
        </w:rPr>
        <w:t>cautiously so it doesn’t lose its impact because as much as it can influence an individual to increase their efforts, dedication and quality performance</w:t>
      </w:r>
      <w:r w:rsidR="004C0957" w:rsidRPr="00CE300C">
        <w:rPr>
          <w:rFonts w:ascii="Times New Roman" w:hAnsi="Times New Roman" w:cs="Times New Roman"/>
          <w:color w:val="231F20"/>
          <w:sz w:val="24"/>
          <w:szCs w:val="24"/>
        </w:rPr>
        <w:t xml:space="preserve"> </w:t>
      </w:r>
      <w:r w:rsidR="004C0957" w:rsidRPr="00CE300C">
        <w:rPr>
          <w:rFonts w:ascii="Times New Roman" w:hAnsi="Times New Roman" w:cs="Times New Roman"/>
          <w:color w:val="231F20"/>
          <w:sz w:val="24"/>
          <w:szCs w:val="24"/>
        </w:rPr>
        <w:lastRenderedPageBreak/>
        <w:t xml:space="preserve">leading to </w:t>
      </w:r>
      <w:r w:rsidR="004C0957" w:rsidRPr="00CE300C">
        <w:rPr>
          <w:rFonts w:ascii="Times New Roman" w:hAnsi="Times New Roman" w:cs="Times New Roman"/>
          <w:sz w:val="24"/>
          <w:szCs w:val="24"/>
        </w:rPr>
        <w:t xml:space="preserve">high-quality continuous </w:t>
      </w:r>
      <w:r w:rsidR="004C0957" w:rsidRPr="00FC0592">
        <w:rPr>
          <w:rFonts w:ascii="Times New Roman" w:hAnsi="Times New Roman" w:cs="Times New Roman"/>
          <w:sz w:val="24"/>
          <w:szCs w:val="24"/>
        </w:rPr>
        <w:t>work</w:t>
      </w:r>
      <w:r w:rsidR="00046444" w:rsidRPr="00046444">
        <w:rPr>
          <w:rFonts w:ascii="Times New Roman" w:hAnsi="Times New Roman" w:cs="Times New Roman"/>
          <w:color w:val="222222"/>
          <w:sz w:val="24"/>
          <w:szCs w:val="24"/>
          <w:shd w:val="clear" w:color="auto" w:fill="FFFFFF"/>
        </w:rPr>
        <w:t xml:space="preserve"> </w:t>
      </w:r>
      <w:r w:rsidR="00046444" w:rsidRPr="00E7199E">
        <w:rPr>
          <w:rFonts w:ascii="Times New Roman" w:hAnsi="Times New Roman" w:cs="Times New Roman"/>
          <w:color w:val="00B0F0"/>
          <w:sz w:val="24"/>
          <w:szCs w:val="24"/>
          <w:shd w:val="clear" w:color="auto" w:fill="FFFFFF"/>
        </w:rPr>
        <w:t>(Ismajli, Zekiri, Qosja and Krasniqi, 2015)</w:t>
      </w:r>
      <w:r w:rsidR="004C0957" w:rsidRPr="00FC0592">
        <w:rPr>
          <w:rFonts w:ascii="Times New Roman" w:hAnsi="Times New Roman" w:cs="Times New Roman"/>
          <w:sz w:val="24"/>
          <w:szCs w:val="24"/>
        </w:rPr>
        <w:t>. Contrary to that in can also become a habit</w:t>
      </w:r>
      <w:r w:rsidR="00CE300C" w:rsidRPr="00FC0592">
        <w:rPr>
          <w:rFonts w:ascii="Times New Roman" w:hAnsi="Times New Roman" w:cs="Times New Roman"/>
          <w:sz w:val="24"/>
          <w:szCs w:val="24"/>
        </w:rPr>
        <w:t xml:space="preserve"> because as discussed by</w:t>
      </w:r>
      <w:r w:rsidR="00FC0592" w:rsidRPr="00FC0592">
        <w:rPr>
          <w:rFonts w:ascii="Times New Roman" w:hAnsi="Times New Roman" w:cs="Times New Roman"/>
          <w:sz w:val="24"/>
          <w:szCs w:val="24"/>
          <w:shd w:val="clear" w:color="auto" w:fill="FFFFFF"/>
        </w:rPr>
        <w:t xml:space="preserve"> Deci, Koestner and Ryan, (2001)</w:t>
      </w:r>
      <w:r w:rsidR="00CE300C" w:rsidRPr="00FC0592">
        <w:rPr>
          <w:rFonts w:ascii="Times New Roman" w:hAnsi="Times New Roman" w:cs="Times New Roman"/>
          <w:sz w:val="24"/>
          <w:szCs w:val="24"/>
        </w:rPr>
        <w:t xml:space="preserve"> ‘’</w:t>
      </w:r>
      <w:r w:rsidR="00CE300C" w:rsidRPr="00FC0592">
        <w:rPr>
          <w:rFonts w:ascii="Times New Roman" w:hAnsi="Times New Roman" w:cs="Times New Roman"/>
          <w:sz w:val="24"/>
          <w:szCs w:val="24"/>
          <w:shd w:val="clear" w:color="auto" w:fill="FFFFFF"/>
        </w:rPr>
        <w:t xml:space="preserve">offering </w:t>
      </w:r>
      <w:r w:rsidR="00FC0592" w:rsidRPr="00FC0592">
        <w:rPr>
          <w:rFonts w:ascii="Times New Roman" w:hAnsi="Times New Roman" w:cs="Times New Roman"/>
          <w:sz w:val="24"/>
          <w:szCs w:val="24"/>
          <w:shd w:val="clear" w:color="auto" w:fill="FFFFFF"/>
        </w:rPr>
        <w:t>unnecessary</w:t>
      </w:r>
      <w:r w:rsidR="00CE300C" w:rsidRPr="00FC0592">
        <w:rPr>
          <w:rFonts w:ascii="Times New Roman" w:hAnsi="Times New Roman" w:cs="Times New Roman"/>
          <w:sz w:val="24"/>
          <w:szCs w:val="24"/>
          <w:shd w:val="clear" w:color="auto" w:fill="FFFFFF"/>
        </w:rPr>
        <w:t xml:space="preserve"> rewards can </w:t>
      </w:r>
      <w:r w:rsidR="00FC0592" w:rsidRPr="00FC0592">
        <w:rPr>
          <w:rFonts w:ascii="Times New Roman" w:hAnsi="Times New Roman" w:cs="Times New Roman"/>
          <w:sz w:val="24"/>
          <w:szCs w:val="24"/>
          <w:shd w:val="clear" w:color="auto" w:fill="FFFFFF"/>
        </w:rPr>
        <w:t>lead</w:t>
      </w:r>
      <w:r w:rsidR="00CE300C" w:rsidRPr="00FC0592">
        <w:rPr>
          <w:rFonts w:ascii="Times New Roman" w:hAnsi="Times New Roman" w:cs="Times New Roman"/>
          <w:sz w:val="24"/>
          <w:szCs w:val="24"/>
          <w:shd w:val="clear" w:color="auto" w:fill="FFFFFF"/>
        </w:rPr>
        <w:t xml:space="preserve"> to a decrease in motivation’’</w:t>
      </w:r>
      <w:r w:rsidR="00421200">
        <w:rPr>
          <w:rFonts w:ascii="Times New Roman" w:hAnsi="Times New Roman" w:cs="Times New Roman"/>
          <w:sz w:val="24"/>
          <w:szCs w:val="24"/>
          <w:shd w:val="clear" w:color="auto" w:fill="FFFFFF"/>
        </w:rPr>
        <w:t xml:space="preserve"> meaning employers need to learn how to balance the art of motivation in order to attain their </w:t>
      </w:r>
      <w:r w:rsidR="00325E6B">
        <w:rPr>
          <w:rFonts w:ascii="Times New Roman" w:hAnsi="Times New Roman" w:cs="Times New Roman"/>
          <w:sz w:val="24"/>
          <w:szCs w:val="24"/>
          <w:shd w:val="clear" w:color="auto" w:fill="FFFFFF"/>
        </w:rPr>
        <w:t>desired results.</w:t>
      </w:r>
    </w:p>
    <w:p w14:paraId="3023F207" w14:textId="094CE3E9" w:rsidR="00150018" w:rsidRPr="00FC0592" w:rsidRDefault="00150018" w:rsidP="00480A03">
      <w:pPr>
        <w:rPr>
          <w:rFonts w:ascii="Times New Roman" w:hAnsi="Times New Roman" w:cs="Times New Roman"/>
          <w:sz w:val="24"/>
          <w:szCs w:val="24"/>
        </w:rPr>
      </w:pPr>
    </w:p>
    <w:p w14:paraId="65D023E1" w14:textId="77777777" w:rsidR="00CE300C" w:rsidRPr="00FC0592" w:rsidRDefault="00CE300C" w:rsidP="00480A03">
      <w:pPr>
        <w:rPr>
          <w:rFonts w:ascii="Times New Roman" w:hAnsi="Times New Roman" w:cs="Times New Roman"/>
          <w:sz w:val="24"/>
          <w:szCs w:val="24"/>
        </w:rPr>
      </w:pPr>
    </w:p>
    <w:p w14:paraId="3C6963F8" w14:textId="322CEBBA" w:rsidR="00435F64" w:rsidRDefault="00435F64"/>
    <w:p w14:paraId="005BFA38" w14:textId="639AD9EF" w:rsidR="00435F64" w:rsidRDefault="00435F64"/>
    <w:p w14:paraId="46A78A61" w14:textId="24748A53" w:rsidR="00435F64" w:rsidRDefault="00435F64"/>
    <w:p w14:paraId="25EB58E3" w14:textId="50BDC1EC" w:rsidR="00435F64" w:rsidRDefault="00435F64"/>
    <w:p w14:paraId="1AC56330" w14:textId="217AE3DC" w:rsidR="00435F64" w:rsidRDefault="00435F64"/>
    <w:p w14:paraId="028423FA" w14:textId="2264D203" w:rsidR="00435F64" w:rsidRDefault="00435F64"/>
    <w:p w14:paraId="10D98CAB" w14:textId="04F642DB" w:rsidR="00435F64" w:rsidRDefault="00435F64"/>
    <w:p w14:paraId="766F9104" w14:textId="311B2EE8" w:rsidR="00435F64" w:rsidRDefault="00435F64"/>
    <w:p w14:paraId="7AE335D9" w14:textId="7995AF2E" w:rsidR="00435F64" w:rsidRDefault="00435F64"/>
    <w:p w14:paraId="7E6E6088" w14:textId="6B7A461A" w:rsidR="00435F64" w:rsidRDefault="00435F64"/>
    <w:p w14:paraId="4CE047A9" w14:textId="5329EDBE" w:rsidR="00435F64" w:rsidRDefault="00435F64"/>
    <w:p w14:paraId="0A927994" w14:textId="304ED74B" w:rsidR="00435F64" w:rsidRDefault="00435F64"/>
    <w:p w14:paraId="5BA61862" w14:textId="0E025407" w:rsidR="00435F64" w:rsidRDefault="00435F64"/>
    <w:p w14:paraId="0A5E3DA7" w14:textId="5C6FF07B" w:rsidR="00435F64" w:rsidRDefault="00435F64"/>
    <w:p w14:paraId="424234AC" w14:textId="2DC480E4" w:rsidR="00435F64" w:rsidRDefault="00435F64"/>
    <w:p w14:paraId="66916C77" w14:textId="77777777" w:rsidR="00701956" w:rsidRDefault="00701956"/>
    <w:p w14:paraId="08666E9C" w14:textId="77777777" w:rsidR="00881041" w:rsidRDefault="00881041"/>
    <w:p w14:paraId="6A00DF9E" w14:textId="77777777" w:rsidR="00D415AE" w:rsidRDefault="00D415AE">
      <w:pPr>
        <w:rPr>
          <w:rFonts w:ascii="Times New Roman" w:hAnsi="Times New Roman" w:cs="Times New Roman"/>
          <w:b/>
          <w:bCs/>
          <w:sz w:val="24"/>
          <w:szCs w:val="24"/>
        </w:rPr>
      </w:pPr>
    </w:p>
    <w:p w14:paraId="28E15C58" w14:textId="77777777" w:rsidR="00D415AE" w:rsidRDefault="00D415AE">
      <w:pPr>
        <w:rPr>
          <w:rFonts w:ascii="Times New Roman" w:hAnsi="Times New Roman" w:cs="Times New Roman"/>
          <w:b/>
          <w:bCs/>
          <w:sz w:val="24"/>
          <w:szCs w:val="24"/>
        </w:rPr>
      </w:pPr>
    </w:p>
    <w:p w14:paraId="6C61B410" w14:textId="77777777" w:rsidR="00D415AE" w:rsidRDefault="00D415AE">
      <w:pPr>
        <w:rPr>
          <w:rFonts w:ascii="Times New Roman" w:hAnsi="Times New Roman" w:cs="Times New Roman"/>
          <w:b/>
          <w:bCs/>
          <w:sz w:val="24"/>
          <w:szCs w:val="24"/>
        </w:rPr>
      </w:pPr>
    </w:p>
    <w:p w14:paraId="3BF9F484" w14:textId="77777777" w:rsidR="00D415AE" w:rsidRDefault="00D415AE">
      <w:pPr>
        <w:rPr>
          <w:rFonts w:ascii="Times New Roman" w:hAnsi="Times New Roman" w:cs="Times New Roman"/>
          <w:b/>
          <w:bCs/>
          <w:sz w:val="24"/>
          <w:szCs w:val="24"/>
        </w:rPr>
      </w:pPr>
    </w:p>
    <w:p w14:paraId="795359CC" w14:textId="77777777" w:rsidR="00D415AE" w:rsidRDefault="00D415AE">
      <w:pPr>
        <w:rPr>
          <w:rFonts w:ascii="Times New Roman" w:hAnsi="Times New Roman" w:cs="Times New Roman"/>
          <w:b/>
          <w:bCs/>
          <w:sz w:val="24"/>
          <w:szCs w:val="24"/>
        </w:rPr>
      </w:pPr>
    </w:p>
    <w:p w14:paraId="208E5E8A" w14:textId="77777777" w:rsidR="00D415AE" w:rsidRDefault="00D415AE">
      <w:pPr>
        <w:rPr>
          <w:rFonts w:ascii="Times New Roman" w:hAnsi="Times New Roman" w:cs="Times New Roman"/>
          <w:b/>
          <w:bCs/>
          <w:sz w:val="24"/>
          <w:szCs w:val="24"/>
        </w:rPr>
      </w:pPr>
    </w:p>
    <w:p w14:paraId="3BBDB078" w14:textId="77777777" w:rsidR="00D415AE" w:rsidRDefault="00D415AE">
      <w:pPr>
        <w:rPr>
          <w:rFonts w:ascii="Times New Roman" w:hAnsi="Times New Roman" w:cs="Times New Roman"/>
          <w:b/>
          <w:bCs/>
          <w:sz w:val="24"/>
          <w:szCs w:val="24"/>
        </w:rPr>
      </w:pPr>
    </w:p>
    <w:p w14:paraId="4A277802" w14:textId="77777777" w:rsidR="00D415AE" w:rsidRDefault="00D415AE">
      <w:pPr>
        <w:rPr>
          <w:rFonts w:ascii="Times New Roman" w:hAnsi="Times New Roman" w:cs="Times New Roman"/>
          <w:b/>
          <w:bCs/>
          <w:sz w:val="24"/>
          <w:szCs w:val="24"/>
        </w:rPr>
      </w:pPr>
    </w:p>
    <w:p w14:paraId="2C2EB7A7" w14:textId="7727BA6A" w:rsidR="00435F64" w:rsidRPr="00436E7A" w:rsidRDefault="00F82D2A">
      <w:pPr>
        <w:rPr>
          <w:rFonts w:ascii="Times New Roman" w:hAnsi="Times New Roman" w:cs="Times New Roman"/>
          <w:b/>
          <w:bCs/>
          <w:sz w:val="24"/>
          <w:szCs w:val="24"/>
        </w:rPr>
      </w:pPr>
      <w:r>
        <w:rPr>
          <w:rFonts w:ascii="Times New Roman" w:hAnsi="Times New Roman" w:cs="Times New Roman"/>
          <w:b/>
          <w:bCs/>
          <w:sz w:val="24"/>
          <w:szCs w:val="24"/>
        </w:rPr>
        <w:lastRenderedPageBreak/>
        <w:t>5</w:t>
      </w:r>
      <w:r w:rsidR="00DE575A">
        <w:rPr>
          <w:rFonts w:ascii="Times New Roman" w:hAnsi="Times New Roman" w:cs="Times New Roman"/>
          <w:b/>
          <w:bCs/>
          <w:sz w:val="24"/>
          <w:szCs w:val="24"/>
        </w:rPr>
        <w:t xml:space="preserve">.0 </w:t>
      </w:r>
      <w:r w:rsidR="00435F64" w:rsidRPr="00436E7A">
        <w:rPr>
          <w:rFonts w:ascii="Times New Roman" w:hAnsi="Times New Roman" w:cs="Times New Roman"/>
          <w:b/>
          <w:bCs/>
          <w:sz w:val="24"/>
          <w:szCs w:val="24"/>
        </w:rPr>
        <w:t>Conclusion</w:t>
      </w:r>
    </w:p>
    <w:p w14:paraId="2186FCDE" w14:textId="798C750C" w:rsidR="00767A37" w:rsidRPr="00436E7A" w:rsidRDefault="00767A37" w:rsidP="00436E7A">
      <w:pPr>
        <w:spacing w:line="360" w:lineRule="auto"/>
        <w:jc w:val="both"/>
        <w:rPr>
          <w:rFonts w:ascii="Times New Roman" w:hAnsi="Times New Roman" w:cs="Times New Roman"/>
          <w:sz w:val="24"/>
          <w:szCs w:val="24"/>
        </w:rPr>
      </w:pPr>
      <w:r w:rsidRPr="00436E7A">
        <w:rPr>
          <w:rFonts w:ascii="Times New Roman" w:hAnsi="Times New Roman" w:cs="Times New Roman"/>
          <w:sz w:val="24"/>
          <w:szCs w:val="24"/>
        </w:rPr>
        <w:t>To conclude</w:t>
      </w:r>
      <w:r w:rsidR="00436E7A">
        <w:rPr>
          <w:rFonts w:ascii="Times New Roman" w:hAnsi="Times New Roman" w:cs="Times New Roman"/>
          <w:sz w:val="24"/>
          <w:szCs w:val="24"/>
        </w:rPr>
        <w:t>,</w:t>
      </w:r>
      <w:r w:rsidRPr="00436E7A">
        <w:rPr>
          <w:rFonts w:ascii="Times New Roman" w:hAnsi="Times New Roman" w:cs="Times New Roman"/>
          <w:sz w:val="24"/>
          <w:szCs w:val="24"/>
        </w:rPr>
        <w:t xml:space="preserve"> human beings are unique creatures and there is no right or wrong way through which an individual can be </w:t>
      </w:r>
      <w:r w:rsidR="00D415AE" w:rsidRPr="00436E7A">
        <w:rPr>
          <w:rFonts w:ascii="Times New Roman" w:hAnsi="Times New Roman" w:cs="Times New Roman"/>
          <w:sz w:val="24"/>
          <w:szCs w:val="24"/>
        </w:rPr>
        <w:t>motivated</w:t>
      </w:r>
      <w:r w:rsidRPr="00436E7A">
        <w:rPr>
          <w:rFonts w:ascii="Times New Roman" w:hAnsi="Times New Roman" w:cs="Times New Roman"/>
          <w:sz w:val="24"/>
          <w:szCs w:val="24"/>
        </w:rPr>
        <w:t xml:space="preserve"> </w:t>
      </w:r>
      <w:r w:rsidR="00D415AE">
        <w:rPr>
          <w:rFonts w:ascii="Times New Roman" w:hAnsi="Times New Roman" w:cs="Times New Roman"/>
          <w:sz w:val="24"/>
          <w:szCs w:val="24"/>
        </w:rPr>
        <w:t xml:space="preserve">and </w:t>
      </w:r>
      <w:r w:rsidRPr="00436E7A">
        <w:rPr>
          <w:rFonts w:ascii="Times New Roman" w:hAnsi="Times New Roman" w:cs="Times New Roman"/>
          <w:sz w:val="24"/>
          <w:szCs w:val="24"/>
        </w:rPr>
        <w:t>as previously discussed some people are more inclined to maximise their performance and be more efficient if they are financially satisfied</w:t>
      </w:r>
      <w:r w:rsidR="00D415AE">
        <w:rPr>
          <w:rFonts w:ascii="Times New Roman" w:hAnsi="Times New Roman" w:cs="Times New Roman"/>
          <w:sz w:val="24"/>
          <w:szCs w:val="24"/>
        </w:rPr>
        <w:t xml:space="preserve"> and other prefer to do it out of passion and interest</w:t>
      </w:r>
      <w:r w:rsidRPr="00436E7A">
        <w:rPr>
          <w:rFonts w:ascii="Times New Roman" w:hAnsi="Times New Roman" w:cs="Times New Roman"/>
          <w:sz w:val="24"/>
          <w:szCs w:val="24"/>
        </w:rPr>
        <w:t>. Nowadays</w:t>
      </w:r>
      <w:r w:rsidR="00D415AE">
        <w:rPr>
          <w:rFonts w:ascii="Times New Roman" w:hAnsi="Times New Roman" w:cs="Times New Roman"/>
          <w:sz w:val="24"/>
          <w:szCs w:val="24"/>
        </w:rPr>
        <w:t>,</w:t>
      </w:r>
      <w:r w:rsidRPr="00436E7A">
        <w:rPr>
          <w:rFonts w:ascii="Times New Roman" w:hAnsi="Times New Roman" w:cs="Times New Roman"/>
          <w:sz w:val="24"/>
          <w:szCs w:val="24"/>
        </w:rPr>
        <w:t xml:space="preserve"> money can be a major influence </w:t>
      </w:r>
      <w:r w:rsidR="00436E7A">
        <w:rPr>
          <w:rFonts w:ascii="Times New Roman" w:hAnsi="Times New Roman" w:cs="Times New Roman"/>
          <w:sz w:val="24"/>
          <w:szCs w:val="24"/>
        </w:rPr>
        <w:t>towards increasing employee’s performance however it is not the only way. Some people feel more motivated when the opportunity to advance is offered to them, when feedback is provided, when praise is given or when employe</w:t>
      </w:r>
      <w:r w:rsidR="00D415AE">
        <w:rPr>
          <w:rFonts w:ascii="Times New Roman" w:hAnsi="Times New Roman" w:cs="Times New Roman"/>
          <w:sz w:val="24"/>
          <w:szCs w:val="24"/>
        </w:rPr>
        <w:t>rs</w:t>
      </w:r>
      <w:r w:rsidR="00436E7A">
        <w:rPr>
          <w:rFonts w:ascii="Times New Roman" w:hAnsi="Times New Roman" w:cs="Times New Roman"/>
          <w:sz w:val="24"/>
          <w:szCs w:val="24"/>
        </w:rPr>
        <w:t xml:space="preserve"> put more trust in them by offering more responsibilities.</w:t>
      </w:r>
      <w:r w:rsidR="00D415AE">
        <w:rPr>
          <w:rFonts w:ascii="Times New Roman" w:hAnsi="Times New Roman" w:cs="Times New Roman"/>
          <w:sz w:val="24"/>
          <w:szCs w:val="24"/>
        </w:rPr>
        <w:t xml:space="preserve"> In addition</w:t>
      </w:r>
      <w:r w:rsidR="00046444">
        <w:rPr>
          <w:rFonts w:ascii="Times New Roman" w:hAnsi="Times New Roman" w:cs="Times New Roman"/>
          <w:sz w:val="24"/>
          <w:szCs w:val="24"/>
        </w:rPr>
        <w:t>,</w:t>
      </w:r>
      <w:r w:rsidR="00D415AE">
        <w:rPr>
          <w:rFonts w:ascii="Times New Roman" w:hAnsi="Times New Roman" w:cs="Times New Roman"/>
          <w:sz w:val="24"/>
          <w:szCs w:val="24"/>
        </w:rPr>
        <w:t xml:space="preserve"> all theories have their </w:t>
      </w:r>
      <w:r w:rsidR="00576AAF">
        <w:rPr>
          <w:rFonts w:ascii="Times New Roman" w:hAnsi="Times New Roman" w:cs="Times New Roman"/>
          <w:sz w:val="24"/>
          <w:szCs w:val="24"/>
        </w:rPr>
        <w:t>flaws,</w:t>
      </w:r>
      <w:r w:rsidR="00D415AE">
        <w:rPr>
          <w:rFonts w:ascii="Times New Roman" w:hAnsi="Times New Roman" w:cs="Times New Roman"/>
          <w:sz w:val="24"/>
          <w:szCs w:val="24"/>
        </w:rPr>
        <w:t xml:space="preserve"> and no two people can be motivated by the same concepts. </w:t>
      </w:r>
    </w:p>
    <w:p w14:paraId="5656A133" w14:textId="07BD0522" w:rsidR="00435F64" w:rsidRDefault="00435F64"/>
    <w:p w14:paraId="797A9482" w14:textId="6EA0310A" w:rsidR="00435F64" w:rsidRDefault="00435F64"/>
    <w:p w14:paraId="1286498B" w14:textId="44C0052E" w:rsidR="00435F64" w:rsidRDefault="00435F64"/>
    <w:p w14:paraId="15938B95" w14:textId="585E8CBF" w:rsidR="00435F64" w:rsidRDefault="00435F64"/>
    <w:p w14:paraId="3E4A6F60" w14:textId="489F969B" w:rsidR="00435F64" w:rsidRDefault="00435F64"/>
    <w:p w14:paraId="2D61A541" w14:textId="160D8C80" w:rsidR="00435F64" w:rsidRDefault="00435F64"/>
    <w:p w14:paraId="20D3D4D5" w14:textId="7998AA0B" w:rsidR="00435F64" w:rsidRDefault="00435F64"/>
    <w:p w14:paraId="70C070D0" w14:textId="21B4CF7B" w:rsidR="00435F64" w:rsidRDefault="00435F64"/>
    <w:p w14:paraId="30885529" w14:textId="7937D790" w:rsidR="00435F64" w:rsidRDefault="00435F64"/>
    <w:p w14:paraId="6E55AF10" w14:textId="6829ED79" w:rsidR="00435F64" w:rsidRDefault="00435F64"/>
    <w:p w14:paraId="2B88341E" w14:textId="234431BA" w:rsidR="00435F64" w:rsidRDefault="00435F64"/>
    <w:p w14:paraId="0A346359" w14:textId="16D3F858" w:rsidR="00435F64" w:rsidRDefault="00435F64"/>
    <w:p w14:paraId="5CEB057C" w14:textId="3F3E44C2" w:rsidR="00435F64" w:rsidRDefault="00435F64"/>
    <w:p w14:paraId="52E090BB" w14:textId="0C1D3000" w:rsidR="00435F64" w:rsidRDefault="00435F64"/>
    <w:p w14:paraId="56C73036" w14:textId="32917B02" w:rsidR="00435F64" w:rsidRDefault="00435F64"/>
    <w:p w14:paraId="1228CB14" w14:textId="42037F74" w:rsidR="00435F64" w:rsidRDefault="00435F64"/>
    <w:p w14:paraId="1B3D6008" w14:textId="1C99D30C" w:rsidR="00435F64" w:rsidRDefault="00435F64"/>
    <w:p w14:paraId="5442396B" w14:textId="0BA19158" w:rsidR="00435F64" w:rsidRDefault="00435F64"/>
    <w:p w14:paraId="01CF3B4B" w14:textId="4AC6C12C" w:rsidR="00926729" w:rsidRDefault="00926729"/>
    <w:p w14:paraId="45ED8C93" w14:textId="77777777" w:rsidR="00046444" w:rsidRDefault="00046444"/>
    <w:p w14:paraId="017C35E6" w14:textId="77777777" w:rsidR="00926729" w:rsidRDefault="00926729" w:rsidP="00926729">
      <w:pPr>
        <w:jc w:val="both"/>
      </w:pPr>
    </w:p>
    <w:p w14:paraId="584FB016" w14:textId="3C01468F" w:rsidR="00046444" w:rsidRPr="00046444" w:rsidRDefault="00DE575A" w:rsidP="00926729">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6.0 </w:t>
      </w:r>
      <w:r w:rsidR="00926729" w:rsidRPr="00926729">
        <w:rPr>
          <w:rFonts w:ascii="Times New Roman" w:hAnsi="Times New Roman" w:cs="Times New Roman"/>
          <w:b/>
          <w:bCs/>
          <w:sz w:val="24"/>
          <w:szCs w:val="24"/>
        </w:rPr>
        <w:t xml:space="preserve">References </w:t>
      </w:r>
    </w:p>
    <w:p w14:paraId="0423233F" w14:textId="77777777" w:rsidR="00046444" w:rsidRPr="00A32EC4" w:rsidRDefault="00046444" w:rsidP="00A32EC4">
      <w:pPr>
        <w:pStyle w:val="Heading1"/>
        <w:shd w:val="clear" w:color="auto" w:fill="FFFFFF"/>
        <w:spacing w:before="450" w:beforeAutospacing="0" w:after="300" w:afterAutospacing="0"/>
        <w:rPr>
          <w:rFonts w:ascii="Merriweather" w:hAnsi="Merriweather"/>
          <w:color w:val="333333"/>
          <w:sz w:val="63"/>
          <w:szCs w:val="63"/>
        </w:rPr>
      </w:pPr>
      <w:r w:rsidRPr="00A32EC4">
        <w:rPr>
          <w:b w:val="0"/>
          <w:bCs w:val="0"/>
          <w:color w:val="222222"/>
          <w:sz w:val="24"/>
          <w:szCs w:val="24"/>
          <w:shd w:val="clear" w:color="auto" w:fill="FFFFFF"/>
        </w:rPr>
        <w:t>Business 2 community, (2018)</w:t>
      </w:r>
      <w:r w:rsidRPr="00A32EC4">
        <w:rPr>
          <w:rFonts w:ascii="Arial" w:hAnsi="Arial" w:cs="Arial"/>
          <w:color w:val="222222"/>
          <w:sz w:val="24"/>
          <w:szCs w:val="24"/>
          <w:shd w:val="clear" w:color="auto" w:fill="FFFFFF"/>
        </w:rPr>
        <w:t xml:space="preserve"> </w:t>
      </w:r>
      <w:r w:rsidRPr="00A32EC4">
        <w:rPr>
          <w:b w:val="0"/>
          <w:bCs w:val="0"/>
          <w:i/>
          <w:iCs/>
          <w:sz w:val="24"/>
          <w:szCs w:val="24"/>
        </w:rPr>
        <w:t>How to Unleash the Inner-Motivator Within: 3 Strategies that Inspire Intrinsic Motivation</w:t>
      </w:r>
      <w:r>
        <w:rPr>
          <w:b w:val="0"/>
          <w:bCs w:val="0"/>
          <w:i/>
          <w:iCs/>
          <w:sz w:val="24"/>
          <w:szCs w:val="24"/>
        </w:rPr>
        <w:t xml:space="preserve">. </w:t>
      </w:r>
      <w:r w:rsidRPr="00A32EC4">
        <w:rPr>
          <w:b w:val="0"/>
          <w:bCs w:val="0"/>
          <w:sz w:val="24"/>
          <w:szCs w:val="24"/>
        </w:rPr>
        <w:t>Available at:</w:t>
      </w:r>
      <w:r>
        <w:rPr>
          <w:b w:val="0"/>
          <w:bCs w:val="0"/>
          <w:i/>
          <w:iCs/>
          <w:sz w:val="24"/>
          <w:szCs w:val="24"/>
        </w:rPr>
        <w:t xml:space="preserve"> </w:t>
      </w:r>
      <w:hyperlink r:id="rId19" w:history="1">
        <w:r w:rsidRPr="00A11D9A">
          <w:rPr>
            <w:rStyle w:val="Hyperlink"/>
            <w:rFonts w:ascii="Arial" w:hAnsi="Arial" w:cs="Arial"/>
            <w:sz w:val="20"/>
            <w:szCs w:val="20"/>
            <w:shd w:val="clear" w:color="auto" w:fill="FFFFFF"/>
          </w:rPr>
          <w:t>https://www.business2community.com/strategy/how-to-unleash-the-inner-motivator-within-3-strategies-that-inspire-intrinsic-motivation-02123930</w:t>
        </w:r>
      </w:hyperlink>
      <w:r>
        <w:rPr>
          <w:rFonts w:ascii="Arial" w:hAnsi="Arial" w:cs="Arial"/>
          <w:color w:val="222222"/>
          <w:sz w:val="20"/>
          <w:szCs w:val="20"/>
          <w:shd w:val="clear" w:color="auto" w:fill="FFFFFF"/>
        </w:rPr>
        <w:t xml:space="preserve"> </w:t>
      </w:r>
      <w:r w:rsidRPr="00A32EC4">
        <w:rPr>
          <w:b w:val="0"/>
          <w:bCs w:val="0"/>
          <w:color w:val="222222"/>
          <w:sz w:val="24"/>
          <w:szCs w:val="24"/>
          <w:shd w:val="clear" w:color="auto" w:fill="FFFFFF"/>
        </w:rPr>
        <w:t>Accessed at (13.07.2022)</w:t>
      </w:r>
    </w:p>
    <w:p w14:paraId="530BE6E7"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Deci, E.L. and Ryan, R.M., 2014. The importance of universal psychological needs for understanding motivation in the workplace.</w:t>
      </w:r>
    </w:p>
    <w:p w14:paraId="0AA5FC8B" w14:textId="77777777" w:rsidR="00046444" w:rsidRDefault="00046444" w:rsidP="00926729">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Deci, E.L., Koestner, R. and Ryan, R.M., 2001. Extrinsic rewards and intrinsic motivation in education: Reconsidered once again. </w:t>
      </w:r>
      <w:r>
        <w:rPr>
          <w:rFonts w:ascii="Arial" w:hAnsi="Arial" w:cs="Arial"/>
          <w:i/>
          <w:iCs/>
          <w:color w:val="222222"/>
          <w:sz w:val="20"/>
          <w:szCs w:val="20"/>
          <w:shd w:val="clear" w:color="auto" w:fill="FFFFFF"/>
        </w:rPr>
        <w:t>Review of educational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71</w:t>
      </w:r>
      <w:r>
        <w:rPr>
          <w:rFonts w:ascii="Arial" w:hAnsi="Arial" w:cs="Arial"/>
          <w:color w:val="222222"/>
          <w:sz w:val="20"/>
          <w:szCs w:val="20"/>
          <w:shd w:val="clear" w:color="auto" w:fill="FFFFFF"/>
        </w:rPr>
        <w:t>(1), pp.1-27.</w:t>
      </w:r>
    </w:p>
    <w:p w14:paraId="1CD6250F" w14:textId="77777777" w:rsidR="00046444" w:rsidRDefault="00046444" w:rsidP="00926729">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Fisher, C.D., 1978. The effects of personal control, competence, and extrinsic reward systems on intrinsic motivation. </w:t>
      </w:r>
      <w:r>
        <w:rPr>
          <w:rFonts w:ascii="Arial" w:hAnsi="Arial" w:cs="Arial"/>
          <w:i/>
          <w:iCs/>
          <w:color w:val="222222"/>
          <w:sz w:val="20"/>
          <w:szCs w:val="20"/>
          <w:shd w:val="clear" w:color="auto" w:fill="FFFFFF"/>
        </w:rPr>
        <w:t>Organizational behavior and human performance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(3), pp.273-288.</w:t>
      </w:r>
    </w:p>
    <w:p w14:paraId="5E586BA4" w14:textId="77777777" w:rsidR="00046444" w:rsidRDefault="00046444" w:rsidP="00926729">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Fong, C.J., Patall, E.A., Vasquez, A.C. and Stautberg, S., 2019. A meta-analysis of negative feedback on intrinsic motivation. </w:t>
      </w:r>
      <w:r>
        <w:rPr>
          <w:rFonts w:ascii="Arial" w:hAnsi="Arial" w:cs="Arial"/>
          <w:i/>
          <w:iCs/>
          <w:color w:val="222222"/>
          <w:sz w:val="20"/>
          <w:szCs w:val="20"/>
          <w:shd w:val="clear" w:color="auto" w:fill="FFFFFF"/>
        </w:rPr>
        <w:t>Educational Psychology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(1), pp.121-162.</w:t>
      </w:r>
    </w:p>
    <w:p w14:paraId="01265F74"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Ganta, V.C., 2014. Motivation in the workplace to improve the employee performance. </w:t>
      </w:r>
      <w:r w:rsidRPr="00926729">
        <w:rPr>
          <w:rFonts w:ascii="Times New Roman" w:hAnsi="Times New Roman" w:cs="Times New Roman"/>
          <w:i/>
          <w:iCs/>
          <w:color w:val="222222"/>
          <w:sz w:val="24"/>
          <w:szCs w:val="24"/>
          <w:shd w:val="clear" w:color="auto" w:fill="FFFFFF"/>
        </w:rPr>
        <w:t>International Journal of Engineering Technology, Management and Applied Sciences</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2</w:t>
      </w:r>
      <w:r w:rsidRPr="00926729">
        <w:rPr>
          <w:rFonts w:ascii="Times New Roman" w:hAnsi="Times New Roman" w:cs="Times New Roman"/>
          <w:color w:val="222222"/>
          <w:sz w:val="24"/>
          <w:szCs w:val="24"/>
          <w:shd w:val="clear" w:color="auto" w:fill="FFFFFF"/>
        </w:rPr>
        <w:t>(6), pp.221-230.</w:t>
      </w:r>
    </w:p>
    <w:p w14:paraId="382895B2"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Huitt, W., 2007. Maslow's hierarchy of needs. </w:t>
      </w:r>
      <w:r w:rsidRPr="00926729">
        <w:rPr>
          <w:rFonts w:ascii="Times New Roman" w:hAnsi="Times New Roman" w:cs="Times New Roman"/>
          <w:i/>
          <w:iCs/>
          <w:color w:val="222222"/>
          <w:sz w:val="24"/>
          <w:szCs w:val="24"/>
          <w:shd w:val="clear" w:color="auto" w:fill="FFFFFF"/>
        </w:rPr>
        <w:t>Educational psychology interactive</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23</w:t>
      </w:r>
      <w:r w:rsidRPr="00926729">
        <w:rPr>
          <w:rFonts w:ascii="Times New Roman" w:hAnsi="Times New Roman" w:cs="Times New Roman"/>
          <w:color w:val="222222"/>
          <w:sz w:val="24"/>
          <w:szCs w:val="24"/>
          <w:shd w:val="clear" w:color="auto" w:fill="FFFFFF"/>
        </w:rPr>
        <w:t>.</w:t>
      </w:r>
    </w:p>
    <w:p w14:paraId="08039C1E"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Ismajli, N., Zekiri, J., Qosja, E. and Krasniqi, I., 2015. The importance of motivation factors on employee performance in Kosovo municipalities. </w:t>
      </w:r>
      <w:r w:rsidRPr="00926729">
        <w:rPr>
          <w:rFonts w:ascii="Times New Roman" w:hAnsi="Times New Roman" w:cs="Times New Roman"/>
          <w:i/>
          <w:iCs/>
          <w:color w:val="222222"/>
          <w:sz w:val="24"/>
          <w:szCs w:val="24"/>
          <w:shd w:val="clear" w:color="auto" w:fill="FFFFFF"/>
        </w:rPr>
        <w:t>Journal of Political Sciences &amp; Public Affairs</w:t>
      </w:r>
      <w:r w:rsidRPr="00926729">
        <w:rPr>
          <w:rFonts w:ascii="Times New Roman" w:hAnsi="Times New Roman" w:cs="Times New Roman"/>
          <w:color w:val="222222"/>
          <w:sz w:val="24"/>
          <w:szCs w:val="24"/>
          <w:shd w:val="clear" w:color="auto" w:fill="FFFFFF"/>
        </w:rPr>
        <w:t>.</w:t>
      </w:r>
    </w:p>
    <w:p w14:paraId="0D88F0A9"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Kanfer, R., Frese, M. and Johnson, R.E., 2017. Motivation related to work: A century of progress. </w:t>
      </w:r>
      <w:r w:rsidRPr="00926729">
        <w:rPr>
          <w:rFonts w:ascii="Times New Roman" w:hAnsi="Times New Roman" w:cs="Times New Roman"/>
          <w:i/>
          <w:iCs/>
          <w:color w:val="222222"/>
          <w:sz w:val="24"/>
          <w:szCs w:val="24"/>
          <w:shd w:val="clear" w:color="auto" w:fill="FFFFFF"/>
        </w:rPr>
        <w:t>Journal of Applied Psychology</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102</w:t>
      </w:r>
      <w:r w:rsidRPr="00926729">
        <w:rPr>
          <w:rFonts w:ascii="Times New Roman" w:hAnsi="Times New Roman" w:cs="Times New Roman"/>
          <w:color w:val="222222"/>
          <w:sz w:val="24"/>
          <w:szCs w:val="24"/>
          <w:shd w:val="clear" w:color="auto" w:fill="FFFFFF"/>
        </w:rPr>
        <w:t>(3), p.338.</w:t>
      </w:r>
    </w:p>
    <w:p w14:paraId="59853AFD"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Kirstein, M., 2010. The role of motivation in Human Resource Management: Importance of motivation factors among future business persons. </w:t>
      </w:r>
      <w:r w:rsidRPr="00926729">
        <w:rPr>
          <w:rFonts w:ascii="Times New Roman" w:hAnsi="Times New Roman" w:cs="Times New Roman"/>
          <w:i/>
          <w:iCs/>
          <w:color w:val="222222"/>
          <w:sz w:val="24"/>
          <w:szCs w:val="24"/>
          <w:shd w:val="clear" w:color="auto" w:fill="FFFFFF"/>
        </w:rPr>
        <w:t>Unpublished work submitted to the Arhaus School of Business). Arhaus University</w:t>
      </w:r>
      <w:r w:rsidRPr="00926729">
        <w:rPr>
          <w:rFonts w:ascii="Times New Roman" w:hAnsi="Times New Roman" w:cs="Times New Roman"/>
          <w:color w:val="222222"/>
          <w:sz w:val="24"/>
          <w:szCs w:val="24"/>
          <w:shd w:val="clear" w:color="auto" w:fill="FFFFFF"/>
        </w:rPr>
        <w:t>.</w:t>
      </w:r>
    </w:p>
    <w:p w14:paraId="6734F392"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Lewicka, D., 2013. Supporting innovation through HRM practices–importance of motivation. </w:t>
      </w:r>
      <w:r w:rsidRPr="00926729">
        <w:rPr>
          <w:rFonts w:ascii="Times New Roman" w:hAnsi="Times New Roman" w:cs="Times New Roman"/>
          <w:i/>
          <w:iCs/>
          <w:color w:val="222222"/>
          <w:sz w:val="24"/>
          <w:szCs w:val="24"/>
          <w:shd w:val="clear" w:color="auto" w:fill="FFFFFF"/>
        </w:rPr>
        <w:t>International Journal of Innovation and Learning</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14</w:t>
      </w:r>
      <w:r w:rsidRPr="00926729">
        <w:rPr>
          <w:rFonts w:ascii="Times New Roman" w:hAnsi="Times New Roman" w:cs="Times New Roman"/>
          <w:color w:val="222222"/>
          <w:sz w:val="24"/>
          <w:szCs w:val="24"/>
          <w:shd w:val="clear" w:color="auto" w:fill="FFFFFF"/>
        </w:rPr>
        <w:t>(2), pp.217-240.</w:t>
      </w:r>
    </w:p>
    <w:p w14:paraId="757104F2"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Maslow, A. and Lewis, K.J., 1987. Maslow's hierarchy of needs. </w:t>
      </w:r>
      <w:r w:rsidRPr="00926729">
        <w:rPr>
          <w:rFonts w:ascii="Times New Roman" w:hAnsi="Times New Roman" w:cs="Times New Roman"/>
          <w:i/>
          <w:iCs/>
          <w:color w:val="222222"/>
          <w:sz w:val="24"/>
          <w:szCs w:val="24"/>
          <w:shd w:val="clear" w:color="auto" w:fill="FFFFFF"/>
        </w:rPr>
        <w:t>Salenger Incorporated</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14</w:t>
      </w:r>
      <w:r w:rsidRPr="00926729">
        <w:rPr>
          <w:rFonts w:ascii="Times New Roman" w:hAnsi="Times New Roman" w:cs="Times New Roman"/>
          <w:color w:val="222222"/>
          <w:sz w:val="24"/>
          <w:szCs w:val="24"/>
          <w:shd w:val="clear" w:color="auto" w:fill="FFFFFF"/>
        </w:rPr>
        <w:t>(17), pp.987-990.</w:t>
      </w:r>
    </w:p>
    <w:p w14:paraId="0BD7C11C" w14:textId="77777777" w:rsidR="00046444" w:rsidRDefault="00046444" w:rsidP="00926729">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Mathes, E.W., 1981. Maslow's hierarchy of needs as a guide for living. </w:t>
      </w:r>
      <w:r>
        <w:rPr>
          <w:rFonts w:ascii="Arial" w:hAnsi="Arial" w:cs="Arial"/>
          <w:i/>
          <w:iCs/>
          <w:color w:val="222222"/>
          <w:sz w:val="20"/>
          <w:szCs w:val="20"/>
          <w:shd w:val="clear" w:color="auto" w:fill="FFFFFF"/>
        </w:rPr>
        <w:t>Journal of Humanistic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(4), pp.69-72.</w:t>
      </w:r>
    </w:p>
    <w:p w14:paraId="6F181920" w14:textId="77777777" w:rsidR="00046444" w:rsidRPr="00926729"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McLeod, S., 2007. Maslow's hierarchy of needs. </w:t>
      </w:r>
      <w:r w:rsidRPr="00926729">
        <w:rPr>
          <w:rFonts w:ascii="Times New Roman" w:hAnsi="Times New Roman" w:cs="Times New Roman"/>
          <w:i/>
          <w:iCs/>
          <w:color w:val="222222"/>
          <w:sz w:val="24"/>
          <w:szCs w:val="24"/>
          <w:shd w:val="clear" w:color="auto" w:fill="FFFFFF"/>
        </w:rPr>
        <w:t>Simply psychology</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1</w:t>
      </w:r>
      <w:r w:rsidRPr="00926729">
        <w:rPr>
          <w:rFonts w:ascii="Times New Roman" w:hAnsi="Times New Roman" w:cs="Times New Roman"/>
          <w:color w:val="222222"/>
          <w:sz w:val="24"/>
          <w:szCs w:val="24"/>
          <w:shd w:val="clear" w:color="auto" w:fill="FFFFFF"/>
        </w:rPr>
        <w:t>(1-18).</w:t>
      </w:r>
    </w:p>
    <w:p w14:paraId="0A88C52F" w14:textId="77777777" w:rsidR="00046444" w:rsidRDefault="00046444" w:rsidP="00926729">
      <w:pPr>
        <w:jc w:val="both"/>
        <w:rPr>
          <w:rFonts w:ascii="Times New Roman" w:hAnsi="Times New Roman" w:cs="Times New Roman"/>
          <w:color w:val="222222"/>
          <w:sz w:val="24"/>
          <w:szCs w:val="24"/>
          <w:shd w:val="clear" w:color="auto" w:fill="FFFFFF"/>
        </w:rPr>
      </w:pPr>
      <w:r w:rsidRPr="00926729">
        <w:rPr>
          <w:rFonts w:ascii="Times New Roman" w:hAnsi="Times New Roman" w:cs="Times New Roman"/>
          <w:color w:val="222222"/>
          <w:sz w:val="24"/>
          <w:szCs w:val="24"/>
          <w:shd w:val="clear" w:color="auto" w:fill="FFFFFF"/>
        </w:rPr>
        <w:t>Rožman, M., Treven, S. and Čančer, V., 2017. Motivation and satisfaction of employees in the workplace. </w:t>
      </w:r>
      <w:r w:rsidRPr="00926729">
        <w:rPr>
          <w:rFonts w:ascii="Times New Roman" w:hAnsi="Times New Roman" w:cs="Times New Roman"/>
          <w:i/>
          <w:iCs/>
          <w:color w:val="222222"/>
          <w:sz w:val="24"/>
          <w:szCs w:val="24"/>
          <w:shd w:val="clear" w:color="auto" w:fill="FFFFFF"/>
        </w:rPr>
        <w:t>Business Systems Research: International journal of the Society for Advancing Innovation and Research in Economy</w:t>
      </w:r>
      <w:r w:rsidRPr="00926729">
        <w:rPr>
          <w:rFonts w:ascii="Times New Roman" w:hAnsi="Times New Roman" w:cs="Times New Roman"/>
          <w:color w:val="222222"/>
          <w:sz w:val="24"/>
          <w:szCs w:val="24"/>
          <w:shd w:val="clear" w:color="auto" w:fill="FFFFFF"/>
        </w:rPr>
        <w:t>, </w:t>
      </w:r>
      <w:r w:rsidRPr="00926729">
        <w:rPr>
          <w:rFonts w:ascii="Times New Roman" w:hAnsi="Times New Roman" w:cs="Times New Roman"/>
          <w:i/>
          <w:iCs/>
          <w:color w:val="222222"/>
          <w:sz w:val="24"/>
          <w:szCs w:val="24"/>
          <w:shd w:val="clear" w:color="auto" w:fill="FFFFFF"/>
        </w:rPr>
        <w:t>8</w:t>
      </w:r>
      <w:r w:rsidRPr="00926729">
        <w:rPr>
          <w:rFonts w:ascii="Times New Roman" w:hAnsi="Times New Roman" w:cs="Times New Roman"/>
          <w:color w:val="222222"/>
          <w:sz w:val="24"/>
          <w:szCs w:val="24"/>
          <w:shd w:val="clear" w:color="auto" w:fill="FFFFFF"/>
        </w:rPr>
        <w:t>(2), pp.14-25.</w:t>
      </w:r>
    </w:p>
    <w:p w14:paraId="6B7B61DF" w14:textId="171D4AA2" w:rsidR="00D96B57" w:rsidRPr="00964BEE" w:rsidRDefault="00046444" w:rsidP="00926729">
      <w:pPr>
        <w:jc w:val="both"/>
        <w:rPr>
          <w:rFonts w:ascii="Times New Roman" w:hAnsi="Times New Roman" w:cs="Times New Roman"/>
          <w:color w:val="222222"/>
          <w:sz w:val="24"/>
          <w:szCs w:val="24"/>
          <w:shd w:val="clear" w:color="auto" w:fill="FFFFFF"/>
        </w:rPr>
      </w:pPr>
      <w:r w:rsidRPr="00964BEE">
        <w:rPr>
          <w:rFonts w:ascii="Times New Roman" w:hAnsi="Times New Roman" w:cs="Times New Roman"/>
          <w:color w:val="222222"/>
          <w:sz w:val="24"/>
          <w:szCs w:val="24"/>
          <w:shd w:val="clear" w:color="auto" w:fill="FFFFFF"/>
        </w:rPr>
        <w:t>Vallerand, R.J. and Ratelle, C.F., 2002. Intrinsic and extrinsic motivation: A hierarchical model. </w:t>
      </w:r>
      <w:r w:rsidRPr="00964BEE">
        <w:rPr>
          <w:rFonts w:ascii="Times New Roman" w:hAnsi="Times New Roman" w:cs="Times New Roman"/>
          <w:i/>
          <w:iCs/>
          <w:color w:val="222222"/>
          <w:sz w:val="24"/>
          <w:szCs w:val="24"/>
          <w:shd w:val="clear" w:color="auto" w:fill="FFFFFF"/>
        </w:rPr>
        <w:t>Handbook of self-determination research</w:t>
      </w:r>
      <w:r w:rsidRPr="00964BEE">
        <w:rPr>
          <w:rFonts w:ascii="Times New Roman" w:hAnsi="Times New Roman" w:cs="Times New Roman"/>
          <w:color w:val="222222"/>
          <w:sz w:val="24"/>
          <w:szCs w:val="24"/>
          <w:shd w:val="clear" w:color="auto" w:fill="FFFFFF"/>
        </w:rPr>
        <w:t>, </w:t>
      </w:r>
      <w:r w:rsidRPr="00964BEE">
        <w:rPr>
          <w:rFonts w:ascii="Times New Roman" w:hAnsi="Times New Roman" w:cs="Times New Roman"/>
          <w:i/>
          <w:iCs/>
          <w:color w:val="222222"/>
          <w:sz w:val="24"/>
          <w:szCs w:val="24"/>
          <w:shd w:val="clear" w:color="auto" w:fill="FFFFFF"/>
        </w:rPr>
        <w:t>128</w:t>
      </w:r>
      <w:r w:rsidRPr="00964BEE">
        <w:rPr>
          <w:rFonts w:ascii="Times New Roman" w:hAnsi="Times New Roman" w:cs="Times New Roman"/>
          <w:color w:val="222222"/>
          <w:sz w:val="24"/>
          <w:szCs w:val="24"/>
          <w:shd w:val="clear" w:color="auto" w:fill="FFFFFF"/>
        </w:rPr>
        <w:t>, pp.37-63.</w:t>
      </w:r>
    </w:p>
    <w:p w14:paraId="1A498859" w14:textId="77777777" w:rsidR="00D96B57" w:rsidRPr="00926729" w:rsidRDefault="00D96B57" w:rsidP="00926729">
      <w:pPr>
        <w:jc w:val="both"/>
        <w:rPr>
          <w:rFonts w:ascii="Times New Roman" w:hAnsi="Times New Roman" w:cs="Times New Roman"/>
          <w:color w:val="222222"/>
          <w:sz w:val="24"/>
          <w:szCs w:val="24"/>
          <w:shd w:val="clear" w:color="auto" w:fill="FFFFFF"/>
        </w:rPr>
      </w:pPr>
    </w:p>
    <w:sectPr w:rsidR="00D96B57" w:rsidRPr="0092672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960E2" w14:textId="77777777" w:rsidR="002C1416" w:rsidRDefault="002C1416" w:rsidP="00FC77A7">
      <w:pPr>
        <w:spacing w:after="0" w:line="240" w:lineRule="auto"/>
      </w:pPr>
      <w:r>
        <w:separator/>
      </w:r>
    </w:p>
  </w:endnote>
  <w:endnote w:type="continuationSeparator" w:id="0">
    <w:p w14:paraId="49A9012B" w14:textId="77777777" w:rsidR="002C1416" w:rsidRDefault="002C1416" w:rsidP="00FC7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090485"/>
      <w:docPartObj>
        <w:docPartGallery w:val="Page Numbers (Bottom of Page)"/>
        <w:docPartUnique/>
      </w:docPartObj>
    </w:sdtPr>
    <w:sdtEndPr>
      <w:rPr>
        <w:noProof/>
      </w:rPr>
    </w:sdtEndPr>
    <w:sdtContent>
      <w:p w14:paraId="28CFB91B" w14:textId="5AE0DE6E" w:rsidR="00FC77A7" w:rsidRDefault="00FC77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6527FB" w14:textId="77777777" w:rsidR="00FC77A7" w:rsidRDefault="00FC7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06602" w14:textId="77777777" w:rsidR="002C1416" w:rsidRDefault="002C1416" w:rsidP="00FC77A7">
      <w:pPr>
        <w:spacing w:after="0" w:line="240" w:lineRule="auto"/>
      </w:pPr>
      <w:r>
        <w:separator/>
      </w:r>
    </w:p>
  </w:footnote>
  <w:footnote w:type="continuationSeparator" w:id="0">
    <w:p w14:paraId="666D61DC" w14:textId="77777777" w:rsidR="002C1416" w:rsidRDefault="002C1416" w:rsidP="00FC77A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9vjysfLi" int2:invalidationBookmarkName="" int2:hashCode="1z9pJpQHsqpFBe" int2:id="1nFb0LwE"/>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8D9EF"/>
    <w:multiLevelType w:val="hybridMultilevel"/>
    <w:tmpl w:val="0B180874"/>
    <w:lvl w:ilvl="0" w:tplc="915E6352">
      <w:start w:val="1"/>
      <w:numFmt w:val="bullet"/>
      <w:lvlText w:val=""/>
      <w:lvlJc w:val="left"/>
      <w:pPr>
        <w:ind w:left="720" w:hanging="360"/>
      </w:pPr>
      <w:rPr>
        <w:rFonts w:ascii="Symbol" w:hAnsi="Symbol" w:hint="default"/>
      </w:rPr>
    </w:lvl>
    <w:lvl w:ilvl="1" w:tplc="D47ADC1C">
      <w:start w:val="1"/>
      <w:numFmt w:val="bullet"/>
      <w:lvlText w:val="o"/>
      <w:lvlJc w:val="left"/>
      <w:pPr>
        <w:ind w:left="1440" w:hanging="360"/>
      </w:pPr>
      <w:rPr>
        <w:rFonts w:ascii="Courier New" w:hAnsi="Courier New" w:hint="default"/>
      </w:rPr>
    </w:lvl>
    <w:lvl w:ilvl="2" w:tplc="A2B43D10">
      <w:start w:val="1"/>
      <w:numFmt w:val="bullet"/>
      <w:lvlText w:val=""/>
      <w:lvlJc w:val="left"/>
      <w:pPr>
        <w:ind w:left="2160" w:hanging="360"/>
      </w:pPr>
      <w:rPr>
        <w:rFonts w:ascii="Wingdings" w:hAnsi="Wingdings" w:hint="default"/>
      </w:rPr>
    </w:lvl>
    <w:lvl w:ilvl="3" w:tplc="164A705A">
      <w:start w:val="1"/>
      <w:numFmt w:val="bullet"/>
      <w:lvlText w:val=""/>
      <w:lvlJc w:val="left"/>
      <w:pPr>
        <w:ind w:left="2880" w:hanging="360"/>
      </w:pPr>
      <w:rPr>
        <w:rFonts w:ascii="Symbol" w:hAnsi="Symbol" w:hint="default"/>
      </w:rPr>
    </w:lvl>
    <w:lvl w:ilvl="4" w:tplc="D07E17D8">
      <w:start w:val="1"/>
      <w:numFmt w:val="bullet"/>
      <w:lvlText w:val="o"/>
      <w:lvlJc w:val="left"/>
      <w:pPr>
        <w:ind w:left="3600" w:hanging="360"/>
      </w:pPr>
      <w:rPr>
        <w:rFonts w:ascii="Courier New" w:hAnsi="Courier New" w:hint="default"/>
      </w:rPr>
    </w:lvl>
    <w:lvl w:ilvl="5" w:tplc="2A8CB1F6">
      <w:start w:val="1"/>
      <w:numFmt w:val="bullet"/>
      <w:lvlText w:val=""/>
      <w:lvlJc w:val="left"/>
      <w:pPr>
        <w:ind w:left="4320" w:hanging="360"/>
      </w:pPr>
      <w:rPr>
        <w:rFonts w:ascii="Wingdings" w:hAnsi="Wingdings" w:hint="default"/>
      </w:rPr>
    </w:lvl>
    <w:lvl w:ilvl="6" w:tplc="9C7497A4">
      <w:start w:val="1"/>
      <w:numFmt w:val="bullet"/>
      <w:lvlText w:val=""/>
      <w:lvlJc w:val="left"/>
      <w:pPr>
        <w:ind w:left="5040" w:hanging="360"/>
      </w:pPr>
      <w:rPr>
        <w:rFonts w:ascii="Symbol" w:hAnsi="Symbol" w:hint="default"/>
      </w:rPr>
    </w:lvl>
    <w:lvl w:ilvl="7" w:tplc="119836CE">
      <w:start w:val="1"/>
      <w:numFmt w:val="bullet"/>
      <w:lvlText w:val="o"/>
      <w:lvlJc w:val="left"/>
      <w:pPr>
        <w:ind w:left="5760" w:hanging="360"/>
      </w:pPr>
      <w:rPr>
        <w:rFonts w:ascii="Courier New" w:hAnsi="Courier New" w:hint="default"/>
      </w:rPr>
    </w:lvl>
    <w:lvl w:ilvl="8" w:tplc="F49E0D5A">
      <w:start w:val="1"/>
      <w:numFmt w:val="bullet"/>
      <w:lvlText w:val=""/>
      <w:lvlJc w:val="left"/>
      <w:pPr>
        <w:ind w:left="6480" w:hanging="360"/>
      </w:pPr>
      <w:rPr>
        <w:rFonts w:ascii="Wingdings" w:hAnsi="Wingdings" w:hint="default"/>
      </w:rPr>
    </w:lvl>
  </w:abstractNum>
  <w:abstractNum w:abstractNumId="1" w15:restartNumberingAfterBreak="0">
    <w:nsid w:val="47607B3D"/>
    <w:multiLevelType w:val="multilevel"/>
    <w:tmpl w:val="6B68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0C1083"/>
    <w:multiLevelType w:val="multilevel"/>
    <w:tmpl w:val="3260E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F2C"/>
    <w:rsid w:val="00046444"/>
    <w:rsid w:val="00071FE7"/>
    <w:rsid w:val="00081E12"/>
    <w:rsid w:val="00086A04"/>
    <w:rsid w:val="000A42FB"/>
    <w:rsid w:val="000C2CE5"/>
    <w:rsid w:val="000D2F61"/>
    <w:rsid w:val="001134B5"/>
    <w:rsid w:val="00141E2F"/>
    <w:rsid w:val="00144B81"/>
    <w:rsid w:val="00150018"/>
    <w:rsid w:val="001A2357"/>
    <w:rsid w:val="001B15D3"/>
    <w:rsid w:val="001B18F0"/>
    <w:rsid w:val="001D375E"/>
    <w:rsid w:val="001D3D47"/>
    <w:rsid w:val="001E2B5A"/>
    <w:rsid w:val="001F0A45"/>
    <w:rsid w:val="002A11DC"/>
    <w:rsid w:val="002C1416"/>
    <w:rsid w:val="002C4D26"/>
    <w:rsid w:val="002C5E26"/>
    <w:rsid w:val="002F3169"/>
    <w:rsid w:val="00325E6B"/>
    <w:rsid w:val="00336302"/>
    <w:rsid w:val="00350B21"/>
    <w:rsid w:val="00360796"/>
    <w:rsid w:val="00383AAB"/>
    <w:rsid w:val="003971A9"/>
    <w:rsid w:val="003A3112"/>
    <w:rsid w:val="003C02FE"/>
    <w:rsid w:val="003F13E9"/>
    <w:rsid w:val="00421200"/>
    <w:rsid w:val="00424088"/>
    <w:rsid w:val="00435F64"/>
    <w:rsid w:val="00436E7A"/>
    <w:rsid w:val="004721AC"/>
    <w:rsid w:val="00480A03"/>
    <w:rsid w:val="004A1EA9"/>
    <w:rsid w:val="004A30E2"/>
    <w:rsid w:val="004C0957"/>
    <w:rsid w:val="004C3B29"/>
    <w:rsid w:val="004C62C8"/>
    <w:rsid w:val="004D742A"/>
    <w:rsid w:val="0052342B"/>
    <w:rsid w:val="00543970"/>
    <w:rsid w:val="00564F2C"/>
    <w:rsid w:val="00567582"/>
    <w:rsid w:val="005764EC"/>
    <w:rsid w:val="00576AAF"/>
    <w:rsid w:val="00597557"/>
    <w:rsid w:val="005C1EF4"/>
    <w:rsid w:val="00684F31"/>
    <w:rsid w:val="006B689B"/>
    <w:rsid w:val="00701956"/>
    <w:rsid w:val="007127C9"/>
    <w:rsid w:val="0073130D"/>
    <w:rsid w:val="00764E27"/>
    <w:rsid w:val="00767A37"/>
    <w:rsid w:val="00782E65"/>
    <w:rsid w:val="00792CED"/>
    <w:rsid w:val="007B458E"/>
    <w:rsid w:val="0080020A"/>
    <w:rsid w:val="00840F82"/>
    <w:rsid w:val="00856577"/>
    <w:rsid w:val="008612B4"/>
    <w:rsid w:val="00874C8D"/>
    <w:rsid w:val="00881041"/>
    <w:rsid w:val="008D3354"/>
    <w:rsid w:val="008F2C41"/>
    <w:rsid w:val="00922CD3"/>
    <w:rsid w:val="00926729"/>
    <w:rsid w:val="0093710B"/>
    <w:rsid w:val="00964BEE"/>
    <w:rsid w:val="009650DE"/>
    <w:rsid w:val="00973C6B"/>
    <w:rsid w:val="009D4560"/>
    <w:rsid w:val="00A32EC4"/>
    <w:rsid w:val="00A4481E"/>
    <w:rsid w:val="00A50795"/>
    <w:rsid w:val="00A5147E"/>
    <w:rsid w:val="00A56E65"/>
    <w:rsid w:val="00A70621"/>
    <w:rsid w:val="00B4713B"/>
    <w:rsid w:val="00B91C94"/>
    <w:rsid w:val="00BF453F"/>
    <w:rsid w:val="00C05FCF"/>
    <w:rsid w:val="00C11A2B"/>
    <w:rsid w:val="00C563D1"/>
    <w:rsid w:val="00C6261C"/>
    <w:rsid w:val="00C87151"/>
    <w:rsid w:val="00CE300C"/>
    <w:rsid w:val="00CF3F56"/>
    <w:rsid w:val="00D10390"/>
    <w:rsid w:val="00D415AE"/>
    <w:rsid w:val="00D761D0"/>
    <w:rsid w:val="00D96B57"/>
    <w:rsid w:val="00DB3752"/>
    <w:rsid w:val="00DE575A"/>
    <w:rsid w:val="00E20EE6"/>
    <w:rsid w:val="00E30C89"/>
    <w:rsid w:val="00E3799E"/>
    <w:rsid w:val="00E679C7"/>
    <w:rsid w:val="00E7199E"/>
    <w:rsid w:val="00E7669B"/>
    <w:rsid w:val="00E914D2"/>
    <w:rsid w:val="00E91C9E"/>
    <w:rsid w:val="00F21F76"/>
    <w:rsid w:val="00F42C20"/>
    <w:rsid w:val="00F45478"/>
    <w:rsid w:val="00F7187A"/>
    <w:rsid w:val="00F82D2A"/>
    <w:rsid w:val="00FA708B"/>
    <w:rsid w:val="00FB1D69"/>
    <w:rsid w:val="00FB59B1"/>
    <w:rsid w:val="00FC0592"/>
    <w:rsid w:val="00FC77A7"/>
    <w:rsid w:val="0181182E"/>
    <w:rsid w:val="01D17CE5"/>
    <w:rsid w:val="021DD180"/>
    <w:rsid w:val="0305B870"/>
    <w:rsid w:val="031E7093"/>
    <w:rsid w:val="03340C20"/>
    <w:rsid w:val="036D4D46"/>
    <w:rsid w:val="03B9A1E1"/>
    <w:rsid w:val="04F485D7"/>
    <w:rsid w:val="07060C49"/>
    <w:rsid w:val="09153A7A"/>
    <w:rsid w:val="0B8E6AF2"/>
    <w:rsid w:val="0BD97D6C"/>
    <w:rsid w:val="0EE6862A"/>
    <w:rsid w:val="10428C9A"/>
    <w:rsid w:val="112AFB71"/>
    <w:rsid w:val="11335B30"/>
    <w:rsid w:val="13054194"/>
    <w:rsid w:val="148D0CF9"/>
    <w:rsid w:val="14A111F5"/>
    <w:rsid w:val="16AE6788"/>
    <w:rsid w:val="1AC11519"/>
    <w:rsid w:val="1E514287"/>
    <w:rsid w:val="20632DA0"/>
    <w:rsid w:val="22CB84EE"/>
    <w:rsid w:val="2311B565"/>
    <w:rsid w:val="293AC672"/>
    <w:rsid w:val="2ACA4897"/>
    <w:rsid w:val="2AD6C6AA"/>
    <w:rsid w:val="2C6618F8"/>
    <w:rsid w:val="2DBB6A66"/>
    <w:rsid w:val="2DE9BE16"/>
    <w:rsid w:val="2E01E959"/>
    <w:rsid w:val="2EF90EE4"/>
    <w:rsid w:val="32EA384E"/>
    <w:rsid w:val="3A2B84D2"/>
    <w:rsid w:val="3A84B38E"/>
    <w:rsid w:val="3BDB88A0"/>
    <w:rsid w:val="3C9A360F"/>
    <w:rsid w:val="3D632594"/>
    <w:rsid w:val="3EE269FC"/>
    <w:rsid w:val="3EF476BA"/>
    <w:rsid w:val="40F00695"/>
    <w:rsid w:val="428BD6F6"/>
    <w:rsid w:val="42C4DAB3"/>
    <w:rsid w:val="4427A757"/>
    <w:rsid w:val="448F3C2D"/>
    <w:rsid w:val="45C377B8"/>
    <w:rsid w:val="45C6056F"/>
    <w:rsid w:val="47129770"/>
    <w:rsid w:val="475F4819"/>
    <w:rsid w:val="49709261"/>
    <w:rsid w:val="4BE56683"/>
    <w:rsid w:val="4CA83323"/>
    <w:rsid w:val="4D8136E4"/>
    <w:rsid w:val="4E3301DD"/>
    <w:rsid w:val="4E628D16"/>
    <w:rsid w:val="4F313AB2"/>
    <w:rsid w:val="4F724784"/>
    <w:rsid w:val="512605BF"/>
    <w:rsid w:val="516AA29F"/>
    <w:rsid w:val="5268DB74"/>
    <w:rsid w:val="530C5CB5"/>
    <w:rsid w:val="53F07868"/>
    <w:rsid w:val="571BCAEE"/>
    <w:rsid w:val="5903EFEA"/>
    <w:rsid w:val="597D3A69"/>
    <w:rsid w:val="5A5FE9C3"/>
    <w:rsid w:val="5AE3EFEB"/>
    <w:rsid w:val="5BFBBA24"/>
    <w:rsid w:val="5E1B90AD"/>
    <w:rsid w:val="5FD1B760"/>
    <w:rsid w:val="6188B3EF"/>
    <w:rsid w:val="625B60FF"/>
    <w:rsid w:val="629503D2"/>
    <w:rsid w:val="63F73160"/>
    <w:rsid w:val="6564CAB7"/>
    <w:rsid w:val="67F7F573"/>
    <w:rsid w:val="680E584F"/>
    <w:rsid w:val="689C6B79"/>
    <w:rsid w:val="69AA28B0"/>
    <w:rsid w:val="6B45F911"/>
    <w:rsid w:val="6BA5B88B"/>
    <w:rsid w:val="6BBAE817"/>
    <w:rsid w:val="6D4188EC"/>
    <w:rsid w:val="6F3FCDBC"/>
    <w:rsid w:val="717142BF"/>
    <w:rsid w:val="71CFC9F0"/>
    <w:rsid w:val="721301D1"/>
    <w:rsid w:val="721787C6"/>
    <w:rsid w:val="732A3397"/>
    <w:rsid w:val="73B05A36"/>
    <w:rsid w:val="7653C3AA"/>
    <w:rsid w:val="76E86B32"/>
    <w:rsid w:val="77FADA95"/>
    <w:rsid w:val="78B33153"/>
    <w:rsid w:val="78BA7CC9"/>
    <w:rsid w:val="78F9B57A"/>
    <w:rsid w:val="79B1A358"/>
    <w:rsid w:val="7D778816"/>
    <w:rsid w:val="7F6E5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AC46C"/>
  <w15:chartTrackingRefBased/>
  <w15:docId w15:val="{E5D8C606-62BB-4730-B501-D023E2792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2E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7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7A7"/>
  </w:style>
  <w:style w:type="paragraph" w:styleId="Footer">
    <w:name w:val="footer"/>
    <w:basedOn w:val="Normal"/>
    <w:link w:val="FooterChar"/>
    <w:uiPriority w:val="99"/>
    <w:unhideWhenUsed/>
    <w:rsid w:val="00FC7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7A7"/>
  </w:style>
  <w:style w:type="paragraph" w:styleId="NormalWeb">
    <w:name w:val="Normal (Web)"/>
    <w:basedOn w:val="Normal"/>
    <w:uiPriority w:val="99"/>
    <w:semiHidden/>
    <w:unhideWhenUsed/>
    <w:rsid w:val="005C1E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semiHidden/>
    <w:unhideWhenUsed/>
    <w:qFormat/>
    <w:rsid w:val="00567582"/>
    <w:pPr>
      <w:spacing w:after="200" w:line="240" w:lineRule="auto"/>
    </w:pPr>
    <w:rPr>
      <w:i/>
      <w:iCs/>
      <w:color w:val="44546A" w:themeColor="text2"/>
      <w:sz w:val="18"/>
      <w:szCs w:val="18"/>
    </w:rPr>
  </w:style>
  <w:style w:type="character" w:styleId="Strong">
    <w:name w:val="Strong"/>
    <w:basedOn w:val="DefaultParagraphFont"/>
    <w:uiPriority w:val="22"/>
    <w:qFormat/>
    <w:rsid w:val="00150018"/>
    <w:rPr>
      <w:b/>
      <w:bCs/>
    </w:rPr>
  </w:style>
  <w:style w:type="paragraph" w:customStyle="1" w:styleId="trt0xe">
    <w:name w:val="trt0xe"/>
    <w:basedOn w:val="Normal"/>
    <w:rsid w:val="001500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32EC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32EC4"/>
    <w:rPr>
      <w:color w:val="0563C1" w:themeColor="hyperlink"/>
      <w:u w:val="single"/>
    </w:rPr>
  </w:style>
  <w:style w:type="character" w:styleId="UnresolvedMention">
    <w:name w:val="Unresolved Mention"/>
    <w:basedOn w:val="DefaultParagraphFont"/>
    <w:uiPriority w:val="99"/>
    <w:semiHidden/>
    <w:unhideWhenUsed/>
    <w:rsid w:val="00A32E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32521">
      <w:bodyDiv w:val="1"/>
      <w:marLeft w:val="0"/>
      <w:marRight w:val="0"/>
      <w:marTop w:val="0"/>
      <w:marBottom w:val="0"/>
      <w:divBdr>
        <w:top w:val="none" w:sz="0" w:space="0" w:color="auto"/>
        <w:left w:val="none" w:sz="0" w:space="0" w:color="auto"/>
        <w:bottom w:val="none" w:sz="0" w:space="0" w:color="auto"/>
        <w:right w:val="none" w:sz="0" w:space="0" w:color="auto"/>
      </w:divBdr>
    </w:div>
    <w:div w:id="567963699">
      <w:bodyDiv w:val="1"/>
      <w:marLeft w:val="0"/>
      <w:marRight w:val="0"/>
      <w:marTop w:val="0"/>
      <w:marBottom w:val="0"/>
      <w:divBdr>
        <w:top w:val="none" w:sz="0" w:space="0" w:color="auto"/>
        <w:left w:val="none" w:sz="0" w:space="0" w:color="auto"/>
        <w:bottom w:val="none" w:sz="0" w:space="0" w:color="auto"/>
        <w:right w:val="none" w:sz="0" w:space="0" w:color="auto"/>
      </w:divBdr>
    </w:div>
    <w:div w:id="993290332">
      <w:bodyDiv w:val="1"/>
      <w:marLeft w:val="0"/>
      <w:marRight w:val="0"/>
      <w:marTop w:val="0"/>
      <w:marBottom w:val="0"/>
      <w:divBdr>
        <w:top w:val="none" w:sz="0" w:space="0" w:color="auto"/>
        <w:left w:val="none" w:sz="0" w:space="0" w:color="auto"/>
        <w:bottom w:val="none" w:sz="0" w:space="0" w:color="auto"/>
        <w:right w:val="none" w:sz="0" w:space="0" w:color="auto"/>
      </w:divBdr>
    </w:div>
    <w:div w:id="1681200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media/image3.jp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diagramColors" Target="diagrams/colors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94806E-5355-4D04-A2A8-A60A96507B4B}"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A5EFC81A-2523-4A3A-8DFA-BB5E18006D2B}">
      <dgm:prSet phldrT="[Text]"/>
      <dgm:spPr/>
      <dgm:t>
        <a:bodyPr/>
        <a:lstStyle/>
        <a:p>
          <a:r>
            <a:rPr lang="en-GB" b="1"/>
            <a:t>Motivation</a:t>
          </a:r>
          <a:r>
            <a:rPr lang="en-GB"/>
            <a:t> Factors</a:t>
          </a:r>
        </a:p>
      </dgm:t>
    </dgm:pt>
    <dgm:pt modelId="{EE6A5095-1E78-4494-A486-D5D495F57AB3}" type="parTrans" cxnId="{5EDD6BD3-CE9B-4EF1-97A9-67EF8EA82DD3}">
      <dgm:prSet/>
      <dgm:spPr/>
      <dgm:t>
        <a:bodyPr/>
        <a:lstStyle/>
        <a:p>
          <a:endParaRPr lang="en-GB"/>
        </a:p>
      </dgm:t>
    </dgm:pt>
    <dgm:pt modelId="{889BA123-368C-4479-997C-575FA4CD4007}" type="sibTrans" cxnId="{5EDD6BD3-CE9B-4EF1-97A9-67EF8EA82DD3}">
      <dgm:prSet/>
      <dgm:spPr/>
      <dgm:t>
        <a:bodyPr/>
        <a:lstStyle/>
        <a:p>
          <a:endParaRPr lang="en-GB"/>
        </a:p>
      </dgm:t>
    </dgm:pt>
    <dgm:pt modelId="{92E45D4F-DE1F-40AC-B164-26F127F29A3D}">
      <dgm:prSet phldrT="[Text]"/>
      <dgm:spPr/>
      <dgm:t>
        <a:bodyPr/>
        <a:lstStyle/>
        <a:p>
          <a:r>
            <a:rPr lang="en-GB" b="1"/>
            <a:t>Salary</a:t>
          </a:r>
        </a:p>
      </dgm:t>
    </dgm:pt>
    <dgm:pt modelId="{1770A72D-2184-4D70-84CE-3DA30FFA6F20}" type="parTrans" cxnId="{1A8679B2-6F0B-43CE-999A-763B155760AB}">
      <dgm:prSet/>
      <dgm:spPr/>
      <dgm:t>
        <a:bodyPr/>
        <a:lstStyle/>
        <a:p>
          <a:endParaRPr lang="en-GB"/>
        </a:p>
      </dgm:t>
    </dgm:pt>
    <dgm:pt modelId="{903C2E5E-876A-45C1-B364-9169431C6839}" type="sibTrans" cxnId="{1A8679B2-6F0B-43CE-999A-763B155760AB}">
      <dgm:prSet/>
      <dgm:spPr/>
      <dgm:t>
        <a:bodyPr/>
        <a:lstStyle/>
        <a:p>
          <a:endParaRPr lang="en-GB"/>
        </a:p>
      </dgm:t>
    </dgm:pt>
    <dgm:pt modelId="{FB040AFC-6CDA-4925-9997-E62DE8831EF3}">
      <dgm:prSet phldrT="[Text]"/>
      <dgm:spPr/>
      <dgm:t>
        <a:bodyPr/>
        <a:lstStyle/>
        <a:p>
          <a:r>
            <a:rPr lang="en-GB" b="1"/>
            <a:t>Communication</a:t>
          </a:r>
        </a:p>
      </dgm:t>
    </dgm:pt>
    <dgm:pt modelId="{8D77AC6E-CAE3-47E7-B0E1-365011269061}" type="parTrans" cxnId="{EE51F0B9-D726-410A-8ED3-418C20F07357}">
      <dgm:prSet/>
      <dgm:spPr/>
      <dgm:t>
        <a:bodyPr/>
        <a:lstStyle/>
        <a:p>
          <a:endParaRPr lang="en-GB"/>
        </a:p>
      </dgm:t>
    </dgm:pt>
    <dgm:pt modelId="{F0DB46E8-8BA6-4A92-81D4-B300F9EB0E9E}" type="sibTrans" cxnId="{EE51F0B9-D726-410A-8ED3-418C20F07357}">
      <dgm:prSet/>
      <dgm:spPr/>
      <dgm:t>
        <a:bodyPr/>
        <a:lstStyle/>
        <a:p>
          <a:endParaRPr lang="en-GB"/>
        </a:p>
      </dgm:t>
    </dgm:pt>
    <dgm:pt modelId="{2D146F7B-762A-46D3-A0EC-9B1FF3349BB2}">
      <dgm:prSet phldrT="[Text]"/>
      <dgm:spPr/>
      <dgm:t>
        <a:bodyPr/>
        <a:lstStyle/>
        <a:p>
          <a:r>
            <a:rPr lang="en-GB" b="1"/>
            <a:t>Recognition</a:t>
          </a:r>
        </a:p>
      </dgm:t>
    </dgm:pt>
    <dgm:pt modelId="{B5400E39-22D7-41DA-B428-946DE92BAB70}" type="parTrans" cxnId="{1BB7CCB1-A50F-45DB-A206-F416894CE8C1}">
      <dgm:prSet/>
      <dgm:spPr/>
      <dgm:t>
        <a:bodyPr/>
        <a:lstStyle/>
        <a:p>
          <a:endParaRPr lang="en-GB"/>
        </a:p>
      </dgm:t>
    </dgm:pt>
    <dgm:pt modelId="{DA2AA281-B8EB-4F0F-BB0B-439BCCE9E56C}" type="sibTrans" cxnId="{1BB7CCB1-A50F-45DB-A206-F416894CE8C1}">
      <dgm:prSet/>
      <dgm:spPr/>
      <dgm:t>
        <a:bodyPr/>
        <a:lstStyle/>
        <a:p>
          <a:endParaRPr lang="en-GB"/>
        </a:p>
      </dgm:t>
    </dgm:pt>
    <dgm:pt modelId="{03AEFBDD-03F5-479D-93EE-BBBA19AFDCC7}">
      <dgm:prSet phldrT="[Text]"/>
      <dgm:spPr/>
      <dgm:t>
        <a:bodyPr/>
        <a:lstStyle/>
        <a:p>
          <a:r>
            <a:rPr lang="en-GB" b="1"/>
            <a:t>Culture</a:t>
          </a:r>
        </a:p>
      </dgm:t>
    </dgm:pt>
    <dgm:pt modelId="{6D6CB9F6-06EA-4ECE-94E8-953F484885B4}" type="parTrans" cxnId="{97F1C39E-3FDF-405D-961C-7159EEB9346E}">
      <dgm:prSet/>
      <dgm:spPr/>
      <dgm:t>
        <a:bodyPr/>
        <a:lstStyle/>
        <a:p>
          <a:endParaRPr lang="en-GB"/>
        </a:p>
      </dgm:t>
    </dgm:pt>
    <dgm:pt modelId="{589E6C8F-CA71-4519-AE9D-D890F257B25B}" type="sibTrans" cxnId="{97F1C39E-3FDF-405D-961C-7159EEB9346E}">
      <dgm:prSet/>
      <dgm:spPr/>
      <dgm:t>
        <a:bodyPr/>
        <a:lstStyle/>
        <a:p>
          <a:endParaRPr lang="en-GB"/>
        </a:p>
      </dgm:t>
    </dgm:pt>
    <dgm:pt modelId="{EFF5AC74-3A8F-4412-8365-EEBDD2D91C42}">
      <dgm:prSet phldrT="[Text]"/>
      <dgm:spPr/>
      <dgm:t>
        <a:bodyPr/>
        <a:lstStyle/>
        <a:p>
          <a:r>
            <a:rPr lang="en-GB" b="1"/>
            <a:t>Career Growth</a:t>
          </a:r>
        </a:p>
      </dgm:t>
    </dgm:pt>
    <dgm:pt modelId="{8A8A7391-F969-4E1A-8743-4D036574BE39}" type="parTrans" cxnId="{4325A5FB-3C2E-49BB-AEB7-1958C251A91B}">
      <dgm:prSet/>
      <dgm:spPr/>
      <dgm:t>
        <a:bodyPr/>
        <a:lstStyle/>
        <a:p>
          <a:endParaRPr lang="en-GB"/>
        </a:p>
      </dgm:t>
    </dgm:pt>
    <dgm:pt modelId="{EB4908F0-5F91-4A67-B3B4-14BEE287C12B}" type="sibTrans" cxnId="{4325A5FB-3C2E-49BB-AEB7-1958C251A91B}">
      <dgm:prSet/>
      <dgm:spPr/>
      <dgm:t>
        <a:bodyPr/>
        <a:lstStyle/>
        <a:p>
          <a:endParaRPr lang="en-GB"/>
        </a:p>
      </dgm:t>
    </dgm:pt>
    <dgm:pt modelId="{C93E6561-3D55-4E62-B3EE-286FA8197D30}">
      <dgm:prSet phldrT="[Text]"/>
      <dgm:spPr/>
      <dgm:t>
        <a:bodyPr/>
        <a:lstStyle/>
        <a:p>
          <a:r>
            <a:rPr lang="en-GB"/>
            <a:t>Work </a:t>
          </a:r>
          <a:r>
            <a:rPr lang="en-GB" b="1"/>
            <a:t>Ethics</a:t>
          </a:r>
        </a:p>
      </dgm:t>
    </dgm:pt>
    <dgm:pt modelId="{62488435-C009-4043-9BA4-68F3A858A1C4}" type="parTrans" cxnId="{0B93269F-26EB-48BA-96B2-9A84ABC86E58}">
      <dgm:prSet/>
      <dgm:spPr/>
      <dgm:t>
        <a:bodyPr/>
        <a:lstStyle/>
        <a:p>
          <a:endParaRPr lang="en-GB"/>
        </a:p>
      </dgm:t>
    </dgm:pt>
    <dgm:pt modelId="{36BD2B43-702B-46F7-9FC8-8321B2D05830}" type="sibTrans" cxnId="{0B93269F-26EB-48BA-96B2-9A84ABC86E58}">
      <dgm:prSet/>
      <dgm:spPr/>
      <dgm:t>
        <a:bodyPr/>
        <a:lstStyle/>
        <a:p>
          <a:endParaRPr lang="en-GB"/>
        </a:p>
      </dgm:t>
    </dgm:pt>
    <dgm:pt modelId="{045347D3-31FA-4F80-9991-F1C155466150}" type="pres">
      <dgm:prSet presAssocID="{F594806E-5355-4D04-A2A8-A60A96507B4B}" presName="Name0" presStyleCnt="0">
        <dgm:presLayoutVars>
          <dgm:chMax val="1"/>
          <dgm:chPref val="1"/>
          <dgm:dir/>
          <dgm:animOne val="branch"/>
          <dgm:animLvl val="lvl"/>
        </dgm:presLayoutVars>
      </dgm:prSet>
      <dgm:spPr/>
    </dgm:pt>
    <dgm:pt modelId="{B49915E4-3377-4987-A557-76D1A066BD69}" type="pres">
      <dgm:prSet presAssocID="{A5EFC81A-2523-4A3A-8DFA-BB5E18006D2B}" presName="Parent" presStyleLbl="node0" presStyleIdx="0" presStyleCnt="1">
        <dgm:presLayoutVars>
          <dgm:chMax val="6"/>
          <dgm:chPref val="6"/>
        </dgm:presLayoutVars>
      </dgm:prSet>
      <dgm:spPr/>
    </dgm:pt>
    <dgm:pt modelId="{8C4E391B-ABD2-419C-9246-A3BEEBF551B4}" type="pres">
      <dgm:prSet presAssocID="{92E45D4F-DE1F-40AC-B164-26F127F29A3D}" presName="Accent1" presStyleCnt="0"/>
      <dgm:spPr/>
    </dgm:pt>
    <dgm:pt modelId="{B5274EC1-B88C-48C2-98E5-C44DD3739BEB}" type="pres">
      <dgm:prSet presAssocID="{92E45D4F-DE1F-40AC-B164-26F127F29A3D}" presName="Accent" presStyleLbl="bgShp" presStyleIdx="0" presStyleCnt="6"/>
      <dgm:spPr/>
    </dgm:pt>
    <dgm:pt modelId="{D7517203-2B04-4E0C-9BD7-A38A2B97B615}" type="pres">
      <dgm:prSet presAssocID="{92E45D4F-DE1F-40AC-B164-26F127F29A3D}" presName="Child1" presStyleLbl="node1" presStyleIdx="0" presStyleCnt="6">
        <dgm:presLayoutVars>
          <dgm:chMax val="0"/>
          <dgm:chPref val="0"/>
          <dgm:bulletEnabled val="1"/>
        </dgm:presLayoutVars>
      </dgm:prSet>
      <dgm:spPr/>
    </dgm:pt>
    <dgm:pt modelId="{38D5FE9B-599D-4221-B4EA-507BB7ED5431}" type="pres">
      <dgm:prSet presAssocID="{FB040AFC-6CDA-4925-9997-E62DE8831EF3}" presName="Accent2" presStyleCnt="0"/>
      <dgm:spPr/>
    </dgm:pt>
    <dgm:pt modelId="{6D79DB3C-DF1C-4FF9-983C-C75C813E9604}" type="pres">
      <dgm:prSet presAssocID="{FB040AFC-6CDA-4925-9997-E62DE8831EF3}" presName="Accent" presStyleLbl="bgShp" presStyleIdx="1" presStyleCnt="6"/>
      <dgm:spPr/>
    </dgm:pt>
    <dgm:pt modelId="{5362715D-419A-4D40-9868-044BB58F3F74}" type="pres">
      <dgm:prSet presAssocID="{FB040AFC-6CDA-4925-9997-E62DE8831EF3}" presName="Child2" presStyleLbl="node1" presStyleIdx="1" presStyleCnt="6">
        <dgm:presLayoutVars>
          <dgm:chMax val="0"/>
          <dgm:chPref val="0"/>
          <dgm:bulletEnabled val="1"/>
        </dgm:presLayoutVars>
      </dgm:prSet>
      <dgm:spPr/>
    </dgm:pt>
    <dgm:pt modelId="{483805E9-D13A-44B5-81BE-E03E42D0051B}" type="pres">
      <dgm:prSet presAssocID="{2D146F7B-762A-46D3-A0EC-9B1FF3349BB2}" presName="Accent3" presStyleCnt="0"/>
      <dgm:spPr/>
    </dgm:pt>
    <dgm:pt modelId="{37ADD364-6632-4848-B5A6-EF1F9B5F1C3A}" type="pres">
      <dgm:prSet presAssocID="{2D146F7B-762A-46D3-A0EC-9B1FF3349BB2}" presName="Accent" presStyleLbl="bgShp" presStyleIdx="2" presStyleCnt="6"/>
      <dgm:spPr/>
    </dgm:pt>
    <dgm:pt modelId="{054A3ACC-19E6-43A5-8508-433488E11E55}" type="pres">
      <dgm:prSet presAssocID="{2D146F7B-762A-46D3-A0EC-9B1FF3349BB2}" presName="Child3" presStyleLbl="node1" presStyleIdx="2" presStyleCnt="6">
        <dgm:presLayoutVars>
          <dgm:chMax val="0"/>
          <dgm:chPref val="0"/>
          <dgm:bulletEnabled val="1"/>
        </dgm:presLayoutVars>
      </dgm:prSet>
      <dgm:spPr/>
    </dgm:pt>
    <dgm:pt modelId="{AE047961-EE66-4A2C-BC12-E971F9574D82}" type="pres">
      <dgm:prSet presAssocID="{03AEFBDD-03F5-479D-93EE-BBBA19AFDCC7}" presName="Accent4" presStyleCnt="0"/>
      <dgm:spPr/>
    </dgm:pt>
    <dgm:pt modelId="{E0998968-5EA9-4E25-974E-8E58CBA6CABD}" type="pres">
      <dgm:prSet presAssocID="{03AEFBDD-03F5-479D-93EE-BBBA19AFDCC7}" presName="Accent" presStyleLbl="bgShp" presStyleIdx="3" presStyleCnt="6"/>
      <dgm:spPr/>
    </dgm:pt>
    <dgm:pt modelId="{F42F1064-F165-4ADE-8B0D-701F8F535146}" type="pres">
      <dgm:prSet presAssocID="{03AEFBDD-03F5-479D-93EE-BBBA19AFDCC7}" presName="Child4" presStyleLbl="node1" presStyleIdx="3" presStyleCnt="6">
        <dgm:presLayoutVars>
          <dgm:chMax val="0"/>
          <dgm:chPref val="0"/>
          <dgm:bulletEnabled val="1"/>
        </dgm:presLayoutVars>
      </dgm:prSet>
      <dgm:spPr/>
    </dgm:pt>
    <dgm:pt modelId="{D88F8D62-7D3B-4948-82BD-CABB455D96E9}" type="pres">
      <dgm:prSet presAssocID="{EFF5AC74-3A8F-4412-8365-EEBDD2D91C42}" presName="Accent5" presStyleCnt="0"/>
      <dgm:spPr/>
    </dgm:pt>
    <dgm:pt modelId="{89BF26E9-C97D-4A42-8C87-861298865768}" type="pres">
      <dgm:prSet presAssocID="{EFF5AC74-3A8F-4412-8365-EEBDD2D91C42}" presName="Accent" presStyleLbl="bgShp" presStyleIdx="4" presStyleCnt="6"/>
      <dgm:spPr/>
    </dgm:pt>
    <dgm:pt modelId="{68AC0600-AB34-4B18-8F8D-3C2F58B5F963}" type="pres">
      <dgm:prSet presAssocID="{EFF5AC74-3A8F-4412-8365-EEBDD2D91C42}" presName="Child5" presStyleLbl="node1" presStyleIdx="4" presStyleCnt="6">
        <dgm:presLayoutVars>
          <dgm:chMax val="0"/>
          <dgm:chPref val="0"/>
          <dgm:bulletEnabled val="1"/>
        </dgm:presLayoutVars>
      </dgm:prSet>
      <dgm:spPr/>
    </dgm:pt>
    <dgm:pt modelId="{5AC27B2A-DDB4-4327-93B4-428CBCC283BA}" type="pres">
      <dgm:prSet presAssocID="{C93E6561-3D55-4E62-B3EE-286FA8197D30}" presName="Accent6" presStyleCnt="0"/>
      <dgm:spPr/>
    </dgm:pt>
    <dgm:pt modelId="{5CC4074D-4480-49DF-8FCE-7987A011572E}" type="pres">
      <dgm:prSet presAssocID="{C93E6561-3D55-4E62-B3EE-286FA8197D30}" presName="Accent" presStyleLbl="bgShp" presStyleIdx="5" presStyleCnt="6"/>
      <dgm:spPr/>
    </dgm:pt>
    <dgm:pt modelId="{4086B142-CC65-4F86-A68A-9BB565652A95}" type="pres">
      <dgm:prSet presAssocID="{C93E6561-3D55-4E62-B3EE-286FA8197D30}" presName="Child6" presStyleLbl="node1" presStyleIdx="5" presStyleCnt="6">
        <dgm:presLayoutVars>
          <dgm:chMax val="0"/>
          <dgm:chPref val="0"/>
          <dgm:bulletEnabled val="1"/>
        </dgm:presLayoutVars>
      </dgm:prSet>
      <dgm:spPr/>
    </dgm:pt>
  </dgm:ptLst>
  <dgm:cxnLst>
    <dgm:cxn modelId="{3049D839-58B5-4D29-A8BC-7236A16FC48F}" type="presOf" srcId="{03AEFBDD-03F5-479D-93EE-BBBA19AFDCC7}" destId="{F42F1064-F165-4ADE-8B0D-701F8F535146}" srcOrd="0" destOrd="0" presId="urn:microsoft.com/office/officeart/2011/layout/HexagonRadial"/>
    <dgm:cxn modelId="{F7155C63-7945-47F7-A521-9F8DAE4CF9D0}" type="presOf" srcId="{2D146F7B-762A-46D3-A0EC-9B1FF3349BB2}" destId="{054A3ACC-19E6-43A5-8508-433488E11E55}" srcOrd="0" destOrd="0" presId="urn:microsoft.com/office/officeart/2011/layout/HexagonRadial"/>
    <dgm:cxn modelId="{28F55863-1B9F-4458-8BCE-D457946E758C}" type="presOf" srcId="{C93E6561-3D55-4E62-B3EE-286FA8197D30}" destId="{4086B142-CC65-4F86-A68A-9BB565652A95}" srcOrd="0" destOrd="0" presId="urn:microsoft.com/office/officeart/2011/layout/HexagonRadial"/>
    <dgm:cxn modelId="{90F9664A-3618-4021-A486-46A464684435}" type="presOf" srcId="{A5EFC81A-2523-4A3A-8DFA-BB5E18006D2B}" destId="{B49915E4-3377-4987-A557-76D1A066BD69}" srcOrd="0" destOrd="0" presId="urn:microsoft.com/office/officeart/2011/layout/HexagonRadial"/>
    <dgm:cxn modelId="{97F1C39E-3FDF-405D-961C-7159EEB9346E}" srcId="{A5EFC81A-2523-4A3A-8DFA-BB5E18006D2B}" destId="{03AEFBDD-03F5-479D-93EE-BBBA19AFDCC7}" srcOrd="3" destOrd="0" parTransId="{6D6CB9F6-06EA-4ECE-94E8-953F484885B4}" sibTransId="{589E6C8F-CA71-4519-AE9D-D890F257B25B}"/>
    <dgm:cxn modelId="{0B93269F-26EB-48BA-96B2-9A84ABC86E58}" srcId="{A5EFC81A-2523-4A3A-8DFA-BB5E18006D2B}" destId="{C93E6561-3D55-4E62-B3EE-286FA8197D30}" srcOrd="5" destOrd="0" parTransId="{62488435-C009-4043-9BA4-68F3A858A1C4}" sibTransId="{36BD2B43-702B-46F7-9FC8-8321B2D05830}"/>
    <dgm:cxn modelId="{1BB7CCB1-A50F-45DB-A206-F416894CE8C1}" srcId="{A5EFC81A-2523-4A3A-8DFA-BB5E18006D2B}" destId="{2D146F7B-762A-46D3-A0EC-9B1FF3349BB2}" srcOrd="2" destOrd="0" parTransId="{B5400E39-22D7-41DA-B428-946DE92BAB70}" sibTransId="{DA2AA281-B8EB-4F0F-BB0B-439BCCE9E56C}"/>
    <dgm:cxn modelId="{1A8679B2-6F0B-43CE-999A-763B155760AB}" srcId="{A5EFC81A-2523-4A3A-8DFA-BB5E18006D2B}" destId="{92E45D4F-DE1F-40AC-B164-26F127F29A3D}" srcOrd="0" destOrd="0" parTransId="{1770A72D-2184-4D70-84CE-3DA30FFA6F20}" sibTransId="{903C2E5E-876A-45C1-B364-9169431C6839}"/>
    <dgm:cxn modelId="{EE51F0B9-D726-410A-8ED3-418C20F07357}" srcId="{A5EFC81A-2523-4A3A-8DFA-BB5E18006D2B}" destId="{FB040AFC-6CDA-4925-9997-E62DE8831EF3}" srcOrd="1" destOrd="0" parTransId="{8D77AC6E-CAE3-47E7-B0E1-365011269061}" sibTransId="{F0DB46E8-8BA6-4A92-81D4-B300F9EB0E9E}"/>
    <dgm:cxn modelId="{199D5FC5-5572-4FDC-A309-32D9D0DCA2D5}" type="presOf" srcId="{EFF5AC74-3A8F-4412-8365-EEBDD2D91C42}" destId="{68AC0600-AB34-4B18-8F8D-3C2F58B5F963}" srcOrd="0" destOrd="0" presId="urn:microsoft.com/office/officeart/2011/layout/HexagonRadial"/>
    <dgm:cxn modelId="{5EDD6BD3-CE9B-4EF1-97A9-67EF8EA82DD3}" srcId="{F594806E-5355-4D04-A2A8-A60A96507B4B}" destId="{A5EFC81A-2523-4A3A-8DFA-BB5E18006D2B}" srcOrd="0" destOrd="0" parTransId="{EE6A5095-1E78-4494-A486-D5D495F57AB3}" sibTransId="{889BA123-368C-4479-997C-575FA4CD4007}"/>
    <dgm:cxn modelId="{B3A1FAE9-2748-4A2A-BEF7-1974C8BE7373}" type="presOf" srcId="{FB040AFC-6CDA-4925-9997-E62DE8831EF3}" destId="{5362715D-419A-4D40-9868-044BB58F3F74}" srcOrd="0" destOrd="0" presId="urn:microsoft.com/office/officeart/2011/layout/HexagonRadial"/>
    <dgm:cxn modelId="{225F67ED-D72E-4423-B52C-450D4EFF9C73}" type="presOf" srcId="{F594806E-5355-4D04-A2A8-A60A96507B4B}" destId="{045347D3-31FA-4F80-9991-F1C155466150}" srcOrd="0" destOrd="0" presId="urn:microsoft.com/office/officeart/2011/layout/HexagonRadial"/>
    <dgm:cxn modelId="{B6CF36F0-C919-415D-B59F-3933F4018C53}" type="presOf" srcId="{92E45D4F-DE1F-40AC-B164-26F127F29A3D}" destId="{D7517203-2B04-4E0C-9BD7-A38A2B97B615}" srcOrd="0" destOrd="0" presId="urn:microsoft.com/office/officeart/2011/layout/HexagonRadial"/>
    <dgm:cxn modelId="{4325A5FB-3C2E-49BB-AEB7-1958C251A91B}" srcId="{A5EFC81A-2523-4A3A-8DFA-BB5E18006D2B}" destId="{EFF5AC74-3A8F-4412-8365-EEBDD2D91C42}" srcOrd="4" destOrd="0" parTransId="{8A8A7391-F969-4E1A-8743-4D036574BE39}" sibTransId="{EB4908F0-5F91-4A67-B3B4-14BEE287C12B}"/>
    <dgm:cxn modelId="{254CEA79-9ABD-4F8F-98B2-12881BBDBB50}" type="presParOf" srcId="{045347D3-31FA-4F80-9991-F1C155466150}" destId="{B49915E4-3377-4987-A557-76D1A066BD69}" srcOrd="0" destOrd="0" presId="urn:microsoft.com/office/officeart/2011/layout/HexagonRadial"/>
    <dgm:cxn modelId="{66090143-50D3-42D5-9E37-3558F4F0D271}" type="presParOf" srcId="{045347D3-31FA-4F80-9991-F1C155466150}" destId="{8C4E391B-ABD2-419C-9246-A3BEEBF551B4}" srcOrd="1" destOrd="0" presId="urn:microsoft.com/office/officeart/2011/layout/HexagonRadial"/>
    <dgm:cxn modelId="{B028CACA-0467-4AE0-866A-059E7F9577D6}" type="presParOf" srcId="{8C4E391B-ABD2-419C-9246-A3BEEBF551B4}" destId="{B5274EC1-B88C-48C2-98E5-C44DD3739BEB}" srcOrd="0" destOrd="0" presId="urn:microsoft.com/office/officeart/2011/layout/HexagonRadial"/>
    <dgm:cxn modelId="{D651515B-6C61-438E-99E6-8462A1417742}" type="presParOf" srcId="{045347D3-31FA-4F80-9991-F1C155466150}" destId="{D7517203-2B04-4E0C-9BD7-A38A2B97B615}" srcOrd="2" destOrd="0" presId="urn:microsoft.com/office/officeart/2011/layout/HexagonRadial"/>
    <dgm:cxn modelId="{F20F5A32-AC93-40D7-B9DE-9559C0A77A99}" type="presParOf" srcId="{045347D3-31FA-4F80-9991-F1C155466150}" destId="{38D5FE9B-599D-4221-B4EA-507BB7ED5431}" srcOrd="3" destOrd="0" presId="urn:microsoft.com/office/officeart/2011/layout/HexagonRadial"/>
    <dgm:cxn modelId="{A8C59A5B-5291-4AC7-B409-2BA7F7DBF71E}" type="presParOf" srcId="{38D5FE9B-599D-4221-B4EA-507BB7ED5431}" destId="{6D79DB3C-DF1C-4FF9-983C-C75C813E9604}" srcOrd="0" destOrd="0" presId="urn:microsoft.com/office/officeart/2011/layout/HexagonRadial"/>
    <dgm:cxn modelId="{F5D4CF9A-F58A-4AC4-9710-ADACC2BC2594}" type="presParOf" srcId="{045347D3-31FA-4F80-9991-F1C155466150}" destId="{5362715D-419A-4D40-9868-044BB58F3F74}" srcOrd="4" destOrd="0" presId="urn:microsoft.com/office/officeart/2011/layout/HexagonRadial"/>
    <dgm:cxn modelId="{23168E1E-B2CA-45CE-B3DD-96D88A03F1F5}" type="presParOf" srcId="{045347D3-31FA-4F80-9991-F1C155466150}" destId="{483805E9-D13A-44B5-81BE-E03E42D0051B}" srcOrd="5" destOrd="0" presId="urn:microsoft.com/office/officeart/2011/layout/HexagonRadial"/>
    <dgm:cxn modelId="{184A4485-1939-4D13-9231-783F4D7C4B57}" type="presParOf" srcId="{483805E9-D13A-44B5-81BE-E03E42D0051B}" destId="{37ADD364-6632-4848-B5A6-EF1F9B5F1C3A}" srcOrd="0" destOrd="0" presId="urn:microsoft.com/office/officeart/2011/layout/HexagonRadial"/>
    <dgm:cxn modelId="{4CEF06CE-027B-4174-9920-73EE94CDFD84}" type="presParOf" srcId="{045347D3-31FA-4F80-9991-F1C155466150}" destId="{054A3ACC-19E6-43A5-8508-433488E11E55}" srcOrd="6" destOrd="0" presId="urn:microsoft.com/office/officeart/2011/layout/HexagonRadial"/>
    <dgm:cxn modelId="{9B835691-026D-468B-863D-15353EC5E3B1}" type="presParOf" srcId="{045347D3-31FA-4F80-9991-F1C155466150}" destId="{AE047961-EE66-4A2C-BC12-E971F9574D82}" srcOrd="7" destOrd="0" presId="urn:microsoft.com/office/officeart/2011/layout/HexagonRadial"/>
    <dgm:cxn modelId="{80AB8D9A-0CEF-4E9C-9594-B20A7C44E5E9}" type="presParOf" srcId="{AE047961-EE66-4A2C-BC12-E971F9574D82}" destId="{E0998968-5EA9-4E25-974E-8E58CBA6CABD}" srcOrd="0" destOrd="0" presId="urn:microsoft.com/office/officeart/2011/layout/HexagonRadial"/>
    <dgm:cxn modelId="{AC0EFA3B-FAD0-41EC-BD32-6F27AE7C5F7D}" type="presParOf" srcId="{045347D3-31FA-4F80-9991-F1C155466150}" destId="{F42F1064-F165-4ADE-8B0D-701F8F535146}" srcOrd="8" destOrd="0" presId="urn:microsoft.com/office/officeart/2011/layout/HexagonRadial"/>
    <dgm:cxn modelId="{389C0B59-2F38-43E9-96AA-90749D9E1613}" type="presParOf" srcId="{045347D3-31FA-4F80-9991-F1C155466150}" destId="{D88F8D62-7D3B-4948-82BD-CABB455D96E9}" srcOrd="9" destOrd="0" presId="urn:microsoft.com/office/officeart/2011/layout/HexagonRadial"/>
    <dgm:cxn modelId="{B68D8827-FEE5-4847-BC15-F9DF377ECD3C}" type="presParOf" srcId="{D88F8D62-7D3B-4948-82BD-CABB455D96E9}" destId="{89BF26E9-C97D-4A42-8C87-861298865768}" srcOrd="0" destOrd="0" presId="urn:microsoft.com/office/officeart/2011/layout/HexagonRadial"/>
    <dgm:cxn modelId="{833C765A-47A1-4221-909D-33E330D07618}" type="presParOf" srcId="{045347D3-31FA-4F80-9991-F1C155466150}" destId="{68AC0600-AB34-4B18-8F8D-3C2F58B5F963}" srcOrd="10" destOrd="0" presId="urn:microsoft.com/office/officeart/2011/layout/HexagonRadial"/>
    <dgm:cxn modelId="{1278382A-725D-4FE9-A4DF-277BF00FA0BA}" type="presParOf" srcId="{045347D3-31FA-4F80-9991-F1C155466150}" destId="{5AC27B2A-DDB4-4327-93B4-428CBCC283BA}" srcOrd="11" destOrd="0" presId="urn:microsoft.com/office/officeart/2011/layout/HexagonRadial"/>
    <dgm:cxn modelId="{642472A0-433E-4D5C-A3C4-74D7B282CE30}" type="presParOf" srcId="{5AC27B2A-DDB4-4327-93B4-428CBCC283BA}" destId="{5CC4074D-4480-49DF-8FCE-7987A011572E}" srcOrd="0" destOrd="0" presId="urn:microsoft.com/office/officeart/2011/layout/HexagonRadial"/>
    <dgm:cxn modelId="{EE310977-6BD1-477B-938F-AB03EA47AD00}" type="presParOf" srcId="{045347D3-31FA-4F80-9991-F1C155466150}" destId="{4086B142-CC65-4F86-A68A-9BB565652A95}"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9915E4-3377-4987-A557-76D1A066BD69}">
      <dsp:nvSpPr>
        <dsp:cNvPr id="0" name=""/>
        <dsp:cNvSpPr/>
      </dsp:nvSpPr>
      <dsp:spPr>
        <a:xfrm>
          <a:off x="1953225" y="1235251"/>
          <a:ext cx="1570058" cy="135816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Motivation</a:t>
          </a:r>
          <a:r>
            <a:rPr lang="en-GB" sz="900" kern="1200"/>
            <a:t> Factors</a:t>
          </a:r>
        </a:p>
      </dsp:txBody>
      <dsp:txXfrm>
        <a:off x="2213406" y="1460318"/>
        <a:ext cx="1049696" cy="908030"/>
      </dsp:txXfrm>
    </dsp:sp>
    <dsp:sp modelId="{6D79DB3C-DF1C-4FF9-983C-C75C813E9604}">
      <dsp:nvSpPr>
        <dsp:cNvPr id="0" name=""/>
        <dsp:cNvSpPr/>
      </dsp:nvSpPr>
      <dsp:spPr>
        <a:xfrm>
          <a:off x="2936383" y="585461"/>
          <a:ext cx="592378" cy="5104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7517203-2B04-4E0C-9BD7-A38A2B97B615}">
      <dsp:nvSpPr>
        <dsp:cNvPr id="0" name=""/>
        <dsp:cNvSpPr/>
      </dsp:nvSpPr>
      <dsp:spPr>
        <a:xfrm>
          <a:off x="2097850" y="0"/>
          <a:ext cx="1286651" cy="111310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Salary</a:t>
          </a:r>
        </a:p>
      </dsp:txBody>
      <dsp:txXfrm>
        <a:off x="2311076" y="184465"/>
        <a:ext cx="860199" cy="744174"/>
      </dsp:txXfrm>
    </dsp:sp>
    <dsp:sp modelId="{37ADD364-6632-4848-B5A6-EF1F9B5F1C3A}">
      <dsp:nvSpPr>
        <dsp:cNvPr id="0" name=""/>
        <dsp:cNvSpPr/>
      </dsp:nvSpPr>
      <dsp:spPr>
        <a:xfrm>
          <a:off x="3627735" y="1539661"/>
          <a:ext cx="592378" cy="5104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362715D-419A-4D40-9868-044BB58F3F74}">
      <dsp:nvSpPr>
        <dsp:cNvPr id="0" name=""/>
        <dsp:cNvSpPr/>
      </dsp:nvSpPr>
      <dsp:spPr>
        <a:xfrm>
          <a:off x="3277859" y="684634"/>
          <a:ext cx="1286651" cy="111310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Communication</a:t>
          </a:r>
        </a:p>
      </dsp:txBody>
      <dsp:txXfrm>
        <a:off x="3491085" y="869099"/>
        <a:ext cx="860199" cy="744174"/>
      </dsp:txXfrm>
    </dsp:sp>
    <dsp:sp modelId="{E0998968-5EA9-4E25-974E-8E58CBA6CABD}">
      <dsp:nvSpPr>
        <dsp:cNvPr id="0" name=""/>
        <dsp:cNvSpPr/>
      </dsp:nvSpPr>
      <dsp:spPr>
        <a:xfrm>
          <a:off x="3147478" y="2616772"/>
          <a:ext cx="592378" cy="5104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54A3ACC-19E6-43A5-8508-433488E11E55}">
      <dsp:nvSpPr>
        <dsp:cNvPr id="0" name=""/>
        <dsp:cNvSpPr/>
      </dsp:nvSpPr>
      <dsp:spPr>
        <a:xfrm>
          <a:off x="3277859" y="2030545"/>
          <a:ext cx="1286651" cy="111310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Recognition</a:t>
          </a:r>
        </a:p>
      </dsp:txBody>
      <dsp:txXfrm>
        <a:off x="3491085" y="2215010"/>
        <a:ext cx="860199" cy="744174"/>
      </dsp:txXfrm>
    </dsp:sp>
    <dsp:sp modelId="{89BF26E9-C97D-4A42-8C87-861298865768}">
      <dsp:nvSpPr>
        <dsp:cNvPr id="0" name=""/>
        <dsp:cNvSpPr/>
      </dsp:nvSpPr>
      <dsp:spPr>
        <a:xfrm>
          <a:off x="1956147" y="2728581"/>
          <a:ext cx="592378" cy="5104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42F1064-F165-4ADE-8B0D-701F8F535146}">
      <dsp:nvSpPr>
        <dsp:cNvPr id="0" name=""/>
        <dsp:cNvSpPr/>
      </dsp:nvSpPr>
      <dsp:spPr>
        <a:xfrm>
          <a:off x="2097850" y="2715945"/>
          <a:ext cx="1286651" cy="111310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Culture</a:t>
          </a:r>
        </a:p>
      </dsp:txBody>
      <dsp:txXfrm>
        <a:off x="2311076" y="2900410"/>
        <a:ext cx="860199" cy="744174"/>
      </dsp:txXfrm>
    </dsp:sp>
    <dsp:sp modelId="{5CC4074D-4480-49DF-8FCE-7987A011572E}">
      <dsp:nvSpPr>
        <dsp:cNvPr id="0" name=""/>
        <dsp:cNvSpPr/>
      </dsp:nvSpPr>
      <dsp:spPr>
        <a:xfrm>
          <a:off x="1253474" y="1774764"/>
          <a:ext cx="592378" cy="510412"/>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8AC0600-AB34-4B18-8F8D-3C2F58B5F963}">
      <dsp:nvSpPr>
        <dsp:cNvPr id="0" name=""/>
        <dsp:cNvSpPr/>
      </dsp:nvSpPr>
      <dsp:spPr>
        <a:xfrm>
          <a:off x="912363" y="2031311"/>
          <a:ext cx="1286651" cy="111310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Career Growth</a:t>
          </a:r>
        </a:p>
      </dsp:txBody>
      <dsp:txXfrm>
        <a:off x="1125589" y="2215776"/>
        <a:ext cx="860199" cy="744174"/>
      </dsp:txXfrm>
    </dsp:sp>
    <dsp:sp modelId="{4086B142-CC65-4F86-A68A-9BB565652A95}">
      <dsp:nvSpPr>
        <dsp:cNvPr id="0" name=""/>
        <dsp:cNvSpPr/>
      </dsp:nvSpPr>
      <dsp:spPr>
        <a:xfrm>
          <a:off x="912363" y="683102"/>
          <a:ext cx="1286651" cy="1113104"/>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Work </a:t>
          </a:r>
          <a:r>
            <a:rPr lang="en-GB" sz="900" b="1" kern="1200"/>
            <a:t>Ethics</a:t>
          </a:r>
        </a:p>
      </dsp:txBody>
      <dsp:txXfrm>
        <a:off x="1125589" y="867567"/>
        <a:ext cx="860199" cy="744174"/>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5" ma:contentTypeDescription="Create a new document." ma:contentTypeScope="" ma:versionID="e5a5a780db6901aac4cc304347980cae">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a133ea5e609ff431b44df2120d758e88"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983DBC7-CA39-4209-8EEB-9E756AA279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EC60F2C-63D9-4AD2-A8AC-64EBB6915E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070C63-24EB-49F6-BDC1-E12484F6FBDC}">
  <ds:schemaRefs>
    <ds:schemaRef ds:uri="http://schemas.openxmlformats.org/officeDocument/2006/bibliography"/>
  </ds:schemaRefs>
</ds:datastoreItem>
</file>

<file path=customXml/itemProps4.xml><?xml version="1.0" encoding="utf-8"?>
<ds:datastoreItem xmlns:ds="http://schemas.openxmlformats.org/officeDocument/2006/customXml" ds:itemID="{DD62165D-5336-40E2-B19E-1C8DBF0FB3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10</Pages>
  <Words>1498</Words>
  <Characters>8539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Daniel</dc:creator>
  <cp:keywords/>
  <dc:description/>
  <cp:lastModifiedBy>Damaris-Madalina Pruna</cp:lastModifiedBy>
  <cp:revision>60</cp:revision>
  <dcterms:created xsi:type="dcterms:W3CDTF">2022-07-05T20:03:00Z</dcterms:created>
  <dcterms:modified xsi:type="dcterms:W3CDTF">2022-07-14T15:35:00Z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