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7C1C2" w14:textId="77777777" w:rsidR="00CC2EDE" w:rsidRPr="00D94374" w:rsidRDefault="00CC2EDE" w:rsidP="00CC2EDE">
      <w:pPr>
        <w:pStyle w:val="NormalWeb"/>
        <w:shd w:val="clear" w:color="auto" w:fill="FFFFFF"/>
        <w:spacing w:line="360" w:lineRule="auto"/>
        <w:jc w:val="center"/>
        <w:rPr>
          <w:rFonts w:ascii="Arial" w:hAnsi="Arial" w:cs="Arial"/>
        </w:rPr>
      </w:pPr>
      <w:r w:rsidRPr="00D94374">
        <w:rPr>
          <w:rFonts w:ascii="Arial" w:hAnsi="Arial" w:cs="Arial"/>
        </w:rPr>
        <w:t>MODULE: Foreign Languages</w:t>
      </w:r>
    </w:p>
    <w:p w14:paraId="19710187" w14:textId="77777777" w:rsidR="00CC2EDE" w:rsidRPr="00D94374" w:rsidRDefault="00CC2EDE" w:rsidP="00CC2EDE">
      <w:pPr>
        <w:pStyle w:val="NormalWeb"/>
        <w:shd w:val="clear" w:color="auto" w:fill="FFFFFF"/>
        <w:spacing w:line="360" w:lineRule="auto"/>
        <w:jc w:val="center"/>
        <w:rPr>
          <w:rFonts w:ascii="Arial" w:hAnsi="Arial" w:cs="Arial"/>
        </w:rPr>
      </w:pPr>
      <w:r w:rsidRPr="00D94374">
        <w:rPr>
          <w:rFonts w:ascii="Arial" w:hAnsi="Arial" w:cs="Arial"/>
        </w:rPr>
        <w:t>MODULE CODE: BMIH5003</w:t>
      </w:r>
    </w:p>
    <w:p w14:paraId="2279DAC1" w14:textId="77777777" w:rsidR="00442F37" w:rsidRDefault="00442F37" w:rsidP="00CC2EDE">
      <w:pPr>
        <w:spacing w:line="360" w:lineRule="auto"/>
        <w:jc w:val="center"/>
        <w:rPr>
          <w:rFonts w:ascii="Arial" w:eastAsia="Times New Roman" w:hAnsi="Arial" w:cs="Arial"/>
          <w:kern w:val="0"/>
          <w:lang w:eastAsia="en-GB"/>
          <w14:ligatures w14:val="none"/>
        </w:rPr>
      </w:pPr>
      <w:r w:rsidRPr="00442F37">
        <w:rPr>
          <w:rFonts w:ascii="Arial" w:eastAsia="Times New Roman" w:hAnsi="Arial" w:cs="Arial"/>
          <w:kern w:val="0"/>
          <w:lang w:eastAsia="en-GB"/>
          <w14:ligatures w14:val="none"/>
        </w:rPr>
        <w:t>STUDENT SELF-REFLECTION</w:t>
      </w:r>
    </w:p>
    <w:p w14:paraId="7F49A5D7" w14:textId="0F6B4D1C" w:rsidR="00CC2EDE" w:rsidRPr="00D94374" w:rsidRDefault="00CC2EDE" w:rsidP="00CC2EDE">
      <w:pPr>
        <w:spacing w:line="360" w:lineRule="auto"/>
        <w:jc w:val="center"/>
        <w:rPr>
          <w:rFonts w:ascii="Arial" w:hAnsi="Arial" w:cs="Arial"/>
        </w:rPr>
      </w:pPr>
      <w:r w:rsidRPr="00D94374">
        <w:rPr>
          <w:rFonts w:ascii="Arial" w:hAnsi="Arial" w:cs="Arial"/>
        </w:rPr>
        <w:t>Reflection on cultural misunderstandings</w:t>
      </w:r>
    </w:p>
    <w:p w14:paraId="476C1D18" w14:textId="77777777" w:rsidR="00CC2EDE" w:rsidRPr="00D94374" w:rsidRDefault="00CC2EDE" w:rsidP="00CC2EDE">
      <w:pPr>
        <w:spacing w:line="360" w:lineRule="auto"/>
        <w:jc w:val="center"/>
        <w:rPr>
          <w:rFonts w:ascii="Arial" w:hAnsi="Arial" w:cs="Arial"/>
        </w:rPr>
      </w:pPr>
    </w:p>
    <w:p w14:paraId="19A50274" w14:textId="77777777" w:rsidR="00CC2EDE" w:rsidRPr="00D94374" w:rsidRDefault="00CC2EDE" w:rsidP="00CC2EDE">
      <w:pPr>
        <w:spacing w:line="360" w:lineRule="auto"/>
        <w:jc w:val="center"/>
        <w:rPr>
          <w:rFonts w:ascii="Arial" w:hAnsi="Arial" w:cs="Arial"/>
        </w:rPr>
      </w:pPr>
      <w:r w:rsidRPr="00D94374">
        <w:rPr>
          <w:rFonts w:ascii="Arial" w:hAnsi="Arial" w:cs="Arial"/>
        </w:rPr>
        <w:t>Student name: Traian Roibulescu</w:t>
      </w:r>
    </w:p>
    <w:p w14:paraId="6A5BE2B9" w14:textId="77777777" w:rsidR="00CC2EDE" w:rsidRDefault="00CC2EDE" w:rsidP="00CC2EDE">
      <w:pPr>
        <w:spacing w:line="360" w:lineRule="auto"/>
        <w:jc w:val="center"/>
        <w:rPr>
          <w:rFonts w:ascii="Arial" w:hAnsi="Arial" w:cs="Arial"/>
        </w:rPr>
      </w:pPr>
      <w:r w:rsidRPr="00D94374">
        <w:rPr>
          <w:rFonts w:ascii="Arial" w:hAnsi="Arial" w:cs="Arial"/>
        </w:rPr>
        <w:t>Student id:</w:t>
      </w:r>
      <w:r>
        <w:rPr>
          <w:rFonts w:ascii="Arial" w:hAnsi="Arial" w:cs="Arial"/>
        </w:rPr>
        <w:t xml:space="preserve"> </w:t>
      </w:r>
      <w:r w:rsidRPr="005165A0">
        <w:rPr>
          <w:rFonts w:ascii="Arial" w:hAnsi="Arial" w:cs="Arial"/>
        </w:rPr>
        <w:t>:2215953</w:t>
      </w:r>
    </w:p>
    <w:p w14:paraId="6215B117" w14:textId="77777777" w:rsidR="00CC2EDE" w:rsidRPr="00D94374" w:rsidRDefault="00CC2EDE" w:rsidP="00CC2EDE">
      <w:pPr>
        <w:spacing w:line="360" w:lineRule="auto"/>
        <w:jc w:val="center"/>
        <w:rPr>
          <w:rFonts w:ascii="Arial" w:hAnsi="Arial" w:cs="Arial"/>
        </w:rPr>
      </w:pPr>
      <w:r>
        <w:rPr>
          <w:rFonts w:ascii="Arial" w:hAnsi="Arial" w:cs="Arial"/>
        </w:rPr>
        <w:t>Lecturer name:</w:t>
      </w:r>
      <w:r w:rsidRPr="005165A0">
        <w:t xml:space="preserve"> </w:t>
      </w:r>
      <w:r w:rsidRPr="005165A0">
        <w:rPr>
          <w:rFonts w:ascii="Arial" w:hAnsi="Arial" w:cs="Arial"/>
        </w:rPr>
        <w:t>Heidi Prosser</w:t>
      </w:r>
    </w:p>
    <w:p w14:paraId="7537B00B" w14:textId="77777777" w:rsidR="00CC2EDE" w:rsidRPr="00D94374" w:rsidRDefault="00CC2EDE" w:rsidP="00CC2EDE">
      <w:pPr>
        <w:spacing w:line="360" w:lineRule="auto"/>
        <w:jc w:val="center"/>
        <w:rPr>
          <w:rFonts w:ascii="Arial" w:hAnsi="Arial" w:cs="Arial"/>
        </w:rPr>
      </w:pPr>
      <w:r w:rsidRPr="00D94374">
        <w:rPr>
          <w:rFonts w:ascii="Arial" w:hAnsi="Arial" w:cs="Arial"/>
        </w:rPr>
        <w:t>Word Count: 500 words</w:t>
      </w:r>
    </w:p>
    <w:p w14:paraId="74699D63" w14:textId="77777777" w:rsidR="00CC2EDE" w:rsidRDefault="00CC2EDE" w:rsidP="00CC2EDE"/>
    <w:p w14:paraId="12C7E7DD" w14:textId="77777777" w:rsidR="00CC2EDE" w:rsidRDefault="00CC2EDE" w:rsidP="00CC2EDE"/>
    <w:p w14:paraId="1A16B75E" w14:textId="77777777" w:rsidR="00CC2EDE" w:rsidRDefault="00CC2EDE" w:rsidP="00CC2EDE"/>
    <w:p w14:paraId="74855FD2" w14:textId="77777777" w:rsidR="00CC2EDE" w:rsidRDefault="00CC2EDE" w:rsidP="00CC2EDE"/>
    <w:p w14:paraId="3BB9F0DA" w14:textId="77777777" w:rsidR="00CC2EDE" w:rsidRDefault="00CC2EDE" w:rsidP="00CC2EDE"/>
    <w:p w14:paraId="6759B4E2" w14:textId="77777777" w:rsidR="00CC2EDE" w:rsidRDefault="00CC2EDE" w:rsidP="00CC2EDE"/>
    <w:p w14:paraId="777D2C32" w14:textId="77777777" w:rsidR="00CC2EDE" w:rsidRDefault="00CC2EDE" w:rsidP="00CC2EDE"/>
    <w:p w14:paraId="18158229" w14:textId="77777777" w:rsidR="00CC2EDE" w:rsidRDefault="00CC2EDE" w:rsidP="00CC2EDE"/>
    <w:p w14:paraId="0C2F2C73" w14:textId="77777777" w:rsidR="00CC2EDE" w:rsidRDefault="00CC2EDE" w:rsidP="00CC2EDE"/>
    <w:p w14:paraId="08C8EB2F" w14:textId="77777777" w:rsidR="00CC2EDE" w:rsidRDefault="00CC2EDE" w:rsidP="00CC2EDE"/>
    <w:p w14:paraId="1EF30E6B" w14:textId="77777777" w:rsidR="00CC2EDE" w:rsidRDefault="00CC2EDE" w:rsidP="00CC2EDE"/>
    <w:p w14:paraId="6D7CD604" w14:textId="77777777" w:rsidR="00CC2EDE" w:rsidRDefault="00CC2EDE" w:rsidP="00CC2EDE"/>
    <w:p w14:paraId="692B4BAA" w14:textId="77777777" w:rsidR="00CC2EDE" w:rsidRDefault="00CC2EDE" w:rsidP="00CC2EDE"/>
    <w:p w14:paraId="3D02AE78" w14:textId="77777777" w:rsidR="00CC2EDE" w:rsidRDefault="00CC2EDE" w:rsidP="00CC2EDE"/>
    <w:p w14:paraId="2AEC1925" w14:textId="77777777" w:rsidR="00CC2EDE" w:rsidRDefault="00CC2EDE" w:rsidP="00CC2EDE"/>
    <w:p w14:paraId="3E8D7B54" w14:textId="77777777" w:rsidR="00CC2EDE" w:rsidRDefault="00CC2EDE" w:rsidP="00CC2EDE"/>
    <w:p w14:paraId="54C12C04" w14:textId="77777777" w:rsidR="00CC2EDE" w:rsidRDefault="00CC2EDE" w:rsidP="00CC2EDE"/>
    <w:p w14:paraId="11C281E1" w14:textId="77777777" w:rsidR="00CC2EDE" w:rsidRDefault="00CC2EDE" w:rsidP="00CC2EDE"/>
    <w:p w14:paraId="6DFD41D8" w14:textId="77777777" w:rsidR="00CC2EDE" w:rsidRDefault="00CC2EDE" w:rsidP="00CC2EDE"/>
    <w:p w14:paraId="27D3E2A6" w14:textId="77777777" w:rsidR="00CC2EDE" w:rsidRDefault="00CC2EDE" w:rsidP="00CC2EDE"/>
    <w:p w14:paraId="06AAB26E" w14:textId="77777777" w:rsidR="00CC2EDE" w:rsidRDefault="00CC2EDE" w:rsidP="00CC2EDE"/>
    <w:p w14:paraId="5D8BDB4F" w14:textId="77777777" w:rsidR="00CC2EDE" w:rsidRDefault="00CC2EDE" w:rsidP="00CC2EDE"/>
    <w:p w14:paraId="59694C20" w14:textId="77777777" w:rsidR="00CC2EDE" w:rsidRDefault="00CC2EDE" w:rsidP="00CC2EDE"/>
    <w:p w14:paraId="379A4D14" w14:textId="77777777" w:rsidR="00CC2EDE" w:rsidRDefault="00CC2EDE" w:rsidP="00CC2EDE"/>
    <w:p w14:paraId="358BCFDC" w14:textId="77777777" w:rsidR="00CC2EDE" w:rsidRDefault="00CC2EDE" w:rsidP="00CC2EDE"/>
    <w:p w14:paraId="4FB1EB5C" w14:textId="77777777" w:rsidR="00CC2EDE" w:rsidRDefault="00CC2EDE" w:rsidP="00CC2EDE"/>
    <w:p w14:paraId="779F0A5A" w14:textId="77777777" w:rsidR="00CC2EDE" w:rsidRDefault="00CC2EDE" w:rsidP="00CC2EDE"/>
    <w:p w14:paraId="2B5D080C" w14:textId="77777777" w:rsidR="00CC2EDE" w:rsidRDefault="00CC2EDE" w:rsidP="00CC2EDE"/>
    <w:p w14:paraId="721AD465" w14:textId="77777777" w:rsidR="00A52583" w:rsidRDefault="00A52583" w:rsidP="00CC2EDE"/>
    <w:p w14:paraId="3369AC8B" w14:textId="77777777" w:rsidR="00A52583" w:rsidRDefault="00A52583" w:rsidP="00CC2EDE"/>
    <w:p w14:paraId="2957F6DC" w14:textId="77777777" w:rsidR="00A52583" w:rsidRDefault="00A52583" w:rsidP="00CC2EDE"/>
    <w:p w14:paraId="35C5BD11" w14:textId="77777777" w:rsidR="00A52583" w:rsidRDefault="00A52583" w:rsidP="00CC2EDE"/>
    <w:p w14:paraId="2B0A76AC" w14:textId="77777777" w:rsidR="00CC2EDE" w:rsidRDefault="00CC2EDE" w:rsidP="00CC2EDE"/>
    <w:p w14:paraId="4B7774CF" w14:textId="77777777" w:rsidR="00CC2EDE" w:rsidRDefault="00CC2EDE" w:rsidP="00CC2EDE"/>
    <w:p w14:paraId="40C8F840" w14:textId="31E97BA2" w:rsidR="00CC2EDE" w:rsidRPr="00884344" w:rsidRDefault="00A52583" w:rsidP="00884344">
      <w:pPr>
        <w:spacing w:line="360" w:lineRule="auto"/>
        <w:rPr>
          <w:rFonts w:ascii="Arial" w:hAnsi="Arial" w:cs="Arial"/>
        </w:rPr>
      </w:pPr>
      <w:r w:rsidRPr="00884344">
        <w:rPr>
          <w:rFonts w:ascii="Arial" w:hAnsi="Arial" w:cs="Arial"/>
        </w:rPr>
        <w:t>Introduction</w:t>
      </w:r>
    </w:p>
    <w:p w14:paraId="09C0C179" w14:textId="77777777" w:rsidR="00CC2EDE" w:rsidRPr="00884344" w:rsidRDefault="00CC2EDE" w:rsidP="00884344">
      <w:pPr>
        <w:spacing w:line="360" w:lineRule="auto"/>
        <w:rPr>
          <w:rFonts w:ascii="Arial" w:hAnsi="Arial" w:cs="Arial"/>
        </w:rPr>
      </w:pPr>
    </w:p>
    <w:p w14:paraId="33056972" w14:textId="6F9FA44D" w:rsidR="00A52583" w:rsidRPr="00884344" w:rsidRDefault="00A52583" w:rsidP="00884344">
      <w:pPr>
        <w:spacing w:line="360" w:lineRule="auto"/>
        <w:rPr>
          <w:rFonts w:ascii="Arial" w:hAnsi="Arial" w:cs="Arial"/>
        </w:rPr>
      </w:pPr>
      <w:r w:rsidRPr="00884344">
        <w:rPr>
          <w:rFonts w:ascii="Arial" w:hAnsi="Arial" w:cs="Arial"/>
        </w:rPr>
        <w:t xml:space="preserve">During the course of my preparation for the presentation on the advantages of multilingualism and the significance of language awareness for hotel personnel, I experienced substantial personal growth and acquired knowledge. In the present self-assessment, the Gibbs Reflective Cycle will serve as a framework to facilitate an evaluation of this </w:t>
      </w:r>
      <w:r w:rsidR="00884344" w:rsidRPr="00884344">
        <w:rPr>
          <w:rFonts w:ascii="Arial" w:hAnsi="Arial" w:cs="Arial"/>
        </w:rPr>
        <w:t>experience</w:t>
      </w:r>
      <w:r w:rsidRPr="00884344">
        <w:rPr>
          <w:rFonts w:ascii="Arial" w:hAnsi="Arial" w:cs="Arial"/>
        </w:rPr>
        <w:t>, with specific attention directed towards the development of my comprehension, encountered difficulties, and the acquisition of relevant competencies</w:t>
      </w:r>
      <w:r w:rsidR="00884344">
        <w:rPr>
          <w:rFonts w:ascii="Arial" w:hAnsi="Arial" w:cs="Arial"/>
        </w:rPr>
        <w:t xml:space="preserve"> (</w:t>
      </w:r>
      <w:r w:rsidR="00884344" w:rsidRPr="00884344">
        <w:rPr>
          <w:rFonts w:ascii="Arial" w:hAnsi="Arial" w:cs="Arial"/>
        </w:rPr>
        <w:t>Beauman, 2015).</w:t>
      </w:r>
    </w:p>
    <w:p w14:paraId="71AB1680" w14:textId="77777777" w:rsidR="00A52583" w:rsidRPr="00884344" w:rsidRDefault="00A52583" w:rsidP="00884344">
      <w:pPr>
        <w:spacing w:line="360" w:lineRule="auto"/>
        <w:rPr>
          <w:rFonts w:ascii="Arial" w:hAnsi="Arial" w:cs="Arial"/>
        </w:rPr>
      </w:pPr>
    </w:p>
    <w:p w14:paraId="4B8B0F68" w14:textId="77777777" w:rsidR="00A52583" w:rsidRPr="00884344" w:rsidRDefault="00A52583" w:rsidP="00884344">
      <w:pPr>
        <w:spacing w:line="360" w:lineRule="auto"/>
        <w:rPr>
          <w:rFonts w:ascii="Arial" w:hAnsi="Arial" w:cs="Arial"/>
        </w:rPr>
      </w:pPr>
      <w:r w:rsidRPr="00884344">
        <w:rPr>
          <w:rFonts w:ascii="Arial" w:hAnsi="Arial" w:cs="Arial"/>
        </w:rPr>
        <w:t>Description</w:t>
      </w:r>
    </w:p>
    <w:p w14:paraId="30DAD9A1" w14:textId="77777777" w:rsidR="00A52583" w:rsidRPr="00884344" w:rsidRDefault="00A52583" w:rsidP="00884344">
      <w:pPr>
        <w:spacing w:line="360" w:lineRule="auto"/>
        <w:rPr>
          <w:rFonts w:ascii="Arial" w:hAnsi="Arial" w:cs="Arial"/>
        </w:rPr>
      </w:pPr>
    </w:p>
    <w:p w14:paraId="56DBCEF4" w14:textId="77777777" w:rsidR="00A52583" w:rsidRPr="00884344" w:rsidRDefault="00A52583" w:rsidP="00884344">
      <w:pPr>
        <w:spacing w:line="360" w:lineRule="auto"/>
        <w:rPr>
          <w:rFonts w:ascii="Arial" w:hAnsi="Arial" w:cs="Arial"/>
        </w:rPr>
      </w:pPr>
      <w:r w:rsidRPr="00884344">
        <w:rPr>
          <w:rFonts w:ascii="Arial" w:hAnsi="Arial" w:cs="Arial"/>
        </w:rPr>
        <w:t>The commencement of the adventure occurred when I was assigned the responsibility of developing an all-encompassing presentation for my course in hospitality management. The aim of this study was to underscore the importance of language awareness and multilingualism in the hotel sector, specifically highlighting the role of the Spanish language. The research and presentation afforded an opportunity to explore the complexities of cross-cultural communication and its influence on visitor satisfaction and the competitiveness of the business.</w:t>
      </w:r>
    </w:p>
    <w:p w14:paraId="499F3BD5" w14:textId="77777777" w:rsidR="00A52583" w:rsidRPr="00884344" w:rsidRDefault="00A52583" w:rsidP="00884344">
      <w:pPr>
        <w:spacing w:line="360" w:lineRule="auto"/>
        <w:rPr>
          <w:rFonts w:ascii="Arial" w:hAnsi="Arial" w:cs="Arial"/>
        </w:rPr>
      </w:pPr>
    </w:p>
    <w:p w14:paraId="7CC7485F" w14:textId="77777777" w:rsidR="00A52583" w:rsidRPr="00884344" w:rsidRDefault="00A52583" w:rsidP="00884344">
      <w:pPr>
        <w:spacing w:line="360" w:lineRule="auto"/>
        <w:rPr>
          <w:rFonts w:ascii="Arial" w:hAnsi="Arial" w:cs="Arial"/>
        </w:rPr>
      </w:pPr>
      <w:r w:rsidRPr="00884344">
        <w:rPr>
          <w:rFonts w:ascii="Arial" w:hAnsi="Arial" w:cs="Arial"/>
        </w:rPr>
        <w:t>Feelings</w:t>
      </w:r>
    </w:p>
    <w:p w14:paraId="0430573B" w14:textId="77777777" w:rsidR="00A52583" w:rsidRPr="00884344" w:rsidRDefault="00A52583" w:rsidP="00884344">
      <w:pPr>
        <w:spacing w:line="360" w:lineRule="auto"/>
        <w:rPr>
          <w:rFonts w:ascii="Arial" w:hAnsi="Arial" w:cs="Arial"/>
        </w:rPr>
      </w:pPr>
    </w:p>
    <w:p w14:paraId="4D8F2981" w14:textId="77777777" w:rsidR="00A52583" w:rsidRPr="00884344" w:rsidRDefault="00A52583" w:rsidP="00884344">
      <w:pPr>
        <w:spacing w:line="360" w:lineRule="auto"/>
        <w:rPr>
          <w:rFonts w:ascii="Arial" w:hAnsi="Arial" w:cs="Arial"/>
        </w:rPr>
      </w:pPr>
      <w:r w:rsidRPr="00884344">
        <w:rPr>
          <w:rFonts w:ascii="Arial" w:hAnsi="Arial" w:cs="Arial"/>
        </w:rPr>
        <w:t>Initially, I experienced a sense of anticipation and little unease. Although I possessed a rudimentary comprehension of the subject matter, my primary apprehension was around the imperative task of meticulously conducting research, crafting a captivating presentation, and proficiently conveying the significance of language awareness within the hospitality industry. Upon embarking on my research endeavour, I encountered a blend of inquisitiveness and enthusiasm, propelling me to go deeper into the subject matter.</w:t>
      </w:r>
    </w:p>
    <w:p w14:paraId="4FEC0651" w14:textId="77777777" w:rsidR="00A52583" w:rsidRPr="00884344" w:rsidRDefault="00A52583" w:rsidP="00884344">
      <w:pPr>
        <w:spacing w:line="360" w:lineRule="auto"/>
        <w:rPr>
          <w:rFonts w:ascii="Arial" w:hAnsi="Arial" w:cs="Arial"/>
        </w:rPr>
      </w:pPr>
    </w:p>
    <w:p w14:paraId="2429D95C" w14:textId="77777777" w:rsidR="00A52583" w:rsidRPr="00884344" w:rsidRDefault="00A52583" w:rsidP="00884344">
      <w:pPr>
        <w:spacing w:line="360" w:lineRule="auto"/>
        <w:rPr>
          <w:rFonts w:ascii="Arial" w:hAnsi="Arial" w:cs="Arial"/>
        </w:rPr>
      </w:pPr>
    </w:p>
    <w:p w14:paraId="1529A081" w14:textId="77777777" w:rsidR="00A52583" w:rsidRPr="00884344" w:rsidRDefault="00A52583" w:rsidP="00884344">
      <w:pPr>
        <w:spacing w:line="360" w:lineRule="auto"/>
        <w:rPr>
          <w:rFonts w:ascii="Arial" w:hAnsi="Arial" w:cs="Arial"/>
        </w:rPr>
      </w:pPr>
    </w:p>
    <w:p w14:paraId="0838271D" w14:textId="77777777" w:rsidR="00A52583" w:rsidRPr="00884344" w:rsidRDefault="00A52583" w:rsidP="00884344">
      <w:pPr>
        <w:spacing w:line="360" w:lineRule="auto"/>
        <w:rPr>
          <w:rFonts w:ascii="Arial" w:hAnsi="Arial" w:cs="Arial"/>
        </w:rPr>
      </w:pPr>
    </w:p>
    <w:p w14:paraId="6D413091" w14:textId="77777777" w:rsidR="00A52583" w:rsidRPr="00884344" w:rsidRDefault="00A52583" w:rsidP="00884344">
      <w:pPr>
        <w:spacing w:line="360" w:lineRule="auto"/>
        <w:rPr>
          <w:rFonts w:ascii="Arial" w:hAnsi="Arial" w:cs="Arial"/>
        </w:rPr>
      </w:pPr>
      <w:r w:rsidRPr="00884344">
        <w:rPr>
          <w:rFonts w:ascii="Arial" w:hAnsi="Arial" w:cs="Arial"/>
        </w:rPr>
        <w:lastRenderedPageBreak/>
        <w:t>Evaluation</w:t>
      </w:r>
    </w:p>
    <w:p w14:paraId="78F10AE1" w14:textId="77777777" w:rsidR="00A52583" w:rsidRPr="00884344" w:rsidRDefault="00A52583" w:rsidP="00884344">
      <w:pPr>
        <w:spacing w:line="360" w:lineRule="auto"/>
        <w:rPr>
          <w:rFonts w:ascii="Arial" w:hAnsi="Arial" w:cs="Arial"/>
        </w:rPr>
      </w:pPr>
    </w:p>
    <w:p w14:paraId="523B62A2" w14:textId="7445830C" w:rsidR="00A52583" w:rsidRPr="00884344" w:rsidRDefault="00A52583" w:rsidP="00884344">
      <w:pPr>
        <w:spacing w:line="360" w:lineRule="auto"/>
        <w:rPr>
          <w:rFonts w:ascii="Arial" w:hAnsi="Arial" w:cs="Arial"/>
        </w:rPr>
      </w:pPr>
      <w:r w:rsidRPr="00884344">
        <w:rPr>
          <w:rFonts w:ascii="Arial" w:hAnsi="Arial" w:cs="Arial"/>
        </w:rPr>
        <w:t>During the course of the assignment, I faced various obstacles. The process of conducting research on the Spanish language and comprehending its global significance proved to be enlightening, albeit demanding substantial engagement with scholarly literature and rigorous analysis. Acquiring knowledge about the complexities of courteous and discourteous conduct within a professional setting appeared to be a nuanced endeavour, necessitating a precise depiction of cultural subtleties and intricacies</w:t>
      </w:r>
      <w:r w:rsidR="00884344" w:rsidRPr="00884344">
        <w:rPr>
          <w:rFonts w:ascii="Arial" w:hAnsi="Arial" w:cs="Arial"/>
        </w:rPr>
        <w:t xml:space="preserve"> (Spencer-</w:t>
      </w:r>
      <w:proofErr w:type="spellStart"/>
      <w:r w:rsidR="00884344" w:rsidRPr="00884344">
        <w:rPr>
          <w:rFonts w:ascii="Arial" w:hAnsi="Arial" w:cs="Arial"/>
        </w:rPr>
        <w:t>Oatey's</w:t>
      </w:r>
      <w:proofErr w:type="spellEnd"/>
      <w:r w:rsidR="00884344" w:rsidRPr="00884344">
        <w:rPr>
          <w:rFonts w:ascii="Arial" w:hAnsi="Arial" w:cs="Arial"/>
        </w:rPr>
        <w:t xml:space="preserve"> ,2005)</w:t>
      </w:r>
      <w:r w:rsidRPr="00884344">
        <w:rPr>
          <w:rFonts w:ascii="Arial" w:hAnsi="Arial" w:cs="Arial"/>
        </w:rPr>
        <w:t>. Notwithstanding these hurdles, it became evident to me that my comprehension was progressively maturing, and I was cultivating a more profound admiration for the subject matter.</w:t>
      </w:r>
    </w:p>
    <w:p w14:paraId="4B43B54C" w14:textId="77777777" w:rsidR="00A52583" w:rsidRPr="00884344" w:rsidRDefault="00A52583" w:rsidP="00884344">
      <w:pPr>
        <w:spacing w:line="360" w:lineRule="auto"/>
        <w:rPr>
          <w:rFonts w:ascii="Arial" w:hAnsi="Arial" w:cs="Arial"/>
        </w:rPr>
      </w:pPr>
    </w:p>
    <w:p w14:paraId="7F8EF348" w14:textId="77777777" w:rsidR="00A52583" w:rsidRPr="00884344" w:rsidRDefault="00A52583" w:rsidP="00884344">
      <w:pPr>
        <w:spacing w:line="360" w:lineRule="auto"/>
        <w:rPr>
          <w:rFonts w:ascii="Arial" w:hAnsi="Arial" w:cs="Arial"/>
        </w:rPr>
      </w:pPr>
      <w:r w:rsidRPr="00884344">
        <w:rPr>
          <w:rFonts w:ascii="Arial" w:hAnsi="Arial" w:cs="Arial"/>
        </w:rPr>
        <w:t>Analysis</w:t>
      </w:r>
    </w:p>
    <w:p w14:paraId="2A1806B8" w14:textId="77777777" w:rsidR="00A52583" w:rsidRPr="00884344" w:rsidRDefault="00A52583" w:rsidP="00884344">
      <w:pPr>
        <w:spacing w:line="360" w:lineRule="auto"/>
        <w:rPr>
          <w:rFonts w:ascii="Arial" w:hAnsi="Arial" w:cs="Arial"/>
        </w:rPr>
      </w:pPr>
    </w:p>
    <w:p w14:paraId="76C69A88" w14:textId="77777777" w:rsidR="00A52583" w:rsidRPr="00884344" w:rsidRDefault="00A52583" w:rsidP="00884344">
      <w:pPr>
        <w:spacing w:line="360" w:lineRule="auto"/>
        <w:rPr>
          <w:rFonts w:ascii="Arial" w:hAnsi="Arial" w:cs="Arial"/>
        </w:rPr>
      </w:pPr>
      <w:r w:rsidRPr="00884344">
        <w:rPr>
          <w:rFonts w:ascii="Arial" w:hAnsi="Arial" w:cs="Arial"/>
        </w:rPr>
        <w:t>I developed an appreciation for the advantages of being multilingual and having language awareness within the context of the hospitality sector. The findings of my research indicate the possibility of augmenting customer service, enhancing guest relations, and boosting market competitiveness. Instances of hotels and businesses effectively using language awareness programmes and subsequently benefiting from them have been identified. Upon doing this research, it became evident that the adoption of language diversity can confer a strategic advantage, particularly in the context of our increasingly interconnected global society (</w:t>
      </w:r>
      <w:proofErr w:type="spellStart"/>
      <w:r w:rsidRPr="00884344">
        <w:rPr>
          <w:rFonts w:ascii="Arial" w:hAnsi="Arial" w:cs="Arial"/>
        </w:rPr>
        <w:t>Gudykunst</w:t>
      </w:r>
      <w:proofErr w:type="spellEnd"/>
      <w:r w:rsidRPr="00884344">
        <w:rPr>
          <w:rFonts w:ascii="Arial" w:hAnsi="Arial" w:cs="Arial"/>
        </w:rPr>
        <w:t xml:space="preserve"> &amp; Kim, 2003).</w:t>
      </w:r>
    </w:p>
    <w:p w14:paraId="3C233D81" w14:textId="77777777" w:rsidR="00A52583" w:rsidRPr="00884344" w:rsidRDefault="00A52583" w:rsidP="00884344">
      <w:pPr>
        <w:spacing w:line="360" w:lineRule="auto"/>
        <w:rPr>
          <w:rFonts w:ascii="Arial" w:hAnsi="Arial" w:cs="Arial"/>
        </w:rPr>
      </w:pPr>
    </w:p>
    <w:p w14:paraId="2EFB5F7F" w14:textId="77777777" w:rsidR="00A52583" w:rsidRPr="00884344" w:rsidRDefault="00A52583" w:rsidP="00884344">
      <w:pPr>
        <w:spacing w:line="360" w:lineRule="auto"/>
        <w:rPr>
          <w:rFonts w:ascii="Arial" w:hAnsi="Arial" w:cs="Arial"/>
        </w:rPr>
      </w:pPr>
      <w:r w:rsidRPr="00884344">
        <w:rPr>
          <w:rFonts w:ascii="Arial" w:hAnsi="Arial" w:cs="Arial"/>
        </w:rPr>
        <w:t>Conclusion</w:t>
      </w:r>
    </w:p>
    <w:p w14:paraId="7C8B589C" w14:textId="77777777" w:rsidR="00A52583" w:rsidRPr="00884344" w:rsidRDefault="00A52583" w:rsidP="00884344">
      <w:pPr>
        <w:spacing w:line="360" w:lineRule="auto"/>
        <w:rPr>
          <w:rFonts w:ascii="Arial" w:hAnsi="Arial" w:cs="Arial"/>
        </w:rPr>
      </w:pPr>
    </w:p>
    <w:p w14:paraId="08D351D6" w14:textId="299F9D28" w:rsidR="00A52583" w:rsidRPr="00884344" w:rsidRDefault="00A52583" w:rsidP="00884344">
      <w:pPr>
        <w:spacing w:line="360" w:lineRule="auto"/>
        <w:rPr>
          <w:rFonts w:ascii="Arial" w:hAnsi="Arial" w:cs="Arial"/>
        </w:rPr>
      </w:pPr>
      <w:r w:rsidRPr="00884344">
        <w:rPr>
          <w:rFonts w:ascii="Arial" w:hAnsi="Arial" w:cs="Arial"/>
        </w:rPr>
        <w:t xml:space="preserve">Upon nearing the culmination of my presentation, I acknowledged a notable shift in my comprehension of the topic at hand. </w:t>
      </w:r>
      <w:r w:rsidR="00884344" w:rsidRPr="00884344">
        <w:rPr>
          <w:rFonts w:ascii="Arial" w:hAnsi="Arial" w:cs="Arial"/>
        </w:rPr>
        <w:t xml:space="preserve">I understood </w:t>
      </w:r>
      <w:r w:rsidRPr="00884344">
        <w:rPr>
          <w:rFonts w:ascii="Arial" w:hAnsi="Arial" w:cs="Arial"/>
        </w:rPr>
        <w:t xml:space="preserve"> the global importance of the Spanish language and its function in Diversity Hotel &amp; Spa London was significantly enhanced. Not only did I acquire knowledge on the significance of multilingualism, but I also gained insights into the practical measures, such as staff training and cultural sensitivity, that are necessary for the successful implementation of these concepts.</w:t>
      </w:r>
    </w:p>
    <w:p w14:paraId="6F652728" w14:textId="77777777" w:rsidR="00A52583" w:rsidRPr="00884344" w:rsidRDefault="00A52583" w:rsidP="00884344">
      <w:pPr>
        <w:spacing w:line="360" w:lineRule="auto"/>
        <w:rPr>
          <w:rFonts w:ascii="Arial" w:hAnsi="Arial" w:cs="Arial"/>
        </w:rPr>
      </w:pPr>
    </w:p>
    <w:p w14:paraId="2DF72748" w14:textId="77777777" w:rsidR="00A52583" w:rsidRPr="00884344" w:rsidRDefault="00A52583" w:rsidP="00884344">
      <w:pPr>
        <w:spacing w:line="360" w:lineRule="auto"/>
        <w:rPr>
          <w:rFonts w:ascii="Arial" w:hAnsi="Arial" w:cs="Arial"/>
        </w:rPr>
      </w:pPr>
    </w:p>
    <w:p w14:paraId="7DAAB2E5" w14:textId="77777777" w:rsidR="00A52583" w:rsidRPr="00884344" w:rsidRDefault="00A52583" w:rsidP="00884344">
      <w:pPr>
        <w:spacing w:line="360" w:lineRule="auto"/>
        <w:rPr>
          <w:rFonts w:ascii="Arial" w:hAnsi="Arial" w:cs="Arial"/>
        </w:rPr>
      </w:pPr>
      <w:r w:rsidRPr="00884344">
        <w:rPr>
          <w:rFonts w:ascii="Arial" w:hAnsi="Arial" w:cs="Arial"/>
        </w:rPr>
        <w:lastRenderedPageBreak/>
        <w:t xml:space="preserve"> Action Plan </w:t>
      </w:r>
    </w:p>
    <w:p w14:paraId="189DEECF" w14:textId="77777777" w:rsidR="00A52583" w:rsidRPr="00884344" w:rsidRDefault="00A52583" w:rsidP="00884344">
      <w:pPr>
        <w:spacing w:line="360" w:lineRule="auto"/>
        <w:rPr>
          <w:rFonts w:ascii="Arial" w:hAnsi="Arial" w:cs="Arial"/>
        </w:rPr>
      </w:pPr>
    </w:p>
    <w:p w14:paraId="2F96A2CF" w14:textId="7DDF3929" w:rsidR="00CC2EDE" w:rsidRPr="00884344" w:rsidRDefault="00A52583" w:rsidP="00884344">
      <w:pPr>
        <w:spacing w:line="360" w:lineRule="auto"/>
        <w:rPr>
          <w:rFonts w:ascii="Arial" w:hAnsi="Arial" w:cs="Arial"/>
        </w:rPr>
      </w:pPr>
      <w:r w:rsidRPr="00884344">
        <w:rPr>
          <w:rFonts w:ascii="Arial" w:hAnsi="Arial" w:cs="Arial"/>
        </w:rPr>
        <w:t>In the future, I plan to utilise the acquired knowledge from this experience to enhance my academic and professional endeavours. I propose advocating for the implementation of language awareness training among the employees of Diversity Hotel &amp; Spa London, as it has the potential to augment guest pleasure and bolster the hotel's competitive edge. Furthermore, I intend to partake in additional study and training endeavours in order to enhance my linguistic proficiency, so making a greater contribution to the overall satisfaction of our esteemed guests.</w:t>
      </w:r>
    </w:p>
    <w:p w14:paraId="40F0B465" w14:textId="77777777" w:rsidR="00CC2EDE" w:rsidRPr="00884344" w:rsidRDefault="00CC2EDE" w:rsidP="00884344">
      <w:pPr>
        <w:spacing w:line="360" w:lineRule="auto"/>
        <w:rPr>
          <w:rFonts w:ascii="Arial" w:hAnsi="Arial" w:cs="Arial"/>
        </w:rPr>
      </w:pPr>
    </w:p>
    <w:p w14:paraId="6D454E52" w14:textId="77777777" w:rsidR="00CC2EDE" w:rsidRPr="00884344" w:rsidRDefault="00CC2EDE" w:rsidP="00884344">
      <w:pPr>
        <w:spacing w:line="360" w:lineRule="auto"/>
        <w:rPr>
          <w:rFonts w:ascii="Arial" w:hAnsi="Arial" w:cs="Arial"/>
        </w:rPr>
      </w:pPr>
    </w:p>
    <w:p w14:paraId="1ACF2A04" w14:textId="77777777" w:rsidR="00442F37" w:rsidRPr="00884344" w:rsidRDefault="00442F37" w:rsidP="00884344">
      <w:pPr>
        <w:spacing w:line="360" w:lineRule="auto"/>
        <w:rPr>
          <w:rFonts w:ascii="Arial" w:hAnsi="Arial" w:cs="Arial"/>
        </w:rPr>
      </w:pPr>
    </w:p>
    <w:p w14:paraId="3D924B26" w14:textId="77777777" w:rsidR="00442F37" w:rsidRPr="00884344" w:rsidRDefault="00442F37" w:rsidP="00884344">
      <w:pPr>
        <w:spacing w:line="360" w:lineRule="auto"/>
        <w:rPr>
          <w:rFonts w:ascii="Arial" w:hAnsi="Arial" w:cs="Arial"/>
        </w:rPr>
      </w:pPr>
    </w:p>
    <w:p w14:paraId="00D3E134" w14:textId="77777777" w:rsidR="00442F37" w:rsidRPr="00884344" w:rsidRDefault="00442F37" w:rsidP="00884344">
      <w:pPr>
        <w:spacing w:line="360" w:lineRule="auto"/>
        <w:rPr>
          <w:rFonts w:ascii="Arial" w:hAnsi="Arial" w:cs="Arial"/>
        </w:rPr>
      </w:pPr>
    </w:p>
    <w:p w14:paraId="7B70974A" w14:textId="77777777" w:rsidR="00A52583" w:rsidRPr="00884344" w:rsidRDefault="00A52583" w:rsidP="00884344">
      <w:pPr>
        <w:spacing w:line="360" w:lineRule="auto"/>
        <w:rPr>
          <w:rFonts w:ascii="Arial" w:hAnsi="Arial" w:cs="Arial"/>
        </w:rPr>
      </w:pPr>
    </w:p>
    <w:p w14:paraId="37A0C43F" w14:textId="77777777" w:rsidR="00A52583" w:rsidRPr="00884344" w:rsidRDefault="00A52583" w:rsidP="00884344">
      <w:pPr>
        <w:spacing w:line="360" w:lineRule="auto"/>
        <w:rPr>
          <w:rFonts w:ascii="Arial" w:hAnsi="Arial" w:cs="Arial"/>
        </w:rPr>
      </w:pPr>
    </w:p>
    <w:p w14:paraId="599BE938" w14:textId="77777777" w:rsidR="00A52583" w:rsidRPr="00884344" w:rsidRDefault="00A52583" w:rsidP="00884344">
      <w:pPr>
        <w:spacing w:line="360" w:lineRule="auto"/>
        <w:rPr>
          <w:rFonts w:ascii="Arial" w:hAnsi="Arial" w:cs="Arial"/>
        </w:rPr>
      </w:pPr>
    </w:p>
    <w:p w14:paraId="65F8790C" w14:textId="77777777" w:rsidR="00A52583" w:rsidRPr="00884344" w:rsidRDefault="00A52583" w:rsidP="00884344">
      <w:pPr>
        <w:spacing w:line="360" w:lineRule="auto"/>
        <w:rPr>
          <w:rFonts w:ascii="Arial" w:hAnsi="Arial" w:cs="Arial"/>
        </w:rPr>
      </w:pPr>
    </w:p>
    <w:p w14:paraId="66B88B34" w14:textId="77777777" w:rsidR="00A52583" w:rsidRPr="00884344" w:rsidRDefault="00A52583" w:rsidP="00884344">
      <w:pPr>
        <w:spacing w:line="360" w:lineRule="auto"/>
        <w:rPr>
          <w:rFonts w:ascii="Arial" w:hAnsi="Arial" w:cs="Arial"/>
        </w:rPr>
      </w:pPr>
    </w:p>
    <w:p w14:paraId="1ECC145B" w14:textId="77777777" w:rsidR="00A52583" w:rsidRPr="00884344" w:rsidRDefault="00A52583" w:rsidP="00884344">
      <w:pPr>
        <w:spacing w:line="360" w:lineRule="auto"/>
        <w:rPr>
          <w:rFonts w:ascii="Arial" w:hAnsi="Arial" w:cs="Arial"/>
        </w:rPr>
      </w:pPr>
    </w:p>
    <w:p w14:paraId="22819F6B" w14:textId="77777777" w:rsidR="00A52583" w:rsidRPr="00884344" w:rsidRDefault="00A52583" w:rsidP="00884344">
      <w:pPr>
        <w:spacing w:line="360" w:lineRule="auto"/>
        <w:rPr>
          <w:rFonts w:ascii="Arial" w:hAnsi="Arial" w:cs="Arial"/>
        </w:rPr>
      </w:pPr>
    </w:p>
    <w:p w14:paraId="23986B23" w14:textId="77777777" w:rsidR="00A52583" w:rsidRPr="00884344" w:rsidRDefault="00A52583" w:rsidP="00884344">
      <w:pPr>
        <w:spacing w:line="360" w:lineRule="auto"/>
        <w:rPr>
          <w:rFonts w:ascii="Arial" w:hAnsi="Arial" w:cs="Arial"/>
        </w:rPr>
      </w:pPr>
    </w:p>
    <w:p w14:paraId="69BCF022" w14:textId="77777777" w:rsidR="00A52583" w:rsidRPr="00884344" w:rsidRDefault="00A52583" w:rsidP="00884344">
      <w:pPr>
        <w:spacing w:line="360" w:lineRule="auto"/>
        <w:rPr>
          <w:rFonts w:ascii="Arial" w:hAnsi="Arial" w:cs="Arial"/>
        </w:rPr>
      </w:pPr>
    </w:p>
    <w:p w14:paraId="3137F37E" w14:textId="77777777" w:rsidR="00A52583" w:rsidRPr="00884344" w:rsidRDefault="00A52583" w:rsidP="00884344">
      <w:pPr>
        <w:spacing w:line="360" w:lineRule="auto"/>
        <w:rPr>
          <w:rFonts w:ascii="Arial" w:hAnsi="Arial" w:cs="Arial"/>
        </w:rPr>
      </w:pPr>
    </w:p>
    <w:p w14:paraId="6C8869C8" w14:textId="77777777" w:rsidR="00A52583" w:rsidRPr="00884344" w:rsidRDefault="00A52583" w:rsidP="00884344">
      <w:pPr>
        <w:spacing w:line="360" w:lineRule="auto"/>
        <w:rPr>
          <w:rFonts w:ascii="Arial" w:hAnsi="Arial" w:cs="Arial"/>
        </w:rPr>
      </w:pPr>
    </w:p>
    <w:p w14:paraId="1BC98EA9" w14:textId="77777777" w:rsidR="00A52583" w:rsidRPr="00884344" w:rsidRDefault="00A52583" w:rsidP="00884344">
      <w:pPr>
        <w:spacing w:line="360" w:lineRule="auto"/>
        <w:rPr>
          <w:rFonts w:ascii="Arial" w:hAnsi="Arial" w:cs="Arial"/>
        </w:rPr>
      </w:pPr>
    </w:p>
    <w:p w14:paraId="2FB0B4E6" w14:textId="77777777" w:rsidR="00A52583" w:rsidRPr="00884344" w:rsidRDefault="00A52583" w:rsidP="00884344">
      <w:pPr>
        <w:spacing w:line="360" w:lineRule="auto"/>
        <w:rPr>
          <w:rFonts w:ascii="Arial" w:hAnsi="Arial" w:cs="Arial"/>
        </w:rPr>
      </w:pPr>
    </w:p>
    <w:p w14:paraId="316172FB" w14:textId="77777777" w:rsidR="00A52583" w:rsidRPr="00884344" w:rsidRDefault="00A52583" w:rsidP="00884344">
      <w:pPr>
        <w:spacing w:line="360" w:lineRule="auto"/>
        <w:rPr>
          <w:rFonts w:ascii="Arial" w:hAnsi="Arial" w:cs="Arial"/>
        </w:rPr>
      </w:pPr>
    </w:p>
    <w:p w14:paraId="3C5AF024" w14:textId="77777777" w:rsidR="00A52583" w:rsidRPr="00884344" w:rsidRDefault="00A52583" w:rsidP="00884344">
      <w:pPr>
        <w:spacing w:line="360" w:lineRule="auto"/>
        <w:rPr>
          <w:rFonts w:ascii="Arial" w:hAnsi="Arial" w:cs="Arial"/>
        </w:rPr>
      </w:pPr>
    </w:p>
    <w:p w14:paraId="3A9E4CF0" w14:textId="77777777" w:rsidR="00A52583" w:rsidRPr="00884344" w:rsidRDefault="00A52583" w:rsidP="00884344">
      <w:pPr>
        <w:spacing w:line="360" w:lineRule="auto"/>
        <w:rPr>
          <w:rFonts w:ascii="Arial" w:hAnsi="Arial" w:cs="Arial"/>
        </w:rPr>
      </w:pPr>
    </w:p>
    <w:p w14:paraId="51DC86BC" w14:textId="77777777" w:rsidR="00A52583" w:rsidRPr="00884344" w:rsidRDefault="00A52583" w:rsidP="00884344">
      <w:pPr>
        <w:spacing w:line="360" w:lineRule="auto"/>
        <w:rPr>
          <w:rFonts w:ascii="Arial" w:hAnsi="Arial" w:cs="Arial"/>
        </w:rPr>
      </w:pPr>
    </w:p>
    <w:p w14:paraId="1E3E3C68" w14:textId="77777777" w:rsidR="00A52583" w:rsidRPr="00884344" w:rsidRDefault="00A52583" w:rsidP="00884344">
      <w:pPr>
        <w:spacing w:line="360" w:lineRule="auto"/>
        <w:rPr>
          <w:rFonts w:ascii="Arial" w:hAnsi="Arial" w:cs="Arial"/>
        </w:rPr>
      </w:pPr>
    </w:p>
    <w:p w14:paraId="2016ABB7" w14:textId="77777777" w:rsidR="00A52583" w:rsidRPr="00884344" w:rsidRDefault="00A52583" w:rsidP="00884344">
      <w:pPr>
        <w:spacing w:line="360" w:lineRule="auto"/>
        <w:rPr>
          <w:rFonts w:ascii="Arial" w:hAnsi="Arial" w:cs="Arial"/>
        </w:rPr>
      </w:pPr>
    </w:p>
    <w:p w14:paraId="72473934" w14:textId="77777777" w:rsidR="00A52583" w:rsidRPr="00884344" w:rsidRDefault="00A52583" w:rsidP="00884344">
      <w:pPr>
        <w:spacing w:line="360" w:lineRule="auto"/>
        <w:rPr>
          <w:rFonts w:ascii="Arial" w:hAnsi="Arial" w:cs="Arial"/>
        </w:rPr>
      </w:pPr>
    </w:p>
    <w:p w14:paraId="16DA9282" w14:textId="77777777" w:rsidR="00CC2EDE" w:rsidRPr="00884344" w:rsidRDefault="00CC2EDE" w:rsidP="00884344">
      <w:pPr>
        <w:spacing w:line="360" w:lineRule="auto"/>
        <w:rPr>
          <w:rFonts w:ascii="Arial" w:hAnsi="Arial" w:cs="Arial"/>
        </w:rPr>
      </w:pPr>
    </w:p>
    <w:p w14:paraId="5A333C4C" w14:textId="77777777" w:rsidR="00CC2EDE" w:rsidRPr="00884344" w:rsidRDefault="00CC2EDE" w:rsidP="00884344">
      <w:pPr>
        <w:spacing w:line="360" w:lineRule="auto"/>
        <w:rPr>
          <w:rFonts w:ascii="Arial" w:hAnsi="Arial" w:cs="Arial"/>
        </w:rPr>
      </w:pPr>
      <w:r w:rsidRPr="00884344">
        <w:rPr>
          <w:rFonts w:ascii="Arial" w:hAnsi="Arial" w:cs="Arial"/>
        </w:rPr>
        <w:t>References</w:t>
      </w:r>
    </w:p>
    <w:p w14:paraId="4BF20F60" w14:textId="77777777" w:rsidR="00884344" w:rsidRPr="00884344" w:rsidRDefault="00884344" w:rsidP="00884344">
      <w:pPr>
        <w:spacing w:line="360" w:lineRule="auto"/>
        <w:rPr>
          <w:rFonts w:ascii="Arial" w:hAnsi="Arial" w:cs="Arial"/>
        </w:rPr>
      </w:pPr>
      <w:proofErr w:type="spellStart"/>
      <w:r w:rsidRPr="00884344">
        <w:rPr>
          <w:rFonts w:ascii="Arial" w:hAnsi="Arial" w:cs="Arial"/>
        </w:rPr>
        <w:t>Gudykunst</w:t>
      </w:r>
      <w:proofErr w:type="spellEnd"/>
      <w:r w:rsidRPr="00884344">
        <w:rPr>
          <w:rFonts w:ascii="Arial" w:hAnsi="Arial" w:cs="Arial"/>
        </w:rPr>
        <w:t>, W. B., &amp; Kim, Y. Y. (2003). Communication with strangers: An approach to intercultural communication. McGraw-Hill.</w:t>
      </w:r>
    </w:p>
    <w:p w14:paraId="2044C3B9" w14:textId="77777777" w:rsidR="00884344" w:rsidRPr="00884344" w:rsidRDefault="00884344" w:rsidP="00884344">
      <w:pPr>
        <w:spacing w:line="360" w:lineRule="auto"/>
        <w:rPr>
          <w:rFonts w:ascii="Arial" w:hAnsi="Arial" w:cs="Arial"/>
        </w:rPr>
      </w:pPr>
      <w:r w:rsidRPr="00884344">
        <w:rPr>
          <w:rFonts w:ascii="Arial" w:hAnsi="Arial" w:cs="Arial"/>
        </w:rPr>
        <w:t>Spencer-</w:t>
      </w:r>
      <w:proofErr w:type="spellStart"/>
      <w:r w:rsidRPr="00884344">
        <w:rPr>
          <w:rFonts w:ascii="Arial" w:hAnsi="Arial" w:cs="Arial"/>
        </w:rPr>
        <w:t>Oatey</w:t>
      </w:r>
      <w:proofErr w:type="spellEnd"/>
      <w:r w:rsidRPr="00884344">
        <w:rPr>
          <w:rFonts w:ascii="Arial" w:hAnsi="Arial" w:cs="Arial"/>
        </w:rPr>
        <w:t>, H. (2005). (</w:t>
      </w:r>
      <w:proofErr w:type="spellStart"/>
      <w:r w:rsidRPr="00884344">
        <w:rPr>
          <w:rFonts w:ascii="Arial" w:hAnsi="Arial" w:cs="Arial"/>
        </w:rPr>
        <w:t>Im</w:t>
      </w:r>
      <w:proofErr w:type="spellEnd"/>
      <w:r w:rsidRPr="00884344">
        <w:rPr>
          <w:rFonts w:ascii="Arial" w:hAnsi="Arial" w:cs="Arial"/>
        </w:rPr>
        <w:t>)politeness, face and perceptions of rapport: Unpackaging their bases and interrelationships. Journal of Politeness Research. Language, Behaviour, Culture, 1(1), 95-119.</w:t>
      </w:r>
    </w:p>
    <w:p w14:paraId="09154EA0" w14:textId="77777777" w:rsidR="00884344" w:rsidRPr="00884344" w:rsidRDefault="00884344" w:rsidP="00884344">
      <w:pPr>
        <w:spacing w:line="360" w:lineRule="auto"/>
        <w:rPr>
          <w:rFonts w:ascii="Arial" w:hAnsi="Arial" w:cs="Arial"/>
        </w:rPr>
      </w:pPr>
      <w:r w:rsidRPr="00884344">
        <w:rPr>
          <w:rFonts w:ascii="Arial" w:hAnsi="Arial" w:cs="Arial"/>
        </w:rPr>
        <w:t>Beauman, D. (2015). Multilingualism in the Hotel Industry: Implications for the Management of Diversity. Current Issues in Tourism, 7(1), 1-19.</w:t>
      </w:r>
    </w:p>
    <w:p w14:paraId="57E49AF3" w14:textId="4A78491E" w:rsidR="00CC2EDE" w:rsidRPr="00884344" w:rsidRDefault="00CC2EDE" w:rsidP="00884344">
      <w:pPr>
        <w:spacing w:line="360" w:lineRule="auto"/>
        <w:rPr>
          <w:rFonts w:ascii="Arial" w:hAnsi="Arial" w:cs="Arial"/>
        </w:rPr>
      </w:pPr>
    </w:p>
    <w:sectPr w:rsidR="00CC2EDE" w:rsidRPr="008843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4B2D48"/>
    <w:multiLevelType w:val="multilevel"/>
    <w:tmpl w:val="B0FE8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6614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EDE"/>
    <w:rsid w:val="000F7947"/>
    <w:rsid w:val="00442F37"/>
    <w:rsid w:val="00884344"/>
    <w:rsid w:val="00A52583"/>
    <w:rsid w:val="00CC2EDE"/>
    <w:rsid w:val="00D36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4E762"/>
  <w15:chartTrackingRefBased/>
  <w15:docId w15:val="{D1E2090B-A6B0-F543-BD88-2B198B98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E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2EDE"/>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935103">
      <w:bodyDiv w:val="1"/>
      <w:marLeft w:val="0"/>
      <w:marRight w:val="0"/>
      <w:marTop w:val="0"/>
      <w:marBottom w:val="0"/>
      <w:divBdr>
        <w:top w:val="none" w:sz="0" w:space="0" w:color="auto"/>
        <w:left w:val="none" w:sz="0" w:space="0" w:color="auto"/>
        <w:bottom w:val="none" w:sz="0" w:space="0" w:color="auto"/>
        <w:right w:val="none" w:sz="0" w:space="0" w:color="auto"/>
      </w:divBdr>
      <w:divsChild>
        <w:div w:id="860053738">
          <w:marLeft w:val="0"/>
          <w:marRight w:val="0"/>
          <w:marTop w:val="0"/>
          <w:marBottom w:val="0"/>
          <w:divBdr>
            <w:top w:val="none" w:sz="0" w:space="0" w:color="auto"/>
            <w:left w:val="none" w:sz="0" w:space="0" w:color="auto"/>
            <w:bottom w:val="none" w:sz="0" w:space="0" w:color="auto"/>
            <w:right w:val="none" w:sz="0" w:space="0" w:color="auto"/>
          </w:divBdr>
          <w:divsChild>
            <w:div w:id="2092462099">
              <w:marLeft w:val="0"/>
              <w:marRight w:val="0"/>
              <w:marTop w:val="0"/>
              <w:marBottom w:val="0"/>
              <w:divBdr>
                <w:top w:val="none" w:sz="0" w:space="0" w:color="auto"/>
                <w:left w:val="none" w:sz="0" w:space="0" w:color="auto"/>
                <w:bottom w:val="none" w:sz="0" w:space="0" w:color="auto"/>
                <w:right w:val="none" w:sz="0" w:space="0" w:color="auto"/>
              </w:divBdr>
              <w:divsChild>
                <w:div w:id="846286176">
                  <w:marLeft w:val="0"/>
                  <w:marRight w:val="0"/>
                  <w:marTop w:val="0"/>
                  <w:marBottom w:val="0"/>
                  <w:divBdr>
                    <w:top w:val="none" w:sz="0" w:space="0" w:color="auto"/>
                    <w:left w:val="none" w:sz="0" w:space="0" w:color="auto"/>
                    <w:bottom w:val="none" w:sz="0" w:space="0" w:color="auto"/>
                    <w:right w:val="none" w:sz="0" w:space="0" w:color="auto"/>
                  </w:divBdr>
                  <w:divsChild>
                    <w:div w:id="157250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71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 242</dc:creator>
  <cp:keywords/>
  <dc:description/>
  <cp:lastModifiedBy>Traian Roibulescu (2215953)</cp:lastModifiedBy>
  <cp:revision>2</cp:revision>
  <dcterms:created xsi:type="dcterms:W3CDTF">2023-10-26T13:34:00Z</dcterms:created>
  <dcterms:modified xsi:type="dcterms:W3CDTF">2023-10-26T13:34:00Z</dcterms:modified>
</cp:coreProperties>
</file>