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579" w:rsidRPr="00253796" w:rsidRDefault="00961579" w:rsidP="00253796">
      <w:pPr>
        <w:pStyle w:val="paragraph"/>
        <w:spacing w:before="0" w:beforeAutospacing="0" w:after="0" w:afterAutospacing="0" w:line="480" w:lineRule="auto"/>
        <w:jc w:val="both"/>
        <w:textAlignment w:val="baseline"/>
        <w:rPr>
          <w:rStyle w:val="normaltextrun"/>
          <w:rFonts w:ascii="Arial" w:hAnsi="Arial" w:cs="Arial"/>
        </w:rPr>
      </w:pPr>
    </w:p>
    <w:p w:rsidR="00961579" w:rsidRPr="00253796" w:rsidRDefault="00961579" w:rsidP="00253796">
      <w:pPr>
        <w:pStyle w:val="paragraph"/>
        <w:spacing w:before="0" w:beforeAutospacing="0" w:after="0" w:afterAutospacing="0" w:line="480" w:lineRule="auto"/>
        <w:jc w:val="both"/>
        <w:textAlignment w:val="baseline"/>
        <w:rPr>
          <w:rStyle w:val="normaltextrun"/>
          <w:rFonts w:ascii="Arial" w:hAnsi="Arial" w:cs="Arial"/>
        </w:rPr>
      </w:pPr>
    </w:p>
    <w:p w:rsidR="00961579" w:rsidRPr="00253796" w:rsidRDefault="00961579" w:rsidP="00253796">
      <w:pPr>
        <w:pStyle w:val="paragraph"/>
        <w:spacing w:before="0" w:beforeAutospacing="0" w:after="0" w:afterAutospacing="0" w:line="480" w:lineRule="auto"/>
        <w:jc w:val="both"/>
        <w:textAlignment w:val="baseline"/>
        <w:rPr>
          <w:rStyle w:val="normaltextrun"/>
          <w:rFonts w:ascii="Arial" w:hAnsi="Arial" w:cs="Arial"/>
        </w:rPr>
      </w:pPr>
    </w:p>
    <w:p w:rsidR="00961579" w:rsidRPr="00253796" w:rsidRDefault="00961579" w:rsidP="00253796">
      <w:pPr>
        <w:pStyle w:val="paragraph"/>
        <w:spacing w:before="0" w:beforeAutospacing="0" w:after="0" w:afterAutospacing="0" w:line="480" w:lineRule="auto"/>
        <w:jc w:val="both"/>
        <w:textAlignment w:val="baseline"/>
        <w:rPr>
          <w:rStyle w:val="normaltextrun"/>
          <w:rFonts w:ascii="Arial" w:hAnsi="Arial" w:cs="Arial"/>
        </w:rPr>
      </w:pPr>
    </w:p>
    <w:p w:rsidR="00961579" w:rsidRPr="00253796" w:rsidRDefault="00961579" w:rsidP="00253796">
      <w:pPr>
        <w:pStyle w:val="paragraph"/>
        <w:spacing w:before="0" w:beforeAutospacing="0" w:after="0" w:afterAutospacing="0" w:line="480" w:lineRule="auto"/>
        <w:jc w:val="both"/>
        <w:textAlignment w:val="baseline"/>
        <w:rPr>
          <w:rStyle w:val="normaltextrun"/>
          <w:rFonts w:ascii="Arial" w:hAnsi="Arial" w:cs="Arial"/>
        </w:rPr>
      </w:pPr>
    </w:p>
    <w:p w:rsidR="00961579" w:rsidRPr="00253796" w:rsidRDefault="00961579" w:rsidP="00253796">
      <w:pPr>
        <w:pStyle w:val="paragraph"/>
        <w:spacing w:before="0" w:beforeAutospacing="0" w:after="0" w:afterAutospacing="0" w:line="480" w:lineRule="auto"/>
        <w:jc w:val="both"/>
        <w:textAlignment w:val="baseline"/>
        <w:rPr>
          <w:rStyle w:val="normaltextrun"/>
          <w:rFonts w:ascii="Arial" w:hAnsi="Arial" w:cs="Arial"/>
        </w:rPr>
      </w:pPr>
    </w:p>
    <w:p w:rsidR="00961579" w:rsidRPr="00253796" w:rsidRDefault="00961579" w:rsidP="00253796">
      <w:pPr>
        <w:pStyle w:val="paragraph"/>
        <w:spacing w:before="0" w:beforeAutospacing="0" w:after="0" w:afterAutospacing="0" w:line="480" w:lineRule="auto"/>
        <w:jc w:val="both"/>
        <w:textAlignment w:val="baseline"/>
        <w:rPr>
          <w:rStyle w:val="normaltextrun"/>
          <w:rFonts w:ascii="Arial" w:hAnsi="Arial" w:cs="Arial"/>
        </w:rPr>
      </w:pPr>
    </w:p>
    <w:p w:rsidR="00961579" w:rsidRPr="00253796" w:rsidRDefault="00961579" w:rsidP="00253796">
      <w:pPr>
        <w:pStyle w:val="paragraph"/>
        <w:spacing w:before="0" w:beforeAutospacing="0" w:after="0" w:afterAutospacing="0" w:line="480" w:lineRule="auto"/>
        <w:jc w:val="both"/>
        <w:textAlignment w:val="baseline"/>
        <w:rPr>
          <w:rStyle w:val="normaltextrun"/>
          <w:rFonts w:ascii="Arial" w:hAnsi="Arial" w:cs="Arial"/>
        </w:rPr>
      </w:pP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
    <w:p w:rsidR="00362FF9" w:rsidRPr="004F590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b/>
          <w:color w:val="000000"/>
        </w:rPr>
        <w:t>Alexandra Gheorghe </w:t>
      </w:r>
      <w:r w:rsidRPr="00253796">
        <w:rPr>
          <w:rStyle w:val="eop"/>
          <w:rFonts w:ascii="Arial" w:hAnsi="Arial" w:cs="Arial"/>
          <w:b/>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b/>
        </w:rPr>
      </w:pPr>
      <w:r w:rsidRPr="00253796">
        <w:rPr>
          <w:rStyle w:val="normaltextrun"/>
          <w:rFonts w:ascii="Arial" w:hAnsi="Arial" w:cs="Arial"/>
          <w:b/>
          <w:color w:val="000000"/>
        </w:rPr>
        <w:t>2117801</w:t>
      </w:r>
      <w:r w:rsidRPr="00253796">
        <w:rPr>
          <w:rStyle w:val="eop"/>
          <w:rFonts w:ascii="Arial" w:hAnsi="Arial" w:cs="Arial"/>
          <w:b/>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b/>
        </w:rPr>
      </w:pPr>
      <w:r w:rsidRPr="00253796">
        <w:rPr>
          <w:rStyle w:val="normaltextrun"/>
          <w:rFonts w:ascii="Arial" w:hAnsi="Arial" w:cs="Arial"/>
          <w:b/>
          <w:color w:val="000000"/>
        </w:rPr>
        <w:t>Sustainable Hospitality &amp; Tourism Management </w:t>
      </w:r>
      <w:r w:rsidRPr="00253796">
        <w:rPr>
          <w:rStyle w:val="eop"/>
          <w:rFonts w:ascii="Arial" w:hAnsi="Arial" w:cs="Arial"/>
          <w:b/>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b/>
        </w:rPr>
      </w:pPr>
      <w:r w:rsidRPr="00253796">
        <w:rPr>
          <w:rStyle w:val="normaltextrun"/>
          <w:rFonts w:ascii="Arial" w:hAnsi="Arial" w:cs="Arial"/>
          <w:b/>
          <w:color w:val="000000"/>
        </w:rPr>
        <w:t>BMIH5006 </w:t>
      </w:r>
      <w:r w:rsidRPr="00253796">
        <w:rPr>
          <w:rStyle w:val="eop"/>
          <w:rFonts w:ascii="Arial" w:hAnsi="Arial" w:cs="Arial"/>
          <w:b/>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b/>
        </w:rPr>
      </w:pPr>
      <w:r w:rsidRPr="00253796">
        <w:rPr>
          <w:rStyle w:val="normaltextrun"/>
          <w:rFonts w:ascii="Arial" w:hAnsi="Arial" w:cs="Arial"/>
          <w:b/>
          <w:color w:val="000000"/>
        </w:rPr>
        <w:t>Kathryn Roberts</w:t>
      </w:r>
      <w:r w:rsidRPr="00253796">
        <w:rPr>
          <w:rStyle w:val="eop"/>
          <w:rFonts w:ascii="Arial" w:hAnsi="Arial" w:cs="Arial"/>
          <w:b/>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eop"/>
          <w:rFonts w:ascii="Arial" w:hAnsi="Arial" w:cs="Arial"/>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eop"/>
          <w:rFonts w:ascii="Arial" w:hAnsi="Arial" w:cs="Arial"/>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eop"/>
          <w:rFonts w:ascii="Arial" w:hAnsi="Arial" w:cs="Arial"/>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eop"/>
          <w:rFonts w:ascii="Arial" w:hAnsi="Arial" w:cs="Arial"/>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eop"/>
          <w:rFonts w:ascii="Arial" w:hAnsi="Arial" w:cs="Arial"/>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
    <w:p w:rsidR="00E069BE" w:rsidRPr="00253796" w:rsidRDefault="00E069BE" w:rsidP="00253796">
      <w:pPr>
        <w:pStyle w:val="paragraph"/>
        <w:spacing w:before="0" w:beforeAutospacing="0" w:after="0" w:afterAutospacing="0" w:line="480" w:lineRule="auto"/>
        <w:jc w:val="both"/>
        <w:textAlignment w:val="baseline"/>
        <w:rPr>
          <w:rStyle w:val="normaltextrun"/>
          <w:rFonts w:ascii="Arial" w:hAnsi="Arial" w:cs="Arial"/>
        </w:rPr>
      </w:pPr>
    </w:p>
    <w:p w:rsidR="00E069BE" w:rsidRPr="00253796" w:rsidRDefault="00E069BE" w:rsidP="00253796">
      <w:pPr>
        <w:pStyle w:val="paragraph"/>
        <w:spacing w:before="0" w:beforeAutospacing="0" w:after="0" w:afterAutospacing="0" w:line="480" w:lineRule="auto"/>
        <w:jc w:val="both"/>
        <w:textAlignment w:val="baseline"/>
        <w:rPr>
          <w:rStyle w:val="normaltextrun"/>
          <w:rFonts w:ascii="Arial" w:hAnsi="Arial" w:cs="Arial"/>
          <w:b/>
          <w:bCs/>
          <w:color w:val="000000"/>
        </w:rPr>
      </w:pPr>
    </w:p>
    <w:p w:rsidR="00E069BE" w:rsidRPr="00253796" w:rsidRDefault="00E069BE" w:rsidP="00253796">
      <w:pPr>
        <w:pStyle w:val="paragraph"/>
        <w:spacing w:before="0" w:beforeAutospacing="0" w:after="0" w:afterAutospacing="0" w:line="480" w:lineRule="auto"/>
        <w:jc w:val="both"/>
        <w:textAlignment w:val="baseline"/>
        <w:rPr>
          <w:rStyle w:val="normaltextrun"/>
          <w:rFonts w:ascii="Arial" w:hAnsi="Arial" w:cs="Arial"/>
          <w:b/>
          <w:bCs/>
          <w:color w:val="000000"/>
        </w:rPr>
      </w:pPr>
    </w:p>
    <w:sdt>
      <w:sdtPr>
        <w:rPr>
          <w:rFonts w:ascii="Arial" w:eastAsiaTheme="minorHAnsi" w:hAnsi="Arial" w:cs="Arial"/>
          <w:color w:val="auto"/>
          <w:sz w:val="24"/>
          <w:szCs w:val="24"/>
        </w:rPr>
        <w:id w:val="-1937503888"/>
        <w:docPartObj>
          <w:docPartGallery w:val="Table of Contents"/>
          <w:docPartUnique/>
        </w:docPartObj>
      </w:sdtPr>
      <w:sdtEndPr>
        <w:rPr>
          <w:b/>
          <w:bCs/>
          <w:noProof/>
        </w:rPr>
      </w:sdtEndPr>
      <w:sdtContent>
        <w:p w:rsidR="005113B9" w:rsidRPr="00253796" w:rsidRDefault="005113B9" w:rsidP="00253796">
          <w:pPr>
            <w:pStyle w:val="TOCHeading"/>
            <w:spacing w:line="480" w:lineRule="auto"/>
            <w:jc w:val="both"/>
            <w:rPr>
              <w:rFonts w:ascii="Arial" w:hAnsi="Arial" w:cs="Arial"/>
              <w:sz w:val="24"/>
              <w:szCs w:val="24"/>
            </w:rPr>
          </w:pPr>
          <w:r w:rsidRPr="00253796">
            <w:rPr>
              <w:rFonts w:ascii="Arial" w:hAnsi="Arial" w:cs="Arial"/>
              <w:sz w:val="24"/>
              <w:szCs w:val="24"/>
            </w:rPr>
            <w:t>Contents</w:t>
          </w:r>
        </w:p>
        <w:p w:rsidR="00253796" w:rsidRPr="00253796" w:rsidRDefault="005113B9" w:rsidP="00253796">
          <w:pPr>
            <w:pStyle w:val="TOC1"/>
            <w:tabs>
              <w:tab w:val="right" w:leader="dot" w:pos="9350"/>
            </w:tabs>
            <w:spacing w:line="480" w:lineRule="auto"/>
            <w:jc w:val="both"/>
            <w:rPr>
              <w:rFonts w:ascii="Arial" w:eastAsiaTheme="minorEastAsia" w:hAnsi="Arial" w:cs="Arial"/>
              <w:noProof/>
              <w:sz w:val="24"/>
              <w:szCs w:val="24"/>
              <w:lang w:val="en-GB" w:eastAsia="en-GB"/>
            </w:rPr>
          </w:pPr>
          <w:r w:rsidRPr="00253796">
            <w:rPr>
              <w:rFonts w:ascii="Arial" w:hAnsi="Arial" w:cs="Arial"/>
              <w:sz w:val="24"/>
              <w:szCs w:val="24"/>
            </w:rPr>
            <w:fldChar w:fldCharType="begin"/>
          </w:r>
          <w:r w:rsidRPr="00253796">
            <w:rPr>
              <w:rFonts w:ascii="Arial" w:hAnsi="Arial" w:cs="Arial"/>
              <w:sz w:val="24"/>
              <w:szCs w:val="24"/>
            </w:rPr>
            <w:instrText xml:space="preserve"> TOC \o "1-3" \h \z \u </w:instrText>
          </w:r>
          <w:r w:rsidRPr="00253796">
            <w:rPr>
              <w:rFonts w:ascii="Arial" w:hAnsi="Arial" w:cs="Arial"/>
              <w:sz w:val="24"/>
              <w:szCs w:val="24"/>
            </w:rPr>
            <w:fldChar w:fldCharType="separate"/>
          </w:r>
          <w:hyperlink w:anchor="_Toc160103536" w:history="1">
            <w:r w:rsidR="00253796" w:rsidRPr="00253796">
              <w:rPr>
                <w:rStyle w:val="Hyperlink"/>
                <w:rFonts w:ascii="Arial" w:hAnsi="Arial" w:cs="Arial"/>
                <w:b/>
                <w:bCs/>
                <w:noProof/>
                <w:sz w:val="24"/>
                <w:szCs w:val="24"/>
              </w:rPr>
              <w:t>Introduction</w:t>
            </w:r>
            <w:r w:rsidR="00253796" w:rsidRPr="00253796">
              <w:rPr>
                <w:rFonts w:ascii="Arial" w:hAnsi="Arial" w:cs="Arial"/>
                <w:noProof/>
                <w:webHidden/>
                <w:sz w:val="24"/>
                <w:szCs w:val="24"/>
              </w:rPr>
              <w:tab/>
            </w:r>
            <w:r w:rsidR="00253796" w:rsidRPr="00253796">
              <w:rPr>
                <w:rFonts w:ascii="Arial" w:hAnsi="Arial" w:cs="Arial"/>
                <w:noProof/>
                <w:webHidden/>
                <w:sz w:val="24"/>
                <w:szCs w:val="24"/>
              </w:rPr>
              <w:fldChar w:fldCharType="begin"/>
            </w:r>
            <w:r w:rsidR="00253796" w:rsidRPr="00253796">
              <w:rPr>
                <w:rFonts w:ascii="Arial" w:hAnsi="Arial" w:cs="Arial"/>
                <w:noProof/>
                <w:webHidden/>
                <w:sz w:val="24"/>
                <w:szCs w:val="24"/>
              </w:rPr>
              <w:instrText xml:space="preserve"> PAGEREF _Toc160103536 \h </w:instrText>
            </w:r>
            <w:r w:rsidR="00253796" w:rsidRPr="00253796">
              <w:rPr>
                <w:rFonts w:ascii="Arial" w:hAnsi="Arial" w:cs="Arial"/>
                <w:noProof/>
                <w:webHidden/>
                <w:sz w:val="24"/>
                <w:szCs w:val="24"/>
              </w:rPr>
            </w:r>
            <w:r w:rsidR="00253796" w:rsidRPr="00253796">
              <w:rPr>
                <w:rFonts w:ascii="Arial" w:hAnsi="Arial" w:cs="Arial"/>
                <w:noProof/>
                <w:webHidden/>
                <w:sz w:val="24"/>
                <w:szCs w:val="24"/>
              </w:rPr>
              <w:fldChar w:fldCharType="separate"/>
            </w:r>
            <w:r w:rsidR="00253796" w:rsidRPr="00253796">
              <w:rPr>
                <w:rFonts w:ascii="Arial" w:hAnsi="Arial" w:cs="Arial"/>
                <w:noProof/>
                <w:webHidden/>
                <w:sz w:val="24"/>
                <w:szCs w:val="24"/>
              </w:rPr>
              <w:t>2</w:t>
            </w:r>
            <w:r w:rsidR="00253796"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37" w:history="1">
            <w:r w:rsidRPr="00253796">
              <w:rPr>
                <w:rStyle w:val="Hyperlink"/>
                <w:rFonts w:ascii="Arial" w:hAnsi="Arial" w:cs="Arial"/>
                <w:b/>
                <w:bCs/>
                <w:noProof/>
                <w:sz w:val="24"/>
                <w:szCs w:val="24"/>
              </w:rPr>
              <w:t>Accusations of Greenwashing</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_Toc160103537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3</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38" w:history="1">
            <w:r w:rsidRPr="00253796">
              <w:rPr>
                <w:rStyle w:val="Hyperlink"/>
                <w:rFonts w:ascii="Arial" w:hAnsi="Arial" w:cs="Arial"/>
                <w:b/>
                <w:bCs/>
                <w:noProof/>
                <w:sz w:val="24"/>
                <w:szCs w:val="24"/>
              </w:rPr>
              <w:t>Areas of Potential Greenwashing</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_Toc160103538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3</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39" w:history="1">
            <w:r w:rsidRPr="00253796">
              <w:rPr>
                <w:rStyle w:val="Hyperlink"/>
                <w:rFonts w:ascii="Arial" w:hAnsi="Arial" w:cs="Arial"/>
                <w:b/>
                <w:bCs/>
                <w:noProof/>
                <w:sz w:val="24"/>
                <w:szCs w:val="24"/>
              </w:rPr>
              <w:t>Self-Evaluation Practices</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_Toc160103539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3</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0" w:history="1">
            <w:r w:rsidRPr="00253796">
              <w:rPr>
                <w:rStyle w:val="Hyperlink"/>
                <w:rFonts w:ascii="Arial" w:hAnsi="Arial" w:cs="Arial"/>
                <w:b/>
                <w:bCs/>
                <w:noProof/>
                <w:sz w:val="24"/>
                <w:szCs w:val="24"/>
              </w:rPr>
              <w:t>Utilization of Green Technology</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_Toc160103540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3</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1" w:history="1">
            <w:r w:rsidRPr="00253796">
              <w:rPr>
                <w:rStyle w:val="Hyperlink"/>
                <w:rFonts w:ascii="Arial" w:hAnsi="Arial" w:cs="Arial"/>
                <w:b/>
                <w:bCs/>
                <w:noProof/>
                <w:sz w:val="24"/>
                <w:szCs w:val="24"/>
              </w:rPr>
              <w:t>Corporate Social Responsibility Initiatives</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_Toc160103541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4</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2" w:history="1">
            <w:r w:rsidRPr="00253796">
              <w:rPr>
                <w:rStyle w:val="Hyperlink"/>
                <w:rFonts w:ascii="Arial" w:hAnsi="Arial" w:cs="Arial"/>
                <w:b/>
                <w:bCs/>
                <w:noProof/>
                <w:sz w:val="24"/>
                <w:szCs w:val="24"/>
              </w:rPr>
              <w:t>Continuous Improvement and Stakeholder Engagement</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_Toc160103542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5</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3" w:history="1">
            <w:r w:rsidRPr="00253796">
              <w:rPr>
                <w:rStyle w:val="Hyperlink"/>
                <w:rFonts w:ascii="Arial" w:hAnsi="Arial" w:cs="Arial"/>
                <w:b/>
                <w:bCs/>
                <w:noProof/>
                <w:sz w:val="24"/>
                <w:szCs w:val="24"/>
              </w:rPr>
              <w:t>Continuous Learning and Improvement</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_Toc160103543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8</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4" w:history="1">
            <w:r w:rsidRPr="00253796">
              <w:rPr>
                <w:rStyle w:val="Hyperlink"/>
                <w:rFonts w:ascii="Arial" w:hAnsi="Arial" w:cs="Arial"/>
                <w:b/>
                <w:bCs/>
                <w:noProof/>
                <w:sz w:val="24"/>
                <w:szCs w:val="24"/>
              </w:rPr>
              <w:t>Tourism and Hospitality Industry:</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_Toc160103544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9</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5" w:history="1">
            <w:r w:rsidRPr="00253796">
              <w:rPr>
                <w:rStyle w:val="Hyperlink"/>
                <w:rFonts w:ascii="Arial" w:hAnsi="Arial" w:cs="Arial"/>
                <w:b/>
                <w:bCs/>
                <w:noProof/>
                <w:sz w:val="24"/>
                <w:szCs w:val="24"/>
              </w:rPr>
              <w:t>Tourism and Hospitality Industry</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_Toc160103545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11</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6" w:history="1">
            <w:r w:rsidRPr="00253796">
              <w:rPr>
                <w:rStyle w:val="Hyperlink"/>
                <w:rFonts w:ascii="Arial" w:hAnsi="Arial" w:cs="Arial"/>
                <w:b/>
                <w:bCs/>
                <w:noProof/>
                <w:sz w:val="24"/>
                <w:szCs w:val="24"/>
              </w:rPr>
              <w:t>Transport Sector</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_Toc160103546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12</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7" w:history="1">
            <w:r w:rsidRPr="00253796">
              <w:rPr>
                <w:rStyle w:val="Hyperlink"/>
                <w:rFonts w:ascii="Arial" w:hAnsi="Arial" w:cs="Arial"/>
                <w:b/>
                <w:bCs/>
                <w:noProof/>
                <w:sz w:val="24"/>
                <w:szCs w:val="24"/>
              </w:rPr>
              <w:t>Conclusion:</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_Toc160103547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15</w:t>
            </w:r>
            <w:r w:rsidRPr="00253796">
              <w:rPr>
                <w:rFonts w:ascii="Arial" w:hAnsi="Arial" w:cs="Arial"/>
                <w:noProof/>
                <w:webHidden/>
                <w:sz w:val="24"/>
                <w:szCs w:val="24"/>
              </w:rPr>
              <w:fldChar w:fldCharType="end"/>
            </w:r>
          </w:hyperlink>
        </w:p>
        <w:p w:rsidR="00253796" w:rsidRPr="00253796" w:rsidRDefault="00253796" w:rsidP="00253796">
          <w:pPr>
            <w:pStyle w:val="TOC1"/>
            <w:tabs>
              <w:tab w:val="right" w:leader="dot" w:pos="9350"/>
            </w:tabs>
            <w:spacing w:line="480" w:lineRule="auto"/>
            <w:jc w:val="both"/>
            <w:rPr>
              <w:rFonts w:ascii="Arial" w:eastAsiaTheme="minorEastAsia" w:hAnsi="Arial" w:cs="Arial"/>
              <w:noProof/>
              <w:sz w:val="24"/>
              <w:szCs w:val="24"/>
              <w:lang w:val="en-GB" w:eastAsia="en-GB"/>
            </w:rPr>
          </w:pPr>
          <w:hyperlink w:anchor="_Toc160103548" w:history="1">
            <w:r w:rsidRPr="00253796">
              <w:rPr>
                <w:rStyle w:val="Hyperlink"/>
                <w:rFonts w:ascii="Arial" w:hAnsi="Arial" w:cs="Arial"/>
                <w:b/>
                <w:noProof/>
                <w:sz w:val="24"/>
                <w:szCs w:val="24"/>
              </w:rPr>
              <w:t>References:</w:t>
            </w:r>
            <w:r w:rsidRPr="00253796">
              <w:rPr>
                <w:rFonts w:ascii="Arial" w:hAnsi="Arial" w:cs="Arial"/>
                <w:noProof/>
                <w:webHidden/>
                <w:sz w:val="24"/>
                <w:szCs w:val="24"/>
              </w:rPr>
              <w:tab/>
            </w:r>
            <w:r w:rsidRPr="00253796">
              <w:rPr>
                <w:rFonts w:ascii="Arial" w:hAnsi="Arial" w:cs="Arial"/>
                <w:noProof/>
                <w:webHidden/>
                <w:sz w:val="24"/>
                <w:szCs w:val="24"/>
              </w:rPr>
              <w:fldChar w:fldCharType="begin"/>
            </w:r>
            <w:r w:rsidRPr="00253796">
              <w:rPr>
                <w:rFonts w:ascii="Arial" w:hAnsi="Arial" w:cs="Arial"/>
                <w:noProof/>
                <w:webHidden/>
                <w:sz w:val="24"/>
                <w:szCs w:val="24"/>
              </w:rPr>
              <w:instrText xml:space="preserve"> PAGEREF _Toc160103548 \h </w:instrText>
            </w:r>
            <w:r w:rsidRPr="00253796">
              <w:rPr>
                <w:rFonts w:ascii="Arial" w:hAnsi="Arial" w:cs="Arial"/>
                <w:noProof/>
                <w:webHidden/>
                <w:sz w:val="24"/>
                <w:szCs w:val="24"/>
              </w:rPr>
            </w:r>
            <w:r w:rsidRPr="00253796">
              <w:rPr>
                <w:rFonts w:ascii="Arial" w:hAnsi="Arial" w:cs="Arial"/>
                <w:noProof/>
                <w:webHidden/>
                <w:sz w:val="24"/>
                <w:szCs w:val="24"/>
              </w:rPr>
              <w:fldChar w:fldCharType="separate"/>
            </w:r>
            <w:r w:rsidRPr="00253796">
              <w:rPr>
                <w:rFonts w:ascii="Arial" w:hAnsi="Arial" w:cs="Arial"/>
                <w:noProof/>
                <w:webHidden/>
                <w:sz w:val="24"/>
                <w:szCs w:val="24"/>
              </w:rPr>
              <w:t>16</w:t>
            </w:r>
            <w:r w:rsidRPr="00253796">
              <w:rPr>
                <w:rFonts w:ascii="Arial" w:hAnsi="Arial" w:cs="Arial"/>
                <w:noProof/>
                <w:webHidden/>
                <w:sz w:val="24"/>
                <w:szCs w:val="24"/>
              </w:rPr>
              <w:fldChar w:fldCharType="end"/>
            </w:r>
          </w:hyperlink>
        </w:p>
        <w:p w:rsidR="005113B9" w:rsidRPr="00253796" w:rsidRDefault="005113B9" w:rsidP="00253796">
          <w:pPr>
            <w:spacing w:line="480" w:lineRule="auto"/>
            <w:jc w:val="both"/>
            <w:rPr>
              <w:rStyle w:val="normaltextrun"/>
              <w:rFonts w:ascii="Arial" w:hAnsi="Arial" w:cs="Arial"/>
              <w:sz w:val="24"/>
              <w:szCs w:val="24"/>
            </w:rPr>
          </w:pPr>
          <w:r w:rsidRPr="00253796">
            <w:rPr>
              <w:rFonts w:ascii="Arial" w:hAnsi="Arial" w:cs="Arial"/>
              <w:b/>
              <w:bCs/>
              <w:noProof/>
              <w:sz w:val="24"/>
              <w:szCs w:val="24"/>
            </w:rPr>
            <w:fldChar w:fldCharType="end"/>
          </w:r>
        </w:p>
      </w:sdtContent>
    </w:sdt>
    <w:p w:rsidR="00253796" w:rsidRPr="00253796" w:rsidRDefault="00253796" w:rsidP="00253796">
      <w:pPr>
        <w:spacing w:line="480" w:lineRule="auto"/>
        <w:jc w:val="both"/>
        <w:rPr>
          <w:rFonts w:ascii="Arial" w:hAnsi="Arial" w:cs="Arial"/>
          <w:sz w:val="24"/>
          <w:szCs w:val="24"/>
        </w:rPr>
      </w:pPr>
      <w:bookmarkStart w:id="0" w:name="_Toc160103536"/>
    </w:p>
    <w:p w:rsidR="00253796" w:rsidRPr="00253796" w:rsidRDefault="00253796" w:rsidP="00253796">
      <w:pPr>
        <w:spacing w:line="480" w:lineRule="auto"/>
        <w:jc w:val="both"/>
        <w:rPr>
          <w:rFonts w:ascii="Arial" w:hAnsi="Arial" w:cs="Arial"/>
          <w:sz w:val="24"/>
          <w:szCs w:val="24"/>
        </w:rPr>
      </w:pPr>
    </w:p>
    <w:p w:rsidR="00253796" w:rsidRDefault="00253796" w:rsidP="00253796">
      <w:pPr>
        <w:pStyle w:val="Heading1"/>
        <w:spacing w:line="480" w:lineRule="auto"/>
        <w:jc w:val="both"/>
        <w:rPr>
          <w:rStyle w:val="normaltextrun"/>
          <w:rFonts w:ascii="Arial" w:hAnsi="Arial" w:cs="Arial"/>
          <w:b/>
          <w:bCs/>
          <w:color w:val="000000"/>
          <w:sz w:val="24"/>
          <w:szCs w:val="24"/>
        </w:rPr>
      </w:pPr>
    </w:p>
    <w:p w:rsidR="00253796" w:rsidRDefault="00253796" w:rsidP="00253796">
      <w:pPr>
        <w:pStyle w:val="Heading1"/>
        <w:spacing w:line="480" w:lineRule="auto"/>
        <w:jc w:val="both"/>
        <w:rPr>
          <w:rStyle w:val="normaltextrun"/>
          <w:rFonts w:ascii="Arial" w:hAnsi="Arial" w:cs="Arial"/>
          <w:b/>
          <w:bCs/>
          <w:color w:val="000000"/>
          <w:sz w:val="24"/>
          <w:szCs w:val="24"/>
        </w:rPr>
      </w:pPr>
    </w:p>
    <w:p w:rsidR="00E069BE" w:rsidRPr="00253796" w:rsidRDefault="00253796" w:rsidP="00253796">
      <w:pPr>
        <w:pStyle w:val="Heading1"/>
        <w:spacing w:line="480" w:lineRule="auto"/>
        <w:jc w:val="both"/>
        <w:rPr>
          <w:rStyle w:val="normaltextrun"/>
          <w:rFonts w:ascii="Arial" w:hAnsi="Arial" w:cs="Arial"/>
          <w:b/>
          <w:bCs/>
          <w:color w:val="000000"/>
          <w:sz w:val="24"/>
          <w:szCs w:val="24"/>
        </w:rPr>
      </w:pPr>
      <w:r w:rsidRPr="00253796">
        <w:rPr>
          <w:rStyle w:val="normaltextrun"/>
          <w:rFonts w:ascii="Arial" w:hAnsi="Arial" w:cs="Arial"/>
          <w:b/>
          <w:bCs/>
          <w:color w:val="000000"/>
          <w:sz w:val="24"/>
          <w:szCs w:val="24"/>
        </w:rPr>
        <w:t>In</w:t>
      </w:r>
      <w:r w:rsidR="00E069BE" w:rsidRPr="00253796">
        <w:rPr>
          <w:rStyle w:val="normaltextrun"/>
          <w:rFonts w:ascii="Arial" w:hAnsi="Arial" w:cs="Arial"/>
          <w:b/>
          <w:bCs/>
          <w:color w:val="000000"/>
          <w:sz w:val="24"/>
          <w:szCs w:val="24"/>
        </w:rPr>
        <w:t>troduction</w:t>
      </w:r>
      <w:bookmarkEnd w:id="0"/>
    </w:p>
    <w:p w:rsidR="00292968" w:rsidRPr="00253796" w:rsidRDefault="00292968" w:rsidP="00253796">
      <w:pPr>
        <w:spacing w:line="480" w:lineRule="auto"/>
        <w:jc w:val="both"/>
        <w:rPr>
          <w:rFonts w:ascii="Arial" w:hAnsi="Arial" w:cs="Arial"/>
          <w:sz w:val="24"/>
          <w:szCs w:val="24"/>
        </w:rPr>
      </w:pP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t>Marriott International, a global hospitality leader, has made significant strides in promoting sustainability and corporate social responsibility (CSR) within its operations, including its properties in the United Kingdom. However, questions have emerged regarding the authenticity and depth of its sustainability e</w:t>
      </w:r>
      <w:r w:rsidR="00961579" w:rsidRPr="00253796">
        <w:rPr>
          <w:rStyle w:val="normaltextrun"/>
          <w:rFonts w:ascii="Arial" w:hAnsi="Arial" w:cs="Arial"/>
          <w:color w:val="000000"/>
        </w:rPr>
        <w:t>fforts.</w:t>
      </w:r>
      <w:r w:rsidR="00961579" w:rsidRPr="00253796">
        <w:rPr>
          <w:rFonts w:ascii="Arial" w:hAnsi="Arial" w:cs="Arial"/>
          <w:color w:val="0D0D0D"/>
          <w:shd w:val="clear" w:color="auto" w:fill="FFFFFF"/>
        </w:rPr>
        <w:t xml:space="preserve"> The analysis acknowledges Marriott UK's efforts in promoting sustainability and corporate social responsibility but also highlights areas where improvements can be made, such as transparency, accountability, and stakeholder engagement. It suggests strategies for Marriott UK to enhance its sustainability practices, including seeking external verification, fostering innovation, prioritizing stakeholder collaboration, and empowering employees.</w:t>
      </w:r>
      <w:r w:rsidRPr="00253796">
        <w:rPr>
          <w:rStyle w:val="eop"/>
          <w:rFonts w:ascii="Arial" w:hAnsi="Arial" w:cs="Arial"/>
          <w:color w:val="000000"/>
        </w:rPr>
        <w:t> </w:t>
      </w:r>
    </w:p>
    <w:p w:rsidR="00E069BE" w:rsidRPr="00253796" w:rsidRDefault="00E069BE" w:rsidP="00253796">
      <w:pPr>
        <w:pStyle w:val="Heading1"/>
        <w:spacing w:line="480" w:lineRule="auto"/>
        <w:jc w:val="both"/>
        <w:rPr>
          <w:rStyle w:val="normaltextrun"/>
          <w:rFonts w:ascii="Arial" w:hAnsi="Arial" w:cs="Arial"/>
          <w:b/>
          <w:bCs/>
          <w:color w:val="000000"/>
          <w:sz w:val="24"/>
          <w:szCs w:val="24"/>
        </w:rPr>
      </w:pPr>
      <w:bookmarkStart w:id="1" w:name="_Toc160103537"/>
      <w:r w:rsidRPr="00253796">
        <w:rPr>
          <w:rStyle w:val="normaltextrun"/>
          <w:rFonts w:ascii="Arial" w:hAnsi="Arial" w:cs="Arial"/>
          <w:b/>
          <w:bCs/>
          <w:color w:val="000000"/>
          <w:sz w:val="24"/>
          <w:szCs w:val="24"/>
        </w:rPr>
        <w:t>Accusations of Greenwashing</w:t>
      </w:r>
      <w:bookmarkEnd w:id="1"/>
    </w:p>
    <w:p w:rsidR="00292968" w:rsidRPr="00253796" w:rsidRDefault="00292968" w:rsidP="00253796">
      <w:pPr>
        <w:spacing w:line="480" w:lineRule="auto"/>
        <w:jc w:val="both"/>
        <w:rPr>
          <w:rFonts w:ascii="Arial" w:hAnsi="Arial" w:cs="Arial"/>
          <w:sz w:val="24"/>
          <w:szCs w:val="24"/>
        </w:rPr>
      </w:pP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t>Marriott UK has faced accusations of greenwashing, with some stakeholders questioning the sincerity of its sustainability claims (Marriott International). While the company prominently displays eco-friendly certifications, concerns linger about the extent to which these initiatives genuinely reflect Marriott UK's commitment to environmental conservation.</w:t>
      </w:r>
      <w:r w:rsidRPr="00253796">
        <w:rPr>
          <w:rStyle w:val="eop"/>
          <w:rFonts w:ascii="Arial" w:hAnsi="Arial" w:cs="Arial"/>
          <w:color w:val="000000"/>
        </w:rPr>
        <w:t> </w:t>
      </w:r>
    </w:p>
    <w:p w:rsidR="00E069BE" w:rsidRPr="00253796" w:rsidRDefault="00362FF9" w:rsidP="00253796">
      <w:pPr>
        <w:pStyle w:val="Heading1"/>
        <w:spacing w:line="480" w:lineRule="auto"/>
        <w:jc w:val="both"/>
        <w:rPr>
          <w:rStyle w:val="normaltextrun"/>
          <w:rFonts w:ascii="Arial" w:hAnsi="Arial" w:cs="Arial"/>
          <w:b/>
          <w:bCs/>
          <w:color w:val="000000"/>
          <w:sz w:val="24"/>
          <w:szCs w:val="24"/>
        </w:rPr>
      </w:pPr>
      <w:bookmarkStart w:id="2" w:name="_Toc160103538"/>
      <w:r w:rsidRPr="00253796">
        <w:rPr>
          <w:rStyle w:val="normaltextrun"/>
          <w:rFonts w:ascii="Arial" w:hAnsi="Arial" w:cs="Arial"/>
          <w:b/>
          <w:bCs/>
          <w:color w:val="000000"/>
          <w:sz w:val="24"/>
          <w:szCs w:val="24"/>
        </w:rPr>
        <w:t>Areas of Potential Greenwashing</w:t>
      </w:r>
      <w:bookmarkEnd w:id="2"/>
    </w:p>
    <w:p w:rsidR="00292968" w:rsidRPr="00253796" w:rsidRDefault="00292968" w:rsidP="00253796">
      <w:pPr>
        <w:spacing w:line="480" w:lineRule="auto"/>
        <w:jc w:val="both"/>
        <w:rPr>
          <w:rFonts w:ascii="Arial" w:hAnsi="Arial" w:cs="Arial"/>
          <w:sz w:val="24"/>
          <w:szCs w:val="24"/>
        </w:rPr>
      </w:pP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lastRenderedPageBreak/>
        <w:t>One area under scrutiny is Marriott UK's towel reuse program. While aimed at reducing water and energy consumption, critics argue that the primary motivation may be cost saving rather than environmental stewardship, raising doubts about the sincerity of this initiative.</w:t>
      </w:r>
      <w:r w:rsidRPr="00253796">
        <w:rPr>
          <w:rStyle w:val="eop"/>
          <w:rFonts w:ascii="Arial" w:hAnsi="Arial" w:cs="Arial"/>
          <w:color w:val="000000"/>
        </w:rPr>
        <w:t> </w:t>
      </w:r>
    </w:p>
    <w:p w:rsidR="00292968" w:rsidRPr="00253796" w:rsidRDefault="00292968" w:rsidP="00253796">
      <w:pPr>
        <w:pStyle w:val="Heading1"/>
        <w:spacing w:line="480" w:lineRule="auto"/>
        <w:jc w:val="both"/>
        <w:rPr>
          <w:rStyle w:val="normaltextrun"/>
          <w:rFonts w:ascii="Arial" w:hAnsi="Arial" w:cs="Arial"/>
          <w:b/>
          <w:bCs/>
          <w:color w:val="000000"/>
          <w:sz w:val="24"/>
          <w:szCs w:val="24"/>
        </w:rPr>
      </w:pPr>
    </w:p>
    <w:p w:rsidR="00E069BE" w:rsidRPr="00253796" w:rsidRDefault="00E069BE" w:rsidP="00253796">
      <w:pPr>
        <w:pStyle w:val="Heading1"/>
        <w:spacing w:line="480" w:lineRule="auto"/>
        <w:jc w:val="both"/>
        <w:rPr>
          <w:rStyle w:val="normaltextrun"/>
          <w:rFonts w:ascii="Arial" w:hAnsi="Arial" w:cs="Arial"/>
          <w:b/>
          <w:bCs/>
          <w:color w:val="000000"/>
          <w:sz w:val="24"/>
          <w:szCs w:val="24"/>
        </w:rPr>
      </w:pPr>
      <w:bookmarkStart w:id="3" w:name="_Toc160103539"/>
      <w:r w:rsidRPr="00253796">
        <w:rPr>
          <w:rStyle w:val="normaltextrun"/>
          <w:rFonts w:ascii="Arial" w:hAnsi="Arial" w:cs="Arial"/>
          <w:b/>
          <w:bCs/>
          <w:color w:val="000000"/>
          <w:sz w:val="24"/>
          <w:szCs w:val="24"/>
        </w:rPr>
        <w:t>Self-Evaluation Practices</w:t>
      </w:r>
      <w:bookmarkEnd w:id="3"/>
    </w:p>
    <w:p w:rsidR="00292968" w:rsidRPr="00253796" w:rsidRDefault="00292968" w:rsidP="00253796">
      <w:pPr>
        <w:spacing w:line="480" w:lineRule="auto"/>
        <w:jc w:val="both"/>
        <w:rPr>
          <w:rFonts w:ascii="Arial" w:hAnsi="Arial" w:cs="Arial"/>
          <w:sz w:val="24"/>
          <w:szCs w:val="24"/>
        </w:rPr>
      </w:pP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t xml:space="preserve"> Marriott UK conducts regular self-evaluations to gauge its sustainability performance and identify areas for improvement (Marriott International). While internal assessments serve as a valuable tool for monitoring progress, they lack the impartiality and transparency provided by external audits, leaving room for skepticism regarding the accuracy of Marriott UK's sustainability claims.</w:t>
      </w:r>
      <w:r w:rsidRPr="00253796">
        <w:rPr>
          <w:rStyle w:val="eop"/>
          <w:rFonts w:ascii="Arial" w:hAnsi="Arial" w:cs="Arial"/>
          <w:color w:val="000000"/>
        </w:rPr>
        <w:t> </w:t>
      </w:r>
    </w:p>
    <w:p w:rsidR="00E069BE" w:rsidRPr="00253796" w:rsidRDefault="00E069BE" w:rsidP="00253796">
      <w:pPr>
        <w:pStyle w:val="Heading1"/>
        <w:spacing w:line="480" w:lineRule="auto"/>
        <w:jc w:val="both"/>
        <w:rPr>
          <w:rStyle w:val="normaltextrun"/>
          <w:rFonts w:ascii="Arial" w:hAnsi="Arial" w:cs="Arial"/>
          <w:b/>
          <w:bCs/>
          <w:color w:val="000000"/>
          <w:sz w:val="24"/>
          <w:szCs w:val="24"/>
        </w:rPr>
      </w:pPr>
      <w:bookmarkStart w:id="4" w:name="_Toc160103540"/>
      <w:r w:rsidRPr="00253796">
        <w:rPr>
          <w:rStyle w:val="normaltextrun"/>
          <w:rFonts w:ascii="Arial" w:hAnsi="Arial" w:cs="Arial"/>
          <w:b/>
          <w:bCs/>
          <w:color w:val="000000"/>
          <w:sz w:val="24"/>
          <w:szCs w:val="24"/>
        </w:rPr>
        <w:t>Utilization of Green Technology</w:t>
      </w:r>
      <w:bookmarkEnd w:id="4"/>
    </w:p>
    <w:p w:rsidR="00C07671" w:rsidRPr="00253796" w:rsidRDefault="00C07671" w:rsidP="00253796">
      <w:pPr>
        <w:spacing w:line="480" w:lineRule="auto"/>
        <w:jc w:val="both"/>
        <w:rPr>
          <w:rFonts w:ascii="Arial" w:hAnsi="Arial" w:cs="Arial"/>
          <w:sz w:val="24"/>
          <w:szCs w:val="24"/>
        </w:rPr>
      </w:pPr>
      <w:r w:rsidRPr="00253796">
        <w:rPr>
          <w:rFonts w:ascii="Arial" w:hAnsi="Arial" w:cs="Arial"/>
          <w:sz w:val="24"/>
          <w:szCs w:val="24"/>
        </w:rPr>
        <w:br/>
        <w:t>Marriott UK incorporates a range of eco-friendly technologies into its operations, such as energy-efficient lighting, water-conserving fixtures, and renewable energy sources (Marriott International). Although these efforts underscore a dedication to sustainability, continual monitoring and validation are essential to gauge their efficacy in mitigating environmental impact.</w:t>
      </w:r>
    </w:p>
    <w:p w:rsidR="00253796" w:rsidRDefault="00253796" w:rsidP="00253796">
      <w:pPr>
        <w:pStyle w:val="Heading1"/>
        <w:spacing w:line="480" w:lineRule="auto"/>
        <w:jc w:val="both"/>
        <w:rPr>
          <w:rStyle w:val="normaltextrun"/>
          <w:rFonts w:ascii="Arial" w:hAnsi="Arial" w:cs="Arial"/>
          <w:b/>
          <w:bCs/>
          <w:color w:val="000000"/>
          <w:sz w:val="24"/>
          <w:szCs w:val="24"/>
        </w:rPr>
      </w:pPr>
      <w:bookmarkStart w:id="5" w:name="_Toc160103541"/>
    </w:p>
    <w:p w:rsidR="00253796" w:rsidRDefault="00253796" w:rsidP="00253796">
      <w:pPr>
        <w:pStyle w:val="Heading1"/>
        <w:spacing w:line="480" w:lineRule="auto"/>
        <w:jc w:val="both"/>
        <w:rPr>
          <w:rStyle w:val="normaltextrun"/>
          <w:rFonts w:ascii="Arial" w:hAnsi="Arial" w:cs="Arial"/>
          <w:b/>
          <w:bCs/>
          <w:color w:val="000000"/>
          <w:sz w:val="24"/>
          <w:szCs w:val="24"/>
        </w:rPr>
      </w:pPr>
    </w:p>
    <w:p w:rsidR="00E069BE" w:rsidRPr="00253796" w:rsidRDefault="00362FF9" w:rsidP="00253796">
      <w:pPr>
        <w:pStyle w:val="Heading1"/>
        <w:spacing w:line="480" w:lineRule="auto"/>
        <w:jc w:val="both"/>
        <w:rPr>
          <w:rStyle w:val="normaltextrun"/>
          <w:rFonts w:ascii="Arial" w:hAnsi="Arial" w:cs="Arial"/>
          <w:b/>
          <w:bCs/>
          <w:color w:val="000000"/>
          <w:sz w:val="24"/>
          <w:szCs w:val="24"/>
        </w:rPr>
      </w:pPr>
      <w:r w:rsidRPr="00253796">
        <w:rPr>
          <w:rStyle w:val="normaltextrun"/>
          <w:rFonts w:ascii="Arial" w:hAnsi="Arial" w:cs="Arial"/>
          <w:b/>
          <w:bCs/>
          <w:color w:val="000000"/>
          <w:sz w:val="24"/>
          <w:szCs w:val="24"/>
        </w:rPr>
        <w:t>Corporate So</w:t>
      </w:r>
      <w:r w:rsidR="00E069BE" w:rsidRPr="00253796">
        <w:rPr>
          <w:rStyle w:val="normaltextrun"/>
          <w:rFonts w:ascii="Arial" w:hAnsi="Arial" w:cs="Arial"/>
          <w:b/>
          <w:bCs/>
          <w:color w:val="000000"/>
          <w:sz w:val="24"/>
          <w:szCs w:val="24"/>
        </w:rPr>
        <w:t>cial Responsibility Initiatives</w:t>
      </w:r>
      <w:bookmarkEnd w:id="5"/>
    </w:p>
    <w:p w:rsidR="00292968" w:rsidRPr="00253796" w:rsidRDefault="00292968" w:rsidP="00253796">
      <w:pPr>
        <w:spacing w:line="480" w:lineRule="auto"/>
        <w:jc w:val="both"/>
        <w:rPr>
          <w:rFonts w:ascii="Arial" w:hAnsi="Arial" w:cs="Arial"/>
          <w:sz w:val="24"/>
          <w:szCs w:val="24"/>
        </w:rPr>
      </w:pP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t>In addition to sustainability efforts, Marriott UK engages in various CSR initiatives, such as community engagement programs, charitable partnerships, and initiatives to support local economies and disadvantaged communities (Marriott International).</w:t>
      </w:r>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r w:rsidRPr="00253796">
        <w:rPr>
          <w:rStyle w:val="normaltextrun"/>
          <w:rFonts w:ascii="Arial" w:hAnsi="Arial" w:cs="Arial"/>
          <w:color w:val="000000"/>
        </w:rPr>
        <w:t>Marriott UK should prioritize continuous improvement and stakeholder engagement to further enhance its sustainability practices and CSR initiatives. This includes:</w:t>
      </w:r>
      <w:r w:rsidRPr="00253796">
        <w:rPr>
          <w:rStyle w:val="eop"/>
          <w:rFonts w:ascii="Arial" w:hAnsi="Arial" w:cs="Arial"/>
          <w:color w:val="000000"/>
        </w:rPr>
        <w:t> </w:t>
      </w:r>
    </w:p>
    <w:p w:rsidR="00E069BE" w:rsidRPr="00253796" w:rsidRDefault="00E069BE" w:rsidP="00253796">
      <w:pPr>
        <w:pStyle w:val="paragraph"/>
        <w:spacing w:before="0" w:beforeAutospacing="0" w:after="0" w:afterAutospacing="0" w:line="480" w:lineRule="auto"/>
        <w:jc w:val="both"/>
        <w:textAlignment w:val="baseline"/>
        <w:rPr>
          <w:rFonts w:ascii="Arial" w:hAnsi="Arial" w:cs="Arial"/>
        </w:rPr>
      </w:pPr>
    </w:p>
    <w:p w:rsidR="00E069BE" w:rsidRPr="00253796" w:rsidRDefault="00E069BE" w:rsidP="00253796">
      <w:pPr>
        <w:spacing w:line="480" w:lineRule="auto"/>
        <w:jc w:val="both"/>
        <w:rPr>
          <w:rStyle w:val="normaltextrun"/>
          <w:rFonts w:ascii="Arial" w:hAnsi="Arial" w:cs="Arial"/>
          <w:b/>
          <w:bCs/>
          <w:color w:val="000000"/>
          <w:sz w:val="24"/>
          <w:szCs w:val="24"/>
        </w:rPr>
      </w:pPr>
      <w:r w:rsidRPr="00253796">
        <w:rPr>
          <w:rStyle w:val="normaltextrun"/>
          <w:rFonts w:ascii="Arial" w:hAnsi="Arial" w:cs="Arial"/>
          <w:b/>
          <w:bCs/>
          <w:color w:val="000000"/>
          <w:sz w:val="24"/>
          <w:szCs w:val="24"/>
        </w:rPr>
        <w:t>Transparency and Accountability</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r w:rsidRPr="00253796">
        <w:rPr>
          <w:rStyle w:val="normaltextrun"/>
          <w:rFonts w:ascii="Arial" w:hAnsi="Arial" w:cs="Arial"/>
          <w:color w:val="000000"/>
        </w:rPr>
        <w:t>Marriott UK should increase transparency by publicly disclosing its sustainability goals, performance metrics, and progress reports (UN Global Compact). This transparency will help build trust with guests, investors, and other stakeholders.</w:t>
      </w:r>
      <w:r w:rsidRPr="00253796">
        <w:rPr>
          <w:rStyle w:val="eop"/>
          <w:rFonts w:ascii="Arial" w:hAnsi="Arial" w:cs="Arial"/>
          <w:color w:val="000000"/>
        </w:rPr>
        <w:t> </w:t>
      </w:r>
    </w:p>
    <w:p w:rsidR="00292968" w:rsidRPr="00253796" w:rsidRDefault="00292968" w:rsidP="00253796">
      <w:pPr>
        <w:pStyle w:val="paragraph"/>
        <w:spacing w:before="0" w:beforeAutospacing="0" w:after="0" w:afterAutospacing="0" w:line="480" w:lineRule="auto"/>
        <w:jc w:val="both"/>
        <w:textAlignment w:val="baseline"/>
        <w:rPr>
          <w:rFonts w:ascii="Arial" w:hAnsi="Arial" w:cs="Arial"/>
        </w:rPr>
      </w:pPr>
    </w:p>
    <w:p w:rsidR="00E069BE" w:rsidRPr="00253796" w:rsidRDefault="00E069BE" w:rsidP="00253796">
      <w:pPr>
        <w:spacing w:line="480" w:lineRule="auto"/>
        <w:jc w:val="both"/>
        <w:rPr>
          <w:rStyle w:val="normaltextrun"/>
          <w:rFonts w:ascii="Arial" w:hAnsi="Arial" w:cs="Arial"/>
          <w:b/>
          <w:bCs/>
          <w:color w:val="000000"/>
          <w:sz w:val="24"/>
          <w:szCs w:val="24"/>
        </w:rPr>
      </w:pPr>
      <w:r w:rsidRPr="00253796">
        <w:rPr>
          <w:rStyle w:val="normaltextrun"/>
          <w:rFonts w:ascii="Arial" w:hAnsi="Arial" w:cs="Arial"/>
          <w:b/>
          <w:bCs/>
          <w:color w:val="000000"/>
          <w:sz w:val="24"/>
          <w:szCs w:val="24"/>
        </w:rPr>
        <w:t>External Verification</w:t>
      </w:r>
    </w:p>
    <w:p w:rsidR="002A505E"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r w:rsidRPr="00253796">
        <w:rPr>
          <w:rStyle w:val="normaltextrun"/>
          <w:rFonts w:ascii="Arial" w:hAnsi="Arial" w:cs="Arial"/>
          <w:color w:val="000000"/>
        </w:rPr>
        <w:t>Seeking third-party certifications from reputable organizations can provide independent verification of Marriott UK's sustainability claims and demonstrate its commitment to authenticity and credibility (Global Reporting Initiative).</w:t>
      </w:r>
      <w:r w:rsidRPr="00253796">
        <w:rPr>
          <w:rStyle w:val="eop"/>
          <w:rFonts w:ascii="Arial" w:hAnsi="Arial" w:cs="Arial"/>
          <w:color w:val="000000"/>
        </w:rPr>
        <w:t> </w:t>
      </w:r>
    </w:p>
    <w:p w:rsidR="00292968" w:rsidRPr="00253796" w:rsidRDefault="00292968" w:rsidP="00253796">
      <w:pPr>
        <w:pStyle w:val="paragraph"/>
        <w:spacing w:before="0" w:beforeAutospacing="0" w:after="0" w:afterAutospacing="0" w:line="480" w:lineRule="auto"/>
        <w:jc w:val="both"/>
        <w:textAlignment w:val="baseline"/>
        <w:rPr>
          <w:rStyle w:val="eop"/>
          <w:rFonts w:ascii="Arial" w:hAnsi="Arial" w:cs="Arial"/>
          <w:color w:val="000000"/>
        </w:rPr>
      </w:pPr>
    </w:p>
    <w:p w:rsidR="00253796" w:rsidRDefault="00253796" w:rsidP="00253796">
      <w:pPr>
        <w:pStyle w:val="paragraph"/>
        <w:spacing w:before="0" w:beforeAutospacing="0" w:after="0" w:afterAutospacing="0" w:line="480" w:lineRule="auto"/>
        <w:jc w:val="both"/>
        <w:textAlignment w:val="baseline"/>
        <w:rPr>
          <w:rStyle w:val="normaltextrun"/>
          <w:rFonts w:ascii="Arial" w:hAnsi="Arial" w:cs="Arial"/>
          <w:b/>
          <w:bCs/>
          <w:color w:val="000000"/>
        </w:rPr>
      </w:pPr>
    </w:p>
    <w:p w:rsidR="00253796" w:rsidRDefault="00253796" w:rsidP="00253796">
      <w:pPr>
        <w:pStyle w:val="paragraph"/>
        <w:spacing w:before="0" w:beforeAutospacing="0" w:after="0" w:afterAutospacing="0" w:line="480" w:lineRule="auto"/>
        <w:jc w:val="both"/>
        <w:textAlignment w:val="baseline"/>
        <w:rPr>
          <w:rStyle w:val="normaltextrun"/>
          <w:rFonts w:ascii="Arial" w:hAnsi="Arial" w:cs="Arial"/>
          <w:b/>
          <w:bCs/>
          <w:color w:val="000000"/>
        </w:rPr>
      </w:pPr>
    </w:p>
    <w:p w:rsidR="00E069BE" w:rsidRPr="00253796" w:rsidRDefault="00E069BE" w:rsidP="00253796">
      <w:pPr>
        <w:pStyle w:val="paragraph"/>
        <w:spacing w:before="0" w:beforeAutospacing="0" w:after="0" w:afterAutospacing="0" w:line="480" w:lineRule="auto"/>
        <w:jc w:val="both"/>
        <w:textAlignment w:val="baseline"/>
        <w:rPr>
          <w:rStyle w:val="normaltextrun"/>
          <w:rFonts w:ascii="Arial" w:hAnsi="Arial" w:cs="Arial"/>
        </w:rPr>
      </w:pPr>
      <w:r w:rsidRPr="00253796">
        <w:rPr>
          <w:rStyle w:val="normaltextrun"/>
          <w:rFonts w:ascii="Arial" w:hAnsi="Arial" w:cs="Arial"/>
          <w:b/>
          <w:bCs/>
          <w:color w:val="000000"/>
        </w:rPr>
        <w:lastRenderedPageBreak/>
        <w:t>Stakeholder Engagement</w:t>
      </w:r>
    </w:p>
    <w:p w:rsidR="00C07671" w:rsidRPr="00253796" w:rsidRDefault="00C07671" w:rsidP="00253796">
      <w:pPr>
        <w:spacing w:line="480" w:lineRule="auto"/>
        <w:jc w:val="both"/>
        <w:rPr>
          <w:rFonts w:ascii="Arial" w:hAnsi="Arial" w:cs="Arial"/>
          <w:color w:val="0D0D0D"/>
          <w:sz w:val="24"/>
          <w:szCs w:val="24"/>
          <w:shd w:val="clear" w:color="auto" w:fill="FFFFFF"/>
        </w:rPr>
      </w:pPr>
      <w:r w:rsidRPr="00253796">
        <w:rPr>
          <w:rFonts w:ascii="Arial" w:hAnsi="Arial" w:cs="Arial"/>
          <w:sz w:val="24"/>
          <w:szCs w:val="24"/>
        </w:rPr>
        <w:br/>
      </w:r>
      <w:r w:rsidRPr="00253796">
        <w:rPr>
          <w:rFonts w:ascii="Arial" w:hAnsi="Arial" w:cs="Arial"/>
          <w:color w:val="0D0D0D"/>
          <w:sz w:val="24"/>
          <w:szCs w:val="24"/>
          <w:shd w:val="clear" w:color="auto" w:fill="FFFFFF"/>
        </w:rPr>
        <w:t>Marriott UK ought to proactively involve stakeholders, comprising guests, employees, local communities, and environmental organizations, to gather input, tackle issues, and prioritize sustainability efforts aligned with the interests of key stakeholders (Jones et al., 2016).</w:t>
      </w:r>
    </w:p>
    <w:p w:rsidR="00E069BE" w:rsidRPr="00253796" w:rsidRDefault="00E069BE" w:rsidP="00253796">
      <w:pPr>
        <w:spacing w:line="480" w:lineRule="auto"/>
        <w:jc w:val="both"/>
        <w:rPr>
          <w:rStyle w:val="normaltextrun"/>
          <w:rFonts w:ascii="Arial" w:hAnsi="Arial" w:cs="Arial"/>
          <w:b/>
          <w:bCs/>
          <w:color w:val="000000"/>
          <w:sz w:val="24"/>
          <w:szCs w:val="24"/>
        </w:rPr>
      </w:pPr>
      <w:r w:rsidRPr="00253796">
        <w:rPr>
          <w:rStyle w:val="normaltextrun"/>
          <w:rFonts w:ascii="Arial" w:hAnsi="Arial" w:cs="Arial"/>
          <w:b/>
          <w:bCs/>
          <w:color w:val="000000"/>
          <w:sz w:val="24"/>
          <w:szCs w:val="24"/>
        </w:rPr>
        <w:t>Innovation and Best Practices</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t>Marriott UK should invest in innovation and adopt best practices in sustainability and CSR (Zeng et al., 2010). This may include exploring modern technologies, implementing circular economy principles, and collaborating with industry partners to drive collective action on sustainability challenges.</w:t>
      </w:r>
      <w:r w:rsidRPr="00253796">
        <w:rPr>
          <w:rStyle w:val="eop"/>
          <w:rFonts w:ascii="Arial" w:hAnsi="Arial" w:cs="Arial"/>
          <w:color w:val="000000"/>
        </w:rPr>
        <w:t> </w:t>
      </w:r>
    </w:p>
    <w:p w:rsidR="00362FF9" w:rsidRPr="00253796" w:rsidRDefault="00362FF9" w:rsidP="00253796">
      <w:pPr>
        <w:pStyle w:val="Heading1"/>
        <w:spacing w:line="480" w:lineRule="auto"/>
        <w:jc w:val="both"/>
        <w:rPr>
          <w:rStyle w:val="eop"/>
          <w:rFonts w:ascii="Arial" w:hAnsi="Arial" w:cs="Arial"/>
          <w:sz w:val="24"/>
          <w:szCs w:val="24"/>
        </w:rPr>
      </w:pPr>
      <w:bookmarkStart w:id="6" w:name="_Toc160103542"/>
      <w:r w:rsidRPr="00253796">
        <w:rPr>
          <w:rStyle w:val="normaltextrun"/>
          <w:rFonts w:ascii="Arial" w:hAnsi="Arial" w:cs="Arial"/>
          <w:b/>
          <w:bCs/>
          <w:sz w:val="24"/>
          <w:szCs w:val="24"/>
        </w:rPr>
        <w:t>Continuous Improve</w:t>
      </w:r>
      <w:r w:rsidR="00E069BE" w:rsidRPr="00253796">
        <w:rPr>
          <w:rStyle w:val="normaltextrun"/>
          <w:rFonts w:ascii="Arial" w:hAnsi="Arial" w:cs="Arial"/>
          <w:b/>
          <w:bCs/>
          <w:sz w:val="24"/>
          <w:szCs w:val="24"/>
        </w:rPr>
        <w:t>ment and Stakeholder Engagement</w:t>
      </w:r>
      <w:bookmarkEnd w:id="6"/>
      <w:r w:rsidRPr="00253796">
        <w:rPr>
          <w:rStyle w:val="eop"/>
          <w:rFonts w:ascii="Arial" w:hAnsi="Arial" w:cs="Arial"/>
          <w:sz w:val="24"/>
          <w:szCs w:val="24"/>
        </w:rPr>
        <w:t> </w:t>
      </w:r>
    </w:p>
    <w:p w:rsidR="00292968" w:rsidRPr="00253796" w:rsidRDefault="00292968" w:rsidP="00253796">
      <w:pPr>
        <w:spacing w:line="480" w:lineRule="auto"/>
        <w:jc w:val="both"/>
        <w:rPr>
          <w:rFonts w:ascii="Arial" w:hAnsi="Arial" w:cs="Arial"/>
          <w:sz w:val="24"/>
          <w:szCs w:val="24"/>
        </w:rPr>
      </w:pPr>
    </w:p>
    <w:p w:rsidR="002A505E" w:rsidRPr="00253796" w:rsidRDefault="00362FF9" w:rsidP="00253796">
      <w:pPr>
        <w:pStyle w:val="paragraph"/>
        <w:spacing w:before="0" w:beforeAutospacing="0" w:after="0" w:afterAutospacing="0" w:line="480" w:lineRule="auto"/>
        <w:jc w:val="both"/>
        <w:textAlignment w:val="baseline"/>
        <w:rPr>
          <w:rStyle w:val="eop"/>
          <w:rFonts w:ascii="Arial" w:hAnsi="Arial" w:cs="Arial"/>
        </w:rPr>
      </w:pPr>
      <w:r w:rsidRPr="00253796">
        <w:rPr>
          <w:rStyle w:val="normaltextrun"/>
          <w:rFonts w:ascii="Arial" w:hAnsi="Arial" w:cs="Arial"/>
        </w:rPr>
        <w:t>Marriott UK recognizes that sustainability is an ongoing journey that requires continuous improvement and collaboration with stakeholders. To further enhance its sustainability practices and corporate social responsibility initiatives, Marriott UK should focus on the following strategies:</w:t>
      </w:r>
      <w:r w:rsidRPr="00253796">
        <w:rPr>
          <w:rStyle w:val="eop"/>
          <w:rFonts w:ascii="Arial" w:hAnsi="Arial" w:cs="Arial"/>
        </w:rPr>
        <w:t> </w:t>
      </w:r>
    </w:p>
    <w:p w:rsidR="00292968" w:rsidRPr="00253796" w:rsidRDefault="00292968" w:rsidP="00253796">
      <w:pPr>
        <w:pStyle w:val="paragraph"/>
        <w:spacing w:before="0" w:beforeAutospacing="0" w:after="0" w:afterAutospacing="0" w:line="480" w:lineRule="auto"/>
        <w:jc w:val="both"/>
        <w:textAlignment w:val="baseline"/>
        <w:rPr>
          <w:rStyle w:val="eop"/>
          <w:rFonts w:ascii="Arial" w:hAnsi="Arial" w:cs="Arial"/>
        </w:rPr>
      </w:pPr>
    </w:p>
    <w:p w:rsidR="00E069BE" w:rsidRPr="00253796" w:rsidRDefault="00E069BE" w:rsidP="00253796">
      <w:pPr>
        <w:pStyle w:val="paragraph"/>
        <w:spacing w:before="0" w:beforeAutospacing="0" w:after="0" w:afterAutospacing="0" w:line="480" w:lineRule="auto"/>
        <w:jc w:val="both"/>
        <w:textAlignment w:val="baseline"/>
        <w:rPr>
          <w:rStyle w:val="normaltextrun"/>
          <w:rFonts w:ascii="Arial" w:hAnsi="Arial" w:cs="Arial"/>
          <w:b/>
          <w:bCs/>
        </w:rPr>
      </w:pPr>
      <w:r w:rsidRPr="00253796">
        <w:rPr>
          <w:rStyle w:val="normaltextrun"/>
          <w:rFonts w:ascii="Arial" w:hAnsi="Arial" w:cs="Arial"/>
          <w:b/>
          <w:bCs/>
        </w:rPr>
        <w:t>Transparency and Accountability</w:t>
      </w:r>
    </w:p>
    <w:p w:rsidR="00292968" w:rsidRPr="00253796" w:rsidRDefault="00292968" w:rsidP="00253796">
      <w:pPr>
        <w:pStyle w:val="paragraph"/>
        <w:spacing w:before="0" w:beforeAutospacing="0" w:after="0" w:afterAutospacing="0" w:line="480" w:lineRule="auto"/>
        <w:jc w:val="both"/>
        <w:textAlignment w:val="baseline"/>
        <w:rPr>
          <w:rStyle w:val="normaltextrun"/>
          <w:rFonts w:ascii="Arial" w:hAnsi="Arial" w:cs="Arial"/>
        </w:rPr>
      </w:pP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rPr>
      </w:pPr>
      <w:r w:rsidRPr="00253796">
        <w:rPr>
          <w:rStyle w:val="normaltextrun"/>
          <w:rFonts w:ascii="Arial" w:hAnsi="Arial" w:cs="Arial"/>
        </w:rPr>
        <w:t xml:space="preserve">Marriott UK should prioritize transparency by publicly disclosing its sustainability goals, targets, and progress reports. Transparent reporting allows stakeholders, including guests, </w:t>
      </w:r>
      <w:r w:rsidRPr="00253796">
        <w:rPr>
          <w:rStyle w:val="normaltextrun"/>
          <w:rFonts w:ascii="Arial" w:hAnsi="Arial" w:cs="Arial"/>
        </w:rPr>
        <w:lastRenderedPageBreak/>
        <w:t>investors, and the local community, to hold Marriott UK accountable for its sustainability commitments (UN Global Compact). By providing clear and accessible information about its environmental and social performance, Marriott UK can build trust and credibility with stakeholders.</w:t>
      </w:r>
      <w:r w:rsidRPr="00253796">
        <w:rPr>
          <w:rStyle w:val="eop"/>
          <w:rFonts w:ascii="Arial" w:hAnsi="Arial" w:cs="Arial"/>
        </w:rPr>
        <w:t> </w:t>
      </w:r>
    </w:p>
    <w:p w:rsidR="00292968" w:rsidRPr="00253796" w:rsidRDefault="00292968" w:rsidP="00253796">
      <w:pPr>
        <w:pStyle w:val="paragraph"/>
        <w:spacing w:before="0" w:beforeAutospacing="0" w:after="0" w:afterAutospacing="0" w:line="480" w:lineRule="auto"/>
        <w:jc w:val="both"/>
        <w:textAlignment w:val="baseline"/>
        <w:rPr>
          <w:rFonts w:ascii="Arial" w:hAnsi="Arial" w:cs="Arial"/>
        </w:rPr>
      </w:pPr>
    </w:p>
    <w:p w:rsidR="00E069BE" w:rsidRPr="00253796" w:rsidRDefault="00E069BE" w:rsidP="00253796">
      <w:pPr>
        <w:spacing w:line="480" w:lineRule="auto"/>
        <w:jc w:val="both"/>
        <w:rPr>
          <w:rStyle w:val="normaltextrun"/>
          <w:rFonts w:ascii="Arial" w:hAnsi="Arial" w:cs="Arial"/>
          <w:b/>
          <w:bCs/>
          <w:sz w:val="24"/>
          <w:szCs w:val="24"/>
        </w:rPr>
      </w:pPr>
      <w:r w:rsidRPr="00253796">
        <w:rPr>
          <w:rStyle w:val="normaltextrun"/>
          <w:rFonts w:ascii="Arial" w:hAnsi="Arial" w:cs="Arial"/>
          <w:b/>
          <w:bCs/>
          <w:sz w:val="24"/>
          <w:szCs w:val="24"/>
        </w:rPr>
        <w:t>External Verification</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rPr>
      </w:pPr>
      <w:r w:rsidRPr="00253796">
        <w:rPr>
          <w:rStyle w:val="normaltextrun"/>
          <w:rFonts w:ascii="Arial" w:hAnsi="Arial" w:cs="Arial"/>
        </w:rPr>
        <w:t>Seeking external verification from reputable third-party organizations can enhance the credibility of Marriott UK's sustainability claims. Third-party certifications and audits provide independent validation of Marriott UK's sustainability practices, demonstrating its commitment to transparency and authenticity (Global Reporting Initiative). By voluntarily subjecting its sustainability performance to external scrutiny, Marriott UK can instill confidence in stakeholders and differenti</w:t>
      </w:r>
      <w:r w:rsidR="00203832" w:rsidRPr="00253796">
        <w:rPr>
          <w:rStyle w:val="normaltextrun"/>
          <w:rFonts w:ascii="Arial" w:hAnsi="Arial" w:cs="Arial"/>
        </w:rPr>
        <w:t xml:space="preserve">ate itself as a leader in </w:t>
      </w:r>
      <w:r w:rsidRPr="00253796">
        <w:rPr>
          <w:rStyle w:val="normaltextrun"/>
          <w:rFonts w:ascii="Arial" w:hAnsi="Arial" w:cs="Arial"/>
        </w:rPr>
        <w:t>sustainable hospitality.</w:t>
      </w:r>
      <w:r w:rsidRPr="00253796">
        <w:rPr>
          <w:rStyle w:val="eop"/>
          <w:rFonts w:ascii="Arial" w:hAnsi="Arial" w:cs="Arial"/>
        </w:rPr>
        <w:t> </w:t>
      </w:r>
    </w:p>
    <w:p w:rsidR="00292968" w:rsidRPr="00253796" w:rsidRDefault="00292968" w:rsidP="00253796">
      <w:pPr>
        <w:pStyle w:val="paragraph"/>
        <w:spacing w:before="0" w:beforeAutospacing="0" w:after="0" w:afterAutospacing="0" w:line="480" w:lineRule="auto"/>
        <w:jc w:val="both"/>
        <w:textAlignment w:val="baseline"/>
        <w:rPr>
          <w:rFonts w:ascii="Arial" w:hAnsi="Arial" w:cs="Arial"/>
        </w:rPr>
      </w:pPr>
    </w:p>
    <w:p w:rsidR="00E069BE" w:rsidRPr="00253796" w:rsidRDefault="00E069BE" w:rsidP="00253796">
      <w:pPr>
        <w:spacing w:line="480" w:lineRule="auto"/>
        <w:jc w:val="both"/>
        <w:rPr>
          <w:rStyle w:val="normaltextrun"/>
          <w:rFonts w:ascii="Arial" w:hAnsi="Arial" w:cs="Arial"/>
          <w:b/>
          <w:bCs/>
          <w:sz w:val="24"/>
          <w:szCs w:val="24"/>
        </w:rPr>
      </w:pPr>
      <w:r w:rsidRPr="00253796">
        <w:rPr>
          <w:rStyle w:val="normaltextrun"/>
          <w:rFonts w:ascii="Arial" w:hAnsi="Arial" w:cs="Arial"/>
          <w:b/>
          <w:bCs/>
          <w:sz w:val="24"/>
          <w:szCs w:val="24"/>
        </w:rPr>
        <w:t>Stakeholder Engagement</w:t>
      </w:r>
    </w:p>
    <w:p w:rsidR="00C07671" w:rsidRPr="00253796" w:rsidRDefault="00362FF9" w:rsidP="00253796">
      <w:pPr>
        <w:pStyle w:val="paragraph"/>
        <w:spacing w:before="0" w:beforeAutospacing="0" w:after="0" w:afterAutospacing="0" w:line="480" w:lineRule="auto"/>
        <w:jc w:val="both"/>
        <w:textAlignment w:val="baseline"/>
        <w:rPr>
          <w:rStyle w:val="normaltextrun"/>
          <w:rFonts w:ascii="Arial" w:hAnsi="Arial" w:cs="Arial"/>
        </w:rPr>
      </w:pPr>
      <w:r w:rsidRPr="00253796">
        <w:rPr>
          <w:rStyle w:val="normaltextrun"/>
          <w:rFonts w:ascii="Arial" w:hAnsi="Arial" w:cs="Arial"/>
        </w:rPr>
        <w:t>Marriott UK should actively engage with its diverse stakeholders to solicit feedback, address concerns, and co-create sustainable solutions. Stakeholder engagement involves listening to the perspectives and priorities of guests, employees, suppliers, local communities, and environmental NGOs (Jones et al., 2016). By involving stakeholders in decision-making processes and collaborative initiatives, Marriott UK can gain valuable insights, foster trust, and build mutually beneficial relationships. Engaging with stakeholders also enables Marriott UK to better understand and respond to emerging sustainability challenges and opportunities.</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eop"/>
          <w:rFonts w:ascii="Arial" w:hAnsi="Arial" w:cs="Arial"/>
        </w:rPr>
        <w:t> </w:t>
      </w:r>
    </w:p>
    <w:p w:rsidR="00E069BE" w:rsidRPr="00253796" w:rsidRDefault="00E069BE" w:rsidP="00253796">
      <w:pPr>
        <w:spacing w:line="480" w:lineRule="auto"/>
        <w:jc w:val="both"/>
        <w:rPr>
          <w:rStyle w:val="normaltextrun"/>
          <w:rFonts w:ascii="Arial" w:hAnsi="Arial" w:cs="Arial"/>
          <w:b/>
          <w:bCs/>
          <w:sz w:val="24"/>
          <w:szCs w:val="24"/>
        </w:rPr>
      </w:pPr>
      <w:r w:rsidRPr="00253796">
        <w:rPr>
          <w:rStyle w:val="normaltextrun"/>
          <w:rFonts w:ascii="Arial" w:hAnsi="Arial" w:cs="Arial"/>
          <w:b/>
          <w:bCs/>
          <w:sz w:val="24"/>
          <w:szCs w:val="24"/>
        </w:rPr>
        <w:lastRenderedPageBreak/>
        <w:t>Innovation and Best Practices</w:t>
      </w:r>
    </w:p>
    <w:p w:rsidR="00C07671" w:rsidRPr="00253796" w:rsidRDefault="00C07671" w:rsidP="00253796">
      <w:pPr>
        <w:spacing w:line="480" w:lineRule="auto"/>
        <w:jc w:val="both"/>
        <w:rPr>
          <w:rFonts w:ascii="Arial" w:hAnsi="Arial" w:cs="Arial"/>
          <w:color w:val="0D0D0D"/>
          <w:sz w:val="24"/>
          <w:szCs w:val="24"/>
          <w:shd w:val="clear" w:color="auto" w:fill="FFFFFF"/>
        </w:rPr>
      </w:pPr>
      <w:r w:rsidRPr="00253796">
        <w:rPr>
          <w:rFonts w:ascii="Arial" w:hAnsi="Arial" w:cs="Arial"/>
          <w:sz w:val="24"/>
          <w:szCs w:val="24"/>
        </w:rPr>
        <w:br/>
      </w:r>
      <w:r w:rsidRPr="00253796">
        <w:rPr>
          <w:rFonts w:ascii="Arial" w:hAnsi="Arial" w:cs="Arial"/>
          <w:color w:val="0D0D0D"/>
          <w:sz w:val="24"/>
          <w:szCs w:val="24"/>
          <w:shd w:val="clear" w:color="auto" w:fill="FFFFFF"/>
        </w:rPr>
        <w:t>Marriott UK should prioritize investment in innovation and embrace industry best practices to foster ongoing enhancement in sustainability performance. Innovation entails embracing contemporary technologies, refining processes, and adapting business models that reduce environmental footprint and enrich societal benefits (Zeng et al., 2010). Leveraging innovation, Marriott UK can pioneer novel sustainability solutions, optimize operational efficiency, and curate exceptional guest experiences. By remaining attuned to industry dynamics and exchanging best practices with counterparts, Marriott UK can catalyze constructive transformations and play a pivotal role in advancing sustainable practices within the hospitality sector.</w:t>
      </w:r>
    </w:p>
    <w:p w:rsidR="00C07671" w:rsidRPr="00253796" w:rsidRDefault="00C07671" w:rsidP="00253796">
      <w:pPr>
        <w:pStyle w:val="paragraph"/>
        <w:spacing w:before="0" w:beforeAutospacing="0" w:after="0" w:afterAutospacing="0" w:line="480" w:lineRule="auto"/>
        <w:jc w:val="both"/>
        <w:textAlignment w:val="baseline"/>
        <w:rPr>
          <w:rFonts w:ascii="Arial" w:hAnsi="Arial" w:cs="Arial"/>
        </w:rPr>
      </w:pPr>
    </w:p>
    <w:p w:rsidR="00E069BE" w:rsidRPr="00253796" w:rsidRDefault="00E069BE" w:rsidP="00253796">
      <w:pPr>
        <w:pStyle w:val="paragraph"/>
        <w:spacing w:before="0" w:beforeAutospacing="0" w:after="0" w:afterAutospacing="0" w:line="480" w:lineRule="auto"/>
        <w:jc w:val="both"/>
        <w:textAlignment w:val="baseline"/>
        <w:rPr>
          <w:rStyle w:val="normaltextrun"/>
          <w:rFonts w:ascii="Arial" w:hAnsi="Arial" w:cs="Arial"/>
          <w:b/>
          <w:bCs/>
          <w:color w:val="000000"/>
        </w:rPr>
      </w:pPr>
      <w:r w:rsidRPr="00253796">
        <w:rPr>
          <w:rStyle w:val="normaltextrun"/>
          <w:rFonts w:ascii="Arial" w:hAnsi="Arial" w:cs="Arial"/>
          <w:b/>
          <w:bCs/>
          <w:color w:val="000000"/>
        </w:rPr>
        <w:t>Supply Chain Sustainability</w:t>
      </w:r>
    </w:p>
    <w:p w:rsidR="00C07671" w:rsidRPr="00253796" w:rsidRDefault="00C07671" w:rsidP="00253796">
      <w:pPr>
        <w:pStyle w:val="paragraph"/>
        <w:spacing w:before="0" w:beforeAutospacing="0" w:after="0" w:afterAutospacing="0" w:line="480" w:lineRule="auto"/>
        <w:jc w:val="both"/>
        <w:textAlignment w:val="baseline"/>
        <w:rPr>
          <w:rStyle w:val="normaltextrun"/>
          <w:rFonts w:ascii="Arial" w:hAnsi="Arial" w:cs="Arial"/>
          <w:b/>
          <w:bCs/>
          <w:color w:val="000000"/>
        </w:rPr>
      </w:pPr>
    </w:p>
    <w:p w:rsidR="00C07671" w:rsidRPr="00253796" w:rsidRDefault="00C07671" w:rsidP="00253796">
      <w:pPr>
        <w:spacing w:line="480" w:lineRule="auto"/>
        <w:jc w:val="both"/>
        <w:rPr>
          <w:rFonts w:ascii="Arial" w:hAnsi="Arial" w:cs="Arial"/>
          <w:color w:val="0D0D0D"/>
          <w:sz w:val="24"/>
          <w:szCs w:val="24"/>
          <w:shd w:val="clear" w:color="auto" w:fill="FFFFFF"/>
        </w:rPr>
      </w:pPr>
      <w:r w:rsidRPr="00253796">
        <w:rPr>
          <w:rFonts w:ascii="Arial" w:hAnsi="Arial" w:cs="Arial"/>
          <w:color w:val="0D0D0D"/>
          <w:sz w:val="24"/>
          <w:szCs w:val="24"/>
          <w:shd w:val="clear" w:color="auto" w:fill="FFFFFF"/>
        </w:rPr>
        <w:t xml:space="preserve">Marriott UK has the opportunity to expand its sustainability initiatives beyond its immediate operations to encompass its supply chain. Through partnerships with suppliers aimed at enhancing sustainability practices—such as reducing carbon emissions, minimizing waste, and advocating for fair labor practices—Marriott UK can significantly amplify its positive influence on both the environment and society (United Nations Environment </w:t>
      </w:r>
      <w:proofErr w:type="spellStart"/>
      <w:r w:rsidRPr="00253796">
        <w:rPr>
          <w:rFonts w:ascii="Arial" w:hAnsi="Arial" w:cs="Arial"/>
          <w:color w:val="0D0D0D"/>
          <w:sz w:val="24"/>
          <w:szCs w:val="24"/>
          <w:shd w:val="clear" w:color="auto" w:fill="FFFFFF"/>
        </w:rPr>
        <w:t>Programme</w:t>
      </w:r>
      <w:proofErr w:type="spellEnd"/>
      <w:r w:rsidRPr="00253796">
        <w:rPr>
          <w:rFonts w:ascii="Arial" w:hAnsi="Arial" w:cs="Arial"/>
          <w:color w:val="0D0D0D"/>
          <w:sz w:val="24"/>
          <w:szCs w:val="24"/>
          <w:shd w:val="clear" w:color="auto" w:fill="FFFFFF"/>
        </w:rPr>
        <w:t>). Employing methods like supplier sustainability assessments, conducting audits, and offering support for suppliers to elevate their sustainability standards can assist Marriott UK in ensuring that its supply chain aligns with its sustainability objectives.</w:t>
      </w:r>
    </w:p>
    <w:p w:rsidR="00C07671" w:rsidRPr="00253796" w:rsidRDefault="00C07671" w:rsidP="00253796">
      <w:pPr>
        <w:spacing w:line="480" w:lineRule="auto"/>
        <w:jc w:val="both"/>
        <w:rPr>
          <w:rFonts w:ascii="Arial" w:hAnsi="Arial" w:cs="Arial"/>
          <w:color w:val="0D0D0D"/>
          <w:sz w:val="24"/>
          <w:szCs w:val="24"/>
          <w:shd w:val="clear" w:color="auto" w:fill="FFFFFF"/>
        </w:rPr>
      </w:pPr>
    </w:p>
    <w:p w:rsidR="00E069BE" w:rsidRPr="00253796" w:rsidRDefault="00362FF9" w:rsidP="00253796">
      <w:pPr>
        <w:spacing w:line="480" w:lineRule="auto"/>
        <w:jc w:val="both"/>
        <w:rPr>
          <w:rStyle w:val="normaltextrun"/>
          <w:rFonts w:ascii="Arial" w:hAnsi="Arial" w:cs="Arial"/>
          <w:b/>
          <w:bCs/>
          <w:color w:val="000000"/>
          <w:sz w:val="24"/>
          <w:szCs w:val="24"/>
        </w:rPr>
      </w:pPr>
      <w:r w:rsidRPr="00253796">
        <w:rPr>
          <w:rStyle w:val="normaltextrun"/>
          <w:rFonts w:ascii="Arial" w:hAnsi="Arial" w:cs="Arial"/>
          <w:b/>
          <w:bCs/>
          <w:color w:val="000000"/>
          <w:sz w:val="24"/>
          <w:szCs w:val="24"/>
        </w:rPr>
        <w:t>Emplo</w:t>
      </w:r>
      <w:r w:rsidR="00E069BE" w:rsidRPr="00253796">
        <w:rPr>
          <w:rStyle w:val="normaltextrun"/>
          <w:rFonts w:ascii="Arial" w:hAnsi="Arial" w:cs="Arial"/>
          <w:b/>
          <w:bCs/>
          <w:color w:val="000000"/>
          <w:sz w:val="24"/>
          <w:szCs w:val="24"/>
        </w:rPr>
        <w:t>yee Empowerment and Recognition</w:t>
      </w:r>
    </w:p>
    <w:p w:rsidR="00C07671" w:rsidRPr="00253796" w:rsidRDefault="00C07671" w:rsidP="00253796">
      <w:pPr>
        <w:spacing w:line="480" w:lineRule="auto"/>
        <w:jc w:val="both"/>
        <w:rPr>
          <w:rStyle w:val="normaltextrun"/>
          <w:rFonts w:ascii="Arial" w:hAnsi="Arial" w:cs="Arial"/>
          <w:b/>
          <w:bCs/>
          <w:color w:val="000000"/>
          <w:sz w:val="24"/>
          <w:szCs w:val="24"/>
        </w:rPr>
      </w:pPr>
    </w:p>
    <w:p w:rsidR="00C07671" w:rsidRPr="00253796" w:rsidRDefault="00C07671" w:rsidP="00253796">
      <w:pPr>
        <w:pStyle w:val="paragraph"/>
        <w:spacing w:before="0" w:beforeAutospacing="0" w:after="0" w:afterAutospacing="0" w:line="480" w:lineRule="auto"/>
        <w:jc w:val="both"/>
        <w:textAlignment w:val="baseline"/>
        <w:rPr>
          <w:rFonts w:ascii="Arial" w:hAnsi="Arial" w:cs="Arial"/>
          <w:color w:val="0D0D0D"/>
          <w:shd w:val="clear" w:color="auto" w:fill="FFFFFF"/>
        </w:rPr>
      </w:pPr>
      <w:r w:rsidRPr="00253796">
        <w:rPr>
          <w:rFonts w:ascii="Arial" w:hAnsi="Arial" w:cs="Arial"/>
          <w:color w:val="0D0D0D"/>
          <w:shd w:val="clear" w:color="auto" w:fill="FFFFFF"/>
        </w:rPr>
        <w:t>Marriott UK should empower its employees to emerge as sustainability advocates and actively engage in the company's sustainability endeavors. Offering training, access to resources, and incentives for employees to partake in sustainability initiatives can bolster employee involvement and cultivate a sustainability-driven culture within the organization (European Commission). Acknowledging and incentivizing employees for their sustainability contributions, be it through incentive schemes, accolades, or public acknowledgments, can additionally inspire employees and underscore Marriott UK's unwavering dedication to sustainability as a fundamental principle.</w:t>
      </w:r>
    </w:p>
    <w:p w:rsidR="00C07671" w:rsidRPr="00253796" w:rsidRDefault="00C07671" w:rsidP="00253796">
      <w:pPr>
        <w:pStyle w:val="paragraph"/>
        <w:spacing w:before="0" w:beforeAutospacing="0" w:after="0" w:afterAutospacing="0" w:line="480" w:lineRule="auto"/>
        <w:jc w:val="both"/>
        <w:textAlignment w:val="baseline"/>
        <w:rPr>
          <w:rFonts w:ascii="Arial" w:hAnsi="Arial" w:cs="Arial"/>
        </w:rPr>
      </w:pPr>
    </w:p>
    <w:p w:rsidR="00E069BE" w:rsidRPr="00253796" w:rsidRDefault="00E069BE" w:rsidP="00253796">
      <w:pPr>
        <w:spacing w:line="480" w:lineRule="auto"/>
        <w:jc w:val="both"/>
        <w:rPr>
          <w:rStyle w:val="normaltextrun"/>
          <w:rFonts w:ascii="Arial" w:hAnsi="Arial" w:cs="Arial"/>
          <w:b/>
          <w:bCs/>
          <w:color w:val="000000"/>
          <w:sz w:val="24"/>
          <w:szCs w:val="24"/>
        </w:rPr>
      </w:pPr>
      <w:r w:rsidRPr="00253796">
        <w:rPr>
          <w:rStyle w:val="normaltextrun"/>
          <w:rFonts w:ascii="Arial" w:hAnsi="Arial" w:cs="Arial"/>
          <w:b/>
          <w:bCs/>
          <w:color w:val="000000"/>
          <w:sz w:val="24"/>
          <w:szCs w:val="24"/>
        </w:rPr>
        <w:t>Measuring and Reporting Impact</w:t>
      </w:r>
    </w:p>
    <w:p w:rsidR="00C07671" w:rsidRPr="00253796" w:rsidRDefault="00C07671" w:rsidP="00253796">
      <w:pPr>
        <w:pStyle w:val="paragraph"/>
        <w:spacing w:before="0" w:beforeAutospacing="0" w:after="0" w:afterAutospacing="0" w:line="480" w:lineRule="auto"/>
        <w:jc w:val="both"/>
        <w:textAlignment w:val="baseline"/>
        <w:rPr>
          <w:rFonts w:ascii="Arial" w:hAnsi="Arial" w:cs="Arial"/>
          <w:color w:val="0D0D0D"/>
          <w:shd w:val="clear" w:color="auto" w:fill="FFFFFF"/>
        </w:rPr>
      </w:pPr>
      <w:r w:rsidRPr="00253796">
        <w:rPr>
          <w:rFonts w:ascii="Arial" w:hAnsi="Arial" w:cs="Arial"/>
          <w:color w:val="0D0D0D"/>
          <w:shd w:val="clear" w:color="auto" w:fill="FFFFFF"/>
        </w:rPr>
        <w:t>Marriott UK ought to institute comprehensive monitoring and reporting systems to effectively monitor its sustainability performance and relay progress to stakeholders. Utilizing key performance indicators (KPIs) and sustainability metrics—including carbon emissions, energy and water usage, waste generation, and social impact indicators—can enable Marriott UK to gauge its environmental and social footprint and pinpoint areas necessitating improvement (Global Reporting Initiative). Regular sustainability reporting, aligned with established frameworks like the Global Reporting Initiative (GRI) Sustainability Reporting Standards, can bolster transparency, accountability, and credibility, thereby showcasing Marriott UK's dedication to ethical business practices.</w:t>
      </w:r>
    </w:p>
    <w:p w:rsidR="005113B9" w:rsidRPr="00253796" w:rsidRDefault="00362FF9" w:rsidP="00253796">
      <w:pPr>
        <w:pStyle w:val="Heading1"/>
        <w:spacing w:line="480" w:lineRule="auto"/>
        <w:jc w:val="both"/>
        <w:rPr>
          <w:rStyle w:val="normaltextrun"/>
          <w:rFonts w:ascii="Arial" w:hAnsi="Arial" w:cs="Arial"/>
          <w:b/>
          <w:bCs/>
          <w:color w:val="000000"/>
          <w:sz w:val="24"/>
          <w:szCs w:val="24"/>
        </w:rPr>
      </w:pPr>
      <w:bookmarkStart w:id="7" w:name="_Toc160103543"/>
      <w:r w:rsidRPr="00253796">
        <w:rPr>
          <w:rStyle w:val="normaltextrun"/>
          <w:rFonts w:ascii="Arial" w:hAnsi="Arial" w:cs="Arial"/>
          <w:b/>
          <w:bCs/>
          <w:color w:val="000000"/>
          <w:sz w:val="24"/>
          <w:szCs w:val="24"/>
        </w:rPr>
        <w:lastRenderedPageBreak/>
        <w:t>Cont</w:t>
      </w:r>
      <w:r w:rsidR="005113B9" w:rsidRPr="00253796">
        <w:rPr>
          <w:rStyle w:val="normaltextrun"/>
          <w:rFonts w:ascii="Arial" w:hAnsi="Arial" w:cs="Arial"/>
          <w:b/>
          <w:bCs/>
          <w:color w:val="000000"/>
          <w:sz w:val="24"/>
          <w:szCs w:val="24"/>
        </w:rPr>
        <w:t>inuous Learning and Improvement</w:t>
      </w:r>
      <w:bookmarkEnd w:id="7"/>
    </w:p>
    <w:p w:rsidR="00253796" w:rsidRDefault="00253796" w:rsidP="00253796">
      <w:pPr>
        <w:spacing w:line="480" w:lineRule="auto"/>
        <w:jc w:val="both"/>
        <w:rPr>
          <w:rFonts w:ascii="Arial" w:hAnsi="Arial" w:cs="Arial"/>
          <w:sz w:val="24"/>
          <w:szCs w:val="24"/>
        </w:rPr>
      </w:pPr>
      <w:r>
        <w:rPr>
          <w:rFonts w:ascii="Arial" w:hAnsi="Arial" w:cs="Arial"/>
          <w:sz w:val="24"/>
          <w:szCs w:val="24"/>
        </w:rPr>
        <w:t>Marriott UK should cultivate a culture of ongoing learning and advancement by staying informed about emerging sustainability trends, best practices, and innovations. Actively participating in industry network, forums, and conferences, engaging with sustainability experts and thought leaders, and regularly reviewing and evaluating its sustainability initiatives can enable Marriott UK to identify opportunities for innovation and optimization (World Economic Forum).</w:t>
      </w:r>
    </w:p>
    <w:p w:rsidR="00253796" w:rsidRDefault="00253796" w:rsidP="00253796">
      <w:pPr>
        <w:spacing w:line="480" w:lineRule="auto"/>
        <w:jc w:val="both"/>
        <w:rPr>
          <w:rFonts w:ascii="Arial" w:hAnsi="Arial" w:cs="Arial"/>
          <w:sz w:val="24"/>
          <w:szCs w:val="24"/>
        </w:rPr>
      </w:pPr>
      <w:proofErr w:type="spellStart"/>
      <w:r>
        <w:rPr>
          <w:rFonts w:ascii="Arial" w:hAnsi="Arial" w:cs="Arial"/>
          <w:sz w:val="24"/>
          <w:szCs w:val="24"/>
        </w:rPr>
        <w:t>Analizyng</w:t>
      </w:r>
      <w:proofErr w:type="spellEnd"/>
      <w:r>
        <w:rPr>
          <w:rFonts w:ascii="Arial" w:hAnsi="Arial" w:cs="Arial"/>
          <w:sz w:val="24"/>
          <w:szCs w:val="24"/>
        </w:rPr>
        <w:t xml:space="preserve"> the principals of “sustainable good practice” within the tourism and hospitality industry across rural, costal, and urban areas, as well as within the transport sector, entails </w:t>
      </w:r>
      <w:r w:rsidR="00270B3D">
        <w:rPr>
          <w:rFonts w:ascii="Arial" w:hAnsi="Arial" w:cs="Arial"/>
          <w:sz w:val="24"/>
          <w:szCs w:val="24"/>
        </w:rPr>
        <w:t xml:space="preserve">scrutinizing strategies and initiatives aimed at minimizing adverse environmental and social impacts while </w:t>
      </w:r>
      <w:proofErr w:type="spellStart"/>
      <w:r w:rsidR="00270B3D">
        <w:rPr>
          <w:rFonts w:ascii="Arial" w:hAnsi="Arial" w:cs="Arial"/>
          <w:sz w:val="24"/>
          <w:szCs w:val="24"/>
        </w:rPr>
        <w:t>miximizing</w:t>
      </w:r>
      <w:proofErr w:type="spellEnd"/>
      <w:r w:rsidR="00270B3D">
        <w:rPr>
          <w:rFonts w:ascii="Arial" w:hAnsi="Arial" w:cs="Arial"/>
          <w:sz w:val="24"/>
          <w:szCs w:val="24"/>
        </w:rPr>
        <w:t xml:space="preserve"> positive contributions to local communities and economies. </w:t>
      </w:r>
    </w:p>
    <w:p w:rsidR="00270B3D" w:rsidRDefault="00270B3D" w:rsidP="00270B3D">
      <w:pPr>
        <w:pStyle w:val="ListParagraph"/>
        <w:numPr>
          <w:ilvl w:val="0"/>
          <w:numId w:val="14"/>
        </w:numPr>
        <w:spacing w:line="480" w:lineRule="auto"/>
        <w:jc w:val="both"/>
        <w:rPr>
          <w:rFonts w:ascii="Arial" w:hAnsi="Arial" w:cs="Arial"/>
          <w:sz w:val="24"/>
          <w:szCs w:val="24"/>
        </w:rPr>
      </w:pPr>
      <w:r>
        <w:rPr>
          <w:rFonts w:ascii="Arial" w:hAnsi="Arial" w:cs="Arial"/>
          <w:sz w:val="24"/>
          <w:szCs w:val="24"/>
        </w:rPr>
        <w:t>Tourism and Hospitality:</w:t>
      </w:r>
    </w:p>
    <w:p w:rsidR="00270B3D" w:rsidRDefault="00270B3D" w:rsidP="00270B3D">
      <w:pPr>
        <w:pStyle w:val="ListParagraph"/>
        <w:spacing w:line="480" w:lineRule="auto"/>
        <w:jc w:val="both"/>
        <w:rPr>
          <w:rFonts w:ascii="Arial" w:hAnsi="Arial" w:cs="Arial"/>
          <w:sz w:val="24"/>
          <w:szCs w:val="24"/>
        </w:rPr>
      </w:pPr>
      <w:r>
        <w:rPr>
          <w:rFonts w:ascii="Arial" w:hAnsi="Arial" w:cs="Arial"/>
          <w:sz w:val="24"/>
          <w:szCs w:val="24"/>
        </w:rPr>
        <w:t>In rural areas, sustainable practices may involve supporting local agriculture, conserving natural landscapes, and promoting cultural heritage preservation. Along coastal regions, efforts might focus on marine ecosystem protection, sustainable fishing practices, and pollution prevention. In urban settings, initiatives could include energy-efficient building design, waste reduction programs, and community engagement projects addressing social issues.</w:t>
      </w:r>
    </w:p>
    <w:p w:rsidR="00270B3D" w:rsidRDefault="00270B3D" w:rsidP="00270B3D">
      <w:pPr>
        <w:pStyle w:val="ListParagraph"/>
        <w:numPr>
          <w:ilvl w:val="0"/>
          <w:numId w:val="14"/>
        </w:numPr>
        <w:spacing w:line="480" w:lineRule="auto"/>
        <w:jc w:val="both"/>
        <w:rPr>
          <w:rFonts w:ascii="Arial" w:hAnsi="Arial" w:cs="Arial"/>
          <w:sz w:val="24"/>
          <w:szCs w:val="24"/>
        </w:rPr>
      </w:pPr>
      <w:r>
        <w:rPr>
          <w:rFonts w:ascii="Arial" w:hAnsi="Arial" w:cs="Arial"/>
          <w:sz w:val="24"/>
          <w:szCs w:val="24"/>
        </w:rPr>
        <w:t>Transport:</w:t>
      </w:r>
    </w:p>
    <w:p w:rsidR="00270B3D" w:rsidRDefault="00270B3D" w:rsidP="00270B3D">
      <w:pPr>
        <w:pStyle w:val="ListParagraph"/>
        <w:spacing w:line="480" w:lineRule="auto"/>
        <w:jc w:val="both"/>
        <w:rPr>
          <w:rFonts w:ascii="Arial" w:hAnsi="Arial" w:cs="Arial"/>
          <w:sz w:val="24"/>
          <w:szCs w:val="24"/>
        </w:rPr>
      </w:pPr>
      <w:r>
        <w:rPr>
          <w:rFonts w:ascii="Arial" w:hAnsi="Arial" w:cs="Arial"/>
          <w:sz w:val="24"/>
          <w:szCs w:val="24"/>
        </w:rPr>
        <w:t xml:space="preserve">Sustainable transport practices encompass promoting public transportation systems, encouraging the adoption of electric or hybrid vehicles, and investing in cycling and pedestrian infrastructure. Strategies might also involve deploying </w:t>
      </w:r>
      <w:r>
        <w:rPr>
          <w:rFonts w:ascii="Arial" w:hAnsi="Arial" w:cs="Arial"/>
          <w:sz w:val="24"/>
          <w:szCs w:val="24"/>
        </w:rPr>
        <w:lastRenderedPageBreak/>
        <w:t xml:space="preserve">fuel-efficient technologies, optimizing logistics to reduce carbon emissions, and supporting alternative fuels such as biofuels. Additionally, </w:t>
      </w:r>
      <w:r w:rsidR="0061261C">
        <w:rPr>
          <w:rFonts w:ascii="Arial" w:hAnsi="Arial" w:cs="Arial"/>
          <w:sz w:val="24"/>
          <w:szCs w:val="24"/>
        </w:rPr>
        <w:t xml:space="preserve">implement multi-modal transport solutions and leveraging technology for smart transportation management can enhance efficiency while mitigating environmental impacts. </w:t>
      </w:r>
    </w:p>
    <w:p w:rsidR="0061261C" w:rsidRPr="00270B3D" w:rsidRDefault="0061261C" w:rsidP="00270B3D">
      <w:pPr>
        <w:pStyle w:val="ListParagraph"/>
        <w:spacing w:line="480" w:lineRule="auto"/>
        <w:jc w:val="both"/>
        <w:rPr>
          <w:rFonts w:ascii="Arial" w:hAnsi="Arial" w:cs="Arial"/>
          <w:sz w:val="24"/>
          <w:szCs w:val="24"/>
        </w:rPr>
      </w:pPr>
      <w:r>
        <w:rPr>
          <w:rFonts w:ascii="Arial" w:hAnsi="Arial" w:cs="Arial"/>
          <w:sz w:val="24"/>
          <w:szCs w:val="24"/>
        </w:rPr>
        <w:t>By embracing and implementing these sustainable practice across various sectors, Marriott UK can contribute to positive environmental and social outcomes while fostering economic development within the communities it serve.</w:t>
      </w:r>
    </w:p>
    <w:p w:rsidR="00362FF9" w:rsidRPr="00253796" w:rsidRDefault="00362FF9" w:rsidP="00253796">
      <w:pPr>
        <w:pStyle w:val="Heading1"/>
        <w:spacing w:line="480" w:lineRule="auto"/>
        <w:jc w:val="both"/>
        <w:rPr>
          <w:rFonts w:ascii="Arial" w:hAnsi="Arial" w:cs="Arial"/>
          <w:sz w:val="24"/>
          <w:szCs w:val="24"/>
        </w:rPr>
      </w:pPr>
      <w:bookmarkStart w:id="8" w:name="_Toc160103544"/>
      <w:r w:rsidRPr="00253796">
        <w:rPr>
          <w:rStyle w:val="normaltextrun"/>
          <w:rFonts w:ascii="Arial" w:hAnsi="Arial" w:cs="Arial"/>
          <w:b/>
          <w:bCs/>
          <w:color w:val="0D0D0D"/>
          <w:sz w:val="24"/>
          <w:szCs w:val="24"/>
        </w:rPr>
        <w:t>Tourism and Hospitality Industry:</w:t>
      </w:r>
      <w:bookmarkEnd w:id="8"/>
      <w:r w:rsidRPr="00253796">
        <w:rPr>
          <w:rStyle w:val="eop"/>
          <w:rFonts w:ascii="Arial" w:hAnsi="Arial" w:cs="Arial"/>
          <w:color w:val="0D0D0D"/>
          <w:sz w:val="24"/>
          <w:szCs w:val="24"/>
        </w:rPr>
        <w:t> </w:t>
      </w:r>
    </w:p>
    <w:p w:rsidR="00362FF9" w:rsidRPr="00253796" w:rsidRDefault="005113B9" w:rsidP="00253796">
      <w:pPr>
        <w:spacing w:line="480" w:lineRule="auto"/>
        <w:jc w:val="both"/>
        <w:rPr>
          <w:rFonts w:ascii="Arial" w:hAnsi="Arial" w:cs="Arial"/>
          <w:sz w:val="24"/>
          <w:szCs w:val="24"/>
        </w:rPr>
      </w:pPr>
      <w:r w:rsidRPr="00253796">
        <w:rPr>
          <w:rStyle w:val="normaltextrun"/>
          <w:rFonts w:ascii="Arial" w:hAnsi="Arial" w:cs="Arial"/>
          <w:b/>
          <w:bCs/>
          <w:color w:val="0D0D0D"/>
          <w:sz w:val="24"/>
          <w:szCs w:val="24"/>
        </w:rPr>
        <w:t>Rural Areas</w:t>
      </w: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Supporting Local Communities</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D0D0D"/>
        </w:rPr>
        <w:t>Partnering with local businesses, artisans, and farmers to promote locally sourced products and provide economic opportunities for rural communities (UNWTO &amp; UNEP, 2005).</w:t>
      </w:r>
      <w:r w:rsidRPr="00253796">
        <w:rPr>
          <w:rStyle w:val="eop"/>
          <w:rFonts w:ascii="Arial" w:hAnsi="Arial" w:cs="Arial"/>
          <w:color w:val="0D0D0D"/>
        </w:rPr>
        <w:t> </w:t>
      </w:r>
    </w:p>
    <w:p w:rsidR="005113B9" w:rsidRPr="00253796" w:rsidRDefault="00362FF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Pr</w:t>
      </w:r>
      <w:r w:rsidR="005113B9" w:rsidRPr="00253796">
        <w:rPr>
          <w:rStyle w:val="normaltextrun"/>
          <w:rFonts w:ascii="Arial" w:hAnsi="Arial" w:cs="Arial"/>
          <w:b/>
          <w:bCs/>
          <w:color w:val="0D0D0D"/>
          <w:sz w:val="24"/>
          <w:szCs w:val="24"/>
        </w:rPr>
        <w:t>eservation of Cultural Heritage</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D0D0D"/>
        </w:rPr>
        <w:t>Implementing sustainable tourism practices that respect and preserve the cultural heritage and traditions of rural areas, including indigenous communities (</w:t>
      </w:r>
      <w:proofErr w:type="spellStart"/>
      <w:r w:rsidRPr="00253796">
        <w:rPr>
          <w:rStyle w:val="normaltextrun"/>
          <w:rFonts w:ascii="Arial" w:hAnsi="Arial" w:cs="Arial"/>
          <w:color w:val="0D0D0D"/>
        </w:rPr>
        <w:t>Gossling</w:t>
      </w:r>
      <w:proofErr w:type="spellEnd"/>
      <w:r w:rsidRPr="00253796">
        <w:rPr>
          <w:rStyle w:val="normaltextrun"/>
          <w:rFonts w:ascii="Arial" w:hAnsi="Arial" w:cs="Arial"/>
          <w:color w:val="0D0D0D"/>
        </w:rPr>
        <w:t xml:space="preserve"> &amp; Hall, 2006).</w:t>
      </w:r>
      <w:proofErr w:type="gramEnd"/>
      <w:r w:rsidRPr="00253796">
        <w:rPr>
          <w:rStyle w:val="eop"/>
          <w:rFonts w:ascii="Arial" w:hAnsi="Arial" w:cs="Arial"/>
          <w:color w:val="0D0D0D"/>
        </w:rPr>
        <w:t> </w:t>
      </w:r>
    </w:p>
    <w:p w:rsidR="00253796" w:rsidRPr="00253796" w:rsidRDefault="00253796" w:rsidP="00253796">
      <w:pPr>
        <w:spacing w:line="480" w:lineRule="auto"/>
        <w:jc w:val="both"/>
        <w:rPr>
          <w:rStyle w:val="normaltextrun"/>
          <w:rFonts w:ascii="Arial" w:hAnsi="Arial" w:cs="Arial"/>
          <w:b/>
          <w:bCs/>
          <w:color w:val="0D0D0D"/>
          <w:sz w:val="24"/>
          <w:szCs w:val="24"/>
        </w:rPr>
      </w:pPr>
    </w:p>
    <w:p w:rsidR="00362FF9" w:rsidRPr="00253796" w:rsidRDefault="005113B9" w:rsidP="00253796">
      <w:pPr>
        <w:spacing w:line="480" w:lineRule="auto"/>
        <w:jc w:val="both"/>
        <w:rPr>
          <w:rFonts w:ascii="Arial" w:hAnsi="Arial" w:cs="Arial"/>
          <w:sz w:val="24"/>
          <w:szCs w:val="24"/>
        </w:rPr>
      </w:pPr>
      <w:r w:rsidRPr="00253796">
        <w:rPr>
          <w:rStyle w:val="normaltextrun"/>
          <w:rFonts w:ascii="Arial" w:hAnsi="Arial" w:cs="Arial"/>
          <w:b/>
          <w:bCs/>
          <w:color w:val="0D0D0D"/>
          <w:sz w:val="24"/>
          <w:szCs w:val="24"/>
        </w:rPr>
        <w:t xml:space="preserve"> Coastal Areas</w:t>
      </w:r>
      <w:r w:rsidR="00362FF9" w:rsidRPr="00253796">
        <w:rPr>
          <w:rStyle w:val="eop"/>
          <w:rFonts w:ascii="Arial" w:hAnsi="Arial" w:cs="Arial"/>
          <w:color w:val="0D0D0D"/>
          <w:sz w:val="24"/>
          <w:szCs w:val="24"/>
        </w:rPr>
        <w:t> </w:t>
      </w: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Marine Conservation</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proofErr w:type="gramStart"/>
      <w:r w:rsidRPr="00253796">
        <w:rPr>
          <w:rStyle w:val="normaltextrun"/>
          <w:rFonts w:ascii="Arial" w:hAnsi="Arial" w:cs="Arial"/>
          <w:color w:val="0D0D0D"/>
        </w:rPr>
        <w:t>Supporting marine conservation initiatives, such as coral reef protection, beach clean-ups, and sustainable fishing practices, to preserve coastal ecosystems and biodiversity (</w:t>
      </w:r>
      <w:proofErr w:type="spellStart"/>
      <w:r w:rsidRPr="00253796">
        <w:rPr>
          <w:rStyle w:val="normaltextrun"/>
          <w:rFonts w:ascii="Arial" w:hAnsi="Arial" w:cs="Arial"/>
          <w:color w:val="0D0D0D"/>
        </w:rPr>
        <w:t>Prideaux</w:t>
      </w:r>
      <w:proofErr w:type="spellEnd"/>
      <w:r w:rsidRPr="00253796">
        <w:rPr>
          <w:rStyle w:val="normaltextrun"/>
          <w:rFonts w:ascii="Arial" w:hAnsi="Arial" w:cs="Arial"/>
          <w:color w:val="0D0D0D"/>
        </w:rPr>
        <w:t xml:space="preserve"> &amp; Cooper, 2002).</w:t>
      </w:r>
      <w:proofErr w:type="gramEnd"/>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253796" w:rsidRPr="00253796" w:rsidRDefault="00253796" w:rsidP="00253796">
      <w:pPr>
        <w:spacing w:line="480" w:lineRule="auto"/>
        <w:jc w:val="both"/>
        <w:rPr>
          <w:rStyle w:val="normaltextrun"/>
          <w:rFonts w:ascii="Arial" w:hAnsi="Arial" w:cs="Arial"/>
          <w:b/>
          <w:bCs/>
          <w:color w:val="0D0D0D"/>
          <w:sz w:val="24"/>
          <w:szCs w:val="24"/>
        </w:rPr>
      </w:pP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Responsible Coastal Development</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proofErr w:type="gramStart"/>
      <w:r w:rsidRPr="00253796">
        <w:rPr>
          <w:rStyle w:val="normaltextrun"/>
          <w:rFonts w:ascii="Arial" w:hAnsi="Arial" w:cs="Arial"/>
          <w:color w:val="0D0D0D"/>
        </w:rPr>
        <w:t>Implementing sustainable coastal development practices, such as eco-friendly infrastructure, responsible waste management, and coastal erosion mitigation measures, to minimize environmental degradation (Page &amp; Connell, 2009).</w:t>
      </w:r>
      <w:proofErr w:type="gramEnd"/>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Community Engagement</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D0D0D"/>
        </w:rPr>
        <w:t>Engaging with local communities to ensure their involvement in tourism planning and decision-making processes, fostering a sense of ownership and stewardship over coastal resources (Jamal &amp; Camargo, 2016).</w:t>
      </w:r>
      <w:r w:rsidRPr="00253796">
        <w:rPr>
          <w:rStyle w:val="eop"/>
          <w:rFonts w:ascii="Arial" w:hAnsi="Arial" w:cs="Arial"/>
          <w:color w:val="0D0D0D"/>
        </w:rPr>
        <w:t> </w:t>
      </w:r>
    </w:p>
    <w:p w:rsidR="00362FF9" w:rsidRPr="00253796" w:rsidRDefault="005113B9" w:rsidP="00253796">
      <w:pPr>
        <w:spacing w:line="480" w:lineRule="auto"/>
        <w:jc w:val="both"/>
        <w:rPr>
          <w:rFonts w:ascii="Arial" w:hAnsi="Arial" w:cs="Arial"/>
          <w:sz w:val="24"/>
          <w:szCs w:val="24"/>
        </w:rPr>
      </w:pPr>
      <w:r w:rsidRPr="00253796">
        <w:rPr>
          <w:rStyle w:val="normaltextrun"/>
          <w:rFonts w:ascii="Arial" w:hAnsi="Arial" w:cs="Arial"/>
          <w:b/>
          <w:bCs/>
          <w:color w:val="0D0D0D"/>
          <w:sz w:val="24"/>
          <w:szCs w:val="24"/>
        </w:rPr>
        <w:t xml:space="preserve"> Urban Areas</w:t>
      </w: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Green Tourism Initiatives</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r w:rsidRPr="00253796">
        <w:rPr>
          <w:rStyle w:val="normaltextrun"/>
          <w:rFonts w:ascii="Arial" w:hAnsi="Arial" w:cs="Arial"/>
          <w:color w:val="0D0D0D"/>
        </w:rPr>
        <w:t>Promoting sustainable transportation options, such as public transit, cycling, and walking tours, to reduce carbon emissions and alleviate congestion in urban areas (</w:t>
      </w:r>
      <w:proofErr w:type="spellStart"/>
      <w:r w:rsidRPr="00253796">
        <w:rPr>
          <w:rStyle w:val="normaltextrun"/>
          <w:rFonts w:ascii="Arial" w:hAnsi="Arial" w:cs="Arial"/>
          <w:color w:val="0D0D0D"/>
        </w:rPr>
        <w:t>Schianetz</w:t>
      </w:r>
      <w:proofErr w:type="spellEnd"/>
      <w:r w:rsidRPr="00253796">
        <w:rPr>
          <w:rStyle w:val="normaltextrun"/>
          <w:rFonts w:ascii="Arial" w:hAnsi="Arial" w:cs="Arial"/>
          <w:color w:val="0D0D0D"/>
        </w:rPr>
        <w:t xml:space="preserve"> &amp; Kavanagh, 2008).</w:t>
      </w:r>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Cultural and Creative Tourism</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D0D0D"/>
        </w:rPr>
        <w:t>Encouraging cultural exchanges and creative tourism experiences that highlight the unique cultural heritage, arts, and cuisines of urban destinations, while supporting local artisans and small businesses (</w:t>
      </w:r>
      <w:proofErr w:type="spellStart"/>
      <w:r w:rsidRPr="00253796">
        <w:rPr>
          <w:rStyle w:val="normaltextrun"/>
          <w:rFonts w:ascii="Arial" w:hAnsi="Arial" w:cs="Arial"/>
          <w:color w:val="0D0D0D"/>
        </w:rPr>
        <w:t>D'Alisa</w:t>
      </w:r>
      <w:proofErr w:type="spellEnd"/>
      <w:r w:rsidRPr="00253796">
        <w:rPr>
          <w:rStyle w:val="normaltextrun"/>
          <w:rFonts w:ascii="Arial" w:hAnsi="Arial" w:cs="Arial"/>
          <w:color w:val="0D0D0D"/>
        </w:rPr>
        <w:t xml:space="preserve"> et al., 2014).</w:t>
      </w:r>
      <w:proofErr w:type="gramEnd"/>
      <w:r w:rsidRPr="00253796">
        <w:rPr>
          <w:rStyle w:val="eop"/>
          <w:rFonts w:ascii="Arial" w:hAnsi="Arial" w:cs="Arial"/>
          <w:color w:val="0D0D0D"/>
        </w:rPr>
        <w:t> </w:t>
      </w:r>
    </w:p>
    <w:p w:rsidR="00362FF9" w:rsidRPr="00253796" w:rsidRDefault="005113B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b/>
          <w:bCs/>
          <w:color w:val="0D0D0D"/>
        </w:rPr>
        <w:t>Transport Sector</w:t>
      </w:r>
    </w:p>
    <w:p w:rsidR="005113B9" w:rsidRPr="00253796" w:rsidRDefault="00362FF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lastRenderedPageBreak/>
        <w:t>Alternative Fuel</w:t>
      </w:r>
      <w:r w:rsidR="005113B9" w:rsidRPr="00253796">
        <w:rPr>
          <w:rStyle w:val="normaltextrun"/>
          <w:rFonts w:ascii="Arial" w:hAnsi="Arial" w:cs="Arial"/>
          <w:b/>
          <w:bCs/>
          <w:color w:val="0D0D0D"/>
          <w:sz w:val="24"/>
          <w:szCs w:val="24"/>
        </w:rPr>
        <w:t>s and Energy-Efficient Vehicles</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proofErr w:type="gramStart"/>
      <w:r w:rsidRPr="00253796">
        <w:rPr>
          <w:rStyle w:val="normaltextrun"/>
          <w:rFonts w:ascii="Arial" w:hAnsi="Arial" w:cs="Arial"/>
          <w:color w:val="0D0D0D"/>
        </w:rPr>
        <w:t>Investing in alternative fuels, such as biofuels, electric vehicles (EVs), and hydrogen fuel cell technology, to reduce greenhouse gas emissions and air pollution from transportation (</w:t>
      </w:r>
      <w:proofErr w:type="spellStart"/>
      <w:r w:rsidRPr="00253796">
        <w:rPr>
          <w:rStyle w:val="normaltextrun"/>
          <w:rFonts w:ascii="Arial" w:hAnsi="Arial" w:cs="Arial"/>
          <w:color w:val="0D0D0D"/>
        </w:rPr>
        <w:t>Gossling</w:t>
      </w:r>
      <w:proofErr w:type="spellEnd"/>
      <w:r w:rsidRPr="00253796">
        <w:rPr>
          <w:rStyle w:val="normaltextrun"/>
          <w:rFonts w:ascii="Arial" w:hAnsi="Arial" w:cs="Arial"/>
          <w:color w:val="0D0D0D"/>
        </w:rPr>
        <w:t xml:space="preserve"> &amp; </w:t>
      </w:r>
      <w:proofErr w:type="spellStart"/>
      <w:r w:rsidRPr="00253796">
        <w:rPr>
          <w:rStyle w:val="normaltextrun"/>
          <w:rFonts w:ascii="Arial" w:hAnsi="Arial" w:cs="Arial"/>
          <w:color w:val="0D0D0D"/>
        </w:rPr>
        <w:t>Peeters</w:t>
      </w:r>
      <w:proofErr w:type="spellEnd"/>
      <w:r w:rsidRPr="00253796">
        <w:rPr>
          <w:rStyle w:val="normaltextrun"/>
          <w:rFonts w:ascii="Arial" w:hAnsi="Arial" w:cs="Arial"/>
          <w:color w:val="0D0D0D"/>
        </w:rPr>
        <w:t>, 2015).</w:t>
      </w:r>
      <w:proofErr w:type="gramEnd"/>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5113B9" w:rsidRPr="00253796" w:rsidRDefault="00362FF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Pub</w:t>
      </w:r>
      <w:r w:rsidR="005113B9" w:rsidRPr="00253796">
        <w:rPr>
          <w:rStyle w:val="normaltextrun"/>
          <w:rFonts w:ascii="Arial" w:hAnsi="Arial" w:cs="Arial"/>
          <w:b/>
          <w:bCs/>
          <w:color w:val="0D0D0D"/>
          <w:sz w:val="24"/>
          <w:szCs w:val="24"/>
        </w:rPr>
        <w:t>lic Transit and Shared Mobility</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r w:rsidRPr="00253796">
        <w:rPr>
          <w:rStyle w:val="normaltextrun"/>
          <w:rFonts w:ascii="Arial" w:hAnsi="Arial" w:cs="Arial"/>
          <w:color w:val="0D0D0D"/>
        </w:rPr>
        <w:t>Promoting the use of public transit, ridesharing, carpooling, and bike-sharing programs to reduce reliance on single-occupancy vehicles and alleviate traffic congestion in urban areas (</w:t>
      </w:r>
      <w:proofErr w:type="spellStart"/>
      <w:r w:rsidRPr="00253796">
        <w:rPr>
          <w:rStyle w:val="normaltextrun"/>
          <w:rFonts w:ascii="Arial" w:hAnsi="Arial" w:cs="Arial"/>
          <w:color w:val="0D0D0D"/>
        </w:rPr>
        <w:t>Higham</w:t>
      </w:r>
      <w:proofErr w:type="spellEnd"/>
      <w:r w:rsidRPr="00253796">
        <w:rPr>
          <w:rStyle w:val="normaltextrun"/>
          <w:rFonts w:ascii="Arial" w:hAnsi="Arial" w:cs="Arial"/>
          <w:color w:val="0D0D0D"/>
        </w:rPr>
        <w:t xml:space="preserve"> et al., 2014).</w:t>
      </w:r>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Infrastructure Development</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r w:rsidRPr="00253796">
        <w:rPr>
          <w:rStyle w:val="normaltextrun"/>
          <w:rFonts w:ascii="Arial" w:hAnsi="Arial" w:cs="Arial"/>
          <w:color w:val="0D0D0D"/>
        </w:rPr>
        <w:t>Investing in sustainable transport infrastructure, such as bike lanes, pedestrian walkways, and efficient public transit systems, to improve accessibility, reduce carbon emissions, and enhance the overall travel experience (UNWTO &amp; UNEP, 2005).</w:t>
      </w:r>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5113B9" w:rsidRPr="00253796" w:rsidRDefault="00362FF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Carbon Of</w:t>
      </w:r>
      <w:r w:rsidR="005113B9" w:rsidRPr="00253796">
        <w:rPr>
          <w:rStyle w:val="normaltextrun"/>
          <w:rFonts w:ascii="Arial" w:hAnsi="Arial" w:cs="Arial"/>
          <w:b/>
          <w:bCs/>
          <w:color w:val="0D0D0D"/>
          <w:sz w:val="24"/>
          <w:szCs w:val="24"/>
        </w:rPr>
        <w:t>fsetting and Emission Reduction</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D0D0D"/>
        </w:rPr>
        <w:t>Implementing carbon offset programs and emission reduction strategies, such as fuel-efficient flight operations, route optimization, and investment in carbon sequestration projects, to mitigate the environmental impact of transportation activities (</w:t>
      </w:r>
      <w:proofErr w:type="spellStart"/>
      <w:r w:rsidRPr="00253796">
        <w:rPr>
          <w:rStyle w:val="normaltextrun"/>
          <w:rFonts w:ascii="Arial" w:hAnsi="Arial" w:cs="Arial"/>
          <w:color w:val="0D0D0D"/>
        </w:rPr>
        <w:t>Gossling</w:t>
      </w:r>
      <w:proofErr w:type="spellEnd"/>
      <w:r w:rsidRPr="00253796">
        <w:rPr>
          <w:rStyle w:val="normaltextrun"/>
          <w:rFonts w:ascii="Arial" w:hAnsi="Arial" w:cs="Arial"/>
          <w:color w:val="0D0D0D"/>
        </w:rPr>
        <w:t xml:space="preserve"> &amp; </w:t>
      </w:r>
      <w:proofErr w:type="spellStart"/>
      <w:r w:rsidRPr="00253796">
        <w:rPr>
          <w:rStyle w:val="normaltextrun"/>
          <w:rFonts w:ascii="Arial" w:hAnsi="Arial" w:cs="Arial"/>
          <w:color w:val="0D0D0D"/>
        </w:rPr>
        <w:t>Peeters</w:t>
      </w:r>
      <w:proofErr w:type="spellEnd"/>
      <w:r w:rsidRPr="00253796">
        <w:rPr>
          <w:rStyle w:val="normaltextrun"/>
          <w:rFonts w:ascii="Arial" w:hAnsi="Arial" w:cs="Arial"/>
          <w:color w:val="0D0D0D"/>
        </w:rPr>
        <w:t>, 2015).</w:t>
      </w:r>
      <w:r w:rsidRPr="00253796">
        <w:rPr>
          <w:rStyle w:val="eop"/>
          <w:rFonts w:ascii="Arial" w:hAnsi="Arial" w:cs="Arial"/>
          <w:color w:val="0D0D0D"/>
        </w:rPr>
        <w:t> </w:t>
      </w:r>
    </w:p>
    <w:p w:rsidR="00362FF9" w:rsidRPr="00253796" w:rsidRDefault="00362FF9" w:rsidP="00253796">
      <w:pPr>
        <w:pStyle w:val="Heading1"/>
        <w:spacing w:line="480" w:lineRule="auto"/>
        <w:jc w:val="both"/>
        <w:rPr>
          <w:rFonts w:ascii="Arial" w:hAnsi="Arial" w:cs="Arial"/>
          <w:sz w:val="24"/>
          <w:szCs w:val="24"/>
        </w:rPr>
      </w:pPr>
      <w:r w:rsidRPr="00253796">
        <w:rPr>
          <w:rStyle w:val="eop"/>
          <w:rFonts w:ascii="Arial" w:hAnsi="Arial" w:cs="Arial"/>
          <w:color w:val="000000"/>
          <w:sz w:val="24"/>
          <w:szCs w:val="24"/>
        </w:rPr>
        <w:lastRenderedPageBreak/>
        <w:t> </w:t>
      </w:r>
    </w:p>
    <w:p w:rsidR="00362FF9" w:rsidRPr="00253796" w:rsidRDefault="00362FF9" w:rsidP="00253796">
      <w:pPr>
        <w:pStyle w:val="Heading1"/>
        <w:spacing w:line="480" w:lineRule="auto"/>
        <w:jc w:val="both"/>
        <w:rPr>
          <w:rFonts w:ascii="Arial" w:hAnsi="Arial" w:cs="Arial"/>
          <w:sz w:val="24"/>
          <w:szCs w:val="24"/>
        </w:rPr>
      </w:pPr>
      <w:bookmarkStart w:id="9" w:name="_Toc160103545"/>
      <w:r w:rsidRPr="00253796">
        <w:rPr>
          <w:rStyle w:val="normaltextrun"/>
          <w:rFonts w:ascii="Arial" w:hAnsi="Arial" w:cs="Arial"/>
          <w:b/>
          <w:bCs/>
          <w:color w:val="0D0D0D"/>
          <w:sz w:val="24"/>
          <w:szCs w:val="24"/>
        </w:rPr>
        <w:t>T</w:t>
      </w:r>
      <w:r w:rsidR="005113B9" w:rsidRPr="00253796">
        <w:rPr>
          <w:rStyle w:val="normaltextrun"/>
          <w:rFonts w:ascii="Arial" w:hAnsi="Arial" w:cs="Arial"/>
          <w:b/>
          <w:bCs/>
          <w:color w:val="0D0D0D"/>
          <w:sz w:val="24"/>
          <w:szCs w:val="24"/>
        </w:rPr>
        <w:t>ourism and Hospitality Industry</w:t>
      </w:r>
      <w:bookmarkEnd w:id="9"/>
    </w:p>
    <w:p w:rsidR="00362FF9" w:rsidRPr="00253796" w:rsidRDefault="005113B9" w:rsidP="00253796">
      <w:pPr>
        <w:spacing w:line="480" w:lineRule="auto"/>
        <w:jc w:val="both"/>
        <w:rPr>
          <w:rFonts w:ascii="Arial" w:hAnsi="Arial" w:cs="Arial"/>
          <w:sz w:val="24"/>
          <w:szCs w:val="24"/>
        </w:rPr>
      </w:pPr>
      <w:r w:rsidRPr="00253796">
        <w:rPr>
          <w:rStyle w:val="normaltextrun"/>
          <w:rFonts w:ascii="Arial" w:hAnsi="Arial" w:cs="Arial"/>
          <w:b/>
          <w:bCs/>
          <w:color w:val="0D0D0D"/>
          <w:sz w:val="24"/>
          <w:szCs w:val="24"/>
        </w:rPr>
        <w:t xml:space="preserve"> Rural Areas</w:t>
      </w: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Education and Awareness</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D0D0D"/>
        </w:rPr>
        <w:t>Implementing educational programs and interpretive signage to raise awareness among tourists about the importance of preserving rural landscapes, ecosystems, and cultural heritage (</w:t>
      </w:r>
      <w:proofErr w:type="spellStart"/>
      <w:r w:rsidRPr="00253796">
        <w:rPr>
          <w:rStyle w:val="normaltextrun"/>
          <w:rFonts w:ascii="Arial" w:hAnsi="Arial" w:cs="Arial"/>
          <w:color w:val="0D0D0D"/>
        </w:rPr>
        <w:t>Wurzinger</w:t>
      </w:r>
      <w:proofErr w:type="spellEnd"/>
      <w:r w:rsidRPr="00253796">
        <w:rPr>
          <w:rStyle w:val="normaltextrun"/>
          <w:rFonts w:ascii="Arial" w:hAnsi="Arial" w:cs="Arial"/>
          <w:color w:val="0D0D0D"/>
        </w:rPr>
        <w:t xml:space="preserve"> &amp; </w:t>
      </w:r>
      <w:proofErr w:type="spellStart"/>
      <w:r w:rsidRPr="00253796">
        <w:rPr>
          <w:rStyle w:val="normaltextrun"/>
          <w:rFonts w:ascii="Arial" w:hAnsi="Arial" w:cs="Arial"/>
          <w:color w:val="0D0D0D"/>
        </w:rPr>
        <w:t>Hovorka</w:t>
      </w:r>
      <w:proofErr w:type="spellEnd"/>
      <w:r w:rsidRPr="00253796">
        <w:rPr>
          <w:rStyle w:val="normaltextrun"/>
          <w:rFonts w:ascii="Arial" w:hAnsi="Arial" w:cs="Arial"/>
          <w:color w:val="0D0D0D"/>
        </w:rPr>
        <w:t>, 2005).</w:t>
      </w:r>
      <w:proofErr w:type="gramEnd"/>
      <w:r w:rsidRPr="00253796">
        <w:rPr>
          <w:rStyle w:val="eop"/>
          <w:rFonts w:ascii="Arial" w:hAnsi="Arial" w:cs="Arial"/>
          <w:color w:val="0D0D0D"/>
        </w:rPr>
        <w:t> </w:t>
      </w: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Sustainable Accommodation</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D0D0D"/>
        </w:rPr>
        <w:t xml:space="preserve">Encouraging the development of eco-friendly accommodation options, such as </w:t>
      </w:r>
      <w:proofErr w:type="spellStart"/>
      <w:r w:rsidRPr="00253796">
        <w:rPr>
          <w:rStyle w:val="normaltextrun"/>
          <w:rFonts w:ascii="Arial" w:hAnsi="Arial" w:cs="Arial"/>
          <w:color w:val="0D0D0D"/>
        </w:rPr>
        <w:t>ecolodges</w:t>
      </w:r>
      <w:proofErr w:type="spellEnd"/>
      <w:r w:rsidRPr="00253796">
        <w:rPr>
          <w:rStyle w:val="normaltextrun"/>
          <w:rFonts w:ascii="Arial" w:hAnsi="Arial" w:cs="Arial"/>
          <w:color w:val="0D0D0D"/>
        </w:rPr>
        <w:t xml:space="preserve">, farm stays, and sustainable </w:t>
      </w:r>
      <w:proofErr w:type="gramStart"/>
      <w:r w:rsidRPr="00253796">
        <w:rPr>
          <w:rStyle w:val="normaltextrun"/>
          <w:rFonts w:ascii="Arial" w:hAnsi="Arial" w:cs="Arial"/>
          <w:color w:val="0D0D0D"/>
        </w:rPr>
        <w:t>campsites, that</w:t>
      </w:r>
      <w:proofErr w:type="gramEnd"/>
      <w:r w:rsidRPr="00253796">
        <w:rPr>
          <w:rStyle w:val="normaltextrun"/>
          <w:rFonts w:ascii="Arial" w:hAnsi="Arial" w:cs="Arial"/>
          <w:color w:val="0D0D0D"/>
        </w:rPr>
        <w:t xml:space="preserve"> minimize environmental impact and provide authentic rural experiences (UNWTO &amp; UNEP, 2005).</w:t>
      </w:r>
      <w:r w:rsidRPr="00253796">
        <w:rPr>
          <w:rStyle w:val="eop"/>
          <w:rFonts w:ascii="Arial" w:hAnsi="Arial" w:cs="Arial"/>
          <w:color w:val="0D0D0D"/>
        </w:rPr>
        <w:t> </w:t>
      </w: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Responsible Wildlife Tourism</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r w:rsidRPr="00253796">
        <w:rPr>
          <w:rStyle w:val="normaltextrun"/>
          <w:rFonts w:ascii="Arial" w:hAnsi="Arial" w:cs="Arial"/>
          <w:color w:val="0D0D0D"/>
        </w:rPr>
        <w:t>Promoting responsible wildlife tourism practices, such as wildlife watching tours led by trained guides, to minimize disturbance to wildlife habitats and support conservation efforts (</w:t>
      </w:r>
      <w:proofErr w:type="spellStart"/>
      <w:r w:rsidRPr="00253796">
        <w:rPr>
          <w:rStyle w:val="normaltextrun"/>
          <w:rFonts w:ascii="Arial" w:hAnsi="Arial" w:cs="Arial"/>
          <w:color w:val="0D0D0D"/>
        </w:rPr>
        <w:t>Gossling</w:t>
      </w:r>
      <w:proofErr w:type="spellEnd"/>
      <w:r w:rsidRPr="00253796">
        <w:rPr>
          <w:rStyle w:val="normaltextrun"/>
          <w:rFonts w:ascii="Arial" w:hAnsi="Arial" w:cs="Arial"/>
          <w:color w:val="0D0D0D"/>
        </w:rPr>
        <w:t xml:space="preserve"> &amp; Hall, 2006).</w:t>
      </w:r>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362FF9" w:rsidRPr="00253796" w:rsidRDefault="005113B9" w:rsidP="00253796">
      <w:pPr>
        <w:spacing w:line="480" w:lineRule="auto"/>
        <w:jc w:val="both"/>
        <w:rPr>
          <w:rFonts w:ascii="Arial" w:hAnsi="Arial" w:cs="Arial"/>
          <w:sz w:val="24"/>
          <w:szCs w:val="24"/>
        </w:rPr>
      </w:pPr>
      <w:r w:rsidRPr="00253796">
        <w:rPr>
          <w:rStyle w:val="normaltextrun"/>
          <w:rFonts w:ascii="Arial" w:hAnsi="Arial" w:cs="Arial"/>
          <w:b/>
          <w:bCs/>
          <w:color w:val="0D0D0D"/>
          <w:sz w:val="24"/>
          <w:szCs w:val="24"/>
        </w:rPr>
        <w:t>Coastal Areas</w:t>
      </w: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Marine Protected Areas</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r w:rsidRPr="00253796">
        <w:rPr>
          <w:rStyle w:val="normaltextrun"/>
          <w:rFonts w:ascii="Arial" w:hAnsi="Arial" w:cs="Arial"/>
          <w:color w:val="0D0D0D"/>
        </w:rPr>
        <w:t>Supporting the establishment of marine protected areas (MPAs) and marine reserves to conserve biodiversity, enhance fish stocks, and provide opportunities for sustainable ecotourism activities such as snorkeling, diving, and whale watching (</w:t>
      </w:r>
      <w:proofErr w:type="spellStart"/>
      <w:r w:rsidRPr="00253796">
        <w:rPr>
          <w:rStyle w:val="normaltextrun"/>
          <w:rFonts w:ascii="Arial" w:hAnsi="Arial" w:cs="Arial"/>
          <w:color w:val="0D0D0D"/>
        </w:rPr>
        <w:t>Prideaux</w:t>
      </w:r>
      <w:proofErr w:type="spellEnd"/>
      <w:r w:rsidRPr="00253796">
        <w:rPr>
          <w:rStyle w:val="normaltextrun"/>
          <w:rFonts w:ascii="Arial" w:hAnsi="Arial" w:cs="Arial"/>
          <w:color w:val="0D0D0D"/>
        </w:rPr>
        <w:t xml:space="preserve"> &amp; Cooper, 2002).</w:t>
      </w:r>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Climate Resilience Planning</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D0D0D"/>
        </w:rPr>
        <w:t>Developing climate resilience plans and adaptation strategies to address the impacts of climate change, such as sea level rise, storm surges, and ocean acidification, on coastal tourism infrastructure and livelihoods (Jamal &amp; Camargo, 2016).</w:t>
      </w:r>
      <w:proofErr w:type="gramEnd"/>
      <w:r w:rsidRPr="00253796">
        <w:rPr>
          <w:rStyle w:val="eop"/>
          <w:rFonts w:ascii="Arial" w:hAnsi="Arial" w:cs="Arial"/>
          <w:color w:val="0D0D0D"/>
        </w:rPr>
        <w:t> </w:t>
      </w:r>
    </w:p>
    <w:p w:rsidR="00362FF9" w:rsidRPr="00253796" w:rsidRDefault="00362FF9" w:rsidP="00253796">
      <w:pPr>
        <w:spacing w:line="480" w:lineRule="auto"/>
        <w:jc w:val="both"/>
        <w:rPr>
          <w:rFonts w:ascii="Arial" w:hAnsi="Arial" w:cs="Arial"/>
          <w:sz w:val="24"/>
          <w:szCs w:val="24"/>
        </w:rPr>
      </w:pPr>
      <w:r w:rsidRPr="00253796">
        <w:rPr>
          <w:rStyle w:val="normaltextrun"/>
          <w:rFonts w:ascii="Arial" w:hAnsi="Arial" w:cs="Arial"/>
          <w:b/>
          <w:bCs/>
          <w:color w:val="0D0D0D"/>
          <w:sz w:val="24"/>
          <w:szCs w:val="24"/>
        </w:rPr>
        <w:t>Urban Area</w:t>
      </w:r>
      <w:r w:rsidR="005113B9" w:rsidRPr="00253796">
        <w:rPr>
          <w:rStyle w:val="normaltextrun"/>
          <w:rFonts w:ascii="Arial" w:hAnsi="Arial" w:cs="Arial"/>
          <w:b/>
          <w:bCs/>
          <w:color w:val="0D0D0D"/>
          <w:sz w:val="24"/>
          <w:szCs w:val="24"/>
        </w:rPr>
        <w:t>s</w:t>
      </w:r>
    </w:p>
    <w:p w:rsidR="00362FF9" w:rsidRPr="00253796" w:rsidRDefault="005113B9" w:rsidP="00253796">
      <w:pPr>
        <w:pStyle w:val="Heading1"/>
        <w:spacing w:line="480" w:lineRule="auto"/>
        <w:jc w:val="both"/>
        <w:rPr>
          <w:rFonts w:ascii="Arial" w:hAnsi="Arial" w:cs="Arial"/>
          <w:sz w:val="24"/>
          <w:szCs w:val="24"/>
        </w:rPr>
      </w:pPr>
      <w:bookmarkStart w:id="10" w:name="_Toc160103546"/>
      <w:r w:rsidRPr="00253796">
        <w:rPr>
          <w:rStyle w:val="normaltextrun"/>
          <w:rFonts w:ascii="Arial" w:hAnsi="Arial" w:cs="Arial"/>
          <w:b/>
          <w:bCs/>
          <w:color w:val="0D0D0D"/>
          <w:sz w:val="24"/>
          <w:szCs w:val="24"/>
        </w:rPr>
        <w:t>Transport Sector</w:t>
      </w:r>
      <w:bookmarkEnd w:id="10"/>
      <w:r w:rsidR="00362FF9" w:rsidRPr="00253796">
        <w:rPr>
          <w:rStyle w:val="eop"/>
          <w:rFonts w:ascii="Arial" w:hAnsi="Arial" w:cs="Arial"/>
          <w:color w:val="0D0D0D"/>
          <w:sz w:val="24"/>
          <w:szCs w:val="24"/>
        </w:rPr>
        <w:t> </w:t>
      </w:r>
    </w:p>
    <w:p w:rsidR="005113B9" w:rsidRPr="00253796" w:rsidRDefault="005113B9" w:rsidP="00253796">
      <w:pPr>
        <w:spacing w:line="480" w:lineRule="auto"/>
        <w:jc w:val="both"/>
        <w:rPr>
          <w:rStyle w:val="normaltextrun"/>
          <w:rFonts w:ascii="Arial" w:hAnsi="Arial" w:cs="Arial"/>
          <w:b/>
          <w:bCs/>
          <w:color w:val="0D0D0D"/>
          <w:sz w:val="24"/>
          <w:szCs w:val="24"/>
        </w:rPr>
      </w:pPr>
      <w:r w:rsidRPr="00253796">
        <w:rPr>
          <w:rStyle w:val="normaltextrun"/>
          <w:rFonts w:ascii="Arial" w:hAnsi="Arial" w:cs="Arial"/>
          <w:b/>
          <w:bCs/>
          <w:color w:val="0D0D0D"/>
          <w:sz w:val="24"/>
          <w:szCs w:val="24"/>
        </w:rPr>
        <w:t>Smart Mobility Solutions</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D0D0D"/>
        </w:rPr>
      </w:pPr>
      <w:r w:rsidRPr="00253796">
        <w:rPr>
          <w:rStyle w:val="normaltextrun"/>
          <w:rFonts w:ascii="Arial" w:hAnsi="Arial" w:cs="Arial"/>
          <w:color w:val="0D0D0D"/>
        </w:rPr>
        <w:t>Implementing smart mobility solutions, such as integrated transportation systems, real-time traffic management, and mobility-as-a-service (Maas) platforms, to optimize transport efficiency, reduce congestion, and improve the overall travel experience (</w:t>
      </w:r>
      <w:proofErr w:type="spellStart"/>
      <w:r w:rsidRPr="00253796">
        <w:rPr>
          <w:rStyle w:val="normaltextrun"/>
          <w:rFonts w:ascii="Arial" w:hAnsi="Arial" w:cs="Arial"/>
          <w:color w:val="0D0D0D"/>
        </w:rPr>
        <w:t>Gossling</w:t>
      </w:r>
      <w:proofErr w:type="spellEnd"/>
      <w:r w:rsidRPr="00253796">
        <w:rPr>
          <w:rStyle w:val="normaltextrun"/>
          <w:rFonts w:ascii="Arial" w:hAnsi="Arial" w:cs="Arial"/>
          <w:color w:val="0D0D0D"/>
        </w:rPr>
        <w:t xml:space="preserve"> &amp; </w:t>
      </w:r>
      <w:proofErr w:type="spellStart"/>
      <w:r w:rsidRPr="00253796">
        <w:rPr>
          <w:rStyle w:val="normaltextrun"/>
          <w:rFonts w:ascii="Arial" w:hAnsi="Arial" w:cs="Arial"/>
          <w:color w:val="0D0D0D"/>
        </w:rPr>
        <w:t>Peeters</w:t>
      </w:r>
      <w:proofErr w:type="spellEnd"/>
      <w:r w:rsidRPr="00253796">
        <w:rPr>
          <w:rStyle w:val="normaltextrun"/>
          <w:rFonts w:ascii="Arial" w:hAnsi="Arial" w:cs="Arial"/>
          <w:color w:val="0D0D0D"/>
        </w:rPr>
        <w:t>, 2015).</w:t>
      </w:r>
      <w:r w:rsidRPr="00253796">
        <w:rPr>
          <w:rStyle w:val="eop"/>
          <w:rFonts w:ascii="Arial" w:hAnsi="Arial" w:cs="Arial"/>
          <w:color w:val="0D0D0D"/>
        </w:rPr>
        <w:t> </w:t>
      </w:r>
    </w:p>
    <w:p w:rsidR="00E242D1" w:rsidRPr="00253796" w:rsidRDefault="00E242D1" w:rsidP="00253796">
      <w:pPr>
        <w:pStyle w:val="paragraph"/>
        <w:spacing w:before="0" w:beforeAutospacing="0" w:after="0" w:afterAutospacing="0" w:line="480" w:lineRule="auto"/>
        <w:jc w:val="both"/>
        <w:textAlignment w:val="baseline"/>
        <w:rPr>
          <w:rFonts w:ascii="Arial" w:hAnsi="Arial" w:cs="Arial"/>
        </w:rPr>
      </w:pPr>
    </w:p>
    <w:p w:rsidR="005113B9" w:rsidRPr="00253796" w:rsidRDefault="005113B9" w:rsidP="00253796">
      <w:pPr>
        <w:pStyle w:val="paragraph"/>
        <w:spacing w:before="0" w:beforeAutospacing="0" w:after="0" w:afterAutospacing="0" w:line="480" w:lineRule="auto"/>
        <w:jc w:val="both"/>
        <w:textAlignment w:val="baseline"/>
        <w:rPr>
          <w:rStyle w:val="normaltextrun"/>
          <w:rFonts w:ascii="Arial" w:hAnsi="Arial" w:cs="Arial"/>
          <w:color w:val="0D0D0D"/>
        </w:rPr>
      </w:pPr>
      <w:r w:rsidRPr="00253796">
        <w:rPr>
          <w:rStyle w:val="normaltextrun"/>
          <w:rFonts w:ascii="Arial" w:hAnsi="Arial" w:cs="Arial"/>
          <w:b/>
          <w:bCs/>
          <w:color w:val="0D0D0D"/>
        </w:rPr>
        <w:t>Carbon Neutrality Commitments</w:t>
      </w:r>
      <w:r w:rsidR="00362FF9" w:rsidRPr="00253796">
        <w:rPr>
          <w:rStyle w:val="normaltextrun"/>
          <w:rFonts w:ascii="Arial" w:hAnsi="Arial" w:cs="Arial"/>
          <w:color w:val="0D0D0D"/>
        </w:rPr>
        <w:t xml:space="preserve">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D0D0D"/>
        </w:rPr>
        <w:t>Setting ambitious targets to achieve carbon neutrality in the transport sector through a combination of measures, including vehicle electrification, renewable energy adoption, and carbon offsetting, to mitigate the environmental impact of transportation activities (</w:t>
      </w:r>
      <w:proofErr w:type="spellStart"/>
      <w:r w:rsidRPr="00253796">
        <w:rPr>
          <w:rStyle w:val="normaltextrun"/>
          <w:rFonts w:ascii="Arial" w:hAnsi="Arial" w:cs="Arial"/>
          <w:color w:val="0D0D0D"/>
        </w:rPr>
        <w:t>Gossling</w:t>
      </w:r>
      <w:proofErr w:type="spellEnd"/>
      <w:r w:rsidRPr="00253796">
        <w:rPr>
          <w:rStyle w:val="normaltextrun"/>
          <w:rFonts w:ascii="Arial" w:hAnsi="Arial" w:cs="Arial"/>
          <w:color w:val="0D0D0D"/>
        </w:rPr>
        <w:t xml:space="preserve"> &amp; </w:t>
      </w:r>
      <w:proofErr w:type="spellStart"/>
      <w:r w:rsidRPr="00253796">
        <w:rPr>
          <w:rStyle w:val="normaltextrun"/>
          <w:rFonts w:ascii="Arial" w:hAnsi="Arial" w:cs="Arial"/>
          <w:color w:val="0D0D0D"/>
        </w:rPr>
        <w:t>Peeters</w:t>
      </w:r>
      <w:proofErr w:type="spellEnd"/>
      <w:r w:rsidRPr="00253796">
        <w:rPr>
          <w:rStyle w:val="normaltextrun"/>
          <w:rFonts w:ascii="Arial" w:hAnsi="Arial" w:cs="Arial"/>
          <w:color w:val="0D0D0D"/>
        </w:rPr>
        <w:t>, 2015).</w:t>
      </w:r>
      <w:proofErr w:type="gramEnd"/>
      <w:r w:rsidRPr="00253796">
        <w:rPr>
          <w:rStyle w:val="eop"/>
          <w:rFonts w:ascii="Arial" w:hAnsi="Arial" w:cs="Arial"/>
          <w:color w:val="0D0D0D"/>
        </w:rPr>
        <w:t> </w:t>
      </w:r>
    </w:p>
    <w:p w:rsidR="00E242D1" w:rsidRPr="00253796" w:rsidRDefault="00362FF9" w:rsidP="00253796">
      <w:pPr>
        <w:pStyle w:val="paragraph"/>
        <w:spacing w:before="0" w:beforeAutospacing="0" w:after="0" w:afterAutospacing="0" w:line="480" w:lineRule="auto"/>
        <w:jc w:val="both"/>
        <w:textAlignment w:val="baseline"/>
        <w:rPr>
          <w:rStyle w:val="normaltextrun"/>
          <w:rFonts w:ascii="Arial" w:hAnsi="Arial" w:cs="Arial"/>
        </w:rPr>
      </w:pPr>
      <w:r w:rsidRPr="00253796">
        <w:rPr>
          <w:rStyle w:val="eop"/>
          <w:rFonts w:ascii="Arial" w:hAnsi="Arial" w:cs="Arial"/>
          <w:color w:val="000000"/>
        </w:rPr>
        <w:t> </w:t>
      </w:r>
    </w:p>
    <w:p w:rsidR="004F5906" w:rsidRDefault="004F5906" w:rsidP="004F5906">
      <w:pPr>
        <w:rPr>
          <w:rStyle w:val="normaltextrun"/>
          <w:rFonts w:ascii="Arial" w:eastAsiaTheme="majorEastAsia" w:hAnsi="Arial" w:cs="Arial"/>
          <w:b/>
          <w:bCs/>
          <w:color w:val="000000"/>
          <w:sz w:val="24"/>
          <w:szCs w:val="24"/>
        </w:rPr>
      </w:pPr>
      <w:bookmarkStart w:id="11" w:name="_Toc160103547"/>
    </w:p>
    <w:p w:rsidR="004F5906" w:rsidRDefault="004F5906" w:rsidP="004F5906">
      <w:pPr>
        <w:rPr>
          <w:rStyle w:val="normaltextrun"/>
          <w:rFonts w:ascii="Arial" w:eastAsiaTheme="majorEastAsia" w:hAnsi="Arial" w:cs="Arial"/>
          <w:b/>
          <w:bCs/>
          <w:color w:val="000000"/>
          <w:sz w:val="24"/>
          <w:szCs w:val="24"/>
        </w:rPr>
      </w:pPr>
    </w:p>
    <w:p w:rsidR="004F5906" w:rsidRPr="004F5906" w:rsidRDefault="004F5906" w:rsidP="004F5906"/>
    <w:p w:rsidR="00362FF9" w:rsidRPr="00253796" w:rsidRDefault="00362FF9" w:rsidP="00253796">
      <w:pPr>
        <w:pStyle w:val="Heading1"/>
        <w:spacing w:line="480" w:lineRule="auto"/>
        <w:jc w:val="both"/>
        <w:rPr>
          <w:rStyle w:val="eop"/>
          <w:rFonts w:ascii="Arial" w:hAnsi="Arial" w:cs="Arial"/>
          <w:color w:val="000000"/>
          <w:sz w:val="24"/>
          <w:szCs w:val="24"/>
        </w:rPr>
      </w:pPr>
      <w:r w:rsidRPr="00253796">
        <w:rPr>
          <w:rStyle w:val="normaltextrun"/>
          <w:rFonts w:ascii="Arial" w:hAnsi="Arial" w:cs="Arial"/>
          <w:b/>
          <w:bCs/>
          <w:color w:val="000000"/>
          <w:sz w:val="24"/>
          <w:szCs w:val="24"/>
        </w:rPr>
        <w:lastRenderedPageBreak/>
        <w:t>Conclusion:</w:t>
      </w:r>
      <w:bookmarkEnd w:id="11"/>
      <w:r w:rsidRPr="00253796">
        <w:rPr>
          <w:rStyle w:val="eop"/>
          <w:rFonts w:ascii="Arial" w:hAnsi="Arial" w:cs="Arial"/>
          <w:color w:val="000000"/>
          <w:sz w:val="24"/>
          <w:szCs w:val="24"/>
        </w:rPr>
        <w:t> </w:t>
      </w:r>
    </w:p>
    <w:p w:rsidR="005113B9" w:rsidRPr="00253796" w:rsidRDefault="005113B9" w:rsidP="00253796">
      <w:pPr>
        <w:pStyle w:val="paragraph"/>
        <w:spacing w:before="0" w:beforeAutospacing="0" w:after="0" w:afterAutospacing="0" w:line="480" w:lineRule="auto"/>
        <w:jc w:val="both"/>
        <w:textAlignment w:val="baseline"/>
        <w:rPr>
          <w:rFonts w:ascii="Arial" w:hAnsi="Arial" w:cs="Arial"/>
        </w:rPr>
      </w:pPr>
    </w:p>
    <w:p w:rsidR="00362FF9" w:rsidRPr="00253796" w:rsidRDefault="0096157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D0D0D"/>
        </w:rPr>
        <w:t>S</w:t>
      </w:r>
      <w:r w:rsidR="00362FF9" w:rsidRPr="00253796">
        <w:rPr>
          <w:rStyle w:val="normaltextrun"/>
          <w:rFonts w:ascii="Arial" w:hAnsi="Arial" w:cs="Arial"/>
          <w:color w:val="0D0D0D"/>
        </w:rPr>
        <w:t>ustainable good practice within the tourism and hospitality industry and the transport sector requires a multifaceted approach that integrates environmental stewardship, community engagement, cultural preservation, and economic development. By embracing sustainable practices across rural, coastal, and urban areas, as well as within the transport sector, stakeholders can contribute to the creation of more resilient, inclusive, and environmentally friendly tourism destinations and transportation systems for the benefit of present and future generations.</w:t>
      </w:r>
      <w:r w:rsidR="00362FF9" w:rsidRPr="00253796">
        <w:rPr>
          <w:rStyle w:val="scxw110728838"/>
          <w:rFonts w:ascii="Arial" w:hAnsi="Arial" w:cs="Arial"/>
          <w:color w:val="0D0D0D"/>
        </w:rPr>
        <w:t> </w:t>
      </w:r>
      <w:r w:rsidR="00362FF9" w:rsidRPr="00253796">
        <w:rPr>
          <w:rFonts w:ascii="Arial" w:hAnsi="Arial" w:cs="Arial"/>
          <w:color w:val="0D0D0D"/>
        </w:rPr>
        <w:br/>
      </w:r>
      <w:r w:rsidR="00362FF9" w:rsidRPr="00253796">
        <w:rPr>
          <w:rStyle w:val="normaltextrun"/>
          <w:rFonts w:ascii="Arial" w:hAnsi="Arial" w:cs="Arial"/>
          <w:color w:val="000000"/>
        </w:rPr>
        <w:t>Marriott UK has a wealth of opportunities to enhance its sustainability practices and corporate social responsibility initiatives by embracing supply chain sustainability, strengthening community engagement and partnerships, empowering employees, measuring, and reporting impact, and fostering a culture of continuous learning and improvement. By implementing these strategies, Marriott UK can further demonstrate its commitment to sustainability leadership and make a meaningful and lasting contribution to environmental conservation, social development, and economic prosperity.</w:t>
      </w:r>
      <w:r w:rsidR="00362FF9"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t>Marriott UK's commitment to sustainability and corporate social responsibility is commendable, but there is room for improvement in transparency, accountability, and stakeholder engagement. By embracing external verification, fostering innovation, and prioritizing stakeholder collaboration, Marriott UK can strengthen its position as a leader in sustainable hospitality and contribute positively to the environment and society. As sustainability continues to be a critical focus for the hospitality industry, Marriott UK's proactive efforts in this area will not only benefit its business but also inspire positive change across the sector.</w:t>
      </w:r>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bookmarkStart w:id="12" w:name="_GoBack"/>
      <w:r w:rsidRPr="00253796">
        <w:rPr>
          <w:rStyle w:val="eop"/>
          <w:rFonts w:ascii="Arial" w:hAnsi="Arial" w:cs="Arial"/>
          <w:color w:val="000000"/>
        </w:rPr>
        <w:lastRenderedPageBreak/>
        <w:t> </w:t>
      </w:r>
    </w:p>
    <w:bookmarkEnd w:id="12"/>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eop"/>
          <w:rFonts w:ascii="Arial" w:hAnsi="Arial" w:cs="Arial"/>
        </w:rPr>
        <w:t> </w:t>
      </w:r>
      <w:bookmarkStart w:id="13" w:name="_Toc160103548"/>
      <w:r w:rsidRPr="00253796">
        <w:rPr>
          <w:rStyle w:val="normaltextrun"/>
          <w:rFonts w:ascii="Arial" w:hAnsi="Arial" w:cs="Arial"/>
          <w:b/>
        </w:rPr>
        <w:t>References:</w:t>
      </w:r>
      <w:bookmarkEnd w:id="13"/>
      <w:r w:rsidRPr="00253796">
        <w:rPr>
          <w:rStyle w:val="eop"/>
          <w:rFonts w:ascii="Arial" w:hAnsi="Arial" w:cs="Arial"/>
          <w:b/>
        </w:rPr>
        <w:t> </w:t>
      </w:r>
    </w:p>
    <w:p w:rsidR="008B7C29" w:rsidRPr="00253796" w:rsidRDefault="008B7C29" w:rsidP="00253796">
      <w:pPr>
        <w:pStyle w:val="paragraph"/>
        <w:spacing w:before="0" w:beforeAutospacing="0" w:after="0" w:afterAutospacing="0" w:line="480" w:lineRule="auto"/>
        <w:ind w:left="360"/>
        <w:jc w:val="both"/>
        <w:textAlignment w:val="baseline"/>
        <w:rPr>
          <w:rStyle w:val="normaltextrun"/>
          <w:rFonts w:ascii="Arial" w:hAnsi="Arial" w:cs="Arial"/>
          <w:color w:val="000000"/>
        </w:rPr>
      </w:pPr>
    </w:p>
    <w:p w:rsidR="008B7C29" w:rsidRPr="00253796" w:rsidRDefault="008B7C29" w:rsidP="00253796">
      <w:pPr>
        <w:pStyle w:val="paragraph"/>
        <w:spacing w:before="0" w:beforeAutospacing="0" w:after="0" w:afterAutospacing="0" w:line="480" w:lineRule="auto"/>
        <w:jc w:val="both"/>
        <w:textAlignment w:val="baseline"/>
        <w:rPr>
          <w:rStyle w:val="normaltextrun"/>
          <w:rFonts w:ascii="Arial" w:hAnsi="Arial" w:cs="Arial"/>
        </w:rPr>
      </w:pPr>
      <w:proofErr w:type="spellStart"/>
      <w:r w:rsidRPr="00253796">
        <w:rPr>
          <w:rStyle w:val="normaltextrun"/>
          <w:rFonts w:ascii="Arial" w:hAnsi="Arial" w:cs="Arial"/>
          <w:color w:val="0D0D0D"/>
        </w:rPr>
        <w:t>D'Alis</w:t>
      </w:r>
      <w:r w:rsidR="000A32C0" w:rsidRPr="00253796">
        <w:rPr>
          <w:rStyle w:val="normaltextrun"/>
          <w:rFonts w:ascii="Arial" w:hAnsi="Arial" w:cs="Arial"/>
          <w:color w:val="0D0D0D"/>
        </w:rPr>
        <w:t>a</w:t>
      </w:r>
      <w:proofErr w:type="spellEnd"/>
      <w:r w:rsidR="000A32C0" w:rsidRPr="00253796">
        <w:rPr>
          <w:rStyle w:val="normaltextrun"/>
          <w:rFonts w:ascii="Arial" w:hAnsi="Arial" w:cs="Arial"/>
          <w:color w:val="0D0D0D"/>
        </w:rPr>
        <w:t xml:space="preserve">, G., </w:t>
      </w:r>
      <w:proofErr w:type="gramStart"/>
      <w:r w:rsidR="000A32C0" w:rsidRPr="00253796">
        <w:rPr>
          <w:rStyle w:val="normaltextrun"/>
          <w:rFonts w:ascii="Arial" w:hAnsi="Arial" w:cs="Arial"/>
          <w:i/>
          <w:color w:val="0D0D0D"/>
        </w:rPr>
        <w:t>et</w:t>
      </w:r>
      <w:proofErr w:type="gramEnd"/>
      <w:r w:rsidR="000A32C0" w:rsidRPr="00253796">
        <w:rPr>
          <w:rStyle w:val="normaltextrun"/>
          <w:rFonts w:ascii="Arial" w:hAnsi="Arial" w:cs="Arial"/>
          <w:i/>
          <w:color w:val="0D0D0D"/>
        </w:rPr>
        <w:t xml:space="preserve">. </w:t>
      </w:r>
      <w:proofErr w:type="gramStart"/>
      <w:r w:rsidR="000A32C0" w:rsidRPr="00253796">
        <w:rPr>
          <w:rStyle w:val="normaltextrun"/>
          <w:rFonts w:ascii="Arial" w:hAnsi="Arial" w:cs="Arial"/>
          <w:i/>
          <w:color w:val="0D0D0D"/>
        </w:rPr>
        <w:t>al.</w:t>
      </w:r>
      <w:r w:rsidRPr="00253796">
        <w:rPr>
          <w:rStyle w:val="normaltextrun"/>
          <w:rFonts w:ascii="Arial" w:hAnsi="Arial" w:cs="Arial"/>
          <w:color w:val="0D0D0D"/>
        </w:rPr>
        <w:t xml:space="preserve"> (2014).</w:t>
      </w:r>
      <w:proofErr w:type="gramEnd"/>
      <w:r w:rsidRPr="00253796">
        <w:rPr>
          <w:rStyle w:val="normaltextrun"/>
          <w:rFonts w:ascii="Arial" w:hAnsi="Arial" w:cs="Arial"/>
          <w:color w:val="0D0D0D"/>
        </w:rPr>
        <w:t xml:space="preserve"> </w:t>
      </w:r>
      <w:r w:rsidR="000A32C0" w:rsidRPr="00253796">
        <w:rPr>
          <w:rStyle w:val="normaltextrun"/>
          <w:rFonts w:ascii="Arial" w:hAnsi="Arial" w:cs="Arial"/>
          <w:i/>
          <w:color w:val="0D0D0D"/>
        </w:rPr>
        <w:t>“</w:t>
      </w:r>
      <w:proofErr w:type="spellStart"/>
      <w:r w:rsidRPr="00253796">
        <w:rPr>
          <w:rStyle w:val="normaltextrun"/>
          <w:rFonts w:ascii="Arial" w:hAnsi="Arial" w:cs="Arial"/>
          <w:i/>
          <w:color w:val="0D0D0D"/>
        </w:rPr>
        <w:t>Degrowth</w:t>
      </w:r>
      <w:proofErr w:type="spellEnd"/>
      <w:r w:rsidRPr="00253796">
        <w:rPr>
          <w:rStyle w:val="normaltextrun"/>
          <w:rFonts w:ascii="Arial" w:hAnsi="Arial" w:cs="Arial"/>
          <w:i/>
          <w:color w:val="0D0D0D"/>
        </w:rPr>
        <w:t>: A vocabulary for a new era.</w:t>
      </w:r>
      <w:r w:rsidR="000A32C0" w:rsidRPr="00253796">
        <w:rPr>
          <w:rStyle w:val="normaltextrun"/>
          <w:rFonts w:ascii="Arial" w:hAnsi="Arial" w:cs="Arial"/>
          <w:i/>
          <w:color w:val="0D0D0D"/>
        </w:rPr>
        <w:t>”</w:t>
      </w:r>
      <w:r w:rsidRPr="00253796">
        <w:rPr>
          <w:rStyle w:val="normaltextrun"/>
          <w:rFonts w:ascii="Arial" w:hAnsi="Arial" w:cs="Arial"/>
          <w:color w:val="0D0D0D"/>
        </w:rPr>
        <w:t xml:space="preserve"> </w:t>
      </w:r>
      <w:proofErr w:type="gramStart"/>
      <w:r w:rsidRPr="00253796">
        <w:rPr>
          <w:rStyle w:val="normaltextrun"/>
          <w:rFonts w:ascii="Arial" w:hAnsi="Arial" w:cs="Arial"/>
          <w:color w:val="0D0D0D"/>
        </w:rPr>
        <w:t>Routledge.</w:t>
      </w:r>
      <w:proofErr w:type="gramEnd"/>
      <w:r w:rsidRPr="00253796">
        <w:rPr>
          <w:rStyle w:val="eop"/>
          <w:rFonts w:ascii="Arial" w:hAnsi="Arial" w:cs="Arial"/>
          <w:color w:val="0D0D0D"/>
        </w:rPr>
        <w:t> </w:t>
      </w:r>
    </w:p>
    <w:p w:rsidR="00B0116A" w:rsidRPr="00253796" w:rsidRDefault="00362FF9" w:rsidP="00253796">
      <w:pPr>
        <w:pStyle w:val="paragraph"/>
        <w:spacing w:before="0" w:beforeAutospacing="0" w:after="0" w:afterAutospacing="0" w:line="480" w:lineRule="auto"/>
        <w:jc w:val="both"/>
        <w:textAlignment w:val="baseline"/>
        <w:rPr>
          <w:rFonts w:ascii="Arial" w:hAnsi="Arial" w:cs="Arial"/>
          <w:color w:val="000000"/>
        </w:rPr>
      </w:pPr>
      <w:proofErr w:type="gramStart"/>
      <w:r w:rsidRPr="00253796">
        <w:rPr>
          <w:rStyle w:val="normaltextrun"/>
          <w:rFonts w:ascii="Arial" w:hAnsi="Arial" w:cs="Arial"/>
          <w:color w:val="000000"/>
        </w:rPr>
        <w:t>European Commission.</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 xml:space="preserve">(2020). </w:t>
      </w:r>
      <w:r w:rsidR="000A32C0" w:rsidRPr="00253796">
        <w:rPr>
          <w:rStyle w:val="normaltextrun"/>
          <w:rFonts w:ascii="Arial" w:hAnsi="Arial" w:cs="Arial"/>
          <w:i/>
          <w:color w:val="000000"/>
        </w:rPr>
        <w:t>“</w:t>
      </w:r>
      <w:r w:rsidRPr="00253796">
        <w:rPr>
          <w:rStyle w:val="normaltextrun"/>
          <w:rFonts w:ascii="Arial" w:hAnsi="Arial" w:cs="Arial"/>
          <w:i/>
          <w:color w:val="000000"/>
        </w:rPr>
        <w:t>EU Strategy for Sustainable Tourism.</w:t>
      </w:r>
      <w:r w:rsidR="000A32C0" w:rsidRPr="00253796">
        <w:rPr>
          <w:rStyle w:val="normaltextrun"/>
          <w:rFonts w:ascii="Arial" w:hAnsi="Arial" w:cs="Arial"/>
          <w:i/>
          <w:color w:val="000000"/>
        </w:rPr>
        <w:t>”</w:t>
      </w:r>
      <w:proofErr w:type="gramEnd"/>
      <w:r w:rsidRPr="00253796">
        <w:rPr>
          <w:rStyle w:val="normaltextrun"/>
          <w:rFonts w:ascii="Arial" w:hAnsi="Arial" w:cs="Arial"/>
          <w:color w:val="000000"/>
        </w:rPr>
        <w:t xml:space="preserve"> Retrieved from </w:t>
      </w:r>
      <w:hyperlink r:id="rId7" w:tgtFrame="_blank" w:history="1">
        <w:r w:rsidRPr="00253796">
          <w:rPr>
            <w:rStyle w:val="normaltextrun"/>
            <w:rFonts w:ascii="Arial" w:hAnsi="Arial" w:cs="Arial"/>
            <w:color w:val="467886"/>
            <w:u w:val="single"/>
          </w:rPr>
          <w:t>https://ec.europa.eu/growth/sectors/tourism/strategy_en</w:t>
        </w:r>
      </w:hyperlink>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proofErr w:type="gramStart"/>
      <w:r w:rsidRPr="00253796">
        <w:rPr>
          <w:rStyle w:val="normaltextrun"/>
          <w:rFonts w:ascii="Arial" w:hAnsi="Arial" w:cs="Arial"/>
          <w:color w:val="000000"/>
        </w:rPr>
        <w:t>Global Reporting Initiative (GRI).</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000A32C0" w:rsidRPr="00253796">
        <w:rPr>
          <w:rStyle w:val="normaltextrun"/>
          <w:rFonts w:ascii="Arial" w:hAnsi="Arial" w:cs="Arial"/>
          <w:i/>
          <w:color w:val="000000"/>
        </w:rPr>
        <w:t>“</w:t>
      </w:r>
      <w:r w:rsidRPr="00253796">
        <w:rPr>
          <w:rStyle w:val="normaltextrun"/>
          <w:rFonts w:ascii="Arial" w:hAnsi="Arial" w:cs="Arial"/>
          <w:i/>
          <w:color w:val="000000"/>
        </w:rPr>
        <w:t>Sustainability Reporting Standards.</w:t>
      </w:r>
      <w:r w:rsidR="000A32C0" w:rsidRPr="00253796">
        <w:rPr>
          <w:rStyle w:val="normaltextrun"/>
          <w:rFonts w:ascii="Arial" w:hAnsi="Arial" w:cs="Arial"/>
          <w:i/>
          <w:color w:val="000000"/>
        </w:rPr>
        <w:t>”</w:t>
      </w:r>
      <w:proofErr w:type="gramEnd"/>
      <w:r w:rsidRPr="00253796">
        <w:rPr>
          <w:rStyle w:val="normaltextrun"/>
          <w:rFonts w:ascii="Arial" w:hAnsi="Arial" w:cs="Arial"/>
          <w:color w:val="000000"/>
        </w:rPr>
        <w:t xml:space="preserve"> Retrieved from </w:t>
      </w:r>
      <w:hyperlink r:id="rId8" w:tgtFrame="_blank" w:history="1">
        <w:r w:rsidRPr="00253796">
          <w:rPr>
            <w:rStyle w:val="normaltextrun"/>
            <w:rFonts w:ascii="Arial" w:hAnsi="Arial" w:cs="Arial"/>
            <w:color w:val="467886"/>
            <w:u w:val="single"/>
          </w:rPr>
          <w:t>https://www.globalreporting.org/standards/</w:t>
        </w:r>
      </w:hyperlink>
      <w:r w:rsidRPr="00253796">
        <w:rPr>
          <w:rStyle w:val="eop"/>
          <w:rFonts w:ascii="Arial" w:hAnsi="Arial" w:cs="Arial"/>
          <w:color w:val="000000"/>
        </w:rPr>
        <w:t> </w:t>
      </w:r>
    </w:p>
    <w:p w:rsidR="00B0116A" w:rsidRPr="00253796" w:rsidRDefault="000A32C0" w:rsidP="00253796">
      <w:pPr>
        <w:pStyle w:val="paragraph"/>
        <w:spacing w:before="0" w:beforeAutospacing="0" w:after="0" w:afterAutospacing="0" w:line="480" w:lineRule="auto"/>
        <w:jc w:val="both"/>
        <w:textAlignment w:val="baseline"/>
        <w:rPr>
          <w:rStyle w:val="eop"/>
          <w:rFonts w:ascii="Arial" w:hAnsi="Arial" w:cs="Arial"/>
          <w:color w:val="0D0D0D"/>
        </w:rPr>
      </w:pPr>
      <w:proofErr w:type="spellStart"/>
      <w:r w:rsidRPr="00253796">
        <w:rPr>
          <w:rStyle w:val="normaltextrun"/>
          <w:rFonts w:ascii="Arial" w:hAnsi="Arial" w:cs="Arial"/>
          <w:color w:val="0D0D0D"/>
        </w:rPr>
        <w:t>Gossling</w:t>
      </w:r>
      <w:proofErr w:type="spellEnd"/>
      <w:r w:rsidRPr="00253796">
        <w:rPr>
          <w:rStyle w:val="normaltextrun"/>
          <w:rFonts w:ascii="Arial" w:hAnsi="Arial" w:cs="Arial"/>
          <w:color w:val="0D0D0D"/>
        </w:rPr>
        <w:t xml:space="preserve">, S., </w:t>
      </w:r>
      <w:proofErr w:type="gramStart"/>
      <w:r w:rsidRPr="00253796">
        <w:rPr>
          <w:rStyle w:val="normaltextrun"/>
          <w:rFonts w:ascii="Arial" w:hAnsi="Arial" w:cs="Arial"/>
          <w:i/>
          <w:color w:val="0D0D0D"/>
        </w:rPr>
        <w:t>et</w:t>
      </w:r>
      <w:proofErr w:type="gramEnd"/>
      <w:r w:rsidRPr="00253796">
        <w:rPr>
          <w:rStyle w:val="normaltextrun"/>
          <w:rFonts w:ascii="Arial" w:hAnsi="Arial" w:cs="Arial"/>
          <w:i/>
          <w:color w:val="0D0D0D"/>
        </w:rPr>
        <w:t xml:space="preserve">. </w:t>
      </w:r>
      <w:proofErr w:type="gramStart"/>
      <w:r w:rsidRPr="00253796">
        <w:rPr>
          <w:rStyle w:val="normaltextrun"/>
          <w:rFonts w:ascii="Arial" w:hAnsi="Arial" w:cs="Arial"/>
          <w:i/>
          <w:color w:val="0D0D0D"/>
        </w:rPr>
        <w:t>al</w:t>
      </w:r>
      <w:proofErr w:type="gramEnd"/>
      <w:r w:rsidRPr="00253796">
        <w:rPr>
          <w:rStyle w:val="normaltextrun"/>
          <w:rFonts w:ascii="Arial" w:hAnsi="Arial" w:cs="Arial"/>
          <w:i/>
          <w:color w:val="0D0D0D"/>
        </w:rPr>
        <w:t>.</w:t>
      </w:r>
      <w:r w:rsidRPr="00253796">
        <w:rPr>
          <w:rStyle w:val="normaltextrun"/>
          <w:rFonts w:ascii="Arial" w:hAnsi="Arial" w:cs="Arial"/>
          <w:color w:val="0D0D0D"/>
        </w:rPr>
        <w:t xml:space="preserve"> </w:t>
      </w:r>
      <w:r w:rsidR="00B0116A" w:rsidRPr="00253796">
        <w:rPr>
          <w:rStyle w:val="normaltextrun"/>
          <w:rFonts w:ascii="Arial" w:hAnsi="Arial" w:cs="Arial"/>
          <w:color w:val="0D0D0D"/>
        </w:rPr>
        <w:t xml:space="preserve"> (2006). </w:t>
      </w:r>
      <w:r w:rsidRPr="00253796">
        <w:rPr>
          <w:rStyle w:val="normaltextrun"/>
          <w:rFonts w:ascii="Arial" w:hAnsi="Arial" w:cs="Arial"/>
          <w:i/>
          <w:color w:val="0D0D0D"/>
        </w:rPr>
        <w:t>“</w:t>
      </w:r>
      <w:r w:rsidR="00B0116A" w:rsidRPr="00253796">
        <w:rPr>
          <w:rStyle w:val="normaltextrun"/>
          <w:rFonts w:ascii="Arial" w:hAnsi="Arial" w:cs="Arial"/>
          <w:i/>
          <w:color w:val="0D0D0D"/>
        </w:rPr>
        <w:t>Tourism and global environmental change: Ecological, social, economic, and political interrelationships.</w:t>
      </w:r>
      <w:r w:rsidRPr="00253796">
        <w:rPr>
          <w:rStyle w:val="normaltextrun"/>
          <w:rFonts w:ascii="Arial" w:hAnsi="Arial" w:cs="Arial"/>
          <w:i/>
          <w:color w:val="0D0D0D"/>
        </w:rPr>
        <w:t>”</w:t>
      </w:r>
      <w:r w:rsidR="00B0116A" w:rsidRPr="00253796">
        <w:rPr>
          <w:rStyle w:val="normaltextrun"/>
          <w:rFonts w:ascii="Arial" w:hAnsi="Arial" w:cs="Arial"/>
          <w:i/>
          <w:color w:val="0D0D0D"/>
        </w:rPr>
        <w:t xml:space="preserve"> </w:t>
      </w:r>
      <w:proofErr w:type="gramStart"/>
      <w:r w:rsidR="00B0116A" w:rsidRPr="00253796">
        <w:rPr>
          <w:rStyle w:val="normaltextrun"/>
          <w:rFonts w:ascii="Arial" w:hAnsi="Arial" w:cs="Arial"/>
          <w:color w:val="0D0D0D"/>
        </w:rPr>
        <w:t>Routledge.</w:t>
      </w:r>
      <w:proofErr w:type="gramEnd"/>
      <w:r w:rsidR="00B0116A" w:rsidRPr="00253796">
        <w:rPr>
          <w:rStyle w:val="eop"/>
          <w:rFonts w:ascii="Arial" w:hAnsi="Arial" w:cs="Arial"/>
          <w:color w:val="0D0D0D"/>
        </w:rPr>
        <w:t> </w:t>
      </w:r>
    </w:p>
    <w:p w:rsidR="00B0116A" w:rsidRPr="00253796" w:rsidRDefault="00D94291" w:rsidP="00253796">
      <w:pPr>
        <w:pStyle w:val="paragraph"/>
        <w:spacing w:before="0" w:beforeAutospacing="0" w:after="0" w:afterAutospacing="0" w:line="480" w:lineRule="auto"/>
        <w:jc w:val="both"/>
        <w:textAlignment w:val="baseline"/>
        <w:rPr>
          <w:rStyle w:val="eop"/>
          <w:rFonts w:ascii="Arial" w:hAnsi="Arial" w:cs="Arial"/>
          <w:color w:val="0D0D0D"/>
        </w:rPr>
      </w:pPr>
      <w:proofErr w:type="spellStart"/>
      <w:r w:rsidRPr="00253796">
        <w:rPr>
          <w:rStyle w:val="normaltextrun"/>
          <w:rFonts w:ascii="Arial" w:hAnsi="Arial" w:cs="Arial"/>
          <w:color w:val="0D0D0D"/>
        </w:rPr>
        <w:t>Gossling</w:t>
      </w:r>
      <w:proofErr w:type="spellEnd"/>
      <w:r w:rsidRPr="00253796">
        <w:rPr>
          <w:rStyle w:val="normaltextrun"/>
          <w:rFonts w:ascii="Arial" w:hAnsi="Arial" w:cs="Arial"/>
          <w:color w:val="0D0D0D"/>
        </w:rPr>
        <w:t xml:space="preserve">, S., </w:t>
      </w:r>
      <w:proofErr w:type="gramStart"/>
      <w:r w:rsidRPr="00253796">
        <w:rPr>
          <w:rStyle w:val="normaltextrun"/>
          <w:rFonts w:ascii="Arial" w:hAnsi="Arial" w:cs="Arial"/>
          <w:i/>
          <w:color w:val="0D0D0D"/>
        </w:rPr>
        <w:t>et</w:t>
      </w:r>
      <w:proofErr w:type="gramEnd"/>
      <w:r w:rsidRPr="00253796">
        <w:rPr>
          <w:rStyle w:val="normaltextrun"/>
          <w:rFonts w:ascii="Arial" w:hAnsi="Arial" w:cs="Arial"/>
          <w:i/>
          <w:color w:val="0D0D0D"/>
        </w:rPr>
        <w:t xml:space="preserve">. </w:t>
      </w:r>
      <w:proofErr w:type="gramStart"/>
      <w:r w:rsidRPr="00253796">
        <w:rPr>
          <w:rStyle w:val="normaltextrun"/>
          <w:rFonts w:ascii="Arial" w:hAnsi="Arial" w:cs="Arial"/>
          <w:i/>
          <w:color w:val="0D0D0D"/>
        </w:rPr>
        <w:t>al</w:t>
      </w:r>
      <w:r w:rsidRPr="00253796">
        <w:rPr>
          <w:rStyle w:val="normaltextrun"/>
          <w:rFonts w:ascii="Arial" w:hAnsi="Arial" w:cs="Arial"/>
          <w:color w:val="0D0D0D"/>
        </w:rPr>
        <w:t xml:space="preserve">. </w:t>
      </w:r>
      <w:r w:rsidR="00B0116A" w:rsidRPr="00253796">
        <w:rPr>
          <w:rStyle w:val="normaltextrun"/>
          <w:rFonts w:ascii="Arial" w:hAnsi="Arial" w:cs="Arial"/>
          <w:color w:val="0D0D0D"/>
        </w:rPr>
        <w:t>(2015).</w:t>
      </w:r>
      <w:proofErr w:type="gramEnd"/>
      <w:r w:rsidR="00B0116A" w:rsidRPr="00253796">
        <w:rPr>
          <w:rStyle w:val="normaltextrun"/>
          <w:rFonts w:ascii="Arial" w:hAnsi="Arial" w:cs="Arial"/>
          <w:i/>
          <w:color w:val="0D0D0D"/>
        </w:rPr>
        <w:t xml:space="preserve"> </w:t>
      </w:r>
      <w:proofErr w:type="gramStart"/>
      <w:r w:rsidRPr="00253796">
        <w:rPr>
          <w:rStyle w:val="normaltextrun"/>
          <w:rFonts w:ascii="Arial" w:hAnsi="Arial" w:cs="Arial"/>
          <w:i/>
          <w:color w:val="0D0D0D"/>
        </w:rPr>
        <w:t>“</w:t>
      </w:r>
      <w:r w:rsidR="00B0116A" w:rsidRPr="00253796">
        <w:rPr>
          <w:rStyle w:val="normaltextrun"/>
          <w:rFonts w:ascii="Arial" w:hAnsi="Arial" w:cs="Arial"/>
          <w:i/>
          <w:color w:val="0D0D0D"/>
        </w:rPr>
        <w:t>Assessing tourism's global environmental impact 1900–2050.</w:t>
      </w:r>
      <w:r w:rsidRPr="00253796">
        <w:rPr>
          <w:rStyle w:val="normaltextrun"/>
          <w:rFonts w:ascii="Arial" w:hAnsi="Arial" w:cs="Arial"/>
          <w:i/>
          <w:color w:val="0D0D0D"/>
        </w:rPr>
        <w:t>”</w:t>
      </w:r>
      <w:proofErr w:type="gramEnd"/>
      <w:r w:rsidR="00B0116A" w:rsidRPr="00253796">
        <w:rPr>
          <w:rStyle w:val="normaltextrun"/>
          <w:rFonts w:ascii="Arial" w:hAnsi="Arial" w:cs="Arial"/>
          <w:i/>
          <w:color w:val="0D0D0D"/>
        </w:rPr>
        <w:t xml:space="preserve"> </w:t>
      </w:r>
      <w:r w:rsidR="00B0116A" w:rsidRPr="00253796">
        <w:rPr>
          <w:rStyle w:val="normaltextrun"/>
          <w:rFonts w:ascii="Arial" w:hAnsi="Arial" w:cs="Arial"/>
          <w:color w:val="0D0D0D"/>
        </w:rPr>
        <w:t>Journal of Sustainable Tourism, 23(5), 639-659. doi:10.1080/09669582.2015.1008500</w:t>
      </w:r>
      <w:r w:rsidR="00B0116A" w:rsidRPr="00253796">
        <w:rPr>
          <w:rStyle w:val="eop"/>
          <w:rFonts w:ascii="Arial" w:hAnsi="Arial" w:cs="Arial"/>
          <w:color w:val="0D0D0D"/>
        </w:rPr>
        <w:t> </w:t>
      </w:r>
    </w:p>
    <w:p w:rsidR="00B0116A" w:rsidRPr="00253796" w:rsidRDefault="00D94291" w:rsidP="00253796">
      <w:pPr>
        <w:pStyle w:val="paragraph"/>
        <w:spacing w:before="0" w:beforeAutospacing="0" w:after="0" w:afterAutospacing="0" w:line="480" w:lineRule="auto"/>
        <w:jc w:val="both"/>
        <w:textAlignment w:val="baseline"/>
        <w:rPr>
          <w:rFonts w:ascii="Arial" w:hAnsi="Arial" w:cs="Arial"/>
        </w:rPr>
      </w:pPr>
      <w:proofErr w:type="spellStart"/>
      <w:r w:rsidRPr="00253796">
        <w:rPr>
          <w:rStyle w:val="normaltextrun"/>
          <w:rFonts w:ascii="Arial" w:hAnsi="Arial" w:cs="Arial"/>
          <w:color w:val="0D0D0D"/>
        </w:rPr>
        <w:t>Higham</w:t>
      </w:r>
      <w:proofErr w:type="spellEnd"/>
      <w:r w:rsidRPr="00253796">
        <w:rPr>
          <w:rStyle w:val="normaltextrun"/>
          <w:rFonts w:ascii="Arial" w:hAnsi="Arial" w:cs="Arial"/>
          <w:color w:val="0D0D0D"/>
        </w:rPr>
        <w:t xml:space="preserve">, J. E. S., </w:t>
      </w:r>
      <w:proofErr w:type="gramStart"/>
      <w:r w:rsidRPr="00253796">
        <w:rPr>
          <w:rStyle w:val="normaltextrun"/>
          <w:rFonts w:ascii="Arial" w:hAnsi="Arial" w:cs="Arial"/>
          <w:i/>
          <w:color w:val="0D0D0D"/>
        </w:rPr>
        <w:t>et</w:t>
      </w:r>
      <w:proofErr w:type="gramEnd"/>
      <w:r w:rsidRPr="00253796">
        <w:rPr>
          <w:rStyle w:val="normaltextrun"/>
          <w:rFonts w:ascii="Arial" w:hAnsi="Arial" w:cs="Arial"/>
          <w:i/>
          <w:color w:val="0D0D0D"/>
        </w:rPr>
        <w:t xml:space="preserve">. </w:t>
      </w:r>
      <w:proofErr w:type="gramStart"/>
      <w:r w:rsidRPr="00253796">
        <w:rPr>
          <w:rStyle w:val="normaltextrun"/>
          <w:rFonts w:ascii="Arial" w:hAnsi="Arial" w:cs="Arial"/>
          <w:i/>
          <w:color w:val="0D0D0D"/>
        </w:rPr>
        <w:t>al.</w:t>
      </w:r>
      <w:r w:rsidRPr="00253796">
        <w:rPr>
          <w:rStyle w:val="normaltextrun"/>
          <w:rFonts w:ascii="Arial" w:hAnsi="Arial" w:cs="Arial"/>
          <w:color w:val="0D0D0D"/>
        </w:rPr>
        <w:t xml:space="preserve"> </w:t>
      </w:r>
      <w:r w:rsidR="00B0116A" w:rsidRPr="00253796">
        <w:rPr>
          <w:rStyle w:val="normaltextrun"/>
          <w:rFonts w:ascii="Arial" w:hAnsi="Arial" w:cs="Arial"/>
          <w:color w:val="0D0D0D"/>
        </w:rPr>
        <w:t>(2014).</w:t>
      </w:r>
      <w:proofErr w:type="gramEnd"/>
      <w:r w:rsidR="00B0116A" w:rsidRPr="00253796">
        <w:rPr>
          <w:rStyle w:val="normaltextrun"/>
          <w:rFonts w:ascii="Arial" w:hAnsi="Arial" w:cs="Arial"/>
          <w:color w:val="0D0D0D"/>
        </w:rPr>
        <w:t xml:space="preserve"> </w:t>
      </w:r>
      <w:proofErr w:type="gramStart"/>
      <w:r w:rsidRPr="00253796">
        <w:rPr>
          <w:rStyle w:val="normaltextrun"/>
          <w:rFonts w:ascii="Arial" w:hAnsi="Arial" w:cs="Arial"/>
          <w:i/>
          <w:color w:val="0D0D0D"/>
        </w:rPr>
        <w:t>“</w:t>
      </w:r>
      <w:r w:rsidR="00B0116A" w:rsidRPr="00253796">
        <w:rPr>
          <w:rStyle w:val="normaltextrun"/>
          <w:rFonts w:ascii="Arial" w:hAnsi="Arial" w:cs="Arial"/>
          <w:i/>
          <w:color w:val="0D0D0D"/>
        </w:rPr>
        <w:t>Climate change, discretionary air travel, and the "Flyers' Dilemma".</w:t>
      </w:r>
      <w:proofErr w:type="gramEnd"/>
      <w:r w:rsidR="00B0116A" w:rsidRPr="00253796">
        <w:rPr>
          <w:rStyle w:val="normaltextrun"/>
          <w:rFonts w:ascii="Arial" w:hAnsi="Arial" w:cs="Arial"/>
          <w:color w:val="0D0D0D"/>
        </w:rPr>
        <w:t xml:space="preserve"> Journal of Travel Research, 53(4), 462-475. </w:t>
      </w:r>
      <w:proofErr w:type="gramStart"/>
      <w:r w:rsidR="00B0116A" w:rsidRPr="00253796">
        <w:rPr>
          <w:rStyle w:val="normaltextrun"/>
          <w:rFonts w:ascii="Arial" w:hAnsi="Arial" w:cs="Arial"/>
          <w:color w:val="0D0D0D"/>
        </w:rPr>
        <w:t>doi:</w:t>
      </w:r>
      <w:proofErr w:type="gramEnd"/>
      <w:r w:rsidR="00B0116A" w:rsidRPr="00253796">
        <w:rPr>
          <w:rStyle w:val="normaltextrun"/>
          <w:rFonts w:ascii="Arial" w:hAnsi="Arial" w:cs="Arial"/>
          <w:color w:val="0D0D0D"/>
        </w:rPr>
        <w:t>10.1177/0047287513496470</w:t>
      </w:r>
      <w:r w:rsidR="00B0116A" w:rsidRPr="00253796">
        <w:rPr>
          <w:rStyle w:val="eop"/>
          <w:rFonts w:ascii="Arial" w:hAnsi="Arial" w:cs="Arial"/>
          <w:color w:val="0D0D0D"/>
        </w:rPr>
        <w:t> </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proofErr w:type="gramStart"/>
      <w:r w:rsidRPr="00253796">
        <w:rPr>
          <w:rStyle w:val="normaltextrun"/>
          <w:rFonts w:ascii="Arial" w:hAnsi="Arial" w:cs="Arial"/>
          <w:color w:val="000000"/>
        </w:rPr>
        <w:t>International Tourism Partnership.</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00D94291" w:rsidRPr="00253796">
        <w:rPr>
          <w:rStyle w:val="normaltextrun"/>
          <w:rFonts w:ascii="Arial" w:hAnsi="Arial" w:cs="Arial"/>
          <w:i/>
          <w:color w:val="000000"/>
        </w:rPr>
        <w:t>“</w:t>
      </w:r>
      <w:r w:rsidRPr="00253796">
        <w:rPr>
          <w:rStyle w:val="normaltextrun"/>
          <w:rFonts w:ascii="Arial" w:hAnsi="Arial" w:cs="Arial"/>
          <w:i/>
          <w:color w:val="000000"/>
        </w:rPr>
        <w:t>Environmental Sustainability</w:t>
      </w:r>
      <w:r w:rsidR="00D94291" w:rsidRPr="00253796">
        <w:rPr>
          <w:rStyle w:val="normaltextrun"/>
          <w:rFonts w:ascii="Arial" w:hAnsi="Arial" w:cs="Arial"/>
          <w:i/>
          <w:color w:val="000000"/>
        </w:rPr>
        <w:t>”</w:t>
      </w:r>
      <w:r w:rsidRPr="00253796">
        <w:rPr>
          <w:rStyle w:val="normaltextrun"/>
          <w:rFonts w:ascii="Arial" w:hAnsi="Arial" w:cs="Arial"/>
          <w:i/>
          <w:color w:val="000000"/>
        </w:rPr>
        <w:t>.</w:t>
      </w:r>
      <w:proofErr w:type="gramEnd"/>
      <w:r w:rsidRPr="00253796">
        <w:rPr>
          <w:rStyle w:val="normaltextrun"/>
          <w:rFonts w:ascii="Arial" w:hAnsi="Arial" w:cs="Arial"/>
          <w:color w:val="000000"/>
        </w:rPr>
        <w:t xml:space="preserve"> Retrieved from </w:t>
      </w:r>
      <w:hyperlink r:id="rId9" w:tgtFrame="_blank" w:history="1">
        <w:r w:rsidRPr="00253796">
          <w:rPr>
            <w:rStyle w:val="normaltextrun"/>
            <w:rFonts w:ascii="Arial" w:hAnsi="Arial" w:cs="Arial"/>
            <w:color w:val="000000"/>
            <w:u w:val="single"/>
          </w:rPr>
          <w:t>https://www.greenhotelier.org/</w:t>
        </w:r>
      </w:hyperlink>
      <w:r w:rsidRPr="00253796">
        <w:rPr>
          <w:rStyle w:val="eop"/>
          <w:rFonts w:ascii="Arial" w:hAnsi="Arial" w:cs="Arial"/>
          <w:color w:val="000000"/>
        </w:rPr>
        <w:t> </w:t>
      </w:r>
    </w:p>
    <w:p w:rsidR="00B0116A" w:rsidRPr="00253796" w:rsidRDefault="00B0116A" w:rsidP="00253796">
      <w:pPr>
        <w:pStyle w:val="paragraph"/>
        <w:spacing w:before="0" w:beforeAutospacing="0" w:after="0" w:afterAutospacing="0" w:line="480" w:lineRule="auto"/>
        <w:jc w:val="both"/>
        <w:textAlignment w:val="baseline"/>
        <w:rPr>
          <w:rStyle w:val="eop"/>
          <w:rFonts w:ascii="Arial" w:hAnsi="Arial" w:cs="Arial"/>
          <w:color w:val="000000"/>
        </w:rPr>
      </w:pPr>
      <w:r w:rsidRPr="00253796">
        <w:rPr>
          <w:rStyle w:val="normaltextrun"/>
          <w:rFonts w:ascii="Arial" w:hAnsi="Arial" w:cs="Arial"/>
          <w:color w:val="000000"/>
        </w:rPr>
        <w:t xml:space="preserve">International Journal of Contemporary Hospitality Management, 28(1), 36–67. </w:t>
      </w:r>
      <w:proofErr w:type="gramStart"/>
      <w:r w:rsidRPr="00253796">
        <w:rPr>
          <w:rStyle w:val="normaltextrun"/>
          <w:rFonts w:ascii="Arial" w:hAnsi="Arial" w:cs="Arial"/>
          <w:color w:val="000000"/>
        </w:rPr>
        <w:t>doi:</w:t>
      </w:r>
      <w:proofErr w:type="gramEnd"/>
      <w:r w:rsidRPr="00253796">
        <w:rPr>
          <w:rStyle w:val="normaltextrun"/>
          <w:rFonts w:ascii="Arial" w:hAnsi="Arial" w:cs="Arial"/>
          <w:color w:val="000000"/>
        </w:rPr>
        <w:t>10.1108/IJCHM-02-2015-0062</w:t>
      </w:r>
      <w:r w:rsidRPr="00253796">
        <w:rPr>
          <w:rStyle w:val="eop"/>
          <w:rFonts w:ascii="Arial" w:hAnsi="Arial" w:cs="Arial"/>
          <w:color w:val="000000"/>
        </w:rPr>
        <w:t> </w:t>
      </w:r>
    </w:p>
    <w:p w:rsidR="00B0116A" w:rsidRPr="00253796" w:rsidRDefault="00D94291"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D0D0D"/>
        </w:rPr>
        <w:t xml:space="preserve">Jamal, T., </w:t>
      </w:r>
      <w:proofErr w:type="gramStart"/>
      <w:r w:rsidRPr="00253796">
        <w:rPr>
          <w:rStyle w:val="normaltextrun"/>
          <w:rFonts w:ascii="Arial" w:hAnsi="Arial" w:cs="Arial"/>
          <w:i/>
          <w:color w:val="0D0D0D"/>
        </w:rPr>
        <w:t>et</w:t>
      </w:r>
      <w:proofErr w:type="gramEnd"/>
      <w:r w:rsidRPr="00253796">
        <w:rPr>
          <w:rStyle w:val="normaltextrun"/>
          <w:rFonts w:ascii="Arial" w:hAnsi="Arial" w:cs="Arial"/>
          <w:i/>
          <w:color w:val="0D0D0D"/>
        </w:rPr>
        <w:t xml:space="preserve">. </w:t>
      </w:r>
      <w:proofErr w:type="gramStart"/>
      <w:r w:rsidRPr="00253796">
        <w:rPr>
          <w:rStyle w:val="normaltextrun"/>
          <w:rFonts w:ascii="Arial" w:hAnsi="Arial" w:cs="Arial"/>
          <w:i/>
          <w:color w:val="0D0D0D"/>
        </w:rPr>
        <w:t>al.</w:t>
      </w:r>
      <w:r w:rsidR="00B0116A" w:rsidRPr="00253796">
        <w:rPr>
          <w:rStyle w:val="normaltextrun"/>
          <w:rFonts w:ascii="Arial" w:hAnsi="Arial" w:cs="Arial"/>
          <w:color w:val="0D0D0D"/>
        </w:rPr>
        <w:t xml:space="preserve"> (2016).</w:t>
      </w:r>
      <w:proofErr w:type="gramEnd"/>
      <w:r w:rsidR="00B0116A" w:rsidRPr="00253796">
        <w:rPr>
          <w:rStyle w:val="normaltextrun"/>
          <w:rFonts w:ascii="Arial" w:hAnsi="Arial" w:cs="Arial"/>
          <w:color w:val="0D0D0D"/>
        </w:rPr>
        <w:t xml:space="preserve"> </w:t>
      </w:r>
      <w:r w:rsidRPr="00253796">
        <w:rPr>
          <w:rStyle w:val="normaltextrun"/>
          <w:rFonts w:ascii="Arial" w:hAnsi="Arial" w:cs="Arial"/>
          <w:i/>
          <w:color w:val="0D0D0D"/>
        </w:rPr>
        <w:t>“</w:t>
      </w:r>
      <w:r w:rsidR="00B0116A" w:rsidRPr="00253796">
        <w:rPr>
          <w:rStyle w:val="normaltextrun"/>
          <w:rFonts w:ascii="Arial" w:hAnsi="Arial" w:cs="Arial"/>
          <w:i/>
          <w:color w:val="0D0D0D"/>
        </w:rPr>
        <w:t>Transport and tourism: Global perspectives</w:t>
      </w:r>
      <w:r w:rsidRPr="00253796">
        <w:rPr>
          <w:rStyle w:val="normaltextrun"/>
          <w:rFonts w:ascii="Arial" w:hAnsi="Arial" w:cs="Arial"/>
          <w:i/>
          <w:color w:val="0D0D0D"/>
        </w:rPr>
        <w:t>”</w:t>
      </w:r>
      <w:r w:rsidR="00B0116A" w:rsidRPr="00253796">
        <w:rPr>
          <w:rStyle w:val="normaltextrun"/>
          <w:rFonts w:ascii="Arial" w:hAnsi="Arial" w:cs="Arial"/>
          <w:i/>
          <w:color w:val="0D0D0D"/>
        </w:rPr>
        <w:t xml:space="preserve">. </w:t>
      </w:r>
      <w:r w:rsidR="00B0116A" w:rsidRPr="00253796">
        <w:rPr>
          <w:rStyle w:val="normaltextrun"/>
          <w:rFonts w:ascii="Arial" w:hAnsi="Arial" w:cs="Arial"/>
          <w:color w:val="0D0D0D"/>
        </w:rPr>
        <w:t>Transport Reviews, 36(5), 577-583. doi:10.1080/01441647.2016.1146665</w:t>
      </w:r>
      <w:r w:rsidR="00B0116A" w:rsidRPr="00253796">
        <w:rPr>
          <w:rStyle w:val="eop"/>
          <w:rFonts w:ascii="Arial" w:hAnsi="Arial" w:cs="Arial"/>
          <w:color w:val="0D0D0D"/>
        </w:rPr>
        <w:t> </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r w:rsidRPr="00253796">
        <w:rPr>
          <w:rStyle w:val="normaltextrun"/>
          <w:rFonts w:ascii="Arial" w:hAnsi="Arial" w:cs="Arial"/>
          <w:color w:val="000000"/>
        </w:rPr>
        <w:t>Jones,</w:t>
      </w:r>
      <w:r w:rsidR="00D94291" w:rsidRPr="00253796">
        <w:rPr>
          <w:rStyle w:val="normaltextrun"/>
          <w:rFonts w:ascii="Arial" w:hAnsi="Arial" w:cs="Arial"/>
          <w:color w:val="000000"/>
        </w:rPr>
        <w:t xml:space="preserve"> P., </w:t>
      </w:r>
      <w:proofErr w:type="gramStart"/>
      <w:r w:rsidR="00D94291" w:rsidRPr="00253796">
        <w:rPr>
          <w:rStyle w:val="normaltextrun"/>
          <w:rFonts w:ascii="Arial" w:hAnsi="Arial" w:cs="Arial"/>
          <w:i/>
          <w:color w:val="000000"/>
        </w:rPr>
        <w:t>et</w:t>
      </w:r>
      <w:proofErr w:type="gramEnd"/>
      <w:r w:rsidR="00D94291" w:rsidRPr="00253796">
        <w:rPr>
          <w:rStyle w:val="normaltextrun"/>
          <w:rFonts w:ascii="Arial" w:hAnsi="Arial" w:cs="Arial"/>
          <w:i/>
          <w:color w:val="000000"/>
        </w:rPr>
        <w:t xml:space="preserve">. </w:t>
      </w:r>
      <w:proofErr w:type="gramStart"/>
      <w:r w:rsidR="00D94291" w:rsidRPr="00253796">
        <w:rPr>
          <w:rStyle w:val="normaltextrun"/>
          <w:rFonts w:ascii="Arial" w:hAnsi="Arial" w:cs="Arial"/>
          <w:i/>
          <w:color w:val="000000"/>
        </w:rPr>
        <w:t>al.</w:t>
      </w:r>
      <w:r w:rsidR="00D94291" w:rsidRPr="00253796">
        <w:rPr>
          <w:rStyle w:val="normaltextrun"/>
          <w:rFonts w:ascii="Arial" w:hAnsi="Arial" w:cs="Arial"/>
          <w:color w:val="000000"/>
        </w:rPr>
        <w:t xml:space="preserve"> </w:t>
      </w:r>
      <w:r w:rsidRPr="00253796">
        <w:rPr>
          <w:rStyle w:val="normaltextrun"/>
          <w:rFonts w:ascii="Arial" w:hAnsi="Arial" w:cs="Arial"/>
          <w:color w:val="000000"/>
        </w:rPr>
        <w:t>(2016).</w:t>
      </w:r>
      <w:proofErr w:type="gramEnd"/>
      <w:r w:rsidRPr="00253796">
        <w:rPr>
          <w:rStyle w:val="normaltextrun"/>
          <w:rFonts w:ascii="Arial" w:hAnsi="Arial" w:cs="Arial"/>
          <w:color w:val="000000"/>
        </w:rPr>
        <w:t xml:space="preserve"> </w:t>
      </w:r>
      <w:r w:rsidR="00D94291" w:rsidRPr="00253796">
        <w:rPr>
          <w:rStyle w:val="normaltextrun"/>
          <w:rFonts w:ascii="Arial" w:hAnsi="Arial" w:cs="Arial"/>
          <w:i/>
          <w:color w:val="000000"/>
        </w:rPr>
        <w:t>“</w:t>
      </w:r>
      <w:r w:rsidRPr="00253796">
        <w:rPr>
          <w:rStyle w:val="normaltextrun"/>
          <w:rFonts w:ascii="Arial" w:hAnsi="Arial" w:cs="Arial"/>
          <w:i/>
          <w:color w:val="000000"/>
        </w:rPr>
        <w:t>Sustainability in the Hospitality Industry: Some Personal Reflections on Corporate Challenges and Research Agendas</w:t>
      </w:r>
      <w:r w:rsidR="00D94291" w:rsidRPr="00253796">
        <w:rPr>
          <w:rStyle w:val="normaltextrun"/>
          <w:rFonts w:ascii="Arial" w:hAnsi="Arial" w:cs="Arial"/>
          <w:i/>
          <w:color w:val="000000"/>
        </w:rPr>
        <w:t>”</w:t>
      </w:r>
      <w:r w:rsidRPr="00253796">
        <w:rPr>
          <w:rStyle w:val="normaltextrun"/>
          <w:rFonts w:ascii="Arial" w:hAnsi="Arial" w:cs="Arial"/>
          <w:i/>
          <w:color w:val="000000"/>
        </w:rPr>
        <w:t>.</w:t>
      </w:r>
      <w:r w:rsidRPr="00253796">
        <w:rPr>
          <w:rStyle w:val="normaltextrun"/>
          <w:rFonts w:ascii="Arial" w:hAnsi="Arial" w:cs="Arial"/>
          <w:color w:val="000000"/>
        </w:rPr>
        <w:t xml:space="preserve"> </w:t>
      </w:r>
    </w:p>
    <w:p w:rsidR="00B0116A" w:rsidRPr="00253796" w:rsidRDefault="00B0116A"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00000"/>
        </w:rPr>
        <w:lastRenderedPageBreak/>
        <w:t>Marriott International.</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00D94291" w:rsidRPr="00253796">
        <w:rPr>
          <w:rStyle w:val="normaltextrun"/>
          <w:rFonts w:ascii="Arial" w:hAnsi="Arial" w:cs="Arial"/>
          <w:i/>
          <w:color w:val="000000"/>
        </w:rPr>
        <w:t>“</w:t>
      </w:r>
      <w:r w:rsidRPr="00253796">
        <w:rPr>
          <w:rStyle w:val="normaltextrun"/>
          <w:rFonts w:ascii="Arial" w:hAnsi="Arial" w:cs="Arial"/>
          <w:i/>
          <w:color w:val="000000"/>
        </w:rPr>
        <w:t>Sustainability and Social Impact</w:t>
      </w:r>
      <w:r w:rsidR="00D94291" w:rsidRPr="00253796">
        <w:rPr>
          <w:rStyle w:val="normaltextrun"/>
          <w:rFonts w:ascii="Arial" w:hAnsi="Arial" w:cs="Arial"/>
          <w:i/>
          <w:color w:val="000000"/>
        </w:rPr>
        <w:t>”</w:t>
      </w:r>
      <w:r w:rsidRPr="00253796">
        <w:rPr>
          <w:rStyle w:val="normaltextrun"/>
          <w:rFonts w:ascii="Arial" w:hAnsi="Arial" w:cs="Arial"/>
          <w:i/>
          <w:color w:val="000000"/>
        </w:rPr>
        <w:t>.</w:t>
      </w:r>
      <w:proofErr w:type="gramEnd"/>
      <w:r w:rsidRPr="00253796">
        <w:rPr>
          <w:rStyle w:val="normaltextrun"/>
          <w:rFonts w:ascii="Arial" w:hAnsi="Arial" w:cs="Arial"/>
          <w:color w:val="000000"/>
        </w:rPr>
        <w:t xml:space="preserve"> Retrieved from </w:t>
      </w:r>
      <w:hyperlink r:id="rId10" w:tgtFrame="_blank" w:history="1">
        <w:r w:rsidRPr="00253796">
          <w:rPr>
            <w:rStyle w:val="normaltextrun"/>
            <w:rFonts w:ascii="Arial" w:hAnsi="Arial" w:cs="Arial"/>
            <w:color w:val="467886"/>
            <w:u w:val="single"/>
          </w:rPr>
          <w:t>https://www.marriott.com/about/corporate-responsibility.mi</w:t>
        </w:r>
      </w:hyperlink>
      <w:r w:rsidRPr="00253796">
        <w:rPr>
          <w:rStyle w:val="eop"/>
          <w:rFonts w:ascii="Arial" w:hAnsi="Arial" w:cs="Arial"/>
          <w:color w:val="000000"/>
        </w:rPr>
        <w:t> </w:t>
      </w:r>
    </w:p>
    <w:p w:rsidR="00B0116A" w:rsidRPr="00253796" w:rsidRDefault="00B0116A" w:rsidP="00253796">
      <w:pPr>
        <w:pStyle w:val="paragraph"/>
        <w:spacing w:before="0" w:beforeAutospacing="0" w:after="0" w:afterAutospacing="0" w:line="480" w:lineRule="auto"/>
        <w:jc w:val="both"/>
        <w:textAlignment w:val="baseline"/>
        <w:rPr>
          <w:rStyle w:val="eop"/>
          <w:rFonts w:ascii="Arial" w:hAnsi="Arial" w:cs="Arial"/>
          <w:color w:val="000000"/>
        </w:rPr>
      </w:pPr>
      <w:proofErr w:type="gramStart"/>
      <w:r w:rsidRPr="00253796">
        <w:rPr>
          <w:rStyle w:val="normaltextrun"/>
          <w:rFonts w:ascii="Arial" w:hAnsi="Arial" w:cs="Arial"/>
          <w:color w:val="000000"/>
        </w:rPr>
        <w:t>Marriott International.</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00D94291" w:rsidRPr="00253796">
        <w:rPr>
          <w:rStyle w:val="normaltextrun"/>
          <w:rFonts w:ascii="Arial" w:hAnsi="Arial" w:cs="Arial"/>
          <w:i/>
          <w:color w:val="000000"/>
        </w:rPr>
        <w:t>“</w:t>
      </w:r>
      <w:r w:rsidRPr="00253796">
        <w:rPr>
          <w:rStyle w:val="normaltextrun"/>
          <w:rFonts w:ascii="Arial" w:hAnsi="Arial" w:cs="Arial"/>
          <w:i/>
          <w:color w:val="000000"/>
        </w:rPr>
        <w:t>Our Commitment to Serve Our Communities</w:t>
      </w:r>
      <w:r w:rsidR="00D94291" w:rsidRPr="00253796">
        <w:rPr>
          <w:rStyle w:val="normaltextrun"/>
          <w:rFonts w:ascii="Arial" w:hAnsi="Arial" w:cs="Arial"/>
          <w:i/>
          <w:color w:val="000000"/>
        </w:rPr>
        <w:t>”</w:t>
      </w:r>
      <w:r w:rsidRPr="00253796">
        <w:rPr>
          <w:rStyle w:val="normaltextrun"/>
          <w:rFonts w:ascii="Arial" w:hAnsi="Arial" w:cs="Arial"/>
          <w:i/>
          <w:color w:val="000000"/>
        </w:rPr>
        <w:t>.</w:t>
      </w:r>
      <w:proofErr w:type="gramEnd"/>
      <w:r w:rsidRPr="00253796">
        <w:rPr>
          <w:rStyle w:val="normaltextrun"/>
          <w:rFonts w:ascii="Arial" w:hAnsi="Arial" w:cs="Arial"/>
          <w:color w:val="000000"/>
        </w:rPr>
        <w:t xml:space="preserve"> Retrieved from </w:t>
      </w:r>
      <w:hyperlink r:id="rId11" w:tgtFrame="_blank" w:history="1">
        <w:r w:rsidRPr="00253796">
          <w:rPr>
            <w:rStyle w:val="normaltextrun"/>
            <w:rFonts w:ascii="Arial" w:hAnsi="Arial" w:cs="Arial"/>
            <w:color w:val="467886"/>
            <w:u w:val="single"/>
          </w:rPr>
          <w:t>https://www.marriott.com/about/corporate-responsibility/serve-our-communities.mi</w:t>
        </w:r>
      </w:hyperlink>
      <w:r w:rsidRPr="00253796">
        <w:rPr>
          <w:rStyle w:val="eop"/>
          <w:rFonts w:ascii="Arial" w:hAnsi="Arial" w:cs="Arial"/>
          <w:color w:val="000000"/>
        </w:rPr>
        <w:t> </w:t>
      </w:r>
    </w:p>
    <w:p w:rsidR="008B7C29" w:rsidRPr="00253796" w:rsidRDefault="00D94291" w:rsidP="00253796">
      <w:pPr>
        <w:pStyle w:val="paragraph"/>
        <w:spacing w:before="0" w:beforeAutospacing="0" w:after="0" w:afterAutospacing="0" w:line="480" w:lineRule="auto"/>
        <w:jc w:val="both"/>
        <w:textAlignment w:val="baseline"/>
        <w:rPr>
          <w:rStyle w:val="eop"/>
          <w:rFonts w:ascii="Arial" w:hAnsi="Arial" w:cs="Arial"/>
          <w:color w:val="0D0D0D"/>
        </w:rPr>
      </w:pPr>
      <w:r w:rsidRPr="00253796">
        <w:rPr>
          <w:rStyle w:val="normaltextrun"/>
          <w:rFonts w:ascii="Arial" w:hAnsi="Arial" w:cs="Arial"/>
          <w:color w:val="0D0D0D"/>
        </w:rPr>
        <w:t xml:space="preserve">Page, S. J., </w:t>
      </w:r>
      <w:proofErr w:type="gramStart"/>
      <w:r w:rsidRPr="00253796">
        <w:rPr>
          <w:rStyle w:val="normaltextrun"/>
          <w:rFonts w:ascii="Arial" w:hAnsi="Arial" w:cs="Arial"/>
          <w:i/>
          <w:color w:val="0D0D0D"/>
        </w:rPr>
        <w:t>et</w:t>
      </w:r>
      <w:proofErr w:type="gramEnd"/>
      <w:r w:rsidRPr="00253796">
        <w:rPr>
          <w:rStyle w:val="normaltextrun"/>
          <w:rFonts w:ascii="Arial" w:hAnsi="Arial" w:cs="Arial"/>
          <w:i/>
          <w:color w:val="0D0D0D"/>
        </w:rPr>
        <w:t xml:space="preserve">. </w:t>
      </w:r>
      <w:proofErr w:type="gramStart"/>
      <w:r w:rsidRPr="00253796">
        <w:rPr>
          <w:rStyle w:val="normaltextrun"/>
          <w:rFonts w:ascii="Arial" w:hAnsi="Arial" w:cs="Arial"/>
          <w:i/>
          <w:color w:val="0D0D0D"/>
        </w:rPr>
        <w:t>al</w:t>
      </w:r>
      <w:proofErr w:type="gramEnd"/>
      <w:r w:rsidRPr="00253796">
        <w:rPr>
          <w:rStyle w:val="normaltextrun"/>
          <w:rFonts w:ascii="Arial" w:hAnsi="Arial" w:cs="Arial"/>
          <w:i/>
          <w:color w:val="0D0D0D"/>
        </w:rPr>
        <w:t>.</w:t>
      </w:r>
      <w:r w:rsidRPr="00253796">
        <w:rPr>
          <w:rStyle w:val="normaltextrun"/>
          <w:rFonts w:ascii="Arial" w:hAnsi="Arial" w:cs="Arial"/>
          <w:color w:val="0D0D0D"/>
        </w:rPr>
        <w:t xml:space="preserve"> </w:t>
      </w:r>
      <w:r w:rsidR="008B7C29" w:rsidRPr="00253796">
        <w:rPr>
          <w:rStyle w:val="normaltextrun"/>
          <w:rFonts w:ascii="Arial" w:hAnsi="Arial" w:cs="Arial"/>
          <w:color w:val="0D0D0D"/>
        </w:rPr>
        <w:t xml:space="preserve"> (2009). </w:t>
      </w:r>
      <w:r w:rsidRPr="00253796">
        <w:rPr>
          <w:rStyle w:val="normaltextrun"/>
          <w:rFonts w:ascii="Arial" w:hAnsi="Arial" w:cs="Arial"/>
          <w:i/>
          <w:color w:val="0D0D0D"/>
        </w:rPr>
        <w:t>“</w:t>
      </w:r>
      <w:r w:rsidR="008B7C29" w:rsidRPr="00253796">
        <w:rPr>
          <w:rStyle w:val="normaltextrun"/>
          <w:rFonts w:ascii="Arial" w:hAnsi="Arial" w:cs="Arial"/>
          <w:i/>
          <w:color w:val="0D0D0D"/>
        </w:rPr>
        <w:t xml:space="preserve">Tourism: A modern synthesis (2nd </w:t>
      </w:r>
      <w:proofErr w:type="gramStart"/>
      <w:r w:rsidR="008B7C29" w:rsidRPr="00253796">
        <w:rPr>
          <w:rStyle w:val="normaltextrun"/>
          <w:rFonts w:ascii="Arial" w:hAnsi="Arial" w:cs="Arial"/>
          <w:i/>
          <w:color w:val="0D0D0D"/>
        </w:rPr>
        <w:t>ed</w:t>
      </w:r>
      <w:proofErr w:type="gramEnd"/>
      <w:r w:rsidR="008B7C29" w:rsidRPr="00253796">
        <w:rPr>
          <w:rStyle w:val="normaltextrun"/>
          <w:rFonts w:ascii="Arial" w:hAnsi="Arial" w:cs="Arial"/>
          <w:i/>
          <w:color w:val="0D0D0D"/>
        </w:rPr>
        <w:t>.)</w:t>
      </w:r>
      <w:r w:rsidRPr="00253796">
        <w:rPr>
          <w:rStyle w:val="normaltextrun"/>
          <w:rFonts w:ascii="Arial" w:hAnsi="Arial" w:cs="Arial"/>
          <w:i/>
          <w:color w:val="0D0D0D"/>
        </w:rPr>
        <w:t>”</w:t>
      </w:r>
      <w:r w:rsidR="008B7C29" w:rsidRPr="00253796">
        <w:rPr>
          <w:rStyle w:val="normaltextrun"/>
          <w:rFonts w:ascii="Arial" w:hAnsi="Arial" w:cs="Arial"/>
          <w:i/>
          <w:color w:val="0D0D0D"/>
        </w:rPr>
        <w:t>.</w:t>
      </w:r>
      <w:r w:rsidR="008B7C29" w:rsidRPr="00253796">
        <w:rPr>
          <w:rStyle w:val="normaltextrun"/>
          <w:rFonts w:ascii="Arial" w:hAnsi="Arial" w:cs="Arial"/>
          <w:color w:val="0D0D0D"/>
        </w:rPr>
        <w:t xml:space="preserve"> Cengage Learning EMEA.</w:t>
      </w:r>
      <w:r w:rsidR="008B7C29" w:rsidRPr="00253796">
        <w:rPr>
          <w:rStyle w:val="eop"/>
          <w:rFonts w:ascii="Arial" w:hAnsi="Arial" w:cs="Arial"/>
          <w:color w:val="0D0D0D"/>
        </w:rPr>
        <w:t> </w:t>
      </w:r>
    </w:p>
    <w:p w:rsidR="008B7C29" w:rsidRPr="00253796" w:rsidRDefault="00D94291"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t xml:space="preserve">Porter, M. E., </w:t>
      </w:r>
      <w:proofErr w:type="gramStart"/>
      <w:r w:rsidRPr="00253796">
        <w:rPr>
          <w:rStyle w:val="normaltextrun"/>
          <w:rFonts w:ascii="Arial" w:hAnsi="Arial" w:cs="Arial"/>
          <w:i/>
          <w:color w:val="000000"/>
        </w:rPr>
        <w:t>et</w:t>
      </w:r>
      <w:proofErr w:type="gramEnd"/>
      <w:r w:rsidRPr="00253796">
        <w:rPr>
          <w:rStyle w:val="normaltextrun"/>
          <w:rFonts w:ascii="Arial" w:hAnsi="Arial" w:cs="Arial"/>
          <w:i/>
          <w:color w:val="000000"/>
        </w:rPr>
        <w:t xml:space="preserve">. </w:t>
      </w:r>
      <w:proofErr w:type="gramStart"/>
      <w:r w:rsidRPr="00253796">
        <w:rPr>
          <w:rStyle w:val="normaltextrun"/>
          <w:rFonts w:ascii="Arial" w:hAnsi="Arial" w:cs="Arial"/>
          <w:i/>
          <w:color w:val="000000"/>
        </w:rPr>
        <w:t>al.</w:t>
      </w:r>
      <w:r w:rsidRPr="00253796">
        <w:rPr>
          <w:rStyle w:val="normaltextrun"/>
          <w:rFonts w:ascii="Arial" w:hAnsi="Arial" w:cs="Arial"/>
          <w:color w:val="000000"/>
        </w:rPr>
        <w:t xml:space="preserve"> </w:t>
      </w:r>
      <w:r w:rsidR="008B7C29" w:rsidRPr="00253796">
        <w:rPr>
          <w:rStyle w:val="normaltextrun"/>
          <w:rFonts w:ascii="Arial" w:hAnsi="Arial" w:cs="Arial"/>
          <w:color w:val="000000"/>
        </w:rPr>
        <w:t>(2011).</w:t>
      </w:r>
      <w:proofErr w:type="gramEnd"/>
      <w:r w:rsidR="008B7C29" w:rsidRPr="00253796">
        <w:rPr>
          <w:rStyle w:val="normaltextrun"/>
          <w:rFonts w:ascii="Arial" w:hAnsi="Arial" w:cs="Arial"/>
          <w:color w:val="000000"/>
        </w:rPr>
        <w:t xml:space="preserve"> </w:t>
      </w:r>
      <w:r w:rsidRPr="00253796">
        <w:rPr>
          <w:rStyle w:val="normaltextrun"/>
          <w:rFonts w:ascii="Arial" w:hAnsi="Arial" w:cs="Arial"/>
          <w:i/>
          <w:color w:val="000000"/>
        </w:rPr>
        <w:t>“</w:t>
      </w:r>
      <w:r w:rsidR="008B7C29" w:rsidRPr="00253796">
        <w:rPr>
          <w:rStyle w:val="normaltextrun"/>
          <w:rFonts w:ascii="Arial" w:hAnsi="Arial" w:cs="Arial"/>
          <w:i/>
          <w:color w:val="000000"/>
        </w:rPr>
        <w:t>Creating Shared Value</w:t>
      </w:r>
      <w:r w:rsidRPr="00253796">
        <w:rPr>
          <w:rStyle w:val="normaltextrun"/>
          <w:rFonts w:ascii="Arial" w:hAnsi="Arial" w:cs="Arial"/>
          <w:i/>
          <w:color w:val="000000"/>
        </w:rPr>
        <w:t>”</w:t>
      </w:r>
      <w:r w:rsidR="008B7C29" w:rsidRPr="00253796">
        <w:rPr>
          <w:rStyle w:val="normaltextrun"/>
          <w:rFonts w:ascii="Arial" w:hAnsi="Arial" w:cs="Arial"/>
          <w:i/>
          <w:color w:val="000000"/>
        </w:rPr>
        <w:t>.</w:t>
      </w:r>
      <w:r w:rsidR="008B7C29" w:rsidRPr="00253796">
        <w:rPr>
          <w:rStyle w:val="normaltextrun"/>
          <w:rFonts w:ascii="Arial" w:hAnsi="Arial" w:cs="Arial"/>
          <w:color w:val="000000"/>
        </w:rPr>
        <w:t xml:space="preserve"> Harvard Business Review, 89(1/2), 62–77.</w:t>
      </w:r>
      <w:r w:rsidR="008B7C29" w:rsidRPr="00253796">
        <w:rPr>
          <w:rStyle w:val="eop"/>
          <w:rFonts w:ascii="Arial" w:hAnsi="Arial" w:cs="Arial"/>
          <w:color w:val="000000"/>
        </w:rPr>
        <w:t> </w:t>
      </w:r>
    </w:p>
    <w:p w:rsidR="008B7C29" w:rsidRPr="00253796" w:rsidRDefault="00D94291" w:rsidP="00253796">
      <w:pPr>
        <w:pStyle w:val="paragraph"/>
        <w:spacing w:before="0" w:beforeAutospacing="0" w:after="0" w:afterAutospacing="0" w:line="480" w:lineRule="auto"/>
        <w:jc w:val="both"/>
        <w:textAlignment w:val="baseline"/>
        <w:rPr>
          <w:rFonts w:ascii="Arial" w:hAnsi="Arial" w:cs="Arial"/>
        </w:rPr>
      </w:pPr>
      <w:proofErr w:type="spellStart"/>
      <w:r w:rsidRPr="00253796">
        <w:rPr>
          <w:rStyle w:val="normaltextrun"/>
          <w:rFonts w:ascii="Arial" w:hAnsi="Arial" w:cs="Arial"/>
          <w:color w:val="0D0D0D"/>
        </w:rPr>
        <w:t>Prideaux</w:t>
      </w:r>
      <w:proofErr w:type="spellEnd"/>
      <w:r w:rsidRPr="00253796">
        <w:rPr>
          <w:rStyle w:val="normaltextrun"/>
          <w:rFonts w:ascii="Arial" w:hAnsi="Arial" w:cs="Arial"/>
          <w:color w:val="0D0D0D"/>
        </w:rPr>
        <w:t xml:space="preserve">, B., </w:t>
      </w:r>
      <w:proofErr w:type="gramStart"/>
      <w:r w:rsidRPr="00253796">
        <w:rPr>
          <w:rStyle w:val="normaltextrun"/>
          <w:rFonts w:ascii="Arial" w:hAnsi="Arial" w:cs="Arial"/>
          <w:i/>
          <w:color w:val="0D0D0D"/>
        </w:rPr>
        <w:t>et</w:t>
      </w:r>
      <w:proofErr w:type="gramEnd"/>
      <w:r w:rsidRPr="00253796">
        <w:rPr>
          <w:rStyle w:val="normaltextrun"/>
          <w:rFonts w:ascii="Arial" w:hAnsi="Arial" w:cs="Arial"/>
          <w:i/>
          <w:color w:val="0D0D0D"/>
        </w:rPr>
        <w:t xml:space="preserve">. </w:t>
      </w:r>
      <w:proofErr w:type="gramStart"/>
      <w:r w:rsidRPr="00253796">
        <w:rPr>
          <w:rStyle w:val="normaltextrun"/>
          <w:rFonts w:ascii="Arial" w:hAnsi="Arial" w:cs="Arial"/>
          <w:i/>
          <w:color w:val="0D0D0D"/>
        </w:rPr>
        <w:t xml:space="preserve">al. </w:t>
      </w:r>
      <w:r w:rsidR="008B7C29" w:rsidRPr="00253796">
        <w:rPr>
          <w:rStyle w:val="normaltextrun"/>
          <w:rFonts w:ascii="Arial" w:hAnsi="Arial" w:cs="Arial"/>
          <w:color w:val="0D0D0D"/>
        </w:rPr>
        <w:t>(2002).</w:t>
      </w:r>
      <w:proofErr w:type="gramEnd"/>
      <w:r w:rsidR="008B7C29" w:rsidRPr="00253796">
        <w:rPr>
          <w:rStyle w:val="normaltextrun"/>
          <w:rFonts w:ascii="Arial" w:hAnsi="Arial" w:cs="Arial"/>
          <w:color w:val="0D0D0D"/>
        </w:rPr>
        <w:t xml:space="preserve"> </w:t>
      </w:r>
      <w:r w:rsidRPr="00253796">
        <w:rPr>
          <w:rStyle w:val="normaltextrun"/>
          <w:rFonts w:ascii="Arial" w:hAnsi="Arial" w:cs="Arial"/>
          <w:i/>
          <w:color w:val="0D0D0D"/>
        </w:rPr>
        <w:t>“</w:t>
      </w:r>
      <w:r w:rsidR="008B7C29" w:rsidRPr="00253796">
        <w:rPr>
          <w:rStyle w:val="normaltextrun"/>
          <w:rFonts w:ascii="Arial" w:hAnsi="Arial" w:cs="Arial"/>
          <w:i/>
          <w:color w:val="0D0D0D"/>
        </w:rPr>
        <w:t>Strategies to minimize the impact of tourism on coastal environments: A Delphi study of industry expert opinion</w:t>
      </w:r>
      <w:r w:rsidRPr="00253796">
        <w:rPr>
          <w:rStyle w:val="normaltextrun"/>
          <w:rFonts w:ascii="Arial" w:hAnsi="Arial" w:cs="Arial"/>
          <w:i/>
          <w:color w:val="0D0D0D"/>
        </w:rPr>
        <w:t>”</w:t>
      </w:r>
      <w:r w:rsidR="008B7C29" w:rsidRPr="00253796">
        <w:rPr>
          <w:rStyle w:val="normaltextrun"/>
          <w:rFonts w:ascii="Arial" w:hAnsi="Arial" w:cs="Arial"/>
          <w:i/>
          <w:color w:val="0D0D0D"/>
        </w:rPr>
        <w:t>.</w:t>
      </w:r>
      <w:r w:rsidR="008B7C29" w:rsidRPr="00253796">
        <w:rPr>
          <w:rStyle w:val="normaltextrun"/>
          <w:rFonts w:ascii="Arial" w:hAnsi="Arial" w:cs="Arial"/>
          <w:color w:val="0D0D0D"/>
        </w:rPr>
        <w:t xml:space="preserve"> Tourism Management, 23(4), 399-410. </w:t>
      </w:r>
      <w:proofErr w:type="gramStart"/>
      <w:r w:rsidR="008B7C29" w:rsidRPr="00253796">
        <w:rPr>
          <w:rStyle w:val="normaltextrun"/>
          <w:rFonts w:ascii="Arial" w:hAnsi="Arial" w:cs="Arial"/>
          <w:color w:val="0D0D0D"/>
        </w:rPr>
        <w:t>doi:</w:t>
      </w:r>
      <w:proofErr w:type="gramEnd"/>
      <w:r w:rsidR="008B7C29" w:rsidRPr="00253796">
        <w:rPr>
          <w:rStyle w:val="normaltextrun"/>
          <w:rFonts w:ascii="Arial" w:hAnsi="Arial" w:cs="Arial"/>
          <w:color w:val="0D0D0D"/>
        </w:rPr>
        <w:t>10.1016/S0261-5177(01)00081-9</w:t>
      </w:r>
      <w:r w:rsidR="008B7C29" w:rsidRPr="00253796">
        <w:rPr>
          <w:rStyle w:val="eop"/>
          <w:rFonts w:ascii="Arial" w:hAnsi="Arial" w:cs="Arial"/>
          <w:color w:val="0D0D0D"/>
        </w:rPr>
        <w:t> </w:t>
      </w:r>
    </w:p>
    <w:p w:rsidR="008B7C29" w:rsidRPr="00253796" w:rsidRDefault="00D94291" w:rsidP="00253796">
      <w:pPr>
        <w:pStyle w:val="paragraph"/>
        <w:spacing w:before="0" w:beforeAutospacing="0" w:after="0" w:afterAutospacing="0" w:line="480" w:lineRule="auto"/>
        <w:jc w:val="both"/>
        <w:textAlignment w:val="baseline"/>
        <w:rPr>
          <w:rFonts w:ascii="Arial" w:hAnsi="Arial" w:cs="Arial"/>
        </w:rPr>
      </w:pPr>
      <w:proofErr w:type="spellStart"/>
      <w:r w:rsidRPr="00253796">
        <w:rPr>
          <w:rStyle w:val="normaltextrun"/>
          <w:rFonts w:ascii="Arial" w:hAnsi="Arial" w:cs="Arial"/>
          <w:color w:val="0D0D0D"/>
        </w:rPr>
        <w:t>Schianetz</w:t>
      </w:r>
      <w:proofErr w:type="spellEnd"/>
      <w:r w:rsidRPr="00253796">
        <w:rPr>
          <w:rStyle w:val="normaltextrun"/>
          <w:rFonts w:ascii="Arial" w:hAnsi="Arial" w:cs="Arial"/>
          <w:color w:val="0D0D0D"/>
        </w:rPr>
        <w:t xml:space="preserve">, K., </w:t>
      </w:r>
      <w:proofErr w:type="gramStart"/>
      <w:r w:rsidRPr="00253796">
        <w:rPr>
          <w:rStyle w:val="normaltextrun"/>
          <w:rFonts w:ascii="Arial" w:hAnsi="Arial" w:cs="Arial"/>
          <w:i/>
          <w:color w:val="0D0D0D"/>
        </w:rPr>
        <w:t>et</w:t>
      </w:r>
      <w:proofErr w:type="gramEnd"/>
      <w:r w:rsidRPr="00253796">
        <w:rPr>
          <w:rStyle w:val="normaltextrun"/>
          <w:rFonts w:ascii="Arial" w:hAnsi="Arial" w:cs="Arial"/>
          <w:i/>
          <w:color w:val="0D0D0D"/>
        </w:rPr>
        <w:t xml:space="preserve">. </w:t>
      </w:r>
      <w:proofErr w:type="gramStart"/>
      <w:r w:rsidRPr="00253796">
        <w:rPr>
          <w:rStyle w:val="normaltextrun"/>
          <w:rFonts w:ascii="Arial" w:hAnsi="Arial" w:cs="Arial"/>
          <w:i/>
          <w:color w:val="0D0D0D"/>
        </w:rPr>
        <w:t>al</w:t>
      </w:r>
      <w:r w:rsidRPr="00253796">
        <w:rPr>
          <w:rStyle w:val="normaltextrun"/>
          <w:rFonts w:ascii="Arial" w:hAnsi="Arial" w:cs="Arial"/>
          <w:color w:val="0D0D0D"/>
        </w:rPr>
        <w:t>.</w:t>
      </w:r>
      <w:r w:rsidR="008B7C29" w:rsidRPr="00253796">
        <w:rPr>
          <w:rStyle w:val="normaltextrun"/>
          <w:rFonts w:ascii="Arial" w:hAnsi="Arial" w:cs="Arial"/>
          <w:color w:val="0D0D0D"/>
        </w:rPr>
        <w:t xml:space="preserve"> (2008).</w:t>
      </w:r>
      <w:proofErr w:type="gramEnd"/>
      <w:r w:rsidR="008B7C29" w:rsidRPr="00253796">
        <w:rPr>
          <w:rStyle w:val="normaltextrun"/>
          <w:rFonts w:ascii="Arial" w:hAnsi="Arial" w:cs="Arial"/>
          <w:color w:val="0D0D0D"/>
        </w:rPr>
        <w:t xml:space="preserve"> </w:t>
      </w:r>
      <w:r w:rsidRPr="00253796">
        <w:rPr>
          <w:rStyle w:val="normaltextrun"/>
          <w:rFonts w:ascii="Arial" w:hAnsi="Arial" w:cs="Arial"/>
          <w:i/>
          <w:color w:val="0D0D0D"/>
        </w:rPr>
        <w:t>“</w:t>
      </w:r>
      <w:r w:rsidR="008B7C29" w:rsidRPr="00253796">
        <w:rPr>
          <w:rStyle w:val="normaltextrun"/>
          <w:rFonts w:ascii="Arial" w:hAnsi="Arial" w:cs="Arial"/>
          <w:i/>
          <w:color w:val="0D0D0D"/>
        </w:rPr>
        <w:t>Urban tourism: An analysis of visitors' consumption patterns in Dublin</w:t>
      </w:r>
      <w:r w:rsidRPr="00253796">
        <w:rPr>
          <w:rStyle w:val="normaltextrun"/>
          <w:rFonts w:ascii="Arial" w:hAnsi="Arial" w:cs="Arial"/>
          <w:i/>
          <w:color w:val="0D0D0D"/>
        </w:rPr>
        <w:t>”</w:t>
      </w:r>
      <w:r w:rsidR="008B7C29" w:rsidRPr="00253796">
        <w:rPr>
          <w:rStyle w:val="normaltextrun"/>
          <w:rFonts w:ascii="Arial" w:hAnsi="Arial" w:cs="Arial"/>
          <w:i/>
          <w:color w:val="0D0D0D"/>
        </w:rPr>
        <w:t xml:space="preserve">. </w:t>
      </w:r>
      <w:r w:rsidR="008B7C29" w:rsidRPr="00253796">
        <w:rPr>
          <w:rStyle w:val="normaltextrun"/>
          <w:rFonts w:ascii="Arial" w:hAnsi="Arial" w:cs="Arial"/>
          <w:color w:val="0D0D0D"/>
        </w:rPr>
        <w:t xml:space="preserve">Tourism Management, 29(5), 1041-1051. </w:t>
      </w:r>
      <w:proofErr w:type="spellStart"/>
      <w:r w:rsidR="008B7C29" w:rsidRPr="00253796">
        <w:rPr>
          <w:rStyle w:val="normaltextrun"/>
          <w:rFonts w:ascii="Arial" w:hAnsi="Arial" w:cs="Arial"/>
          <w:color w:val="0D0D0D"/>
        </w:rPr>
        <w:t>Doi</w:t>
      </w:r>
      <w:proofErr w:type="spellEnd"/>
      <w:r w:rsidR="008B7C29" w:rsidRPr="00253796">
        <w:rPr>
          <w:rStyle w:val="normaltextrun"/>
          <w:rFonts w:ascii="Arial" w:hAnsi="Arial" w:cs="Arial"/>
          <w:color w:val="0D0D0D"/>
        </w:rPr>
        <w:t>: 10.1016/j.tourman.2008.01.013</w:t>
      </w:r>
      <w:r w:rsidR="008B7C29" w:rsidRPr="00253796">
        <w:rPr>
          <w:rStyle w:val="eop"/>
          <w:rFonts w:ascii="Arial" w:hAnsi="Arial" w:cs="Arial"/>
          <w:color w:val="0D0D0D"/>
        </w:rPr>
        <w:t> </w:t>
      </w:r>
    </w:p>
    <w:p w:rsidR="008B7C29" w:rsidRPr="00253796" w:rsidRDefault="00B0116A" w:rsidP="00253796">
      <w:pPr>
        <w:pStyle w:val="paragraph"/>
        <w:spacing w:before="0" w:beforeAutospacing="0" w:after="0" w:afterAutospacing="0" w:line="480" w:lineRule="auto"/>
        <w:jc w:val="both"/>
        <w:textAlignment w:val="baseline"/>
        <w:rPr>
          <w:rStyle w:val="normaltextrun"/>
          <w:rFonts w:ascii="Arial" w:hAnsi="Arial" w:cs="Arial"/>
          <w:color w:val="000000"/>
        </w:rPr>
      </w:pPr>
      <w:proofErr w:type="gramStart"/>
      <w:r w:rsidRPr="00253796">
        <w:rPr>
          <w:rStyle w:val="normaltextrun"/>
          <w:rFonts w:ascii="Arial" w:hAnsi="Arial" w:cs="Arial"/>
          <w:color w:val="000000"/>
        </w:rPr>
        <w:t>Sustainable Hospitality Alliance.</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r w:rsidR="008B7C29" w:rsidRPr="00253796">
        <w:rPr>
          <w:rStyle w:val="normaltextrun"/>
          <w:rFonts w:ascii="Arial" w:hAnsi="Arial" w:cs="Arial"/>
          <w:color w:val="000000"/>
        </w:rPr>
        <w:t>The 2030 Agenda for Sustainable</w:t>
      </w:r>
    </w:p>
    <w:p w:rsidR="00B0116A" w:rsidRPr="00253796" w:rsidRDefault="00B0116A"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00000"/>
        </w:rPr>
        <w:t>Development.</w:t>
      </w:r>
      <w:proofErr w:type="gramEnd"/>
      <w:r w:rsidRPr="00253796">
        <w:rPr>
          <w:rStyle w:val="normaltextrun"/>
          <w:rFonts w:ascii="Arial" w:hAnsi="Arial" w:cs="Arial"/>
          <w:color w:val="000000"/>
        </w:rPr>
        <w:t xml:space="preserve"> Retrieved from </w:t>
      </w:r>
      <w:hyperlink r:id="rId12" w:tgtFrame="_blank" w:history="1">
        <w:r w:rsidRPr="00253796">
          <w:rPr>
            <w:rStyle w:val="normaltextrun"/>
            <w:rFonts w:ascii="Arial" w:hAnsi="Arial" w:cs="Arial"/>
            <w:color w:val="467886"/>
            <w:u w:val="single"/>
          </w:rPr>
          <w:t>https://sustainablehospitalityalliance.org/2030-agenda/</w:t>
        </w:r>
      </w:hyperlink>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00000"/>
        </w:rPr>
        <w:t>UN Global Compact.</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Corporate Social Responsibility.</w:t>
      </w:r>
      <w:proofErr w:type="gramEnd"/>
      <w:r w:rsidRPr="00253796">
        <w:rPr>
          <w:rStyle w:val="normaltextrun"/>
          <w:rFonts w:ascii="Arial" w:hAnsi="Arial" w:cs="Arial"/>
          <w:color w:val="000000"/>
        </w:rPr>
        <w:t xml:space="preserve"> Retrieved from </w:t>
      </w:r>
      <w:hyperlink r:id="rId13" w:tgtFrame="_blank" w:history="1">
        <w:r w:rsidRPr="00253796">
          <w:rPr>
            <w:rStyle w:val="normaltextrun"/>
            <w:rFonts w:ascii="Arial" w:hAnsi="Arial" w:cs="Arial"/>
            <w:color w:val="467886"/>
            <w:u w:val="single"/>
          </w:rPr>
          <w:t>https://www.unglobalcompact.org/what-is-gc/our-work/social</w:t>
        </w:r>
      </w:hyperlink>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00000"/>
        </w:rPr>
        <w:t>United Nations Environment Programmer (UNEP).</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Sustainable Consumption and Production.</w:t>
      </w:r>
      <w:proofErr w:type="gramEnd"/>
      <w:r w:rsidRPr="00253796">
        <w:rPr>
          <w:rStyle w:val="normaltextrun"/>
          <w:rFonts w:ascii="Arial" w:hAnsi="Arial" w:cs="Arial"/>
          <w:color w:val="000000"/>
        </w:rPr>
        <w:t xml:space="preserve"> Retrieved from </w:t>
      </w:r>
      <w:hyperlink r:id="rId14" w:tgtFrame="_blank" w:history="1">
        <w:r w:rsidRPr="00253796">
          <w:rPr>
            <w:rStyle w:val="normaltextrun"/>
            <w:rFonts w:ascii="Arial" w:hAnsi="Arial" w:cs="Arial"/>
            <w:color w:val="467886"/>
            <w:u w:val="single"/>
          </w:rPr>
          <w:t>https://www.unep.org/explore-topics/sustainable-development-goals/why-do-sustainable-consumption-and-production-matter</w:t>
        </w:r>
      </w:hyperlink>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proofErr w:type="gramStart"/>
      <w:r w:rsidRPr="00253796">
        <w:rPr>
          <w:rStyle w:val="normaltextrun"/>
          <w:rFonts w:ascii="Arial" w:hAnsi="Arial" w:cs="Arial"/>
          <w:color w:val="000000"/>
        </w:rPr>
        <w:t>United Nations World Tourism Organization (UNWTO).</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Sustainable Tourism for Development.</w:t>
      </w:r>
      <w:proofErr w:type="gramEnd"/>
      <w:r w:rsidRPr="00253796">
        <w:rPr>
          <w:rStyle w:val="normaltextrun"/>
          <w:rFonts w:ascii="Arial" w:hAnsi="Arial" w:cs="Arial"/>
          <w:color w:val="000000"/>
        </w:rPr>
        <w:t xml:space="preserve"> Retrieved from </w:t>
      </w:r>
      <w:hyperlink r:id="rId15" w:tgtFrame="_blank" w:history="1">
        <w:r w:rsidRPr="00253796">
          <w:rPr>
            <w:rStyle w:val="normaltextrun"/>
            <w:rFonts w:ascii="Arial" w:hAnsi="Arial" w:cs="Arial"/>
            <w:color w:val="467886"/>
            <w:u w:val="single"/>
          </w:rPr>
          <w:t>https://www.unwto.org/sustainable-development-goals</w:t>
        </w:r>
      </w:hyperlink>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proofErr w:type="gramStart"/>
      <w:r w:rsidRPr="00253796">
        <w:rPr>
          <w:rStyle w:val="normaltextrun"/>
          <w:rFonts w:ascii="Arial" w:hAnsi="Arial" w:cs="Arial"/>
          <w:color w:val="000000"/>
        </w:rPr>
        <w:t>Weaver, D. B. (2014).</w:t>
      </w:r>
      <w:proofErr w:type="gramEnd"/>
      <w:r w:rsidRPr="00253796">
        <w:rPr>
          <w:rStyle w:val="normaltextrun"/>
          <w:rFonts w:ascii="Arial" w:hAnsi="Arial" w:cs="Arial"/>
          <w:color w:val="000000"/>
        </w:rPr>
        <w:t xml:space="preserve"> </w:t>
      </w:r>
      <w:r w:rsidR="00D94291" w:rsidRPr="00253796">
        <w:rPr>
          <w:rStyle w:val="normaltextrun"/>
          <w:rFonts w:ascii="Arial" w:hAnsi="Arial" w:cs="Arial"/>
          <w:i/>
          <w:color w:val="000000"/>
        </w:rPr>
        <w:t>“</w:t>
      </w:r>
      <w:r w:rsidRPr="00253796">
        <w:rPr>
          <w:rStyle w:val="normaltextrun"/>
          <w:rFonts w:ascii="Arial" w:hAnsi="Arial" w:cs="Arial"/>
          <w:i/>
          <w:color w:val="000000"/>
        </w:rPr>
        <w:t>Sustainable Tourism: Theory and Practice</w:t>
      </w:r>
      <w:r w:rsidR="00D94291" w:rsidRPr="00253796">
        <w:rPr>
          <w:rStyle w:val="normaltextrun"/>
          <w:rFonts w:ascii="Arial" w:hAnsi="Arial" w:cs="Arial"/>
          <w:i/>
          <w:color w:val="000000"/>
        </w:rPr>
        <w:t>”</w:t>
      </w:r>
      <w:r w:rsidRPr="00253796">
        <w:rPr>
          <w:rStyle w:val="normaltextrun"/>
          <w:rFonts w:ascii="Arial" w:hAnsi="Arial" w:cs="Arial"/>
          <w:i/>
          <w:color w:val="000000"/>
        </w:rPr>
        <w:t>.</w:t>
      </w:r>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Routledge.</w:t>
      </w:r>
      <w:proofErr w:type="gramEnd"/>
      <w:r w:rsidRPr="00253796">
        <w:rPr>
          <w:rStyle w:val="eop"/>
          <w:rFonts w:ascii="Arial" w:hAnsi="Arial" w:cs="Arial"/>
          <w:color w:val="000000"/>
        </w:rPr>
        <w:t> </w:t>
      </w:r>
    </w:p>
    <w:p w:rsidR="00B0116A" w:rsidRPr="00253796" w:rsidRDefault="00B0116A"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00000"/>
        </w:rPr>
        <w:lastRenderedPageBreak/>
        <w:t>United Nations.</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00D94291" w:rsidRPr="00253796">
        <w:rPr>
          <w:rStyle w:val="normaltextrun"/>
          <w:rFonts w:ascii="Arial" w:hAnsi="Arial" w:cs="Arial"/>
          <w:i/>
          <w:color w:val="000000"/>
        </w:rPr>
        <w:t>“</w:t>
      </w:r>
      <w:r w:rsidRPr="00253796">
        <w:rPr>
          <w:rStyle w:val="normaltextrun"/>
          <w:rFonts w:ascii="Arial" w:hAnsi="Arial" w:cs="Arial"/>
          <w:i/>
          <w:color w:val="000000"/>
        </w:rPr>
        <w:t>Sustainable Development Goals</w:t>
      </w:r>
      <w:r w:rsidR="00D94291" w:rsidRPr="00253796">
        <w:rPr>
          <w:rStyle w:val="normaltextrun"/>
          <w:rFonts w:ascii="Arial" w:hAnsi="Arial" w:cs="Arial"/>
          <w:i/>
          <w:color w:val="000000"/>
        </w:rPr>
        <w:t>”</w:t>
      </w:r>
      <w:r w:rsidRPr="00253796">
        <w:rPr>
          <w:rStyle w:val="normaltextrun"/>
          <w:rFonts w:ascii="Arial" w:hAnsi="Arial" w:cs="Arial"/>
          <w:i/>
          <w:color w:val="000000"/>
        </w:rPr>
        <w:t>.</w:t>
      </w:r>
      <w:proofErr w:type="gramEnd"/>
      <w:r w:rsidRPr="00253796">
        <w:rPr>
          <w:rStyle w:val="normaltextrun"/>
          <w:rFonts w:ascii="Arial" w:hAnsi="Arial" w:cs="Arial"/>
          <w:color w:val="000000"/>
        </w:rPr>
        <w:t xml:space="preserve"> Retrieved from </w:t>
      </w:r>
      <w:hyperlink r:id="rId16" w:tgtFrame="_blank" w:history="1">
        <w:r w:rsidRPr="00253796">
          <w:rPr>
            <w:rStyle w:val="normaltextrun"/>
            <w:rFonts w:ascii="Arial" w:hAnsi="Arial" w:cs="Arial"/>
            <w:color w:val="467886"/>
            <w:u w:val="single"/>
          </w:rPr>
          <w:t>https://sdgs.un.org/goals</w:t>
        </w:r>
      </w:hyperlink>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00000"/>
        </w:rPr>
        <w:t>World Economic Forum.</w:t>
      </w:r>
      <w:proofErr w:type="gramEnd"/>
      <w:r w:rsidRPr="00253796">
        <w:rPr>
          <w:rStyle w:val="normaltextrun"/>
          <w:rFonts w:ascii="Arial" w:hAnsi="Arial" w:cs="Arial"/>
          <w:color w:val="000000"/>
        </w:rPr>
        <w:t xml:space="preserve"> (2020). </w:t>
      </w:r>
      <w:proofErr w:type="gramStart"/>
      <w:r w:rsidRPr="00253796">
        <w:rPr>
          <w:rStyle w:val="normaltextrun"/>
          <w:rFonts w:ascii="Arial" w:hAnsi="Arial" w:cs="Arial"/>
          <w:color w:val="000000"/>
        </w:rPr>
        <w:t>The</w:t>
      </w:r>
      <w:proofErr w:type="gramEnd"/>
      <w:r w:rsidRPr="00253796">
        <w:rPr>
          <w:rStyle w:val="normaltextrun"/>
          <w:rFonts w:ascii="Arial" w:hAnsi="Arial" w:cs="Arial"/>
          <w:color w:val="000000"/>
        </w:rPr>
        <w:t xml:space="preserve"> Davos Manifesto 2020. Retrieved from </w:t>
      </w:r>
      <w:hyperlink r:id="rId17" w:tgtFrame="_blank" w:history="1">
        <w:r w:rsidRPr="00253796">
          <w:rPr>
            <w:rStyle w:val="normaltextrun"/>
            <w:rFonts w:ascii="Arial" w:hAnsi="Arial" w:cs="Arial"/>
            <w:color w:val="467886"/>
            <w:u w:val="single"/>
          </w:rPr>
          <w:t>https://www.weforum.org/press/2020/01/davos-manifesto-2020-the-universal-purpose-of-a-company-in-the-fourth-industrial-revolution/</w:t>
        </w:r>
      </w:hyperlink>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proofErr w:type="gramStart"/>
      <w:r w:rsidRPr="00253796">
        <w:rPr>
          <w:rStyle w:val="normaltextrun"/>
          <w:rFonts w:ascii="Arial" w:hAnsi="Arial" w:cs="Arial"/>
          <w:color w:val="000000"/>
        </w:rPr>
        <w:t>World Tourism Organization (UNWTO).</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(2020). Global Guidelines to Restart Tourism.</w:t>
      </w:r>
      <w:proofErr w:type="gramEnd"/>
      <w:r w:rsidRPr="00253796">
        <w:rPr>
          <w:rStyle w:val="normaltextrun"/>
          <w:rFonts w:ascii="Arial" w:hAnsi="Arial" w:cs="Arial"/>
          <w:color w:val="000000"/>
        </w:rPr>
        <w:t xml:space="preserve"> Retrieved from </w:t>
      </w:r>
      <w:hyperlink r:id="rId18" w:tgtFrame="_blank" w:history="1">
        <w:r w:rsidRPr="00253796">
          <w:rPr>
            <w:rStyle w:val="normaltextrun"/>
            <w:rFonts w:ascii="Arial" w:hAnsi="Arial" w:cs="Arial"/>
            <w:color w:val="467886"/>
            <w:u w:val="single"/>
          </w:rPr>
          <w:t>https://www.unwto.org/global-guidelines-to-restart-tourism</w:t>
        </w:r>
      </w:hyperlink>
      <w:r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Style w:val="eop"/>
          <w:rFonts w:ascii="Arial" w:hAnsi="Arial" w:cs="Arial"/>
          <w:color w:val="000000"/>
        </w:rPr>
      </w:pPr>
      <w:proofErr w:type="gramStart"/>
      <w:r w:rsidRPr="00253796">
        <w:rPr>
          <w:rStyle w:val="normaltextrun"/>
          <w:rFonts w:ascii="Arial" w:hAnsi="Arial" w:cs="Arial"/>
          <w:color w:val="000000"/>
        </w:rPr>
        <w:t>World Travel &amp; Tourism Council.</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w:t>
      </w:r>
      <w:proofErr w:type="spellStart"/>
      <w:r w:rsidRPr="00253796">
        <w:rPr>
          <w:rStyle w:val="normaltextrun"/>
          <w:rFonts w:ascii="Arial" w:hAnsi="Arial" w:cs="Arial"/>
          <w:color w:val="000000"/>
        </w:rPr>
        <w:t>n.d.</w:t>
      </w:r>
      <w:proofErr w:type="spellEnd"/>
      <w:r w:rsidRPr="00253796">
        <w:rPr>
          <w:rStyle w:val="normaltextrun"/>
          <w:rFonts w:ascii="Arial" w:hAnsi="Arial" w:cs="Arial"/>
          <w:color w:val="000000"/>
        </w:rPr>
        <w:t>).</w:t>
      </w:r>
      <w:proofErr w:type="gramEnd"/>
      <w:r w:rsidRPr="00253796">
        <w:rPr>
          <w:rStyle w:val="normaltextrun"/>
          <w:rFonts w:ascii="Arial" w:hAnsi="Arial" w:cs="Arial"/>
          <w:color w:val="000000"/>
        </w:rPr>
        <w:t xml:space="preserve"> </w:t>
      </w:r>
      <w:proofErr w:type="gramStart"/>
      <w:r w:rsidRPr="00253796">
        <w:rPr>
          <w:rStyle w:val="normaltextrun"/>
          <w:rFonts w:ascii="Arial" w:hAnsi="Arial" w:cs="Arial"/>
          <w:color w:val="000000"/>
        </w:rPr>
        <w:t>Sustainability.</w:t>
      </w:r>
      <w:proofErr w:type="gramEnd"/>
      <w:r w:rsidRPr="00253796">
        <w:rPr>
          <w:rStyle w:val="normaltextrun"/>
          <w:rFonts w:ascii="Arial" w:hAnsi="Arial" w:cs="Arial"/>
          <w:color w:val="000000"/>
        </w:rPr>
        <w:t xml:space="preserve"> Retrieved from </w:t>
      </w:r>
      <w:hyperlink r:id="rId19" w:tgtFrame="_blank" w:history="1">
        <w:r w:rsidRPr="00253796">
          <w:rPr>
            <w:rStyle w:val="normaltextrun"/>
            <w:rFonts w:ascii="Arial" w:hAnsi="Arial" w:cs="Arial"/>
            <w:color w:val="467886"/>
            <w:u w:val="single"/>
          </w:rPr>
          <w:t>https://www.wttc.org/our-mission/sustainability/</w:t>
        </w:r>
      </w:hyperlink>
      <w:r w:rsidRPr="00253796">
        <w:rPr>
          <w:rStyle w:val="eop"/>
          <w:rFonts w:ascii="Arial" w:hAnsi="Arial" w:cs="Arial"/>
          <w:color w:val="000000"/>
        </w:rPr>
        <w:t> </w:t>
      </w:r>
    </w:p>
    <w:p w:rsidR="00362FF9" w:rsidRPr="00253796" w:rsidRDefault="00D94291" w:rsidP="00253796">
      <w:pPr>
        <w:pStyle w:val="paragraph"/>
        <w:spacing w:before="0" w:beforeAutospacing="0" w:after="0" w:afterAutospacing="0" w:line="480" w:lineRule="auto"/>
        <w:jc w:val="both"/>
        <w:textAlignment w:val="baseline"/>
        <w:rPr>
          <w:rFonts w:ascii="Arial" w:hAnsi="Arial" w:cs="Arial"/>
        </w:rPr>
      </w:pPr>
      <w:r w:rsidRPr="00253796">
        <w:rPr>
          <w:rStyle w:val="normaltextrun"/>
          <w:rFonts w:ascii="Arial" w:hAnsi="Arial" w:cs="Arial"/>
          <w:color w:val="000000"/>
        </w:rPr>
        <w:t xml:space="preserve">Zeng, S., </w:t>
      </w:r>
      <w:proofErr w:type="gramStart"/>
      <w:r w:rsidRPr="00253796">
        <w:rPr>
          <w:rStyle w:val="normaltextrun"/>
          <w:rFonts w:ascii="Arial" w:hAnsi="Arial" w:cs="Arial"/>
          <w:i/>
          <w:color w:val="000000"/>
        </w:rPr>
        <w:t>et</w:t>
      </w:r>
      <w:proofErr w:type="gramEnd"/>
      <w:r w:rsidRPr="00253796">
        <w:rPr>
          <w:rStyle w:val="normaltextrun"/>
          <w:rFonts w:ascii="Arial" w:hAnsi="Arial" w:cs="Arial"/>
          <w:i/>
          <w:color w:val="000000"/>
        </w:rPr>
        <w:t xml:space="preserve">. </w:t>
      </w:r>
      <w:proofErr w:type="gramStart"/>
      <w:r w:rsidRPr="00253796">
        <w:rPr>
          <w:rStyle w:val="normaltextrun"/>
          <w:rFonts w:ascii="Arial" w:hAnsi="Arial" w:cs="Arial"/>
          <w:i/>
          <w:color w:val="000000"/>
        </w:rPr>
        <w:t>al.</w:t>
      </w:r>
      <w:r w:rsidRPr="00253796">
        <w:rPr>
          <w:rStyle w:val="normaltextrun"/>
          <w:rFonts w:ascii="Arial" w:hAnsi="Arial" w:cs="Arial"/>
          <w:color w:val="000000"/>
        </w:rPr>
        <w:t xml:space="preserve"> </w:t>
      </w:r>
      <w:r w:rsidR="00362FF9" w:rsidRPr="00253796">
        <w:rPr>
          <w:rStyle w:val="normaltextrun"/>
          <w:rFonts w:ascii="Arial" w:hAnsi="Arial" w:cs="Arial"/>
          <w:color w:val="000000"/>
        </w:rPr>
        <w:t>(2010).</w:t>
      </w:r>
      <w:proofErr w:type="gramEnd"/>
      <w:r w:rsidR="00362FF9" w:rsidRPr="00253796">
        <w:rPr>
          <w:rStyle w:val="normaltextrun"/>
          <w:rFonts w:ascii="Arial" w:hAnsi="Arial" w:cs="Arial"/>
          <w:color w:val="000000"/>
        </w:rPr>
        <w:t xml:space="preserve"> </w:t>
      </w:r>
      <w:proofErr w:type="gramStart"/>
      <w:r w:rsidRPr="00253796">
        <w:rPr>
          <w:rStyle w:val="normaltextrun"/>
          <w:rFonts w:ascii="Arial" w:hAnsi="Arial" w:cs="Arial"/>
          <w:i/>
          <w:color w:val="000000"/>
        </w:rPr>
        <w:t>“</w:t>
      </w:r>
      <w:r w:rsidR="00362FF9" w:rsidRPr="00253796">
        <w:rPr>
          <w:rStyle w:val="normaltextrun"/>
          <w:rFonts w:ascii="Arial" w:hAnsi="Arial" w:cs="Arial"/>
          <w:i/>
          <w:color w:val="000000"/>
        </w:rPr>
        <w:t>Relationship between Cooperation Networks and Innovation Performance of SMEs</w:t>
      </w:r>
      <w:r w:rsidRPr="00253796">
        <w:rPr>
          <w:rStyle w:val="normaltextrun"/>
          <w:rFonts w:ascii="Arial" w:hAnsi="Arial" w:cs="Arial"/>
          <w:color w:val="000000"/>
        </w:rPr>
        <w:t>”</w:t>
      </w:r>
      <w:r w:rsidR="00362FF9" w:rsidRPr="00253796">
        <w:rPr>
          <w:rStyle w:val="normaltextrun"/>
          <w:rFonts w:ascii="Arial" w:hAnsi="Arial" w:cs="Arial"/>
          <w:color w:val="000000"/>
        </w:rPr>
        <w:t>.</w:t>
      </w:r>
      <w:proofErr w:type="gramEnd"/>
      <w:r w:rsidR="00362FF9" w:rsidRPr="00253796">
        <w:rPr>
          <w:rStyle w:val="normaltextrun"/>
          <w:rFonts w:ascii="Arial" w:hAnsi="Arial" w:cs="Arial"/>
          <w:color w:val="000000"/>
        </w:rPr>
        <w:t xml:space="preserve"> </w:t>
      </w:r>
      <w:proofErr w:type="spellStart"/>
      <w:r w:rsidR="00362FF9" w:rsidRPr="00253796">
        <w:rPr>
          <w:rStyle w:val="normaltextrun"/>
          <w:rFonts w:ascii="Arial" w:hAnsi="Arial" w:cs="Arial"/>
          <w:color w:val="000000"/>
        </w:rPr>
        <w:t>Technovation</w:t>
      </w:r>
      <w:proofErr w:type="spellEnd"/>
      <w:r w:rsidR="00362FF9" w:rsidRPr="00253796">
        <w:rPr>
          <w:rStyle w:val="normaltextrun"/>
          <w:rFonts w:ascii="Arial" w:hAnsi="Arial" w:cs="Arial"/>
          <w:color w:val="000000"/>
        </w:rPr>
        <w:t xml:space="preserve">, 30(3), 181–194. </w:t>
      </w:r>
      <w:proofErr w:type="spellStart"/>
      <w:r w:rsidR="00362FF9" w:rsidRPr="00253796">
        <w:rPr>
          <w:rStyle w:val="normaltextrun"/>
          <w:rFonts w:ascii="Arial" w:hAnsi="Arial" w:cs="Arial"/>
          <w:color w:val="000000"/>
        </w:rPr>
        <w:t>Doi</w:t>
      </w:r>
      <w:proofErr w:type="spellEnd"/>
      <w:r w:rsidR="00362FF9" w:rsidRPr="00253796">
        <w:rPr>
          <w:rStyle w:val="normaltextrun"/>
          <w:rFonts w:ascii="Arial" w:hAnsi="Arial" w:cs="Arial"/>
          <w:color w:val="000000"/>
        </w:rPr>
        <w:t>: 10.1016/j.technovation.2009.07.006</w:t>
      </w:r>
      <w:r w:rsidR="00362FF9" w:rsidRPr="00253796">
        <w:rPr>
          <w:rStyle w:val="eop"/>
          <w:rFonts w:ascii="Arial" w:hAnsi="Arial" w:cs="Arial"/>
          <w:color w:val="000000"/>
        </w:rPr>
        <w:t> </w:t>
      </w:r>
    </w:p>
    <w:p w:rsidR="00362FF9" w:rsidRPr="00253796" w:rsidRDefault="00362FF9" w:rsidP="00253796">
      <w:pPr>
        <w:pStyle w:val="paragraph"/>
        <w:spacing w:before="0" w:beforeAutospacing="0" w:after="0" w:afterAutospacing="0" w:line="480" w:lineRule="auto"/>
        <w:jc w:val="both"/>
        <w:textAlignment w:val="baseline"/>
        <w:rPr>
          <w:rFonts w:ascii="Arial" w:hAnsi="Arial" w:cs="Arial"/>
        </w:rPr>
      </w:pPr>
      <w:r w:rsidRPr="00253796">
        <w:rPr>
          <w:rStyle w:val="eop"/>
          <w:rFonts w:ascii="Arial" w:hAnsi="Arial" w:cs="Arial"/>
        </w:rPr>
        <w:t> </w:t>
      </w:r>
    </w:p>
    <w:p w:rsidR="005A53F4" w:rsidRPr="00253796" w:rsidRDefault="005A53F4" w:rsidP="00253796">
      <w:pPr>
        <w:spacing w:line="480" w:lineRule="auto"/>
        <w:jc w:val="both"/>
        <w:rPr>
          <w:rFonts w:ascii="Arial" w:hAnsi="Arial" w:cs="Arial"/>
          <w:sz w:val="24"/>
          <w:szCs w:val="24"/>
        </w:rPr>
      </w:pPr>
    </w:p>
    <w:sectPr w:rsidR="005A53F4" w:rsidRPr="002537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6EBA"/>
    <w:multiLevelType w:val="multilevel"/>
    <w:tmpl w:val="4C64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5238A5"/>
    <w:multiLevelType w:val="hybridMultilevel"/>
    <w:tmpl w:val="49C8E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565740"/>
    <w:multiLevelType w:val="multilevel"/>
    <w:tmpl w:val="D40C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EDE164F"/>
    <w:multiLevelType w:val="multilevel"/>
    <w:tmpl w:val="22FA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6DE75A0"/>
    <w:multiLevelType w:val="multilevel"/>
    <w:tmpl w:val="A27AC4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2758F4"/>
    <w:multiLevelType w:val="multilevel"/>
    <w:tmpl w:val="9AF4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20828C4"/>
    <w:multiLevelType w:val="multilevel"/>
    <w:tmpl w:val="5DF4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97B722C"/>
    <w:multiLevelType w:val="multilevel"/>
    <w:tmpl w:val="B94E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F555C46"/>
    <w:multiLevelType w:val="multilevel"/>
    <w:tmpl w:val="5FC0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D234092"/>
    <w:multiLevelType w:val="multilevel"/>
    <w:tmpl w:val="C4DC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B710B2A"/>
    <w:multiLevelType w:val="multilevel"/>
    <w:tmpl w:val="0766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C4B54B3"/>
    <w:multiLevelType w:val="multilevel"/>
    <w:tmpl w:val="46EE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77400E4"/>
    <w:multiLevelType w:val="multilevel"/>
    <w:tmpl w:val="991A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B6064A0"/>
    <w:multiLevelType w:val="multilevel"/>
    <w:tmpl w:val="44C0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9"/>
  </w:num>
  <w:num w:numId="3">
    <w:abstractNumId w:val="5"/>
  </w:num>
  <w:num w:numId="4">
    <w:abstractNumId w:val="10"/>
  </w:num>
  <w:num w:numId="5">
    <w:abstractNumId w:val="0"/>
  </w:num>
  <w:num w:numId="6">
    <w:abstractNumId w:val="2"/>
  </w:num>
  <w:num w:numId="7">
    <w:abstractNumId w:val="12"/>
  </w:num>
  <w:num w:numId="8">
    <w:abstractNumId w:val="11"/>
  </w:num>
  <w:num w:numId="9">
    <w:abstractNumId w:val="13"/>
  </w:num>
  <w:num w:numId="10">
    <w:abstractNumId w:val="8"/>
  </w:num>
  <w:num w:numId="11">
    <w:abstractNumId w:val="3"/>
  </w:num>
  <w:num w:numId="12">
    <w:abstractNumId w:val="7"/>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C0D"/>
    <w:rsid w:val="000A32C0"/>
    <w:rsid w:val="000C2F24"/>
    <w:rsid w:val="00203832"/>
    <w:rsid w:val="00253796"/>
    <w:rsid w:val="00270B3D"/>
    <w:rsid w:val="00292968"/>
    <w:rsid w:val="002A505E"/>
    <w:rsid w:val="00362FF9"/>
    <w:rsid w:val="003D6355"/>
    <w:rsid w:val="004F5906"/>
    <w:rsid w:val="005113B9"/>
    <w:rsid w:val="005A53F4"/>
    <w:rsid w:val="0061261C"/>
    <w:rsid w:val="006B0C0D"/>
    <w:rsid w:val="00782A32"/>
    <w:rsid w:val="008B7C29"/>
    <w:rsid w:val="00961579"/>
    <w:rsid w:val="00B0116A"/>
    <w:rsid w:val="00C07671"/>
    <w:rsid w:val="00D94291"/>
    <w:rsid w:val="00E069BE"/>
    <w:rsid w:val="00E242D1"/>
    <w:rsid w:val="00E31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69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B0C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B0C0D"/>
  </w:style>
  <w:style w:type="character" w:customStyle="1" w:styleId="eop">
    <w:name w:val="eop"/>
    <w:basedOn w:val="DefaultParagraphFont"/>
    <w:rsid w:val="006B0C0D"/>
  </w:style>
  <w:style w:type="character" w:customStyle="1" w:styleId="scxw110728838">
    <w:name w:val="scxw110728838"/>
    <w:basedOn w:val="DefaultParagraphFont"/>
    <w:rsid w:val="00362FF9"/>
  </w:style>
  <w:style w:type="character" w:customStyle="1" w:styleId="Heading1Char">
    <w:name w:val="Heading 1 Char"/>
    <w:basedOn w:val="DefaultParagraphFont"/>
    <w:link w:val="Heading1"/>
    <w:uiPriority w:val="9"/>
    <w:rsid w:val="00E069B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113B9"/>
    <w:pPr>
      <w:outlineLvl w:val="9"/>
    </w:pPr>
  </w:style>
  <w:style w:type="paragraph" w:styleId="TOC1">
    <w:name w:val="toc 1"/>
    <w:basedOn w:val="Normal"/>
    <w:next w:val="Normal"/>
    <w:autoRedefine/>
    <w:uiPriority w:val="39"/>
    <w:unhideWhenUsed/>
    <w:rsid w:val="005113B9"/>
    <w:pPr>
      <w:spacing w:after="100"/>
    </w:pPr>
  </w:style>
  <w:style w:type="character" w:styleId="Hyperlink">
    <w:name w:val="Hyperlink"/>
    <w:basedOn w:val="DefaultParagraphFont"/>
    <w:uiPriority w:val="99"/>
    <w:unhideWhenUsed/>
    <w:rsid w:val="005113B9"/>
    <w:rPr>
      <w:color w:val="0563C1" w:themeColor="hyperlink"/>
      <w:u w:val="single"/>
    </w:rPr>
  </w:style>
  <w:style w:type="paragraph" w:styleId="NormalWeb">
    <w:name w:val="Normal (Web)"/>
    <w:basedOn w:val="Normal"/>
    <w:uiPriority w:val="99"/>
    <w:semiHidden/>
    <w:unhideWhenUsed/>
    <w:rsid w:val="0029296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537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796"/>
    <w:rPr>
      <w:rFonts w:ascii="Tahoma" w:hAnsi="Tahoma" w:cs="Tahoma"/>
      <w:sz w:val="16"/>
      <w:szCs w:val="16"/>
    </w:rPr>
  </w:style>
  <w:style w:type="paragraph" w:styleId="ListParagraph">
    <w:name w:val="List Paragraph"/>
    <w:basedOn w:val="Normal"/>
    <w:uiPriority w:val="34"/>
    <w:qFormat/>
    <w:rsid w:val="00270B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69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B0C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B0C0D"/>
  </w:style>
  <w:style w:type="character" w:customStyle="1" w:styleId="eop">
    <w:name w:val="eop"/>
    <w:basedOn w:val="DefaultParagraphFont"/>
    <w:rsid w:val="006B0C0D"/>
  </w:style>
  <w:style w:type="character" w:customStyle="1" w:styleId="scxw110728838">
    <w:name w:val="scxw110728838"/>
    <w:basedOn w:val="DefaultParagraphFont"/>
    <w:rsid w:val="00362FF9"/>
  </w:style>
  <w:style w:type="character" w:customStyle="1" w:styleId="Heading1Char">
    <w:name w:val="Heading 1 Char"/>
    <w:basedOn w:val="DefaultParagraphFont"/>
    <w:link w:val="Heading1"/>
    <w:uiPriority w:val="9"/>
    <w:rsid w:val="00E069B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113B9"/>
    <w:pPr>
      <w:outlineLvl w:val="9"/>
    </w:pPr>
  </w:style>
  <w:style w:type="paragraph" w:styleId="TOC1">
    <w:name w:val="toc 1"/>
    <w:basedOn w:val="Normal"/>
    <w:next w:val="Normal"/>
    <w:autoRedefine/>
    <w:uiPriority w:val="39"/>
    <w:unhideWhenUsed/>
    <w:rsid w:val="005113B9"/>
    <w:pPr>
      <w:spacing w:after="100"/>
    </w:pPr>
  </w:style>
  <w:style w:type="character" w:styleId="Hyperlink">
    <w:name w:val="Hyperlink"/>
    <w:basedOn w:val="DefaultParagraphFont"/>
    <w:uiPriority w:val="99"/>
    <w:unhideWhenUsed/>
    <w:rsid w:val="005113B9"/>
    <w:rPr>
      <w:color w:val="0563C1" w:themeColor="hyperlink"/>
      <w:u w:val="single"/>
    </w:rPr>
  </w:style>
  <w:style w:type="paragraph" w:styleId="NormalWeb">
    <w:name w:val="Normal (Web)"/>
    <w:basedOn w:val="Normal"/>
    <w:uiPriority w:val="99"/>
    <w:semiHidden/>
    <w:unhideWhenUsed/>
    <w:rsid w:val="0029296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537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796"/>
    <w:rPr>
      <w:rFonts w:ascii="Tahoma" w:hAnsi="Tahoma" w:cs="Tahoma"/>
      <w:sz w:val="16"/>
      <w:szCs w:val="16"/>
    </w:rPr>
  </w:style>
  <w:style w:type="paragraph" w:styleId="ListParagraph">
    <w:name w:val="List Paragraph"/>
    <w:basedOn w:val="Normal"/>
    <w:uiPriority w:val="34"/>
    <w:qFormat/>
    <w:rsid w:val="00270B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42678">
      <w:bodyDiv w:val="1"/>
      <w:marLeft w:val="0"/>
      <w:marRight w:val="0"/>
      <w:marTop w:val="0"/>
      <w:marBottom w:val="0"/>
      <w:divBdr>
        <w:top w:val="none" w:sz="0" w:space="0" w:color="auto"/>
        <w:left w:val="none" w:sz="0" w:space="0" w:color="auto"/>
        <w:bottom w:val="none" w:sz="0" w:space="0" w:color="auto"/>
        <w:right w:val="none" w:sz="0" w:space="0" w:color="auto"/>
      </w:divBdr>
    </w:div>
    <w:div w:id="203375221">
      <w:bodyDiv w:val="1"/>
      <w:marLeft w:val="0"/>
      <w:marRight w:val="0"/>
      <w:marTop w:val="0"/>
      <w:marBottom w:val="0"/>
      <w:divBdr>
        <w:top w:val="none" w:sz="0" w:space="0" w:color="auto"/>
        <w:left w:val="none" w:sz="0" w:space="0" w:color="auto"/>
        <w:bottom w:val="none" w:sz="0" w:space="0" w:color="auto"/>
        <w:right w:val="none" w:sz="0" w:space="0" w:color="auto"/>
      </w:divBdr>
      <w:divsChild>
        <w:div w:id="131798908">
          <w:marLeft w:val="0"/>
          <w:marRight w:val="0"/>
          <w:marTop w:val="0"/>
          <w:marBottom w:val="0"/>
          <w:divBdr>
            <w:top w:val="none" w:sz="0" w:space="0" w:color="auto"/>
            <w:left w:val="none" w:sz="0" w:space="0" w:color="auto"/>
            <w:bottom w:val="none" w:sz="0" w:space="0" w:color="auto"/>
            <w:right w:val="none" w:sz="0" w:space="0" w:color="auto"/>
          </w:divBdr>
        </w:div>
        <w:div w:id="1831872294">
          <w:marLeft w:val="0"/>
          <w:marRight w:val="0"/>
          <w:marTop w:val="0"/>
          <w:marBottom w:val="0"/>
          <w:divBdr>
            <w:top w:val="none" w:sz="0" w:space="0" w:color="auto"/>
            <w:left w:val="none" w:sz="0" w:space="0" w:color="auto"/>
            <w:bottom w:val="none" w:sz="0" w:space="0" w:color="auto"/>
            <w:right w:val="none" w:sz="0" w:space="0" w:color="auto"/>
          </w:divBdr>
        </w:div>
        <w:div w:id="1756516247">
          <w:marLeft w:val="0"/>
          <w:marRight w:val="0"/>
          <w:marTop w:val="0"/>
          <w:marBottom w:val="0"/>
          <w:divBdr>
            <w:top w:val="none" w:sz="0" w:space="0" w:color="auto"/>
            <w:left w:val="none" w:sz="0" w:space="0" w:color="auto"/>
            <w:bottom w:val="none" w:sz="0" w:space="0" w:color="auto"/>
            <w:right w:val="none" w:sz="0" w:space="0" w:color="auto"/>
          </w:divBdr>
        </w:div>
        <w:div w:id="1749231944">
          <w:marLeft w:val="0"/>
          <w:marRight w:val="0"/>
          <w:marTop w:val="0"/>
          <w:marBottom w:val="0"/>
          <w:divBdr>
            <w:top w:val="none" w:sz="0" w:space="0" w:color="auto"/>
            <w:left w:val="none" w:sz="0" w:space="0" w:color="auto"/>
            <w:bottom w:val="none" w:sz="0" w:space="0" w:color="auto"/>
            <w:right w:val="none" w:sz="0" w:space="0" w:color="auto"/>
          </w:divBdr>
        </w:div>
        <w:div w:id="1300500709">
          <w:marLeft w:val="0"/>
          <w:marRight w:val="0"/>
          <w:marTop w:val="0"/>
          <w:marBottom w:val="0"/>
          <w:divBdr>
            <w:top w:val="none" w:sz="0" w:space="0" w:color="auto"/>
            <w:left w:val="none" w:sz="0" w:space="0" w:color="auto"/>
            <w:bottom w:val="none" w:sz="0" w:space="0" w:color="auto"/>
            <w:right w:val="none" w:sz="0" w:space="0" w:color="auto"/>
          </w:divBdr>
        </w:div>
        <w:div w:id="570040285">
          <w:marLeft w:val="0"/>
          <w:marRight w:val="0"/>
          <w:marTop w:val="0"/>
          <w:marBottom w:val="0"/>
          <w:divBdr>
            <w:top w:val="none" w:sz="0" w:space="0" w:color="auto"/>
            <w:left w:val="none" w:sz="0" w:space="0" w:color="auto"/>
            <w:bottom w:val="none" w:sz="0" w:space="0" w:color="auto"/>
            <w:right w:val="none" w:sz="0" w:space="0" w:color="auto"/>
          </w:divBdr>
        </w:div>
        <w:div w:id="61371721">
          <w:marLeft w:val="0"/>
          <w:marRight w:val="0"/>
          <w:marTop w:val="0"/>
          <w:marBottom w:val="0"/>
          <w:divBdr>
            <w:top w:val="none" w:sz="0" w:space="0" w:color="auto"/>
            <w:left w:val="none" w:sz="0" w:space="0" w:color="auto"/>
            <w:bottom w:val="none" w:sz="0" w:space="0" w:color="auto"/>
            <w:right w:val="none" w:sz="0" w:space="0" w:color="auto"/>
          </w:divBdr>
        </w:div>
        <w:div w:id="596139896">
          <w:marLeft w:val="0"/>
          <w:marRight w:val="0"/>
          <w:marTop w:val="0"/>
          <w:marBottom w:val="0"/>
          <w:divBdr>
            <w:top w:val="none" w:sz="0" w:space="0" w:color="auto"/>
            <w:left w:val="none" w:sz="0" w:space="0" w:color="auto"/>
            <w:bottom w:val="none" w:sz="0" w:space="0" w:color="auto"/>
            <w:right w:val="none" w:sz="0" w:space="0" w:color="auto"/>
          </w:divBdr>
        </w:div>
        <w:div w:id="740756388">
          <w:marLeft w:val="0"/>
          <w:marRight w:val="0"/>
          <w:marTop w:val="0"/>
          <w:marBottom w:val="0"/>
          <w:divBdr>
            <w:top w:val="none" w:sz="0" w:space="0" w:color="auto"/>
            <w:left w:val="none" w:sz="0" w:space="0" w:color="auto"/>
            <w:bottom w:val="none" w:sz="0" w:space="0" w:color="auto"/>
            <w:right w:val="none" w:sz="0" w:space="0" w:color="auto"/>
          </w:divBdr>
        </w:div>
        <w:div w:id="729038213">
          <w:marLeft w:val="0"/>
          <w:marRight w:val="0"/>
          <w:marTop w:val="0"/>
          <w:marBottom w:val="0"/>
          <w:divBdr>
            <w:top w:val="none" w:sz="0" w:space="0" w:color="auto"/>
            <w:left w:val="none" w:sz="0" w:space="0" w:color="auto"/>
            <w:bottom w:val="none" w:sz="0" w:space="0" w:color="auto"/>
            <w:right w:val="none" w:sz="0" w:space="0" w:color="auto"/>
          </w:divBdr>
        </w:div>
        <w:div w:id="599096954">
          <w:marLeft w:val="0"/>
          <w:marRight w:val="0"/>
          <w:marTop w:val="0"/>
          <w:marBottom w:val="0"/>
          <w:divBdr>
            <w:top w:val="none" w:sz="0" w:space="0" w:color="auto"/>
            <w:left w:val="none" w:sz="0" w:space="0" w:color="auto"/>
            <w:bottom w:val="none" w:sz="0" w:space="0" w:color="auto"/>
            <w:right w:val="none" w:sz="0" w:space="0" w:color="auto"/>
          </w:divBdr>
        </w:div>
        <w:div w:id="1066077073">
          <w:marLeft w:val="0"/>
          <w:marRight w:val="0"/>
          <w:marTop w:val="0"/>
          <w:marBottom w:val="0"/>
          <w:divBdr>
            <w:top w:val="none" w:sz="0" w:space="0" w:color="auto"/>
            <w:left w:val="none" w:sz="0" w:space="0" w:color="auto"/>
            <w:bottom w:val="none" w:sz="0" w:space="0" w:color="auto"/>
            <w:right w:val="none" w:sz="0" w:space="0" w:color="auto"/>
          </w:divBdr>
        </w:div>
        <w:div w:id="1372339287">
          <w:marLeft w:val="0"/>
          <w:marRight w:val="0"/>
          <w:marTop w:val="0"/>
          <w:marBottom w:val="0"/>
          <w:divBdr>
            <w:top w:val="none" w:sz="0" w:space="0" w:color="auto"/>
            <w:left w:val="none" w:sz="0" w:space="0" w:color="auto"/>
            <w:bottom w:val="none" w:sz="0" w:space="0" w:color="auto"/>
            <w:right w:val="none" w:sz="0" w:space="0" w:color="auto"/>
          </w:divBdr>
        </w:div>
        <w:div w:id="1694763286">
          <w:marLeft w:val="0"/>
          <w:marRight w:val="0"/>
          <w:marTop w:val="0"/>
          <w:marBottom w:val="0"/>
          <w:divBdr>
            <w:top w:val="none" w:sz="0" w:space="0" w:color="auto"/>
            <w:left w:val="none" w:sz="0" w:space="0" w:color="auto"/>
            <w:bottom w:val="none" w:sz="0" w:space="0" w:color="auto"/>
            <w:right w:val="none" w:sz="0" w:space="0" w:color="auto"/>
          </w:divBdr>
        </w:div>
        <w:div w:id="322587544">
          <w:marLeft w:val="0"/>
          <w:marRight w:val="0"/>
          <w:marTop w:val="0"/>
          <w:marBottom w:val="0"/>
          <w:divBdr>
            <w:top w:val="none" w:sz="0" w:space="0" w:color="auto"/>
            <w:left w:val="none" w:sz="0" w:space="0" w:color="auto"/>
            <w:bottom w:val="none" w:sz="0" w:space="0" w:color="auto"/>
            <w:right w:val="none" w:sz="0" w:space="0" w:color="auto"/>
          </w:divBdr>
        </w:div>
        <w:div w:id="805902244">
          <w:marLeft w:val="0"/>
          <w:marRight w:val="0"/>
          <w:marTop w:val="0"/>
          <w:marBottom w:val="0"/>
          <w:divBdr>
            <w:top w:val="none" w:sz="0" w:space="0" w:color="auto"/>
            <w:left w:val="none" w:sz="0" w:space="0" w:color="auto"/>
            <w:bottom w:val="none" w:sz="0" w:space="0" w:color="auto"/>
            <w:right w:val="none" w:sz="0" w:space="0" w:color="auto"/>
          </w:divBdr>
        </w:div>
        <w:div w:id="1933582183">
          <w:marLeft w:val="0"/>
          <w:marRight w:val="0"/>
          <w:marTop w:val="0"/>
          <w:marBottom w:val="0"/>
          <w:divBdr>
            <w:top w:val="none" w:sz="0" w:space="0" w:color="auto"/>
            <w:left w:val="none" w:sz="0" w:space="0" w:color="auto"/>
            <w:bottom w:val="none" w:sz="0" w:space="0" w:color="auto"/>
            <w:right w:val="none" w:sz="0" w:space="0" w:color="auto"/>
          </w:divBdr>
        </w:div>
        <w:div w:id="817573782">
          <w:marLeft w:val="0"/>
          <w:marRight w:val="0"/>
          <w:marTop w:val="0"/>
          <w:marBottom w:val="0"/>
          <w:divBdr>
            <w:top w:val="none" w:sz="0" w:space="0" w:color="auto"/>
            <w:left w:val="none" w:sz="0" w:space="0" w:color="auto"/>
            <w:bottom w:val="none" w:sz="0" w:space="0" w:color="auto"/>
            <w:right w:val="none" w:sz="0" w:space="0" w:color="auto"/>
          </w:divBdr>
        </w:div>
        <w:div w:id="766124048">
          <w:marLeft w:val="0"/>
          <w:marRight w:val="0"/>
          <w:marTop w:val="0"/>
          <w:marBottom w:val="0"/>
          <w:divBdr>
            <w:top w:val="none" w:sz="0" w:space="0" w:color="auto"/>
            <w:left w:val="none" w:sz="0" w:space="0" w:color="auto"/>
            <w:bottom w:val="none" w:sz="0" w:space="0" w:color="auto"/>
            <w:right w:val="none" w:sz="0" w:space="0" w:color="auto"/>
          </w:divBdr>
        </w:div>
        <w:div w:id="597714536">
          <w:marLeft w:val="0"/>
          <w:marRight w:val="0"/>
          <w:marTop w:val="0"/>
          <w:marBottom w:val="0"/>
          <w:divBdr>
            <w:top w:val="none" w:sz="0" w:space="0" w:color="auto"/>
            <w:left w:val="none" w:sz="0" w:space="0" w:color="auto"/>
            <w:bottom w:val="none" w:sz="0" w:space="0" w:color="auto"/>
            <w:right w:val="none" w:sz="0" w:space="0" w:color="auto"/>
          </w:divBdr>
        </w:div>
        <w:div w:id="1823349381">
          <w:marLeft w:val="0"/>
          <w:marRight w:val="0"/>
          <w:marTop w:val="0"/>
          <w:marBottom w:val="0"/>
          <w:divBdr>
            <w:top w:val="none" w:sz="0" w:space="0" w:color="auto"/>
            <w:left w:val="none" w:sz="0" w:space="0" w:color="auto"/>
            <w:bottom w:val="none" w:sz="0" w:space="0" w:color="auto"/>
            <w:right w:val="none" w:sz="0" w:space="0" w:color="auto"/>
          </w:divBdr>
          <w:divsChild>
            <w:div w:id="1314136999">
              <w:marLeft w:val="0"/>
              <w:marRight w:val="0"/>
              <w:marTop w:val="0"/>
              <w:marBottom w:val="0"/>
              <w:divBdr>
                <w:top w:val="none" w:sz="0" w:space="0" w:color="auto"/>
                <w:left w:val="none" w:sz="0" w:space="0" w:color="auto"/>
                <w:bottom w:val="none" w:sz="0" w:space="0" w:color="auto"/>
                <w:right w:val="none" w:sz="0" w:space="0" w:color="auto"/>
              </w:divBdr>
            </w:div>
            <w:div w:id="1054616566">
              <w:marLeft w:val="0"/>
              <w:marRight w:val="0"/>
              <w:marTop w:val="0"/>
              <w:marBottom w:val="0"/>
              <w:divBdr>
                <w:top w:val="none" w:sz="0" w:space="0" w:color="auto"/>
                <w:left w:val="none" w:sz="0" w:space="0" w:color="auto"/>
                <w:bottom w:val="none" w:sz="0" w:space="0" w:color="auto"/>
                <w:right w:val="none" w:sz="0" w:space="0" w:color="auto"/>
              </w:divBdr>
            </w:div>
            <w:div w:id="133913340">
              <w:marLeft w:val="0"/>
              <w:marRight w:val="0"/>
              <w:marTop w:val="0"/>
              <w:marBottom w:val="0"/>
              <w:divBdr>
                <w:top w:val="none" w:sz="0" w:space="0" w:color="auto"/>
                <w:left w:val="none" w:sz="0" w:space="0" w:color="auto"/>
                <w:bottom w:val="none" w:sz="0" w:space="0" w:color="auto"/>
                <w:right w:val="none" w:sz="0" w:space="0" w:color="auto"/>
              </w:divBdr>
            </w:div>
            <w:div w:id="392891771">
              <w:marLeft w:val="0"/>
              <w:marRight w:val="0"/>
              <w:marTop w:val="0"/>
              <w:marBottom w:val="0"/>
              <w:divBdr>
                <w:top w:val="none" w:sz="0" w:space="0" w:color="auto"/>
                <w:left w:val="none" w:sz="0" w:space="0" w:color="auto"/>
                <w:bottom w:val="none" w:sz="0" w:space="0" w:color="auto"/>
                <w:right w:val="none" w:sz="0" w:space="0" w:color="auto"/>
              </w:divBdr>
            </w:div>
            <w:div w:id="875049400">
              <w:marLeft w:val="0"/>
              <w:marRight w:val="0"/>
              <w:marTop w:val="0"/>
              <w:marBottom w:val="0"/>
              <w:divBdr>
                <w:top w:val="none" w:sz="0" w:space="0" w:color="auto"/>
                <w:left w:val="none" w:sz="0" w:space="0" w:color="auto"/>
                <w:bottom w:val="none" w:sz="0" w:space="0" w:color="auto"/>
                <w:right w:val="none" w:sz="0" w:space="0" w:color="auto"/>
              </w:divBdr>
            </w:div>
            <w:div w:id="1856990774">
              <w:marLeft w:val="0"/>
              <w:marRight w:val="0"/>
              <w:marTop w:val="0"/>
              <w:marBottom w:val="0"/>
              <w:divBdr>
                <w:top w:val="none" w:sz="0" w:space="0" w:color="auto"/>
                <w:left w:val="none" w:sz="0" w:space="0" w:color="auto"/>
                <w:bottom w:val="none" w:sz="0" w:space="0" w:color="auto"/>
                <w:right w:val="none" w:sz="0" w:space="0" w:color="auto"/>
              </w:divBdr>
            </w:div>
            <w:div w:id="825898816">
              <w:marLeft w:val="0"/>
              <w:marRight w:val="0"/>
              <w:marTop w:val="0"/>
              <w:marBottom w:val="0"/>
              <w:divBdr>
                <w:top w:val="none" w:sz="0" w:space="0" w:color="auto"/>
                <w:left w:val="none" w:sz="0" w:space="0" w:color="auto"/>
                <w:bottom w:val="none" w:sz="0" w:space="0" w:color="auto"/>
                <w:right w:val="none" w:sz="0" w:space="0" w:color="auto"/>
              </w:divBdr>
            </w:div>
            <w:div w:id="825588055">
              <w:marLeft w:val="0"/>
              <w:marRight w:val="0"/>
              <w:marTop w:val="0"/>
              <w:marBottom w:val="0"/>
              <w:divBdr>
                <w:top w:val="none" w:sz="0" w:space="0" w:color="auto"/>
                <w:left w:val="none" w:sz="0" w:space="0" w:color="auto"/>
                <w:bottom w:val="none" w:sz="0" w:space="0" w:color="auto"/>
                <w:right w:val="none" w:sz="0" w:space="0" w:color="auto"/>
              </w:divBdr>
            </w:div>
            <w:div w:id="946041581">
              <w:marLeft w:val="0"/>
              <w:marRight w:val="0"/>
              <w:marTop w:val="0"/>
              <w:marBottom w:val="0"/>
              <w:divBdr>
                <w:top w:val="none" w:sz="0" w:space="0" w:color="auto"/>
                <w:left w:val="none" w:sz="0" w:space="0" w:color="auto"/>
                <w:bottom w:val="none" w:sz="0" w:space="0" w:color="auto"/>
                <w:right w:val="none" w:sz="0" w:space="0" w:color="auto"/>
              </w:divBdr>
            </w:div>
            <w:div w:id="602108314">
              <w:marLeft w:val="0"/>
              <w:marRight w:val="0"/>
              <w:marTop w:val="0"/>
              <w:marBottom w:val="0"/>
              <w:divBdr>
                <w:top w:val="none" w:sz="0" w:space="0" w:color="auto"/>
                <w:left w:val="none" w:sz="0" w:space="0" w:color="auto"/>
                <w:bottom w:val="none" w:sz="0" w:space="0" w:color="auto"/>
                <w:right w:val="none" w:sz="0" w:space="0" w:color="auto"/>
              </w:divBdr>
            </w:div>
            <w:div w:id="1059212513">
              <w:marLeft w:val="0"/>
              <w:marRight w:val="0"/>
              <w:marTop w:val="0"/>
              <w:marBottom w:val="0"/>
              <w:divBdr>
                <w:top w:val="none" w:sz="0" w:space="0" w:color="auto"/>
                <w:left w:val="none" w:sz="0" w:space="0" w:color="auto"/>
                <w:bottom w:val="none" w:sz="0" w:space="0" w:color="auto"/>
                <w:right w:val="none" w:sz="0" w:space="0" w:color="auto"/>
              </w:divBdr>
            </w:div>
            <w:div w:id="1738480435">
              <w:marLeft w:val="0"/>
              <w:marRight w:val="0"/>
              <w:marTop w:val="0"/>
              <w:marBottom w:val="0"/>
              <w:divBdr>
                <w:top w:val="none" w:sz="0" w:space="0" w:color="auto"/>
                <w:left w:val="none" w:sz="0" w:space="0" w:color="auto"/>
                <w:bottom w:val="none" w:sz="0" w:space="0" w:color="auto"/>
                <w:right w:val="none" w:sz="0" w:space="0" w:color="auto"/>
              </w:divBdr>
            </w:div>
            <w:div w:id="242954315">
              <w:marLeft w:val="0"/>
              <w:marRight w:val="0"/>
              <w:marTop w:val="0"/>
              <w:marBottom w:val="0"/>
              <w:divBdr>
                <w:top w:val="none" w:sz="0" w:space="0" w:color="auto"/>
                <w:left w:val="none" w:sz="0" w:space="0" w:color="auto"/>
                <w:bottom w:val="none" w:sz="0" w:space="0" w:color="auto"/>
                <w:right w:val="none" w:sz="0" w:space="0" w:color="auto"/>
              </w:divBdr>
            </w:div>
            <w:div w:id="1143891399">
              <w:marLeft w:val="0"/>
              <w:marRight w:val="0"/>
              <w:marTop w:val="0"/>
              <w:marBottom w:val="0"/>
              <w:divBdr>
                <w:top w:val="none" w:sz="0" w:space="0" w:color="auto"/>
                <w:left w:val="none" w:sz="0" w:space="0" w:color="auto"/>
                <w:bottom w:val="none" w:sz="0" w:space="0" w:color="auto"/>
                <w:right w:val="none" w:sz="0" w:space="0" w:color="auto"/>
              </w:divBdr>
            </w:div>
            <w:div w:id="629239841">
              <w:marLeft w:val="0"/>
              <w:marRight w:val="0"/>
              <w:marTop w:val="0"/>
              <w:marBottom w:val="0"/>
              <w:divBdr>
                <w:top w:val="none" w:sz="0" w:space="0" w:color="auto"/>
                <w:left w:val="none" w:sz="0" w:space="0" w:color="auto"/>
                <w:bottom w:val="none" w:sz="0" w:space="0" w:color="auto"/>
                <w:right w:val="none" w:sz="0" w:space="0" w:color="auto"/>
              </w:divBdr>
            </w:div>
            <w:div w:id="1380476189">
              <w:marLeft w:val="0"/>
              <w:marRight w:val="0"/>
              <w:marTop w:val="0"/>
              <w:marBottom w:val="0"/>
              <w:divBdr>
                <w:top w:val="none" w:sz="0" w:space="0" w:color="auto"/>
                <w:left w:val="none" w:sz="0" w:space="0" w:color="auto"/>
                <w:bottom w:val="none" w:sz="0" w:space="0" w:color="auto"/>
                <w:right w:val="none" w:sz="0" w:space="0" w:color="auto"/>
              </w:divBdr>
            </w:div>
            <w:div w:id="618340741">
              <w:marLeft w:val="0"/>
              <w:marRight w:val="0"/>
              <w:marTop w:val="0"/>
              <w:marBottom w:val="0"/>
              <w:divBdr>
                <w:top w:val="none" w:sz="0" w:space="0" w:color="auto"/>
                <w:left w:val="none" w:sz="0" w:space="0" w:color="auto"/>
                <w:bottom w:val="none" w:sz="0" w:space="0" w:color="auto"/>
                <w:right w:val="none" w:sz="0" w:space="0" w:color="auto"/>
              </w:divBdr>
            </w:div>
          </w:divsChild>
        </w:div>
        <w:div w:id="1885094381">
          <w:marLeft w:val="0"/>
          <w:marRight w:val="0"/>
          <w:marTop w:val="0"/>
          <w:marBottom w:val="0"/>
          <w:divBdr>
            <w:top w:val="none" w:sz="0" w:space="0" w:color="auto"/>
            <w:left w:val="none" w:sz="0" w:space="0" w:color="auto"/>
            <w:bottom w:val="none" w:sz="0" w:space="0" w:color="auto"/>
            <w:right w:val="none" w:sz="0" w:space="0" w:color="auto"/>
          </w:divBdr>
          <w:divsChild>
            <w:div w:id="1872644717">
              <w:marLeft w:val="0"/>
              <w:marRight w:val="0"/>
              <w:marTop w:val="0"/>
              <w:marBottom w:val="0"/>
              <w:divBdr>
                <w:top w:val="none" w:sz="0" w:space="0" w:color="auto"/>
                <w:left w:val="none" w:sz="0" w:space="0" w:color="auto"/>
                <w:bottom w:val="none" w:sz="0" w:space="0" w:color="auto"/>
                <w:right w:val="none" w:sz="0" w:space="0" w:color="auto"/>
              </w:divBdr>
            </w:div>
            <w:div w:id="1361665106">
              <w:marLeft w:val="0"/>
              <w:marRight w:val="0"/>
              <w:marTop w:val="0"/>
              <w:marBottom w:val="0"/>
              <w:divBdr>
                <w:top w:val="none" w:sz="0" w:space="0" w:color="auto"/>
                <w:left w:val="none" w:sz="0" w:space="0" w:color="auto"/>
                <w:bottom w:val="none" w:sz="0" w:space="0" w:color="auto"/>
                <w:right w:val="none" w:sz="0" w:space="0" w:color="auto"/>
              </w:divBdr>
            </w:div>
            <w:div w:id="1733112029">
              <w:marLeft w:val="0"/>
              <w:marRight w:val="0"/>
              <w:marTop w:val="0"/>
              <w:marBottom w:val="0"/>
              <w:divBdr>
                <w:top w:val="none" w:sz="0" w:space="0" w:color="auto"/>
                <w:left w:val="none" w:sz="0" w:space="0" w:color="auto"/>
                <w:bottom w:val="none" w:sz="0" w:space="0" w:color="auto"/>
                <w:right w:val="none" w:sz="0" w:space="0" w:color="auto"/>
              </w:divBdr>
            </w:div>
            <w:div w:id="637035532">
              <w:marLeft w:val="0"/>
              <w:marRight w:val="0"/>
              <w:marTop w:val="0"/>
              <w:marBottom w:val="0"/>
              <w:divBdr>
                <w:top w:val="none" w:sz="0" w:space="0" w:color="auto"/>
                <w:left w:val="none" w:sz="0" w:space="0" w:color="auto"/>
                <w:bottom w:val="none" w:sz="0" w:space="0" w:color="auto"/>
                <w:right w:val="none" w:sz="0" w:space="0" w:color="auto"/>
              </w:divBdr>
            </w:div>
            <w:div w:id="1225532457">
              <w:marLeft w:val="0"/>
              <w:marRight w:val="0"/>
              <w:marTop w:val="0"/>
              <w:marBottom w:val="0"/>
              <w:divBdr>
                <w:top w:val="none" w:sz="0" w:space="0" w:color="auto"/>
                <w:left w:val="none" w:sz="0" w:space="0" w:color="auto"/>
                <w:bottom w:val="none" w:sz="0" w:space="0" w:color="auto"/>
                <w:right w:val="none" w:sz="0" w:space="0" w:color="auto"/>
              </w:divBdr>
            </w:div>
            <w:div w:id="1025441971">
              <w:marLeft w:val="0"/>
              <w:marRight w:val="0"/>
              <w:marTop w:val="0"/>
              <w:marBottom w:val="0"/>
              <w:divBdr>
                <w:top w:val="none" w:sz="0" w:space="0" w:color="auto"/>
                <w:left w:val="none" w:sz="0" w:space="0" w:color="auto"/>
                <w:bottom w:val="none" w:sz="0" w:space="0" w:color="auto"/>
                <w:right w:val="none" w:sz="0" w:space="0" w:color="auto"/>
              </w:divBdr>
            </w:div>
            <w:div w:id="1236279361">
              <w:marLeft w:val="0"/>
              <w:marRight w:val="0"/>
              <w:marTop w:val="0"/>
              <w:marBottom w:val="0"/>
              <w:divBdr>
                <w:top w:val="none" w:sz="0" w:space="0" w:color="auto"/>
                <w:left w:val="none" w:sz="0" w:space="0" w:color="auto"/>
                <w:bottom w:val="none" w:sz="0" w:space="0" w:color="auto"/>
                <w:right w:val="none" w:sz="0" w:space="0" w:color="auto"/>
              </w:divBdr>
            </w:div>
          </w:divsChild>
        </w:div>
        <w:div w:id="1016812861">
          <w:marLeft w:val="0"/>
          <w:marRight w:val="0"/>
          <w:marTop w:val="0"/>
          <w:marBottom w:val="0"/>
          <w:divBdr>
            <w:top w:val="none" w:sz="0" w:space="0" w:color="auto"/>
            <w:left w:val="none" w:sz="0" w:space="0" w:color="auto"/>
            <w:bottom w:val="none" w:sz="0" w:space="0" w:color="auto"/>
            <w:right w:val="none" w:sz="0" w:space="0" w:color="auto"/>
          </w:divBdr>
          <w:divsChild>
            <w:div w:id="950477693">
              <w:marLeft w:val="0"/>
              <w:marRight w:val="0"/>
              <w:marTop w:val="0"/>
              <w:marBottom w:val="0"/>
              <w:divBdr>
                <w:top w:val="none" w:sz="0" w:space="0" w:color="auto"/>
                <w:left w:val="none" w:sz="0" w:space="0" w:color="auto"/>
                <w:bottom w:val="none" w:sz="0" w:space="0" w:color="auto"/>
                <w:right w:val="none" w:sz="0" w:space="0" w:color="auto"/>
              </w:divBdr>
            </w:div>
            <w:div w:id="225457786">
              <w:marLeft w:val="0"/>
              <w:marRight w:val="0"/>
              <w:marTop w:val="0"/>
              <w:marBottom w:val="0"/>
              <w:divBdr>
                <w:top w:val="none" w:sz="0" w:space="0" w:color="auto"/>
                <w:left w:val="none" w:sz="0" w:space="0" w:color="auto"/>
                <w:bottom w:val="none" w:sz="0" w:space="0" w:color="auto"/>
                <w:right w:val="none" w:sz="0" w:space="0" w:color="auto"/>
              </w:divBdr>
            </w:div>
            <w:div w:id="62147103">
              <w:marLeft w:val="0"/>
              <w:marRight w:val="0"/>
              <w:marTop w:val="0"/>
              <w:marBottom w:val="0"/>
              <w:divBdr>
                <w:top w:val="none" w:sz="0" w:space="0" w:color="auto"/>
                <w:left w:val="none" w:sz="0" w:space="0" w:color="auto"/>
                <w:bottom w:val="none" w:sz="0" w:space="0" w:color="auto"/>
                <w:right w:val="none" w:sz="0" w:space="0" w:color="auto"/>
              </w:divBdr>
            </w:div>
            <w:div w:id="1399674160">
              <w:marLeft w:val="0"/>
              <w:marRight w:val="0"/>
              <w:marTop w:val="0"/>
              <w:marBottom w:val="0"/>
              <w:divBdr>
                <w:top w:val="none" w:sz="0" w:space="0" w:color="auto"/>
                <w:left w:val="none" w:sz="0" w:space="0" w:color="auto"/>
                <w:bottom w:val="none" w:sz="0" w:space="0" w:color="auto"/>
                <w:right w:val="none" w:sz="0" w:space="0" w:color="auto"/>
              </w:divBdr>
            </w:div>
          </w:divsChild>
        </w:div>
        <w:div w:id="573784829">
          <w:marLeft w:val="0"/>
          <w:marRight w:val="0"/>
          <w:marTop w:val="0"/>
          <w:marBottom w:val="0"/>
          <w:divBdr>
            <w:top w:val="none" w:sz="0" w:space="0" w:color="auto"/>
            <w:left w:val="none" w:sz="0" w:space="0" w:color="auto"/>
            <w:bottom w:val="none" w:sz="0" w:space="0" w:color="auto"/>
            <w:right w:val="none" w:sz="0" w:space="0" w:color="auto"/>
          </w:divBdr>
        </w:div>
      </w:divsChild>
    </w:div>
    <w:div w:id="893740300">
      <w:bodyDiv w:val="1"/>
      <w:marLeft w:val="0"/>
      <w:marRight w:val="0"/>
      <w:marTop w:val="0"/>
      <w:marBottom w:val="0"/>
      <w:divBdr>
        <w:top w:val="none" w:sz="0" w:space="0" w:color="auto"/>
        <w:left w:val="none" w:sz="0" w:space="0" w:color="auto"/>
        <w:bottom w:val="none" w:sz="0" w:space="0" w:color="auto"/>
        <w:right w:val="none" w:sz="0" w:space="0" w:color="auto"/>
      </w:divBdr>
      <w:divsChild>
        <w:div w:id="1271625843">
          <w:marLeft w:val="0"/>
          <w:marRight w:val="0"/>
          <w:marTop w:val="0"/>
          <w:marBottom w:val="0"/>
          <w:divBdr>
            <w:top w:val="none" w:sz="0" w:space="0" w:color="auto"/>
            <w:left w:val="none" w:sz="0" w:space="0" w:color="auto"/>
            <w:bottom w:val="none" w:sz="0" w:space="0" w:color="auto"/>
            <w:right w:val="none" w:sz="0" w:space="0" w:color="auto"/>
          </w:divBdr>
        </w:div>
        <w:div w:id="263652649">
          <w:marLeft w:val="0"/>
          <w:marRight w:val="0"/>
          <w:marTop w:val="0"/>
          <w:marBottom w:val="0"/>
          <w:divBdr>
            <w:top w:val="none" w:sz="0" w:space="0" w:color="auto"/>
            <w:left w:val="none" w:sz="0" w:space="0" w:color="auto"/>
            <w:bottom w:val="none" w:sz="0" w:space="0" w:color="auto"/>
            <w:right w:val="none" w:sz="0" w:space="0" w:color="auto"/>
          </w:divBdr>
        </w:div>
        <w:div w:id="1936474505">
          <w:marLeft w:val="0"/>
          <w:marRight w:val="0"/>
          <w:marTop w:val="0"/>
          <w:marBottom w:val="0"/>
          <w:divBdr>
            <w:top w:val="none" w:sz="0" w:space="0" w:color="auto"/>
            <w:left w:val="none" w:sz="0" w:space="0" w:color="auto"/>
            <w:bottom w:val="none" w:sz="0" w:space="0" w:color="auto"/>
            <w:right w:val="none" w:sz="0" w:space="0" w:color="auto"/>
          </w:divBdr>
        </w:div>
        <w:div w:id="999695256">
          <w:marLeft w:val="0"/>
          <w:marRight w:val="0"/>
          <w:marTop w:val="0"/>
          <w:marBottom w:val="0"/>
          <w:divBdr>
            <w:top w:val="none" w:sz="0" w:space="0" w:color="auto"/>
            <w:left w:val="none" w:sz="0" w:space="0" w:color="auto"/>
            <w:bottom w:val="none" w:sz="0" w:space="0" w:color="auto"/>
            <w:right w:val="none" w:sz="0" w:space="0" w:color="auto"/>
          </w:divBdr>
        </w:div>
        <w:div w:id="549270203">
          <w:marLeft w:val="0"/>
          <w:marRight w:val="0"/>
          <w:marTop w:val="0"/>
          <w:marBottom w:val="0"/>
          <w:divBdr>
            <w:top w:val="none" w:sz="0" w:space="0" w:color="auto"/>
            <w:left w:val="none" w:sz="0" w:space="0" w:color="auto"/>
            <w:bottom w:val="none" w:sz="0" w:space="0" w:color="auto"/>
            <w:right w:val="none" w:sz="0" w:space="0" w:color="auto"/>
          </w:divBdr>
        </w:div>
        <w:div w:id="996886988">
          <w:marLeft w:val="0"/>
          <w:marRight w:val="0"/>
          <w:marTop w:val="0"/>
          <w:marBottom w:val="0"/>
          <w:divBdr>
            <w:top w:val="none" w:sz="0" w:space="0" w:color="auto"/>
            <w:left w:val="none" w:sz="0" w:space="0" w:color="auto"/>
            <w:bottom w:val="none" w:sz="0" w:space="0" w:color="auto"/>
            <w:right w:val="none" w:sz="0" w:space="0" w:color="auto"/>
          </w:divBdr>
        </w:div>
        <w:div w:id="671252377">
          <w:marLeft w:val="0"/>
          <w:marRight w:val="0"/>
          <w:marTop w:val="0"/>
          <w:marBottom w:val="0"/>
          <w:divBdr>
            <w:top w:val="none" w:sz="0" w:space="0" w:color="auto"/>
            <w:left w:val="none" w:sz="0" w:space="0" w:color="auto"/>
            <w:bottom w:val="none" w:sz="0" w:space="0" w:color="auto"/>
            <w:right w:val="none" w:sz="0" w:space="0" w:color="auto"/>
          </w:divBdr>
        </w:div>
        <w:div w:id="740298782">
          <w:marLeft w:val="0"/>
          <w:marRight w:val="0"/>
          <w:marTop w:val="0"/>
          <w:marBottom w:val="0"/>
          <w:divBdr>
            <w:top w:val="none" w:sz="0" w:space="0" w:color="auto"/>
            <w:left w:val="none" w:sz="0" w:space="0" w:color="auto"/>
            <w:bottom w:val="none" w:sz="0" w:space="0" w:color="auto"/>
            <w:right w:val="none" w:sz="0" w:space="0" w:color="auto"/>
          </w:divBdr>
        </w:div>
        <w:div w:id="1837498443">
          <w:marLeft w:val="0"/>
          <w:marRight w:val="0"/>
          <w:marTop w:val="0"/>
          <w:marBottom w:val="0"/>
          <w:divBdr>
            <w:top w:val="none" w:sz="0" w:space="0" w:color="auto"/>
            <w:left w:val="none" w:sz="0" w:space="0" w:color="auto"/>
            <w:bottom w:val="none" w:sz="0" w:space="0" w:color="auto"/>
            <w:right w:val="none" w:sz="0" w:space="0" w:color="auto"/>
          </w:divBdr>
        </w:div>
        <w:div w:id="1450664839">
          <w:marLeft w:val="0"/>
          <w:marRight w:val="0"/>
          <w:marTop w:val="0"/>
          <w:marBottom w:val="0"/>
          <w:divBdr>
            <w:top w:val="none" w:sz="0" w:space="0" w:color="auto"/>
            <w:left w:val="none" w:sz="0" w:space="0" w:color="auto"/>
            <w:bottom w:val="none" w:sz="0" w:space="0" w:color="auto"/>
            <w:right w:val="none" w:sz="0" w:space="0" w:color="auto"/>
          </w:divBdr>
        </w:div>
        <w:div w:id="1588806268">
          <w:marLeft w:val="0"/>
          <w:marRight w:val="0"/>
          <w:marTop w:val="0"/>
          <w:marBottom w:val="0"/>
          <w:divBdr>
            <w:top w:val="none" w:sz="0" w:space="0" w:color="auto"/>
            <w:left w:val="none" w:sz="0" w:space="0" w:color="auto"/>
            <w:bottom w:val="none" w:sz="0" w:space="0" w:color="auto"/>
            <w:right w:val="none" w:sz="0" w:space="0" w:color="auto"/>
          </w:divBdr>
        </w:div>
        <w:div w:id="683170640">
          <w:marLeft w:val="0"/>
          <w:marRight w:val="0"/>
          <w:marTop w:val="0"/>
          <w:marBottom w:val="0"/>
          <w:divBdr>
            <w:top w:val="none" w:sz="0" w:space="0" w:color="auto"/>
            <w:left w:val="none" w:sz="0" w:space="0" w:color="auto"/>
            <w:bottom w:val="none" w:sz="0" w:space="0" w:color="auto"/>
            <w:right w:val="none" w:sz="0" w:space="0" w:color="auto"/>
          </w:divBdr>
        </w:div>
        <w:div w:id="949438801">
          <w:marLeft w:val="0"/>
          <w:marRight w:val="0"/>
          <w:marTop w:val="0"/>
          <w:marBottom w:val="0"/>
          <w:divBdr>
            <w:top w:val="none" w:sz="0" w:space="0" w:color="auto"/>
            <w:left w:val="none" w:sz="0" w:space="0" w:color="auto"/>
            <w:bottom w:val="none" w:sz="0" w:space="0" w:color="auto"/>
            <w:right w:val="none" w:sz="0" w:space="0" w:color="auto"/>
          </w:divBdr>
        </w:div>
        <w:div w:id="1200750946">
          <w:marLeft w:val="0"/>
          <w:marRight w:val="0"/>
          <w:marTop w:val="0"/>
          <w:marBottom w:val="0"/>
          <w:divBdr>
            <w:top w:val="none" w:sz="0" w:space="0" w:color="auto"/>
            <w:left w:val="none" w:sz="0" w:space="0" w:color="auto"/>
            <w:bottom w:val="none" w:sz="0" w:space="0" w:color="auto"/>
            <w:right w:val="none" w:sz="0" w:space="0" w:color="auto"/>
          </w:divBdr>
        </w:div>
        <w:div w:id="599029522">
          <w:marLeft w:val="0"/>
          <w:marRight w:val="0"/>
          <w:marTop w:val="0"/>
          <w:marBottom w:val="0"/>
          <w:divBdr>
            <w:top w:val="none" w:sz="0" w:space="0" w:color="auto"/>
            <w:left w:val="none" w:sz="0" w:space="0" w:color="auto"/>
            <w:bottom w:val="none" w:sz="0" w:space="0" w:color="auto"/>
            <w:right w:val="none" w:sz="0" w:space="0" w:color="auto"/>
          </w:divBdr>
        </w:div>
        <w:div w:id="228543206">
          <w:marLeft w:val="0"/>
          <w:marRight w:val="0"/>
          <w:marTop w:val="0"/>
          <w:marBottom w:val="0"/>
          <w:divBdr>
            <w:top w:val="none" w:sz="0" w:space="0" w:color="auto"/>
            <w:left w:val="none" w:sz="0" w:space="0" w:color="auto"/>
            <w:bottom w:val="none" w:sz="0" w:space="0" w:color="auto"/>
            <w:right w:val="none" w:sz="0" w:space="0" w:color="auto"/>
          </w:divBdr>
        </w:div>
        <w:div w:id="140460742">
          <w:marLeft w:val="0"/>
          <w:marRight w:val="0"/>
          <w:marTop w:val="0"/>
          <w:marBottom w:val="0"/>
          <w:divBdr>
            <w:top w:val="none" w:sz="0" w:space="0" w:color="auto"/>
            <w:left w:val="none" w:sz="0" w:space="0" w:color="auto"/>
            <w:bottom w:val="none" w:sz="0" w:space="0" w:color="auto"/>
            <w:right w:val="none" w:sz="0" w:space="0" w:color="auto"/>
          </w:divBdr>
        </w:div>
        <w:div w:id="966011646">
          <w:marLeft w:val="0"/>
          <w:marRight w:val="0"/>
          <w:marTop w:val="0"/>
          <w:marBottom w:val="0"/>
          <w:divBdr>
            <w:top w:val="none" w:sz="0" w:space="0" w:color="auto"/>
            <w:left w:val="none" w:sz="0" w:space="0" w:color="auto"/>
            <w:bottom w:val="none" w:sz="0" w:space="0" w:color="auto"/>
            <w:right w:val="none" w:sz="0" w:space="0" w:color="auto"/>
          </w:divBdr>
        </w:div>
        <w:div w:id="1812554140">
          <w:marLeft w:val="0"/>
          <w:marRight w:val="0"/>
          <w:marTop w:val="0"/>
          <w:marBottom w:val="0"/>
          <w:divBdr>
            <w:top w:val="none" w:sz="0" w:space="0" w:color="auto"/>
            <w:left w:val="none" w:sz="0" w:space="0" w:color="auto"/>
            <w:bottom w:val="none" w:sz="0" w:space="0" w:color="auto"/>
            <w:right w:val="none" w:sz="0" w:space="0" w:color="auto"/>
          </w:divBdr>
        </w:div>
        <w:div w:id="1176070848">
          <w:marLeft w:val="0"/>
          <w:marRight w:val="0"/>
          <w:marTop w:val="0"/>
          <w:marBottom w:val="0"/>
          <w:divBdr>
            <w:top w:val="none" w:sz="0" w:space="0" w:color="auto"/>
            <w:left w:val="none" w:sz="0" w:space="0" w:color="auto"/>
            <w:bottom w:val="none" w:sz="0" w:space="0" w:color="auto"/>
            <w:right w:val="none" w:sz="0" w:space="0" w:color="auto"/>
          </w:divBdr>
        </w:div>
        <w:div w:id="1575237679">
          <w:marLeft w:val="0"/>
          <w:marRight w:val="0"/>
          <w:marTop w:val="0"/>
          <w:marBottom w:val="0"/>
          <w:divBdr>
            <w:top w:val="none" w:sz="0" w:space="0" w:color="auto"/>
            <w:left w:val="none" w:sz="0" w:space="0" w:color="auto"/>
            <w:bottom w:val="none" w:sz="0" w:space="0" w:color="auto"/>
            <w:right w:val="none" w:sz="0" w:space="0" w:color="auto"/>
          </w:divBdr>
          <w:divsChild>
            <w:div w:id="1816794584">
              <w:marLeft w:val="0"/>
              <w:marRight w:val="0"/>
              <w:marTop w:val="0"/>
              <w:marBottom w:val="0"/>
              <w:divBdr>
                <w:top w:val="none" w:sz="0" w:space="0" w:color="auto"/>
                <w:left w:val="none" w:sz="0" w:space="0" w:color="auto"/>
                <w:bottom w:val="none" w:sz="0" w:space="0" w:color="auto"/>
                <w:right w:val="none" w:sz="0" w:space="0" w:color="auto"/>
              </w:divBdr>
            </w:div>
            <w:div w:id="525169334">
              <w:marLeft w:val="0"/>
              <w:marRight w:val="0"/>
              <w:marTop w:val="0"/>
              <w:marBottom w:val="0"/>
              <w:divBdr>
                <w:top w:val="none" w:sz="0" w:space="0" w:color="auto"/>
                <w:left w:val="none" w:sz="0" w:space="0" w:color="auto"/>
                <w:bottom w:val="none" w:sz="0" w:space="0" w:color="auto"/>
                <w:right w:val="none" w:sz="0" w:space="0" w:color="auto"/>
              </w:divBdr>
            </w:div>
            <w:div w:id="1269896631">
              <w:marLeft w:val="0"/>
              <w:marRight w:val="0"/>
              <w:marTop w:val="0"/>
              <w:marBottom w:val="0"/>
              <w:divBdr>
                <w:top w:val="none" w:sz="0" w:space="0" w:color="auto"/>
                <w:left w:val="none" w:sz="0" w:space="0" w:color="auto"/>
                <w:bottom w:val="none" w:sz="0" w:space="0" w:color="auto"/>
                <w:right w:val="none" w:sz="0" w:space="0" w:color="auto"/>
              </w:divBdr>
            </w:div>
            <w:div w:id="151608848">
              <w:marLeft w:val="0"/>
              <w:marRight w:val="0"/>
              <w:marTop w:val="0"/>
              <w:marBottom w:val="0"/>
              <w:divBdr>
                <w:top w:val="none" w:sz="0" w:space="0" w:color="auto"/>
                <w:left w:val="none" w:sz="0" w:space="0" w:color="auto"/>
                <w:bottom w:val="none" w:sz="0" w:space="0" w:color="auto"/>
                <w:right w:val="none" w:sz="0" w:space="0" w:color="auto"/>
              </w:divBdr>
            </w:div>
            <w:div w:id="674570590">
              <w:marLeft w:val="0"/>
              <w:marRight w:val="0"/>
              <w:marTop w:val="0"/>
              <w:marBottom w:val="0"/>
              <w:divBdr>
                <w:top w:val="none" w:sz="0" w:space="0" w:color="auto"/>
                <w:left w:val="none" w:sz="0" w:space="0" w:color="auto"/>
                <w:bottom w:val="none" w:sz="0" w:space="0" w:color="auto"/>
                <w:right w:val="none" w:sz="0" w:space="0" w:color="auto"/>
              </w:divBdr>
            </w:div>
            <w:div w:id="393941274">
              <w:marLeft w:val="0"/>
              <w:marRight w:val="0"/>
              <w:marTop w:val="0"/>
              <w:marBottom w:val="0"/>
              <w:divBdr>
                <w:top w:val="none" w:sz="0" w:space="0" w:color="auto"/>
                <w:left w:val="none" w:sz="0" w:space="0" w:color="auto"/>
                <w:bottom w:val="none" w:sz="0" w:space="0" w:color="auto"/>
                <w:right w:val="none" w:sz="0" w:space="0" w:color="auto"/>
              </w:divBdr>
            </w:div>
            <w:div w:id="686371504">
              <w:marLeft w:val="0"/>
              <w:marRight w:val="0"/>
              <w:marTop w:val="0"/>
              <w:marBottom w:val="0"/>
              <w:divBdr>
                <w:top w:val="none" w:sz="0" w:space="0" w:color="auto"/>
                <w:left w:val="none" w:sz="0" w:space="0" w:color="auto"/>
                <w:bottom w:val="none" w:sz="0" w:space="0" w:color="auto"/>
                <w:right w:val="none" w:sz="0" w:space="0" w:color="auto"/>
              </w:divBdr>
            </w:div>
            <w:div w:id="551112246">
              <w:marLeft w:val="0"/>
              <w:marRight w:val="0"/>
              <w:marTop w:val="0"/>
              <w:marBottom w:val="0"/>
              <w:divBdr>
                <w:top w:val="none" w:sz="0" w:space="0" w:color="auto"/>
                <w:left w:val="none" w:sz="0" w:space="0" w:color="auto"/>
                <w:bottom w:val="none" w:sz="0" w:space="0" w:color="auto"/>
                <w:right w:val="none" w:sz="0" w:space="0" w:color="auto"/>
              </w:divBdr>
            </w:div>
            <w:div w:id="79985460">
              <w:marLeft w:val="0"/>
              <w:marRight w:val="0"/>
              <w:marTop w:val="0"/>
              <w:marBottom w:val="0"/>
              <w:divBdr>
                <w:top w:val="none" w:sz="0" w:space="0" w:color="auto"/>
                <w:left w:val="none" w:sz="0" w:space="0" w:color="auto"/>
                <w:bottom w:val="none" w:sz="0" w:space="0" w:color="auto"/>
                <w:right w:val="none" w:sz="0" w:space="0" w:color="auto"/>
              </w:divBdr>
            </w:div>
            <w:div w:id="624578202">
              <w:marLeft w:val="0"/>
              <w:marRight w:val="0"/>
              <w:marTop w:val="0"/>
              <w:marBottom w:val="0"/>
              <w:divBdr>
                <w:top w:val="none" w:sz="0" w:space="0" w:color="auto"/>
                <w:left w:val="none" w:sz="0" w:space="0" w:color="auto"/>
                <w:bottom w:val="none" w:sz="0" w:space="0" w:color="auto"/>
                <w:right w:val="none" w:sz="0" w:space="0" w:color="auto"/>
              </w:divBdr>
            </w:div>
            <w:div w:id="101151201">
              <w:marLeft w:val="0"/>
              <w:marRight w:val="0"/>
              <w:marTop w:val="0"/>
              <w:marBottom w:val="0"/>
              <w:divBdr>
                <w:top w:val="none" w:sz="0" w:space="0" w:color="auto"/>
                <w:left w:val="none" w:sz="0" w:space="0" w:color="auto"/>
                <w:bottom w:val="none" w:sz="0" w:space="0" w:color="auto"/>
                <w:right w:val="none" w:sz="0" w:space="0" w:color="auto"/>
              </w:divBdr>
            </w:div>
            <w:div w:id="1801722174">
              <w:marLeft w:val="0"/>
              <w:marRight w:val="0"/>
              <w:marTop w:val="0"/>
              <w:marBottom w:val="0"/>
              <w:divBdr>
                <w:top w:val="none" w:sz="0" w:space="0" w:color="auto"/>
                <w:left w:val="none" w:sz="0" w:space="0" w:color="auto"/>
                <w:bottom w:val="none" w:sz="0" w:space="0" w:color="auto"/>
                <w:right w:val="none" w:sz="0" w:space="0" w:color="auto"/>
              </w:divBdr>
            </w:div>
            <w:div w:id="1550143148">
              <w:marLeft w:val="0"/>
              <w:marRight w:val="0"/>
              <w:marTop w:val="0"/>
              <w:marBottom w:val="0"/>
              <w:divBdr>
                <w:top w:val="none" w:sz="0" w:space="0" w:color="auto"/>
                <w:left w:val="none" w:sz="0" w:space="0" w:color="auto"/>
                <w:bottom w:val="none" w:sz="0" w:space="0" w:color="auto"/>
                <w:right w:val="none" w:sz="0" w:space="0" w:color="auto"/>
              </w:divBdr>
            </w:div>
            <w:div w:id="926035664">
              <w:marLeft w:val="0"/>
              <w:marRight w:val="0"/>
              <w:marTop w:val="0"/>
              <w:marBottom w:val="0"/>
              <w:divBdr>
                <w:top w:val="none" w:sz="0" w:space="0" w:color="auto"/>
                <w:left w:val="none" w:sz="0" w:space="0" w:color="auto"/>
                <w:bottom w:val="none" w:sz="0" w:space="0" w:color="auto"/>
                <w:right w:val="none" w:sz="0" w:space="0" w:color="auto"/>
              </w:divBdr>
            </w:div>
            <w:div w:id="154146328">
              <w:marLeft w:val="0"/>
              <w:marRight w:val="0"/>
              <w:marTop w:val="0"/>
              <w:marBottom w:val="0"/>
              <w:divBdr>
                <w:top w:val="none" w:sz="0" w:space="0" w:color="auto"/>
                <w:left w:val="none" w:sz="0" w:space="0" w:color="auto"/>
                <w:bottom w:val="none" w:sz="0" w:space="0" w:color="auto"/>
                <w:right w:val="none" w:sz="0" w:space="0" w:color="auto"/>
              </w:divBdr>
            </w:div>
            <w:div w:id="787819312">
              <w:marLeft w:val="0"/>
              <w:marRight w:val="0"/>
              <w:marTop w:val="0"/>
              <w:marBottom w:val="0"/>
              <w:divBdr>
                <w:top w:val="none" w:sz="0" w:space="0" w:color="auto"/>
                <w:left w:val="none" w:sz="0" w:space="0" w:color="auto"/>
                <w:bottom w:val="none" w:sz="0" w:space="0" w:color="auto"/>
                <w:right w:val="none" w:sz="0" w:space="0" w:color="auto"/>
              </w:divBdr>
            </w:div>
            <w:div w:id="2059160457">
              <w:marLeft w:val="0"/>
              <w:marRight w:val="0"/>
              <w:marTop w:val="0"/>
              <w:marBottom w:val="0"/>
              <w:divBdr>
                <w:top w:val="none" w:sz="0" w:space="0" w:color="auto"/>
                <w:left w:val="none" w:sz="0" w:space="0" w:color="auto"/>
                <w:bottom w:val="none" w:sz="0" w:space="0" w:color="auto"/>
                <w:right w:val="none" w:sz="0" w:space="0" w:color="auto"/>
              </w:divBdr>
            </w:div>
          </w:divsChild>
        </w:div>
        <w:div w:id="1055084849">
          <w:marLeft w:val="0"/>
          <w:marRight w:val="0"/>
          <w:marTop w:val="0"/>
          <w:marBottom w:val="0"/>
          <w:divBdr>
            <w:top w:val="none" w:sz="0" w:space="0" w:color="auto"/>
            <w:left w:val="none" w:sz="0" w:space="0" w:color="auto"/>
            <w:bottom w:val="none" w:sz="0" w:space="0" w:color="auto"/>
            <w:right w:val="none" w:sz="0" w:space="0" w:color="auto"/>
          </w:divBdr>
          <w:divsChild>
            <w:div w:id="1489055247">
              <w:marLeft w:val="0"/>
              <w:marRight w:val="0"/>
              <w:marTop w:val="0"/>
              <w:marBottom w:val="0"/>
              <w:divBdr>
                <w:top w:val="none" w:sz="0" w:space="0" w:color="auto"/>
                <w:left w:val="none" w:sz="0" w:space="0" w:color="auto"/>
                <w:bottom w:val="none" w:sz="0" w:space="0" w:color="auto"/>
                <w:right w:val="none" w:sz="0" w:space="0" w:color="auto"/>
              </w:divBdr>
            </w:div>
            <w:div w:id="269166212">
              <w:marLeft w:val="0"/>
              <w:marRight w:val="0"/>
              <w:marTop w:val="0"/>
              <w:marBottom w:val="0"/>
              <w:divBdr>
                <w:top w:val="none" w:sz="0" w:space="0" w:color="auto"/>
                <w:left w:val="none" w:sz="0" w:space="0" w:color="auto"/>
                <w:bottom w:val="none" w:sz="0" w:space="0" w:color="auto"/>
                <w:right w:val="none" w:sz="0" w:space="0" w:color="auto"/>
              </w:divBdr>
            </w:div>
            <w:div w:id="637691688">
              <w:marLeft w:val="0"/>
              <w:marRight w:val="0"/>
              <w:marTop w:val="0"/>
              <w:marBottom w:val="0"/>
              <w:divBdr>
                <w:top w:val="none" w:sz="0" w:space="0" w:color="auto"/>
                <w:left w:val="none" w:sz="0" w:space="0" w:color="auto"/>
                <w:bottom w:val="none" w:sz="0" w:space="0" w:color="auto"/>
                <w:right w:val="none" w:sz="0" w:space="0" w:color="auto"/>
              </w:divBdr>
            </w:div>
            <w:div w:id="40250782">
              <w:marLeft w:val="0"/>
              <w:marRight w:val="0"/>
              <w:marTop w:val="0"/>
              <w:marBottom w:val="0"/>
              <w:divBdr>
                <w:top w:val="none" w:sz="0" w:space="0" w:color="auto"/>
                <w:left w:val="none" w:sz="0" w:space="0" w:color="auto"/>
                <w:bottom w:val="none" w:sz="0" w:space="0" w:color="auto"/>
                <w:right w:val="none" w:sz="0" w:space="0" w:color="auto"/>
              </w:divBdr>
            </w:div>
            <w:div w:id="1302229276">
              <w:marLeft w:val="0"/>
              <w:marRight w:val="0"/>
              <w:marTop w:val="0"/>
              <w:marBottom w:val="0"/>
              <w:divBdr>
                <w:top w:val="none" w:sz="0" w:space="0" w:color="auto"/>
                <w:left w:val="none" w:sz="0" w:space="0" w:color="auto"/>
                <w:bottom w:val="none" w:sz="0" w:space="0" w:color="auto"/>
                <w:right w:val="none" w:sz="0" w:space="0" w:color="auto"/>
              </w:divBdr>
            </w:div>
            <w:div w:id="1896546697">
              <w:marLeft w:val="0"/>
              <w:marRight w:val="0"/>
              <w:marTop w:val="0"/>
              <w:marBottom w:val="0"/>
              <w:divBdr>
                <w:top w:val="none" w:sz="0" w:space="0" w:color="auto"/>
                <w:left w:val="none" w:sz="0" w:space="0" w:color="auto"/>
                <w:bottom w:val="none" w:sz="0" w:space="0" w:color="auto"/>
                <w:right w:val="none" w:sz="0" w:space="0" w:color="auto"/>
              </w:divBdr>
            </w:div>
            <w:div w:id="1445033351">
              <w:marLeft w:val="0"/>
              <w:marRight w:val="0"/>
              <w:marTop w:val="0"/>
              <w:marBottom w:val="0"/>
              <w:divBdr>
                <w:top w:val="none" w:sz="0" w:space="0" w:color="auto"/>
                <w:left w:val="none" w:sz="0" w:space="0" w:color="auto"/>
                <w:bottom w:val="none" w:sz="0" w:space="0" w:color="auto"/>
                <w:right w:val="none" w:sz="0" w:space="0" w:color="auto"/>
              </w:divBdr>
            </w:div>
            <w:div w:id="1434129002">
              <w:marLeft w:val="0"/>
              <w:marRight w:val="0"/>
              <w:marTop w:val="0"/>
              <w:marBottom w:val="0"/>
              <w:divBdr>
                <w:top w:val="none" w:sz="0" w:space="0" w:color="auto"/>
                <w:left w:val="none" w:sz="0" w:space="0" w:color="auto"/>
                <w:bottom w:val="none" w:sz="0" w:space="0" w:color="auto"/>
                <w:right w:val="none" w:sz="0" w:space="0" w:color="auto"/>
              </w:divBdr>
            </w:div>
            <w:div w:id="1184517471">
              <w:marLeft w:val="0"/>
              <w:marRight w:val="0"/>
              <w:marTop w:val="0"/>
              <w:marBottom w:val="0"/>
              <w:divBdr>
                <w:top w:val="none" w:sz="0" w:space="0" w:color="auto"/>
                <w:left w:val="none" w:sz="0" w:space="0" w:color="auto"/>
                <w:bottom w:val="none" w:sz="0" w:space="0" w:color="auto"/>
                <w:right w:val="none" w:sz="0" w:space="0" w:color="auto"/>
              </w:divBdr>
            </w:div>
            <w:div w:id="1248884511">
              <w:marLeft w:val="0"/>
              <w:marRight w:val="0"/>
              <w:marTop w:val="0"/>
              <w:marBottom w:val="0"/>
              <w:divBdr>
                <w:top w:val="none" w:sz="0" w:space="0" w:color="auto"/>
                <w:left w:val="none" w:sz="0" w:space="0" w:color="auto"/>
                <w:bottom w:val="none" w:sz="0" w:space="0" w:color="auto"/>
                <w:right w:val="none" w:sz="0" w:space="0" w:color="auto"/>
              </w:divBdr>
            </w:div>
            <w:div w:id="867987750">
              <w:marLeft w:val="0"/>
              <w:marRight w:val="0"/>
              <w:marTop w:val="0"/>
              <w:marBottom w:val="0"/>
              <w:divBdr>
                <w:top w:val="none" w:sz="0" w:space="0" w:color="auto"/>
                <w:left w:val="none" w:sz="0" w:space="0" w:color="auto"/>
                <w:bottom w:val="none" w:sz="0" w:space="0" w:color="auto"/>
                <w:right w:val="none" w:sz="0" w:space="0" w:color="auto"/>
              </w:divBdr>
            </w:div>
            <w:div w:id="1774977597">
              <w:marLeft w:val="0"/>
              <w:marRight w:val="0"/>
              <w:marTop w:val="0"/>
              <w:marBottom w:val="0"/>
              <w:divBdr>
                <w:top w:val="none" w:sz="0" w:space="0" w:color="auto"/>
                <w:left w:val="none" w:sz="0" w:space="0" w:color="auto"/>
                <w:bottom w:val="none" w:sz="0" w:space="0" w:color="auto"/>
                <w:right w:val="none" w:sz="0" w:space="0" w:color="auto"/>
              </w:divBdr>
            </w:div>
            <w:div w:id="1736195094">
              <w:marLeft w:val="0"/>
              <w:marRight w:val="0"/>
              <w:marTop w:val="0"/>
              <w:marBottom w:val="0"/>
              <w:divBdr>
                <w:top w:val="none" w:sz="0" w:space="0" w:color="auto"/>
                <w:left w:val="none" w:sz="0" w:space="0" w:color="auto"/>
                <w:bottom w:val="none" w:sz="0" w:space="0" w:color="auto"/>
                <w:right w:val="none" w:sz="0" w:space="0" w:color="auto"/>
              </w:divBdr>
            </w:div>
            <w:div w:id="797337573">
              <w:marLeft w:val="0"/>
              <w:marRight w:val="0"/>
              <w:marTop w:val="0"/>
              <w:marBottom w:val="0"/>
              <w:divBdr>
                <w:top w:val="none" w:sz="0" w:space="0" w:color="auto"/>
                <w:left w:val="none" w:sz="0" w:space="0" w:color="auto"/>
                <w:bottom w:val="none" w:sz="0" w:space="0" w:color="auto"/>
                <w:right w:val="none" w:sz="0" w:space="0" w:color="auto"/>
              </w:divBdr>
            </w:div>
            <w:div w:id="1599827044">
              <w:marLeft w:val="0"/>
              <w:marRight w:val="0"/>
              <w:marTop w:val="0"/>
              <w:marBottom w:val="0"/>
              <w:divBdr>
                <w:top w:val="none" w:sz="0" w:space="0" w:color="auto"/>
                <w:left w:val="none" w:sz="0" w:space="0" w:color="auto"/>
                <w:bottom w:val="none" w:sz="0" w:space="0" w:color="auto"/>
                <w:right w:val="none" w:sz="0" w:space="0" w:color="auto"/>
              </w:divBdr>
            </w:div>
            <w:div w:id="1655143146">
              <w:marLeft w:val="0"/>
              <w:marRight w:val="0"/>
              <w:marTop w:val="0"/>
              <w:marBottom w:val="0"/>
              <w:divBdr>
                <w:top w:val="none" w:sz="0" w:space="0" w:color="auto"/>
                <w:left w:val="none" w:sz="0" w:space="0" w:color="auto"/>
                <w:bottom w:val="none" w:sz="0" w:space="0" w:color="auto"/>
                <w:right w:val="none" w:sz="0" w:space="0" w:color="auto"/>
              </w:divBdr>
            </w:div>
            <w:div w:id="291063885">
              <w:marLeft w:val="0"/>
              <w:marRight w:val="0"/>
              <w:marTop w:val="0"/>
              <w:marBottom w:val="0"/>
              <w:divBdr>
                <w:top w:val="none" w:sz="0" w:space="0" w:color="auto"/>
                <w:left w:val="none" w:sz="0" w:space="0" w:color="auto"/>
                <w:bottom w:val="none" w:sz="0" w:space="0" w:color="auto"/>
                <w:right w:val="none" w:sz="0" w:space="0" w:color="auto"/>
              </w:divBdr>
            </w:div>
            <w:div w:id="1219900755">
              <w:marLeft w:val="0"/>
              <w:marRight w:val="0"/>
              <w:marTop w:val="0"/>
              <w:marBottom w:val="0"/>
              <w:divBdr>
                <w:top w:val="none" w:sz="0" w:space="0" w:color="auto"/>
                <w:left w:val="none" w:sz="0" w:space="0" w:color="auto"/>
                <w:bottom w:val="none" w:sz="0" w:space="0" w:color="auto"/>
                <w:right w:val="none" w:sz="0" w:space="0" w:color="auto"/>
              </w:divBdr>
            </w:div>
            <w:div w:id="1117603824">
              <w:marLeft w:val="0"/>
              <w:marRight w:val="0"/>
              <w:marTop w:val="0"/>
              <w:marBottom w:val="0"/>
              <w:divBdr>
                <w:top w:val="none" w:sz="0" w:space="0" w:color="auto"/>
                <w:left w:val="none" w:sz="0" w:space="0" w:color="auto"/>
                <w:bottom w:val="none" w:sz="0" w:space="0" w:color="auto"/>
                <w:right w:val="none" w:sz="0" w:space="0" w:color="auto"/>
              </w:divBdr>
            </w:div>
            <w:div w:id="1778793808">
              <w:marLeft w:val="0"/>
              <w:marRight w:val="0"/>
              <w:marTop w:val="0"/>
              <w:marBottom w:val="0"/>
              <w:divBdr>
                <w:top w:val="none" w:sz="0" w:space="0" w:color="auto"/>
                <w:left w:val="none" w:sz="0" w:space="0" w:color="auto"/>
                <w:bottom w:val="none" w:sz="0" w:space="0" w:color="auto"/>
                <w:right w:val="none" w:sz="0" w:space="0" w:color="auto"/>
              </w:divBdr>
            </w:div>
          </w:divsChild>
        </w:div>
        <w:div w:id="799688193">
          <w:marLeft w:val="0"/>
          <w:marRight w:val="0"/>
          <w:marTop w:val="0"/>
          <w:marBottom w:val="0"/>
          <w:divBdr>
            <w:top w:val="none" w:sz="0" w:space="0" w:color="auto"/>
            <w:left w:val="none" w:sz="0" w:space="0" w:color="auto"/>
            <w:bottom w:val="none" w:sz="0" w:space="0" w:color="auto"/>
            <w:right w:val="none" w:sz="0" w:space="0" w:color="auto"/>
          </w:divBdr>
          <w:divsChild>
            <w:div w:id="1826973796">
              <w:marLeft w:val="0"/>
              <w:marRight w:val="0"/>
              <w:marTop w:val="0"/>
              <w:marBottom w:val="0"/>
              <w:divBdr>
                <w:top w:val="none" w:sz="0" w:space="0" w:color="auto"/>
                <w:left w:val="none" w:sz="0" w:space="0" w:color="auto"/>
                <w:bottom w:val="none" w:sz="0" w:space="0" w:color="auto"/>
                <w:right w:val="none" w:sz="0" w:space="0" w:color="auto"/>
              </w:divBdr>
            </w:div>
            <w:div w:id="1763186517">
              <w:marLeft w:val="0"/>
              <w:marRight w:val="0"/>
              <w:marTop w:val="0"/>
              <w:marBottom w:val="0"/>
              <w:divBdr>
                <w:top w:val="none" w:sz="0" w:space="0" w:color="auto"/>
                <w:left w:val="none" w:sz="0" w:space="0" w:color="auto"/>
                <w:bottom w:val="none" w:sz="0" w:space="0" w:color="auto"/>
                <w:right w:val="none" w:sz="0" w:space="0" w:color="auto"/>
              </w:divBdr>
            </w:div>
            <w:div w:id="531265284">
              <w:marLeft w:val="0"/>
              <w:marRight w:val="0"/>
              <w:marTop w:val="0"/>
              <w:marBottom w:val="0"/>
              <w:divBdr>
                <w:top w:val="none" w:sz="0" w:space="0" w:color="auto"/>
                <w:left w:val="none" w:sz="0" w:space="0" w:color="auto"/>
                <w:bottom w:val="none" w:sz="0" w:space="0" w:color="auto"/>
                <w:right w:val="none" w:sz="0" w:space="0" w:color="auto"/>
              </w:divBdr>
            </w:div>
            <w:div w:id="48501232">
              <w:marLeft w:val="0"/>
              <w:marRight w:val="0"/>
              <w:marTop w:val="0"/>
              <w:marBottom w:val="0"/>
              <w:divBdr>
                <w:top w:val="none" w:sz="0" w:space="0" w:color="auto"/>
                <w:left w:val="none" w:sz="0" w:space="0" w:color="auto"/>
                <w:bottom w:val="none" w:sz="0" w:space="0" w:color="auto"/>
                <w:right w:val="none" w:sz="0" w:space="0" w:color="auto"/>
              </w:divBdr>
            </w:div>
          </w:divsChild>
        </w:div>
        <w:div w:id="1552500475">
          <w:marLeft w:val="0"/>
          <w:marRight w:val="0"/>
          <w:marTop w:val="0"/>
          <w:marBottom w:val="0"/>
          <w:divBdr>
            <w:top w:val="none" w:sz="0" w:space="0" w:color="auto"/>
            <w:left w:val="none" w:sz="0" w:space="0" w:color="auto"/>
            <w:bottom w:val="none" w:sz="0" w:space="0" w:color="auto"/>
            <w:right w:val="none" w:sz="0" w:space="0" w:color="auto"/>
          </w:divBdr>
          <w:divsChild>
            <w:div w:id="1903901829">
              <w:marLeft w:val="0"/>
              <w:marRight w:val="0"/>
              <w:marTop w:val="0"/>
              <w:marBottom w:val="0"/>
              <w:divBdr>
                <w:top w:val="none" w:sz="0" w:space="0" w:color="auto"/>
                <w:left w:val="none" w:sz="0" w:space="0" w:color="auto"/>
                <w:bottom w:val="none" w:sz="0" w:space="0" w:color="auto"/>
                <w:right w:val="none" w:sz="0" w:space="0" w:color="auto"/>
              </w:divBdr>
            </w:div>
            <w:div w:id="150932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reporting.org/standards/" TargetMode="External"/><Relationship Id="rId13" Type="http://schemas.openxmlformats.org/officeDocument/2006/relationships/hyperlink" Target="https://www.unglobalcompact.org/what-is-gc/our-work/social" TargetMode="External"/><Relationship Id="rId18" Type="http://schemas.openxmlformats.org/officeDocument/2006/relationships/hyperlink" Target="https://www.unwto.org/global-guidelines-to-restart-touris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ec.europa.eu/growth/sectors/tourism/strategy_en" TargetMode="External"/><Relationship Id="rId12" Type="http://schemas.openxmlformats.org/officeDocument/2006/relationships/hyperlink" Target="https://sustainablehospitalityalliance.org/2030-agenda/" TargetMode="External"/><Relationship Id="rId17" Type="http://schemas.openxmlformats.org/officeDocument/2006/relationships/hyperlink" Target="https://www.weforum.org/press/2020/01/davos-manifesto-2020-the-universal-purpose-of-a-company-in-the-fourth-industrial-revolution/" TargetMode="External"/><Relationship Id="rId2" Type="http://schemas.openxmlformats.org/officeDocument/2006/relationships/numbering" Target="numbering.xml"/><Relationship Id="rId16" Type="http://schemas.openxmlformats.org/officeDocument/2006/relationships/hyperlink" Target="https://sdgs.un.org/goa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rriott.com/about/corporate-responsibility/serve-our-communities.mi" TargetMode="External"/><Relationship Id="rId5" Type="http://schemas.openxmlformats.org/officeDocument/2006/relationships/settings" Target="settings.xml"/><Relationship Id="rId15" Type="http://schemas.openxmlformats.org/officeDocument/2006/relationships/hyperlink" Target="https://www.unwto.org/sustainable-development-goals" TargetMode="External"/><Relationship Id="rId10" Type="http://schemas.openxmlformats.org/officeDocument/2006/relationships/hyperlink" Target="https://www.marriott.com/about/corporate-responsibility.mi" TargetMode="External"/><Relationship Id="rId19" Type="http://schemas.openxmlformats.org/officeDocument/2006/relationships/hyperlink" Target="https://www.wttc.org/our-mission/sustainability/" TargetMode="External"/><Relationship Id="rId4" Type="http://schemas.microsoft.com/office/2007/relationships/stylesWithEffects" Target="stylesWithEffects.xml"/><Relationship Id="rId9" Type="http://schemas.openxmlformats.org/officeDocument/2006/relationships/hyperlink" Target="https://www.greenhotelier.org/" TargetMode="External"/><Relationship Id="rId14" Type="http://schemas.openxmlformats.org/officeDocument/2006/relationships/hyperlink" Target="https://www.unep.org/explore-topics/sustainable-development-goals/why-do-sustainable-consumption-and-production-mat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2647-370E-42EE-B6D2-BC635CBC3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3605</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Dragon</cp:lastModifiedBy>
  <cp:revision>2</cp:revision>
  <dcterms:created xsi:type="dcterms:W3CDTF">2024-02-29T13:17:00Z</dcterms:created>
  <dcterms:modified xsi:type="dcterms:W3CDTF">2024-02-29T13:17:00Z</dcterms:modified>
</cp:coreProperties>
</file>