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487AE7" w14:textId="0F6B111F" w:rsidR="0095508E" w:rsidRDefault="00873F8D" w:rsidP="00873F8D">
      <w:pPr>
        <w:jc w:val="center"/>
      </w:pPr>
      <w:r>
        <w:rPr>
          <w:noProof/>
          <w:lang w:val="en-IN"/>
        </w:rPr>
        <w:drawing>
          <wp:inline distT="0" distB="0" distL="0" distR="0" wp14:anchorId="197C9BEB" wp14:editId="5C764F0D">
            <wp:extent cx="2038350" cy="962025"/>
            <wp:effectExtent l="0" t="0" r="0" b="0"/>
            <wp:docPr id="153126806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2038350" cy="962025"/>
                    </a:xfrm>
                    <a:prstGeom prst="rect">
                      <a:avLst/>
                    </a:prstGeom>
                    <a:ln/>
                  </pic:spPr>
                </pic:pic>
              </a:graphicData>
            </a:graphic>
          </wp:inline>
        </w:drawing>
      </w:r>
    </w:p>
    <w:p w14:paraId="759FA38A" w14:textId="77777777" w:rsidR="0095508E" w:rsidRPr="00CF4F1E" w:rsidRDefault="0095508E">
      <w:pPr>
        <w:spacing w:after="240"/>
        <w:jc w:val="center"/>
        <w:rPr>
          <w:b/>
          <w:bCs/>
          <w:sz w:val="32"/>
          <w:szCs w:val="32"/>
        </w:rPr>
      </w:pPr>
    </w:p>
    <w:p w14:paraId="0851EB1C" w14:textId="77777777" w:rsidR="0095508E" w:rsidRPr="00CF4F1E" w:rsidRDefault="00133DF4">
      <w:pPr>
        <w:spacing w:after="240"/>
        <w:jc w:val="center"/>
        <w:rPr>
          <w:b/>
          <w:bCs/>
          <w:sz w:val="28"/>
          <w:szCs w:val="28"/>
        </w:rPr>
      </w:pPr>
      <w:r w:rsidRPr="00CF4F1E">
        <w:rPr>
          <w:b/>
          <w:bCs/>
          <w:sz w:val="28"/>
          <w:szCs w:val="28"/>
        </w:rPr>
        <w:t>Programme:</w:t>
      </w:r>
      <w:r w:rsidRPr="00CF4F1E">
        <w:rPr>
          <w:sz w:val="22"/>
          <w:szCs w:val="22"/>
        </w:rPr>
        <w:t xml:space="preserve"> </w:t>
      </w:r>
      <w:r w:rsidRPr="00CF4F1E">
        <w:rPr>
          <w:b/>
          <w:bCs/>
          <w:sz w:val="28"/>
          <w:szCs w:val="28"/>
        </w:rPr>
        <w:t>Master of Business Administration</w:t>
      </w:r>
    </w:p>
    <w:p w14:paraId="49B53BF5" w14:textId="77777777" w:rsidR="0095508E" w:rsidRPr="00CF4F1E" w:rsidRDefault="0095508E">
      <w:pPr>
        <w:spacing w:after="240"/>
        <w:jc w:val="center"/>
        <w:rPr>
          <w:b/>
          <w:bCs/>
          <w:sz w:val="28"/>
          <w:szCs w:val="28"/>
        </w:rPr>
      </w:pPr>
    </w:p>
    <w:p w14:paraId="48C9F4FA" w14:textId="77777777" w:rsidR="0095508E" w:rsidRPr="00CF4F1E" w:rsidRDefault="00133DF4">
      <w:pPr>
        <w:spacing w:after="240"/>
        <w:jc w:val="center"/>
        <w:rPr>
          <w:b/>
          <w:bCs/>
          <w:sz w:val="28"/>
          <w:szCs w:val="28"/>
        </w:rPr>
      </w:pPr>
      <w:r w:rsidRPr="00CF4F1E">
        <w:rPr>
          <w:b/>
          <w:bCs/>
          <w:sz w:val="28"/>
          <w:szCs w:val="28"/>
        </w:rPr>
        <w:t>Module Code: LCMB7003</w:t>
      </w:r>
    </w:p>
    <w:p w14:paraId="4296EB52" w14:textId="3B1CC067" w:rsidR="0095508E" w:rsidRPr="00CF4F1E" w:rsidRDefault="00133DF4" w:rsidP="00320FEE">
      <w:pPr>
        <w:spacing w:after="240"/>
        <w:jc w:val="center"/>
        <w:rPr>
          <w:b/>
          <w:bCs/>
          <w:sz w:val="28"/>
          <w:szCs w:val="28"/>
        </w:rPr>
      </w:pPr>
      <w:r w:rsidRPr="00CF4F1E">
        <w:rPr>
          <w:b/>
          <w:bCs/>
          <w:sz w:val="28"/>
          <w:szCs w:val="28"/>
        </w:rPr>
        <w:t xml:space="preserve">Module Title: Strategic Management  </w:t>
      </w:r>
    </w:p>
    <w:p w14:paraId="32CE8D6B" w14:textId="77777777" w:rsidR="0095508E" w:rsidRPr="00CF4F1E" w:rsidRDefault="00133DF4">
      <w:pPr>
        <w:spacing w:after="240"/>
        <w:jc w:val="center"/>
        <w:rPr>
          <w:b/>
          <w:bCs/>
          <w:sz w:val="28"/>
          <w:szCs w:val="28"/>
        </w:rPr>
      </w:pPr>
      <w:r w:rsidRPr="00CF4F1E">
        <w:rPr>
          <w:b/>
          <w:bCs/>
          <w:sz w:val="28"/>
          <w:szCs w:val="28"/>
        </w:rPr>
        <w:t>Assignment Title: Assessment component - Individual report</w:t>
      </w:r>
    </w:p>
    <w:p w14:paraId="3914198A" w14:textId="77777777" w:rsidR="0095508E" w:rsidRPr="00CF4F1E" w:rsidRDefault="0095508E">
      <w:pPr>
        <w:spacing w:after="240"/>
        <w:rPr>
          <w:b/>
          <w:bCs/>
          <w:sz w:val="28"/>
          <w:szCs w:val="28"/>
        </w:rPr>
      </w:pPr>
    </w:p>
    <w:p w14:paraId="53248A8A" w14:textId="77777777" w:rsidR="0095508E" w:rsidRPr="00CF4F1E" w:rsidRDefault="00133DF4">
      <w:pPr>
        <w:spacing w:after="240"/>
        <w:jc w:val="center"/>
        <w:rPr>
          <w:b/>
          <w:bCs/>
          <w:sz w:val="28"/>
          <w:szCs w:val="28"/>
        </w:rPr>
      </w:pPr>
      <w:r w:rsidRPr="00CF4F1E">
        <w:rPr>
          <w:b/>
          <w:bCs/>
          <w:sz w:val="28"/>
          <w:szCs w:val="28"/>
        </w:rPr>
        <w:t>Selected company: ASOS Plc</w:t>
      </w:r>
    </w:p>
    <w:p w14:paraId="2894E047" w14:textId="77777777" w:rsidR="0095508E" w:rsidRPr="00CF4F1E" w:rsidRDefault="0095508E">
      <w:pPr>
        <w:spacing w:after="240"/>
        <w:rPr>
          <w:b/>
          <w:bCs/>
          <w:sz w:val="28"/>
          <w:szCs w:val="28"/>
        </w:rPr>
      </w:pPr>
    </w:p>
    <w:p w14:paraId="12E171DC" w14:textId="54A3914E" w:rsidR="00CF4F1E" w:rsidRPr="00CF4F1E" w:rsidRDefault="00133DF4" w:rsidP="00CF4F1E">
      <w:pPr>
        <w:spacing w:before="0" w:after="0" w:line="240" w:lineRule="auto"/>
        <w:jc w:val="center"/>
        <w:rPr>
          <w:color w:val="auto"/>
          <w:lang w:val="en-IN"/>
        </w:rPr>
      </w:pPr>
      <w:r w:rsidRPr="00CF4F1E">
        <w:t>Student Name:</w:t>
      </w:r>
      <w:r w:rsidR="00CF4F1E" w:rsidRPr="00CF4F1E">
        <w:t xml:space="preserve">  </w:t>
      </w:r>
      <w:r w:rsidR="00CF4F1E" w:rsidRPr="00CF4F1E">
        <w:rPr>
          <w:color w:val="222222"/>
          <w:shd w:val="clear" w:color="auto" w:fill="FFFFFF"/>
          <w:lang w:val="en-IN"/>
        </w:rPr>
        <w:t>MANIKANDAN</w:t>
      </w:r>
      <w:r w:rsidR="00CF4F1E" w:rsidRPr="00CF4F1E">
        <w:rPr>
          <w:color w:val="auto"/>
          <w:lang w:val="en-IN"/>
        </w:rPr>
        <w:t xml:space="preserve"> </w:t>
      </w:r>
      <w:r w:rsidR="00CF4F1E" w:rsidRPr="00CF4F1E">
        <w:rPr>
          <w:color w:val="222222"/>
          <w:lang w:val="en-IN"/>
        </w:rPr>
        <w:t>GOPALAKRISHNAN</w:t>
      </w:r>
    </w:p>
    <w:p w14:paraId="726CC295" w14:textId="2CBEA2D5" w:rsidR="0095508E" w:rsidRPr="00CF4F1E" w:rsidRDefault="0095508E">
      <w:pPr>
        <w:spacing w:after="240"/>
        <w:jc w:val="center"/>
      </w:pPr>
    </w:p>
    <w:p w14:paraId="5171B036" w14:textId="25A92699" w:rsidR="0095508E" w:rsidRPr="00CF4F1E" w:rsidRDefault="00133DF4">
      <w:pPr>
        <w:spacing w:after="240"/>
        <w:jc w:val="center"/>
      </w:pPr>
      <w:r w:rsidRPr="00CF4F1E">
        <w:t>Student ID:</w:t>
      </w:r>
      <w:r w:rsidR="00CF4F1E" w:rsidRPr="00CF4F1E">
        <w:t xml:space="preserve"> </w:t>
      </w:r>
      <w:r w:rsidR="00CF4F1E" w:rsidRPr="00CF4F1E">
        <w:rPr>
          <w:color w:val="222222"/>
          <w:shd w:val="clear" w:color="auto" w:fill="FFFFFF"/>
        </w:rPr>
        <w:t> 2507423</w:t>
      </w:r>
    </w:p>
    <w:p w14:paraId="1181D89E" w14:textId="6791152B" w:rsidR="0095508E" w:rsidRPr="00CF4F1E" w:rsidRDefault="00133DF4">
      <w:pPr>
        <w:spacing w:after="240"/>
        <w:jc w:val="center"/>
      </w:pPr>
      <w:r w:rsidRPr="00CF4F1E">
        <w:t>Date of Submission:</w:t>
      </w:r>
      <w:r w:rsidR="00F32B49">
        <w:t xml:space="preserve"> 01.04.2026</w:t>
      </w:r>
      <w:bookmarkStart w:id="0" w:name="_GoBack"/>
      <w:bookmarkEnd w:id="0"/>
    </w:p>
    <w:p w14:paraId="07ABDB80" w14:textId="77777777" w:rsidR="00320FEE" w:rsidRPr="00CF4F1E" w:rsidRDefault="00320FEE">
      <w:pPr>
        <w:spacing w:after="240"/>
        <w:jc w:val="center"/>
      </w:pPr>
    </w:p>
    <w:p w14:paraId="7E5D6662" w14:textId="011442FD" w:rsidR="00320FEE" w:rsidRPr="00CF4F1E" w:rsidRDefault="00320FEE">
      <w:pPr>
        <w:spacing w:after="240"/>
        <w:jc w:val="center"/>
      </w:pPr>
      <w:r w:rsidRPr="00CF4F1E">
        <w:t xml:space="preserve">Wordcount: </w:t>
      </w:r>
      <w:r w:rsidR="003F1F3F" w:rsidRPr="00CF4F1E">
        <w:t>5131</w:t>
      </w:r>
    </w:p>
    <w:p w14:paraId="3D5FE670" w14:textId="77777777" w:rsidR="0095508E" w:rsidRDefault="0095508E">
      <w:pPr>
        <w:spacing w:after="240"/>
        <w:jc w:val="center"/>
        <w:rPr>
          <w:b/>
          <w:bCs/>
          <w:sz w:val="32"/>
          <w:szCs w:val="32"/>
        </w:rPr>
      </w:pPr>
    </w:p>
    <w:p w14:paraId="231823A4" w14:textId="77777777" w:rsidR="0095508E" w:rsidRDefault="00133DF4">
      <w:pPr>
        <w:spacing w:after="240"/>
        <w:jc w:val="center"/>
        <w:rPr>
          <w:b/>
          <w:bCs/>
          <w:sz w:val="32"/>
          <w:szCs w:val="32"/>
        </w:rPr>
      </w:pPr>
      <w:r>
        <w:br w:type="page"/>
      </w:r>
    </w:p>
    <w:p w14:paraId="701C12F5" w14:textId="77777777" w:rsidR="0095508E" w:rsidRPr="00967309" w:rsidRDefault="00133DF4" w:rsidP="009B6549">
      <w:pPr>
        <w:jc w:val="center"/>
        <w:rPr>
          <w:b/>
          <w:sz w:val="28"/>
        </w:rPr>
      </w:pPr>
      <w:bookmarkStart w:id="1" w:name="_heading=h.i2n78evj2v8m" w:colFirst="0" w:colLast="0"/>
      <w:bookmarkEnd w:id="1"/>
      <w:r w:rsidRPr="00967309">
        <w:rPr>
          <w:b/>
          <w:sz w:val="28"/>
        </w:rPr>
        <w:lastRenderedPageBreak/>
        <w:t>Table of Contents</w:t>
      </w:r>
    </w:p>
    <w:sdt>
      <w:sdtPr>
        <w:id w:val="-1147527171"/>
        <w:docPartObj>
          <w:docPartGallery w:val="Table of Contents"/>
          <w:docPartUnique/>
        </w:docPartObj>
      </w:sdtPr>
      <w:sdtEndPr/>
      <w:sdtContent>
        <w:p w14:paraId="73FD4FCA" w14:textId="724F9AB5" w:rsidR="00516000" w:rsidRDefault="00133DF4">
          <w:pPr>
            <w:pStyle w:val="TOC1"/>
            <w:tabs>
              <w:tab w:val="right" w:leader="dot" w:pos="9016"/>
            </w:tabs>
            <w:rPr>
              <w:rFonts w:asciiTheme="minorHAnsi" w:eastAsiaTheme="minorEastAsia" w:hAnsiTheme="minorHAnsi" w:cstheme="minorBidi"/>
              <w:noProof/>
              <w:color w:val="auto"/>
              <w:sz w:val="22"/>
              <w:szCs w:val="22"/>
              <w:lang w:val="en-IN"/>
            </w:rPr>
          </w:pPr>
          <w:r>
            <w:fldChar w:fldCharType="begin"/>
          </w:r>
          <w:r>
            <w:instrText xml:space="preserve"> TOC \h \u \z \t "Heading 1,1,Heading 2,2,Heading 3,3,"</w:instrText>
          </w:r>
          <w:r>
            <w:fldChar w:fldCharType="separate"/>
          </w:r>
          <w:hyperlink w:anchor="_Toc225946661" w:history="1">
            <w:r w:rsidR="00516000" w:rsidRPr="00DF6249">
              <w:rPr>
                <w:rStyle w:val="Hyperlink"/>
                <w:noProof/>
              </w:rPr>
              <w:t>Section 1: Report</w:t>
            </w:r>
            <w:r w:rsidR="00516000">
              <w:rPr>
                <w:noProof/>
                <w:webHidden/>
              </w:rPr>
              <w:tab/>
            </w:r>
            <w:r w:rsidR="00516000">
              <w:rPr>
                <w:noProof/>
                <w:webHidden/>
              </w:rPr>
              <w:fldChar w:fldCharType="begin"/>
            </w:r>
            <w:r w:rsidR="00516000">
              <w:rPr>
                <w:noProof/>
                <w:webHidden/>
              </w:rPr>
              <w:instrText xml:space="preserve"> PAGEREF _Toc225946661 \h </w:instrText>
            </w:r>
            <w:r w:rsidR="00516000">
              <w:rPr>
                <w:noProof/>
                <w:webHidden/>
              </w:rPr>
            </w:r>
            <w:r w:rsidR="00516000">
              <w:rPr>
                <w:noProof/>
                <w:webHidden/>
              </w:rPr>
              <w:fldChar w:fldCharType="separate"/>
            </w:r>
            <w:r w:rsidR="00516000">
              <w:rPr>
                <w:noProof/>
                <w:webHidden/>
              </w:rPr>
              <w:t>3</w:t>
            </w:r>
            <w:r w:rsidR="00516000">
              <w:rPr>
                <w:noProof/>
                <w:webHidden/>
              </w:rPr>
              <w:fldChar w:fldCharType="end"/>
            </w:r>
          </w:hyperlink>
        </w:p>
        <w:p w14:paraId="57EAF8F5" w14:textId="3EC5BCA8"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62" w:history="1">
            <w:r w:rsidR="00516000" w:rsidRPr="00DF6249">
              <w:rPr>
                <w:rStyle w:val="Hyperlink"/>
                <w:noProof/>
              </w:rPr>
              <w:t>1.0 Organisational Context and Overview</w:t>
            </w:r>
            <w:r w:rsidR="00516000">
              <w:rPr>
                <w:noProof/>
                <w:webHidden/>
              </w:rPr>
              <w:tab/>
            </w:r>
            <w:r w:rsidR="00516000">
              <w:rPr>
                <w:noProof/>
                <w:webHidden/>
              </w:rPr>
              <w:fldChar w:fldCharType="begin"/>
            </w:r>
            <w:r w:rsidR="00516000">
              <w:rPr>
                <w:noProof/>
                <w:webHidden/>
              </w:rPr>
              <w:instrText xml:space="preserve"> PAGEREF _Toc225946662 \h </w:instrText>
            </w:r>
            <w:r w:rsidR="00516000">
              <w:rPr>
                <w:noProof/>
                <w:webHidden/>
              </w:rPr>
            </w:r>
            <w:r w:rsidR="00516000">
              <w:rPr>
                <w:noProof/>
                <w:webHidden/>
              </w:rPr>
              <w:fldChar w:fldCharType="separate"/>
            </w:r>
            <w:r w:rsidR="00516000">
              <w:rPr>
                <w:noProof/>
                <w:webHidden/>
              </w:rPr>
              <w:t>3</w:t>
            </w:r>
            <w:r w:rsidR="00516000">
              <w:rPr>
                <w:noProof/>
                <w:webHidden/>
              </w:rPr>
              <w:fldChar w:fldCharType="end"/>
            </w:r>
          </w:hyperlink>
        </w:p>
        <w:p w14:paraId="6C5DC384" w14:textId="155AF58C"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63" w:history="1">
            <w:r w:rsidR="00516000" w:rsidRPr="00DF6249">
              <w:rPr>
                <w:rStyle w:val="Hyperlink"/>
                <w:noProof/>
              </w:rPr>
              <w:t>1.1 Overview of the company</w:t>
            </w:r>
            <w:r w:rsidR="00516000">
              <w:rPr>
                <w:noProof/>
                <w:webHidden/>
              </w:rPr>
              <w:tab/>
            </w:r>
            <w:r w:rsidR="00516000">
              <w:rPr>
                <w:noProof/>
                <w:webHidden/>
              </w:rPr>
              <w:fldChar w:fldCharType="begin"/>
            </w:r>
            <w:r w:rsidR="00516000">
              <w:rPr>
                <w:noProof/>
                <w:webHidden/>
              </w:rPr>
              <w:instrText xml:space="preserve"> PAGEREF _Toc225946663 \h </w:instrText>
            </w:r>
            <w:r w:rsidR="00516000">
              <w:rPr>
                <w:noProof/>
                <w:webHidden/>
              </w:rPr>
            </w:r>
            <w:r w:rsidR="00516000">
              <w:rPr>
                <w:noProof/>
                <w:webHidden/>
              </w:rPr>
              <w:fldChar w:fldCharType="separate"/>
            </w:r>
            <w:r w:rsidR="00516000">
              <w:rPr>
                <w:noProof/>
                <w:webHidden/>
              </w:rPr>
              <w:t>3</w:t>
            </w:r>
            <w:r w:rsidR="00516000">
              <w:rPr>
                <w:noProof/>
                <w:webHidden/>
              </w:rPr>
              <w:fldChar w:fldCharType="end"/>
            </w:r>
          </w:hyperlink>
        </w:p>
        <w:p w14:paraId="64228A19" w14:textId="088EC59E"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64" w:history="1">
            <w:r w:rsidR="00516000" w:rsidRPr="00DF6249">
              <w:rPr>
                <w:rStyle w:val="Hyperlink"/>
                <w:noProof/>
              </w:rPr>
              <w:t>1.2 Overview of the Industry</w:t>
            </w:r>
            <w:r w:rsidR="00516000">
              <w:rPr>
                <w:noProof/>
                <w:webHidden/>
              </w:rPr>
              <w:tab/>
            </w:r>
            <w:r w:rsidR="00516000">
              <w:rPr>
                <w:noProof/>
                <w:webHidden/>
              </w:rPr>
              <w:fldChar w:fldCharType="begin"/>
            </w:r>
            <w:r w:rsidR="00516000">
              <w:rPr>
                <w:noProof/>
                <w:webHidden/>
              </w:rPr>
              <w:instrText xml:space="preserve"> PAGEREF _Toc225946664 \h </w:instrText>
            </w:r>
            <w:r w:rsidR="00516000">
              <w:rPr>
                <w:noProof/>
                <w:webHidden/>
              </w:rPr>
            </w:r>
            <w:r w:rsidR="00516000">
              <w:rPr>
                <w:noProof/>
                <w:webHidden/>
              </w:rPr>
              <w:fldChar w:fldCharType="separate"/>
            </w:r>
            <w:r w:rsidR="00516000">
              <w:rPr>
                <w:noProof/>
                <w:webHidden/>
              </w:rPr>
              <w:t>3</w:t>
            </w:r>
            <w:r w:rsidR="00516000">
              <w:rPr>
                <w:noProof/>
                <w:webHidden/>
              </w:rPr>
              <w:fldChar w:fldCharType="end"/>
            </w:r>
          </w:hyperlink>
        </w:p>
        <w:p w14:paraId="1C18D7B2" w14:textId="2397885C"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65" w:history="1">
            <w:r w:rsidR="00516000" w:rsidRPr="00DF6249">
              <w:rPr>
                <w:rStyle w:val="Hyperlink"/>
                <w:noProof/>
              </w:rPr>
              <w:t>2.0 External and Internal Environment Analysis</w:t>
            </w:r>
            <w:r w:rsidR="00516000">
              <w:rPr>
                <w:noProof/>
                <w:webHidden/>
              </w:rPr>
              <w:tab/>
            </w:r>
            <w:r w:rsidR="00516000">
              <w:rPr>
                <w:noProof/>
                <w:webHidden/>
              </w:rPr>
              <w:fldChar w:fldCharType="begin"/>
            </w:r>
            <w:r w:rsidR="00516000">
              <w:rPr>
                <w:noProof/>
                <w:webHidden/>
              </w:rPr>
              <w:instrText xml:space="preserve"> PAGEREF _Toc225946665 \h </w:instrText>
            </w:r>
            <w:r w:rsidR="00516000">
              <w:rPr>
                <w:noProof/>
                <w:webHidden/>
              </w:rPr>
            </w:r>
            <w:r w:rsidR="00516000">
              <w:rPr>
                <w:noProof/>
                <w:webHidden/>
              </w:rPr>
              <w:fldChar w:fldCharType="separate"/>
            </w:r>
            <w:r w:rsidR="00516000">
              <w:rPr>
                <w:noProof/>
                <w:webHidden/>
              </w:rPr>
              <w:t>4</w:t>
            </w:r>
            <w:r w:rsidR="00516000">
              <w:rPr>
                <w:noProof/>
                <w:webHidden/>
              </w:rPr>
              <w:fldChar w:fldCharType="end"/>
            </w:r>
          </w:hyperlink>
        </w:p>
        <w:p w14:paraId="00178FC0" w14:textId="30DF474C"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66" w:history="1">
            <w:r w:rsidR="00516000" w:rsidRPr="00DF6249">
              <w:rPr>
                <w:rStyle w:val="Hyperlink"/>
                <w:noProof/>
              </w:rPr>
              <w:t>2.1 Analysis of External Factors</w:t>
            </w:r>
            <w:r w:rsidR="00516000">
              <w:rPr>
                <w:noProof/>
                <w:webHidden/>
              </w:rPr>
              <w:tab/>
            </w:r>
            <w:r w:rsidR="00516000">
              <w:rPr>
                <w:noProof/>
                <w:webHidden/>
              </w:rPr>
              <w:fldChar w:fldCharType="begin"/>
            </w:r>
            <w:r w:rsidR="00516000">
              <w:rPr>
                <w:noProof/>
                <w:webHidden/>
              </w:rPr>
              <w:instrText xml:space="preserve"> PAGEREF _Toc225946666 \h </w:instrText>
            </w:r>
            <w:r w:rsidR="00516000">
              <w:rPr>
                <w:noProof/>
                <w:webHidden/>
              </w:rPr>
            </w:r>
            <w:r w:rsidR="00516000">
              <w:rPr>
                <w:noProof/>
                <w:webHidden/>
              </w:rPr>
              <w:fldChar w:fldCharType="separate"/>
            </w:r>
            <w:r w:rsidR="00516000">
              <w:rPr>
                <w:noProof/>
                <w:webHidden/>
              </w:rPr>
              <w:t>4</w:t>
            </w:r>
            <w:r w:rsidR="00516000">
              <w:rPr>
                <w:noProof/>
                <w:webHidden/>
              </w:rPr>
              <w:fldChar w:fldCharType="end"/>
            </w:r>
          </w:hyperlink>
        </w:p>
        <w:p w14:paraId="22F26230" w14:textId="27C77669"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67" w:history="1">
            <w:r w:rsidR="00516000" w:rsidRPr="00DF6249">
              <w:rPr>
                <w:rStyle w:val="Hyperlink"/>
                <w:noProof/>
              </w:rPr>
              <w:t>2.2 Evaluation of success factors and challenges</w:t>
            </w:r>
            <w:r w:rsidR="00516000">
              <w:rPr>
                <w:noProof/>
                <w:webHidden/>
              </w:rPr>
              <w:tab/>
            </w:r>
            <w:r w:rsidR="00516000">
              <w:rPr>
                <w:noProof/>
                <w:webHidden/>
              </w:rPr>
              <w:fldChar w:fldCharType="begin"/>
            </w:r>
            <w:r w:rsidR="00516000">
              <w:rPr>
                <w:noProof/>
                <w:webHidden/>
              </w:rPr>
              <w:instrText xml:space="preserve"> PAGEREF _Toc225946667 \h </w:instrText>
            </w:r>
            <w:r w:rsidR="00516000">
              <w:rPr>
                <w:noProof/>
                <w:webHidden/>
              </w:rPr>
            </w:r>
            <w:r w:rsidR="00516000">
              <w:rPr>
                <w:noProof/>
                <w:webHidden/>
              </w:rPr>
              <w:fldChar w:fldCharType="separate"/>
            </w:r>
            <w:r w:rsidR="00516000">
              <w:rPr>
                <w:noProof/>
                <w:webHidden/>
              </w:rPr>
              <w:t>7</w:t>
            </w:r>
            <w:r w:rsidR="00516000">
              <w:rPr>
                <w:noProof/>
                <w:webHidden/>
              </w:rPr>
              <w:fldChar w:fldCharType="end"/>
            </w:r>
          </w:hyperlink>
        </w:p>
        <w:p w14:paraId="47AD9013" w14:textId="66264570"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68" w:history="1">
            <w:r w:rsidR="00516000" w:rsidRPr="00DF6249">
              <w:rPr>
                <w:rStyle w:val="Hyperlink"/>
                <w:noProof/>
              </w:rPr>
              <w:t>2.3 Analysis of Internal Environment</w:t>
            </w:r>
            <w:r w:rsidR="00516000">
              <w:rPr>
                <w:noProof/>
                <w:webHidden/>
              </w:rPr>
              <w:tab/>
            </w:r>
            <w:r w:rsidR="00516000">
              <w:rPr>
                <w:noProof/>
                <w:webHidden/>
              </w:rPr>
              <w:fldChar w:fldCharType="begin"/>
            </w:r>
            <w:r w:rsidR="00516000">
              <w:rPr>
                <w:noProof/>
                <w:webHidden/>
              </w:rPr>
              <w:instrText xml:space="preserve"> PAGEREF _Toc225946668 \h </w:instrText>
            </w:r>
            <w:r w:rsidR="00516000">
              <w:rPr>
                <w:noProof/>
                <w:webHidden/>
              </w:rPr>
            </w:r>
            <w:r w:rsidR="00516000">
              <w:rPr>
                <w:noProof/>
                <w:webHidden/>
              </w:rPr>
              <w:fldChar w:fldCharType="separate"/>
            </w:r>
            <w:r w:rsidR="00516000">
              <w:rPr>
                <w:noProof/>
                <w:webHidden/>
              </w:rPr>
              <w:t>7</w:t>
            </w:r>
            <w:r w:rsidR="00516000">
              <w:rPr>
                <w:noProof/>
                <w:webHidden/>
              </w:rPr>
              <w:fldChar w:fldCharType="end"/>
            </w:r>
          </w:hyperlink>
        </w:p>
        <w:p w14:paraId="687CF8B3" w14:textId="6AF27635"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69" w:history="1">
            <w:r w:rsidR="00516000" w:rsidRPr="00DF6249">
              <w:rPr>
                <w:rStyle w:val="Hyperlink"/>
                <w:noProof/>
              </w:rPr>
              <w:t>2.4 Analysis of Strategic Capabilities</w:t>
            </w:r>
            <w:r w:rsidR="00516000">
              <w:rPr>
                <w:noProof/>
                <w:webHidden/>
              </w:rPr>
              <w:tab/>
            </w:r>
            <w:r w:rsidR="00516000">
              <w:rPr>
                <w:noProof/>
                <w:webHidden/>
              </w:rPr>
              <w:fldChar w:fldCharType="begin"/>
            </w:r>
            <w:r w:rsidR="00516000">
              <w:rPr>
                <w:noProof/>
                <w:webHidden/>
              </w:rPr>
              <w:instrText xml:space="preserve"> PAGEREF _Toc225946669 \h </w:instrText>
            </w:r>
            <w:r w:rsidR="00516000">
              <w:rPr>
                <w:noProof/>
                <w:webHidden/>
              </w:rPr>
            </w:r>
            <w:r w:rsidR="00516000">
              <w:rPr>
                <w:noProof/>
                <w:webHidden/>
              </w:rPr>
              <w:fldChar w:fldCharType="separate"/>
            </w:r>
            <w:r w:rsidR="00516000">
              <w:rPr>
                <w:noProof/>
                <w:webHidden/>
              </w:rPr>
              <w:t>9</w:t>
            </w:r>
            <w:r w:rsidR="00516000">
              <w:rPr>
                <w:noProof/>
                <w:webHidden/>
              </w:rPr>
              <w:fldChar w:fldCharType="end"/>
            </w:r>
          </w:hyperlink>
        </w:p>
        <w:p w14:paraId="1D5DD607" w14:textId="58627C92"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70" w:history="1">
            <w:r w:rsidR="00516000" w:rsidRPr="00DF6249">
              <w:rPr>
                <w:rStyle w:val="Hyperlink"/>
                <w:noProof/>
              </w:rPr>
              <w:t>2.5 Contribution to competitive edge</w:t>
            </w:r>
            <w:r w:rsidR="00516000">
              <w:rPr>
                <w:noProof/>
                <w:webHidden/>
              </w:rPr>
              <w:tab/>
            </w:r>
            <w:r w:rsidR="00516000">
              <w:rPr>
                <w:noProof/>
                <w:webHidden/>
              </w:rPr>
              <w:fldChar w:fldCharType="begin"/>
            </w:r>
            <w:r w:rsidR="00516000">
              <w:rPr>
                <w:noProof/>
                <w:webHidden/>
              </w:rPr>
              <w:instrText xml:space="preserve"> PAGEREF _Toc225946670 \h </w:instrText>
            </w:r>
            <w:r w:rsidR="00516000">
              <w:rPr>
                <w:noProof/>
                <w:webHidden/>
              </w:rPr>
            </w:r>
            <w:r w:rsidR="00516000">
              <w:rPr>
                <w:noProof/>
                <w:webHidden/>
              </w:rPr>
              <w:fldChar w:fldCharType="separate"/>
            </w:r>
            <w:r w:rsidR="00516000">
              <w:rPr>
                <w:noProof/>
                <w:webHidden/>
              </w:rPr>
              <w:t>11</w:t>
            </w:r>
            <w:r w:rsidR="00516000">
              <w:rPr>
                <w:noProof/>
                <w:webHidden/>
              </w:rPr>
              <w:fldChar w:fldCharType="end"/>
            </w:r>
          </w:hyperlink>
        </w:p>
        <w:p w14:paraId="33E88CB5" w14:textId="636A40D6"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71" w:history="1">
            <w:r w:rsidR="00516000" w:rsidRPr="00DF6249">
              <w:rPr>
                <w:rStyle w:val="Hyperlink"/>
                <w:noProof/>
              </w:rPr>
              <w:t>3.0 Analysis of CSR and Sustainability objectives</w:t>
            </w:r>
            <w:r w:rsidR="00516000">
              <w:rPr>
                <w:noProof/>
                <w:webHidden/>
              </w:rPr>
              <w:tab/>
            </w:r>
            <w:r w:rsidR="00516000">
              <w:rPr>
                <w:noProof/>
                <w:webHidden/>
              </w:rPr>
              <w:fldChar w:fldCharType="begin"/>
            </w:r>
            <w:r w:rsidR="00516000">
              <w:rPr>
                <w:noProof/>
                <w:webHidden/>
              </w:rPr>
              <w:instrText xml:space="preserve"> PAGEREF _Toc225946671 \h </w:instrText>
            </w:r>
            <w:r w:rsidR="00516000">
              <w:rPr>
                <w:noProof/>
                <w:webHidden/>
              </w:rPr>
            </w:r>
            <w:r w:rsidR="00516000">
              <w:rPr>
                <w:noProof/>
                <w:webHidden/>
              </w:rPr>
              <w:fldChar w:fldCharType="separate"/>
            </w:r>
            <w:r w:rsidR="00516000">
              <w:rPr>
                <w:noProof/>
                <w:webHidden/>
              </w:rPr>
              <w:t>11</w:t>
            </w:r>
            <w:r w:rsidR="00516000">
              <w:rPr>
                <w:noProof/>
                <w:webHidden/>
              </w:rPr>
              <w:fldChar w:fldCharType="end"/>
            </w:r>
          </w:hyperlink>
        </w:p>
        <w:p w14:paraId="7B6ABE23" w14:textId="05B540EE"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72" w:history="1">
            <w:r w:rsidR="00516000" w:rsidRPr="00DF6249">
              <w:rPr>
                <w:rStyle w:val="Hyperlink"/>
                <w:noProof/>
              </w:rPr>
              <w:t>4.0 Comprehensive and holistic view of the organisation</w:t>
            </w:r>
            <w:r w:rsidR="00516000">
              <w:rPr>
                <w:noProof/>
                <w:webHidden/>
              </w:rPr>
              <w:tab/>
            </w:r>
            <w:r w:rsidR="00516000">
              <w:rPr>
                <w:noProof/>
                <w:webHidden/>
              </w:rPr>
              <w:fldChar w:fldCharType="begin"/>
            </w:r>
            <w:r w:rsidR="00516000">
              <w:rPr>
                <w:noProof/>
                <w:webHidden/>
              </w:rPr>
              <w:instrText xml:space="preserve"> PAGEREF _Toc225946672 \h </w:instrText>
            </w:r>
            <w:r w:rsidR="00516000">
              <w:rPr>
                <w:noProof/>
                <w:webHidden/>
              </w:rPr>
            </w:r>
            <w:r w:rsidR="00516000">
              <w:rPr>
                <w:noProof/>
                <w:webHidden/>
              </w:rPr>
              <w:fldChar w:fldCharType="separate"/>
            </w:r>
            <w:r w:rsidR="00516000">
              <w:rPr>
                <w:noProof/>
                <w:webHidden/>
              </w:rPr>
              <w:t>12</w:t>
            </w:r>
            <w:r w:rsidR="00516000">
              <w:rPr>
                <w:noProof/>
                <w:webHidden/>
              </w:rPr>
              <w:fldChar w:fldCharType="end"/>
            </w:r>
          </w:hyperlink>
        </w:p>
        <w:p w14:paraId="490D425F" w14:textId="1221156D"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73" w:history="1">
            <w:r w:rsidR="00516000" w:rsidRPr="00DF6249">
              <w:rPr>
                <w:rStyle w:val="Hyperlink"/>
                <w:noProof/>
              </w:rPr>
              <w:t>4.1 Application of the Balanced Scorecard model</w:t>
            </w:r>
            <w:r w:rsidR="00516000">
              <w:rPr>
                <w:noProof/>
                <w:webHidden/>
              </w:rPr>
              <w:tab/>
            </w:r>
            <w:r w:rsidR="00516000">
              <w:rPr>
                <w:noProof/>
                <w:webHidden/>
              </w:rPr>
              <w:fldChar w:fldCharType="begin"/>
            </w:r>
            <w:r w:rsidR="00516000">
              <w:rPr>
                <w:noProof/>
                <w:webHidden/>
              </w:rPr>
              <w:instrText xml:space="preserve"> PAGEREF _Toc225946673 \h </w:instrText>
            </w:r>
            <w:r w:rsidR="00516000">
              <w:rPr>
                <w:noProof/>
                <w:webHidden/>
              </w:rPr>
            </w:r>
            <w:r w:rsidR="00516000">
              <w:rPr>
                <w:noProof/>
                <w:webHidden/>
              </w:rPr>
              <w:fldChar w:fldCharType="separate"/>
            </w:r>
            <w:r w:rsidR="00516000">
              <w:rPr>
                <w:noProof/>
                <w:webHidden/>
              </w:rPr>
              <w:t>12</w:t>
            </w:r>
            <w:r w:rsidR="00516000">
              <w:rPr>
                <w:noProof/>
                <w:webHidden/>
              </w:rPr>
              <w:fldChar w:fldCharType="end"/>
            </w:r>
          </w:hyperlink>
        </w:p>
        <w:p w14:paraId="1CB80184" w14:textId="575184E9"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74" w:history="1">
            <w:r w:rsidR="00516000" w:rsidRPr="00DF6249">
              <w:rPr>
                <w:rStyle w:val="Hyperlink"/>
                <w:noProof/>
              </w:rPr>
              <w:t>4.2 Analysis of Objectives and KPIs</w:t>
            </w:r>
            <w:r w:rsidR="00516000">
              <w:rPr>
                <w:noProof/>
                <w:webHidden/>
              </w:rPr>
              <w:tab/>
            </w:r>
            <w:r w:rsidR="00516000">
              <w:rPr>
                <w:noProof/>
                <w:webHidden/>
              </w:rPr>
              <w:fldChar w:fldCharType="begin"/>
            </w:r>
            <w:r w:rsidR="00516000">
              <w:rPr>
                <w:noProof/>
                <w:webHidden/>
              </w:rPr>
              <w:instrText xml:space="preserve"> PAGEREF _Toc225946674 \h </w:instrText>
            </w:r>
            <w:r w:rsidR="00516000">
              <w:rPr>
                <w:noProof/>
                <w:webHidden/>
              </w:rPr>
            </w:r>
            <w:r w:rsidR="00516000">
              <w:rPr>
                <w:noProof/>
                <w:webHidden/>
              </w:rPr>
              <w:fldChar w:fldCharType="separate"/>
            </w:r>
            <w:r w:rsidR="00516000">
              <w:rPr>
                <w:noProof/>
                <w:webHidden/>
              </w:rPr>
              <w:t>14</w:t>
            </w:r>
            <w:r w:rsidR="00516000">
              <w:rPr>
                <w:noProof/>
                <w:webHidden/>
              </w:rPr>
              <w:fldChar w:fldCharType="end"/>
            </w:r>
          </w:hyperlink>
        </w:p>
        <w:p w14:paraId="5A1EF7F9" w14:textId="08E2D9F2"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75" w:history="1">
            <w:r w:rsidR="00516000" w:rsidRPr="00DF6249">
              <w:rPr>
                <w:rStyle w:val="Hyperlink"/>
                <w:noProof/>
              </w:rPr>
              <w:t>5.0 Strategic Choices and Implementation</w:t>
            </w:r>
            <w:r w:rsidR="00516000">
              <w:rPr>
                <w:noProof/>
                <w:webHidden/>
              </w:rPr>
              <w:tab/>
            </w:r>
            <w:r w:rsidR="00516000">
              <w:rPr>
                <w:noProof/>
                <w:webHidden/>
              </w:rPr>
              <w:fldChar w:fldCharType="begin"/>
            </w:r>
            <w:r w:rsidR="00516000">
              <w:rPr>
                <w:noProof/>
                <w:webHidden/>
              </w:rPr>
              <w:instrText xml:space="preserve"> PAGEREF _Toc225946675 \h </w:instrText>
            </w:r>
            <w:r w:rsidR="00516000">
              <w:rPr>
                <w:noProof/>
                <w:webHidden/>
              </w:rPr>
            </w:r>
            <w:r w:rsidR="00516000">
              <w:rPr>
                <w:noProof/>
                <w:webHidden/>
              </w:rPr>
              <w:fldChar w:fldCharType="separate"/>
            </w:r>
            <w:r w:rsidR="00516000">
              <w:rPr>
                <w:noProof/>
                <w:webHidden/>
              </w:rPr>
              <w:t>14</w:t>
            </w:r>
            <w:r w:rsidR="00516000">
              <w:rPr>
                <w:noProof/>
                <w:webHidden/>
              </w:rPr>
              <w:fldChar w:fldCharType="end"/>
            </w:r>
          </w:hyperlink>
        </w:p>
        <w:p w14:paraId="711BEF2F" w14:textId="4947F976"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76" w:history="1">
            <w:r w:rsidR="00516000" w:rsidRPr="00DF6249">
              <w:rPr>
                <w:rStyle w:val="Hyperlink"/>
                <w:noProof/>
              </w:rPr>
              <w:t>5.1 Analysis of Strategic Choices</w:t>
            </w:r>
            <w:r w:rsidR="00516000">
              <w:rPr>
                <w:noProof/>
                <w:webHidden/>
              </w:rPr>
              <w:tab/>
            </w:r>
            <w:r w:rsidR="00516000">
              <w:rPr>
                <w:noProof/>
                <w:webHidden/>
              </w:rPr>
              <w:fldChar w:fldCharType="begin"/>
            </w:r>
            <w:r w:rsidR="00516000">
              <w:rPr>
                <w:noProof/>
                <w:webHidden/>
              </w:rPr>
              <w:instrText xml:space="preserve"> PAGEREF _Toc225946676 \h </w:instrText>
            </w:r>
            <w:r w:rsidR="00516000">
              <w:rPr>
                <w:noProof/>
                <w:webHidden/>
              </w:rPr>
            </w:r>
            <w:r w:rsidR="00516000">
              <w:rPr>
                <w:noProof/>
                <w:webHidden/>
              </w:rPr>
              <w:fldChar w:fldCharType="separate"/>
            </w:r>
            <w:r w:rsidR="00516000">
              <w:rPr>
                <w:noProof/>
                <w:webHidden/>
              </w:rPr>
              <w:t>14</w:t>
            </w:r>
            <w:r w:rsidR="00516000">
              <w:rPr>
                <w:noProof/>
                <w:webHidden/>
              </w:rPr>
              <w:fldChar w:fldCharType="end"/>
            </w:r>
          </w:hyperlink>
        </w:p>
        <w:p w14:paraId="57B3D536" w14:textId="75505E63"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77" w:history="1">
            <w:r w:rsidR="00516000" w:rsidRPr="00DF6249">
              <w:rPr>
                <w:rStyle w:val="Hyperlink"/>
                <w:noProof/>
              </w:rPr>
              <w:t>5.2 Analysis of change management</w:t>
            </w:r>
            <w:r w:rsidR="00516000">
              <w:rPr>
                <w:noProof/>
                <w:webHidden/>
              </w:rPr>
              <w:tab/>
            </w:r>
            <w:r w:rsidR="00516000">
              <w:rPr>
                <w:noProof/>
                <w:webHidden/>
              </w:rPr>
              <w:fldChar w:fldCharType="begin"/>
            </w:r>
            <w:r w:rsidR="00516000">
              <w:rPr>
                <w:noProof/>
                <w:webHidden/>
              </w:rPr>
              <w:instrText xml:space="preserve"> PAGEREF _Toc225946677 \h </w:instrText>
            </w:r>
            <w:r w:rsidR="00516000">
              <w:rPr>
                <w:noProof/>
                <w:webHidden/>
              </w:rPr>
            </w:r>
            <w:r w:rsidR="00516000">
              <w:rPr>
                <w:noProof/>
                <w:webHidden/>
              </w:rPr>
              <w:fldChar w:fldCharType="separate"/>
            </w:r>
            <w:r w:rsidR="00516000">
              <w:rPr>
                <w:noProof/>
                <w:webHidden/>
              </w:rPr>
              <w:t>15</w:t>
            </w:r>
            <w:r w:rsidR="00516000">
              <w:rPr>
                <w:noProof/>
                <w:webHidden/>
              </w:rPr>
              <w:fldChar w:fldCharType="end"/>
            </w:r>
          </w:hyperlink>
        </w:p>
        <w:p w14:paraId="29074B44" w14:textId="5BB4C307"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78" w:history="1">
            <w:r w:rsidR="00516000" w:rsidRPr="00DF6249">
              <w:rPr>
                <w:rStyle w:val="Hyperlink"/>
                <w:noProof/>
              </w:rPr>
              <w:t>6.0 Strategic Assessment and Recommendations</w:t>
            </w:r>
            <w:r w:rsidR="00516000">
              <w:rPr>
                <w:noProof/>
                <w:webHidden/>
              </w:rPr>
              <w:tab/>
            </w:r>
            <w:r w:rsidR="00516000">
              <w:rPr>
                <w:noProof/>
                <w:webHidden/>
              </w:rPr>
              <w:fldChar w:fldCharType="begin"/>
            </w:r>
            <w:r w:rsidR="00516000">
              <w:rPr>
                <w:noProof/>
                <w:webHidden/>
              </w:rPr>
              <w:instrText xml:space="preserve"> PAGEREF _Toc225946678 \h </w:instrText>
            </w:r>
            <w:r w:rsidR="00516000">
              <w:rPr>
                <w:noProof/>
                <w:webHidden/>
              </w:rPr>
            </w:r>
            <w:r w:rsidR="00516000">
              <w:rPr>
                <w:noProof/>
                <w:webHidden/>
              </w:rPr>
              <w:fldChar w:fldCharType="separate"/>
            </w:r>
            <w:r w:rsidR="00516000">
              <w:rPr>
                <w:noProof/>
                <w:webHidden/>
              </w:rPr>
              <w:t>17</w:t>
            </w:r>
            <w:r w:rsidR="00516000">
              <w:rPr>
                <w:noProof/>
                <w:webHidden/>
              </w:rPr>
              <w:fldChar w:fldCharType="end"/>
            </w:r>
          </w:hyperlink>
        </w:p>
        <w:p w14:paraId="17DF3098" w14:textId="086ACC26"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79" w:history="1">
            <w:r w:rsidR="00516000" w:rsidRPr="00DF6249">
              <w:rPr>
                <w:rStyle w:val="Hyperlink"/>
                <w:noProof/>
              </w:rPr>
              <w:t>6.1 Strategic Assessment of ASOS (SWOT Analysis)</w:t>
            </w:r>
            <w:r w:rsidR="00516000">
              <w:rPr>
                <w:noProof/>
                <w:webHidden/>
              </w:rPr>
              <w:tab/>
            </w:r>
            <w:r w:rsidR="00516000">
              <w:rPr>
                <w:noProof/>
                <w:webHidden/>
              </w:rPr>
              <w:fldChar w:fldCharType="begin"/>
            </w:r>
            <w:r w:rsidR="00516000">
              <w:rPr>
                <w:noProof/>
                <w:webHidden/>
              </w:rPr>
              <w:instrText xml:space="preserve"> PAGEREF _Toc225946679 \h </w:instrText>
            </w:r>
            <w:r w:rsidR="00516000">
              <w:rPr>
                <w:noProof/>
                <w:webHidden/>
              </w:rPr>
            </w:r>
            <w:r w:rsidR="00516000">
              <w:rPr>
                <w:noProof/>
                <w:webHidden/>
              </w:rPr>
              <w:fldChar w:fldCharType="separate"/>
            </w:r>
            <w:r w:rsidR="00516000">
              <w:rPr>
                <w:noProof/>
                <w:webHidden/>
              </w:rPr>
              <w:t>17</w:t>
            </w:r>
            <w:r w:rsidR="00516000">
              <w:rPr>
                <w:noProof/>
                <w:webHidden/>
              </w:rPr>
              <w:fldChar w:fldCharType="end"/>
            </w:r>
          </w:hyperlink>
        </w:p>
        <w:p w14:paraId="6857F63B" w14:textId="318B3FEA"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80" w:history="1">
            <w:r w:rsidR="00516000" w:rsidRPr="00DF6249">
              <w:rPr>
                <w:rStyle w:val="Hyperlink"/>
                <w:noProof/>
              </w:rPr>
              <w:t>6.2 Strategic Suggestions</w:t>
            </w:r>
            <w:r w:rsidR="00516000">
              <w:rPr>
                <w:noProof/>
                <w:webHidden/>
              </w:rPr>
              <w:tab/>
            </w:r>
            <w:r w:rsidR="00516000">
              <w:rPr>
                <w:noProof/>
                <w:webHidden/>
              </w:rPr>
              <w:fldChar w:fldCharType="begin"/>
            </w:r>
            <w:r w:rsidR="00516000">
              <w:rPr>
                <w:noProof/>
                <w:webHidden/>
              </w:rPr>
              <w:instrText xml:space="preserve"> PAGEREF _Toc225946680 \h </w:instrText>
            </w:r>
            <w:r w:rsidR="00516000">
              <w:rPr>
                <w:noProof/>
                <w:webHidden/>
              </w:rPr>
            </w:r>
            <w:r w:rsidR="00516000">
              <w:rPr>
                <w:noProof/>
                <w:webHidden/>
              </w:rPr>
              <w:fldChar w:fldCharType="separate"/>
            </w:r>
            <w:r w:rsidR="00516000">
              <w:rPr>
                <w:noProof/>
                <w:webHidden/>
              </w:rPr>
              <w:t>17</w:t>
            </w:r>
            <w:r w:rsidR="00516000">
              <w:rPr>
                <w:noProof/>
                <w:webHidden/>
              </w:rPr>
              <w:fldChar w:fldCharType="end"/>
            </w:r>
          </w:hyperlink>
        </w:p>
        <w:p w14:paraId="118E2C6C" w14:textId="7959FEAB" w:rsidR="00516000" w:rsidRDefault="00597433">
          <w:pPr>
            <w:pStyle w:val="TOC3"/>
            <w:tabs>
              <w:tab w:val="right" w:leader="dot" w:pos="9016"/>
            </w:tabs>
            <w:rPr>
              <w:rFonts w:asciiTheme="minorHAnsi" w:eastAsiaTheme="minorEastAsia" w:hAnsiTheme="minorHAnsi" w:cstheme="minorBidi"/>
              <w:noProof/>
              <w:color w:val="auto"/>
              <w:sz w:val="22"/>
              <w:szCs w:val="22"/>
              <w:lang w:val="en-IN"/>
            </w:rPr>
          </w:pPr>
          <w:hyperlink w:anchor="_Toc225946681" w:history="1">
            <w:r w:rsidR="00516000" w:rsidRPr="00DF6249">
              <w:rPr>
                <w:rStyle w:val="Hyperlink"/>
                <w:noProof/>
              </w:rPr>
              <w:t>6.3 Conclusion and Strategic Implications</w:t>
            </w:r>
            <w:r w:rsidR="00516000">
              <w:rPr>
                <w:noProof/>
                <w:webHidden/>
              </w:rPr>
              <w:tab/>
            </w:r>
            <w:r w:rsidR="00516000">
              <w:rPr>
                <w:noProof/>
                <w:webHidden/>
              </w:rPr>
              <w:fldChar w:fldCharType="begin"/>
            </w:r>
            <w:r w:rsidR="00516000">
              <w:rPr>
                <w:noProof/>
                <w:webHidden/>
              </w:rPr>
              <w:instrText xml:space="preserve"> PAGEREF _Toc225946681 \h </w:instrText>
            </w:r>
            <w:r w:rsidR="00516000">
              <w:rPr>
                <w:noProof/>
                <w:webHidden/>
              </w:rPr>
            </w:r>
            <w:r w:rsidR="00516000">
              <w:rPr>
                <w:noProof/>
                <w:webHidden/>
              </w:rPr>
              <w:fldChar w:fldCharType="separate"/>
            </w:r>
            <w:r w:rsidR="00516000">
              <w:rPr>
                <w:noProof/>
                <w:webHidden/>
              </w:rPr>
              <w:t>18</w:t>
            </w:r>
            <w:r w:rsidR="00516000">
              <w:rPr>
                <w:noProof/>
                <w:webHidden/>
              </w:rPr>
              <w:fldChar w:fldCharType="end"/>
            </w:r>
          </w:hyperlink>
        </w:p>
        <w:p w14:paraId="164AEFCC" w14:textId="79AC1AEC" w:rsidR="00516000"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682" w:history="1">
            <w:r w:rsidR="00516000" w:rsidRPr="00DF6249">
              <w:rPr>
                <w:rStyle w:val="Hyperlink"/>
                <w:noProof/>
              </w:rPr>
              <w:t>Section 2: Reflective Account</w:t>
            </w:r>
            <w:r w:rsidR="00516000">
              <w:rPr>
                <w:noProof/>
                <w:webHidden/>
              </w:rPr>
              <w:tab/>
            </w:r>
            <w:r w:rsidR="00516000">
              <w:rPr>
                <w:noProof/>
                <w:webHidden/>
              </w:rPr>
              <w:fldChar w:fldCharType="begin"/>
            </w:r>
            <w:r w:rsidR="00516000">
              <w:rPr>
                <w:noProof/>
                <w:webHidden/>
              </w:rPr>
              <w:instrText xml:space="preserve"> PAGEREF _Toc225946682 \h </w:instrText>
            </w:r>
            <w:r w:rsidR="00516000">
              <w:rPr>
                <w:noProof/>
                <w:webHidden/>
              </w:rPr>
            </w:r>
            <w:r w:rsidR="00516000">
              <w:rPr>
                <w:noProof/>
                <w:webHidden/>
              </w:rPr>
              <w:fldChar w:fldCharType="separate"/>
            </w:r>
            <w:r w:rsidR="00516000">
              <w:rPr>
                <w:noProof/>
                <w:webHidden/>
              </w:rPr>
              <w:t>19</w:t>
            </w:r>
            <w:r w:rsidR="00516000">
              <w:rPr>
                <w:noProof/>
                <w:webHidden/>
              </w:rPr>
              <w:fldChar w:fldCharType="end"/>
            </w:r>
          </w:hyperlink>
        </w:p>
        <w:p w14:paraId="53DE204D" w14:textId="4482AF9F"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83" w:history="1">
            <w:r w:rsidR="00516000" w:rsidRPr="00DF6249">
              <w:rPr>
                <w:rStyle w:val="Hyperlink"/>
                <w:noProof/>
              </w:rPr>
              <w:t>a) Description</w:t>
            </w:r>
            <w:r w:rsidR="00516000">
              <w:rPr>
                <w:noProof/>
                <w:webHidden/>
              </w:rPr>
              <w:tab/>
            </w:r>
            <w:r w:rsidR="00516000">
              <w:rPr>
                <w:noProof/>
                <w:webHidden/>
              </w:rPr>
              <w:fldChar w:fldCharType="begin"/>
            </w:r>
            <w:r w:rsidR="00516000">
              <w:rPr>
                <w:noProof/>
                <w:webHidden/>
              </w:rPr>
              <w:instrText xml:space="preserve"> PAGEREF _Toc225946683 \h </w:instrText>
            </w:r>
            <w:r w:rsidR="00516000">
              <w:rPr>
                <w:noProof/>
                <w:webHidden/>
              </w:rPr>
            </w:r>
            <w:r w:rsidR="00516000">
              <w:rPr>
                <w:noProof/>
                <w:webHidden/>
              </w:rPr>
              <w:fldChar w:fldCharType="separate"/>
            </w:r>
            <w:r w:rsidR="00516000">
              <w:rPr>
                <w:noProof/>
                <w:webHidden/>
              </w:rPr>
              <w:t>19</w:t>
            </w:r>
            <w:r w:rsidR="00516000">
              <w:rPr>
                <w:noProof/>
                <w:webHidden/>
              </w:rPr>
              <w:fldChar w:fldCharType="end"/>
            </w:r>
          </w:hyperlink>
        </w:p>
        <w:p w14:paraId="0B8A16D9" w14:textId="04F42296"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84" w:history="1">
            <w:r w:rsidR="00516000" w:rsidRPr="00DF6249">
              <w:rPr>
                <w:rStyle w:val="Hyperlink"/>
                <w:noProof/>
              </w:rPr>
              <w:t>b) Feelings</w:t>
            </w:r>
            <w:r w:rsidR="00516000">
              <w:rPr>
                <w:noProof/>
                <w:webHidden/>
              </w:rPr>
              <w:tab/>
            </w:r>
            <w:r w:rsidR="00516000">
              <w:rPr>
                <w:noProof/>
                <w:webHidden/>
              </w:rPr>
              <w:fldChar w:fldCharType="begin"/>
            </w:r>
            <w:r w:rsidR="00516000">
              <w:rPr>
                <w:noProof/>
                <w:webHidden/>
              </w:rPr>
              <w:instrText xml:space="preserve"> PAGEREF _Toc225946684 \h </w:instrText>
            </w:r>
            <w:r w:rsidR="00516000">
              <w:rPr>
                <w:noProof/>
                <w:webHidden/>
              </w:rPr>
            </w:r>
            <w:r w:rsidR="00516000">
              <w:rPr>
                <w:noProof/>
                <w:webHidden/>
              </w:rPr>
              <w:fldChar w:fldCharType="separate"/>
            </w:r>
            <w:r w:rsidR="00516000">
              <w:rPr>
                <w:noProof/>
                <w:webHidden/>
              </w:rPr>
              <w:t>20</w:t>
            </w:r>
            <w:r w:rsidR="00516000">
              <w:rPr>
                <w:noProof/>
                <w:webHidden/>
              </w:rPr>
              <w:fldChar w:fldCharType="end"/>
            </w:r>
          </w:hyperlink>
        </w:p>
        <w:p w14:paraId="4B9B3363" w14:textId="3F8539B6"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85" w:history="1">
            <w:r w:rsidR="00516000" w:rsidRPr="00DF6249">
              <w:rPr>
                <w:rStyle w:val="Hyperlink"/>
                <w:noProof/>
              </w:rPr>
              <w:t>c) Evaluation</w:t>
            </w:r>
            <w:r w:rsidR="00516000">
              <w:rPr>
                <w:noProof/>
                <w:webHidden/>
              </w:rPr>
              <w:tab/>
            </w:r>
            <w:r w:rsidR="00516000">
              <w:rPr>
                <w:noProof/>
                <w:webHidden/>
              </w:rPr>
              <w:fldChar w:fldCharType="begin"/>
            </w:r>
            <w:r w:rsidR="00516000">
              <w:rPr>
                <w:noProof/>
                <w:webHidden/>
              </w:rPr>
              <w:instrText xml:space="preserve"> PAGEREF _Toc225946685 \h </w:instrText>
            </w:r>
            <w:r w:rsidR="00516000">
              <w:rPr>
                <w:noProof/>
                <w:webHidden/>
              </w:rPr>
            </w:r>
            <w:r w:rsidR="00516000">
              <w:rPr>
                <w:noProof/>
                <w:webHidden/>
              </w:rPr>
              <w:fldChar w:fldCharType="separate"/>
            </w:r>
            <w:r w:rsidR="00516000">
              <w:rPr>
                <w:noProof/>
                <w:webHidden/>
              </w:rPr>
              <w:t>20</w:t>
            </w:r>
            <w:r w:rsidR="00516000">
              <w:rPr>
                <w:noProof/>
                <w:webHidden/>
              </w:rPr>
              <w:fldChar w:fldCharType="end"/>
            </w:r>
          </w:hyperlink>
        </w:p>
        <w:p w14:paraId="1C0F2B6B" w14:textId="18C46BEB"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86" w:history="1">
            <w:r w:rsidR="00516000" w:rsidRPr="00DF6249">
              <w:rPr>
                <w:rStyle w:val="Hyperlink"/>
                <w:noProof/>
              </w:rPr>
              <w:t>d) Analysis</w:t>
            </w:r>
            <w:r w:rsidR="00516000">
              <w:rPr>
                <w:noProof/>
                <w:webHidden/>
              </w:rPr>
              <w:tab/>
            </w:r>
            <w:r w:rsidR="00516000">
              <w:rPr>
                <w:noProof/>
                <w:webHidden/>
              </w:rPr>
              <w:fldChar w:fldCharType="begin"/>
            </w:r>
            <w:r w:rsidR="00516000">
              <w:rPr>
                <w:noProof/>
                <w:webHidden/>
              </w:rPr>
              <w:instrText xml:space="preserve"> PAGEREF _Toc225946686 \h </w:instrText>
            </w:r>
            <w:r w:rsidR="00516000">
              <w:rPr>
                <w:noProof/>
                <w:webHidden/>
              </w:rPr>
            </w:r>
            <w:r w:rsidR="00516000">
              <w:rPr>
                <w:noProof/>
                <w:webHidden/>
              </w:rPr>
              <w:fldChar w:fldCharType="separate"/>
            </w:r>
            <w:r w:rsidR="00516000">
              <w:rPr>
                <w:noProof/>
                <w:webHidden/>
              </w:rPr>
              <w:t>20</w:t>
            </w:r>
            <w:r w:rsidR="00516000">
              <w:rPr>
                <w:noProof/>
                <w:webHidden/>
              </w:rPr>
              <w:fldChar w:fldCharType="end"/>
            </w:r>
          </w:hyperlink>
        </w:p>
        <w:p w14:paraId="0D01622B" w14:textId="35A11B93"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87" w:history="1">
            <w:r w:rsidR="00516000" w:rsidRPr="00DF6249">
              <w:rPr>
                <w:rStyle w:val="Hyperlink"/>
                <w:noProof/>
              </w:rPr>
              <w:t>e) Conclusion</w:t>
            </w:r>
            <w:r w:rsidR="00516000">
              <w:rPr>
                <w:noProof/>
                <w:webHidden/>
              </w:rPr>
              <w:tab/>
            </w:r>
            <w:r w:rsidR="00516000">
              <w:rPr>
                <w:noProof/>
                <w:webHidden/>
              </w:rPr>
              <w:fldChar w:fldCharType="begin"/>
            </w:r>
            <w:r w:rsidR="00516000">
              <w:rPr>
                <w:noProof/>
                <w:webHidden/>
              </w:rPr>
              <w:instrText xml:space="preserve"> PAGEREF _Toc225946687 \h </w:instrText>
            </w:r>
            <w:r w:rsidR="00516000">
              <w:rPr>
                <w:noProof/>
                <w:webHidden/>
              </w:rPr>
            </w:r>
            <w:r w:rsidR="00516000">
              <w:rPr>
                <w:noProof/>
                <w:webHidden/>
              </w:rPr>
              <w:fldChar w:fldCharType="separate"/>
            </w:r>
            <w:r w:rsidR="00516000">
              <w:rPr>
                <w:noProof/>
                <w:webHidden/>
              </w:rPr>
              <w:t>21</w:t>
            </w:r>
            <w:r w:rsidR="00516000">
              <w:rPr>
                <w:noProof/>
                <w:webHidden/>
              </w:rPr>
              <w:fldChar w:fldCharType="end"/>
            </w:r>
          </w:hyperlink>
        </w:p>
        <w:p w14:paraId="091FCB3D" w14:textId="01A53BA6" w:rsidR="00516000" w:rsidRDefault="00597433">
          <w:pPr>
            <w:pStyle w:val="TOC2"/>
            <w:tabs>
              <w:tab w:val="right" w:leader="dot" w:pos="9016"/>
            </w:tabs>
            <w:rPr>
              <w:rFonts w:asciiTheme="minorHAnsi" w:eastAsiaTheme="minorEastAsia" w:hAnsiTheme="minorHAnsi" w:cstheme="minorBidi"/>
              <w:noProof/>
              <w:color w:val="auto"/>
              <w:sz w:val="22"/>
              <w:szCs w:val="22"/>
              <w:lang w:val="en-IN"/>
            </w:rPr>
          </w:pPr>
          <w:hyperlink w:anchor="_Toc225946688" w:history="1">
            <w:r w:rsidR="00516000" w:rsidRPr="00DF6249">
              <w:rPr>
                <w:rStyle w:val="Hyperlink"/>
                <w:noProof/>
              </w:rPr>
              <w:t>f) Action Plan</w:t>
            </w:r>
            <w:r w:rsidR="00516000">
              <w:rPr>
                <w:noProof/>
                <w:webHidden/>
              </w:rPr>
              <w:tab/>
            </w:r>
            <w:r w:rsidR="00516000">
              <w:rPr>
                <w:noProof/>
                <w:webHidden/>
              </w:rPr>
              <w:fldChar w:fldCharType="begin"/>
            </w:r>
            <w:r w:rsidR="00516000">
              <w:rPr>
                <w:noProof/>
                <w:webHidden/>
              </w:rPr>
              <w:instrText xml:space="preserve"> PAGEREF _Toc225946688 \h </w:instrText>
            </w:r>
            <w:r w:rsidR="00516000">
              <w:rPr>
                <w:noProof/>
                <w:webHidden/>
              </w:rPr>
            </w:r>
            <w:r w:rsidR="00516000">
              <w:rPr>
                <w:noProof/>
                <w:webHidden/>
              </w:rPr>
              <w:fldChar w:fldCharType="separate"/>
            </w:r>
            <w:r w:rsidR="00516000">
              <w:rPr>
                <w:noProof/>
                <w:webHidden/>
              </w:rPr>
              <w:t>21</w:t>
            </w:r>
            <w:r w:rsidR="00516000">
              <w:rPr>
                <w:noProof/>
                <w:webHidden/>
              </w:rPr>
              <w:fldChar w:fldCharType="end"/>
            </w:r>
          </w:hyperlink>
        </w:p>
        <w:p w14:paraId="23C49ECE" w14:textId="03C89117" w:rsidR="00516000"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689" w:history="1">
            <w:r w:rsidR="00516000" w:rsidRPr="00DF6249">
              <w:rPr>
                <w:rStyle w:val="Hyperlink"/>
                <w:noProof/>
              </w:rPr>
              <w:t>References</w:t>
            </w:r>
            <w:r w:rsidR="00516000">
              <w:rPr>
                <w:noProof/>
                <w:webHidden/>
              </w:rPr>
              <w:tab/>
            </w:r>
            <w:r w:rsidR="00516000">
              <w:rPr>
                <w:noProof/>
                <w:webHidden/>
              </w:rPr>
              <w:fldChar w:fldCharType="begin"/>
            </w:r>
            <w:r w:rsidR="00516000">
              <w:rPr>
                <w:noProof/>
                <w:webHidden/>
              </w:rPr>
              <w:instrText xml:space="preserve"> PAGEREF _Toc225946689 \h </w:instrText>
            </w:r>
            <w:r w:rsidR="00516000">
              <w:rPr>
                <w:noProof/>
                <w:webHidden/>
              </w:rPr>
            </w:r>
            <w:r w:rsidR="00516000">
              <w:rPr>
                <w:noProof/>
                <w:webHidden/>
              </w:rPr>
              <w:fldChar w:fldCharType="separate"/>
            </w:r>
            <w:r w:rsidR="00516000">
              <w:rPr>
                <w:noProof/>
                <w:webHidden/>
              </w:rPr>
              <w:t>23</w:t>
            </w:r>
            <w:r w:rsidR="00516000">
              <w:rPr>
                <w:noProof/>
                <w:webHidden/>
              </w:rPr>
              <w:fldChar w:fldCharType="end"/>
            </w:r>
          </w:hyperlink>
        </w:p>
        <w:p w14:paraId="32470661" w14:textId="2415D0F0" w:rsidR="00117063" w:rsidRDefault="00133DF4" w:rsidP="00117063">
          <w:pPr>
            <w:spacing w:after="240"/>
          </w:pPr>
          <w:r>
            <w:fldChar w:fldCharType="end"/>
          </w:r>
        </w:p>
      </w:sdtContent>
    </w:sdt>
    <w:p w14:paraId="290C4166" w14:textId="58BFCE00" w:rsidR="00D70ED1" w:rsidRPr="00F91362" w:rsidRDefault="00D70ED1" w:rsidP="00441DFD">
      <w:pPr>
        <w:jc w:val="center"/>
        <w:rPr>
          <w:b/>
          <w:sz w:val="28"/>
        </w:rPr>
      </w:pPr>
      <w:r w:rsidRPr="00F91362">
        <w:rPr>
          <w:b/>
          <w:sz w:val="28"/>
        </w:rPr>
        <w:t>List of Figures</w:t>
      </w:r>
    </w:p>
    <w:p w14:paraId="0C8D890E" w14:textId="7CCBF01C" w:rsidR="004E22EF" w:rsidRDefault="00441DFD">
      <w:pPr>
        <w:pStyle w:val="TOC1"/>
        <w:tabs>
          <w:tab w:val="right" w:leader="dot" w:pos="9016"/>
        </w:tabs>
        <w:rPr>
          <w:rFonts w:asciiTheme="minorHAnsi" w:eastAsiaTheme="minorEastAsia" w:hAnsiTheme="minorHAnsi" w:cstheme="minorBidi"/>
          <w:noProof/>
          <w:color w:val="auto"/>
          <w:sz w:val="22"/>
          <w:szCs w:val="22"/>
          <w:lang w:val="en-IN"/>
        </w:rPr>
      </w:pPr>
      <w:r>
        <w:fldChar w:fldCharType="begin"/>
      </w:r>
      <w:r>
        <w:instrText xml:space="preserve"> TOC \h \z \t "Title,1" </w:instrText>
      </w:r>
      <w:r>
        <w:fldChar w:fldCharType="separate"/>
      </w:r>
      <w:hyperlink w:anchor="_Toc225946701" w:history="1">
        <w:r w:rsidR="004E22EF" w:rsidRPr="005700E0">
          <w:rPr>
            <w:rStyle w:val="Hyperlink"/>
            <w:noProof/>
          </w:rPr>
          <w:t>Figure 1: Revenue Growth of ASOS Plc</w:t>
        </w:r>
        <w:r w:rsidR="004E22EF">
          <w:rPr>
            <w:noProof/>
            <w:webHidden/>
          </w:rPr>
          <w:tab/>
        </w:r>
        <w:r w:rsidR="004E22EF">
          <w:rPr>
            <w:noProof/>
            <w:webHidden/>
          </w:rPr>
          <w:fldChar w:fldCharType="begin"/>
        </w:r>
        <w:r w:rsidR="004E22EF">
          <w:rPr>
            <w:noProof/>
            <w:webHidden/>
          </w:rPr>
          <w:instrText xml:space="preserve"> PAGEREF _Toc225946701 \h </w:instrText>
        </w:r>
        <w:r w:rsidR="004E22EF">
          <w:rPr>
            <w:noProof/>
            <w:webHidden/>
          </w:rPr>
        </w:r>
        <w:r w:rsidR="004E22EF">
          <w:rPr>
            <w:noProof/>
            <w:webHidden/>
          </w:rPr>
          <w:fldChar w:fldCharType="separate"/>
        </w:r>
        <w:r w:rsidR="004E22EF">
          <w:rPr>
            <w:noProof/>
            <w:webHidden/>
          </w:rPr>
          <w:t>3</w:t>
        </w:r>
        <w:r w:rsidR="004E22EF">
          <w:rPr>
            <w:noProof/>
            <w:webHidden/>
          </w:rPr>
          <w:fldChar w:fldCharType="end"/>
        </w:r>
      </w:hyperlink>
    </w:p>
    <w:p w14:paraId="2CCFA558" w14:textId="1C0A4502"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2" w:history="1">
        <w:r w:rsidR="004E22EF" w:rsidRPr="005700E0">
          <w:rPr>
            <w:rStyle w:val="Hyperlink"/>
            <w:noProof/>
          </w:rPr>
          <w:t>Figure 2: Fashion E-commerce market growth forecast in the UK</w:t>
        </w:r>
        <w:r w:rsidR="004E22EF">
          <w:rPr>
            <w:noProof/>
            <w:webHidden/>
          </w:rPr>
          <w:tab/>
        </w:r>
        <w:r w:rsidR="004E22EF">
          <w:rPr>
            <w:noProof/>
            <w:webHidden/>
          </w:rPr>
          <w:fldChar w:fldCharType="begin"/>
        </w:r>
        <w:r w:rsidR="004E22EF">
          <w:rPr>
            <w:noProof/>
            <w:webHidden/>
          </w:rPr>
          <w:instrText xml:space="preserve"> PAGEREF _Toc225946702 \h </w:instrText>
        </w:r>
        <w:r w:rsidR="004E22EF">
          <w:rPr>
            <w:noProof/>
            <w:webHidden/>
          </w:rPr>
        </w:r>
        <w:r w:rsidR="004E22EF">
          <w:rPr>
            <w:noProof/>
            <w:webHidden/>
          </w:rPr>
          <w:fldChar w:fldCharType="separate"/>
        </w:r>
        <w:r w:rsidR="004E22EF">
          <w:rPr>
            <w:noProof/>
            <w:webHidden/>
          </w:rPr>
          <w:t>4</w:t>
        </w:r>
        <w:r w:rsidR="004E22EF">
          <w:rPr>
            <w:noProof/>
            <w:webHidden/>
          </w:rPr>
          <w:fldChar w:fldCharType="end"/>
        </w:r>
      </w:hyperlink>
    </w:p>
    <w:p w14:paraId="3506F0D8" w14:textId="731C1A60"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3" w:history="1">
        <w:r w:rsidR="004E22EF" w:rsidRPr="005700E0">
          <w:rPr>
            <w:rStyle w:val="Hyperlink"/>
            <w:noProof/>
          </w:rPr>
          <w:t>Figure 3: Inflation rate in the UK</w:t>
        </w:r>
        <w:r w:rsidR="004E22EF">
          <w:rPr>
            <w:noProof/>
            <w:webHidden/>
          </w:rPr>
          <w:tab/>
        </w:r>
        <w:r w:rsidR="004E22EF">
          <w:rPr>
            <w:noProof/>
            <w:webHidden/>
          </w:rPr>
          <w:fldChar w:fldCharType="begin"/>
        </w:r>
        <w:r w:rsidR="004E22EF">
          <w:rPr>
            <w:noProof/>
            <w:webHidden/>
          </w:rPr>
          <w:instrText xml:space="preserve"> PAGEREF _Toc225946703 \h </w:instrText>
        </w:r>
        <w:r w:rsidR="004E22EF">
          <w:rPr>
            <w:noProof/>
            <w:webHidden/>
          </w:rPr>
        </w:r>
        <w:r w:rsidR="004E22EF">
          <w:rPr>
            <w:noProof/>
            <w:webHidden/>
          </w:rPr>
          <w:fldChar w:fldCharType="separate"/>
        </w:r>
        <w:r w:rsidR="004E22EF">
          <w:rPr>
            <w:noProof/>
            <w:webHidden/>
          </w:rPr>
          <w:t>5</w:t>
        </w:r>
        <w:r w:rsidR="004E22EF">
          <w:rPr>
            <w:noProof/>
            <w:webHidden/>
          </w:rPr>
          <w:fldChar w:fldCharType="end"/>
        </w:r>
      </w:hyperlink>
    </w:p>
    <w:p w14:paraId="66525A12" w14:textId="230A772E"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4" w:history="1">
        <w:r w:rsidR="004E22EF" w:rsidRPr="005700E0">
          <w:rPr>
            <w:rStyle w:val="Hyperlink"/>
            <w:noProof/>
          </w:rPr>
          <w:t>Figure 4: Trend of Ethical Shopping</w:t>
        </w:r>
        <w:r w:rsidR="004E22EF">
          <w:rPr>
            <w:noProof/>
            <w:webHidden/>
          </w:rPr>
          <w:tab/>
        </w:r>
        <w:r w:rsidR="004E22EF">
          <w:rPr>
            <w:noProof/>
            <w:webHidden/>
          </w:rPr>
          <w:fldChar w:fldCharType="begin"/>
        </w:r>
        <w:r w:rsidR="004E22EF">
          <w:rPr>
            <w:noProof/>
            <w:webHidden/>
          </w:rPr>
          <w:instrText xml:space="preserve"> PAGEREF _Toc225946704 \h </w:instrText>
        </w:r>
        <w:r w:rsidR="004E22EF">
          <w:rPr>
            <w:noProof/>
            <w:webHidden/>
          </w:rPr>
        </w:r>
        <w:r w:rsidR="004E22EF">
          <w:rPr>
            <w:noProof/>
            <w:webHidden/>
          </w:rPr>
          <w:fldChar w:fldCharType="separate"/>
        </w:r>
        <w:r w:rsidR="004E22EF">
          <w:rPr>
            <w:noProof/>
            <w:webHidden/>
          </w:rPr>
          <w:t>6</w:t>
        </w:r>
        <w:r w:rsidR="004E22EF">
          <w:rPr>
            <w:noProof/>
            <w:webHidden/>
          </w:rPr>
          <w:fldChar w:fldCharType="end"/>
        </w:r>
      </w:hyperlink>
    </w:p>
    <w:p w14:paraId="005648F2" w14:textId="637EB582"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5" w:history="1">
        <w:r w:rsidR="004E22EF" w:rsidRPr="005700E0">
          <w:rPr>
            <w:rStyle w:val="Hyperlink"/>
            <w:noProof/>
          </w:rPr>
          <w:t>Figure 5: Resource-based View model</w:t>
        </w:r>
        <w:r w:rsidR="004E22EF">
          <w:rPr>
            <w:noProof/>
            <w:webHidden/>
          </w:rPr>
          <w:tab/>
        </w:r>
        <w:r w:rsidR="004E22EF">
          <w:rPr>
            <w:noProof/>
            <w:webHidden/>
          </w:rPr>
          <w:fldChar w:fldCharType="begin"/>
        </w:r>
        <w:r w:rsidR="004E22EF">
          <w:rPr>
            <w:noProof/>
            <w:webHidden/>
          </w:rPr>
          <w:instrText xml:space="preserve"> PAGEREF _Toc225946705 \h </w:instrText>
        </w:r>
        <w:r w:rsidR="004E22EF">
          <w:rPr>
            <w:noProof/>
            <w:webHidden/>
          </w:rPr>
        </w:r>
        <w:r w:rsidR="004E22EF">
          <w:rPr>
            <w:noProof/>
            <w:webHidden/>
          </w:rPr>
          <w:fldChar w:fldCharType="separate"/>
        </w:r>
        <w:r w:rsidR="004E22EF">
          <w:rPr>
            <w:noProof/>
            <w:webHidden/>
          </w:rPr>
          <w:t>8</w:t>
        </w:r>
        <w:r w:rsidR="004E22EF">
          <w:rPr>
            <w:noProof/>
            <w:webHidden/>
          </w:rPr>
          <w:fldChar w:fldCharType="end"/>
        </w:r>
      </w:hyperlink>
    </w:p>
    <w:p w14:paraId="09392EAE" w14:textId="2611785D"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6" w:history="1">
        <w:r w:rsidR="004E22EF" w:rsidRPr="005700E0">
          <w:rPr>
            <w:rStyle w:val="Hyperlink"/>
            <w:noProof/>
          </w:rPr>
          <w:t>Figure 6: CSR tactics by ASOS</w:t>
        </w:r>
        <w:r w:rsidR="004E22EF">
          <w:rPr>
            <w:noProof/>
            <w:webHidden/>
          </w:rPr>
          <w:tab/>
        </w:r>
        <w:r w:rsidR="004E22EF">
          <w:rPr>
            <w:noProof/>
            <w:webHidden/>
          </w:rPr>
          <w:fldChar w:fldCharType="begin"/>
        </w:r>
        <w:r w:rsidR="004E22EF">
          <w:rPr>
            <w:noProof/>
            <w:webHidden/>
          </w:rPr>
          <w:instrText xml:space="preserve"> PAGEREF _Toc225946706 \h </w:instrText>
        </w:r>
        <w:r w:rsidR="004E22EF">
          <w:rPr>
            <w:noProof/>
            <w:webHidden/>
          </w:rPr>
        </w:r>
        <w:r w:rsidR="004E22EF">
          <w:rPr>
            <w:noProof/>
            <w:webHidden/>
          </w:rPr>
          <w:fldChar w:fldCharType="separate"/>
        </w:r>
        <w:r w:rsidR="004E22EF">
          <w:rPr>
            <w:noProof/>
            <w:webHidden/>
          </w:rPr>
          <w:t>12</w:t>
        </w:r>
        <w:r w:rsidR="004E22EF">
          <w:rPr>
            <w:noProof/>
            <w:webHidden/>
          </w:rPr>
          <w:fldChar w:fldCharType="end"/>
        </w:r>
      </w:hyperlink>
    </w:p>
    <w:p w14:paraId="71C0769E" w14:textId="417B5CC2"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7" w:history="1">
        <w:r w:rsidR="004E22EF" w:rsidRPr="005700E0">
          <w:rPr>
            <w:rStyle w:val="Hyperlink"/>
            <w:noProof/>
          </w:rPr>
          <w:t>Figure 7: Balanced Scorecard model</w:t>
        </w:r>
        <w:r w:rsidR="004E22EF">
          <w:rPr>
            <w:noProof/>
            <w:webHidden/>
          </w:rPr>
          <w:tab/>
        </w:r>
        <w:r w:rsidR="004E22EF">
          <w:rPr>
            <w:noProof/>
            <w:webHidden/>
          </w:rPr>
          <w:fldChar w:fldCharType="begin"/>
        </w:r>
        <w:r w:rsidR="004E22EF">
          <w:rPr>
            <w:noProof/>
            <w:webHidden/>
          </w:rPr>
          <w:instrText xml:space="preserve"> PAGEREF _Toc225946707 \h </w:instrText>
        </w:r>
        <w:r w:rsidR="004E22EF">
          <w:rPr>
            <w:noProof/>
            <w:webHidden/>
          </w:rPr>
        </w:r>
        <w:r w:rsidR="004E22EF">
          <w:rPr>
            <w:noProof/>
            <w:webHidden/>
          </w:rPr>
          <w:fldChar w:fldCharType="separate"/>
        </w:r>
        <w:r w:rsidR="004E22EF">
          <w:rPr>
            <w:noProof/>
            <w:webHidden/>
          </w:rPr>
          <w:t>13</w:t>
        </w:r>
        <w:r w:rsidR="004E22EF">
          <w:rPr>
            <w:noProof/>
            <w:webHidden/>
          </w:rPr>
          <w:fldChar w:fldCharType="end"/>
        </w:r>
      </w:hyperlink>
    </w:p>
    <w:p w14:paraId="7F937675" w14:textId="3A557511"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8" w:history="1">
        <w:r w:rsidR="004E22EF" w:rsidRPr="005700E0">
          <w:rPr>
            <w:rStyle w:val="Hyperlink"/>
            <w:noProof/>
          </w:rPr>
          <w:t>Figure 8: Lewin’s change management model</w:t>
        </w:r>
        <w:r w:rsidR="004E22EF">
          <w:rPr>
            <w:noProof/>
            <w:webHidden/>
          </w:rPr>
          <w:tab/>
        </w:r>
        <w:r w:rsidR="004E22EF">
          <w:rPr>
            <w:noProof/>
            <w:webHidden/>
          </w:rPr>
          <w:fldChar w:fldCharType="begin"/>
        </w:r>
        <w:r w:rsidR="004E22EF">
          <w:rPr>
            <w:noProof/>
            <w:webHidden/>
          </w:rPr>
          <w:instrText xml:space="preserve"> PAGEREF _Toc225946708 \h </w:instrText>
        </w:r>
        <w:r w:rsidR="004E22EF">
          <w:rPr>
            <w:noProof/>
            <w:webHidden/>
          </w:rPr>
        </w:r>
        <w:r w:rsidR="004E22EF">
          <w:rPr>
            <w:noProof/>
            <w:webHidden/>
          </w:rPr>
          <w:fldChar w:fldCharType="separate"/>
        </w:r>
        <w:r w:rsidR="004E22EF">
          <w:rPr>
            <w:noProof/>
            <w:webHidden/>
          </w:rPr>
          <w:t>16</w:t>
        </w:r>
        <w:r w:rsidR="004E22EF">
          <w:rPr>
            <w:noProof/>
            <w:webHidden/>
          </w:rPr>
          <w:fldChar w:fldCharType="end"/>
        </w:r>
      </w:hyperlink>
    </w:p>
    <w:p w14:paraId="57346D26" w14:textId="52320AC7" w:rsidR="004E22EF"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09" w:history="1">
        <w:r w:rsidR="004E22EF" w:rsidRPr="005700E0">
          <w:rPr>
            <w:rStyle w:val="Hyperlink"/>
            <w:noProof/>
          </w:rPr>
          <w:t>Figure 9: Gibbs’ Reflective Cycle</w:t>
        </w:r>
        <w:r w:rsidR="004E22EF">
          <w:rPr>
            <w:noProof/>
            <w:webHidden/>
          </w:rPr>
          <w:tab/>
        </w:r>
        <w:r w:rsidR="004E22EF">
          <w:rPr>
            <w:noProof/>
            <w:webHidden/>
          </w:rPr>
          <w:fldChar w:fldCharType="begin"/>
        </w:r>
        <w:r w:rsidR="004E22EF">
          <w:rPr>
            <w:noProof/>
            <w:webHidden/>
          </w:rPr>
          <w:instrText xml:space="preserve"> PAGEREF _Toc225946709 \h </w:instrText>
        </w:r>
        <w:r w:rsidR="004E22EF">
          <w:rPr>
            <w:noProof/>
            <w:webHidden/>
          </w:rPr>
        </w:r>
        <w:r w:rsidR="004E22EF">
          <w:rPr>
            <w:noProof/>
            <w:webHidden/>
          </w:rPr>
          <w:fldChar w:fldCharType="separate"/>
        </w:r>
        <w:r w:rsidR="004E22EF">
          <w:rPr>
            <w:noProof/>
            <w:webHidden/>
          </w:rPr>
          <w:t>19</w:t>
        </w:r>
        <w:r w:rsidR="004E22EF">
          <w:rPr>
            <w:noProof/>
            <w:webHidden/>
          </w:rPr>
          <w:fldChar w:fldCharType="end"/>
        </w:r>
      </w:hyperlink>
    </w:p>
    <w:p w14:paraId="514EBF59" w14:textId="73FB58E0" w:rsidR="00D70ED1" w:rsidRDefault="00441DFD" w:rsidP="00117063">
      <w:r>
        <w:fldChar w:fldCharType="end"/>
      </w:r>
    </w:p>
    <w:p w14:paraId="53C6F70C" w14:textId="563BAA04" w:rsidR="00D70ED1" w:rsidRPr="001154AF" w:rsidRDefault="00D70ED1" w:rsidP="00463E91">
      <w:pPr>
        <w:jc w:val="center"/>
        <w:rPr>
          <w:b/>
          <w:sz w:val="28"/>
        </w:rPr>
      </w:pPr>
      <w:r w:rsidRPr="001154AF">
        <w:rPr>
          <w:b/>
          <w:sz w:val="28"/>
        </w:rPr>
        <w:t>List of Tables</w:t>
      </w:r>
    </w:p>
    <w:p w14:paraId="3BC5F362" w14:textId="490A21FB" w:rsidR="000D6A85" w:rsidRDefault="00463E91">
      <w:pPr>
        <w:pStyle w:val="TOC1"/>
        <w:tabs>
          <w:tab w:val="right" w:leader="dot" w:pos="9016"/>
        </w:tabs>
        <w:rPr>
          <w:rFonts w:asciiTheme="minorHAnsi" w:eastAsiaTheme="minorEastAsia" w:hAnsiTheme="minorHAnsi" w:cstheme="minorBidi"/>
          <w:noProof/>
          <w:color w:val="auto"/>
          <w:sz w:val="22"/>
          <w:szCs w:val="22"/>
          <w:lang w:val="en-IN"/>
        </w:rPr>
      </w:pPr>
      <w:r>
        <w:fldChar w:fldCharType="begin"/>
      </w:r>
      <w:r>
        <w:instrText xml:space="preserve"> TOC \h \z \t "Subtitle,1" </w:instrText>
      </w:r>
      <w:r>
        <w:fldChar w:fldCharType="separate"/>
      </w:r>
      <w:hyperlink w:anchor="_Toc225946714" w:history="1">
        <w:r w:rsidR="000D6A85" w:rsidRPr="009B1693">
          <w:rPr>
            <w:rStyle w:val="Hyperlink"/>
            <w:noProof/>
          </w:rPr>
          <w:t>Table 1: VRIO Analysis</w:t>
        </w:r>
        <w:r w:rsidR="000D6A85">
          <w:rPr>
            <w:noProof/>
            <w:webHidden/>
          </w:rPr>
          <w:tab/>
        </w:r>
        <w:r w:rsidR="000D6A85">
          <w:rPr>
            <w:noProof/>
            <w:webHidden/>
          </w:rPr>
          <w:fldChar w:fldCharType="begin"/>
        </w:r>
        <w:r w:rsidR="000D6A85">
          <w:rPr>
            <w:noProof/>
            <w:webHidden/>
          </w:rPr>
          <w:instrText xml:space="preserve"> PAGEREF _Toc225946714 \h </w:instrText>
        </w:r>
        <w:r w:rsidR="000D6A85">
          <w:rPr>
            <w:noProof/>
            <w:webHidden/>
          </w:rPr>
        </w:r>
        <w:r w:rsidR="000D6A85">
          <w:rPr>
            <w:noProof/>
            <w:webHidden/>
          </w:rPr>
          <w:fldChar w:fldCharType="separate"/>
        </w:r>
        <w:r w:rsidR="000D6A85">
          <w:rPr>
            <w:noProof/>
            <w:webHidden/>
          </w:rPr>
          <w:t>9</w:t>
        </w:r>
        <w:r w:rsidR="000D6A85">
          <w:rPr>
            <w:noProof/>
            <w:webHidden/>
          </w:rPr>
          <w:fldChar w:fldCharType="end"/>
        </w:r>
      </w:hyperlink>
    </w:p>
    <w:p w14:paraId="3416C80D" w14:textId="1EE072F8" w:rsidR="000D6A85"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15" w:history="1">
        <w:r w:rsidR="000D6A85" w:rsidRPr="009B1693">
          <w:rPr>
            <w:rStyle w:val="Hyperlink"/>
            <w:noProof/>
          </w:rPr>
          <w:t>Table 2: Summarising SWOT Analysis of ASOS Plc</w:t>
        </w:r>
        <w:r w:rsidR="000D6A85">
          <w:rPr>
            <w:noProof/>
            <w:webHidden/>
          </w:rPr>
          <w:tab/>
        </w:r>
        <w:r w:rsidR="000D6A85">
          <w:rPr>
            <w:noProof/>
            <w:webHidden/>
          </w:rPr>
          <w:fldChar w:fldCharType="begin"/>
        </w:r>
        <w:r w:rsidR="000D6A85">
          <w:rPr>
            <w:noProof/>
            <w:webHidden/>
          </w:rPr>
          <w:instrText xml:space="preserve"> PAGEREF _Toc225946715 \h </w:instrText>
        </w:r>
        <w:r w:rsidR="000D6A85">
          <w:rPr>
            <w:noProof/>
            <w:webHidden/>
          </w:rPr>
        </w:r>
        <w:r w:rsidR="000D6A85">
          <w:rPr>
            <w:noProof/>
            <w:webHidden/>
          </w:rPr>
          <w:fldChar w:fldCharType="separate"/>
        </w:r>
        <w:r w:rsidR="000D6A85">
          <w:rPr>
            <w:noProof/>
            <w:webHidden/>
          </w:rPr>
          <w:t>17</w:t>
        </w:r>
        <w:r w:rsidR="000D6A85">
          <w:rPr>
            <w:noProof/>
            <w:webHidden/>
          </w:rPr>
          <w:fldChar w:fldCharType="end"/>
        </w:r>
      </w:hyperlink>
    </w:p>
    <w:p w14:paraId="69055F34" w14:textId="3DDABBF4" w:rsidR="000D6A85" w:rsidRDefault="00597433">
      <w:pPr>
        <w:pStyle w:val="TOC1"/>
        <w:tabs>
          <w:tab w:val="right" w:leader="dot" w:pos="9016"/>
        </w:tabs>
        <w:rPr>
          <w:rFonts w:asciiTheme="minorHAnsi" w:eastAsiaTheme="minorEastAsia" w:hAnsiTheme="minorHAnsi" w:cstheme="minorBidi"/>
          <w:noProof/>
          <w:color w:val="auto"/>
          <w:sz w:val="22"/>
          <w:szCs w:val="22"/>
          <w:lang w:val="en-IN"/>
        </w:rPr>
      </w:pPr>
      <w:hyperlink w:anchor="_Toc225946716" w:history="1">
        <w:r w:rsidR="000D6A85" w:rsidRPr="009B1693">
          <w:rPr>
            <w:rStyle w:val="Hyperlink"/>
            <w:noProof/>
          </w:rPr>
          <w:t>Table 3: Action Plan</w:t>
        </w:r>
        <w:r w:rsidR="000D6A85">
          <w:rPr>
            <w:noProof/>
            <w:webHidden/>
          </w:rPr>
          <w:tab/>
        </w:r>
        <w:r w:rsidR="000D6A85">
          <w:rPr>
            <w:noProof/>
            <w:webHidden/>
          </w:rPr>
          <w:fldChar w:fldCharType="begin"/>
        </w:r>
        <w:r w:rsidR="000D6A85">
          <w:rPr>
            <w:noProof/>
            <w:webHidden/>
          </w:rPr>
          <w:instrText xml:space="preserve"> PAGEREF _Toc225946716 \h </w:instrText>
        </w:r>
        <w:r w:rsidR="000D6A85">
          <w:rPr>
            <w:noProof/>
            <w:webHidden/>
          </w:rPr>
        </w:r>
        <w:r w:rsidR="000D6A85">
          <w:rPr>
            <w:noProof/>
            <w:webHidden/>
          </w:rPr>
          <w:fldChar w:fldCharType="separate"/>
        </w:r>
        <w:r w:rsidR="000D6A85">
          <w:rPr>
            <w:noProof/>
            <w:webHidden/>
          </w:rPr>
          <w:t>22</w:t>
        </w:r>
        <w:r w:rsidR="000D6A85">
          <w:rPr>
            <w:noProof/>
            <w:webHidden/>
          </w:rPr>
          <w:fldChar w:fldCharType="end"/>
        </w:r>
      </w:hyperlink>
    </w:p>
    <w:p w14:paraId="49F64DDE" w14:textId="36DF9E3A" w:rsidR="00D70ED1" w:rsidRDefault="00463E91" w:rsidP="00117063">
      <w:r>
        <w:fldChar w:fldCharType="end"/>
      </w:r>
    </w:p>
    <w:p w14:paraId="7AC42E36" w14:textId="636264ED" w:rsidR="00D7234F" w:rsidRDefault="00D7234F" w:rsidP="00B61901"/>
    <w:p w14:paraId="55C361D7" w14:textId="740980BF" w:rsidR="0095508E" w:rsidRPr="00B61901" w:rsidRDefault="00133DF4" w:rsidP="00B61901">
      <w:pPr>
        <w:rPr>
          <w:rFonts w:ascii="Cambria" w:eastAsia="Cambria" w:hAnsi="Cambria" w:cs="Cambria"/>
          <w:color w:val="000000"/>
        </w:rPr>
      </w:pPr>
      <w:r>
        <w:rPr>
          <w:b/>
          <w:bCs/>
          <w:sz w:val="28"/>
          <w:szCs w:val="28"/>
        </w:rPr>
        <w:t xml:space="preserve"> </w:t>
      </w:r>
      <w:r>
        <w:br w:type="page"/>
      </w:r>
    </w:p>
    <w:p w14:paraId="438D6952" w14:textId="77777777" w:rsidR="0095508E" w:rsidRPr="00B61901" w:rsidRDefault="00133DF4" w:rsidP="00B61901">
      <w:pPr>
        <w:pStyle w:val="Heading1"/>
      </w:pPr>
      <w:bookmarkStart w:id="2" w:name="_Toc225937872"/>
      <w:bookmarkStart w:id="3" w:name="_Toc225946661"/>
      <w:r w:rsidRPr="00B61901">
        <w:t>Section 1: Report</w:t>
      </w:r>
      <w:bookmarkEnd w:id="2"/>
      <w:bookmarkEnd w:id="3"/>
    </w:p>
    <w:p w14:paraId="230E3E11" w14:textId="77777777" w:rsidR="0095508E" w:rsidRPr="00AF4786" w:rsidRDefault="00133DF4" w:rsidP="00371519">
      <w:pPr>
        <w:pStyle w:val="Heading2"/>
      </w:pPr>
      <w:bookmarkStart w:id="4" w:name="_Toc225937873"/>
      <w:bookmarkStart w:id="5" w:name="_Toc225946662"/>
      <w:r w:rsidRPr="00AF4786">
        <w:t>1.0 Organisational Context and Overview</w:t>
      </w:r>
      <w:bookmarkEnd w:id="4"/>
      <w:bookmarkEnd w:id="5"/>
    </w:p>
    <w:p w14:paraId="746FCC64" w14:textId="77777777" w:rsidR="0095508E" w:rsidRPr="00371519" w:rsidRDefault="00133DF4" w:rsidP="00371519">
      <w:pPr>
        <w:pStyle w:val="Heading3"/>
      </w:pPr>
      <w:bookmarkStart w:id="6" w:name="_Toc225937874"/>
      <w:bookmarkStart w:id="7" w:name="_Toc225946663"/>
      <w:r w:rsidRPr="00371519">
        <w:t>1.1 Overview of the company</w:t>
      </w:r>
      <w:bookmarkEnd w:id="6"/>
      <w:bookmarkEnd w:id="7"/>
    </w:p>
    <w:p w14:paraId="00011DB4" w14:textId="7D940DD2" w:rsidR="0095508E" w:rsidRDefault="00133DF4" w:rsidP="00371519">
      <w:r>
        <w:t xml:space="preserve">ASOS plc is an online fashion retailer based in the United Kingdom, established in 2000 with an original name of “As Seen </w:t>
      </w:r>
      <w:r w:rsidR="00FA012F">
        <w:t>on</w:t>
      </w:r>
      <w:r>
        <w:t xml:space="preserve"> Screen”, as the business initially specialised in the production of clothing based on famous personalities. Gradually, it transformed into an international e-commerce site that enjoys more than 200 markets with its own brands and partner labels and is oriented to young and fashion-sensitive customers (ASOS Plc, 2025). The mission of the company is dedicated to delivering trend-driven and affordable fashion by way of a unique and connected online feel, backed by a streamlined and cost-effective operating model (ASOS Plc, 2025b). It is strictly an online business with its production, third-party brands, and sophisticated logistics offering fast fashion to its customers worldwide. Financially, ASOS had earned about £2.46- £2.48 billion in revenues in the year 2025, representing the recent market difficulties and market-building (Stock</w:t>
      </w:r>
      <w:r w:rsidR="00C85EA5">
        <w:t xml:space="preserve"> A</w:t>
      </w:r>
      <w:r>
        <w:t>nalysis, 2025). Hence, ASOS stands as a strong digital fashion player that is guided by innovation and a customer-focused approach.</w:t>
      </w:r>
    </w:p>
    <w:p w14:paraId="45DD4228" w14:textId="77777777" w:rsidR="0095508E" w:rsidRDefault="00133DF4" w:rsidP="00904394">
      <w:pPr>
        <w:jc w:val="center"/>
      </w:pPr>
      <w:r>
        <w:rPr>
          <w:noProof/>
          <w:lang w:val="en-IN"/>
        </w:rPr>
        <w:drawing>
          <wp:inline distT="114300" distB="114300" distL="114300" distR="114300" wp14:anchorId="2E8BC250" wp14:editId="36F32155">
            <wp:extent cx="4397106" cy="2834640"/>
            <wp:effectExtent l="19050" t="19050" r="22860" b="22860"/>
            <wp:docPr id="153126806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414471" cy="2845835"/>
                    </a:xfrm>
                    <a:prstGeom prst="rect">
                      <a:avLst/>
                    </a:prstGeom>
                    <a:ln w="25400">
                      <a:solidFill>
                        <a:srgbClr val="000000"/>
                      </a:solidFill>
                      <a:prstDash val="solid"/>
                    </a:ln>
                  </pic:spPr>
                </pic:pic>
              </a:graphicData>
            </a:graphic>
          </wp:inline>
        </w:drawing>
      </w:r>
    </w:p>
    <w:p w14:paraId="543FC21D" w14:textId="77777777" w:rsidR="0095508E" w:rsidRDefault="00133DF4" w:rsidP="00904394">
      <w:pPr>
        <w:pStyle w:val="Title"/>
      </w:pPr>
      <w:bookmarkStart w:id="8" w:name="_Toc225937875"/>
      <w:bookmarkStart w:id="9" w:name="_Toc225946701"/>
      <w:r>
        <w:t>Figure 1: Revenue Growth of ASOS Plc</w:t>
      </w:r>
      <w:bookmarkEnd w:id="8"/>
      <w:bookmarkEnd w:id="9"/>
    </w:p>
    <w:p w14:paraId="2D06A21C" w14:textId="77777777" w:rsidR="0095508E" w:rsidRDefault="00133DF4" w:rsidP="00904394">
      <w:pPr>
        <w:jc w:val="center"/>
      </w:pPr>
      <w:r>
        <w:t>(Source: Vaideki, 2025)</w:t>
      </w:r>
    </w:p>
    <w:p w14:paraId="7285E243" w14:textId="77777777" w:rsidR="0095508E" w:rsidRPr="00371519" w:rsidRDefault="00133DF4" w:rsidP="00371519">
      <w:pPr>
        <w:pStyle w:val="Heading3"/>
      </w:pPr>
      <w:bookmarkStart w:id="10" w:name="_Toc225937876"/>
      <w:bookmarkStart w:id="11" w:name="_Toc225946664"/>
      <w:r w:rsidRPr="00371519">
        <w:t>1.2 Overview of the Industry</w:t>
      </w:r>
      <w:bookmarkEnd w:id="10"/>
      <w:bookmarkEnd w:id="11"/>
    </w:p>
    <w:p w14:paraId="1546193B" w14:textId="77777777" w:rsidR="0095508E" w:rsidRDefault="00133DF4" w:rsidP="00EE152A">
      <w:r>
        <w:t>The online fashion retail sector in the UK is a fast-growing and very competitive one. The UK fashion e-commerce market is estimated to be worth $44.01 billion in 2025, with the online sales representing about 73% of the total fashion sales of £52.8 billion, indicating that it has been a robust digital follower. The UK clothing market is considered to be among the largest in the world, with an approximate value of GBP68.7 billion in 2025 (Rai, 2025).</w:t>
      </w:r>
    </w:p>
    <w:p w14:paraId="3D42ADB2" w14:textId="77777777" w:rsidR="0095508E" w:rsidRDefault="00133DF4" w:rsidP="00B84E79">
      <w:pPr>
        <w:jc w:val="center"/>
      </w:pPr>
      <w:r>
        <w:rPr>
          <w:noProof/>
          <w:lang w:val="en-IN"/>
        </w:rPr>
        <w:drawing>
          <wp:inline distT="114300" distB="114300" distL="114300" distR="114300" wp14:anchorId="1B503B32" wp14:editId="620ECE9E">
            <wp:extent cx="4972882" cy="3070860"/>
            <wp:effectExtent l="19050" t="19050" r="18415" b="15240"/>
            <wp:docPr id="153126806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980806" cy="3075753"/>
                    </a:xfrm>
                    <a:prstGeom prst="rect">
                      <a:avLst/>
                    </a:prstGeom>
                    <a:ln w="25400">
                      <a:solidFill>
                        <a:srgbClr val="000000"/>
                      </a:solidFill>
                      <a:prstDash val="solid"/>
                    </a:ln>
                  </pic:spPr>
                </pic:pic>
              </a:graphicData>
            </a:graphic>
          </wp:inline>
        </w:drawing>
      </w:r>
    </w:p>
    <w:p w14:paraId="420E6785" w14:textId="77777777" w:rsidR="0095508E" w:rsidRDefault="00133DF4" w:rsidP="008C112B">
      <w:pPr>
        <w:pStyle w:val="Title"/>
      </w:pPr>
      <w:bookmarkStart w:id="12" w:name="_Toc225937877"/>
      <w:bookmarkStart w:id="13" w:name="_Toc225946702"/>
      <w:r>
        <w:t>Figure 2: Fashion E-commerce market growth forecast in the UK</w:t>
      </w:r>
      <w:bookmarkEnd w:id="12"/>
      <w:bookmarkEnd w:id="13"/>
    </w:p>
    <w:p w14:paraId="3DA63BB3" w14:textId="77777777" w:rsidR="0095508E" w:rsidRDefault="00133DF4" w:rsidP="00B84E79">
      <w:pPr>
        <w:jc w:val="center"/>
      </w:pPr>
      <w:r>
        <w:t>(Source: Grand View Research, 2025)</w:t>
      </w:r>
    </w:p>
    <w:p w14:paraId="2D4D0876" w14:textId="77777777" w:rsidR="0095508E" w:rsidRDefault="00133DF4" w:rsidP="00B84E79">
      <w:r>
        <w:t>In this market, ASOS is a market leader and especially in the online womenswear market, the company has the largest market share (Curry, 2026). Nevertheless, the threat of competition is rather high with competitors like Boohoo Group and international brands like Shein, where the UK sales have surpassed 2 billion pounds (Butler, 2025).</w:t>
      </w:r>
    </w:p>
    <w:p w14:paraId="7F4A66D0" w14:textId="77777777" w:rsidR="0095508E" w:rsidRDefault="00133DF4" w:rsidP="00B84E79">
      <w:r>
        <w:t>In general, the market that ASOS is engaged in is dynamic and technologically active, having a high pace of growth, price rivalry, and rising demand for digital and sustainable fashion solutions.</w:t>
      </w:r>
    </w:p>
    <w:p w14:paraId="6457327F" w14:textId="77777777" w:rsidR="0095508E" w:rsidRPr="00AF4786" w:rsidRDefault="00133DF4" w:rsidP="00AF4786">
      <w:pPr>
        <w:pStyle w:val="Heading2"/>
      </w:pPr>
      <w:bookmarkStart w:id="14" w:name="_Toc225937878"/>
      <w:bookmarkStart w:id="15" w:name="_Toc225946665"/>
      <w:r w:rsidRPr="00AF4786">
        <w:t>2.0 External and Internal Environment Analysis</w:t>
      </w:r>
      <w:bookmarkEnd w:id="14"/>
      <w:bookmarkEnd w:id="15"/>
    </w:p>
    <w:p w14:paraId="00391293" w14:textId="77777777" w:rsidR="0095508E" w:rsidRPr="00371519" w:rsidRDefault="00133DF4" w:rsidP="00371519">
      <w:pPr>
        <w:pStyle w:val="Heading3"/>
      </w:pPr>
      <w:bookmarkStart w:id="16" w:name="_Toc225937879"/>
      <w:bookmarkStart w:id="17" w:name="_Toc225946666"/>
      <w:r w:rsidRPr="00371519">
        <w:t>2.1 Analysis of External Factors</w:t>
      </w:r>
      <w:bookmarkEnd w:id="16"/>
      <w:bookmarkEnd w:id="17"/>
    </w:p>
    <w:p w14:paraId="288A3C1D" w14:textId="77777777" w:rsidR="0095508E" w:rsidRPr="00830708" w:rsidRDefault="00133DF4" w:rsidP="00830708">
      <w:pPr>
        <w:rPr>
          <w:b/>
          <w:i/>
        </w:rPr>
      </w:pPr>
      <w:r w:rsidRPr="00830708">
        <w:rPr>
          <w:b/>
          <w:i/>
        </w:rPr>
        <w:t>Political Factors</w:t>
      </w:r>
    </w:p>
    <w:p w14:paraId="5A30EC8B" w14:textId="77777777" w:rsidR="0095508E" w:rsidRDefault="00133DF4" w:rsidP="00830708">
      <w:r>
        <w:t>The political climate in the UK, especially after Brexit, has raised the complexity in trade by introducing custom checks and divergence in regulations. These reforms have caused an increase in the costs of operations and intra-border logistic delay. Besides, there is an indication that geopolitical tensions in 2026 have interrupted supply chains and added to the increasing retail costs as reported by Reuters (Reuters, 2026). Moreover, the UK policies on labour standards and sustainability also require tighter regulation, which, in turn, forces the retailer to enact ethical sourcing that has a direct influence on procurement and supply chain planning.</w:t>
      </w:r>
    </w:p>
    <w:p w14:paraId="21EF67B7" w14:textId="77777777" w:rsidR="0095508E" w:rsidRPr="00830708" w:rsidRDefault="00133DF4" w:rsidP="00830708">
      <w:pPr>
        <w:rPr>
          <w:b/>
          <w:i/>
        </w:rPr>
      </w:pPr>
      <w:r w:rsidRPr="00830708">
        <w:rPr>
          <w:b/>
          <w:i/>
        </w:rPr>
        <w:t>Economic Factors</w:t>
      </w:r>
    </w:p>
    <w:p w14:paraId="786A9B70" w14:textId="77777777" w:rsidR="0095508E" w:rsidRDefault="00133DF4" w:rsidP="00830708">
      <w:r>
        <w:t>The UK economy is still struggling, which is affecting consumer demand. The inflation in the UK remained at 3%, and in February 2026, retail sales had declined by 0.4%, a sign of low consumer confidence (Stewart, 2026). Moreover, KPMG indicates that the UK consumer spending increased at a low rate of 1.3% in 2025 due to low disposable income (KPMG, 2025). Such circumstances compel the retailers to embrace pricing strategies, discounts, and cost-efficiency strategies to ensure sales and profitability.</w:t>
      </w:r>
    </w:p>
    <w:p w14:paraId="2CDA0E3A" w14:textId="77777777" w:rsidR="0095508E" w:rsidRDefault="00133DF4" w:rsidP="00C80846">
      <w:pPr>
        <w:jc w:val="center"/>
      </w:pPr>
      <w:r>
        <w:rPr>
          <w:noProof/>
          <w:lang w:val="en-IN"/>
        </w:rPr>
        <w:drawing>
          <wp:inline distT="114300" distB="114300" distL="114300" distR="114300" wp14:anchorId="253CEF02" wp14:editId="5B814094">
            <wp:extent cx="4488180" cy="3203104"/>
            <wp:effectExtent l="19050" t="19050" r="26670" b="16510"/>
            <wp:docPr id="153126806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510860" cy="3219290"/>
                    </a:xfrm>
                    <a:prstGeom prst="rect">
                      <a:avLst/>
                    </a:prstGeom>
                    <a:ln w="25400">
                      <a:solidFill>
                        <a:srgbClr val="000000"/>
                      </a:solidFill>
                      <a:prstDash val="solid"/>
                    </a:ln>
                  </pic:spPr>
                </pic:pic>
              </a:graphicData>
            </a:graphic>
          </wp:inline>
        </w:drawing>
      </w:r>
    </w:p>
    <w:p w14:paraId="44608855" w14:textId="77777777" w:rsidR="0095508E" w:rsidRDefault="00133DF4" w:rsidP="00C80846">
      <w:pPr>
        <w:pStyle w:val="Title"/>
      </w:pPr>
      <w:bookmarkStart w:id="18" w:name="_Toc225937880"/>
      <w:bookmarkStart w:id="19" w:name="_Toc225946703"/>
      <w:r>
        <w:t>Figure 3: Inflation rate in the UK</w:t>
      </w:r>
      <w:bookmarkEnd w:id="18"/>
      <w:bookmarkEnd w:id="19"/>
    </w:p>
    <w:p w14:paraId="465B06BC" w14:textId="77777777" w:rsidR="0095508E" w:rsidRDefault="00133DF4" w:rsidP="00C80846">
      <w:pPr>
        <w:jc w:val="center"/>
      </w:pPr>
      <w:r>
        <w:t>(Source: Pettinger, 2025)</w:t>
      </w:r>
    </w:p>
    <w:p w14:paraId="2D1E3CAE" w14:textId="77777777" w:rsidR="0095508E" w:rsidRPr="00C80846" w:rsidRDefault="00133DF4" w:rsidP="00C80846">
      <w:pPr>
        <w:rPr>
          <w:b/>
          <w:i/>
        </w:rPr>
      </w:pPr>
      <w:r w:rsidRPr="00C80846">
        <w:rPr>
          <w:b/>
          <w:i/>
        </w:rPr>
        <w:t>Social Factors</w:t>
      </w:r>
    </w:p>
    <w:p w14:paraId="7C0AA5A4" w14:textId="77777777" w:rsidR="0095508E" w:rsidRDefault="00133DF4" w:rsidP="00C80846">
      <w:r>
        <w:t>The UK consumer behaviour is changing according to social trends. Consumers are becoming price-sensitive and value-conscious due to the pressure on the cost of living. Meanwhile, the need for sustainable fashion and ethical fashion is growing, particularly among young customers. Mintel says that second-hand and eco-friendly clothing has become an increasingly popular topic (Mintel, 2025). These transformations have compelled the retailers to streamline their products to be in line with the sustainability expectations and increase their transparency in operations</w:t>
      </w:r>
    </w:p>
    <w:p w14:paraId="3F817AE4" w14:textId="77777777" w:rsidR="0095508E" w:rsidRPr="00C80846" w:rsidRDefault="00133DF4" w:rsidP="00C80846">
      <w:pPr>
        <w:rPr>
          <w:b/>
          <w:i/>
        </w:rPr>
      </w:pPr>
      <w:r w:rsidRPr="00C80846">
        <w:rPr>
          <w:b/>
          <w:i/>
        </w:rPr>
        <w:t>Technological Factors</w:t>
      </w:r>
    </w:p>
    <w:p w14:paraId="65544F79" w14:textId="77777777" w:rsidR="0095508E" w:rsidRDefault="00133DF4" w:rsidP="00C80846">
      <w:r>
        <w:t>The UK has a very digitalised retail market, and technology has become a core of competition. The e-commerce trend is dominating because online channels will represent approximately 60% of the UK apparel sales by 2026 (Retail Economics, 2025). Moreover, customer experiences are changing due to the development of AI, data analysis, and mobile commerce. The retailers need to invest in digital infrastructure and innovation constantly to stay competitive.</w:t>
      </w:r>
    </w:p>
    <w:p w14:paraId="6E79BC35" w14:textId="77777777" w:rsidR="0095508E" w:rsidRPr="00C80846" w:rsidRDefault="00133DF4" w:rsidP="00C80846">
      <w:pPr>
        <w:rPr>
          <w:b/>
          <w:i/>
        </w:rPr>
      </w:pPr>
      <w:r w:rsidRPr="00C80846">
        <w:rPr>
          <w:b/>
          <w:i/>
        </w:rPr>
        <w:t>Environmental Factors</w:t>
      </w:r>
    </w:p>
    <w:p w14:paraId="4F3622A2" w14:textId="77777777" w:rsidR="0095508E" w:rsidRDefault="00133DF4" w:rsidP="00C80846">
      <w:r>
        <w:t>The fashion retail industry in the UK is being influenced by the environment to a larger extent. The industry has been criticised due to wastage, excessive production, and carbon emissions. More sustainable practices are being required by consumers and regulators. The Spring Fair claims that sustainability has now become one of the significant aspects of purchasing (</w:t>
      </w:r>
      <w:proofErr w:type="spellStart"/>
      <w:r>
        <w:t>Springfair</w:t>
      </w:r>
      <w:proofErr w:type="spellEnd"/>
      <w:r>
        <w:t>, 2025). This urges companies to embrace a circular economy, minimise emissions and be responsible in sourcing.</w:t>
      </w:r>
    </w:p>
    <w:p w14:paraId="6ADB718C" w14:textId="77777777" w:rsidR="0095508E" w:rsidRDefault="00133DF4" w:rsidP="00D84985">
      <w:pPr>
        <w:jc w:val="center"/>
      </w:pPr>
      <w:r>
        <w:rPr>
          <w:noProof/>
          <w:lang w:val="en-IN"/>
        </w:rPr>
        <w:drawing>
          <wp:inline distT="114300" distB="114300" distL="114300" distR="114300" wp14:anchorId="6A0F216B" wp14:editId="2824B7E6">
            <wp:extent cx="4800600" cy="2974731"/>
            <wp:effectExtent l="19050" t="19050" r="19050" b="16510"/>
            <wp:docPr id="153126806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806296" cy="2978260"/>
                    </a:xfrm>
                    <a:prstGeom prst="rect">
                      <a:avLst/>
                    </a:prstGeom>
                    <a:ln w="25400">
                      <a:solidFill>
                        <a:srgbClr val="000000"/>
                      </a:solidFill>
                      <a:prstDash val="solid"/>
                    </a:ln>
                  </pic:spPr>
                </pic:pic>
              </a:graphicData>
            </a:graphic>
          </wp:inline>
        </w:drawing>
      </w:r>
    </w:p>
    <w:p w14:paraId="7F9FF9BF" w14:textId="77777777" w:rsidR="0095508E" w:rsidRDefault="00133DF4" w:rsidP="00D84985">
      <w:pPr>
        <w:pStyle w:val="Title"/>
      </w:pPr>
      <w:bookmarkStart w:id="20" w:name="_Toc225937881"/>
      <w:bookmarkStart w:id="21" w:name="_Toc225946704"/>
      <w:r>
        <w:t>Figure 4: Trend of Ethical Shopping</w:t>
      </w:r>
      <w:bookmarkEnd w:id="20"/>
      <w:bookmarkEnd w:id="21"/>
    </w:p>
    <w:p w14:paraId="373D1830" w14:textId="77777777" w:rsidR="0095508E" w:rsidRDefault="00133DF4" w:rsidP="00D84985">
      <w:pPr>
        <w:jc w:val="center"/>
      </w:pPr>
      <w:r>
        <w:t xml:space="preserve">(Source: </w:t>
      </w:r>
      <w:proofErr w:type="spellStart"/>
      <w:r>
        <w:t>Asaolu</w:t>
      </w:r>
      <w:proofErr w:type="spellEnd"/>
      <w:r>
        <w:t>, 2025)</w:t>
      </w:r>
    </w:p>
    <w:p w14:paraId="3DD5B065" w14:textId="77777777" w:rsidR="0095508E" w:rsidRPr="00903C08" w:rsidRDefault="00133DF4" w:rsidP="00903C08">
      <w:pPr>
        <w:rPr>
          <w:b/>
          <w:i/>
        </w:rPr>
      </w:pPr>
      <w:r w:rsidRPr="00903C08">
        <w:rPr>
          <w:b/>
          <w:i/>
        </w:rPr>
        <w:t>Legal Factors</w:t>
      </w:r>
    </w:p>
    <w:p w14:paraId="49DCED0E" w14:textId="77777777" w:rsidR="0095508E" w:rsidRDefault="00133DF4" w:rsidP="00903C08">
      <w:r>
        <w:t>The UK legal system is very strict on companies and other laws, such as consumer protection, employment laws, and data privacy laws like GDPR. Furthermore, ESG disclosures focus on improving, and companies are obliged to communicate in terms of sustainability and ethical practices (UK Government, 2025). Such legal provisions raise the cost of compliance, but they are necessary to ensure trust and to evade punishment.</w:t>
      </w:r>
    </w:p>
    <w:p w14:paraId="3B7F0E2C" w14:textId="77777777" w:rsidR="0095508E" w:rsidRPr="00371519" w:rsidRDefault="00133DF4" w:rsidP="000C37F5">
      <w:pPr>
        <w:pStyle w:val="Heading3"/>
      </w:pPr>
      <w:bookmarkStart w:id="22" w:name="_Toc225937882"/>
      <w:bookmarkStart w:id="23" w:name="_Toc225946667"/>
      <w:r w:rsidRPr="00371519">
        <w:t xml:space="preserve">2.2 Evaluation of </w:t>
      </w:r>
      <w:r w:rsidRPr="000C37F5">
        <w:t>success</w:t>
      </w:r>
      <w:r w:rsidRPr="00371519">
        <w:t xml:space="preserve"> factors and challenges</w:t>
      </w:r>
      <w:bookmarkEnd w:id="22"/>
      <w:bookmarkEnd w:id="23"/>
    </w:p>
    <w:p w14:paraId="144F90E5" w14:textId="77777777" w:rsidR="0095508E" w:rsidRDefault="00133DF4" w:rsidP="000C37F5">
      <w:r>
        <w:t>It is observed that on the basis of the analysis, the main critical success factors and strategic issues determine the operation of the ASOS plc in the UK external environment.</w:t>
      </w:r>
    </w:p>
    <w:p w14:paraId="4B764BAD" w14:textId="77777777" w:rsidR="0095508E" w:rsidRDefault="00133DF4" w:rsidP="000C37F5">
      <w:r>
        <w:t>One of the most significant critical success factors is the ability to have an agile and efficient supply chain. Post-Brexit trade barriers and global geopolitical disruptions are also considered political factors that are likely to increase the cost and time of logistics, and therefore, supply chain resiliency is a prerequisite to operations maintenance (Reuters, 2026). Prices and cost management are also another significant element because the consumer purchasing power has been diminished by economic forces, including inflation of approximately 3% and also due to falling retail sales (Stewart, 2026; KPMG, 2025). The retailers should then embrace competitive pricing, discounting and operational efficiency as a way of retaining customers. Moreover, technological potential is also of considerable importance because the retail market environment in the UK should be constantly invested in AI, mobile commerce, and data analytics to improve the customer experience and become more competitive (Retail Economics, 2025).</w:t>
      </w:r>
    </w:p>
    <w:p w14:paraId="14420551" w14:textId="77777777" w:rsidR="0095508E" w:rsidRDefault="00133DF4" w:rsidP="000C37F5">
      <w:r>
        <w:t xml:space="preserve">Irrespective of these success factors, there are a number of strategic challenges. The growing demands of consumers on sustainable and ethical fashion create a conflict between cost efficiency and sustainability, raising the operational and sourcing costs (Mintel, 2025; </w:t>
      </w:r>
      <w:proofErr w:type="spellStart"/>
      <w:r>
        <w:t>Springfair</w:t>
      </w:r>
      <w:proofErr w:type="spellEnd"/>
      <w:r>
        <w:t xml:space="preserve">, 2025). Moreover, it is complex and expensive since there are strict legal and regulatory requirements, such as data protection and ESG reporting (UK Government, 2025). </w:t>
      </w:r>
    </w:p>
    <w:p w14:paraId="43D2A342" w14:textId="77777777" w:rsidR="0095508E" w:rsidRPr="00371519" w:rsidRDefault="00133DF4" w:rsidP="00371519">
      <w:pPr>
        <w:pStyle w:val="Heading3"/>
      </w:pPr>
      <w:bookmarkStart w:id="24" w:name="_Toc225937883"/>
      <w:bookmarkStart w:id="25" w:name="_Toc225946668"/>
      <w:r w:rsidRPr="00371519">
        <w:t>2.3 Analysis of Internal Environment</w:t>
      </w:r>
      <w:bookmarkEnd w:id="24"/>
      <w:bookmarkEnd w:id="25"/>
    </w:p>
    <w:p w14:paraId="02CDE29D" w14:textId="77777777" w:rsidR="0095508E" w:rsidRDefault="00133DF4" w:rsidP="001D050D">
      <w:r>
        <w:t>This segment will involve the application of the Resource-based view model in order to evaluate the internal environment of the company.</w:t>
      </w:r>
    </w:p>
    <w:p w14:paraId="2F7B4706" w14:textId="77777777" w:rsidR="0095508E" w:rsidRDefault="00133DF4" w:rsidP="001D050D">
      <w:pPr>
        <w:jc w:val="center"/>
      </w:pPr>
      <w:r>
        <w:rPr>
          <w:noProof/>
          <w:lang w:val="en-IN"/>
        </w:rPr>
        <w:drawing>
          <wp:inline distT="114300" distB="114300" distL="114300" distR="114300" wp14:anchorId="520DB125" wp14:editId="7251C190">
            <wp:extent cx="3895725" cy="3590925"/>
            <wp:effectExtent l="25400" t="25400" r="25400" b="25400"/>
            <wp:docPr id="153126805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3895725" cy="3590925"/>
                    </a:xfrm>
                    <a:prstGeom prst="rect">
                      <a:avLst/>
                    </a:prstGeom>
                    <a:ln w="25400">
                      <a:solidFill>
                        <a:srgbClr val="000000"/>
                      </a:solidFill>
                      <a:prstDash val="solid"/>
                    </a:ln>
                  </pic:spPr>
                </pic:pic>
              </a:graphicData>
            </a:graphic>
          </wp:inline>
        </w:drawing>
      </w:r>
    </w:p>
    <w:p w14:paraId="27608E8B" w14:textId="77777777" w:rsidR="0095508E" w:rsidRDefault="00133DF4" w:rsidP="001D050D">
      <w:pPr>
        <w:pStyle w:val="Title"/>
      </w:pPr>
      <w:bookmarkStart w:id="26" w:name="_Toc225937884"/>
      <w:bookmarkStart w:id="27" w:name="_Toc225946705"/>
      <w:r>
        <w:t>Figure 5: Resource-based View model</w:t>
      </w:r>
      <w:bookmarkEnd w:id="26"/>
      <w:bookmarkEnd w:id="27"/>
    </w:p>
    <w:p w14:paraId="3E49416A" w14:textId="77777777" w:rsidR="0095508E" w:rsidRDefault="00133DF4" w:rsidP="001D050D">
      <w:pPr>
        <w:jc w:val="center"/>
      </w:pPr>
      <w:r>
        <w:t>(Source: Jurevicius, 2023)</w:t>
      </w:r>
    </w:p>
    <w:p w14:paraId="1B5F4DF6" w14:textId="77777777" w:rsidR="0095508E" w:rsidRDefault="00133DF4" w:rsidP="001D050D">
      <w:r>
        <w:t>Based on an RBV, ASOS has powerful tangible resources, namely its well-developed logistics and online infrastructure. The firm has well-automated fulfilment centres and an effective online platform, which facilitates distribution internationally. By 2025, ASOS was earning about £2.46 billion in revenue, and its gross margin had improved to 50%, which indicates an increase in operational efficiency and control of costs (Reuters, 2026). This shows that the firm is able to use its infrastructure to achieve profitability even when its sales volumes are reducing.</w:t>
      </w:r>
    </w:p>
    <w:p w14:paraId="323E90AA" w14:textId="77777777" w:rsidR="0095508E" w:rsidRDefault="00133DF4" w:rsidP="001D050D">
      <w:r>
        <w:t>Regarding intangible resources, ASOS is advantaged by the good brand equity, high numbers of customers and unique data facilities. Its vision is geared towards providing a personalised and inspirational shopping experience, with the help of recommendations, which are AI-generated, and selected fashion (ASOS Plc, 2025). Such analytical insights help ASOS to decipher the preferences of consumers and create more engagement, which constitutes a major competitive advantage.</w:t>
      </w:r>
    </w:p>
    <w:p w14:paraId="25408960" w14:textId="77777777" w:rsidR="0095508E" w:rsidRDefault="00133DF4" w:rsidP="001D050D">
      <w:r>
        <w:t>In terms of capabilities, ASOS has high agility with its Test and React model that results in over 20% sales of its own-brand because of the speed of reaction to fashion trends. This would enable it to have a faster time-to-market than a traditional retailer. As well, it has enhanced its cost management and inventory optimisation plans that have helped improve its EBITDA to reach at least £132 million in 2025 (The Business of Fashion, 2025). This reflects high internal competencies of the firm that have enabled it to acquire sustainable competitive advantage.</w:t>
      </w:r>
    </w:p>
    <w:p w14:paraId="37E2E385" w14:textId="77777777" w:rsidR="0095508E" w:rsidRDefault="00133DF4" w:rsidP="001D050D">
      <w:r>
        <w:t>Such resources and capabilities are the foundation of the main competencies of ASOS, such as digital retail, trend responsiveness, and customer-driven innovation. But RBV gives a thorough note of limitations, like the reliance on outside suppliers and susceptibility to market fluctuations. All in all, the internal capabilities of ASOS include the use of technology as a platform, dynamic operation, and strong brand position, which help the company to maintain a competitive edge in the dynamic market.</w:t>
      </w:r>
    </w:p>
    <w:p w14:paraId="163F2F46" w14:textId="77777777" w:rsidR="0095508E" w:rsidRPr="00371519" w:rsidRDefault="00133DF4" w:rsidP="006E3834">
      <w:pPr>
        <w:pStyle w:val="Heading3"/>
      </w:pPr>
      <w:bookmarkStart w:id="28" w:name="_Toc225937885"/>
      <w:bookmarkStart w:id="29" w:name="_Toc225946669"/>
      <w:r w:rsidRPr="00371519">
        <w:t xml:space="preserve">2.4 Analysis of </w:t>
      </w:r>
      <w:r w:rsidRPr="006E3834">
        <w:t>Strategic</w:t>
      </w:r>
      <w:r w:rsidRPr="00371519">
        <w:t xml:space="preserve"> Capabilities</w:t>
      </w:r>
      <w:bookmarkEnd w:id="28"/>
      <w:bookmarkEnd w:id="29"/>
    </w:p>
    <w:tbl>
      <w:tblPr>
        <w:tblStyle w:val="a0"/>
        <w:tblW w:w="10490"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7"/>
        <w:gridCol w:w="1560"/>
        <w:gridCol w:w="1134"/>
        <w:gridCol w:w="1417"/>
        <w:gridCol w:w="1331"/>
        <w:gridCol w:w="2071"/>
      </w:tblGrid>
      <w:tr w:rsidR="0095508E" w14:paraId="04A83FBC" w14:textId="77777777" w:rsidTr="006E3834">
        <w:tc>
          <w:tcPr>
            <w:tcW w:w="2977" w:type="dxa"/>
            <w:tcMar>
              <w:top w:w="100" w:type="dxa"/>
              <w:left w:w="100" w:type="dxa"/>
              <w:bottom w:w="100" w:type="dxa"/>
              <w:right w:w="100" w:type="dxa"/>
            </w:tcMar>
          </w:tcPr>
          <w:p w14:paraId="11054EA0" w14:textId="77777777" w:rsidR="0095508E" w:rsidRDefault="00133DF4">
            <w:pPr>
              <w:widowControl w:val="0"/>
              <w:pBdr>
                <w:top w:val="nil"/>
                <w:left w:val="nil"/>
                <w:bottom w:val="nil"/>
                <w:right w:val="nil"/>
                <w:between w:val="nil"/>
              </w:pBdr>
              <w:spacing w:after="240"/>
              <w:jc w:val="center"/>
              <w:rPr>
                <w:b/>
                <w:bCs/>
              </w:rPr>
            </w:pPr>
            <w:r>
              <w:rPr>
                <w:b/>
                <w:bCs/>
              </w:rPr>
              <w:t>Resources</w:t>
            </w:r>
          </w:p>
        </w:tc>
        <w:tc>
          <w:tcPr>
            <w:tcW w:w="1560" w:type="dxa"/>
            <w:tcMar>
              <w:top w:w="100" w:type="dxa"/>
              <w:left w:w="100" w:type="dxa"/>
              <w:bottom w:w="100" w:type="dxa"/>
              <w:right w:w="100" w:type="dxa"/>
            </w:tcMar>
          </w:tcPr>
          <w:p w14:paraId="13A5FA76" w14:textId="77777777" w:rsidR="0095508E" w:rsidRDefault="00133DF4">
            <w:pPr>
              <w:widowControl w:val="0"/>
              <w:pBdr>
                <w:top w:val="nil"/>
                <w:left w:val="nil"/>
                <w:bottom w:val="nil"/>
                <w:right w:val="nil"/>
                <w:between w:val="nil"/>
              </w:pBdr>
              <w:spacing w:after="240"/>
              <w:jc w:val="center"/>
              <w:rPr>
                <w:b/>
                <w:bCs/>
              </w:rPr>
            </w:pPr>
            <w:r>
              <w:rPr>
                <w:b/>
                <w:bCs/>
              </w:rPr>
              <w:t>Valuable</w:t>
            </w:r>
          </w:p>
        </w:tc>
        <w:tc>
          <w:tcPr>
            <w:tcW w:w="1134" w:type="dxa"/>
            <w:tcMar>
              <w:top w:w="100" w:type="dxa"/>
              <w:left w:w="100" w:type="dxa"/>
              <w:bottom w:w="100" w:type="dxa"/>
              <w:right w:w="100" w:type="dxa"/>
            </w:tcMar>
          </w:tcPr>
          <w:p w14:paraId="61864C65" w14:textId="77777777" w:rsidR="0095508E" w:rsidRDefault="00133DF4">
            <w:pPr>
              <w:widowControl w:val="0"/>
              <w:pBdr>
                <w:top w:val="nil"/>
                <w:left w:val="nil"/>
                <w:bottom w:val="nil"/>
                <w:right w:val="nil"/>
                <w:between w:val="nil"/>
              </w:pBdr>
              <w:spacing w:after="240"/>
              <w:jc w:val="center"/>
              <w:rPr>
                <w:b/>
                <w:bCs/>
              </w:rPr>
            </w:pPr>
            <w:r>
              <w:rPr>
                <w:b/>
                <w:bCs/>
              </w:rPr>
              <w:t>Rare</w:t>
            </w:r>
          </w:p>
        </w:tc>
        <w:tc>
          <w:tcPr>
            <w:tcW w:w="1417" w:type="dxa"/>
            <w:tcMar>
              <w:top w:w="100" w:type="dxa"/>
              <w:left w:w="100" w:type="dxa"/>
              <w:bottom w:w="100" w:type="dxa"/>
              <w:right w:w="100" w:type="dxa"/>
            </w:tcMar>
          </w:tcPr>
          <w:p w14:paraId="782D9C20" w14:textId="77777777" w:rsidR="0095508E" w:rsidRDefault="00133DF4">
            <w:pPr>
              <w:widowControl w:val="0"/>
              <w:pBdr>
                <w:top w:val="nil"/>
                <w:left w:val="nil"/>
                <w:bottom w:val="nil"/>
                <w:right w:val="nil"/>
                <w:between w:val="nil"/>
              </w:pBdr>
              <w:spacing w:after="240"/>
              <w:jc w:val="center"/>
              <w:rPr>
                <w:b/>
                <w:bCs/>
              </w:rPr>
            </w:pPr>
            <w:r>
              <w:rPr>
                <w:b/>
                <w:bCs/>
              </w:rPr>
              <w:t>Inimitable</w:t>
            </w:r>
          </w:p>
        </w:tc>
        <w:tc>
          <w:tcPr>
            <w:tcW w:w="1331" w:type="dxa"/>
            <w:tcMar>
              <w:top w:w="100" w:type="dxa"/>
              <w:left w:w="100" w:type="dxa"/>
              <w:bottom w:w="100" w:type="dxa"/>
              <w:right w:w="100" w:type="dxa"/>
            </w:tcMar>
          </w:tcPr>
          <w:p w14:paraId="08CB64E0" w14:textId="77777777" w:rsidR="0095508E" w:rsidRDefault="00133DF4">
            <w:pPr>
              <w:widowControl w:val="0"/>
              <w:pBdr>
                <w:top w:val="nil"/>
                <w:left w:val="nil"/>
                <w:bottom w:val="nil"/>
                <w:right w:val="nil"/>
                <w:between w:val="nil"/>
              </w:pBdr>
              <w:spacing w:after="240"/>
              <w:jc w:val="center"/>
              <w:rPr>
                <w:b/>
                <w:bCs/>
              </w:rPr>
            </w:pPr>
            <w:r>
              <w:rPr>
                <w:b/>
                <w:bCs/>
              </w:rPr>
              <w:t>Organised</w:t>
            </w:r>
          </w:p>
        </w:tc>
        <w:tc>
          <w:tcPr>
            <w:tcW w:w="2071" w:type="dxa"/>
            <w:tcMar>
              <w:top w:w="100" w:type="dxa"/>
              <w:left w:w="100" w:type="dxa"/>
              <w:bottom w:w="100" w:type="dxa"/>
              <w:right w:w="100" w:type="dxa"/>
            </w:tcMar>
          </w:tcPr>
          <w:p w14:paraId="7DE9928E" w14:textId="77777777" w:rsidR="0095508E" w:rsidRDefault="00133DF4">
            <w:pPr>
              <w:widowControl w:val="0"/>
              <w:pBdr>
                <w:top w:val="nil"/>
                <w:left w:val="nil"/>
                <w:bottom w:val="nil"/>
                <w:right w:val="nil"/>
                <w:between w:val="nil"/>
              </w:pBdr>
              <w:spacing w:after="240"/>
              <w:jc w:val="center"/>
              <w:rPr>
                <w:b/>
                <w:bCs/>
              </w:rPr>
            </w:pPr>
            <w:r>
              <w:rPr>
                <w:b/>
                <w:bCs/>
              </w:rPr>
              <w:t>Competitive Edge</w:t>
            </w:r>
          </w:p>
        </w:tc>
      </w:tr>
      <w:tr w:rsidR="0095508E" w14:paraId="3866CEB0" w14:textId="77777777" w:rsidTr="006E3834">
        <w:tc>
          <w:tcPr>
            <w:tcW w:w="2977" w:type="dxa"/>
            <w:tcMar>
              <w:top w:w="100" w:type="dxa"/>
              <w:left w:w="100" w:type="dxa"/>
              <w:bottom w:w="100" w:type="dxa"/>
              <w:right w:w="100" w:type="dxa"/>
            </w:tcMar>
          </w:tcPr>
          <w:p w14:paraId="45A1C35F" w14:textId="77777777" w:rsidR="0095508E" w:rsidRDefault="00133DF4">
            <w:pPr>
              <w:widowControl w:val="0"/>
              <w:pBdr>
                <w:top w:val="nil"/>
                <w:left w:val="nil"/>
                <w:bottom w:val="nil"/>
                <w:right w:val="nil"/>
                <w:between w:val="nil"/>
              </w:pBdr>
              <w:spacing w:after="240"/>
              <w:rPr>
                <w:b/>
                <w:bCs/>
              </w:rPr>
            </w:pPr>
            <w:r>
              <w:rPr>
                <w:b/>
                <w:bCs/>
              </w:rPr>
              <w:t>Digital platform and data analytics</w:t>
            </w:r>
          </w:p>
        </w:tc>
        <w:tc>
          <w:tcPr>
            <w:tcW w:w="1560" w:type="dxa"/>
            <w:tcMar>
              <w:top w:w="100" w:type="dxa"/>
              <w:left w:w="100" w:type="dxa"/>
              <w:bottom w:w="100" w:type="dxa"/>
              <w:right w:w="100" w:type="dxa"/>
            </w:tcMar>
          </w:tcPr>
          <w:p w14:paraId="69D0F691" w14:textId="77777777" w:rsidR="0095508E" w:rsidRDefault="00133DF4">
            <w:pPr>
              <w:widowControl w:val="0"/>
              <w:pBdr>
                <w:top w:val="nil"/>
                <w:left w:val="nil"/>
                <w:bottom w:val="nil"/>
                <w:right w:val="nil"/>
                <w:between w:val="nil"/>
              </w:pBdr>
              <w:spacing w:after="240"/>
              <w:jc w:val="center"/>
            </w:pPr>
            <w:r>
              <w:t>Yes</w:t>
            </w:r>
          </w:p>
        </w:tc>
        <w:tc>
          <w:tcPr>
            <w:tcW w:w="1134" w:type="dxa"/>
            <w:tcMar>
              <w:top w:w="100" w:type="dxa"/>
              <w:left w:w="100" w:type="dxa"/>
              <w:bottom w:w="100" w:type="dxa"/>
              <w:right w:w="100" w:type="dxa"/>
            </w:tcMar>
          </w:tcPr>
          <w:p w14:paraId="108FF777" w14:textId="77777777" w:rsidR="0095508E" w:rsidRDefault="00133DF4">
            <w:pPr>
              <w:widowControl w:val="0"/>
              <w:pBdr>
                <w:top w:val="nil"/>
                <w:left w:val="nil"/>
                <w:bottom w:val="nil"/>
                <w:right w:val="nil"/>
                <w:between w:val="nil"/>
              </w:pBdr>
              <w:spacing w:after="240"/>
              <w:jc w:val="center"/>
            </w:pPr>
            <w:r>
              <w:t>Moderate</w:t>
            </w:r>
          </w:p>
        </w:tc>
        <w:tc>
          <w:tcPr>
            <w:tcW w:w="1417" w:type="dxa"/>
            <w:tcMar>
              <w:top w:w="100" w:type="dxa"/>
              <w:left w:w="100" w:type="dxa"/>
              <w:bottom w:w="100" w:type="dxa"/>
              <w:right w:w="100" w:type="dxa"/>
            </w:tcMar>
          </w:tcPr>
          <w:p w14:paraId="7E153B16" w14:textId="77777777" w:rsidR="0095508E" w:rsidRDefault="00133DF4">
            <w:pPr>
              <w:widowControl w:val="0"/>
              <w:spacing w:after="240"/>
              <w:jc w:val="center"/>
            </w:pPr>
            <w:r>
              <w:t>Moderate</w:t>
            </w:r>
          </w:p>
        </w:tc>
        <w:tc>
          <w:tcPr>
            <w:tcW w:w="1331" w:type="dxa"/>
            <w:tcMar>
              <w:top w:w="100" w:type="dxa"/>
              <w:left w:w="100" w:type="dxa"/>
              <w:bottom w:w="100" w:type="dxa"/>
              <w:right w:w="100" w:type="dxa"/>
            </w:tcMar>
          </w:tcPr>
          <w:p w14:paraId="0F88B74D" w14:textId="77777777" w:rsidR="0095508E" w:rsidRDefault="00133DF4">
            <w:pPr>
              <w:widowControl w:val="0"/>
              <w:spacing w:after="240"/>
              <w:jc w:val="center"/>
            </w:pPr>
            <w:r>
              <w:t>Yes</w:t>
            </w:r>
          </w:p>
        </w:tc>
        <w:tc>
          <w:tcPr>
            <w:tcW w:w="2071" w:type="dxa"/>
            <w:tcMar>
              <w:top w:w="100" w:type="dxa"/>
              <w:left w:w="100" w:type="dxa"/>
              <w:bottom w:w="100" w:type="dxa"/>
              <w:right w:w="100" w:type="dxa"/>
            </w:tcMar>
          </w:tcPr>
          <w:p w14:paraId="0AECC5A4" w14:textId="77777777" w:rsidR="0095508E" w:rsidRDefault="00133DF4">
            <w:pPr>
              <w:widowControl w:val="0"/>
              <w:pBdr>
                <w:top w:val="nil"/>
                <w:left w:val="nil"/>
                <w:bottom w:val="nil"/>
                <w:right w:val="nil"/>
                <w:between w:val="nil"/>
              </w:pBdr>
              <w:spacing w:after="240"/>
              <w:jc w:val="center"/>
            </w:pPr>
            <w:r>
              <w:t>Temporary competitive edge</w:t>
            </w:r>
          </w:p>
        </w:tc>
      </w:tr>
      <w:tr w:rsidR="0095508E" w14:paraId="5564C92A" w14:textId="77777777" w:rsidTr="006E3834">
        <w:tc>
          <w:tcPr>
            <w:tcW w:w="2977" w:type="dxa"/>
            <w:tcMar>
              <w:top w:w="100" w:type="dxa"/>
              <w:left w:w="100" w:type="dxa"/>
              <w:bottom w:w="100" w:type="dxa"/>
              <w:right w:w="100" w:type="dxa"/>
            </w:tcMar>
          </w:tcPr>
          <w:p w14:paraId="5B1412EC" w14:textId="77777777" w:rsidR="0095508E" w:rsidRDefault="00133DF4">
            <w:pPr>
              <w:widowControl w:val="0"/>
              <w:pBdr>
                <w:top w:val="nil"/>
                <w:left w:val="nil"/>
                <w:bottom w:val="nil"/>
                <w:right w:val="nil"/>
                <w:between w:val="nil"/>
              </w:pBdr>
              <w:spacing w:after="240"/>
              <w:rPr>
                <w:b/>
                <w:bCs/>
              </w:rPr>
            </w:pPr>
            <w:r>
              <w:rPr>
                <w:b/>
                <w:bCs/>
              </w:rPr>
              <w:t>“Test and React” Supply chain model</w:t>
            </w:r>
          </w:p>
        </w:tc>
        <w:tc>
          <w:tcPr>
            <w:tcW w:w="1560" w:type="dxa"/>
            <w:tcMar>
              <w:top w:w="100" w:type="dxa"/>
              <w:left w:w="100" w:type="dxa"/>
              <w:bottom w:w="100" w:type="dxa"/>
              <w:right w:w="100" w:type="dxa"/>
            </w:tcMar>
          </w:tcPr>
          <w:p w14:paraId="2C26D189" w14:textId="77777777" w:rsidR="0095508E" w:rsidRDefault="00133DF4">
            <w:pPr>
              <w:widowControl w:val="0"/>
              <w:spacing w:after="240"/>
              <w:jc w:val="center"/>
            </w:pPr>
            <w:r>
              <w:t>Yes</w:t>
            </w:r>
          </w:p>
        </w:tc>
        <w:tc>
          <w:tcPr>
            <w:tcW w:w="1134" w:type="dxa"/>
            <w:tcMar>
              <w:top w:w="100" w:type="dxa"/>
              <w:left w:w="100" w:type="dxa"/>
              <w:bottom w:w="100" w:type="dxa"/>
              <w:right w:w="100" w:type="dxa"/>
            </w:tcMar>
          </w:tcPr>
          <w:p w14:paraId="68413A87" w14:textId="77777777" w:rsidR="0095508E" w:rsidRDefault="00133DF4">
            <w:pPr>
              <w:widowControl w:val="0"/>
              <w:spacing w:after="240"/>
              <w:jc w:val="center"/>
            </w:pPr>
            <w:r>
              <w:t>Yes</w:t>
            </w:r>
          </w:p>
        </w:tc>
        <w:tc>
          <w:tcPr>
            <w:tcW w:w="1417" w:type="dxa"/>
            <w:tcMar>
              <w:top w:w="100" w:type="dxa"/>
              <w:left w:w="100" w:type="dxa"/>
              <w:bottom w:w="100" w:type="dxa"/>
              <w:right w:w="100" w:type="dxa"/>
            </w:tcMar>
          </w:tcPr>
          <w:p w14:paraId="296F2B01" w14:textId="77777777" w:rsidR="0095508E" w:rsidRDefault="00133DF4">
            <w:pPr>
              <w:widowControl w:val="0"/>
              <w:spacing w:after="240"/>
              <w:jc w:val="center"/>
            </w:pPr>
            <w:r>
              <w:t>Moderate</w:t>
            </w:r>
          </w:p>
        </w:tc>
        <w:tc>
          <w:tcPr>
            <w:tcW w:w="1331" w:type="dxa"/>
            <w:tcMar>
              <w:top w:w="100" w:type="dxa"/>
              <w:left w:w="100" w:type="dxa"/>
              <w:bottom w:w="100" w:type="dxa"/>
              <w:right w:w="100" w:type="dxa"/>
            </w:tcMar>
          </w:tcPr>
          <w:p w14:paraId="28D196AA" w14:textId="77777777" w:rsidR="0095508E" w:rsidRDefault="00133DF4">
            <w:pPr>
              <w:widowControl w:val="0"/>
              <w:spacing w:after="240"/>
              <w:jc w:val="center"/>
            </w:pPr>
            <w:r>
              <w:t>Yes</w:t>
            </w:r>
          </w:p>
        </w:tc>
        <w:tc>
          <w:tcPr>
            <w:tcW w:w="2071" w:type="dxa"/>
            <w:tcMar>
              <w:top w:w="100" w:type="dxa"/>
              <w:left w:w="100" w:type="dxa"/>
              <w:bottom w:w="100" w:type="dxa"/>
              <w:right w:w="100" w:type="dxa"/>
            </w:tcMar>
          </w:tcPr>
          <w:p w14:paraId="0B8DAE4F" w14:textId="77777777" w:rsidR="0095508E" w:rsidRDefault="00133DF4">
            <w:pPr>
              <w:widowControl w:val="0"/>
              <w:pBdr>
                <w:top w:val="nil"/>
                <w:left w:val="nil"/>
                <w:bottom w:val="nil"/>
                <w:right w:val="nil"/>
                <w:between w:val="nil"/>
              </w:pBdr>
              <w:spacing w:after="240"/>
              <w:jc w:val="center"/>
            </w:pPr>
            <w:r>
              <w:t>Sustained competitive edge</w:t>
            </w:r>
          </w:p>
        </w:tc>
      </w:tr>
      <w:tr w:rsidR="0095508E" w14:paraId="6D5AE2DE" w14:textId="77777777" w:rsidTr="006E3834">
        <w:tc>
          <w:tcPr>
            <w:tcW w:w="2977" w:type="dxa"/>
            <w:tcMar>
              <w:top w:w="100" w:type="dxa"/>
              <w:left w:w="100" w:type="dxa"/>
              <w:bottom w:w="100" w:type="dxa"/>
              <w:right w:w="100" w:type="dxa"/>
            </w:tcMar>
          </w:tcPr>
          <w:p w14:paraId="16864081" w14:textId="77777777" w:rsidR="0095508E" w:rsidRDefault="00133DF4">
            <w:pPr>
              <w:widowControl w:val="0"/>
              <w:pBdr>
                <w:top w:val="nil"/>
                <w:left w:val="nil"/>
                <w:bottom w:val="nil"/>
                <w:right w:val="nil"/>
                <w:between w:val="nil"/>
              </w:pBdr>
              <w:spacing w:after="240"/>
              <w:rPr>
                <w:b/>
                <w:bCs/>
              </w:rPr>
            </w:pPr>
            <w:r>
              <w:rPr>
                <w:b/>
                <w:bCs/>
              </w:rPr>
              <w:t>Brand Positioning</w:t>
            </w:r>
          </w:p>
        </w:tc>
        <w:tc>
          <w:tcPr>
            <w:tcW w:w="1560" w:type="dxa"/>
            <w:tcMar>
              <w:top w:w="100" w:type="dxa"/>
              <w:left w:w="100" w:type="dxa"/>
              <w:bottom w:w="100" w:type="dxa"/>
              <w:right w:w="100" w:type="dxa"/>
            </w:tcMar>
          </w:tcPr>
          <w:p w14:paraId="37654C16" w14:textId="77777777" w:rsidR="0095508E" w:rsidRDefault="00133DF4">
            <w:pPr>
              <w:widowControl w:val="0"/>
              <w:spacing w:after="240"/>
              <w:jc w:val="center"/>
            </w:pPr>
            <w:r>
              <w:t>Yes</w:t>
            </w:r>
          </w:p>
        </w:tc>
        <w:tc>
          <w:tcPr>
            <w:tcW w:w="1134" w:type="dxa"/>
            <w:tcMar>
              <w:top w:w="100" w:type="dxa"/>
              <w:left w:w="100" w:type="dxa"/>
              <w:bottom w:w="100" w:type="dxa"/>
              <w:right w:w="100" w:type="dxa"/>
            </w:tcMar>
          </w:tcPr>
          <w:p w14:paraId="4424BCD0" w14:textId="77777777" w:rsidR="0095508E" w:rsidRDefault="00133DF4">
            <w:pPr>
              <w:widowControl w:val="0"/>
              <w:spacing w:after="240"/>
              <w:jc w:val="center"/>
            </w:pPr>
            <w:r>
              <w:t>Moderate</w:t>
            </w:r>
          </w:p>
        </w:tc>
        <w:tc>
          <w:tcPr>
            <w:tcW w:w="1417" w:type="dxa"/>
            <w:tcMar>
              <w:top w:w="100" w:type="dxa"/>
              <w:left w:w="100" w:type="dxa"/>
              <w:bottom w:w="100" w:type="dxa"/>
              <w:right w:w="100" w:type="dxa"/>
            </w:tcMar>
          </w:tcPr>
          <w:p w14:paraId="506C42B7" w14:textId="77777777" w:rsidR="0095508E" w:rsidRDefault="00133DF4">
            <w:pPr>
              <w:widowControl w:val="0"/>
              <w:spacing w:after="240"/>
              <w:jc w:val="center"/>
            </w:pPr>
            <w:r>
              <w:t>Yes</w:t>
            </w:r>
          </w:p>
        </w:tc>
        <w:tc>
          <w:tcPr>
            <w:tcW w:w="1331" w:type="dxa"/>
            <w:tcMar>
              <w:top w:w="100" w:type="dxa"/>
              <w:left w:w="100" w:type="dxa"/>
              <w:bottom w:w="100" w:type="dxa"/>
              <w:right w:w="100" w:type="dxa"/>
            </w:tcMar>
          </w:tcPr>
          <w:p w14:paraId="64484770" w14:textId="77777777" w:rsidR="0095508E" w:rsidRDefault="00133DF4">
            <w:pPr>
              <w:widowControl w:val="0"/>
              <w:spacing w:after="240"/>
              <w:jc w:val="center"/>
            </w:pPr>
            <w:r>
              <w:t>Yes</w:t>
            </w:r>
          </w:p>
        </w:tc>
        <w:tc>
          <w:tcPr>
            <w:tcW w:w="2071" w:type="dxa"/>
            <w:tcMar>
              <w:top w:w="100" w:type="dxa"/>
              <w:left w:w="100" w:type="dxa"/>
              <w:bottom w:w="100" w:type="dxa"/>
              <w:right w:w="100" w:type="dxa"/>
            </w:tcMar>
          </w:tcPr>
          <w:p w14:paraId="43E96F2D" w14:textId="77777777" w:rsidR="0095508E" w:rsidRDefault="00133DF4">
            <w:pPr>
              <w:widowControl w:val="0"/>
              <w:spacing w:after="240"/>
              <w:jc w:val="center"/>
            </w:pPr>
            <w:r>
              <w:t>Sustained competitive edge</w:t>
            </w:r>
          </w:p>
        </w:tc>
      </w:tr>
      <w:tr w:rsidR="0095508E" w14:paraId="659390C9" w14:textId="77777777" w:rsidTr="006E3834">
        <w:tc>
          <w:tcPr>
            <w:tcW w:w="2977" w:type="dxa"/>
            <w:tcMar>
              <w:top w:w="100" w:type="dxa"/>
              <w:left w:w="100" w:type="dxa"/>
              <w:bottom w:w="100" w:type="dxa"/>
              <w:right w:w="100" w:type="dxa"/>
            </w:tcMar>
          </w:tcPr>
          <w:p w14:paraId="52BE5077" w14:textId="77777777" w:rsidR="0095508E" w:rsidRDefault="00133DF4">
            <w:pPr>
              <w:widowControl w:val="0"/>
              <w:pBdr>
                <w:top w:val="nil"/>
                <w:left w:val="nil"/>
                <w:bottom w:val="nil"/>
                <w:right w:val="nil"/>
                <w:between w:val="nil"/>
              </w:pBdr>
              <w:spacing w:after="240"/>
              <w:rPr>
                <w:b/>
                <w:bCs/>
              </w:rPr>
            </w:pPr>
            <w:r>
              <w:rPr>
                <w:b/>
                <w:bCs/>
              </w:rPr>
              <w:t>Logistics and Fulfilment Network</w:t>
            </w:r>
          </w:p>
        </w:tc>
        <w:tc>
          <w:tcPr>
            <w:tcW w:w="1560" w:type="dxa"/>
            <w:tcMar>
              <w:top w:w="100" w:type="dxa"/>
              <w:left w:w="100" w:type="dxa"/>
              <w:bottom w:w="100" w:type="dxa"/>
              <w:right w:w="100" w:type="dxa"/>
            </w:tcMar>
          </w:tcPr>
          <w:p w14:paraId="6A21BBC5" w14:textId="77777777" w:rsidR="0095508E" w:rsidRDefault="00133DF4">
            <w:pPr>
              <w:widowControl w:val="0"/>
              <w:spacing w:after="240"/>
              <w:jc w:val="center"/>
            </w:pPr>
            <w:r>
              <w:t>Yes</w:t>
            </w:r>
          </w:p>
        </w:tc>
        <w:tc>
          <w:tcPr>
            <w:tcW w:w="1134" w:type="dxa"/>
            <w:tcMar>
              <w:top w:w="100" w:type="dxa"/>
              <w:left w:w="100" w:type="dxa"/>
              <w:bottom w:w="100" w:type="dxa"/>
              <w:right w:w="100" w:type="dxa"/>
            </w:tcMar>
          </w:tcPr>
          <w:p w14:paraId="2B2D6CE7" w14:textId="77777777" w:rsidR="0095508E" w:rsidRDefault="00133DF4">
            <w:pPr>
              <w:widowControl w:val="0"/>
              <w:spacing w:after="240"/>
              <w:jc w:val="center"/>
            </w:pPr>
            <w:r>
              <w:t>Moderate</w:t>
            </w:r>
          </w:p>
        </w:tc>
        <w:tc>
          <w:tcPr>
            <w:tcW w:w="1417" w:type="dxa"/>
            <w:tcMar>
              <w:top w:w="100" w:type="dxa"/>
              <w:left w:w="100" w:type="dxa"/>
              <w:bottom w:w="100" w:type="dxa"/>
              <w:right w:w="100" w:type="dxa"/>
            </w:tcMar>
          </w:tcPr>
          <w:p w14:paraId="08B7A8D2" w14:textId="77777777" w:rsidR="0095508E" w:rsidRDefault="00133DF4">
            <w:pPr>
              <w:widowControl w:val="0"/>
              <w:spacing w:after="240"/>
              <w:jc w:val="center"/>
            </w:pPr>
            <w:r>
              <w:t>Moderate</w:t>
            </w:r>
          </w:p>
        </w:tc>
        <w:tc>
          <w:tcPr>
            <w:tcW w:w="1331" w:type="dxa"/>
            <w:tcMar>
              <w:top w:w="100" w:type="dxa"/>
              <w:left w:w="100" w:type="dxa"/>
              <w:bottom w:w="100" w:type="dxa"/>
              <w:right w:w="100" w:type="dxa"/>
            </w:tcMar>
          </w:tcPr>
          <w:p w14:paraId="08D43E09" w14:textId="77777777" w:rsidR="0095508E" w:rsidRDefault="00133DF4">
            <w:pPr>
              <w:widowControl w:val="0"/>
              <w:spacing w:after="240"/>
              <w:jc w:val="center"/>
            </w:pPr>
            <w:r>
              <w:t>Yes</w:t>
            </w:r>
          </w:p>
        </w:tc>
        <w:tc>
          <w:tcPr>
            <w:tcW w:w="2071" w:type="dxa"/>
            <w:tcMar>
              <w:top w:w="100" w:type="dxa"/>
              <w:left w:w="100" w:type="dxa"/>
              <w:bottom w:w="100" w:type="dxa"/>
              <w:right w:w="100" w:type="dxa"/>
            </w:tcMar>
          </w:tcPr>
          <w:p w14:paraId="515C8628" w14:textId="77777777" w:rsidR="0095508E" w:rsidRDefault="00133DF4">
            <w:pPr>
              <w:widowControl w:val="0"/>
              <w:spacing w:after="240"/>
              <w:jc w:val="center"/>
            </w:pPr>
            <w:r>
              <w:t>Temporary competitive edge</w:t>
            </w:r>
          </w:p>
        </w:tc>
      </w:tr>
      <w:tr w:rsidR="0095508E" w14:paraId="60D0B8B6" w14:textId="77777777" w:rsidTr="006E3834">
        <w:tc>
          <w:tcPr>
            <w:tcW w:w="2977" w:type="dxa"/>
            <w:tcMar>
              <w:top w:w="100" w:type="dxa"/>
              <w:left w:w="100" w:type="dxa"/>
              <w:bottom w:w="100" w:type="dxa"/>
              <w:right w:w="100" w:type="dxa"/>
            </w:tcMar>
          </w:tcPr>
          <w:p w14:paraId="69264A34" w14:textId="77777777" w:rsidR="0095508E" w:rsidRDefault="00133DF4">
            <w:pPr>
              <w:widowControl w:val="0"/>
              <w:pBdr>
                <w:top w:val="nil"/>
                <w:left w:val="nil"/>
                <w:bottom w:val="nil"/>
                <w:right w:val="nil"/>
                <w:between w:val="nil"/>
              </w:pBdr>
              <w:spacing w:after="240"/>
              <w:rPr>
                <w:b/>
                <w:bCs/>
              </w:rPr>
            </w:pPr>
            <w:r>
              <w:rPr>
                <w:b/>
                <w:bCs/>
              </w:rPr>
              <w:t>Cost optimisation</w:t>
            </w:r>
          </w:p>
        </w:tc>
        <w:tc>
          <w:tcPr>
            <w:tcW w:w="1560" w:type="dxa"/>
            <w:tcMar>
              <w:top w:w="100" w:type="dxa"/>
              <w:left w:w="100" w:type="dxa"/>
              <w:bottom w:w="100" w:type="dxa"/>
              <w:right w:w="100" w:type="dxa"/>
            </w:tcMar>
          </w:tcPr>
          <w:p w14:paraId="7CF9AF43" w14:textId="77777777" w:rsidR="0095508E" w:rsidRDefault="00133DF4">
            <w:pPr>
              <w:widowControl w:val="0"/>
              <w:spacing w:after="240"/>
              <w:jc w:val="center"/>
            </w:pPr>
            <w:r>
              <w:t>Yes</w:t>
            </w:r>
          </w:p>
        </w:tc>
        <w:tc>
          <w:tcPr>
            <w:tcW w:w="1134" w:type="dxa"/>
            <w:tcMar>
              <w:top w:w="100" w:type="dxa"/>
              <w:left w:w="100" w:type="dxa"/>
              <w:bottom w:w="100" w:type="dxa"/>
              <w:right w:w="100" w:type="dxa"/>
            </w:tcMar>
          </w:tcPr>
          <w:p w14:paraId="11C59FA5" w14:textId="77777777" w:rsidR="0095508E" w:rsidRDefault="00133DF4">
            <w:pPr>
              <w:widowControl w:val="0"/>
              <w:pBdr>
                <w:top w:val="nil"/>
                <w:left w:val="nil"/>
                <w:bottom w:val="nil"/>
                <w:right w:val="nil"/>
                <w:between w:val="nil"/>
              </w:pBdr>
              <w:spacing w:after="240"/>
              <w:jc w:val="center"/>
            </w:pPr>
            <w:r>
              <w:t>No</w:t>
            </w:r>
          </w:p>
        </w:tc>
        <w:tc>
          <w:tcPr>
            <w:tcW w:w="1417" w:type="dxa"/>
            <w:tcMar>
              <w:top w:w="100" w:type="dxa"/>
              <w:left w:w="100" w:type="dxa"/>
              <w:bottom w:w="100" w:type="dxa"/>
              <w:right w:w="100" w:type="dxa"/>
            </w:tcMar>
          </w:tcPr>
          <w:p w14:paraId="658A2B9F" w14:textId="77777777" w:rsidR="0095508E" w:rsidRDefault="00133DF4">
            <w:pPr>
              <w:widowControl w:val="0"/>
              <w:spacing w:after="240"/>
              <w:jc w:val="center"/>
            </w:pPr>
            <w:r>
              <w:t>Yes</w:t>
            </w:r>
          </w:p>
        </w:tc>
        <w:tc>
          <w:tcPr>
            <w:tcW w:w="1331" w:type="dxa"/>
            <w:tcMar>
              <w:top w:w="100" w:type="dxa"/>
              <w:left w:w="100" w:type="dxa"/>
              <w:bottom w:w="100" w:type="dxa"/>
              <w:right w:w="100" w:type="dxa"/>
            </w:tcMar>
          </w:tcPr>
          <w:p w14:paraId="00B852D3" w14:textId="77777777" w:rsidR="0095508E" w:rsidRDefault="00133DF4">
            <w:pPr>
              <w:widowControl w:val="0"/>
              <w:spacing w:after="240"/>
              <w:jc w:val="center"/>
            </w:pPr>
            <w:r>
              <w:t>Yes</w:t>
            </w:r>
          </w:p>
        </w:tc>
        <w:tc>
          <w:tcPr>
            <w:tcW w:w="2071" w:type="dxa"/>
            <w:tcMar>
              <w:top w:w="100" w:type="dxa"/>
              <w:left w:w="100" w:type="dxa"/>
              <w:bottom w:w="100" w:type="dxa"/>
              <w:right w:w="100" w:type="dxa"/>
            </w:tcMar>
          </w:tcPr>
          <w:p w14:paraId="3A4E16E2" w14:textId="77777777" w:rsidR="0095508E" w:rsidRDefault="00133DF4">
            <w:pPr>
              <w:widowControl w:val="0"/>
              <w:pBdr>
                <w:top w:val="nil"/>
                <w:left w:val="nil"/>
                <w:bottom w:val="nil"/>
                <w:right w:val="nil"/>
                <w:between w:val="nil"/>
              </w:pBdr>
              <w:spacing w:after="240"/>
              <w:jc w:val="center"/>
            </w:pPr>
            <w:r>
              <w:t>Competitive Parity</w:t>
            </w:r>
          </w:p>
        </w:tc>
      </w:tr>
    </w:tbl>
    <w:p w14:paraId="424B16E7" w14:textId="77777777" w:rsidR="0095508E" w:rsidRDefault="00133DF4" w:rsidP="00D766C3">
      <w:pPr>
        <w:pStyle w:val="Subtitle"/>
      </w:pPr>
      <w:bookmarkStart w:id="30" w:name="_heading=h.qgv7aq85tkk" w:colFirst="0" w:colLast="0"/>
      <w:bookmarkStart w:id="31" w:name="_Toc225937886"/>
      <w:bookmarkStart w:id="32" w:name="_Toc225940694"/>
      <w:bookmarkStart w:id="33" w:name="_Toc225946714"/>
      <w:bookmarkEnd w:id="30"/>
      <w:r>
        <w:t>Table 1: VRIO Analysis</w:t>
      </w:r>
      <w:bookmarkEnd w:id="31"/>
      <w:bookmarkEnd w:id="32"/>
      <w:bookmarkEnd w:id="33"/>
    </w:p>
    <w:p w14:paraId="55BA6E43" w14:textId="77777777" w:rsidR="0095508E" w:rsidRDefault="00133DF4" w:rsidP="00384577">
      <w:pPr>
        <w:jc w:val="center"/>
      </w:pPr>
      <w:r>
        <w:t>(Source: self-created)</w:t>
      </w:r>
    </w:p>
    <w:p w14:paraId="6C24F214" w14:textId="77777777" w:rsidR="0095508E" w:rsidRPr="00AC7D12" w:rsidRDefault="00133DF4" w:rsidP="00B87D09">
      <w:pPr>
        <w:rPr>
          <w:b/>
          <w:i/>
        </w:rPr>
      </w:pPr>
      <w:r w:rsidRPr="00AC7D12">
        <w:rPr>
          <w:b/>
          <w:i/>
        </w:rPr>
        <w:t>Value</w:t>
      </w:r>
    </w:p>
    <w:p w14:paraId="6067DF20" w14:textId="77777777" w:rsidR="0095508E" w:rsidRDefault="00133DF4" w:rsidP="00B87D09">
      <w:r>
        <w:t>ASOS has the resources of high value, which contribute to efficiency and customer experience. Its online platform has enhanced customer interaction and acquisition, which are backed by data analytics and mobile optimisation, which has seen the active customers grow by 2% in key markets in 2026 (Reuters, 2026). In addition, the company also increased its gross margin to 47.1% in 2025 by having better inventory management and markdowns. The “Test and React supply chain” is also able to respond quickly to trends, whereas ASOS is able to respond quickly due to the quick product turnaround.</w:t>
      </w:r>
    </w:p>
    <w:p w14:paraId="0BE7C431" w14:textId="77777777" w:rsidR="0095508E" w:rsidRPr="00AC7D12" w:rsidRDefault="00133DF4" w:rsidP="00B87D09">
      <w:pPr>
        <w:rPr>
          <w:b/>
          <w:i/>
        </w:rPr>
      </w:pPr>
      <w:r w:rsidRPr="00AC7D12">
        <w:rPr>
          <w:b/>
          <w:i/>
        </w:rPr>
        <w:t>Rarity</w:t>
      </w:r>
    </w:p>
    <w:p w14:paraId="555E3F0D" w14:textId="77777777" w:rsidR="0095508E" w:rsidRDefault="00133DF4" w:rsidP="00B87D09">
      <w:r>
        <w:t>ASOS characterises a moderate aspect regarding rarity in its system of an integrated digital ecosystem and trend-reactive model. The fact that the firm has managed to achieve more than 20% of sales under its own brand with its dynamic Test and React model is an indicator of a fairly rare asset in the fast fashion industry. Moreover, the high level of differentiation is promoted by the use of youth consumers and selected products (ASOS Plc, 2025a). Nevertheless, it is only so rare that rivalry, including that of fast-fashion platforms, is progressively following comparable approaches to digital and agility. As such, although some degree of originality remains, the capabilities of ASOS are not unique to the changing environment of online fashion retailing.</w:t>
      </w:r>
    </w:p>
    <w:p w14:paraId="1BA5B8DB" w14:textId="77777777" w:rsidR="0095508E" w:rsidRPr="00AC7D12" w:rsidRDefault="00133DF4" w:rsidP="00B87D09">
      <w:pPr>
        <w:rPr>
          <w:b/>
          <w:i/>
        </w:rPr>
      </w:pPr>
      <w:r w:rsidRPr="00AC7D12">
        <w:rPr>
          <w:b/>
          <w:i/>
        </w:rPr>
        <w:t>Imitability</w:t>
      </w:r>
    </w:p>
    <w:p w14:paraId="3FB168F3" w14:textId="77777777" w:rsidR="0095508E" w:rsidRDefault="00133DF4" w:rsidP="00B87D09">
      <w:r>
        <w:t>The capabilities in ASOS can be imitated to moderate levels. Although its system of logistics, relations with suppliers, and integrated systems cannot be easily copied in a short time and without investment, numerous technological features, including AI-specific personalisation and online stores, can be replicated by its competitors. Efficiency and profitability have been enhanced by the restructuring efforts of the company, such as optimisation of its warehouses and cost-saving strategies (Reuters, 2025). Nevertheless, competitors that have strong financial support are able to duplicate the same systems. Therefore, despite its experience and integration, the competitive advantage of ASOS is not entirely safeguarded against imitation.</w:t>
      </w:r>
    </w:p>
    <w:p w14:paraId="1413FF62" w14:textId="77777777" w:rsidR="0095508E" w:rsidRPr="00AC7D12" w:rsidRDefault="00133DF4" w:rsidP="00B87D09">
      <w:pPr>
        <w:rPr>
          <w:b/>
          <w:i/>
        </w:rPr>
      </w:pPr>
      <w:r w:rsidRPr="00AC7D12">
        <w:rPr>
          <w:b/>
          <w:i/>
        </w:rPr>
        <w:t>Organisation</w:t>
      </w:r>
    </w:p>
    <w:p w14:paraId="5E39028E" w14:textId="77777777" w:rsidR="0095508E" w:rsidRDefault="00133DF4" w:rsidP="00B87D09">
      <w:pPr>
        <w:rPr>
          <w:color w:val="FF0000"/>
        </w:rPr>
      </w:pPr>
      <w:r>
        <w:t>ASOS is well organised in a manner to capitalise on its resources and capabilities. The company has seen a better than 60% growth in adjusted EBITDA in 2025, which was enabled by cost discipline and improvement in operations. It has stated a 50% profit increase in 2026 due to the enhancement of apps, cost-saving, and product focus (</w:t>
      </w:r>
      <w:proofErr w:type="spellStart"/>
      <w:r>
        <w:t>Vlietstra</w:t>
      </w:r>
      <w:proofErr w:type="spellEnd"/>
      <w:r>
        <w:t>, 2025). Additionally, there has been strategic re-organisation, such as refinancing programmes and supply chain optimisation, which have enhanced the stability of the financial position. All these aspects point to a high degree of organisational alignment, which means that ASOS can use its resources effectively.</w:t>
      </w:r>
    </w:p>
    <w:p w14:paraId="4C23E504" w14:textId="77777777" w:rsidR="0095508E" w:rsidRPr="00371519" w:rsidRDefault="00133DF4" w:rsidP="00371519">
      <w:pPr>
        <w:pStyle w:val="Heading3"/>
      </w:pPr>
      <w:bookmarkStart w:id="34" w:name="_Toc225937887"/>
      <w:bookmarkStart w:id="35" w:name="_Toc225946670"/>
      <w:r w:rsidRPr="00371519">
        <w:t>2.5 Contribution to competitive edge</w:t>
      </w:r>
      <w:bookmarkEnd w:id="34"/>
      <w:bookmarkEnd w:id="35"/>
    </w:p>
    <w:p w14:paraId="1815A5B8" w14:textId="77777777" w:rsidR="0095508E" w:rsidRDefault="00133DF4" w:rsidP="00D409E0">
      <w:r>
        <w:t>Internal strengths of ASOS plc have a major contribution to its competitive advantage, but its competitive advantage is not fully sustainable given the dynamics in the industry. Another strength is its superior digital infrastructure and data analytics that allow making personalised recommendations and targeted marketing (Zhang, 2022). This improves customer involvement and retention, especially among Gen Z consumers, and assists in differentiating the marketplace in the crowded online market.</w:t>
      </w:r>
    </w:p>
    <w:p w14:paraId="11834077" w14:textId="30149486" w:rsidR="0095508E" w:rsidRDefault="00133DF4" w:rsidP="00D409E0">
      <w:r>
        <w:t>The agile supply chain is another key strength, especially the Test and React model, which enables the company to respond quickly to fashion trends and minimise unnecessary inventory. This is the capacity that enhances speed to market and operational efficiency, which is a major competitiveness catalyst in fast fashion (</w:t>
      </w:r>
      <w:proofErr w:type="spellStart"/>
      <w:r>
        <w:t>Lečić-cvetković</w:t>
      </w:r>
      <w:proofErr w:type="spellEnd"/>
      <w:r>
        <w:t xml:space="preserve"> </w:t>
      </w:r>
      <w:r w:rsidR="00807343" w:rsidRPr="00807343">
        <w:rPr>
          <w:i/>
          <w:iCs/>
        </w:rPr>
        <w:t>et al.</w:t>
      </w:r>
      <w:r>
        <w:t xml:space="preserve"> 2024). Moreover, ASOS enjoys a high brand equity and a good variety of products, such as own-label brands and third parties, which makes it even more attractive and has stronger customer allegiance.</w:t>
      </w:r>
    </w:p>
    <w:p w14:paraId="734CC6AE" w14:textId="77777777" w:rsidR="0095508E" w:rsidRDefault="00133DF4" w:rsidP="00D409E0">
      <w:r>
        <w:t>These strengths are, however, only a temporary competitive edge as numerous rivals are emulating such digital and fast-fashion abilities. Moreover, the need to ensure the continuation of these advantages makes the investments in technology and logistics constant, which has added a cost burden (Gilroy, 2023). Thus, although the internal strength of ASOS greatly optimises its competitive position, the sustenance of the company in the long-term is pegged on continued innovation and differentiation in the ever-competitive and price-conscious market.</w:t>
      </w:r>
    </w:p>
    <w:p w14:paraId="636EFCEA" w14:textId="77777777" w:rsidR="0095508E" w:rsidRPr="00AF4786" w:rsidRDefault="00133DF4" w:rsidP="00AF4786">
      <w:pPr>
        <w:pStyle w:val="Heading2"/>
      </w:pPr>
      <w:bookmarkStart w:id="36" w:name="_Toc225937888"/>
      <w:bookmarkStart w:id="37" w:name="_Toc225946671"/>
      <w:r w:rsidRPr="00AF4786">
        <w:t>3.0 Analysis of CSR and Sustainability objectives</w:t>
      </w:r>
      <w:bookmarkEnd w:id="36"/>
      <w:bookmarkEnd w:id="37"/>
    </w:p>
    <w:p w14:paraId="33E99904" w14:textId="77777777" w:rsidR="0095508E" w:rsidRDefault="00133DF4" w:rsidP="00B54A80">
      <w:r>
        <w:t>ASOS plc's CSR strategy is incorporated into its Fashion with Integrity (FWI) framework that deals with three pillars, including Planet, Product, and People (</w:t>
      </w:r>
      <w:proofErr w:type="spellStart"/>
      <w:r>
        <w:t>Shearsmith</w:t>
      </w:r>
      <w:proofErr w:type="spellEnd"/>
      <w:r>
        <w:t>, 2025). The strategy has a definite alignment with business goals like brand differentiation, customer engagement and long-term sustainability.</w:t>
      </w:r>
    </w:p>
    <w:p w14:paraId="239FF989" w14:textId="77777777" w:rsidR="0095508E" w:rsidRDefault="00133DF4" w:rsidP="00B54A80">
      <w:r>
        <w:t>Concerning environmental issues, ASOS has aimed at decreasing the Scope 3 emissions by 42% by 2030, which can be considered evidence of its interest in sustainable supply chains and climate responsibility. The company is also taking part in renewable energy activities like RE100 in 2025, which is a further step in supporting its stance on adopting clean energy (Jolly, 2024). Such initiatives will be in line with the business objectives of improving brand image and with the increasing consumer demand for sustainable fashion.</w:t>
      </w:r>
    </w:p>
    <w:p w14:paraId="4B34B065" w14:textId="77777777" w:rsidR="0095508E" w:rsidRDefault="00133DF4" w:rsidP="00B54A80">
      <w:pPr>
        <w:jc w:val="center"/>
      </w:pPr>
      <w:r>
        <w:rPr>
          <w:noProof/>
          <w:lang w:val="en-IN"/>
        </w:rPr>
        <w:drawing>
          <wp:inline distT="114300" distB="114300" distL="114300" distR="114300" wp14:anchorId="457BAB72" wp14:editId="39D1B37C">
            <wp:extent cx="5173980" cy="2299547"/>
            <wp:effectExtent l="19050" t="19050" r="26670" b="24765"/>
            <wp:docPr id="153126805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185843" cy="2304819"/>
                    </a:xfrm>
                    <a:prstGeom prst="rect">
                      <a:avLst/>
                    </a:prstGeom>
                    <a:ln w="25400">
                      <a:solidFill>
                        <a:srgbClr val="000000"/>
                      </a:solidFill>
                      <a:prstDash val="solid"/>
                    </a:ln>
                  </pic:spPr>
                </pic:pic>
              </a:graphicData>
            </a:graphic>
          </wp:inline>
        </w:drawing>
      </w:r>
    </w:p>
    <w:p w14:paraId="3F5FF24D" w14:textId="77777777" w:rsidR="0095508E" w:rsidRDefault="00133DF4" w:rsidP="00B54A80">
      <w:pPr>
        <w:pStyle w:val="Title"/>
      </w:pPr>
      <w:bookmarkStart w:id="38" w:name="_Toc225937889"/>
      <w:bookmarkStart w:id="39" w:name="_Toc225946706"/>
      <w:r>
        <w:t>Figure 6: CSR tactics by ASOS</w:t>
      </w:r>
      <w:bookmarkEnd w:id="38"/>
      <w:bookmarkEnd w:id="39"/>
    </w:p>
    <w:p w14:paraId="5EDF451E" w14:textId="77777777" w:rsidR="0095508E" w:rsidRDefault="00133DF4" w:rsidP="00B54A80">
      <w:pPr>
        <w:jc w:val="center"/>
      </w:pPr>
      <w:r>
        <w:t>(Source: YouGov, 2024)</w:t>
      </w:r>
    </w:p>
    <w:p w14:paraId="366B853D" w14:textId="55C7C608" w:rsidR="0095508E" w:rsidRDefault="00133DF4" w:rsidP="00B54A80">
      <w:r>
        <w:t>ASOS socially supports ethical working practices and diversity by collaborating with and financing programs, such as supporting brands owned by minorities and worker protection schemes (Question</w:t>
      </w:r>
      <w:r w:rsidR="00B54A80">
        <w:t xml:space="preserve"> </w:t>
      </w:r>
      <w:r>
        <w:t>zero, 2025). This will build on the trust of the stakeholders, and will help to market position among consumers who are socially conscious.</w:t>
      </w:r>
    </w:p>
    <w:p w14:paraId="55E339DE" w14:textId="77777777" w:rsidR="0095508E" w:rsidRDefault="00133DF4" w:rsidP="00B54A80">
      <w:r>
        <w:t>Nevertheless, other obstacles should also be met. Nevertheless, even with its development, ASOS continues to be criticised because of its emissions and supply chain effects, meaning that the company has gaps between its intent and action (Jones, 2025). Generally, although CSR is also strategic to create a competitive advantage, its efficiency is based on regular use and results.</w:t>
      </w:r>
    </w:p>
    <w:p w14:paraId="092FE925" w14:textId="77777777" w:rsidR="0095508E" w:rsidRPr="00AF4786" w:rsidRDefault="00133DF4" w:rsidP="00AF4786">
      <w:pPr>
        <w:pStyle w:val="Heading2"/>
      </w:pPr>
      <w:bookmarkStart w:id="40" w:name="_Toc225937890"/>
      <w:bookmarkStart w:id="41" w:name="_Toc225946672"/>
      <w:r w:rsidRPr="00AF4786">
        <w:t>4.0 Comprehensive and holistic view of the organisation</w:t>
      </w:r>
      <w:bookmarkEnd w:id="40"/>
      <w:bookmarkEnd w:id="41"/>
    </w:p>
    <w:p w14:paraId="0E0FEEB6" w14:textId="77777777" w:rsidR="0095508E" w:rsidRPr="00371519" w:rsidRDefault="00133DF4" w:rsidP="00371519">
      <w:pPr>
        <w:pStyle w:val="Heading3"/>
      </w:pPr>
      <w:bookmarkStart w:id="42" w:name="_Toc225937891"/>
      <w:bookmarkStart w:id="43" w:name="_Toc225946673"/>
      <w:r w:rsidRPr="00371519">
        <w:t>4.1 Application of the Balanced Scorecard model</w:t>
      </w:r>
      <w:bookmarkEnd w:id="42"/>
      <w:bookmarkEnd w:id="43"/>
    </w:p>
    <w:p w14:paraId="14456D6C" w14:textId="77777777" w:rsidR="0095508E" w:rsidRDefault="00133DF4" w:rsidP="00C23D2F">
      <w:r>
        <w:t>The Balanced Scorecard model gives a comprehensive assessment of measuring both financial and non-financial performance of ASOS plc by using four perspectives.</w:t>
      </w:r>
    </w:p>
    <w:p w14:paraId="22CAC8E0" w14:textId="77777777" w:rsidR="004E32C6" w:rsidRPr="00C23D2F" w:rsidRDefault="00133DF4" w:rsidP="00C23D2F">
      <w:pPr>
        <w:rPr>
          <w:i/>
          <w:color w:val="FF0000"/>
        </w:rPr>
      </w:pPr>
      <w:r w:rsidRPr="00C23D2F">
        <w:rPr>
          <w:b/>
          <w:bCs/>
          <w:i/>
        </w:rPr>
        <w:t>Financial Perspective:</w:t>
      </w:r>
    </w:p>
    <w:p w14:paraId="46838FA4" w14:textId="3C299876" w:rsidR="0095508E" w:rsidRDefault="00133DF4" w:rsidP="00C23D2F">
      <w:r>
        <w:t>This is based on profitability and cost-effectiveness. ASOS has been focused on the improvement of margins and the control of costs, which manifests in the increase of its gross margin to 47.1% in 2025 and the development of the EBITDA (ASOS Plc, 2025a). Among the main KPIs are the increase in revenue, profit margin and reduction in costs. Financial stability is bolstered by strategic action like inventory optimisation and the lowering of discounts.</w:t>
      </w:r>
    </w:p>
    <w:p w14:paraId="402A6463" w14:textId="77777777" w:rsidR="0095508E" w:rsidRDefault="00133DF4" w:rsidP="00A100DC">
      <w:pPr>
        <w:jc w:val="center"/>
      </w:pPr>
      <w:r>
        <w:rPr>
          <w:noProof/>
          <w:lang w:val="en-IN"/>
        </w:rPr>
        <w:drawing>
          <wp:inline distT="114300" distB="114300" distL="114300" distR="114300" wp14:anchorId="573BA01C" wp14:editId="1B778978">
            <wp:extent cx="5144624" cy="2682240"/>
            <wp:effectExtent l="19050" t="19050" r="18415" b="22860"/>
            <wp:docPr id="153126806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148919" cy="2684479"/>
                    </a:xfrm>
                    <a:prstGeom prst="rect">
                      <a:avLst/>
                    </a:prstGeom>
                    <a:ln w="25400">
                      <a:solidFill>
                        <a:srgbClr val="000000"/>
                      </a:solidFill>
                      <a:prstDash val="solid"/>
                    </a:ln>
                  </pic:spPr>
                </pic:pic>
              </a:graphicData>
            </a:graphic>
          </wp:inline>
        </w:drawing>
      </w:r>
    </w:p>
    <w:p w14:paraId="355A13B1" w14:textId="77777777" w:rsidR="0095508E" w:rsidRDefault="00133DF4" w:rsidP="00A100DC">
      <w:pPr>
        <w:pStyle w:val="Title"/>
      </w:pPr>
      <w:bookmarkStart w:id="44" w:name="_Toc225937892"/>
      <w:bookmarkStart w:id="45" w:name="_Toc225946707"/>
      <w:r>
        <w:t>Figure 7: Balanced Scorecard model</w:t>
      </w:r>
      <w:bookmarkEnd w:id="44"/>
      <w:bookmarkEnd w:id="45"/>
    </w:p>
    <w:p w14:paraId="5BB22C17" w14:textId="77777777" w:rsidR="0095508E" w:rsidRDefault="00133DF4" w:rsidP="00A100DC">
      <w:pPr>
        <w:jc w:val="center"/>
      </w:pPr>
      <w:r>
        <w:t>(Source: CFI, 2022)</w:t>
      </w:r>
    </w:p>
    <w:p w14:paraId="5D52506F" w14:textId="77777777" w:rsidR="0095508E" w:rsidRPr="00A100DC" w:rsidRDefault="00133DF4" w:rsidP="00A100DC">
      <w:pPr>
        <w:rPr>
          <w:b/>
          <w:i/>
        </w:rPr>
      </w:pPr>
      <w:r w:rsidRPr="00A100DC">
        <w:rPr>
          <w:b/>
          <w:i/>
        </w:rPr>
        <w:t>Customer Perspective:</w:t>
      </w:r>
    </w:p>
    <w:p w14:paraId="39E4A99C" w14:textId="77777777" w:rsidR="0095508E" w:rsidRDefault="00133DF4" w:rsidP="00A100DC">
      <w:r>
        <w:t>ASOS is a customer-focused company which targets fashion-conscious clients of a younger age. KPIs will be active customer growth, traffic, and the conversion rates on the site (</w:t>
      </w:r>
      <w:proofErr w:type="spellStart"/>
      <w:r>
        <w:t>Gradler</w:t>
      </w:r>
      <w:proofErr w:type="spellEnd"/>
      <w:r>
        <w:t>, 2023). Enhanced functionality and personalisation in the mobile apps and apps in 2026 made the customer more connected, which is aligned with its strategy to create an effective digital experience.</w:t>
      </w:r>
    </w:p>
    <w:p w14:paraId="144BA61C" w14:textId="77777777" w:rsidR="0095508E" w:rsidRPr="00A100DC" w:rsidRDefault="00133DF4" w:rsidP="00A100DC">
      <w:pPr>
        <w:rPr>
          <w:b/>
          <w:i/>
        </w:rPr>
      </w:pPr>
      <w:r w:rsidRPr="00A100DC">
        <w:rPr>
          <w:b/>
          <w:i/>
        </w:rPr>
        <w:t>Internal Business Processes:</w:t>
      </w:r>
    </w:p>
    <w:p w14:paraId="35302AE2" w14:textId="77777777" w:rsidR="0095508E" w:rsidRDefault="00133DF4" w:rsidP="00A100DC">
      <w:r>
        <w:t xml:space="preserve">This aspect assesses the efficiency of the operations. ASOS aims at the optimisation of the supply chain, rapid delivery, and its Test and React model in order to decrease the product cycles. Some of the KPIs are order fulfilment time, return rates, and inventory turnover (ASOS Plc, 2024). </w:t>
      </w:r>
    </w:p>
    <w:p w14:paraId="13E9E81C" w14:textId="77777777" w:rsidR="0095508E" w:rsidRPr="00A100DC" w:rsidRDefault="00133DF4" w:rsidP="00A100DC">
      <w:pPr>
        <w:rPr>
          <w:b/>
          <w:i/>
          <w:color w:val="FF0000"/>
        </w:rPr>
      </w:pPr>
      <w:r w:rsidRPr="00A100DC">
        <w:rPr>
          <w:b/>
          <w:i/>
        </w:rPr>
        <w:t>Learning and Growth:</w:t>
      </w:r>
    </w:p>
    <w:p w14:paraId="0F7A4301" w14:textId="77777777" w:rsidR="0095508E" w:rsidRDefault="00133DF4" w:rsidP="00A100DC">
      <w:r>
        <w:t>This brings out innovation and the development of employees. ASOS owns digital capacity, Artificial Intelligence and labour skills (ASOS Plc, 2026). KPIs are the productivity of employees, the level of innovation, and the level of technology adoption. Digital transformation as a continuous investment helps to achieve competitiveness and strategic growth in the long run.</w:t>
      </w:r>
    </w:p>
    <w:p w14:paraId="6069461E" w14:textId="77777777" w:rsidR="0095508E" w:rsidRPr="00371519" w:rsidRDefault="00133DF4" w:rsidP="00371519">
      <w:pPr>
        <w:pStyle w:val="Heading3"/>
      </w:pPr>
      <w:bookmarkStart w:id="46" w:name="_Toc225937893"/>
      <w:bookmarkStart w:id="47" w:name="_Toc225946674"/>
      <w:r w:rsidRPr="00371519">
        <w:t>4.2 Analysis of Objectives and KPIs</w:t>
      </w:r>
      <w:bookmarkEnd w:id="46"/>
      <w:bookmarkEnd w:id="47"/>
    </w:p>
    <w:p w14:paraId="41B3D50D" w14:textId="77777777" w:rsidR="0095508E" w:rsidRPr="00A100DC" w:rsidRDefault="00133DF4" w:rsidP="00A100DC">
      <w:pPr>
        <w:rPr>
          <w:b/>
          <w:i/>
        </w:rPr>
      </w:pPr>
      <w:r w:rsidRPr="00A100DC">
        <w:rPr>
          <w:b/>
          <w:i/>
        </w:rPr>
        <w:t>Financial Perspective:</w:t>
      </w:r>
    </w:p>
    <w:p w14:paraId="2B0119A2" w14:textId="34F75F96" w:rsidR="0095508E" w:rsidRDefault="00133DF4" w:rsidP="00A100DC">
      <w:r>
        <w:t>Its major goal is to enhance cash flow and profitability. Among the KPIs are gross margin, EBITDA, and cost-to-revenue ratio. ASOS focuses on improving the margins by decreasing the number of markdowns and improving the inventory management (</w:t>
      </w:r>
      <w:proofErr w:type="spellStart"/>
      <w:r>
        <w:t>Lečić-cvetković</w:t>
      </w:r>
      <w:proofErr w:type="spellEnd"/>
      <w:r>
        <w:t xml:space="preserve"> </w:t>
      </w:r>
      <w:r w:rsidR="00807343" w:rsidRPr="00807343">
        <w:rPr>
          <w:i/>
          <w:iCs/>
        </w:rPr>
        <w:t>et al.</w:t>
      </w:r>
      <w:r>
        <w:t xml:space="preserve"> 2024). The major ones are supply chain efficiency and cost optimisation programmes.</w:t>
      </w:r>
    </w:p>
    <w:p w14:paraId="64412162" w14:textId="77777777" w:rsidR="0095508E" w:rsidRPr="00A100DC" w:rsidRDefault="00133DF4" w:rsidP="00A100DC">
      <w:pPr>
        <w:rPr>
          <w:b/>
          <w:i/>
        </w:rPr>
      </w:pPr>
      <w:r w:rsidRPr="00A100DC">
        <w:rPr>
          <w:b/>
          <w:i/>
        </w:rPr>
        <w:t>Customer Perspective:</w:t>
      </w:r>
    </w:p>
    <w:p w14:paraId="31AA9C05" w14:textId="4D594E56" w:rsidR="0095508E" w:rsidRDefault="00133DF4" w:rsidP="00A100DC">
      <w:r>
        <w:t>It has the aim of increasing customer satisfaction and retention among Gen Z consumers. KPIs are active customers, conversion rates and average order value. Targets are concerned with the rise in engagement and loyalty (</w:t>
      </w:r>
      <w:proofErr w:type="spellStart"/>
      <w:r>
        <w:t>Lečić-cvetković</w:t>
      </w:r>
      <w:proofErr w:type="spellEnd"/>
      <w:r>
        <w:t xml:space="preserve"> </w:t>
      </w:r>
      <w:r w:rsidR="00807343" w:rsidRPr="00807343">
        <w:rPr>
          <w:i/>
          <w:iCs/>
        </w:rPr>
        <w:t>et al.</w:t>
      </w:r>
      <w:r>
        <w:t xml:space="preserve"> 2024). There are efforts to personalise products and services using AI, improve their mobile app, and offer quicker delivery services.</w:t>
      </w:r>
    </w:p>
    <w:p w14:paraId="79304979" w14:textId="77777777" w:rsidR="0095508E" w:rsidRPr="00A100DC" w:rsidRDefault="00133DF4" w:rsidP="00A100DC">
      <w:pPr>
        <w:rPr>
          <w:b/>
          <w:i/>
        </w:rPr>
      </w:pPr>
      <w:r w:rsidRPr="00A100DC">
        <w:rPr>
          <w:b/>
          <w:i/>
        </w:rPr>
        <w:t>Internal Business Processes:</w:t>
      </w:r>
    </w:p>
    <w:p w14:paraId="4C7FA91B" w14:textId="77777777" w:rsidR="0095508E" w:rsidRDefault="00133DF4" w:rsidP="00A100DC">
      <w:r>
        <w:t>The goal is efficiency in operations and trendiness. Among KPIs are fulfilment time of orders, returns, and stock turnover (Zhang, 2022). Targets are geared towards shortening delivery time and returns. The projects, such as the model of Test and React and automation of the warehouse, enhance the speed and precision in the operations.</w:t>
      </w:r>
    </w:p>
    <w:p w14:paraId="58875E47" w14:textId="77777777" w:rsidR="0095508E" w:rsidRPr="00A100DC" w:rsidRDefault="00133DF4" w:rsidP="00A100DC">
      <w:pPr>
        <w:rPr>
          <w:b/>
          <w:i/>
        </w:rPr>
      </w:pPr>
      <w:r w:rsidRPr="00A100DC">
        <w:rPr>
          <w:b/>
          <w:i/>
        </w:rPr>
        <w:t>Learning and Growth:</w:t>
      </w:r>
    </w:p>
    <w:p w14:paraId="5C38B217" w14:textId="77777777" w:rsidR="0095508E" w:rsidRDefault="00133DF4" w:rsidP="00A100DC">
      <w:pPr>
        <w:rPr>
          <w:color w:val="FF0000"/>
        </w:rPr>
      </w:pPr>
      <w:r>
        <w:t>The goal is ongoing innovation and ability building of its workforce. KPIs are the productivity of the employees, the adoption of digital and the innovation output. Targets are aimed at developing digital capabilities and organisational agility (Zhang, 2022). The measures include AI technologies, employee training, and digital transformation programmes to remain competitive over the long term.</w:t>
      </w:r>
    </w:p>
    <w:p w14:paraId="06151691" w14:textId="77777777" w:rsidR="0095508E" w:rsidRPr="00AF4786" w:rsidRDefault="00133DF4" w:rsidP="00AF4786">
      <w:pPr>
        <w:pStyle w:val="Heading2"/>
      </w:pPr>
      <w:bookmarkStart w:id="48" w:name="_Toc225937894"/>
      <w:bookmarkStart w:id="49" w:name="_Toc225946675"/>
      <w:r w:rsidRPr="00AF4786">
        <w:t>5.0 Strategic Choices and Implementation</w:t>
      </w:r>
      <w:bookmarkEnd w:id="48"/>
      <w:bookmarkEnd w:id="49"/>
    </w:p>
    <w:p w14:paraId="720F75F7" w14:textId="77777777" w:rsidR="0095508E" w:rsidRPr="00371519" w:rsidRDefault="00133DF4" w:rsidP="00371519">
      <w:pPr>
        <w:pStyle w:val="Heading3"/>
      </w:pPr>
      <w:bookmarkStart w:id="50" w:name="_Toc225937895"/>
      <w:bookmarkStart w:id="51" w:name="_Toc225946676"/>
      <w:r w:rsidRPr="00371519">
        <w:t>5.1 Analysis of Strategic Choices</w:t>
      </w:r>
      <w:bookmarkEnd w:id="50"/>
      <w:bookmarkEnd w:id="51"/>
    </w:p>
    <w:p w14:paraId="562D74E6" w14:textId="77777777" w:rsidR="0095508E" w:rsidRPr="00AE6446" w:rsidRDefault="00133DF4" w:rsidP="00AE6446">
      <w:pPr>
        <w:rPr>
          <w:b/>
          <w:i/>
          <w:color w:val="FF0000"/>
        </w:rPr>
      </w:pPr>
      <w:r w:rsidRPr="00AE6446">
        <w:rPr>
          <w:b/>
          <w:i/>
        </w:rPr>
        <w:t>Business Level Strategy</w:t>
      </w:r>
    </w:p>
    <w:p w14:paraId="28EA7240" w14:textId="77777777" w:rsidR="0095508E" w:rsidRDefault="00133DF4" w:rsidP="00AE6446">
      <w:r>
        <w:t>ASOS can either adopt a cost leadership or differentiation at the business level. The company is now orienting towards a hybrid approach and is not aiming at hard-selling but at profitability. This saw ASOS increase its profit by half in 2026 by reducing costs, cutting its inventory and also reducing its operation costs (Reuters, 2026). This means that it is more focused on cost leadership. Nonetheless, AI-based personalisation and its Styled for You option are other forms of differentiation that ASOS invests in to improve the user experience and engagement (Butler, 2025).</w:t>
      </w:r>
    </w:p>
    <w:p w14:paraId="452DBACC" w14:textId="77777777" w:rsidR="0095508E" w:rsidRDefault="00133DF4" w:rsidP="00AE6446">
      <w:r>
        <w:t>Nevertheless, pure cost leadership is challenging because it is competed by ultra-low-cost competitors such as Shein (Butler, 2025). So, a differentiation-oriented approach with the support of digital innovation and brand positioning will be helpful since it will decrease price competition and create customer loyalty.</w:t>
      </w:r>
    </w:p>
    <w:p w14:paraId="0663EAC5" w14:textId="77777777" w:rsidR="0095508E" w:rsidRPr="00AE6446" w:rsidRDefault="00133DF4" w:rsidP="00AE6446">
      <w:pPr>
        <w:rPr>
          <w:b/>
          <w:i/>
          <w:color w:val="FF0000"/>
        </w:rPr>
      </w:pPr>
      <w:r w:rsidRPr="00AE6446">
        <w:rPr>
          <w:b/>
          <w:i/>
        </w:rPr>
        <w:t>Corporate Level Strategy</w:t>
      </w:r>
    </w:p>
    <w:p w14:paraId="4232460F" w14:textId="77777777" w:rsidR="0095508E" w:rsidRDefault="00133DF4" w:rsidP="00AE6446">
      <w:r>
        <w:t>The aim of a corporate-level strategy is to achieve competitiveness at the corporate level by developing a competitive advantage within the strategic location, though not to a competitive degree.</w:t>
      </w:r>
    </w:p>
    <w:p w14:paraId="1DB673A9" w14:textId="77777777" w:rsidR="0095508E" w:rsidRDefault="00133DF4" w:rsidP="00AE6446">
      <w:r>
        <w:t>On the corporate level, ASOS can choose to go international or diversify. The company currently serves more than 200 markets, and in 2026, the firm was already recording 2% customer growth in the significant markets, which means there is still international potential (Reuters, 2026). Nevertheless, growth is not enough because of the deteriorating gross merchandise value.</w:t>
      </w:r>
    </w:p>
    <w:p w14:paraId="7B7FD56F" w14:textId="77777777" w:rsidR="0095508E" w:rsidRDefault="00133DF4" w:rsidP="00AE6446">
      <w:r>
        <w:t>The value chain can be diversified by focusing on high fashion, resale, or partnership as a strategy that would help to decrease the dependence on fast fashion and enhance the margins. Additionally, restructuring, such as the optimisation of the warehouse, will cost savings of up to £10- £20 million per year by 2026, and strategic reinvestment.</w:t>
      </w:r>
    </w:p>
    <w:p w14:paraId="722C089E" w14:textId="77777777" w:rsidR="0095508E" w:rsidRPr="00AE6446" w:rsidRDefault="00133DF4" w:rsidP="00AE6446">
      <w:pPr>
        <w:rPr>
          <w:b/>
          <w:i/>
          <w:color w:val="FF0000"/>
        </w:rPr>
      </w:pPr>
      <w:r w:rsidRPr="00AE6446">
        <w:rPr>
          <w:b/>
          <w:i/>
        </w:rPr>
        <w:t>Recommendation</w:t>
      </w:r>
    </w:p>
    <w:p w14:paraId="1E539AFF" w14:textId="20F540C3" w:rsidR="0095508E" w:rsidRDefault="00133DF4" w:rsidP="00AE6446">
      <w:r>
        <w:t>It is advised that ASOS use a differentiation approach at the business level, focused international expansion and selective diversification at the corporate level. Customisation through AI, personalisation and exclusive brands elevates customer loyalty and lowers the level of price sensitivity (</w:t>
      </w:r>
      <w:proofErr w:type="spellStart"/>
      <w:r>
        <w:t>Islami</w:t>
      </w:r>
      <w:proofErr w:type="spellEnd"/>
      <w:r>
        <w:t xml:space="preserve"> </w:t>
      </w:r>
      <w:r w:rsidR="00807343" w:rsidRPr="00807343">
        <w:rPr>
          <w:i/>
        </w:rPr>
        <w:t>et al.</w:t>
      </w:r>
      <w:r>
        <w:t xml:space="preserve"> 2020). In the meantime, focused growth and expansion as well as diversification, enhance revenue streams and minimise market risk.</w:t>
      </w:r>
    </w:p>
    <w:p w14:paraId="086DFD62" w14:textId="77777777" w:rsidR="0095508E" w:rsidRPr="00371519" w:rsidRDefault="00133DF4" w:rsidP="00371519">
      <w:pPr>
        <w:pStyle w:val="Heading3"/>
      </w:pPr>
      <w:bookmarkStart w:id="52" w:name="_Toc225937896"/>
      <w:bookmarkStart w:id="53" w:name="_Toc225946677"/>
      <w:r w:rsidRPr="00371519">
        <w:t>5.2 Analysis of change management</w:t>
      </w:r>
      <w:bookmarkEnd w:id="52"/>
      <w:bookmarkEnd w:id="53"/>
    </w:p>
    <w:p w14:paraId="7E9E5CC8" w14:textId="77777777" w:rsidR="0095508E" w:rsidRPr="00326E8F" w:rsidRDefault="00133DF4" w:rsidP="00326E8F">
      <w:pPr>
        <w:rPr>
          <w:b/>
          <w:i/>
        </w:rPr>
      </w:pPr>
      <w:r w:rsidRPr="00326E8F">
        <w:rPr>
          <w:b/>
          <w:i/>
        </w:rPr>
        <w:t>Unfreeze:</w:t>
      </w:r>
    </w:p>
    <w:p w14:paraId="1C5A701A" w14:textId="77777777" w:rsidR="0095508E" w:rsidRDefault="00133DF4" w:rsidP="00326E8F">
      <w:r>
        <w:t>ASOS has successfully identified the necessity of change because of the dropped sales with an annual decrease of 15% sales in 2025 and irrelevancy with younger customers (Butler, 2025). It disrupted established ways of operation by reorganising leadership, consolidating operations and cutting down inventory by more than 60% since 2022 (Smith, 2025). This fits very well into the unfreezing part as demonstrated by Lewin because the firm established a sense of urgency and questioned the inefficiencies. Concurrently, the number of active users is decreasing, which can also be interpreted as opposition or a lack of connection with the expectations of customers, which is a partial failure of producing a fully prepared stakeholder.</w:t>
      </w:r>
    </w:p>
    <w:p w14:paraId="548B4A45" w14:textId="77777777" w:rsidR="0095508E" w:rsidRDefault="00133DF4" w:rsidP="00326E8F">
      <w:pPr>
        <w:jc w:val="center"/>
      </w:pPr>
      <w:r>
        <w:rPr>
          <w:noProof/>
          <w:lang w:val="en-IN"/>
        </w:rPr>
        <w:drawing>
          <wp:inline distT="114300" distB="114300" distL="114300" distR="114300" wp14:anchorId="5EF0D2FB" wp14:editId="0F349E5B">
            <wp:extent cx="4175760" cy="1980809"/>
            <wp:effectExtent l="19050" t="19050" r="15240" b="19685"/>
            <wp:docPr id="153126806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4208315" cy="1996252"/>
                    </a:xfrm>
                    <a:prstGeom prst="rect">
                      <a:avLst/>
                    </a:prstGeom>
                    <a:ln w="25400">
                      <a:solidFill>
                        <a:srgbClr val="000000"/>
                      </a:solidFill>
                      <a:prstDash val="solid"/>
                    </a:ln>
                  </pic:spPr>
                </pic:pic>
              </a:graphicData>
            </a:graphic>
          </wp:inline>
        </w:drawing>
      </w:r>
    </w:p>
    <w:p w14:paraId="7EAD1513" w14:textId="77777777" w:rsidR="0095508E" w:rsidRDefault="00133DF4" w:rsidP="00326E8F">
      <w:pPr>
        <w:pStyle w:val="Title"/>
      </w:pPr>
      <w:bookmarkStart w:id="54" w:name="_Toc225937897"/>
      <w:bookmarkStart w:id="55" w:name="_Toc225946708"/>
      <w:r>
        <w:t>Figure 8: Lewin’s change management model</w:t>
      </w:r>
      <w:bookmarkEnd w:id="54"/>
      <w:bookmarkEnd w:id="55"/>
    </w:p>
    <w:p w14:paraId="510E7C34" w14:textId="77777777" w:rsidR="0095508E" w:rsidRDefault="00133DF4" w:rsidP="00326E8F">
      <w:pPr>
        <w:jc w:val="center"/>
      </w:pPr>
      <w:r>
        <w:t>(Source: HRC, 2023)</w:t>
      </w:r>
    </w:p>
    <w:p w14:paraId="33BFABEF" w14:textId="77777777" w:rsidR="0095508E" w:rsidRPr="00326E8F" w:rsidRDefault="00133DF4" w:rsidP="00326E8F">
      <w:pPr>
        <w:rPr>
          <w:b/>
          <w:i/>
        </w:rPr>
      </w:pPr>
      <w:r w:rsidRPr="00326E8F">
        <w:rPr>
          <w:b/>
          <w:i/>
        </w:rPr>
        <w:t>Change:</w:t>
      </w:r>
    </w:p>
    <w:p w14:paraId="5B33CFE2" w14:textId="2779222A" w:rsidR="0095508E" w:rsidRDefault="00133DF4" w:rsidP="00326E8F">
      <w:r>
        <w:t xml:space="preserve">ASOS introduced significant new operations and technological initiatives, including the introduction of the Product Operating Model, hiring more than 100 engineers, using AI-enhanced styling tools, and an adjustable fulfilment model </w:t>
      </w:r>
      <w:r w:rsidR="00214FE2">
        <w:t>(</w:t>
      </w:r>
      <w:r>
        <w:t>Fibre2Fashion, 2025). Such modifications enhanced the major indicators of operations, including the gross margin, which rose by some 330-350bps, and the returns dropped by nearly 1.5% (ASOS Plc, 2026). Besides, there was also a 10% improvement in the performance of womenswear, and 2% increase in the number of new customers in 2026. This is evidence of good implementation. Most importantly, however, GMV has dropped by 9%, which shows that the positive changes in operations have not yet demonstrated good growth in the market (ASOS Plc, 2026).</w:t>
      </w:r>
    </w:p>
    <w:p w14:paraId="6DBAE5B1" w14:textId="77777777" w:rsidR="0095508E" w:rsidRPr="00326E8F" w:rsidRDefault="00133DF4" w:rsidP="00326E8F">
      <w:pPr>
        <w:rPr>
          <w:b/>
          <w:i/>
        </w:rPr>
      </w:pPr>
      <w:r w:rsidRPr="00326E8F">
        <w:rPr>
          <w:b/>
          <w:i/>
        </w:rPr>
        <w:t>Refreeze:</w:t>
      </w:r>
    </w:p>
    <w:p w14:paraId="360ABA47" w14:textId="18BC127E" w:rsidR="0095508E" w:rsidRDefault="00133DF4" w:rsidP="00326E8F">
      <w:r>
        <w:t>ASOS is in the process of trying to institutionalise change through a new model of efficient operation and brand relaunch strategy in 2026 (ASOS Plc, 2026). The indicators of profitability, such as the 50% growth in EBITDA and better margins, are signs of stabilisation (ASOS Plc, 2026). Nevertheless, the persistent scepticism of analysts and the current variation of sales show that the refreezing step is immature and weak.</w:t>
      </w:r>
    </w:p>
    <w:p w14:paraId="021E3595" w14:textId="7481BD49" w:rsidR="00AA6C9B" w:rsidRDefault="00575F06" w:rsidP="005223A6">
      <w:pPr>
        <w:pStyle w:val="Heading2"/>
      </w:pPr>
      <w:bookmarkStart w:id="56" w:name="_Toc225946678"/>
      <w:r>
        <w:t xml:space="preserve">6.0 Strategic Assessment and </w:t>
      </w:r>
      <w:r w:rsidRPr="005223A6">
        <w:t>Recommendations</w:t>
      </w:r>
      <w:bookmarkEnd w:id="56"/>
      <w:r>
        <w:t xml:space="preserve"> </w:t>
      </w:r>
    </w:p>
    <w:p w14:paraId="30477CE0" w14:textId="392018F4" w:rsidR="00575F06" w:rsidRDefault="006523B0" w:rsidP="005223A6">
      <w:pPr>
        <w:pStyle w:val="Heading3"/>
      </w:pPr>
      <w:bookmarkStart w:id="57" w:name="_Toc225946679"/>
      <w:r>
        <w:t xml:space="preserve">6.1 </w:t>
      </w:r>
      <w:r w:rsidR="00BD4794">
        <w:t>Strategic Assessment of ASOS (SWOT Analysis)</w:t>
      </w:r>
      <w:bookmarkEnd w:id="57"/>
    </w:p>
    <w:tbl>
      <w:tblPr>
        <w:tblStyle w:val="TableGrid"/>
        <w:tblW w:w="10632" w:type="dxa"/>
        <w:tblInd w:w="-856" w:type="dxa"/>
        <w:tblLook w:val="04A0" w:firstRow="1" w:lastRow="0" w:firstColumn="1" w:lastColumn="0" w:noHBand="0" w:noVBand="1"/>
      </w:tblPr>
      <w:tblGrid>
        <w:gridCol w:w="5364"/>
        <w:gridCol w:w="5268"/>
      </w:tblGrid>
      <w:tr w:rsidR="00B46FFC" w14:paraId="01C82732" w14:textId="77777777" w:rsidTr="00B23A4C">
        <w:trPr>
          <w:trHeight w:val="737"/>
        </w:trPr>
        <w:tc>
          <w:tcPr>
            <w:tcW w:w="5364" w:type="dxa"/>
          </w:tcPr>
          <w:p w14:paraId="5D2ED221" w14:textId="013B4A54" w:rsidR="00B46FFC" w:rsidRPr="001B69D9" w:rsidRDefault="003D03E8" w:rsidP="001B69D9">
            <w:pPr>
              <w:jc w:val="center"/>
              <w:rPr>
                <w:b/>
              </w:rPr>
            </w:pPr>
            <w:r w:rsidRPr="001B69D9">
              <w:rPr>
                <w:b/>
              </w:rPr>
              <w:t>Strengths</w:t>
            </w:r>
          </w:p>
        </w:tc>
        <w:tc>
          <w:tcPr>
            <w:tcW w:w="5268" w:type="dxa"/>
          </w:tcPr>
          <w:p w14:paraId="684031EC" w14:textId="5A9F35CE" w:rsidR="00B46FFC" w:rsidRPr="001B69D9" w:rsidRDefault="003D03E8" w:rsidP="001B69D9">
            <w:pPr>
              <w:jc w:val="center"/>
              <w:rPr>
                <w:b/>
              </w:rPr>
            </w:pPr>
            <w:r w:rsidRPr="001B69D9">
              <w:rPr>
                <w:b/>
              </w:rPr>
              <w:t>Weaknesses</w:t>
            </w:r>
          </w:p>
        </w:tc>
      </w:tr>
      <w:tr w:rsidR="00B46FFC" w14:paraId="3F89FF27" w14:textId="77777777" w:rsidTr="00B23A4C">
        <w:trPr>
          <w:trHeight w:val="737"/>
        </w:trPr>
        <w:tc>
          <w:tcPr>
            <w:tcW w:w="5364" w:type="dxa"/>
          </w:tcPr>
          <w:p w14:paraId="691986D1" w14:textId="77777777" w:rsidR="008628A5" w:rsidRDefault="008628A5" w:rsidP="008628A5">
            <w:pPr>
              <w:pStyle w:val="ListParagraph"/>
              <w:numPr>
                <w:ilvl w:val="0"/>
                <w:numId w:val="1"/>
              </w:numPr>
            </w:pPr>
            <w:r>
              <w:t>ASOS has developed a strong online presence supported by inefficiencies regarding operational expenses.</w:t>
            </w:r>
          </w:p>
          <w:p w14:paraId="57579A77" w14:textId="7603E392" w:rsidR="008628A5" w:rsidRDefault="00C8047C" w:rsidP="008628A5">
            <w:pPr>
              <w:pStyle w:val="ListParagraph"/>
              <w:numPr>
                <w:ilvl w:val="0"/>
                <w:numId w:val="1"/>
              </w:numPr>
            </w:pPr>
            <w:r>
              <w:t>In 2025, the business reported an adjusted EBITDA of approximately £132 million, with improved margins influenced by better cost control and stock management</w:t>
            </w:r>
            <w:r w:rsidR="00495C34">
              <w:t xml:space="preserve"> (ASOS Plc,</w:t>
            </w:r>
            <w:r w:rsidR="00AD3397">
              <w:t xml:space="preserve"> </w:t>
            </w:r>
            <w:r w:rsidR="00495C34">
              <w:t>2025c)</w:t>
            </w:r>
            <w:r>
              <w:t xml:space="preserve">. </w:t>
            </w:r>
          </w:p>
          <w:p w14:paraId="76945153" w14:textId="6F0D234B" w:rsidR="007F49E1" w:rsidRDefault="00B01277" w:rsidP="00887910">
            <w:pPr>
              <w:pStyle w:val="ListParagraph"/>
              <w:numPr>
                <w:ilvl w:val="0"/>
                <w:numId w:val="1"/>
              </w:numPr>
            </w:pPr>
            <w:r>
              <w:t>Its ‘</w:t>
            </w:r>
            <w:r w:rsidRPr="002E27EC">
              <w:rPr>
                <w:i/>
              </w:rPr>
              <w:t>Test and React</w:t>
            </w:r>
            <w:r>
              <w:t xml:space="preserve">’ model in combination with advanced data analytics, allows the brand to quickly respond to the transforming fashion trends so that a competitive </w:t>
            </w:r>
            <w:r w:rsidR="007F49E1">
              <w:t>position can be maintained.</w:t>
            </w:r>
          </w:p>
        </w:tc>
        <w:tc>
          <w:tcPr>
            <w:tcW w:w="5268" w:type="dxa"/>
          </w:tcPr>
          <w:p w14:paraId="7ED0D9EE" w14:textId="77777777" w:rsidR="00B46FFC" w:rsidRDefault="00712D6A" w:rsidP="00712D6A">
            <w:pPr>
              <w:pStyle w:val="ListParagraph"/>
              <w:numPr>
                <w:ilvl w:val="0"/>
                <w:numId w:val="1"/>
              </w:numPr>
            </w:pPr>
            <w:r>
              <w:t xml:space="preserve">Although profitability has gained, ASOS continues to </w:t>
            </w:r>
            <w:r w:rsidR="00242BB0">
              <w:t>experience declining performance indicators.</w:t>
            </w:r>
          </w:p>
          <w:p w14:paraId="443154EC" w14:textId="6AAE2935" w:rsidR="00242BB0" w:rsidRDefault="00242BB0" w:rsidP="00712D6A">
            <w:pPr>
              <w:pStyle w:val="ListParagraph"/>
              <w:numPr>
                <w:ilvl w:val="0"/>
                <w:numId w:val="1"/>
              </w:numPr>
            </w:pPr>
            <w:r>
              <w:t xml:space="preserve">In the year </w:t>
            </w:r>
            <w:r w:rsidR="00280018">
              <w:t>2025, revenue lessened by 15% and GMV declined by 12%, which recommend possible problems with its present approach and weaker demands of consumers</w:t>
            </w:r>
            <w:r w:rsidR="00D63CB7">
              <w:t xml:space="preserve"> (Fibre2Fashion, 2025)</w:t>
            </w:r>
            <w:r w:rsidR="00280018">
              <w:t>.</w:t>
            </w:r>
          </w:p>
          <w:p w14:paraId="3300C4C8" w14:textId="12BE70DA" w:rsidR="00280018" w:rsidRDefault="00495C34" w:rsidP="00712D6A">
            <w:pPr>
              <w:pStyle w:val="ListParagraph"/>
              <w:numPr>
                <w:ilvl w:val="0"/>
                <w:numId w:val="1"/>
              </w:numPr>
            </w:pPr>
            <w:r>
              <w:t xml:space="preserve">Additionally, a 14% </w:t>
            </w:r>
            <w:r w:rsidR="009616AE">
              <w:t xml:space="preserve">decrease </w:t>
            </w:r>
            <w:r w:rsidR="00B77E99">
              <w:t>in active consumers signifies a loss of brand appeal and loss of engagement</w:t>
            </w:r>
            <w:r w:rsidR="001F204E">
              <w:t xml:space="preserve"> (</w:t>
            </w:r>
            <w:proofErr w:type="spellStart"/>
            <w:r w:rsidR="001F204E">
              <w:t>Aripaka</w:t>
            </w:r>
            <w:proofErr w:type="spellEnd"/>
            <w:r w:rsidR="001F204E">
              <w:t xml:space="preserve"> and B, 2025)</w:t>
            </w:r>
            <w:r w:rsidR="00B77E99">
              <w:t xml:space="preserve">. </w:t>
            </w:r>
          </w:p>
        </w:tc>
      </w:tr>
      <w:tr w:rsidR="00B46FFC" w14:paraId="7468E035" w14:textId="77777777" w:rsidTr="00B23A4C">
        <w:trPr>
          <w:trHeight w:val="737"/>
        </w:trPr>
        <w:tc>
          <w:tcPr>
            <w:tcW w:w="5364" w:type="dxa"/>
          </w:tcPr>
          <w:p w14:paraId="2C0E547C" w14:textId="5C99EDB5" w:rsidR="00B46FFC" w:rsidRPr="001B69D9" w:rsidRDefault="009269AE" w:rsidP="001B69D9">
            <w:pPr>
              <w:jc w:val="center"/>
              <w:rPr>
                <w:b/>
              </w:rPr>
            </w:pPr>
            <w:r w:rsidRPr="001B69D9">
              <w:rPr>
                <w:b/>
              </w:rPr>
              <w:t>Opportunities</w:t>
            </w:r>
          </w:p>
        </w:tc>
        <w:tc>
          <w:tcPr>
            <w:tcW w:w="5268" w:type="dxa"/>
          </w:tcPr>
          <w:p w14:paraId="3CCBE04E" w14:textId="4F013885" w:rsidR="00B46FFC" w:rsidRPr="001B69D9" w:rsidRDefault="009269AE" w:rsidP="001B69D9">
            <w:pPr>
              <w:jc w:val="center"/>
              <w:rPr>
                <w:b/>
              </w:rPr>
            </w:pPr>
            <w:r w:rsidRPr="001B69D9">
              <w:rPr>
                <w:b/>
              </w:rPr>
              <w:t>Threats</w:t>
            </w:r>
          </w:p>
        </w:tc>
      </w:tr>
      <w:tr w:rsidR="00B46FFC" w14:paraId="7BA12B74" w14:textId="77777777" w:rsidTr="00B23A4C">
        <w:trPr>
          <w:trHeight w:val="737"/>
        </w:trPr>
        <w:tc>
          <w:tcPr>
            <w:tcW w:w="5364" w:type="dxa"/>
          </w:tcPr>
          <w:p w14:paraId="51048ADB" w14:textId="77777777" w:rsidR="00B46FFC" w:rsidRDefault="00AF2350" w:rsidP="008872CB">
            <w:pPr>
              <w:pStyle w:val="ListParagraph"/>
              <w:numPr>
                <w:ilvl w:val="0"/>
                <w:numId w:val="2"/>
              </w:numPr>
            </w:pPr>
            <w:r>
              <w:t xml:space="preserve">A clear potential for ASOS is there to grow via AI-driven personalisation and expansion into the </w:t>
            </w:r>
            <w:r w:rsidR="004726B9">
              <w:t xml:space="preserve">international markets. </w:t>
            </w:r>
          </w:p>
          <w:p w14:paraId="766E4338" w14:textId="692FBE11" w:rsidR="00523D45" w:rsidRDefault="00523D45" w:rsidP="00B728C4">
            <w:pPr>
              <w:pStyle w:val="ListParagraph"/>
              <w:numPr>
                <w:ilvl w:val="0"/>
                <w:numId w:val="2"/>
              </w:numPr>
            </w:pPr>
            <w:r>
              <w:t>Recent statistics showcase a modest 2% growth of customers in major areas, namely the Europe and the US</w:t>
            </w:r>
            <w:r w:rsidR="00B728C4">
              <w:t xml:space="preserve"> (Reuters Staff, 2026)</w:t>
            </w:r>
            <w:r>
              <w:t>.</w:t>
            </w:r>
          </w:p>
        </w:tc>
        <w:tc>
          <w:tcPr>
            <w:tcW w:w="5268" w:type="dxa"/>
          </w:tcPr>
          <w:p w14:paraId="033EF600" w14:textId="77777777" w:rsidR="00B46FFC" w:rsidRDefault="00126FB8" w:rsidP="00126FB8">
            <w:pPr>
              <w:pStyle w:val="ListParagraph"/>
              <w:numPr>
                <w:ilvl w:val="0"/>
                <w:numId w:val="2"/>
              </w:numPr>
            </w:pPr>
            <w:r>
              <w:t xml:space="preserve">ASOS operates within </w:t>
            </w:r>
            <w:proofErr w:type="gramStart"/>
            <w:r>
              <w:t>a</w:t>
            </w:r>
            <w:proofErr w:type="gramEnd"/>
            <w:r>
              <w:t xml:space="preserve"> intensely competitive environment, specifically from low-cost fast fashion retailers.</w:t>
            </w:r>
          </w:p>
          <w:p w14:paraId="7F159FD2" w14:textId="08602B40" w:rsidR="00126FB8" w:rsidRDefault="000026AB" w:rsidP="00126FB8">
            <w:pPr>
              <w:pStyle w:val="ListParagraph"/>
              <w:numPr>
                <w:ilvl w:val="0"/>
                <w:numId w:val="2"/>
              </w:numPr>
            </w:pPr>
            <w:r>
              <w:t>At the same time, a decline in GMV of nearly 9% signifies a pressure on entire sales performance, irrespective of developments in operating profit</w:t>
            </w:r>
            <w:r w:rsidR="004B45A7">
              <w:t xml:space="preserve"> (Reuters Staff, 2026)</w:t>
            </w:r>
            <w:r>
              <w:t>.</w:t>
            </w:r>
          </w:p>
        </w:tc>
      </w:tr>
    </w:tbl>
    <w:p w14:paraId="1F6A0F27" w14:textId="127B7A6C" w:rsidR="00BD4794" w:rsidRDefault="0094717D" w:rsidP="00611A46">
      <w:pPr>
        <w:pStyle w:val="Subtitle"/>
      </w:pPr>
      <w:bookmarkStart w:id="58" w:name="_Toc225946715"/>
      <w:r>
        <w:t xml:space="preserve">Table 2: </w:t>
      </w:r>
      <w:r w:rsidR="00A546C7">
        <w:t>Summarising SWOT Analysis of ASOS Plc</w:t>
      </w:r>
      <w:bookmarkEnd w:id="58"/>
    </w:p>
    <w:p w14:paraId="26143E9A" w14:textId="288C24F9" w:rsidR="00A546C7" w:rsidRDefault="00A546C7" w:rsidP="00A546C7">
      <w:pPr>
        <w:jc w:val="center"/>
      </w:pPr>
      <w:r>
        <w:t>(Source: Self-made)</w:t>
      </w:r>
    </w:p>
    <w:p w14:paraId="237324D3" w14:textId="6B787BF0" w:rsidR="009622B8" w:rsidRDefault="009622B8" w:rsidP="005223A6">
      <w:pPr>
        <w:pStyle w:val="Heading3"/>
      </w:pPr>
      <w:bookmarkStart w:id="59" w:name="_Toc225946680"/>
      <w:r>
        <w:t>6.2 Strategic Suggestions</w:t>
      </w:r>
      <w:bookmarkEnd w:id="59"/>
      <w:r>
        <w:t xml:space="preserve"> </w:t>
      </w:r>
    </w:p>
    <w:p w14:paraId="08379EE7" w14:textId="0AE61CB7" w:rsidR="009622B8" w:rsidRPr="00F60D32" w:rsidRDefault="00F60D32" w:rsidP="005223A6">
      <w:pPr>
        <w:pStyle w:val="Heading4"/>
      </w:pPr>
      <w:r>
        <w:t xml:space="preserve">6.2.1 </w:t>
      </w:r>
      <w:r w:rsidR="00DA156D" w:rsidRPr="00F60D32">
        <w:t>Recommendation 1: Sustainable Business Model</w:t>
      </w:r>
    </w:p>
    <w:p w14:paraId="736D12A3" w14:textId="3EA92C7F" w:rsidR="009030F9" w:rsidRDefault="00101B10" w:rsidP="002B6C2F">
      <w:r>
        <w:t xml:space="preserve">ASOS needs to adopt a more comprehensive </w:t>
      </w:r>
      <w:r w:rsidR="000B0C03">
        <w:t>sustainable</w:t>
      </w:r>
      <w:r>
        <w:t xml:space="preserve"> approach depending on the ‘Triple Bottom Line’ model (profit, people and planet)</w:t>
      </w:r>
    </w:p>
    <w:p w14:paraId="426B6F28" w14:textId="60C1D812" w:rsidR="00101B10" w:rsidRDefault="00E630A4" w:rsidP="00191B6F">
      <w:pPr>
        <w:pStyle w:val="ListParagraph"/>
        <w:numPr>
          <w:ilvl w:val="0"/>
          <w:numId w:val="3"/>
        </w:numPr>
      </w:pPr>
      <w:r w:rsidRPr="00C821DC">
        <w:rPr>
          <w:b/>
          <w:i/>
        </w:rPr>
        <w:t>Profit:</w:t>
      </w:r>
      <w:r w:rsidR="00371E33">
        <w:t xml:space="preserve"> Sustainable practices are capable of not only improving brand image, but also creating long-term financial advantages via both regulatory compliance and differentiation.</w:t>
      </w:r>
    </w:p>
    <w:p w14:paraId="75D7E17D" w14:textId="73C52C7A" w:rsidR="00E630A4" w:rsidRDefault="00E630A4" w:rsidP="00191B6F">
      <w:pPr>
        <w:pStyle w:val="ListParagraph"/>
        <w:numPr>
          <w:ilvl w:val="0"/>
          <w:numId w:val="3"/>
        </w:numPr>
      </w:pPr>
      <w:r w:rsidRPr="00C821DC">
        <w:rPr>
          <w:b/>
          <w:i/>
        </w:rPr>
        <w:t>People:</w:t>
      </w:r>
      <w:r w:rsidR="00735144">
        <w:t xml:space="preserve"> Concerns regarding fair wages are there within </w:t>
      </w:r>
      <w:r w:rsidR="00AE5E39">
        <w:t>its supply chain that may affect the business’s reputation</w:t>
      </w:r>
      <w:r w:rsidR="00E27F60">
        <w:t xml:space="preserve"> (Ecothes, 2026)</w:t>
      </w:r>
      <w:r w:rsidR="00AE5E39">
        <w:t xml:space="preserve">. Dealing with these problems via ethical sourcing can strengthen consumer loyalty and trust. </w:t>
      </w:r>
    </w:p>
    <w:p w14:paraId="74982443" w14:textId="77777777" w:rsidR="00A16F2E" w:rsidRDefault="00E630A4" w:rsidP="00A16F2E">
      <w:pPr>
        <w:pStyle w:val="ListParagraph"/>
        <w:numPr>
          <w:ilvl w:val="0"/>
          <w:numId w:val="3"/>
        </w:numPr>
      </w:pPr>
      <w:r w:rsidRPr="00DB6654">
        <w:rPr>
          <w:b/>
          <w:i/>
        </w:rPr>
        <w:t>Planet:</w:t>
      </w:r>
      <w:r>
        <w:t xml:space="preserve"> </w:t>
      </w:r>
      <w:r w:rsidR="00025C85">
        <w:t>While the company has minimised operational emissions/ order by 30%, a large number of its materials are still not sustainable</w:t>
      </w:r>
      <w:r w:rsidR="00176E33">
        <w:t xml:space="preserve"> while investing in eco-friendly items and circular fashion can significantly minimise environment effect</w:t>
      </w:r>
      <w:r w:rsidR="003C2475">
        <w:t xml:space="preserve"> (Cooper, 2020)</w:t>
      </w:r>
      <w:r w:rsidR="00176E33">
        <w:t>.</w:t>
      </w:r>
    </w:p>
    <w:p w14:paraId="546481D6" w14:textId="54A83F23" w:rsidR="00E630A4" w:rsidRDefault="009C1F0F" w:rsidP="005223A6">
      <w:pPr>
        <w:pStyle w:val="Heading4"/>
      </w:pPr>
      <w:r>
        <w:t xml:space="preserve">6.2.2 </w:t>
      </w:r>
      <w:r w:rsidR="00A16F2E" w:rsidRPr="009C1F0F">
        <w:t xml:space="preserve">Recommendation 2: </w:t>
      </w:r>
      <w:r w:rsidR="00664477" w:rsidRPr="009C1F0F">
        <w:t>Differentiation via digital creativity</w:t>
      </w:r>
    </w:p>
    <w:p w14:paraId="579B0ABC" w14:textId="77777777" w:rsidR="007936B1" w:rsidRDefault="004A4D3A" w:rsidP="009C1F0F">
      <w:r>
        <w:t xml:space="preserve">For strengthening ASOS’s market position, the company requires to shift towards a differentiation approach thereby investing in digital creativity further, especially AI-driven personalisation. </w:t>
      </w:r>
      <w:r w:rsidR="00147E89">
        <w:t>The business has already introduced AI styling tools, which offer more than 100,000 curated outfit combinations so that customer involvement can be strengthened further</w:t>
      </w:r>
      <w:r w:rsidR="00F632E9">
        <w:t xml:space="preserve"> (Butler, 2025)</w:t>
      </w:r>
      <w:r w:rsidR="00147E89">
        <w:t xml:space="preserve">. </w:t>
      </w:r>
      <w:r w:rsidR="000C4076">
        <w:t xml:space="preserve">However, as many </w:t>
      </w:r>
      <w:r w:rsidR="003E312C">
        <w:t>organisations</w:t>
      </w:r>
      <w:r w:rsidR="000C4076">
        <w:t xml:space="preserve"> are presently adopting AI</w:t>
      </w:r>
      <w:r w:rsidR="00CB38A5">
        <w:t xml:space="preserve"> (65%)</w:t>
      </w:r>
      <w:r w:rsidR="000C4076">
        <w:t xml:space="preserve">, ASOS Plc should necessarily </w:t>
      </w:r>
      <w:r w:rsidR="00B84DD7">
        <w:t>go beyond implementation while focusing on delivering an exceptional and superior user experience as a whole</w:t>
      </w:r>
      <w:r w:rsidR="00CB38A5">
        <w:t xml:space="preserve"> (</w:t>
      </w:r>
      <w:proofErr w:type="spellStart"/>
      <w:r w:rsidR="00CB38A5">
        <w:t>Valantic</w:t>
      </w:r>
      <w:proofErr w:type="spellEnd"/>
      <w:r w:rsidR="00CB38A5">
        <w:t>, 2026)</w:t>
      </w:r>
      <w:r w:rsidR="00B84DD7">
        <w:t>.</w:t>
      </w:r>
    </w:p>
    <w:p w14:paraId="558B1661" w14:textId="55B8ECB5" w:rsidR="009C1F0F" w:rsidRDefault="007936B1" w:rsidP="005223A6">
      <w:pPr>
        <w:pStyle w:val="Heading4"/>
      </w:pPr>
      <w:r>
        <w:t xml:space="preserve">6.2.3 Recommendation 3: </w:t>
      </w:r>
      <w:r w:rsidR="004550D0">
        <w:t>Selective</w:t>
      </w:r>
      <w:r w:rsidR="00B84DD7">
        <w:t xml:space="preserve"> </w:t>
      </w:r>
      <w:r w:rsidR="005D5F72">
        <w:t xml:space="preserve">Global Expansion with </w:t>
      </w:r>
      <w:r w:rsidR="00A536FA">
        <w:t>Diversification</w:t>
      </w:r>
    </w:p>
    <w:p w14:paraId="64B45DF1" w14:textId="0B50627E" w:rsidR="005D5F72" w:rsidRDefault="00721054" w:rsidP="00A536FA">
      <w:r>
        <w:t xml:space="preserve">ASOS should emphasise on targeted global expansion along with diversification approaches, as recommended by the Ansoff Matrix. Although the brand operates within more than 200 markets and generates nearly </w:t>
      </w:r>
      <w:r w:rsidR="00477BE1">
        <w:t>£3.6 billion in revenue, it remains heavily relied on the UK market</w:t>
      </w:r>
      <w:r w:rsidR="00F27A10">
        <w:t xml:space="preserve"> (Vaideki, 2025)</w:t>
      </w:r>
      <w:r w:rsidR="00477BE1">
        <w:t>.</w:t>
      </w:r>
      <w:r w:rsidR="00F27A10">
        <w:t xml:space="preserve"> </w:t>
      </w:r>
      <w:r w:rsidR="0070457E">
        <w:t xml:space="preserve">Further expansion into high-growth areas, like the Europe and US, along with </w:t>
      </w:r>
      <w:r w:rsidR="007D58C5">
        <w:t xml:space="preserve">exploring new divisions, such as resale or premium fashion, can lessen this reliance. For example, 2% growth in major markets, like the US and Europe recommends further growth opportunities (Reuters Staff, 2026). </w:t>
      </w:r>
    </w:p>
    <w:p w14:paraId="25DF2FDA" w14:textId="3C6F9CF2" w:rsidR="00C93BA9" w:rsidRDefault="000824CE" w:rsidP="005223A6">
      <w:pPr>
        <w:pStyle w:val="Heading3"/>
      </w:pPr>
      <w:bookmarkStart w:id="60" w:name="_Toc225946681"/>
      <w:r>
        <w:t xml:space="preserve">6.3 Conclusion and </w:t>
      </w:r>
      <w:r w:rsidR="00884943">
        <w:t>Strategic</w:t>
      </w:r>
      <w:r>
        <w:t xml:space="preserve"> Implications</w:t>
      </w:r>
      <w:bookmarkEnd w:id="60"/>
    </w:p>
    <w:p w14:paraId="17D77023" w14:textId="28FEC867" w:rsidR="000824CE" w:rsidRDefault="00A90676" w:rsidP="00884943">
      <w:r>
        <w:t>In summary, it can be said that ASOS requires to move to a</w:t>
      </w:r>
      <w:r w:rsidR="002C5520">
        <w:t>n</w:t>
      </w:r>
      <w:r>
        <w:t xml:space="preserve"> innovative and differentiated strategy from a cost-based one as being depended on price</w:t>
      </w:r>
      <w:r w:rsidR="00C16679">
        <w:t>, forms hindrances for sustainable growth within a</w:t>
      </w:r>
      <w:r w:rsidR="002C5520">
        <w:t>n</w:t>
      </w:r>
      <w:r w:rsidR="00C16679">
        <w:t xml:space="preserve"> intensely competitive business environment.</w:t>
      </w:r>
      <w:r w:rsidR="008270A3">
        <w:t xml:space="preserve"> </w:t>
      </w:r>
      <w:r w:rsidR="008A61A2">
        <w:t>Thus, the business is capable of improving long-term branding, fitness and sustainable competitive benefit via integrating sustainability and digital approaches.</w:t>
      </w:r>
    </w:p>
    <w:p w14:paraId="515ADEE6" w14:textId="047188B5" w:rsidR="008A61A2" w:rsidRDefault="001215C1" w:rsidP="00F21708">
      <w:pPr>
        <w:pStyle w:val="Heading1"/>
      </w:pPr>
      <w:bookmarkStart w:id="61" w:name="_Toc225946682"/>
      <w:r>
        <w:t>Section 2: Reflective Account</w:t>
      </w:r>
      <w:bookmarkEnd w:id="61"/>
    </w:p>
    <w:p w14:paraId="65BA451E" w14:textId="14362583" w:rsidR="001215C1" w:rsidRPr="009C1F0F" w:rsidRDefault="0032523E" w:rsidP="00884943">
      <w:r>
        <w:t xml:space="preserve">This </w:t>
      </w:r>
      <w:r w:rsidR="00F21708">
        <w:t>section</w:t>
      </w:r>
      <w:r>
        <w:t xml:space="preserve"> represents a reflection on the research method applied in analysing ASOS Plc’s current approach</w:t>
      </w:r>
      <w:r w:rsidR="00582A41">
        <w:t>, which is further dependent on the Gibbs’ Reflective Cycle. This comprises six stages as follows, which supports learning from experiences</w:t>
      </w:r>
      <w:r w:rsidR="002A2A6A">
        <w:t xml:space="preserve"> (Reflection ED, 2024)</w:t>
      </w:r>
      <w:r w:rsidR="00582A41">
        <w:t>.</w:t>
      </w:r>
      <w:r w:rsidR="00E5658E">
        <w:t xml:space="preserve"> With the help of this model, I have been capable of critically assessing the research methods used, </w:t>
      </w:r>
      <w:r w:rsidR="00575407">
        <w:t>consisting</w:t>
      </w:r>
      <w:r w:rsidR="00E5658E">
        <w:t xml:space="preserve"> of data collection and the utilisation of strategic tools, like the Balanced Scorecard and VRIO. </w:t>
      </w:r>
    </w:p>
    <w:p w14:paraId="6DEA50E3" w14:textId="77777777" w:rsidR="0095508E" w:rsidRDefault="00133DF4" w:rsidP="00C55265">
      <w:pPr>
        <w:jc w:val="center"/>
      </w:pPr>
      <w:r>
        <w:rPr>
          <w:noProof/>
          <w:lang w:val="en-IN"/>
        </w:rPr>
        <w:drawing>
          <wp:inline distT="114300" distB="114300" distL="114300" distR="114300" wp14:anchorId="7DF2576F" wp14:editId="3EEEA166">
            <wp:extent cx="3215640" cy="3215640"/>
            <wp:effectExtent l="38100" t="38100" r="41910" b="41910"/>
            <wp:docPr id="15312680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3216058" cy="3216058"/>
                    </a:xfrm>
                    <a:prstGeom prst="rect">
                      <a:avLst/>
                    </a:prstGeom>
                    <a:ln w="38100">
                      <a:solidFill>
                        <a:srgbClr val="000000"/>
                      </a:solidFill>
                      <a:prstDash val="solid"/>
                    </a:ln>
                  </pic:spPr>
                </pic:pic>
              </a:graphicData>
            </a:graphic>
          </wp:inline>
        </w:drawing>
      </w:r>
    </w:p>
    <w:p w14:paraId="512DFF9D" w14:textId="77777777" w:rsidR="0095508E" w:rsidRDefault="00133DF4" w:rsidP="00C55265">
      <w:pPr>
        <w:pStyle w:val="Title"/>
      </w:pPr>
      <w:bookmarkStart w:id="62" w:name="_Toc225937903"/>
      <w:bookmarkStart w:id="63" w:name="_Toc225946709"/>
      <w:r>
        <w:t>Figure 9: Gibbs’ Reflective Cycle</w:t>
      </w:r>
      <w:bookmarkEnd w:id="62"/>
      <w:bookmarkEnd w:id="63"/>
    </w:p>
    <w:p w14:paraId="6CB3FA48" w14:textId="77777777" w:rsidR="0095508E" w:rsidRDefault="00133DF4" w:rsidP="00C55265">
      <w:pPr>
        <w:jc w:val="center"/>
      </w:pPr>
      <w:r>
        <w:t>(Source: Reflection ED, 2024)</w:t>
      </w:r>
    </w:p>
    <w:p w14:paraId="4F958A9A" w14:textId="77777777" w:rsidR="0095508E" w:rsidRPr="00AF4786" w:rsidRDefault="00133DF4" w:rsidP="00AF4786">
      <w:pPr>
        <w:pStyle w:val="Heading2"/>
      </w:pPr>
      <w:bookmarkStart w:id="64" w:name="_Toc225937904"/>
      <w:bookmarkStart w:id="65" w:name="_Toc225946683"/>
      <w:r w:rsidRPr="00AF4786">
        <w:t>a) Description</w:t>
      </w:r>
      <w:bookmarkEnd w:id="64"/>
      <w:bookmarkEnd w:id="65"/>
    </w:p>
    <w:p w14:paraId="36F305E5" w14:textId="6358EF07" w:rsidR="0095508E" w:rsidRDefault="00133DF4" w:rsidP="007664F4">
      <w:r>
        <w:t>The project was done by starting with the selection of an appropriate organisation. Here, I chose ASOS Plc, which has its importance in the e-commerce fashion industry. After the organisation was identified, an external and internal Environment Analysis was conducted, utilising reports published by the organisation as well as other relevant sources. During this module, I also got to know about the Balanced Scorecard model. This is one of the most effective management models, which facilitates the development and implementation of plans, including strategic plans, and also gives feedback on internal business processes and external factors to increase strategic efficiency and produce desired outcomes (</w:t>
      </w:r>
      <w:proofErr w:type="spellStart"/>
      <w:r>
        <w:t>Kashchena</w:t>
      </w:r>
      <w:proofErr w:type="spellEnd"/>
      <w:r>
        <w:t xml:space="preserve"> </w:t>
      </w:r>
      <w:r w:rsidR="00807343" w:rsidRPr="00807343">
        <w:rPr>
          <w:i/>
          <w:iCs/>
        </w:rPr>
        <w:t>et al.</w:t>
      </w:r>
      <w:r>
        <w:rPr>
          <w:i/>
          <w:iCs/>
        </w:rPr>
        <w:t xml:space="preserve"> </w:t>
      </w:r>
      <w:r>
        <w:t xml:space="preserve">2023). In the end, I also developed some recommendations based on the findings with regard to the growth of the company. During my writing, I had to ensure that the tone was academic and that the arguments presented were based on evidence. Finally, I reread my work to ensure complete alignment with university standards. </w:t>
      </w:r>
    </w:p>
    <w:p w14:paraId="2435F4C4" w14:textId="77777777" w:rsidR="0095508E" w:rsidRPr="00AF4786" w:rsidRDefault="00133DF4" w:rsidP="00AF4786">
      <w:pPr>
        <w:pStyle w:val="Heading2"/>
      </w:pPr>
      <w:bookmarkStart w:id="66" w:name="_Toc225937905"/>
      <w:bookmarkStart w:id="67" w:name="_Toc225946684"/>
      <w:r w:rsidRPr="00AF4786">
        <w:t>b) Feelings</w:t>
      </w:r>
      <w:bookmarkEnd w:id="66"/>
      <w:bookmarkEnd w:id="67"/>
      <w:r w:rsidRPr="00AF4786">
        <w:tab/>
      </w:r>
    </w:p>
    <w:p w14:paraId="44FBBD1F" w14:textId="77777777" w:rsidR="0095508E" w:rsidRDefault="00133DF4" w:rsidP="007664F4">
      <w:r>
        <w:t>In terms of how I felt throughout this assignment, I think initially I was quite nervous and overwhelmed. I was nervous about finding enough data on the internal logistics and AI capabilities of ASOS. However, as I started to find reliable sources, I think I became more confident and even felt a sense of achievement when I was able to link the theory and actual internal workings of the company. I think there were also times when I was frustrated to ensure that I got a good balance of word count throughout different areas of the assignment. However, in last I also felt that I was capable and relieved that everything came together logically and looked professional.</w:t>
      </w:r>
    </w:p>
    <w:p w14:paraId="089337C4" w14:textId="77777777" w:rsidR="0095508E" w:rsidRPr="00AF4786" w:rsidRDefault="00133DF4" w:rsidP="00AF4786">
      <w:pPr>
        <w:pStyle w:val="Heading2"/>
      </w:pPr>
      <w:bookmarkStart w:id="68" w:name="_Toc225937906"/>
      <w:bookmarkStart w:id="69" w:name="_Toc225946685"/>
      <w:r w:rsidRPr="00AF4786">
        <w:t>c) Evaluation</w:t>
      </w:r>
      <w:bookmarkEnd w:id="68"/>
      <w:bookmarkEnd w:id="69"/>
    </w:p>
    <w:p w14:paraId="47826990" w14:textId="1DD96BFA" w:rsidR="008B791C" w:rsidRDefault="008B791C" w:rsidP="007768CD">
      <w:bookmarkStart w:id="70" w:name="_Toc225937907"/>
      <w:r w:rsidRPr="008B791C">
        <w:t>The research process for this assignment was successful. It involved the incorporation of a variety of reputable sources such as journals, company reports and industry data, which provided both the depth and authority needed for analysis. The incorporation of different strategic tools such as PESTEL, VRIO and Balanced Scorecard, enabled the analysis of ASOS's environment. This allowed for the connection of theory and practice. But there were also some drawbacks. At times there was excessive data, which made it difficult to select data from the data sources, making the study inefficient at times. Furthermore, the sections, initially, did not have sufficient analysis and had to be edited for more analysis. There was also the factor of time, with less time to develop later sections because of more time spent on earlier sections. All in all, it was a learning process but pointed to areas for improvement.</w:t>
      </w:r>
    </w:p>
    <w:p w14:paraId="2ADCAE70" w14:textId="77777777" w:rsidR="0095508E" w:rsidRPr="00AF4786" w:rsidRDefault="00133DF4" w:rsidP="00AF4786">
      <w:pPr>
        <w:pStyle w:val="Heading2"/>
      </w:pPr>
      <w:bookmarkStart w:id="71" w:name="_Toc225946686"/>
      <w:r w:rsidRPr="00AF4786">
        <w:t>d) Analysis</w:t>
      </w:r>
      <w:bookmarkEnd w:id="70"/>
      <w:bookmarkEnd w:id="71"/>
    </w:p>
    <w:p w14:paraId="6F1CCE7C" w14:textId="335C0CF9" w:rsidR="0095508E" w:rsidRDefault="0024303C" w:rsidP="007768CD">
      <w:r>
        <w:t xml:space="preserve">The project was </w:t>
      </w:r>
      <w:r w:rsidR="00E15007">
        <w:t xml:space="preserve">completed </w:t>
      </w:r>
      <w:r w:rsidRPr="0024303C">
        <w:t>through effective use of variety of sources, especially academic journals and real-time</w:t>
      </w:r>
      <w:r w:rsidR="00FB56CE">
        <w:t xml:space="preserve"> </w:t>
      </w:r>
      <w:r w:rsidR="00FB56CE" w:rsidRPr="00FB56CE">
        <w:t>data</w:t>
      </w:r>
      <w:r w:rsidR="00FB56CE">
        <w:t xml:space="preserve"> sources</w:t>
      </w:r>
      <w:r w:rsidRPr="0024303C">
        <w:t xml:space="preserve">. The </w:t>
      </w:r>
      <w:r>
        <w:t xml:space="preserve">use </w:t>
      </w:r>
      <w:r w:rsidRPr="0024303C">
        <w:t xml:space="preserve">of the PESTEL model was </w:t>
      </w:r>
      <w:r>
        <w:t xml:space="preserve">also </w:t>
      </w:r>
      <w:r w:rsidRPr="0024303C">
        <w:t xml:space="preserve">effective in </w:t>
      </w:r>
      <w:r>
        <w:t xml:space="preserve">examining </w:t>
      </w:r>
      <w:r w:rsidRPr="0024303C">
        <w:t xml:space="preserve">external factors such as inflation and consumer </w:t>
      </w:r>
      <w:proofErr w:type="spellStart"/>
      <w:r w:rsidRPr="0024303C">
        <w:t>behavior</w:t>
      </w:r>
      <w:proofErr w:type="spellEnd"/>
      <w:r w:rsidRPr="0024303C">
        <w:t xml:space="preserve"> (</w:t>
      </w:r>
      <w:proofErr w:type="spellStart"/>
      <w:r w:rsidRPr="0024303C">
        <w:t>Makvandi</w:t>
      </w:r>
      <w:proofErr w:type="spellEnd"/>
      <w:r w:rsidRPr="0024303C">
        <w:t>, 2024).</w:t>
      </w:r>
      <w:r>
        <w:t xml:space="preserve"> The major challenge I encountered was the huge amount of data available. This makes it difficult to keep within the word count while being detailed enough. I also realised that my ability to analyse the data improved. However, I realised that I spent far too much time on the initial phase, which left little time for the evaluation and recommendations phase. This shows that I need to work on my time management skills and become more disciplined. </w:t>
      </w:r>
    </w:p>
    <w:p w14:paraId="3F2A560B" w14:textId="77777777" w:rsidR="0095508E" w:rsidRPr="00AF4786" w:rsidRDefault="00133DF4" w:rsidP="00AF4786">
      <w:pPr>
        <w:pStyle w:val="Heading2"/>
      </w:pPr>
      <w:bookmarkStart w:id="72" w:name="_Toc225937908"/>
      <w:bookmarkStart w:id="73" w:name="_Toc225946687"/>
      <w:r w:rsidRPr="00AF4786">
        <w:t>e) Conclusion</w:t>
      </w:r>
      <w:bookmarkEnd w:id="72"/>
      <w:bookmarkEnd w:id="73"/>
    </w:p>
    <w:p w14:paraId="5633CC85" w14:textId="77777777" w:rsidR="0095508E" w:rsidRDefault="00133DF4" w:rsidP="007768CD">
      <w:r>
        <w:t>In conclusion, it can be said that the process of preparing this report has been a significant learning experience for me. I have learned more about how fast fashion brands have to be ready to cope with digital transformation and sustainability issues to survive. I have been able to effectively utilise complex strategic tools for a real-world business. It further enhances my analytical capabilities. Even though I have been efficient in terms of data handling and quality of my research, I understand that I have to be more efficient in terms of how I manage my time for different sections of a large report. In future, I would have developed a more detailed outline at an early stage of my work to avoid spending too much time on the introductory sections of my report.</w:t>
      </w:r>
    </w:p>
    <w:p w14:paraId="1C39F312" w14:textId="77777777" w:rsidR="0095508E" w:rsidRPr="00AF4786" w:rsidRDefault="00133DF4" w:rsidP="00AF4786">
      <w:pPr>
        <w:pStyle w:val="Heading2"/>
      </w:pPr>
      <w:bookmarkStart w:id="74" w:name="_Toc225937909"/>
      <w:bookmarkStart w:id="75" w:name="_Toc225946688"/>
      <w:r w:rsidRPr="00AF4786">
        <w:t>f) Action Plan</w:t>
      </w:r>
      <w:bookmarkEnd w:id="74"/>
      <w:bookmarkEnd w:id="75"/>
      <w:r w:rsidRPr="00AF4786">
        <w:t xml:space="preserve"> </w:t>
      </w:r>
    </w:p>
    <w:p w14:paraId="762EAA77" w14:textId="77777777" w:rsidR="0095508E" w:rsidRDefault="00133DF4" w:rsidP="007768CD">
      <w:r>
        <w:t>For the future I developed a proper action plan to improve my skills which will provide me with a better balance of research and writing.</w:t>
      </w:r>
    </w:p>
    <w:tbl>
      <w:tblPr>
        <w:tblStyle w:val="a1"/>
        <w:tblW w:w="10490"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3"/>
        <w:gridCol w:w="2127"/>
        <w:gridCol w:w="1559"/>
        <w:gridCol w:w="2268"/>
        <w:gridCol w:w="1559"/>
        <w:gridCol w:w="1134"/>
      </w:tblGrid>
      <w:tr w:rsidR="0095508E" w14:paraId="04414EA7" w14:textId="77777777" w:rsidTr="007768CD">
        <w:tc>
          <w:tcPr>
            <w:tcW w:w="1843" w:type="dxa"/>
            <w:shd w:val="clear" w:color="auto" w:fill="D7E3BC"/>
            <w:tcMar>
              <w:top w:w="100" w:type="dxa"/>
              <w:left w:w="100" w:type="dxa"/>
              <w:bottom w:w="100" w:type="dxa"/>
              <w:right w:w="100" w:type="dxa"/>
            </w:tcMar>
          </w:tcPr>
          <w:p w14:paraId="774E8885" w14:textId="77777777" w:rsidR="0095508E" w:rsidRDefault="00133DF4">
            <w:pPr>
              <w:spacing w:after="240"/>
              <w:jc w:val="center"/>
              <w:rPr>
                <w:b/>
                <w:bCs/>
              </w:rPr>
            </w:pPr>
            <w:r>
              <w:rPr>
                <w:b/>
                <w:bCs/>
              </w:rPr>
              <w:t>Goals</w:t>
            </w:r>
          </w:p>
        </w:tc>
        <w:tc>
          <w:tcPr>
            <w:tcW w:w="2127" w:type="dxa"/>
            <w:shd w:val="clear" w:color="auto" w:fill="D7E3BC"/>
            <w:tcMar>
              <w:top w:w="100" w:type="dxa"/>
              <w:left w:w="100" w:type="dxa"/>
              <w:bottom w:w="100" w:type="dxa"/>
              <w:right w:w="100" w:type="dxa"/>
            </w:tcMar>
          </w:tcPr>
          <w:p w14:paraId="1AD848BC" w14:textId="77777777" w:rsidR="0095508E" w:rsidRDefault="00133DF4">
            <w:pPr>
              <w:spacing w:after="240"/>
              <w:jc w:val="center"/>
              <w:rPr>
                <w:b/>
                <w:bCs/>
              </w:rPr>
            </w:pPr>
            <w:r>
              <w:rPr>
                <w:b/>
                <w:bCs/>
              </w:rPr>
              <w:t>Action</w:t>
            </w:r>
          </w:p>
        </w:tc>
        <w:tc>
          <w:tcPr>
            <w:tcW w:w="1559" w:type="dxa"/>
            <w:shd w:val="clear" w:color="auto" w:fill="D7E3BC"/>
            <w:tcMar>
              <w:top w:w="100" w:type="dxa"/>
              <w:left w:w="100" w:type="dxa"/>
              <w:bottom w:w="100" w:type="dxa"/>
              <w:right w:w="100" w:type="dxa"/>
            </w:tcMar>
          </w:tcPr>
          <w:p w14:paraId="766B15DB" w14:textId="77777777" w:rsidR="0095508E" w:rsidRDefault="00133DF4">
            <w:pPr>
              <w:spacing w:after="240"/>
              <w:jc w:val="center"/>
              <w:rPr>
                <w:b/>
                <w:bCs/>
              </w:rPr>
            </w:pPr>
            <w:r>
              <w:rPr>
                <w:b/>
                <w:bCs/>
              </w:rPr>
              <w:t>Recourses</w:t>
            </w:r>
          </w:p>
        </w:tc>
        <w:tc>
          <w:tcPr>
            <w:tcW w:w="2268" w:type="dxa"/>
            <w:shd w:val="clear" w:color="auto" w:fill="D7E3BC"/>
            <w:tcMar>
              <w:top w:w="100" w:type="dxa"/>
              <w:left w:w="100" w:type="dxa"/>
              <w:bottom w:w="100" w:type="dxa"/>
              <w:right w:w="100" w:type="dxa"/>
            </w:tcMar>
          </w:tcPr>
          <w:p w14:paraId="0532704B" w14:textId="77777777" w:rsidR="0095508E" w:rsidRDefault="00133DF4">
            <w:pPr>
              <w:spacing w:after="240"/>
              <w:jc w:val="center"/>
              <w:rPr>
                <w:b/>
                <w:bCs/>
              </w:rPr>
            </w:pPr>
            <w:r>
              <w:rPr>
                <w:b/>
                <w:bCs/>
              </w:rPr>
              <w:t>Relevance</w:t>
            </w:r>
          </w:p>
        </w:tc>
        <w:tc>
          <w:tcPr>
            <w:tcW w:w="1559" w:type="dxa"/>
            <w:shd w:val="clear" w:color="auto" w:fill="D7E3BC"/>
            <w:tcMar>
              <w:top w:w="100" w:type="dxa"/>
              <w:left w:w="100" w:type="dxa"/>
              <w:bottom w:w="100" w:type="dxa"/>
              <w:right w:w="100" w:type="dxa"/>
            </w:tcMar>
          </w:tcPr>
          <w:p w14:paraId="7B0A98ED" w14:textId="77777777" w:rsidR="0095508E" w:rsidRDefault="00133DF4">
            <w:pPr>
              <w:spacing w:after="240"/>
              <w:jc w:val="center"/>
              <w:rPr>
                <w:b/>
                <w:bCs/>
              </w:rPr>
            </w:pPr>
            <w:r>
              <w:rPr>
                <w:b/>
                <w:bCs/>
              </w:rPr>
              <w:t>Responsible Person</w:t>
            </w:r>
          </w:p>
        </w:tc>
        <w:tc>
          <w:tcPr>
            <w:tcW w:w="1134" w:type="dxa"/>
            <w:shd w:val="clear" w:color="auto" w:fill="D7E3BC"/>
            <w:tcMar>
              <w:top w:w="100" w:type="dxa"/>
              <w:left w:w="100" w:type="dxa"/>
              <w:bottom w:w="100" w:type="dxa"/>
              <w:right w:w="100" w:type="dxa"/>
            </w:tcMar>
          </w:tcPr>
          <w:p w14:paraId="6099B854" w14:textId="77777777" w:rsidR="0095508E" w:rsidRDefault="00133DF4">
            <w:pPr>
              <w:spacing w:after="240"/>
              <w:jc w:val="center"/>
              <w:rPr>
                <w:b/>
                <w:bCs/>
              </w:rPr>
            </w:pPr>
            <w:r>
              <w:rPr>
                <w:b/>
                <w:bCs/>
              </w:rPr>
              <w:t>Time</w:t>
            </w:r>
          </w:p>
        </w:tc>
      </w:tr>
      <w:tr w:rsidR="0095508E" w14:paraId="3A43EF69" w14:textId="77777777" w:rsidTr="007768CD">
        <w:tc>
          <w:tcPr>
            <w:tcW w:w="1843" w:type="dxa"/>
            <w:shd w:val="clear" w:color="auto" w:fill="EBF1DD"/>
            <w:tcMar>
              <w:top w:w="100" w:type="dxa"/>
              <w:left w:w="100" w:type="dxa"/>
              <w:bottom w:w="100" w:type="dxa"/>
              <w:right w:w="100" w:type="dxa"/>
            </w:tcMar>
          </w:tcPr>
          <w:p w14:paraId="587311DE" w14:textId="77777777" w:rsidR="0095508E" w:rsidRDefault="00133DF4">
            <w:pPr>
              <w:spacing w:after="240"/>
              <w:rPr>
                <w:b/>
                <w:bCs/>
              </w:rPr>
            </w:pPr>
            <w:r>
              <w:rPr>
                <w:b/>
                <w:bCs/>
              </w:rPr>
              <w:t xml:space="preserve">Improve time management skills </w:t>
            </w:r>
          </w:p>
        </w:tc>
        <w:tc>
          <w:tcPr>
            <w:tcW w:w="2127" w:type="dxa"/>
            <w:shd w:val="clear" w:color="auto" w:fill="EBF1DD"/>
            <w:tcMar>
              <w:top w:w="100" w:type="dxa"/>
              <w:left w:w="100" w:type="dxa"/>
              <w:bottom w:w="100" w:type="dxa"/>
              <w:right w:w="100" w:type="dxa"/>
            </w:tcMar>
          </w:tcPr>
          <w:p w14:paraId="51814A23" w14:textId="77777777" w:rsidR="0095508E" w:rsidRDefault="00133DF4">
            <w:pPr>
              <w:spacing w:after="240"/>
            </w:pPr>
            <w:r>
              <w:t>Making a weekly schedule to plan each work.</w:t>
            </w:r>
          </w:p>
        </w:tc>
        <w:tc>
          <w:tcPr>
            <w:tcW w:w="1559" w:type="dxa"/>
            <w:shd w:val="clear" w:color="auto" w:fill="EBF1DD"/>
            <w:tcMar>
              <w:top w:w="100" w:type="dxa"/>
              <w:left w:w="100" w:type="dxa"/>
              <w:bottom w:w="100" w:type="dxa"/>
              <w:right w:w="100" w:type="dxa"/>
            </w:tcMar>
          </w:tcPr>
          <w:p w14:paraId="68060E68" w14:textId="77777777" w:rsidR="0095508E" w:rsidRDefault="00133DF4">
            <w:pPr>
              <w:spacing w:after="240"/>
            </w:pPr>
            <w:r>
              <w:t>To-do lists, timers.</w:t>
            </w:r>
          </w:p>
        </w:tc>
        <w:tc>
          <w:tcPr>
            <w:tcW w:w="2268" w:type="dxa"/>
            <w:shd w:val="clear" w:color="auto" w:fill="EBF1DD"/>
            <w:tcMar>
              <w:top w:w="100" w:type="dxa"/>
              <w:left w:w="100" w:type="dxa"/>
              <w:bottom w:w="100" w:type="dxa"/>
              <w:right w:w="100" w:type="dxa"/>
            </w:tcMar>
          </w:tcPr>
          <w:p w14:paraId="4B63A8FC" w14:textId="77777777" w:rsidR="0095508E" w:rsidRDefault="00133DF4">
            <w:pPr>
              <w:spacing w:after="240"/>
            </w:pPr>
            <w:r>
              <w:t xml:space="preserve">It helps to ensure that all tasks are completed within the allocated time. </w:t>
            </w:r>
          </w:p>
        </w:tc>
        <w:tc>
          <w:tcPr>
            <w:tcW w:w="1559" w:type="dxa"/>
            <w:shd w:val="clear" w:color="auto" w:fill="EBF1DD"/>
            <w:tcMar>
              <w:top w:w="100" w:type="dxa"/>
              <w:left w:w="100" w:type="dxa"/>
              <w:bottom w:w="100" w:type="dxa"/>
              <w:right w:w="100" w:type="dxa"/>
            </w:tcMar>
          </w:tcPr>
          <w:p w14:paraId="4956B964" w14:textId="1E283FF6" w:rsidR="0095508E" w:rsidRDefault="007768CD">
            <w:pPr>
              <w:spacing w:after="240"/>
            </w:pPr>
            <w:r>
              <w:t>Myself</w:t>
            </w:r>
          </w:p>
        </w:tc>
        <w:tc>
          <w:tcPr>
            <w:tcW w:w="1134" w:type="dxa"/>
            <w:shd w:val="clear" w:color="auto" w:fill="EBF1DD"/>
            <w:tcMar>
              <w:top w:w="100" w:type="dxa"/>
              <w:left w:w="100" w:type="dxa"/>
              <w:bottom w:w="100" w:type="dxa"/>
              <w:right w:w="100" w:type="dxa"/>
            </w:tcMar>
          </w:tcPr>
          <w:p w14:paraId="1F13161C" w14:textId="77777777" w:rsidR="0095508E" w:rsidRDefault="00133DF4">
            <w:pPr>
              <w:spacing w:after="240"/>
            </w:pPr>
            <w:r>
              <w:t>Within 4 months.</w:t>
            </w:r>
          </w:p>
        </w:tc>
      </w:tr>
      <w:tr w:rsidR="0095508E" w14:paraId="77F1DB0A" w14:textId="77777777" w:rsidTr="007768CD">
        <w:tc>
          <w:tcPr>
            <w:tcW w:w="1843" w:type="dxa"/>
            <w:shd w:val="clear" w:color="auto" w:fill="EBF1DD"/>
            <w:tcMar>
              <w:top w:w="100" w:type="dxa"/>
              <w:left w:w="100" w:type="dxa"/>
              <w:bottom w:w="100" w:type="dxa"/>
              <w:right w:w="100" w:type="dxa"/>
            </w:tcMar>
          </w:tcPr>
          <w:p w14:paraId="5B4474AC" w14:textId="77777777" w:rsidR="0095508E" w:rsidRDefault="00133DF4">
            <w:pPr>
              <w:spacing w:after="240"/>
              <w:rPr>
                <w:b/>
                <w:bCs/>
              </w:rPr>
            </w:pPr>
            <w:r>
              <w:rPr>
                <w:b/>
                <w:bCs/>
              </w:rPr>
              <w:t xml:space="preserve">Boost academic writing skills </w:t>
            </w:r>
          </w:p>
        </w:tc>
        <w:tc>
          <w:tcPr>
            <w:tcW w:w="2127" w:type="dxa"/>
            <w:shd w:val="clear" w:color="auto" w:fill="EBF1DD"/>
            <w:tcMar>
              <w:top w:w="100" w:type="dxa"/>
              <w:left w:w="100" w:type="dxa"/>
              <w:bottom w:w="100" w:type="dxa"/>
              <w:right w:w="100" w:type="dxa"/>
            </w:tcMar>
          </w:tcPr>
          <w:p w14:paraId="6C3CC90B" w14:textId="77777777" w:rsidR="0095508E" w:rsidRDefault="00133DF4">
            <w:pPr>
              <w:spacing w:after="240"/>
            </w:pPr>
            <w:r>
              <w:t xml:space="preserve">Practice academic writing and get teacher and peer feedbacks. </w:t>
            </w:r>
          </w:p>
        </w:tc>
        <w:tc>
          <w:tcPr>
            <w:tcW w:w="1559" w:type="dxa"/>
            <w:shd w:val="clear" w:color="auto" w:fill="EBF1DD"/>
            <w:tcMar>
              <w:top w:w="100" w:type="dxa"/>
              <w:left w:w="100" w:type="dxa"/>
              <w:bottom w:w="100" w:type="dxa"/>
              <w:right w:w="100" w:type="dxa"/>
            </w:tcMar>
          </w:tcPr>
          <w:p w14:paraId="72F98DAD" w14:textId="77777777" w:rsidR="0095508E" w:rsidRDefault="00133DF4">
            <w:pPr>
              <w:spacing w:after="240"/>
            </w:pPr>
            <w:r>
              <w:t xml:space="preserve">Tutor and peer support, writing guides. </w:t>
            </w:r>
          </w:p>
        </w:tc>
        <w:tc>
          <w:tcPr>
            <w:tcW w:w="2268" w:type="dxa"/>
            <w:shd w:val="clear" w:color="auto" w:fill="EBF1DD"/>
            <w:tcMar>
              <w:top w:w="100" w:type="dxa"/>
              <w:left w:w="100" w:type="dxa"/>
              <w:bottom w:w="100" w:type="dxa"/>
              <w:right w:w="100" w:type="dxa"/>
            </w:tcMar>
          </w:tcPr>
          <w:p w14:paraId="6ABD083A" w14:textId="77777777" w:rsidR="0095508E" w:rsidRDefault="00133DF4">
            <w:pPr>
              <w:spacing w:after="240"/>
            </w:pPr>
            <w:r>
              <w:t>It helps to improve the quality of academic writing.</w:t>
            </w:r>
          </w:p>
        </w:tc>
        <w:tc>
          <w:tcPr>
            <w:tcW w:w="1559" w:type="dxa"/>
            <w:shd w:val="clear" w:color="auto" w:fill="EBF1DD"/>
            <w:tcMar>
              <w:top w:w="100" w:type="dxa"/>
              <w:left w:w="100" w:type="dxa"/>
              <w:bottom w:w="100" w:type="dxa"/>
              <w:right w:w="100" w:type="dxa"/>
            </w:tcMar>
          </w:tcPr>
          <w:p w14:paraId="70F185F0" w14:textId="0ABD6069" w:rsidR="0095508E" w:rsidRDefault="007768CD">
            <w:pPr>
              <w:spacing w:after="240"/>
            </w:pPr>
            <w:r>
              <w:t>Myself</w:t>
            </w:r>
          </w:p>
        </w:tc>
        <w:tc>
          <w:tcPr>
            <w:tcW w:w="1134" w:type="dxa"/>
            <w:shd w:val="clear" w:color="auto" w:fill="EBF1DD"/>
            <w:tcMar>
              <w:top w:w="100" w:type="dxa"/>
              <w:left w:w="100" w:type="dxa"/>
              <w:bottom w:w="100" w:type="dxa"/>
              <w:right w:w="100" w:type="dxa"/>
            </w:tcMar>
          </w:tcPr>
          <w:p w14:paraId="7CAC4577" w14:textId="77777777" w:rsidR="0095508E" w:rsidRDefault="00133DF4">
            <w:pPr>
              <w:spacing w:after="240"/>
            </w:pPr>
            <w:r>
              <w:t>Within 8 months.</w:t>
            </w:r>
          </w:p>
        </w:tc>
      </w:tr>
      <w:tr w:rsidR="0095508E" w14:paraId="0790AC44" w14:textId="77777777" w:rsidTr="007768CD">
        <w:tc>
          <w:tcPr>
            <w:tcW w:w="1843" w:type="dxa"/>
            <w:shd w:val="clear" w:color="auto" w:fill="EBF1DD"/>
            <w:tcMar>
              <w:top w:w="100" w:type="dxa"/>
              <w:left w:w="100" w:type="dxa"/>
              <w:bottom w:w="100" w:type="dxa"/>
              <w:right w:w="100" w:type="dxa"/>
            </w:tcMar>
          </w:tcPr>
          <w:p w14:paraId="146D15BB" w14:textId="77777777" w:rsidR="0095508E" w:rsidRDefault="00133DF4">
            <w:pPr>
              <w:spacing w:after="240"/>
              <w:rPr>
                <w:b/>
                <w:bCs/>
              </w:rPr>
            </w:pPr>
            <w:r>
              <w:rPr>
                <w:b/>
                <w:bCs/>
              </w:rPr>
              <w:t xml:space="preserve">Improve critical thinking skills </w:t>
            </w:r>
          </w:p>
        </w:tc>
        <w:tc>
          <w:tcPr>
            <w:tcW w:w="2127" w:type="dxa"/>
            <w:shd w:val="clear" w:color="auto" w:fill="EBF1DD"/>
            <w:tcMar>
              <w:top w:w="100" w:type="dxa"/>
              <w:left w:w="100" w:type="dxa"/>
              <w:bottom w:w="100" w:type="dxa"/>
              <w:right w:w="100" w:type="dxa"/>
            </w:tcMar>
          </w:tcPr>
          <w:p w14:paraId="37E76D97" w14:textId="77777777" w:rsidR="0095508E" w:rsidRDefault="00133DF4">
            <w:pPr>
              <w:spacing w:after="240"/>
            </w:pPr>
            <w:r>
              <w:t xml:space="preserve">Using different strategic models and read anything with critical thinking.  </w:t>
            </w:r>
          </w:p>
        </w:tc>
        <w:tc>
          <w:tcPr>
            <w:tcW w:w="1559" w:type="dxa"/>
            <w:shd w:val="clear" w:color="auto" w:fill="EBF1DD"/>
            <w:tcMar>
              <w:top w:w="100" w:type="dxa"/>
              <w:left w:w="100" w:type="dxa"/>
              <w:bottom w:w="100" w:type="dxa"/>
              <w:right w:w="100" w:type="dxa"/>
            </w:tcMar>
          </w:tcPr>
          <w:p w14:paraId="44641EB6" w14:textId="77777777" w:rsidR="0095508E" w:rsidRDefault="00133DF4">
            <w:pPr>
              <w:spacing w:after="240"/>
            </w:pPr>
            <w:r>
              <w:t>Academic journals and case studies.</w:t>
            </w:r>
          </w:p>
        </w:tc>
        <w:tc>
          <w:tcPr>
            <w:tcW w:w="2268" w:type="dxa"/>
            <w:shd w:val="clear" w:color="auto" w:fill="EBF1DD"/>
            <w:tcMar>
              <w:top w:w="100" w:type="dxa"/>
              <w:left w:w="100" w:type="dxa"/>
              <w:bottom w:w="100" w:type="dxa"/>
              <w:right w:w="100" w:type="dxa"/>
            </w:tcMar>
          </w:tcPr>
          <w:p w14:paraId="4FFAF253" w14:textId="77777777" w:rsidR="0095508E" w:rsidRDefault="00133DF4">
            <w:pPr>
              <w:spacing w:after="240"/>
            </w:pPr>
            <w:r>
              <w:t xml:space="preserve">It will help to think more critically and result in more accurate findings. </w:t>
            </w:r>
          </w:p>
        </w:tc>
        <w:tc>
          <w:tcPr>
            <w:tcW w:w="1559" w:type="dxa"/>
            <w:shd w:val="clear" w:color="auto" w:fill="EBF1DD"/>
            <w:tcMar>
              <w:top w:w="100" w:type="dxa"/>
              <w:left w:w="100" w:type="dxa"/>
              <w:bottom w:w="100" w:type="dxa"/>
              <w:right w:w="100" w:type="dxa"/>
            </w:tcMar>
          </w:tcPr>
          <w:p w14:paraId="692F3B8F" w14:textId="092A9377" w:rsidR="0095508E" w:rsidRDefault="00133DF4">
            <w:pPr>
              <w:spacing w:after="240"/>
            </w:pPr>
            <w:r>
              <w:t>My self</w:t>
            </w:r>
          </w:p>
        </w:tc>
        <w:tc>
          <w:tcPr>
            <w:tcW w:w="1134" w:type="dxa"/>
            <w:shd w:val="clear" w:color="auto" w:fill="EBF1DD"/>
            <w:tcMar>
              <w:top w:w="100" w:type="dxa"/>
              <w:left w:w="100" w:type="dxa"/>
              <w:bottom w:w="100" w:type="dxa"/>
              <w:right w:w="100" w:type="dxa"/>
            </w:tcMar>
          </w:tcPr>
          <w:p w14:paraId="540CBBE2" w14:textId="77777777" w:rsidR="0095508E" w:rsidRDefault="00133DF4">
            <w:pPr>
              <w:spacing w:after="240"/>
            </w:pPr>
            <w:r>
              <w:t>Within 6 months.</w:t>
            </w:r>
          </w:p>
        </w:tc>
      </w:tr>
      <w:tr w:rsidR="0095508E" w14:paraId="7F2B33B6" w14:textId="77777777" w:rsidTr="007768CD">
        <w:tc>
          <w:tcPr>
            <w:tcW w:w="1843" w:type="dxa"/>
            <w:shd w:val="clear" w:color="auto" w:fill="EBF1DD"/>
            <w:tcMar>
              <w:top w:w="100" w:type="dxa"/>
              <w:left w:w="100" w:type="dxa"/>
              <w:bottom w:w="100" w:type="dxa"/>
              <w:right w:w="100" w:type="dxa"/>
            </w:tcMar>
          </w:tcPr>
          <w:p w14:paraId="542D540A" w14:textId="77777777" w:rsidR="0095508E" w:rsidRDefault="00133DF4">
            <w:pPr>
              <w:spacing w:after="240"/>
              <w:rPr>
                <w:b/>
                <w:bCs/>
              </w:rPr>
            </w:pPr>
            <w:r>
              <w:rPr>
                <w:b/>
                <w:bCs/>
              </w:rPr>
              <w:t xml:space="preserve">Improve digital literacy skills </w:t>
            </w:r>
          </w:p>
        </w:tc>
        <w:tc>
          <w:tcPr>
            <w:tcW w:w="2127" w:type="dxa"/>
            <w:shd w:val="clear" w:color="auto" w:fill="EBF1DD"/>
            <w:tcMar>
              <w:top w:w="100" w:type="dxa"/>
              <w:left w:w="100" w:type="dxa"/>
              <w:bottom w:w="100" w:type="dxa"/>
              <w:right w:w="100" w:type="dxa"/>
            </w:tcMar>
          </w:tcPr>
          <w:p w14:paraId="69FDEB55" w14:textId="77777777" w:rsidR="0095508E" w:rsidRDefault="00133DF4">
            <w:pPr>
              <w:spacing w:after="240"/>
            </w:pPr>
            <w:r>
              <w:t xml:space="preserve">Know about new digital tools and software. </w:t>
            </w:r>
          </w:p>
        </w:tc>
        <w:tc>
          <w:tcPr>
            <w:tcW w:w="1559" w:type="dxa"/>
            <w:shd w:val="clear" w:color="auto" w:fill="EBF1DD"/>
            <w:tcMar>
              <w:top w:w="100" w:type="dxa"/>
              <w:left w:w="100" w:type="dxa"/>
              <w:bottom w:w="100" w:type="dxa"/>
              <w:right w:w="100" w:type="dxa"/>
            </w:tcMar>
          </w:tcPr>
          <w:p w14:paraId="4D3A04B4" w14:textId="77777777" w:rsidR="0095508E" w:rsidRDefault="00133DF4">
            <w:pPr>
              <w:spacing w:after="240"/>
            </w:pPr>
            <w:r>
              <w:t>Online courses and class materials.</w:t>
            </w:r>
          </w:p>
        </w:tc>
        <w:tc>
          <w:tcPr>
            <w:tcW w:w="2268" w:type="dxa"/>
            <w:shd w:val="clear" w:color="auto" w:fill="EBF1DD"/>
            <w:tcMar>
              <w:top w:w="100" w:type="dxa"/>
              <w:left w:w="100" w:type="dxa"/>
              <w:bottom w:w="100" w:type="dxa"/>
              <w:right w:w="100" w:type="dxa"/>
            </w:tcMar>
          </w:tcPr>
          <w:p w14:paraId="45D34BA6" w14:textId="77777777" w:rsidR="0095508E" w:rsidRDefault="00133DF4">
            <w:pPr>
              <w:spacing w:after="240"/>
            </w:pPr>
            <w:r>
              <w:t>It will help to boost my digital knowledge and help me to be ready for my professional career.</w:t>
            </w:r>
          </w:p>
        </w:tc>
        <w:tc>
          <w:tcPr>
            <w:tcW w:w="1559" w:type="dxa"/>
            <w:shd w:val="clear" w:color="auto" w:fill="EBF1DD"/>
            <w:tcMar>
              <w:top w:w="100" w:type="dxa"/>
              <w:left w:w="100" w:type="dxa"/>
              <w:bottom w:w="100" w:type="dxa"/>
              <w:right w:w="100" w:type="dxa"/>
            </w:tcMar>
          </w:tcPr>
          <w:p w14:paraId="560A0C79" w14:textId="41680091" w:rsidR="0095508E" w:rsidRDefault="00133DF4">
            <w:pPr>
              <w:spacing w:after="240"/>
            </w:pPr>
            <w:r>
              <w:t>My self</w:t>
            </w:r>
          </w:p>
        </w:tc>
        <w:tc>
          <w:tcPr>
            <w:tcW w:w="1134" w:type="dxa"/>
            <w:shd w:val="clear" w:color="auto" w:fill="EBF1DD"/>
            <w:tcMar>
              <w:top w:w="100" w:type="dxa"/>
              <w:left w:w="100" w:type="dxa"/>
              <w:bottom w:w="100" w:type="dxa"/>
              <w:right w:w="100" w:type="dxa"/>
            </w:tcMar>
          </w:tcPr>
          <w:p w14:paraId="5A8D70BF" w14:textId="77777777" w:rsidR="0095508E" w:rsidRDefault="00133DF4">
            <w:pPr>
              <w:spacing w:after="240"/>
            </w:pPr>
            <w:r>
              <w:t>Within 10 months.</w:t>
            </w:r>
          </w:p>
        </w:tc>
      </w:tr>
    </w:tbl>
    <w:p w14:paraId="376BD5A3" w14:textId="6580BD19" w:rsidR="0095508E" w:rsidRDefault="00133DF4" w:rsidP="007768CD">
      <w:pPr>
        <w:pStyle w:val="Subtitle"/>
      </w:pPr>
      <w:bookmarkStart w:id="76" w:name="_heading=h.xqqed8pmla53" w:colFirst="0" w:colLast="0"/>
      <w:bookmarkStart w:id="77" w:name="_Toc225937910"/>
      <w:bookmarkStart w:id="78" w:name="_Toc225940695"/>
      <w:bookmarkStart w:id="79" w:name="_Toc225946716"/>
      <w:bookmarkEnd w:id="76"/>
      <w:r>
        <w:t xml:space="preserve">Table </w:t>
      </w:r>
      <w:r w:rsidR="004E22EF">
        <w:t>3</w:t>
      </w:r>
      <w:r>
        <w:t>: Action Plan</w:t>
      </w:r>
      <w:bookmarkEnd w:id="77"/>
      <w:bookmarkEnd w:id="78"/>
      <w:bookmarkEnd w:id="79"/>
    </w:p>
    <w:p w14:paraId="2888EF02" w14:textId="0B012D12" w:rsidR="0095508E" w:rsidRDefault="00133DF4" w:rsidP="00B56A35">
      <w:pPr>
        <w:spacing w:after="240"/>
        <w:jc w:val="center"/>
      </w:pPr>
      <w:r>
        <w:t>(Source: Self-Created)</w:t>
      </w:r>
      <w:bookmarkStart w:id="80" w:name="_heading=h.d2nlnoq643e7" w:colFirst="0" w:colLast="0"/>
      <w:bookmarkEnd w:id="80"/>
    </w:p>
    <w:p w14:paraId="0E75593A" w14:textId="77777777" w:rsidR="00B61901" w:rsidRDefault="00B61901">
      <w:pPr>
        <w:spacing w:before="0" w:after="0" w:line="276" w:lineRule="auto"/>
        <w:rPr>
          <w:b/>
          <w:bCs/>
          <w:sz w:val="28"/>
          <w:szCs w:val="28"/>
        </w:rPr>
      </w:pPr>
      <w:bookmarkStart w:id="81" w:name="_Toc225937911"/>
      <w:r>
        <w:br w:type="page"/>
      </w:r>
    </w:p>
    <w:p w14:paraId="2845F346" w14:textId="6C262564" w:rsidR="0095508E" w:rsidRPr="00B61901" w:rsidRDefault="00133DF4" w:rsidP="00B61901">
      <w:pPr>
        <w:pStyle w:val="Heading1"/>
      </w:pPr>
      <w:bookmarkStart w:id="82" w:name="_Toc225946689"/>
      <w:r w:rsidRPr="00B61901">
        <w:t>References</w:t>
      </w:r>
      <w:bookmarkEnd w:id="81"/>
      <w:bookmarkEnd w:id="82"/>
    </w:p>
    <w:p w14:paraId="1FBAF48F" w14:textId="77777777" w:rsidR="00F444EB" w:rsidRDefault="00F444EB" w:rsidP="00F444EB">
      <w:proofErr w:type="spellStart"/>
      <w:r>
        <w:t>Aripaka</w:t>
      </w:r>
      <w:proofErr w:type="spellEnd"/>
      <w:r>
        <w:t xml:space="preserve"> and B, N.R. (2025). Fashion retailer ASOS’ shares drop after disappointing profit outlook. </w:t>
      </w:r>
      <w:r>
        <w:rPr>
          <w:i/>
          <w:iCs/>
        </w:rPr>
        <w:t>Reuters</w:t>
      </w:r>
      <w:r>
        <w:t xml:space="preserve">. [online] 21 Nov. Available at: </w:t>
      </w:r>
      <w:hyperlink r:id="rId19" w:history="1">
        <w:r w:rsidRPr="004A57D0">
          <w:rPr>
            <w:rStyle w:val="Hyperlink"/>
          </w:rPr>
          <w:t>https://www.reuters.com/business/retail-consumer/uk-fast-fashion-retailer-asos-misses-annual-profit-expectations-2025-11-21/</w:t>
        </w:r>
      </w:hyperlink>
      <w:r>
        <w:t xml:space="preserve"> [Accessed 30 Mar. 2026].</w:t>
      </w:r>
    </w:p>
    <w:p w14:paraId="6244C366" w14:textId="77777777" w:rsidR="00F444EB" w:rsidRDefault="00F444EB" w:rsidP="00F444EB">
      <w:proofErr w:type="spellStart"/>
      <w:r>
        <w:t>Asaolu</w:t>
      </w:r>
      <w:proofErr w:type="spellEnd"/>
      <w:r>
        <w:t xml:space="preserve">, R. (2025). </w:t>
      </w:r>
      <w:r>
        <w:rPr>
          <w:i/>
          <w:iCs/>
        </w:rPr>
        <w:t>80% of UK Consumers Prioritise Sustainability: How Ethical Shopping is Changing Retail (2022-2024).</w:t>
      </w:r>
      <w:r>
        <w:t xml:space="preserve"> Available from: </w:t>
      </w:r>
      <w:hyperlink r:id="rId20">
        <w:r>
          <w:rPr>
            <w:color w:val="0000FF"/>
            <w:u w:val="single"/>
          </w:rPr>
          <w:t>https://rufinadesigns.com/blogs/posts/80-of-uk-consumers-prioritises-sustainability</w:t>
        </w:r>
      </w:hyperlink>
      <w:r>
        <w:t xml:space="preserve"> [Accessed 28</w:t>
      </w:r>
      <w:r>
        <w:rPr>
          <w:vertAlign w:val="superscript"/>
        </w:rPr>
        <w:t>th</w:t>
      </w:r>
      <w:r>
        <w:t xml:space="preserve"> March 2026]</w:t>
      </w:r>
    </w:p>
    <w:p w14:paraId="03091BC4" w14:textId="77777777" w:rsidR="00F444EB" w:rsidRDefault="00F444EB" w:rsidP="00F444EB">
      <w:r>
        <w:t xml:space="preserve">ASOS Plc (2024). </w:t>
      </w:r>
      <w:r>
        <w:rPr>
          <w:i/>
          <w:iCs/>
        </w:rPr>
        <w:t>Asos launches design collection using Test &amp; React model | Retail News Europe</w:t>
      </w:r>
      <w:r>
        <w:t xml:space="preserve">. Available from: </w:t>
      </w:r>
      <w:hyperlink r:id="rId21">
        <w:r>
          <w:rPr>
            <w:color w:val="0000FF"/>
            <w:u w:val="single"/>
          </w:rPr>
          <w:t>https://apparelresources.com/business-news/retail/asos-launches-design-collection-using-test-react-model/</w:t>
        </w:r>
      </w:hyperlink>
      <w:r>
        <w:t xml:space="preserve"> [Accessed 28</w:t>
      </w:r>
      <w:r>
        <w:rPr>
          <w:vertAlign w:val="superscript"/>
        </w:rPr>
        <w:t>th</w:t>
      </w:r>
      <w:r>
        <w:t xml:space="preserve"> March 2026]</w:t>
      </w:r>
    </w:p>
    <w:p w14:paraId="0F7ADD69" w14:textId="77777777" w:rsidR="00F444EB" w:rsidRDefault="00F444EB" w:rsidP="00F444EB">
      <w:r>
        <w:t xml:space="preserve">ASOS Plc (2025). </w:t>
      </w:r>
      <w:r>
        <w:rPr>
          <w:i/>
          <w:iCs/>
        </w:rPr>
        <w:t>Structurally improved profitability unlocks new era of customer re-engagement</w:t>
      </w:r>
      <w:r>
        <w:t xml:space="preserve">. [online] Available at: </w:t>
      </w:r>
      <w:hyperlink r:id="rId22" w:history="1">
        <w:r w:rsidRPr="004A57D0">
          <w:rPr>
            <w:rStyle w:val="Hyperlink"/>
          </w:rPr>
          <w:t>https://www.asosplc.com/media/ikxfhqeu/asos-fy25-results-rns-final-20251120.pdf</w:t>
        </w:r>
      </w:hyperlink>
      <w:r>
        <w:t xml:space="preserve"> [Accessed 30 Mar. 2026].</w:t>
      </w:r>
    </w:p>
    <w:p w14:paraId="778CC941" w14:textId="77777777" w:rsidR="00F444EB" w:rsidRDefault="00F444EB" w:rsidP="00F444EB">
      <w:r>
        <w:t xml:space="preserve">ASOS Plc (2025a). </w:t>
      </w:r>
      <w:r>
        <w:rPr>
          <w:i/>
          <w:iCs/>
        </w:rPr>
        <w:t>ASOS Plc Annual Report and Accounts 2025</w:t>
      </w:r>
      <w:r>
        <w:t xml:space="preserve">. Available from: </w:t>
      </w:r>
      <w:hyperlink r:id="rId23">
        <w:r>
          <w:rPr>
            <w:color w:val="0000FF"/>
            <w:u w:val="single"/>
          </w:rPr>
          <w:t>https://www.asosplc.com/media/buijobcn/49775_asos_ar25_text_int_031225-final.pdf</w:t>
        </w:r>
      </w:hyperlink>
      <w:r>
        <w:t>. [Accessed 27</w:t>
      </w:r>
      <w:r>
        <w:rPr>
          <w:vertAlign w:val="superscript"/>
        </w:rPr>
        <w:t>th</w:t>
      </w:r>
      <w:r>
        <w:t xml:space="preserve"> March 2026]</w:t>
      </w:r>
    </w:p>
    <w:p w14:paraId="6F11B7B9" w14:textId="77777777" w:rsidR="00F444EB" w:rsidRDefault="00F444EB" w:rsidP="00F444EB">
      <w:r>
        <w:t xml:space="preserve">ASOS Plc (2025a). </w:t>
      </w:r>
      <w:r>
        <w:rPr>
          <w:i/>
          <w:iCs/>
        </w:rPr>
        <w:t>Our business</w:t>
      </w:r>
      <w:r>
        <w:t xml:space="preserve">. Available from: </w:t>
      </w:r>
      <w:hyperlink r:id="rId24">
        <w:r>
          <w:rPr>
            <w:color w:val="0000FF"/>
            <w:u w:val="single"/>
          </w:rPr>
          <w:t>https://www.asosplc.com/about-us/our-business/</w:t>
        </w:r>
      </w:hyperlink>
      <w:r>
        <w:t xml:space="preserve"> [Accessed 27</w:t>
      </w:r>
      <w:r>
        <w:rPr>
          <w:vertAlign w:val="superscript"/>
        </w:rPr>
        <w:t>th</w:t>
      </w:r>
      <w:r>
        <w:t xml:space="preserve"> March 2026]</w:t>
      </w:r>
    </w:p>
    <w:p w14:paraId="15C230D1" w14:textId="77777777" w:rsidR="00F444EB" w:rsidRDefault="00F444EB" w:rsidP="00F444EB">
      <w:r>
        <w:t xml:space="preserve">ASOS Plc (2025b). </w:t>
      </w:r>
      <w:r>
        <w:rPr>
          <w:i/>
          <w:iCs/>
        </w:rPr>
        <w:t>Our strategy</w:t>
      </w:r>
      <w:r>
        <w:t xml:space="preserve">. Available from: </w:t>
      </w:r>
      <w:hyperlink r:id="rId25">
        <w:r>
          <w:rPr>
            <w:color w:val="0000FF"/>
            <w:u w:val="single"/>
          </w:rPr>
          <w:t>https://www.asosplc.com/about-us/our-strategy/</w:t>
        </w:r>
      </w:hyperlink>
      <w:r>
        <w:t xml:space="preserve"> [Accessed 27</w:t>
      </w:r>
      <w:r>
        <w:rPr>
          <w:vertAlign w:val="superscript"/>
        </w:rPr>
        <w:t>th</w:t>
      </w:r>
      <w:r>
        <w:t xml:space="preserve"> March 2026]</w:t>
      </w:r>
    </w:p>
    <w:p w14:paraId="55D77819" w14:textId="77777777" w:rsidR="00F444EB" w:rsidRDefault="00F444EB" w:rsidP="00F444EB">
      <w:r>
        <w:t xml:space="preserve">ASOS Plc (2026). </w:t>
      </w:r>
      <w:r>
        <w:rPr>
          <w:i/>
          <w:iCs/>
        </w:rPr>
        <w:t>ASOS Partners with Fermat to upskill all designers in Generative AI</w:t>
      </w:r>
      <w:r>
        <w:t xml:space="preserve">. Available from: </w:t>
      </w:r>
      <w:hyperlink r:id="rId26">
        <w:r>
          <w:rPr>
            <w:color w:val="0000FF"/>
            <w:u w:val="single"/>
          </w:rPr>
          <w:t>https://www.asosplc.com/news-and-media/latest-news/asos-partners-with-fermat-to-upskill-all-designers-in-generative-ai/</w:t>
        </w:r>
      </w:hyperlink>
      <w:r>
        <w:t xml:space="preserve"> [Accessed 28</w:t>
      </w:r>
      <w:r>
        <w:rPr>
          <w:vertAlign w:val="superscript"/>
        </w:rPr>
        <w:t>th</w:t>
      </w:r>
      <w:r>
        <w:t xml:space="preserve"> March 2026]</w:t>
      </w:r>
    </w:p>
    <w:p w14:paraId="46273D6F" w14:textId="77777777" w:rsidR="00F444EB" w:rsidRDefault="00F444EB" w:rsidP="00F444EB">
      <w:r>
        <w:t xml:space="preserve">ASOS Plc (2026). </w:t>
      </w:r>
      <w:r>
        <w:rPr>
          <w:i/>
          <w:iCs/>
        </w:rPr>
        <w:t xml:space="preserve">ASOS Plc (‘the Company’) Global Online Fashion Destination Pre-close Trading Update c.50% </w:t>
      </w:r>
      <w:proofErr w:type="spellStart"/>
      <w:r>
        <w:rPr>
          <w:i/>
          <w:iCs/>
        </w:rPr>
        <w:t>YoY</w:t>
      </w:r>
      <w:proofErr w:type="spellEnd"/>
      <w:r>
        <w:rPr>
          <w:i/>
          <w:iCs/>
        </w:rPr>
        <w:t xml:space="preserve"> improvement in EBITDA; Guidance reiterated</w:t>
      </w:r>
      <w:r>
        <w:t xml:space="preserve">. Available from: </w:t>
      </w:r>
      <w:hyperlink r:id="rId27">
        <w:r>
          <w:rPr>
            <w:color w:val="0000FF"/>
            <w:u w:val="single"/>
          </w:rPr>
          <w:t>https://www.asosplc.com/media/01vj2pzc/hy26-results-trading-update-final.pdf</w:t>
        </w:r>
      </w:hyperlink>
      <w:r>
        <w:t xml:space="preserve"> [Accessed 28</w:t>
      </w:r>
      <w:r>
        <w:rPr>
          <w:vertAlign w:val="superscript"/>
        </w:rPr>
        <w:t>th</w:t>
      </w:r>
      <w:r>
        <w:t xml:space="preserve"> March 2026]</w:t>
      </w:r>
    </w:p>
    <w:p w14:paraId="6A6CA9CE" w14:textId="77777777" w:rsidR="00F444EB" w:rsidRDefault="00F444EB" w:rsidP="00F444EB">
      <w:r>
        <w:t xml:space="preserve">Butler, S. (2025). </w:t>
      </w:r>
      <w:r>
        <w:rPr>
          <w:i/>
          <w:iCs/>
        </w:rPr>
        <w:t>Asos turns to AI stylists to win back shoppers after sales slide 12%</w:t>
      </w:r>
      <w:r>
        <w:t xml:space="preserve">. [online] The Guardian. Available at: </w:t>
      </w:r>
      <w:hyperlink r:id="rId28" w:history="1">
        <w:r w:rsidRPr="004A57D0">
          <w:rPr>
            <w:rStyle w:val="Hyperlink"/>
          </w:rPr>
          <w:t>https://www.theguardian.com/business/2025/nov/21/asos-ai-stylists-sales-discounts-serial-returners</w:t>
        </w:r>
      </w:hyperlink>
      <w:r>
        <w:t xml:space="preserve"> [Accessed 30 Mar. 2026].</w:t>
      </w:r>
    </w:p>
    <w:p w14:paraId="5C75E212" w14:textId="77777777" w:rsidR="00F444EB" w:rsidRDefault="00F444EB" w:rsidP="00F444EB">
      <w:r>
        <w:t xml:space="preserve">Butler, S. (2025b). </w:t>
      </w:r>
      <w:r>
        <w:rPr>
          <w:i/>
          <w:iCs/>
        </w:rPr>
        <w:t>Online fashion retailer Shein’s UK sales leap by a third to more than £2bn</w:t>
      </w:r>
      <w:r>
        <w:t xml:space="preserve">. Available from: </w:t>
      </w:r>
      <w:hyperlink r:id="rId29">
        <w:r>
          <w:rPr>
            <w:color w:val="0000FF"/>
            <w:u w:val="single"/>
          </w:rPr>
          <w:t>https://www.theguardian.com/business/2025/aug/15/online-fashion-retailer-shein-uk-sales-leap-by-a-third-to-more-than-2bn</w:t>
        </w:r>
      </w:hyperlink>
      <w:r>
        <w:t xml:space="preserve"> [Accessed 27</w:t>
      </w:r>
      <w:r>
        <w:rPr>
          <w:vertAlign w:val="superscript"/>
        </w:rPr>
        <w:t>th</w:t>
      </w:r>
      <w:r>
        <w:t xml:space="preserve"> March 2026]</w:t>
      </w:r>
    </w:p>
    <w:p w14:paraId="316EB1FE" w14:textId="77777777" w:rsidR="00F444EB" w:rsidRDefault="00F444EB" w:rsidP="00F444EB">
      <w:r>
        <w:t xml:space="preserve">CFI (2022). </w:t>
      </w:r>
      <w:r>
        <w:rPr>
          <w:i/>
          <w:iCs/>
        </w:rPr>
        <w:t>Balanced Scorecard</w:t>
      </w:r>
      <w:r>
        <w:t xml:space="preserve">. Available from: </w:t>
      </w:r>
      <w:hyperlink r:id="rId30">
        <w:r>
          <w:rPr>
            <w:color w:val="0000FF"/>
            <w:u w:val="single"/>
          </w:rPr>
          <w:t>https://corporatefinanceinstitute.com/resources/management/balanced-scorecard/</w:t>
        </w:r>
      </w:hyperlink>
      <w:r>
        <w:t xml:space="preserve"> [Accessed 28</w:t>
      </w:r>
      <w:r>
        <w:rPr>
          <w:vertAlign w:val="superscript"/>
        </w:rPr>
        <w:t>th</w:t>
      </w:r>
      <w:r>
        <w:t xml:space="preserve"> March 2026]</w:t>
      </w:r>
    </w:p>
    <w:p w14:paraId="7EAF34DC" w14:textId="77777777" w:rsidR="00F444EB" w:rsidRDefault="00F444EB" w:rsidP="00F444EB">
      <w:r>
        <w:t xml:space="preserve">Cooper, R. (2020). </w:t>
      </w:r>
      <w:r>
        <w:rPr>
          <w:i/>
          <w:iCs/>
        </w:rPr>
        <w:t>ASOS reveals 30% reduction in carbon emissions across its operations</w:t>
      </w:r>
      <w:r>
        <w:t>. [online]</w:t>
      </w:r>
      <w:r w:rsidRPr="004A0D4A">
        <w:t xml:space="preserve"> Climate Action</w:t>
      </w:r>
      <w:r>
        <w:t xml:space="preserve">. Available at: </w:t>
      </w:r>
      <w:hyperlink r:id="rId31" w:history="1">
        <w:r w:rsidRPr="004A57D0">
          <w:rPr>
            <w:rStyle w:val="Hyperlink"/>
          </w:rPr>
          <w:t>https://www.climateaction.org/news/asos-reveals-30-reduction-in-carbon-emissions-across-its-operations</w:t>
        </w:r>
      </w:hyperlink>
      <w:r>
        <w:t xml:space="preserve"> [Accessed 30 Mar. 2026].</w:t>
      </w:r>
    </w:p>
    <w:p w14:paraId="228BE917" w14:textId="77777777" w:rsidR="00F444EB" w:rsidRDefault="00F444EB" w:rsidP="00F444EB">
      <w:r>
        <w:t xml:space="preserve">Curry, D. (2026). </w:t>
      </w:r>
      <w:r>
        <w:rPr>
          <w:i/>
          <w:iCs/>
        </w:rPr>
        <w:t>ASOS Revenue and Usage Statistics (2026)</w:t>
      </w:r>
      <w:r>
        <w:t xml:space="preserve">. Available from: </w:t>
      </w:r>
      <w:hyperlink r:id="rId32">
        <w:r>
          <w:rPr>
            <w:color w:val="0000FF"/>
            <w:u w:val="single"/>
          </w:rPr>
          <w:t>https://www.businessofapps.com/data/asos-statistics/</w:t>
        </w:r>
      </w:hyperlink>
      <w:r>
        <w:t xml:space="preserve"> [Accessed 27</w:t>
      </w:r>
      <w:r>
        <w:rPr>
          <w:vertAlign w:val="superscript"/>
        </w:rPr>
        <w:t>th</w:t>
      </w:r>
      <w:r>
        <w:t xml:space="preserve"> March 2026]</w:t>
      </w:r>
    </w:p>
    <w:p w14:paraId="6C79D2EC" w14:textId="77777777" w:rsidR="00F444EB" w:rsidRDefault="00F444EB" w:rsidP="00F444EB">
      <w:r>
        <w:t xml:space="preserve">Ecothes (2026). </w:t>
      </w:r>
      <w:r>
        <w:rPr>
          <w:i/>
          <w:iCs/>
        </w:rPr>
        <w:t>Is ASOS Sustainable? | See Our Rating</w:t>
      </w:r>
      <w:r>
        <w:t xml:space="preserve">. [online] Ecothes. Available at: </w:t>
      </w:r>
      <w:hyperlink r:id="rId33" w:history="1">
        <w:r w:rsidRPr="004A57D0">
          <w:rPr>
            <w:rStyle w:val="Hyperlink"/>
          </w:rPr>
          <w:t>https://ecothes.com/brands/asos</w:t>
        </w:r>
      </w:hyperlink>
      <w:r>
        <w:t xml:space="preserve"> [Accessed 30 Mar. 2026].</w:t>
      </w:r>
    </w:p>
    <w:p w14:paraId="189D9116" w14:textId="77777777" w:rsidR="00F444EB" w:rsidRDefault="00F444EB" w:rsidP="00F444EB">
      <w:r>
        <w:t xml:space="preserve">Fibre2Fashion (2025). </w:t>
      </w:r>
      <w:r>
        <w:rPr>
          <w:i/>
          <w:iCs/>
        </w:rPr>
        <w:t>UK retailer ASOS unveils new strategy to boost customer focus</w:t>
      </w:r>
      <w:r>
        <w:t xml:space="preserve">. Available from: </w:t>
      </w:r>
      <w:hyperlink r:id="rId34">
        <w:r>
          <w:rPr>
            <w:color w:val="0000FF"/>
            <w:u w:val="single"/>
          </w:rPr>
          <w:t>https://www.fibre2fashion.com/news/apparel-news/uk-retailer-asos-unveils-new-strategy-to-boost-customer-focus-301018-newsdetails.htm</w:t>
        </w:r>
      </w:hyperlink>
      <w:r>
        <w:t xml:space="preserve"> [Accessed 28</w:t>
      </w:r>
      <w:r>
        <w:rPr>
          <w:vertAlign w:val="superscript"/>
        </w:rPr>
        <w:t>th</w:t>
      </w:r>
      <w:r>
        <w:t xml:space="preserve"> March 2026]</w:t>
      </w:r>
    </w:p>
    <w:p w14:paraId="6FD3BB73" w14:textId="77777777" w:rsidR="00F444EB" w:rsidRDefault="00F444EB" w:rsidP="00F444EB">
      <w:r>
        <w:t xml:space="preserve">Fibre2Fashion (2025). </w:t>
      </w:r>
      <w:r>
        <w:rPr>
          <w:i/>
          <w:iCs/>
        </w:rPr>
        <w:t>UK’s ASOS sees profit rebound in FY25 even as sales &amp; GMV decline</w:t>
      </w:r>
      <w:r>
        <w:t xml:space="preserve">. [online] Fibre2Fashion. Available at: </w:t>
      </w:r>
      <w:hyperlink r:id="rId35" w:history="1">
        <w:r w:rsidRPr="004A57D0">
          <w:rPr>
            <w:rStyle w:val="Hyperlink"/>
          </w:rPr>
          <w:t>https://www.fibre2fashion.com/news/e-commerce-announcement/uk-s-asos-sees-profit-rebound-in-fy25-even-as-sales-gmv-decline-306650-newsdetails.htm</w:t>
        </w:r>
      </w:hyperlink>
      <w:r>
        <w:t xml:space="preserve"> [Accessed 30 Mar. 2026].</w:t>
      </w:r>
    </w:p>
    <w:p w14:paraId="28CB2F67" w14:textId="77777777" w:rsidR="00F444EB" w:rsidRDefault="00F444EB" w:rsidP="00F444EB">
      <w:r>
        <w:t xml:space="preserve">Gilroy, K.E. (2023). The Large Competitors in the Fashion E-Retailing Marketplace: Has the Market Become Saturated?’. Available at: </w:t>
      </w:r>
      <w:hyperlink r:id="rId36">
        <w:r>
          <w:rPr>
            <w:color w:val="0000FF"/>
            <w:u w:val="single"/>
          </w:rPr>
          <w:t>https://repositorio.comillas.edu/xmlui/handle/11531/69263</w:t>
        </w:r>
      </w:hyperlink>
      <w:r>
        <w:t xml:space="preserve"> </w:t>
      </w:r>
    </w:p>
    <w:p w14:paraId="15E64961" w14:textId="77777777" w:rsidR="00F444EB" w:rsidRDefault="00F444EB" w:rsidP="00F444EB">
      <w:proofErr w:type="spellStart"/>
      <w:r>
        <w:t>Gradler</w:t>
      </w:r>
      <w:proofErr w:type="spellEnd"/>
      <w:r>
        <w:t xml:space="preserve">, M.L. (2023). Gen z and the digital shopping experience: an analysis of consumer behavior and attitudes towards summer jackets online-strategies to reach gen z. </w:t>
      </w:r>
      <w:hyperlink r:id="rId37">
        <w:r>
          <w:rPr>
            <w:color w:val="0000FF"/>
            <w:u w:val="single"/>
          </w:rPr>
          <w:t>https://run.unl.pt/entities/publication/aa9b7bba-d28d-43a4-8aaa-ba3174b872bf</w:t>
        </w:r>
      </w:hyperlink>
      <w:r>
        <w:t xml:space="preserve"> </w:t>
      </w:r>
    </w:p>
    <w:p w14:paraId="3E99C23D" w14:textId="77777777" w:rsidR="00F444EB" w:rsidRDefault="00F444EB" w:rsidP="00F444EB">
      <w:r>
        <w:t xml:space="preserve">Grand View Research (2025). </w:t>
      </w:r>
      <w:r>
        <w:rPr>
          <w:i/>
          <w:iCs/>
        </w:rPr>
        <w:t>UK E-commerce Apparel Market Size &amp; Outlook, 2030</w:t>
      </w:r>
      <w:r>
        <w:t xml:space="preserve">. Available from: </w:t>
      </w:r>
      <w:hyperlink r:id="rId38">
        <w:r>
          <w:rPr>
            <w:color w:val="0000FF"/>
            <w:u w:val="single"/>
          </w:rPr>
          <w:t>https://www.grandviewresearch.com/horizon/outlook/e-commerce-apparel-market/uk</w:t>
        </w:r>
      </w:hyperlink>
      <w:r>
        <w:t xml:space="preserve"> [Accessed 28</w:t>
      </w:r>
      <w:r>
        <w:rPr>
          <w:vertAlign w:val="superscript"/>
        </w:rPr>
        <w:t>th</w:t>
      </w:r>
      <w:r>
        <w:t xml:space="preserve"> March 2026]</w:t>
      </w:r>
    </w:p>
    <w:p w14:paraId="2BBD7A40" w14:textId="77777777" w:rsidR="00F444EB" w:rsidRDefault="00F444EB" w:rsidP="00F444EB">
      <w:r>
        <w:t xml:space="preserve">HRC (2023). </w:t>
      </w:r>
      <w:r>
        <w:rPr>
          <w:i/>
          <w:iCs/>
        </w:rPr>
        <w:t>Lewin’s Change Management Model - HRC Online</w:t>
      </w:r>
      <w:r>
        <w:t xml:space="preserve">. Available from: </w:t>
      </w:r>
      <w:hyperlink r:id="rId39">
        <w:r>
          <w:rPr>
            <w:color w:val="0000FF"/>
            <w:u w:val="single"/>
          </w:rPr>
          <w:t>https://hrcoursesonline.com/lewins-change-management-model/</w:t>
        </w:r>
      </w:hyperlink>
      <w:r>
        <w:t xml:space="preserve"> [Accessed 28</w:t>
      </w:r>
      <w:r>
        <w:rPr>
          <w:vertAlign w:val="superscript"/>
        </w:rPr>
        <w:t>th</w:t>
      </w:r>
      <w:r>
        <w:t xml:space="preserve"> March 2026]</w:t>
      </w:r>
    </w:p>
    <w:p w14:paraId="1F07A5CB" w14:textId="77777777" w:rsidR="00F444EB" w:rsidRDefault="00F444EB" w:rsidP="00F444EB">
      <w:proofErr w:type="spellStart"/>
      <w:r>
        <w:t>Islami</w:t>
      </w:r>
      <w:proofErr w:type="spellEnd"/>
      <w:r>
        <w:t xml:space="preserve">, X.A., </w:t>
      </w:r>
      <w:proofErr w:type="spellStart"/>
      <w:r>
        <w:t>Topuzovska</w:t>
      </w:r>
      <w:proofErr w:type="spellEnd"/>
      <w:r>
        <w:t xml:space="preserve"> </w:t>
      </w:r>
      <w:proofErr w:type="spellStart"/>
      <w:r>
        <w:t>Latkovikj</w:t>
      </w:r>
      <w:proofErr w:type="spellEnd"/>
      <w:r>
        <w:t xml:space="preserve">, M., </w:t>
      </w:r>
      <w:proofErr w:type="spellStart"/>
      <w:r>
        <w:t>Drakulevski</w:t>
      </w:r>
      <w:proofErr w:type="spellEnd"/>
      <w:r>
        <w:t xml:space="preserve">, L. and </w:t>
      </w:r>
      <w:proofErr w:type="spellStart"/>
      <w:r>
        <w:t>Borota</w:t>
      </w:r>
      <w:proofErr w:type="spellEnd"/>
      <w:r>
        <w:t xml:space="preserve"> </w:t>
      </w:r>
      <w:proofErr w:type="spellStart"/>
      <w:r>
        <w:t>Popovska</w:t>
      </w:r>
      <w:proofErr w:type="spellEnd"/>
      <w:r>
        <w:t>, M. (2020). Does differentiation strategy model matter? Designation of organizational performance using differentiation strategy instruments–an empirical analysis. </w:t>
      </w:r>
      <w:r>
        <w:rPr>
          <w:i/>
          <w:iCs/>
        </w:rPr>
        <w:t>Designation of organizational performance using differentiation strategy instruments–an empirical analysis</w:t>
      </w:r>
      <w:r>
        <w:t xml:space="preserve">, pp.158-177. </w:t>
      </w:r>
      <w:hyperlink r:id="rId40">
        <w:r>
          <w:rPr>
            <w:color w:val="0000FF"/>
            <w:u w:val="single"/>
          </w:rPr>
          <w:t>https://www.ceeol.com/search/article-detail?id=951050</w:t>
        </w:r>
      </w:hyperlink>
      <w:r>
        <w:t xml:space="preserve"> </w:t>
      </w:r>
    </w:p>
    <w:p w14:paraId="03702D99" w14:textId="77777777" w:rsidR="00F444EB" w:rsidRDefault="00F444EB" w:rsidP="00F444EB">
      <w:r>
        <w:t xml:space="preserve">Jolly, J. (2024). </w:t>
      </w:r>
      <w:r>
        <w:rPr>
          <w:i/>
          <w:iCs/>
        </w:rPr>
        <w:t>Asos targets net zero carbon emissions by 2030 in ethical push</w:t>
      </w:r>
      <w:r>
        <w:t xml:space="preserve">. Available from: </w:t>
      </w:r>
      <w:hyperlink r:id="rId41">
        <w:r>
          <w:rPr>
            <w:color w:val="0000FF"/>
            <w:u w:val="single"/>
          </w:rPr>
          <w:t>https://www.theguardian.com/business/2021/sep/16/asos-ethical-green-diversity-net-zero-carbon-emissions-2030</w:t>
        </w:r>
      </w:hyperlink>
      <w:r>
        <w:t xml:space="preserve"> [Accessed 28</w:t>
      </w:r>
      <w:r>
        <w:rPr>
          <w:vertAlign w:val="superscript"/>
        </w:rPr>
        <w:t>th</w:t>
      </w:r>
      <w:r>
        <w:t xml:space="preserve"> March 2026]</w:t>
      </w:r>
    </w:p>
    <w:p w14:paraId="0191F9B0" w14:textId="77777777" w:rsidR="00F444EB" w:rsidRDefault="00F444EB" w:rsidP="00F444EB">
      <w:r>
        <w:t>Jones, P. (2025). Sustainability and the UK's leading clothing retailers. </w:t>
      </w:r>
      <w:r>
        <w:rPr>
          <w:i/>
          <w:iCs/>
        </w:rPr>
        <w:t>Athens journal of business &amp; economics</w:t>
      </w:r>
      <w:r>
        <w:t>, </w:t>
      </w:r>
      <w:r>
        <w:rPr>
          <w:i/>
          <w:iCs/>
        </w:rPr>
        <w:t>11</w:t>
      </w:r>
      <w:r>
        <w:t xml:space="preserve">. </w:t>
      </w:r>
      <w:hyperlink r:id="rId42">
        <w:r>
          <w:rPr>
            <w:color w:val="0000FF"/>
            <w:u w:val="single"/>
          </w:rPr>
          <w:t>https://savearchive.zbw.eu/bitstream/11159/710484/1/1933392959_0.pdf</w:t>
        </w:r>
      </w:hyperlink>
      <w:r>
        <w:t xml:space="preserve"> </w:t>
      </w:r>
    </w:p>
    <w:p w14:paraId="582483C4" w14:textId="77777777" w:rsidR="00F444EB" w:rsidRDefault="00F444EB" w:rsidP="00F444EB">
      <w:r>
        <w:t xml:space="preserve">Jurevicius, O. (2023). </w:t>
      </w:r>
      <w:r>
        <w:rPr>
          <w:i/>
          <w:iCs/>
        </w:rPr>
        <w:t>Resource-Based View</w:t>
      </w:r>
      <w:r>
        <w:t xml:space="preserve">. Available from: </w:t>
      </w:r>
      <w:hyperlink r:id="rId43">
        <w:r>
          <w:rPr>
            <w:color w:val="0000FF"/>
            <w:u w:val="single"/>
          </w:rPr>
          <w:t>https://strategicmanagementinsight.com/tools/resource-based-view/</w:t>
        </w:r>
      </w:hyperlink>
      <w:r>
        <w:t xml:space="preserve"> [Accessed 28</w:t>
      </w:r>
      <w:r>
        <w:rPr>
          <w:vertAlign w:val="superscript"/>
        </w:rPr>
        <w:t>th</w:t>
      </w:r>
      <w:r>
        <w:t xml:space="preserve"> March 2026]</w:t>
      </w:r>
    </w:p>
    <w:p w14:paraId="0BDFE434" w14:textId="77777777" w:rsidR="00F444EB" w:rsidRDefault="00F444EB" w:rsidP="00F444EB">
      <w:proofErr w:type="spellStart"/>
      <w:r>
        <w:t>Kashchena</w:t>
      </w:r>
      <w:proofErr w:type="spellEnd"/>
      <w:r>
        <w:t xml:space="preserve">, N., </w:t>
      </w:r>
      <w:proofErr w:type="spellStart"/>
      <w:r>
        <w:t>Nesterenko</w:t>
      </w:r>
      <w:proofErr w:type="spellEnd"/>
      <w:r>
        <w:t xml:space="preserve">, I., </w:t>
      </w:r>
      <w:proofErr w:type="spellStart"/>
      <w:r>
        <w:t>Chmil</w:t>
      </w:r>
      <w:proofErr w:type="spellEnd"/>
      <w:r>
        <w:t xml:space="preserve">, H., </w:t>
      </w:r>
      <w:proofErr w:type="spellStart"/>
      <w:r>
        <w:t>Kovalevska</w:t>
      </w:r>
      <w:proofErr w:type="spellEnd"/>
      <w:r>
        <w:t xml:space="preserve">, N., </w:t>
      </w:r>
      <w:proofErr w:type="spellStart"/>
      <w:r>
        <w:t>Velieva</w:t>
      </w:r>
      <w:proofErr w:type="spellEnd"/>
      <w:r>
        <w:t xml:space="preserve">, V. and </w:t>
      </w:r>
      <w:proofErr w:type="spellStart"/>
      <w:r>
        <w:t>Lytsenko</w:t>
      </w:r>
      <w:proofErr w:type="spellEnd"/>
      <w:r>
        <w:t xml:space="preserve">, O. (2023). Digitalization of </w:t>
      </w:r>
      <w:proofErr w:type="spellStart"/>
      <w:r>
        <w:t>biocluster</w:t>
      </w:r>
      <w:proofErr w:type="spellEnd"/>
      <w:r>
        <w:t xml:space="preserve"> management on basis of balanced scorecard. </w:t>
      </w:r>
      <w:r>
        <w:rPr>
          <w:i/>
          <w:iCs/>
        </w:rPr>
        <w:t>Journal of Information Technology Management</w:t>
      </w:r>
      <w:r>
        <w:t>, </w:t>
      </w:r>
      <w:r>
        <w:rPr>
          <w:i/>
          <w:iCs/>
        </w:rPr>
        <w:t>15</w:t>
      </w:r>
      <w:r>
        <w:t xml:space="preserve">(4), pp.80-96. </w:t>
      </w:r>
      <w:hyperlink r:id="rId44">
        <w:r>
          <w:rPr>
            <w:color w:val="0000FF"/>
            <w:u w:val="single"/>
          </w:rPr>
          <w:t>https://doi.org/10.22059/jitm.2023.94711</w:t>
        </w:r>
      </w:hyperlink>
      <w:r>
        <w:t xml:space="preserve"> </w:t>
      </w:r>
    </w:p>
    <w:p w14:paraId="27425058" w14:textId="77777777" w:rsidR="00F444EB" w:rsidRDefault="00F444EB" w:rsidP="00F444EB">
      <w:r>
        <w:t xml:space="preserve">KPMG (2025). </w:t>
      </w:r>
      <w:r>
        <w:rPr>
          <w:i/>
          <w:iCs/>
        </w:rPr>
        <w:t>The Retail Think Tank</w:t>
      </w:r>
      <w:r>
        <w:t xml:space="preserve">. Available from: </w:t>
      </w:r>
      <w:hyperlink r:id="rId45">
        <w:r>
          <w:rPr>
            <w:color w:val="0000FF"/>
            <w:u w:val="single"/>
          </w:rPr>
          <w:t>https://kpmg.com/uk/en/insights/strategy/the-retail-think-tank.html</w:t>
        </w:r>
      </w:hyperlink>
      <w:r>
        <w:t xml:space="preserve"> [Accessed 27</w:t>
      </w:r>
      <w:r>
        <w:rPr>
          <w:vertAlign w:val="superscript"/>
        </w:rPr>
        <w:t>th</w:t>
      </w:r>
      <w:r>
        <w:t xml:space="preserve"> March 2026]</w:t>
      </w:r>
    </w:p>
    <w:p w14:paraId="36111550" w14:textId="77777777" w:rsidR="00F444EB" w:rsidRDefault="00F444EB" w:rsidP="00F444EB">
      <w:proofErr w:type="spellStart"/>
      <w:r>
        <w:t>Lečić-cvetković</w:t>
      </w:r>
      <w:proofErr w:type="spellEnd"/>
      <w:r>
        <w:t xml:space="preserve">, D., </w:t>
      </w:r>
      <w:proofErr w:type="spellStart"/>
      <w:r>
        <w:t>Petkovič</w:t>
      </w:r>
      <w:proofErr w:type="spellEnd"/>
      <w:r>
        <w:t xml:space="preserve">, J., </w:t>
      </w:r>
      <w:proofErr w:type="spellStart"/>
      <w:r>
        <w:t>Burazor</w:t>
      </w:r>
      <w:proofErr w:type="spellEnd"/>
      <w:r>
        <w:t xml:space="preserve">, V., </w:t>
      </w:r>
      <w:proofErr w:type="spellStart"/>
      <w:r>
        <w:t>Rajkovič</w:t>
      </w:r>
      <w:proofErr w:type="spellEnd"/>
      <w:r>
        <w:t xml:space="preserve">, T. and </w:t>
      </w:r>
      <w:proofErr w:type="spellStart"/>
      <w:r>
        <w:t>Mihajlov</w:t>
      </w:r>
      <w:proofErr w:type="spellEnd"/>
      <w:r>
        <w:t>, J. (2024). Improving sales performance management in textile and fashion companies: a case study of ASOS. </w:t>
      </w:r>
      <w:proofErr w:type="spellStart"/>
      <w:r>
        <w:rPr>
          <w:i/>
          <w:iCs/>
        </w:rPr>
        <w:t>Industria</w:t>
      </w:r>
      <w:proofErr w:type="spellEnd"/>
      <w:r>
        <w:rPr>
          <w:i/>
          <w:iCs/>
        </w:rPr>
        <w:t xml:space="preserve"> </w:t>
      </w:r>
      <w:proofErr w:type="spellStart"/>
      <w:r>
        <w:rPr>
          <w:i/>
          <w:iCs/>
        </w:rPr>
        <w:t>Textila</w:t>
      </w:r>
      <w:proofErr w:type="spellEnd"/>
      <w:r>
        <w:t>, </w:t>
      </w:r>
      <w:r>
        <w:rPr>
          <w:i/>
          <w:iCs/>
        </w:rPr>
        <w:t>75</w:t>
      </w:r>
      <w:r>
        <w:t xml:space="preserve">(6), pp.693-701. </w:t>
      </w:r>
      <w:hyperlink r:id="rId46">
        <w:r>
          <w:rPr>
            <w:color w:val="0000FF"/>
            <w:u w:val="single"/>
          </w:rPr>
          <w:t>https://www.revistaindustriatextila.ro/images/2024/6/004%20DANICA%20LECIC%20CVETKOVIC%20INDUSTRIA%20TEXTILA%20no.6_2024.pdf</w:t>
        </w:r>
      </w:hyperlink>
      <w:r>
        <w:t xml:space="preserve"> </w:t>
      </w:r>
    </w:p>
    <w:p w14:paraId="5D3FD1F6" w14:textId="77777777" w:rsidR="00F444EB" w:rsidRDefault="00F444EB" w:rsidP="00F444EB">
      <w:proofErr w:type="spellStart"/>
      <w:r>
        <w:t>Makvandi</w:t>
      </w:r>
      <w:proofErr w:type="spellEnd"/>
      <w:r>
        <w:t xml:space="preserve">, R. (2024). Analysis of the impact of macroeconomic factors on the development of financial products: Application of the PESTEL model in identifying opportunities and threats. </w:t>
      </w:r>
      <w:r>
        <w:rPr>
          <w:i/>
          <w:iCs/>
        </w:rPr>
        <w:t>Transactions on quantitative finance and beyond</w:t>
      </w:r>
      <w:r>
        <w:t>, </w:t>
      </w:r>
      <w:r>
        <w:rPr>
          <w:i/>
          <w:iCs/>
        </w:rPr>
        <w:t>1</w:t>
      </w:r>
      <w:r>
        <w:t xml:space="preserve">(2), pp.233-246. </w:t>
      </w:r>
      <w:hyperlink r:id="rId47">
        <w:r>
          <w:rPr>
            <w:color w:val="0000FF"/>
            <w:u w:val="single"/>
          </w:rPr>
          <w:t>https://doi.org/10.22105/tqfb.v1i2.40</w:t>
        </w:r>
      </w:hyperlink>
      <w:r>
        <w:t xml:space="preserve"> </w:t>
      </w:r>
    </w:p>
    <w:p w14:paraId="7466A879" w14:textId="77777777" w:rsidR="00F444EB" w:rsidRDefault="00F444EB" w:rsidP="00F444EB">
      <w:r>
        <w:t xml:space="preserve">Mintel (2025). </w:t>
      </w:r>
      <w:r>
        <w:rPr>
          <w:i/>
          <w:iCs/>
        </w:rPr>
        <w:t>UK Fashion and Sustainability Market Report 2025</w:t>
      </w:r>
      <w:r>
        <w:t xml:space="preserve">. Available from: </w:t>
      </w:r>
      <w:hyperlink r:id="rId48">
        <w:r>
          <w:rPr>
            <w:color w:val="0000FF"/>
            <w:u w:val="single"/>
          </w:rPr>
          <w:t>https://store.mintel.com/report/uk-fashion-sustainability-market-report</w:t>
        </w:r>
      </w:hyperlink>
      <w:r>
        <w:t xml:space="preserve"> [Accessed 27</w:t>
      </w:r>
      <w:r>
        <w:rPr>
          <w:vertAlign w:val="superscript"/>
        </w:rPr>
        <w:t>th</w:t>
      </w:r>
      <w:r>
        <w:t xml:space="preserve"> March 2026]</w:t>
      </w:r>
    </w:p>
    <w:p w14:paraId="215A2F8E" w14:textId="77777777" w:rsidR="00F444EB" w:rsidRDefault="00F444EB" w:rsidP="00F444EB">
      <w:r>
        <w:t xml:space="preserve">Pettinger, T. (2025). </w:t>
      </w:r>
      <w:r>
        <w:rPr>
          <w:i/>
          <w:iCs/>
        </w:rPr>
        <w:t>UK Inflation Rate and Graphs - Economics Help</w:t>
      </w:r>
      <w:r>
        <w:t xml:space="preserve">. Available from: </w:t>
      </w:r>
      <w:hyperlink r:id="rId49">
        <w:r>
          <w:rPr>
            <w:color w:val="0000FF"/>
            <w:u w:val="single"/>
          </w:rPr>
          <w:t>https://www.economicshelp.org/blog/5720/economics/inflation-stats-and-graphs/</w:t>
        </w:r>
      </w:hyperlink>
      <w:r>
        <w:t xml:space="preserve"> [Accessed 28</w:t>
      </w:r>
      <w:r>
        <w:rPr>
          <w:vertAlign w:val="superscript"/>
        </w:rPr>
        <w:t>th</w:t>
      </w:r>
      <w:r>
        <w:t xml:space="preserve"> March 2026]</w:t>
      </w:r>
    </w:p>
    <w:p w14:paraId="1BDF2F55" w14:textId="77777777" w:rsidR="00F444EB" w:rsidRDefault="00F444EB" w:rsidP="00F444EB">
      <w:r>
        <w:t xml:space="preserve">Question zero (2025). </w:t>
      </w:r>
      <w:r>
        <w:rPr>
          <w:i/>
          <w:iCs/>
        </w:rPr>
        <w:t>ASOS Sustainability Review</w:t>
      </w:r>
      <w:r>
        <w:t xml:space="preserve">. Available from: </w:t>
      </w:r>
      <w:hyperlink r:id="rId50">
        <w:r>
          <w:rPr>
            <w:color w:val="0000FF"/>
            <w:u w:val="single"/>
          </w:rPr>
          <w:t>https://questionzero.com/ratings/asos/</w:t>
        </w:r>
      </w:hyperlink>
      <w:r>
        <w:t xml:space="preserve"> [Accessed 28</w:t>
      </w:r>
      <w:r>
        <w:rPr>
          <w:vertAlign w:val="superscript"/>
        </w:rPr>
        <w:t>th</w:t>
      </w:r>
      <w:r>
        <w:t xml:space="preserve"> March 2026]</w:t>
      </w:r>
    </w:p>
    <w:p w14:paraId="5C279410" w14:textId="77777777" w:rsidR="00F444EB" w:rsidRDefault="00F444EB" w:rsidP="00F444EB">
      <w:r>
        <w:t xml:space="preserve">Rai, A. (2025). </w:t>
      </w:r>
      <w:r>
        <w:rPr>
          <w:i/>
          <w:iCs/>
        </w:rPr>
        <w:t>UK Fashion Ecommerce Market Size &amp; Share Analysis - Industry Research Report - Growth Trends</w:t>
      </w:r>
      <w:r>
        <w:t xml:space="preserve">. Available from: </w:t>
      </w:r>
      <w:hyperlink r:id="rId51">
        <w:r>
          <w:rPr>
            <w:color w:val="0000FF"/>
            <w:u w:val="single"/>
          </w:rPr>
          <w:t>https://www.coherentmarketinsights.com/industry-reports/uk-fashion-ecommerce-market</w:t>
        </w:r>
      </w:hyperlink>
      <w:r>
        <w:t xml:space="preserve"> [Accessed 27</w:t>
      </w:r>
      <w:r>
        <w:rPr>
          <w:vertAlign w:val="superscript"/>
        </w:rPr>
        <w:t>th</w:t>
      </w:r>
      <w:r>
        <w:t xml:space="preserve"> March 2026]</w:t>
      </w:r>
    </w:p>
    <w:p w14:paraId="75680EE3" w14:textId="77777777" w:rsidR="00F444EB" w:rsidRDefault="00F444EB" w:rsidP="00F444EB">
      <w:r>
        <w:t xml:space="preserve">Reflection ED (2024). </w:t>
      </w:r>
      <w:r>
        <w:rPr>
          <w:i/>
          <w:iCs/>
        </w:rPr>
        <w:t>Gibbs' Reflective Cycle.</w:t>
      </w:r>
      <w:r>
        <w:t xml:space="preserve"> Available from:  </w:t>
      </w:r>
      <w:hyperlink r:id="rId52">
        <w:r>
          <w:rPr>
            <w:color w:val="0000FF"/>
            <w:u w:val="single"/>
          </w:rPr>
          <w:t>https://reflection.ed.ac.uk/reflectors-toolkit/reflecting-on-experience/gibbs-reflective-cycle</w:t>
        </w:r>
      </w:hyperlink>
      <w:r>
        <w:t xml:space="preserve"> [Accessed 31</w:t>
      </w:r>
      <w:r>
        <w:rPr>
          <w:vertAlign w:val="superscript"/>
        </w:rPr>
        <w:t>st</w:t>
      </w:r>
      <w:r>
        <w:t xml:space="preserve"> March 2026]</w:t>
      </w:r>
    </w:p>
    <w:p w14:paraId="34101BF1" w14:textId="1CA1527F" w:rsidR="00F444EB" w:rsidRDefault="00F444EB" w:rsidP="00F444EB">
      <w:r>
        <w:t xml:space="preserve">Retail Economics (2025). </w:t>
      </w:r>
      <w:r>
        <w:rPr>
          <w:i/>
          <w:iCs/>
        </w:rPr>
        <w:t>Apparel market 5 Key Trends to 2025</w:t>
      </w:r>
      <w:r w:rsidR="00C53DC9">
        <w:rPr>
          <w:i/>
          <w:iCs/>
        </w:rPr>
        <w:t xml:space="preserve">. </w:t>
      </w:r>
      <w:r w:rsidRPr="00C53DC9">
        <w:rPr>
          <w:iCs/>
        </w:rPr>
        <w:t>Retail Economics</w:t>
      </w:r>
      <w:r>
        <w:t xml:space="preserve">. Available from: </w:t>
      </w:r>
      <w:hyperlink r:id="rId53">
        <w:r>
          <w:rPr>
            <w:color w:val="0000FF"/>
            <w:u w:val="single"/>
          </w:rPr>
          <w:t>https://www.retaileconomics.co.uk/retail-insights/thought-leadership-reports/the-apparel-market-five-key-trends-to-2025-report</w:t>
        </w:r>
      </w:hyperlink>
      <w:r>
        <w:t>. [Accessed 27</w:t>
      </w:r>
      <w:r>
        <w:rPr>
          <w:vertAlign w:val="superscript"/>
        </w:rPr>
        <w:t>th</w:t>
      </w:r>
      <w:r>
        <w:t xml:space="preserve"> March 2026]</w:t>
      </w:r>
    </w:p>
    <w:p w14:paraId="690CC198" w14:textId="77777777" w:rsidR="00F444EB" w:rsidRDefault="00F444EB" w:rsidP="00F444EB">
      <w:r>
        <w:t xml:space="preserve">Reuters (2025). ASOS warns of $200 million hit from Atlanta distribution centre closure. </w:t>
      </w:r>
      <w:r>
        <w:rPr>
          <w:i/>
          <w:iCs/>
        </w:rPr>
        <w:t>Reuters</w:t>
      </w:r>
      <w:r>
        <w:t xml:space="preserve">. Available from: </w:t>
      </w:r>
      <w:hyperlink r:id="rId54">
        <w:r>
          <w:rPr>
            <w:color w:val="0000FF"/>
            <w:u w:val="single"/>
          </w:rPr>
          <w:t>https://www.reuters.com/business/retail-consumer/asos-warns-200-million-hit-atlanta-distribution-centre-closure-2025-01-15/</w:t>
        </w:r>
      </w:hyperlink>
      <w:r>
        <w:t xml:space="preserve"> [Accessed 27</w:t>
      </w:r>
      <w:r>
        <w:rPr>
          <w:vertAlign w:val="superscript"/>
        </w:rPr>
        <w:t>th</w:t>
      </w:r>
      <w:r>
        <w:t xml:space="preserve"> March 2026]</w:t>
      </w:r>
    </w:p>
    <w:p w14:paraId="296BC447" w14:textId="77777777" w:rsidR="00F444EB" w:rsidRDefault="00F444EB" w:rsidP="00F444EB">
      <w:r>
        <w:t xml:space="preserve">Reuters (2026). ASOS profit soars 50% on cost cuts and app revamp, sending shares higher. </w:t>
      </w:r>
      <w:r>
        <w:rPr>
          <w:i/>
          <w:iCs/>
        </w:rPr>
        <w:t>Reuters</w:t>
      </w:r>
      <w:r>
        <w:t xml:space="preserve">. Available from: </w:t>
      </w:r>
      <w:hyperlink r:id="rId55">
        <w:r>
          <w:rPr>
            <w:color w:val="0000FF"/>
            <w:u w:val="single"/>
          </w:rPr>
          <w:t>https://www.reuters.com/business/retail-consumer/uks-asos-posts-50-profit-surge-cost-focussed-revamp-2026-03-25/</w:t>
        </w:r>
      </w:hyperlink>
      <w:r>
        <w:t xml:space="preserve"> [Accessed 27</w:t>
      </w:r>
      <w:r>
        <w:rPr>
          <w:vertAlign w:val="superscript"/>
        </w:rPr>
        <w:t>th</w:t>
      </w:r>
      <w:r>
        <w:t xml:space="preserve"> March 2026]</w:t>
      </w:r>
    </w:p>
    <w:p w14:paraId="2655AC64" w14:textId="77777777" w:rsidR="00F444EB" w:rsidRDefault="00F444EB" w:rsidP="00F444EB">
      <w:r>
        <w:t xml:space="preserve">Reuters (2026). UK shop price inflation edges up as Iran war adds to retailer concerns. </w:t>
      </w:r>
      <w:r>
        <w:rPr>
          <w:i/>
          <w:iCs/>
        </w:rPr>
        <w:t>Reuters</w:t>
      </w:r>
      <w:r>
        <w:t xml:space="preserve">. Available from: </w:t>
      </w:r>
      <w:hyperlink r:id="rId56">
        <w:r>
          <w:rPr>
            <w:color w:val="0000FF"/>
            <w:u w:val="single"/>
          </w:rPr>
          <w:t>https://www.reuters.com/world/uk/uk-shop-price-inflation-edges-up-iran-war-adds-retailer-concerns-2026-03-30/</w:t>
        </w:r>
      </w:hyperlink>
      <w:r>
        <w:t xml:space="preserve"> [Accessed 27</w:t>
      </w:r>
      <w:r>
        <w:rPr>
          <w:vertAlign w:val="superscript"/>
        </w:rPr>
        <w:t>th</w:t>
      </w:r>
      <w:r>
        <w:t xml:space="preserve"> March 2026]</w:t>
      </w:r>
    </w:p>
    <w:p w14:paraId="3FC32E94" w14:textId="77777777" w:rsidR="00F444EB" w:rsidRDefault="00F444EB" w:rsidP="00F444EB">
      <w:r>
        <w:t xml:space="preserve">Reuters Staff (2026). ASOS profit soars 50% on cost cuts and app revamp, sending shares higher. </w:t>
      </w:r>
      <w:r>
        <w:rPr>
          <w:i/>
          <w:iCs/>
        </w:rPr>
        <w:t>Reuters</w:t>
      </w:r>
      <w:r>
        <w:t xml:space="preserve">. [online] 25 Mar. Available at: </w:t>
      </w:r>
      <w:hyperlink r:id="rId57" w:history="1">
        <w:r w:rsidRPr="004A57D0">
          <w:rPr>
            <w:rStyle w:val="Hyperlink"/>
          </w:rPr>
          <w:t>https://www.reuters.com/business/retail-consumer/uks-asos-posts-50-profit-surge-cost-focussed-revamp-2026-03-25/</w:t>
        </w:r>
      </w:hyperlink>
      <w:r>
        <w:t xml:space="preserve"> [Accessed 30 Mar. 2026].</w:t>
      </w:r>
    </w:p>
    <w:p w14:paraId="3DDEAAB9" w14:textId="77777777" w:rsidR="00F444EB" w:rsidRDefault="00F444EB" w:rsidP="00F444EB">
      <w:proofErr w:type="spellStart"/>
      <w:r>
        <w:t>Shearsmith</w:t>
      </w:r>
      <w:proofErr w:type="spellEnd"/>
      <w:r>
        <w:t xml:space="preserve">, T. (2025). </w:t>
      </w:r>
      <w:r>
        <w:rPr>
          <w:i/>
          <w:iCs/>
        </w:rPr>
        <w:t>ASOS announces ambitious new 2030 sustainability goals</w:t>
      </w:r>
      <w:r>
        <w:t xml:space="preserve">. Available from: </w:t>
      </w:r>
      <w:hyperlink r:id="rId58">
        <w:r>
          <w:rPr>
            <w:color w:val="0000FF"/>
            <w:u w:val="single"/>
          </w:rPr>
          <w:t>https://www.theindustry.fashion/asos-announces-ambitious-new-2030-sustainability-goals/</w:t>
        </w:r>
      </w:hyperlink>
      <w:r>
        <w:t xml:space="preserve"> [Accessed 28</w:t>
      </w:r>
      <w:r>
        <w:rPr>
          <w:vertAlign w:val="superscript"/>
        </w:rPr>
        <w:t>th</w:t>
      </w:r>
      <w:r>
        <w:t xml:space="preserve"> March 2026]</w:t>
      </w:r>
    </w:p>
    <w:p w14:paraId="22485593" w14:textId="77777777" w:rsidR="00F444EB" w:rsidRDefault="00F444EB" w:rsidP="00F444EB">
      <w:r>
        <w:t xml:space="preserve">Smith, S. (2025). </w:t>
      </w:r>
      <w:r>
        <w:rPr>
          <w:i/>
          <w:iCs/>
        </w:rPr>
        <w:t xml:space="preserve">ASOS improves profit as it updates on turnaround strategy. </w:t>
      </w:r>
      <w:r w:rsidRPr="00AC2C69">
        <w:rPr>
          <w:iCs/>
        </w:rPr>
        <w:t>The Industry Fashion</w:t>
      </w:r>
      <w:r w:rsidRPr="00AC2C69">
        <w:t>.</w:t>
      </w:r>
      <w:r>
        <w:t xml:space="preserve"> Available from: </w:t>
      </w:r>
      <w:hyperlink r:id="rId59">
        <w:r>
          <w:rPr>
            <w:color w:val="0000FF"/>
            <w:u w:val="single"/>
          </w:rPr>
          <w:t>https://www.theindustry.fashion/asos-improves-profit-as-it-updates-on-turnaround-strategy/</w:t>
        </w:r>
      </w:hyperlink>
      <w:r>
        <w:t xml:space="preserve">  [Accessed 28</w:t>
      </w:r>
      <w:r>
        <w:rPr>
          <w:vertAlign w:val="superscript"/>
        </w:rPr>
        <w:t>th</w:t>
      </w:r>
      <w:r>
        <w:t xml:space="preserve"> March 2026]</w:t>
      </w:r>
    </w:p>
    <w:p w14:paraId="4C079E20" w14:textId="77777777" w:rsidR="00F444EB" w:rsidRDefault="00F444EB" w:rsidP="00F444EB">
      <w:r>
        <w:t xml:space="preserve">Spring fair (2025). </w:t>
      </w:r>
      <w:r>
        <w:rPr>
          <w:i/>
          <w:iCs/>
        </w:rPr>
        <w:t>UK Fashion Industry 2025: Key Trends, Market Stats &amp; What’s Ahead for 2026</w:t>
      </w:r>
      <w:r>
        <w:t xml:space="preserve">. Available from: </w:t>
      </w:r>
      <w:hyperlink r:id="rId60">
        <w:r>
          <w:rPr>
            <w:color w:val="0000FF"/>
            <w:u w:val="single"/>
          </w:rPr>
          <w:t>https://www.springfair.com/news/uk-fashion-industry-2025-trends-stats-s-next</w:t>
        </w:r>
      </w:hyperlink>
      <w:r>
        <w:t xml:space="preserve"> [Accessed 27</w:t>
      </w:r>
      <w:r>
        <w:rPr>
          <w:vertAlign w:val="superscript"/>
        </w:rPr>
        <w:t>th</w:t>
      </w:r>
      <w:r>
        <w:t xml:space="preserve"> March 2026]</w:t>
      </w:r>
    </w:p>
    <w:p w14:paraId="5B4A1487" w14:textId="77777777" w:rsidR="00F444EB" w:rsidRDefault="00F444EB" w:rsidP="00F444EB">
      <w:r>
        <w:t xml:space="preserve">Stewart, H. (2026). </w:t>
      </w:r>
      <w:r>
        <w:rPr>
          <w:i/>
          <w:iCs/>
        </w:rPr>
        <w:t>UK inflation held at 3% before global energy price hit from Iran war</w:t>
      </w:r>
      <w:r>
        <w:t xml:space="preserve">. Available from </w:t>
      </w:r>
      <w:hyperlink r:id="rId61">
        <w:r>
          <w:rPr>
            <w:color w:val="0000FF"/>
            <w:u w:val="single"/>
          </w:rPr>
          <w:t>https://www.theguardian.com/business/2026/mar/25/uk-inflation-rate-energy-price-jump-iran-war</w:t>
        </w:r>
      </w:hyperlink>
      <w:r>
        <w:t xml:space="preserve"> [Accessed 27</w:t>
      </w:r>
      <w:r>
        <w:rPr>
          <w:vertAlign w:val="superscript"/>
        </w:rPr>
        <w:t>th</w:t>
      </w:r>
      <w:r>
        <w:t xml:space="preserve"> March 2026]</w:t>
      </w:r>
    </w:p>
    <w:p w14:paraId="44027641" w14:textId="77777777" w:rsidR="00F444EB" w:rsidRDefault="00F444EB" w:rsidP="00F444EB">
      <w:r>
        <w:t xml:space="preserve">Stock Analysis (2025). </w:t>
      </w:r>
      <w:r>
        <w:rPr>
          <w:i/>
          <w:iCs/>
        </w:rPr>
        <w:t>ASOS Plc</w:t>
      </w:r>
      <w:r>
        <w:t xml:space="preserve">. Available from: </w:t>
      </w:r>
      <w:hyperlink r:id="rId62">
        <w:r>
          <w:rPr>
            <w:color w:val="0000FF"/>
            <w:u w:val="single"/>
          </w:rPr>
          <w:t>https://stockanalysis.com/quote/lon/ASC/revenue/</w:t>
        </w:r>
      </w:hyperlink>
      <w:r>
        <w:t>. [Accessed 27</w:t>
      </w:r>
      <w:r>
        <w:rPr>
          <w:vertAlign w:val="superscript"/>
        </w:rPr>
        <w:t>th</w:t>
      </w:r>
      <w:r>
        <w:t xml:space="preserve"> March 2026]</w:t>
      </w:r>
    </w:p>
    <w:p w14:paraId="2D7F7514" w14:textId="77777777" w:rsidR="00F444EB" w:rsidRDefault="00F444EB" w:rsidP="00F444EB">
      <w:r>
        <w:t xml:space="preserve">The Business of Fashion (2025). </w:t>
      </w:r>
      <w:r>
        <w:rPr>
          <w:i/>
          <w:iCs/>
        </w:rPr>
        <w:t>Tackling Fashion’s Excess Inventory Problem</w:t>
      </w:r>
      <w:r>
        <w:t xml:space="preserve">. Available from: </w:t>
      </w:r>
      <w:hyperlink r:id="rId63">
        <w:r>
          <w:rPr>
            <w:color w:val="0000FF"/>
            <w:u w:val="single"/>
          </w:rPr>
          <w:t>https://www.businessoffashion.com/articles/retail/the-state-of-fashion-2025-report-inventory-excess-stock-supply-chain/</w:t>
        </w:r>
      </w:hyperlink>
      <w:r>
        <w:t>. c</w:t>
      </w:r>
    </w:p>
    <w:p w14:paraId="0DBB5576" w14:textId="77777777" w:rsidR="00F444EB" w:rsidRDefault="00F444EB" w:rsidP="00F444EB">
      <w:r>
        <w:t xml:space="preserve">UK Government (2025). </w:t>
      </w:r>
      <w:r>
        <w:rPr>
          <w:i/>
          <w:iCs/>
        </w:rPr>
        <w:t>Data Protection Act</w:t>
      </w:r>
      <w:r>
        <w:t xml:space="preserve">. Available from: </w:t>
      </w:r>
      <w:hyperlink r:id="rId64">
        <w:r>
          <w:rPr>
            <w:color w:val="0000FF"/>
            <w:u w:val="single"/>
          </w:rPr>
          <w:t>https://www.gov.uk/data-protection</w:t>
        </w:r>
      </w:hyperlink>
      <w:r>
        <w:t xml:space="preserve"> [Accessed 27</w:t>
      </w:r>
      <w:r>
        <w:rPr>
          <w:vertAlign w:val="superscript"/>
        </w:rPr>
        <w:t>th</w:t>
      </w:r>
      <w:r>
        <w:t xml:space="preserve"> March 2026]</w:t>
      </w:r>
    </w:p>
    <w:p w14:paraId="66CA577F" w14:textId="77777777" w:rsidR="00F444EB" w:rsidRDefault="00F444EB" w:rsidP="00F444EB">
      <w:r>
        <w:t xml:space="preserve">Vaideki (2025). </w:t>
      </w:r>
      <w:r>
        <w:rPr>
          <w:i/>
          <w:iCs/>
        </w:rPr>
        <w:t>ASOS Revenue Model 2025: How ASOS Makes Money Globally</w:t>
      </w:r>
      <w:r>
        <w:t xml:space="preserve">. Available from: </w:t>
      </w:r>
      <w:hyperlink r:id="rId65">
        <w:r>
          <w:rPr>
            <w:color w:val="0000FF"/>
            <w:u w:val="single"/>
          </w:rPr>
          <w:t>https://miracuves.com/blog/asos-revenue-model/</w:t>
        </w:r>
      </w:hyperlink>
      <w:r>
        <w:t xml:space="preserve"> [Accessed 28</w:t>
      </w:r>
      <w:r>
        <w:rPr>
          <w:vertAlign w:val="superscript"/>
        </w:rPr>
        <w:t>th</w:t>
      </w:r>
      <w:r>
        <w:t xml:space="preserve"> March 2026]</w:t>
      </w:r>
    </w:p>
    <w:p w14:paraId="7B8B95D9" w14:textId="77777777" w:rsidR="00F444EB" w:rsidRDefault="00F444EB" w:rsidP="00F444EB">
      <w:r>
        <w:t xml:space="preserve">Vaideki (2025). </w:t>
      </w:r>
      <w:r>
        <w:rPr>
          <w:i/>
          <w:iCs/>
        </w:rPr>
        <w:t>ASOS Revenue Model 2025: How ASOS Makes Money Globally</w:t>
      </w:r>
      <w:r>
        <w:t xml:space="preserve">. [online] </w:t>
      </w:r>
      <w:proofErr w:type="spellStart"/>
      <w:r>
        <w:t>Miracuves</w:t>
      </w:r>
      <w:proofErr w:type="spellEnd"/>
      <w:r>
        <w:t xml:space="preserve"> Solutions. Available at: </w:t>
      </w:r>
      <w:hyperlink r:id="rId66" w:history="1">
        <w:r w:rsidRPr="004A57D0">
          <w:rPr>
            <w:rStyle w:val="Hyperlink"/>
          </w:rPr>
          <w:t>https://miracuves.com/blog/asos-revenue-model/</w:t>
        </w:r>
      </w:hyperlink>
      <w:r>
        <w:t xml:space="preserve"> [Accessed 30 Mar. 2026].</w:t>
      </w:r>
    </w:p>
    <w:p w14:paraId="3500A98F" w14:textId="77777777" w:rsidR="00F444EB" w:rsidRDefault="00F444EB" w:rsidP="00F444EB">
      <w:proofErr w:type="spellStart"/>
      <w:r>
        <w:t>Valantic</w:t>
      </w:r>
      <w:proofErr w:type="spellEnd"/>
      <w:r>
        <w:t xml:space="preserve"> (2026). </w:t>
      </w:r>
      <w:r>
        <w:rPr>
          <w:i/>
          <w:iCs/>
        </w:rPr>
        <w:t xml:space="preserve">AI in Retail: Study by </w:t>
      </w:r>
      <w:proofErr w:type="spellStart"/>
      <w:r>
        <w:rPr>
          <w:i/>
          <w:iCs/>
        </w:rPr>
        <w:t>valantic</w:t>
      </w:r>
      <w:proofErr w:type="spellEnd"/>
      <w:r>
        <w:rPr>
          <w:i/>
          <w:iCs/>
        </w:rPr>
        <w:t xml:space="preserve"> &amp; HRI</w:t>
      </w:r>
      <w:r>
        <w:t xml:space="preserve">. [online] </w:t>
      </w:r>
      <w:proofErr w:type="spellStart"/>
      <w:r>
        <w:t>valantic</w:t>
      </w:r>
      <w:proofErr w:type="spellEnd"/>
      <w:r>
        <w:t xml:space="preserve">. Available at: </w:t>
      </w:r>
      <w:hyperlink r:id="rId67" w:history="1">
        <w:r w:rsidRPr="004A57D0">
          <w:rPr>
            <w:rStyle w:val="Hyperlink"/>
          </w:rPr>
          <w:t>https://www.valantic.com/en/press/study-ai-in-retail/</w:t>
        </w:r>
      </w:hyperlink>
      <w:r>
        <w:t xml:space="preserve"> [Accessed 30 Mar. 2026].</w:t>
      </w:r>
    </w:p>
    <w:p w14:paraId="75759303" w14:textId="77777777" w:rsidR="00F444EB" w:rsidRDefault="00F444EB" w:rsidP="00F444EB">
      <w:proofErr w:type="spellStart"/>
      <w:r>
        <w:t>Vlietstra</w:t>
      </w:r>
      <w:proofErr w:type="spellEnd"/>
      <w:r>
        <w:t xml:space="preserve">, A. (2025). </w:t>
      </w:r>
      <w:r>
        <w:rPr>
          <w:i/>
          <w:iCs/>
        </w:rPr>
        <w:t>ASOS reports profit uplift despite dip in overall sales.</w:t>
      </w:r>
      <w:r w:rsidRPr="00FD20F2">
        <w:rPr>
          <w:iCs/>
        </w:rPr>
        <w:t xml:space="preserve"> Internet Retailing</w:t>
      </w:r>
      <w:r w:rsidRPr="00FD20F2">
        <w:t>.</w:t>
      </w:r>
      <w:r>
        <w:t xml:space="preserve"> Available from: </w:t>
      </w:r>
      <w:hyperlink r:id="rId68">
        <w:r>
          <w:rPr>
            <w:color w:val="0000FF"/>
            <w:u w:val="single"/>
          </w:rPr>
          <w:t>https://internetretailing.net/asos-reports-profit-uplift-despite-dip-in-overall-sales/</w:t>
        </w:r>
      </w:hyperlink>
      <w:r>
        <w:t xml:space="preserve"> [Accessed 27</w:t>
      </w:r>
      <w:r>
        <w:rPr>
          <w:vertAlign w:val="superscript"/>
        </w:rPr>
        <w:t>th</w:t>
      </w:r>
      <w:r>
        <w:t xml:space="preserve"> March 2026]</w:t>
      </w:r>
    </w:p>
    <w:p w14:paraId="3A95BF8B" w14:textId="77777777" w:rsidR="00F444EB" w:rsidRDefault="00F444EB" w:rsidP="00F444EB">
      <w:r>
        <w:t xml:space="preserve">YouGov (2024). </w:t>
      </w:r>
      <w:r>
        <w:rPr>
          <w:i/>
          <w:iCs/>
        </w:rPr>
        <w:t>Ethical clothing move by Asos aligns with views of eco-conscious</w:t>
      </w:r>
      <w:r>
        <w:t xml:space="preserve">. Available at: </w:t>
      </w:r>
      <w:hyperlink r:id="rId69">
        <w:r>
          <w:rPr>
            <w:color w:val="0000FF"/>
            <w:u w:val="single"/>
          </w:rPr>
          <w:t>https://yougov.com/en-gb/articles/24006-ethical-clothing-move-asos-aligns-views-eco-consci</w:t>
        </w:r>
      </w:hyperlink>
      <w:r>
        <w:t xml:space="preserve"> [Accessed 28</w:t>
      </w:r>
      <w:r>
        <w:rPr>
          <w:vertAlign w:val="superscript"/>
        </w:rPr>
        <w:t>th</w:t>
      </w:r>
      <w:r>
        <w:t xml:space="preserve"> March 2026]</w:t>
      </w:r>
    </w:p>
    <w:p w14:paraId="1DE20F3D" w14:textId="77777777" w:rsidR="00F444EB" w:rsidRDefault="00F444EB" w:rsidP="00F444EB">
      <w:r>
        <w:t>Zhang, Y. (2022, July). Evaluating the Effectiveness of Loyalty Programmes in the Fashion Industry: A Case Study of ASOS UK. In </w:t>
      </w:r>
      <w:r>
        <w:rPr>
          <w:i/>
          <w:iCs/>
        </w:rPr>
        <w:t>Modern Economics &amp; Management Forum</w:t>
      </w:r>
      <w:r>
        <w:t xml:space="preserve"> (Vol. 3, No. 3, p. 189). </w:t>
      </w:r>
      <w:hyperlink r:id="rId70">
        <w:r>
          <w:rPr>
            <w:color w:val="0000FF"/>
            <w:u w:val="single"/>
          </w:rPr>
          <w:t>https://en.front-sci.com/index.php/memf/article/view/860/1014</w:t>
        </w:r>
      </w:hyperlink>
      <w:r>
        <w:t xml:space="preserve"> </w:t>
      </w:r>
    </w:p>
    <w:sectPr w:rsidR="00F444EB" w:rsidSect="00333790">
      <w:footerReference w:type="default" r:id="rId71"/>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6E1A39" w14:textId="77777777" w:rsidR="00597433" w:rsidRDefault="00597433">
      <w:pPr>
        <w:spacing w:line="240" w:lineRule="auto"/>
      </w:pPr>
      <w:r>
        <w:separator/>
      </w:r>
    </w:p>
  </w:endnote>
  <w:endnote w:type="continuationSeparator" w:id="0">
    <w:p w14:paraId="082F75D8" w14:textId="77777777" w:rsidR="00597433" w:rsidRDefault="005974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5CC76615-3019-4530-A718-9ADB9980712B}"/>
  </w:font>
  <w:font w:name="Tahoma">
    <w:panose1 w:val="020B0604030504040204"/>
    <w:charset w:val="00"/>
    <w:family w:val="swiss"/>
    <w:pitch w:val="variable"/>
    <w:sig w:usb0="E1002EFF" w:usb1="C000605B" w:usb2="00000029" w:usb3="00000000" w:csb0="000101FF" w:csb1="00000000"/>
    <w:embedRegular r:id="rId2" w:fontKey="{E9D7EA1E-42FF-4360-8BAA-C9B9E924591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FEBD5BCB-3EA4-46BC-84D3-4279694A408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BEA4FB" w14:textId="38E0A766" w:rsidR="00712D6A" w:rsidRDefault="00712D6A" w:rsidP="0096730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32B49">
      <w:rPr>
        <w:noProof/>
        <w:color w:val="000000"/>
      </w:rPr>
      <w:t>20</w:t>
    </w:r>
    <w:r>
      <w:rPr>
        <w:color w:val="00000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15138B" w14:textId="77777777" w:rsidR="00597433" w:rsidRDefault="00597433">
      <w:pPr>
        <w:spacing w:line="240" w:lineRule="auto"/>
      </w:pPr>
      <w:r>
        <w:separator/>
      </w:r>
    </w:p>
  </w:footnote>
  <w:footnote w:type="continuationSeparator" w:id="0">
    <w:p w14:paraId="4EA3D0A1" w14:textId="77777777" w:rsidR="00597433" w:rsidRDefault="0059743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68475B"/>
    <w:multiLevelType w:val="hybridMultilevel"/>
    <w:tmpl w:val="7770626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AA271DB"/>
    <w:multiLevelType w:val="hybridMultilevel"/>
    <w:tmpl w:val="0584193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56FD7DBC"/>
    <w:multiLevelType w:val="hybridMultilevel"/>
    <w:tmpl w:val="65B42F1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removePersonalInformation/>
  <w:removeDateAndTime/>
  <w:embedTrueTypeFonts/>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508E"/>
    <w:rsid w:val="000026AB"/>
    <w:rsid w:val="00016C88"/>
    <w:rsid w:val="00025C85"/>
    <w:rsid w:val="000323B6"/>
    <w:rsid w:val="000824CE"/>
    <w:rsid w:val="000A52F4"/>
    <w:rsid w:val="000B0C03"/>
    <w:rsid w:val="000B1C82"/>
    <w:rsid w:val="000B3666"/>
    <w:rsid w:val="000C37F5"/>
    <w:rsid w:val="000C4076"/>
    <w:rsid w:val="000D6A85"/>
    <w:rsid w:val="000F71EE"/>
    <w:rsid w:val="00101B10"/>
    <w:rsid w:val="001154AF"/>
    <w:rsid w:val="00115E25"/>
    <w:rsid w:val="00117063"/>
    <w:rsid w:val="001215C1"/>
    <w:rsid w:val="00126FB8"/>
    <w:rsid w:val="00133DF4"/>
    <w:rsid w:val="00146E12"/>
    <w:rsid w:val="00147E89"/>
    <w:rsid w:val="00176E33"/>
    <w:rsid w:val="001847CD"/>
    <w:rsid w:val="00191B6F"/>
    <w:rsid w:val="001A09E7"/>
    <w:rsid w:val="001A4D56"/>
    <w:rsid w:val="001B5BB1"/>
    <w:rsid w:val="001B69D9"/>
    <w:rsid w:val="001D050D"/>
    <w:rsid w:val="001E6418"/>
    <w:rsid w:val="001F204E"/>
    <w:rsid w:val="001F4DCB"/>
    <w:rsid w:val="00214FE2"/>
    <w:rsid w:val="002200C6"/>
    <w:rsid w:val="00242BB0"/>
    <w:rsid w:val="0024303C"/>
    <w:rsid w:val="0025228B"/>
    <w:rsid w:val="00276086"/>
    <w:rsid w:val="00280018"/>
    <w:rsid w:val="00287C96"/>
    <w:rsid w:val="002A134A"/>
    <w:rsid w:val="002A2A6A"/>
    <w:rsid w:val="002B6C2F"/>
    <w:rsid w:val="002C5520"/>
    <w:rsid w:val="002E27EC"/>
    <w:rsid w:val="002F3AFA"/>
    <w:rsid w:val="00320FEE"/>
    <w:rsid w:val="0032523E"/>
    <w:rsid w:val="00326E8F"/>
    <w:rsid w:val="00333790"/>
    <w:rsid w:val="00335BB3"/>
    <w:rsid w:val="00365642"/>
    <w:rsid w:val="00371519"/>
    <w:rsid w:val="00371E33"/>
    <w:rsid w:val="00380A85"/>
    <w:rsid w:val="00384577"/>
    <w:rsid w:val="003858CB"/>
    <w:rsid w:val="003B1BAF"/>
    <w:rsid w:val="003C2475"/>
    <w:rsid w:val="003D03E8"/>
    <w:rsid w:val="003D2146"/>
    <w:rsid w:val="003E312C"/>
    <w:rsid w:val="003E5D0F"/>
    <w:rsid w:val="003F1F3F"/>
    <w:rsid w:val="00413A14"/>
    <w:rsid w:val="00415D91"/>
    <w:rsid w:val="00425DF3"/>
    <w:rsid w:val="004270B1"/>
    <w:rsid w:val="00441DFD"/>
    <w:rsid w:val="004550D0"/>
    <w:rsid w:val="00463E91"/>
    <w:rsid w:val="004726B9"/>
    <w:rsid w:val="00473B49"/>
    <w:rsid w:val="00477BE1"/>
    <w:rsid w:val="0049480A"/>
    <w:rsid w:val="00495C34"/>
    <w:rsid w:val="004969BF"/>
    <w:rsid w:val="004A0D4A"/>
    <w:rsid w:val="004A4D3A"/>
    <w:rsid w:val="004B45A7"/>
    <w:rsid w:val="004C07AE"/>
    <w:rsid w:val="004C324F"/>
    <w:rsid w:val="004E22EF"/>
    <w:rsid w:val="004E32C6"/>
    <w:rsid w:val="00516000"/>
    <w:rsid w:val="005223A6"/>
    <w:rsid w:val="00523D45"/>
    <w:rsid w:val="00553B92"/>
    <w:rsid w:val="00575407"/>
    <w:rsid w:val="00575D98"/>
    <w:rsid w:val="00575F06"/>
    <w:rsid w:val="005800CE"/>
    <w:rsid w:val="00582A41"/>
    <w:rsid w:val="00597433"/>
    <w:rsid w:val="005A4388"/>
    <w:rsid w:val="005D5F72"/>
    <w:rsid w:val="00602F25"/>
    <w:rsid w:val="006044DC"/>
    <w:rsid w:val="00611A46"/>
    <w:rsid w:val="00634F0E"/>
    <w:rsid w:val="00641EF7"/>
    <w:rsid w:val="006523B0"/>
    <w:rsid w:val="00661DD3"/>
    <w:rsid w:val="00664477"/>
    <w:rsid w:val="00694104"/>
    <w:rsid w:val="006C6797"/>
    <w:rsid w:val="006D5B5E"/>
    <w:rsid w:val="006E32C5"/>
    <w:rsid w:val="006E3834"/>
    <w:rsid w:val="0070457E"/>
    <w:rsid w:val="00712D6A"/>
    <w:rsid w:val="00715089"/>
    <w:rsid w:val="00721054"/>
    <w:rsid w:val="00725E1B"/>
    <w:rsid w:val="007337A4"/>
    <w:rsid w:val="00735144"/>
    <w:rsid w:val="00741EA5"/>
    <w:rsid w:val="00750352"/>
    <w:rsid w:val="0075215B"/>
    <w:rsid w:val="00754EAB"/>
    <w:rsid w:val="007664F4"/>
    <w:rsid w:val="007768CD"/>
    <w:rsid w:val="00782A5A"/>
    <w:rsid w:val="007936B1"/>
    <w:rsid w:val="007A0231"/>
    <w:rsid w:val="007B0F79"/>
    <w:rsid w:val="007B36BD"/>
    <w:rsid w:val="007C66A7"/>
    <w:rsid w:val="007D58C5"/>
    <w:rsid w:val="007E4C98"/>
    <w:rsid w:val="007F29F3"/>
    <w:rsid w:val="007F47B6"/>
    <w:rsid w:val="007F49E1"/>
    <w:rsid w:val="00802773"/>
    <w:rsid w:val="00807343"/>
    <w:rsid w:val="00816E23"/>
    <w:rsid w:val="00822DA7"/>
    <w:rsid w:val="008270A3"/>
    <w:rsid w:val="00830338"/>
    <w:rsid w:val="00830708"/>
    <w:rsid w:val="00840D17"/>
    <w:rsid w:val="00841DFE"/>
    <w:rsid w:val="0084224D"/>
    <w:rsid w:val="00860352"/>
    <w:rsid w:val="008628A5"/>
    <w:rsid w:val="00873F8D"/>
    <w:rsid w:val="008817C0"/>
    <w:rsid w:val="00881FB4"/>
    <w:rsid w:val="00884943"/>
    <w:rsid w:val="008872CB"/>
    <w:rsid w:val="00887910"/>
    <w:rsid w:val="00897AF7"/>
    <w:rsid w:val="008A03B9"/>
    <w:rsid w:val="008A61A2"/>
    <w:rsid w:val="008A6BE1"/>
    <w:rsid w:val="008B0EE7"/>
    <w:rsid w:val="008B791C"/>
    <w:rsid w:val="008C112B"/>
    <w:rsid w:val="008C5ECA"/>
    <w:rsid w:val="008D3A01"/>
    <w:rsid w:val="009030F9"/>
    <w:rsid w:val="00903C08"/>
    <w:rsid w:val="00904394"/>
    <w:rsid w:val="009269AE"/>
    <w:rsid w:val="009440C9"/>
    <w:rsid w:val="0094717D"/>
    <w:rsid w:val="00947E81"/>
    <w:rsid w:val="009537D9"/>
    <w:rsid w:val="0095508E"/>
    <w:rsid w:val="009616AE"/>
    <w:rsid w:val="009622B8"/>
    <w:rsid w:val="00967309"/>
    <w:rsid w:val="009756BF"/>
    <w:rsid w:val="009B1565"/>
    <w:rsid w:val="009B6549"/>
    <w:rsid w:val="009C1F0F"/>
    <w:rsid w:val="00A100DC"/>
    <w:rsid w:val="00A16F2E"/>
    <w:rsid w:val="00A22FE5"/>
    <w:rsid w:val="00A44BA3"/>
    <w:rsid w:val="00A536FA"/>
    <w:rsid w:val="00A546C7"/>
    <w:rsid w:val="00A76721"/>
    <w:rsid w:val="00A90676"/>
    <w:rsid w:val="00AA6C9B"/>
    <w:rsid w:val="00AB5637"/>
    <w:rsid w:val="00AC2C69"/>
    <w:rsid w:val="00AC7538"/>
    <w:rsid w:val="00AC7D12"/>
    <w:rsid w:val="00AD3397"/>
    <w:rsid w:val="00AD5043"/>
    <w:rsid w:val="00AE375B"/>
    <w:rsid w:val="00AE5E39"/>
    <w:rsid w:val="00AE6446"/>
    <w:rsid w:val="00AF2350"/>
    <w:rsid w:val="00AF3091"/>
    <w:rsid w:val="00AF4786"/>
    <w:rsid w:val="00B01277"/>
    <w:rsid w:val="00B23A4C"/>
    <w:rsid w:val="00B44C4D"/>
    <w:rsid w:val="00B46FFC"/>
    <w:rsid w:val="00B54A80"/>
    <w:rsid w:val="00B56A35"/>
    <w:rsid w:val="00B61505"/>
    <w:rsid w:val="00B61901"/>
    <w:rsid w:val="00B728C4"/>
    <w:rsid w:val="00B77E99"/>
    <w:rsid w:val="00B84DD7"/>
    <w:rsid w:val="00B84E79"/>
    <w:rsid w:val="00B87D09"/>
    <w:rsid w:val="00BB298F"/>
    <w:rsid w:val="00BC7721"/>
    <w:rsid w:val="00BD4794"/>
    <w:rsid w:val="00BE7FB9"/>
    <w:rsid w:val="00C16679"/>
    <w:rsid w:val="00C23D2F"/>
    <w:rsid w:val="00C24141"/>
    <w:rsid w:val="00C40602"/>
    <w:rsid w:val="00C44947"/>
    <w:rsid w:val="00C53DC9"/>
    <w:rsid w:val="00C55265"/>
    <w:rsid w:val="00C63342"/>
    <w:rsid w:val="00C8047C"/>
    <w:rsid w:val="00C80846"/>
    <w:rsid w:val="00C821DC"/>
    <w:rsid w:val="00C85EA5"/>
    <w:rsid w:val="00C93BA9"/>
    <w:rsid w:val="00CA2488"/>
    <w:rsid w:val="00CA4D9A"/>
    <w:rsid w:val="00CB38A5"/>
    <w:rsid w:val="00CF4F1E"/>
    <w:rsid w:val="00D07CF0"/>
    <w:rsid w:val="00D11ECC"/>
    <w:rsid w:val="00D36C5D"/>
    <w:rsid w:val="00D409E0"/>
    <w:rsid w:val="00D63CB7"/>
    <w:rsid w:val="00D70ED1"/>
    <w:rsid w:val="00D7234F"/>
    <w:rsid w:val="00D766C3"/>
    <w:rsid w:val="00D84985"/>
    <w:rsid w:val="00DA156D"/>
    <w:rsid w:val="00DB52D2"/>
    <w:rsid w:val="00DB6654"/>
    <w:rsid w:val="00DD73C2"/>
    <w:rsid w:val="00E15007"/>
    <w:rsid w:val="00E21C49"/>
    <w:rsid w:val="00E27F60"/>
    <w:rsid w:val="00E31F92"/>
    <w:rsid w:val="00E5658E"/>
    <w:rsid w:val="00E630A4"/>
    <w:rsid w:val="00E77B0C"/>
    <w:rsid w:val="00E9513D"/>
    <w:rsid w:val="00EB23DD"/>
    <w:rsid w:val="00ED3CFE"/>
    <w:rsid w:val="00ED66E1"/>
    <w:rsid w:val="00EE152A"/>
    <w:rsid w:val="00F21708"/>
    <w:rsid w:val="00F27A10"/>
    <w:rsid w:val="00F32B49"/>
    <w:rsid w:val="00F36CCA"/>
    <w:rsid w:val="00F444EB"/>
    <w:rsid w:val="00F475F4"/>
    <w:rsid w:val="00F60C36"/>
    <w:rsid w:val="00F60D32"/>
    <w:rsid w:val="00F632E9"/>
    <w:rsid w:val="00F70EC5"/>
    <w:rsid w:val="00F91362"/>
    <w:rsid w:val="00FA012F"/>
    <w:rsid w:val="00FB56CE"/>
    <w:rsid w:val="00FC0B78"/>
    <w:rsid w:val="00FC5E2A"/>
    <w:rsid w:val="00FD0783"/>
    <w:rsid w:val="00FD20F2"/>
    <w:rsid w:val="00FF1261"/>
    <w:rsid w:val="00FF1A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7F8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6086"/>
    <w:pPr>
      <w:spacing w:before="120" w:after="120" w:line="360" w:lineRule="auto"/>
    </w:pPr>
    <w:rPr>
      <w:color w:val="000000" w:themeColor="text1"/>
    </w:rPr>
  </w:style>
  <w:style w:type="paragraph" w:styleId="Heading1">
    <w:name w:val="heading 1"/>
    <w:basedOn w:val="Normal"/>
    <w:next w:val="Normal"/>
    <w:uiPriority w:val="9"/>
    <w:qFormat/>
    <w:rsid w:val="00B61901"/>
    <w:pPr>
      <w:keepNext/>
      <w:keepLines/>
      <w:outlineLvl w:val="0"/>
    </w:pPr>
    <w:rPr>
      <w:b/>
      <w:bCs/>
      <w:sz w:val="28"/>
      <w:szCs w:val="28"/>
    </w:rPr>
  </w:style>
  <w:style w:type="paragraph" w:styleId="Heading2">
    <w:name w:val="heading 2"/>
    <w:basedOn w:val="Normal"/>
    <w:next w:val="Normal"/>
    <w:uiPriority w:val="9"/>
    <w:unhideWhenUsed/>
    <w:qFormat/>
    <w:rsid w:val="00AF4786"/>
    <w:pPr>
      <w:keepNext/>
      <w:keepLines/>
      <w:outlineLvl w:val="1"/>
    </w:pPr>
    <w:rPr>
      <w:b/>
      <w:bCs/>
      <w:sz w:val="26"/>
      <w:szCs w:val="26"/>
    </w:rPr>
  </w:style>
  <w:style w:type="paragraph" w:styleId="Heading3">
    <w:name w:val="heading 3"/>
    <w:basedOn w:val="Normal"/>
    <w:next w:val="Normal"/>
    <w:uiPriority w:val="9"/>
    <w:unhideWhenUsed/>
    <w:qFormat/>
    <w:rsid w:val="00371519"/>
    <w:pPr>
      <w:keepNext/>
      <w:keepLines/>
      <w:outlineLvl w:val="2"/>
    </w:pPr>
    <w:rPr>
      <w:b/>
      <w:bCs/>
    </w:rPr>
  </w:style>
  <w:style w:type="paragraph" w:styleId="Heading4">
    <w:name w:val="heading 4"/>
    <w:basedOn w:val="Normal"/>
    <w:next w:val="Normal"/>
    <w:uiPriority w:val="9"/>
    <w:unhideWhenUsed/>
    <w:qFormat/>
    <w:rsid w:val="005223A6"/>
    <w:pPr>
      <w:outlineLvl w:val="3"/>
    </w:pPr>
    <w:rPr>
      <w:b/>
      <w:bCs/>
    </w:rPr>
  </w:style>
  <w:style w:type="paragraph" w:styleId="Heading5">
    <w:name w:val="heading 5"/>
    <w:basedOn w:val="Normal"/>
    <w:next w:val="Normal"/>
    <w:uiPriority w:val="9"/>
    <w:unhideWhenUsed/>
    <w:qFormat/>
    <w:pPr>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rsid w:val="00904394"/>
    <w:pPr>
      <w:keepNext/>
      <w:keepLines/>
      <w:jc w:val="center"/>
    </w:pPr>
    <w:rPr>
      <w:b/>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432088"/>
    <w:rPr>
      <w:color w:val="0000FF" w:themeColor="hyperlink"/>
      <w:u w:val="single"/>
    </w:rPr>
  </w:style>
  <w:style w:type="paragraph" w:styleId="Header">
    <w:name w:val="header"/>
    <w:basedOn w:val="Normal"/>
    <w:link w:val="HeaderChar"/>
    <w:uiPriority w:val="99"/>
    <w:unhideWhenUsed/>
    <w:rsid w:val="00432088"/>
    <w:pPr>
      <w:tabs>
        <w:tab w:val="center" w:pos="4680"/>
        <w:tab w:val="right" w:pos="9360"/>
      </w:tabs>
      <w:spacing w:line="240" w:lineRule="auto"/>
    </w:pPr>
  </w:style>
  <w:style w:type="character" w:customStyle="1" w:styleId="HeaderChar">
    <w:name w:val="Header Char"/>
    <w:basedOn w:val="DefaultParagraphFont"/>
    <w:link w:val="Header"/>
    <w:uiPriority w:val="99"/>
    <w:rsid w:val="00432088"/>
    <w:rPr>
      <w:lang w:val="en-GB"/>
    </w:rPr>
  </w:style>
  <w:style w:type="paragraph" w:styleId="Footer">
    <w:name w:val="footer"/>
    <w:basedOn w:val="Normal"/>
    <w:link w:val="FooterChar"/>
    <w:uiPriority w:val="99"/>
    <w:unhideWhenUsed/>
    <w:rsid w:val="00432088"/>
    <w:pPr>
      <w:tabs>
        <w:tab w:val="center" w:pos="4680"/>
        <w:tab w:val="right" w:pos="9360"/>
      </w:tabs>
      <w:spacing w:line="240" w:lineRule="auto"/>
    </w:pPr>
  </w:style>
  <w:style w:type="character" w:customStyle="1" w:styleId="FooterChar">
    <w:name w:val="Footer Char"/>
    <w:basedOn w:val="DefaultParagraphFont"/>
    <w:link w:val="Footer"/>
    <w:uiPriority w:val="99"/>
    <w:rsid w:val="00432088"/>
    <w:rPr>
      <w:lang w:val="en-GB"/>
    </w:rPr>
  </w:style>
  <w:style w:type="paragraph" w:styleId="TOCHeading">
    <w:name w:val="TOC Heading"/>
    <w:basedOn w:val="Heading1"/>
    <w:next w:val="Normal"/>
    <w:uiPriority w:val="39"/>
    <w:unhideWhenUsed/>
    <w:qFormat/>
    <w:rsid w:val="0043208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32088"/>
    <w:pPr>
      <w:spacing w:after="100"/>
    </w:pPr>
  </w:style>
  <w:style w:type="paragraph" w:styleId="TOC2">
    <w:name w:val="toc 2"/>
    <w:basedOn w:val="Normal"/>
    <w:next w:val="Normal"/>
    <w:autoRedefine/>
    <w:uiPriority w:val="39"/>
    <w:unhideWhenUsed/>
    <w:rsid w:val="00432088"/>
    <w:pPr>
      <w:spacing w:after="100"/>
      <w:ind w:left="240"/>
    </w:pPr>
  </w:style>
  <w:style w:type="paragraph" w:styleId="TOC3">
    <w:name w:val="toc 3"/>
    <w:basedOn w:val="Normal"/>
    <w:next w:val="Normal"/>
    <w:autoRedefine/>
    <w:uiPriority w:val="39"/>
    <w:unhideWhenUsed/>
    <w:rsid w:val="00432088"/>
    <w:pPr>
      <w:spacing w:after="100"/>
      <w:ind w:left="480"/>
    </w:pPr>
  </w:style>
  <w:style w:type="paragraph" w:styleId="TableofFigures">
    <w:name w:val="table of figures"/>
    <w:basedOn w:val="Normal"/>
    <w:next w:val="Normal"/>
    <w:uiPriority w:val="99"/>
    <w:unhideWhenUsed/>
    <w:rsid w:val="00BB0F91"/>
  </w:style>
  <w:style w:type="paragraph" w:styleId="BalloonText">
    <w:name w:val="Balloon Text"/>
    <w:basedOn w:val="Normal"/>
    <w:link w:val="BalloonTextChar"/>
    <w:uiPriority w:val="99"/>
    <w:semiHidden/>
    <w:unhideWhenUsed/>
    <w:rsid w:val="007F76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6F0"/>
    <w:rPr>
      <w:rFonts w:ascii="Tahoma" w:hAnsi="Tahoma" w:cs="Tahoma"/>
      <w:sz w:val="16"/>
      <w:szCs w:val="16"/>
      <w:lang w:val="en-GB"/>
    </w:rPr>
  </w:style>
  <w:style w:type="paragraph" w:styleId="Subtitle">
    <w:name w:val="Subtitle"/>
    <w:basedOn w:val="Normal"/>
    <w:next w:val="Normal"/>
    <w:uiPriority w:val="11"/>
    <w:qFormat/>
    <w:rsid w:val="00D766C3"/>
    <w:pPr>
      <w:keepNext/>
      <w:keepLines/>
      <w:jc w:val="center"/>
    </w:pPr>
    <w:rPr>
      <w:rFonts w:eastAsia="Arial" w:cs="Arial"/>
      <w:b/>
      <w:szCs w:val="30"/>
    </w:rPr>
  </w:style>
  <w:style w:type="table" w:customStyle="1" w:styleId="a0">
    <w:basedOn w:val="TableNormal"/>
    <w:tblPr>
      <w:tblStyleRowBandSize w:val="1"/>
      <w:tblStyleColBandSize w:val="1"/>
      <w:tblInd w:w="0" w:type="dxa"/>
      <w:tblCellMar>
        <w:top w:w="0" w:type="dxa"/>
        <w:left w:w="108" w:type="dxa"/>
        <w:bottom w:w="0" w:type="dxa"/>
        <w:right w:w="108" w:type="dxa"/>
      </w:tblCellMar>
    </w:tblPr>
  </w:style>
  <w:style w:type="table" w:customStyle="1" w:styleId="a1">
    <w:basedOn w:val="TableNormal"/>
    <w:tblPr>
      <w:tblStyleRowBandSize w:val="1"/>
      <w:tblStyleColBandSize w:val="1"/>
      <w:tblInd w:w="0" w:type="dxa"/>
      <w:tblCellMar>
        <w:top w:w="0" w:type="dxa"/>
        <w:left w:w="115" w:type="dxa"/>
        <w:bottom w:w="0" w:type="dxa"/>
        <w:right w:w="115" w:type="dxa"/>
      </w:tblCellMar>
    </w:tblPr>
  </w:style>
  <w:style w:type="paragraph" w:styleId="TOC5">
    <w:name w:val="toc 5"/>
    <w:basedOn w:val="Normal"/>
    <w:next w:val="Normal"/>
    <w:autoRedefine/>
    <w:uiPriority w:val="39"/>
    <w:unhideWhenUsed/>
    <w:rsid w:val="00D7234F"/>
    <w:pPr>
      <w:spacing w:after="100"/>
      <w:ind w:left="960"/>
    </w:pPr>
  </w:style>
  <w:style w:type="paragraph" w:styleId="TOC4">
    <w:name w:val="toc 4"/>
    <w:basedOn w:val="Normal"/>
    <w:next w:val="Normal"/>
    <w:autoRedefine/>
    <w:uiPriority w:val="39"/>
    <w:unhideWhenUsed/>
    <w:rsid w:val="00D7234F"/>
    <w:pPr>
      <w:spacing w:after="100"/>
      <w:ind w:left="720"/>
    </w:pPr>
  </w:style>
  <w:style w:type="character" w:customStyle="1" w:styleId="UnresolvedMention">
    <w:name w:val="Unresolved Mention"/>
    <w:basedOn w:val="DefaultParagraphFont"/>
    <w:uiPriority w:val="99"/>
    <w:semiHidden/>
    <w:unhideWhenUsed/>
    <w:rsid w:val="001A09E7"/>
    <w:rPr>
      <w:color w:val="605E5C"/>
      <w:shd w:val="clear" w:color="auto" w:fill="E1DFDD"/>
    </w:rPr>
  </w:style>
  <w:style w:type="table" w:styleId="TableGrid">
    <w:name w:val="Table Grid"/>
    <w:basedOn w:val="TableNormal"/>
    <w:uiPriority w:val="39"/>
    <w:rsid w:val="00B46FFC"/>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628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598412">
      <w:bodyDiv w:val="1"/>
      <w:marLeft w:val="0"/>
      <w:marRight w:val="0"/>
      <w:marTop w:val="0"/>
      <w:marBottom w:val="0"/>
      <w:divBdr>
        <w:top w:val="none" w:sz="0" w:space="0" w:color="auto"/>
        <w:left w:val="none" w:sz="0" w:space="0" w:color="auto"/>
        <w:bottom w:val="none" w:sz="0" w:space="0" w:color="auto"/>
        <w:right w:val="none" w:sz="0" w:space="0" w:color="auto"/>
      </w:divBdr>
      <w:divsChild>
        <w:div w:id="119956934">
          <w:marLeft w:val="0"/>
          <w:marRight w:val="0"/>
          <w:marTop w:val="0"/>
          <w:marBottom w:val="0"/>
          <w:divBdr>
            <w:top w:val="none" w:sz="0" w:space="0" w:color="auto"/>
            <w:left w:val="none" w:sz="0" w:space="0" w:color="auto"/>
            <w:bottom w:val="none" w:sz="0" w:space="0" w:color="auto"/>
            <w:right w:val="none" w:sz="0" w:space="0" w:color="auto"/>
          </w:divBdr>
        </w:div>
      </w:divsChild>
    </w:div>
    <w:div w:id="1744713983">
      <w:bodyDiv w:val="1"/>
      <w:marLeft w:val="0"/>
      <w:marRight w:val="0"/>
      <w:marTop w:val="0"/>
      <w:marBottom w:val="0"/>
      <w:divBdr>
        <w:top w:val="none" w:sz="0" w:space="0" w:color="auto"/>
        <w:left w:val="none" w:sz="0" w:space="0" w:color="auto"/>
        <w:bottom w:val="none" w:sz="0" w:space="0" w:color="auto"/>
        <w:right w:val="none" w:sz="0" w:space="0" w:color="auto"/>
      </w:divBdr>
      <w:divsChild>
        <w:div w:id="158572717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asosplc.com/news-and-media/latest-news/asos-partners-with-fermat-to-upskill-all-designers-in-generative-ai/" TargetMode="External"/><Relationship Id="rId21" Type="http://schemas.openxmlformats.org/officeDocument/2006/relationships/hyperlink" Target="https://apparelresources.com/business-news/retail/asos-launches-design-collection-using-test-react-model/" TargetMode="External"/><Relationship Id="rId42" Type="http://schemas.openxmlformats.org/officeDocument/2006/relationships/hyperlink" Target="https://savearchive.zbw.eu/bitstream/11159/710484/1/1933392959_0.pdf" TargetMode="External"/><Relationship Id="rId47" Type="http://schemas.openxmlformats.org/officeDocument/2006/relationships/hyperlink" Target="https://doi.org/10.22105/tqfb.v1i2.40" TargetMode="External"/><Relationship Id="rId63" Type="http://schemas.openxmlformats.org/officeDocument/2006/relationships/hyperlink" Target="https://www.businessoffashion.com/articles/retail/the-state-of-fashion-2025-report-inventory-excess-stock-supply-chain/" TargetMode="External"/><Relationship Id="rId68" Type="http://schemas.openxmlformats.org/officeDocument/2006/relationships/hyperlink" Target="https://internetretailing.net/asos-reports-profit-uplift-despite-dip-in-overall-sales/"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theguardian.com/business/2025/aug/15/online-fashion-retailer-shein-uk-sales-leap-by-a-third-to-more-than-2bn" TargetMode="External"/><Relationship Id="rId11" Type="http://schemas.openxmlformats.org/officeDocument/2006/relationships/image" Target="media/image3.png"/><Relationship Id="rId24" Type="http://schemas.openxmlformats.org/officeDocument/2006/relationships/hyperlink" Target="https://www.asosplc.com/about-us/our-business/" TargetMode="External"/><Relationship Id="rId32" Type="http://schemas.openxmlformats.org/officeDocument/2006/relationships/hyperlink" Target="https://www.businessofapps.com/data/asos-statistics/" TargetMode="External"/><Relationship Id="rId37" Type="http://schemas.openxmlformats.org/officeDocument/2006/relationships/hyperlink" Target="https://run.unl.pt/entities/publication/aa9b7bba-d28d-43a4-8aaa-ba3174b872bf" TargetMode="External"/><Relationship Id="rId40" Type="http://schemas.openxmlformats.org/officeDocument/2006/relationships/hyperlink" Target="https://www.ceeol.com/search/article-detail?id=951050" TargetMode="External"/><Relationship Id="rId45" Type="http://schemas.openxmlformats.org/officeDocument/2006/relationships/hyperlink" Target="https://kpmg.com/uk/en/insights/strategy/the-retail-think-tank.html" TargetMode="External"/><Relationship Id="rId53" Type="http://schemas.openxmlformats.org/officeDocument/2006/relationships/hyperlink" Target="https://www.retaileconomics.co.uk/retail-insights/thought-leadership-reports/the-apparel-market-five-key-trends-to-2025-report" TargetMode="External"/><Relationship Id="rId58" Type="http://schemas.openxmlformats.org/officeDocument/2006/relationships/hyperlink" Target="https://www.theindustry.fashion/asos-announces-ambitious-new-2030-sustainability-goals/" TargetMode="External"/><Relationship Id="rId66" Type="http://schemas.openxmlformats.org/officeDocument/2006/relationships/hyperlink" Target="https://miracuves.com/blog/asos-revenue-model/" TargetMode="External"/><Relationship Id="rId5" Type="http://schemas.openxmlformats.org/officeDocument/2006/relationships/settings" Target="settings.xml"/><Relationship Id="rId61" Type="http://schemas.openxmlformats.org/officeDocument/2006/relationships/hyperlink" Target="https://www.theguardian.com/business/2026/mar/25/uk-inflation-rate-energy-price-jump-iran-war" TargetMode="External"/><Relationship Id="rId19" Type="http://schemas.openxmlformats.org/officeDocument/2006/relationships/hyperlink" Target="https://www.reuters.com/business/retail-consumer/uk-fast-fashion-retailer-asos-misses-annual-profit-expectations-2025-11-21/" TargetMode="External"/><Relationship Id="rId14" Type="http://schemas.openxmlformats.org/officeDocument/2006/relationships/image" Target="media/image6.png"/><Relationship Id="rId22" Type="http://schemas.openxmlformats.org/officeDocument/2006/relationships/hyperlink" Target="https://www.asosplc.com/media/ikxfhqeu/asos-fy25-results-rns-final-20251120.pdf" TargetMode="External"/><Relationship Id="rId27" Type="http://schemas.openxmlformats.org/officeDocument/2006/relationships/hyperlink" Target="https://www.asosplc.com/media/01vj2pzc/hy26-results-trading-update-final.pdf" TargetMode="External"/><Relationship Id="rId30" Type="http://schemas.openxmlformats.org/officeDocument/2006/relationships/hyperlink" Target="https://corporatefinanceinstitute.com/resources/management/balanced-scorecard/" TargetMode="External"/><Relationship Id="rId35" Type="http://schemas.openxmlformats.org/officeDocument/2006/relationships/hyperlink" Target="https://www.fibre2fashion.com/news/e-commerce-announcement/uk-s-asos-sees-profit-rebound-in-fy25-even-as-sales-gmv-decline-306650-newsdetails.htm" TargetMode="External"/><Relationship Id="rId43" Type="http://schemas.openxmlformats.org/officeDocument/2006/relationships/hyperlink" Target="https://strategicmanagementinsight.com/tools/resource-based-view/" TargetMode="External"/><Relationship Id="rId48" Type="http://schemas.openxmlformats.org/officeDocument/2006/relationships/hyperlink" Target="https://store.mintel.com/report/uk-fashion-sustainability-market-report" TargetMode="External"/><Relationship Id="rId56" Type="http://schemas.openxmlformats.org/officeDocument/2006/relationships/hyperlink" Target="https://www.reuters.com/world/uk/uk-shop-price-inflation-edges-up-iran-war-adds-retailer-concerns-2026-03-30/" TargetMode="External"/><Relationship Id="rId64" Type="http://schemas.openxmlformats.org/officeDocument/2006/relationships/hyperlink" Target="https://www.gov.uk/data-protection" TargetMode="External"/><Relationship Id="rId69" Type="http://schemas.openxmlformats.org/officeDocument/2006/relationships/hyperlink" Target="https://yougov.com/en-gb/articles/24006-ethical-clothing-move-asos-aligns-views-eco-consci" TargetMode="External"/><Relationship Id="rId8" Type="http://schemas.openxmlformats.org/officeDocument/2006/relationships/endnotes" Target="endnotes.xml"/><Relationship Id="rId51" Type="http://schemas.openxmlformats.org/officeDocument/2006/relationships/hyperlink" Target="https://www.coherentmarketinsights.com/industry-reports/uk-fashion-ecommerce-market" TargetMode="Externa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asosplc.com/about-us/our-strategy/" TargetMode="External"/><Relationship Id="rId33" Type="http://schemas.openxmlformats.org/officeDocument/2006/relationships/hyperlink" Target="https://ecothes.com/brands/asos" TargetMode="External"/><Relationship Id="rId38" Type="http://schemas.openxmlformats.org/officeDocument/2006/relationships/hyperlink" Target="https://www.grandviewresearch.com/horizon/outlook/e-commerce-apparel-market/uk" TargetMode="External"/><Relationship Id="rId46" Type="http://schemas.openxmlformats.org/officeDocument/2006/relationships/hyperlink" Target="https://www.revistaindustriatextila.ro/images/2024/6/004%20DANICA%20LECIC%20CVETKOVIC%20INDUSTRIA%20TEXTILA%20no.6_2024.pdf" TargetMode="External"/><Relationship Id="rId59" Type="http://schemas.openxmlformats.org/officeDocument/2006/relationships/hyperlink" Target="https://www.theindustry.fashion/asos-improves-profit-as-it-updates-on-turnaround-strategy/" TargetMode="External"/><Relationship Id="rId67" Type="http://schemas.openxmlformats.org/officeDocument/2006/relationships/hyperlink" Target="https://www.valantic.com/en/press/study-ai-in-retail/" TargetMode="External"/><Relationship Id="rId20" Type="http://schemas.openxmlformats.org/officeDocument/2006/relationships/hyperlink" Target="https://rufinadesigns.com/blogs/posts/80-of-uk-consumers-prioritises-sustainability" TargetMode="External"/><Relationship Id="rId41" Type="http://schemas.openxmlformats.org/officeDocument/2006/relationships/hyperlink" Target="https://www.theguardian.com/business/2021/sep/16/asos-ethical-green-diversity-net-zero-carbon-emissions-2030" TargetMode="External"/><Relationship Id="rId54" Type="http://schemas.openxmlformats.org/officeDocument/2006/relationships/hyperlink" Target="https://www.reuters.com/business/retail-consumer/asos-warns-200-million-hit-atlanta-distribution-centre-closure-2025-01-15/" TargetMode="External"/><Relationship Id="rId62" Type="http://schemas.openxmlformats.org/officeDocument/2006/relationships/hyperlink" Target="https://stockanalysis.com/quote/lon/ASC/revenue/" TargetMode="External"/><Relationship Id="rId70" Type="http://schemas.openxmlformats.org/officeDocument/2006/relationships/hyperlink" Target="https://en.front-sci.com/index.php/memf/article/view/860/101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asosplc.com/media/buijobcn/49775_asos_ar25_text_int_031225-final.pdf" TargetMode="External"/><Relationship Id="rId28" Type="http://schemas.openxmlformats.org/officeDocument/2006/relationships/hyperlink" Target="https://www.theguardian.com/business/2025/nov/21/asos-ai-stylists-sales-discounts-serial-returners" TargetMode="External"/><Relationship Id="rId36" Type="http://schemas.openxmlformats.org/officeDocument/2006/relationships/hyperlink" Target="https://repositorio.comillas.edu/xmlui/handle/11531/69263" TargetMode="External"/><Relationship Id="rId49" Type="http://schemas.openxmlformats.org/officeDocument/2006/relationships/hyperlink" Target="https://www.economicshelp.org/blog/5720/economics/inflation-stats-and-graphs/" TargetMode="External"/><Relationship Id="rId57" Type="http://schemas.openxmlformats.org/officeDocument/2006/relationships/hyperlink" Target="https://www.reuters.com/business/retail-consumer/uks-asos-posts-50-profit-surge-cost-focussed-revamp-2026-03-25/" TargetMode="External"/><Relationship Id="rId10" Type="http://schemas.openxmlformats.org/officeDocument/2006/relationships/image" Target="media/image2.png"/><Relationship Id="rId31" Type="http://schemas.openxmlformats.org/officeDocument/2006/relationships/hyperlink" Target="https://www.climateaction.org/news/asos-reveals-30-reduction-in-carbon-emissions-across-its-operations" TargetMode="External"/><Relationship Id="rId44" Type="http://schemas.openxmlformats.org/officeDocument/2006/relationships/hyperlink" Target="https://doi.org/10.22059/jitm.2023.94711" TargetMode="External"/><Relationship Id="rId52" Type="http://schemas.openxmlformats.org/officeDocument/2006/relationships/hyperlink" Target="https://reflection.ed.ac.uk/reflectors-toolkit/reflecting-on-experience/gibbs-reflective-cycle" TargetMode="External"/><Relationship Id="rId60" Type="http://schemas.openxmlformats.org/officeDocument/2006/relationships/hyperlink" Target="https://www.springfair.com/news/uk-fashion-industry-2025-trends-stats-s-next" TargetMode="External"/><Relationship Id="rId65" Type="http://schemas.openxmlformats.org/officeDocument/2006/relationships/hyperlink" Target="https://miracuves.com/blog/asos-revenue-model/"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hrcoursesonline.com/lewins-change-management-model/" TargetMode="External"/><Relationship Id="rId34" Type="http://schemas.openxmlformats.org/officeDocument/2006/relationships/hyperlink" Target="https://www.fibre2fashion.com/news/apparel-news/uk-retailer-asos-unveils-new-strategy-to-boost-customer-focus-301018-newsdetails.htm" TargetMode="External"/><Relationship Id="rId50" Type="http://schemas.openxmlformats.org/officeDocument/2006/relationships/hyperlink" Target="https://questionzero.com/ratings/asos/" TargetMode="External"/><Relationship Id="rId55" Type="http://schemas.openxmlformats.org/officeDocument/2006/relationships/hyperlink" Target="https://www.reuters.com/business/retail-consumer/uks-asos-posts-50-profit-surge-cost-focussed-revamp-2026-03-25/" TargetMode="External"/><Relationship Id="rId7" Type="http://schemas.openxmlformats.org/officeDocument/2006/relationships/footnotes" Target="footnotes.xml"/><Relationship Id="rId71"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odJTWKtuYxnT9dTOjPoCovvg==">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729C237-E292-4B27-9998-437D75B4A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8324</Words>
  <Characters>47448</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2026-04-01T09:12:00Z</dcterms:created>
  <dcterms:modified xsi:type="dcterms:W3CDTF">2026-04-01T09:17:00Z</dcterms:modified>
</cp:coreProperties>
</file>