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17B7D114" w:rsidR="008356C7" w:rsidRPr="00C06744" w:rsidRDefault="00F6678C" w:rsidP="00991198">
      <w:pPr>
        <w:pStyle w:val="Heading1"/>
        <w:rPr>
          <w:b/>
          <w:bCs/>
          <w:color w:val="auto"/>
          <w:lang w:val="cy-GB"/>
        </w:rPr>
      </w:pPr>
      <w:r w:rsidRPr="00C06744">
        <w:rPr>
          <w:lang w:val="cy-GB"/>
        </w:rPr>
        <w:t>Enw</w:t>
      </w:r>
      <w:r w:rsidRPr="00C06744">
        <w:rPr>
          <w:b/>
          <w:bCs/>
          <w:color w:val="auto"/>
          <w:lang w:val="cy-GB"/>
        </w:rPr>
        <w:t>:</w:t>
      </w:r>
      <w:r w:rsidR="00A05F89" w:rsidRPr="00C06744">
        <w:rPr>
          <w:b/>
          <w:bCs/>
          <w:color w:val="auto"/>
          <w:lang w:val="cy-GB"/>
        </w:rPr>
        <w:t xml:space="preserve"> </w:t>
      </w:r>
      <w:r w:rsidR="003C40A7" w:rsidRPr="00C06744">
        <w:rPr>
          <w:lang w:val="cy-GB"/>
        </w:rPr>
        <w:t>Imogen Elyse Hunt</w:t>
      </w:r>
    </w:p>
    <w:p w14:paraId="7133A6FF" w14:textId="0DE0E154" w:rsidR="003C40A7" w:rsidRPr="00C06744" w:rsidRDefault="00991198" w:rsidP="00991198">
      <w:pPr>
        <w:pStyle w:val="Heading1"/>
        <w:rPr>
          <w:lang w:val="cy-GB"/>
        </w:rPr>
      </w:pPr>
      <w:r w:rsidRPr="00C06744">
        <w:rPr>
          <w:lang w:val="cy-GB"/>
        </w:rPr>
        <w:t>Rhif myfyriwr</w:t>
      </w:r>
      <w:r w:rsidR="00374B80" w:rsidRPr="00C06744">
        <w:rPr>
          <w:lang w:val="cy-GB"/>
        </w:rPr>
        <w:t>:</w:t>
      </w:r>
      <w:r w:rsidR="00A05F89" w:rsidRPr="00C06744">
        <w:rPr>
          <w:lang w:val="cy-GB"/>
        </w:rPr>
        <w:t xml:space="preserve"> </w:t>
      </w:r>
      <w:r w:rsidR="004D7C3D" w:rsidRPr="00C06744">
        <w:rPr>
          <w:lang w:val="cy-GB"/>
        </w:rPr>
        <w:t>2000169</w:t>
      </w:r>
    </w:p>
    <w:p w14:paraId="67FDFB53" w14:textId="158EBE86" w:rsidR="00991198" w:rsidRPr="00C06744" w:rsidRDefault="00991198" w:rsidP="00991198">
      <w:pPr>
        <w:pStyle w:val="Heading1"/>
        <w:rPr>
          <w:lang w:val="cy-GB"/>
        </w:rPr>
      </w:pPr>
      <w:r w:rsidRPr="00C06744">
        <w:rPr>
          <w:lang w:val="cy-GB"/>
        </w:rPr>
        <w:t>Teitl yr Aseiniad: Adfyfyriwch yn feirniadol ar eich cynnydd addysgegol a amlygwyd trwy elfennau gofynnol y Pasbort Dysgu Proffesiynol, gan nodi maes penodol ar gyfer datblygiad proffesiynol a chyfiawnhau’r camau nesaf ar gyfer gwella</w:t>
      </w:r>
      <w:r w:rsidR="00FB2878" w:rsidRPr="00C06744">
        <w:rPr>
          <w:lang w:val="cy-GB"/>
        </w:rPr>
        <w:t>.</w:t>
      </w:r>
    </w:p>
    <w:p w14:paraId="2212D29A" w14:textId="202FCF35" w:rsidR="00C34941" w:rsidRPr="00C06744" w:rsidRDefault="00C34941" w:rsidP="00C34941">
      <w:pPr>
        <w:rPr>
          <w:lang w:val="cy-GB"/>
        </w:rPr>
      </w:pPr>
      <w:r w:rsidRPr="00C06744">
        <w:rPr>
          <w:rFonts w:ascii="Arial" w:hAnsi="Arial" w:cs="Arial"/>
          <w:b/>
          <w:bCs/>
          <w:noProof/>
          <w:sz w:val="36"/>
          <w:szCs w:val="36"/>
          <w:u w:val="single"/>
          <w:lang w:val="cy-GB"/>
        </w:rPr>
        <w:drawing>
          <wp:anchor distT="0" distB="0" distL="114300" distR="114300" simplePos="0" relativeHeight="251659264" behindDoc="0" locked="0" layoutInCell="1" allowOverlap="1" wp14:anchorId="1F2E7797" wp14:editId="651FF0E8">
            <wp:simplePos x="0" y="0"/>
            <wp:positionH relativeFrom="margin">
              <wp:align>center</wp:align>
            </wp:positionH>
            <wp:positionV relativeFrom="paragraph">
              <wp:posOffset>179611</wp:posOffset>
            </wp:positionV>
            <wp:extent cx="6496050" cy="2950845"/>
            <wp:effectExtent l="0" t="0" r="0" b="1905"/>
            <wp:wrapSquare wrapText="bothSides"/>
            <wp:docPr id="7" name="Picture 6">
              <a:extLst xmlns:a="http://schemas.openxmlformats.org/drawingml/2006/main">
                <a:ext uri="{FF2B5EF4-FFF2-40B4-BE49-F238E27FC236}">
                  <a16:creationId xmlns:a16="http://schemas.microsoft.com/office/drawing/2014/main" id="{FF64CF26-16ED-4BAC-8CE7-8C5181844B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F64CF26-16ED-4BAC-8CE7-8C5181844BBC}"/>
                        </a:ext>
                      </a:extLst>
                    </pic:cNvPr>
                    <pic:cNvPicPr>
                      <a:picLocks noChangeAspect="1"/>
                    </pic:cNvPicPr>
                  </pic:nvPicPr>
                  <pic:blipFill rotWithShape="1">
                    <a:blip r:embed="rId10">
                      <a:extLst>
                        <a:ext uri="{28A0092B-C50C-407E-A947-70E740481C1C}">
                          <a14:useLocalDpi xmlns:a14="http://schemas.microsoft.com/office/drawing/2010/main" val="0"/>
                        </a:ext>
                      </a:extLst>
                    </a:blip>
                    <a:srcRect l="15251" t="45130" r="54832" b="29037"/>
                    <a:stretch/>
                  </pic:blipFill>
                  <pic:spPr bwMode="auto">
                    <a:xfrm>
                      <a:off x="0" y="0"/>
                      <a:ext cx="6496050" cy="2950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35CD86" w14:textId="30BAF586" w:rsidR="00E6399C" w:rsidRPr="00C06744" w:rsidRDefault="00E6399C" w:rsidP="00374B80">
      <w:pPr>
        <w:rPr>
          <w:lang w:val="cy-GB"/>
        </w:rPr>
      </w:pPr>
    </w:p>
    <w:p w14:paraId="5E80A54C" w14:textId="0852387E" w:rsidR="00E6399C" w:rsidRPr="00C06744" w:rsidRDefault="00E6399C" w:rsidP="00374B80">
      <w:pPr>
        <w:rPr>
          <w:lang w:val="cy-GB"/>
        </w:rPr>
      </w:pPr>
    </w:p>
    <w:p w14:paraId="4F1E18A6" w14:textId="6804AAFE" w:rsidR="2B5A2DAC" w:rsidRPr="00C06744" w:rsidRDefault="2B5A2DAC">
      <w:pPr>
        <w:rPr>
          <w:lang w:val="cy-GB"/>
        </w:rPr>
      </w:pPr>
      <w:r w:rsidRPr="00C06744">
        <w:rPr>
          <w:lang w:val="cy-GB"/>
        </w:rPr>
        <w:br w:type="page"/>
      </w:r>
    </w:p>
    <w:p w14:paraId="342110E1" w14:textId="77777777" w:rsidR="004D7C3D" w:rsidRPr="00C06744" w:rsidRDefault="001C4119" w:rsidP="004D7C3D">
      <w:pPr>
        <w:pStyle w:val="Heading1"/>
        <w:rPr>
          <w:lang w:val="cy-GB"/>
        </w:rPr>
      </w:pPr>
      <w:r w:rsidRPr="00C06744">
        <w:rPr>
          <w:lang w:val="cy-GB"/>
        </w:rPr>
        <w:lastRenderedPageBreak/>
        <w:t>Rhan 1: Pasbort Dysgu Proffesiynol</w:t>
      </w:r>
    </w:p>
    <w:p w14:paraId="1492360C" w14:textId="4CD813CC" w:rsidR="00446402" w:rsidRPr="00C06744" w:rsidRDefault="00446402" w:rsidP="004D7C3D">
      <w:pPr>
        <w:pStyle w:val="Heading3"/>
        <w:rPr>
          <w:rFonts w:asciiTheme="minorHAnsi" w:hAnsiTheme="minorHAnsi" w:cstheme="minorHAnsi"/>
          <w:sz w:val="32"/>
          <w:szCs w:val="32"/>
          <w:lang w:val="cy-GB"/>
        </w:rPr>
      </w:pPr>
      <w:r w:rsidRPr="00C06744">
        <w:rPr>
          <w:rFonts w:asciiTheme="minorHAnsi" w:hAnsiTheme="minorHAnsi" w:cstheme="minorHAnsi"/>
          <w:sz w:val="32"/>
          <w:szCs w:val="32"/>
          <w:lang w:val="cy-GB"/>
        </w:rPr>
        <w:t>Pontio 2 Myfyrio</w:t>
      </w:r>
    </w:p>
    <w:p w14:paraId="187C5BCB" w14:textId="32B37F20" w:rsidR="00552B2D" w:rsidRPr="00C06744" w:rsidRDefault="00552B2D" w:rsidP="002F530E">
      <w:pPr>
        <w:pStyle w:val="Heading3"/>
        <w:rPr>
          <w:rFonts w:asciiTheme="minorHAnsi" w:hAnsiTheme="minorHAnsi" w:cstheme="minorHAnsi"/>
          <w:sz w:val="32"/>
          <w:szCs w:val="32"/>
          <w:lang w:val="cy-GB"/>
        </w:rPr>
      </w:pPr>
      <w:r w:rsidRPr="00C06744">
        <w:rPr>
          <w:rFonts w:asciiTheme="minorHAnsi" w:hAnsiTheme="minorHAnsi" w:cstheme="minorHAnsi"/>
          <w:sz w:val="32"/>
          <w:szCs w:val="32"/>
          <w:lang w:val="cy-GB"/>
        </w:rPr>
        <w:t>Cwrdd</w:t>
      </w:r>
    </w:p>
    <w:tbl>
      <w:tblPr>
        <w:tblStyle w:val="TableGrid1"/>
        <w:tblpPr w:leftFromText="180" w:rightFromText="180" w:vertAnchor="text" w:horzAnchor="margin" w:tblpY="282"/>
        <w:tblW w:w="9634" w:type="dxa"/>
        <w:tblInd w:w="0" w:type="dxa"/>
        <w:tblLook w:val="04A0" w:firstRow="1" w:lastRow="0" w:firstColumn="1" w:lastColumn="0" w:noHBand="0" w:noVBand="1"/>
      </w:tblPr>
      <w:tblGrid>
        <w:gridCol w:w="4673"/>
        <w:gridCol w:w="4961"/>
      </w:tblGrid>
      <w:tr w:rsidR="004D7C3D" w:rsidRPr="00C06744" w14:paraId="20CED0B3" w14:textId="77777777" w:rsidTr="004D7C3D">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5EA21281" w14:textId="77777777" w:rsidR="004D7C3D" w:rsidRPr="00C06744" w:rsidRDefault="004D7C3D" w:rsidP="004D7C3D">
            <w:pPr>
              <w:spacing w:line="240" w:lineRule="auto"/>
              <w:rPr>
                <w:b/>
                <w:szCs w:val="24"/>
                <w:lang w:val="cy-GB"/>
              </w:rPr>
            </w:pPr>
            <w:r w:rsidRPr="00C06744">
              <w:rPr>
                <w:b/>
                <w:szCs w:val="24"/>
                <w:lang w:val="cy-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AACC358" w14:textId="77777777" w:rsidR="004D7C3D" w:rsidRPr="00C06744" w:rsidRDefault="004D7C3D" w:rsidP="004D7C3D">
            <w:pPr>
              <w:spacing w:line="240" w:lineRule="auto"/>
              <w:rPr>
                <w:b/>
                <w:szCs w:val="24"/>
                <w:lang w:val="cy-GB"/>
              </w:rPr>
            </w:pPr>
            <w:r w:rsidRPr="00C06744">
              <w:rPr>
                <w:b/>
                <w:szCs w:val="24"/>
                <w:lang w:val="cy-GB"/>
              </w:rPr>
              <w:t>Adfyfyrio / Reflect</w:t>
            </w:r>
          </w:p>
        </w:tc>
      </w:tr>
      <w:tr w:rsidR="004D7C3D" w:rsidRPr="00C06744" w14:paraId="472AEC16" w14:textId="77777777" w:rsidTr="004D7C3D">
        <w:trPr>
          <w:trHeight w:val="512"/>
        </w:trPr>
        <w:tc>
          <w:tcPr>
            <w:tcW w:w="4673" w:type="dxa"/>
            <w:tcBorders>
              <w:top w:val="single" w:sz="4" w:space="0" w:color="auto"/>
              <w:left w:val="single" w:sz="4" w:space="0" w:color="auto"/>
              <w:bottom w:val="single" w:sz="4" w:space="0" w:color="auto"/>
              <w:right w:val="single" w:sz="4" w:space="0" w:color="auto"/>
            </w:tcBorders>
          </w:tcPr>
          <w:p w14:paraId="17F76A75" w14:textId="3B5D52EC" w:rsidR="00C94928" w:rsidRPr="00C06744" w:rsidRDefault="00C94928" w:rsidP="00C94928">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szCs w:val="24"/>
                <w:lang w:val="cy-GB" w:eastAsia="en-GB" w:bidi="my-MM"/>
              </w:rPr>
              <w:t>Mynychais i'r sesiwn 'pontio 2' ar feddalwedd microsoft teams gyda</w:t>
            </w:r>
            <w:r w:rsidR="00697B02" w:rsidRPr="00C06744">
              <w:rPr>
                <w:rFonts w:asciiTheme="minorHAnsi" w:eastAsia="Times New Roman" w:hAnsiTheme="minorHAnsi" w:cstheme="minorHAnsi"/>
                <w:szCs w:val="24"/>
                <w:lang w:val="cy-GB" w:eastAsia="en-GB" w:bidi="my-MM"/>
              </w:rPr>
              <w:t>’</w:t>
            </w:r>
            <w:r w:rsidR="00503F64" w:rsidRPr="00C06744">
              <w:rPr>
                <w:rFonts w:asciiTheme="minorHAnsi" w:eastAsia="Times New Roman" w:hAnsiTheme="minorHAnsi" w:cstheme="minorHAnsi"/>
                <w:szCs w:val="24"/>
                <w:lang w:val="cy-GB" w:eastAsia="en-GB" w:bidi="my-MM"/>
              </w:rPr>
              <w:t>r</w:t>
            </w:r>
            <w:r w:rsidRPr="00C06744">
              <w:rPr>
                <w:rFonts w:asciiTheme="minorHAnsi" w:eastAsia="Times New Roman" w:hAnsiTheme="minorHAnsi" w:cstheme="minorHAnsi"/>
                <w:szCs w:val="24"/>
                <w:lang w:val="cy-GB" w:eastAsia="en-GB" w:bidi="my-MM"/>
              </w:rPr>
              <w:t xml:space="preserve"> rhwydwaith, lle trafodwn yr hyn sy'n gwneud addysgu </w:t>
            </w:r>
            <w:r w:rsidR="00EC3833" w:rsidRPr="00C06744">
              <w:rPr>
                <w:rFonts w:asciiTheme="minorHAnsi" w:eastAsia="Times New Roman" w:hAnsiTheme="minorHAnsi" w:cstheme="minorHAnsi"/>
                <w:szCs w:val="24"/>
                <w:lang w:val="cy-GB" w:eastAsia="en-GB" w:bidi="my-MM"/>
              </w:rPr>
              <w:t>llwyddiannus</w:t>
            </w:r>
            <w:r w:rsidRPr="00C06744">
              <w:rPr>
                <w:rFonts w:asciiTheme="minorHAnsi" w:eastAsia="Times New Roman" w:hAnsiTheme="minorHAnsi" w:cstheme="minorHAnsi"/>
                <w:szCs w:val="24"/>
                <w:lang w:val="cy-GB" w:eastAsia="en-GB" w:bidi="my-MM"/>
              </w:rPr>
              <w:t>, ac yn bennaf roedd ffocws ar asesu ar gyfer dysgu.</w:t>
            </w:r>
          </w:p>
          <w:p w14:paraId="01F87D6C" w14:textId="6DA3E7CF" w:rsidR="00C94928" w:rsidRPr="00C06744" w:rsidRDefault="00C94928" w:rsidP="00C94928">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szCs w:val="24"/>
                <w:lang w:val="cy-GB" w:eastAsia="en-GB" w:bidi="my-MM"/>
              </w:rPr>
              <w:t>I gychwyn, trafodwn ni'r hyn sy'n wahanol rhwng asesu ffurfiannol ac asesu crynodol. Asesu ffurfiannol yw asesu ar gyfer dysgu - rhywbeth sy'n digwydd wrth i'r dysgu myn</w:t>
            </w:r>
            <w:r w:rsidR="00370CB3" w:rsidRPr="00C06744">
              <w:rPr>
                <w:rFonts w:asciiTheme="minorHAnsi" w:eastAsia="Times New Roman" w:hAnsiTheme="minorHAnsi" w:cstheme="minorHAnsi"/>
                <w:szCs w:val="24"/>
                <w:lang w:val="cy-GB" w:eastAsia="en-GB" w:bidi="my-MM"/>
              </w:rPr>
              <w:t>d</w:t>
            </w:r>
            <w:r w:rsidRPr="00C06744">
              <w:rPr>
                <w:rFonts w:asciiTheme="minorHAnsi" w:eastAsia="Times New Roman" w:hAnsiTheme="minorHAnsi" w:cstheme="minorHAnsi"/>
                <w:szCs w:val="24"/>
                <w:lang w:val="cy-GB" w:eastAsia="en-GB" w:bidi="my-MM"/>
              </w:rPr>
              <w:t xml:space="preserve"> yn ei flaen, ac asesu crynodol yw asesu o'r dysgu - rhywbeth sy'n digwydd ar ôl i'r dysgu pennu.</w:t>
            </w:r>
          </w:p>
          <w:p w14:paraId="2B8AC3F1" w14:textId="77777777" w:rsidR="00AB34E0" w:rsidRPr="00C06744" w:rsidRDefault="00AB34E0" w:rsidP="00C94928">
            <w:pPr>
              <w:spacing w:before="100" w:beforeAutospacing="1" w:after="100" w:afterAutospacing="1" w:line="240" w:lineRule="auto"/>
              <w:rPr>
                <w:rFonts w:cs="Calibri"/>
                <w:szCs w:val="24"/>
                <w:lang w:val="cy-GB" w:bidi="my-MM"/>
              </w:rPr>
            </w:pPr>
            <w:r w:rsidRPr="00C06744">
              <w:rPr>
                <w:rFonts w:cs="Calibri"/>
                <w:szCs w:val="24"/>
                <w:lang w:val="cy-GB" w:bidi="my-MM"/>
              </w:rPr>
              <w:t>Bwriad y sesiwn yma oedd ymgyfarwyddo gyda dulliau a strategaethau asesu ar gyfer dysgu, er mwyn i ni fynd ati i arsylwi'r rhain ar waith gan athro proffesiynol ac yna ein hunain, cael tro i ymgorffori'r strategaethau yma i mewn i'n cynlluniau ni er mwyn arbrofi gyda nhw o fewn yr ystafell dosbarth.</w:t>
            </w:r>
          </w:p>
          <w:p w14:paraId="758E65C5" w14:textId="61699BCC" w:rsidR="00C94928" w:rsidRPr="00C06744" w:rsidRDefault="00C94928" w:rsidP="00C94928">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szCs w:val="24"/>
                <w:lang w:val="cy-GB" w:eastAsia="en-GB" w:bidi="my-MM"/>
              </w:rPr>
              <w:t>Edrychwn ni ar y defnydd o gwestiynu effeithiol, rhannu meini prawf llwyddiant/amcanion dysgu gyda'r disgyblion, ansawdd adborth ac yn olaf hunan asesu ac asesu cyfoedion.</w:t>
            </w:r>
          </w:p>
          <w:p w14:paraId="52963797" w14:textId="77777777" w:rsidR="00C94928" w:rsidRPr="00C06744" w:rsidRDefault="00C94928" w:rsidP="00C94928">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Hunan asesu/asesu cyfoedion -</w:t>
            </w:r>
            <w:r w:rsidRPr="00C06744">
              <w:rPr>
                <w:rFonts w:asciiTheme="minorHAnsi" w:eastAsia="Times New Roman" w:hAnsiTheme="minorHAnsi" w:cstheme="minorHAnsi"/>
                <w:szCs w:val="24"/>
                <w:lang w:val="cy-GB" w:eastAsia="en-GB" w:bidi="my-MM"/>
              </w:rPr>
              <w:t xml:space="preserve"> Trafodwn ni dull 'dwy seren, un dymuniad', fel dull hunanasesu/asesu cyfoedion, sonia rhai bod y disgyblion yn hoff o chwarae rôl athro/awes ac felly maent yn defnyddio beiro gwyrdd er mwyn iddyn nhw gyflawni'r dull hwn yn y sector cynradd.</w:t>
            </w:r>
          </w:p>
          <w:p w14:paraId="20878F18" w14:textId="48BE963B" w:rsidR="00C94928" w:rsidRPr="00C06744" w:rsidRDefault="00C94928" w:rsidP="00C94928">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 xml:space="preserve">Cwestiynu - </w:t>
            </w:r>
            <w:r w:rsidRPr="00C06744">
              <w:rPr>
                <w:rFonts w:asciiTheme="minorHAnsi" w:eastAsia="Times New Roman" w:hAnsiTheme="minorHAnsi" w:cstheme="minorHAnsi"/>
                <w:szCs w:val="24"/>
                <w:lang w:val="cy-GB" w:eastAsia="en-GB" w:bidi="my-MM"/>
              </w:rPr>
              <w:t>Trafodwn sut i ddefnyddio cwestiynu yn effeithiol yn yr ystafell dosbarth trwy'r defnydd o gwestiynau caeedig ac agored, a'r pwysigrwydd rhoi amser i feddwl - fel arfer (tua 5 eiliad) i'r disgyblion i ymateb, ac os maen nhw'n cael trafferth i ateb, efallai fydd modd cynnig ffrind i helpu a.y.b. mewn ffordd sensitif. Esbonnir bod cwestiynu yn wych er mwyn asesu dealltwriaeth disgyblion o’r topig/thema er mwyn dyfnhau dysgu a dealltwriaeth. Ymysg y trafod ar y dull hwn, sonnir hefyd am gwestiynu tacsonomeg bloom.</w:t>
            </w:r>
          </w:p>
          <w:p w14:paraId="2B94EF7A" w14:textId="79E55B40" w:rsidR="00C94928" w:rsidRPr="00C06744" w:rsidRDefault="00C94928" w:rsidP="00C94928">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Meini Prawf Llwyddiant -</w:t>
            </w:r>
            <w:r w:rsidRPr="00C06744">
              <w:rPr>
                <w:rFonts w:asciiTheme="minorHAnsi" w:eastAsia="Times New Roman" w:hAnsiTheme="minorHAnsi" w:cstheme="minorHAnsi"/>
                <w:szCs w:val="24"/>
                <w:lang w:val="cy-GB" w:eastAsia="en-GB" w:bidi="my-MM"/>
              </w:rPr>
              <w:t xml:space="preserve"> Trafodwn ni'r strategaeth o Feini Prawf Llwyddiant a sut i'w ddefnyddio yn effeithiol fel rhan o wersi o'r cynradd hyd at yr uwchradd. Gwelwn enghreifftiau o sut mae athrawon profiadol yn cyfleu meini prawf i'w ddisgyblion, fel arfer ar ffurf map meddwl neu bwyntiau bwled. Cawsom ni trafodaeth </w:t>
            </w:r>
            <w:r w:rsidR="004847C6" w:rsidRPr="00C06744">
              <w:rPr>
                <w:rFonts w:asciiTheme="minorHAnsi" w:eastAsia="Times New Roman" w:hAnsiTheme="minorHAnsi" w:cstheme="minorHAnsi"/>
                <w:szCs w:val="24"/>
                <w:lang w:val="cy-GB" w:eastAsia="en-GB" w:bidi="my-MM"/>
              </w:rPr>
              <w:t xml:space="preserve">am </w:t>
            </w:r>
            <w:r w:rsidRPr="00C06744">
              <w:rPr>
                <w:rFonts w:asciiTheme="minorHAnsi" w:eastAsia="Times New Roman" w:hAnsiTheme="minorHAnsi" w:cstheme="minorHAnsi"/>
                <w:szCs w:val="24"/>
                <w:lang w:val="cy-GB" w:eastAsia="en-GB" w:bidi="my-MM"/>
              </w:rPr>
              <w:t>effeithiolrwydd cael y disgyblion i ffurfio'r meini prawf ar y cyd gyda'r athro/awes, sonnir rhai am ei brofiadau'n gwneud hyn yn barod.</w:t>
            </w:r>
          </w:p>
          <w:p w14:paraId="6767A771" w14:textId="0A5EE8D0" w:rsidR="004D7C3D" w:rsidRPr="00C06744" w:rsidRDefault="00C94928" w:rsidP="00C94928">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Adborth -</w:t>
            </w:r>
            <w:r w:rsidRPr="00C06744">
              <w:rPr>
                <w:rFonts w:asciiTheme="minorHAnsi" w:eastAsia="Times New Roman" w:hAnsiTheme="minorHAnsi" w:cstheme="minorHAnsi"/>
                <w:szCs w:val="24"/>
                <w:lang w:val="cy-GB" w:eastAsia="en-GB" w:bidi="my-MM"/>
              </w:rPr>
              <w:t xml:space="preserve"> Rhannodd y rhwydwaith polisi marcio Ysgol Llanhari er mwyn i ni weld arfer da o farcio. Roedd hwn yn fuddiol er mwyn deall y buddion o adborth a marcio o ansawdd da. Dywedwn eu bod hi'n bwysig i fod yn gyson ac yn glir wrth roi adborth ar waith disgyblion a'u bod hi'n bwysig i ddisgyblion cael y cyfle i ymateb i'w dargedau.</w:t>
            </w:r>
          </w:p>
        </w:tc>
        <w:tc>
          <w:tcPr>
            <w:tcW w:w="4961" w:type="dxa"/>
            <w:tcBorders>
              <w:top w:val="single" w:sz="4" w:space="0" w:color="auto"/>
              <w:left w:val="single" w:sz="4" w:space="0" w:color="auto"/>
              <w:bottom w:val="single" w:sz="4" w:space="0" w:color="auto"/>
              <w:right w:val="single" w:sz="4" w:space="0" w:color="auto"/>
            </w:tcBorders>
          </w:tcPr>
          <w:p w14:paraId="068F9F20" w14:textId="660D534F" w:rsidR="002F530E" w:rsidRPr="00C06744" w:rsidRDefault="002F530E" w:rsidP="002F530E">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szCs w:val="24"/>
                <w:lang w:val="cy-GB" w:eastAsia="en-GB" w:bidi="my-MM"/>
              </w:rPr>
              <w:t>Roedd y sesiwn yn fuddiol iawn er mwyn dyfnhau fy nealltwriaeth o ddulliau asesu ar gyfer dysgu a'i lle yn yr ystafell dosbarth. Roedd y profiad o drafod y wahanol destunau gyda darpar athrawon eraill y rhwydwaith yn brofiad hollol ddiddorol, lle dysgon ni llwyth oddi wrth ein gilydd.</w:t>
            </w:r>
          </w:p>
          <w:p w14:paraId="4ED85355" w14:textId="77777777" w:rsidR="002F530E" w:rsidRPr="00C06744" w:rsidRDefault="002F530E" w:rsidP="002F530E">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szCs w:val="24"/>
                <w:lang w:val="cy-GB" w:eastAsia="en-GB" w:bidi="my-MM"/>
              </w:rPr>
              <w:t>Rwyf yn edrych ymlaen at arsylwi ar rai o'r dulliau yma ar waith gan athro/awes brofiadol ac yna'n ceisio ymgorffori nhw i mewn i fy ngwersi i yn y dyfodol a dros yr wythnosau nesaf er mwyn datblygu fy arfer proffesiynol.</w:t>
            </w:r>
          </w:p>
          <w:p w14:paraId="40EC5FFB" w14:textId="77777777" w:rsidR="004D7C3D" w:rsidRPr="00C06744" w:rsidRDefault="004D7C3D" w:rsidP="00A930DB">
            <w:pPr>
              <w:spacing w:before="100" w:beforeAutospacing="1" w:after="100" w:afterAutospacing="1" w:line="240" w:lineRule="auto"/>
              <w:rPr>
                <w:rFonts w:asciiTheme="minorHAnsi" w:hAnsiTheme="minorHAnsi" w:cstheme="minorHAnsi"/>
                <w:sz w:val="22"/>
                <w:lang w:val="cy-GB"/>
              </w:rPr>
            </w:pPr>
          </w:p>
        </w:tc>
      </w:tr>
    </w:tbl>
    <w:p w14:paraId="04D56BD5" w14:textId="75DF0425" w:rsidR="00446402" w:rsidRPr="00C06744" w:rsidRDefault="00991198" w:rsidP="00B70105">
      <w:pPr>
        <w:pStyle w:val="Heading3"/>
        <w:rPr>
          <w:rFonts w:asciiTheme="minorHAnsi" w:hAnsiTheme="minorHAnsi" w:cstheme="minorHAnsi"/>
          <w:sz w:val="32"/>
          <w:szCs w:val="32"/>
          <w:lang w:val="cy-GB"/>
        </w:rPr>
      </w:pPr>
      <w:r w:rsidRPr="00C06744">
        <w:rPr>
          <w:rFonts w:asciiTheme="minorHAnsi" w:hAnsiTheme="minorHAnsi" w:cstheme="minorHAnsi"/>
          <w:sz w:val="32"/>
          <w:szCs w:val="32"/>
          <w:lang w:val="cy-GB"/>
        </w:rPr>
        <w:t>Profi</w:t>
      </w:r>
    </w:p>
    <w:tbl>
      <w:tblPr>
        <w:tblStyle w:val="TableGrid1"/>
        <w:tblW w:w="9639" w:type="dxa"/>
        <w:tblInd w:w="-5" w:type="dxa"/>
        <w:tblLook w:val="04A0" w:firstRow="1" w:lastRow="0" w:firstColumn="1" w:lastColumn="0" w:noHBand="0" w:noVBand="1"/>
      </w:tblPr>
      <w:tblGrid>
        <w:gridCol w:w="4678"/>
        <w:gridCol w:w="4961"/>
      </w:tblGrid>
      <w:tr w:rsidR="003F005A" w:rsidRPr="00C06744"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C06744" w:rsidRDefault="00446402" w:rsidP="00446402">
            <w:pPr>
              <w:spacing w:line="240" w:lineRule="auto"/>
              <w:rPr>
                <w:b/>
                <w:szCs w:val="24"/>
                <w:lang w:val="cy-GB"/>
              </w:rPr>
            </w:pPr>
            <w:r w:rsidRPr="00C06744">
              <w:rPr>
                <w:b/>
                <w:szCs w:val="24"/>
                <w:lang w:val="cy-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419EED6C" w:rsidR="00446402" w:rsidRPr="00C06744" w:rsidRDefault="00446402" w:rsidP="00446402">
            <w:pPr>
              <w:spacing w:line="240" w:lineRule="auto"/>
              <w:rPr>
                <w:b/>
                <w:szCs w:val="24"/>
                <w:lang w:val="cy-GB"/>
              </w:rPr>
            </w:pPr>
            <w:r w:rsidRPr="00C06744">
              <w:rPr>
                <w:b/>
                <w:szCs w:val="24"/>
                <w:lang w:val="cy-GB"/>
              </w:rPr>
              <w:t xml:space="preserve">Adfyfyrio / </w:t>
            </w:r>
            <w:r w:rsidR="00991198" w:rsidRPr="00C06744">
              <w:rPr>
                <w:b/>
                <w:szCs w:val="24"/>
                <w:lang w:val="cy-GB"/>
              </w:rPr>
              <w:t>Reflect</w:t>
            </w:r>
          </w:p>
          <w:p w14:paraId="1E2E16F8" w14:textId="77777777" w:rsidR="00446402" w:rsidRPr="00C06744" w:rsidRDefault="00446402" w:rsidP="00446402">
            <w:pPr>
              <w:spacing w:line="240" w:lineRule="auto"/>
              <w:rPr>
                <w:b/>
                <w:szCs w:val="24"/>
                <w:lang w:val="cy-GB"/>
              </w:rPr>
            </w:pPr>
          </w:p>
        </w:tc>
      </w:tr>
      <w:tr w:rsidR="00446402" w:rsidRPr="00C06744"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1D18D84" w14:textId="77777777" w:rsidR="00534224" w:rsidRPr="00C06744" w:rsidRDefault="00534224" w:rsidP="00534224">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szCs w:val="24"/>
                <w:lang w:val="cy-GB" w:eastAsia="en-GB" w:bidi="my-MM"/>
              </w:rPr>
              <w:t>Yn ystod y cyfnod profi, arbrofais gyda rhai dulliau AagD yn y dosbarth derbyn, sydd wedi nodi isod:</w:t>
            </w:r>
          </w:p>
          <w:p w14:paraId="1B6D56A0" w14:textId="27B286CC" w:rsidR="00534224" w:rsidRPr="00C06744" w:rsidRDefault="00534224" w:rsidP="00534224">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Cwestiynu -</w:t>
            </w:r>
            <w:r w:rsidR="003E749E" w:rsidRPr="00C06744">
              <w:rPr>
                <w:rFonts w:cs="Calibri"/>
                <w:szCs w:val="24"/>
                <w:lang w:val="cy-GB" w:bidi="my-MM"/>
              </w:rPr>
              <w:t xml:space="preserve"> Cwestiynu yw'r dull AagD rwyf yn defnyddio yn naturiol, ac yn fwy aml nag unrhyw beth arall yn y dosbarth derbyn. Defnyddir y dull yma i asesu dealltwriaeth a gwybodaeth flaenorol y disgyblion ar bwnc neu destun penodol. Mae'r dull yma wedyn yn amlygu'r bylchau yn nealltwriaeth y disgyblion, ac yn adlewyrchu i'r ymarferydd le yn union a sut bydd angen sgaffaldu dysgu'r unigolion yna er mwyn gwneud cynnydd yn y dyfodol. Wrth gwestiynu, ceisiais fy ngorau glas i amrywio'r cwestiynau yn seiliedig ar allu'r disgyblion. Roeddwn i'n dechrau trwy ofyn cwestiynu agored er mwyn cael syniad o'r hyn roedd y disgyblion yn deall, ac oes oedd angen, er mwyn sgaffaldu atebion rhai disgyblion, roeddwn i'n gofyn cyfres o gwestiynau caeedig er mwyn cynorthwyo a helpu nhw i ddatblygu hyder i ateb cwestiynau yn y dosbarth.</w:t>
            </w:r>
          </w:p>
          <w:p w14:paraId="1078AF49" w14:textId="6800B9F0" w:rsidR="003A6B70" w:rsidRPr="00C06744" w:rsidRDefault="00534224" w:rsidP="00534224">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Hunanasesu (Dull 1) -</w:t>
            </w:r>
            <w:r w:rsidRPr="00C06744">
              <w:rPr>
                <w:rFonts w:asciiTheme="minorHAnsi" w:eastAsia="Times New Roman" w:hAnsiTheme="minorHAnsi" w:cstheme="minorHAnsi"/>
                <w:szCs w:val="24"/>
                <w:lang w:val="cy-GB" w:eastAsia="en-GB" w:bidi="my-MM"/>
              </w:rPr>
              <w:t xml:space="preserve"> Ar ôl i'r disgyblion cyflawni darn o waith yn ei lyfrau, mae disgwyl iddyn nhw hunanasesu ac adfyfyrio ar yr hyn a gyflawnwyd trwy ddefnyddio dull y dosbarth o ddefnyddio sticer Mr Men i adlewyrchu eu teimladau am y gwaith a chyflawnwyd. Roeddwn i'n gofyn i'r disgyblion i ddewis pa sticer </w:t>
            </w:r>
            <w:r w:rsidR="009F178C" w:rsidRPr="00C06744">
              <w:rPr>
                <w:rFonts w:asciiTheme="minorHAnsi" w:eastAsia="Times New Roman" w:hAnsiTheme="minorHAnsi" w:cstheme="minorHAnsi"/>
                <w:szCs w:val="24"/>
                <w:lang w:val="cy-GB" w:eastAsia="en-GB" w:bidi="my-MM"/>
              </w:rPr>
              <w:t xml:space="preserve">a oedd yn </w:t>
            </w:r>
            <w:r w:rsidRPr="00C06744">
              <w:rPr>
                <w:rFonts w:asciiTheme="minorHAnsi" w:eastAsia="Times New Roman" w:hAnsiTheme="minorHAnsi" w:cstheme="minorHAnsi"/>
                <w:szCs w:val="24"/>
                <w:lang w:val="cy-GB" w:eastAsia="en-GB" w:bidi="my-MM"/>
              </w:rPr>
              <w:t>cyfleu ei theimladau am ei waith, ac yn gofyn pam er mwyn cyfiawnhau dewisiadau'r disgyblion - yn naturiol roeddwn i wedyn yn gofyn beth fydden nhw'n gwneud yn wahanol y tro nesaf er mwyn gwella, ac roedd y mwyafrif o'r disgyblion dosbarth derbyn yn medru gwneud hyn trwy roi atebion fel 'trio gorau glas i ysgrifennu'n daclus/liwio'n daclus' a.y.b.</w:t>
            </w:r>
            <w:r w:rsidR="003A6B70" w:rsidRPr="00C06744">
              <w:rPr>
                <w:rFonts w:asciiTheme="minorHAnsi" w:eastAsia="Times New Roman" w:hAnsiTheme="minorHAnsi" w:cstheme="minorHAnsi"/>
                <w:szCs w:val="24"/>
                <w:lang w:val="cy-GB" w:eastAsia="en-GB" w:bidi="my-MM"/>
              </w:rPr>
              <w:t xml:space="preserve"> </w:t>
            </w:r>
            <w:r w:rsidRPr="00C06744">
              <w:rPr>
                <w:rFonts w:asciiTheme="minorHAnsi" w:eastAsia="Times New Roman" w:hAnsiTheme="minorHAnsi" w:cstheme="minorHAnsi"/>
                <w:szCs w:val="24"/>
                <w:lang w:val="cy-GB" w:eastAsia="en-GB" w:bidi="my-MM"/>
              </w:rPr>
              <w:t>Roedd y disgyblion yn hynod o gyfarwydd gyda'r dull hwn, ac yn wych yn ymateb iddo fe fel dull AagD.</w:t>
            </w:r>
          </w:p>
          <w:p w14:paraId="27946DE1" w14:textId="7151D22C" w:rsidR="00534224" w:rsidRPr="00C06744" w:rsidRDefault="00534224" w:rsidP="00534224">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Hunanasesu (Dull 2) -</w:t>
            </w:r>
            <w:r w:rsidRPr="00C06744">
              <w:rPr>
                <w:rFonts w:asciiTheme="minorHAnsi" w:eastAsia="Times New Roman" w:hAnsiTheme="minorHAnsi" w:cstheme="minorHAnsi"/>
                <w:szCs w:val="24"/>
                <w:lang w:val="cy-GB" w:eastAsia="en-GB" w:bidi="my-MM"/>
              </w:rPr>
              <w:t xml:space="preserve"> Dull arall roeddwn i'n defnyddio oedd dulliau bodiau fyny, bodiau lawr. Prif ddefnydd y dull hwn oedd er mwyn asesu dealltwriaeth y disgyblion o'r dasg dan sylw. Cafodd hyn ei ddefnyddio ar y sesiynau ar y</w:t>
            </w:r>
            <w:r w:rsidR="002E7D20" w:rsidRPr="00C06744">
              <w:rPr>
                <w:rFonts w:asciiTheme="minorHAnsi" w:eastAsia="Times New Roman" w:hAnsiTheme="minorHAnsi" w:cstheme="minorHAnsi"/>
                <w:szCs w:val="24"/>
                <w:lang w:val="cy-GB" w:eastAsia="en-GB" w:bidi="my-MM"/>
              </w:rPr>
              <w:t xml:space="preserve"> carped</w:t>
            </w:r>
            <w:r w:rsidRPr="00C06744">
              <w:rPr>
                <w:rFonts w:asciiTheme="minorHAnsi" w:eastAsia="Times New Roman" w:hAnsiTheme="minorHAnsi" w:cstheme="minorHAnsi"/>
                <w:szCs w:val="24"/>
                <w:lang w:val="cy-GB" w:eastAsia="en-GB" w:bidi="my-MM"/>
              </w:rPr>
              <w:t xml:space="preserve"> er mwyn gweld os oedden nhw'n deall yr hyn thrafodon ni yn ystod y sesiwn hynny, neu caiff y dull ei ddefnyddio ar ôl cwblhau tasg ymarferol i weld pwy oedd yn deall y dasg, a pwy efallai nad oedd yn deall.</w:t>
            </w:r>
          </w:p>
          <w:p w14:paraId="5CD6011F" w14:textId="215EC52B" w:rsidR="00534224" w:rsidRPr="00C06744" w:rsidRDefault="00534224" w:rsidP="00534224">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 xml:space="preserve">Hunanasesu (Dull 3) - </w:t>
            </w:r>
            <w:r w:rsidRPr="00C06744">
              <w:rPr>
                <w:rFonts w:asciiTheme="minorHAnsi" w:eastAsia="Times New Roman" w:hAnsiTheme="minorHAnsi" w:cstheme="minorHAnsi"/>
                <w:szCs w:val="24"/>
                <w:lang w:val="cy-GB" w:eastAsia="en-GB" w:bidi="my-MM"/>
              </w:rPr>
              <w:t xml:space="preserve">Y dull hunanasesu olaf defnyddiais yn ystod y cyfnod profi oedd y dull goleuadau traffig. Ar ddiwedd tasg, roeddwn i'n gofyn i'r disgyblion dangos i mi, gan ddefnyddio'r pecyn goleuadau traffig y creais, y lliw mwyaf perthnasol </w:t>
            </w:r>
            <w:r w:rsidR="002E2BF1" w:rsidRPr="00C06744">
              <w:rPr>
                <w:rFonts w:asciiTheme="minorHAnsi" w:eastAsia="Times New Roman" w:hAnsiTheme="minorHAnsi" w:cstheme="minorHAnsi"/>
                <w:szCs w:val="24"/>
                <w:lang w:val="cy-GB" w:eastAsia="en-GB" w:bidi="my-MM"/>
              </w:rPr>
              <w:t xml:space="preserve">a oedd yn cyfleu </w:t>
            </w:r>
            <w:r w:rsidRPr="00C06744">
              <w:rPr>
                <w:rFonts w:asciiTheme="minorHAnsi" w:eastAsia="Times New Roman" w:hAnsiTheme="minorHAnsi" w:cstheme="minorHAnsi"/>
                <w:szCs w:val="24"/>
                <w:lang w:val="cy-GB" w:eastAsia="en-GB" w:bidi="my-MM"/>
              </w:rPr>
              <w:t>ei deimladau tuag at y gwaith, naill ai coch, melyn neu wyrdd. Roedd hyn yn dangos yn syth i mi pwy oedd angen bach mwy o esboniad neu gymorth efallai, cyn hyd yn oed gofyn iddyn nhw beth oedden nhw ddim yn deall.</w:t>
            </w:r>
          </w:p>
          <w:p w14:paraId="4AE1B14F" w14:textId="10FB9FD7" w:rsidR="00446402" w:rsidRPr="00C06744" w:rsidRDefault="00534224" w:rsidP="004D7C3D">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 xml:space="preserve">Ansawdd a Defnydd o Adborth - </w:t>
            </w:r>
            <w:r w:rsidR="00231CAC" w:rsidRPr="00C06744">
              <w:rPr>
                <w:rFonts w:cs="Calibri"/>
                <w:szCs w:val="24"/>
                <w:lang w:val="cy-GB" w:bidi="my-MM"/>
              </w:rPr>
              <w:t>Defnyddiais y dull un seren ag un dymuniad i roi adborth i ddisgyblion ar ei waith ffurfiol a oedd yn mynd yn ei lyfrau.</w:t>
            </w:r>
            <w:r w:rsidR="00231CAC" w:rsidRPr="00C06744">
              <w:rPr>
                <w:rFonts w:cs="Calibri"/>
                <w:color w:val="1F4E79" w:themeColor="accent1" w:themeShade="80"/>
                <w:szCs w:val="24"/>
                <w:lang w:val="cy-GB" w:bidi="my-MM"/>
              </w:rPr>
              <w:t xml:space="preserve"> </w:t>
            </w:r>
            <w:r w:rsidR="00231CAC" w:rsidRPr="00C06744">
              <w:rPr>
                <w:rFonts w:cs="Calibri"/>
                <w:szCs w:val="24"/>
                <w:lang w:val="cy-GB" w:bidi="my-MM"/>
              </w:rPr>
              <w:t>Darganfyddais</w:t>
            </w:r>
            <w:r w:rsidR="00231CAC" w:rsidRPr="00C06744">
              <w:rPr>
                <w:rFonts w:cs="Calibri"/>
                <w:color w:val="1F4E79" w:themeColor="accent1" w:themeShade="80"/>
                <w:szCs w:val="24"/>
                <w:lang w:val="cy-GB" w:bidi="my-MM"/>
              </w:rPr>
              <w:t xml:space="preserve"> </w:t>
            </w:r>
            <w:r w:rsidR="00231CAC" w:rsidRPr="00C06744">
              <w:rPr>
                <w:rFonts w:cs="Calibri"/>
                <w:szCs w:val="24"/>
                <w:lang w:val="cy-GB" w:bidi="my-MM"/>
              </w:rPr>
              <w:t>eu bod hi'n bwysig i ddechrau gyda'r hyn mae'r disgybl wedi llwyddo i wneud yn dda yn gyntaf e.e. Ar gyfer tasg creu map stori 'Brig-ddyn', roeddwn i'n nodi 'Gwaith ffantastig! Da iawn am gofio prif ddigwyddiadau'r stori yn ei threfn gywir - heb gymorth.', ac yna dilyn hynny gyda tharged (fel arfer ffurfio) 'I ymarfer ffurfio b + d'. Roeddwn i wedyn yn cael y disgyblion i ymateb i'w thargedau gyda fi yn syth er mwyn gweld bod nhw wedi gweithredu ar y targed.</w:t>
            </w:r>
          </w:p>
        </w:tc>
        <w:tc>
          <w:tcPr>
            <w:tcW w:w="4961" w:type="dxa"/>
            <w:tcBorders>
              <w:top w:val="single" w:sz="4" w:space="0" w:color="auto"/>
              <w:left w:val="single" w:sz="4" w:space="0" w:color="auto"/>
              <w:bottom w:val="single" w:sz="4" w:space="0" w:color="auto"/>
              <w:right w:val="single" w:sz="4" w:space="0" w:color="auto"/>
            </w:tcBorders>
          </w:tcPr>
          <w:p w14:paraId="594AE78E" w14:textId="77777777" w:rsidR="003A6B70" w:rsidRPr="00C06744" w:rsidRDefault="003A6B70" w:rsidP="003A6B70">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Cwestiynu -</w:t>
            </w:r>
            <w:r w:rsidRPr="00C06744">
              <w:rPr>
                <w:rFonts w:asciiTheme="minorHAnsi" w:eastAsia="Times New Roman" w:hAnsiTheme="minorHAnsi" w:cstheme="minorHAnsi"/>
                <w:szCs w:val="24"/>
                <w:lang w:val="cy-GB" w:eastAsia="en-GB" w:bidi="my-MM"/>
              </w:rPr>
              <w:t xml:space="preserve"> Roedd y defnydd o gwestiynu yn wych er mwyn asesu dealltwriaeth a gwybodaeth fel dosbarth cyfan. Mae hi'n ddull cyflym sydd yn cyfleu dealltwriaeth y disgyblion yn syth. Roedd sgaffaldu atebion yn ddisgyblion trwy ofyn cyfres o gwestiynau caeedig yn hynod o fuddiol. Felly, efallai yn y dyfodol, fe fydd hi'n well i mi gynllunio fy nghwestiynau yn fwy trylwyr er mwyn i'r asesu fod yn fwy llwyddiannus.</w:t>
            </w:r>
          </w:p>
          <w:p w14:paraId="54F32E6B" w14:textId="77777777" w:rsidR="00397E48" w:rsidRPr="00C06744" w:rsidRDefault="00397E48" w:rsidP="00397E48">
            <w:pPr>
              <w:autoSpaceDE w:val="0"/>
              <w:autoSpaceDN w:val="0"/>
              <w:adjustRightInd w:val="0"/>
              <w:spacing w:before="100" w:after="100" w:line="240" w:lineRule="auto"/>
              <w:rPr>
                <w:rFonts w:cs="Calibri"/>
                <w:szCs w:val="24"/>
                <w:lang w:val="cy-GB" w:bidi="my-MM"/>
              </w:rPr>
            </w:pPr>
            <w:r w:rsidRPr="00C06744">
              <w:rPr>
                <w:rFonts w:cs="Calibri"/>
                <w:szCs w:val="24"/>
                <w:lang w:val="cy-GB" w:bidi="my-MM"/>
              </w:rPr>
              <w:t>Mae'r dull cwestiynu yn un sy'n cael eu defnyddio heb feddwl amdani neu fwriadu i'w ddefnyddio fel strategaeth AagD, gan ei bod hi'n rhywbeth naturiol sy'n digwydd yn yr amgylchedd dosbarth yn gyson iawn wrth ddysgu.</w:t>
            </w:r>
          </w:p>
          <w:p w14:paraId="65C86898" w14:textId="6FE5426C" w:rsidR="003A6B70" w:rsidRPr="00C06744" w:rsidRDefault="003A6B70" w:rsidP="003A6B70">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Hunanasesu (Dull 1) -</w:t>
            </w:r>
            <w:r w:rsidRPr="00C06744">
              <w:rPr>
                <w:rFonts w:asciiTheme="minorHAnsi" w:eastAsia="Times New Roman" w:hAnsiTheme="minorHAnsi" w:cstheme="minorHAnsi"/>
                <w:szCs w:val="24"/>
                <w:lang w:val="cy-GB" w:eastAsia="en-GB" w:bidi="my-MM"/>
              </w:rPr>
              <w:t xml:space="preserve"> Roedd hyn yn ddull da ar y cyfan, roedd y mwyafrif o'r disgyblion yn medru cyfiawnhau, a rhoi rheswm dilys i gefnogi ei ddewisiadau dros y sticeri Mr Men - fel Mr Hapus, Miss Fach Benigamp a.y.b. Er hyn, roedd rhai o'r disgyblion mwy is eu gallu yn dewis cymeriadau hollol ar hap ac yn trio cyfiawnhau trwy ddweud pethau fel 'because he looks funny.'</w:t>
            </w:r>
            <w:r w:rsidR="008252B8" w:rsidRPr="00C06744">
              <w:rPr>
                <w:rFonts w:asciiTheme="minorHAnsi" w:eastAsia="Times New Roman" w:hAnsiTheme="minorHAnsi" w:cstheme="minorHAnsi"/>
                <w:szCs w:val="24"/>
                <w:lang w:val="cy-GB" w:eastAsia="en-GB" w:bidi="my-MM"/>
              </w:rPr>
              <w:t xml:space="preserve"> </w:t>
            </w:r>
            <w:r w:rsidRPr="00C06744">
              <w:rPr>
                <w:rFonts w:asciiTheme="minorHAnsi" w:eastAsia="Times New Roman" w:hAnsiTheme="minorHAnsi" w:cstheme="minorHAnsi"/>
                <w:szCs w:val="24"/>
                <w:lang w:val="cy-GB" w:eastAsia="en-GB" w:bidi="my-MM"/>
              </w:rPr>
              <w:t>Dwi'n hoffi'r syniad o ddefnyddio'r dull yma, ond credaf fod angen i mi esbonio beth mae pob cymeriad yn unigol yn cynrychioli (yn ffordd ddealladwy ar gyfer y CS) wrth i mi ofyn i'r disgyblion dewis sticer, er mwyn iddynt ddatblygu dealltwriaeth fwy dilys a ddwfn o resymeg y cymeriadau. Byddaf yn sicrhau bod y plant yn dewis cymeriad gwahanol os nad oeddent yn medru cyfiawnhau ei ddewis cyntaf yn synhwyrol.</w:t>
            </w:r>
          </w:p>
          <w:p w14:paraId="54616F6D" w14:textId="77777777" w:rsidR="003A6B70" w:rsidRPr="00C06744" w:rsidRDefault="003A6B70" w:rsidP="003A6B70">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Hunanasesu (Dull 2) -</w:t>
            </w:r>
            <w:r w:rsidRPr="00C06744">
              <w:rPr>
                <w:rFonts w:asciiTheme="minorHAnsi" w:eastAsia="Times New Roman" w:hAnsiTheme="minorHAnsi" w:cstheme="minorHAnsi"/>
                <w:szCs w:val="24"/>
                <w:lang w:val="cy-GB" w:eastAsia="en-GB" w:bidi="my-MM"/>
              </w:rPr>
              <w:t xml:space="preserve"> Roedd hwn wedi gweithio'n dda er mwyn i mi weld yn syth pwy oedd yn deall a phwy nad oedd yn deall. Medrais o'r dull hwn, treulio mwy o amser yn esbonio ac yn mynd dros bethau gyda'r plant oedd yn dangos bodiau lawr. Cyn iddyn nhw fynd ati i ddechrau' tasg, roeddwn i'n defnyddio'r dull eto i weld os oedden nhw nawr yn deall. Hefyd roeddwn i'n gofyn 'Ydy pawb yn deall? Ac os oedden nhw, roeddent yn ymateb gan ddweud 'Deall!'.</w:t>
            </w:r>
          </w:p>
          <w:p w14:paraId="4B72455B" w14:textId="77777777" w:rsidR="003A6B70" w:rsidRPr="00C06744" w:rsidRDefault="003A6B70" w:rsidP="003A6B70">
            <w:pPr>
              <w:spacing w:before="100" w:beforeAutospacing="1" w:after="240"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 xml:space="preserve">Hunanasesu (Dull 3) - </w:t>
            </w:r>
            <w:r w:rsidRPr="00C06744">
              <w:rPr>
                <w:rFonts w:asciiTheme="minorHAnsi" w:eastAsia="Times New Roman" w:hAnsiTheme="minorHAnsi" w:cstheme="minorHAnsi"/>
                <w:szCs w:val="24"/>
                <w:lang w:val="cy-GB" w:eastAsia="en-GB" w:bidi="my-MM"/>
              </w:rPr>
              <w:t>Roedd y dull yma yn gallu bod yn effeithiol weithiau, ac ar adegau arall, roedd hi'n llai effeithiol. Roedd rhai disgyblion yn hoffi dewis ei hoff liw allan o'r tri opsiwn. Ond, er mwyn osgoi'r defnydd aneffeithiol o'r dull hwn, roeddwn i'n gofyn iddyn nhw gyfiawnhau ei rheswm dros ddewis y dulliau yma. E.e. os oedden nhw'n dangos y coch, pam oedden nhw'n dewis yr un yma?</w:t>
            </w:r>
          </w:p>
          <w:p w14:paraId="79DBA220" w14:textId="77777777" w:rsidR="003A6B70" w:rsidRPr="00C06744" w:rsidRDefault="003A6B70" w:rsidP="003A6B70">
            <w:pPr>
              <w:spacing w:before="100" w:beforeAutospacing="1" w:after="100" w:afterAutospacing="1" w:line="240" w:lineRule="auto"/>
              <w:rPr>
                <w:rFonts w:asciiTheme="minorHAnsi" w:eastAsia="Times New Roman" w:hAnsiTheme="minorHAnsi" w:cstheme="minorHAnsi"/>
                <w:szCs w:val="24"/>
                <w:lang w:val="cy-GB" w:eastAsia="en-GB" w:bidi="my-MM"/>
              </w:rPr>
            </w:pPr>
            <w:r w:rsidRPr="00C06744">
              <w:rPr>
                <w:rFonts w:asciiTheme="minorHAnsi" w:eastAsia="Times New Roman" w:hAnsiTheme="minorHAnsi" w:cstheme="minorHAnsi"/>
                <w:b/>
                <w:bCs/>
                <w:szCs w:val="24"/>
                <w:lang w:val="cy-GB" w:eastAsia="en-GB" w:bidi="my-MM"/>
              </w:rPr>
              <w:t xml:space="preserve">Ansawdd a Defnydd o Adborth - </w:t>
            </w:r>
            <w:r w:rsidRPr="00C06744">
              <w:rPr>
                <w:rFonts w:asciiTheme="minorHAnsi" w:eastAsia="Times New Roman" w:hAnsiTheme="minorHAnsi" w:cstheme="minorHAnsi"/>
                <w:szCs w:val="24"/>
                <w:lang w:val="cy-GB" w:eastAsia="en-GB" w:bidi="my-MM"/>
              </w:rPr>
              <w:t>Roedd y dull yma yn null effeithiol, roedd y disgyblion yn wych yn ymateb i'w dargedau yn syth, ac o ganlyniad yn creu cynnydd sylweddol yn ystod ei dasg ysgrifenedig nesaf. Credaf fod y dull hwn yn un hynod o effeithiol i ddefnyddio yn y Cyfnod Sylfaen, oherwydd bod angen iddyn nhw dderbyn adborth o ansawdd da trwy'r amser wrth gwblhau tasgau ffocws, e.e. wrth gwblhau tasgau ysgrifennu, os yw disgyblion yn ffurfio llythrennau yn anghywir a.y.b. mae angen cywiro a modelu hwn yn syth er mwyn atal y disgyblion i wneud yr un camgymeriadau yn y dyfodol.</w:t>
            </w:r>
          </w:p>
          <w:p w14:paraId="4F5C0807" w14:textId="6254E86B" w:rsidR="008632A8" w:rsidRPr="00C06744" w:rsidRDefault="008632A8" w:rsidP="00A930DB">
            <w:pPr>
              <w:spacing w:before="100" w:beforeAutospacing="1" w:after="240" w:line="240" w:lineRule="auto"/>
              <w:rPr>
                <w:rFonts w:asciiTheme="minorHAnsi" w:hAnsiTheme="minorHAnsi" w:cstheme="minorHAnsi"/>
                <w:szCs w:val="24"/>
                <w:lang w:val="cy-GB"/>
              </w:rPr>
            </w:pPr>
          </w:p>
        </w:tc>
      </w:tr>
    </w:tbl>
    <w:p w14:paraId="566D11EC" w14:textId="31CCA029" w:rsidR="00446402" w:rsidRPr="00C06744" w:rsidRDefault="00446402" w:rsidP="00B70105">
      <w:pPr>
        <w:pStyle w:val="Heading3"/>
        <w:rPr>
          <w:rFonts w:asciiTheme="minorHAnsi" w:hAnsiTheme="minorHAnsi" w:cstheme="minorHAnsi"/>
          <w:sz w:val="32"/>
          <w:szCs w:val="32"/>
          <w:lang w:val="cy-GB"/>
        </w:rPr>
      </w:pPr>
      <w:r w:rsidRPr="00C06744">
        <w:rPr>
          <w:rFonts w:asciiTheme="minorHAnsi" w:hAnsiTheme="minorHAnsi" w:cstheme="minorHAnsi"/>
          <w:sz w:val="32"/>
          <w:szCs w:val="32"/>
          <w:lang w:val="cy-GB"/>
        </w:rPr>
        <w:t>Rhannu</w:t>
      </w:r>
    </w:p>
    <w:tbl>
      <w:tblPr>
        <w:tblW w:w="9639" w:type="dxa"/>
        <w:tblInd w:w="-5" w:type="dxa"/>
        <w:tblLook w:val="04A0" w:firstRow="1" w:lastRow="0" w:firstColumn="1" w:lastColumn="0" w:noHBand="0" w:noVBand="1"/>
      </w:tblPr>
      <w:tblGrid>
        <w:gridCol w:w="4678"/>
        <w:gridCol w:w="4961"/>
      </w:tblGrid>
      <w:tr w:rsidR="003F005A" w:rsidRPr="00C06744"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C06744" w:rsidRDefault="00446402" w:rsidP="003710E8">
            <w:pPr>
              <w:spacing w:line="240" w:lineRule="auto"/>
              <w:rPr>
                <w:rFonts w:ascii="Calibri" w:eastAsia="Calibri" w:hAnsi="Calibri" w:cs="Times New Roman"/>
                <w:b/>
                <w:szCs w:val="24"/>
                <w:lang w:val="cy-GB"/>
              </w:rPr>
            </w:pPr>
            <w:r w:rsidRPr="00C06744">
              <w:rPr>
                <w:b/>
                <w:szCs w:val="24"/>
                <w:lang w:val="cy-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0E8DC4D0" w:rsidR="00446402" w:rsidRPr="00C06744" w:rsidRDefault="00446402" w:rsidP="003710E8">
            <w:pPr>
              <w:spacing w:line="240" w:lineRule="auto"/>
              <w:rPr>
                <w:rFonts w:ascii="Calibri" w:eastAsia="Calibri" w:hAnsi="Calibri" w:cs="Times New Roman"/>
                <w:b/>
                <w:szCs w:val="24"/>
                <w:lang w:val="cy-GB"/>
              </w:rPr>
            </w:pPr>
            <w:r w:rsidRPr="00C06744">
              <w:rPr>
                <w:b/>
                <w:szCs w:val="24"/>
                <w:lang w:val="cy-GB"/>
              </w:rPr>
              <w:t xml:space="preserve">Adfyfyrio / </w:t>
            </w:r>
            <w:r w:rsidR="00991198" w:rsidRPr="00C06744">
              <w:rPr>
                <w:b/>
                <w:szCs w:val="24"/>
                <w:lang w:val="cy-GB"/>
              </w:rPr>
              <w:t>Reflect</w:t>
            </w:r>
          </w:p>
          <w:p w14:paraId="315C8DED" w14:textId="77777777" w:rsidR="00446402" w:rsidRPr="00C06744" w:rsidRDefault="00446402" w:rsidP="003710E8">
            <w:pPr>
              <w:spacing w:line="240" w:lineRule="auto"/>
              <w:rPr>
                <w:rFonts w:ascii="Calibri" w:eastAsia="Calibri" w:hAnsi="Calibri" w:cs="Times New Roman"/>
                <w:b/>
                <w:szCs w:val="24"/>
                <w:lang w:val="cy-GB"/>
              </w:rPr>
            </w:pPr>
          </w:p>
        </w:tc>
      </w:tr>
      <w:tr w:rsidR="00446402" w:rsidRPr="00C06744"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1CF20A8F" w14:textId="77777777" w:rsidR="004D2409" w:rsidRPr="00C06744" w:rsidRDefault="004D2409" w:rsidP="004D2409">
            <w:pPr>
              <w:pStyle w:val="NormalWeb"/>
              <w:rPr>
                <w:rFonts w:asciiTheme="minorHAnsi" w:hAnsiTheme="minorHAnsi" w:cstheme="minorHAnsi"/>
                <w:lang w:val="cy-GB"/>
              </w:rPr>
            </w:pPr>
            <w:r w:rsidRPr="00C06744">
              <w:rPr>
                <w:rFonts w:asciiTheme="minorHAnsi" w:hAnsiTheme="minorHAnsi" w:cstheme="minorHAnsi"/>
                <w:lang w:val="cy-GB"/>
              </w:rPr>
              <w:t>Yn ystod y sesiwn rhannu, roedden ni wedi creu cyflwyniad i'm cyd-fyfyrwyr, yn esbonio dau ddull AagD a ddefnyddir yn ystod y cyfnod profi yn yr ysgolion.</w:t>
            </w:r>
          </w:p>
          <w:p w14:paraId="69B8140D" w14:textId="77777777" w:rsidR="004D2409" w:rsidRPr="00C06744" w:rsidRDefault="00FC0186" w:rsidP="004D2409">
            <w:pPr>
              <w:pStyle w:val="NormalWeb"/>
              <w:rPr>
                <w:rFonts w:asciiTheme="minorHAnsi" w:hAnsiTheme="minorHAnsi" w:cstheme="minorHAnsi"/>
                <w:lang w:val="cy-GB"/>
              </w:rPr>
            </w:pPr>
            <w:hyperlink w:anchor="/viewer/kwhG4Zm96cGHr988Zy3qgnGfWy?hist" w:history="1">
              <w:r w:rsidR="004D2409" w:rsidRPr="00C06744">
                <w:rPr>
                  <w:rStyle w:val="Hyperlink"/>
                  <w:rFonts w:asciiTheme="minorHAnsi" w:eastAsiaTheme="majorEastAsia" w:hAnsiTheme="minorHAnsi" w:cstheme="minorHAnsi"/>
                  <w:lang w:val="cy-GB"/>
                </w:rPr>
                <w:t>Dyma tystiolaeth o gyflwyniad fy ngrwp i ar ddau strategaeth AagD.</w:t>
              </w:r>
            </w:hyperlink>
          </w:p>
          <w:p w14:paraId="78F8F4BF" w14:textId="77777777" w:rsidR="004D2409" w:rsidRPr="00C06744" w:rsidRDefault="004D2409" w:rsidP="004D2409">
            <w:pPr>
              <w:pStyle w:val="NormalWeb"/>
              <w:rPr>
                <w:rFonts w:asciiTheme="minorHAnsi" w:hAnsiTheme="minorHAnsi" w:cstheme="minorHAnsi"/>
                <w:lang w:val="cy-GB"/>
              </w:rPr>
            </w:pPr>
            <w:r w:rsidRPr="00C06744">
              <w:rPr>
                <w:rFonts w:asciiTheme="minorHAnsi" w:hAnsiTheme="minorHAnsi" w:cstheme="minorHAnsi"/>
                <w:lang w:val="cy-GB"/>
              </w:rPr>
              <w:t>Dewisais i son am y dulliau cwestiynu, a hunan asesu yn ystod fy nghyflwyniad.</w:t>
            </w:r>
          </w:p>
          <w:p w14:paraId="76E892AC" w14:textId="77777777" w:rsidR="004D2409" w:rsidRPr="00C06744" w:rsidRDefault="004D2409" w:rsidP="004D2409">
            <w:pPr>
              <w:pStyle w:val="NormalWeb"/>
              <w:rPr>
                <w:rFonts w:asciiTheme="minorHAnsi" w:hAnsiTheme="minorHAnsi" w:cstheme="minorHAnsi"/>
                <w:lang w:val="cy-GB"/>
              </w:rPr>
            </w:pPr>
            <w:r w:rsidRPr="00C06744">
              <w:rPr>
                <w:rFonts w:asciiTheme="minorHAnsi" w:hAnsiTheme="minorHAnsi" w:cstheme="minorHAnsi"/>
                <w:lang w:val="cy-GB"/>
              </w:rPr>
              <w:t>Roedd cyfle i ni yn ystod y diwrnod rhannu i fynd ati i bori trwy gyflwyniadau pawb, cyn dod yn ôl at ein gilydd i drafod y dulliau llwyddiannus, y dulliau dim mor llwyddiannus, a'r dulliau hoffwn ni barhau i ddefnyddio/ceisio defnyddio yn y dyfodol.</w:t>
            </w:r>
          </w:p>
          <w:p w14:paraId="4E49FF68" w14:textId="648ECE09" w:rsidR="00446402" w:rsidRPr="00C06744" w:rsidRDefault="004D2409" w:rsidP="00B47277">
            <w:pPr>
              <w:pStyle w:val="NormalWeb"/>
              <w:rPr>
                <w:rFonts w:asciiTheme="minorHAnsi" w:hAnsiTheme="minorHAnsi" w:cstheme="minorHAnsi"/>
                <w:lang w:val="cy-GB"/>
              </w:rPr>
            </w:pPr>
            <w:r w:rsidRPr="00C06744">
              <w:rPr>
                <w:rFonts w:asciiTheme="minorHAnsi" w:hAnsiTheme="minorHAnsi" w:cstheme="minorHAnsi"/>
                <w:lang w:val="cy-GB"/>
              </w:rPr>
              <w:t>O'r cyfnod rhannu casglais nifer o syniadau eraill AagD hoffwn i dreiali, y enwedig yn ystod fy amser yng Nghyfnod Allweddol 2, gan gynnwys;</w:t>
            </w:r>
            <w:r w:rsidR="00B47277" w:rsidRPr="00C06744">
              <w:rPr>
                <w:rFonts w:asciiTheme="minorHAnsi" w:hAnsiTheme="minorHAnsi" w:cstheme="minorHAnsi"/>
                <w:lang w:val="cy-GB"/>
              </w:rPr>
              <w:t xml:space="preserve"> </w:t>
            </w:r>
            <w:r w:rsidRPr="00C06744">
              <w:rPr>
                <w:rFonts w:asciiTheme="minorHAnsi" w:hAnsiTheme="minorHAnsi" w:cstheme="minorHAnsi"/>
                <w:lang w:val="cy-GB"/>
              </w:rPr>
              <w:t>Rhannu Meini Prawf Llwyddiant gyda'r dysgwyr</w:t>
            </w:r>
            <w:r w:rsidR="00B47277" w:rsidRPr="00C06744">
              <w:rPr>
                <w:rFonts w:asciiTheme="minorHAnsi" w:hAnsiTheme="minorHAnsi" w:cstheme="minorHAnsi"/>
                <w:lang w:val="cy-GB"/>
              </w:rPr>
              <w:t xml:space="preserve">, </w:t>
            </w:r>
            <w:r w:rsidRPr="00C06744">
              <w:rPr>
                <w:rFonts w:asciiTheme="minorHAnsi" w:hAnsiTheme="minorHAnsi" w:cstheme="minorHAnsi"/>
                <w:lang w:val="cy-GB"/>
              </w:rPr>
              <w:t>Ysgrifennu Meini Prawf Llwyddiant ar y cyd gyda'r dysgwyr</w:t>
            </w:r>
            <w:r w:rsidR="00B47277" w:rsidRPr="00C06744">
              <w:rPr>
                <w:rFonts w:asciiTheme="minorHAnsi" w:hAnsiTheme="minorHAnsi" w:cstheme="minorHAnsi"/>
                <w:lang w:val="cy-GB"/>
              </w:rPr>
              <w:t xml:space="preserve">, </w:t>
            </w:r>
            <w:r w:rsidRPr="00C06744">
              <w:rPr>
                <w:rFonts w:asciiTheme="minorHAnsi" w:hAnsiTheme="minorHAnsi" w:cstheme="minorHAnsi"/>
                <w:lang w:val="cy-GB"/>
              </w:rPr>
              <w:t>Defnydd o fyrddau gwyn bach</w:t>
            </w:r>
            <w:r w:rsidR="00B47277" w:rsidRPr="00C06744">
              <w:rPr>
                <w:rFonts w:asciiTheme="minorHAnsi" w:hAnsiTheme="minorHAnsi" w:cstheme="minorHAnsi"/>
                <w:lang w:val="cy-GB"/>
              </w:rPr>
              <w:t xml:space="preserve">, </w:t>
            </w:r>
            <w:r w:rsidRPr="00C06744">
              <w:rPr>
                <w:rFonts w:asciiTheme="minorHAnsi" w:hAnsiTheme="minorHAnsi" w:cstheme="minorHAnsi"/>
                <w:lang w:val="cy-GB"/>
              </w:rPr>
              <w:t>Defnydd o arfer da/esiampl dda o waith fel enghraifft.</w:t>
            </w:r>
          </w:p>
        </w:tc>
        <w:tc>
          <w:tcPr>
            <w:tcW w:w="4961" w:type="dxa"/>
            <w:tcBorders>
              <w:top w:val="single" w:sz="4" w:space="0" w:color="auto"/>
              <w:left w:val="single" w:sz="4" w:space="0" w:color="auto"/>
              <w:bottom w:val="single" w:sz="4" w:space="0" w:color="auto"/>
              <w:right w:val="single" w:sz="4" w:space="0" w:color="auto"/>
            </w:tcBorders>
          </w:tcPr>
          <w:p w14:paraId="3DAB36AE" w14:textId="5654D873" w:rsidR="00070ABA" w:rsidRPr="00C06744" w:rsidRDefault="00070ABA" w:rsidP="00070ABA">
            <w:pPr>
              <w:pStyle w:val="NormalWeb"/>
              <w:rPr>
                <w:rFonts w:asciiTheme="minorHAnsi" w:hAnsiTheme="minorHAnsi" w:cstheme="minorHAnsi"/>
                <w:lang w:val="cy-GB" w:eastAsia="en-GB" w:bidi="my-MM"/>
              </w:rPr>
            </w:pPr>
            <w:r w:rsidRPr="00C06744">
              <w:rPr>
                <w:rFonts w:asciiTheme="minorHAnsi" w:hAnsiTheme="minorHAnsi" w:cstheme="minorHAnsi"/>
                <w:lang w:val="cy-GB" w:eastAsia="en-GB" w:bidi="my-MM"/>
              </w:rPr>
              <w:t>Roedd y cyfnod rhannu i mi, yn hollol fuddiol. Cefais i'r cyfle i wrando ar ddarpar athrawon eraill yn rhannu ei phrofiadau a'i farn feirniadol o ddefnyddio rhai dulliau AagD gwahanol yn ystod ei chyfnodau profi. Roedd hi'n gyfle da i mi drafod gyda fy nghyd-fyfyrwyr am yr hyn oedd yn dda am y dulliau AagD defnyddiais i, a'r heriau/goblygiadau'r dulliau hefyd.</w:t>
            </w:r>
          </w:p>
          <w:p w14:paraId="5CDA15D0" w14:textId="77777777" w:rsidR="00070ABA" w:rsidRPr="00C06744" w:rsidRDefault="00070ABA" w:rsidP="00070ABA">
            <w:pPr>
              <w:spacing w:before="100" w:beforeAutospacing="1" w:after="240" w:line="240" w:lineRule="auto"/>
              <w:rPr>
                <w:rFonts w:eastAsia="Times New Roman" w:cstheme="minorHAnsi"/>
                <w:szCs w:val="24"/>
                <w:lang w:val="cy-GB" w:eastAsia="en-GB" w:bidi="my-MM"/>
              </w:rPr>
            </w:pPr>
            <w:r w:rsidRPr="00C06744">
              <w:rPr>
                <w:rFonts w:eastAsia="Times New Roman" w:cstheme="minorHAnsi"/>
                <w:szCs w:val="24"/>
                <w:lang w:val="cy-GB" w:eastAsia="en-GB" w:bidi="my-MM"/>
              </w:rPr>
              <w:t>Wrth gymryd y cyfle i adfyfyrio, trafodwn ni gydag arweinydd y rhwydwaith yr hyn hoffwn ni dreial yn y dyfodol, beth hoffwn ni barhau i ddefnyddio a sut gallaf ddatblygu fy nulliau AagD yn y dyfodol.</w:t>
            </w:r>
          </w:p>
          <w:p w14:paraId="3583C1AD" w14:textId="77777777" w:rsidR="00070ABA" w:rsidRPr="00C06744" w:rsidRDefault="00070ABA" w:rsidP="00070ABA">
            <w:pPr>
              <w:spacing w:before="100" w:beforeAutospacing="1" w:after="100" w:afterAutospacing="1" w:line="240" w:lineRule="auto"/>
              <w:rPr>
                <w:rFonts w:eastAsia="Times New Roman" w:cstheme="minorHAnsi"/>
                <w:szCs w:val="24"/>
                <w:lang w:val="cy-GB" w:eastAsia="en-GB" w:bidi="my-MM"/>
              </w:rPr>
            </w:pPr>
            <w:r w:rsidRPr="00C06744">
              <w:rPr>
                <w:rFonts w:eastAsia="Times New Roman" w:cstheme="minorHAnsi"/>
                <w:szCs w:val="24"/>
                <w:lang w:val="cy-GB" w:eastAsia="en-GB" w:bidi="my-MM"/>
              </w:rPr>
              <w:t>Yn y dyfodol, hoffwn i dreiali rannu Meini Prawf llwyddiant yn y Cyfnod Sylfaen. Credaf yn gryf bod disgyblion y Cyfnod Sylfaen, yn enwedig dosbarth Bloc 1 yn ddigon galluog a deallus i allu adnabod defnydd meini prawf i'w helpu nhw i gyflawni tasg. Gyda phlant y Cyfnod Sylfaen, fe fydd hi'n fuddiol i mi greu a rhannu meini prawf llwyddiant gweledol, gyda darluniau/symbolau fel ei bod yn hawdd ac yn glir i ddarllen a deall.</w:t>
            </w:r>
          </w:p>
          <w:p w14:paraId="1AA9E005" w14:textId="77777777" w:rsidR="00070ABA" w:rsidRPr="00C06744" w:rsidRDefault="00070ABA" w:rsidP="00070ABA">
            <w:pPr>
              <w:spacing w:before="100" w:beforeAutospacing="1" w:after="100" w:afterAutospacing="1" w:line="240" w:lineRule="auto"/>
              <w:rPr>
                <w:rFonts w:eastAsia="Times New Roman" w:cstheme="minorHAnsi"/>
                <w:szCs w:val="24"/>
                <w:lang w:val="cy-GB" w:eastAsia="en-GB" w:bidi="my-MM"/>
              </w:rPr>
            </w:pPr>
            <w:r w:rsidRPr="00C06744">
              <w:rPr>
                <w:rFonts w:eastAsia="Times New Roman" w:cstheme="minorHAnsi"/>
                <w:szCs w:val="24"/>
                <w:lang w:val="cy-GB" w:eastAsia="en-GB" w:bidi="my-MM"/>
              </w:rPr>
              <w:t>Yn CA2, hoffwn i dreiali ysgrifennu meini prawf ar y cyd gyda'r disgyblion er mwyn sicrhau eu bod nhw'n deall meini prawf. Trwy ysgrifennu meini prawf ar y cyd gyda'r disgyblion - mae'r disgyblion wedyn yn arwain dysgu eu hunain. Yn ogystal â hyn, fe fydd ysgrifennu'r meini prawf ar y cyd yn drilio'r camau ar gyfer y dasg ac yn ymgyfarwyddo’r disgyblion gyda'r hyn sy'n ddisgwyliedig.</w:t>
            </w:r>
          </w:p>
          <w:p w14:paraId="5DD4D41A" w14:textId="3E82FC82" w:rsidR="00070ABA" w:rsidRPr="00C06744" w:rsidRDefault="00070ABA" w:rsidP="00070ABA">
            <w:pPr>
              <w:spacing w:before="100" w:beforeAutospacing="1" w:after="100" w:afterAutospacing="1" w:line="240" w:lineRule="auto"/>
              <w:rPr>
                <w:rFonts w:eastAsia="Times New Roman" w:cstheme="minorHAnsi"/>
                <w:szCs w:val="24"/>
                <w:lang w:val="cy-GB" w:eastAsia="en-GB" w:bidi="my-MM"/>
              </w:rPr>
            </w:pPr>
            <w:r w:rsidRPr="00C06744">
              <w:rPr>
                <w:rFonts w:eastAsia="Times New Roman" w:cstheme="minorHAnsi"/>
                <w:szCs w:val="24"/>
                <w:lang w:val="cy-GB" w:eastAsia="en-GB" w:bidi="my-MM"/>
              </w:rPr>
              <w:t>Hoffwn i barhau i ddefnyddio'r dull hunanasesu Mr Men. Credaf fod y dull hwn yn hynod o effeithiol, yn enwedig yn y cyfnod sylfaen, lle bu sgiliau ysgrifennu'r plant ddim cystal â CA2. Roedd y dull hwn yn gweithio'n wych ar y cyfan gyda phlant y Cyfnod Sylfaen er mwyn dechrau datblygu eu sgiliau hunanasesu ac adfyfyrio. Ymatebodd disgyblion fy nosbarth lleoliad yn arbennig i'r dull gan amlaf. Medrodd rhan fwyaf o'r disgyblion cyfiawnhau eu dewis o sticer hunanasesu, ac yn medru ychwanegu brawddeg fach ar lafar i amlygu'r hyn y bydden nhw'n gwneud yn well yn y dyfodol/tro nesaf.</w:t>
            </w:r>
          </w:p>
          <w:p w14:paraId="48D9DF4F" w14:textId="77777777" w:rsidR="00070ABA" w:rsidRPr="00C06744" w:rsidRDefault="00070ABA" w:rsidP="00070ABA">
            <w:pPr>
              <w:spacing w:before="100" w:beforeAutospacing="1" w:after="100" w:afterAutospacing="1" w:line="240" w:lineRule="auto"/>
              <w:rPr>
                <w:rFonts w:eastAsia="Times New Roman" w:cstheme="minorHAnsi"/>
                <w:szCs w:val="24"/>
                <w:lang w:val="cy-GB" w:eastAsia="en-GB" w:bidi="my-MM"/>
              </w:rPr>
            </w:pPr>
            <w:r w:rsidRPr="00C06744">
              <w:rPr>
                <w:rFonts w:eastAsia="Times New Roman" w:cstheme="minorHAnsi"/>
                <w:szCs w:val="24"/>
                <w:lang w:val="cy-GB" w:eastAsia="en-GB" w:bidi="my-MM"/>
              </w:rPr>
              <w:t>Er mwyn i'r dull yma parhau i fod yn effeithiol fe fydd hi'n hanfodol i ddrilio 'meini prawf' y sticeri hunanasesu i'r disgyblion er mwyn i'r sticeri cael mwy o ystyr manwl cywir ag effeithiolrwydd. Fe fydd hwn yn creu adfyfyriad a hunanasesiad mwy effeithiol yn y pendraw.</w:t>
            </w:r>
          </w:p>
          <w:p w14:paraId="07D8103A" w14:textId="6BE49651" w:rsidR="008632A8" w:rsidRPr="00C06744" w:rsidRDefault="00070ABA" w:rsidP="004D7C3D">
            <w:pPr>
              <w:spacing w:before="100" w:beforeAutospacing="1" w:after="100" w:afterAutospacing="1" w:line="240" w:lineRule="auto"/>
              <w:rPr>
                <w:rFonts w:eastAsia="Times New Roman" w:cstheme="minorHAnsi"/>
                <w:szCs w:val="24"/>
                <w:lang w:val="cy-GB" w:eastAsia="en-GB" w:bidi="my-MM"/>
              </w:rPr>
            </w:pPr>
            <w:r w:rsidRPr="00C06744">
              <w:rPr>
                <w:rFonts w:eastAsia="Times New Roman" w:cstheme="minorHAnsi"/>
                <w:szCs w:val="24"/>
                <w:lang w:val="cy-GB" w:eastAsia="en-GB" w:bidi="my-MM"/>
              </w:rPr>
              <w:t>Gosodais i darged personol yn gysylltiedig â dulliau Asesu ar gyfer Dysgu, er mwyn datblygu a gwella fy ymarfer proffesiynol yn y dyfodol wrth fod yn darpar athrawes, ac yn fy ngyrfa fel athrawes yn y dyfodol pellach.</w:t>
            </w:r>
          </w:p>
        </w:tc>
      </w:tr>
    </w:tbl>
    <w:p w14:paraId="6EF7FD1B" w14:textId="77777777" w:rsidR="00446402" w:rsidRPr="00C06744" w:rsidRDefault="00446402" w:rsidP="00446402">
      <w:pPr>
        <w:spacing w:after="160" w:line="256" w:lineRule="auto"/>
        <w:rPr>
          <w:rFonts w:ascii="Calibri" w:eastAsia="Calibri" w:hAnsi="Calibri" w:cs="Times New Roman"/>
          <w:sz w:val="22"/>
          <w:lang w:val="cy-GB"/>
        </w:rPr>
      </w:pPr>
    </w:p>
    <w:p w14:paraId="349E26A3" w14:textId="78FACCB4" w:rsidR="2B5A2DAC" w:rsidRPr="00C06744" w:rsidRDefault="2B5A2DAC">
      <w:pPr>
        <w:rPr>
          <w:lang w:val="cy-GB"/>
        </w:rPr>
      </w:pPr>
      <w:r w:rsidRPr="00C06744">
        <w:rPr>
          <w:lang w:val="cy-GB"/>
        </w:rPr>
        <w:br w:type="page"/>
      </w:r>
    </w:p>
    <w:p w14:paraId="407B934A" w14:textId="32132DDF" w:rsidR="00446402" w:rsidRPr="00C06744" w:rsidRDefault="002473E3" w:rsidP="00336A88">
      <w:pPr>
        <w:pStyle w:val="Heading2"/>
        <w:rPr>
          <w:rFonts w:asciiTheme="minorHAnsi" w:hAnsiTheme="minorHAnsi" w:cstheme="minorHAnsi"/>
          <w:lang w:val="cy-GB"/>
        </w:rPr>
      </w:pPr>
      <w:r w:rsidRPr="00C06744">
        <w:rPr>
          <w:rFonts w:asciiTheme="minorHAnsi" w:hAnsiTheme="minorHAnsi" w:cstheme="minorHAnsi"/>
          <w:lang w:val="cy-GB"/>
        </w:rPr>
        <w:t>DGB/</w:t>
      </w:r>
      <w:r w:rsidR="00336A88" w:rsidRPr="00C06744">
        <w:rPr>
          <w:rFonts w:asciiTheme="minorHAnsi" w:hAnsiTheme="minorHAnsi" w:cstheme="minorHAnsi"/>
          <w:lang w:val="cy-GB"/>
        </w:rPr>
        <w:t>SKD</w:t>
      </w:r>
    </w:p>
    <w:p w14:paraId="320D57D3" w14:textId="39BE93D4" w:rsidR="00667EB2" w:rsidRPr="00C06744" w:rsidRDefault="00667EB2" w:rsidP="00B70105">
      <w:pPr>
        <w:pStyle w:val="Heading3"/>
        <w:rPr>
          <w:rFonts w:asciiTheme="minorHAnsi" w:hAnsiTheme="minorHAnsi" w:cstheme="minorHAnsi"/>
          <w:lang w:val="cy-GB"/>
        </w:rPr>
      </w:pPr>
      <w:r w:rsidRPr="00C06744">
        <w:rPr>
          <w:rFonts w:asciiTheme="minorHAnsi" w:hAnsiTheme="minorHAnsi" w:cstheme="minorHAnsi"/>
          <w:lang w:val="cy-GB"/>
        </w:rPr>
        <w:t>Cymhwysedd Digidol  / Digital competence</w:t>
      </w:r>
    </w:p>
    <w:p w14:paraId="00567E8C" w14:textId="188ABCDD" w:rsidR="00EE37F6" w:rsidRPr="00C06744" w:rsidRDefault="00991198" w:rsidP="00EE37F6">
      <w:pPr>
        <w:rPr>
          <w:lang w:val="cy-GB"/>
        </w:rPr>
      </w:pPr>
      <w:r w:rsidRPr="00C06744">
        <w:rPr>
          <w:lang w:val="cy-GB"/>
        </w:rPr>
        <w:t>Tystiolaeth o ased?</w:t>
      </w:r>
      <w:r w:rsidR="00C50802" w:rsidRPr="00C06744">
        <w:rPr>
          <w:lang w:val="cy-GB"/>
        </w:rPr>
        <w:t xml:space="preserve"> </w:t>
      </w:r>
      <w:sdt>
        <w:sdtPr>
          <w:rPr>
            <w:lang w:val="cy-GB"/>
          </w:rPr>
          <w:id w:val="-843865021"/>
          <w14:checkbox>
            <w14:checked w14:val="1"/>
            <w14:checkedState w14:val="0061" w14:font="Webdings"/>
            <w14:uncheckedState w14:val="2610" w14:font="MS Gothic"/>
          </w14:checkbox>
        </w:sdtPr>
        <w:sdtEndPr/>
        <w:sdtContent>
          <w:r w:rsidR="00C343E3" w:rsidRPr="00C06744">
            <w:rPr>
              <w:rFonts w:ascii="Webdings" w:hAnsi="Webdings"/>
              <w:lang w:val="cy-GB"/>
            </w:rPr>
            <w:t>a</w:t>
          </w:r>
        </w:sdtContent>
      </w:sdt>
    </w:p>
    <w:p w14:paraId="3C02CFE0" w14:textId="15B8B11E" w:rsidR="003529C9" w:rsidRPr="00C06744" w:rsidRDefault="00FC0186" w:rsidP="00A65BB5">
      <w:pPr>
        <w:jc w:val="both"/>
        <w:rPr>
          <w:rFonts w:cstheme="minorHAnsi"/>
          <w:lang w:val="cy-GB"/>
        </w:rPr>
      </w:pPr>
      <w:sdt>
        <w:sdtPr>
          <w:rPr>
            <w:rFonts w:cstheme="minorHAnsi"/>
            <w:color w:val="2B579A"/>
            <w:shd w:val="clear" w:color="auto" w:fill="FFFFFF"/>
            <w:lang w:val="cy-GB"/>
          </w:rPr>
          <w:alias w:val="Justify, expand upon, or provide a context for your evidence"/>
          <w:tag w:val="Justify, expand upon, or provide a context for your evidence"/>
          <w:id w:val="2129505137"/>
          <w:placeholder>
            <w:docPart w:val="9E75C7B10786457FA09C6BBB818E5AF3"/>
          </w:placeholder>
        </w:sdtPr>
        <w:sdtEndPr/>
        <w:sdtContent>
          <w:r w:rsidR="006436C5" w:rsidRPr="00C06744">
            <w:rPr>
              <w:rStyle w:val="Strong"/>
              <w:rFonts w:cstheme="minorHAnsi"/>
              <w:lang w:val="cy-GB"/>
            </w:rPr>
            <w:t>Apple Teacher -</w:t>
          </w:r>
          <w:r w:rsidR="006436C5" w:rsidRPr="00C06744">
            <w:rPr>
              <w:rFonts w:cstheme="minorHAnsi"/>
              <w:lang w:val="cy-GB"/>
            </w:rPr>
            <w:t xml:space="preserve"> ​​​​​​​</w:t>
          </w:r>
          <w:r w:rsidR="00C41BBB" w:rsidRPr="00C06744">
            <w:rPr>
              <w:rFonts w:ascii="Calibri" w:hAnsi="Calibri" w:cs="Calibri"/>
              <w:szCs w:val="24"/>
              <w:lang w:val="cy-GB" w:bidi="my-MM"/>
            </w:rPr>
            <w:t xml:space="preserve">Cwblheais i gwrs byr </w:t>
          </w:r>
          <w:r w:rsidR="00C41BBB" w:rsidRPr="00C06744">
            <w:rPr>
              <w:rFonts w:ascii="Calibri" w:hAnsi="Calibri" w:cs="Calibri"/>
              <w:color w:val="1F4E79"/>
              <w:szCs w:val="24"/>
              <w:u w:val="single"/>
              <w:lang w:val="cy-GB" w:bidi="my-MM"/>
            </w:rPr>
            <w:t>'Apple Teacher'</w:t>
          </w:r>
          <w:r w:rsidR="00C41BBB" w:rsidRPr="00C06744">
            <w:rPr>
              <w:rFonts w:ascii="Calibri" w:hAnsi="Calibri" w:cs="Calibri"/>
              <w:szCs w:val="24"/>
              <w:lang w:val="cy-GB" w:bidi="my-MM"/>
            </w:rPr>
            <w:t xml:space="preserve"> er mwyn datblygu fy sgiliau a hyder wrth ymgymryd â dyfeisiau digidol megis iPad a Mac ar ôl gweld pa mor bwysig a phoblogaidd oedd y dyfeisiau hyn o fewn yr ystafell dosbarth yn ystod PAP1. Roedd y cwrs hwn yn hynod o fuddiol i mi wrth ddarparu gwybodaeth eang a nifer o awgrymiadau o sut i fynd ati i ddefnyddio amrywiaeth o apiau gwahanol megis iMovie, pages, garageband, keynote a.y.b er mwyn creu adnoddau a gwella profiadau dysgu'r disgyblion. Roedd y cwrs hwn o ddefnydd mawr i mi, rhoddodd y cwrs yr hyder i mi fynd ati i ddefnyddio </w:t>
          </w:r>
          <w:r w:rsidR="00C41BBB" w:rsidRPr="00C06744">
            <w:rPr>
              <w:rFonts w:ascii="Calibri" w:hAnsi="Calibri" w:cs="Calibri"/>
              <w:color w:val="1F4E79"/>
              <w:szCs w:val="24"/>
              <w:u w:val="single"/>
              <w:lang w:val="cy-GB" w:bidi="my-MM"/>
            </w:rPr>
            <w:t>iMovie</w:t>
          </w:r>
          <w:r w:rsidR="00C41BBB" w:rsidRPr="00C06744">
            <w:rPr>
              <w:rFonts w:ascii="Calibri" w:hAnsi="Calibri" w:cs="Calibri"/>
              <w:szCs w:val="24"/>
              <w:lang w:val="cy-GB" w:bidi="my-MM"/>
            </w:rPr>
            <w:t xml:space="preserve"> er mwyn creu cyflwyniadau amrywiol a deniadol ar gyfer dysgu o bell a gwersi ar-lein. Wrth ddefnyddio'r apiau yma i greu cyflwyniadau mwy rhyngweithiol, gwelais gynnydd sylweddol yn ansawdd gwaith y disgyblion ym Mloc 2 PAP1, ac yn ogystal derbyn adborth cadarnhaol o fy mentor dosbarth a'r disgyblion. Byddai'r defnydd o apiau Apple yn rhywbeth byddaf bendant yn parhau i ddefnyddio yn y dyfodol er mwyn ysgogi dysgwyr a darparu profiadau dysgu rhyngweithiol iddynt.</w:t>
          </w:r>
        </w:sdtContent>
      </w:sdt>
    </w:p>
    <w:p w14:paraId="55B40827" w14:textId="77777777" w:rsidR="00EE37F6" w:rsidRPr="00C06744" w:rsidRDefault="00EE37F6" w:rsidP="00A65BB5">
      <w:pPr>
        <w:jc w:val="both"/>
        <w:rPr>
          <w:lang w:val="cy-GB"/>
        </w:rPr>
      </w:pPr>
    </w:p>
    <w:p w14:paraId="421CF2DC" w14:textId="27AAE083" w:rsidR="00534848" w:rsidRPr="00C06744" w:rsidRDefault="00534848" w:rsidP="00B70105">
      <w:pPr>
        <w:pStyle w:val="Heading3"/>
        <w:rPr>
          <w:rFonts w:asciiTheme="minorHAnsi" w:hAnsiTheme="minorHAnsi" w:cstheme="minorHAnsi"/>
          <w:lang w:val="cy-GB"/>
        </w:rPr>
      </w:pPr>
      <w:r w:rsidRPr="00C06744">
        <w:rPr>
          <w:rFonts w:asciiTheme="minorHAnsi" w:hAnsiTheme="minorHAnsi" w:cstheme="minorHAnsi"/>
          <w:lang w:val="cy-GB"/>
        </w:rPr>
        <w:t>Gwybodaeth bynciol  / Subject knowledge</w:t>
      </w:r>
    </w:p>
    <w:p w14:paraId="4C13EED5" w14:textId="0911DF1E" w:rsidR="00EE37F6" w:rsidRPr="00C06744" w:rsidRDefault="00EE37F6" w:rsidP="00EE37F6">
      <w:pPr>
        <w:rPr>
          <w:lang w:val="cy-GB"/>
        </w:rPr>
      </w:pPr>
      <w:r w:rsidRPr="00C06744">
        <w:rPr>
          <w:lang w:val="cy-GB"/>
        </w:rPr>
        <w:t>Tystiolaeth gan ased?</w:t>
      </w:r>
      <w:r w:rsidR="00C50802" w:rsidRPr="00C06744">
        <w:rPr>
          <w:lang w:val="cy-GB"/>
        </w:rPr>
        <w:t xml:space="preserve"> </w:t>
      </w:r>
      <w:r w:rsidRPr="00C06744">
        <w:rPr>
          <w:lang w:val="cy-GB"/>
        </w:rPr>
        <w:t xml:space="preserve"> </w:t>
      </w:r>
      <w:sdt>
        <w:sdtPr>
          <w:rPr>
            <w:lang w:val="cy-GB"/>
          </w:rPr>
          <w:id w:val="-1784792848"/>
          <w14:checkbox>
            <w14:checked w14:val="1"/>
            <w14:checkedState w14:val="0061" w14:font="Webdings"/>
            <w14:uncheckedState w14:val="2610" w14:font="MS Gothic"/>
          </w14:checkbox>
        </w:sdtPr>
        <w:sdtEndPr/>
        <w:sdtContent>
          <w:r w:rsidR="006436C5" w:rsidRPr="00C06744">
            <w:rPr>
              <w:lang w:val="cy-GB"/>
            </w:rPr>
            <w:sym w:font="Webdings" w:char="F061"/>
          </w:r>
        </w:sdtContent>
      </w:sdt>
    </w:p>
    <w:p w14:paraId="67E99618" w14:textId="00A59D16" w:rsidR="00FE7F24" w:rsidRPr="00C06744" w:rsidRDefault="00FC0186" w:rsidP="00A65BB5">
      <w:pPr>
        <w:jc w:val="both"/>
        <w:rPr>
          <w:rFonts w:cstheme="minorHAnsi"/>
          <w:lang w:val="cy-GB"/>
        </w:rPr>
      </w:pPr>
      <w:sdt>
        <w:sdtPr>
          <w:rPr>
            <w:color w:val="2B579A"/>
            <w:shd w:val="clear" w:color="auto" w:fill="FFFFFF"/>
            <w:lang w:val="cy-GB"/>
          </w:rPr>
          <w:alias w:val="Justify, expand upon, or provide a context for your evidence"/>
          <w:tag w:val="Justify, expand upon, or provide a context for your evidence"/>
          <w:id w:val="-45835664"/>
          <w:placeholder>
            <w:docPart w:val="A63AB5B990D64946A4E8C2DA0F2C7E25"/>
          </w:placeholder>
        </w:sdtPr>
        <w:sdtEndPr>
          <w:rPr>
            <w:rFonts w:cstheme="minorHAnsi"/>
          </w:rPr>
        </w:sdtEndPr>
        <w:sdtContent>
          <w:r w:rsidR="005641BD" w:rsidRPr="00C06744">
            <w:rPr>
              <w:rStyle w:val="Strong"/>
              <w:rFonts w:cstheme="minorHAnsi"/>
              <w:lang w:val="cy-GB"/>
            </w:rPr>
            <w:t xml:space="preserve">Reachout CPD a OpenLearn Gwyddoniaeth  - </w:t>
          </w:r>
          <w:r w:rsidR="003A5A27" w:rsidRPr="00C06744">
            <w:rPr>
              <w:rFonts w:ascii="Calibri" w:hAnsi="Calibri" w:cs="Calibri"/>
              <w:szCs w:val="24"/>
              <w:lang w:val="cy-GB" w:bidi="my-MM"/>
            </w:rPr>
            <w:t xml:space="preserve">Am fy mod i'n teimlo'n eithaf anhyderus wrth ymdrin â'r maes dysgu a phrofi 'Gwyddoniaeth a Thechnoleg' Cwricwlwm i Gymru, penderfynais fynd ati i gwblhau cyrsiau byr gwyddoniaeth ar </w:t>
          </w:r>
          <w:r w:rsidR="003A5A27" w:rsidRPr="00C06744">
            <w:rPr>
              <w:rFonts w:ascii="Calibri" w:hAnsi="Calibri" w:cs="Calibri"/>
              <w:color w:val="1F4E79"/>
              <w:szCs w:val="24"/>
              <w:u w:val="single"/>
              <w:lang w:val="cy-GB" w:bidi="my-MM"/>
            </w:rPr>
            <w:t>ReachoutCPD</w:t>
          </w:r>
          <w:r w:rsidR="003A5A27" w:rsidRPr="00C06744">
            <w:rPr>
              <w:rFonts w:ascii="Calibri" w:hAnsi="Calibri" w:cs="Calibri"/>
              <w:szCs w:val="24"/>
              <w:lang w:val="cy-GB" w:bidi="my-MM"/>
            </w:rPr>
            <w:t xml:space="preserve"> ac </w:t>
          </w:r>
          <w:r w:rsidR="003A5A27" w:rsidRPr="00C06744">
            <w:rPr>
              <w:rFonts w:ascii="Calibri" w:hAnsi="Calibri" w:cs="Calibri"/>
              <w:color w:val="1F4E79"/>
              <w:szCs w:val="24"/>
              <w:u w:val="single"/>
              <w:lang w:val="cy-GB" w:bidi="my-MM"/>
            </w:rPr>
            <w:t xml:space="preserve">OpenLearn </w:t>
          </w:r>
          <w:r w:rsidR="003A5A27" w:rsidRPr="00C06744">
            <w:rPr>
              <w:rFonts w:ascii="Calibri" w:hAnsi="Calibri" w:cs="Calibri"/>
              <w:szCs w:val="24"/>
              <w:lang w:val="cy-GB" w:bidi="my-MM"/>
            </w:rPr>
            <w:t xml:space="preserve">trwy ddarllen  gwybodaeth a chwblhau cwisiau yn seiliedig ar hyn dysgais, er mwyn codi fy ymwybyddiaeth o'r pwnc a'm hyder wrth fynd ati i addysgu disgyblion ar lawr y dosbarth yn ystod cyfnod PAP ac yn y dyfodol. Yn bwysicaf oll, rhoddodd y cyrsiau gwyddoniaeth y cyfle i mi ddatblygu hyder a gwybodaeth bynciol pan ddaeth hi i'r maes gwyddonol. At hynny, darparodd y cyrsiau reachoutCPD nifer o syniadau i mi o sut i fynd ati i weithredu a chynllunio gwersi diddorol, deniadol a phleserus yn unol â chanllawiau'r cwricwlwm, yr hyn sy'n bwysig wrth ymdrin â'r maes dysgu gwyddoniaeth a thechnoleg ar draws ysgolion cynradd, ac yn fwy gwerthfawr na dim, darparodd y cyrsiau wybodaeth berthnasol i mi o sut i gefnogi dysgwyr a'i ddatblygiad wrth ddysgu gwyddoniaeth iddynt trwy gyfnod addysgol yn yr ysgol gynradd. Dysgais </w:t>
          </w:r>
          <w:r w:rsidR="003A5A27" w:rsidRPr="00C06744">
            <w:rPr>
              <w:rFonts w:ascii="Calibri" w:hAnsi="Calibri" w:cs="Calibri"/>
              <w:szCs w:val="24"/>
              <w:lang w:val="cy-GB" w:bidi="my-MM"/>
            </w:rPr>
            <w:t xml:space="preserve"> </w:t>
          </w:r>
          <w:r w:rsidR="005641BD" w:rsidRPr="00C06744">
            <w:rPr>
              <w:rFonts w:cstheme="minorHAnsi"/>
              <w:lang w:val="cy-GB"/>
            </w:rPr>
            <w:t xml:space="preserve">bod frwdfrydedd </w:t>
          </w:r>
          <w:r w:rsidR="00855B94" w:rsidRPr="00C06744">
            <w:rPr>
              <w:rFonts w:ascii="Calibri" w:hAnsi="Calibri" w:cs="Calibri"/>
              <w:szCs w:val="24"/>
              <w:lang w:val="cy-GB" w:bidi="my-MM"/>
            </w:rPr>
            <w:t>yn hollbwysig wrth ddelio a themâu a meysydd dysgu gwahanol er mwyn ennyn diddordeb a sylw disgyblion ifanc. Yn y dyfodol, mi fyddaf yn defnyddio'r hyn a ddysgais wrth ymgymryd â'r cyrsiau byr gwyddoniaeth yma i ddatblygu a gwella fy ymarfer proffesiynol wrth ddelio a'r maes gwyddonol, a defnyddio syniadau cafodd ei gynnwys a'i nodi o fewn y cyrsiau er mwyn fy nghynorthwyo i gynllunio tasgau o berthnasedd i'r disgyblion. O ganlyniad i fyfi fy hun yn ymgymryd â'r cyrsiau byr yma, ac yn teimlo'n lot fwy hyderus wrth ddelio a'r maes, fe fydd hyn yn treiddio trwyddo yn fy nghynlluniau ac wrth i mi addysgu'r maes i'r disgyblion gyda'r gobaith y gallaf greu sesiynau o ddiddordeb a rhyngweithiol i'r disgyblion er mwyn cyfoethogi a buddio'i phrofiadau dysgu yn y dyfodol</w:t>
          </w:r>
          <w:r w:rsidR="005641BD" w:rsidRPr="00C06744">
            <w:rPr>
              <w:rFonts w:cstheme="minorHAnsi"/>
              <w:lang w:val="cy-GB"/>
            </w:rPr>
            <w:t>.</w:t>
          </w:r>
        </w:sdtContent>
      </w:sdt>
      <w:r w:rsidR="00991198" w:rsidRPr="00C06744">
        <w:rPr>
          <w:rFonts w:cstheme="minorHAnsi"/>
          <w:lang w:val="cy-GB"/>
        </w:rPr>
        <w:t xml:space="preserve"> </w:t>
      </w:r>
    </w:p>
    <w:p w14:paraId="5596CAD6" w14:textId="77777777" w:rsidR="00FE7F24" w:rsidRPr="00C06744" w:rsidRDefault="00FE7F24" w:rsidP="00A65BB5">
      <w:pPr>
        <w:jc w:val="both"/>
        <w:rPr>
          <w:rFonts w:cstheme="minorHAnsi"/>
          <w:lang w:val="cy-GB"/>
        </w:rPr>
      </w:pPr>
    </w:p>
    <w:p w14:paraId="14F04E1C" w14:textId="77777777" w:rsidR="00FE7F24" w:rsidRPr="00C06744" w:rsidRDefault="00FE7F24" w:rsidP="00FE7F24">
      <w:pPr>
        <w:pStyle w:val="Heading3"/>
        <w:rPr>
          <w:rFonts w:asciiTheme="minorHAnsi" w:hAnsiTheme="minorHAnsi" w:cstheme="minorHAnsi"/>
          <w:lang w:val="cy-GB"/>
        </w:rPr>
      </w:pPr>
      <w:r w:rsidRPr="00C06744">
        <w:rPr>
          <w:rFonts w:asciiTheme="minorHAnsi" w:hAnsiTheme="minorHAnsi" w:cstheme="minorHAnsi"/>
          <w:lang w:val="cy-GB"/>
        </w:rPr>
        <w:t>Datblygu'r Gymraeg</w:t>
      </w:r>
    </w:p>
    <w:p w14:paraId="61F13DE5" w14:textId="07E1574F" w:rsidR="00FE7F24" w:rsidRPr="00C06744" w:rsidRDefault="00FE7F24" w:rsidP="00FE7F24">
      <w:pPr>
        <w:rPr>
          <w:lang w:val="cy-GB"/>
        </w:rPr>
      </w:pPr>
      <w:r w:rsidRPr="00C06744">
        <w:rPr>
          <w:lang w:val="cy-GB"/>
        </w:rPr>
        <w:t xml:space="preserve">Tystiolaeth gan ased?  </w:t>
      </w:r>
      <w:sdt>
        <w:sdtPr>
          <w:rPr>
            <w:lang w:val="cy-GB"/>
          </w:rPr>
          <w:id w:val="-729379061"/>
          <w14:checkbox>
            <w14:checked w14:val="1"/>
            <w14:checkedState w14:val="0061" w14:font="Webdings"/>
            <w14:uncheckedState w14:val="2610" w14:font="MS Gothic"/>
          </w14:checkbox>
        </w:sdtPr>
        <w:sdtEndPr/>
        <w:sdtContent>
          <w:r w:rsidRPr="00C06744">
            <w:rPr>
              <w:lang w:val="cy-GB"/>
            </w:rPr>
            <w:sym w:font="Webdings" w:char="F061"/>
          </w:r>
        </w:sdtContent>
      </w:sdt>
    </w:p>
    <w:p w14:paraId="7BB7E4AC" w14:textId="43FC2D34" w:rsidR="2B5A2DAC" w:rsidRPr="00C06744" w:rsidRDefault="00FC0186" w:rsidP="00FE7F24">
      <w:pPr>
        <w:jc w:val="both"/>
        <w:rPr>
          <w:lang w:val="cy-GB"/>
        </w:rPr>
      </w:pPr>
      <w:sdt>
        <w:sdtPr>
          <w:rPr>
            <w:color w:val="2B579A"/>
            <w:shd w:val="clear" w:color="auto" w:fill="FFFFFF"/>
            <w:lang w:val="cy-GB"/>
          </w:rPr>
          <w:alias w:val="Justify, expand upon, or provide a context for your evidence"/>
          <w:tag w:val="Justify, expand upon, or provide a context for your evidence"/>
          <w:id w:val="-20089100"/>
          <w:placeholder>
            <w:docPart w:val="59EA4242F37042C8A676155C8991B2BA"/>
          </w:placeholder>
        </w:sdtPr>
        <w:sdtEndPr/>
        <w:sdtContent>
          <w:r w:rsidR="00783AA2" w:rsidRPr="00C06744">
            <w:rPr>
              <w:rStyle w:val="Strong"/>
              <w:lang w:val="cy-GB"/>
            </w:rPr>
            <w:t xml:space="preserve">Targedau iaith (Dyddlyfr) - </w:t>
          </w:r>
          <w:r w:rsidR="00773EE5" w:rsidRPr="00C06744">
            <w:rPr>
              <w:rFonts w:ascii="Calibri" w:hAnsi="Calibri" w:cs="Calibri"/>
              <w:szCs w:val="24"/>
              <w:lang w:val="cy-GB" w:bidi="my-MM"/>
            </w:rPr>
            <w:t xml:space="preserve">Un targed bach a ddeilliodd o fy mhrofiad addysgol proffesiynol cyntaf a chafodd ei nodi yn fy </w:t>
          </w:r>
          <w:r w:rsidR="00773EE5" w:rsidRPr="00C06744">
            <w:rPr>
              <w:rFonts w:ascii="Calibri" w:hAnsi="Calibri" w:cs="Calibri"/>
              <w:color w:val="1F4E79"/>
              <w:szCs w:val="24"/>
              <w:u w:val="single"/>
              <w:lang w:val="cy-GB" w:bidi="my-MM"/>
            </w:rPr>
            <w:t>nyddlyfr</w:t>
          </w:r>
          <w:r w:rsidR="00773EE5" w:rsidRPr="00C06744">
            <w:rPr>
              <w:rFonts w:ascii="Calibri" w:hAnsi="Calibri" w:cs="Calibri"/>
              <w:szCs w:val="24"/>
              <w:lang w:val="cy-GB" w:bidi="my-MM"/>
            </w:rPr>
            <w:t xml:space="preserve">, wrth i'm mentor dosbarth arsylwi fy ngwersi/tasgau oedd man gwallau iaith. Nododd fy mentor dosbarth bod rhaid i mi sicrhau fy mod i'n defnyddio berfau gorchmynnol wrth ymgymryd â sesiynau ar y carped gyda'r disgyblion, sicrhau fy mod i'n treiglo'n gywir ar lafar ar bob achlysur a sicrhau wrth ddarparu cyfarwyddiadau a siarad ag un disgybl yn unigol, rhaid defnyddio berfau gorchmynnol unigol. Ceisiais i gyngor a chymorth fy mentoriaid ar leoliad am ffyrdd gwahanol i fynd ati i ddatblygu ar y targedau a neilltuwyd i mi. Er mwyn datblygu ar y targedau yma, treuliais i unrhyw amser rhydd a oedd gennyf fi yn edrych trwy'r darlithoedd prifysgol 'Cymraeg i bawb' a oedd yn seiliedig ar fy </w:t>
          </w:r>
          <w:r w:rsidR="00773EE5" w:rsidRPr="00C06744">
            <w:rPr>
              <w:rFonts w:ascii="Calibri" w:hAnsi="Calibri" w:cs="Calibri"/>
              <w:color w:val="1F4E79"/>
              <w:szCs w:val="24"/>
              <w:u w:val="single"/>
              <w:lang w:val="cy-GB" w:bidi="my-MM"/>
            </w:rPr>
            <w:t>nhargedau iaith</w:t>
          </w:r>
          <w:r w:rsidR="00773EE5" w:rsidRPr="00C06744">
            <w:rPr>
              <w:rFonts w:ascii="Calibri" w:hAnsi="Calibri" w:cs="Calibri"/>
              <w:szCs w:val="24"/>
              <w:lang w:val="cy-GB" w:bidi="my-MM"/>
            </w:rPr>
            <w:t xml:space="preserve"> er mwyn ail-atgoffa fy hun o'r rheolau gramadegol fel fy mod i'n modelu iaith a sgiliau Cymraeg ramadegol gywir. I gynorthwyo ymhellach gyda fy nharged o dreiglo'n gywir ar bob achlysur, creais i adnodd </w:t>
          </w:r>
          <w:r w:rsidR="00773EE5" w:rsidRPr="00C06744">
            <w:rPr>
              <w:rFonts w:ascii="Calibri" w:hAnsi="Calibri" w:cs="Calibri"/>
              <w:color w:val="1F4E79"/>
              <w:szCs w:val="24"/>
              <w:u w:val="single"/>
              <w:lang w:val="cy-GB" w:bidi="my-MM"/>
            </w:rPr>
            <w:t>'tabl treigladau'</w:t>
          </w:r>
          <w:r w:rsidR="00773EE5" w:rsidRPr="00C06744">
            <w:rPr>
              <w:rFonts w:ascii="Calibri" w:hAnsi="Calibri" w:cs="Calibri"/>
              <w:szCs w:val="24"/>
              <w:lang w:val="cy-GB" w:bidi="my-MM"/>
            </w:rPr>
            <w:t xml:space="preserve"> yn cynnwys treigladau meddal, trwynol a llaes er mwyn i mi gario yn fy ffolder i'r ysgol, ac er mwyn i mi gyfeirio atynt ar lein yn ystod sesiynau byw i wirio fy mod i'n treiglo'n gywir pob tro. Yn ogystal â hynny, sicrheais fy mod i'n manteisio pob cyfle i gynnal sesiynau ar lawr y dosbarth gyda'r disgyblion yn ystod Bloc 1, a chymryd nifer helaeth o sesiynau byw ym Mloc 2 er mwyn i mi roi'r targedau ar waith a datblygu fy sgiliau iaith lafar trwy ymarfer yn weithredol, gan gywiro unrhyw gamgymeriadau yr oeddwn i'n gwneud ar lafar yn syth er mwyn modelu'n broffesiynol ac yn gywir. Credaf eu bod hi'n hollbwysig i mi ac i unrhyw athrawes parhau i ymarfer </w:t>
          </w:r>
          <w:r w:rsidR="00783AA2" w:rsidRPr="00C06744">
            <w:rPr>
              <w:lang w:val="cy-GB"/>
            </w:rPr>
            <w:t xml:space="preserve">a  datblygu sgiliau iaith yn rheolaidd er mwyn galluogi iddynt i gyfathrebu gyda disgyblion, rhieni a chydweithwyr yn hyderus fel rhan o'r swydd. Teimlaf fod cymryd y camau yma i ymarfer a datblygu fy sgiliau iaith ond yn mynd i fod yn fuddiol i mi ac i'r dysgwyr wrth gynllunio, paratoi ac addysgu gwersi iddynt  yn y dyfodol. </w:t>
          </w:r>
        </w:sdtContent>
      </w:sdt>
      <w:r w:rsidR="00FE7F24" w:rsidRPr="00C06744">
        <w:rPr>
          <w:lang w:val="cy-GB"/>
        </w:rPr>
        <w:t xml:space="preserve"> </w:t>
      </w:r>
      <w:r w:rsidR="2B5A2DAC" w:rsidRPr="00C06744">
        <w:rPr>
          <w:lang w:val="cy-GB"/>
        </w:rPr>
        <w:br w:type="page"/>
      </w:r>
    </w:p>
    <w:p w14:paraId="3ED0067C" w14:textId="3A366FA6" w:rsidR="00552BF1" w:rsidRPr="00C06744" w:rsidRDefault="00A10EAD" w:rsidP="00A930DB">
      <w:pPr>
        <w:pStyle w:val="Heading2"/>
        <w:rPr>
          <w:rFonts w:asciiTheme="minorHAnsi" w:hAnsiTheme="minorHAnsi" w:cstheme="minorHAnsi"/>
          <w:lang w:val="cy-GB"/>
        </w:rPr>
      </w:pPr>
      <w:r w:rsidRPr="00C06744">
        <w:rPr>
          <w:rFonts w:asciiTheme="minorHAnsi" w:hAnsiTheme="minorHAnsi" w:cstheme="minorHAnsi"/>
          <w:lang w:val="cy-GB"/>
        </w:rPr>
        <w:t>Safonau/ Safonau</w:t>
      </w:r>
    </w:p>
    <w:p w14:paraId="59426E11" w14:textId="30D1D6D4" w:rsidR="000D213D" w:rsidRPr="00C06744" w:rsidRDefault="00AD4D30" w:rsidP="00A65BB5">
      <w:pPr>
        <w:pStyle w:val="Heading2"/>
        <w:rPr>
          <w:rFonts w:asciiTheme="minorHAnsi" w:hAnsiTheme="minorHAnsi" w:cstheme="minorHAnsi"/>
          <w:lang w:val="cy-GB"/>
        </w:rPr>
      </w:pPr>
      <w:r w:rsidRPr="00C06744">
        <w:rPr>
          <w:rFonts w:asciiTheme="minorHAnsi" w:hAnsiTheme="minorHAnsi" w:cstheme="minorHAnsi"/>
          <w:lang w:val="cy-GB"/>
        </w:rPr>
        <w:t>Profiad Proffesiynol Templed 1:</w:t>
      </w:r>
      <w:r w:rsidR="00E02C5E" w:rsidRPr="00C06744">
        <w:rPr>
          <w:rFonts w:asciiTheme="minorHAnsi" w:hAnsiTheme="minorHAnsi" w:cstheme="minorHAnsi"/>
          <w:lang w:val="cy-GB"/>
        </w:rPr>
        <w:t xml:space="preserve"> </w:t>
      </w:r>
      <w:r w:rsidR="00CB2531" w:rsidRPr="00C06744">
        <w:rPr>
          <w:rFonts w:asciiTheme="minorHAnsi" w:hAnsiTheme="minorHAnsi" w:cstheme="minorHAnsi"/>
          <w:lang w:val="cy-GB"/>
        </w:rPr>
        <w:t>Gwers Thema Masnach Deg</w:t>
      </w:r>
    </w:p>
    <w:p w14:paraId="7A167012" w14:textId="03841FF1" w:rsidR="00F5076F" w:rsidRPr="00C06744" w:rsidRDefault="003D093A" w:rsidP="00B70105">
      <w:pPr>
        <w:pStyle w:val="Heading3"/>
        <w:rPr>
          <w:rFonts w:asciiTheme="minorHAnsi" w:hAnsiTheme="minorHAnsi" w:cstheme="minorHAnsi"/>
          <w:lang w:val="cy-GB"/>
        </w:rPr>
      </w:pPr>
      <w:r w:rsidRPr="00C06744">
        <w:rPr>
          <w:rFonts w:asciiTheme="minorHAnsi" w:hAnsiTheme="minorHAnsi" w:cstheme="minorHAnsi"/>
          <w:lang w:val="cy-GB"/>
        </w:rPr>
        <w:t>Safon Addysgeg:</w:t>
      </w:r>
      <w:r w:rsidR="00E76BB6" w:rsidRPr="00C06744">
        <w:rPr>
          <w:lang w:val="cy-GB"/>
        </w:rPr>
        <w:t xml:space="preserve"> </w:t>
      </w:r>
      <w:r w:rsidR="001F4F30" w:rsidRPr="00C06744">
        <w:rPr>
          <w:lang w:val="cy-GB"/>
        </w:rPr>
        <w:t>Hyrwyddo: Themâu Trawsgwricwlaidd</w:t>
      </w:r>
    </w:p>
    <w:p w14:paraId="02E30A83" w14:textId="5477FAAD" w:rsidR="007C32AA" w:rsidRPr="00C06744" w:rsidRDefault="007C32AA" w:rsidP="00B70105">
      <w:pPr>
        <w:pStyle w:val="Heading3"/>
        <w:rPr>
          <w:rFonts w:asciiTheme="minorHAnsi" w:hAnsiTheme="minorHAnsi" w:cstheme="minorHAnsi"/>
          <w:lang w:val="cy-GB"/>
        </w:rPr>
      </w:pPr>
      <w:r w:rsidRPr="00C06744">
        <w:rPr>
          <w:rFonts w:asciiTheme="minorHAnsi" w:hAnsiTheme="minorHAnsi" w:cstheme="minorHAnsi"/>
          <w:lang w:val="cy-GB"/>
        </w:rPr>
        <w:t>Beth wnaethoch chi a pham?</w:t>
      </w:r>
    </w:p>
    <w:p w14:paraId="52ECF5EC" w14:textId="6F8587BF" w:rsidR="00B33B38" w:rsidRPr="00C06744" w:rsidRDefault="00B33B38" w:rsidP="00A65BB5">
      <w:pPr>
        <w:pStyle w:val="NormalWeb"/>
        <w:spacing w:line="360" w:lineRule="auto"/>
        <w:jc w:val="both"/>
        <w:rPr>
          <w:rFonts w:asciiTheme="minorHAnsi" w:hAnsiTheme="minorHAnsi" w:cstheme="minorHAnsi"/>
          <w:lang w:val="cy-GB" w:eastAsia="en-GB" w:bidi="my-MM"/>
        </w:rPr>
      </w:pPr>
      <w:r w:rsidRPr="00C06744">
        <w:rPr>
          <w:rFonts w:asciiTheme="minorHAnsi" w:hAnsiTheme="minorHAnsi" w:cstheme="minorHAnsi"/>
          <w:lang w:val="cy-GB" w:eastAsia="en-GB" w:bidi="my-MM"/>
        </w:rPr>
        <w:t>Yn ystod PAP1 cefais i'r cyfle i gynllunio gwers</w:t>
      </w:r>
      <w:r w:rsidRPr="00C06744">
        <w:rPr>
          <w:rFonts w:asciiTheme="minorHAnsi" w:hAnsiTheme="minorHAnsi" w:cstheme="minorHAnsi"/>
          <w:b/>
          <w:bCs/>
          <w:lang w:val="cy-GB" w:eastAsia="en-GB" w:bidi="my-MM"/>
        </w:rPr>
        <w:t xml:space="preserve"> </w:t>
      </w:r>
      <w:r w:rsidRPr="00C06744">
        <w:rPr>
          <w:rFonts w:asciiTheme="minorHAnsi" w:hAnsiTheme="minorHAnsi" w:cstheme="minorHAnsi"/>
          <w:lang w:val="cy-GB" w:eastAsia="en-GB" w:bidi="my-MM"/>
        </w:rPr>
        <w:t xml:space="preserve">thema yn seiliedig ar thema'r dosbarth o Fasnach Deg 'gwir gost gotwm'. Cyfle euraidd oedd hwn i mi fanteisio'r cyfle i ddatblygu ar un o fy nhargedau a ddeilliodd o Floc 1 PAP1, sef ymgorffori a chynllunio gwersi a fu'n delio a'r </w:t>
      </w:r>
      <w:r w:rsidRPr="00C06744">
        <w:rPr>
          <w:rFonts w:asciiTheme="minorHAnsi" w:hAnsiTheme="minorHAnsi" w:cstheme="minorHAnsi"/>
          <w:b/>
          <w:bCs/>
          <w:lang w:val="cy-GB" w:eastAsia="en-GB" w:bidi="my-MM"/>
        </w:rPr>
        <w:t>'</w:t>
      </w:r>
      <w:r w:rsidRPr="00C06744">
        <w:rPr>
          <w:rFonts w:asciiTheme="minorHAnsi" w:hAnsiTheme="minorHAnsi" w:cstheme="minorHAnsi"/>
          <w:b/>
          <w:bCs/>
          <w:color w:val="026E94"/>
          <w:lang w:val="cy-GB" w:eastAsia="en-GB" w:bidi="my-MM"/>
        </w:rPr>
        <w:t>themâu trawsgwricwlaidd</w:t>
      </w:r>
      <w:r w:rsidRPr="00C06744">
        <w:rPr>
          <w:rFonts w:asciiTheme="minorHAnsi" w:hAnsiTheme="minorHAnsi" w:cstheme="minorHAnsi"/>
          <w:b/>
          <w:bCs/>
          <w:lang w:val="cy-GB" w:eastAsia="en-GB" w:bidi="my-MM"/>
        </w:rPr>
        <w:t xml:space="preserve">' </w:t>
      </w:r>
      <w:r w:rsidRPr="00C06744">
        <w:rPr>
          <w:rFonts w:asciiTheme="minorHAnsi" w:hAnsiTheme="minorHAnsi" w:cstheme="minorHAnsi"/>
          <w:lang w:val="cy-GB" w:eastAsia="en-GB" w:bidi="my-MM"/>
        </w:rPr>
        <w:t>sy'n dod o dan ymbarél</w:t>
      </w:r>
      <w:r w:rsidRPr="00C06744">
        <w:rPr>
          <w:rFonts w:asciiTheme="minorHAnsi" w:hAnsiTheme="minorHAnsi" w:cstheme="minorHAnsi"/>
          <w:b/>
          <w:bCs/>
          <w:lang w:val="cy-GB" w:eastAsia="en-GB" w:bidi="my-MM"/>
        </w:rPr>
        <w:t xml:space="preserve"> '</w:t>
      </w:r>
      <w:r w:rsidRPr="00C06744">
        <w:rPr>
          <w:rFonts w:asciiTheme="minorHAnsi" w:hAnsiTheme="minorHAnsi" w:cstheme="minorHAnsi"/>
          <w:b/>
          <w:bCs/>
          <w:color w:val="026E94"/>
          <w:lang w:val="cy-GB" w:eastAsia="en-GB" w:bidi="my-MM"/>
        </w:rPr>
        <w:t>Addysgeg: Hyrwyddo</w:t>
      </w:r>
      <w:r w:rsidRPr="00C06744">
        <w:rPr>
          <w:rFonts w:asciiTheme="minorHAnsi" w:hAnsiTheme="minorHAnsi" w:cstheme="minorHAnsi"/>
          <w:b/>
          <w:bCs/>
          <w:lang w:val="cy-GB" w:eastAsia="en-GB" w:bidi="my-MM"/>
        </w:rPr>
        <w:t>'</w:t>
      </w:r>
      <w:r w:rsidRPr="00C06744">
        <w:rPr>
          <w:rFonts w:asciiTheme="minorHAnsi" w:hAnsiTheme="minorHAnsi" w:cstheme="minorHAnsi"/>
          <w:lang w:val="cy-GB" w:eastAsia="en-GB" w:bidi="my-MM"/>
        </w:rPr>
        <w:t xml:space="preserve"> o'r safonau proffesiynol darparwyd gan Lywodraeth Cymru (201</w:t>
      </w:r>
      <w:r w:rsidR="0066601E" w:rsidRPr="00C06744">
        <w:rPr>
          <w:rFonts w:asciiTheme="minorHAnsi" w:hAnsiTheme="minorHAnsi" w:cstheme="minorHAnsi"/>
          <w:lang w:val="cy-GB" w:eastAsia="en-GB" w:bidi="my-MM"/>
        </w:rPr>
        <w:t>9</w:t>
      </w:r>
      <w:r w:rsidRPr="00C06744">
        <w:rPr>
          <w:rFonts w:asciiTheme="minorHAnsi" w:hAnsiTheme="minorHAnsi" w:cstheme="minorHAnsi"/>
          <w:lang w:val="cy-GB" w:eastAsia="en-GB" w:bidi="my-MM"/>
        </w:rPr>
        <w:t>).  </w:t>
      </w:r>
    </w:p>
    <w:p w14:paraId="67A331E7" w14:textId="7DB717DF" w:rsidR="00B33B38" w:rsidRPr="00C06744" w:rsidRDefault="00B33B38" w:rsidP="00A65BB5">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 xml:space="preserve">Wrth fynd ati i gynllunio'r wers, manteisiwyd ar y cyfle i </w:t>
      </w:r>
      <w:r w:rsidRPr="00C06744">
        <w:rPr>
          <w:rFonts w:eastAsia="Times New Roman" w:cstheme="minorHAnsi"/>
          <w:b/>
          <w:bCs/>
          <w:szCs w:val="24"/>
          <w:lang w:val="cy-GB" w:eastAsia="en-GB" w:bidi="my-MM"/>
        </w:rPr>
        <w:t>'</w:t>
      </w:r>
      <w:r w:rsidRPr="00C06744">
        <w:rPr>
          <w:rFonts w:eastAsia="Times New Roman" w:cstheme="minorHAnsi"/>
          <w:b/>
          <w:bCs/>
          <w:color w:val="00A19A"/>
          <w:szCs w:val="24"/>
          <w:lang w:val="cy-GB" w:eastAsia="en-GB" w:bidi="my-MM"/>
        </w:rPr>
        <w:t>gweithio gyda chyd-weithwyr yn yr ysgol</w:t>
      </w:r>
      <w:r w:rsidRPr="00C06744">
        <w:rPr>
          <w:rFonts w:eastAsia="Times New Roman" w:cstheme="minorHAnsi"/>
          <w:b/>
          <w:bCs/>
          <w:szCs w:val="24"/>
          <w:lang w:val="cy-GB" w:eastAsia="en-GB" w:bidi="my-MM"/>
        </w:rPr>
        <w:t>'</w:t>
      </w:r>
      <w:r w:rsidRPr="00C06744">
        <w:rPr>
          <w:rFonts w:eastAsia="Times New Roman" w:cstheme="minorHAnsi"/>
          <w:szCs w:val="24"/>
          <w:lang w:val="cy-GB" w:eastAsia="en-GB" w:bidi="my-MM"/>
        </w:rPr>
        <w:t xml:space="preserve">, yn yr achos hwn fy mentor dosbarth, er mwyn trafod syniadau a fydd yn </w:t>
      </w:r>
      <w:r w:rsidRPr="00C06744">
        <w:rPr>
          <w:rFonts w:eastAsia="Times New Roman" w:cstheme="minorHAnsi"/>
          <w:b/>
          <w:bCs/>
          <w:szCs w:val="24"/>
          <w:lang w:val="cy-GB" w:eastAsia="en-GB" w:bidi="my-MM"/>
        </w:rPr>
        <w:t>"</w:t>
      </w:r>
      <w:r w:rsidRPr="00C06744">
        <w:rPr>
          <w:rFonts w:eastAsia="Times New Roman" w:cstheme="minorHAnsi"/>
          <w:color w:val="00A19A"/>
          <w:szCs w:val="24"/>
          <w:lang w:val="cy-GB" w:eastAsia="en-GB" w:bidi="my-MM"/>
        </w:rPr>
        <w:t>gwella profiad dysgwyr</w:t>
      </w:r>
      <w:r w:rsidRPr="00C06744">
        <w:rPr>
          <w:rFonts w:eastAsia="Times New Roman" w:cstheme="minorHAnsi"/>
          <w:b/>
          <w:bCs/>
          <w:szCs w:val="24"/>
          <w:lang w:val="cy-GB" w:eastAsia="en-GB" w:bidi="my-MM"/>
        </w:rPr>
        <w:t>"</w:t>
      </w:r>
      <w:r w:rsidRPr="00C06744">
        <w:rPr>
          <w:rFonts w:eastAsia="Times New Roman" w:cstheme="minorHAnsi"/>
          <w:szCs w:val="24"/>
          <w:lang w:val="cy-GB" w:eastAsia="en-GB" w:bidi="my-MM"/>
        </w:rPr>
        <w:t xml:space="preserve"> </w:t>
      </w:r>
      <w:r w:rsidR="00BA28BA" w:rsidRPr="00C06744">
        <w:rPr>
          <w:rFonts w:eastAsia="Times New Roman" w:cstheme="minorHAnsi"/>
          <w:szCs w:val="24"/>
          <w:lang w:val="cy-GB" w:eastAsia="en-GB" w:bidi="my-MM"/>
        </w:rPr>
        <w:t xml:space="preserve">(Llywodraeth Cymru, 2019) </w:t>
      </w:r>
      <w:r w:rsidRPr="00C06744">
        <w:rPr>
          <w:rFonts w:eastAsia="Times New Roman" w:cstheme="minorHAnsi"/>
          <w:szCs w:val="24"/>
          <w:lang w:val="cy-GB" w:eastAsia="en-GB" w:bidi="my-MM"/>
        </w:rPr>
        <w:t>trwy ddarparu cyfleoedd amrywiol iddynt wrth iddyn nhw ddysgu o bell er mwyn sicrhau ymgysylltiad a chyflawniad gwych o fewn y wers.</w:t>
      </w:r>
    </w:p>
    <w:p w14:paraId="4E789C60" w14:textId="77777777" w:rsidR="00421B80" w:rsidRPr="00C06744" w:rsidRDefault="00421B80" w:rsidP="00421B80">
      <w:pPr>
        <w:autoSpaceDE w:val="0"/>
        <w:autoSpaceDN w:val="0"/>
        <w:adjustRightInd w:val="0"/>
        <w:spacing w:before="100" w:after="100"/>
        <w:jc w:val="both"/>
        <w:rPr>
          <w:rFonts w:ascii="Calibri" w:hAnsi="Calibri" w:cs="Calibri"/>
          <w:szCs w:val="24"/>
          <w:lang w:val="cy-GB" w:bidi="my-MM"/>
        </w:rPr>
      </w:pPr>
      <w:r w:rsidRPr="00C06744">
        <w:rPr>
          <w:rFonts w:ascii="Calibri" w:hAnsi="Calibri" w:cs="Calibri"/>
          <w:szCs w:val="24"/>
          <w:lang w:val="cy-GB" w:bidi="my-MM"/>
        </w:rPr>
        <w:t xml:space="preserve">Daethom ni i gytundeb fe fydd creu dewislen o dasgau a fu'n delio a nifer o themâu trawsgwricwlaidd a meysydd  dysgu a phrofi er mwyn </w:t>
      </w:r>
      <w:r w:rsidRPr="00C06744">
        <w:rPr>
          <w:rFonts w:ascii="Calibri" w:hAnsi="Calibri" w:cs="Calibri"/>
          <w:b/>
          <w:bCs/>
          <w:szCs w:val="24"/>
          <w:lang w:val="cy-GB" w:bidi="my-MM"/>
        </w:rPr>
        <w:t>'</w:t>
      </w:r>
      <w:r w:rsidRPr="00C06744">
        <w:rPr>
          <w:rFonts w:ascii="Calibri" w:hAnsi="Calibri" w:cs="Calibri"/>
          <w:b/>
          <w:bCs/>
          <w:color w:val="026E94"/>
          <w:szCs w:val="24"/>
          <w:lang w:val="cy-GB" w:bidi="my-MM"/>
        </w:rPr>
        <w:t>ymwela ar ddisgyblaethau pynciol mewn meysydd dysgu</w:t>
      </w:r>
      <w:r w:rsidRPr="00C06744">
        <w:rPr>
          <w:rFonts w:ascii="Calibri" w:hAnsi="Calibri" w:cs="Calibri"/>
          <w:b/>
          <w:bCs/>
          <w:szCs w:val="24"/>
          <w:lang w:val="cy-GB" w:bidi="my-MM"/>
        </w:rPr>
        <w:t>'</w:t>
      </w:r>
      <w:r w:rsidRPr="00C06744">
        <w:rPr>
          <w:rFonts w:ascii="Calibri" w:hAnsi="Calibri" w:cs="Calibri"/>
          <w:szCs w:val="24"/>
          <w:lang w:val="cy-GB" w:bidi="my-MM"/>
        </w:rPr>
        <w:t>, gan roi'r cyfle i'r disgyblion dewis pa un  dasg, neu bob un (os dymunwn) hoffant nhw gwblhau yn darparu cyfle gwych i'r</w:t>
      </w:r>
      <w:r w:rsidRPr="00C06744">
        <w:rPr>
          <w:rFonts w:ascii="Calibri" w:hAnsi="Calibri" w:cs="Calibri"/>
          <w:b/>
          <w:bCs/>
          <w:szCs w:val="24"/>
          <w:lang w:val="cy-GB" w:bidi="my-MM"/>
        </w:rPr>
        <w:t xml:space="preserve"> '</w:t>
      </w:r>
      <w:r w:rsidRPr="00C06744">
        <w:rPr>
          <w:rFonts w:ascii="Calibri" w:hAnsi="Calibri" w:cs="Calibri"/>
          <w:b/>
          <w:bCs/>
          <w:color w:val="026E94"/>
          <w:szCs w:val="24"/>
          <w:lang w:val="cy-GB" w:bidi="my-MM"/>
        </w:rPr>
        <w:t>dysgwyr arwain y dysgu</w:t>
      </w:r>
      <w:r w:rsidRPr="00C06744">
        <w:rPr>
          <w:rFonts w:ascii="Calibri" w:hAnsi="Calibri" w:cs="Calibri"/>
          <w:b/>
          <w:bCs/>
          <w:szCs w:val="24"/>
          <w:lang w:val="cy-GB" w:bidi="my-MM"/>
        </w:rPr>
        <w:t>'</w:t>
      </w:r>
      <w:r w:rsidRPr="00C06744">
        <w:rPr>
          <w:rFonts w:ascii="Calibri" w:hAnsi="Calibri" w:cs="Calibri"/>
          <w:szCs w:val="24"/>
          <w:lang w:val="cy-GB" w:bidi="my-MM"/>
        </w:rPr>
        <w:t xml:space="preserve"> a chymryd cyfrifoldeb dros ddysgu eu hunain.</w:t>
      </w:r>
    </w:p>
    <w:p w14:paraId="19D89CBC" w14:textId="5D8DD185" w:rsidR="008F713A" w:rsidRPr="00C06744" w:rsidRDefault="00B33B38" w:rsidP="00A65BB5">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Cynhwysa'r ddewislen o dasgau tasg TGCh a oedd yn gofyn i'r disgyblion creu hysbyseb ar gyfer prynu cynnyrch Masnach Deg ar feddalwedd codio 'Scratch</w:t>
      </w:r>
      <w:r w:rsidR="00F1094E" w:rsidRPr="00C06744">
        <w:rPr>
          <w:rFonts w:eastAsia="Times New Roman" w:cstheme="minorHAnsi"/>
          <w:szCs w:val="24"/>
          <w:lang w:val="cy-GB" w:eastAsia="en-GB" w:bidi="my-MM"/>
        </w:rPr>
        <w:t>’.</w:t>
      </w:r>
      <w:r w:rsidRPr="00C06744">
        <w:rPr>
          <w:rFonts w:eastAsia="Times New Roman" w:cstheme="minorHAnsi"/>
          <w:szCs w:val="24"/>
          <w:lang w:val="cy-GB" w:eastAsia="en-GB" w:bidi="my-MM"/>
        </w:rPr>
        <w:t xml:space="preserve"> </w:t>
      </w:r>
      <w:r w:rsidR="00F1094E" w:rsidRPr="00C06744">
        <w:rPr>
          <w:rFonts w:eastAsia="Times New Roman" w:cstheme="minorHAnsi"/>
          <w:szCs w:val="24"/>
          <w:lang w:val="cy-GB" w:eastAsia="en-GB" w:bidi="my-MM"/>
        </w:rPr>
        <w:t>T</w:t>
      </w:r>
      <w:r w:rsidRPr="00C06744">
        <w:rPr>
          <w:rFonts w:eastAsia="Times New Roman" w:cstheme="minorHAnsi"/>
          <w:szCs w:val="24"/>
          <w:lang w:val="cy-GB" w:eastAsia="en-GB" w:bidi="my-MM"/>
        </w:rPr>
        <w:t>asg iaith a oedd yn gofyn i'r disgyblion ysgrifennu llythyr anffurfiol at ffrind yn trafod pwysigrwydd prynu cynnyrch Masnach Deg</w:t>
      </w:r>
      <w:r w:rsidR="00F1094E" w:rsidRPr="00C06744">
        <w:rPr>
          <w:rFonts w:eastAsia="Times New Roman" w:cstheme="minorHAnsi"/>
          <w:szCs w:val="24"/>
          <w:lang w:val="cy-GB" w:eastAsia="en-GB" w:bidi="my-MM"/>
        </w:rPr>
        <w:t>. T</w:t>
      </w:r>
      <w:r w:rsidRPr="00C06744">
        <w:rPr>
          <w:rFonts w:eastAsia="Times New Roman" w:cstheme="minorHAnsi"/>
          <w:szCs w:val="24"/>
          <w:lang w:val="cy-GB" w:eastAsia="en-GB" w:bidi="my-MM"/>
        </w:rPr>
        <w:t xml:space="preserve">asg rhifedd a oedd yn delio a chyfrifo pellter rhwng Cymru a gwledydd Masnach Deg, a thasg greadigol a oedd yn gofyn i'r disgyblion creu pyped sanau allan o hen ddefnyddiau o amgylch y tŷ. Wrth baratoi'r tasgau gwahanol caiff ei nodi uchod, ystyriais anghenion pob dysgwr a sicrheais fod y </w:t>
      </w:r>
      <w:r w:rsidRPr="00C06744">
        <w:rPr>
          <w:rFonts w:eastAsia="Times New Roman" w:cstheme="minorHAnsi"/>
          <w:b/>
          <w:bCs/>
          <w:szCs w:val="24"/>
          <w:lang w:val="cy-GB" w:eastAsia="en-GB" w:bidi="my-MM"/>
        </w:rPr>
        <w:t>'</w:t>
      </w:r>
      <w:r w:rsidRPr="00C06744">
        <w:rPr>
          <w:rFonts w:eastAsia="Times New Roman" w:cstheme="minorHAnsi"/>
          <w:b/>
          <w:bCs/>
          <w:color w:val="026E94"/>
          <w:szCs w:val="24"/>
          <w:lang w:val="cy-GB" w:eastAsia="en-GB" w:bidi="my-MM"/>
        </w:rPr>
        <w:t>pedwar diben i ddysgwyr</w:t>
      </w:r>
      <w:r w:rsidRPr="00C06744">
        <w:rPr>
          <w:rFonts w:eastAsia="Times New Roman" w:cstheme="minorHAnsi"/>
          <w:b/>
          <w:bCs/>
          <w:szCs w:val="24"/>
          <w:lang w:val="cy-GB" w:eastAsia="en-GB" w:bidi="my-MM"/>
        </w:rPr>
        <w:t xml:space="preserve">' </w:t>
      </w:r>
      <w:r w:rsidRPr="00C06744">
        <w:rPr>
          <w:rFonts w:eastAsia="Times New Roman" w:cstheme="minorHAnsi"/>
          <w:szCs w:val="24"/>
          <w:lang w:val="cy-GB" w:eastAsia="en-GB" w:bidi="my-MM"/>
        </w:rPr>
        <w:t xml:space="preserve">yn </w:t>
      </w:r>
      <w:r w:rsidRPr="00C06744">
        <w:rPr>
          <w:rFonts w:eastAsia="Times New Roman" w:cstheme="minorHAnsi"/>
          <w:b/>
          <w:bCs/>
          <w:szCs w:val="24"/>
          <w:lang w:val="cy-GB" w:eastAsia="en-GB" w:bidi="my-MM"/>
        </w:rPr>
        <w:t>"</w:t>
      </w:r>
      <w:r w:rsidRPr="00C06744">
        <w:rPr>
          <w:rFonts w:eastAsia="Times New Roman" w:cstheme="minorHAnsi"/>
          <w:color w:val="026E94"/>
          <w:szCs w:val="24"/>
          <w:lang w:val="cy-GB" w:eastAsia="en-GB" w:bidi="my-MM"/>
        </w:rPr>
        <w:t>llywio'r profiadau dysgu</w:t>
      </w:r>
      <w:r w:rsidRPr="00C06744">
        <w:rPr>
          <w:rFonts w:eastAsia="Times New Roman" w:cstheme="minorHAnsi"/>
          <w:b/>
          <w:bCs/>
          <w:szCs w:val="24"/>
          <w:lang w:val="cy-GB" w:eastAsia="en-GB" w:bidi="my-MM"/>
        </w:rPr>
        <w:t>"</w:t>
      </w:r>
      <w:r w:rsidR="004E3D4F" w:rsidRPr="00C06744">
        <w:rPr>
          <w:rFonts w:eastAsia="Times New Roman" w:cstheme="minorHAnsi"/>
          <w:b/>
          <w:bCs/>
          <w:szCs w:val="24"/>
          <w:lang w:val="cy-GB" w:eastAsia="en-GB" w:bidi="my-MM"/>
        </w:rPr>
        <w:t xml:space="preserve"> </w:t>
      </w:r>
      <w:r w:rsidR="004E3D4F" w:rsidRPr="00C06744">
        <w:rPr>
          <w:rFonts w:eastAsia="Times New Roman" w:cstheme="minorHAnsi"/>
          <w:szCs w:val="24"/>
          <w:lang w:val="cy-GB" w:eastAsia="en-GB" w:bidi="my-MM"/>
        </w:rPr>
        <w:t xml:space="preserve">(Llywodraeth Cymru, </w:t>
      </w:r>
      <w:r w:rsidR="00BA28BA" w:rsidRPr="00C06744">
        <w:rPr>
          <w:rFonts w:eastAsia="Times New Roman" w:cstheme="minorHAnsi"/>
          <w:szCs w:val="24"/>
          <w:lang w:val="cy-GB" w:eastAsia="en-GB" w:bidi="my-MM"/>
        </w:rPr>
        <w:t>2019)</w:t>
      </w:r>
      <w:r w:rsidRPr="00C06744">
        <w:rPr>
          <w:rFonts w:eastAsia="Times New Roman" w:cstheme="minorHAnsi"/>
          <w:szCs w:val="24"/>
          <w:lang w:val="cy-GB" w:eastAsia="en-GB" w:bidi="my-MM"/>
        </w:rPr>
        <w:t xml:space="preserve"> er mwyn bodloni canllawiau'r Cwricwlwm i Gymru.</w:t>
      </w:r>
    </w:p>
    <w:p w14:paraId="68B510CA" w14:textId="77777777" w:rsidR="00991198" w:rsidRPr="00C06744" w:rsidRDefault="00991198" w:rsidP="00991198">
      <w:pPr>
        <w:pStyle w:val="Heading3"/>
        <w:rPr>
          <w:rFonts w:asciiTheme="minorHAnsi" w:hAnsiTheme="minorHAnsi" w:cstheme="minorHAnsi"/>
          <w:lang w:val="cy-GB"/>
        </w:rPr>
      </w:pPr>
      <w:r w:rsidRPr="00C06744">
        <w:rPr>
          <w:rFonts w:asciiTheme="minorHAnsi" w:hAnsiTheme="minorHAnsi" w:cstheme="minorHAnsi"/>
          <w:lang w:val="cy-GB"/>
        </w:rPr>
        <w:t>Beth rydych chi wedi’i ddysgu?</w:t>
      </w:r>
    </w:p>
    <w:p w14:paraId="0AF64A8E" w14:textId="77777777" w:rsidR="00924837" w:rsidRPr="00C06744" w:rsidRDefault="00924837" w:rsidP="00924837">
      <w:pPr>
        <w:autoSpaceDE w:val="0"/>
        <w:autoSpaceDN w:val="0"/>
        <w:adjustRightInd w:val="0"/>
        <w:jc w:val="both"/>
        <w:rPr>
          <w:rFonts w:ascii="Calibri" w:hAnsi="Calibri" w:cs="Calibri"/>
          <w:szCs w:val="24"/>
          <w:lang w:val="cy-GB" w:bidi="my-MM"/>
        </w:rPr>
      </w:pPr>
      <w:r w:rsidRPr="00C06744">
        <w:rPr>
          <w:rFonts w:ascii="Calibri" w:hAnsi="Calibri" w:cs="Calibri"/>
          <w:szCs w:val="24"/>
          <w:lang w:val="cy-GB" w:bidi="my-MM"/>
        </w:rPr>
        <w:t xml:space="preserve">O'r wers addysgwyd, dysgais fod rhoi'r cyfle i'r dysgwyr dewis o dasgau gwahanol a chymryd cyfrifoldeb dros ddysgu ei hunain effeithio'n gadarnhaol ar ymgysylltiad, cyflawniad a chyrhaeddiad disgyblion, yn enwedig wrth ddysgu o bell - cwblhaodd nifer sylweddol o'r disgyblion y dasg hon i gymharu â rhai o'r tasgau thema eraill osodwyd ar lein yn ystod y cyfnod clo a dysgu o bell. Yn ogystal, rwyf wedi dysgu sut y gellir gweithredu themâu trawsgwricwlaidd er mwyn ategu prif bwnc neu ffocws y wers, rwyf hefyd wedi gweld sut mae hyrwyddo ystod o wahanol sgiliau yn cysylltu â'r pedwar diben yn gallu datblygu sgiliau gwerthfawr ymhlith dysgwyr er mwyn ei pharatoi ar gyfer y byd modern (Donaldson, 2015). Gellir ystyried y profiad hwn yn bwysig gan ei fod yn amlygu gwers lwyddiannus wedi'i chynllunio a'i addysgu sy'n ymgorffori'r sgiliau trawsgwricwlaidd o fewn CA2, ac yn bodloni un o fy mhrif dargedau a deilliodd o'r bloc cyntaf. </w:t>
      </w:r>
    </w:p>
    <w:p w14:paraId="7142A8EC" w14:textId="3CD8B06A" w:rsidR="007C32AA" w:rsidRPr="00C06744" w:rsidRDefault="007C32AA" w:rsidP="00B70105">
      <w:pPr>
        <w:pStyle w:val="Heading3"/>
        <w:rPr>
          <w:rFonts w:asciiTheme="minorHAnsi" w:hAnsiTheme="minorHAnsi" w:cstheme="minorHAnsi"/>
          <w:lang w:val="cy-GB"/>
        </w:rPr>
      </w:pPr>
      <w:r w:rsidRPr="00C06744">
        <w:rPr>
          <w:rFonts w:asciiTheme="minorHAnsi" w:hAnsiTheme="minorHAnsi" w:cstheme="minorHAnsi"/>
          <w:lang w:val="cy-GB"/>
        </w:rPr>
        <w:t>Beth nesaf?</w:t>
      </w:r>
    </w:p>
    <w:p w14:paraId="01EC8868" w14:textId="56AF9F2D" w:rsidR="00552BF1" w:rsidRPr="00C06744" w:rsidRDefault="008C5CDB" w:rsidP="00A65BB5">
      <w:pPr>
        <w:jc w:val="both"/>
        <w:rPr>
          <w:lang w:val="cy-GB"/>
        </w:rPr>
      </w:pPr>
      <w:r w:rsidRPr="00C06744">
        <w:rPr>
          <w:lang w:val="cy-GB"/>
        </w:rPr>
        <w:t>Yn dilyn llwyddiant y wers a'r tasgau trawsgwricwlaidd yma, mi fyddaf bendant yn ceisio parhau i gynllunio ac addysgu gwersi/tasgau sy'n ymgorffori'r sgiliau trawsgwricwlaidd, er mwyn sicrhau bod y gwersi rwyf yn cynllunio yn bodloni canllawiau Cwricwlwm i Gymru ac yn caniatáu i'r disgyblion datblygu nifer helaeth o sgiliau allweddol ac angenrheidiol. Yn ogystal, byddaf bendant yn defnyddio'r fath hon o wers yn y dyfodol, yn enwedig wrth ddysgu o bell (os bu angen), er mwyn sicrhau ymgysylltiad y disgyblion trwy gwblhau tasgau unigol o gartref. Dymunaf gynllunio gwersi o'r fath hon er mwyn ei addysgu ar lawr y dosbarth i weld pa fath o effaith neu sut bydd y math o wers yma yn gweithio yn gorfforol o dan amodau gwahanol yn yr ysgol, gan efallai cynnwys agweddau dysgu cyfunol fel gwaith par, tasgau grŵp er mwyn cyfoethogi profiadau dysgu'r dysgwyr. At hynny, byddaf hefyd yn sicrhau fy mod yn parhau i gynllunio gyda'r pedwar diben fel sylfaen i'm cynlluniau, trwy lywio profiadau dysgu i'r disgyblion. Er mwyn datblygu syniadau newydd a diddorol, bydd hi'n fuddiol i mi ymchwilio ar-lein a darllen ehangach i ddarganfod ffyrdd gwahanol gallai ymgorffori elfennau trawsgwricwlaidd ar draws pob maes dysgu a phrofi yn y dyfodol.</w:t>
      </w:r>
    </w:p>
    <w:p w14:paraId="7BFFAF76" w14:textId="3C82996A" w:rsidR="00B357D8" w:rsidRPr="00C06744" w:rsidRDefault="00B357D8" w:rsidP="00811007">
      <w:pPr>
        <w:rPr>
          <w:lang w:val="cy-GB"/>
        </w:rPr>
      </w:pPr>
    </w:p>
    <w:p w14:paraId="7944582A" w14:textId="4981B0F3" w:rsidR="00A65BB5" w:rsidRPr="00C06744" w:rsidRDefault="00A65BB5" w:rsidP="00A65BB5">
      <w:pPr>
        <w:pStyle w:val="Heading2"/>
        <w:rPr>
          <w:rFonts w:asciiTheme="minorHAnsi" w:hAnsiTheme="minorHAnsi" w:cstheme="minorHAnsi"/>
          <w:lang w:val="cy-GB"/>
        </w:rPr>
      </w:pPr>
      <w:r w:rsidRPr="00C06744">
        <w:rPr>
          <w:rFonts w:asciiTheme="minorHAnsi" w:hAnsiTheme="minorHAnsi" w:cstheme="minorHAnsi"/>
          <w:lang w:val="cy-GB"/>
        </w:rPr>
        <w:t xml:space="preserve">Profiad Proffesiynol Templed 2: </w:t>
      </w:r>
      <w:r w:rsidR="00A930DB" w:rsidRPr="00C06744">
        <w:rPr>
          <w:rFonts w:asciiTheme="minorHAnsi" w:hAnsiTheme="minorHAnsi" w:cstheme="minorHAnsi"/>
          <w:lang w:val="cy-GB"/>
        </w:rPr>
        <w:t>Rheoli’r amgylchedd dysgu – Targed personol</w:t>
      </w:r>
    </w:p>
    <w:p w14:paraId="322366BB" w14:textId="4EF1EAAD" w:rsidR="00667583" w:rsidRPr="00C06744" w:rsidRDefault="00667583" w:rsidP="00667583">
      <w:pPr>
        <w:pStyle w:val="Heading3"/>
        <w:rPr>
          <w:rFonts w:asciiTheme="minorHAnsi" w:hAnsiTheme="minorHAnsi" w:cstheme="minorHAnsi"/>
          <w:lang w:val="cy-GB"/>
        </w:rPr>
      </w:pPr>
      <w:r w:rsidRPr="00C06744">
        <w:rPr>
          <w:rFonts w:asciiTheme="minorHAnsi" w:hAnsiTheme="minorHAnsi" w:cstheme="minorHAnsi"/>
          <w:lang w:val="cy-GB"/>
        </w:rPr>
        <w:t xml:space="preserve">Safon Addysgeg: </w:t>
      </w:r>
      <w:r w:rsidR="001F4F30" w:rsidRPr="00C06744">
        <w:rPr>
          <w:lang w:val="cy-GB"/>
        </w:rPr>
        <w:t>Mireinio: Rheoli'r Amgylchedd Dysgu</w:t>
      </w:r>
    </w:p>
    <w:p w14:paraId="1328F38C" w14:textId="77777777" w:rsidR="00667583" w:rsidRPr="00C06744" w:rsidRDefault="00667583" w:rsidP="00667583">
      <w:pPr>
        <w:pStyle w:val="Heading3"/>
        <w:rPr>
          <w:rFonts w:asciiTheme="minorHAnsi" w:hAnsiTheme="minorHAnsi" w:cstheme="minorHAnsi"/>
          <w:lang w:val="cy-GB"/>
        </w:rPr>
      </w:pPr>
      <w:r w:rsidRPr="00C06744">
        <w:rPr>
          <w:rFonts w:asciiTheme="minorHAnsi" w:hAnsiTheme="minorHAnsi" w:cstheme="minorHAnsi"/>
          <w:lang w:val="cy-GB"/>
        </w:rPr>
        <w:t>Beth wnaethoch chi a pham?</w:t>
      </w:r>
    </w:p>
    <w:p w14:paraId="44B96894" w14:textId="26214225" w:rsidR="008565A8" w:rsidRPr="00C06744" w:rsidRDefault="008565A8" w:rsidP="008565A8">
      <w:pPr>
        <w:pStyle w:val="NormalWeb"/>
        <w:spacing w:line="360" w:lineRule="auto"/>
        <w:jc w:val="both"/>
        <w:rPr>
          <w:rFonts w:asciiTheme="minorHAnsi" w:hAnsiTheme="minorHAnsi" w:cstheme="minorHAnsi"/>
          <w:lang w:val="cy-GB" w:eastAsia="en-GB" w:bidi="my-MM"/>
        </w:rPr>
      </w:pPr>
      <w:r w:rsidRPr="00C06744">
        <w:rPr>
          <w:rFonts w:asciiTheme="minorHAnsi" w:hAnsiTheme="minorHAnsi" w:cstheme="minorHAnsi"/>
          <w:lang w:val="cy-GB" w:eastAsia="en-GB" w:bidi="my-MM"/>
        </w:rPr>
        <w:t xml:space="preserve">Ar ôl dechrau dod i adnabod disgyblion fy nosbarth derbyn, yn ystod dwy wythnos gyntaf fy Mhrofiad Addysgol Proffesiynol cyntaf, daeth hi i'r amlwg bod angen gwneud rhywbeth i ddatblygu fy rheolaeth dros y disgyblion ifanc fel dosbarth. Manteisiwyd ar y cyfle i </w:t>
      </w:r>
      <w:r w:rsidRPr="00C06744">
        <w:rPr>
          <w:rFonts w:asciiTheme="minorHAnsi" w:hAnsiTheme="minorHAnsi" w:cstheme="minorHAnsi"/>
          <w:b/>
          <w:bCs/>
          <w:lang w:val="cy-GB" w:eastAsia="en-GB" w:bidi="my-MM"/>
        </w:rPr>
        <w:t>'</w:t>
      </w:r>
      <w:r w:rsidRPr="00C06744">
        <w:rPr>
          <w:rFonts w:asciiTheme="minorHAnsi" w:hAnsiTheme="minorHAnsi" w:cstheme="minorHAnsi"/>
          <w:b/>
          <w:bCs/>
          <w:color w:val="952BB3"/>
          <w:lang w:val="cy-GB" w:eastAsia="en-GB" w:bidi="my-MM"/>
        </w:rPr>
        <w:t>werthuso effaith newid mewn arfer</w:t>
      </w:r>
      <w:r w:rsidRPr="00C06744">
        <w:rPr>
          <w:rFonts w:asciiTheme="minorHAnsi" w:hAnsiTheme="minorHAnsi" w:cstheme="minorHAnsi"/>
          <w:b/>
          <w:bCs/>
          <w:lang w:val="cy-GB" w:eastAsia="en-GB" w:bidi="my-MM"/>
        </w:rPr>
        <w:t>'</w:t>
      </w:r>
      <w:r w:rsidRPr="00C06744">
        <w:rPr>
          <w:rFonts w:asciiTheme="minorHAnsi" w:hAnsiTheme="minorHAnsi" w:cstheme="minorHAnsi"/>
          <w:lang w:val="cy-GB" w:eastAsia="en-GB" w:bidi="my-MM"/>
        </w:rPr>
        <w:t xml:space="preserve"> trwy "</w:t>
      </w:r>
      <w:r w:rsidRPr="00C06744">
        <w:rPr>
          <w:rFonts w:asciiTheme="minorHAnsi" w:hAnsiTheme="minorHAnsi" w:cstheme="minorHAnsi"/>
          <w:color w:val="952BB3"/>
          <w:lang w:val="cy-GB" w:eastAsia="en-GB" w:bidi="my-MM"/>
        </w:rPr>
        <w:t>weithredu i gael cymorth a chyngor gan gydweithwyr</w:t>
      </w:r>
      <w:r w:rsidRPr="00C06744">
        <w:rPr>
          <w:rFonts w:asciiTheme="minorHAnsi" w:hAnsiTheme="minorHAnsi" w:cstheme="minorHAnsi"/>
          <w:lang w:val="cy-GB" w:eastAsia="en-GB" w:bidi="my-MM"/>
        </w:rPr>
        <w:t>" - mentor dosbarth yn yr achos hwn - i sefydlu targed personol er mwyn "</w:t>
      </w:r>
      <w:r w:rsidRPr="00C06744">
        <w:rPr>
          <w:rFonts w:asciiTheme="minorHAnsi" w:hAnsiTheme="minorHAnsi" w:cstheme="minorHAnsi"/>
          <w:color w:val="952BB3"/>
          <w:lang w:val="cy-GB" w:eastAsia="en-GB" w:bidi="my-MM"/>
        </w:rPr>
        <w:t>datblygu ffyrdd newydd o weithio yn yr ystafell dosbarth</w:t>
      </w:r>
      <w:r w:rsidRPr="00C06744">
        <w:rPr>
          <w:rFonts w:asciiTheme="minorHAnsi" w:hAnsiTheme="minorHAnsi" w:cstheme="minorHAnsi"/>
          <w:lang w:val="cy-GB" w:eastAsia="en-GB" w:bidi="my-MM"/>
        </w:rPr>
        <w:t>" (Llywodraeth Cymru, 201</w:t>
      </w:r>
      <w:r w:rsidR="0066601E" w:rsidRPr="00C06744">
        <w:rPr>
          <w:rFonts w:asciiTheme="minorHAnsi" w:hAnsiTheme="minorHAnsi" w:cstheme="minorHAnsi"/>
          <w:lang w:val="cy-GB" w:eastAsia="en-GB" w:bidi="my-MM"/>
        </w:rPr>
        <w:t>9</w:t>
      </w:r>
      <w:r w:rsidRPr="00C06744">
        <w:rPr>
          <w:rFonts w:asciiTheme="minorHAnsi" w:hAnsiTheme="minorHAnsi" w:cstheme="minorHAnsi"/>
          <w:lang w:val="cy-GB" w:eastAsia="en-GB" w:bidi="my-MM"/>
        </w:rPr>
        <w:t xml:space="preserve">). Ar ddiwedd yr wythnos gyntaf o addysgu, ar y cyd gyda fy mentor dosbarth, trafodwn ni ddigwyddiadau'r wythnos hynny cyn penodi targed ar gyfer yr wythnos ganlynol. Teimlwyd bod hon yn gyfle euraidd i </w:t>
      </w:r>
      <w:r w:rsidRPr="00C06744">
        <w:rPr>
          <w:rFonts w:asciiTheme="minorHAnsi" w:hAnsiTheme="minorHAnsi" w:cstheme="minorHAnsi"/>
          <w:b/>
          <w:bCs/>
          <w:lang w:val="cy-GB" w:eastAsia="en-GB" w:bidi="my-MM"/>
        </w:rPr>
        <w:t>'</w:t>
      </w:r>
      <w:r w:rsidRPr="00C06744">
        <w:rPr>
          <w:rFonts w:asciiTheme="minorHAnsi" w:hAnsiTheme="minorHAnsi" w:cstheme="minorHAnsi"/>
          <w:b/>
          <w:bCs/>
          <w:color w:val="026E94"/>
          <w:lang w:val="cy-GB" w:eastAsia="en-GB" w:bidi="my-MM"/>
        </w:rPr>
        <w:t>fireinio ar addysgeg</w:t>
      </w:r>
      <w:r w:rsidRPr="00C06744">
        <w:rPr>
          <w:rFonts w:asciiTheme="minorHAnsi" w:hAnsiTheme="minorHAnsi" w:cstheme="minorHAnsi"/>
          <w:b/>
          <w:bCs/>
          <w:lang w:val="cy-GB" w:eastAsia="en-GB" w:bidi="my-MM"/>
        </w:rPr>
        <w:t xml:space="preserve">' </w:t>
      </w:r>
      <w:r w:rsidRPr="00C06744">
        <w:rPr>
          <w:rFonts w:asciiTheme="minorHAnsi" w:hAnsiTheme="minorHAnsi" w:cstheme="minorHAnsi"/>
          <w:lang w:val="cy-GB" w:eastAsia="en-GB" w:bidi="my-MM"/>
        </w:rPr>
        <w:t xml:space="preserve">ac wedi pwyso a mesur, cytunwn taw </w:t>
      </w:r>
      <w:r w:rsidRPr="00C06744">
        <w:rPr>
          <w:rFonts w:asciiTheme="minorHAnsi" w:hAnsiTheme="minorHAnsi" w:cstheme="minorHAnsi"/>
          <w:b/>
          <w:bCs/>
          <w:lang w:val="cy-GB" w:eastAsia="en-GB" w:bidi="my-MM"/>
        </w:rPr>
        <w:t>'</w:t>
      </w:r>
      <w:r w:rsidRPr="00C06744">
        <w:rPr>
          <w:rFonts w:asciiTheme="minorHAnsi" w:hAnsiTheme="minorHAnsi" w:cstheme="minorHAnsi"/>
          <w:b/>
          <w:bCs/>
          <w:color w:val="026E94"/>
          <w:lang w:val="cy-GB" w:eastAsia="en-GB" w:bidi="my-MM"/>
        </w:rPr>
        <w:t>rheoli'r amgylched dysgu</w:t>
      </w:r>
      <w:r w:rsidRPr="00C06744">
        <w:rPr>
          <w:rFonts w:asciiTheme="minorHAnsi" w:hAnsiTheme="minorHAnsi" w:cstheme="minorHAnsi"/>
          <w:b/>
          <w:bCs/>
          <w:lang w:val="cy-GB" w:eastAsia="en-GB" w:bidi="my-MM"/>
        </w:rPr>
        <w:t xml:space="preserve">' </w:t>
      </w:r>
      <w:r w:rsidRPr="00C06744">
        <w:rPr>
          <w:rFonts w:asciiTheme="minorHAnsi" w:hAnsiTheme="minorHAnsi" w:cstheme="minorHAnsi"/>
          <w:lang w:val="cy-GB" w:eastAsia="en-GB" w:bidi="my-MM"/>
        </w:rPr>
        <w:t xml:space="preserve">fydd yn </w:t>
      </w:r>
      <w:r w:rsidR="00D635A2" w:rsidRPr="00C06744">
        <w:rPr>
          <w:rFonts w:asciiTheme="minorHAnsi" w:hAnsiTheme="minorHAnsi" w:cstheme="minorHAnsi"/>
          <w:lang w:val="cy-GB" w:eastAsia="en-GB" w:bidi="my-MM"/>
        </w:rPr>
        <w:t>d</w:t>
      </w:r>
      <w:r w:rsidRPr="00C06744">
        <w:rPr>
          <w:rFonts w:asciiTheme="minorHAnsi" w:hAnsiTheme="minorHAnsi" w:cstheme="minorHAnsi"/>
          <w:lang w:val="cy-GB" w:eastAsia="en-GB" w:bidi="my-MM"/>
        </w:rPr>
        <w:t>arged perthnasol ar gyfer yr wythnos ganlynol, er mwyn i mi allu dechrau deall pwysigrwydd yr amgylchedd dysgu wrth "</w:t>
      </w:r>
      <w:r w:rsidRPr="00C06744">
        <w:rPr>
          <w:rFonts w:asciiTheme="minorHAnsi" w:hAnsiTheme="minorHAnsi" w:cstheme="minorHAnsi"/>
          <w:color w:val="026E94"/>
          <w:lang w:val="cy-GB" w:eastAsia="en-GB" w:bidi="my-MM"/>
        </w:rPr>
        <w:t>hyrwyddo arferion ac ymddygiad dysgu cadarnhaol</w:t>
      </w:r>
      <w:r w:rsidRPr="00C06744">
        <w:rPr>
          <w:rFonts w:asciiTheme="minorHAnsi" w:hAnsiTheme="minorHAnsi" w:cstheme="minorHAnsi"/>
          <w:lang w:val="cy-GB" w:eastAsia="en-GB" w:bidi="my-MM"/>
        </w:rPr>
        <w:t>" i'r disgyblion (Llywodraeth Cymru, 201</w:t>
      </w:r>
      <w:r w:rsidR="0066601E" w:rsidRPr="00C06744">
        <w:rPr>
          <w:rFonts w:asciiTheme="minorHAnsi" w:hAnsiTheme="minorHAnsi" w:cstheme="minorHAnsi"/>
          <w:lang w:val="cy-GB" w:eastAsia="en-GB" w:bidi="my-MM"/>
        </w:rPr>
        <w:t>9</w:t>
      </w:r>
      <w:r w:rsidRPr="00C06744">
        <w:rPr>
          <w:rFonts w:asciiTheme="minorHAnsi" w:hAnsiTheme="minorHAnsi" w:cstheme="minorHAnsi"/>
          <w:lang w:val="cy-GB" w:eastAsia="en-GB" w:bidi="my-MM"/>
        </w:rPr>
        <w:t>) a sut i fynd ati i wneud. Daeth y targed hwn i'r amlwg ar ddechrau'r wythnos, pan oeddwn i ddal yn eithaf anghyfarwydd gyda threfn y dydd a'r dosbarth, esbonia’r mentor bod angen i mi fynd ati i ymchwilio ac arbrofi gyda strategaethau rheoli dosbarth er mwyn  allu stopio'r disgyblion ar amser i dacluso ac i gael nhw i setlo os oes siarad man yn ystod amser carped - bydd hwn felly yn caniatáu i mi fynd ati i'w "</w:t>
      </w:r>
      <w:r w:rsidRPr="00C06744">
        <w:rPr>
          <w:rFonts w:asciiTheme="minorHAnsi" w:hAnsiTheme="minorHAnsi" w:cstheme="minorHAnsi"/>
          <w:color w:val="026E94"/>
          <w:lang w:val="cy-GB" w:eastAsia="en-GB" w:bidi="my-MM"/>
        </w:rPr>
        <w:t>sefydlu a'i rheoli'n effeithiol ac yn barhaus</w:t>
      </w:r>
      <w:r w:rsidRPr="00C06744">
        <w:rPr>
          <w:rFonts w:asciiTheme="minorHAnsi" w:hAnsiTheme="minorHAnsi" w:cstheme="minorHAnsi"/>
          <w:lang w:val="cy-GB" w:eastAsia="en-GB" w:bidi="my-MM"/>
        </w:rPr>
        <w:t>"</w:t>
      </w:r>
      <w:r w:rsidR="0066601E" w:rsidRPr="00C06744">
        <w:rPr>
          <w:rFonts w:asciiTheme="minorHAnsi" w:hAnsiTheme="minorHAnsi" w:cstheme="minorHAnsi"/>
          <w:lang w:val="cy-GB" w:eastAsia="en-GB" w:bidi="my-MM"/>
        </w:rPr>
        <w:t xml:space="preserve"> (</w:t>
      </w:r>
      <w:r w:rsidR="000E2D46" w:rsidRPr="00C06744">
        <w:rPr>
          <w:rFonts w:asciiTheme="minorHAnsi" w:hAnsiTheme="minorHAnsi" w:cstheme="minorHAnsi"/>
          <w:lang w:val="cy-GB" w:eastAsia="en-GB" w:bidi="my-MM"/>
        </w:rPr>
        <w:t>Llywodraeth Cymru, 2019)</w:t>
      </w:r>
      <w:r w:rsidRPr="00C06744">
        <w:rPr>
          <w:rFonts w:asciiTheme="minorHAnsi" w:hAnsiTheme="minorHAnsi" w:cstheme="minorHAnsi"/>
          <w:lang w:val="cy-GB" w:eastAsia="en-GB" w:bidi="my-MM"/>
        </w:rPr>
        <w:t xml:space="preserve">. </w:t>
      </w:r>
      <w:r w:rsidRPr="00C06744">
        <w:rPr>
          <w:rFonts w:asciiTheme="minorHAnsi" w:hAnsiTheme="minorHAnsi" w:cstheme="minorHAnsi"/>
          <w:color w:val="952BB3"/>
          <w:lang w:val="cy-GB" w:eastAsia="en-GB" w:bidi="my-MM"/>
        </w:rPr>
        <w:t> </w:t>
      </w:r>
    </w:p>
    <w:p w14:paraId="17EDD2FB" w14:textId="263DF804" w:rsidR="008565A8" w:rsidRPr="00C06744" w:rsidRDefault="008565A8" w:rsidP="008565A8">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Manteisiwyd ar y cyfle i "</w:t>
      </w:r>
      <w:r w:rsidRPr="00C06744">
        <w:rPr>
          <w:rFonts w:eastAsia="Times New Roman" w:cstheme="minorHAnsi"/>
          <w:color w:val="00A19A"/>
          <w:szCs w:val="24"/>
          <w:lang w:val="cy-GB" w:eastAsia="en-GB" w:bidi="my-MM"/>
        </w:rPr>
        <w:t>dysgu fel tim</w:t>
      </w:r>
      <w:r w:rsidRPr="00C06744">
        <w:rPr>
          <w:rFonts w:eastAsia="Times New Roman" w:cstheme="minorHAnsi"/>
          <w:szCs w:val="24"/>
          <w:lang w:val="cy-GB" w:eastAsia="en-GB" w:bidi="my-MM"/>
        </w:rPr>
        <w:t>" gyda'r athrawes dosbarth er mwyn casglu "</w:t>
      </w:r>
      <w:r w:rsidRPr="00C06744">
        <w:rPr>
          <w:rFonts w:eastAsia="Times New Roman" w:cstheme="minorHAnsi"/>
          <w:color w:val="952BB3"/>
          <w:szCs w:val="24"/>
          <w:lang w:val="cy-GB" w:eastAsia="en-GB" w:bidi="my-MM"/>
        </w:rPr>
        <w:t>stoc gynyddol</w:t>
      </w:r>
      <w:r w:rsidRPr="00C06744">
        <w:rPr>
          <w:rFonts w:eastAsia="Times New Roman" w:cstheme="minorHAnsi"/>
          <w:szCs w:val="24"/>
          <w:lang w:val="cy-GB" w:eastAsia="en-GB" w:bidi="my-MM"/>
        </w:rPr>
        <w:t xml:space="preserve">" </w:t>
      </w:r>
      <w:r w:rsidR="000E2D46" w:rsidRPr="00C06744">
        <w:rPr>
          <w:rFonts w:eastAsia="Times New Roman" w:cstheme="minorHAnsi"/>
          <w:szCs w:val="24"/>
          <w:lang w:val="cy-GB" w:eastAsia="en-GB" w:bidi="my-MM"/>
        </w:rPr>
        <w:t xml:space="preserve">(Llywodraeth Cymru, 2019) </w:t>
      </w:r>
      <w:r w:rsidRPr="00C06744">
        <w:rPr>
          <w:rFonts w:eastAsia="Times New Roman" w:cstheme="minorHAnsi"/>
          <w:szCs w:val="24"/>
          <w:lang w:val="cy-GB" w:eastAsia="en-GB" w:bidi="my-MM"/>
        </w:rPr>
        <w:t xml:space="preserve">o strategaethau rheoli dosbarth er mwyn </w:t>
      </w:r>
      <w:r w:rsidRPr="00C06744">
        <w:rPr>
          <w:rFonts w:eastAsia="Times New Roman" w:cstheme="minorHAnsi"/>
          <w:b/>
          <w:bCs/>
          <w:szCs w:val="24"/>
          <w:lang w:val="cy-GB" w:eastAsia="en-GB" w:bidi="my-MM"/>
        </w:rPr>
        <w:t>'</w:t>
      </w:r>
      <w:r w:rsidRPr="00C06744">
        <w:rPr>
          <w:rFonts w:eastAsia="Times New Roman" w:cstheme="minorHAnsi"/>
          <w:b/>
          <w:bCs/>
          <w:color w:val="00A19A"/>
          <w:szCs w:val="24"/>
          <w:lang w:val="cy-GB" w:eastAsia="en-GB" w:bidi="my-MM"/>
        </w:rPr>
        <w:t>galluogi gwelliannau</w:t>
      </w:r>
      <w:r w:rsidRPr="00C06744">
        <w:rPr>
          <w:rFonts w:eastAsia="Times New Roman" w:cstheme="minorHAnsi"/>
          <w:b/>
          <w:bCs/>
          <w:szCs w:val="24"/>
          <w:lang w:val="cy-GB" w:eastAsia="en-GB" w:bidi="my-MM"/>
        </w:rPr>
        <w:t xml:space="preserve">' </w:t>
      </w:r>
      <w:r w:rsidRPr="00C06744">
        <w:rPr>
          <w:rFonts w:eastAsia="Times New Roman" w:cstheme="minorHAnsi"/>
          <w:szCs w:val="24"/>
          <w:lang w:val="cy-GB" w:eastAsia="en-GB" w:bidi="my-MM"/>
        </w:rPr>
        <w:t>a'r cyfle i ymhelaethu ar a datblygu syniadau a thechnegau newydd.</w:t>
      </w:r>
    </w:p>
    <w:p w14:paraId="0C2C752A" w14:textId="77777777" w:rsidR="00940CF7" w:rsidRPr="00C06744" w:rsidRDefault="00940CF7" w:rsidP="00940CF7">
      <w:pPr>
        <w:autoSpaceDE w:val="0"/>
        <w:autoSpaceDN w:val="0"/>
        <w:adjustRightInd w:val="0"/>
        <w:spacing w:before="100" w:after="100"/>
        <w:jc w:val="both"/>
        <w:rPr>
          <w:rFonts w:ascii="Calibri" w:hAnsi="Calibri" w:cs="Calibri"/>
          <w:szCs w:val="24"/>
          <w:lang w:val="cy-GB" w:bidi="my-MM"/>
        </w:rPr>
      </w:pPr>
      <w:r w:rsidRPr="00C06744">
        <w:rPr>
          <w:rFonts w:ascii="Calibri" w:hAnsi="Calibri" w:cs="Calibri"/>
          <w:szCs w:val="24"/>
          <w:lang w:val="cy-GB" w:bidi="my-MM"/>
        </w:rPr>
        <w:t>Cyfle arbennig oedd hwn i fyfyrio ar yr hyn a allai gwneud i wella fy rheolaeth dros yr amgylchedd dosbarth. Yr hyn a oeddwn yn bwriadu gwneud oedd:</w:t>
      </w:r>
    </w:p>
    <w:p w14:paraId="20977B51" w14:textId="77777777" w:rsidR="00940CF7" w:rsidRPr="00C06744" w:rsidRDefault="00940CF7" w:rsidP="00940CF7">
      <w:pPr>
        <w:tabs>
          <w:tab w:val="left" w:pos="720"/>
        </w:tabs>
        <w:autoSpaceDE w:val="0"/>
        <w:autoSpaceDN w:val="0"/>
        <w:adjustRightInd w:val="0"/>
        <w:spacing w:before="100" w:after="100"/>
        <w:ind w:left="720" w:hanging="360"/>
        <w:jc w:val="both"/>
        <w:rPr>
          <w:rFonts w:ascii="Calibri" w:hAnsi="Calibri" w:cs="Calibri"/>
          <w:szCs w:val="24"/>
          <w:lang w:val="cy-GB" w:bidi="my-MM"/>
        </w:rPr>
      </w:pPr>
      <w:r w:rsidRPr="00C06744">
        <w:rPr>
          <w:rFonts w:ascii="Symbol" w:hAnsi="Symbol" w:cs="Symbol"/>
          <w:color w:val="3B3C3D"/>
          <w:sz w:val="20"/>
          <w:szCs w:val="20"/>
          <w:lang w:val="cy-GB" w:bidi="my-MM"/>
        </w:rPr>
        <w:t>·</w:t>
      </w:r>
      <w:r w:rsidRPr="00C06744">
        <w:rPr>
          <w:rFonts w:ascii="Symbol" w:hAnsi="Symbol" w:cs="Symbol"/>
          <w:color w:val="3B3C3D"/>
          <w:sz w:val="20"/>
          <w:szCs w:val="20"/>
          <w:lang w:val="cy-GB" w:bidi="my-MM"/>
        </w:rPr>
        <w:tab/>
      </w:r>
      <w:r w:rsidRPr="00C06744">
        <w:rPr>
          <w:rFonts w:ascii="Calibri" w:hAnsi="Calibri" w:cs="Calibri"/>
          <w:color w:val="3B3C3D"/>
          <w:szCs w:val="24"/>
          <w:lang w:val="cy-GB" w:bidi="my-MM"/>
        </w:rPr>
        <w:t>Yn gyntaf, treulio amser yn ystod yr wythnos i ymgyfarwyddo gyda threfn y dydd a chreu nodiadau bras yn fy nyddlyfr wrth wneud hyn wrth arsylwi fy mentor dosbarth.</w:t>
      </w:r>
    </w:p>
    <w:p w14:paraId="6E628899" w14:textId="399C32A6" w:rsidR="00940CF7" w:rsidRPr="00C06744" w:rsidRDefault="00940CF7" w:rsidP="00940CF7">
      <w:pPr>
        <w:autoSpaceDE w:val="0"/>
        <w:autoSpaceDN w:val="0"/>
        <w:adjustRightInd w:val="0"/>
        <w:spacing w:before="100" w:after="100"/>
        <w:ind w:left="720" w:hanging="360"/>
        <w:jc w:val="both"/>
        <w:rPr>
          <w:rFonts w:ascii="Calibri" w:hAnsi="Calibri" w:cs="Calibri"/>
          <w:szCs w:val="24"/>
          <w:lang w:val="cy-GB" w:bidi="my-MM"/>
        </w:rPr>
      </w:pPr>
      <w:r w:rsidRPr="00C06744">
        <w:rPr>
          <w:rFonts w:ascii="Symbol" w:hAnsi="Symbol" w:cs="Symbol"/>
          <w:color w:val="00A19A"/>
          <w:sz w:val="20"/>
          <w:szCs w:val="20"/>
          <w:lang w:val="cy-GB" w:bidi="my-MM"/>
        </w:rPr>
        <w:t>·</w:t>
      </w:r>
      <w:r w:rsidRPr="00C06744">
        <w:rPr>
          <w:rFonts w:ascii="Symbol" w:hAnsi="Symbol" w:cs="Symbol"/>
          <w:color w:val="00A19A"/>
          <w:sz w:val="20"/>
          <w:szCs w:val="20"/>
          <w:lang w:val="cy-GB" w:bidi="my-MM"/>
        </w:rPr>
        <w:tab/>
      </w:r>
      <w:r w:rsidRPr="00C06744">
        <w:rPr>
          <w:rFonts w:ascii="Calibri" w:hAnsi="Calibri" w:cs="Calibri"/>
          <w:b/>
          <w:bCs/>
          <w:color w:val="00A19A"/>
          <w:szCs w:val="24"/>
          <w:lang w:val="cy-GB" w:bidi="my-MM"/>
        </w:rPr>
        <w:t>Gweithio gyda chyd-weithwyr yn yr ysgol</w:t>
      </w:r>
      <w:r w:rsidRPr="00C06744">
        <w:rPr>
          <w:rFonts w:ascii="Calibri" w:hAnsi="Calibri" w:cs="Calibri"/>
          <w:b/>
          <w:bCs/>
          <w:szCs w:val="24"/>
          <w:lang w:val="cy-GB" w:bidi="my-MM"/>
        </w:rPr>
        <w:t>'</w:t>
      </w:r>
      <w:r w:rsidRPr="00C06744">
        <w:rPr>
          <w:rFonts w:ascii="Calibri" w:hAnsi="Calibri" w:cs="Calibri"/>
          <w:szCs w:val="24"/>
          <w:lang w:val="cy-GB" w:bidi="my-MM"/>
        </w:rPr>
        <w:t xml:space="preserve"> er mwyn "</w:t>
      </w:r>
      <w:r w:rsidRPr="00C06744">
        <w:rPr>
          <w:rFonts w:ascii="Calibri" w:hAnsi="Calibri" w:cs="Calibri"/>
          <w:color w:val="00A19A"/>
          <w:szCs w:val="24"/>
          <w:lang w:val="cy-GB" w:bidi="my-MM"/>
        </w:rPr>
        <w:t>datblygu arbenigedd</w:t>
      </w:r>
      <w:r w:rsidRPr="00C06744">
        <w:rPr>
          <w:rFonts w:ascii="Calibri" w:hAnsi="Calibri" w:cs="Calibri"/>
          <w:szCs w:val="24"/>
          <w:lang w:val="cy-GB" w:bidi="my-MM"/>
        </w:rPr>
        <w:t>"</w:t>
      </w:r>
      <w:r w:rsidR="004F7BBF" w:rsidRPr="00C06744">
        <w:rPr>
          <w:rFonts w:ascii="Calibri" w:hAnsi="Calibri" w:cs="Calibri"/>
          <w:szCs w:val="24"/>
          <w:lang w:val="cy-GB" w:bidi="my-MM"/>
        </w:rPr>
        <w:t xml:space="preserve"> (Llywodraeth Cymru, 201</w:t>
      </w:r>
      <w:r w:rsidR="000E2D46" w:rsidRPr="00C06744">
        <w:rPr>
          <w:rFonts w:ascii="Calibri" w:hAnsi="Calibri" w:cs="Calibri"/>
          <w:szCs w:val="24"/>
          <w:lang w:val="cy-GB" w:bidi="my-MM"/>
        </w:rPr>
        <w:t>9</w:t>
      </w:r>
      <w:r w:rsidR="004F7BBF" w:rsidRPr="00C06744">
        <w:rPr>
          <w:rFonts w:ascii="Calibri" w:hAnsi="Calibri" w:cs="Calibri"/>
          <w:szCs w:val="24"/>
          <w:lang w:val="cy-GB" w:bidi="my-MM"/>
        </w:rPr>
        <w:t>)</w:t>
      </w:r>
      <w:r w:rsidRPr="00C06744">
        <w:rPr>
          <w:rFonts w:ascii="Calibri" w:hAnsi="Calibri" w:cs="Calibri"/>
          <w:szCs w:val="24"/>
          <w:lang w:val="cy-GB" w:bidi="my-MM"/>
        </w:rPr>
        <w:t xml:space="preserve"> trwy </w:t>
      </w:r>
      <w:r w:rsidRPr="00C06744">
        <w:rPr>
          <w:rFonts w:ascii="Calibri" w:hAnsi="Calibri" w:cs="Calibri"/>
          <w:b/>
          <w:bCs/>
          <w:szCs w:val="24"/>
          <w:lang w:val="cy-GB" w:bidi="my-MM"/>
        </w:rPr>
        <w:t>'</w:t>
      </w:r>
      <w:r w:rsidRPr="00C06744">
        <w:rPr>
          <w:rFonts w:ascii="Calibri" w:hAnsi="Calibri" w:cs="Calibri"/>
          <w:b/>
          <w:bCs/>
          <w:color w:val="00A19A"/>
          <w:szCs w:val="24"/>
          <w:lang w:val="cy-GB" w:bidi="my-MM"/>
        </w:rPr>
        <w:t xml:space="preserve">ceisio cyngor a chymorth' </w:t>
      </w:r>
      <w:r w:rsidRPr="00C06744">
        <w:rPr>
          <w:rFonts w:ascii="Calibri" w:hAnsi="Calibri" w:cs="Calibri"/>
          <w:szCs w:val="24"/>
          <w:lang w:val="cy-GB" w:bidi="my-MM"/>
        </w:rPr>
        <w:t>wrth arsylwi ar ddulliau stopio a rheoli dosbarth athrawon profiadol, proffesiynol eraill.</w:t>
      </w:r>
    </w:p>
    <w:p w14:paraId="551F3BEF" w14:textId="690A927A" w:rsidR="00940CF7" w:rsidRPr="00C06744" w:rsidRDefault="00940CF7" w:rsidP="00940CF7">
      <w:pPr>
        <w:autoSpaceDE w:val="0"/>
        <w:autoSpaceDN w:val="0"/>
        <w:adjustRightInd w:val="0"/>
        <w:spacing w:before="100" w:after="100"/>
        <w:ind w:left="720" w:hanging="360"/>
        <w:jc w:val="both"/>
        <w:rPr>
          <w:rFonts w:ascii="Calibri" w:hAnsi="Calibri" w:cs="Calibri"/>
          <w:szCs w:val="24"/>
          <w:lang w:val="cy-GB" w:bidi="my-MM"/>
        </w:rPr>
      </w:pPr>
      <w:r w:rsidRPr="00C06744">
        <w:rPr>
          <w:rFonts w:ascii="Symbol" w:hAnsi="Symbol" w:cs="Symbol"/>
          <w:sz w:val="20"/>
          <w:szCs w:val="20"/>
          <w:lang w:val="cy-GB" w:bidi="my-MM"/>
        </w:rPr>
        <w:t>·</w:t>
      </w:r>
      <w:r w:rsidRPr="00C06744">
        <w:rPr>
          <w:rFonts w:ascii="Symbol" w:hAnsi="Symbol" w:cs="Symbol"/>
          <w:sz w:val="20"/>
          <w:szCs w:val="20"/>
          <w:lang w:val="cy-GB" w:bidi="my-MM"/>
        </w:rPr>
        <w:tab/>
      </w:r>
      <w:r w:rsidRPr="00C06744">
        <w:rPr>
          <w:rFonts w:ascii="Calibri" w:hAnsi="Calibri" w:cs="Calibri"/>
          <w:b/>
          <w:bCs/>
          <w:szCs w:val="24"/>
          <w:lang w:val="cy-GB" w:bidi="my-MM"/>
        </w:rPr>
        <w:t>'</w:t>
      </w:r>
      <w:r w:rsidRPr="00C06744">
        <w:rPr>
          <w:rFonts w:ascii="Calibri" w:hAnsi="Calibri" w:cs="Calibri"/>
          <w:b/>
          <w:bCs/>
          <w:color w:val="D60B52"/>
          <w:szCs w:val="24"/>
          <w:lang w:val="cy-GB" w:bidi="my-MM"/>
        </w:rPr>
        <w:t>Cymryd cyfrifoldeb personol</w:t>
      </w:r>
      <w:r w:rsidRPr="00C06744">
        <w:rPr>
          <w:rFonts w:ascii="Calibri" w:hAnsi="Calibri" w:cs="Calibri"/>
          <w:b/>
          <w:bCs/>
          <w:szCs w:val="24"/>
          <w:lang w:val="cy-GB" w:bidi="my-MM"/>
        </w:rPr>
        <w:t>'</w:t>
      </w:r>
      <w:r w:rsidRPr="00C06744">
        <w:rPr>
          <w:rFonts w:ascii="Calibri" w:hAnsi="Calibri" w:cs="Calibri"/>
          <w:szCs w:val="24"/>
          <w:lang w:val="cy-GB" w:bidi="my-MM"/>
        </w:rPr>
        <w:t xml:space="preserve"> wrth "</w:t>
      </w:r>
      <w:r w:rsidRPr="00C06744">
        <w:rPr>
          <w:rFonts w:ascii="Calibri" w:hAnsi="Calibri" w:cs="Calibri"/>
          <w:color w:val="D60B52"/>
          <w:szCs w:val="24"/>
          <w:lang w:val="cy-GB" w:bidi="my-MM"/>
        </w:rPr>
        <w:t>ddatblygu cydberthnasau cadarnhaol gyda dysgwyr</w:t>
      </w:r>
      <w:r w:rsidRPr="00C06744">
        <w:rPr>
          <w:rFonts w:ascii="Calibri" w:hAnsi="Calibri" w:cs="Calibri"/>
          <w:szCs w:val="24"/>
          <w:lang w:val="cy-GB" w:bidi="my-MM"/>
        </w:rPr>
        <w:t>"</w:t>
      </w:r>
      <w:r w:rsidR="004F7BBF" w:rsidRPr="00C06744">
        <w:rPr>
          <w:rFonts w:ascii="Calibri" w:hAnsi="Calibri" w:cs="Calibri"/>
          <w:szCs w:val="24"/>
          <w:lang w:val="cy-GB" w:bidi="my-MM"/>
        </w:rPr>
        <w:t xml:space="preserve"> (Llywodraeth Cymru, 201</w:t>
      </w:r>
      <w:r w:rsidR="000E2D46" w:rsidRPr="00C06744">
        <w:rPr>
          <w:rFonts w:ascii="Calibri" w:hAnsi="Calibri" w:cs="Calibri"/>
          <w:szCs w:val="24"/>
          <w:lang w:val="cy-GB" w:bidi="my-MM"/>
        </w:rPr>
        <w:t>9</w:t>
      </w:r>
      <w:r w:rsidR="004F7BBF" w:rsidRPr="00C06744">
        <w:rPr>
          <w:rFonts w:ascii="Calibri" w:hAnsi="Calibri" w:cs="Calibri"/>
          <w:szCs w:val="24"/>
          <w:lang w:val="cy-GB" w:bidi="my-MM"/>
        </w:rPr>
        <w:t>)</w:t>
      </w:r>
      <w:r w:rsidRPr="00C06744">
        <w:rPr>
          <w:rFonts w:ascii="Calibri" w:hAnsi="Calibri" w:cs="Calibri"/>
          <w:szCs w:val="24"/>
          <w:lang w:val="cy-GB" w:bidi="my-MM"/>
        </w:rPr>
        <w:t>, trwy ei chyfarch wrth y drws peth cyntaf y bore am eu bod yn gallu gosod naws gadarnhaol a gall cynyddu ymgysylltiad a lleihau ymddygiad aflonyddgar, ynghyd a dangos awdurdod fi fel darpar-athrawes yn y dosbarth. Credaf fod hwn yn ffordd dda i mi ddod i adnabod y disgyblion hefyd.</w:t>
      </w:r>
    </w:p>
    <w:p w14:paraId="70C4015E" w14:textId="4D8FC402" w:rsidR="00940CF7" w:rsidRPr="00C06744" w:rsidRDefault="00940CF7" w:rsidP="00940CF7">
      <w:pPr>
        <w:autoSpaceDE w:val="0"/>
        <w:autoSpaceDN w:val="0"/>
        <w:adjustRightInd w:val="0"/>
        <w:spacing w:before="100" w:after="100"/>
        <w:ind w:left="720" w:hanging="360"/>
        <w:jc w:val="both"/>
        <w:rPr>
          <w:rFonts w:ascii="Calibri" w:hAnsi="Calibri" w:cs="Calibri"/>
          <w:szCs w:val="24"/>
          <w:lang w:val="cy-GB" w:bidi="my-MM"/>
        </w:rPr>
      </w:pPr>
      <w:r w:rsidRPr="00C06744">
        <w:rPr>
          <w:rFonts w:ascii="Symbol" w:hAnsi="Symbol" w:cs="Symbol"/>
          <w:sz w:val="20"/>
          <w:szCs w:val="20"/>
          <w:lang w:val="cy-GB" w:bidi="my-MM"/>
        </w:rPr>
        <w:t>·</w:t>
      </w:r>
      <w:r w:rsidRPr="00C06744">
        <w:rPr>
          <w:rFonts w:ascii="Symbol" w:hAnsi="Symbol" w:cs="Symbol"/>
          <w:sz w:val="20"/>
          <w:szCs w:val="20"/>
          <w:lang w:val="cy-GB" w:bidi="my-MM"/>
        </w:rPr>
        <w:tab/>
      </w:r>
      <w:r w:rsidRPr="00C06744">
        <w:rPr>
          <w:rFonts w:ascii="Calibri" w:hAnsi="Calibri" w:cs="Calibri"/>
          <w:szCs w:val="24"/>
          <w:lang w:val="cy-GB" w:bidi="my-MM"/>
        </w:rPr>
        <w:t>Arbrofi gyda strategaethau stopio gwahanol e.e. cyfri i lawr o ddeg, 3,2,1 Stop, cerddoriaeth, patrymau clapio, offeryn, er mwyn "</w:t>
      </w:r>
      <w:r w:rsidRPr="00C06744">
        <w:rPr>
          <w:rFonts w:ascii="Calibri" w:hAnsi="Calibri" w:cs="Calibri"/>
          <w:color w:val="952BB3"/>
          <w:szCs w:val="24"/>
          <w:lang w:val="cy-GB" w:bidi="my-MM"/>
        </w:rPr>
        <w:t>datblygu ffyrdd newydd o weithio yn yr ystafell dosbarth</w:t>
      </w:r>
      <w:r w:rsidRPr="00C06744">
        <w:rPr>
          <w:rFonts w:ascii="Calibri" w:hAnsi="Calibri" w:cs="Calibri"/>
          <w:szCs w:val="24"/>
          <w:lang w:val="cy-GB" w:bidi="my-MM"/>
        </w:rPr>
        <w:t>"</w:t>
      </w:r>
      <w:r w:rsidR="004F7BBF" w:rsidRPr="00C06744">
        <w:rPr>
          <w:rFonts w:ascii="Calibri" w:hAnsi="Calibri" w:cs="Calibri"/>
          <w:szCs w:val="24"/>
          <w:lang w:val="cy-GB" w:bidi="my-MM"/>
        </w:rPr>
        <w:t xml:space="preserve"> (Llywodraeth Cymru, 201</w:t>
      </w:r>
      <w:r w:rsidR="000E2D46" w:rsidRPr="00C06744">
        <w:rPr>
          <w:rFonts w:ascii="Calibri" w:hAnsi="Calibri" w:cs="Calibri"/>
          <w:szCs w:val="24"/>
          <w:lang w:val="cy-GB" w:bidi="my-MM"/>
        </w:rPr>
        <w:t>9</w:t>
      </w:r>
      <w:r w:rsidR="004F7BBF" w:rsidRPr="00C06744">
        <w:rPr>
          <w:rFonts w:ascii="Calibri" w:hAnsi="Calibri" w:cs="Calibri"/>
          <w:szCs w:val="24"/>
          <w:lang w:val="cy-GB" w:bidi="my-MM"/>
        </w:rPr>
        <w:t>)</w:t>
      </w:r>
      <w:r w:rsidRPr="00C06744">
        <w:rPr>
          <w:rFonts w:ascii="Calibri" w:hAnsi="Calibri" w:cs="Calibri"/>
          <w:szCs w:val="24"/>
          <w:lang w:val="cy-GB" w:bidi="my-MM"/>
        </w:rPr>
        <w:t>.</w:t>
      </w:r>
    </w:p>
    <w:p w14:paraId="146D1599" w14:textId="0A22B69B" w:rsidR="00940CF7" w:rsidRPr="00C06744" w:rsidRDefault="00940CF7" w:rsidP="00940CF7">
      <w:pPr>
        <w:pStyle w:val="ListParagraph"/>
        <w:numPr>
          <w:ilvl w:val="0"/>
          <w:numId w:val="29"/>
        </w:numPr>
        <w:autoSpaceDE w:val="0"/>
        <w:autoSpaceDN w:val="0"/>
        <w:adjustRightInd w:val="0"/>
        <w:spacing w:before="100" w:after="100"/>
        <w:jc w:val="both"/>
        <w:rPr>
          <w:rFonts w:ascii="Calibri" w:hAnsi="Calibri" w:cs="Calibri"/>
          <w:szCs w:val="24"/>
          <w:lang w:val="cy-GB" w:bidi="my-MM"/>
        </w:rPr>
      </w:pPr>
      <w:r w:rsidRPr="00C06744">
        <w:rPr>
          <w:rFonts w:ascii="Calibri" w:hAnsi="Calibri" w:cs="Calibri"/>
          <w:szCs w:val="24"/>
          <w:lang w:val="cy-GB" w:bidi="my-MM"/>
        </w:rPr>
        <w:t>Addasu strategaethau rheoli amgylchedd dosbarth ar gyfer pynciau gwahanol e.e. addysg gorfforol.</w:t>
      </w:r>
    </w:p>
    <w:p w14:paraId="2513ECA5" w14:textId="29F3E966" w:rsidR="00667583" w:rsidRPr="00C06744" w:rsidRDefault="008565A8" w:rsidP="00940CF7">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Es i ati yn ystod yr wythnos wedyn i arbrofi'r strategaethau yma gyda "</w:t>
      </w:r>
      <w:r w:rsidRPr="00C06744">
        <w:rPr>
          <w:rFonts w:eastAsia="Times New Roman" w:cstheme="minorHAnsi"/>
          <w:color w:val="A4BC1A"/>
          <w:szCs w:val="24"/>
          <w:lang w:val="cy-GB" w:eastAsia="en-GB" w:bidi="my-MM"/>
        </w:rPr>
        <w:t>mwy a mwy o annibyniaeth</w:t>
      </w:r>
      <w:r w:rsidRPr="00C06744">
        <w:rPr>
          <w:rFonts w:eastAsia="Times New Roman" w:cstheme="minorHAnsi"/>
          <w:szCs w:val="24"/>
          <w:lang w:val="cy-GB" w:eastAsia="en-GB" w:bidi="my-MM"/>
        </w:rPr>
        <w:t>"</w:t>
      </w:r>
      <w:r w:rsidR="004F7BBF" w:rsidRPr="00C06744">
        <w:rPr>
          <w:rFonts w:eastAsia="Times New Roman" w:cstheme="minorHAnsi"/>
          <w:szCs w:val="24"/>
          <w:lang w:val="cy-GB" w:eastAsia="en-GB" w:bidi="my-MM"/>
        </w:rPr>
        <w:t xml:space="preserve"> (Llywodraeth Cymru, 201</w:t>
      </w:r>
      <w:r w:rsidR="000E2D46" w:rsidRPr="00C06744">
        <w:rPr>
          <w:rFonts w:eastAsia="Times New Roman" w:cstheme="minorHAnsi"/>
          <w:szCs w:val="24"/>
          <w:lang w:val="cy-GB" w:eastAsia="en-GB" w:bidi="my-MM"/>
        </w:rPr>
        <w:t>9</w:t>
      </w:r>
      <w:r w:rsidR="004F7BBF" w:rsidRPr="00C06744">
        <w:rPr>
          <w:rFonts w:eastAsia="Times New Roman" w:cstheme="minorHAnsi"/>
          <w:szCs w:val="24"/>
          <w:lang w:val="cy-GB" w:eastAsia="en-GB" w:bidi="my-MM"/>
        </w:rPr>
        <w:t>)</w:t>
      </w:r>
      <w:r w:rsidRPr="00C06744">
        <w:rPr>
          <w:rFonts w:eastAsia="Times New Roman" w:cstheme="minorHAnsi"/>
          <w:szCs w:val="24"/>
          <w:lang w:val="cy-GB" w:eastAsia="en-GB" w:bidi="my-MM"/>
        </w:rPr>
        <w:t xml:space="preserve"> er mwyn ceisio datblygu fy ymarfer proffesiynol fel athrawes. Ar ddiwedd yr wythnos, fyfyriais yn feirniadol  yn nhab 2 fy PDP ar y strategaethau a ddefnyddiwyd yn ystod yr wythnos gyda fy mentor dosbarth i geisio creu datblygiad sylweddol yn fy arferion. Penderfynwyd y bydd hi'n fuddiol i mi barhau i fireinio'r targed yma dros yr wythnos</w:t>
      </w:r>
      <w:r w:rsidR="00F91CCB" w:rsidRPr="00C06744">
        <w:rPr>
          <w:rFonts w:eastAsia="Times New Roman" w:cstheme="minorHAnsi"/>
          <w:szCs w:val="24"/>
          <w:lang w:val="cy-GB" w:eastAsia="en-GB" w:bidi="my-MM"/>
        </w:rPr>
        <w:t>au</w:t>
      </w:r>
      <w:r w:rsidRPr="00C06744">
        <w:rPr>
          <w:rFonts w:eastAsia="Times New Roman" w:cstheme="minorHAnsi"/>
          <w:szCs w:val="24"/>
          <w:lang w:val="cy-GB" w:eastAsia="en-GB" w:bidi="my-MM"/>
        </w:rPr>
        <w:t xml:space="preserve"> nesaf</w:t>
      </w:r>
      <w:r w:rsidR="00F91CCB" w:rsidRPr="00C06744">
        <w:rPr>
          <w:rFonts w:eastAsia="Times New Roman" w:cstheme="minorHAnsi"/>
          <w:szCs w:val="24"/>
          <w:lang w:val="cy-GB" w:eastAsia="en-GB" w:bidi="my-MM"/>
        </w:rPr>
        <w:t xml:space="preserve"> ac yn enwedig wrth symud ymlaen at CA2</w:t>
      </w:r>
      <w:r w:rsidRPr="00C06744">
        <w:rPr>
          <w:rFonts w:eastAsia="Times New Roman" w:cstheme="minorHAnsi"/>
          <w:szCs w:val="24"/>
          <w:lang w:val="cy-GB" w:eastAsia="en-GB" w:bidi="my-MM"/>
        </w:rPr>
        <w:t>, er fy mod i wedi llwyddo'n sylweddol ynddi dros yr wythnos diwethaf - er mwyn datblygu mwy o hyder wrth wneud.</w:t>
      </w:r>
    </w:p>
    <w:p w14:paraId="086A44EB" w14:textId="77777777" w:rsidR="00667583" w:rsidRPr="00C06744" w:rsidRDefault="00667583" w:rsidP="00667583">
      <w:pPr>
        <w:pStyle w:val="Heading3"/>
        <w:rPr>
          <w:rFonts w:asciiTheme="minorHAnsi" w:hAnsiTheme="minorHAnsi" w:cstheme="minorHAnsi"/>
          <w:lang w:val="cy-GB"/>
        </w:rPr>
      </w:pPr>
      <w:r w:rsidRPr="00C06744">
        <w:rPr>
          <w:rFonts w:asciiTheme="minorHAnsi" w:hAnsiTheme="minorHAnsi" w:cstheme="minorHAnsi"/>
          <w:lang w:val="cy-GB"/>
        </w:rPr>
        <w:t>Beth rydych chi wedi’i ddysgu?</w:t>
      </w:r>
    </w:p>
    <w:p w14:paraId="392837E2" w14:textId="77777777" w:rsidR="00052A2E" w:rsidRPr="00C06744" w:rsidRDefault="00052A2E" w:rsidP="00052A2E">
      <w:pPr>
        <w:autoSpaceDE w:val="0"/>
        <w:autoSpaceDN w:val="0"/>
        <w:adjustRightInd w:val="0"/>
        <w:spacing w:before="100" w:after="100"/>
        <w:jc w:val="both"/>
        <w:rPr>
          <w:rFonts w:ascii="Calibri" w:hAnsi="Calibri" w:cs="Calibri"/>
          <w:szCs w:val="24"/>
          <w:lang w:val="cy-GB" w:bidi="my-MM"/>
        </w:rPr>
      </w:pPr>
      <w:r w:rsidRPr="00C06744">
        <w:rPr>
          <w:rFonts w:ascii="Calibri" w:hAnsi="Calibri" w:cs="Calibri"/>
          <w:szCs w:val="24"/>
          <w:lang w:val="cy-GB" w:bidi="my-MM"/>
        </w:rPr>
        <w:t>Wrth gymryd yr amser i ymchwilio i nifer o ddulliau a strategaethau i gynorthwyo mi i fireinio ar fy ngarged wythnosol o 'rheoli'r amgylchedd dysgu', pwysleisiwyd ymchwil nifer o ymchwilwyr, na all addysgu a dysgu effeithiol cymryd lle o fewn dosbarthiadau gyda rheolaeth wael (Korpershoek et al, 2014). Manteisiwyd felly ar y cyfle i fynd at lenyddiaeth i gasglu mwy o wybodaeth am y strategaethau roeddwn i'n bwriadu defnyddio er mwyn datblygu fy arferion yn unol â gofynion SAC.</w:t>
      </w:r>
    </w:p>
    <w:p w14:paraId="7F48D5FD" w14:textId="3EEB2DE5" w:rsidR="005253BC" w:rsidRPr="00C06744" w:rsidRDefault="005253BC" w:rsidP="005253BC">
      <w:pPr>
        <w:autoSpaceDE w:val="0"/>
        <w:autoSpaceDN w:val="0"/>
        <w:adjustRightInd w:val="0"/>
        <w:spacing w:before="100" w:after="100"/>
        <w:jc w:val="both"/>
        <w:rPr>
          <w:rFonts w:ascii="Calibri" w:hAnsi="Calibri" w:cs="Calibri"/>
          <w:szCs w:val="24"/>
          <w:lang w:val="cy-GB" w:bidi="my-MM"/>
        </w:rPr>
      </w:pPr>
      <w:r w:rsidRPr="00C06744">
        <w:rPr>
          <w:rFonts w:ascii="Calibri" w:hAnsi="Calibri" w:cs="Calibri"/>
          <w:szCs w:val="24"/>
          <w:lang w:val="cy-GB" w:bidi="my-MM"/>
        </w:rPr>
        <w:t xml:space="preserve">Wrth ymchwilio, dysgais i gryn dipyn am greu amgylchedd cartrefol a phositif i ddisgyblion wrth iddyn nhw ddynesu at yr ystafell dosbarth er mwyn hybu ymddygiad da. Esboniodd fy mentor dosbarth bydd hi'n fuddiol i mi groesawi a chyfarch y disgyblion wrth y drws yn foreol er mwyn i'r disgyblion ymgyfarwyddo gyda fi fel athrawes newydd iddyn nhw, gan fod angen strwythur a chysondeb ar blant er mwyn iddyn nhw ffynnu yn yr amgylchedd dosbarth (Cowley, 2003), es i ati felly i gyfarch y disgyblion wrth y drws bob bore, fel eu bod nhw'n teimlo'n gyfforddus gyda fi yn yr ystafell dosbarth ac yn eu harwain. Ymhellach, pwysleisia </w:t>
      </w:r>
      <w:r w:rsidR="00AA335B" w:rsidRPr="00C06744">
        <w:rPr>
          <w:rFonts w:ascii="Calibri" w:hAnsi="Calibri" w:cs="Calibri"/>
          <w:szCs w:val="24"/>
          <w:lang w:val="cy-GB" w:bidi="my-MM"/>
        </w:rPr>
        <w:t>Pace a Hemmings</w:t>
      </w:r>
      <w:r w:rsidRPr="00C06744">
        <w:rPr>
          <w:rFonts w:ascii="Calibri" w:hAnsi="Calibri" w:cs="Calibri"/>
          <w:szCs w:val="24"/>
          <w:lang w:val="cy-GB" w:bidi="my-MM"/>
        </w:rPr>
        <w:t xml:space="preserve"> (2005) bod cyfarch disgyblion yn gallu gosod naws gadarnhaol, cynyddu ymgysylltiad a lleihau ymddygiad aflonyddgar disgyblion.</w:t>
      </w:r>
    </w:p>
    <w:p w14:paraId="12E97480" w14:textId="61448BE0" w:rsidR="00020443" w:rsidRPr="00C06744" w:rsidRDefault="00020443" w:rsidP="00020443">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Rhywbeth arall a gododd wrth i mi ymchwilio oedd eu bod hi'n bwysig i ddarganfod ffordd effeithiol i ddal sylw'r dosbarth o fewn ysgolion cynradd. Awgryma Cowley (2003), yn ddelfrydol, bod hi'n bwysig i ddarganfod strategaethau a fydd yn dal sylw'r dosbarth yn gyflym ac yn hawdd, wrth gynnal awyrgylch gosteg a phositif. Yn ei lyfr, sonia Cowley (2003</w:t>
      </w:r>
      <w:r w:rsidR="00572E7C" w:rsidRPr="00C06744">
        <w:rPr>
          <w:rFonts w:eastAsia="Times New Roman" w:cstheme="minorHAnsi"/>
          <w:szCs w:val="24"/>
          <w:lang w:val="cy-GB" w:eastAsia="en-GB" w:bidi="my-MM"/>
        </w:rPr>
        <w:t>, t.</w:t>
      </w:r>
      <w:r w:rsidR="00AA75DB">
        <w:rPr>
          <w:rFonts w:eastAsia="Times New Roman" w:cstheme="minorHAnsi"/>
          <w:szCs w:val="24"/>
          <w:lang w:val="cy-GB" w:eastAsia="en-GB" w:bidi="my-MM"/>
        </w:rPr>
        <w:t>1</w:t>
      </w:r>
      <w:r w:rsidR="0040539D">
        <w:rPr>
          <w:rFonts w:eastAsia="Times New Roman" w:cstheme="minorHAnsi"/>
          <w:szCs w:val="24"/>
          <w:lang w:val="cy-GB" w:eastAsia="en-GB" w:bidi="my-MM"/>
        </w:rPr>
        <w:t>59</w:t>
      </w:r>
      <w:r w:rsidRPr="00C06744">
        <w:rPr>
          <w:rFonts w:eastAsia="Times New Roman" w:cstheme="minorHAnsi"/>
          <w:szCs w:val="24"/>
          <w:lang w:val="cy-GB" w:eastAsia="en-GB" w:bidi="my-MM"/>
        </w:rPr>
        <w:t>) am ddulliau effeithiol sydd yn cyrraedd y nod hon megis,</w:t>
      </w:r>
      <w:r w:rsidRPr="00C06744">
        <w:rPr>
          <w:rFonts w:eastAsia="Times New Roman" w:cstheme="minorHAnsi"/>
          <w:i/>
          <w:iCs/>
          <w:szCs w:val="24"/>
          <w:lang w:val="cy-GB" w:eastAsia="en-GB" w:bidi="my-MM"/>
        </w:rPr>
        <w:t xml:space="preserve"> </w:t>
      </w:r>
      <w:r w:rsidR="00572E7C" w:rsidRPr="00C06744">
        <w:rPr>
          <w:rFonts w:eastAsia="Times New Roman" w:cstheme="minorHAnsi"/>
          <w:i/>
          <w:iCs/>
          <w:szCs w:val="24"/>
          <w:lang w:val="cy-GB" w:eastAsia="en-GB" w:bidi="my-MM"/>
        </w:rPr>
        <w:t>“</w:t>
      </w:r>
      <w:r w:rsidRPr="00C06744">
        <w:rPr>
          <w:rFonts w:eastAsia="Times New Roman" w:cstheme="minorHAnsi"/>
          <w:i/>
          <w:iCs/>
          <w:szCs w:val="24"/>
          <w:lang w:val="cy-GB" w:eastAsia="en-GB" w:bidi="my-MM"/>
        </w:rPr>
        <w:t>the non-verbal signal</w:t>
      </w:r>
      <w:r w:rsidR="00572E7C" w:rsidRPr="00C06744">
        <w:rPr>
          <w:rFonts w:eastAsia="Times New Roman" w:cstheme="minorHAnsi"/>
          <w:i/>
          <w:iCs/>
          <w:szCs w:val="24"/>
          <w:lang w:val="cy-GB" w:eastAsia="en-GB" w:bidi="my-MM"/>
        </w:rPr>
        <w:t>”</w:t>
      </w:r>
      <w:r w:rsidRPr="00C06744">
        <w:rPr>
          <w:rFonts w:eastAsia="Times New Roman" w:cstheme="minorHAnsi"/>
          <w:i/>
          <w:iCs/>
          <w:szCs w:val="24"/>
          <w:lang w:val="cy-GB" w:eastAsia="en-GB" w:bidi="my-MM"/>
        </w:rPr>
        <w:t xml:space="preserve">, </w:t>
      </w:r>
      <w:r w:rsidR="00572E7C" w:rsidRPr="00C06744">
        <w:rPr>
          <w:rFonts w:eastAsia="Times New Roman" w:cstheme="minorHAnsi"/>
          <w:i/>
          <w:iCs/>
          <w:szCs w:val="24"/>
          <w:lang w:val="cy-GB" w:eastAsia="en-GB" w:bidi="my-MM"/>
        </w:rPr>
        <w:t>“</w:t>
      </w:r>
      <w:r w:rsidRPr="00C06744">
        <w:rPr>
          <w:rFonts w:eastAsia="Times New Roman" w:cstheme="minorHAnsi"/>
          <w:i/>
          <w:iCs/>
          <w:szCs w:val="24"/>
          <w:lang w:val="cy-GB" w:eastAsia="en-GB" w:bidi="my-MM"/>
        </w:rPr>
        <w:t>the time target</w:t>
      </w:r>
      <w:r w:rsidR="00572E7C" w:rsidRPr="00C06744">
        <w:rPr>
          <w:rFonts w:eastAsia="Times New Roman" w:cstheme="minorHAnsi"/>
          <w:i/>
          <w:iCs/>
          <w:szCs w:val="24"/>
          <w:lang w:val="cy-GB" w:eastAsia="en-GB" w:bidi="my-MM"/>
        </w:rPr>
        <w:t>”</w:t>
      </w:r>
      <w:r w:rsidRPr="00C06744">
        <w:rPr>
          <w:rFonts w:eastAsia="Times New Roman" w:cstheme="minorHAnsi"/>
          <w:i/>
          <w:iCs/>
          <w:szCs w:val="24"/>
          <w:lang w:val="cy-GB" w:eastAsia="en-GB" w:bidi="my-MM"/>
        </w:rPr>
        <w:t xml:space="preserve">, </w:t>
      </w:r>
      <w:r w:rsidR="00572E7C" w:rsidRPr="00C06744">
        <w:rPr>
          <w:rFonts w:eastAsia="Times New Roman" w:cstheme="minorHAnsi"/>
          <w:i/>
          <w:iCs/>
          <w:szCs w:val="24"/>
          <w:lang w:val="cy-GB" w:eastAsia="en-GB" w:bidi="my-MM"/>
        </w:rPr>
        <w:t>“t</w:t>
      </w:r>
      <w:r w:rsidRPr="00C06744">
        <w:rPr>
          <w:rFonts w:eastAsia="Times New Roman" w:cstheme="minorHAnsi"/>
          <w:i/>
          <w:iCs/>
          <w:szCs w:val="24"/>
          <w:lang w:val="cy-GB" w:eastAsia="en-GB" w:bidi="my-MM"/>
        </w:rPr>
        <w:t>he targeted comman</w:t>
      </w:r>
      <w:r w:rsidR="00572E7C" w:rsidRPr="00C06744">
        <w:rPr>
          <w:rFonts w:eastAsia="Times New Roman" w:cstheme="minorHAnsi"/>
          <w:i/>
          <w:iCs/>
          <w:szCs w:val="24"/>
          <w:lang w:val="cy-GB" w:eastAsia="en-GB" w:bidi="my-MM"/>
        </w:rPr>
        <w:t>d”</w:t>
      </w:r>
      <w:r w:rsidRPr="00C06744">
        <w:rPr>
          <w:rFonts w:eastAsia="Times New Roman" w:cstheme="minorHAnsi"/>
          <w:i/>
          <w:iCs/>
          <w:szCs w:val="24"/>
          <w:lang w:val="cy-GB" w:eastAsia="en-GB" w:bidi="my-MM"/>
        </w:rPr>
        <w:t xml:space="preserve">, </w:t>
      </w:r>
      <w:r w:rsidR="00572E7C" w:rsidRPr="00C06744">
        <w:rPr>
          <w:rFonts w:eastAsia="Times New Roman" w:cstheme="minorHAnsi"/>
          <w:i/>
          <w:iCs/>
          <w:szCs w:val="24"/>
          <w:lang w:val="cy-GB" w:eastAsia="en-GB" w:bidi="my-MM"/>
        </w:rPr>
        <w:t>“</w:t>
      </w:r>
      <w:r w:rsidRPr="00C06744">
        <w:rPr>
          <w:rFonts w:eastAsia="Times New Roman" w:cstheme="minorHAnsi"/>
          <w:i/>
          <w:iCs/>
          <w:szCs w:val="24"/>
          <w:lang w:val="cy-GB" w:eastAsia="en-GB" w:bidi="my-MM"/>
        </w:rPr>
        <w:t>the sound signa</w:t>
      </w:r>
      <w:r w:rsidR="00572E7C" w:rsidRPr="00C06744">
        <w:rPr>
          <w:rFonts w:eastAsia="Times New Roman" w:cstheme="minorHAnsi"/>
          <w:i/>
          <w:iCs/>
          <w:szCs w:val="24"/>
          <w:lang w:val="cy-GB" w:eastAsia="en-GB" w:bidi="my-MM"/>
        </w:rPr>
        <w:t>l”</w:t>
      </w:r>
      <w:r w:rsidRPr="00C06744">
        <w:rPr>
          <w:rFonts w:eastAsia="Times New Roman" w:cstheme="minorHAnsi"/>
          <w:i/>
          <w:iCs/>
          <w:szCs w:val="24"/>
          <w:lang w:val="cy-GB" w:eastAsia="en-GB" w:bidi="my-MM"/>
        </w:rPr>
        <w:t xml:space="preserve"> a </w:t>
      </w:r>
      <w:r w:rsidR="00572E7C" w:rsidRPr="00C06744">
        <w:rPr>
          <w:rFonts w:eastAsia="Times New Roman" w:cstheme="minorHAnsi"/>
          <w:i/>
          <w:iCs/>
          <w:szCs w:val="24"/>
          <w:lang w:val="cy-GB" w:eastAsia="en-GB" w:bidi="my-MM"/>
        </w:rPr>
        <w:t>“</w:t>
      </w:r>
      <w:r w:rsidRPr="00C06744">
        <w:rPr>
          <w:rFonts w:eastAsia="Times New Roman" w:cstheme="minorHAnsi"/>
          <w:i/>
          <w:iCs/>
          <w:szCs w:val="24"/>
          <w:lang w:val="cy-GB" w:eastAsia="en-GB" w:bidi="my-MM"/>
        </w:rPr>
        <w:t>we all join in</w:t>
      </w:r>
      <w:r w:rsidR="00572E7C" w:rsidRPr="00C06744">
        <w:rPr>
          <w:rFonts w:eastAsia="Times New Roman" w:cstheme="minorHAnsi"/>
          <w:i/>
          <w:iCs/>
          <w:szCs w:val="24"/>
          <w:lang w:val="cy-GB" w:eastAsia="en-GB" w:bidi="my-MM"/>
        </w:rPr>
        <w:t>”</w:t>
      </w:r>
      <w:r w:rsidRPr="00C06744">
        <w:rPr>
          <w:rFonts w:eastAsia="Times New Roman" w:cstheme="minorHAnsi"/>
          <w:szCs w:val="24"/>
          <w:lang w:val="cy-GB" w:eastAsia="en-GB" w:bidi="my-MM"/>
        </w:rPr>
        <w:t>. Wrth ddarllen yn ehangach am gryfderau'r dulliau hyn, mi fyddaf yn bendant yn ymgorffori'r rhain i mewn i fy ngwersi er mwyn rheoli'r dosbarth yn effeithiol.</w:t>
      </w:r>
    </w:p>
    <w:p w14:paraId="2126FBA3" w14:textId="6FD0858C" w:rsidR="00020443" w:rsidRPr="00C06744" w:rsidRDefault="00020443" w:rsidP="00020443">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Yn ystod wythnos gyntaf fy mhrofiad PAP 1, gwelais arfer da o</w:t>
      </w:r>
      <w:r w:rsidRPr="00C06744">
        <w:rPr>
          <w:rFonts w:eastAsia="Times New Roman" w:cstheme="minorHAnsi"/>
          <w:i/>
          <w:iCs/>
          <w:szCs w:val="24"/>
          <w:lang w:val="cy-GB" w:eastAsia="en-GB" w:bidi="my-MM"/>
        </w:rPr>
        <w:t xml:space="preserve"> 'the targeted command'</w:t>
      </w:r>
      <w:r w:rsidRPr="00C06744">
        <w:rPr>
          <w:rFonts w:eastAsia="Times New Roman" w:cstheme="minorHAnsi"/>
          <w:szCs w:val="24"/>
          <w:lang w:val="cy-GB" w:eastAsia="en-GB" w:bidi="my-MM"/>
        </w:rPr>
        <w:t> yn cael ei ddefnyddio trwy'r dechneg '3,2,1, stop' gan yr athrawes. Defnyddiodd fy mentor dosbarth y dechneg hon i ddal sylw’r dosbarth er mwyn tacluso ar ôl bob sesiwn. Roeddwn i'n gweld bod y dull hwn yn hynod o effeithiol ymysg y dosbarth derbyn wrth ei rheoli'r - yn enwedig gan eu bod nhw'n gyfarwydd gyda'r dull. Ar ôl i'r athrawes dweud '3,2,1, stop!', roedd y disgyblion yn rhewi ac yn dawel, cyn aros am y cyfarwyddyd i dacluso. Am y rheswm hynny, dechreuais i ddefnyddio'r dull hwn yn ystod fy ngwersi i er mwyn sicrhau cysondeb i'r disgyblion ac er mwyn datblygu rheolaeth dda dros yr amgylchedd. Noda Cowley (2003) trwy droi'r gorchymyn yma i mewn i fath o 'gem', bydd modd i mi osod sialens i'r plant i ymateb yn fwy cyflym yn y dyfodol, i hybu ymateb ac ymddygiad gwych.</w:t>
      </w:r>
    </w:p>
    <w:p w14:paraId="6FE2B014" w14:textId="39A66DA3" w:rsidR="00667583" w:rsidRPr="00C06744" w:rsidRDefault="00667583" w:rsidP="00667583">
      <w:pPr>
        <w:rPr>
          <w:lang w:val="cy-GB"/>
        </w:rPr>
      </w:pPr>
    </w:p>
    <w:p w14:paraId="6689DEC2" w14:textId="77777777" w:rsidR="00667583" w:rsidRPr="00C06744" w:rsidRDefault="00667583" w:rsidP="00667583">
      <w:pPr>
        <w:pStyle w:val="Heading3"/>
        <w:rPr>
          <w:rFonts w:asciiTheme="minorHAnsi" w:hAnsiTheme="minorHAnsi" w:cstheme="minorHAnsi"/>
          <w:lang w:val="cy-GB"/>
        </w:rPr>
      </w:pPr>
      <w:r w:rsidRPr="00C06744">
        <w:rPr>
          <w:rFonts w:asciiTheme="minorHAnsi" w:hAnsiTheme="minorHAnsi" w:cstheme="minorHAnsi"/>
          <w:lang w:val="cy-GB"/>
        </w:rPr>
        <w:t>Beth nesaf?</w:t>
      </w:r>
    </w:p>
    <w:p w14:paraId="5E8A824D" w14:textId="18B67CD5" w:rsidR="003C2D53" w:rsidRPr="00C06744" w:rsidRDefault="003C2D53" w:rsidP="005276FF">
      <w:pPr>
        <w:pStyle w:val="NormalWeb"/>
        <w:spacing w:line="360" w:lineRule="auto"/>
        <w:jc w:val="both"/>
        <w:rPr>
          <w:rFonts w:asciiTheme="minorHAnsi" w:hAnsiTheme="minorHAnsi" w:cstheme="minorHAnsi"/>
          <w:lang w:val="cy-GB" w:eastAsia="en-GB" w:bidi="my-MM"/>
        </w:rPr>
      </w:pPr>
      <w:r w:rsidRPr="00C06744">
        <w:rPr>
          <w:rFonts w:asciiTheme="minorHAnsi" w:hAnsiTheme="minorHAnsi" w:cstheme="minorHAnsi"/>
          <w:lang w:val="cy-GB" w:eastAsia="en-GB" w:bidi="my-MM"/>
        </w:rPr>
        <w:t>Mae fy ymchwil personol wedi amlygu pwysigrwydd ennill rheolaeth dda dros yr amgylchedd dysgu yn syth, er mwyn i'r disgyblion elwa o'r profiad dysgu. Yn ystod fy Mhrofiad Addysgol Proffesiynol nesaf, byddaf sicr yn mynd ati'n syth i gyfarch y disgyblion wrth iddyn nhw ddynesu at y dosbarth, er mwyn sefydlu perthynas cadarnhaol gyda hwy a'i setlo unrhyw aflonydd</w:t>
      </w:r>
      <w:r w:rsidR="00100508" w:rsidRPr="00C06744">
        <w:rPr>
          <w:rFonts w:asciiTheme="minorHAnsi" w:hAnsiTheme="minorHAnsi" w:cstheme="minorHAnsi"/>
          <w:lang w:val="cy-GB" w:eastAsia="en-GB" w:bidi="my-MM"/>
        </w:rPr>
        <w:t>rwydd</w:t>
      </w:r>
      <w:r w:rsidRPr="00C06744">
        <w:rPr>
          <w:rFonts w:asciiTheme="minorHAnsi" w:hAnsiTheme="minorHAnsi" w:cstheme="minorHAnsi"/>
          <w:lang w:val="cy-GB" w:eastAsia="en-GB" w:bidi="my-MM"/>
        </w:rPr>
        <w:t xml:space="preserve"> yn syth. Yn y dyfodol, mi fyddaf bendant yn parhau i ddefnyddio'r dulliau sylfaenol rydw i wedi datblygu yn ystod y cyfnod PAP hon i reoli amgylchedd dosbarthiadau gwahanol. Yn amlwg, bydd rhaid addasu rhai o'r dulliau yma a'i wneud nhw'n fwy aeddfed/syml gan na fydd dulliau rheoli dosbarth a oedd yn effeithiol gyda dosbarth derbyn yn gweithio'r un mor dda ar gyfer dosbarth blwyddyn 5 neu 6.</w:t>
      </w:r>
    </w:p>
    <w:p w14:paraId="02B5AD2D" w14:textId="0957FDB8" w:rsidR="003C2D53" w:rsidRPr="00C06744" w:rsidRDefault="003C2D53" w:rsidP="005276FF">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Byddaf yn sicr o fewn gweddill fy mhrofiadau dysgu, a fy ngyrfa yn y dyfodol yn arsylwi a gweithio ar y cyd gydag amrywiaeth o athrawon profiadol i gasglu stoc gynyddol o strategaethau - rheoli'r amgylchedd dosbarth - i ddefnyddio ar lawr yr ystafell dosbarth ac i ddatblygu fy arferion ac addysgeg i fel athrawes i blant y dyfodol.</w:t>
      </w:r>
    </w:p>
    <w:p w14:paraId="52339D1B" w14:textId="58FA229B" w:rsidR="00667583" w:rsidRPr="00C06744" w:rsidRDefault="00667583" w:rsidP="00667583">
      <w:pPr>
        <w:rPr>
          <w:lang w:val="cy-GB"/>
        </w:rPr>
      </w:pPr>
    </w:p>
    <w:p w14:paraId="4A79E83B" w14:textId="34BEF3B4" w:rsidR="00552BF1" w:rsidRPr="00C06744" w:rsidRDefault="00552BF1">
      <w:pPr>
        <w:spacing w:line="240" w:lineRule="auto"/>
        <w:rPr>
          <w:lang w:val="cy-GB"/>
        </w:rPr>
      </w:pPr>
      <w:r w:rsidRPr="00C06744">
        <w:rPr>
          <w:lang w:val="cy-GB"/>
        </w:rPr>
        <w:br w:type="page"/>
      </w:r>
    </w:p>
    <w:p w14:paraId="3686E5D8" w14:textId="07075FDA" w:rsidR="00FB2878" w:rsidRPr="00C06744" w:rsidRDefault="00FB2878" w:rsidP="00FB2878">
      <w:pPr>
        <w:pStyle w:val="Heading2"/>
        <w:rPr>
          <w:rFonts w:asciiTheme="minorHAnsi" w:hAnsiTheme="minorHAnsi" w:cstheme="minorHAnsi"/>
          <w:lang w:val="cy-GB"/>
        </w:rPr>
      </w:pPr>
      <w:r w:rsidRPr="00C06744">
        <w:rPr>
          <w:rFonts w:asciiTheme="minorHAnsi" w:hAnsiTheme="minorHAnsi" w:cstheme="minorHAnsi"/>
          <w:lang w:val="cy-GB"/>
        </w:rPr>
        <w:t xml:space="preserve">Profiad Proffesiynol Templed 3: </w:t>
      </w:r>
      <w:r w:rsidR="00A65BB5" w:rsidRPr="00C06744">
        <w:rPr>
          <w:rFonts w:asciiTheme="minorHAnsi" w:hAnsiTheme="minorHAnsi" w:cstheme="minorHAnsi"/>
          <w:lang w:val="cy-GB"/>
        </w:rPr>
        <w:t>Gwersi Mathemateg – Ffracsiynau, Canran</w:t>
      </w:r>
      <w:r w:rsidR="00575744" w:rsidRPr="00C06744">
        <w:rPr>
          <w:rFonts w:asciiTheme="minorHAnsi" w:hAnsiTheme="minorHAnsi" w:cstheme="minorHAnsi"/>
          <w:lang w:val="cy-GB"/>
        </w:rPr>
        <w:t>n</w:t>
      </w:r>
      <w:r w:rsidR="00A65BB5" w:rsidRPr="00C06744">
        <w:rPr>
          <w:rFonts w:asciiTheme="minorHAnsi" w:hAnsiTheme="minorHAnsi" w:cstheme="minorHAnsi"/>
          <w:lang w:val="cy-GB"/>
        </w:rPr>
        <w:t>au a Degolion</w:t>
      </w:r>
    </w:p>
    <w:p w14:paraId="246F881E" w14:textId="0AB7187E" w:rsidR="00667583" w:rsidRPr="00C06744" w:rsidRDefault="00667583" w:rsidP="00667583">
      <w:pPr>
        <w:pStyle w:val="Heading3"/>
        <w:rPr>
          <w:rFonts w:asciiTheme="minorHAnsi" w:hAnsiTheme="minorHAnsi" w:cstheme="minorHAnsi"/>
          <w:lang w:val="cy-GB"/>
        </w:rPr>
      </w:pPr>
      <w:r w:rsidRPr="00C06744">
        <w:rPr>
          <w:rFonts w:asciiTheme="minorHAnsi" w:hAnsiTheme="minorHAnsi" w:cstheme="minorHAnsi"/>
          <w:lang w:val="cy-GB"/>
        </w:rPr>
        <w:t xml:space="preserve">Safon Addysgeg: </w:t>
      </w:r>
      <w:r w:rsidR="000732E0" w:rsidRPr="00C06744">
        <w:rPr>
          <w:lang w:val="cy-GB"/>
        </w:rPr>
        <w:t>Dylanwadu: Herio a disgwyliadau</w:t>
      </w:r>
    </w:p>
    <w:p w14:paraId="65C59DF8" w14:textId="77777777" w:rsidR="00667583" w:rsidRPr="00C06744" w:rsidRDefault="00667583" w:rsidP="00667583">
      <w:pPr>
        <w:pStyle w:val="Heading3"/>
        <w:rPr>
          <w:rFonts w:asciiTheme="minorHAnsi" w:hAnsiTheme="minorHAnsi" w:cstheme="minorHAnsi"/>
          <w:lang w:val="cy-GB"/>
        </w:rPr>
      </w:pPr>
      <w:r w:rsidRPr="00C06744">
        <w:rPr>
          <w:rFonts w:asciiTheme="minorHAnsi" w:hAnsiTheme="minorHAnsi" w:cstheme="minorHAnsi"/>
          <w:lang w:val="cy-GB"/>
        </w:rPr>
        <w:t>Beth wnaethoch chi a pham?</w:t>
      </w:r>
    </w:p>
    <w:p w14:paraId="40CD6269" w14:textId="1F69A02A" w:rsidR="00482C13" w:rsidRPr="00C06744" w:rsidRDefault="00482C13" w:rsidP="00482C13">
      <w:pPr>
        <w:pStyle w:val="NormalWeb"/>
        <w:spacing w:line="360" w:lineRule="auto"/>
        <w:jc w:val="both"/>
        <w:rPr>
          <w:rFonts w:asciiTheme="minorHAnsi" w:hAnsiTheme="minorHAnsi" w:cstheme="minorHAnsi"/>
          <w:lang w:val="cy-GB" w:eastAsia="en-GB" w:bidi="my-MM"/>
        </w:rPr>
      </w:pPr>
      <w:r w:rsidRPr="00C06744">
        <w:rPr>
          <w:rFonts w:asciiTheme="minorHAnsi" w:hAnsiTheme="minorHAnsi" w:cstheme="minorHAnsi"/>
          <w:lang w:val="cy-GB" w:eastAsia="en-GB" w:bidi="my-MM"/>
        </w:rPr>
        <w:t>Ar gyfer wythnos gyntaf Bloc 2 PAP1, rhoddodd fy mentor dosbarth cyfrifoldeb arna i o gynllunio wythnos o wersi a thasgau mathemateg yn seiliedig ar thema 'Ffracsiynau, Canrannau a Degolion'. Penderfynais gynllunio cyfres o wersi yn cychwyn ar y Dydd Llun, yn adeiladu ar "</w:t>
      </w:r>
      <w:r w:rsidRPr="00C06744">
        <w:rPr>
          <w:rFonts w:asciiTheme="minorHAnsi" w:hAnsiTheme="minorHAnsi" w:cstheme="minorHAnsi"/>
          <w:color w:val="026E94"/>
          <w:lang w:val="cy-GB" w:eastAsia="en-GB" w:bidi="my-MM"/>
        </w:rPr>
        <w:t>brofiadau blaenorol dysgwyr</w:t>
      </w:r>
      <w:r w:rsidRPr="00C06744">
        <w:rPr>
          <w:rFonts w:asciiTheme="minorHAnsi" w:hAnsiTheme="minorHAnsi" w:cstheme="minorHAnsi"/>
          <w:lang w:val="cy-GB" w:eastAsia="en-GB" w:bidi="my-MM"/>
        </w:rPr>
        <w:t>"</w:t>
      </w:r>
      <w:r w:rsidR="008D2329" w:rsidRPr="00C06744">
        <w:rPr>
          <w:rFonts w:asciiTheme="minorHAnsi" w:hAnsiTheme="minorHAnsi" w:cstheme="minorHAnsi"/>
          <w:lang w:val="cy-GB" w:eastAsia="en-GB" w:bidi="my-MM"/>
        </w:rPr>
        <w:t xml:space="preserve"> (Llywodraeth Cymru, 201</w:t>
      </w:r>
      <w:r w:rsidR="000E2D46" w:rsidRPr="00C06744">
        <w:rPr>
          <w:rFonts w:asciiTheme="minorHAnsi" w:hAnsiTheme="minorHAnsi" w:cstheme="minorHAnsi"/>
          <w:lang w:val="cy-GB" w:eastAsia="en-GB" w:bidi="my-MM"/>
        </w:rPr>
        <w:t>9</w:t>
      </w:r>
      <w:r w:rsidR="008D2329" w:rsidRPr="00C06744">
        <w:rPr>
          <w:rFonts w:asciiTheme="minorHAnsi" w:hAnsiTheme="minorHAnsi" w:cstheme="minorHAnsi"/>
          <w:lang w:val="cy-GB" w:eastAsia="en-GB" w:bidi="my-MM"/>
        </w:rPr>
        <w:t>)</w:t>
      </w:r>
      <w:r w:rsidRPr="00C06744">
        <w:rPr>
          <w:rFonts w:asciiTheme="minorHAnsi" w:hAnsiTheme="minorHAnsi" w:cstheme="minorHAnsi"/>
          <w:lang w:val="cy-GB" w:eastAsia="en-GB" w:bidi="my-MM"/>
        </w:rPr>
        <w:t>, trwy gyflwyno gwers a thasg a oedd yn adolygu ac yn seiliedig ar 'Beth yw ffracsiwn?' er mwyn i mi asesu gallu a dealltwriaeth y disgyblion o'r thema cyn symud ymlaen at gynllunio tasgau perthnasol ar ei chyfer er mwyn galluogi iddynt ffynnu trwy weddill yr wythnos. Wrth symud ymlaen at gynllunio ar gyfer gweddill yr wythnos sicrheais fy mod i'n "</w:t>
      </w:r>
      <w:r w:rsidRPr="00C06744">
        <w:rPr>
          <w:rFonts w:asciiTheme="minorHAnsi" w:hAnsiTheme="minorHAnsi" w:cstheme="minorHAnsi"/>
          <w:color w:val="026E94"/>
          <w:lang w:val="cy-GB" w:eastAsia="en-GB" w:bidi="my-MM"/>
        </w:rPr>
        <w:t>datblygu'r dysgu fesul tipyn</w:t>
      </w:r>
      <w:r w:rsidRPr="00C06744">
        <w:rPr>
          <w:rFonts w:asciiTheme="minorHAnsi" w:hAnsiTheme="minorHAnsi" w:cstheme="minorHAnsi"/>
          <w:lang w:val="cy-GB" w:eastAsia="en-GB" w:bidi="my-MM"/>
        </w:rPr>
        <w:t>" a "</w:t>
      </w:r>
      <w:r w:rsidRPr="00C06744">
        <w:rPr>
          <w:rFonts w:asciiTheme="minorHAnsi" w:hAnsiTheme="minorHAnsi" w:cstheme="minorHAnsi"/>
          <w:color w:val="026E94"/>
          <w:lang w:val="cy-GB" w:eastAsia="en-GB" w:bidi="my-MM"/>
        </w:rPr>
        <w:t>cam wrth gam wrth fynd heibio</w:t>
      </w:r>
      <w:r w:rsidRPr="00C06744">
        <w:rPr>
          <w:rFonts w:asciiTheme="minorHAnsi" w:hAnsiTheme="minorHAnsi" w:cstheme="minorHAnsi"/>
          <w:lang w:val="cy-GB" w:eastAsia="en-GB" w:bidi="my-MM"/>
        </w:rPr>
        <w:t xml:space="preserve">" gan adeiladu'n bychain ar yr hyn addysgais y diwrnod cyn er mwyn sicrhau </w:t>
      </w:r>
      <w:r w:rsidRPr="00C06744">
        <w:rPr>
          <w:rFonts w:asciiTheme="minorHAnsi" w:hAnsiTheme="minorHAnsi" w:cstheme="minorHAnsi"/>
          <w:b/>
          <w:bCs/>
          <w:lang w:val="cy-GB" w:eastAsia="en-GB" w:bidi="my-MM"/>
        </w:rPr>
        <w:t>'</w:t>
      </w:r>
      <w:r w:rsidRPr="00C06744">
        <w:rPr>
          <w:rFonts w:asciiTheme="minorHAnsi" w:hAnsiTheme="minorHAnsi" w:cstheme="minorHAnsi"/>
          <w:b/>
          <w:bCs/>
          <w:color w:val="026E94"/>
          <w:lang w:val="cy-GB" w:eastAsia="en-GB" w:bidi="my-MM"/>
        </w:rPr>
        <w:t>dilyniant mewn dysgu</w:t>
      </w:r>
      <w:r w:rsidRPr="00C06744">
        <w:rPr>
          <w:rFonts w:asciiTheme="minorHAnsi" w:hAnsiTheme="minorHAnsi" w:cstheme="minorHAnsi"/>
          <w:b/>
          <w:bCs/>
          <w:lang w:val="cy-GB" w:eastAsia="en-GB" w:bidi="my-MM"/>
        </w:rPr>
        <w:t>'</w:t>
      </w:r>
      <w:r w:rsidRPr="00C06744">
        <w:rPr>
          <w:rFonts w:asciiTheme="minorHAnsi" w:hAnsiTheme="minorHAnsi" w:cstheme="minorHAnsi"/>
          <w:lang w:val="cy-GB" w:eastAsia="en-GB" w:bidi="my-MM"/>
        </w:rPr>
        <w:t xml:space="preserve"> (Llywodraeth Cymru, 201</w:t>
      </w:r>
      <w:r w:rsidR="000E2D46" w:rsidRPr="00C06744">
        <w:rPr>
          <w:rFonts w:asciiTheme="minorHAnsi" w:hAnsiTheme="minorHAnsi" w:cstheme="minorHAnsi"/>
          <w:lang w:val="cy-GB" w:eastAsia="en-GB" w:bidi="my-MM"/>
        </w:rPr>
        <w:t>9</w:t>
      </w:r>
      <w:r w:rsidRPr="00C06744">
        <w:rPr>
          <w:rFonts w:asciiTheme="minorHAnsi" w:hAnsiTheme="minorHAnsi" w:cstheme="minorHAnsi"/>
          <w:lang w:val="cy-GB" w:eastAsia="en-GB" w:bidi="my-MM"/>
        </w:rPr>
        <w:t>).</w:t>
      </w:r>
    </w:p>
    <w:p w14:paraId="22453934" w14:textId="72733210" w:rsidR="00482C13" w:rsidRPr="00C06744" w:rsidRDefault="00482C13" w:rsidP="00482C13">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 xml:space="preserve">Cynlluniwyd 4 gwers arall, yn cynnwys/gweithgareddau amrywiol yn seiliedig ar y thema 'Ffracsiynau, Canrannau a Degolion', yn cynnwys tasgau gyda ffocws ar elfennau gwahanol megis: haneri a chwarteri rhifau 2 a 3 digid, deall ac ymarfer gwerthoedd ffracsiynau, canrannau a degolion, adnabod mai amryw o rifau sy'n creu rhif yw ffracsiwn, canfod symiau ffracsiwn a chanran o rif a symleiddio ffracsiynau. Yn ogystal â hyn, ar y Dydd Gwener cynlluniwyd tasg datrys y broblem, er mwyn gosod yr ymarferion cwblhaodd y disgyblion yn ystod yr wythnos mewn </w:t>
      </w:r>
      <w:r w:rsidRPr="00C06744">
        <w:rPr>
          <w:rFonts w:eastAsia="Times New Roman" w:cstheme="minorHAnsi"/>
          <w:b/>
          <w:bCs/>
          <w:szCs w:val="24"/>
          <w:lang w:val="cy-GB" w:eastAsia="en-GB" w:bidi="my-MM"/>
        </w:rPr>
        <w:t>'</w:t>
      </w:r>
      <w:r w:rsidRPr="00C06744">
        <w:rPr>
          <w:rFonts w:eastAsia="Times New Roman" w:cstheme="minorHAnsi"/>
          <w:b/>
          <w:bCs/>
          <w:color w:val="026E94"/>
          <w:szCs w:val="24"/>
          <w:lang w:val="cy-GB" w:eastAsia="en-GB" w:bidi="my-MM"/>
        </w:rPr>
        <w:t>cyd-destunau bywyd go iawn</w:t>
      </w:r>
      <w:r w:rsidRPr="00C06744">
        <w:rPr>
          <w:rFonts w:eastAsia="Times New Roman" w:cstheme="minorHAnsi"/>
          <w:b/>
          <w:bCs/>
          <w:szCs w:val="24"/>
          <w:lang w:val="cy-GB" w:eastAsia="en-GB" w:bidi="my-MM"/>
        </w:rPr>
        <w:t>'</w:t>
      </w:r>
      <w:r w:rsidRPr="00C06744">
        <w:rPr>
          <w:rFonts w:eastAsia="Times New Roman" w:cstheme="minorHAnsi"/>
          <w:szCs w:val="24"/>
          <w:lang w:val="cy-GB" w:eastAsia="en-GB" w:bidi="my-MM"/>
        </w:rPr>
        <w:t xml:space="preserve"> er mwyn darparu'r cyfle i'r disgyblion "</w:t>
      </w:r>
      <w:r w:rsidRPr="00C06744">
        <w:rPr>
          <w:rFonts w:eastAsia="Times New Roman" w:cstheme="minorHAnsi"/>
          <w:color w:val="026E94"/>
          <w:szCs w:val="24"/>
          <w:lang w:val="cy-GB" w:eastAsia="en-GB" w:bidi="my-MM"/>
        </w:rPr>
        <w:t>rhoi enghreifftiau ymarferol o gysyniadau a haniaethau</w:t>
      </w:r>
      <w:r w:rsidRPr="00C06744">
        <w:rPr>
          <w:rFonts w:eastAsia="Times New Roman" w:cstheme="minorHAnsi"/>
          <w:szCs w:val="24"/>
          <w:lang w:val="cy-GB" w:eastAsia="en-GB" w:bidi="my-MM"/>
        </w:rPr>
        <w:t>"</w:t>
      </w:r>
      <w:r w:rsidR="00995FF8" w:rsidRPr="00C06744">
        <w:rPr>
          <w:rFonts w:eastAsia="Times New Roman" w:cstheme="minorHAnsi"/>
          <w:szCs w:val="24"/>
          <w:lang w:val="cy-GB" w:eastAsia="en-GB" w:bidi="my-MM"/>
        </w:rPr>
        <w:t xml:space="preserve"> (Llywodraeth Cymru, 201</w:t>
      </w:r>
      <w:r w:rsidR="000E2D46" w:rsidRPr="00C06744">
        <w:rPr>
          <w:rFonts w:eastAsia="Times New Roman" w:cstheme="minorHAnsi"/>
          <w:szCs w:val="24"/>
          <w:lang w:val="cy-GB" w:eastAsia="en-GB" w:bidi="my-MM"/>
        </w:rPr>
        <w:t>9</w:t>
      </w:r>
      <w:r w:rsidR="00995FF8" w:rsidRPr="00C06744">
        <w:rPr>
          <w:rFonts w:eastAsia="Times New Roman" w:cstheme="minorHAnsi"/>
          <w:szCs w:val="24"/>
          <w:lang w:val="cy-GB" w:eastAsia="en-GB" w:bidi="my-MM"/>
        </w:rPr>
        <w:t>)</w:t>
      </w:r>
      <w:r w:rsidRPr="00C06744">
        <w:rPr>
          <w:rFonts w:eastAsia="Times New Roman" w:cstheme="minorHAnsi"/>
          <w:szCs w:val="24"/>
          <w:lang w:val="cy-GB" w:eastAsia="en-GB" w:bidi="my-MM"/>
        </w:rPr>
        <w:t xml:space="preserve"> ar waith i ddatblygu sgiliau gwerthfawr, gan eu bod nhw'n gweld hi'n anodd yn ôl bob son ymateb i gwestiynau pan gaiff eu rhoi o fewn cyd-destun.</w:t>
      </w:r>
    </w:p>
    <w:p w14:paraId="0774A5D3" w14:textId="7A810BCC" w:rsidR="009C0C17" w:rsidRPr="00C06744" w:rsidRDefault="009C0C17" w:rsidP="009C0C17">
      <w:pPr>
        <w:autoSpaceDE w:val="0"/>
        <w:autoSpaceDN w:val="0"/>
        <w:adjustRightInd w:val="0"/>
        <w:spacing w:before="100" w:after="100"/>
        <w:jc w:val="both"/>
        <w:rPr>
          <w:rFonts w:ascii="Calibri" w:hAnsi="Calibri" w:cs="Calibri"/>
          <w:szCs w:val="24"/>
          <w:lang w:val="cy-GB" w:bidi="my-MM"/>
        </w:rPr>
      </w:pPr>
      <w:r w:rsidRPr="00C06744">
        <w:rPr>
          <w:rFonts w:ascii="Calibri" w:hAnsi="Calibri" w:cs="Calibri"/>
          <w:szCs w:val="24"/>
          <w:lang w:val="cy-GB" w:bidi="my-MM"/>
        </w:rPr>
        <w:t xml:space="preserve">Cafwyd y tasgau a osodwyd gennyf ei </w:t>
      </w:r>
      <w:r w:rsidRPr="00C06744">
        <w:rPr>
          <w:rFonts w:ascii="Calibri" w:hAnsi="Calibri" w:cs="Calibri"/>
          <w:b/>
          <w:bCs/>
          <w:szCs w:val="24"/>
          <w:lang w:val="cy-GB" w:bidi="my-MM"/>
        </w:rPr>
        <w:t>'</w:t>
      </w:r>
      <w:r w:rsidRPr="00C06744">
        <w:rPr>
          <w:rFonts w:ascii="Calibri" w:hAnsi="Calibri" w:cs="Calibri"/>
          <w:b/>
          <w:bCs/>
          <w:color w:val="026E94"/>
          <w:szCs w:val="24"/>
          <w:lang w:val="cy-GB" w:bidi="my-MM"/>
        </w:rPr>
        <w:t>gwahaniaethu</w:t>
      </w:r>
      <w:r w:rsidRPr="00C06744">
        <w:rPr>
          <w:rFonts w:ascii="Calibri" w:hAnsi="Calibri" w:cs="Calibri"/>
          <w:b/>
          <w:bCs/>
          <w:szCs w:val="24"/>
          <w:lang w:val="cy-GB" w:bidi="my-MM"/>
        </w:rPr>
        <w:t xml:space="preserve">' </w:t>
      </w:r>
      <w:r w:rsidRPr="00C06744">
        <w:rPr>
          <w:rFonts w:ascii="Calibri" w:hAnsi="Calibri" w:cs="Calibri"/>
          <w:szCs w:val="24"/>
          <w:lang w:val="cy-GB" w:bidi="my-MM"/>
        </w:rPr>
        <w:t>pedair ffordd fesul system gwahaniaethu'r dosbarth o chili's er mwyn "</w:t>
      </w:r>
      <w:r w:rsidRPr="00C06744">
        <w:rPr>
          <w:rFonts w:ascii="Calibri" w:hAnsi="Calibri" w:cs="Calibri"/>
          <w:color w:val="026E94"/>
          <w:szCs w:val="24"/>
          <w:lang w:val="cy-GB" w:bidi="my-MM"/>
        </w:rPr>
        <w:t>diwallu anghenion</w:t>
      </w:r>
      <w:r w:rsidRPr="00C06744">
        <w:rPr>
          <w:rFonts w:ascii="Calibri" w:hAnsi="Calibri" w:cs="Calibri"/>
          <w:szCs w:val="24"/>
          <w:lang w:val="cy-GB" w:bidi="my-MM"/>
        </w:rPr>
        <w:t>" pob dysgwr "</w:t>
      </w:r>
      <w:r w:rsidRPr="00C06744">
        <w:rPr>
          <w:rFonts w:ascii="Calibri" w:hAnsi="Calibri" w:cs="Calibri"/>
          <w:color w:val="026E94"/>
          <w:szCs w:val="24"/>
          <w:lang w:val="cy-GB" w:bidi="my-MM"/>
        </w:rPr>
        <w:t>waeth beth fo'u gwahanol anghenion</w:t>
      </w:r>
      <w:r w:rsidRPr="00C06744">
        <w:rPr>
          <w:rFonts w:ascii="Calibri" w:hAnsi="Calibri" w:cs="Calibri"/>
          <w:szCs w:val="24"/>
          <w:lang w:val="cy-GB" w:bidi="my-MM"/>
        </w:rPr>
        <w:t>"</w:t>
      </w:r>
      <w:r w:rsidR="00995FF8" w:rsidRPr="00C06744">
        <w:rPr>
          <w:rFonts w:ascii="Calibri" w:hAnsi="Calibri" w:cs="Calibri"/>
          <w:szCs w:val="24"/>
          <w:lang w:val="cy-GB" w:bidi="my-MM"/>
        </w:rPr>
        <w:t xml:space="preserve"> (Llyw</w:t>
      </w:r>
      <w:r w:rsidR="007338FA" w:rsidRPr="00C06744">
        <w:rPr>
          <w:rFonts w:ascii="Calibri" w:hAnsi="Calibri" w:cs="Calibri"/>
          <w:szCs w:val="24"/>
          <w:lang w:val="cy-GB" w:bidi="my-MM"/>
        </w:rPr>
        <w:t>odraeth Cymru, 201</w:t>
      </w:r>
      <w:r w:rsidR="000E2D46" w:rsidRPr="00C06744">
        <w:rPr>
          <w:rFonts w:ascii="Calibri" w:hAnsi="Calibri" w:cs="Calibri"/>
          <w:szCs w:val="24"/>
          <w:lang w:val="cy-GB" w:bidi="my-MM"/>
        </w:rPr>
        <w:t>9</w:t>
      </w:r>
      <w:r w:rsidR="007338FA" w:rsidRPr="00C06744">
        <w:rPr>
          <w:rFonts w:ascii="Calibri" w:hAnsi="Calibri" w:cs="Calibri"/>
          <w:szCs w:val="24"/>
          <w:lang w:val="cy-GB" w:bidi="my-MM"/>
        </w:rPr>
        <w:t>)</w:t>
      </w:r>
      <w:r w:rsidRPr="00C06744">
        <w:rPr>
          <w:rFonts w:ascii="Calibri" w:hAnsi="Calibri" w:cs="Calibri"/>
          <w:szCs w:val="24"/>
          <w:lang w:val="cy-GB" w:bidi="my-MM"/>
        </w:rPr>
        <w:t xml:space="preserve">.  Yn ogystal â </w:t>
      </w:r>
      <w:r w:rsidRPr="00C06744">
        <w:rPr>
          <w:rFonts w:ascii="Calibri" w:hAnsi="Calibri" w:cs="Calibri"/>
          <w:b/>
          <w:bCs/>
          <w:szCs w:val="24"/>
          <w:lang w:val="cy-GB" w:bidi="my-MM"/>
        </w:rPr>
        <w:t>'</w:t>
      </w:r>
      <w:r w:rsidRPr="00C06744">
        <w:rPr>
          <w:rFonts w:ascii="Calibri" w:hAnsi="Calibri" w:cs="Calibri"/>
          <w:b/>
          <w:bCs/>
          <w:color w:val="026E94"/>
          <w:szCs w:val="24"/>
          <w:lang w:val="cy-GB" w:bidi="my-MM"/>
        </w:rPr>
        <w:t>herio a disgwyliadau</w:t>
      </w:r>
      <w:r w:rsidRPr="00C06744">
        <w:rPr>
          <w:rFonts w:ascii="Calibri" w:hAnsi="Calibri" w:cs="Calibri"/>
          <w:b/>
          <w:bCs/>
          <w:szCs w:val="24"/>
          <w:lang w:val="cy-GB" w:bidi="my-MM"/>
        </w:rPr>
        <w:t>'</w:t>
      </w:r>
      <w:r w:rsidRPr="00C06744">
        <w:rPr>
          <w:rFonts w:ascii="Calibri" w:hAnsi="Calibri" w:cs="Calibri"/>
          <w:szCs w:val="24"/>
          <w:lang w:val="cy-GB" w:bidi="my-MM"/>
        </w:rPr>
        <w:t xml:space="preserve"> trwy osod disgwyliadau "</w:t>
      </w:r>
      <w:r w:rsidRPr="00C06744">
        <w:rPr>
          <w:rFonts w:ascii="Calibri" w:hAnsi="Calibri" w:cs="Calibri"/>
          <w:color w:val="026E94"/>
          <w:szCs w:val="24"/>
          <w:lang w:val="cy-GB" w:bidi="my-MM"/>
        </w:rPr>
        <w:t>ar lefel briodol</w:t>
      </w:r>
      <w:r w:rsidRPr="00C06744">
        <w:rPr>
          <w:rFonts w:ascii="Calibri" w:hAnsi="Calibri" w:cs="Calibri"/>
          <w:szCs w:val="24"/>
          <w:lang w:val="cy-GB" w:bidi="my-MM"/>
        </w:rPr>
        <w:t xml:space="preserve">" </w:t>
      </w:r>
      <w:r w:rsidR="007338FA" w:rsidRPr="00C06744">
        <w:rPr>
          <w:rFonts w:ascii="Calibri" w:hAnsi="Calibri" w:cs="Calibri"/>
          <w:szCs w:val="24"/>
          <w:lang w:val="cy-GB" w:bidi="my-MM"/>
        </w:rPr>
        <w:t>(Llywodraeth Cymru, 201</w:t>
      </w:r>
      <w:r w:rsidR="000E2D46" w:rsidRPr="00C06744">
        <w:rPr>
          <w:rFonts w:ascii="Calibri" w:hAnsi="Calibri" w:cs="Calibri"/>
          <w:szCs w:val="24"/>
          <w:lang w:val="cy-GB" w:bidi="my-MM"/>
        </w:rPr>
        <w:t>9</w:t>
      </w:r>
      <w:r w:rsidR="007338FA" w:rsidRPr="00C06744">
        <w:rPr>
          <w:rFonts w:ascii="Calibri" w:hAnsi="Calibri" w:cs="Calibri"/>
          <w:szCs w:val="24"/>
          <w:lang w:val="cy-GB" w:bidi="my-MM"/>
        </w:rPr>
        <w:t xml:space="preserve">) </w:t>
      </w:r>
      <w:r w:rsidRPr="00C06744">
        <w:rPr>
          <w:rFonts w:ascii="Calibri" w:hAnsi="Calibri" w:cs="Calibri"/>
          <w:szCs w:val="24"/>
          <w:lang w:val="cy-GB" w:bidi="my-MM"/>
        </w:rPr>
        <w:t>ar gyfer yr ystod eang o alluoedd ymysg unigolion y dosbarth er mwyn sicrhau bod gan bob un disgybl yn y dosbarth yr un cyfle i ffynnu a llwyddo yn yr amgylchedd dysgu.</w:t>
      </w:r>
    </w:p>
    <w:p w14:paraId="076D264A" w14:textId="77777777" w:rsidR="00482C13" w:rsidRPr="00C06744" w:rsidRDefault="00482C13" w:rsidP="00482C13">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 xml:space="preserve">Wrth i'r disgyblion cwblhau eu gwaith yn ystod yr wythnos sicrheais fy mod i'n brydlon wrth farcio gwaith y disgyblion er mwyn i mi asesu eu dealltwriaeth o'r dasg. Ar ôl trafod gyda fy mentor dosbarth, cytunom ni fydd hi'n fuddiol os yw disgybl wedi cwblhau tasg gyda lefel her yn berthnasol iddyn nhw yn cwbl gywir heb gymorth ychwanegol, dylid </w:t>
      </w:r>
      <w:r w:rsidRPr="00C06744">
        <w:rPr>
          <w:rFonts w:eastAsia="Times New Roman" w:cstheme="minorHAnsi"/>
          <w:b/>
          <w:bCs/>
          <w:szCs w:val="24"/>
          <w:lang w:val="cy-GB" w:eastAsia="en-GB" w:bidi="my-MM"/>
        </w:rPr>
        <w:t>'</w:t>
      </w:r>
      <w:r w:rsidRPr="00C06744">
        <w:rPr>
          <w:rFonts w:eastAsia="Times New Roman" w:cstheme="minorHAnsi"/>
          <w:b/>
          <w:bCs/>
          <w:color w:val="1F4E79" w:themeColor="accent1" w:themeShade="80"/>
          <w:szCs w:val="24"/>
          <w:lang w:val="cy-GB" w:eastAsia="en-GB" w:bidi="my-MM"/>
        </w:rPr>
        <w:t>herio a disgwyliadau</w:t>
      </w:r>
      <w:r w:rsidRPr="00C06744">
        <w:rPr>
          <w:rFonts w:eastAsia="Times New Roman" w:cstheme="minorHAnsi"/>
          <w:b/>
          <w:bCs/>
          <w:szCs w:val="24"/>
          <w:lang w:val="cy-GB" w:eastAsia="en-GB" w:bidi="my-MM"/>
        </w:rPr>
        <w:t>'</w:t>
      </w:r>
      <w:r w:rsidRPr="00C06744">
        <w:rPr>
          <w:rFonts w:eastAsia="Times New Roman" w:cstheme="minorHAnsi"/>
          <w:szCs w:val="24"/>
          <w:lang w:val="cy-GB" w:eastAsia="en-GB" w:bidi="my-MM"/>
        </w:rPr>
        <w:t xml:space="preserve"> trwy annog iddynt gwblhau tasg o her uwch er mwyn galluogi i ddysgwyr cyrraedd eu llawn botensial.</w:t>
      </w:r>
    </w:p>
    <w:p w14:paraId="694A2056" w14:textId="18773981" w:rsidR="00667583" w:rsidRPr="00C06744" w:rsidRDefault="00482C13" w:rsidP="00482C13">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 xml:space="preserve">Yn ystod yr wythnos amlygwyd y cyfle i mi </w:t>
      </w:r>
      <w:r w:rsidRPr="00C06744">
        <w:rPr>
          <w:rFonts w:eastAsia="Times New Roman" w:cstheme="minorHAnsi"/>
          <w:b/>
          <w:bCs/>
          <w:szCs w:val="24"/>
          <w:lang w:val="cy-GB" w:eastAsia="en-GB" w:bidi="my-MM"/>
        </w:rPr>
        <w:t>'</w:t>
      </w:r>
      <w:r w:rsidRPr="00C06744">
        <w:rPr>
          <w:rFonts w:eastAsia="Times New Roman" w:cstheme="minorHAnsi"/>
          <w:b/>
          <w:bCs/>
          <w:color w:val="026E94"/>
          <w:szCs w:val="24"/>
          <w:lang w:val="cy-GB" w:eastAsia="en-GB" w:bidi="my-MM"/>
        </w:rPr>
        <w:t>cynnwys partneriaid mewn dysgu</w:t>
      </w:r>
      <w:r w:rsidRPr="00C06744">
        <w:rPr>
          <w:rFonts w:eastAsia="Times New Roman" w:cstheme="minorHAnsi"/>
          <w:b/>
          <w:bCs/>
          <w:szCs w:val="24"/>
          <w:lang w:val="cy-GB" w:eastAsia="en-GB" w:bidi="my-MM"/>
        </w:rPr>
        <w:t>'</w:t>
      </w:r>
      <w:r w:rsidRPr="00C06744">
        <w:rPr>
          <w:rFonts w:eastAsia="Times New Roman" w:cstheme="minorHAnsi"/>
          <w:szCs w:val="24"/>
          <w:lang w:val="cy-GB" w:eastAsia="en-GB" w:bidi="my-MM"/>
        </w:rPr>
        <w:t xml:space="preserve"> trwy gyfathrebu gyda rhiant un unigolyn yn y dosbarth a oedd yn cael trafferth wrth gwblhau'r tasgau ffracsiynau o adref yn ystod yr wythnos. Gofynnodd y rhiant am gymorth yn seiliedig ar ba fath o ddulliau rhannu bydd eu plentyn wedi dysgu yn yr ysgol er mwyn iddo allu helpu eu plentyn i ddeall y cysyniad o sut i ddatrys problemau yn delio a ffracsiynau yn nhermau dealladwy, rhannwyd felly</w:t>
      </w:r>
      <w:r w:rsidR="00886287" w:rsidRPr="00C06744">
        <w:rPr>
          <w:rFonts w:eastAsia="Times New Roman" w:cstheme="minorHAnsi"/>
          <w:szCs w:val="24"/>
          <w:lang w:val="cy-GB" w:eastAsia="en-GB" w:bidi="my-MM"/>
        </w:rPr>
        <w:t xml:space="preserve">’r </w:t>
      </w:r>
      <w:r w:rsidRPr="00C06744">
        <w:rPr>
          <w:rFonts w:eastAsia="Times New Roman" w:cstheme="minorHAnsi"/>
          <w:szCs w:val="24"/>
          <w:lang w:val="cy-GB" w:eastAsia="en-GB" w:bidi="my-MM"/>
        </w:rPr>
        <w:t xml:space="preserve">dulliau </w:t>
      </w:r>
      <w:r w:rsidR="00886287" w:rsidRPr="00C06744">
        <w:rPr>
          <w:rFonts w:eastAsia="Times New Roman" w:cstheme="minorHAnsi"/>
          <w:szCs w:val="24"/>
          <w:lang w:val="cy-GB" w:eastAsia="en-GB" w:bidi="my-MM"/>
        </w:rPr>
        <w:t>p</w:t>
      </w:r>
      <w:r w:rsidRPr="00C06744">
        <w:rPr>
          <w:rFonts w:eastAsia="Times New Roman" w:cstheme="minorHAnsi"/>
          <w:szCs w:val="24"/>
          <w:lang w:val="cy-GB" w:eastAsia="en-GB" w:bidi="my-MM"/>
        </w:rPr>
        <w:t>riodol trwy neges ar 'google classrooms'. Pwysleisiodd hyn "</w:t>
      </w:r>
      <w:r w:rsidRPr="00C06744">
        <w:rPr>
          <w:rFonts w:eastAsia="Times New Roman" w:cstheme="minorHAnsi"/>
          <w:color w:val="026E94"/>
          <w:szCs w:val="24"/>
          <w:lang w:val="cy-GB" w:eastAsia="en-GB" w:bidi="my-MM"/>
        </w:rPr>
        <w:t>pwysigrwydd cynnwys rhieni/gofalwyr a phartneriaid eraill mewn ffordd gadarnhaol</w:t>
      </w:r>
      <w:r w:rsidRPr="00C06744">
        <w:rPr>
          <w:rFonts w:eastAsia="Times New Roman" w:cstheme="minorHAnsi"/>
          <w:szCs w:val="24"/>
          <w:lang w:val="cy-GB" w:eastAsia="en-GB" w:bidi="my-MM"/>
        </w:rPr>
        <w:t>"</w:t>
      </w:r>
      <w:r w:rsidR="00A96F7B" w:rsidRPr="00C06744">
        <w:rPr>
          <w:rFonts w:eastAsia="Times New Roman" w:cstheme="minorHAnsi"/>
          <w:szCs w:val="24"/>
          <w:lang w:val="cy-GB" w:eastAsia="en-GB" w:bidi="my-MM"/>
        </w:rPr>
        <w:t xml:space="preserve"> (Llywodraeth Cymru, 201</w:t>
      </w:r>
      <w:r w:rsidR="000E2D46" w:rsidRPr="00C06744">
        <w:rPr>
          <w:rFonts w:eastAsia="Times New Roman" w:cstheme="minorHAnsi"/>
          <w:szCs w:val="24"/>
          <w:lang w:val="cy-GB" w:eastAsia="en-GB" w:bidi="my-MM"/>
        </w:rPr>
        <w:t>9</w:t>
      </w:r>
      <w:r w:rsidR="00A96F7B" w:rsidRPr="00C06744">
        <w:rPr>
          <w:rFonts w:eastAsia="Times New Roman" w:cstheme="minorHAnsi"/>
          <w:szCs w:val="24"/>
          <w:lang w:val="cy-GB" w:eastAsia="en-GB" w:bidi="my-MM"/>
        </w:rPr>
        <w:t>)</w:t>
      </w:r>
      <w:r w:rsidRPr="00C06744">
        <w:rPr>
          <w:rFonts w:eastAsia="Times New Roman" w:cstheme="minorHAnsi"/>
          <w:szCs w:val="24"/>
          <w:lang w:val="cy-GB" w:eastAsia="en-GB" w:bidi="my-MM"/>
        </w:rPr>
        <w:t xml:space="preserve"> er mwyn gwella profiadau dysgwyr a buddio'i addysg trwy alluogi iddynt gyrraedd ei lawn botensial.</w:t>
      </w:r>
    </w:p>
    <w:p w14:paraId="5BC77D00" w14:textId="77777777" w:rsidR="00667583" w:rsidRPr="00C06744" w:rsidRDefault="00667583" w:rsidP="00667583">
      <w:pPr>
        <w:pStyle w:val="Heading3"/>
        <w:rPr>
          <w:rFonts w:asciiTheme="minorHAnsi" w:hAnsiTheme="minorHAnsi" w:cstheme="minorHAnsi"/>
          <w:lang w:val="cy-GB"/>
        </w:rPr>
      </w:pPr>
      <w:r w:rsidRPr="00C06744">
        <w:rPr>
          <w:rFonts w:asciiTheme="minorHAnsi" w:hAnsiTheme="minorHAnsi" w:cstheme="minorHAnsi"/>
          <w:lang w:val="cy-GB"/>
        </w:rPr>
        <w:t>Beth rydych chi wedi’i ddysgu?</w:t>
      </w:r>
    </w:p>
    <w:p w14:paraId="6979655F" w14:textId="7BE13717" w:rsidR="0067024D" w:rsidRPr="00C06744" w:rsidRDefault="0067024D" w:rsidP="0067024D">
      <w:pPr>
        <w:pStyle w:val="NormalWeb"/>
        <w:spacing w:line="360" w:lineRule="auto"/>
        <w:jc w:val="both"/>
        <w:rPr>
          <w:rFonts w:asciiTheme="minorHAnsi" w:hAnsiTheme="minorHAnsi" w:cstheme="minorHAnsi"/>
          <w:lang w:val="cy-GB" w:eastAsia="en-GB" w:bidi="my-MM"/>
        </w:rPr>
      </w:pPr>
      <w:r w:rsidRPr="00C06744">
        <w:rPr>
          <w:rFonts w:asciiTheme="minorHAnsi" w:hAnsiTheme="minorHAnsi" w:cstheme="minorHAnsi"/>
          <w:lang w:val="cy-GB" w:eastAsia="en-GB" w:bidi="my-MM"/>
        </w:rPr>
        <w:t>O'r profiad yma, dysgais pa mor bwysig a fuddiol yw hi i gynllunio dilyniant mewn dysgu wrth baratoi gwersi o unrhyw fath, yn enwedig o fewn y maes mathemateg a rhifedd er mwyn galluogi cynnydd ar raddfa fechan gan ddisgyblion ar draws y thema dan sylw. Yn ogystal, caiff pwysigrwydd gwahaniaethu ar lefel briodol ar gyfer pob unigolyn yn y dosbarth er mwyn ddiwallu eu hanghenion ei bwysleisio yn ystod y profiad hwn wrth i mi ddarparu ac asesu gwaith y disgyblion, yn ystod yr wythnos. Gwelwyd cynydd sylweddol yn y nifer o ddisgyblion a oedd yn cwblhau tasgau chili 3 a 4 erbyn diwedd yr wythnos i gymharu â'r dechrau. Amlygwyd hyn effeithiolrwydd fy nghynllunio wrth geisio hybu datblygiad yn nealltwriaeth a hyder y disgyblion ac effeithiolrwydd herio a disgwyliadau yn ystod yr wythnos.</w:t>
      </w:r>
    </w:p>
    <w:p w14:paraId="0F134936" w14:textId="1CC0941F" w:rsidR="00667583" w:rsidRPr="00C06744" w:rsidRDefault="0067024D" w:rsidP="0067024D">
      <w:pPr>
        <w:spacing w:before="100" w:beforeAutospacing="1" w:after="100" w:afterAutospacing="1"/>
        <w:jc w:val="both"/>
        <w:rPr>
          <w:rFonts w:eastAsia="Times New Roman" w:cstheme="minorHAnsi"/>
          <w:szCs w:val="24"/>
          <w:lang w:val="cy-GB" w:eastAsia="en-GB" w:bidi="my-MM"/>
        </w:rPr>
      </w:pPr>
      <w:r w:rsidRPr="00C06744">
        <w:rPr>
          <w:rFonts w:eastAsia="Times New Roman" w:cstheme="minorHAnsi"/>
          <w:szCs w:val="24"/>
          <w:lang w:val="cy-GB" w:eastAsia="en-GB" w:bidi="my-MM"/>
        </w:rPr>
        <w:t>Yn ystod y profiad hwn amlygwyd yr ansicrwydd ymhlith rhai disgyblion ynghylch sut i fynd ati i ateb cwestiynau datrys y broblem ar sail ffracsiynau wrth eu gosod mewn cyd-destunau bywyd go iawn ac felly mae gweithredu'r mathau hyn o dasgau ar ddiwedd thema ym maes dysgu a phrofiad mathemateg a rhifedd yn rhywbeth i hoffwn barhau i wneud trwy gydol fy ymarfer proffesiynol er mwyn codi hyder a datblygu sgiliau gwerthfawr ac angenrheidiol sydd angen ar ddisgyblion i lwyddo fel rhan o'r byd modern yn y dyfodol. Fe wnaeth y profiad hwn hefyd fy nysgu'n fras sut y gall cynnwys partneriaid, fel rhieni yn y dysgu, cael effaith gadarnhaol barhaol ac effaith ar ddatblygiad plant trwy gydol eu taith addysgol. Er hyn, mae hyn yn rhywle rwy'n teimlo bod angen i mi ennyn dealltwriaeth ddyfnach ac ehangu fy ngwybodaeth ynddo er mwyn gallu ei weithredu'n effeithiol o fewn arfer proffesiynol yn y dyfodol.</w:t>
      </w:r>
    </w:p>
    <w:p w14:paraId="71EC58C8" w14:textId="77777777" w:rsidR="00667583" w:rsidRPr="00C06744" w:rsidRDefault="00667583" w:rsidP="00667583">
      <w:pPr>
        <w:pStyle w:val="Heading3"/>
        <w:rPr>
          <w:rFonts w:asciiTheme="minorHAnsi" w:hAnsiTheme="minorHAnsi" w:cstheme="minorHAnsi"/>
          <w:lang w:val="cy-GB"/>
        </w:rPr>
      </w:pPr>
      <w:r w:rsidRPr="00C06744">
        <w:rPr>
          <w:rFonts w:asciiTheme="minorHAnsi" w:hAnsiTheme="minorHAnsi" w:cstheme="minorHAnsi"/>
          <w:lang w:val="cy-GB"/>
        </w:rPr>
        <w:t>Beth nesaf?</w:t>
      </w:r>
    </w:p>
    <w:p w14:paraId="1316EB64" w14:textId="7855A782" w:rsidR="00667583" w:rsidRPr="00C06744" w:rsidRDefault="005F6E7A" w:rsidP="005F6E7A">
      <w:pPr>
        <w:jc w:val="both"/>
        <w:rPr>
          <w:rFonts w:cstheme="minorHAnsi"/>
          <w:lang w:val="cy-GB"/>
        </w:rPr>
      </w:pPr>
      <w:r w:rsidRPr="00C06744">
        <w:rPr>
          <w:lang w:val="cy-GB"/>
        </w:rPr>
        <w:t xml:space="preserve">Wrth i mi fynd ati i gychwyn PAP2, mi fyddaf yn sicrhau fy mod i'n parhau i wahaniaethau unrhyw dasgau cynlluniwyd er mwyn diwallu anghenion pob dysgwr yn y dosbarth i ddarparu'r cyfle iddynt ffynnu o fewn yr amgylchedd dysgu. Cyn cychwyn gwahaniaethu yn syth, mi fyddaf yn ymgymryd â thrafodaethau gyda fy mentor dosbarth newydd a chynllunio tasg 'asesu dealltwriaeth flaenorol' er mwyn i mi i asesu gallu a dealltwriaeth disgyblion y dosbarth er mwyn i mi ddod i nabod y wahanol anghenion sydd ymhlith y dysgwyr. Fe fyddai hwn yn caniatáu i mi osod disgwyliadau a her berthnasol ar gyfer pob grŵp gallu er mwyn darparu'r cyfle i'r disgyblion lwyddo o fewn yr amgylchedd dysgu. Roeddwn i'n falch i weld fy ymrwymiad i gynllunio'n ofalus er mwyn herio pob dysgwr ac i alluogi nhw i gyrraedd ei lawn botensial ei amlygu o fewn fy </w:t>
      </w:r>
      <w:hyperlink w:anchor="/viewer/kwhG4Zm96cGHfjwq6HhZ4yt5qy?hist" w:history="1">
        <w:r w:rsidRPr="00C06744">
          <w:rPr>
            <w:rStyle w:val="Hyperlink"/>
            <w:lang w:val="cy-GB"/>
          </w:rPr>
          <w:t>adroddiad diwedd lleoliad</w:t>
        </w:r>
      </w:hyperlink>
      <w:r w:rsidRPr="00C06744">
        <w:rPr>
          <w:lang w:val="cy-GB"/>
        </w:rPr>
        <w:t xml:space="preserve"> gan fy uwch fentor a'm mentor dosbarth. Er mwyn datblygu'r sgil o herio a disgwyliadau a gwahaniaethu ymhellach, hoffwn ymgymryd â chyrsiau byr a chydweithredu gydag athrawon proffesiynol a phrofiadol er mwyn llydanu fy nealltwriaeth a dyfeisio syniadau newydd o sut i'w wneud yn effeithiol. Yn ychwanegol, fel soniais yn flaenorol, hoffwn i ennyn dealltwriaeth ddyfnach ac ehangu fy ngwybodaeth ynglŷn â chynnwys partneriaid mewn dysgu er mwyn gallu ei weithredu'n effeithiol o fewn arfer proffesiynol yn y dyfodol ac rwyf yn gobeithio y gallaf dderbyn mwy o brofiad o ymgymryd â'r sgil hon o fewn PAP2  trwy "</w:t>
      </w:r>
      <w:r w:rsidRPr="00C06744">
        <w:rPr>
          <w:color w:val="026E94"/>
          <w:lang w:val="cy-GB"/>
        </w:rPr>
        <w:t>achub ar gyfleoedd i arsylwi ar brosesau a'u gwerthuso</w:t>
      </w:r>
      <w:r w:rsidRPr="00C06744">
        <w:rPr>
          <w:lang w:val="cy-GB"/>
        </w:rPr>
        <w:t>"</w:t>
      </w:r>
      <w:r w:rsidR="00A96F7B" w:rsidRPr="00C06744">
        <w:rPr>
          <w:lang w:val="cy-GB"/>
        </w:rPr>
        <w:t xml:space="preserve"> (Llywodraeth Cymru, 201</w:t>
      </w:r>
      <w:r w:rsidR="000E2D46" w:rsidRPr="00C06744">
        <w:rPr>
          <w:lang w:val="cy-GB"/>
        </w:rPr>
        <w:t>9</w:t>
      </w:r>
      <w:r w:rsidR="00A96F7B" w:rsidRPr="00C06744">
        <w:rPr>
          <w:lang w:val="cy-GB"/>
        </w:rPr>
        <w:t>)</w:t>
      </w:r>
      <w:r w:rsidRPr="00C06744">
        <w:rPr>
          <w:lang w:val="cy-GB"/>
        </w:rPr>
        <w:t>. Bwriadaf gymryd cyfrifoldeb proffesiynol i ehangu fy nealltwriaeth trwy dderbyn rhagor o brofiadau o fewn PAP2, cydweithredu gyda darpar-athrawon eraill a mentoriaid o fewn ysgol lleoliad, ymgymryd â chyrsiau byr a darllen llenyddiaeth ehangach er mwyn datblygu ymarfer proffesiynol parhaus.</w:t>
      </w:r>
    </w:p>
    <w:p w14:paraId="37787D9F" w14:textId="0246E4AA" w:rsidR="00B357D8" w:rsidRPr="00C06744" w:rsidRDefault="00B357D8">
      <w:pPr>
        <w:spacing w:line="240" w:lineRule="auto"/>
        <w:rPr>
          <w:rFonts w:asciiTheme="majorHAnsi" w:eastAsiaTheme="majorEastAsia" w:hAnsiTheme="majorHAnsi" w:cstheme="majorBidi"/>
          <w:color w:val="1F4E79" w:themeColor="accent1" w:themeShade="80"/>
          <w:sz w:val="32"/>
          <w:szCs w:val="32"/>
          <w:lang w:val="cy-GB"/>
        </w:rPr>
      </w:pPr>
    </w:p>
    <w:p w14:paraId="1A00C580" w14:textId="26FBED72" w:rsidR="00811007" w:rsidRPr="00C06744" w:rsidRDefault="00811007" w:rsidP="00811007">
      <w:pPr>
        <w:pStyle w:val="Heading1"/>
        <w:rPr>
          <w:lang w:val="cy-GB"/>
        </w:rPr>
      </w:pPr>
      <w:r w:rsidRPr="00C06744">
        <w:rPr>
          <w:lang w:val="cy-GB"/>
        </w:rPr>
        <w:t xml:space="preserve">Rhan 2: </w:t>
      </w:r>
      <w:r w:rsidR="00991198" w:rsidRPr="00C06744">
        <w:rPr>
          <w:lang w:val="cy-GB"/>
        </w:rPr>
        <w:t>Adfyfyrio Beirniadol</w:t>
      </w:r>
    </w:p>
    <w:sdt>
      <w:sdtPr>
        <w:rPr>
          <w:lang w:val="cy-GB"/>
        </w:rPr>
        <w:id w:val="-1033581011"/>
        <w:placeholder>
          <w:docPart w:val="DefaultPlaceholder_-1854013440"/>
        </w:placeholder>
      </w:sdtPr>
      <w:sdtEndPr/>
      <w:sdtContent>
        <w:p w14:paraId="2AA56D82" w14:textId="22F6C4B6" w:rsidR="00811007" w:rsidRPr="00C06744" w:rsidRDefault="00EF5B41" w:rsidP="00811007">
          <w:pPr>
            <w:rPr>
              <w:lang w:val="cy-GB"/>
            </w:rPr>
          </w:pPr>
          <w:r w:rsidRPr="00C06744">
            <w:rPr>
              <w:lang w:val="cy-GB"/>
            </w:rPr>
            <w:t>2,19</w:t>
          </w:r>
          <w:r w:rsidR="00C06744" w:rsidRPr="00C06744">
            <w:rPr>
              <w:lang w:val="cy-GB"/>
            </w:rPr>
            <w:t>8</w:t>
          </w:r>
        </w:p>
      </w:sdtContent>
    </w:sdt>
    <w:p w14:paraId="1A02AFCB" w14:textId="77777777" w:rsidR="002E626B" w:rsidRPr="00C06744" w:rsidRDefault="00811007" w:rsidP="002E626B">
      <w:pPr>
        <w:pStyle w:val="Heading2"/>
        <w:rPr>
          <w:lang w:val="cy-GB"/>
        </w:rPr>
      </w:pPr>
      <w:r w:rsidRPr="00C06744">
        <w:rPr>
          <w:lang w:val="cy-GB"/>
        </w:rPr>
        <w:t>Cyflwyniad</w:t>
      </w:r>
    </w:p>
    <w:p w14:paraId="464FC104" w14:textId="0F3D99E4" w:rsidR="00C70599" w:rsidRPr="00C06744" w:rsidRDefault="00C70599" w:rsidP="00C70599">
      <w:pPr>
        <w:jc w:val="both"/>
        <w:rPr>
          <w:rFonts w:cstheme="minorHAnsi"/>
          <w:i/>
          <w:iCs/>
          <w:lang w:val="cy-GB" w:bidi="my-MM"/>
        </w:rPr>
      </w:pPr>
      <w:r w:rsidRPr="00C06744">
        <w:rPr>
          <w:rFonts w:cstheme="minorHAnsi"/>
          <w:lang w:val="cy-GB" w:bidi="my-MM"/>
        </w:rPr>
        <w:t>Bwriad adran yma’r traethawd yw adfyfyrio’n feirniadol ar fy nghynnydd pedagogaidd, gan nodi maes penodol ar gyfer datblygiad proffesiynol a chyfiawnhau’r camau nesaf ar gyfer gwella fy ymarfer. At ddibenion y traethawd hwn, dewiswyd un elfen o’r safonau proffesiynol dyfeisiwyd gan Lywodraeth Cymru (201</w:t>
      </w:r>
      <w:r w:rsidR="000E2D46" w:rsidRPr="00C06744">
        <w:rPr>
          <w:rFonts w:cstheme="minorHAnsi"/>
          <w:lang w:val="cy-GB" w:bidi="my-MM"/>
        </w:rPr>
        <w:t>9</w:t>
      </w:r>
      <w:r w:rsidRPr="00C06744">
        <w:rPr>
          <w:rFonts w:cstheme="minorHAnsi"/>
          <w:lang w:val="cy-GB" w:bidi="my-MM"/>
        </w:rPr>
        <w:t>), er mwyn archwilio i gynorthwyo datblygiad yn y maes wrth addysgu yn y dyfodol. Dewisaf neilltu ffocws ar yr elfen ‘Addysgeg: Mireinio’ o ‘Rheoli’r amgylchedd dysgu’. Caiff yr elfen yma ei ddiffinio gan Lywodraeth Cymru (201</w:t>
      </w:r>
      <w:r w:rsidR="000E2D46" w:rsidRPr="00C06744">
        <w:rPr>
          <w:rFonts w:cstheme="minorHAnsi"/>
          <w:lang w:val="cy-GB" w:bidi="my-MM"/>
        </w:rPr>
        <w:t>9</w:t>
      </w:r>
      <w:r w:rsidRPr="00C06744">
        <w:rPr>
          <w:rFonts w:cstheme="minorHAnsi"/>
          <w:lang w:val="cy-GB" w:bidi="my-MM"/>
        </w:rPr>
        <w:t>, t.23) fel:</w:t>
      </w:r>
      <w:r w:rsidRPr="00C06744">
        <w:rPr>
          <w:rFonts w:cstheme="minorHAnsi"/>
          <w:i/>
          <w:iCs/>
          <w:lang w:val="cy-GB" w:bidi="my-MM"/>
        </w:rPr>
        <w:t xml:space="preserve"> </w:t>
      </w:r>
    </w:p>
    <w:p w14:paraId="52BBE90F" w14:textId="77777777" w:rsidR="0078291B" w:rsidRPr="00C06744" w:rsidRDefault="0078291B" w:rsidP="003E3CAD">
      <w:pPr>
        <w:jc w:val="both"/>
        <w:rPr>
          <w:rFonts w:cstheme="minorHAnsi"/>
          <w:i/>
          <w:iCs/>
          <w:lang w:val="cy-GB" w:bidi="my-MM"/>
        </w:rPr>
      </w:pPr>
    </w:p>
    <w:p w14:paraId="49D8207C" w14:textId="77777777" w:rsidR="00D2131A" w:rsidRPr="00C06744" w:rsidRDefault="00D2131A" w:rsidP="003E3CAD">
      <w:pPr>
        <w:jc w:val="center"/>
        <w:rPr>
          <w:rFonts w:cstheme="minorHAnsi"/>
          <w:i/>
          <w:iCs/>
          <w:lang w:val="cy-GB"/>
        </w:rPr>
      </w:pPr>
      <w:r w:rsidRPr="00C06744">
        <w:rPr>
          <w:rFonts w:cstheme="minorHAnsi"/>
          <w:i/>
          <w:iCs/>
          <w:lang w:val="cy-GB"/>
        </w:rPr>
        <w:t>“Mae’r athro’n deall pwysigrwydd yr amgylchedd dysgu yn y gwaith o hyrwyddo arferion ac ymddygiadau dysgu cadarnhaol...mae felly’n mynd ati i’w ymsefydlu a’i reoli’n effeithiol ac yn barhaus.”</w:t>
      </w:r>
    </w:p>
    <w:p w14:paraId="6058E904" w14:textId="560003A1" w:rsidR="009C4ABF" w:rsidRPr="00C06744" w:rsidRDefault="009C4ABF" w:rsidP="009C4ABF">
      <w:pPr>
        <w:autoSpaceDE w:val="0"/>
        <w:autoSpaceDN w:val="0"/>
        <w:adjustRightInd w:val="0"/>
        <w:jc w:val="both"/>
        <w:rPr>
          <w:rFonts w:ascii="Calibri" w:hAnsi="Calibri" w:cs="Calibri"/>
          <w:color w:val="000000"/>
          <w:sz w:val="20"/>
          <w:szCs w:val="20"/>
          <w:lang w:val="cy-GB" w:bidi="my-MM"/>
        </w:rPr>
      </w:pPr>
      <w:r w:rsidRPr="00C06744">
        <w:rPr>
          <w:rFonts w:ascii="Calibri" w:hAnsi="Calibri" w:cs="Calibri"/>
          <w:lang w:val="cy-GB" w:bidi="my-MM"/>
        </w:rPr>
        <w:t xml:space="preserve">Dewisaf yr elfen hon i fyfyrio a gwella arni gan ei bod wedi deillio o darged wythnosol yn ystod PAP1, yn ogystal â'm hadroddiad canol lleoliad cyn symud ymlaen at CA2 - a nododd y byddai'n fuddiol imi ddatblygu strategaethau rheoli’r amgylchedd dysgu, sy'n addas ar gyfer ystafell dosbarth yn y cyfnod hwnnw. Fodd bynnag, oherwydd cwblhawyd y lleoliad hwnnw ar-lein, teimlaf fy mod i wedi derbyn amlygiad annigonol i’r amgylchedd dysgu, ac felly teimlaf fod hwn yn un elfen o fy ymarfer y mae angen i mi fyfyrio a gwella arno cyn cychwyn ar PAP2 mewn ystafell ddosbarth CA2. Teimlaf ei bod yn bwysig sefydlu sgiliau rheoli amgylchedd dysgu ac ystafell dosbarth effeithiol a chadarnhaol er mwyn sefydlu perthynas </w:t>
      </w:r>
      <w:r w:rsidR="007B3274" w:rsidRPr="00C06744">
        <w:rPr>
          <w:rFonts w:ascii="Calibri" w:hAnsi="Calibri" w:cs="Calibri"/>
          <w:lang w:val="cy-GB" w:bidi="my-MM"/>
        </w:rPr>
        <w:t>bositif</w:t>
      </w:r>
      <w:r w:rsidRPr="00C06744">
        <w:rPr>
          <w:rFonts w:ascii="Calibri" w:hAnsi="Calibri" w:cs="Calibri"/>
          <w:lang w:val="cy-GB" w:bidi="my-MM"/>
        </w:rPr>
        <w:t xml:space="preserve"> rhwng yr athro a dysgwyr er mwyn iddynt allu ymgysylltu'n llawn a ffynnu i gyrraedd e</w:t>
      </w:r>
      <w:r w:rsidR="003349D8" w:rsidRPr="00C06744">
        <w:rPr>
          <w:rFonts w:ascii="Calibri" w:hAnsi="Calibri" w:cs="Calibri"/>
          <w:lang w:val="cy-GB" w:bidi="my-MM"/>
        </w:rPr>
        <w:t>i</w:t>
      </w:r>
      <w:r w:rsidRPr="00C06744">
        <w:rPr>
          <w:rFonts w:ascii="Calibri" w:hAnsi="Calibri" w:cs="Calibri"/>
          <w:lang w:val="cy-GB" w:bidi="my-MM"/>
        </w:rPr>
        <w:t xml:space="preserve"> lawn botensial o fewn yr amgylchedd dysgu </w:t>
      </w:r>
      <w:r w:rsidRPr="00C06744">
        <w:rPr>
          <w:rFonts w:ascii="Calibri" w:hAnsi="Calibri" w:cs="Calibri"/>
          <w:color w:val="000000"/>
          <w:lang w:val="cy-GB" w:bidi="my-MM"/>
        </w:rPr>
        <w:t xml:space="preserve">(Cowley, 2003). Byddai’r adran nesaf yn cynnwys adolygiad o lenyddiaeth sy'n cwmpasu’r pwnc rheoli'r </w:t>
      </w:r>
      <w:r w:rsidR="00465FF4" w:rsidRPr="00C06744">
        <w:rPr>
          <w:rFonts w:ascii="Calibri" w:hAnsi="Calibri" w:cs="Calibri"/>
          <w:color w:val="000000"/>
          <w:lang w:val="cy-GB" w:bidi="my-MM"/>
        </w:rPr>
        <w:t>amgylchedd dysgu</w:t>
      </w:r>
      <w:r w:rsidRPr="00C06744">
        <w:rPr>
          <w:rFonts w:ascii="Calibri" w:hAnsi="Calibri" w:cs="Calibri"/>
          <w:color w:val="000000"/>
          <w:lang w:val="cy-GB" w:bidi="my-MM"/>
        </w:rPr>
        <w:t xml:space="preserve"> er mwyn ei ddiffinio, ac er mwyn ymchwilio ei le a'i bwysigrwydd o fewn yr ystafell ddosbarth. Gobeithir bydd yr adolygiad llenyddiaeth yn fy ngalluogi i fel athro dan hyfforddiant i gasglu syniadau am wahanol strategaethau y gallaf ddefnyddio yn yr ystafell ddosbarth, a sut i'w gweithredu'n effeithiol er mwyn bod o fudd i'r myfyrwyr a'm hymarfer proffesiynol.</w:t>
      </w:r>
    </w:p>
    <w:p w14:paraId="7C6092FA" w14:textId="486711E8" w:rsidR="00BF621B" w:rsidRPr="00C06744" w:rsidRDefault="00BF621B" w:rsidP="00FB2270">
      <w:pPr>
        <w:rPr>
          <w:rFonts w:ascii="Arial" w:hAnsi="Arial" w:cs="Arial"/>
          <w:lang w:val="cy-GB"/>
        </w:rPr>
      </w:pPr>
    </w:p>
    <w:p w14:paraId="53B9EA6E" w14:textId="5CDE1C9E" w:rsidR="00811007" w:rsidRPr="00C06744" w:rsidRDefault="31F7FF0E" w:rsidP="00811007">
      <w:pPr>
        <w:pStyle w:val="Heading2"/>
        <w:rPr>
          <w:lang w:val="cy-GB"/>
        </w:rPr>
      </w:pPr>
      <w:r w:rsidRPr="00C06744">
        <w:rPr>
          <w:lang w:val="cy-GB"/>
        </w:rPr>
        <w:t>Trafodaeth Feirniadol ar yr Agwedd a Ddewiswyd</w:t>
      </w:r>
    </w:p>
    <w:p w14:paraId="3237D685" w14:textId="77777777" w:rsidR="00BE753E" w:rsidRPr="00C06744" w:rsidRDefault="00BE753E" w:rsidP="00BE753E">
      <w:pPr>
        <w:jc w:val="both"/>
        <w:rPr>
          <w:rFonts w:cstheme="minorHAnsi"/>
          <w:lang w:val="cy-GB" w:bidi="my-MM"/>
        </w:rPr>
      </w:pPr>
      <w:r w:rsidRPr="00C06744">
        <w:rPr>
          <w:rFonts w:cstheme="minorHAnsi"/>
          <w:lang w:val="cy-GB" w:bidi="my-MM"/>
        </w:rPr>
        <w:t xml:space="preserve">Mae rheoli'r amgylchedd dysgu yn cyfeirio at y camau a gymerwyd i greu a chynnal amgylchedd dysgu sy'n ffafriol i gyfarwyddyd llwyddiannus, a all cael ei wneud mewn sawl ffordd wahanol, gan gynnwys trefnu'r amgylchedd ffisegol, sefydlu rheolau a gweithdrefnau, cynnal sylw myfyrwyr i wersi ac ymgysylltiad o fewn gweithgareddau (Brophy, 2006). Pwysleisir hyn ymhellach gan Chandra (2015) sy'n nodi bod rheoli'r ystafell ddosbarth yn briodol yn arwain at reolaeth dosbarth ac amgylchedd dysgu ffafriol, am y rheswm na all addysgu a dysgu effeithiol cymryd lle o fewn dosbarthiadau gyda rheolaeth wael (Mazarno </w:t>
      </w:r>
      <w:r w:rsidRPr="00C06744">
        <w:rPr>
          <w:rFonts w:cstheme="minorHAnsi"/>
          <w:i/>
          <w:iCs/>
          <w:lang w:val="cy-GB" w:bidi="my-MM"/>
        </w:rPr>
        <w:t>et al</w:t>
      </w:r>
      <w:r w:rsidRPr="00C06744">
        <w:rPr>
          <w:rFonts w:cstheme="minorHAnsi"/>
          <w:lang w:val="cy-GB" w:bidi="my-MM"/>
        </w:rPr>
        <w:t xml:space="preserve">, 2003; Korpershoek </w:t>
      </w:r>
      <w:r w:rsidRPr="00C06744">
        <w:rPr>
          <w:rFonts w:cstheme="minorHAnsi"/>
          <w:i/>
          <w:iCs/>
          <w:lang w:val="cy-GB" w:bidi="my-MM"/>
        </w:rPr>
        <w:t>et al</w:t>
      </w:r>
      <w:r w:rsidRPr="00C06744">
        <w:rPr>
          <w:rFonts w:cstheme="minorHAnsi"/>
          <w:lang w:val="cy-GB" w:bidi="my-MM"/>
        </w:rPr>
        <w:t>, 2014). Awgryma ymchwil y gall diffyg rheolaeth yn yr ystafell dosbarth effeithio’n sylweddol ar straen athrawon, “which consequently leads them burn out”, yn enwedig ymysg athrawon newydd gymhwysol (Postholm, 2013, t.390). Yn ogystal, gall diffyg rheolaeth yn yr ystafell ddosbarth effeithio ar dirlun swyddi a bod yn un o brif achosion sy’n arwain at athrawon i adael y proffesiwn (Chang, 2009).</w:t>
      </w:r>
    </w:p>
    <w:p w14:paraId="232D6C9B" w14:textId="77777777" w:rsidR="00BE753E" w:rsidRPr="00C06744" w:rsidRDefault="00BE753E" w:rsidP="00BE753E">
      <w:pPr>
        <w:jc w:val="both"/>
        <w:rPr>
          <w:rFonts w:cstheme="minorHAnsi"/>
          <w:lang w:val="cy-GB" w:bidi="my-MM"/>
        </w:rPr>
      </w:pPr>
    </w:p>
    <w:p w14:paraId="360B202B" w14:textId="77777777" w:rsidR="00C72895" w:rsidRPr="00C06744" w:rsidRDefault="00C72895" w:rsidP="00C72895">
      <w:pPr>
        <w:autoSpaceDE w:val="0"/>
        <w:autoSpaceDN w:val="0"/>
        <w:adjustRightInd w:val="0"/>
        <w:jc w:val="both"/>
        <w:rPr>
          <w:rFonts w:ascii="Calibri" w:hAnsi="Calibri" w:cs="Calibri"/>
          <w:lang w:val="cy-GB" w:bidi="my-MM"/>
        </w:rPr>
      </w:pPr>
      <w:r w:rsidRPr="00C06744">
        <w:rPr>
          <w:rFonts w:ascii="Calibri" w:hAnsi="Calibri" w:cs="Calibri"/>
          <w:lang w:val="cy-GB" w:bidi="my-MM"/>
        </w:rPr>
        <w:t>Mae yna gytundeb cyffredinol ymysg ymchwilwyr bod rheoli’r amgylchedd dysgu, a rheoli’r dosbarth yn bennaf yn elfen bwerus o hinsawdd yr ystafell dosbarth, ac fe'i hystyrir yn un o'r egwyddorion allweddol sy'n gyfystyr ag arfer effeithiol (</w:t>
      </w:r>
      <w:r w:rsidRPr="00C06744">
        <w:rPr>
          <w:rFonts w:ascii="Calibri" w:hAnsi="Calibri" w:cs="Calibri"/>
          <w:color w:val="000000"/>
          <w:lang w:val="cy-GB" w:bidi="my-MM"/>
        </w:rPr>
        <w:t>Muijs a Reynolds, 2018). Adnabyddir yn eang gall rheolaeth dros yr amgylchedd</w:t>
      </w:r>
      <w:r w:rsidRPr="00C06744">
        <w:rPr>
          <w:rFonts w:ascii="Calibri" w:hAnsi="Calibri" w:cs="Calibri"/>
          <w:lang w:val="cy-GB" w:bidi="my-MM"/>
        </w:rPr>
        <w:t xml:space="preserve"> dysgu effeithio’n uniongyrchol, boed hynny’n gadarnhaol neu’n negyddol ar ymddygiad ac ymgysylltiad disgyblion, ac fel canlyniad yn effeithio ar ansawdd dysgu myfyrwyr, yn dibynnu ar ba mor effeithiol y gall yr athro weithredu strategaethau i reoli’r amgylchedd dysgu (Tal, 2010; Martin </w:t>
      </w:r>
      <w:r w:rsidRPr="00C06744">
        <w:rPr>
          <w:rFonts w:ascii="Calibri" w:hAnsi="Calibri" w:cs="Calibri"/>
          <w:i/>
          <w:iCs/>
          <w:lang w:val="cy-GB" w:bidi="my-MM"/>
        </w:rPr>
        <w:t>et al</w:t>
      </w:r>
      <w:r w:rsidRPr="00C06744">
        <w:rPr>
          <w:rFonts w:ascii="Calibri" w:hAnsi="Calibri" w:cs="Calibri"/>
          <w:lang w:val="cy-GB" w:bidi="my-MM"/>
        </w:rPr>
        <w:t xml:space="preserve">, 2016). </w:t>
      </w:r>
    </w:p>
    <w:p w14:paraId="0AA84666" w14:textId="77777777" w:rsidR="0078291B" w:rsidRPr="00C06744" w:rsidRDefault="0078291B" w:rsidP="0078291B">
      <w:pPr>
        <w:jc w:val="both"/>
        <w:rPr>
          <w:rFonts w:cstheme="minorHAnsi"/>
          <w:lang w:val="cy-GB" w:bidi="my-MM"/>
        </w:rPr>
      </w:pPr>
    </w:p>
    <w:p w14:paraId="7F436CD7" w14:textId="19EBA5A7" w:rsidR="00264691" w:rsidRPr="00C06744" w:rsidRDefault="00264691" w:rsidP="0078291B">
      <w:pPr>
        <w:jc w:val="both"/>
        <w:rPr>
          <w:rFonts w:cstheme="minorHAnsi"/>
          <w:lang w:val="cy-GB" w:bidi="my-MM"/>
        </w:rPr>
      </w:pPr>
      <w:r w:rsidRPr="00C06744">
        <w:rPr>
          <w:rFonts w:cstheme="minorHAnsi"/>
          <w:lang w:val="cy-GB" w:bidi="my-MM"/>
        </w:rPr>
        <w:t xml:space="preserve">Dadleua Evertson a Weinstein (2016) a Saborine a Emmer (2014) bod dau bwrpas amlwg i reoli’r dosbarth a’r amgylchedd dysgu. Noda taw nod cyntaf rheoli’r amgylchedd dysgu yw sefydlu amgylchedd gosteg a thawel yn y dosbarth fel bod y disgyblion yn medru cymryd rhan mewn dysgu academaidd ystyrlon. </w:t>
      </w:r>
      <w:r w:rsidR="00D97E86" w:rsidRPr="00C06744">
        <w:rPr>
          <w:rFonts w:cstheme="minorHAnsi"/>
          <w:lang w:val="cy-GB" w:bidi="my-MM"/>
        </w:rPr>
        <w:t>Yr</w:t>
      </w:r>
      <w:r w:rsidRPr="00C06744">
        <w:rPr>
          <w:rFonts w:cstheme="minorHAnsi"/>
          <w:lang w:val="cy-GB" w:bidi="my-MM"/>
        </w:rPr>
        <w:t xml:space="preserve"> ail nod yw i gyfrannu at ddatblygiad cymdeithasol a moesol y disgyblion, sy’n anelu at ddatblygu’r disgyblion yn academaidd ac yn gymdeithasol.</w:t>
      </w:r>
    </w:p>
    <w:p w14:paraId="631ABC27" w14:textId="77777777" w:rsidR="0078291B" w:rsidRPr="00C06744" w:rsidRDefault="0078291B" w:rsidP="0078291B">
      <w:pPr>
        <w:jc w:val="both"/>
        <w:rPr>
          <w:rFonts w:cstheme="minorHAnsi"/>
          <w:lang w:val="cy-GB" w:bidi="my-MM"/>
        </w:rPr>
      </w:pPr>
    </w:p>
    <w:p w14:paraId="3E1318D6" w14:textId="77777777" w:rsidR="0078291B" w:rsidRPr="00C06744" w:rsidRDefault="0078291B" w:rsidP="0078291B">
      <w:pPr>
        <w:shd w:val="clear" w:color="auto" w:fill="FDFDFD"/>
        <w:jc w:val="both"/>
        <w:rPr>
          <w:rFonts w:cstheme="minorHAnsi"/>
          <w:lang w:val="cy-GB" w:bidi="my-MM"/>
        </w:rPr>
      </w:pPr>
    </w:p>
    <w:p w14:paraId="0524CB80" w14:textId="77777777" w:rsidR="00B91A8F" w:rsidRPr="00C06744" w:rsidRDefault="00B91A8F" w:rsidP="00B91A8F">
      <w:pPr>
        <w:shd w:val="clear" w:color="auto" w:fill="FDFDFD"/>
        <w:jc w:val="both"/>
        <w:rPr>
          <w:rFonts w:ascii="Calibri" w:hAnsi="Calibri" w:cs="Calibri"/>
          <w:lang w:val="cy-GB" w:bidi="my-MM"/>
        </w:rPr>
      </w:pPr>
      <w:r w:rsidRPr="00C06744">
        <w:rPr>
          <w:rFonts w:ascii="Calibri" w:hAnsi="Calibri" w:cs="Calibri"/>
          <w:lang w:val="cy-GB" w:bidi="my-MM"/>
        </w:rPr>
        <w:t>Mae’r gallu i reoli’r amgylchedd dysgu a’r dosbarth yn effeithiol yn cynnig nifer o fuddion i ddysgwyr ac athrawon. Caiff hyn ei gefnogi gan Roache a Lewis (2011) sy’n nodi trwy weithredu sgiliau rheoli dosbarth effeithiol, mae'n caniatáu i fyfyrwyr cymryd cyfrifoldeb dros ymddygiad eu hunain a datblygu parch tuag at ei  hathrawon. Mae hyn wedyn o fudd i athrawon, yn enwedig darpar-athrawon ac athrawon newydd cymhwysol, gan ei fod yn caniatáu iddynt gyflwyno gwersi llwyddiannus a phwrpasol, heb ymddygiad gwael yn gweithredu fel rhwystr tuag at eu haddysgeg ac ymarfer proffesiynol ac felly’n caniatáu i ddisgyblion ymgysylltu’n dda i wersi a dysgu i gyrraedd ei lawn botensial. Fodd bynnag, prin yw’r ymchwil yn amgylchynu effaith negyddol rheoli'r ystafell ddosbarth yn effeithiol (Postholm, 2013), sydd felly'n amlygu ac yn pwysleisio lle a phwysigrwydd rheolaeth ystafell ddosbarth effeithiol o fewn yr amgylchedd dysgu, a pha mor hanfodol ydyw fel rhan o arfer proffesiynol athrawon.</w:t>
      </w:r>
    </w:p>
    <w:p w14:paraId="6FE270AE" w14:textId="77777777" w:rsidR="0078291B" w:rsidRPr="00C06744" w:rsidRDefault="0078291B" w:rsidP="0078291B">
      <w:pPr>
        <w:shd w:val="clear" w:color="auto" w:fill="FDFDFD"/>
        <w:jc w:val="both"/>
        <w:rPr>
          <w:rFonts w:cstheme="minorHAnsi"/>
          <w:lang w:val="cy-GB" w:bidi="my-MM"/>
        </w:rPr>
      </w:pPr>
    </w:p>
    <w:p w14:paraId="046DC68B" w14:textId="08E1CFFA" w:rsidR="00834D97" w:rsidRPr="00C06744" w:rsidRDefault="00834D97" w:rsidP="00834D97">
      <w:pPr>
        <w:autoSpaceDE w:val="0"/>
        <w:autoSpaceDN w:val="0"/>
        <w:adjustRightInd w:val="0"/>
        <w:jc w:val="both"/>
        <w:rPr>
          <w:rFonts w:ascii="Calibri" w:hAnsi="Calibri" w:cs="Calibri"/>
          <w:color w:val="000000"/>
          <w:lang w:val="cy-GB" w:bidi="my-MM"/>
        </w:rPr>
      </w:pPr>
      <w:r w:rsidRPr="00C06744">
        <w:rPr>
          <w:rFonts w:ascii="Calibri" w:hAnsi="Calibri" w:cs="Calibri"/>
          <w:lang w:val="cy-GB" w:bidi="my-MM"/>
        </w:rPr>
        <w:t xml:space="preserve">Honna llenyddiaeth er mwyn chyflawni rheolaeth dosbarth effeithiol, mae angen sefydlu diwylliant dysgu cadarnhaol trwy weithredu strategaethau ac ymyraethau amrywiol. Pwysleisia Llywodraeth Cymru (2012) bod hyrwyddo strategaethau rheoli ystafell ddosbarth effeithiol yn hollbwysig i'w hagenda. Un o'r ffactorau allweddol i sicrhau rheolaeth dda yn yr ystafell ddosbarth a amlinellir yn eu herthygl yw sefydlu perthynas gadarnhaol rhwng myfyrwyr ac athrawon. Caiff hyn ei atgyfnerthu gan </w:t>
      </w:r>
      <w:r w:rsidRPr="00C06744">
        <w:rPr>
          <w:rFonts w:ascii="Calibri" w:hAnsi="Calibri" w:cs="Calibri"/>
          <w:color w:val="000000"/>
          <w:szCs w:val="24"/>
          <w:lang w:val="cy-GB" w:bidi="my-MM"/>
        </w:rPr>
        <w:t>Kayıkçı (2009)</w:t>
      </w:r>
      <w:r w:rsidRPr="00C06744">
        <w:rPr>
          <w:rFonts w:ascii="Calibri" w:hAnsi="Calibri" w:cs="Calibri"/>
          <w:sz w:val="32"/>
          <w:szCs w:val="32"/>
          <w:lang w:val="cy-GB" w:bidi="my-MM"/>
        </w:rPr>
        <w:t xml:space="preserve"> </w:t>
      </w:r>
      <w:r w:rsidRPr="00C06744">
        <w:rPr>
          <w:rFonts w:ascii="Calibri" w:hAnsi="Calibri" w:cs="Calibri"/>
          <w:lang w:val="cy-GB" w:bidi="my-MM"/>
        </w:rPr>
        <w:t>a Wubbles a Brekelmans (2005) sy’n honni bod perthynas gefnogol a chalonogol rhwng myfyrwyr ac athrawon yn hanfodol er mwyn rheoli'r ystafell ddosbarth a’r amgylchedd dysgu yn effeithiol. Awgryma hyn, trwy feithrin perthynas gadarnhaol a chalonogol gyda myfyrwyr, pan ddaw'r mater o weithredu strategaethau i reoli'r ystafell ddosbarth yn effeithiol megis gosod rheolau, cynlluniau eistedd, trefn a systemau gwobrwyo, fe fydd y dysgwyr yn fwy tebygol o ymateb yn gadarnhaol i'r gwahanol strategaethau, gellir cysylltu hyn â damcaniaeth systemau ecolegol Bronfenbrenner mewn datblygiad dynol (</w:t>
      </w:r>
      <w:r w:rsidRPr="00C06744">
        <w:rPr>
          <w:rFonts w:ascii="Calibri" w:hAnsi="Calibri" w:cs="Calibri"/>
          <w:color w:val="000000"/>
          <w:lang w:val="cy-GB" w:bidi="my-MM"/>
        </w:rPr>
        <w:t>Xu a Yang, 2019).</w:t>
      </w:r>
    </w:p>
    <w:p w14:paraId="59F464CA" w14:textId="77777777" w:rsidR="00834D97" w:rsidRPr="00C06744" w:rsidRDefault="00834D97" w:rsidP="00834D97">
      <w:pPr>
        <w:autoSpaceDE w:val="0"/>
        <w:autoSpaceDN w:val="0"/>
        <w:adjustRightInd w:val="0"/>
        <w:jc w:val="both"/>
        <w:rPr>
          <w:rFonts w:ascii="Calibri" w:hAnsi="Calibri" w:cs="Calibri"/>
          <w:color w:val="000000"/>
          <w:lang w:val="cy-GB" w:bidi="my-MM"/>
        </w:rPr>
      </w:pPr>
    </w:p>
    <w:p w14:paraId="3ADDD4DA" w14:textId="77777777" w:rsidR="001B653A" w:rsidRPr="00C06744" w:rsidRDefault="001B653A" w:rsidP="001B653A">
      <w:pPr>
        <w:autoSpaceDE w:val="0"/>
        <w:autoSpaceDN w:val="0"/>
        <w:adjustRightInd w:val="0"/>
        <w:jc w:val="both"/>
        <w:rPr>
          <w:rFonts w:ascii="Calibri" w:hAnsi="Calibri" w:cs="Calibri"/>
          <w:lang w:val="cy-GB" w:bidi="my-MM"/>
        </w:rPr>
      </w:pPr>
      <w:r w:rsidRPr="00C06744">
        <w:rPr>
          <w:rFonts w:ascii="Calibri" w:hAnsi="Calibri" w:cs="Calibri"/>
          <w:lang w:val="cy-GB" w:bidi="my-MM"/>
        </w:rPr>
        <w:t xml:space="preserve">Mae cyfathrebu clir rhwng myfyrwyr ac athrawon ynglŷn â disgwyliadau ymddygiadol ac academaidd yn rhan annatod o reoli'r ystafell ddosbarth (Alter a Hayton, 2017). O ran rheoli'r ystafell ddosbarth, ar ddechrau'r flwyddyn, mae'n bwysig tra bod perthnasoedd yn ffres ac wedi'u ffurfio o'r newydd fod ffiniau'n cael eu gosod. Un strategaeth y gellir ei defnyddio mewn ysgolion cynradd yw pennu rheolau. Yn ôl Vijayan </w:t>
      </w:r>
      <w:r w:rsidRPr="00C06744">
        <w:rPr>
          <w:rFonts w:ascii="Calibri" w:hAnsi="Calibri" w:cs="Calibri"/>
          <w:i/>
          <w:iCs/>
          <w:lang w:val="cy-GB" w:bidi="my-MM"/>
        </w:rPr>
        <w:t>et al</w:t>
      </w:r>
      <w:r w:rsidRPr="00C06744">
        <w:rPr>
          <w:rFonts w:ascii="Calibri" w:hAnsi="Calibri" w:cs="Calibri"/>
          <w:lang w:val="cy-GB" w:bidi="my-MM"/>
        </w:rPr>
        <w:t xml:space="preserve"> (2016, t.210), “well-written rules are important for a productive classroom atmosphere” am eu bod yn darparu cysondeb ac yn cynorthwyo i leihau camymddwyn. Cefnogir hyn gan Lywodraeth Cymru (2012, t.8) sy'n datgan “rules create clear expectations for the children” ac yn diffinio'r hyn sy'n dderbyniol o fewn amgylchedd yr ystafell ddosbarth. Caiff ei nodi o fewn llenyddiaeth, </w:t>
      </w:r>
      <w:r w:rsidRPr="00C06744">
        <w:rPr>
          <w:rFonts w:ascii="Calibri" w:hAnsi="Calibri" w:cs="Calibri"/>
          <w:sz w:val="21"/>
          <w:szCs w:val="21"/>
          <w:lang w:val="cy-GB" w:bidi="my-MM"/>
        </w:rPr>
        <w:t xml:space="preserve">er mwyn cael mwy o gydymffurfiaeth </w:t>
      </w:r>
      <w:r w:rsidRPr="00C06744">
        <w:rPr>
          <w:rFonts w:ascii="Calibri" w:hAnsi="Calibri" w:cs="Calibri"/>
          <w:lang w:val="cy-GB" w:bidi="my-MM"/>
        </w:rPr>
        <w:t xml:space="preserve">mae'n dderbyniol i athrawon gynnwys y plant yn y broses o greu'r rheolau a'r ffiniau y byddant yn eu cadw at </w:t>
      </w:r>
      <w:r w:rsidRPr="00C06744">
        <w:rPr>
          <w:rFonts w:ascii="Calibri" w:hAnsi="Calibri" w:cs="Calibri"/>
          <w:color w:val="000000"/>
          <w:lang w:val="cy-GB" w:bidi="my-MM"/>
        </w:rPr>
        <w:t xml:space="preserve">(Kostewicz, 2008; </w:t>
      </w:r>
      <w:r w:rsidRPr="00C06744">
        <w:rPr>
          <w:rFonts w:ascii="Calibri" w:hAnsi="Calibri" w:cs="Calibri"/>
          <w:lang w:val="cy-GB" w:bidi="my-MM"/>
        </w:rPr>
        <w:t xml:space="preserve">Llywodraeth Cymru, 2012), </w:t>
      </w:r>
      <w:r w:rsidRPr="00C06744">
        <w:rPr>
          <w:rFonts w:ascii="Calibri" w:hAnsi="Calibri" w:cs="Calibri"/>
          <w:szCs w:val="24"/>
          <w:lang w:val="cy-GB" w:bidi="my-MM"/>
        </w:rPr>
        <w:t>ac unwaith y sefydlir rheolau a ffiniau, dylai goblygiadau ar gyfer eu torri ei ddyfeisio gerllaw.</w:t>
      </w:r>
      <w:r w:rsidRPr="00C06744">
        <w:rPr>
          <w:rFonts w:ascii="Calibri" w:hAnsi="Calibri" w:cs="Calibri"/>
          <w:sz w:val="21"/>
          <w:szCs w:val="21"/>
          <w:lang w:val="cy-GB" w:bidi="my-MM"/>
        </w:rPr>
        <w:t xml:space="preserve"> </w:t>
      </w:r>
      <w:r w:rsidRPr="00C06744">
        <w:rPr>
          <w:rFonts w:ascii="Calibri" w:hAnsi="Calibri" w:cs="Calibri"/>
          <w:lang w:val="cy-GB" w:bidi="my-MM"/>
        </w:rPr>
        <w:t>Fodd bynnag, awgrymir dylai athrawon cadw nifer y rheolau i isafswm am y rheswm gall ormod o reolau dianghenraid a anorfodadwy arwain at ddryswch ymysg athrawon a’r disgyblion (Moore a Hansen, 2012) ac yna diffyg rheolaeth dros yr amgylchedd dysgu.</w:t>
      </w:r>
    </w:p>
    <w:p w14:paraId="56C93739" w14:textId="77777777" w:rsidR="0078291B" w:rsidRPr="00C06744" w:rsidRDefault="0078291B" w:rsidP="0078291B">
      <w:pPr>
        <w:autoSpaceDE w:val="0"/>
        <w:autoSpaceDN w:val="0"/>
        <w:adjustRightInd w:val="0"/>
        <w:jc w:val="both"/>
        <w:rPr>
          <w:rFonts w:cstheme="minorHAnsi"/>
          <w:lang w:val="cy-GB" w:bidi="my-MM"/>
        </w:rPr>
      </w:pPr>
    </w:p>
    <w:p w14:paraId="1FD200DF" w14:textId="77777777" w:rsidR="001234B5" w:rsidRPr="00C06744" w:rsidRDefault="001234B5" w:rsidP="001234B5">
      <w:pPr>
        <w:autoSpaceDE w:val="0"/>
        <w:autoSpaceDN w:val="0"/>
        <w:adjustRightInd w:val="0"/>
        <w:jc w:val="both"/>
        <w:rPr>
          <w:rFonts w:cstheme="minorHAnsi"/>
          <w:lang w:val="cy-GB" w:bidi="my-MM"/>
        </w:rPr>
      </w:pPr>
      <w:r w:rsidRPr="00C06744">
        <w:rPr>
          <w:rFonts w:ascii="Calibri" w:hAnsi="Calibri" w:cs="Calibri"/>
          <w:lang w:val="cy-GB" w:bidi="my-MM"/>
        </w:rPr>
        <w:t>Strategaeth arall gall athrawon defnyddio i reoli'r amgylchedd dysgu'n effeithiol, yw gweithredu cynlluniau eistedd, am y rheswm a dynnwyd gan Mallaghan (2017), sy’n awgrymu gall cynlluniau eistedd roi rheolaeth i athrawon dros yr amgylchedd dysgu. Yn ôl Ming-Tak and Wai-Shing (2008, t.48) “a good seating arrangement is one which facilitates specific learning tasks and activities, and communicates a teachers belifes of learning and teaching”.</w:t>
      </w:r>
      <w:r w:rsidRPr="00C06744">
        <w:rPr>
          <w:rFonts w:ascii="Calibri" w:hAnsi="Calibri" w:cs="Calibri"/>
          <w:sz w:val="21"/>
          <w:szCs w:val="21"/>
          <w:lang w:val="cy-GB" w:bidi="my-MM"/>
        </w:rPr>
        <w:t xml:space="preserve"> Atega Zerin (2009) bod sefydlu trefniant eistedd </w:t>
      </w:r>
      <w:r w:rsidRPr="00C06744">
        <w:rPr>
          <w:rFonts w:ascii="Calibri" w:hAnsi="Calibri" w:cs="Calibri"/>
          <w:lang w:val="cy-GB" w:bidi="my-MM"/>
        </w:rPr>
        <w:t>sy'n gweddu orau i'r arddull addysgu a gwerthoedd yr ystafell ddosbarth, nid yn unig yn effeithio ar ymddygiad plant, ond hefyd yn effeithio ar hinsawdd yr ystafell ddosbarth a pherthnasoedd rhyngbersonol y myfyrwyr. Ymhellach, datgan Haghigi and Jusan (2011) bod cynlluniau eistedd yn fanteisiol wrth ennyn cydweithrediad ac ymgysylltiad myfyrwyr, a honna Cowley (2003) bod defnyddio cynlluniau eistedd yn galluogi athrawon i ddysgu enwau disgyblion ym modd amserol sy’n arwain at well rheolaeth. Ar y  llaw arall, awgryma astudiaethau ac ymchwil pellach bod strategaeth ‘eistedd hyblyg’, lle bu’r athro yn rhoi’r dewis i’r disgyblion o le i eistedd yn cael effaith fwy cadarnhaol ar reolaeth dros yr amgylchedd dysgu. Fodd bynnag, rhaid nodi bod y dull gorau ar gyfer dosbarth yn dibynnu ar arddull addysgu penodol yr athro a gwerthoedd yr ystafell ddosbarth (Moore a Hansen, 2012).</w:t>
      </w:r>
    </w:p>
    <w:p w14:paraId="680A95F0" w14:textId="77777777" w:rsidR="0078291B" w:rsidRPr="00C06744" w:rsidRDefault="0078291B" w:rsidP="0078291B">
      <w:pPr>
        <w:autoSpaceDE w:val="0"/>
        <w:autoSpaceDN w:val="0"/>
        <w:adjustRightInd w:val="0"/>
        <w:jc w:val="both"/>
        <w:rPr>
          <w:rFonts w:cstheme="minorHAnsi"/>
          <w:lang w:val="cy-GB" w:bidi="my-MM"/>
        </w:rPr>
      </w:pPr>
    </w:p>
    <w:p w14:paraId="0BAA072F" w14:textId="00DA1633" w:rsidR="00FA3578" w:rsidRPr="00C06744" w:rsidRDefault="00FA3578" w:rsidP="00FA3578">
      <w:pPr>
        <w:autoSpaceDE w:val="0"/>
        <w:autoSpaceDN w:val="0"/>
        <w:adjustRightInd w:val="0"/>
        <w:jc w:val="both"/>
        <w:rPr>
          <w:rFonts w:cstheme="minorHAnsi"/>
          <w:lang w:val="cy-GB" w:bidi="my-MM"/>
        </w:rPr>
      </w:pPr>
      <w:r w:rsidRPr="00C06744">
        <w:rPr>
          <w:rFonts w:cstheme="minorHAnsi"/>
          <w:lang w:val="cy-GB" w:bidi="my-MM"/>
        </w:rPr>
        <w:t>Cydnabyddir hefyd bod arferion mynediad cyson yn strategaeth lwyddiannus pan ddaw hi i reoli'r amgylchedd dysgu. Yn ôl bob son, mae nifer o ffactorau i arferion mynediad, gan gynnwys cyfarchiad, casglu offer a pharatoi'r gweithle (Lemov, 2010). Dywedir bod arferion mynediad yn meithrin disgyblaeth, ac os defnyddir arferion effeithiol, gall arwain at ddechreuad mwy effeithlon i'r diwrnod ysgol (Lemov, 2010). Fodd bynnag, er mwyn iddynt fod yn llwyddiannus, mae'n bwysig bod arferion yn addas ar gyfer y cymysgedd o bersonoliaethau o fewn yr amgylchedd dysgu (Evertson a Weinstein, 2016). Noda Moore a Hansen (2012) bod arferion mynediad yn gosod normau ymddygiadol a disgwyliadau a all macsimeiddio rheolaeth dosbarth, ac o ganlyniad gallu’r disgyblion i ddysgu o fewn amgylchedd sefydledig sydd wedi’i rheoli’n dda. Caiff y dull hwn ei gefnogi gan Cowley (2003), sy’n awgrymmu bod angen strwythur a chysondeb ar ddisgyblion er mwyn iddynt gyrraedd ei lawn botensial o fewn yr amgylchedd dysgu. Hefyd, argymhella Pace</w:t>
      </w:r>
      <w:r w:rsidR="00E70050" w:rsidRPr="00C06744">
        <w:rPr>
          <w:rFonts w:cstheme="minorHAnsi"/>
          <w:lang w:val="cy-GB" w:bidi="my-MM"/>
        </w:rPr>
        <w:t xml:space="preserve"> a Hemmings</w:t>
      </w:r>
      <w:r w:rsidRPr="00C06744">
        <w:rPr>
          <w:rFonts w:cstheme="minorHAnsi"/>
          <w:lang w:val="cy-GB" w:bidi="my-MM"/>
        </w:rPr>
        <w:t xml:space="preserve"> (2005) dylai athrawon cyfarch disgyblion wrth y drws yn ddyddiol am eu bod yn gallu gosod naws gadarnhaol, cynyddu ymgysylltiad a lleihau ymddygiad aflonyddgar disgyblion.</w:t>
      </w:r>
    </w:p>
    <w:p w14:paraId="5D52C19E" w14:textId="77777777" w:rsidR="0078291B" w:rsidRPr="00C06744" w:rsidRDefault="0078291B" w:rsidP="0078291B">
      <w:pPr>
        <w:autoSpaceDE w:val="0"/>
        <w:autoSpaceDN w:val="0"/>
        <w:adjustRightInd w:val="0"/>
        <w:jc w:val="both"/>
        <w:rPr>
          <w:rFonts w:cstheme="minorHAnsi"/>
          <w:lang w:val="cy-GB" w:bidi="my-MM"/>
        </w:rPr>
      </w:pPr>
    </w:p>
    <w:p w14:paraId="0CDE5971" w14:textId="77777777" w:rsidR="007F5AF2" w:rsidRPr="00C06744" w:rsidRDefault="007F5AF2" w:rsidP="007F5AF2">
      <w:pPr>
        <w:shd w:val="clear" w:color="auto" w:fill="FDFDFD"/>
        <w:jc w:val="both"/>
        <w:rPr>
          <w:rFonts w:cstheme="minorHAnsi"/>
          <w:lang w:val="cy-GB" w:bidi="my-MM"/>
        </w:rPr>
      </w:pPr>
      <w:r w:rsidRPr="00C06744">
        <w:rPr>
          <w:rFonts w:cstheme="minorHAnsi"/>
          <w:lang w:val="cy-GB" w:bidi="my-MM"/>
        </w:rPr>
        <w:t>Awgryma darllen pellach, gall cynnwys llais y dysgwyr o fewn gwersi ei ystyried fel strategaeth effeithiol wrth ennyn rheolaeth dros yr amgylchedd dysgu. Dyweda Estyn (2018) bod cynnwys llais y dysgwr yn medru optimeiddio ymgysylltiad plant wrth i'w barn gael ei hystyried o fewn dysgu eu hunain. Yn ogystal, noda eu bod yn caniatáu i blant ddysgu'n fwy effeithlon gan fod eu hymgysylltiad yn caniatáu i'r athro addysgu'n effeithiol, gan arwain at well deilliannau dysgu. Caiff hyn ei gefnogi gan y damcaniaethwr Jacob Kounin sy'n nodi, os yw plant wedi ymgysylltu, y gall dysgu mwy effeithlon cymryd lle ac felly’n golygu bod plant yn llai tebygol o gamymddwyn a cholli ymgysylltiad (Chandra, 2015), sydd mewn tro yn gwneud yr amgylchedd yn fwy hylaw i'r athro ac yn fwy cadarnhaol i'r dysgwyr.</w:t>
      </w:r>
    </w:p>
    <w:p w14:paraId="45C3BFB4" w14:textId="77777777" w:rsidR="0078291B" w:rsidRPr="00C06744" w:rsidRDefault="0078291B" w:rsidP="0078291B">
      <w:pPr>
        <w:shd w:val="clear" w:color="auto" w:fill="FDFDFD"/>
        <w:jc w:val="both"/>
        <w:rPr>
          <w:rFonts w:cstheme="minorHAnsi"/>
          <w:lang w:val="cy-GB" w:bidi="my-MM"/>
        </w:rPr>
      </w:pPr>
    </w:p>
    <w:p w14:paraId="0824CDA3" w14:textId="3C3C85F4" w:rsidR="008E6A60" w:rsidRPr="00C06744" w:rsidRDefault="008E6A60" w:rsidP="008E6A60">
      <w:pPr>
        <w:autoSpaceDE w:val="0"/>
        <w:autoSpaceDN w:val="0"/>
        <w:adjustRightInd w:val="0"/>
        <w:jc w:val="both"/>
        <w:rPr>
          <w:rFonts w:cstheme="minorHAnsi"/>
          <w:lang w:val="cy-GB" w:bidi="my-MM"/>
        </w:rPr>
      </w:pPr>
      <w:r w:rsidRPr="00C06744">
        <w:rPr>
          <w:rFonts w:ascii="Calibri" w:hAnsi="Calibri" w:cs="Calibri"/>
          <w:lang w:val="cy-GB" w:bidi="my-MM"/>
        </w:rPr>
        <w:t xml:space="preserve">Y strategaeth olaf yw’r defnydd o systemau gwobrwyo, sy'n cael eu hargymell yn eang o fewn llenyddiaeth. Mae'r systemau'n cefnogi datblygiad ymddygiad da ar gyfer dysgu gan ei fod yn caniatáu i athrawon greu'r amodau ar gyfer amgylchedd dysgu ysgogol (Black and Allen, 2018). Esbonia Hoffman </w:t>
      </w:r>
      <w:r w:rsidRPr="00C06744">
        <w:rPr>
          <w:rFonts w:ascii="Calibri" w:hAnsi="Calibri" w:cs="Calibri"/>
          <w:i/>
          <w:iCs/>
          <w:lang w:val="cy-GB" w:bidi="my-MM"/>
        </w:rPr>
        <w:t>et al</w:t>
      </w:r>
      <w:r w:rsidRPr="00C06744">
        <w:rPr>
          <w:rFonts w:ascii="Calibri" w:hAnsi="Calibri" w:cs="Calibri"/>
          <w:lang w:val="cy-GB" w:bidi="my-MM"/>
        </w:rPr>
        <w:t xml:space="preserve"> (2019) bod systemau gwobrwyo yn buddio ymddygiad, cymhelliant, ansawdd gwaith, hyder a chanlyniadau academaidd. Er hyn, noda Bacon (1989), er mwyn iddynt weithio'n effeithiol, mae’n hanfodol i athrawon osod nodau, esbonio sut mae'r system ddewisol yn gweithio a sicrhau cysondeb gyda’i weithrediad. Gall systemau gwobrwyo cysylltu â damcaniaeth Skinner o gyflyru gweithredol (Johnston a Nahmad-Williams, 2009), sy'n datgan bod atgyfnerthu cadarnhaol yn cryfhau ymateb neu weithred trwy ei wobrwyo, gan arwain at barhad yn yr ymddygiad dymunol oddi’r disgyblion, wrth i gymhelliant systemau gwobrwyo gweini fel ysgogiad.</w:t>
      </w:r>
    </w:p>
    <w:p w14:paraId="12C009C2" w14:textId="77777777" w:rsidR="008E6A60" w:rsidRPr="00C06744" w:rsidRDefault="008E6A60" w:rsidP="00811007">
      <w:pPr>
        <w:pStyle w:val="Heading2"/>
        <w:rPr>
          <w:lang w:val="cy-GB"/>
        </w:rPr>
      </w:pPr>
    </w:p>
    <w:p w14:paraId="6AF2B289" w14:textId="5F7B2825" w:rsidR="00811007" w:rsidRPr="00C06744" w:rsidRDefault="00811007" w:rsidP="00811007">
      <w:pPr>
        <w:pStyle w:val="Heading2"/>
        <w:rPr>
          <w:lang w:val="cy-GB"/>
        </w:rPr>
      </w:pPr>
      <w:r w:rsidRPr="00C06744">
        <w:rPr>
          <w:lang w:val="cy-GB"/>
        </w:rPr>
        <w:t>Casgliad</w:t>
      </w:r>
    </w:p>
    <w:p w14:paraId="7CA9ADE2" w14:textId="77777777" w:rsidR="008C762B" w:rsidRPr="00C06744" w:rsidRDefault="008C762B" w:rsidP="008C762B">
      <w:pPr>
        <w:shd w:val="clear" w:color="auto" w:fill="FDFDFD"/>
        <w:jc w:val="both"/>
        <w:rPr>
          <w:rFonts w:ascii="Calibri" w:hAnsi="Calibri" w:cs="Calibri"/>
          <w:szCs w:val="24"/>
          <w:lang w:val="cy-GB" w:bidi="my-MM"/>
        </w:rPr>
      </w:pPr>
      <w:r w:rsidRPr="00C06744">
        <w:rPr>
          <w:rFonts w:ascii="Calibri" w:hAnsi="Calibri" w:cs="Calibri"/>
          <w:szCs w:val="24"/>
          <w:lang w:val="cy-GB" w:bidi="my-MM"/>
        </w:rPr>
        <w:t>Wrth gynnal ymchwil i’r llenyddiaeth gyfredol ynghylch y pwnc rheoli’r amgylchedd dysgu, a’r wahanol strategaethau a all cael weithredu er mwyn rheoli’r amgylchedd yn effeithiol, caiff pwysigrwydd rheolaeth dda dros yr amgylchedd dysgu a’i le o fewn yr ystafell dosbarth ei amlygu. Er mwyn datblygu fy ymarfer yn y dyfodol, byddaf bendant ystyried y dulliau caiff ei drafod a’i ymgorffori'r rheini i fy ymarfer proffesiynol, er mwyn sicrhau datblygiad yn unol â gofynion SAC o fewn elfen Mireinio Addysgeg a’r llinyn Rheoli’r amgylchedd dysgu.</w:t>
      </w:r>
    </w:p>
    <w:p w14:paraId="6F659D78" w14:textId="77777777" w:rsidR="00452BA9" w:rsidRPr="00C06744" w:rsidRDefault="00452BA9" w:rsidP="00452BA9">
      <w:pPr>
        <w:jc w:val="both"/>
        <w:rPr>
          <w:rFonts w:ascii="Calibri" w:hAnsi="Calibri" w:cs="Calibri"/>
          <w:szCs w:val="24"/>
          <w:lang w:val="cy-GB" w:bidi="my-MM"/>
        </w:rPr>
      </w:pPr>
    </w:p>
    <w:p w14:paraId="05D17137" w14:textId="082EAB78" w:rsidR="00452BA9" w:rsidRPr="00C06744" w:rsidRDefault="00452BA9" w:rsidP="00452BA9">
      <w:pPr>
        <w:jc w:val="both"/>
        <w:rPr>
          <w:rFonts w:ascii="Calibri" w:hAnsi="Calibri" w:cs="Calibri"/>
          <w:szCs w:val="24"/>
          <w:lang w:val="cy-GB" w:bidi="my-MM"/>
        </w:rPr>
      </w:pPr>
      <w:r w:rsidRPr="00C06744">
        <w:rPr>
          <w:rFonts w:ascii="Calibri" w:hAnsi="Calibri" w:cs="Calibri"/>
          <w:szCs w:val="24"/>
          <w:lang w:val="cy-GB" w:bidi="my-MM"/>
        </w:rPr>
        <w:t>Wrth feddwl ymlaen at fy arfer proffesiynol yn y dyfodol, byddaf yn cynnal ‘darllen ehangach’ i rai darnau o lenyddiaeth archwiliwyd fel rhan o’r ymchwil hon i ennyn mewnwelediad dyfnach i’r dulliau hynny a'u haddasu i gyd-fynd â'm harddull addysgu wrth ‘ddatblygu technegau newydd’ (Llywodraeth Cymru, 201</w:t>
      </w:r>
      <w:r w:rsidR="000E2D46" w:rsidRPr="00C06744">
        <w:rPr>
          <w:rFonts w:ascii="Calibri" w:hAnsi="Calibri" w:cs="Calibri"/>
          <w:szCs w:val="24"/>
          <w:lang w:val="cy-GB" w:bidi="my-MM"/>
        </w:rPr>
        <w:t>9</w:t>
      </w:r>
      <w:r w:rsidRPr="00C06744">
        <w:rPr>
          <w:rFonts w:ascii="Calibri" w:hAnsi="Calibri" w:cs="Calibri"/>
          <w:szCs w:val="24"/>
          <w:lang w:val="cy-GB" w:bidi="my-MM"/>
        </w:rPr>
        <w:t>).</w:t>
      </w:r>
    </w:p>
    <w:p w14:paraId="543C8030" w14:textId="77777777" w:rsidR="00FA5CB4" w:rsidRPr="00C06744" w:rsidRDefault="00FA5CB4" w:rsidP="0078291B">
      <w:pPr>
        <w:jc w:val="both"/>
        <w:rPr>
          <w:rFonts w:cstheme="minorHAnsi"/>
          <w:lang w:val="cy-GB"/>
        </w:rPr>
      </w:pPr>
    </w:p>
    <w:p w14:paraId="079EF196" w14:textId="793D7845" w:rsidR="00F50951" w:rsidRPr="00C06744" w:rsidRDefault="00F50951" w:rsidP="00F50951">
      <w:pPr>
        <w:autoSpaceDE w:val="0"/>
        <w:autoSpaceDN w:val="0"/>
        <w:adjustRightInd w:val="0"/>
        <w:jc w:val="both"/>
        <w:rPr>
          <w:rFonts w:ascii="Calibri" w:hAnsi="Calibri" w:cs="Calibri"/>
          <w:szCs w:val="24"/>
          <w:lang w:val="cy-GB" w:bidi="my-MM"/>
        </w:rPr>
      </w:pPr>
      <w:r w:rsidRPr="00C06744">
        <w:rPr>
          <w:rFonts w:ascii="Calibri" w:hAnsi="Calibri" w:cs="Calibri"/>
          <w:szCs w:val="24"/>
          <w:lang w:val="cy-GB" w:bidi="my-MM"/>
        </w:rPr>
        <w:t>Cyn gweithredu unrhyw strategaethau, byddaf yn sicrhau bod y strategaethau bwriedir defnyddio yn cydymffurfio â pholisïau rheoli’r amgylchedd dysgu a rheoli ymddygiad yr ysgol. Yna, bwriadaf fynd ati yn gyntaf oll i gynllunio cynllun eistedd gyda fy nosbarth er mwyn i mi ddod i adnabod y disgyblion yn rhwydd er mwyn sefydlu perthynas cadarnhaol. Hefyd, hoffwn sefydlu arferion mynediad er mwyn creu trefn o fewn yr amgylchedd dysgu i fuddio profiadau dysgu dysgwyr, ac yna gosod rheolau a ffiniau o’r man cychwyn, gan gynnwys y disgyblion yn y broses o’i chynllunio er mwyn ceisio’i hybu i lynu at y rheolau. Byddaf hefyd yn ceisio ymgorffori llais disgyblion yn fy ymarfer i helpu ymgysylltiad a rheolaeth dros yr amgylchedd dysgu, gan y bydd hyn hefyd yn bodloni'r safon broffesiynol o ‘ gynnwys llais y dysgwyr’ (Llywodraeth Cymru, 201</w:t>
      </w:r>
      <w:r w:rsidR="000E2D46" w:rsidRPr="00C06744">
        <w:rPr>
          <w:rFonts w:ascii="Calibri" w:hAnsi="Calibri" w:cs="Calibri"/>
          <w:szCs w:val="24"/>
          <w:lang w:val="cy-GB" w:bidi="my-MM"/>
        </w:rPr>
        <w:t>9</w:t>
      </w:r>
      <w:r w:rsidRPr="00C06744">
        <w:rPr>
          <w:rFonts w:ascii="Calibri" w:hAnsi="Calibri" w:cs="Calibri"/>
          <w:szCs w:val="24"/>
          <w:lang w:val="cy-GB" w:bidi="my-MM"/>
        </w:rPr>
        <w:t>). Ar ôl darganfod manteision niferus systemau gwobrwyo er mwyn ysgogi disgyblion i ymddwyn ac ymgysylltu, hoffwn addasu strategaeth yr oeddwn i’n ddigon ffodus i arsylwi yn ystod PAP1.</w:t>
      </w:r>
    </w:p>
    <w:p w14:paraId="330C14A0" w14:textId="77777777" w:rsidR="0078291B" w:rsidRPr="00C06744" w:rsidRDefault="0078291B" w:rsidP="0078291B">
      <w:pPr>
        <w:jc w:val="both"/>
        <w:rPr>
          <w:rFonts w:cstheme="minorHAnsi"/>
          <w:lang w:val="cy-GB"/>
        </w:rPr>
      </w:pPr>
    </w:p>
    <w:p w14:paraId="355A67F8" w14:textId="5A9A7B2E" w:rsidR="001B01BA" w:rsidRPr="00C06744" w:rsidRDefault="001B01BA" w:rsidP="001B01BA">
      <w:pPr>
        <w:autoSpaceDE w:val="0"/>
        <w:autoSpaceDN w:val="0"/>
        <w:adjustRightInd w:val="0"/>
        <w:jc w:val="both"/>
        <w:rPr>
          <w:rFonts w:ascii="Calibri" w:hAnsi="Calibri" w:cs="Calibri"/>
          <w:szCs w:val="24"/>
          <w:lang w:val="cy-GB" w:bidi="my-MM"/>
        </w:rPr>
      </w:pPr>
      <w:r w:rsidRPr="00C06744">
        <w:rPr>
          <w:rFonts w:ascii="Calibri" w:hAnsi="Calibri" w:cs="Calibri"/>
          <w:szCs w:val="24"/>
          <w:lang w:val="cy-GB" w:bidi="my-MM"/>
        </w:rPr>
        <w:t>Gobeithir wrth ymgorffori’r strategaethau yma bydd fy ymarfer proffesiynol yn datblygu’n sylweddol ynghyd a’m hyder, ac o ganlyniad bydd rheolaeth well gen i dros yr amgylchedd dysgu. Fe fydd hwn yn gwella profiadau dysgu’r dysgwyr a’n galluogi i bob unigolyn ffynnu o fewn yr amgylchedd dysgu. Yn amlwg</w:t>
      </w:r>
      <w:r w:rsidR="003A057A" w:rsidRPr="00C06744">
        <w:rPr>
          <w:rFonts w:ascii="Calibri" w:hAnsi="Calibri" w:cs="Calibri"/>
          <w:szCs w:val="24"/>
          <w:lang w:val="cy-GB" w:bidi="my-MM"/>
        </w:rPr>
        <w:t>,</w:t>
      </w:r>
      <w:r w:rsidRPr="00C06744">
        <w:rPr>
          <w:rFonts w:ascii="Calibri" w:hAnsi="Calibri" w:cs="Calibri"/>
          <w:szCs w:val="24"/>
          <w:lang w:val="cy-GB" w:bidi="my-MM"/>
        </w:rPr>
        <w:t xml:space="preserve"> rwyf yn ymwybodol efallai na fydd pob strategaeth yn gweithio i bawb felly mi fyddai’n cadw meddwl agored a bod yn barod i’w addasu os bu angen.  </w:t>
      </w:r>
    </w:p>
    <w:p w14:paraId="67455ACA" w14:textId="71801052" w:rsidR="00264691" w:rsidRPr="00C06744" w:rsidRDefault="00264691" w:rsidP="00264691">
      <w:pPr>
        <w:rPr>
          <w:lang w:val="cy-GB"/>
        </w:rPr>
      </w:pPr>
    </w:p>
    <w:p w14:paraId="58FEFD98" w14:textId="495387F6" w:rsidR="0078291B" w:rsidRPr="00C06744" w:rsidRDefault="0078291B" w:rsidP="00264691">
      <w:pPr>
        <w:rPr>
          <w:lang w:val="cy-GB"/>
        </w:rPr>
      </w:pPr>
    </w:p>
    <w:p w14:paraId="2493B6BF" w14:textId="51D670B6" w:rsidR="0078291B" w:rsidRPr="00C06744" w:rsidRDefault="0078291B" w:rsidP="00264691">
      <w:pPr>
        <w:rPr>
          <w:lang w:val="cy-GB"/>
        </w:rPr>
      </w:pPr>
    </w:p>
    <w:p w14:paraId="2AAEE038" w14:textId="11DC7F9D" w:rsidR="0078291B" w:rsidRPr="00C06744" w:rsidRDefault="0078291B" w:rsidP="00264691">
      <w:pPr>
        <w:rPr>
          <w:lang w:val="cy-GB"/>
        </w:rPr>
      </w:pPr>
    </w:p>
    <w:p w14:paraId="53187783" w14:textId="6CADAF62" w:rsidR="0078291B" w:rsidRPr="00C06744" w:rsidRDefault="0078291B" w:rsidP="00264691">
      <w:pPr>
        <w:rPr>
          <w:lang w:val="cy-GB"/>
        </w:rPr>
      </w:pPr>
    </w:p>
    <w:p w14:paraId="5E2E37CA" w14:textId="2E1F1D85" w:rsidR="0078291B" w:rsidRPr="00C06744" w:rsidRDefault="0078291B" w:rsidP="00264691">
      <w:pPr>
        <w:rPr>
          <w:lang w:val="cy-GB"/>
        </w:rPr>
      </w:pPr>
    </w:p>
    <w:p w14:paraId="7ABC48AF" w14:textId="243D6BD2" w:rsidR="0078291B" w:rsidRPr="00C06744" w:rsidRDefault="0078291B" w:rsidP="00264691">
      <w:pPr>
        <w:rPr>
          <w:lang w:val="cy-GB"/>
        </w:rPr>
      </w:pPr>
    </w:p>
    <w:p w14:paraId="635E0FB5" w14:textId="2A8D8A57" w:rsidR="0078291B" w:rsidRPr="00C06744" w:rsidRDefault="0078291B" w:rsidP="00264691">
      <w:pPr>
        <w:rPr>
          <w:lang w:val="cy-GB"/>
        </w:rPr>
      </w:pPr>
    </w:p>
    <w:p w14:paraId="1301018D" w14:textId="28A53ED0" w:rsidR="0078291B" w:rsidRPr="00C06744" w:rsidRDefault="0078291B" w:rsidP="00264691">
      <w:pPr>
        <w:rPr>
          <w:lang w:val="cy-GB"/>
        </w:rPr>
      </w:pPr>
    </w:p>
    <w:p w14:paraId="66677B11" w14:textId="2AE91C49" w:rsidR="0078291B" w:rsidRPr="00C06744" w:rsidRDefault="0078291B" w:rsidP="00264691">
      <w:pPr>
        <w:rPr>
          <w:lang w:val="cy-GB"/>
        </w:rPr>
      </w:pPr>
    </w:p>
    <w:p w14:paraId="4BEEDF94" w14:textId="26042069" w:rsidR="0078291B" w:rsidRPr="00C06744" w:rsidRDefault="0078291B" w:rsidP="00264691">
      <w:pPr>
        <w:rPr>
          <w:lang w:val="cy-GB"/>
        </w:rPr>
      </w:pPr>
    </w:p>
    <w:p w14:paraId="075C285A" w14:textId="7584ADC1" w:rsidR="0078291B" w:rsidRPr="00C06744" w:rsidRDefault="0078291B" w:rsidP="00264691">
      <w:pPr>
        <w:rPr>
          <w:lang w:val="cy-GB"/>
        </w:rPr>
      </w:pPr>
    </w:p>
    <w:p w14:paraId="7E0AB3A1" w14:textId="7B9A24B1" w:rsidR="0078291B" w:rsidRPr="00C06744" w:rsidRDefault="0078291B" w:rsidP="00264691">
      <w:pPr>
        <w:rPr>
          <w:lang w:val="cy-GB"/>
        </w:rPr>
      </w:pPr>
    </w:p>
    <w:p w14:paraId="637E8838" w14:textId="083CB82B" w:rsidR="0078291B" w:rsidRPr="00C06744" w:rsidRDefault="0078291B" w:rsidP="00264691">
      <w:pPr>
        <w:rPr>
          <w:lang w:val="cy-GB"/>
        </w:rPr>
      </w:pPr>
    </w:p>
    <w:p w14:paraId="1C720BB6" w14:textId="5E380089" w:rsidR="0078291B" w:rsidRPr="00C06744" w:rsidRDefault="0078291B" w:rsidP="00264691">
      <w:pPr>
        <w:rPr>
          <w:lang w:val="cy-GB"/>
        </w:rPr>
      </w:pPr>
    </w:p>
    <w:p w14:paraId="2579632F" w14:textId="3CDECCA1" w:rsidR="0078291B" w:rsidRPr="00C06744" w:rsidRDefault="0078291B" w:rsidP="00264691">
      <w:pPr>
        <w:rPr>
          <w:lang w:val="cy-GB"/>
        </w:rPr>
      </w:pPr>
    </w:p>
    <w:p w14:paraId="4A5D0C10" w14:textId="6EA497E7" w:rsidR="0078291B" w:rsidRPr="00C06744" w:rsidRDefault="0078291B" w:rsidP="00264691">
      <w:pPr>
        <w:rPr>
          <w:lang w:val="cy-GB"/>
        </w:rPr>
      </w:pPr>
    </w:p>
    <w:p w14:paraId="3B646DCF" w14:textId="16D55F77" w:rsidR="0078291B" w:rsidRPr="00C06744" w:rsidRDefault="0078291B" w:rsidP="00264691">
      <w:pPr>
        <w:rPr>
          <w:lang w:val="cy-GB"/>
        </w:rPr>
      </w:pPr>
    </w:p>
    <w:p w14:paraId="12BC13BA" w14:textId="544D8296" w:rsidR="0078291B" w:rsidRPr="00C06744" w:rsidRDefault="0078291B" w:rsidP="00264691">
      <w:pPr>
        <w:rPr>
          <w:lang w:val="cy-GB"/>
        </w:rPr>
      </w:pPr>
    </w:p>
    <w:p w14:paraId="3C97A14A" w14:textId="201363D5" w:rsidR="0078291B" w:rsidRPr="00C06744" w:rsidRDefault="0078291B" w:rsidP="00264691">
      <w:pPr>
        <w:rPr>
          <w:lang w:val="cy-GB"/>
        </w:rPr>
      </w:pPr>
    </w:p>
    <w:p w14:paraId="22E9B4F4" w14:textId="7ACFAE8F" w:rsidR="0078291B" w:rsidRPr="00C06744" w:rsidRDefault="0078291B" w:rsidP="00264691">
      <w:pPr>
        <w:rPr>
          <w:lang w:val="cy-GB"/>
        </w:rPr>
      </w:pPr>
    </w:p>
    <w:p w14:paraId="0C688D74" w14:textId="22074507" w:rsidR="0078291B" w:rsidRPr="00C06744" w:rsidRDefault="0078291B" w:rsidP="00264691">
      <w:pPr>
        <w:rPr>
          <w:lang w:val="cy-GB"/>
        </w:rPr>
      </w:pPr>
    </w:p>
    <w:p w14:paraId="0BEFE5A1" w14:textId="0D48FAED" w:rsidR="0078291B" w:rsidRPr="00C06744" w:rsidRDefault="0078291B" w:rsidP="00264691">
      <w:pPr>
        <w:rPr>
          <w:lang w:val="cy-GB"/>
        </w:rPr>
      </w:pPr>
    </w:p>
    <w:p w14:paraId="43CF1ABB" w14:textId="7B416075" w:rsidR="0078291B" w:rsidRPr="00C06744" w:rsidRDefault="0078291B" w:rsidP="00264691">
      <w:pPr>
        <w:rPr>
          <w:lang w:val="cy-GB"/>
        </w:rPr>
      </w:pPr>
    </w:p>
    <w:p w14:paraId="0469D6F8" w14:textId="763B4658" w:rsidR="00811007" w:rsidRPr="00C06744" w:rsidRDefault="00811007" w:rsidP="00811007">
      <w:pPr>
        <w:pStyle w:val="Heading1"/>
        <w:rPr>
          <w:lang w:val="cy-GB"/>
        </w:rPr>
      </w:pPr>
      <w:r w:rsidRPr="00C06744">
        <w:rPr>
          <w:lang w:val="cy-GB"/>
        </w:rPr>
        <w:t>Rhestr Gyfeirio</w:t>
      </w:r>
    </w:p>
    <w:p w14:paraId="706C320D" w14:textId="0BB317A4"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 xml:space="preserve">Alter, P. and Haydon, T. (2017) ‘Characteristics of Effective Classroom Rules: A review of the Literature’. </w:t>
      </w:r>
      <w:r w:rsidRPr="00C06744">
        <w:rPr>
          <w:rFonts w:cs="Arial"/>
          <w:i/>
          <w:iCs/>
          <w:color w:val="000000"/>
          <w:szCs w:val="24"/>
          <w:shd w:val="clear" w:color="auto" w:fill="FFFFFF"/>
          <w:lang w:val="cy-GB"/>
        </w:rPr>
        <w:t>Teacher Education and Special Education: The Journal of the Teacher Education Division of the Council for Exceptional Children</w:t>
      </w:r>
      <w:r w:rsidRPr="00C06744">
        <w:rPr>
          <w:rFonts w:cs="Arial"/>
          <w:color w:val="000000"/>
          <w:szCs w:val="24"/>
          <w:shd w:val="clear" w:color="auto" w:fill="FFFFFF"/>
          <w:lang w:val="cy-GB"/>
        </w:rPr>
        <w:t>, 40(2), pp.114-127.</w:t>
      </w:r>
    </w:p>
    <w:p w14:paraId="709E9563" w14:textId="77777777" w:rsidR="00B6627D" w:rsidRPr="00C06744" w:rsidRDefault="00B6627D" w:rsidP="00B6627D">
      <w:pPr>
        <w:rPr>
          <w:rFonts w:cs="Arial"/>
          <w:color w:val="000000"/>
          <w:szCs w:val="24"/>
          <w:shd w:val="clear" w:color="auto" w:fill="FFFFFF"/>
          <w:lang w:val="cy-GB"/>
        </w:rPr>
      </w:pPr>
    </w:p>
    <w:p w14:paraId="01C91716" w14:textId="0ED5FA9E"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 xml:space="preserve">Bacon, E. (1989) ‘Guidelines for Implementing A Classroom Reward System’. </w:t>
      </w:r>
      <w:r w:rsidRPr="00C06744">
        <w:rPr>
          <w:rFonts w:cs="Arial"/>
          <w:i/>
          <w:iCs/>
          <w:color w:val="000000"/>
          <w:szCs w:val="24"/>
          <w:shd w:val="clear" w:color="auto" w:fill="FFFFFF"/>
          <w:lang w:val="cy-GB"/>
        </w:rPr>
        <w:t>Academic Therapy</w:t>
      </w:r>
      <w:r w:rsidRPr="00C06744">
        <w:rPr>
          <w:rFonts w:cs="Arial"/>
          <w:color w:val="000000"/>
          <w:szCs w:val="24"/>
          <w:shd w:val="clear" w:color="auto" w:fill="FFFFFF"/>
          <w:lang w:val="cy-GB"/>
        </w:rPr>
        <w:t>, 25(2), pp.183-192.</w:t>
      </w:r>
    </w:p>
    <w:p w14:paraId="41FC386B" w14:textId="77777777" w:rsidR="00B6627D" w:rsidRPr="00C06744" w:rsidRDefault="00B6627D" w:rsidP="00B6627D">
      <w:pPr>
        <w:rPr>
          <w:rFonts w:cs="Arial"/>
          <w:color w:val="000000"/>
          <w:szCs w:val="24"/>
          <w:shd w:val="clear" w:color="auto" w:fill="FFFFFF"/>
          <w:lang w:val="cy-GB"/>
        </w:rPr>
      </w:pPr>
    </w:p>
    <w:p w14:paraId="1A874BEF" w14:textId="1EFC8C5C"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 xml:space="preserve">Black, S. and Allen, J. (2018) ‘Part 7: Rewards, Motivation, and Performance’. </w:t>
      </w:r>
      <w:r w:rsidRPr="00C06744">
        <w:rPr>
          <w:rFonts w:cs="Arial"/>
          <w:i/>
          <w:iCs/>
          <w:color w:val="000000"/>
          <w:szCs w:val="24"/>
          <w:shd w:val="clear" w:color="auto" w:fill="FFFFFF"/>
          <w:lang w:val="cy-GB"/>
        </w:rPr>
        <w:t>The Reference Librarian</w:t>
      </w:r>
      <w:r w:rsidRPr="00C06744">
        <w:rPr>
          <w:rFonts w:cs="Arial"/>
          <w:color w:val="000000"/>
          <w:szCs w:val="24"/>
          <w:shd w:val="clear" w:color="auto" w:fill="FFFFFF"/>
          <w:lang w:val="cy-GB"/>
        </w:rPr>
        <w:t>, 59(4), pp.205-218.</w:t>
      </w:r>
    </w:p>
    <w:p w14:paraId="59A1554D" w14:textId="77777777" w:rsidR="00C07E2F" w:rsidRPr="00C06744" w:rsidRDefault="00C07E2F" w:rsidP="00B6627D">
      <w:pPr>
        <w:rPr>
          <w:rFonts w:cs="Arial"/>
          <w:color w:val="000000"/>
          <w:szCs w:val="24"/>
          <w:shd w:val="clear" w:color="auto" w:fill="FFFFFF"/>
          <w:lang w:val="cy-GB"/>
        </w:rPr>
      </w:pPr>
    </w:p>
    <w:p w14:paraId="5378D85B" w14:textId="1D524770" w:rsidR="00B6627D" w:rsidRPr="00C06744" w:rsidRDefault="00B6627D" w:rsidP="00B6627D">
      <w:pPr>
        <w:rPr>
          <w:rFonts w:cstheme="minorHAnsi"/>
          <w:color w:val="000000"/>
          <w:szCs w:val="24"/>
          <w:shd w:val="clear" w:color="auto" w:fill="FFFFFF"/>
          <w:lang w:val="cy-GB"/>
        </w:rPr>
      </w:pPr>
      <w:r w:rsidRPr="00C06744">
        <w:rPr>
          <w:szCs w:val="24"/>
          <w:lang w:val="cy-GB"/>
        </w:rPr>
        <w:t xml:space="preserve">Brophy, J. (2006)  History of Research on Classroom Management. Yn </w:t>
      </w:r>
      <w:r w:rsidRPr="00C06744">
        <w:rPr>
          <w:rFonts w:cstheme="minorHAnsi"/>
          <w:color w:val="000000"/>
          <w:szCs w:val="24"/>
          <w:shd w:val="clear" w:color="auto" w:fill="FFFFFF"/>
          <w:lang w:val="cy-GB"/>
        </w:rPr>
        <w:t>Evertson, C. and Weinstein, C. (2006) </w:t>
      </w:r>
      <w:r w:rsidRPr="00C06744">
        <w:rPr>
          <w:rFonts w:cstheme="minorHAnsi"/>
          <w:i/>
          <w:iCs/>
          <w:color w:val="000000"/>
          <w:szCs w:val="24"/>
          <w:shd w:val="clear" w:color="auto" w:fill="FFFFFF"/>
          <w:lang w:val="cy-GB"/>
        </w:rPr>
        <w:t>Handbook of Classroom Management: Research, Practice, and Contemporary Issues</w:t>
      </w:r>
      <w:r w:rsidRPr="00C06744">
        <w:rPr>
          <w:rFonts w:cstheme="minorHAnsi"/>
          <w:color w:val="000000"/>
          <w:szCs w:val="24"/>
          <w:shd w:val="clear" w:color="auto" w:fill="FFFFFF"/>
          <w:lang w:val="cy-GB"/>
        </w:rPr>
        <w:t>. 1st ed. Oxson: Routledge.</w:t>
      </w:r>
    </w:p>
    <w:p w14:paraId="788B4CB4" w14:textId="77777777" w:rsidR="00C07E2F" w:rsidRPr="00C06744" w:rsidRDefault="00C07E2F" w:rsidP="00B6627D">
      <w:pPr>
        <w:rPr>
          <w:rFonts w:cstheme="minorHAnsi"/>
          <w:color w:val="000000"/>
          <w:szCs w:val="24"/>
          <w:shd w:val="clear" w:color="auto" w:fill="FFFFFF"/>
          <w:lang w:val="cy-GB"/>
        </w:rPr>
      </w:pPr>
    </w:p>
    <w:p w14:paraId="5E11054E" w14:textId="130A9E5D"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Chandra, R. (2015) ‘Classroom Management for Effective Teaching’. </w:t>
      </w:r>
      <w:r w:rsidRPr="00C06744">
        <w:rPr>
          <w:rFonts w:cstheme="minorHAnsi"/>
          <w:i/>
          <w:iCs/>
          <w:color w:val="000000"/>
          <w:szCs w:val="24"/>
          <w:shd w:val="clear" w:color="auto" w:fill="FFFFFF"/>
          <w:lang w:val="cy-GB"/>
        </w:rPr>
        <w:t>International Journal of Education and Psychological Research</w:t>
      </w:r>
      <w:r w:rsidRPr="00C06744">
        <w:rPr>
          <w:rFonts w:cstheme="minorHAnsi"/>
          <w:color w:val="000000"/>
          <w:szCs w:val="24"/>
          <w:shd w:val="clear" w:color="auto" w:fill="FFFFFF"/>
          <w:lang w:val="cy-GB"/>
        </w:rPr>
        <w:t>, 4(4), pp.13-15.</w:t>
      </w:r>
    </w:p>
    <w:p w14:paraId="196A0AC3" w14:textId="77777777" w:rsidR="00C07E2F" w:rsidRPr="00C06744" w:rsidRDefault="00C07E2F" w:rsidP="00B6627D">
      <w:pPr>
        <w:rPr>
          <w:rFonts w:cstheme="minorHAnsi"/>
          <w:color w:val="000000"/>
          <w:szCs w:val="24"/>
          <w:shd w:val="clear" w:color="auto" w:fill="FFFFFF"/>
          <w:lang w:val="cy-GB"/>
        </w:rPr>
      </w:pPr>
    </w:p>
    <w:p w14:paraId="4E0570E7" w14:textId="142B9E6E"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Chang, M. (2009) ‘An Appraisal Perspective of Teacher Burnout: Examining the Emotional Work of Teachers’. </w:t>
      </w:r>
      <w:r w:rsidRPr="00C06744">
        <w:rPr>
          <w:rFonts w:cstheme="minorHAnsi"/>
          <w:i/>
          <w:iCs/>
          <w:color w:val="000000"/>
          <w:szCs w:val="24"/>
          <w:shd w:val="clear" w:color="auto" w:fill="FFFFFF"/>
          <w:lang w:val="cy-GB"/>
        </w:rPr>
        <w:t>Educational Psychology Review</w:t>
      </w:r>
      <w:r w:rsidRPr="00C06744">
        <w:rPr>
          <w:rFonts w:cstheme="minorHAnsi"/>
          <w:color w:val="000000"/>
          <w:szCs w:val="24"/>
          <w:shd w:val="clear" w:color="auto" w:fill="FFFFFF"/>
          <w:lang w:val="cy-GB"/>
        </w:rPr>
        <w:t>, 21(3), pp.193-218.</w:t>
      </w:r>
    </w:p>
    <w:p w14:paraId="68698F4A" w14:textId="77777777" w:rsidR="00C07E2F" w:rsidRPr="00C06744" w:rsidRDefault="00C07E2F" w:rsidP="00B6627D">
      <w:pPr>
        <w:rPr>
          <w:rFonts w:cstheme="minorHAnsi"/>
          <w:color w:val="000000"/>
          <w:szCs w:val="24"/>
          <w:shd w:val="clear" w:color="auto" w:fill="FFFFFF"/>
          <w:lang w:val="cy-GB"/>
        </w:rPr>
      </w:pPr>
    </w:p>
    <w:p w14:paraId="41C93984" w14:textId="34AB05F7" w:rsidR="00B6627D" w:rsidRPr="00C06744" w:rsidRDefault="00B6627D" w:rsidP="00B6627D">
      <w:pPr>
        <w:tabs>
          <w:tab w:val="left" w:pos="6932"/>
        </w:tabs>
        <w:rPr>
          <w:rFonts w:cstheme="minorHAnsi"/>
          <w:color w:val="000000"/>
          <w:szCs w:val="24"/>
          <w:shd w:val="clear" w:color="auto" w:fill="FFFFFF"/>
          <w:lang w:val="cy-GB"/>
        </w:rPr>
      </w:pPr>
      <w:r w:rsidRPr="00C06744">
        <w:rPr>
          <w:rFonts w:cstheme="minorHAnsi"/>
          <w:color w:val="000000"/>
          <w:szCs w:val="24"/>
          <w:shd w:val="clear" w:color="auto" w:fill="FFFFFF"/>
          <w:lang w:val="cy-GB"/>
        </w:rPr>
        <w:t>Cowley, S. (2003) </w:t>
      </w:r>
      <w:r w:rsidRPr="00C06744">
        <w:rPr>
          <w:rFonts w:cstheme="minorHAnsi"/>
          <w:i/>
          <w:iCs/>
          <w:color w:val="000000"/>
          <w:szCs w:val="24"/>
          <w:shd w:val="clear" w:color="auto" w:fill="FFFFFF"/>
          <w:lang w:val="cy-GB"/>
        </w:rPr>
        <w:t>Getting the buggers to behave</w:t>
      </w:r>
      <w:r w:rsidRPr="00C06744">
        <w:rPr>
          <w:rFonts w:cstheme="minorHAnsi"/>
          <w:color w:val="000000"/>
          <w:szCs w:val="24"/>
          <w:shd w:val="clear" w:color="auto" w:fill="FFFFFF"/>
          <w:lang w:val="cy-GB"/>
        </w:rPr>
        <w:t>. 2nd ed. London: Continuum.</w:t>
      </w:r>
      <w:r w:rsidRPr="00C06744">
        <w:rPr>
          <w:rFonts w:cstheme="minorHAnsi"/>
          <w:color w:val="000000"/>
          <w:szCs w:val="24"/>
          <w:shd w:val="clear" w:color="auto" w:fill="FFFFFF"/>
          <w:lang w:val="cy-GB"/>
        </w:rPr>
        <w:tab/>
      </w:r>
    </w:p>
    <w:p w14:paraId="2010A6C7" w14:textId="77777777" w:rsidR="00C07E2F" w:rsidRPr="00C06744" w:rsidRDefault="00C07E2F" w:rsidP="00B6627D">
      <w:pPr>
        <w:tabs>
          <w:tab w:val="left" w:pos="6932"/>
        </w:tabs>
        <w:rPr>
          <w:rFonts w:cstheme="minorHAnsi"/>
          <w:color w:val="000000"/>
          <w:szCs w:val="24"/>
          <w:shd w:val="clear" w:color="auto" w:fill="FFFFFF"/>
          <w:lang w:val="cy-GB"/>
        </w:rPr>
      </w:pPr>
    </w:p>
    <w:p w14:paraId="5FB0507F" w14:textId="39DAF629"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Emmer, E. and Sabornie, E. (2015) </w:t>
      </w:r>
      <w:r w:rsidRPr="00C06744">
        <w:rPr>
          <w:rFonts w:cstheme="minorHAnsi"/>
          <w:i/>
          <w:iCs/>
          <w:color w:val="000000"/>
          <w:szCs w:val="24"/>
          <w:shd w:val="clear" w:color="auto" w:fill="FFFFFF"/>
          <w:lang w:val="cy-GB"/>
        </w:rPr>
        <w:t>Handbook of Classroom Management</w:t>
      </w:r>
      <w:r w:rsidRPr="00C06744">
        <w:rPr>
          <w:rFonts w:cstheme="minorHAnsi"/>
          <w:color w:val="000000"/>
          <w:szCs w:val="24"/>
          <w:shd w:val="clear" w:color="auto" w:fill="FFFFFF"/>
          <w:lang w:val="cy-GB"/>
        </w:rPr>
        <w:t>. 2nd ed. New York: Routledge.</w:t>
      </w:r>
    </w:p>
    <w:p w14:paraId="202262E1" w14:textId="77777777" w:rsidR="00C07E2F" w:rsidRPr="00C06744" w:rsidRDefault="00C07E2F" w:rsidP="00B6627D">
      <w:pPr>
        <w:rPr>
          <w:rFonts w:cstheme="minorHAnsi"/>
          <w:color w:val="000000"/>
          <w:szCs w:val="24"/>
          <w:shd w:val="clear" w:color="auto" w:fill="FFFFFF"/>
          <w:lang w:val="cy-GB"/>
        </w:rPr>
      </w:pPr>
    </w:p>
    <w:p w14:paraId="0A0D0649" w14:textId="1D7758D6"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Estyn. (2018) </w:t>
      </w:r>
      <w:r w:rsidRPr="00C06744">
        <w:rPr>
          <w:rFonts w:cs="Arial"/>
          <w:i/>
          <w:iCs/>
          <w:color w:val="000000"/>
          <w:szCs w:val="24"/>
          <w:shd w:val="clear" w:color="auto" w:fill="FFFFFF"/>
          <w:lang w:val="cy-GB"/>
        </w:rPr>
        <w:t>Effective Practice: Pupil voice shapes the curriculum</w:t>
      </w:r>
      <w:r w:rsidRPr="00C06744">
        <w:rPr>
          <w:rFonts w:cs="Arial"/>
          <w:color w:val="000000"/>
          <w:szCs w:val="24"/>
          <w:shd w:val="clear" w:color="auto" w:fill="FFFFFF"/>
          <w:lang w:val="cy-GB"/>
        </w:rPr>
        <w:t xml:space="preserve">. [online] Available at: </w:t>
      </w:r>
      <w:hyperlink r:id="rId11" w:history="1">
        <w:r w:rsidRPr="00C06744">
          <w:rPr>
            <w:rStyle w:val="Hyperlink"/>
            <w:rFonts w:cs="Arial"/>
            <w:szCs w:val="24"/>
            <w:shd w:val="clear" w:color="auto" w:fill="FFFFFF"/>
            <w:lang w:val="cy-GB"/>
          </w:rPr>
          <w:t>https://www.estyn.gov.wales/effective-practice/pupil-voice-shapes-curriculum</w:t>
        </w:r>
      </w:hyperlink>
      <w:r w:rsidRPr="00C06744">
        <w:rPr>
          <w:rFonts w:cs="Arial"/>
          <w:color w:val="000000"/>
          <w:szCs w:val="24"/>
          <w:shd w:val="clear" w:color="auto" w:fill="FFFFFF"/>
          <w:lang w:val="cy-GB"/>
        </w:rPr>
        <w:t xml:space="preserve">  (Accessed: 6 March 2021).</w:t>
      </w:r>
    </w:p>
    <w:p w14:paraId="30B6D272" w14:textId="62381F5D"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Evertson, C. and Weinstein, C. (2006) </w:t>
      </w:r>
      <w:r w:rsidRPr="00C06744">
        <w:rPr>
          <w:rFonts w:cstheme="minorHAnsi"/>
          <w:i/>
          <w:iCs/>
          <w:color w:val="000000"/>
          <w:szCs w:val="24"/>
          <w:shd w:val="clear" w:color="auto" w:fill="FFFFFF"/>
          <w:lang w:val="cy-GB"/>
        </w:rPr>
        <w:t>Handbook of Classroom Management: Research, Practice, and Contemporary Issues</w:t>
      </w:r>
      <w:r w:rsidRPr="00C06744">
        <w:rPr>
          <w:rFonts w:cstheme="minorHAnsi"/>
          <w:color w:val="000000"/>
          <w:szCs w:val="24"/>
          <w:shd w:val="clear" w:color="auto" w:fill="FFFFFF"/>
          <w:lang w:val="cy-GB"/>
        </w:rPr>
        <w:t>. 1st ed. Oxson: Routledge.</w:t>
      </w:r>
    </w:p>
    <w:p w14:paraId="1E181385" w14:textId="77777777" w:rsidR="00C07E2F" w:rsidRPr="00C06744" w:rsidRDefault="00C07E2F" w:rsidP="00B6627D">
      <w:pPr>
        <w:rPr>
          <w:rFonts w:cstheme="minorHAnsi"/>
          <w:color w:val="000000"/>
          <w:szCs w:val="24"/>
          <w:shd w:val="clear" w:color="auto" w:fill="FFFFFF"/>
          <w:lang w:val="cy-GB"/>
        </w:rPr>
      </w:pPr>
    </w:p>
    <w:p w14:paraId="70B43488" w14:textId="1CB19BE7"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Haghighi, M. and Jusan, M. (2012). Exploring Students Behavior on Seating Arrangements in Learning Environment: A Review. </w:t>
      </w:r>
      <w:r w:rsidRPr="00C06744">
        <w:rPr>
          <w:rFonts w:cs="Arial"/>
          <w:i/>
          <w:iCs/>
          <w:color w:val="000000"/>
          <w:szCs w:val="24"/>
          <w:shd w:val="clear" w:color="auto" w:fill="FFFFFF"/>
          <w:lang w:val="cy-GB"/>
        </w:rPr>
        <w:t>Procedia - Social and Behavioral Sciences</w:t>
      </w:r>
      <w:r w:rsidRPr="00C06744">
        <w:rPr>
          <w:rFonts w:cs="Arial"/>
          <w:color w:val="000000"/>
          <w:szCs w:val="24"/>
          <w:shd w:val="clear" w:color="auto" w:fill="FFFFFF"/>
          <w:lang w:val="cy-GB"/>
        </w:rPr>
        <w:t>, 36, pp.287-294.</w:t>
      </w:r>
    </w:p>
    <w:p w14:paraId="64B6A470" w14:textId="77777777" w:rsidR="00C07E2F" w:rsidRPr="00C06744" w:rsidRDefault="00C07E2F" w:rsidP="00B6627D">
      <w:pPr>
        <w:rPr>
          <w:rFonts w:cs="Arial"/>
          <w:color w:val="000000"/>
          <w:szCs w:val="24"/>
          <w:shd w:val="clear" w:color="auto" w:fill="FFFFFF"/>
          <w:lang w:val="cy-GB"/>
        </w:rPr>
      </w:pPr>
    </w:p>
    <w:p w14:paraId="4C502C6F" w14:textId="4DCF4D61"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 xml:space="preserve">Hoffman, K. </w:t>
      </w:r>
      <w:r w:rsidRPr="00C06744">
        <w:rPr>
          <w:rFonts w:cs="Arial"/>
          <w:i/>
          <w:iCs/>
          <w:color w:val="000000"/>
          <w:szCs w:val="24"/>
          <w:shd w:val="clear" w:color="auto" w:fill="FFFFFF"/>
          <w:lang w:val="cy-GB"/>
        </w:rPr>
        <w:t>et al</w:t>
      </w:r>
      <w:r w:rsidRPr="00C06744">
        <w:rPr>
          <w:rFonts w:cs="Arial"/>
          <w:color w:val="000000"/>
          <w:szCs w:val="24"/>
          <w:shd w:val="clear" w:color="auto" w:fill="FFFFFF"/>
          <w:lang w:val="cy-GB"/>
        </w:rPr>
        <w:t xml:space="preserve">. (2009) ‘Elementary teachers’ use and perception of rewards in the classroom’. </w:t>
      </w:r>
      <w:r w:rsidRPr="00C06744">
        <w:rPr>
          <w:rFonts w:cs="Arial"/>
          <w:i/>
          <w:iCs/>
          <w:color w:val="000000"/>
          <w:szCs w:val="24"/>
          <w:shd w:val="clear" w:color="auto" w:fill="FFFFFF"/>
          <w:lang w:val="cy-GB"/>
        </w:rPr>
        <w:t>Teaching and Teacher Education</w:t>
      </w:r>
      <w:r w:rsidRPr="00C06744">
        <w:rPr>
          <w:rFonts w:cs="Arial"/>
          <w:color w:val="000000"/>
          <w:szCs w:val="24"/>
          <w:shd w:val="clear" w:color="auto" w:fill="FFFFFF"/>
          <w:lang w:val="cy-GB"/>
        </w:rPr>
        <w:t>, 25(6), pp.843-849.</w:t>
      </w:r>
    </w:p>
    <w:p w14:paraId="24D86346" w14:textId="77777777" w:rsidR="00C07E2F" w:rsidRPr="00C06744" w:rsidRDefault="00C07E2F" w:rsidP="00B6627D">
      <w:pPr>
        <w:rPr>
          <w:rFonts w:cs="Arial"/>
          <w:color w:val="000000"/>
          <w:szCs w:val="24"/>
          <w:shd w:val="clear" w:color="auto" w:fill="FFFFFF"/>
          <w:lang w:val="cy-GB"/>
        </w:rPr>
      </w:pPr>
    </w:p>
    <w:p w14:paraId="3AC56EDF" w14:textId="1C653086"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 xml:space="preserve">Johnston, J. and Nahmad-Williams, L. (2009) </w:t>
      </w:r>
      <w:r w:rsidRPr="00C06744">
        <w:rPr>
          <w:rFonts w:cs="Arial"/>
          <w:i/>
          <w:iCs/>
          <w:color w:val="000000"/>
          <w:szCs w:val="24"/>
          <w:shd w:val="clear" w:color="auto" w:fill="FFFFFF"/>
          <w:lang w:val="cy-GB"/>
        </w:rPr>
        <w:t>Early Childhood Studies</w:t>
      </w:r>
      <w:r w:rsidRPr="00C06744">
        <w:rPr>
          <w:rFonts w:cs="Arial"/>
          <w:color w:val="000000"/>
          <w:szCs w:val="24"/>
          <w:shd w:val="clear" w:color="auto" w:fill="FFFFFF"/>
          <w:lang w:val="cy-GB"/>
        </w:rPr>
        <w:t>. Essex: Pearson Education Limited.</w:t>
      </w:r>
    </w:p>
    <w:p w14:paraId="71035214" w14:textId="77777777" w:rsidR="00C07E2F" w:rsidRPr="00C06744" w:rsidRDefault="00C07E2F" w:rsidP="00B6627D">
      <w:pPr>
        <w:rPr>
          <w:rFonts w:cs="Arial"/>
          <w:color w:val="000000"/>
          <w:szCs w:val="24"/>
          <w:shd w:val="clear" w:color="auto" w:fill="FFFFFF"/>
          <w:lang w:val="cy-GB"/>
        </w:rPr>
      </w:pPr>
    </w:p>
    <w:p w14:paraId="433B44F7" w14:textId="7E365A62"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Kayıkçı, K. (2009) ‘The effect of classroom management skills of elementary school teachers on undesirable discipline behaviour of students’. </w:t>
      </w:r>
      <w:r w:rsidRPr="00C06744">
        <w:rPr>
          <w:rFonts w:cstheme="minorHAnsi"/>
          <w:i/>
          <w:iCs/>
          <w:color w:val="000000"/>
          <w:szCs w:val="24"/>
          <w:shd w:val="clear" w:color="auto" w:fill="FFFFFF"/>
          <w:lang w:val="cy-GB"/>
        </w:rPr>
        <w:t>Procedia - Social and Behavioral Sciences</w:t>
      </w:r>
      <w:r w:rsidRPr="00C06744">
        <w:rPr>
          <w:rFonts w:cstheme="minorHAnsi"/>
          <w:color w:val="000000"/>
          <w:szCs w:val="24"/>
          <w:shd w:val="clear" w:color="auto" w:fill="FFFFFF"/>
          <w:lang w:val="cy-GB"/>
        </w:rPr>
        <w:t xml:space="preserve">, [online] 1(1), pp.1215-1225. Available at: </w:t>
      </w:r>
      <w:hyperlink r:id="rId12" w:history="1">
        <w:r w:rsidRPr="00C06744">
          <w:rPr>
            <w:rStyle w:val="Hyperlink"/>
            <w:rFonts w:cstheme="minorHAnsi"/>
            <w:szCs w:val="24"/>
            <w:shd w:val="clear" w:color="auto" w:fill="FFFFFF"/>
            <w:lang w:val="cy-GB"/>
          </w:rPr>
          <w:t>www.sciencedirect.com</w:t>
        </w:r>
      </w:hyperlink>
      <w:r w:rsidRPr="00C06744">
        <w:rPr>
          <w:rFonts w:cstheme="minorHAnsi"/>
          <w:color w:val="000000"/>
          <w:szCs w:val="24"/>
          <w:shd w:val="clear" w:color="auto" w:fill="FFFFFF"/>
          <w:lang w:val="cy-GB"/>
        </w:rPr>
        <w:t xml:space="preserve"> (Accessed: 4 March 2021).</w:t>
      </w:r>
    </w:p>
    <w:p w14:paraId="2AD44A73" w14:textId="77777777" w:rsidR="00C07E2F" w:rsidRPr="00C06744" w:rsidRDefault="00C07E2F" w:rsidP="00B6627D">
      <w:pPr>
        <w:rPr>
          <w:rFonts w:cstheme="minorHAnsi"/>
          <w:color w:val="000000"/>
          <w:szCs w:val="24"/>
          <w:shd w:val="clear" w:color="auto" w:fill="FFFFFF"/>
          <w:lang w:val="cy-GB"/>
        </w:rPr>
      </w:pPr>
    </w:p>
    <w:p w14:paraId="53D19D68" w14:textId="11982CE6"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 xml:space="preserve">Korpershoek, H. </w:t>
      </w:r>
      <w:r w:rsidRPr="00C06744">
        <w:rPr>
          <w:rFonts w:cstheme="minorHAnsi"/>
          <w:i/>
          <w:iCs/>
          <w:color w:val="000000"/>
          <w:szCs w:val="24"/>
          <w:shd w:val="clear" w:color="auto" w:fill="FFFFFF"/>
          <w:lang w:val="cy-GB"/>
        </w:rPr>
        <w:t>et al</w:t>
      </w:r>
      <w:r w:rsidRPr="00C06744">
        <w:rPr>
          <w:rFonts w:cstheme="minorHAnsi"/>
          <w:color w:val="000000"/>
          <w:szCs w:val="24"/>
          <w:shd w:val="clear" w:color="auto" w:fill="FFFFFF"/>
          <w:lang w:val="cy-GB"/>
        </w:rPr>
        <w:t>. (2016). ‘A Meta-Analysis of the Effects of Classroom Management Strategies and Classroom Management Programs on Students’ Academic, Behavioral, Emotional, and Motivational Outcomes’. </w:t>
      </w:r>
      <w:r w:rsidRPr="00C06744">
        <w:rPr>
          <w:rFonts w:cstheme="minorHAnsi"/>
          <w:i/>
          <w:iCs/>
          <w:color w:val="000000"/>
          <w:szCs w:val="24"/>
          <w:shd w:val="clear" w:color="auto" w:fill="FFFFFF"/>
          <w:lang w:val="cy-GB"/>
        </w:rPr>
        <w:t>Review of Educational Research</w:t>
      </w:r>
      <w:r w:rsidRPr="00C06744">
        <w:rPr>
          <w:rFonts w:cstheme="minorHAnsi"/>
          <w:color w:val="000000"/>
          <w:szCs w:val="24"/>
          <w:shd w:val="clear" w:color="auto" w:fill="FFFFFF"/>
          <w:lang w:val="cy-GB"/>
        </w:rPr>
        <w:t>, 86(3), pp.643-680.</w:t>
      </w:r>
    </w:p>
    <w:p w14:paraId="7DF05506" w14:textId="77777777" w:rsidR="00C07E2F" w:rsidRPr="00C06744" w:rsidRDefault="00C07E2F" w:rsidP="00B6627D">
      <w:pPr>
        <w:rPr>
          <w:rFonts w:cstheme="minorHAnsi"/>
          <w:color w:val="000000"/>
          <w:szCs w:val="24"/>
          <w:shd w:val="clear" w:color="auto" w:fill="FFFFFF"/>
          <w:lang w:val="cy-GB"/>
        </w:rPr>
      </w:pPr>
    </w:p>
    <w:p w14:paraId="2B908B47" w14:textId="6BE58D94"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Kostewicz, D. (2008) </w:t>
      </w:r>
      <w:r w:rsidRPr="00C06744">
        <w:rPr>
          <w:rFonts w:cs="Arial"/>
          <w:i/>
          <w:iCs/>
          <w:color w:val="000000"/>
          <w:szCs w:val="24"/>
          <w:shd w:val="clear" w:color="auto" w:fill="FFFFFF"/>
          <w:lang w:val="cy-GB"/>
        </w:rPr>
        <w:t>Creating Classroom Rules for Students with Emotional and Behavioral Disorders: A Decision-Making Guide</w:t>
      </w:r>
      <w:r w:rsidRPr="00C06744">
        <w:rPr>
          <w:rFonts w:cs="Arial"/>
          <w:color w:val="000000"/>
          <w:szCs w:val="24"/>
          <w:shd w:val="clear" w:color="auto" w:fill="FFFFFF"/>
          <w:lang w:val="cy-GB"/>
        </w:rPr>
        <w:t xml:space="preserve">. [PDF] Pennsylvania: University of Pittsburgh. Available at: </w:t>
      </w:r>
      <w:hyperlink r:id="rId13" w:history="1">
        <w:r w:rsidRPr="00C06744">
          <w:rPr>
            <w:rStyle w:val="Hyperlink"/>
            <w:rFonts w:cs="Arial"/>
            <w:szCs w:val="24"/>
            <w:shd w:val="clear" w:color="auto" w:fill="FFFFFF"/>
            <w:lang w:val="cy-GB"/>
          </w:rPr>
          <w:t>http://www.pent.ca.gov/cdr/f10/classroomrules.pdf</w:t>
        </w:r>
      </w:hyperlink>
      <w:r w:rsidRPr="00C06744">
        <w:rPr>
          <w:rFonts w:cs="Arial"/>
          <w:color w:val="000000"/>
          <w:szCs w:val="24"/>
          <w:shd w:val="clear" w:color="auto" w:fill="FFFFFF"/>
          <w:lang w:val="cy-GB"/>
        </w:rPr>
        <w:t xml:space="preserve"> (Accessed: 5 March 2021).</w:t>
      </w:r>
    </w:p>
    <w:p w14:paraId="3997B998" w14:textId="77777777" w:rsidR="00C07E2F" w:rsidRPr="00C06744" w:rsidRDefault="00C07E2F" w:rsidP="00B6627D">
      <w:pPr>
        <w:rPr>
          <w:rFonts w:cs="Arial"/>
          <w:color w:val="000000"/>
          <w:szCs w:val="24"/>
          <w:shd w:val="clear" w:color="auto" w:fill="FFFFFF"/>
          <w:lang w:val="cy-GB"/>
        </w:rPr>
      </w:pPr>
    </w:p>
    <w:p w14:paraId="633BFD3B" w14:textId="23992132"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Lemov, D. (2010)</w:t>
      </w:r>
      <w:r w:rsidR="0061513A" w:rsidRPr="00C06744">
        <w:rPr>
          <w:rFonts w:cs="Arial"/>
          <w:color w:val="000000"/>
          <w:szCs w:val="24"/>
          <w:shd w:val="clear" w:color="auto" w:fill="FFFFFF"/>
          <w:lang w:val="cy-GB"/>
        </w:rPr>
        <w:t xml:space="preserve"> </w:t>
      </w:r>
      <w:r w:rsidRPr="00C06744">
        <w:rPr>
          <w:rFonts w:cs="Arial"/>
          <w:i/>
          <w:iCs/>
          <w:color w:val="000000"/>
          <w:szCs w:val="24"/>
          <w:shd w:val="clear" w:color="auto" w:fill="FFFFFF"/>
          <w:lang w:val="cy-GB"/>
        </w:rPr>
        <w:t>Teach like a Champion: 49 Techniques that Put Students on the Path to College</w:t>
      </w:r>
      <w:r w:rsidRPr="00C06744">
        <w:rPr>
          <w:rFonts w:cs="Arial"/>
          <w:color w:val="000000"/>
          <w:szCs w:val="24"/>
          <w:shd w:val="clear" w:color="auto" w:fill="FFFFFF"/>
          <w:lang w:val="cy-GB"/>
        </w:rPr>
        <w:t>. San Fransisco: Jossey-Bass.</w:t>
      </w:r>
    </w:p>
    <w:p w14:paraId="03E96BA2" w14:textId="77777777" w:rsidR="00C07E2F" w:rsidRPr="00C06744" w:rsidRDefault="00C07E2F" w:rsidP="00B6627D">
      <w:pPr>
        <w:rPr>
          <w:rFonts w:cs="Arial"/>
          <w:color w:val="000000"/>
          <w:szCs w:val="24"/>
          <w:shd w:val="clear" w:color="auto" w:fill="FFFFFF"/>
          <w:lang w:val="cy-GB"/>
        </w:rPr>
      </w:pPr>
    </w:p>
    <w:p w14:paraId="0F6EA37E" w14:textId="196522FA"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Llywodraeth Cymru</w:t>
      </w:r>
      <w:r w:rsidR="0061513A" w:rsidRPr="00C06744">
        <w:rPr>
          <w:rFonts w:cstheme="minorHAnsi"/>
          <w:color w:val="000000"/>
          <w:szCs w:val="24"/>
          <w:shd w:val="clear" w:color="auto" w:fill="FFFFFF"/>
          <w:lang w:val="cy-GB"/>
        </w:rPr>
        <w:t>.</w:t>
      </w:r>
      <w:r w:rsidRPr="00C06744">
        <w:rPr>
          <w:rFonts w:cstheme="minorHAnsi"/>
          <w:color w:val="000000"/>
          <w:szCs w:val="24"/>
          <w:shd w:val="clear" w:color="auto" w:fill="FFFFFF"/>
          <w:lang w:val="cy-GB"/>
        </w:rPr>
        <w:t xml:space="preserve"> (2012) </w:t>
      </w:r>
      <w:r w:rsidRPr="00C06744">
        <w:rPr>
          <w:rFonts w:cstheme="minorHAnsi"/>
          <w:i/>
          <w:iCs/>
          <w:color w:val="000000"/>
          <w:szCs w:val="24"/>
          <w:shd w:val="clear" w:color="auto" w:fill="FFFFFF"/>
          <w:lang w:val="cy-GB"/>
        </w:rPr>
        <w:t>Practical approaches to behaviour management in the classroom: A handbook for classroom teachers in primary schools</w:t>
      </w:r>
      <w:r w:rsidRPr="00C06744">
        <w:rPr>
          <w:rFonts w:cstheme="minorHAnsi"/>
          <w:color w:val="000000"/>
          <w:szCs w:val="24"/>
          <w:shd w:val="clear" w:color="auto" w:fill="FFFFFF"/>
          <w:lang w:val="cy-GB"/>
        </w:rPr>
        <w:t xml:space="preserve">. [online] Cardiff: Llywodraeth Cymru. Available at: </w:t>
      </w:r>
      <w:hyperlink r:id="rId14" w:history="1">
        <w:r w:rsidRPr="00C06744">
          <w:rPr>
            <w:rStyle w:val="Hyperlink"/>
            <w:rFonts w:cstheme="minorHAnsi"/>
            <w:szCs w:val="24"/>
            <w:shd w:val="clear" w:color="auto" w:fill="FFFFFF"/>
            <w:lang w:val="cy-GB"/>
          </w:rPr>
          <w:t>https://gov.wales/sites/default/files/publications/2018-12/practical-approaches-to-behaviour-management-in-the-classroom-a-handbook-for-classroom-teachers-in-primary-schools.pdf</w:t>
        </w:r>
      </w:hyperlink>
      <w:r w:rsidRPr="00C06744">
        <w:rPr>
          <w:rFonts w:cstheme="minorHAnsi"/>
          <w:color w:val="000000"/>
          <w:szCs w:val="24"/>
          <w:shd w:val="clear" w:color="auto" w:fill="FFFFFF"/>
          <w:lang w:val="cy-GB"/>
        </w:rPr>
        <w:t xml:space="preserve"> (Accessed: 3 March 2021).</w:t>
      </w:r>
    </w:p>
    <w:p w14:paraId="3069975E" w14:textId="77777777" w:rsidR="00C07E2F" w:rsidRPr="00C06744" w:rsidRDefault="00C07E2F" w:rsidP="00B6627D">
      <w:pPr>
        <w:rPr>
          <w:rFonts w:cstheme="minorHAnsi"/>
          <w:color w:val="000000"/>
          <w:szCs w:val="24"/>
          <w:shd w:val="clear" w:color="auto" w:fill="FFFFFF"/>
          <w:lang w:val="cy-GB"/>
        </w:rPr>
      </w:pPr>
    </w:p>
    <w:p w14:paraId="2282D132" w14:textId="00C21089"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Llywodraeth Cymru. (201</w:t>
      </w:r>
      <w:r w:rsidR="000E2D46" w:rsidRPr="00C06744">
        <w:rPr>
          <w:rFonts w:cs="Arial"/>
          <w:color w:val="000000"/>
          <w:szCs w:val="24"/>
          <w:shd w:val="clear" w:color="auto" w:fill="FFFFFF"/>
          <w:lang w:val="cy-GB"/>
        </w:rPr>
        <w:t>9</w:t>
      </w:r>
      <w:r w:rsidRPr="00C06744">
        <w:rPr>
          <w:rFonts w:cs="Arial"/>
          <w:color w:val="000000"/>
          <w:szCs w:val="24"/>
          <w:shd w:val="clear" w:color="auto" w:fill="FFFFFF"/>
          <w:lang w:val="cy-GB"/>
        </w:rPr>
        <w:t>) </w:t>
      </w:r>
      <w:r w:rsidRPr="00C06744">
        <w:rPr>
          <w:rFonts w:cs="Arial"/>
          <w:i/>
          <w:iCs/>
          <w:color w:val="000000"/>
          <w:szCs w:val="24"/>
          <w:shd w:val="clear" w:color="auto" w:fill="FFFFFF"/>
          <w:lang w:val="cy-GB"/>
        </w:rPr>
        <w:t>Safonau proffesiynol ar gyfer addysgu ac arweinyddiaeth</w:t>
      </w:r>
      <w:r w:rsidRPr="00C06744">
        <w:rPr>
          <w:rFonts w:cs="Arial"/>
          <w:color w:val="000000"/>
          <w:szCs w:val="24"/>
          <w:shd w:val="clear" w:color="auto" w:fill="FFFFFF"/>
          <w:lang w:val="cy-GB"/>
        </w:rPr>
        <w:t xml:space="preserve">. [ebook] p.23. Available at: </w:t>
      </w:r>
      <w:hyperlink r:id="rId15" w:history="1">
        <w:r w:rsidRPr="00C06744">
          <w:rPr>
            <w:rStyle w:val="Hyperlink"/>
            <w:rFonts w:cs="Arial"/>
            <w:szCs w:val="24"/>
            <w:shd w:val="clear" w:color="auto" w:fill="FFFFFF"/>
            <w:lang w:val="cy-GB"/>
          </w:rPr>
          <w:t>https://hwb.gov.wales/api/storage/ae783486-0851-4ec6-9e73-2e2b99515cf5/safonau-proffesiynol-ar-gyfer-addysgu-ac-arweinyddiaeth-pdf-rhyngweithiol-ar-gyfer-cyfrifiaduron-personol.pdf</w:t>
        </w:r>
      </w:hyperlink>
      <w:r w:rsidRPr="00C06744">
        <w:rPr>
          <w:rFonts w:cs="Arial"/>
          <w:color w:val="000000"/>
          <w:szCs w:val="24"/>
          <w:shd w:val="clear" w:color="auto" w:fill="FFFFFF"/>
          <w:lang w:val="cy-GB"/>
        </w:rPr>
        <w:t xml:space="preserve">  (Accessed: 3 March 2021).</w:t>
      </w:r>
    </w:p>
    <w:p w14:paraId="14BB335E" w14:textId="77777777" w:rsidR="00C07E2F" w:rsidRPr="00C06744" w:rsidRDefault="00C07E2F" w:rsidP="00B6627D">
      <w:pPr>
        <w:rPr>
          <w:rFonts w:cs="Arial"/>
          <w:color w:val="000000"/>
          <w:szCs w:val="24"/>
          <w:shd w:val="clear" w:color="auto" w:fill="FFFFFF"/>
          <w:lang w:val="cy-GB"/>
        </w:rPr>
      </w:pPr>
    </w:p>
    <w:p w14:paraId="0FA03C64" w14:textId="347E7147"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 xml:space="preserve">Mallaghan, G. (2017) </w:t>
      </w:r>
      <w:r w:rsidR="003E26B6" w:rsidRPr="00C06744">
        <w:rPr>
          <w:rFonts w:cs="Arial"/>
          <w:color w:val="000000"/>
          <w:szCs w:val="24"/>
          <w:shd w:val="clear" w:color="auto" w:fill="FFFFFF"/>
          <w:lang w:val="cy-GB"/>
        </w:rPr>
        <w:t>‘</w:t>
      </w:r>
      <w:r w:rsidRPr="00C06744">
        <w:rPr>
          <w:rFonts w:cs="Arial"/>
          <w:color w:val="000000"/>
          <w:szCs w:val="24"/>
          <w:shd w:val="clear" w:color="auto" w:fill="FFFFFF"/>
          <w:lang w:val="cy-GB"/>
        </w:rPr>
        <w:t>NQT Special Edition: Get your seating plans right</w:t>
      </w:r>
      <w:r w:rsidR="003E26B6" w:rsidRPr="00C06744">
        <w:rPr>
          <w:rFonts w:cs="Arial"/>
          <w:color w:val="000000"/>
          <w:szCs w:val="24"/>
          <w:shd w:val="clear" w:color="auto" w:fill="FFFFFF"/>
          <w:lang w:val="cy-GB"/>
        </w:rPr>
        <w:t>’</w:t>
      </w:r>
      <w:r w:rsidR="00ED1014" w:rsidRPr="00C06744">
        <w:rPr>
          <w:rFonts w:cs="Arial"/>
          <w:color w:val="000000"/>
          <w:szCs w:val="24"/>
          <w:shd w:val="clear" w:color="auto" w:fill="FFFFFF"/>
          <w:lang w:val="cy-GB"/>
        </w:rPr>
        <w:t xml:space="preserve">, </w:t>
      </w:r>
      <w:r w:rsidR="00ED1014" w:rsidRPr="00C06744">
        <w:rPr>
          <w:rFonts w:cs="Arial"/>
          <w:i/>
          <w:iCs/>
          <w:color w:val="000000"/>
          <w:szCs w:val="24"/>
          <w:shd w:val="clear" w:color="auto" w:fill="FFFFFF"/>
          <w:lang w:val="cy-GB"/>
        </w:rPr>
        <w:t>Best Practice</w:t>
      </w:r>
      <w:r w:rsidRPr="00C06744">
        <w:rPr>
          <w:rFonts w:cs="Arial"/>
          <w:color w:val="000000"/>
          <w:szCs w:val="24"/>
          <w:shd w:val="clear" w:color="auto" w:fill="FFFFFF"/>
          <w:lang w:val="cy-GB"/>
        </w:rPr>
        <w:t xml:space="preserve"> [Blog]</w:t>
      </w:r>
      <w:r w:rsidR="00F51A26" w:rsidRPr="00C06744">
        <w:rPr>
          <w:rFonts w:cs="Arial"/>
          <w:color w:val="000000"/>
          <w:szCs w:val="24"/>
          <w:shd w:val="clear" w:color="auto" w:fill="FFFFFF"/>
          <w:lang w:val="cy-GB"/>
        </w:rPr>
        <w:t>.</w:t>
      </w:r>
      <w:r w:rsidR="002D2ED7" w:rsidRPr="00C06744">
        <w:rPr>
          <w:rFonts w:cs="Arial"/>
          <w:color w:val="000000"/>
          <w:szCs w:val="24"/>
          <w:shd w:val="clear" w:color="auto" w:fill="FFFFFF"/>
          <w:lang w:val="cy-GB"/>
        </w:rPr>
        <w:t xml:space="preserve"> 28 June.</w:t>
      </w:r>
      <w:r w:rsidRPr="00C06744">
        <w:rPr>
          <w:rFonts w:cs="Arial"/>
          <w:color w:val="000000"/>
          <w:szCs w:val="24"/>
          <w:shd w:val="clear" w:color="auto" w:fill="FFFFFF"/>
          <w:lang w:val="cy-GB"/>
        </w:rPr>
        <w:t xml:space="preserve"> Available at: </w:t>
      </w:r>
      <w:hyperlink r:id="rId16" w:history="1">
        <w:r w:rsidRPr="00C06744">
          <w:rPr>
            <w:rStyle w:val="Hyperlink"/>
            <w:rFonts w:cs="Arial"/>
            <w:szCs w:val="24"/>
            <w:shd w:val="clear" w:color="auto" w:fill="FFFFFF"/>
            <w:lang w:val="cy-GB"/>
          </w:rPr>
          <w:t>https://www.sec-ed.co.uk/best-practice/nqt-special-edition-get-your-seating-plans-right/</w:t>
        </w:r>
      </w:hyperlink>
      <w:r w:rsidRPr="00C06744">
        <w:rPr>
          <w:rFonts w:cs="Arial"/>
          <w:color w:val="000000"/>
          <w:szCs w:val="24"/>
          <w:shd w:val="clear" w:color="auto" w:fill="FFFFFF"/>
          <w:lang w:val="cy-GB"/>
        </w:rPr>
        <w:t xml:space="preserve"> (Accessed</w:t>
      </w:r>
      <w:r w:rsidR="00DB1FC0" w:rsidRPr="00C06744">
        <w:rPr>
          <w:rFonts w:cs="Arial"/>
          <w:color w:val="000000"/>
          <w:szCs w:val="24"/>
          <w:shd w:val="clear" w:color="auto" w:fill="FFFFFF"/>
          <w:lang w:val="cy-GB"/>
        </w:rPr>
        <w:t>:</w:t>
      </w:r>
      <w:r w:rsidRPr="00C06744">
        <w:rPr>
          <w:rFonts w:cs="Arial"/>
          <w:color w:val="000000"/>
          <w:szCs w:val="24"/>
          <w:shd w:val="clear" w:color="auto" w:fill="FFFFFF"/>
          <w:lang w:val="cy-GB"/>
        </w:rPr>
        <w:t xml:space="preserve"> 4 March 2021).</w:t>
      </w:r>
    </w:p>
    <w:p w14:paraId="681132C8" w14:textId="77777777" w:rsidR="00C07E2F" w:rsidRPr="00C06744" w:rsidRDefault="00C07E2F" w:rsidP="00B6627D">
      <w:pPr>
        <w:rPr>
          <w:rFonts w:cs="Arial"/>
          <w:color w:val="000000"/>
          <w:szCs w:val="24"/>
          <w:shd w:val="clear" w:color="auto" w:fill="FFFFFF"/>
          <w:lang w:val="cy-GB"/>
        </w:rPr>
      </w:pPr>
    </w:p>
    <w:p w14:paraId="113977E9" w14:textId="781CE7CA"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Martin, N</w:t>
      </w:r>
      <w:r w:rsidR="00BC14BF" w:rsidRPr="00C06744">
        <w:rPr>
          <w:rFonts w:cstheme="minorHAnsi"/>
          <w:color w:val="000000"/>
          <w:szCs w:val="24"/>
          <w:shd w:val="clear" w:color="auto" w:fill="FFFFFF"/>
          <w:lang w:val="cy-GB"/>
        </w:rPr>
        <w:t>.</w:t>
      </w:r>
      <w:r w:rsidRPr="00C06744">
        <w:rPr>
          <w:rFonts w:cstheme="minorHAnsi"/>
          <w:color w:val="000000"/>
          <w:szCs w:val="24"/>
          <w:shd w:val="clear" w:color="auto" w:fill="FFFFFF"/>
          <w:lang w:val="cy-GB"/>
        </w:rPr>
        <w:t xml:space="preserve"> </w:t>
      </w:r>
      <w:r w:rsidRPr="00C06744">
        <w:rPr>
          <w:rFonts w:cstheme="minorHAnsi"/>
          <w:i/>
          <w:iCs/>
          <w:color w:val="000000"/>
          <w:szCs w:val="24"/>
          <w:shd w:val="clear" w:color="auto" w:fill="FFFFFF"/>
          <w:lang w:val="cy-GB"/>
        </w:rPr>
        <w:t>et al</w:t>
      </w:r>
      <w:r w:rsidRPr="00C06744">
        <w:rPr>
          <w:rFonts w:cstheme="minorHAnsi"/>
          <w:color w:val="000000"/>
          <w:szCs w:val="24"/>
          <w:shd w:val="clear" w:color="auto" w:fill="FFFFFF"/>
          <w:lang w:val="cy-GB"/>
        </w:rPr>
        <w:t>. (2016) ‘Expanding the Definition of Classroom Management: Recurring Themes and New Conceptualizations’. </w:t>
      </w:r>
      <w:r w:rsidRPr="00C06744">
        <w:rPr>
          <w:rFonts w:cstheme="minorHAnsi"/>
          <w:i/>
          <w:iCs/>
          <w:color w:val="000000"/>
          <w:szCs w:val="24"/>
          <w:shd w:val="clear" w:color="auto" w:fill="FFFFFF"/>
          <w:lang w:val="cy-GB"/>
        </w:rPr>
        <w:t>Journal of Classroom Interaction</w:t>
      </w:r>
      <w:r w:rsidRPr="00C06744">
        <w:rPr>
          <w:rFonts w:cstheme="minorHAnsi"/>
          <w:color w:val="000000"/>
          <w:szCs w:val="24"/>
          <w:shd w:val="clear" w:color="auto" w:fill="FFFFFF"/>
          <w:lang w:val="cy-GB"/>
        </w:rPr>
        <w:t xml:space="preserve">, [online] 51(1), pp.31-43. Available at: </w:t>
      </w:r>
      <w:hyperlink r:id="rId17" w:history="1">
        <w:r w:rsidRPr="00C06744">
          <w:rPr>
            <w:rStyle w:val="Hyperlink"/>
            <w:rFonts w:cstheme="minorHAnsi"/>
            <w:szCs w:val="24"/>
            <w:shd w:val="clear" w:color="auto" w:fill="FFFFFF"/>
            <w:lang w:val="cy-GB"/>
          </w:rPr>
          <w:t>https://insightsintervention.com/wp-content/uploads/2020/01/Martin-Definition-of-Classroom-Management.pdf</w:t>
        </w:r>
      </w:hyperlink>
      <w:r w:rsidRPr="00C06744">
        <w:rPr>
          <w:rFonts w:cstheme="minorHAnsi"/>
          <w:color w:val="000000"/>
          <w:szCs w:val="24"/>
          <w:shd w:val="clear" w:color="auto" w:fill="FFFFFF"/>
          <w:lang w:val="cy-GB"/>
        </w:rPr>
        <w:t xml:space="preserve"> (Accessed: 3 March 2021).</w:t>
      </w:r>
    </w:p>
    <w:p w14:paraId="0AEDFE2F" w14:textId="77777777" w:rsidR="00C07E2F" w:rsidRPr="00C06744" w:rsidRDefault="00C07E2F" w:rsidP="00B6627D">
      <w:pPr>
        <w:rPr>
          <w:rFonts w:cstheme="minorHAnsi"/>
          <w:sz w:val="32"/>
          <w:szCs w:val="28"/>
          <w:lang w:val="cy-GB"/>
        </w:rPr>
      </w:pPr>
    </w:p>
    <w:p w14:paraId="64B9E63B" w14:textId="4852816F"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Marzano, R.</w:t>
      </w:r>
      <w:r w:rsidR="00F10B29" w:rsidRPr="00C06744">
        <w:rPr>
          <w:rFonts w:cstheme="minorHAnsi"/>
          <w:color w:val="000000"/>
          <w:szCs w:val="24"/>
          <w:shd w:val="clear" w:color="auto" w:fill="FFFFFF"/>
          <w:lang w:val="cy-GB"/>
        </w:rPr>
        <w:t xml:space="preserve"> </w:t>
      </w:r>
      <w:r w:rsidR="00F10B29" w:rsidRPr="00C06744">
        <w:rPr>
          <w:rFonts w:cstheme="minorHAnsi"/>
          <w:i/>
          <w:iCs/>
          <w:color w:val="000000"/>
          <w:szCs w:val="24"/>
          <w:shd w:val="clear" w:color="auto" w:fill="FFFFFF"/>
          <w:lang w:val="cy-GB"/>
        </w:rPr>
        <w:t>et al</w:t>
      </w:r>
      <w:r w:rsidRPr="00C06744">
        <w:rPr>
          <w:rFonts w:cstheme="minorHAnsi"/>
          <w:color w:val="000000"/>
          <w:szCs w:val="24"/>
          <w:shd w:val="clear" w:color="auto" w:fill="FFFFFF"/>
          <w:lang w:val="cy-GB"/>
        </w:rPr>
        <w:t>. (2003). </w:t>
      </w:r>
      <w:r w:rsidRPr="00C06744">
        <w:rPr>
          <w:rFonts w:cstheme="minorHAnsi"/>
          <w:i/>
          <w:iCs/>
          <w:color w:val="000000"/>
          <w:szCs w:val="24"/>
          <w:shd w:val="clear" w:color="auto" w:fill="FFFFFF"/>
          <w:lang w:val="cy-GB"/>
        </w:rPr>
        <w:t>Classroom instruction that works</w:t>
      </w:r>
      <w:r w:rsidRPr="00C06744">
        <w:rPr>
          <w:rFonts w:cstheme="minorHAnsi"/>
          <w:color w:val="000000"/>
          <w:szCs w:val="24"/>
          <w:shd w:val="clear" w:color="auto" w:fill="FFFFFF"/>
          <w:lang w:val="cy-GB"/>
        </w:rPr>
        <w:t>. Boston, Mass.: Pearson Education.</w:t>
      </w:r>
    </w:p>
    <w:p w14:paraId="28E4BDEB" w14:textId="77777777" w:rsidR="00C07E2F" w:rsidRPr="00C06744" w:rsidRDefault="00C07E2F" w:rsidP="00B6627D">
      <w:pPr>
        <w:rPr>
          <w:rFonts w:cstheme="minorHAnsi"/>
          <w:color w:val="000000"/>
          <w:szCs w:val="24"/>
          <w:shd w:val="clear" w:color="auto" w:fill="FFFFFF"/>
          <w:lang w:val="cy-GB"/>
        </w:rPr>
      </w:pPr>
    </w:p>
    <w:p w14:paraId="4AC2554D" w14:textId="1F83857E"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Ming</w:t>
      </w:r>
      <w:r w:rsidR="00082D4B" w:rsidRPr="00C06744">
        <w:rPr>
          <w:rFonts w:cs="Arial"/>
          <w:color w:val="000000"/>
          <w:szCs w:val="24"/>
          <w:shd w:val="clear" w:color="auto" w:fill="FFFFFF"/>
          <w:lang w:val="cy-GB"/>
        </w:rPr>
        <w:t>-</w:t>
      </w:r>
      <w:r w:rsidRPr="00C06744">
        <w:rPr>
          <w:rFonts w:cs="Arial"/>
          <w:color w:val="000000"/>
          <w:szCs w:val="24"/>
          <w:shd w:val="clear" w:color="auto" w:fill="FFFFFF"/>
          <w:lang w:val="cy-GB"/>
        </w:rPr>
        <w:t>Tak, H. and Wai-Shing, L. (2008) </w:t>
      </w:r>
      <w:r w:rsidRPr="00C06744">
        <w:rPr>
          <w:rFonts w:cs="Arial"/>
          <w:i/>
          <w:iCs/>
          <w:color w:val="000000"/>
          <w:szCs w:val="24"/>
          <w:shd w:val="clear" w:color="auto" w:fill="FFFFFF"/>
          <w:lang w:val="cy-GB"/>
        </w:rPr>
        <w:t>Classroom Management: Creating a Positive Learning Environment</w:t>
      </w:r>
      <w:r w:rsidRPr="00C06744">
        <w:rPr>
          <w:rFonts w:cs="Arial"/>
          <w:color w:val="000000"/>
          <w:szCs w:val="24"/>
          <w:shd w:val="clear" w:color="auto" w:fill="FFFFFF"/>
          <w:lang w:val="cy-GB"/>
        </w:rPr>
        <w:t>. HK: Hong Kong University Press, p.48.</w:t>
      </w:r>
    </w:p>
    <w:p w14:paraId="1713B644" w14:textId="77777777" w:rsidR="00C07E2F" w:rsidRPr="00C06744" w:rsidRDefault="00C07E2F" w:rsidP="00B6627D">
      <w:pPr>
        <w:rPr>
          <w:rFonts w:cs="Arial"/>
          <w:color w:val="000000"/>
          <w:szCs w:val="24"/>
          <w:shd w:val="clear" w:color="auto" w:fill="FFFFFF"/>
          <w:lang w:val="cy-GB"/>
        </w:rPr>
      </w:pPr>
    </w:p>
    <w:p w14:paraId="1C4F4C15" w14:textId="6A440121" w:rsidR="00B6627D" w:rsidRPr="00C06744" w:rsidRDefault="00B6627D" w:rsidP="00B6627D">
      <w:pPr>
        <w:rPr>
          <w:rFonts w:cs="Arial"/>
          <w:color w:val="000000"/>
          <w:shd w:val="clear" w:color="auto" w:fill="FFFFFF"/>
          <w:lang w:val="cy-GB"/>
        </w:rPr>
      </w:pPr>
      <w:r w:rsidRPr="00C06744">
        <w:rPr>
          <w:rFonts w:cs="Arial"/>
          <w:color w:val="000000"/>
          <w:shd w:val="clear" w:color="auto" w:fill="FFFFFF"/>
          <w:lang w:val="cy-GB"/>
        </w:rPr>
        <w:t>Moore, K. and Hansen, J. (2012) </w:t>
      </w:r>
      <w:r w:rsidRPr="00C06744">
        <w:rPr>
          <w:rFonts w:cs="Arial"/>
          <w:i/>
          <w:iCs/>
          <w:color w:val="000000"/>
          <w:shd w:val="clear" w:color="auto" w:fill="FFFFFF"/>
          <w:lang w:val="cy-GB"/>
        </w:rPr>
        <w:t>Effective Strategies for Teaching in K-8 Classrooms</w:t>
      </w:r>
      <w:r w:rsidRPr="00C06744">
        <w:rPr>
          <w:rFonts w:cs="Arial"/>
          <w:color w:val="000000"/>
          <w:shd w:val="clear" w:color="auto" w:fill="FFFFFF"/>
          <w:lang w:val="cy-GB"/>
        </w:rPr>
        <w:t>. London: SAGE.</w:t>
      </w:r>
    </w:p>
    <w:p w14:paraId="4DEC3231" w14:textId="77777777" w:rsidR="00C07E2F" w:rsidRPr="00C06744" w:rsidRDefault="00C07E2F" w:rsidP="00B6627D">
      <w:pPr>
        <w:rPr>
          <w:rFonts w:cs="Arial"/>
          <w:color w:val="000000"/>
          <w:shd w:val="clear" w:color="auto" w:fill="FFFFFF"/>
          <w:lang w:val="cy-GB"/>
        </w:rPr>
      </w:pPr>
    </w:p>
    <w:p w14:paraId="292684B1" w14:textId="794E6E85"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Muijs, D. and Reynolds, D. (2018). </w:t>
      </w:r>
      <w:r w:rsidRPr="00C06744">
        <w:rPr>
          <w:rFonts w:cs="Arial"/>
          <w:i/>
          <w:iCs/>
          <w:color w:val="000000"/>
          <w:szCs w:val="24"/>
          <w:shd w:val="clear" w:color="auto" w:fill="FFFFFF"/>
          <w:lang w:val="cy-GB"/>
        </w:rPr>
        <w:t>Effective Teaching: Evidence and Practice</w:t>
      </w:r>
      <w:r w:rsidRPr="00C06744">
        <w:rPr>
          <w:rFonts w:cs="Arial"/>
          <w:color w:val="000000"/>
          <w:szCs w:val="24"/>
          <w:shd w:val="clear" w:color="auto" w:fill="FFFFFF"/>
          <w:lang w:val="cy-GB"/>
        </w:rPr>
        <w:t>. 4th ed. London: SAGE.</w:t>
      </w:r>
    </w:p>
    <w:p w14:paraId="50F2D3A9" w14:textId="77777777" w:rsidR="00C07E2F" w:rsidRPr="00C06744" w:rsidRDefault="00C07E2F" w:rsidP="00B6627D">
      <w:pPr>
        <w:rPr>
          <w:rFonts w:cs="Arial"/>
          <w:color w:val="000000"/>
          <w:szCs w:val="24"/>
          <w:shd w:val="clear" w:color="auto" w:fill="FFFFFF"/>
          <w:lang w:val="cy-GB"/>
        </w:rPr>
      </w:pPr>
    </w:p>
    <w:p w14:paraId="45BD4395" w14:textId="0EAED13D"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Pace, J. and Hemmings, A. (2005) </w:t>
      </w:r>
      <w:r w:rsidRPr="00C06744">
        <w:rPr>
          <w:rFonts w:cs="Arial"/>
          <w:i/>
          <w:iCs/>
          <w:color w:val="000000"/>
          <w:szCs w:val="24"/>
          <w:shd w:val="clear" w:color="auto" w:fill="FFFFFF"/>
          <w:lang w:val="cy-GB"/>
        </w:rPr>
        <w:t>Classroom Authority: Theory, Research, and Practice</w:t>
      </w:r>
      <w:r w:rsidRPr="00C06744">
        <w:rPr>
          <w:rFonts w:cs="Arial"/>
          <w:color w:val="000000"/>
          <w:szCs w:val="24"/>
          <w:shd w:val="clear" w:color="auto" w:fill="FFFFFF"/>
          <w:lang w:val="cy-GB"/>
        </w:rPr>
        <w:t>. 1st ed. New York: Routledge.</w:t>
      </w:r>
    </w:p>
    <w:p w14:paraId="639DD8A4" w14:textId="77777777" w:rsidR="00C07E2F" w:rsidRPr="00C06744" w:rsidRDefault="00C07E2F" w:rsidP="00B6627D">
      <w:pPr>
        <w:rPr>
          <w:rFonts w:cs="Arial"/>
          <w:color w:val="000000"/>
          <w:szCs w:val="24"/>
          <w:shd w:val="clear" w:color="auto" w:fill="FFFFFF"/>
          <w:lang w:val="cy-GB"/>
        </w:rPr>
      </w:pPr>
    </w:p>
    <w:p w14:paraId="08D67756" w14:textId="398CF05B" w:rsidR="00B6627D" w:rsidRPr="00C06744" w:rsidRDefault="00B6627D" w:rsidP="00B6627D">
      <w:pPr>
        <w:tabs>
          <w:tab w:val="left" w:pos="6932"/>
        </w:tabs>
        <w:rPr>
          <w:rFonts w:cstheme="minorHAnsi"/>
          <w:color w:val="000000"/>
          <w:szCs w:val="24"/>
          <w:shd w:val="clear" w:color="auto" w:fill="FFFFFF"/>
          <w:lang w:val="cy-GB"/>
        </w:rPr>
      </w:pPr>
      <w:r w:rsidRPr="00C06744">
        <w:rPr>
          <w:rFonts w:cstheme="minorHAnsi"/>
          <w:color w:val="000000"/>
          <w:szCs w:val="24"/>
          <w:shd w:val="clear" w:color="auto" w:fill="FFFFFF"/>
          <w:lang w:val="cy-GB"/>
        </w:rPr>
        <w:t>Postholm, M. (2013) ‘Classroom Management: What Does Research Tell Us?’. </w:t>
      </w:r>
      <w:r w:rsidRPr="00C06744">
        <w:rPr>
          <w:rFonts w:cstheme="minorHAnsi"/>
          <w:i/>
          <w:iCs/>
          <w:color w:val="000000"/>
          <w:szCs w:val="24"/>
          <w:shd w:val="clear" w:color="auto" w:fill="FFFFFF"/>
          <w:lang w:val="cy-GB"/>
        </w:rPr>
        <w:t>European Educational Research Journal</w:t>
      </w:r>
      <w:r w:rsidRPr="00C06744">
        <w:rPr>
          <w:rFonts w:cstheme="minorHAnsi"/>
          <w:color w:val="000000"/>
          <w:szCs w:val="24"/>
          <w:shd w:val="clear" w:color="auto" w:fill="FFFFFF"/>
          <w:lang w:val="cy-GB"/>
        </w:rPr>
        <w:t>, 12(3), pp.389-402.</w:t>
      </w:r>
    </w:p>
    <w:p w14:paraId="6EEDB8A9" w14:textId="77777777" w:rsidR="00C07E2F" w:rsidRPr="00C06744" w:rsidRDefault="00C07E2F" w:rsidP="00B6627D">
      <w:pPr>
        <w:tabs>
          <w:tab w:val="left" w:pos="6932"/>
        </w:tabs>
        <w:rPr>
          <w:rFonts w:cstheme="minorHAnsi"/>
          <w:color w:val="000000"/>
          <w:szCs w:val="24"/>
          <w:shd w:val="clear" w:color="auto" w:fill="FFFFFF"/>
          <w:lang w:val="cy-GB"/>
        </w:rPr>
      </w:pPr>
    </w:p>
    <w:p w14:paraId="26ACC74E" w14:textId="30D210EC"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Roache, J. and Lewis, R. (2011) ‘Teachers' Views on the Impact of Classroom Management on Student Responsibility’. </w:t>
      </w:r>
      <w:r w:rsidRPr="00C06744">
        <w:rPr>
          <w:rFonts w:cstheme="minorHAnsi"/>
          <w:i/>
          <w:iCs/>
          <w:color w:val="000000"/>
          <w:szCs w:val="24"/>
          <w:shd w:val="clear" w:color="auto" w:fill="FFFFFF"/>
          <w:lang w:val="cy-GB"/>
        </w:rPr>
        <w:t>Australian Journal of Education</w:t>
      </w:r>
      <w:r w:rsidRPr="00C06744">
        <w:rPr>
          <w:rFonts w:cstheme="minorHAnsi"/>
          <w:color w:val="000000"/>
          <w:szCs w:val="24"/>
          <w:shd w:val="clear" w:color="auto" w:fill="FFFFFF"/>
          <w:lang w:val="cy-GB"/>
        </w:rPr>
        <w:t>, 55(2), pp.132-146.</w:t>
      </w:r>
    </w:p>
    <w:p w14:paraId="05E00C5F" w14:textId="77777777" w:rsidR="00C07E2F" w:rsidRPr="00C06744" w:rsidRDefault="00C07E2F" w:rsidP="00B6627D">
      <w:pPr>
        <w:rPr>
          <w:rFonts w:cstheme="minorHAnsi"/>
          <w:color w:val="000000"/>
          <w:szCs w:val="24"/>
          <w:shd w:val="clear" w:color="auto" w:fill="FFFFFF"/>
          <w:lang w:val="cy-GB"/>
        </w:rPr>
      </w:pPr>
    </w:p>
    <w:p w14:paraId="4D66C37E" w14:textId="7F475BCB"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Tal, C. (2010) ‘Case Studies to Deepen Understanding and Enhance Classroom Management Skills in Preschool Teacher Training’. </w:t>
      </w:r>
      <w:r w:rsidRPr="00C06744">
        <w:rPr>
          <w:rFonts w:cstheme="minorHAnsi"/>
          <w:i/>
          <w:iCs/>
          <w:color w:val="000000"/>
          <w:szCs w:val="24"/>
          <w:shd w:val="clear" w:color="auto" w:fill="FFFFFF"/>
          <w:lang w:val="cy-GB"/>
        </w:rPr>
        <w:t>Early Childhood Education Journal</w:t>
      </w:r>
      <w:r w:rsidRPr="00C06744">
        <w:rPr>
          <w:rFonts w:cstheme="minorHAnsi"/>
          <w:color w:val="000000"/>
          <w:szCs w:val="24"/>
          <w:shd w:val="clear" w:color="auto" w:fill="FFFFFF"/>
          <w:lang w:val="cy-GB"/>
        </w:rPr>
        <w:t>, 38(2), pp.143-152.</w:t>
      </w:r>
    </w:p>
    <w:p w14:paraId="6F997F4B" w14:textId="77777777" w:rsidR="00C07E2F" w:rsidRPr="00C06744" w:rsidRDefault="00C07E2F" w:rsidP="00B6627D">
      <w:pPr>
        <w:rPr>
          <w:rFonts w:cstheme="minorHAnsi"/>
          <w:color w:val="000000"/>
          <w:szCs w:val="24"/>
          <w:shd w:val="clear" w:color="auto" w:fill="FFFFFF"/>
          <w:lang w:val="cy-GB"/>
        </w:rPr>
      </w:pPr>
    </w:p>
    <w:p w14:paraId="7A668F8A" w14:textId="2B73D403"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Vijayan, P.</w:t>
      </w:r>
      <w:r w:rsidR="00F10B29" w:rsidRPr="00C06744">
        <w:rPr>
          <w:rFonts w:cs="Arial"/>
          <w:color w:val="000000"/>
          <w:szCs w:val="24"/>
          <w:shd w:val="clear" w:color="auto" w:fill="FFFFFF"/>
          <w:lang w:val="cy-GB"/>
        </w:rPr>
        <w:t xml:space="preserve"> </w:t>
      </w:r>
      <w:r w:rsidR="00082D4B" w:rsidRPr="00C06744">
        <w:rPr>
          <w:rFonts w:cs="Arial"/>
          <w:i/>
          <w:iCs/>
          <w:color w:val="000000"/>
          <w:szCs w:val="24"/>
          <w:shd w:val="clear" w:color="auto" w:fill="FFFFFF"/>
          <w:lang w:val="cy-GB"/>
        </w:rPr>
        <w:t>et al</w:t>
      </w:r>
      <w:r w:rsidRPr="00C06744">
        <w:rPr>
          <w:rFonts w:cs="Arial"/>
          <w:color w:val="000000"/>
          <w:szCs w:val="24"/>
          <w:shd w:val="clear" w:color="auto" w:fill="FFFFFF"/>
          <w:lang w:val="cy-GB"/>
        </w:rPr>
        <w:t>. (2016) ‘The Role of Teachers’ Behaviour and Strategies in Managing a Classroom Environment’. </w:t>
      </w:r>
      <w:r w:rsidRPr="00C06744">
        <w:rPr>
          <w:rFonts w:cs="Arial"/>
          <w:i/>
          <w:iCs/>
          <w:color w:val="000000"/>
          <w:szCs w:val="24"/>
          <w:shd w:val="clear" w:color="auto" w:fill="FFFFFF"/>
          <w:lang w:val="cy-GB"/>
        </w:rPr>
        <w:t>International Journal of Social Science and Humanity</w:t>
      </w:r>
      <w:r w:rsidRPr="00C06744">
        <w:rPr>
          <w:rFonts w:cs="Arial"/>
          <w:color w:val="000000"/>
          <w:szCs w:val="24"/>
          <w:shd w:val="clear" w:color="auto" w:fill="FFFFFF"/>
          <w:lang w:val="cy-GB"/>
        </w:rPr>
        <w:t>, 6(3), pp.208-215.</w:t>
      </w:r>
    </w:p>
    <w:p w14:paraId="3B5F5A45" w14:textId="77777777" w:rsidR="00C07E2F" w:rsidRPr="00C06744" w:rsidRDefault="00C07E2F" w:rsidP="00B6627D">
      <w:pPr>
        <w:rPr>
          <w:rFonts w:cs="Arial"/>
          <w:color w:val="000000"/>
          <w:szCs w:val="24"/>
          <w:shd w:val="clear" w:color="auto" w:fill="FFFFFF"/>
          <w:lang w:val="cy-GB"/>
        </w:rPr>
      </w:pPr>
    </w:p>
    <w:p w14:paraId="4B9D8802" w14:textId="5E5F5A83" w:rsidR="00B6627D" w:rsidRPr="00C06744" w:rsidRDefault="00B6627D" w:rsidP="00B6627D">
      <w:pPr>
        <w:rPr>
          <w:rFonts w:cs="Arial"/>
          <w:color w:val="000000"/>
          <w:szCs w:val="24"/>
          <w:shd w:val="clear" w:color="auto" w:fill="FFFFFF"/>
          <w:lang w:val="cy-GB"/>
        </w:rPr>
      </w:pPr>
      <w:r w:rsidRPr="00C06744">
        <w:rPr>
          <w:rFonts w:cstheme="minorHAnsi"/>
          <w:color w:val="000000"/>
          <w:szCs w:val="24"/>
          <w:shd w:val="clear" w:color="auto" w:fill="FFFFFF"/>
          <w:lang w:val="cy-GB"/>
        </w:rPr>
        <w:t>Wubbels, T. and Brekelmans, M. (2005) ‘Two decades of research on teacher–student relationships in class’. </w:t>
      </w:r>
      <w:r w:rsidRPr="00C06744">
        <w:rPr>
          <w:rFonts w:cstheme="minorHAnsi"/>
          <w:i/>
          <w:iCs/>
          <w:color w:val="000000"/>
          <w:szCs w:val="24"/>
          <w:shd w:val="clear" w:color="auto" w:fill="FFFFFF"/>
          <w:lang w:val="cy-GB"/>
        </w:rPr>
        <w:t>International Journal of Educational Research</w:t>
      </w:r>
      <w:r w:rsidRPr="00C06744">
        <w:rPr>
          <w:rFonts w:cstheme="minorHAnsi"/>
          <w:color w:val="000000"/>
          <w:szCs w:val="24"/>
          <w:shd w:val="clear" w:color="auto" w:fill="FFFFFF"/>
          <w:lang w:val="cy-GB"/>
        </w:rPr>
        <w:t xml:space="preserve">, [online] 43(1-2), pp.6-24. Available at: </w:t>
      </w:r>
      <w:hyperlink r:id="rId18" w:history="1">
        <w:r w:rsidRPr="00C06744">
          <w:rPr>
            <w:rStyle w:val="Hyperlink"/>
            <w:rFonts w:cstheme="minorHAnsi"/>
            <w:szCs w:val="24"/>
            <w:shd w:val="clear" w:color="auto" w:fill="FFFFFF"/>
            <w:lang w:val="cy-GB"/>
          </w:rPr>
          <w:t>http://www.elsevier.com/locate/ijedures</w:t>
        </w:r>
      </w:hyperlink>
      <w:r w:rsidRPr="00C06744">
        <w:rPr>
          <w:rFonts w:cstheme="minorHAnsi"/>
          <w:color w:val="000000"/>
          <w:szCs w:val="24"/>
          <w:shd w:val="clear" w:color="auto" w:fill="FFFFFF"/>
          <w:lang w:val="cy-GB"/>
        </w:rPr>
        <w:t xml:space="preserve"> (Accessed</w:t>
      </w:r>
      <w:r w:rsidR="00DB1FC0" w:rsidRPr="00C06744">
        <w:rPr>
          <w:rFonts w:cstheme="minorHAnsi"/>
          <w:color w:val="000000"/>
          <w:szCs w:val="24"/>
          <w:shd w:val="clear" w:color="auto" w:fill="FFFFFF"/>
          <w:lang w:val="cy-GB"/>
        </w:rPr>
        <w:t>:</w:t>
      </w:r>
      <w:r w:rsidRPr="00C06744">
        <w:rPr>
          <w:rFonts w:cstheme="minorHAnsi"/>
          <w:color w:val="000000"/>
          <w:szCs w:val="24"/>
          <w:shd w:val="clear" w:color="auto" w:fill="FFFFFF"/>
          <w:lang w:val="cy-GB"/>
        </w:rPr>
        <w:t xml:space="preserve"> 3 March 2021</w:t>
      </w:r>
      <w:r w:rsidRPr="00C06744">
        <w:rPr>
          <w:rFonts w:cs="Arial"/>
          <w:color w:val="000000"/>
          <w:szCs w:val="24"/>
          <w:shd w:val="clear" w:color="auto" w:fill="FFFFFF"/>
          <w:lang w:val="cy-GB"/>
        </w:rPr>
        <w:t>).</w:t>
      </w:r>
    </w:p>
    <w:p w14:paraId="0EFFD974" w14:textId="77777777" w:rsidR="00C07E2F" w:rsidRPr="00C06744" w:rsidRDefault="00C07E2F" w:rsidP="00B6627D">
      <w:pPr>
        <w:rPr>
          <w:rFonts w:cs="Arial"/>
          <w:color w:val="000000"/>
          <w:szCs w:val="24"/>
          <w:shd w:val="clear" w:color="auto" w:fill="FFFFFF"/>
          <w:lang w:val="cy-GB"/>
        </w:rPr>
      </w:pPr>
    </w:p>
    <w:p w14:paraId="75779DB3" w14:textId="0845F602" w:rsidR="00B6627D" w:rsidRPr="00C06744" w:rsidRDefault="00B6627D" w:rsidP="00B6627D">
      <w:pPr>
        <w:rPr>
          <w:rFonts w:cstheme="minorHAnsi"/>
          <w:color w:val="000000"/>
          <w:szCs w:val="24"/>
          <w:shd w:val="clear" w:color="auto" w:fill="FFFFFF"/>
          <w:lang w:val="cy-GB"/>
        </w:rPr>
      </w:pPr>
      <w:r w:rsidRPr="00C06744">
        <w:rPr>
          <w:rFonts w:cstheme="minorHAnsi"/>
          <w:color w:val="000000"/>
          <w:szCs w:val="24"/>
          <w:shd w:val="clear" w:color="auto" w:fill="FFFFFF"/>
          <w:lang w:val="cy-GB"/>
        </w:rPr>
        <w:t>Xu, L. and Yang, Q. (2019) ‘Modeling and Analysis on Teacher-Student Relationship’. </w:t>
      </w:r>
      <w:r w:rsidRPr="00C06744">
        <w:rPr>
          <w:rFonts w:cstheme="minorHAnsi"/>
          <w:i/>
          <w:iCs/>
          <w:color w:val="000000"/>
          <w:szCs w:val="24"/>
          <w:shd w:val="clear" w:color="auto" w:fill="FFFFFF"/>
          <w:lang w:val="cy-GB"/>
        </w:rPr>
        <w:t>Discrete Dynamics in Nature and Society</w:t>
      </w:r>
      <w:r w:rsidRPr="00C06744">
        <w:rPr>
          <w:rFonts w:cstheme="minorHAnsi"/>
          <w:color w:val="000000"/>
          <w:szCs w:val="24"/>
          <w:shd w:val="clear" w:color="auto" w:fill="FFFFFF"/>
          <w:lang w:val="cy-GB"/>
        </w:rPr>
        <w:t>, 2019, pp.1-7.</w:t>
      </w:r>
    </w:p>
    <w:p w14:paraId="7EFB6D69" w14:textId="77777777" w:rsidR="00C07E2F" w:rsidRPr="00C06744" w:rsidRDefault="00C07E2F" w:rsidP="00B6627D">
      <w:pPr>
        <w:rPr>
          <w:rFonts w:cstheme="minorHAnsi"/>
          <w:color w:val="000000"/>
          <w:szCs w:val="24"/>
          <w:shd w:val="clear" w:color="auto" w:fill="FFFFFF"/>
          <w:lang w:val="cy-GB"/>
        </w:rPr>
      </w:pPr>
    </w:p>
    <w:p w14:paraId="08E9C83A" w14:textId="77777777" w:rsidR="00B6627D" w:rsidRPr="00C06744" w:rsidRDefault="00B6627D" w:rsidP="00B6627D">
      <w:pPr>
        <w:rPr>
          <w:rFonts w:cs="Arial"/>
          <w:color w:val="000000"/>
          <w:szCs w:val="24"/>
          <w:shd w:val="clear" w:color="auto" w:fill="FFFFFF"/>
          <w:lang w:val="cy-GB"/>
        </w:rPr>
      </w:pPr>
      <w:r w:rsidRPr="00C06744">
        <w:rPr>
          <w:rFonts w:cs="Arial"/>
          <w:color w:val="000000"/>
          <w:szCs w:val="24"/>
          <w:shd w:val="clear" w:color="auto" w:fill="FFFFFF"/>
          <w:lang w:val="cy-GB"/>
        </w:rPr>
        <w:t xml:space="preserve">Zerin, S. (2009) </w:t>
      </w:r>
      <w:r w:rsidRPr="00C06744">
        <w:rPr>
          <w:rFonts w:cs="Arial"/>
          <w:i/>
          <w:iCs/>
          <w:color w:val="000000"/>
          <w:szCs w:val="24"/>
          <w:shd w:val="clear" w:color="auto" w:fill="FFFFFF"/>
          <w:lang w:val="cy-GB"/>
        </w:rPr>
        <w:t>CLASSROOM MANAGEMENT: SEATING ARRANGEMENTS ESL CLASSROOMS</w:t>
      </w:r>
      <w:r w:rsidRPr="00C06744">
        <w:rPr>
          <w:rFonts w:cs="Arial"/>
          <w:color w:val="000000"/>
          <w:szCs w:val="24"/>
          <w:shd w:val="clear" w:color="auto" w:fill="FFFFFF"/>
          <w:lang w:val="cy-GB"/>
        </w:rPr>
        <w:t>. Undergraduate. BRAC University.</w:t>
      </w:r>
    </w:p>
    <w:p w14:paraId="5B069208" w14:textId="77777777" w:rsidR="00B6627D" w:rsidRPr="00C06744" w:rsidRDefault="00B6627D" w:rsidP="00B6627D">
      <w:pPr>
        <w:rPr>
          <w:lang w:val="cy-GB"/>
        </w:rPr>
      </w:pPr>
    </w:p>
    <w:p w14:paraId="0BE4F2FD" w14:textId="1E58071B" w:rsidR="00A9204E" w:rsidRPr="00C06744" w:rsidRDefault="00A9204E" w:rsidP="00811007">
      <w:pPr>
        <w:rPr>
          <w:lang w:val="cy-GB"/>
        </w:rPr>
      </w:pPr>
    </w:p>
    <w:sectPr w:rsidR="00A9204E" w:rsidRPr="00C06744" w:rsidSect="00446402">
      <w:headerReference w:type="default" r:id="rId19"/>
      <w:footerReference w:type="default" r:id="rId20"/>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9A66AE" w14:textId="77777777" w:rsidR="00FC0186" w:rsidRDefault="00FC0186" w:rsidP="00446402">
      <w:pPr>
        <w:spacing w:line="240" w:lineRule="auto"/>
      </w:pPr>
      <w:r>
        <w:rPr>
          <w:lang w:val="cy"/>
        </w:rPr>
        <w:separator/>
      </w:r>
    </w:p>
  </w:endnote>
  <w:endnote w:type="continuationSeparator" w:id="0">
    <w:p w14:paraId="3161ADF7" w14:textId="77777777" w:rsidR="00FC0186" w:rsidRDefault="00FC0186" w:rsidP="00446402">
      <w:pPr>
        <w:spacing w:line="240" w:lineRule="auto"/>
      </w:pPr>
      <w:r>
        <w:rPr>
          <w:lang w:val="cy"/>
        </w:rPr>
        <w:continuationSeparator/>
      </w:r>
    </w:p>
  </w:endnote>
  <w:endnote w:type="continuationNotice" w:id="1">
    <w:p w14:paraId="5575735F" w14:textId="77777777" w:rsidR="00FC0186" w:rsidRDefault="00FC01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lang w:val="cy"/>
          </w:rPr>
          <w:fldChar w:fldCharType="begin"/>
        </w:r>
        <w:r>
          <w:rPr>
            <w:lang w:val="cy"/>
          </w:rPr>
          <w:instrText xml:space="preserve"> PAGE   \* MERGEFORMAT </w:instrText>
        </w:r>
        <w:r>
          <w:rPr>
            <w:color w:val="2B579A"/>
            <w:shd w:val="clear" w:color="auto" w:fill="E6E6E6"/>
            <w:lang w:val="cy"/>
          </w:rPr>
          <w:fldChar w:fldCharType="separate"/>
        </w:r>
        <w:r>
          <w:rPr>
            <w:noProof/>
            <w:lang w:val="cy"/>
          </w:rPr>
          <w:t>2</w:t>
        </w:r>
        <w:r>
          <w:rPr>
            <w:noProof/>
            <w:color w:val="2B579A"/>
            <w:shd w:val="clear" w:color="auto" w:fill="E6E6E6"/>
            <w:lang w:val="cy"/>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644508" w14:textId="77777777" w:rsidR="00FC0186" w:rsidRDefault="00FC0186" w:rsidP="00446402">
      <w:pPr>
        <w:spacing w:line="240" w:lineRule="auto"/>
      </w:pPr>
      <w:r>
        <w:rPr>
          <w:lang w:val="cy"/>
        </w:rPr>
        <w:separator/>
      </w:r>
    </w:p>
  </w:footnote>
  <w:footnote w:type="continuationSeparator" w:id="0">
    <w:p w14:paraId="04816D15" w14:textId="77777777" w:rsidR="00FC0186" w:rsidRDefault="00FC0186" w:rsidP="00446402">
      <w:pPr>
        <w:spacing w:line="240" w:lineRule="auto"/>
      </w:pPr>
      <w:r>
        <w:rPr>
          <w:lang w:val="cy"/>
        </w:rPr>
        <w:continuationSeparator/>
      </w:r>
    </w:p>
  </w:footnote>
  <w:footnote w:type="continuationNotice" w:id="1">
    <w:p w14:paraId="32D5B65B" w14:textId="77777777" w:rsidR="00FC0186" w:rsidRDefault="00FC018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cy"/>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28F22D8"/>
    <w:multiLevelType w:val="multilevel"/>
    <w:tmpl w:val="D01E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7BF420A"/>
    <w:multiLevelType w:val="multilevel"/>
    <w:tmpl w:val="8B16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A75742F"/>
    <w:multiLevelType w:val="hybridMultilevel"/>
    <w:tmpl w:val="16E8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9B61FC"/>
    <w:multiLevelType w:val="multilevel"/>
    <w:tmpl w:val="B574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3E6A169C"/>
    <w:multiLevelType w:val="hybridMultilevel"/>
    <w:tmpl w:val="1B8C0B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40E0762"/>
    <w:multiLevelType w:val="multilevel"/>
    <w:tmpl w:val="CC2EB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4"/>
  </w:num>
  <w:num w:numId="2">
    <w:abstractNumId w:val="12"/>
  </w:num>
  <w:num w:numId="3">
    <w:abstractNumId w:val="10"/>
  </w:num>
  <w:num w:numId="4">
    <w:abstractNumId w:val="26"/>
  </w:num>
  <w:num w:numId="5">
    <w:abstractNumId w:val="14"/>
  </w:num>
  <w:num w:numId="6">
    <w:abstractNumId w:val="20"/>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9"/>
  </w:num>
  <w:num w:numId="20">
    <w:abstractNumId w:val="25"/>
  </w:num>
  <w:num w:numId="21">
    <w:abstractNumId w:val="22"/>
  </w:num>
  <w:num w:numId="22">
    <w:abstractNumId w:val="11"/>
  </w:num>
  <w:num w:numId="23">
    <w:abstractNumId w:val="28"/>
  </w:num>
  <w:num w:numId="24">
    <w:abstractNumId w:val="15"/>
  </w:num>
  <w:num w:numId="25">
    <w:abstractNumId w:val="27"/>
  </w:num>
  <w:num w:numId="26">
    <w:abstractNumId w:val="18"/>
  </w:num>
  <w:num w:numId="27">
    <w:abstractNumId w:val="13"/>
  </w:num>
  <w:num w:numId="28">
    <w:abstractNumId w:val="21"/>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16A2D"/>
    <w:rsid w:val="00020443"/>
    <w:rsid w:val="00025C02"/>
    <w:rsid w:val="00034B6F"/>
    <w:rsid w:val="00052A2E"/>
    <w:rsid w:val="00062768"/>
    <w:rsid w:val="00070ABA"/>
    <w:rsid w:val="000732E0"/>
    <w:rsid w:val="00076815"/>
    <w:rsid w:val="000808EB"/>
    <w:rsid w:val="00082D4B"/>
    <w:rsid w:val="000B389F"/>
    <w:rsid w:val="000B50CC"/>
    <w:rsid w:val="000C564A"/>
    <w:rsid w:val="000D20AE"/>
    <w:rsid w:val="000D213D"/>
    <w:rsid w:val="000E2D46"/>
    <w:rsid w:val="000E5D60"/>
    <w:rsid w:val="000F0C97"/>
    <w:rsid w:val="000F2DD8"/>
    <w:rsid w:val="00100508"/>
    <w:rsid w:val="00103F5C"/>
    <w:rsid w:val="001234B5"/>
    <w:rsid w:val="00124CA6"/>
    <w:rsid w:val="001305F9"/>
    <w:rsid w:val="001411B0"/>
    <w:rsid w:val="0014197B"/>
    <w:rsid w:val="00160246"/>
    <w:rsid w:val="00162539"/>
    <w:rsid w:val="001939AE"/>
    <w:rsid w:val="001B01BA"/>
    <w:rsid w:val="001B27DA"/>
    <w:rsid w:val="001B54E5"/>
    <w:rsid w:val="001B653A"/>
    <w:rsid w:val="001C2B04"/>
    <w:rsid w:val="001C2C9B"/>
    <w:rsid w:val="001C4119"/>
    <w:rsid w:val="001E7B6F"/>
    <w:rsid w:val="001F2A9B"/>
    <w:rsid w:val="001F3049"/>
    <w:rsid w:val="001F4F30"/>
    <w:rsid w:val="00211693"/>
    <w:rsid w:val="00213339"/>
    <w:rsid w:val="002143EB"/>
    <w:rsid w:val="00217A85"/>
    <w:rsid w:val="00222C78"/>
    <w:rsid w:val="00231CAC"/>
    <w:rsid w:val="00231E11"/>
    <w:rsid w:val="00240E8E"/>
    <w:rsid w:val="00242AE5"/>
    <w:rsid w:val="00244FD3"/>
    <w:rsid w:val="002473E3"/>
    <w:rsid w:val="00264691"/>
    <w:rsid w:val="00292706"/>
    <w:rsid w:val="002952B4"/>
    <w:rsid w:val="002A0735"/>
    <w:rsid w:val="002D2ED7"/>
    <w:rsid w:val="002D3811"/>
    <w:rsid w:val="002E2BF1"/>
    <w:rsid w:val="002E626B"/>
    <w:rsid w:val="002E7D20"/>
    <w:rsid w:val="002F4854"/>
    <w:rsid w:val="002F530E"/>
    <w:rsid w:val="002F5491"/>
    <w:rsid w:val="003042C5"/>
    <w:rsid w:val="00316814"/>
    <w:rsid w:val="003179B5"/>
    <w:rsid w:val="00320FA2"/>
    <w:rsid w:val="003268E8"/>
    <w:rsid w:val="003349D8"/>
    <w:rsid w:val="00336A88"/>
    <w:rsid w:val="00346D1A"/>
    <w:rsid w:val="003529C9"/>
    <w:rsid w:val="00352AF1"/>
    <w:rsid w:val="00362393"/>
    <w:rsid w:val="00370CB3"/>
    <w:rsid w:val="003710E8"/>
    <w:rsid w:val="00373964"/>
    <w:rsid w:val="00373F6D"/>
    <w:rsid w:val="00374B80"/>
    <w:rsid w:val="00374CDA"/>
    <w:rsid w:val="00393F31"/>
    <w:rsid w:val="00397E48"/>
    <w:rsid w:val="003A057A"/>
    <w:rsid w:val="003A356D"/>
    <w:rsid w:val="003A521A"/>
    <w:rsid w:val="003A5A27"/>
    <w:rsid w:val="003A6B70"/>
    <w:rsid w:val="003C2D53"/>
    <w:rsid w:val="003C2E97"/>
    <w:rsid w:val="003C40A7"/>
    <w:rsid w:val="003D093A"/>
    <w:rsid w:val="003D369B"/>
    <w:rsid w:val="003E26B6"/>
    <w:rsid w:val="003E3CAD"/>
    <w:rsid w:val="003E653F"/>
    <w:rsid w:val="003E71FC"/>
    <w:rsid w:val="003E749E"/>
    <w:rsid w:val="003F005A"/>
    <w:rsid w:val="003F1057"/>
    <w:rsid w:val="0040539D"/>
    <w:rsid w:val="00421B80"/>
    <w:rsid w:val="0042458A"/>
    <w:rsid w:val="00433611"/>
    <w:rsid w:val="00442ED4"/>
    <w:rsid w:val="00444788"/>
    <w:rsid w:val="004459D0"/>
    <w:rsid w:val="00446402"/>
    <w:rsid w:val="00446B14"/>
    <w:rsid w:val="00452BA9"/>
    <w:rsid w:val="004645FA"/>
    <w:rsid w:val="00465FF4"/>
    <w:rsid w:val="0047355E"/>
    <w:rsid w:val="00482C13"/>
    <w:rsid w:val="004847C6"/>
    <w:rsid w:val="0049106B"/>
    <w:rsid w:val="004A36A0"/>
    <w:rsid w:val="004B6D47"/>
    <w:rsid w:val="004C0498"/>
    <w:rsid w:val="004C46EC"/>
    <w:rsid w:val="004D003F"/>
    <w:rsid w:val="004D2409"/>
    <w:rsid w:val="004D7C3D"/>
    <w:rsid w:val="004E3D4F"/>
    <w:rsid w:val="004F7BBF"/>
    <w:rsid w:val="0050000B"/>
    <w:rsid w:val="00503F64"/>
    <w:rsid w:val="00505886"/>
    <w:rsid w:val="005127D7"/>
    <w:rsid w:val="00514992"/>
    <w:rsid w:val="005171FD"/>
    <w:rsid w:val="005253BC"/>
    <w:rsid w:val="005266E2"/>
    <w:rsid w:val="005276FF"/>
    <w:rsid w:val="00534224"/>
    <w:rsid w:val="00534848"/>
    <w:rsid w:val="005514EB"/>
    <w:rsid w:val="00552B2D"/>
    <w:rsid w:val="00552BF1"/>
    <w:rsid w:val="005641BD"/>
    <w:rsid w:val="00566446"/>
    <w:rsid w:val="0057097E"/>
    <w:rsid w:val="00572E7C"/>
    <w:rsid w:val="00575744"/>
    <w:rsid w:val="005801FA"/>
    <w:rsid w:val="00581CF3"/>
    <w:rsid w:val="00583339"/>
    <w:rsid w:val="0059686F"/>
    <w:rsid w:val="00597468"/>
    <w:rsid w:val="005A57BE"/>
    <w:rsid w:val="005B0DCC"/>
    <w:rsid w:val="005C36ED"/>
    <w:rsid w:val="005C660F"/>
    <w:rsid w:val="005D0C25"/>
    <w:rsid w:val="005F614A"/>
    <w:rsid w:val="005F6E7A"/>
    <w:rsid w:val="00601957"/>
    <w:rsid w:val="0061513A"/>
    <w:rsid w:val="00633001"/>
    <w:rsid w:val="006436C5"/>
    <w:rsid w:val="00645252"/>
    <w:rsid w:val="0064542E"/>
    <w:rsid w:val="0066601E"/>
    <w:rsid w:val="00667583"/>
    <w:rsid w:val="00667EB2"/>
    <w:rsid w:val="0067024D"/>
    <w:rsid w:val="0068351A"/>
    <w:rsid w:val="00687CD2"/>
    <w:rsid w:val="00697B02"/>
    <w:rsid w:val="006A720D"/>
    <w:rsid w:val="006B70A3"/>
    <w:rsid w:val="006C1398"/>
    <w:rsid w:val="006D3D74"/>
    <w:rsid w:val="006F6903"/>
    <w:rsid w:val="007338FA"/>
    <w:rsid w:val="00734352"/>
    <w:rsid w:val="0075797C"/>
    <w:rsid w:val="007615E5"/>
    <w:rsid w:val="00773EE5"/>
    <w:rsid w:val="0078291B"/>
    <w:rsid w:val="00783AA2"/>
    <w:rsid w:val="007A5151"/>
    <w:rsid w:val="007B3274"/>
    <w:rsid w:val="007B32B1"/>
    <w:rsid w:val="007C32AA"/>
    <w:rsid w:val="007D263C"/>
    <w:rsid w:val="007D27F2"/>
    <w:rsid w:val="007F5AF2"/>
    <w:rsid w:val="00811007"/>
    <w:rsid w:val="008143E3"/>
    <w:rsid w:val="008236C9"/>
    <w:rsid w:val="008252B8"/>
    <w:rsid w:val="00834D97"/>
    <w:rsid w:val="0083569A"/>
    <w:rsid w:val="008356C7"/>
    <w:rsid w:val="00840603"/>
    <w:rsid w:val="00846548"/>
    <w:rsid w:val="00855B94"/>
    <w:rsid w:val="008565A8"/>
    <w:rsid w:val="008632A8"/>
    <w:rsid w:val="00865656"/>
    <w:rsid w:val="00875E6A"/>
    <w:rsid w:val="0087791E"/>
    <w:rsid w:val="00884CAA"/>
    <w:rsid w:val="00886287"/>
    <w:rsid w:val="008B6FA3"/>
    <w:rsid w:val="008C5CDB"/>
    <w:rsid w:val="008C762B"/>
    <w:rsid w:val="008D2329"/>
    <w:rsid w:val="008E6A60"/>
    <w:rsid w:val="008F4250"/>
    <w:rsid w:val="008F713A"/>
    <w:rsid w:val="00901652"/>
    <w:rsid w:val="00924837"/>
    <w:rsid w:val="00940CF7"/>
    <w:rsid w:val="009449BE"/>
    <w:rsid w:val="00972162"/>
    <w:rsid w:val="009903CE"/>
    <w:rsid w:val="00991198"/>
    <w:rsid w:val="00995FF8"/>
    <w:rsid w:val="009B3825"/>
    <w:rsid w:val="009C0C17"/>
    <w:rsid w:val="009C4ABF"/>
    <w:rsid w:val="009D2CD3"/>
    <w:rsid w:val="009D5399"/>
    <w:rsid w:val="009E100E"/>
    <w:rsid w:val="009E490B"/>
    <w:rsid w:val="009F178C"/>
    <w:rsid w:val="00A05A9D"/>
    <w:rsid w:val="00A05F89"/>
    <w:rsid w:val="00A07E7F"/>
    <w:rsid w:val="00A10EAD"/>
    <w:rsid w:val="00A23192"/>
    <w:rsid w:val="00A41C53"/>
    <w:rsid w:val="00A42317"/>
    <w:rsid w:val="00A47FD7"/>
    <w:rsid w:val="00A60CD4"/>
    <w:rsid w:val="00A65BB5"/>
    <w:rsid w:val="00A77338"/>
    <w:rsid w:val="00A8699C"/>
    <w:rsid w:val="00A9204E"/>
    <w:rsid w:val="00A930DB"/>
    <w:rsid w:val="00A95C95"/>
    <w:rsid w:val="00A96F7B"/>
    <w:rsid w:val="00AA335B"/>
    <w:rsid w:val="00AA5D81"/>
    <w:rsid w:val="00AA75DB"/>
    <w:rsid w:val="00AB34E0"/>
    <w:rsid w:val="00AC19FF"/>
    <w:rsid w:val="00AD4D30"/>
    <w:rsid w:val="00B1006A"/>
    <w:rsid w:val="00B33B38"/>
    <w:rsid w:val="00B357D8"/>
    <w:rsid w:val="00B44623"/>
    <w:rsid w:val="00B47277"/>
    <w:rsid w:val="00B53136"/>
    <w:rsid w:val="00B57235"/>
    <w:rsid w:val="00B615B9"/>
    <w:rsid w:val="00B64845"/>
    <w:rsid w:val="00B65942"/>
    <w:rsid w:val="00B6627D"/>
    <w:rsid w:val="00B668DF"/>
    <w:rsid w:val="00B70105"/>
    <w:rsid w:val="00B76136"/>
    <w:rsid w:val="00B9167E"/>
    <w:rsid w:val="00B91A8F"/>
    <w:rsid w:val="00BA28BA"/>
    <w:rsid w:val="00BB487E"/>
    <w:rsid w:val="00BC0C40"/>
    <w:rsid w:val="00BC14BF"/>
    <w:rsid w:val="00BE753E"/>
    <w:rsid w:val="00BF621B"/>
    <w:rsid w:val="00BF6EA2"/>
    <w:rsid w:val="00BF7BA6"/>
    <w:rsid w:val="00BF7DE7"/>
    <w:rsid w:val="00C06744"/>
    <w:rsid w:val="00C07E2F"/>
    <w:rsid w:val="00C14875"/>
    <w:rsid w:val="00C16847"/>
    <w:rsid w:val="00C33A95"/>
    <w:rsid w:val="00C343E3"/>
    <w:rsid w:val="00C34941"/>
    <w:rsid w:val="00C41BBB"/>
    <w:rsid w:val="00C42F69"/>
    <w:rsid w:val="00C50802"/>
    <w:rsid w:val="00C536E2"/>
    <w:rsid w:val="00C60096"/>
    <w:rsid w:val="00C66CE6"/>
    <w:rsid w:val="00C70599"/>
    <w:rsid w:val="00C72895"/>
    <w:rsid w:val="00C7439A"/>
    <w:rsid w:val="00C81073"/>
    <w:rsid w:val="00C82DA5"/>
    <w:rsid w:val="00C94928"/>
    <w:rsid w:val="00C961EE"/>
    <w:rsid w:val="00CA10E6"/>
    <w:rsid w:val="00CA7476"/>
    <w:rsid w:val="00CB2531"/>
    <w:rsid w:val="00CC0CA8"/>
    <w:rsid w:val="00CC5969"/>
    <w:rsid w:val="00CD1E5D"/>
    <w:rsid w:val="00CD53DB"/>
    <w:rsid w:val="00CD5D9F"/>
    <w:rsid w:val="00CD7272"/>
    <w:rsid w:val="00CE054D"/>
    <w:rsid w:val="00D074B5"/>
    <w:rsid w:val="00D16EC9"/>
    <w:rsid w:val="00D2131A"/>
    <w:rsid w:val="00D43070"/>
    <w:rsid w:val="00D545AA"/>
    <w:rsid w:val="00D635A2"/>
    <w:rsid w:val="00D733CC"/>
    <w:rsid w:val="00D73CF4"/>
    <w:rsid w:val="00D748C2"/>
    <w:rsid w:val="00D800F3"/>
    <w:rsid w:val="00D803B2"/>
    <w:rsid w:val="00D97E86"/>
    <w:rsid w:val="00DB1FC0"/>
    <w:rsid w:val="00DB5453"/>
    <w:rsid w:val="00DC3E26"/>
    <w:rsid w:val="00DD2369"/>
    <w:rsid w:val="00DD4830"/>
    <w:rsid w:val="00DD684F"/>
    <w:rsid w:val="00DD766B"/>
    <w:rsid w:val="00DE5494"/>
    <w:rsid w:val="00E02C5E"/>
    <w:rsid w:val="00E26350"/>
    <w:rsid w:val="00E47AAE"/>
    <w:rsid w:val="00E6399C"/>
    <w:rsid w:val="00E70050"/>
    <w:rsid w:val="00E76BB6"/>
    <w:rsid w:val="00E845BE"/>
    <w:rsid w:val="00E95D4E"/>
    <w:rsid w:val="00EA5073"/>
    <w:rsid w:val="00EB484A"/>
    <w:rsid w:val="00EC3833"/>
    <w:rsid w:val="00ED1014"/>
    <w:rsid w:val="00ED476F"/>
    <w:rsid w:val="00ED4FBA"/>
    <w:rsid w:val="00ED772D"/>
    <w:rsid w:val="00EE37F6"/>
    <w:rsid w:val="00EE7FF0"/>
    <w:rsid w:val="00EF5B41"/>
    <w:rsid w:val="00F105EB"/>
    <w:rsid w:val="00F1094E"/>
    <w:rsid w:val="00F10B29"/>
    <w:rsid w:val="00F12AF2"/>
    <w:rsid w:val="00F307A2"/>
    <w:rsid w:val="00F5076F"/>
    <w:rsid w:val="00F50951"/>
    <w:rsid w:val="00F51A26"/>
    <w:rsid w:val="00F51C20"/>
    <w:rsid w:val="00F60176"/>
    <w:rsid w:val="00F6678C"/>
    <w:rsid w:val="00F673CE"/>
    <w:rsid w:val="00F71096"/>
    <w:rsid w:val="00F72EDA"/>
    <w:rsid w:val="00F73165"/>
    <w:rsid w:val="00F778CF"/>
    <w:rsid w:val="00F834C9"/>
    <w:rsid w:val="00F86747"/>
    <w:rsid w:val="00F91CCB"/>
    <w:rsid w:val="00F96D59"/>
    <w:rsid w:val="00FA2847"/>
    <w:rsid w:val="00FA356C"/>
    <w:rsid w:val="00FA3578"/>
    <w:rsid w:val="00FA5CB4"/>
    <w:rsid w:val="00FB2270"/>
    <w:rsid w:val="00FB2878"/>
    <w:rsid w:val="00FB40D8"/>
    <w:rsid w:val="00FB4665"/>
    <w:rsid w:val="00FC0186"/>
    <w:rsid w:val="00FD273C"/>
    <w:rsid w:val="00FE7F24"/>
    <w:rsid w:val="00FF2A17"/>
    <w:rsid w:val="00FF5CC8"/>
    <w:rsid w:val="012952FC"/>
    <w:rsid w:val="07A45EA9"/>
    <w:rsid w:val="080A9064"/>
    <w:rsid w:val="0E2D68D3"/>
    <w:rsid w:val="0E2E21BE"/>
    <w:rsid w:val="1A0CA297"/>
    <w:rsid w:val="1C401CCE"/>
    <w:rsid w:val="1D040044"/>
    <w:rsid w:val="1EAB1289"/>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583"/>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940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552443">
      <w:bodyDiv w:val="1"/>
      <w:marLeft w:val="0"/>
      <w:marRight w:val="0"/>
      <w:marTop w:val="0"/>
      <w:marBottom w:val="0"/>
      <w:divBdr>
        <w:top w:val="none" w:sz="0" w:space="0" w:color="auto"/>
        <w:left w:val="none" w:sz="0" w:space="0" w:color="auto"/>
        <w:bottom w:val="none" w:sz="0" w:space="0" w:color="auto"/>
        <w:right w:val="none" w:sz="0" w:space="0" w:color="auto"/>
      </w:divBdr>
    </w:div>
    <w:div w:id="140537850">
      <w:bodyDiv w:val="1"/>
      <w:marLeft w:val="0"/>
      <w:marRight w:val="0"/>
      <w:marTop w:val="0"/>
      <w:marBottom w:val="0"/>
      <w:divBdr>
        <w:top w:val="none" w:sz="0" w:space="0" w:color="auto"/>
        <w:left w:val="none" w:sz="0" w:space="0" w:color="auto"/>
        <w:bottom w:val="none" w:sz="0" w:space="0" w:color="auto"/>
        <w:right w:val="none" w:sz="0" w:space="0" w:color="auto"/>
      </w:divBdr>
    </w:div>
    <w:div w:id="236862640">
      <w:bodyDiv w:val="1"/>
      <w:marLeft w:val="0"/>
      <w:marRight w:val="0"/>
      <w:marTop w:val="0"/>
      <w:marBottom w:val="0"/>
      <w:divBdr>
        <w:top w:val="none" w:sz="0" w:space="0" w:color="auto"/>
        <w:left w:val="none" w:sz="0" w:space="0" w:color="auto"/>
        <w:bottom w:val="none" w:sz="0" w:space="0" w:color="auto"/>
        <w:right w:val="none" w:sz="0" w:space="0" w:color="auto"/>
      </w:divBdr>
    </w:div>
    <w:div w:id="277372014">
      <w:bodyDiv w:val="1"/>
      <w:marLeft w:val="0"/>
      <w:marRight w:val="0"/>
      <w:marTop w:val="0"/>
      <w:marBottom w:val="0"/>
      <w:divBdr>
        <w:top w:val="none" w:sz="0" w:space="0" w:color="auto"/>
        <w:left w:val="none" w:sz="0" w:space="0" w:color="auto"/>
        <w:bottom w:val="none" w:sz="0" w:space="0" w:color="auto"/>
        <w:right w:val="none" w:sz="0" w:space="0" w:color="auto"/>
      </w:divBdr>
    </w:div>
    <w:div w:id="290598991">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00579948">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49159902">
      <w:bodyDiv w:val="1"/>
      <w:marLeft w:val="0"/>
      <w:marRight w:val="0"/>
      <w:marTop w:val="0"/>
      <w:marBottom w:val="0"/>
      <w:divBdr>
        <w:top w:val="none" w:sz="0" w:space="0" w:color="auto"/>
        <w:left w:val="none" w:sz="0" w:space="0" w:color="auto"/>
        <w:bottom w:val="none" w:sz="0" w:space="0" w:color="auto"/>
        <w:right w:val="none" w:sz="0" w:space="0" w:color="auto"/>
      </w:divBdr>
    </w:div>
    <w:div w:id="75034919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99499340">
      <w:bodyDiv w:val="1"/>
      <w:marLeft w:val="0"/>
      <w:marRight w:val="0"/>
      <w:marTop w:val="0"/>
      <w:marBottom w:val="0"/>
      <w:divBdr>
        <w:top w:val="none" w:sz="0" w:space="0" w:color="auto"/>
        <w:left w:val="none" w:sz="0" w:space="0" w:color="auto"/>
        <w:bottom w:val="none" w:sz="0" w:space="0" w:color="auto"/>
        <w:right w:val="none" w:sz="0" w:space="0" w:color="auto"/>
      </w:divBdr>
    </w:div>
    <w:div w:id="1037974837">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69695466">
      <w:bodyDiv w:val="1"/>
      <w:marLeft w:val="0"/>
      <w:marRight w:val="0"/>
      <w:marTop w:val="0"/>
      <w:marBottom w:val="0"/>
      <w:divBdr>
        <w:top w:val="none" w:sz="0" w:space="0" w:color="auto"/>
        <w:left w:val="none" w:sz="0" w:space="0" w:color="auto"/>
        <w:bottom w:val="none" w:sz="0" w:space="0" w:color="auto"/>
        <w:right w:val="none" w:sz="0" w:space="0" w:color="auto"/>
      </w:divBdr>
    </w:div>
    <w:div w:id="1125929689">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96981037">
      <w:bodyDiv w:val="1"/>
      <w:marLeft w:val="0"/>
      <w:marRight w:val="0"/>
      <w:marTop w:val="0"/>
      <w:marBottom w:val="0"/>
      <w:divBdr>
        <w:top w:val="none" w:sz="0" w:space="0" w:color="auto"/>
        <w:left w:val="none" w:sz="0" w:space="0" w:color="auto"/>
        <w:bottom w:val="none" w:sz="0" w:space="0" w:color="auto"/>
        <w:right w:val="none" w:sz="0" w:space="0" w:color="auto"/>
      </w:divBdr>
    </w:div>
    <w:div w:id="132424270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49623548">
      <w:bodyDiv w:val="1"/>
      <w:marLeft w:val="0"/>
      <w:marRight w:val="0"/>
      <w:marTop w:val="0"/>
      <w:marBottom w:val="0"/>
      <w:divBdr>
        <w:top w:val="none" w:sz="0" w:space="0" w:color="auto"/>
        <w:left w:val="none" w:sz="0" w:space="0" w:color="auto"/>
        <w:bottom w:val="none" w:sz="0" w:space="0" w:color="auto"/>
        <w:right w:val="none" w:sz="0" w:space="0" w:color="auto"/>
      </w:divBdr>
    </w:div>
    <w:div w:id="1493637508">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771462628">
      <w:bodyDiv w:val="1"/>
      <w:marLeft w:val="0"/>
      <w:marRight w:val="0"/>
      <w:marTop w:val="0"/>
      <w:marBottom w:val="0"/>
      <w:divBdr>
        <w:top w:val="none" w:sz="0" w:space="0" w:color="auto"/>
        <w:left w:val="none" w:sz="0" w:space="0" w:color="auto"/>
        <w:bottom w:val="none" w:sz="0" w:space="0" w:color="auto"/>
        <w:right w:val="none" w:sz="0" w:space="0" w:color="auto"/>
      </w:divBdr>
    </w:div>
    <w:div w:id="1861429051">
      <w:bodyDiv w:val="1"/>
      <w:marLeft w:val="0"/>
      <w:marRight w:val="0"/>
      <w:marTop w:val="0"/>
      <w:marBottom w:val="0"/>
      <w:divBdr>
        <w:top w:val="none" w:sz="0" w:space="0" w:color="auto"/>
        <w:left w:val="none" w:sz="0" w:space="0" w:color="auto"/>
        <w:bottom w:val="none" w:sz="0" w:space="0" w:color="auto"/>
        <w:right w:val="none" w:sz="0" w:space="0" w:color="auto"/>
      </w:divBdr>
    </w:div>
    <w:div w:id="208209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ent.ca.gov/cdr/f10/classroomrules.pdf" TargetMode="External"/><Relationship Id="rId18" Type="http://schemas.openxmlformats.org/officeDocument/2006/relationships/hyperlink" Target="http://www.elsevier.com/locate/ijedur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sciencedirect.com" TargetMode="External"/><Relationship Id="rId17" Type="http://schemas.openxmlformats.org/officeDocument/2006/relationships/hyperlink" Target="https://insightsintervention.com/wp-content/uploads/2020/01/Martin-Definition-of-Classroom-Management.pdf" TargetMode="External"/><Relationship Id="rId2" Type="http://schemas.openxmlformats.org/officeDocument/2006/relationships/customXml" Target="../customXml/item2.xml"/><Relationship Id="rId16" Type="http://schemas.openxmlformats.org/officeDocument/2006/relationships/hyperlink" Target="https://www.sec-ed.co.uk/best-practice/nqt-special-edition-get-your-seating-plans-righ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yn.gov.wales/effective-practice/pupil-voice-shapes-curriculum" TargetMode="External"/><Relationship Id="rId5" Type="http://schemas.openxmlformats.org/officeDocument/2006/relationships/styles" Target="styles.xml"/><Relationship Id="rId15" Type="http://schemas.openxmlformats.org/officeDocument/2006/relationships/hyperlink" Target="https://hwb.gov.wales/api/storage/ae783486-0851-4ec6-9e73-2e2b99515cf5/safonau-proffesiynol-ar-gyfer-addysgu-ac-arweinyddiaeth-pdf-rhyngweithiol-ar-gyfer-cyfrifiaduron-personol.pdf"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sites/default/files/publications/2018-12/practical-approaches-to-behaviour-management-in-the-classroom-a-handbook-for-classroom-teachers-in-primary-schools.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C7439A" w:rsidP="00025C02">
          <w:pPr>
            <w:pStyle w:val="9E75C7B10786457FA09C6BBB818E5AF3"/>
          </w:pPr>
          <w:r>
            <w:t>Gludwch destun yma neu "ddim yn berthnasol"</w:t>
          </w:r>
        </w:p>
      </w:docPartBody>
    </w:docPart>
    <w:docPart>
      <w:docPartPr>
        <w:name w:val="A63AB5B990D64946A4E8C2DA0F2C7E25"/>
        <w:category>
          <w:name w:val="General"/>
          <w:gallery w:val="placeholder"/>
        </w:category>
        <w:types>
          <w:type w:val="bbPlcHdr"/>
        </w:types>
        <w:behaviors>
          <w:behavior w:val="content"/>
        </w:behaviors>
        <w:guid w:val="{1320A119-A2B9-440A-84A8-59BB4E2DEF52}"/>
      </w:docPartPr>
      <w:docPartBody>
        <w:p w:rsidR="008544DE" w:rsidRDefault="00C7439A" w:rsidP="00950C59">
          <w:pPr>
            <w:pStyle w:val="A63AB5B990D64946A4E8C2DA0F2C7E25"/>
          </w:pPr>
          <w:r>
            <w:t>Gludwch destun yma neu "ddim yn berthnasol"</w:t>
          </w:r>
        </w:p>
      </w:docPartBody>
    </w:docPart>
    <w:docPart>
      <w:docPartPr>
        <w:name w:val="59EA4242F37042C8A676155C8991B2BA"/>
        <w:category>
          <w:name w:val="General"/>
          <w:gallery w:val="placeholder"/>
        </w:category>
        <w:types>
          <w:type w:val="bbPlcHdr"/>
        </w:types>
        <w:behaviors>
          <w:behavior w:val="content"/>
        </w:behaviors>
        <w:guid w:val="{0BC2995E-279D-4C41-90BE-DF16D241914B}"/>
      </w:docPartPr>
      <w:docPartBody>
        <w:p w:rsidR="006358F6" w:rsidRDefault="00251D93" w:rsidP="00251D93">
          <w:pPr>
            <w:pStyle w:val="59EA4242F37042C8A676155C8991B2BA"/>
          </w:pPr>
          <w:r>
            <w:t>Gludwch destun yma neu "ddim yn berthnasol"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C66F9"/>
    <w:rsid w:val="00160C0F"/>
    <w:rsid w:val="00251D93"/>
    <w:rsid w:val="002D431B"/>
    <w:rsid w:val="003A4925"/>
    <w:rsid w:val="004B7193"/>
    <w:rsid w:val="00545972"/>
    <w:rsid w:val="005C36ED"/>
    <w:rsid w:val="006358F6"/>
    <w:rsid w:val="00837EC8"/>
    <w:rsid w:val="008544DE"/>
    <w:rsid w:val="00885C9F"/>
    <w:rsid w:val="008D578E"/>
    <w:rsid w:val="00950C59"/>
    <w:rsid w:val="00B74D74"/>
    <w:rsid w:val="00C169D2"/>
    <w:rsid w:val="00C7439A"/>
    <w:rsid w:val="00D7140B"/>
    <w:rsid w:val="00DA7432"/>
    <w:rsid w:val="00DE03C7"/>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bidi="my-MM"/>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1D93"/>
    <w:rPr>
      <w:color w:val="3B3838" w:themeColor="background2" w:themeShade="40"/>
    </w:rPr>
  </w:style>
  <w:style w:type="paragraph" w:customStyle="1" w:styleId="59EA4242F37042C8A676155C8991B2BA">
    <w:name w:val="59EA4242F37042C8A676155C8991B2BA"/>
    <w:rsid w:val="00251D93"/>
    <w:rPr>
      <w:lang w:eastAsia="en-GB" w:bidi="my-MM"/>
    </w:rPr>
  </w:style>
  <w:style w:type="paragraph" w:customStyle="1" w:styleId="9E75C7B10786457FA09C6BBB818E5AF3">
    <w:name w:val="9E75C7B10786457FA09C6BBB818E5AF3"/>
    <w:rsid w:val="00025C02"/>
  </w:style>
  <w:style w:type="paragraph" w:customStyle="1" w:styleId="A63AB5B990D64946A4E8C2DA0F2C7E25">
    <w:name w:val="A63AB5B990D64946A4E8C2DA0F2C7E25"/>
    <w:rsid w:val="00950C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66FA0721-C1D7-4E2E-B57A-2AB3911A0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30</Pages>
  <Words>8741</Words>
  <Characters>49829</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Imogen Hunt</cp:lastModifiedBy>
  <cp:revision>169</cp:revision>
  <dcterms:created xsi:type="dcterms:W3CDTF">2020-12-14T14:19:00Z</dcterms:created>
  <dcterms:modified xsi:type="dcterms:W3CDTF">2021-03-07T15:33:00Z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