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CAB29" w14:textId="36E86CD3" w:rsidR="00BF57E0" w:rsidRDefault="002E509A" w:rsidP="002E509A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2E509A">
        <w:rPr>
          <w:rFonts w:ascii="Arial" w:hAnsi="Arial" w:cs="Arial"/>
          <w:b/>
          <w:bCs/>
          <w:sz w:val="28"/>
          <w:szCs w:val="28"/>
          <w:u w:val="single"/>
        </w:rPr>
        <w:t>Welsh Micro-Lesson Reflection</w:t>
      </w:r>
    </w:p>
    <w:p w14:paraId="05B965BE" w14:textId="70E1528D" w:rsidR="002E509A" w:rsidRDefault="002E509A" w:rsidP="002E509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F28E85B" w14:textId="62135CC3" w:rsidR="002E509A" w:rsidRDefault="002E509A" w:rsidP="004C1095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At the beginning of the lesson, </w:t>
      </w:r>
      <w:r w:rsidR="00AA000B">
        <w:rPr>
          <w:rFonts w:ascii="Arial" w:hAnsi="Arial" w:cs="Arial"/>
        </w:rPr>
        <w:t>I used ‘</w:t>
      </w:r>
      <w:proofErr w:type="spellStart"/>
      <w:r w:rsidR="00AA000B">
        <w:rPr>
          <w:rFonts w:ascii="Arial" w:hAnsi="Arial" w:cs="Arial"/>
        </w:rPr>
        <w:t>e</w:t>
      </w:r>
      <w:r w:rsidR="009D6A03">
        <w:rPr>
          <w:rFonts w:ascii="Arial" w:hAnsi="Arial" w:cs="Arial"/>
        </w:rPr>
        <w:t>i</w:t>
      </w:r>
      <w:r w:rsidR="00AA000B">
        <w:rPr>
          <w:rFonts w:ascii="Arial" w:hAnsi="Arial" w:cs="Arial"/>
        </w:rPr>
        <w:t>steddwch</w:t>
      </w:r>
      <w:proofErr w:type="spellEnd"/>
      <w:r w:rsidR="00AA000B">
        <w:rPr>
          <w:rFonts w:ascii="Arial" w:hAnsi="Arial" w:cs="Arial"/>
        </w:rPr>
        <w:t xml:space="preserve"> </w:t>
      </w:r>
      <w:proofErr w:type="spellStart"/>
      <w:r w:rsidR="00AA000B">
        <w:rPr>
          <w:rFonts w:ascii="Arial" w:hAnsi="Arial" w:cs="Arial"/>
        </w:rPr>
        <w:t>yn</w:t>
      </w:r>
      <w:proofErr w:type="spellEnd"/>
      <w:r w:rsidR="00AA000B">
        <w:rPr>
          <w:rFonts w:ascii="Arial" w:hAnsi="Arial" w:cs="Arial"/>
        </w:rPr>
        <w:t xml:space="preserve"> </w:t>
      </w:r>
      <w:proofErr w:type="spellStart"/>
      <w:r w:rsidR="00AA000B">
        <w:rPr>
          <w:rFonts w:ascii="Arial" w:hAnsi="Arial" w:cs="Arial"/>
        </w:rPr>
        <w:t>dawel</w:t>
      </w:r>
      <w:proofErr w:type="spellEnd"/>
      <w:r w:rsidR="00AA000B">
        <w:rPr>
          <w:rFonts w:ascii="Arial" w:hAnsi="Arial" w:cs="Arial"/>
        </w:rPr>
        <w:t xml:space="preserve">’ when addressing the whole group </w:t>
      </w:r>
      <w:r w:rsidR="009D6A03">
        <w:rPr>
          <w:rFonts w:ascii="Arial" w:hAnsi="Arial" w:cs="Arial"/>
        </w:rPr>
        <w:t>of students, which is something I have used regularly throughout my PTE experience and am comfortable in using.  I then began by asking what the date was today, again which is something I have regularly done throughout placement,</w:t>
      </w:r>
      <w:r w:rsidR="004C1095">
        <w:rPr>
          <w:rFonts w:ascii="Arial" w:hAnsi="Arial" w:cs="Arial"/>
        </w:rPr>
        <w:t xml:space="preserve"> and on this occasion, I asked one student for the answer.  This is something which I think in a classroom environment could have worked better, as it would often be written onto the board or written into the children’s books, depending on the age group.  I then used ‘</w:t>
      </w:r>
      <w:proofErr w:type="spellStart"/>
      <w:r w:rsidR="004C1095">
        <w:rPr>
          <w:rFonts w:ascii="Arial" w:hAnsi="Arial" w:cs="Arial"/>
        </w:rPr>
        <w:t>byddwn</w:t>
      </w:r>
      <w:proofErr w:type="spellEnd"/>
      <w:r w:rsidR="004C1095">
        <w:rPr>
          <w:rFonts w:ascii="Arial" w:hAnsi="Arial" w:cs="Arial"/>
        </w:rPr>
        <w:t xml:space="preserve"> </w:t>
      </w:r>
      <w:proofErr w:type="spellStart"/>
      <w:r w:rsidR="004C1095">
        <w:rPr>
          <w:rFonts w:ascii="Arial" w:hAnsi="Arial" w:cs="Arial"/>
        </w:rPr>
        <w:t>ni’n</w:t>
      </w:r>
      <w:proofErr w:type="spellEnd"/>
      <w:r w:rsidR="004C1095">
        <w:rPr>
          <w:rFonts w:ascii="Arial" w:hAnsi="Arial" w:cs="Arial"/>
        </w:rPr>
        <w:t xml:space="preserve"> </w:t>
      </w:r>
      <w:proofErr w:type="spellStart"/>
      <w:r w:rsidR="004C1095">
        <w:rPr>
          <w:rFonts w:ascii="Arial" w:hAnsi="Arial" w:cs="Arial"/>
        </w:rPr>
        <w:t>dysgu</w:t>
      </w:r>
      <w:proofErr w:type="spellEnd"/>
      <w:r w:rsidR="004C1095">
        <w:rPr>
          <w:rFonts w:ascii="Arial" w:hAnsi="Arial" w:cs="Arial"/>
        </w:rPr>
        <w:t xml:space="preserve"> am </w:t>
      </w:r>
      <w:proofErr w:type="spellStart"/>
      <w:r w:rsidR="004C1095">
        <w:rPr>
          <w:rFonts w:ascii="Arial" w:hAnsi="Arial" w:cs="Arial"/>
        </w:rPr>
        <w:t>siapiau</w:t>
      </w:r>
      <w:proofErr w:type="spellEnd"/>
      <w:r w:rsidR="004C1095">
        <w:rPr>
          <w:rFonts w:ascii="Arial" w:hAnsi="Arial" w:cs="Arial"/>
        </w:rPr>
        <w:t xml:space="preserve">’ to introduce the topic </w:t>
      </w:r>
      <w:r w:rsidR="002D12FB">
        <w:rPr>
          <w:rFonts w:ascii="Arial" w:hAnsi="Arial" w:cs="Arial"/>
        </w:rPr>
        <w:t>we</w:t>
      </w:r>
      <w:r w:rsidR="004C1095">
        <w:rPr>
          <w:rFonts w:ascii="Arial" w:hAnsi="Arial" w:cs="Arial"/>
        </w:rPr>
        <w:t xml:space="preserve"> were going to be learning about </w:t>
      </w:r>
      <w:r w:rsidR="002D12FB">
        <w:rPr>
          <w:rFonts w:ascii="Arial" w:hAnsi="Arial" w:cs="Arial"/>
        </w:rPr>
        <w:t xml:space="preserve">(shapes), and then asked what they could remember from a ‘previous lesson’ requiring the students to think about their prior knowledge regarding shapes as well as colours.  Asking about prior learning in this was is a very simple phrase and is something which I feel I would be able to implement in my future teaching, and is an aspect of the lesson which I feel would work effectively in a real classroom, as the children would actually have a good knowledge of things they had previously learnt.  I then used a range of simple questions and phrases to ask the students which shape (pa </w:t>
      </w:r>
      <w:proofErr w:type="spellStart"/>
      <w:r w:rsidR="002D12FB">
        <w:rPr>
          <w:rFonts w:ascii="Arial" w:hAnsi="Arial" w:cs="Arial"/>
        </w:rPr>
        <w:t>siap</w:t>
      </w:r>
      <w:proofErr w:type="spellEnd"/>
      <w:r w:rsidR="002D12FB">
        <w:rPr>
          <w:rFonts w:ascii="Arial" w:hAnsi="Arial" w:cs="Arial"/>
        </w:rPr>
        <w:t xml:space="preserve">?) or which colour (pa </w:t>
      </w:r>
      <w:proofErr w:type="spellStart"/>
      <w:r w:rsidR="002D12FB">
        <w:rPr>
          <w:rFonts w:ascii="Arial" w:hAnsi="Arial" w:cs="Arial"/>
        </w:rPr>
        <w:t>lliw</w:t>
      </w:r>
      <w:proofErr w:type="spellEnd"/>
      <w:r w:rsidR="002D12FB">
        <w:rPr>
          <w:rFonts w:ascii="Arial" w:hAnsi="Arial" w:cs="Arial"/>
        </w:rPr>
        <w:t xml:space="preserve">?) we were looking at.  Again, these are simple phrases which I could use to bring welsh into my future teaching on a more regular basis.  </w:t>
      </w:r>
    </w:p>
    <w:p w14:paraId="3DC08369" w14:textId="5F52CA54" w:rsidR="002D12FB" w:rsidRDefault="002D12FB" w:rsidP="004C1095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As the lesson was focussing on learning the names for the shapes, I used ‘</w:t>
      </w:r>
      <w:proofErr w:type="spellStart"/>
      <w:r>
        <w:rPr>
          <w:rFonts w:ascii="Arial" w:hAnsi="Arial" w:cs="Arial"/>
        </w:rPr>
        <w:t>tro</w:t>
      </w:r>
      <w:proofErr w:type="spellEnd"/>
      <w:r>
        <w:rPr>
          <w:rFonts w:ascii="Arial" w:hAnsi="Arial" w:cs="Arial"/>
        </w:rPr>
        <w:t xml:space="preserve"> chi </w:t>
      </w:r>
      <w:proofErr w:type="spellStart"/>
      <w:r>
        <w:rPr>
          <w:rFonts w:ascii="Arial" w:hAnsi="Arial" w:cs="Arial"/>
        </w:rPr>
        <w:t>tro</w:t>
      </w:r>
      <w:proofErr w:type="spellEnd"/>
      <w:r>
        <w:rPr>
          <w:rFonts w:ascii="Arial" w:hAnsi="Arial" w:cs="Arial"/>
        </w:rPr>
        <w:t xml:space="preserve"> fi’ (my turn your turn) to go through each shape in turn and allow the students to have a chance to practice the names for themselves.  This is a phrase which I was not aware of until this micro lesson </w:t>
      </w:r>
      <w:r w:rsidR="00262C3A">
        <w:rPr>
          <w:rFonts w:ascii="Arial" w:hAnsi="Arial" w:cs="Arial"/>
        </w:rPr>
        <w:t>experience but</w:t>
      </w:r>
      <w:r>
        <w:rPr>
          <w:rFonts w:ascii="Arial" w:hAnsi="Arial" w:cs="Arial"/>
        </w:rPr>
        <w:t xml:space="preserve"> is something which would definitely try to incorporate into future teaching and planning, </w:t>
      </w:r>
      <w:r w:rsidR="00933403">
        <w:rPr>
          <w:rFonts w:ascii="Arial" w:hAnsi="Arial" w:cs="Arial"/>
        </w:rPr>
        <w:t>and that I feel would work well when teaching new welsh vocabulary across any age group</w:t>
      </w:r>
      <w:r w:rsidR="00262C3A">
        <w:rPr>
          <w:rFonts w:ascii="Arial" w:hAnsi="Arial" w:cs="Arial"/>
        </w:rPr>
        <w:t xml:space="preserve">.  After recapping the </w:t>
      </w:r>
      <w:r w:rsidR="00EC30EC">
        <w:rPr>
          <w:rFonts w:ascii="Arial" w:hAnsi="Arial" w:cs="Arial"/>
        </w:rPr>
        <w:t>student’s</w:t>
      </w:r>
      <w:r w:rsidR="00262C3A">
        <w:rPr>
          <w:rFonts w:ascii="Arial" w:hAnsi="Arial" w:cs="Arial"/>
        </w:rPr>
        <w:t xml:space="preserve"> prior </w:t>
      </w:r>
      <w:r w:rsidR="00EC30EC">
        <w:rPr>
          <w:rFonts w:ascii="Arial" w:hAnsi="Arial" w:cs="Arial"/>
        </w:rPr>
        <w:t>knowledge,</w:t>
      </w:r>
      <w:r w:rsidR="00262C3A">
        <w:rPr>
          <w:rFonts w:ascii="Arial" w:hAnsi="Arial" w:cs="Arial"/>
        </w:rPr>
        <w:t xml:space="preserve"> I explained the task, and that they would need to talk with a partner to match up the shapes and colours to the names.  For this I used ‘</w:t>
      </w:r>
      <w:proofErr w:type="spellStart"/>
      <w:r w:rsidR="00262C3A">
        <w:rPr>
          <w:rFonts w:ascii="Arial" w:hAnsi="Arial" w:cs="Arial"/>
        </w:rPr>
        <w:t>siaradwch</w:t>
      </w:r>
      <w:proofErr w:type="spellEnd"/>
      <w:r w:rsidR="00262C3A">
        <w:rPr>
          <w:rFonts w:ascii="Arial" w:hAnsi="Arial" w:cs="Arial"/>
        </w:rPr>
        <w:t>’ as I was addressing the whole group</w:t>
      </w:r>
      <w:r w:rsidR="00EC30EC">
        <w:rPr>
          <w:rFonts w:ascii="Arial" w:hAnsi="Arial" w:cs="Arial"/>
        </w:rPr>
        <w:t>, however later on in the lesson I used ‘</w:t>
      </w:r>
      <w:proofErr w:type="spellStart"/>
      <w:r w:rsidR="00EC30EC">
        <w:rPr>
          <w:rFonts w:ascii="Arial" w:hAnsi="Arial" w:cs="Arial"/>
        </w:rPr>
        <w:t>edrycha</w:t>
      </w:r>
      <w:proofErr w:type="spellEnd"/>
      <w:r w:rsidR="00EC30EC">
        <w:rPr>
          <w:rFonts w:ascii="Arial" w:hAnsi="Arial" w:cs="Arial"/>
        </w:rPr>
        <w:t>’ when talking to an individual student.  This highlights my understanding of when to use a plural ‘</w:t>
      </w:r>
      <w:proofErr w:type="spellStart"/>
      <w:r w:rsidR="00EC30EC">
        <w:rPr>
          <w:rFonts w:ascii="Arial" w:hAnsi="Arial" w:cs="Arial"/>
        </w:rPr>
        <w:t>wch</w:t>
      </w:r>
      <w:proofErr w:type="spellEnd"/>
      <w:r w:rsidR="00EC30EC">
        <w:rPr>
          <w:rFonts w:ascii="Arial" w:hAnsi="Arial" w:cs="Arial"/>
        </w:rPr>
        <w:t>’ ending or a singular ending to a verb.  Similarly, I used ‘</w:t>
      </w:r>
      <w:proofErr w:type="spellStart"/>
      <w:r w:rsidR="00EC30EC">
        <w:rPr>
          <w:rFonts w:ascii="Arial" w:hAnsi="Arial" w:cs="Arial"/>
        </w:rPr>
        <w:t>ydych</w:t>
      </w:r>
      <w:proofErr w:type="spellEnd"/>
      <w:r w:rsidR="00EC30EC">
        <w:rPr>
          <w:rFonts w:ascii="Arial" w:hAnsi="Arial" w:cs="Arial"/>
        </w:rPr>
        <w:t xml:space="preserve"> chi </w:t>
      </w:r>
      <w:proofErr w:type="spellStart"/>
      <w:r w:rsidR="00EC30EC">
        <w:rPr>
          <w:rFonts w:ascii="Arial" w:hAnsi="Arial" w:cs="Arial"/>
        </w:rPr>
        <w:t>wedi</w:t>
      </w:r>
      <w:proofErr w:type="spellEnd"/>
      <w:r w:rsidR="00EC30EC">
        <w:rPr>
          <w:rFonts w:ascii="Arial" w:hAnsi="Arial" w:cs="Arial"/>
        </w:rPr>
        <w:t xml:space="preserve"> </w:t>
      </w:r>
      <w:proofErr w:type="spellStart"/>
      <w:r w:rsidR="00EC30EC">
        <w:rPr>
          <w:rFonts w:ascii="Arial" w:hAnsi="Arial" w:cs="Arial"/>
        </w:rPr>
        <w:t>gorffen</w:t>
      </w:r>
      <w:proofErr w:type="spellEnd"/>
      <w:r w:rsidR="00EC30EC">
        <w:rPr>
          <w:rFonts w:ascii="Arial" w:hAnsi="Arial" w:cs="Arial"/>
        </w:rPr>
        <w:t xml:space="preserve">?’ when asking the group of students if they </w:t>
      </w:r>
      <w:r w:rsidR="00EC30EC">
        <w:rPr>
          <w:rFonts w:ascii="Arial" w:hAnsi="Arial" w:cs="Arial"/>
        </w:rPr>
        <w:lastRenderedPageBreak/>
        <w:t>had finished, using the plural phrase, and adapted this to ‘</w:t>
      </w:r>
      <w:proofErr w:type="spellStart"/>
      <w:r w:rsidR="00EC30EC">
        <w:rPr>
          <w:rFonts w:ascii="Arial" w:hAnsi="Arial" w:cs="Arial"/>
        </w:rPr>
        <w:t>wyt</w:t>
      </w:r>
      <w:proofErr w:type="spellEnd"/>
      <w:r w:rsidR="00EC30EC">
        <w:rPr>
          <w:rFonts w:ascii="Arial" w:hAnsi="Arial" w:cs="Arial"/>
        </w:rPr>
        <w:t xml:space="preserve"> </w:t>
      </w:r>
      <w:proofErr w:type="spellStart"/>
      <w:r w:rsidR="00EC30EC">
        <w:rPr>
          <w:rFonts w:ascii="Arial" w:hAnsi="Arial" w:cs="Arial"/>
        </w:rPr>
        <w:t>ti</w:t>
      </w:r>
      <w:proofErr w:type="spellEnd"/>
      <w:r w:rsidR="00EC30EC">
        <w:rPr>
          <w:rFonts w:ascii="Arial" w:hAnsi="Arial" w:cs="Arial"/>
        </w:rPr>
        <w:t xml:space="preserve"> </w:t>
      </w:r>
      <w:proofErr w:type="spellStart"/>
      <w:r w:rsidR="00EC30EC">
        <w:rPr>
          <w:rFonts w:ascii="Arial" w:hAnsi="Arial" w:cs="Arial"/>
        </w:rPr>
        <w:t>wedi</w:t>
      </w:r>
      <w:proofErr w:type="spellEnd"/>
      <w:r w:rsidR="00EC30EC">
        <w:rPr>
          <w:rFonts w:ascii="Arial" w:hAnsi="Arial" w:cs="Arial"/>
        </w:rPr>
        <w:t xml:space="preserve"> </w:t>
      </w:r>
      <w:proofErr w:type="spellStart"/>
      <w:r w:rsidR="00EC30EC">
        <w:rPr>
          <w:rFonts w:ascii="Arial" w:hAnsi="Arial" w:cs="Arial"/>
        </w:rPr>
        <w:t>gorffen</w:t>
      </w:r>
      <w:proofErr w:type="spellEnd"/>
      <w:r w:rsidR="00EC30EC">
        <w:rPr>
          <w:rFonts w:ascii="Arial" w:hAnsi="Arial" w:cs="Arial"/>
        </w:rPr>
        <w:t>?’ when asking one individual student.</w:t>
      </w:r>
    </w:p>
    <w:p w14:paraId="0628E3D1" w14:textId="2501FD91" w:rsidR="00EC30EC" w:rsidRPr="002E509A" w:rsidRDefault="00EC30EC" w:rsidP="004C1095">
      <w:pPr>
        <w:spacing w:line="360" w:lineRule="auto"/>
        <w:ind w:firstLine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Overall</w:t>
      </w:r>
      <w:proofErr w:type="gramEnd"/>
      <w:r>
        <w:rPr>
          <w:rFonts w:ascii="Arial" w:hAnsi="Arial" w:cs="Arial"/>
        </w:rPr>
        <w:t xml:space="preserve"> I feel this micro-lesson experience has helped me to think more about the types of simple phrases and questioning that can be used within a lesson </w:t>
      </w:r>
      <w:r w:rsidR="00254CB2">
        <w:rPr>
          <w:rFonts w:ascii="Arial" w:hAnsi="Arial" w:cs="Arial"/>
        </w:rPr>
        <w:t xml:space="preserve">to incorporate the welsh language while also being easily understood by the pupils involved.  </w:t>
      </w:r>
    </w:p>
    <w:sectPr w:rsidR="00EC30EC" w:rsidRPr="002E509A" w:rsidSect="00F119B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9A"/>
    <w:rsid w:val="00254CB2"/>
    <w:rsid w:val="00262C3A"/>
    <w:rsid w:val="002D12FB"/>
    <w:rsid w:val="002E509A"/>
    <w:rsid w:val="004C1095"/>
    <w:rsid w:val="00933403"/>
    <w:rsid w:val="00971654"/>
    <w:rsid w:val="009D6A03"/>
    <w:rsid w:val="00AA000B"/>
    <w:rsid w:val="00BF57E0"/>
    <w:rsid w:val="00EC30EC"/>
    <w:rsid w:val="00F1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DD1607"/>
  <w15:chartTrackingRefBased/>
  <w15:docId w15:val="{BA823695-0766-0349-855B-321F70C2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Bell (1800469)</dc:creator>
  <cp:keywords/>
  <dc:description/>
  <cp:lastModifiedBy>Charlotte Bell (1800469)</cp:lastModifiedBy>
  <cp:revision>1</cp:revision>
  <dcterms:created xsi:type="dcterms:W3CDTF">2020-05-11T11:17:00Z</dcterms:created>
  <dcterms:modified xsi:type="dcterms:W3CDTF">2020-05-11T13:40:00Z</dcterms:modified>
</cp:coreProperties>
</file>