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6700" w:rsidRPr="00DC6700" w:rsidRDefault="00DC6700" w:rsidP="00DC670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bookmarkEnd w:id="0"/>
      <w:r w:rsidRPr="00DC6700">
        <w:rPr>
          <w:rFonts w:ascii="Times New Roman" w:eastAsia="Times New Roman" w:hAnsi="Times New Roman" w:cs="Times New Roman"/>
          <w:b/>
          <w:bCs/>
          <w:kern w:val="36"/>
          <w:sz w:val="48"/>
          <w:szCs w:val="48"/>
          <w:lang w:eastAsia="en-GB"/>
        </w:rPr>
        <w:t>Why culture is more important than strategy</w:t>
      </w:r>
    </w:p>
    <w:p w:rsidR="00DC6700" w:rsidRDefault="00DC6D24" w:rsidP="00DC6700">
      <w:pPr>
        <w:spacing w:before="100" w:beforeAutospacing="1" w:after="100" w:afterAutospacing="1" w:line="240" w:lineRule="auto"/>
        <w:rPr>
          <w:rFonts w:ascii="Times New Roman" w:eastAsia="Times New Roman" w:hAnsi="Times New Roman" w:cs="Times New Roman"/>
          <w:sz w:val="24"/>
          <w:szCs w:val="24"/>
          <w:lang w:eastAsia="en-GB"/>
        </w:rPr>
      </w:pPr>
      <w:hyperlink r:id="rId4" w:history="1">
        <w:r w:rsidR="00DC6700" w:rsidRPr="00DC6700">
          <w:rPr>
            <w:rFonts w:ascii="Times New Roman" w:eastAsia="Times New Roman" w:hAnsi="Times New Roman" w:cs="Times New Roman"/>
            <w:color w:val="0000FF"/>
            <w:sz w:val="24"/>
            <w:szCs w:val="24"/>
            <w:u w:val="single"/>
            <w:lang w:eastAsia="en-GB"/>
          </w:rPr>
          <w:t>In my view</w:t>
        </w:r>
      </w:hyperlink>
      <w:r w:rsidR="00DC6700" w:rsidRPr="00DC6700">
        <w:rPr>
          <w:rFonts w:ascii="Times New Roman" w:eastAsia="Times New Roman" w:hAnsi="Times New Roman" w:cs="Times New Roman"/>
          <w:sz w:val="24"/>
          <w:szCs w:val="24"/>
          <w:lang w:eastAsia="en-GB"/>
        </w:rPr>
        <w:t xml:space="preserve"> / 01 November 2012</w:t>
      </w:r>
    </w:p>
    <w:p w:rsidR="00DC6700" w:rsidRPr="00DC6700" w:rsidRDefault="00DC6D24" w:rsidP="00DC6700">
      <w:pPr>
        <w:spacing w:before="100" w:beforeAutospacing="1" w:after="100" w:afterAutospacing="1" w:line="240" w:lineRule="auto"/>
        <w:rPr>
          <w:rFonts w:ascii="Times New Roman" w:eastAsia="Times New Roman" w:hAnsi="Times New Roman" w:cs="Times New Roman"/>
          <w:sz w:val="24"/>
          <w:szCs w:val="24"/>
          <w:lang w:eastAsia="en-GB"/>
        </w:rPr>
      </w:pPr>
      <w:hyperlink r:id="rId5" w:history="1">
        <w:r w:rsidR="00DC6700" w:rsidRPr="001F37D6">
          <w:rPr>
            <w:rStyle w:val="Hyperlink"/>
            <w:rFonts w:ascii="Times New Roman" w:eastAsia="Times New Roman" w:hAnsi="Times New Roman" w:cs="Times New Roman"/>
            <w:sz w:val="24"/>
            <w:szCs w:val="24"/>
            <w:lang w:eastAsia="en-GB"/>
          </w:rPr>
          <w:t>http://www.i-l-m.com/edge/Why_culture_is_more_important_than_strategy.aspx?utm_campaign=Edge+6+November+-+members%2C+subscribers%2C+trial&amp;utm_source=ILM</w:t>
        </w:r>
      </w:hyperlink>
      <w:r w:rsidR="00DC6700">
        <w:rPr>
          <w:rFonts w:ascii="Times New Roman" w:eastAsia="Times New Roman" w:hAnsi="Times New Roman" w:cs="Times New Roman"/>
          <w:sz w:val="24"/>
          <w:szCs w:val="24"/>
          <w:lang w:eastAsia="en-GB"/>
        </w:rPr>
        <w:t xml:space="preserve"> (accessed 18.11.12)</w:t>
      </w:r>
    </w:p>
    <w:p w:rsidR="00DC6700" w:rsidRPr="00DC6700" w:rsidRDefault="00DC6700" w:rsidP="00DC670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2574925" cy="2765425"/>
            <wp:effectExtent l="19050" t="0" r="0" b="0"/>
            <wp:docPr id="1" name="Picture 1" descr="http://www.i-l-m.com/images/edge_nov12_culture_strateg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i-l-m.com/images/edge_nov12_culture_strategy.gif"/>
                    <pic:cNvPicPr>
                      <a:picLocks noChangeAspect="1" noChangeArrowheads="1"/>
                    </pic:cNvPicPr>
                  </pic:nvPicPr>
                  <pic:blipFill>
                    <a:blip r:embed="rId6"/>
                    <a:srcRect/>
                    <a:stretch>
                      <a:fillRect/>
                    </a:stretch>
                  </pic:blipFill>
                  <pic:spPr bwMode="auto">
                    <a:xfrm>
                      <a:off x="0" y="0"/>
                      <a:ext cx="2574925" cy="2765425"/>
                    </a:xfrm>
                    <a:prstGeom prst="rect">
                      <a:avLst/>
                    </a:prstGeom>
                    <a:noFill/>
                    <a:ln w="9525">
                      <a:noFill/>
                      <a:miter lim="800000"/>
                      <a:headEnd/>
                      <a:tailEnd/>
                    </a:ln>
                  </pic:spPr>
                </pic:pic>
              </a:graphicData>
            </a:graphic>
          </wp:inline>
        </w:drawing>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Culture is a key part of a brand’s reputation, says René Carayol.</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A company’s culture is its most powerful weapon – and it originates from the behaviour of leaders, says René Carayol, chairman of marketing services provider Inspired Thinking Group</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It can be tempting for businesses to over-emphasise the focus on strategy while inadvertently underplaying the power of culture.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 would argue that culture is in fact more important than strategy. Culture is all about the psychology, actions and beliefs of a group of people.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 believe there are two definitions of the kind of culture that creates momentum for any business.</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The first one is that “culture is what happens when the CEO leaves the room”. The second definition is “the way we get things done around here”.  It is all about the attitude of those working for your company.</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The most important thing about culture is that it’s the only sustainable point of difference for any organisation. Anyone can copy your strategy, but nobody can copy your culture. So why would you leave it untended?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The values of any business should be nurtured and used to define and then enforce the culture of a company. The best businesses are the ones that have a culture that has grown to be bigger and stronger than any one individual.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If your culture is strong then it gains power through inspiring your people to conform to it. It becomes the thing that links everyone together, no matter what department they’re in. If your </w:t>
      </w:r>
      <w:r w:rsidRPr="00DC6700">
        <w:rPr>
          <w:rFonts w:ascii="Times New Roman" w:eastAsia="Times New Roman" w:hAnsi="Times New Roman" w:cs="Times New Roman"/>
          <w:sz w:val="24"/>
          <w:szCs w:val="24"/>
          <w:lang w:eastAsia="en-GB"/>
        </w:rPr>
        <w:lastRenderedPageBreak/>
        <w:t>people become engaged with the company, the strategy is more likely to be ‘owned’ by all and focused upon.</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Culture is Inspired Thinking Group’s biggest weapon; it is the fuel that drives the whole business forward. In employing new talent you have to be discerning in what you’re looking for.</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 would suggest that it is better to take attitude over skills every time. We hire for attitude, we train for skills. It is more beneficial to hire someone with the right mindset who will fit in with the culture of your company, than someone with strong skills and great experience but an inappropriate mindset.</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The banks have been going wrong because they are perhaps too focused on individual success rather than a team based culture. They’ve become far too profit-centric and far less customer-centric.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If people weren’t already aware of the importance of culture, then the Barclays and HSBC situation has certainly brought it to light. </w:t>
      </w:r>
    </w:p>
    <w:p w:rsidR="00DC6700" w:rsidRPr="00DC6700" w:rsidRDefault="00DC6700" w:rsidP="00DC6700">
      <w:pPr>
        <w:spacing w:after="0"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The most important thing about culture is that it’s the only sustainable point of difference for any organisation. Anyone can copy your strategy, but nobody can copy your culture.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René Carayol, chairman, Inspired Thinking Group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Mervyn King has come out with an instructive and powerful commentary in the last few weeks that focuses on the need for a major cultural shift within the banking industry.</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Not before time. Companies should be performance driven and values led. Many of the banks were simply performance driven.</w:t>
      </w:r>
    </w:p>
    <w:p w:rsidR="00DC6700" w:rsidRPr="00DC6700" w:rsidRDefault="00DC6700" w:rsidP="00DC670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6700">
        <w:rPr>
          <w:rFonts w:ascii="Times New Roman" w:eastAsia="Times New Roman" w:hAnsi="Times New Roman" w:cs="Times New Roman"/>
          <w:b/>
          <w:bCs/>
          <w:sz w:val="27"/>
          <w:szCs w:val="27"/>
          <w:lang w:eastAsia="en-GB"/>
        </w:rPr>
        <w:t>Customer-centricity</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No industry is exempt from the importance of culture, which is a key part of a brand’s reputation. The selling off of Lloyds’ 632 branches to the Co-operative Bank may well prove this.</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Co-op stands for values. Virgin Money’s acquisition of Northern Rock will again bring their values to the fore. I think that we’re starting to see clear shifts now.</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If you ask people the question ‘Who would you want to bank with, Lloyds bank or Google?’, they’d probably choose Google. If you said ‘Royal Bank of Scotland or Apple?’, they’d probably choose Apple.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We are going to see some interesting collaborations in the future, where the ‘front end’ might be a supermarket and the ‘back end’ might be a traditional bank.</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It will take many years for the banks to lose the stigma of the last five years. The biggest shift we’re seeing is from product-centricity to customer-centricity. The companies that just push products will wither away; the companies that have clear values and seek to discover what the customer wants, and then deliver it, will win.</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Some companies have managed to get the balance of being performance driven and values led spot on. Google is one of those companies. They are hugely performance-driven but if you speak to their people, they love working for them.</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lastRenderedPageBreak/>
        <w:t xml:space="preserve">One of Google’s mantras is, "Don’t be evil". I think they have been able to embed this in their organisation with much success. Virgin, and maybe more surprisingly McDonald’s, have also managed to nurture a strong set of values throughout their organisations.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An effective culture is enhanced through an intimate knowledge of your customer. There is a danger in trying to be all things to all people. You have to choose your segment and stick with it. Zara and H&amp;M are examples of high street brands that have built their culture on a well-targeted consumer base.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In creating an inspirational culture successes must be celebrated. At ITG we spontaneously celebrate every success. One of the most valuable parts of our culture is that we focus on strengths rather than weaknesses. We catch people doing the ‘right’ things and shout about it. The only reason why we would be interested in mistakes is because we can learn from them.</w:t>
      </w:r>
    </w:p>
    <w:p w:rsidR="00DC6700" w:rsidRPr="00DC6700" w:rsidRDefault="00DC6700" w:rsidP="00DC670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6700">
        <w:rPr>
          <w:rFonts w:ascii="Times New Roman" w:eastAsia="Times New Roman" w:hAnsi="Times New Roman" w:cs="Times New Roman"/>
          <w:b/>
          <w:bCs/>
          <w:sz w:val="27"/>
          <w:szCs w:val="27"/>
          <w:lang w:eastAsia="en-GB"/>
        </w:rPr>
        <w:t xml:space="preserve">Cultural vision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This culture has to originate somewhere though. It doesn’t just happen. It is a leader’s responsibility to identify a cultural vision for the company, live and breathe it themselves, and then help to steer the rest of the company in the right direction. Culture comes directly from the behaviour of the leaders, and it is their duty to involve and inspire the whole of the organisation.</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You show me a risk-averse leader I’ll show you a risk-averse business. You show me a risk-embracing leader I’ll show you a risk-embracing business.</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Richard Branson’s businesses will always be risk-embracing. Mervyn King’s businesses (or government bodies) will always be risk-averse and cautious. Having Bob Diamond as a leader means a business would be seriously profit-embracing and quite ‘buccaneering’ – it’s not necessarily breaking the rules, but it might bend them.</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Organisations change in units of one, people; if you’re going to change your culture, you have to start at the top. You’ve got to use symbols of success and symbols of change by bringing in people who exemplify the cultural behaviour that you’re looking for.</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Bring in people with high values, people who don’t expect a bonus for doing the right thing. Bring people in who think about the customer, people who care about their people. The rest of the business will then start to change. Close-proximity to a positive role model is a very powerful driver of change.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The role of the chair is an important part of this leadership. I think that the role of the chair has changed a lot over the last 10 years. The chair in the current economic climate has a very different role to the chair in the good times.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I’m far more of an interventionist now. I would say that in the good times the role of the chair tends to be ‘steering’ the strategy, steering the ship and giving some ‘air cover’ to the chief executive. It’s never, ever about running the business.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In the recent downturn the chair gets much more involved, especially with governance – I wear my governance hat a lot more and I’ve got a more prominent role around values and culture.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In the downturn culture becomes all the more powerful. I would say it works better to appoint a chair who is external to the company. An internal chair would be far too familiar with the ‘day to day’ running of the business. The chair should be the voice of independence who can judge the </w:t>
      </w:r>
      <w:r w:rsidRPr="00DC6700">
        <w:rPr>
          <w:rFonts w:ascii="Times New Roman" w:eastAsia="Times New Roman" w:hAnsi="Times New Roman" w:cs="Times New Roman"/>
          <w:sz w:val="24"/>
          <w:szCs w:val="24"/>
          <w:lang w:eastAsia="en-GB"/>
        </w:rPr>
        <w:lastRenderedPageBreak/>
        <w:t>cultural direction of a company objectively. An external chairman combined with an internal chief executive can create the ‘dream ticket’.</w:t>
      </w:r>
    </w:p>
    <w:p w:rsidR="00DC6700" w:rsidRDefault="00DC6700" w:rsidP="00DC670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C6700" w:rsidRPr="00DC6700" w:rsidRDefault="00DC6700" w:rsidP="00DC670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6700">
        <w:rPr>
          <w:rFonts w:ascii="Times New Roman" w:eastAsia="Times New Roman" w:hAnsi="Times New Roman" w:cs="Times New Roman"/>
          <w:b/>
          <w:bCs/>
          <w:sz w:val="27"/>
          <w:szCs w:val="27"/>
          <w:lang w:eastAsia="en-GB"/>
        </w:rPr>
        <w:t>Open values</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The rise of the discerning customer and the fragmentation of the media have made culture even more important. Anyone with a mobile phone and internet connection is now effectively a member of the paparazzi, a photographer and a blogger.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The messages individuals and consumers are exposed to have changed. Before, if one customer was really upset with your product or your service they would write you a letter, or maybe even email you. That kind of complaint was containable.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One tweet, however, can easily hit 100,000 people. You can no longer simply say, “Oh we’ll deal with that next week.” Businesses must now wear their ‘hearts on their sleeves’ and demonstrate their values openly and honestly.</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 xml:space="preserve">It is so much better that you listen to the initial whispers on social media otherwise you’re going to have to listen to the crowd shouting. There’s no hiding place anymore. </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So the question is how do businesses cope with this?</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 once ran a conference where the brand director from Orange was speaking. He said their most helpful method of understanding how customers felt was through a website that they had set up. On this website they posted every single complaint that Orange received via social media, on paper, email or telephone.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It was their most popular website because it gave the brand an air of transparency. They published the things that went wrong and customers were able to share how they thought they could put this right. Honesty with your customers is a crucial part of a values-led culture. I believe this is the most effective method of customer-centricity that I have come across.</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The days of ‘we know best’ are officially over. If you’re not listening to your customers, someone else will.</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This is what Inspired Thinking Group is built upon – we think if we can listen to a customer and anticipate their needs then they will stay with us forever. If we get things wrong we’re the first ones to tell our clients, they don’t have to find it out somewhere else. We’ve realised that people respect you for that. What they don’t respect is when there’s a problem and you haven’t told them.</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The culture of a company relies on there being a clear set of values, strong leadership and a sense of transparency and honesty between the company and the public.</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sz w:val="24"/>
          <w:szCs w:val="24"/>
          <w:lang w:eastAsia="en-GB"/>
        </w:rPr>
        <w:t>These factors will be the ones that differentiate your company in times of austerity and increased competition. Of course strategy is important but this must be accompanied by a strong culture if lasting success is to be won. To become truly durable your company must inspire every single one of your people and win a place in the hearts of the public. By far the best way to achieve this is through culture.</w:t>
      </w:r>
    </w:p>
    <w:p w:rsidR="00DC6700" w:rsidRPr="00DC6700" w:rsidRDefault="00DC6700" w:rsidP="00DC6700">
      <w:pPr>
        <w:spacing w:before="100" w:beforeAutospacing="1" w:after="100" w:afterAutospacing="1" w:line="240" w:lineRule="auto"/>
        <w:rPr>
          <w:rFonts w:ascii="Times New Roman" w:eastAsia="Times New Roman" w:hAnsi="Times New Roman" w:cs="Times New Roman"/>
          <w:sz w:val="24"/>
          <w:szCs w:val="24"/>
          <w:lang w:eastAsia="en-GB"/>
        </w:rPr>
      </w:pPr>
      <w:r w:rsidRPr="00DC6700">
        <w:rPr>
          <w:rFonts w:ascii="Times New Roman" w:eastAsia="Times New Roman" w:hAnsi="Times New Roman" w:cs="Times New Roman"/>
          <w:i/>
          <w:iCs/>
          <w:sz w:val="24"/>
          <w:szCs w:val="24"/>
          <w:lang w:eastAsia="en-GB"/>
        </w:rPr>
        <w:t xml:space="preserve">René Carayol is chairman of marketing services provider Inspired Thinking Group (ITG). He has served as an executive on the board of directors for companies including Pepsi, IPC Media and the </w:t>
      </w:r>
      <w:r w:rsidRPr="00DC6700">
        <w:rPr>
          <w:rFonts w:ascii="Times New Roman" w:eastAsia="Times New Roman" w:hAnsi="Times New Roman" w:cs="Times New Roman"/>
          <w:i/>
          <w:iCs/>
          <w:sz w:val="24"/>
          <w:szCs w:val="24"/>
          <w:lang w:eastAsia="en-GB"/>
        </w:rPr>
        <w:lastRenderedPageBreak/>
        <w:t xml:space="preserve">Inland Revenue, and in 2004 won an MBE for outstanding service to the business community. He has worked closely with a variety of world leaders, from former US President Bill Clinton to Sir Richard Branson. </w:t>
      </w:r>
    </w:p>
    <w:p w:rsidR="00DC6700" w:rsidRPr="00DC6700" w:rsidRDefault="00DC6D24" w:rsidP="00DC6700">
      <w:pPr>
        <w:spacing w:before="100" w:beforeAutospacing="1" w:after="100" w:afterAutospacing="1" w:line="240" w:lineRule="auto"/>
        <w:rPr>
          <w:rFonts w:ascii="Times New Roman" w:eastAsia="Times New Roman" w:hAnsi="Times New Roman" w:cs="Times New Roman"/>
          <w:sz w:val="24"/>
          <w:szCs w:val="24"/>
          <w:lang w:eastAsia="en-GB"/>
        </w:rPr>
      </w:pPr>
      <w:hyperlink r:id="rId7" w:history="1">
        <w:r w:rsidR="00DC6700" w:rsidRPr="00DC6700">
          <w:rPr>
            <w:rFonts w:ascii="Times New Roman" w:eastAsia="Times New Roman" w:hAnsi="Times New Roman" w:cs="Times New Roman"/>
            <w:i/>
            <w:iCs/>
            <w:color w:val="0000FF"/>
            <w:sz w:val="24"/>
            <w:szCs w:val="24"/>
            <w:u w:val="single"/>
            <w:lang w:eastAsia="en-GB"/>
          </w:rPr>
          <w:t>http://www.inspiredthinkinggroup.com</w:t>
        </w:r>
      </w:hyperlink>
    </w:p>
    <w:p w:rsidR="004049B0" w:rsidRDefault="004049B0"/>
    <w:sectPr w:rsidR="004049B0" w:rsidSect="00D87D66">
      <w:pgSz w:w="11906" w:h="16838"/>
      <w:pgMar w:top="1134" w:right="851" w:bottom="851"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isplayBackgroundShape/>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6700"/>
    <w:rsid w:val="004049B0"/>
    <w:rsid w:val="00443DD7"/>
    <w:rsid w:val="00B35AB0"/>
    <w:rsid w:val="00D87D66"/>
    <w:rsid w:val="00DC6700"/>
    <w:rsid w:val="00DC6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666F03-A77C-4E91-B0DE-E24AD7288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49B0"/>
  </w:style>
  <w:style w:type="paragraph" w:styleId="Heading1">
    <w:name w:val="heading 1"/>
    <w:basedOn w:val="Normal"/>
    <w:link w:val="Heading1Char"/>
    <w:uiPriority w:val="9"/>
    <w:qFormat/>
    <w:rsid w:val="00DC67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DC67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70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DC6700"/>
    <w:rPr>
      <w:rFonts w:ascii="Times New Roman" w:eastAsia="Times New Roman" w:hAnsi="Times New Roman" w:cs="Times New Roman"/>
      <w:b/>
      <w:bCs/>
      <w:sz w:val="27"/>
      <w:szCs w:val="27"/>
      <w:lang w:eastAsia="en-GB"/>
    </w:rPr>
  </w:style>
  <w:style w:type="paragraph" w:customStyle="1" w:styleId="Date1">
    <w:name w:val="Date1"/>
    <w:basedOn w:val="Normal"/>
    <w:rsid w:val="00DC67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tegory">
    <w:name w:val="category"/>
    <w:basedOn w:val="DefaultParagraphFont"/>
    <w:rsid w:val="00DC6700"/>
  </w:style>
  <w:style w:type="paragraph" w:styleId="NormalWeb">
    <w:name w:val="Normal (Web)"/>
    <w:basedOn w:val="Normal"/>
    <w:uiPriority w:val="99"/>
    <w:semiHidden/>
    <w:unhideWhenUsed/>
    <w:rsid w:val="00DC67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ro">
    <w:name w:val="intro"/>
    <w:basedOn w:val="Normal"/>
    <w:rsid w:val="00DC67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ource">
    <w:name w:val="source"/>
    <w:basedOn w:val="Normal"/>
    <w:rsid w:val="00DC67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C6700"/>
    <w:rPr>
      <w:i/>
      <w:iCs/>
    </w:rPr>
  </w:style>
  <w:style w:type="character" w:styleId="Hyperlink">
    <w:name w:val="Hyperlink"/>
    <w:basedOn w:val="DefaultParagraphFont"/>
    <w:uiPriority w:val="99"/>
    <w:unhideWhenUsed/>
    <w:rsid w:val="00DC67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7504985">
      <w:bodyDiv w:val="1"/>
      <w:marLeft w:val="0"/>
      <w:marRight w:val="0"/>
      <w:marTop w:val="0"/>
      <w:marBottom w:val="0"/>
      <w:divBdr>
        <w:top w:val="none" w:sz="0" w:space="0" w:color="auto"/>
        <w:left w:val="none" w:sz="0" w:space="0" w:color="auto"/>
        <w:bottom w:val="none" w:sz="0" w:space="0" w:color="auto"/>
        <w:right w:val="none" w:sz="0" w:space="0" w:color="auto"/>
      </w:divBdr>
      <w:divsChild>
        <w:div w:id="1449156690">
          <w:marLeft w:val="0"/>
          <w:marRight w:val="0"/>
          <w:marTop w:val="0"/>
          <w:marBottom w:val="0"/>
          <w:divBdr>
            <w:top w:val="none" w:sz="0" w:space="0" w:color="auto"/>
            <w:left w:val="none" w:sz="0" w:space="0" w:color="auto"/>
            <w:bottom w:val="none" w:sz="0" w:space="0" w:color="auto"/>
            <w:right w:val="none" w:sz="0" w:space="0" w:color="auto"/>
          </w:divBdr>
          <w:divsChild>
            <w:div w:id="653337501">
              <w:marLeft w:val="0"/>
              <w:marRight w:val="0"/>
              <w:marTop w:val="0"/>
              <w:marBottom w:val="0"/>
              <w:divBdr>
                <w:top w:val="none" w:sz="0" w:space="0" w:color="auto"/>
                <w:left w:val="none" w:sz="0" w:space="0" w:color="auto"/>
                <w:bottom w:val="none" w:sz="0" w:space="0" w:color="auto"/>
                <w:right w:val="none" w:sz="0" w:space="0" w:color="auto"/>
              </w:divBdr>
              <w:divsChild>
                <w:div w:id="1255866449">
                  <w:marLeft w:val="0"/>
                  <w:marRight w:val="0"/>
                  <w:marTop w:val="0"/>
                  <w:marBottom w:val="0"/>
                  <w:divBdr>
                    <w:top w:val="none" w:sz="0" w:space="0" w:color="auto"/>
                    <w:left w:val="none" w:sz="0" w:space="0" w:color="auto"/>
                    <w:bottom w:val="none" w:sz="0" w:space="0" w:color="auto"/>
                    <w:right w:val="none" w:sz="0" w:space="0" w:color="auto"/>
                  </w:divBdr>
                  <w:divsChild>
                    <w:div w:id="1866559604">
                      <w:marLeft w:val="0"/>
                      <w:marRight w:val="0"/>
                      <w:marTop w:val="0"/>
                      <w:marBottom w:val="0"/>
                      <w:divBdr>
                        <w:top w:val="none" w:sz="0" w:space="0" w:color="auto"/>
                        <w:left w:val="none" w:sz="0" w:space="0" w:color="auto"/>
                        <w:bottom w:val="none" w:sz="0" w:space="0" w:color="auto"/>
                        <w:right w:val="none" w:sz="0" w:space="0" w:color="auto"/>
                      </w:divBdr>
                    </w:div>
                    <w:div w:id="183935020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7072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inspiredthinkinggroup.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hyperlink" Target="http://www.i-l-m.com/edge/Why_culture_is_more_important_than_strategy.aspx?utm_campaign=Edge+6+November+-+members%2C+subscribers%2C+trial&amp;utm_source=ILM" TargetMode="External"/><Relationship Id="rId4" Type="http://schemas.openxmlformats.org/officeDocument/2006/relationships/hyperlink" Target="http://www.i-l-m.com/edge/8896.aspx"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1695</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Swansea College</Company>
  <LinksUpToDate>false</LinksUpToDate>
  <CharactersWithSpaces>11335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Julie Crossman</cp:lastModifiedBy>
  <cp:revision>2</cp:revision>
  <dcterms:created xsi:type="dcterms:W3CDTF">2016-08-03T11:24:00Z</dcterms:created>
  <dcterms:modified xsi:type="dcterms:W3CDTF">2016-08-03T11:24:00Z</dcterms:modified>
</cp:coreProperties>
</file>