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B3FD5" w14:textId="33023B37" w:rsidR="00664317" w:rsidRDefault="00F25AAB">
      <w:r>
        <w:t>CLASS PRACTICE 2:</w:t>
      </w:r>
    </w:p>
    <w:p w14:paraId="14201EDB" w14:textId="2224D330" w:rsidR="00F25AAB" w:rsidRDefault="00F25AAB">
      <w:r w:rsidRPr="00150D7E">
        <w:rPr>
          <w:b/>
          <w:bCs/>
        </w:rPr>
        <w:t>1</w:t>
      </w:r>
      <w:r>
        <w:t xml:space="preserve">: This is the </w:t>
      </w:r>
      <w:r w:rsidRPr="00F25AAB">
        <w:rPr>
          <w:b/>
          <w:bCs/>
        </w:rPr>
        <w:t xml:space="preserve">STORMING </w:t>
      </w:r>
      <w:r>
        <w:t>STAGE of Tuckman’s Model.</w:t>
      </w:r>
    </w:p>
    <w:p w14:paraId="5D0DE8C8" w14:textId="636A7BAA" w:rsidR="00F25AAB" w:rsidRPr="003D590C" w:rsidRDefault="00F25AAB" w:rsidP="00F25AAB">
      <w:pPr>
        <w:spacing w:after="0" w:line="240" w:lineRule="auto"/>
        <w:rPr>
          <w:rFonts w:ascii="Montserrat" w:eastAsia="Times New Roman" w:hAnsi="Montserrat" w:cs="Times New Roman"/>
          <w:color w:val="23232D"/>
          <w:kern w:val="0"/>
          <w:sz w:val="24"/>
          <w:szCs w:val="24"/>
          <w:lang w:eastAsia="en-GB"/>
          <w14:ligatures w14:val="none"/>
        </w:rPr>
      </w:pPr>
      <w:r w:rsidRPr="003D590C">
        <w:rPr>
          <w:rFonts w:ascii="Montserrat" w:eastAsia="Times New Roman" w:hAnsi="Montserrat" w:cs="Times New Roman"/>
          <w:color w:val="23232D"/>
          <w:kern w:val="0"/>
          <w:sz w:val="24"/>
          <w:szCs w:val="24"/>
          <w:lang w:eastAsia="en-GB"/>
          <w14:ligatures w14:val="none"/>
        </w:rPr>
        <w:t xml:space="preserve">This stage happens because </w:t>
      </w:r>
      <w:r>
        <w:rPr>
          <w:rFonts w:ascii="Montserrat" w:eastAsia="Times New Roman" w:hAnsi="Montserrat" w:cs="Times New Roman"/>
          <w:color w:val="23232D"/>
          <w:kern w:val="0"/>
          <w:sz w:val="24"/>
          <w:szCs w:val="24"/>
          <w:lang w:eastAsia="en-GB"/>
          <w14:ligatures w14:val="none"/>
        </w:rPr>
        <w:t xml:space="preserve">people want to assert themselves so that they could show how much they know and so that Management will notice them. As in all groups of people, some will want to </w:t>
      </w:r>
      <w:proofErr w:type="gramStart"/>
      <w:r>
        <w:rPr>
          <w:rFonts w:ascii="Montserrat" w:eastAsia="Times New Roman" w:hAnsi="Montserrat" w:cs="Times New Roman"/>
          <w:color w:val="23232D"/>
          <w:kern w:val="0"/>
          <w:sz w:val="24"/>
          <w:szCs w:val="24"/>
          <w:lang w:eastAsia="en-GB"/>
          <w14:ligatures w14:val="none"/>
        </w:rPr>
        <w:t>lead</w:t>
      </w:r>
      <w:proofErr w:type="gramEnd"/>
      <w:r>
        <w:rPr>
          <w:rFonts w:ascii="Montserrat" w:eastAsia="Times New Roman" w:hAnsi="Montserrat" w:cs="Times New Roman"/>
          <w:color w:val="23232D"/>
          <w:kern w:val="0"/>
          <w:sz w:val="24"/>
          <w:szCs w:val="24"/>
          <w:lang w:eastAsia="en-GB"/>
          <w14:ligatures w14:val="none"/>
        </w:rPr>
        <w:t xml:space="preserve"> and others will be satisfied to be led. </w:t>
      </w:r>
    </w:p>
    <w:p w14:paraId="79A835FE" w14:textId="1F12539D" w:rsidR="00F25AAB" w:rsidRDefault="00F25AAB" w:rsidP="00F25AAB">
      <w:pPr>
        <w:spacing w:after="0" w:line="240" w:lineRule="auto"/>
        <w:rPr>
          <w:rFonts w:ascii="Montserrat" w:eastAsia="Times New Roman" w:hAnsi="Montserrat" w:cs="Times New Roman"/>
          <w:color w:val="23232D"/>
          <w:kern w:val="0"/>
          <w:sz w:val="24"/>
          <w:szCs w:val="24"/>
          <w:lang w:eastAsia="en-GB"/>
          <w14:ligatures w14:val="none"/>
        </w:rPr>
      </w:pPr>
      <w:r w:rsidRPr="003D590C">
        <w:rPr>
          <w:rFonts w:ascii="Montserrat" w:eastAsia="Times New Roman" w:hAnsi="Montserrat" w:cs="Times New Roman"/>
          <w:color w:val="23232D"/>
          <w:kern w:val="0"/>
          <w:sz w:val="24"/>
          <w:szCs w:val="24"/>
          <w:lang w:eastAsia="en-GB"/>
          <w14:ligatures w14:val="none"/>
        </w:rPr>
        <w:t xml:space="preserve">The team will probably at this point begin to test the tolerance of the rules, policy and procedures that were set earlier. They will want to know how far the leader can be pushed before they </w:t>
      </w:r>
      <w:r w:rsidR="00150D7E">
        <w:rPr>
          <w:rFonts w:ascii="Montserrat" w:eastAsia="Times New Roman" w:hAnsi="Montserrat" w:cs="Times New Roman"/>
          <w:color w:val="23232D"/>
          <w:kern w:val="0"/>
          <w:sz w:val="24"/>
          <w:szCs w:val="24"/>
          <w:lang w:eastAsia="en-GB"/>
          <w14:ligatures w14:val="none"/>
        </w:rPr>
        <w:t>act</w:t>
      </w:r>
      <w:r w:rsidRPr="003D590C">
        <w:rPr>
          <w:rFonts w:ascii="Montserrat" w:eastAsia="Times New Roman" w:hAnsi="Montserrat" w:cs="Times New Roman"/>
          <w:color w:val="23232D"/>
          <w:kern w:val="0"/>
          <w:sz w:val="24"/>
          <w:szCs w:val="24"/>
          <w:lang w:eastAsia="en-GB"/>
          <w14:ligatures w14:val="none"/>
        </w:rPr>
        <w:t>. This essentially becomes an unwritten set of rules that the team will follow.</w:t>
      </w:r>
    </w:p>
    <w:p w14:paraId="325A866B" w14:textId="77777777" w:rsidR="00F25AAB" w:rsidRDefault="00F25AAB" w:rsidP="00F25AAB">
      <w:pPr>
        <w:spacing w:after="0" w:line="240" w:lineRule="auto"/>
        <w:rPr>
          <w:rFonts w:ascii="Montserrat" w:eastAsia="Times New Roman" w:hAnsi="Montserrat" w:cs="Times New Roman"/>
          <w:color w:val="23232D"/>
          <w:kern w:val="0"/>
          <w:sz w:val="24"/>
          <w:szCs w:val="24"/>
          <w:lang w:eastAsia="en-GB"/>
          <w14:ligatures w14:val="none"/>
        </w:rPr>
      </w:pPr>
    </w:p>
    <w:p w14:paraId="50691AFF" w14:textId="76A79BD8" w:rsidR="00F25AAB" w:rsidRDefault="00F25AAB" w:rsidP="00F25AAB">
      <w:pPr>
        <w:spacing w:after="0" w:line="240" w:lineRule="auto"/>
        <w:rPr>
          <w:rFonts w:ascii="Montserrat" w:eastAsia="Times New Roman" w:hAnsi="Montserrat" w:cs="Times New Roman"/>
          <w:color w:val="23232D"/>
          <w:kern w:val="0"/>
          <w:sz w:val="24"/>
          <w:szCs w:val="24"/>
          <w:lang w:eastAsia="en-GB"/>
          <w14:ligatures w14:val="none"/>
        </w:rPr>
      </w:pPr>
      <w:r w:rsidRPr="00150D7E">
        <w:rPr>
          <w:rFonts w:ascii="Montserrat" w:eastAsia="Times New Roman" w:hAnsi="Montserrat" w:cs="Times New Roman"/>
          <w:b/>
          <w:bCs/>
          <w:color w:val="23232D"/>
          <w:kern w:val="0"/>
          <w:sz w:val="24"/>
          <w:szCs w:val="24"/>
          <w:lang w:eastAsia="en-GB"/>
          <w14:ligatures w14:val="none"/>
        </w:rPr>
        <w:t>2.</w:t>
      </w:r>
      <w:r w:rsidR="00F67CA1">
        <w:rPr>
          <w:rFonts w:ascii="Montserrat" w:eastAsia="Times New Roman" w:hAnsi="Montserrat" w:cs="Times New Roman"/>
          <w:color w:val="23232D"/>
          <w:kern w:val="0"/>
          <w:sz w:val="24"/>
          <w:szCs w:val="24"/>
          <w:lang w:eastAsia="en-GB"/>
          <w14:ligatures w14:val="none"/>
        </w:rPr>
        <w:t xml:space="preserve"> </w:t>
      </w:r>
      <w:r>
        <w:rPr>
          <w:rFonts w:ascii="Montserrat" w:eastAsia="Times New Roman" w:hAnsi="Montserrat" w:cs="Times New Roman"/>
          <w:color w:val="23232D"/>
          <w:kern w:val="0"/>
          <w:sz w:val="24"/>
          <w:szCs w:val="24"/>
          <w:lang w:eastAsia="en-GB"/>
          <w14:ligatures w14:val="none"/>
        </w:rPr>
        <w:t>If this behaviour is allowed to continue, the team could break up.</w:t>
      </w:r>
    </w:p>
    <w:p w14:paraId="49321352" w14:textId="77777777" w:rsidR="00F25AAB" w:rsidRPr="003D590C" w:rsidRDefault="00F25AAB" w:rsidP="00F25AAB">
      <w:pPr>
        <w:spacing w:after="0" w:line="240" w:lineRule="auto"/>
        <w:rPr>
          <w:rFonts w:ascii="Montserrat" w:eastAsia="Times New Roman" w:hAnsi="Montserrat" w:cs="Times New Roman"/>
          <w:color w:val="23232D"/>
          <w:kern w:val="0"/>
          <w:sz w:val="24"/>
          <w:szCs w:val="24"/>
          <w:lang w:eastAsia="en-GB"/>
          <w14:ligatures w14:val="none"/>
        </w:rPr>
      </w:pPr>
    </w:p>
    <w:p w14:paraId="452C3C59" w14:textId="0D6E135B" w:rsidR="00F25AAB" w:rsidRPr="003D590C" w:rsidRDefault="00F25AAB" w:rsidP="00F25AAB">
      <w:pPr>
        <w:spacing w:after="0" w:line="240" w:lineRule="auto"/>
        <w:rPr>
          <w:rFonts w:ascii="Montserrat" w:eastAsia="Times New Roman" w:hAnsi="Montserrat" w:cs="Times New Roman"/>
          <w:color w:val="23232D"/>
          <w:kern w:val="0"/>
          <w:sz w:val="24"/>
          <w:szCs w:val="24"/>
          <w:lang w:eastAsia="en-GB"/>
          <w14:ligatures w14:val="none"/>
        </w:rPr>
      </w:pPr>
      <w:r w:rsidRPr="00150D7E">
        <w:rPr>
          <w:rFonts w:ascii="Montserrat" w:eastAsia="Times New Roman" w:hAnsi="Montserrat" w:cs="Times New Roman"/>
          <w:b/>
          <w:bCs/>
          <w:color w:val="23232D"/>
          <w:kern w:val="0"/>
          <w:sz w:val="24"/>
          <w:szCs w:val="24"/>
          <w:lang w:eastAsia="en-GB"/>
          <w14:ligatures w14:val="none"/>
        </w:rPr>
        <w:t>3</w:t>
      </w:r>
      <w:r>
        <w:rPr>
          <w:rFonts w:ascii="Montserrat" w:eastAsia="Times New Roman" w:hAnsi="Montserrat" w:cs="Times New Roman"/>
          <w:color w:val="23232D"/>
          <w:kern w:val="0"/>
          <w:sz w:val="24"/>
          <w:szCs w:val="24"/>
          <w:lang w:eastAsia="en-GB"/>
          <w14:ligatures w14:val="none"/>
        </w:rPr>
        <w:t xml:space="preserve">. </w:t>
      </w:r>
      <w:r w:rsidRPr="003D590C">
        <w:rPr>
          <w:rFonts w:ascii="Montserrat" w:eastAsia="Times New Roman" w:hAnsi="Montserrat" w:cs="Times New Roman"/>
          <w:color w:val="23232D"/>
          <w:kern w:val="0"/>
          <w:sz w:val="24"/>
          <w:szCs w:val="24"/>
          <w:lang w:eastAsia="en-GB"/>
          <w14:ligatures w14:val="none"/>
        </w:rPr>
        <w:t>At this stage, the leader needs to re</w:t>
      </w:r>
      <w:r w:rsidR="00F67CA1">
        <w:rPr>
          <w:rFonts w:ascii="Montserrat" w:eastAsia="Times New Roman" w:hAnsi="Montserrat" w:cs="Times New Roman"/>
          <w:color w:val="23232D"/>
          <w:kern w:val="0"/>
          <w:sz w:val="24"/>
          <w:szCs w:val="24"/>
          <w:lang w:eastAsia="en-GB"/>
          <w14:ligatures w14:val="none"/>
        </w:rPr>
        <w:t>mind everyone</w:t>
      </w:r>
      <w:r w:rsidRPr="003D590C">
        <w:rPr>
          <w:rFonts w:ascii="Montserrat" w:eastAsia="Times New Roman" w:hAnsi="Montserrat" w:cs="Times New Roman"/>
          <w:color w:val="23232D"/>
          <w:kern w:val="0"/>
          <w:sz w:val="24"/>
          <w:szCs w:val="24"/>
          <w:lang w:eastAsia="en-GB"/>
          <w14:ligatures w14:val="none"/>
        </w:rPr>
        <w:t xml:space="preserve"> what they are there to do and </w:t>
      </w:r>
      <w:r w:rsidR="00F67CA1">
        <w:rPr>
          <w:rFonts w:ascii="Montserrat" w:eastAsia="Times New Roman" w:hAnsi="Montserrat" w:cs="Times New Roman"/>
          <w:color w:val="23232D"/>
          <w:kern w:val="0"/>
          <w:sz w:val="24"/>
          <w:szCs w:val="24"/>
          <w:lang w:eastAsia="en-GB"/>
          <w14:ligatures w14:val="none"/>
        </w:rPr>
        <w:t>that he is the person who will allocate tasks.</w:t>
      </w:r>
      <w:r w:rsidRPr="003D590C">
        <w:rPr>
          <w:rFonts w:ascii="Montserrat" w:eastAsia="Times New Roman" w:hAnsi="Montserrat" w:cs="Times New Roman"/>
          <w:color w:val="23232D"/>
          <w:kern w:val="0"/>
          <w:sz w:val="24"/>
          <w:szCs w:val="24"/>
          <w:lang w:eastAsia="en-GB"/>
          <w14:ligatures w14:val="none"/>
        </w:rPr>
        <w:t xml:space="preserve"> </w:t>
      </w:r>
      <w:r w:rsidR="00F67CA1">
        <w:rPr>
          <w:rFonts w:ascii="Montserrat" w:eastAsia="Times New Roman" w:hAnsi="Montserrat" w:cs="Times New Roman"/>
          <w:color w:val="23232D"/>
          <w:kern w:val="0"/>
          <w:sz w:val="24"/>
          <w:szCs w:val="24"/>
          <w:lang w:eastAsia="en-GB"/>
          <w14:ligatures w14:val="none"/>
        </w:rPr>
        <w:t>He should remind them that he knows who is best to lead sub-teams.</w:t>
      </w:r>
      <w:r w:rsidRPr="003D590C">
        <w:rPr>
          <w:rFonts w:ascii="Montserrat" w:eastAsia="Times New Roman" w:hAnsi="Montserrat" w:cs="Times New Roman"/>
          <w:color w:val="23232D"/>
          <w:kern w:val="0"/>
          <w:sz w:val="24"/>
          <w:szCs w:val="24"/>
          <w:lang w:eastAsia="en-GB"/>
          <w14:ligatures w14:val="none"/>
        </w:rPr>
        <w:t xml:space="preserve"> </w:t>
      </w:r>
    </w:p>
    <w:p w14:paraId="4D13EB89" w14:textId="40AA8F00" w:rsidR="00F25AAB" w:rsidRPr="003D590C" w:rsidRDefault="00F25AAB" w:rsidP="00F25AAB">
      <w:pPr>
        <w:spacing w:after="0" w:line="240" w:lineRule="auto"/>
        <w:rPr>
          <w:rFonts w:ascii="Montserrat" w:eastAsia="Times New Roman" w:hAnsi="Montserrat" w:cs="Times New Roman"/>
          <w:color w:val="23232D"/>
          <w:kern w:val="0"/>
          <w:sz w:val="24"/>
          <w:szCs w:val="24"/>
          <w:lang w:eastAsia="en-GB"/>
          <w14:ligatures w14:val="none"/>
        </w:rPr>
      </w:pPr>
      <w:r w:rsidRPr="003D590C">
        <w:rPr>
          <w:rFonts w:ascii="Montserrat" w:eastAsia="Times New Roman" w:hAnsi="Montserrat" w:cs="Times New Roman"/>
          <w:color w:val="23232D"/>
          <w:kern w:val="0"/>
          <w:sz w:val="24"/>
          <w:szCs w:val="24"/>
          <w:lang w:eastAsia="en-GB"/>
          <w14:ligatures w14:val="none"/>
        </w:rPr>
        <w:t xml:space="preserve">The leader will need to be </w:t>
      </w:r>
      <w:r w:rsidR="00F67CA1">
        <w:rPr>
          <w:rFonts w:ascii="Montserrat" w:eastAsia="Times New Roman" w:hAnsi="Montserrat" w:cs="Times New Roman"/>
          <w:color w:val="23232D"/>
          <w:kern w:val="0"/>
          <w:sz w:val="24"/>
          <w:szCs w:val="24"/>
          <w:lang w:eastAsia="en-GB"/>
          <w14:ligatures w14:val="none"/>
        </w:rPr>
        <w:t>firm</w:t>
      </w:r>
      <w:r w:rsidRPr="003D590C">
        <w:rPr>
          <w:rFonts w:ascii="Montserrat" w:eastAsia="Times New Roman" w:hAnsi="Montserrat" w:cs="Times New Roman"/>
          <w:color w:val="23232D"/>
          <w:kern w:val="0"/>
          <w:sz w:val="24"/>
          <w:szCs w:val="24"/>
          <w:lang w:eastAsia="en-GB"/>
          <w14:ligatures w14:val="none"/>
        </w:rPr>
        <w:t xml:space="preserve"> with the rules, policies and procedures – showing that there is no tolerance at all.</w:t>
      </w:r>
    </w:p>
    <w:p w14:paraId="4BA8AB49" w14:textId="77777777" w:rsidR="00F25AAB" w:rsidRDefault="00F25AAB"/>
    <w:sectPr w:rsidR="00F25A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AAB"/>
    <w:rsid w:val="00150D7E"/>
    <w:rsid w:val="00664317"/>
    <w:rsid w:val="00DA06C2"/>
    <w:rsid w:val="00F25AAB"/>
    <w:rsid w:val="00F67C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3721C"/>
  <w15:chartTrackingRefBased/>
  <w15:docId w15:val="{3EF7FEDD-C254-4675-9107-0D2C55A1E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5A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5A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5A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5A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5A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5A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5A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5A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5A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A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5A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5A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5A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5A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5A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5A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5A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5AAB"/>
    <w:rPr>
      <w:rFonts w:eastAsiaTheme="majorEastAsia" w:cstheme="majorBidi"/>
      <w:color w:val="272727" w:themeColor="text1" w:themeTint="D8"/>
    </w:rPr>
  </w:style>
  <w:style w:type="paragraph" w:styleId="Title">
    <w:name w:val="Title"/>
    <w:basedOn w:val="Normal"/>
    <w:next w:val="Normal"/>
    <w:link w:val="TitleChar"/>
    <w:uiPriority w:val="10"/>
    <w:qFormat/>
    <w:rsid w:val="00F25A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5A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5A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5A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5AAB"/>
    <w:pPr>
      <w:spacing w:before="160"/>
      <w:jc w:val="center"/>
    </w:pPr>
    <w:rPr>
      <w:i/>
      <w:iCs/>
      <w:color w:val="404040" w:themeColor="text1" w:themeTint="BF"/>
    </w:rPr>
  </w:style>
  <w:style w:type="character" w:customStyle="1" w:styleId="QuoteChar">
    <w:name w:val="Quote Char"/>
    <w:basedOn w:val="DefaultParagraphFont"/>
    <w:link w:val="Quote"/>
    <w:uiPriority w:val="29"/>
    <w:rsid w:val="00F25AAB"/>
    <w:rPr>
      <w:i/>
      <w:iCs/>
      <w:color w:val="404040" w:themeColor="text1" w:themeTint="BF"/>
    </w:rPr>
  </w:style>
  <w:style w:type="paragraph" w:styleId="ListParagraph">
    <w:name w:val="List Paragraph"/>
    <w:basedOn w:val="Normal"/>
    <w:uiPriority w:val="34"/>
    <w:qFormat/>
    <w:rsid w:val="00F25AAB"/>
    <w:pPr>
      <w:ind w:left="720"/>
      <w:contextualSpacing/>
    </w:pPr>
  </w:style>
  <w:style w:type="character" w:styleId="IntenseEmphasis">
    <w:name w:val="Intense Emphasis"/>
    <w:basedOn w:val="DefaultParagraphFont"/>
    <w:uiPriority w:val="21"/>
    <w:qFormat/>
    <w:rsid w:val="00F25AAB"/>
    <w:rPr>
      <w:i/>
      <w:iCs/>
      <w:color w:val="0F4761" w:themeColor="accent1" w:themeShade="BF"/>
    </w:rPr>
  </w:style>
  <w:style w:type="paragraph" w:styleId="IntenseQuote">
    <w:name w:val="Intense Quote"/>
    <w:basedOn w:val="Normal"/>
    <w:next w:val="Normal"/>
    <w:link w:val="IntenseQuoteChar"/>
    <w:uiPriority w:val="30"/>
    <w:qFormat/>
    <w:rsid w:val="00F25A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5AAB"/>
    <w:rPr>
      <w:i/>
      <w:iCs/>
      <w:color w:val="0F4761" w:themeColor="accent1" w:themeShade="BF"/>
    </w:rPr>
  </w:style>
  <w:style w:type="character" w:styleId="IntenseReference">
    <w:name w:val="Intense Reference"/>
    <w:basedOn w:val="DefaultParagraphFont"/>
    <w:uiPriority w:val="32"/>
    <w:qFormat/>
    <w:rsid w:val="00F25A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144</Words>
  <Characters>824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Beharry</dc:creator>
  <cp:keywords/>
  <dc:description/>
  <cp:lastModifiedBy>Lloyd Beharry</cp:lastModifiedBy>
  <cp:revision>2</cp:revision>
  <dcterms:created xsi:type="dcterms:W3CDTF">2025-09-23T13:03:00Z</dcterms:created>
  <dcterms:modified xsi:type="dcterms:W3CDTF">2025-09-23T13:18:00Z</dcterms:modified>
</cp:coreProperties>
</file>