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01836304"/>
        <w:docPartObj>
          <w:docPartGallery w:val="Cover Pages"/>
          <w:docPartUnique/>
        </w:docPartObj>
      </w:sdtPr>
      <w:sdtEndPr>
        <w:rPr>
          <w:rFonts w:ascii="Arial" w:hAnsi="Arial" w:cs="Arial"/>
        </w:rPr>
      </w:sdtEndPr>
      <w:sdtContent>
        <w:p w14:paraId="2EC1BE75" w14:textId="720C8CCB" w:rsidR="00A8341D" w:rsidRDefault="00F5534C">
          <w:r w:rsidRPr="00631E22">
            <w:rPr>
              <w:rFonts w:ascii="Arial" w:hAnsi="Arial" w:cs="Arial"/>
              <w:noProof/>
              <w:color w:val="FFFFFF" w:themeColor="background1"/>
              <w:sz w:val="72"/>
              <w:szCs w:val="72"/>
            </w:rPr>
            <w:drawing>
              <wp:anchor distT="0" distB="0" distL="114300" distR="114300" simplePos="0" relativeHeight="251658241" behindDoc="1" locked="0" layoutInCell="1" allowOverlap="1" wp14:anchorId="40B52AC0" wp14:editId="2F543B86">
                <wp:simplePos x="0" y="0"/>
                <wp:positionH relativeFrom="column">
                  <wp:posOffset>-226695</wp:posOffset>
                </wp:positionH>
                <wp:positionV relativeFrom="paragraph">
                  <wp:posOffset>25400</wp:posOffset>
                </wp:positionV>
                <wp:extent cx="1413510" cy="543469"/>
                <wp:effectExtent l="0" t="0" r="0" b="9525"/>
                <wp:wrapNone/>
                <wp:docPr id="12904583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13510" cy="54346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6351">
            <w:rPr>
              <w:noProof/>
            </w:rPr>
            <mc:AlternateContent>
              <mc:Choice Requires="wps">
                <w:drawing>
                  <wp:anchor distT="0" distB="0" distL="114300" distR="114300" simplePos="0" relativeHeight="251658240" behindDoc="1" locked="0" layoutInCell="1" allowOverlap="0" wp14:anchorId="59B459CF" wp14:editId="60C4B9CB">
                    <wp:simplePos x="0" y="0"/>
                    <wp:positionH relativeFrom="page">
                      <wp:posOffset>110359</wp:posOffset>
                    </wp:positionH>
                    <wp:positionV relativeFrom="page">
                      <wp:posOffset>315310</wp:posOffset>
                    </wp:positionV>
                    <wp:extent cx="7520151" cy="10405242"/>
                    <wp:effectExtent l="0" t="0" r="5080" b="15240"/>
                    <wp:wrapNone/>
                    <wp:docPr id="1" name="Text Box 2" descr="Cover page layout"/>
                    <wp:cNvGraphicFramePr/>
                    <a:graphic xmlns:a="http://schemas.openxmlformats.org/drawingml/2006/main">
                      <a:graphicData uri="http://schemas.microsoft.com/office/word/2010/wordprocessingShape">
                        <wps:wsp>
                          <wps:cNvSpPr txBox="1"/>
                          <wps:spPr>
                            <a:xfrm>
                              <a:off x="0" y="0"/>
                              <a:ext cx="7520151" cy="10405242"/>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tbl>
                                <w:tblPr>
                                  <w:tblW w:w="4982" w:type="pct"/>
                                  <w:tblCellMar>
                                    <w:left w:w="0" w:type="dxa"/>
                                    <w:right w:w="0" w:type="dxa"/>
                                  </w:tblCellMar>
                                  <w:tblLook w:val="04A0" w:firstRow="1" w:lastRow="0" w:firstColumn="1" w:lastColumn="0" w:noHBand="0" w:noVBand="1"/>
                                  <w:tblDescription w:val="Cover page layout"/>
                                </w:tblPr>
                                <w:tblGrid>
                                  <w:gridCol w:w="12662"/>
                                </w:tblGrid>
                                <w:tr w:rsidR="00A8341D" w14:paraId="5E8EFE11" w14:textId="77777777" w:rsidTr="003D11F1">
                                  <w:trPr>
                                    <w:trHeight w:hRule="exact" w:val="10490"/>
                                  </w:trPr>
                                  <w:tc>
                                    <w:tcPr>
                                      <w:tcW w:w="11814" w:type="dxa"/>
                                      <w:shd w:val="clear" w:color="auto" w:fill="FFFFFF" w:themeFill="background1"/>
                                    </w:tcPr>
                                    <w:p w14:paraId="5F947D12" w14:textId="56EE7361" w:rsidR="00A8341D" w:rsidRDefault="007F1D4D">
                                      <w:r>
                                        <w:rPr>
                                          <w:noProof/>
                                        </w:rPr>
                                        <w:drawing>
                                          <wp:inline distT="0" distB="0" distL="0" distR="0" wp14:anchorId="14CD364B" wp14:editId="19976349">
                                            <wp:extent cx="8040414" cy="6873766"/>
                                            <wp:effectExtent l="0" t="0" r="0" b="0"/>
                                            <wp:docPr id="122057899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c>
                                </w:tr>
                                <w:tr w:rsidR="00A8341D" w14:paraId="28332604" w14:textId="77777777" w:rsidTr="003D11F1">
                                  <w:trPr>
                                    <w:trHeight w:hRule="exact" w:val="4223"/>
                                  </w:trPr>
                                  <w:tc>
                                    <w:tcPr>
                                      <w:tcW w:w="11814" w:type="dxa"/>
                                      <w:shd w:val="clear" w:color="auto" w:fill="0E2841" w:themeFill="text2"/>
                                      <w:vAlign w:val="center"/>
                                    </w:tcPr>
                                    <w:p w14:paraId="0F82CE5B" w14:textId="50B2A3E9" w:rsidR="00A8341D" w:rsidRPr="00870122" w:rsidRDefault="00000000" w:rsidP="00870122">
                                      <w:pPr>
                                        <w:pStyle w:val="NoSpacing"/>
                                        <w:spacing w:before="200" w:line="216" w:lineRule="auto"/>
                                        <w:ind w:left="720" w:right="720"/>
                                        <w:rPr>
                                          <w:rFonts w:ascii="Arial" w:hAnsi="Arial" w:cs="Arial"/>
                                          <w:color w:val="FFFFFF" w:themeColor="background1"/>
                                          <w:sz w:val="72"/>
                                          <w:szCs w:val="72"/>
                                        </w:rPr>
                                      </w:pPr>
                                      <w:sdt>
                                        <w:sdtPr>
                                          <w:rPr>
                                            <w:rFonts w:ascii="Arial" w:eastAsiaTheme="minorHAnsi" w:hAnsi="Arial" w:cs="Arial"/>
                                            <w:color w:val="FFFFFF" w:themeColor="background1"/>
                                            <w:sz w:val="72"/>
                                            <w:szCs w:val="72"/>
                                            <w:lang w:val="en-GB"/>
                                            <w14:reflection w14:blurRad="6350" w14:stA="50000" w14:stPos="0" w14:endA="300" w14:endPos="50000" w14:dist="60007" w14:dir="5400000" w14:fadeDir="5400000" w14:sx="100000" w14:sy="-100000" w14:kx="0" w14:ky="0" w14:algn="bl"/>
                                          </w:rPr>
                                          <w:alias w:val="Title"/>
                                          <w:tag w:val=""/>
                                          <w:id w:val="739824258"/>
                                          <w:placeholder>
                                            <w:docPart w:val="E78AA335F33047849719931673BDAD00"/>
                                          </w:placeholder>
                                          <w:dataBinding w:prefixMappings="xmlns:ns0='http://purl.org/dc/elements/1.1/' xmlns:ns1='http://schemas.openxmlformats.org/package/2006/metadata/core-properties' " w:xpath="/ns1:coreProperties[1]/ns0:title[1]" w:storeItemID="{6C3C8BC8-F283-45AE-878A-BAB7291924A1}"/>
                                          <w:text/>
                                        </w:sdtPr>
                                        <w:sdtContent>
                                          <w:r w:rsidR="008E5157">
                                            <w:rPr>
                                              <w:rFonts w:ascii="Arial" w:eastAsiaTheme="minorHAnsi" w:hAnsi="Arial" w:cs="Arial"/>
                                              <w:color w:val="FFFFFF" w:themeColor="background1"/>
                                              <w:sz w:val="72"/>
                                              <w:szCs w:val="72"/>
                                              <w:lang w:val="en-GB"/>
                                              <w14:reflection w14:blurRad="6350" w14:stA="50000" w14:stPos="0" w14:endA="300" w14:endPos="50000" w14:dist="60007" w14:dir="5400000" w14:fadeDir="5400000" w14:sx="100000" w14:sy="-100000" w14:kx="0" w14:ky="0" w14:algn="bl"/>
                                            </w:rPr>
                                            <w:t>Coaching and Mentoring Skills       for the Workplace</w:t>
                                          </w:r>
                                        </w:sdtContent>
                                      </w:sdt>
                                    </w:p>
                                  </w:tc>
                                </w:tr>
                              </w:tbl>
                              <w:p w14:paraId="24103735" w14:textId="05FA69FE" w:rsidR="00A8341D" w:rsidRDefault="00A8341D"/>
                              <w:p w14:paraId="7884C4C7" w14:textId="77777777" w:rsidR="004356A7" w:rsidRDefault="004356A7"/>
                              <w:p w14:paraId="46B4FA7E" w14:textId="77777777" w:rsidR="004356A7" w:rsidRDefault="004356A7"/>
                              <w:p w14:paraId="4F6E505B" w14:textId="77777777" w:rsidR="004356A7" w:rsidRDefault="004356A7"/>
                              <w:p w14:paraId="6375679C" w14:textId="77777777" w:rsidR="004356A7" w:rsidRDefault="004356A7"/>
                              <w:p w14:paraId="775A6A86" w14:textId="77777777" w:rsidR="004356A7" w:rsidRDefault="004356A7"/>
                              <w:p w14:paraId="692E2782" w14:textId="77777777" w:rsidR="004356A7" w:rsidRDefault="004356A7"/>
                              <w:p w14:paraId="058D65AB" w14:textId="77777777" w:rsidR="004356A7" w:rsidRDefault="004356A7"/>
                              <w:p w14:paraId="426499DA" w14:textId="77777777" w:rsidR="004356A7" w:rsidRDefault="004356A7"/>
                              <w:p w14:paraId="4635E03F" w14:textId="77777777" w:rsidR="004356A7" w:rsidRDefault="004356A7"/>
                              <w:p w14:paraId="49B93E6C" w14:textId="57B5EF6B" w:rsidR="004356A7" w:rsidRDefault="00162725">
                                <w:proofErr w:type="spellStart"/>
                                <w:r>
                                  <w:t>skedm</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9B459CF" id="_x0000_t202" coordsize="21600,21600" o:spt="202" path="m,l,21600r21600,l21600,xe">
                    <v:stroke joinstyle="miter"/>
                    <v:path gradientshapeok="t" o:connecttype="rect"/>
                  </v:shapetype>
                  <v:shape id="Text Box 2" o:spid="_x0000_s1026" type="#_x0000_t202" alt="Cover page layout" style="position:absolute;margin-left:8.7pt;margin-top:24.85pt;width:592.15pt;height:819.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" o:allowoverlap="f" filled="f" stroked="f">
                    <v:textbox inset="0,0,0,0">
                      <w:txbxContent>
                        <w:tbl>
                          <w:tblPr>
                            <w:tblW w:w="4982" w:type="pct"/>
                            <w:tblCellMar>
                              <w:left w:w="0" w:type="dxa"/>
                              <w:right w:w="0" w:type="dxa"/>
                            </w:tblCellMar>
                            <w:tblLook w:val="04A0" w:firstRow="1" w:lastRow="0" w:firstColumn="1" w:lastColumn="0" w:noHBand="0" w:noVBand="1"/>
                            <w:tblDescription w:val="Cover page layout"/>
                          </w:tblPr>
                          <w:tblGrid>
                            <w:gridCol w:w="12662"/>
                          </w:tblGrid>
                          <w:tr w:rsidR="00A8341D" w14:paraId="5E8EFE11" w14:textId="77777777" w:rsidTr="003D11F1">
                            <w:trPr>
                              <w:trHeight w:hRule="exact" w:val="10490"/>
                            </w:trPr>
                            <w:tc>
                              <w:tcPr>
                                <w:tcW w:w="11814" w:type="dxa"/>
                                <w:shd w:val="clear" w:color="auto" w:fill="FFFFFF" w:themeFill="background1"/>
                              </w:tcPr>
                              <w:p w14:paraId="5F947D12" w14:textId="56EE7361" w:rsidR="00A8341D" w:rsidRDefault="007F1D4D">
                                <w:r>
                                  <w:rPr>
                                    <w:noProof/>
                                  </w:rPr>
                                  <w:drawing>
                                    <wp:inline distT="0" distB="0" distL="0" distR="0" wp14:anchorId="14CD364B" wp14:editId="19976349">
                                      <wp:extent cx="8040414" cy="6873766"/>
                                      <wp:effectExtent l="0" t="0" r="0" b="0"/>
                                      <wp:docPr id="122057899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c>
                          </w:tr>
                          <w:tr w:rsidR="00A8341D" w14:paraId="28332604" w14:textId="77777777" w:rsidTr="003D11F1">
                            <w:trPr>
                              <w:trHeight w:hRule="exact" w:val="4223"/>
                            </w:trPr>
                            <w:tc>
                              <w:tcPr>
                                <w:tcW w:w="11814" w:type="dxa"/>
                                <w:shd w:val="clear" w:color="auto" w:fill="0E2841" w:themeFill="text2"/>
                                <w:vAlign w:val="center"/>
                              </w:tcPr>
                              <w:p w14:paraId="0F82CE5B" w14:textId="50B2A3E9" w:rsidR="00A8341D" w:rsidRPr="00870122" w:rsidRDefault="00000000" w:rsidP="00870122">
                                <w:pPr>
                                  <w:pStyle w:val="NoSpacing"/>
                                  <w:spacing w:before="200" w:line="216" w:lineRule="auto"/>
                                  <w:ind w:left="720" w:right="720"/>
                                  <w:rPr>
                                    <w:rFonts w:ascii="Arial" w:hAnsi="Arial" w:cs="Arial"/>
                                    <w:color w:val="FFFFFF" w:themeColor="background1"/>
                                    <w:sz w:val="72"/>
                                    <w:szCs w:val="72"/>
                                  </w:rPr>
                                </w:pPr>
                                <w:sdt>
                                  <w:sdtPr>
                                    <w:rPr>
                                      <w:rFonts w:ascii="Arial" w:eastAsiaTheme="minorHAnsi" w:hAnsi="Arial" w:cs="Arial"/>
                                      <w:color w:val="FFFFFF" w:themeColor="background1"/>
                                      <w:sz w:val="72"/>
                                      <w:szCs w:val="72"/>
                                      <w:lang w:val="en-GB"/>
                                      <w14:reflection w14:blurRad="6350" w14:stA="50000" w14:stPos="0" w14:endA="300" w14:endPos="50000" w14:dist="60007" w14:dir="5400000" w14:fadeDir="5400000" w14:sx="100000" w14:sy="-100000" w14:kx="0" w14:ky="0" w14:algn="bl"/>
                                    </w:rPr>
                                    <w:alias w:val="Title"/>
                                    <w:tag w:val=""/>
                                    <w:id w:val="739824258"/>
                                    <w:placeholder>
                                      <w:docPart w:val="E78AA335F33047849719931673BDAD00"/>
                                    </w:placeholder>
                                    <w:dataBinding w:prefixMappings="xmlns:ns0='http://purl.org/dc/elements/1.1/' xmlns:ns1='http://schemas.openxmlformats.org/package/2006/metadata/core-properties' " w:xpath="/ns1:coreProperties[1]/ns0:title[1]" w:storeItemID="{6C3C8BC8-F283-45AE-878A-BAB7291924A1}"/>
                                    <w:text/>
                                  </w:sdtPr>
                                  <w:sdtContent>
                                    <w:r w:rsidR="008E5157">
                                      <w:rPr>
                                        <w:rFonts w:ascii="Arial" w:eastAsiaTheme="minorHAnsi" w:hAnsi="Arial" w:cs="Arial"/>
                                        <w:color w:val="FFFFFF" w:themeColor="background1"/>
                                        <w:sz w:val="72"/>
                                        <w:szCs w:val="72"/>
                                        <w:lang w:val="en-GB"/>
                                        <w14:reflection w14:blurRad="6350" w14:stA="50000" w14:stPos="0" w14:endA="300" w14:endPos="50000" w14:dist="60007" w14:dir="5400000" w14:fadeDir="5400000" w14:sx="100000" w14:sy="-100000" w14:kx="0" w14:ky="0" w14:algn="bl"/>
                                      </w:rPr>
                                      <w:t>Coaching and Mentoring Skills       for the Workplace</w:t>
                                    </w:r>
                                  </w:sdtContent>
                                </w:sdt>
                              </w:p>
                            </w:tc>
                          </w:tr>
                        </w:tbl>
                        <w:p w14:paraId="24103735" w14:textId="05FA69FE" w:rsidR="00A8341D" w:rsidRDefault="00A8341D"/>
                        <w:p w14:paraId="7884C4C7" w14:textId="77777777" w:rsidR="004356A7" w:rsidRDefault="004356A7"/>
                        <w:p w14:paraId="46B4FA7E" w14:textId="77777777" w:rsidR="004356A7" w:rsidRDefault="004356A7"/>
                        <w:p w14:paraId="4F6E505B" w14:textId="77777777" w:rsidR="004356A7" w:rsidRDefault="004356A7"/>
                        <w:p w14:paraId="6375679C" w14:textId="77777777" w:rsidR="004356A7" w:rsidRDefault="004356A7"/>
                        <w:p w14:paraId="775A6A86" w14:textId="77777777" w:rsidR="004356A7" w:rsidRDefault="004356A7"/>
                        <w:p w14:paraId="692E2782" w14:textId="77777777" w:rsidR="004356A7" w:rsidRDefault="004356A7"/>
                        <w:p w14:paraId="058D65AB" w14:textId="77777777" w:rsidR="004356A7" w:rsidRDefault="004356A7"/>
                        <w:p w14:paraId="426499DA" w14:textId="77777777" w:rsidR="004356A7" w:rsidRDefault="004356A7"/>
                        <w:p w14:paraId="4635E03F" w14:textId="77777777" w:rsidR="004356A7" w:rsidRDefault="004356A7"/>
                        <w:p w14:paraId="49B93E6C" w14:textId="57B5EF6B" w:rsidR="004356A7" w:rsidRDefault="00162725">
                          <w:proofErr w:type="spellStart"/>
                          <w:r>
                            <w:t>skedm</w:t>
                          </w:r>
                          <w:proofErr w:type="spellEnd"/>
                        </w:p>
                      </w:txbxContent>
                    </v:textbox>
                    <w10:wrap anchorx="page" anchory="page"/>
                  </v:shape>
                </w:pict>
              </mc:Fallback>
            </mc:AlternateContent>
          </w:r>
        </w:p>
        <w:p w14:paraId="7C41952A" w14:textId="77777777" w:rsidR="00B12CCB" w:rsidRDefault="00B12CCB">
          <w:pPr>
            <w:rPr>
              <w:rFonts w:ascii="Arial" w:hAnsi="Arial" w:cs="Arial"/>
            </w:rPr>
          </w:pPr>
        </w:p>
        <w:p w14:paraId="7168F7B7" w14:textId="77777777" w:rsidR="00B12CCB" w:rsidRDefault="00B12CCB">
          <w:pPr>
            <w:rPr>
              <w:rFonts w:ascii="Arial" w:hAnsi="Arial" w:cs="Arial"/>
            </w:rPr>
          </w:pPr>
        </w:p>
        <w:p w14:paraId="4A83C341" w14:textId="77777777" w:rsidR="00B12CCB" w:rsidRDefault="00B12CCB">
          <w:pPr>
            <w:rPr>
              <w:rFonts w:ascii="Arial" w:hAnsi="Arial" w:cs="Arial"/>
            </w:rPr>
          </w:pPr>
        </w:p>
        <w:p w14:paraId="11A6CFA3" w14:textId="77777777" w:rsidR="00B12CCB" w:rsidRDefault="00B12CCB">
          <w:pPr>
            <w:rPr>
              <w:rFonts w:ascii="Arial" w:hAnsi="Arial" w:cs="Arial"/>
            </w:rPr>
          </w:pPr>
        </w:p>
        <w:p w14:paraId="6D29EABD" w14:textId="77777777" w:rsidR="00B12CCB" w:rsidRDefault="00B12CCB">
          <w:pPr>
            <w:rPr>
              <w:rFonts w:ascii="Arial" w:hAnsi="Arial" w:cs="Arial"/>
            </w:rPr>
          </w:pPr>
        </w:p>
        <w:p w14:paraId="29F6B4CB" w14:textId="77777777" w:rsidR="00E86139" w:rsidRDefault="00E86139">
          <w:pPr>
            <w:rPr>
              <w:rFonts w:ascii="Arial" w:hAnsi="Arial" w:cs="Arial"/>
            </w:rPr>
          </w:pPr>
        </w:p>
        <w:p w14:paraId="439D401C" w14:textId="77777777" w:rsidR="00E86139" w:rsidRDefault="00E86139">
          <w:pPr>
            <w:rPr>
              <w:rFonts w:ascii="Arial" w:hAnsi="Arial" w:cs="Arial"/>
            </w:rPr>
          </w:pPr>
        </w:p>
        <w:p w14:paraId="66A6E1CB" w14:textId="6B966CDE" w:rsidR="00E86139" w:rsidRPr="008D4671" w:rsidRDefault="008F112F">
          <w:pPr>
            <w:rPr>
              <w:rFonts w:ascii="Arial" w:hAnsi="Arial" w:cs="Arial"/>
              <w:b/>
              <w:bCs/>
              <w:sz w:val="28"/>
              <w:szCs w:val="28"/>
            </w:rPr>
          </w:pPr>
          <w:r w:rsidRPr="008D4671">
            <w:rPr>
              <w:rFonts w:ascii="Arial" w:hAnsi="Arial" w:cs="Arial"/>
              <w:b/>
              <w:bCs/>
              <w:sz w:val="28"/>
              <w:szCs w:val="28"/>
            </w:rPr>
            <w:t>Table of Contents</w:t>
          </w:r>
        </w:p>
        <w:sdt>
          <w:sdtPr>
            <w:rPr>
              <w:rFonts w:asciiTheme="minorHAnsi" w:eastAsiaTheme="minorHAnsi" w:hAnsiTheme="minorHAnsi" w:cstheme="minorBidi"/>
              <w:color w:val="auto"/>
              <w:sz w:val="22"/>
              <w:szCs w:val="22"/>
              <w:lang w:val="en-GB"/>
            </w:rPr>
            <w:id w:val="-1836912732"/>
            <w:docPartObj>
              <w:docPartGallery w:val="Table of Contents"/>
              <w:docPartUnique/>
            </w:docPartObj>
          </w:sdtPr>
          <w:sdtEndPr>
            <w:rPr>
              <w:b/>
              <w:bCs/>
              <w:noProof/>
            </w:rPr>
          </w:sdtEndPr>
          <w:sdtContent>
            <w:p w14:paraId="4DA06589" w14:textId="31E05A63" w:rsidR="00CC46F4" w:rsidRPr="008F112F" w:rsidRDefault="00CC46F4">
              <w:pPr>
                <w:pStyle w:val="TOCHeading"/>
              </w:pPr>
            </w:p>
            <w:p w14:paraId="3DF0131C" w14:textId="1F3831DF" w:rsidR="00CC46F4" w:rsidRDefault="00CC46F4">
              <w:pPr>
                <w:pStyle w:val="TOC1"/>
                <w:tabs>
                  <w:tab w:val="right" w:leader="dot" w:pos="9350"/>
                </w:tabs>
                <w:rPr>
                  <w:noProof/>
                </w:rPr>
              </w:pPr>
              <w:r>
                <w:fldChar w:fldCharType="begin"/>
              </w:r>
              <w:r>
                <w:instrText xml:space="preserve"> TOC \o "1-3" \h \z \u </w:instrText>
              </w:r>
              <w:r>
                <w:fldChar w:fldCharType="separate"/>
              </w:r>
              <w:hyperlink w:anchor="_Toc193466467" w:history="1">
                <w:r w:rsidRPr="0019085C">
                  <w:rPr>
                    <w:rStyle w:val="Hyperlink"/>
                    <w:noProof/>
                  </w:rPr>
                  <w:t>Introduction</w:t>
                </w:r>
                <w:r>
                  <w:rPr>
                    <w:noProof/>
                    <w:webHidden/>
                  </w:rPr>
                  <w:tab/>
                </w:r>
                <w:r>
                  <w:rPr>
                    <w:noProof/>
                    <w:webHidden/>
                  </w:rPr>
                  <w:fldChar w:fldCharType="begin"/>
                </w:r>
                <w:r>
                  <w:rPr>
                    <w:noProof/>
                    <w:webHidden/>
                  </w:rPr>
                  <w:instrText xml:space="preserve"> PAGEREF _Toc193466467 \h </w:instrText>
                </w:r>
                <w:r>
                  <w:rPr>
                    <w:noProof/>
                    <w:webHidden/>
                  </w:rPr>
                </w:r>
                <w:r>
                  <w:rPr>
                    <w:noProof/>
                    <w:webHidden/>
                  </w:rPr>
                  <w:fldChar w:fldCharType="separate"/>
                </w:r>
                <w:r>
                  <w:rPr>
                    <w:noProof/>
                    <w:webHidden/>
                  </w:rPr>
                  <w:t>2</w:t>
                </w:r>
                <w:r>
                  <w:rPr>
                    <w:noProof/>
                    <w:webHidden/>
                  </w:rPr>
                  <w:fldChar w:fldCharType="end"/>
                </w:r>
              </w:hyperlink>
            </w:p>
            <w:p w14:paraId="3E19E8F9" w14:textId="48E07D4B" w:rsidR="00CC46F4" w:rsidRDefault="00CC46F4">
              <w:pPr>
                <w:pStyle w:val="TOC1"/>
                <w:tabs>
                  <w:tab w:val="right" w:leader="dot" w:pos="9350"/>
                </w:tabs>
                <w:rPr>
                  <w:noProof/>
                </w:rPr>
              </w:pPr>
              <w:hyperlink w:anchor="_Toc193466468" w:history="1">
                <w:r w:rsidRPr="0019085C">
                  <w:rPr>
                    <w:rStyle w:val="Hyperlink"/>
                    <w:noProof/>
                  </w:rPr>
                  <w:t>Critical evaluation of the purpose of coaching and mentoring in the workplace</w:t>
                </w:r>
                <w:r>
                  <w:rPr>
                    <w:noProof/>
                    <w:webHidden/>
                  </w:rPr>
                  <w:tab/>
                </w:r>
                <w:r>
                  <w:rPr>
                    <w:noProof/>
                    <w:webHidden/>
                  </w:rPr>
                  <w:fldChar w:fldCharType="begin"/>
                </w:r>
                <w:r>
                  <w:rPr>
                    <w:noProof/>
                    <w:webHidden/>
                  </w:rPr>
                  <w:instrText xml:space="preserve"> PAGEREF _Toc193466468 \h </w:instrText>
                </w:r>
                <w:r>
                  <w:rPr>
                    <w:noProof/>
                    <w:webHidden/>
                  </w:rPr>
                </w:r>
                <w:r>
                  <w:rPr>
                    <w:noProof/>
                    <w:webHidden/>
                  </w:rPr>
                  <w:fldChar w:fldCharType="separate"/>
                </w:r>
                <w:r>
                  <w:rPr>
                    <w:noProof/>
                    <w:webHidden/>
                  </w:rPr>
                  <w:t>3</w:t>
                </w:r>
                <w:r>
                  <w:rPr>
                    <w:noProof/>
                    <w:webHidden/>
                  </w:rPr>
                  <w:fldChar w:fldCharType="end"/>
                </w:r>
              </w:hyperlink>
            </w:p>
            <w:p w14:paraId="030B5D18" w14:textId="63637A6C" w:rsidR="00CC46F4" w:rsidRDefault="00CC46F4">
              <w:pPr>
                <w:pStyle w:val="TOC1"/>
                <w:tabs>
                  <w:tab w:val="right" w:leader="dot" w:pos="9350"/>
                </w:tabs>
                <w:rPr>
                  <w:noProof/>
                </w:rPr>
              </w:pPr>
              <w:hyperlink w:anchor="_Toc193466469" w:history="1">
                <w:r w:rsidRPr="0019085C">
                  <w:rPr>
                    <w:rStyle w:val="Hyperlink"/>
                    <w:noProof/>
                  </w:rPr>
                  <w:t>Advantages of Coaching</w:t>
                </w:r>
                <w:r>
                  <w:rPr>
                    <w:noProof/>
                    <w:webHidden/>
                  </w:rPr>
                  <w:tab/>
                </w:r>
                <w:r>
                  <w:rPr>
                    <w:noProof/>
                    <w:webHidden/>
                  </w:rPr>
                  <w:fldChar w:fldCharType="begin"/>
                </w:r>
                <w:r>
                  <w:rPr>
                    <w:noProof/>
                    <w:webHidden/>
                  </w:rPr>
                  <w:instrText xml:space="preserve"> PAGEREF _Toc193466469 \h </w:instrText>
                </w:r>
                <w:r>
                  <w:rPr>
                    <w:noProof/>
                    <w:webHidden/>
                  </w:rPr>
                </w:r>
                <w:r>
                  <w:rPr>
                    <w:noProof/>
                    <w:webHidden/>
                  </w:rPr>
                  <w:fldChar w:fldCharType="separate"/>
                </w:r>
                <w:r>
                  <w:rPr>
                    <w:noProof/>
                    <w:webHidden/>
                  </w:rPr>
                  <w:t>5</w:t>
                </w:r>
                <w:r>
                  <w:rPr>
                    <w:noProof/>
                    <w:webHidden/>
                  </w:rPr>
                  <w:fldChar w:fldCharType="end"/>
                </w:r>
              </w:hyperlink>
            </w:p>
            <w:p w14:paraId="65FF23E1" w14:textId="4981203E" w:rsidR="00CC46F4" w:rsidRDefault="00CC46F4">
              <w:pPr>
                <w:pStyle w:val="TOC1"/>
                <w:tabs>
                  <w:tab w:val="right" w:leader="dot" w:pos="9350"/>
                </w:tabs>
                <w:rPr>
                  <w:noProof/>
                </w:rPr>
              </w:pPr>
              <w:hyperlink w:anchor="_Toc193466470" w:history="1">
                <w:r w:rsidRPr="0019085C">
                  <w:rPr>
                    <w:rStyle w:val="Hyperlink"/>
                    <w:noProof/>
                  </w:rPr>
                  <w:t>Advantages of Mentoring</w:t>
                </w:r>
                <w:r>
                  <w:rPr>
                    <w:noProof/>
                    <w:webHidden/>
                  </w:rPr>
                  <w:tab/>
                </w:r>
                <w:r>
                  <w:rPr>
                    <w:noProof/>
                    <w:webHidden/>
                  </w:rPr>
                  <w:fldChar w:fldCharType="begin"/>
                </w:r>
                <w:r>
                  <w:rPr>
                    <w:noProof/>
                    <w:webHidden/>
                  </w:rPr>
                  <w:instrText xml:space="preserve"> PAGEREF _Toc193466470 \h </w:instrText>
                </w:r>
                <w:r>
                  <w:rPr>
                    <w:noProof/>
                    <w:webHidden/>
                  </w:rPr>
                </w:r>
                <w:r>
                  <w:rPr>
                    <w:noProof/>
                    <w:webHidden/>
                  </w:rPr>
                  <w:fldChar w:fldCharType="separate"/>
                </w:r>
                <w:r>
                  <w:rPr>
                    <w:noProof/>
                    <w:webHidden/>
                  </w:rPr>
                  <w:t>6</w:t>
                </w:r>
                <w:r>
                  <w:rPr>
                    <w:noProof/>
                    <w:webHidden/>
                  </w:rPr>
                  <w:fldChar w:fldCharType="end"/>
                </w:r>
              </w:hyperlink>
            </w:p>
            <w:p w14:paraId="0810577E" w14:textId="0C56D18C" w:rsidR="00CC46F4" w:rsidRDefault="00CC46F4">
              <w:pPr>
                <w:pStyle w:val="TOC1"/>
                <w:tabs>
                  <w:tab w:val="right" w:leader="dot" w:pos="9350"/>
                </w:tabs>
                <w:rPr>
                  <w:noProof/>
                </w:rPr>
              </w:pPr>
              <w:hyperlink w:anchor="_Toc193466471" w:history="1">
                <w:r w:rsidRPr="0019085C">
                  <w:rPr>
                    <w:rStyle w:val="Hyperlink"/>
                    <w:noProof/>
                  </w:rPr>
                  <w:t>Coaching skills required in the workplace and their importance</w:t>
                </w:r>
                <w:r>
                  <w:rPr>
                    <w:noProof/>
                    <w:webHidden/>
                  </w:rPr>
                  <w:tab/>
                </w:r>
                <w:r>
                  <w:rPr>
                    <w:noProof/>
                    <w:webHidden/>
                  </w:rPr>
                  <w:fldChar w:fldCharType="begin"/>
                </w:r>
                <w:r>
                  <w:rPr>
                    <w:noProof/>
                    <w:webHidden/>
                  </w:rPr>
                  <w:instrText xml:space="preserve"> PAGEREF _Toc193466471 \h </w:instrText>
                </w:r>
                <w:r>
                  <w:rPr>
                    <w:noProof/>
                    <w:webHidden/>
                  </w:rPr>
                </w:r>
                <w:r>
                  <w:rPr>
                    <w:noProof/>
                    <w:webHidden/>
                  </w:rPr>
                  <w:fldChar w:fldCharType="separate"/>
                </w:r>
                <w:r>
                  <w:rPr>
                    <w:noProof/>
                    <w:webHidden/>
                  </w:rPr>
                  <w:t>8</w:t>
                </w:r>
                <w:r>
                  <w:rPr>
                    <w:noProof/>
                    <w:webHidden/>
                  </w:rPr>
                  <w:fldChar w:fldCharType="end"/>
                </w:r>
              </w:hyperlink>
            </w:p>
            <w:p w14:paraId="75F944B4" w14:textId="3CBE4D24" w:rsidR="00CC46F4" w:rsidRDefault="00CC46F4">
              <w:pPr>
                <w:pStyle w:val="TOC1"/>
                <w:tabs>
                  <w:tab w:val="right" w:leader="dot" w:pos="9350"/>
                </w:tabs>
                <w:rPr>
                  <w:noProof/>
                </w:rPr>
              </w:pPr>
              <w:hyperlink w:anchor="_Toc193466472" w:history="1">
                <w:r w:rsidRPr="0019085C">
                  <w:rPr>
                    <w:rStyle w:val="Hyperlink"/>
                    <w:noProof/>
                  </w:rPr>
                  <w:t>Critical analysis of the GROW Model of coaching</w:t>
                </w:r>
                <w:r>
                  <w:rPr>
                    <w:noProof/>
                    <w:webHidden/>
                  </w:rPr>
                  <w:tab/>
                </w:r>
                <w:r>
                  <w:rPr>
                    <w:noProof/>
                    <w:webHidden/>
                  </w:rPr>
                  <w:fldChar w:fldCharType="begin"/>
                </w:r>
                <w:r>
                  <w:rPr>
                    <w:noProof/>
                    <w:webHidden/>
                  </w:rPr>
                  <w:instrText xml:space="preserve"> PAGEREF _Toc193466472 \h </w:instrText>
                </w:r>
                <w:r>
                  <w:rPr>
                    <w:noProof/>
                    <w:webHidden/>
                  </w:rPr>
                </w:r>
                <w:r>
                  <w:rPr>
                    <w:noProof/>
                    <w:webHidden/>
                  </w:rPr>
                  <w:fldChar w:fldCharType="separate"/>
                </w:r>
                <w:r>
                  <w:rPr>
                    <w:noProof/>
                    <w:webHidden/>
                  </w:rPr>
                  <w:t>11</w:t>
                </w:r>
                <w:r>
                  <w:rPr>
                    <w:noProof/>
                    <w:webHidden/>
                  </w:rPr>
                  <w:fldChar w:fldCharType="end"/>
                </w:r>
              </w:hyperlink>
            </w:p>
            <w:p w14:paraId="76CD959D" w14:textId="08AD9099" w:rsidR="00CC46F4" w:rsidRDefault="00CC46F4">
              <w:pPr>
                <w:pStyle w:val="TOC1"/>
                <w:tabs>
                  <w:tab w:val="right" w:leader="dot" w:pos="9350"/>
                </w:tabs>
                <w:rPr>
                  <w:noProof/>
                </w:rPr>
              </w:pPr>
              <w:hyperlink w:anchor="_Toc193466473" w:history="1">
                <w:r w:rsidRPr="0019085C">
                  <w:rPr>
                    <w:rStyle w:val="Hyperlink"/>
                    <w:noProof/>
                  </w:rPr>
                  <w:t>The Gibbs Reflective Cycle</w:t>
                </w:r>
                <w:r>
                  <w:rPr>
                    <w:noProof/>
                    <w:webHidden/>
                  </w:rPr>
                  <w:tab/>
                </w:r>
                <w:r>
                  <w:rPr>
                    <w:noProof/>
                    <w:webHidden/>
                  </w:rPr>
                  <w:fldChar w:fldCharType="begin"/>
                </w:r>
                <w:r>
                  <w:rPr>
                    <w:noProof/>
                    <w:webHidden/>
                  </w:rPr>
                  <w:instrText xml:space="preserve"> PAGEREF _Toc193466473 \h </w:instrText>
                </w:r>
                <w:r>
                  <w:rPr>
                    <w:noProof/>
                    <w:webHidden/>
                  </w:rPr>
                </w:r>
                <w:r>
                  <w:rPr>
                    <w:noProof/>
                    <w:webHidden/>
                  </w:rPr>
                  <w:fldChar w:fldCharType="separate"/>
                </w:r>
                <w:r>
                  <w:rPr>
                    <w:noProof/>
                    <w:webHidden/>
                  </w:rPr>
                  <w:t>14</w:t>
                </w:r>
                <w:r>
                  <w:rPr>
                    <w:noProof/>
                    <w:webHidden/>
                  </w:rPr>
                  <w:fldChar w:fldCharType="end"/>
                </w:r>
              </w:hyperlink>
            </w:p>
            <w:p w14:paraId="47F19B5A" w14:textId="55B8E123" w:rsidR="00CC46F4" w:rsidRDefault="00CC46F4">
              <w:pPr>
                <w:pStyle w:val="TOC1"/>
                <w:tabs>
                  <w:tab w:val="right" w:leader="dot" w:pos="9350"/>
                </w:tabs>
                <w:rPr>
                  <w:noProof/>
                </w:rPr>
              </w:pPr>
              <w:hyperlink w:anchor="_Toc193466474" w:history="1">
                <w:r w:rsidRPr="0019085C">
                  <w:rPr>
                    <w:rStyle w:val="Hyperlink"/>
                    <w:noProof/>
                  </w:rPr>
                  <w:t>Play role Coaching session / Gibbs’s Reflection</w:t>
                </w:r>
                <w:r>
                  <w:rPr>
                    <w:noProof/>
                    <w:webHidden/>
                  </w:rPr>
                  <w:tab/>
                </w:r>
                <w:r>
                  <w:rPr>
                    <w:noProof/>
                    <w:webHidden/>
                  </w:rPr>
                  <w:fldChar w:fldCharType="begin"/>
                </w:r>
                <w:r>
                  <w:rPr>
                    <w:noProof/>
                    <w:webHidden/>
                  </w:rPr>
                  <w:instrText xml:space="preserve"> PAGEREF _Toc193466474 \h </w:instrText>
                </w:r>
                <w:r>
                  <w:rPr>
                    <w:noProof/>
                    <w:webHidden/>
                  </w:rPr>
                </w:r>
                <w:r>
                  <w:rPr>
                    <w:noProof/>
                    <w:webHidden/>
                  </w:rPr>
                  <w:fldChar w:fldCharType="separate"/>
                </w:r>
                <w:r>
                  <w:rPr>
                    <w:noProof/>
                    <w:webHidden/>
                  </w:rPr>
                  <w:t>16</w:t>
                </w:r>
                <w:r>
                  <w:rPr>
                    <w:noProof/>
                    <w:webHidden/>
                  </w:rPr>
                  <w:fldChar w:fldCharType="end"/>
                </w:r>
              </w:hyperlink>
            </w:p>
            <w:p w14:paraId="1AE19427" w14:textId="3784E0C1" w:rsidR="00CC46F4" w:rsidRDefault="00CC46F4">
              <w:pPr>
                <w:pStyle w:val="TOC1"/>
                <w:tabs>
                  <w:tab w:val="right" w:leader="dot" w:pos="9350"/>
                </w:tabs>
                <w:rPr>
                  <w:noProof/>
                </w:rPr>
              </w:pPr>
              <w:hyperlink w:anchor="_Toc193466475" w:history="1">
                <w:r w:rsidRPr="0019085C">
                  <w:rPr>
                    <w:rStyle w:val="Hyperlink"/>
                    <w:noProof/>
                  </w:rPr>
                  <w:t>Johari window theory</w:t>
                </w:r>
                <w:r>
                  <w:rPr>
                    <w:noProof/>
                    <w:webHidden/>
                  </w:rPr>
                  <w:tab/>
                </w:r>
                <w:r>
                  <w:rPr>
                    <w:noProof/>
                    <w:webHidden/>
                  </w:rPr>
                  <w:fldChar w:fldCharType="begin"/>
                </w:r>
                <w:r>
                  <w:rPr>
                    <w:noProof/>
                    <w:webHidden/>
                  </w:rPr>
                  <w:instrText xml:space="preserve"> PAGEREF _Toc193466475 \h </w:instrText>
                </w:r>
                <w:r>
                  <w:rPr>
                    <w:noProof/>
                    <w:webHidden/>
                  </w:rPr>
                </w:r>
                <w:r>
                  <w:rPr>
                    <w:noProof/>
                    <w:webHidden/>
                  </w:rPr>
                  <w:fldChar w:fldCharType="separate"/>
                </w:r>
                <w:r>
                  <w:rPr>
                    <w:noProof/>
                    <w:webHidden/>
                  </w:rPr>
                  <w:t>19</w:t>
                </w:r>
                <w:r>
                  <w:rPr>
                    <w:noProof/>
                    <w:webHidden/>
                  </w:rPr>
                  <w:fldChar w:fldCharType="end"/>
                </w:r>
              </w:hyperlink>
            </w:p>
            <w:p w14:paraId="5AFD6872" w14:textId="115FD244" w:rsidR="00CC46F4" w:rsidRDefault="001C2F9B">
              <w:pPr>
                <w:pStyle w:val="TOC1"/>
                <w:tabs>
                  <w:tab w:val="right" w:leader="dot" w:pos="9350"/>
                </w:tabs>
                <w:rPr>
                  <w:noProof/>
                </w:rPr>
              </w:pPr>
              <w:hyperlink w:anchor="_Toc193466476" w:history="1">
                <w:r>
                  <w:rPr>
                    <w:rStyle w:val="Hyperlink"/>
                    <w:noProof/>
                  </w:rPr>
                  <w:t>Play</w:t>
                </w:r>
                <w:r w:rsidR="00CC46F4" w:rsidRPr="0019085C">
                  <w:rPr>
                    <w:rStyle w:val="Hyperlink"/>
                    <w:noProof/>
                  </w:rPr>
                  <w:t xml:space="preserve"> </w:t>
                </w:r>
                <w:r>
                  <w:rPr>
                    <w:rStyle w:val="Hyperlink"/>
                    <w:noProof/>
                  </w:rPr>
                  <w:t>role</w:t>
                </w:r>
                <w:r w:rsidR="00CC46F4" w:rsidRPr="0019085C">
                  <w:rPr>
                    <w:rStyle w:val="Hyperlink"/>
                    <w:noProof/>
                  </w:rPr>
                  <w:t xml:space="preserve"> Mentoring session / Johari window theory</w:t>
                </w:r>
                <w:r w:rsidR="00CC46F4">
                  <w:rPr>
                    <w:noProof/>
                    <w:webHidden/>
                  </w:rPr>
                  <w:tab/>
                </w:r>
                <w:r w:rsidR="00CC46F4">
                  <w:rPr>
                    <w:noProof/>
                    <w:webHidden/>
                  </w:rPr>
                  <w:fldChar w:fldCharType="begin"/>
                </w:r>
                <w:r w:rsidR="00CC46F4">
                  <w:rPr>
                    <w:noProof/>
                    <w:webHidden/>
                  </w:rPr>
                  <w:instrText xml:space="preserve"> PAGEREF _Toc193466476 \h </w:instrText>
                </w:r>
                <w:r w:rsidR="00CC46F4">
                  <w:rPr>
                    <w:noProof/>
                    <w:webHidden/>
                  </w:rPr>
                </w:r>
                <w:r w:rsidR="00CC46F4">
                  <w:rPr>
                    <w:noProof/>
                    <w:webHidden/>
                  </w:rPr>
                  <w:fldChar w:fldCharType="separate"/>
                </w:r>
                <w:r w:rsidR="00CC46F4">
                  <w:rPr>
                    <w:noProof/>
                    <w:webHidden/>
                  </w:rPr>
                  <w:t>20</w:t>
                </w:r>
                <w:r w:rsidR="00CC46F4">
                  <w:rPr>
                    <w:noProof/>
                    <w:webHidden/>
                  </w:rPr>
                  <w:fldChar w:fldCharType="end"/>
                </w:r>
              </w:hyperlink>
            </w:p>
            <w:p w14:paraId="469CB3CE" w14:textId="178DF438" w:rsidR="00CC46F4" w:rsidRDefault="00CC46F4">
              <w:pPr>
                <w:pStyle w:val="TOC1"/>
                <w:tabs>
                  <w:tab w:val="right" w:leader="dot" w:pos="9350"/>
                </w:tabs>
                <w:rPr>
                  <w:noProof/>
                </w:rPr>
              </w:pPr>
              <w:hyperlink w:anchor="_Toc193466477" w:history="1">
                <w:r w:rsidRPr="0019085C">
                  <w:rPr>
                    <w:rStyle w:val="Hyperlink"/>
                    <w:noProof/>
                  </w:rPr>
                  <w:t>Conclusion</w:t>
                </w:r>
                <w:r>
                  <w:rPr>
                    <w:noProof/>
                    <w:webHidden/>
                  </w:rPr>
                  <w:tab/>
                </w:r>
                <w:r>
                  <w:rPr>
                    <w:noProof/>
                    <w:webHidden/>
                  </w:rPr>
                  <w:fldChar w:fldCharType="begin"/>
                </w:r>
                <w:r>
                  <w:rPr>
                    <w:noProof/>
                    <w:webHidden/>
                  </w:rPr>
                  <w:instrText xml:space="preserve"> PAGEREF _Toc193466477 \h </w:instrText>
                </w:r>
                <w:r>
                  <w:rPr>
                    <w:noProof/>
                    <w:webHidden/>
                  </w:rPr>
                </w:r>
                <w:r>
                  <w:rPr>
                    <w:noProof/>
                    <w:webHidden/>
                  </w:rPr>
                  <w:fldChar w:fldCharType="separate"/>
                </w:r>
                <w:r>
                  <w:rPr>
                    <w:noProof/>
                    <w:webHidden/>
                  </w:rPr>
                  <w:t>22</w:t>
                </w:r>
                <w:r>
                  <w:rPr>
                    <w:noProof/>
                    <w:webHidden/>
                  </w:rPr>
                  <w:fldChar w:fldCharType="end"/>
                </w:r>
              </w:hyperlink>
            </w:p>
            <w:p w14:paraId="04AAD03D" w14:textId="52ED4EC5" w:rsidR="00CC46F4" w:rsidRDefault="00CC46F4">
              <w:pPr>
                <w:pStyle w:val="TOC1"/>
                <w:tabs>
                  <w:tab w:val="right" w:leader="dot" w:pos="9350"/>
                </w:tabs>
                <w:rPr>
                  <w:noProof/>
                </w:rPr>
              </w:pPr>
              <w:hyperlink w:anchor="_Toc193466478" w:history="1">
                <w:r w:rsidRPr="0019085C">
                  <w:rPr>
                    <w:rStyle w:val="Hyperlink"/>
                    <w:noProof/>
                  </w:rPr>
                  <w:t>References</w:t>
                </w:r>
                <w:r>
                  <w:rPr>
                    <w:noProof/>
                    <w:webHidden/>
                  </w:rPr>
                  <w:tab/>
                </w:r>
                <w:r>
                  <w:rPr>
                    <w:noProof/>
                    <w:webHidden/>
                  </w:rPr>
                  <w:fldChar w:fldCharType="begin"/>
                </w:r>
                <w:r>
                  <w:rPr>
                    <w:noProof/>
                    <w:webHidden/>
                  </w:rPr>
                  <w:instrText xml:space="preserve"> PAGEREF _Toc193466478 \h </w:instrText>
                </w:r>
                <w:r>
                  <w:rPr>
                    <w:noProof/>
                    <w:webHidden/>
                  </w:rPr>
                </w:r>
                <w:r>
                  <w:rPr>
                    <w:noProof/>
                    <w:webHidden/>
                  </w:rPr>
                  <w:fldChar w:fldCharType="separate"/>
                </w:r>
                <w:r>
                  <w:rPr>
                    <w:noProof/>
                    <w:webHidden/>
                  </w:rPr>
                  <w:t>23</w:t>
                </w:r>
                <w:r>
                  <w:rPr>
                    <w:noProof/>
                    <w:webHidden/>
                  </w:rPr>
                  <w:fldChar w:fldCharType="end"/>
                </w:r>
              </w:hyperlink>
            </w:p>
            <w:p w14:paraId="1D641216" w14:textId="74F3BB8C" w:rsidR="00CC46F4" w:rsidRDefault="00CC46F4">
              <w:r>
                <w:rPr>
                  <w:b/>
                  <w:bCs/>
                  <w:noProof/>
                </w:rPr>
                <w:fldChar w:fldCharType="end"/>
              </w:r>
            </w:p>
          </w:sdtContent>
        </w:sdt>
        <w:p w14:paraId="171CA50B" w14:textId="77777777" w:rsidR="00E86139" w:rsidRDefault="00E86139">
          <w:pPr>
            <w:rPr>
              <w:rFonts w:ascii="Arial" w:hAnsi="Arial" w:cs="Arial"/>
            </w:rPr>
          </w:pPr>
        </w:p>
        <w:p w14:paraId="779A6CF6" w14:textId="77777777" w:rsidR="00E86139" w:rsidRDefault="00E86139">
          <w:pPr>
            <w:rPr>
              <w:rFonts w:ascii="Arial" w:hAnsi="Arial" w:cs="Arial"/>
            </w:rPr>
          </w:pPr>
        </w:p>
        <w:p w14:paraId="5FD5358C" w14:textId="77777777" w:rsidR="00E86139" w:rsidRDefault="00E86139">
          <w:pPr>
            <w:rPr>
              <w:rFonts w:ascii="Arial" w:hAnsi="Arial" w:cs="Arial"/>
            </w:rPr>
          </w:pPr>
        </w:p>
        <w:p w14:paraId="303A25A1" w14:textId="77777777" w:rsidR="00E86139" w:rsidRDefault="00E86139">
          <w:pPr>
            <w:rPr>
              <w:rFonts w:ascii="Arial" w:hAnsi="Arial" w:cs="Arial"/>
            </w:rPr>
          </w:pPr>
        </w:p>
        <w:p w14:paraId="56DC3262" w14:textId="77777777" w:rsidR="00E86139" w:rsidRDefault="00E86139">
          <w:pPr>
            <w:rPr>
              <w:rFonts w:ascii="Arial" w:hAnsi="Arial" w:cs="Arial"/>
            </w:rPr>
          </w:pPr>
        </w:p>
        <w:p w14:paraId="1B7E5085" w14:textId="77777777" w:rsidR="00E86139" w:rsidRDefault="00E86139">
          <w:pPr>
            <w:rPr>
              <w:rFonts w:ascii="Arial" w:hAnsi="Arial" w:cs="Arial"/>
            </w:rPr>
          </w:pPr>
        </w:p>
        <w:p w14:paraId="56D7B705" w14:textId="77777777" w:rsidR="00E86139" w:rsidRDefault="00E86139">
          <w:pPr>
            <w:rPr>
              <w:rFonts w:ascii="Arial" w:hAnsi="Arial" w:cs="Arial"/>
            </w:rPr>
          </w:pPr>
        </w:p>
        <w:p w14:paraId="6D8E4AFA" w14:textId="77777777" w:rsidR="00E86139" w:rsidRDefault="00E86139">
          <w:pPr>
            <w:rPr>
              <w:rFonts w:ascii="Arial" w:hAnsi="Arial" w:cs="Arial"/>
            </w:rPr>
          </w:pPr>
        </w:p>
        <w:p w14:paraId="3C6E5886" w14:textId="77777777" w:rsidR="00203D02" w:rsidRDefault="00203D02">
          <w:pPr>
            <w:rPr>
              <w:rFonts w:ascii="Arial" w:hAnsi="Arial" w:cs="Arial"/>
            </w:rPr>
          </w:pPr>
        </w:p>
        <w:p w14:paraId="6A5F957D" w14:textId="77777777" w:rsidR="00203D02" w:rsidRDefault="00203D02">
          <w:pPr>
            <w:rPr>
              <w:rFonts w:ascii="Arial" w:hAnsi="Arial" w:cs="Arial"/>
            </w:rPr>
          </w:pPr>
        </w:p>
        <w:p w14:paraId="52863533" w14:textId="7046E22C" w:rsidR="009B65AB" w:rsidRDefault="00000000">
          <w:pPr>
            <w:rPr>
              <w:rFonts w:ascii="Arial" w:hAnsi="Arial" w:cs="Arial"/>
            </w:rPr>
          </w:pPr>
        </w:p>
      </w:sdtContent>
    </w:sdt>
    <w:p w14:paraId="233A432D" w14:textId="3E2BD079" w:rsidR="00A4696F" w:rsidRPr="008D4671" w:rsidRDefault="00525DF5" w:rsidP="00D2545F">
      <w:pPr>
        <w:pStyle w:val="NoSpacing"/>
        <w:numPr>
          <w:ilvl w:val="0"/>
          <w:numId w:val="59"/>
        </w:numPr>
        <w:rPr>
          <w:rFonts w:ascii="Arial" w:hAnsi="Arial" w:cs="Arial"/>
          <w:b/>
          <w:bCs/>
          <w:sz w:val="28"/>
          <w:szCs w:val="28"/>
        </w:rPr>
      </w:pPr>
      <w:bookmarkStart w:id="0" w:name="_Toc193466467"/>
      <w:r w:rsidRPr="008D4671">
        <w:rPr>
          <w:rFonts w:ascii="Arial" w:hAnsi="Arial" w:cs="Arial"/>
          <w:b/>
          <w:bCs/>
          <w:sz w:val="28"/>
          <w:szCs w:val="28"/>
        </w:rPr>
        <w:t>In</w:t>
      </w:r>
      <w:r w:rsidR="00C705CA" w:rsidRPr="008D4671">
        <w:rPr>
          <w:rFonts w:ascii="Arial" w:hAnsi="Arial" w:cs="Arial"/>
          <w:b/>
          <w:bCs/>
          <w:sz w:val="28"/>
          <w:szCs w:val="28"/>
        </w:rPr>
        <w:t>troduction</w:t>
      </w:r>
      <w:bookmarkEnd w:id="0"/>
      <w:r w:rsidR="00612DFC" w:rsidRPr="008D4671">
        <w:rPr>
          <w:rFonts w:ascii="Arial" w:hAnsi="Arial" w:cs="Arial"/>
          <w:b/>
          <w:bCs/>
          <w:sz w:val="28"/>
          <w:szCs w:val="28"/>
        </w:rPr>
        <w:t xml:space="preserve"> </w:t>
      </w:r>
    </w:p>
    <w:p w14:paraId="2B03E36A" w14:textId="77777777" w:rsidR="003B6F22" w:rsidRPr="003B6F22" w:rsidRDefault="003B6F22" w:rsidP="003B6F22">
      <w:pPr>
        <w:pStyle w:val="NoSpacing"/>
        <w:rPr>
          <w:rFonts w:ascii="Arial" w:hAnsi="Arial" w:cs="Arial"/>
          <w:b/>
          <w:bCs/>
          <w:sz w:val="24"/>
          <w:szCs w:val="24"/>
        </w:rPr>
      </w:pPr>
    </w:p>
    <w:p w14:paraId="7FCA5AB4" w14:textId="43770E67" w:rsidR="00A4696F" w:rsidRPr="00087840" w:rsidRDefault="00A4696F" w:rsidP="005E60CF">
      <w:pPr>
        <w:rPr>
          <w:rFonts w:ascii="Arial" w:hAnsi="Arial" w:cs="Arial"/>
        </w:rPr>
      </w:pPr>
      <w:r w:rsidRPr="00087840">
        <w:rPr>
          <w:rFonts w:ascii="Arial" w:hAnsi="Arial" w:cs="Arial"/>
        </w:rPr>
        <w:t>This report critically evaluates the purpose of coaching and mentoring in the workplace, highlighting their advantages, required skills, and frameworks such as the GROW Model and the Johari Window. It reflects on practical applications, including a role-play coaching session and a mentoring scenario</w:t>
      </w:r>
      <w:r w:rsidR="005825DC" w:rsidRPr="00087840">
        <w:rPr>
          <w:rFonts w:ascii="Arial" w:hAnsi="Arial" w:cs="Arial"/>
        </w:rPr>
        <w:t>. D</w:t>
      </w:r>
      <w:r w:rsidRPr="00087840">
        <w:rPr>
          <w:rFonts w:ascii="Arial" w:hAnsi="Arial" w:cs="Arial"/>
        </w:rPr>
        <w:t>emonstrate how these tools can be effectively implemented</w:t>
      </w:r>
      <w:r w:rsidR="00AE30A0" w:rsidRPr="00087840">
        <w:rPr>
          <w:rFonts w:ascii="Arial" w:hAnsi="Arial" w:cs="Arial"/>
        </w:rPr>
        <w:t xml:space="preserve"> and</w:t>
      </w:r>
      <w:r w:rsidR="005B443B" w:rsidRPr="00087840">
        <w:rPr>
          <w:rFonts w:ascii="Arial" w:hAnsi="Arial" w:cs="Arial"/>
        </w:rPr>
        <w:t xml:space="preserve"> </w:t>
      </w:r>
      <w:r w:rsidRPr="00087840">
        <w:rPr>
          <w:rFonts w:ascii="Arial" w:hAnsi="Arial" w:cs="Arial"/>
        </w:rPr>
        <w:t>provide a comprehensive understanding of how coaching and mentoring contribute to individual and organisational success while addressing their challenges and areas for improvement</w:t>
      </w:r>
      <w:r w:rsidR="009549B6" w:rsidRPr="00087840">
        <w:rPr>
          <w:rFonts w:ascii="Arial" w:hAnsi="Arial" w:cs="Arial"/>
        </w:rPr>
        <w:t>.</w:t>
      </w:r>
    </w:p>
    <w:p w14:paraId="4A2DBE4E" w14:textId="6808F4AC" w:rsidR="00A4696F" w:rsidRPr="00087840" w:rsidRDefault="00A4696F" w:rsidP="005E60CF">
      <w:pPr>
        <w:rPr>
          <w:rFonts w:ascii="Arial" w:hAnsi="Arial" w:cs="Arial"/>
        </w:rPr>
      </w:pPr>
    </w:p>
    <w:p w14:paraId="5C8481B3" w14:textId="77777777" w:rsidR="00A4696F" w:rsidRPr="00087840" w:rsidRDefault="00A4696F" w:rsidP="005E60CF">
      <w:pPr>
        <w:rPr>
          <w:rFonts w:ascii="Arial" w:hAnsi="Arial" w:cs="Arial"/>
        </w:rPr>
      </w:pPr>
    </w:p>
    <w:p w14:paraId="149C21D9" w14:textId="77777777" w:rsidR="00A4696F" w:rsidRPr="00087840" w:rsidRDefault="00A4696F" w:rsidP="005E60CF">
      <w:pPr>
        <w:rPr>
          <w:rFonts w:ascii="Arial" w:hAnsi="Arial" w:cs="Arial"/>
        </w:rPr>
      </w:pPr>
    </w:p>
    <w:p w14:paraId="0B96EDAD" w14:textId="77777777" w:rsidR="00A172C2" w:rsidRDefault="00A172C2" w:rsidP="005E60CF">
      <w:pPr>
        <w:rPr>
          <w:rFonts w:ascii="Arial" w:hAnsi="Arial" w:cs="Arial"/>
        </w:rPr>
      </w:pPr>
    </w:p>
    <w:p w14:paraId="518D0010" w14:textId="6410FF04" w:rsidR="00A172C2" w:rsidRPr="008D4671" w:rsidRDefault="00A172C2" w:rsidP="00D2545F">
      <w:pPr>
        <w:pStyle w:val="NoSpacing"/>
        <w:numPr>
          <w:ilvl w:val="0"/>
          <w:numId w:val="59"/>
        </w:numPr>
        <w:rPr>
          <w:rFonts w:ascii="Arial" w:hAnsi="Arial" w:cs="Arial"/>
          <w:b/>
          <w:sz w:val="28"/>
          <w:szCs w:val="28"/>
        </w:rPr>
      </w:pPr>
      <w:bookmarkStart w:id="1" w:name="_Toc193466468"/>
      <w:r w:rsidRPr="008D4671">
        <w:rPr>
          <w:rFonts w:ascii="Arial" w:hAnsi="Arial" w:cs="Arial"/>
          <w:b/>
          <w:sz w:val="28"/>
          <w:szCs w:val="28"/>
        </w:rPr>
        <w:t>Critical evaluation of the purpose of coaching and mentoring in the workplace</w:t>
      </w:r>
      <w:bookmarkEnd w:id="1"/>
    </w:p>
    <w:p w14:paraId="549ED4AA" w14:textId="77777777" w:rsidR="00EB0475" w:rsidRPr="00087840" w:rsidRDefault="00EB0475" w:rsidP="00EB0475">
      <w:pPr>
        <w:rPr>
          <w:rFonts w:ascii="Arial" w:hAnsi="Arial" w:cs="Arial"/>
        </w:rPr>
      </w:pPr>
    </w:p>
    <w:p w14:paraId="6C517172" w14:textId="7457B6E5" w:rsidR="00EB0475" w:rsidRPr="00087840" w:rsidRDefault="00EB0475" w:rsidP="00EB0475">
      <w:pPr>
        <w:rPr>
          <w:rFonts w:ascii="Arial" w:hAnsi="Arial" w:cs="Arial"/>
          <w:b/>
          <w:bCs/>
        </w:rPr>
      </w:pPr>
      <w:r w:rsidRPr="00087840">
        <w:rPr>
          <w:rFonts w:ascii="Arial" w:hAnsi="Arial" w:cs="Arial"/>
          <w:b/>
          <w:bCs/>
        </w:rPr>
        <w:t>Purpose of Coaching</w:t>
      </w:r>
    </w:p>
    <w:p w14:paraId="0B7A0DA4" w14:textId="1EA45A29" w:rsidR="00EB0475" w:rsidRPr="00087840" w:rsidRDefault="00EB0475" w:rsidP="00EB0475">
      <w:pPr>
        <w:rPr>
          <w:rFonts w:ascii="Arial" w:hAnsi="Arial" w:cs="Arial"/>
        </w:rPr>
      </w:pPr>
      <w:r w:rsidRPr="00087840">
        <w:rPr>
          <w:rFonts w:ascii="Arial" w:hAnsi="Arial" w:cs="Arial"/>
        </w:rPr>
        <w:t xml:space="preserve">Coaching is a goal-oriented process focused on improving specific skills, </w:t>
      </w:r>
      <w:r w:rsidR="003C2B76" w:rsidRPr="00087840">
        <w:rPr>
          <w:rFonts w:ascii="Arial" w:hAnsi="Arial" w:cs="Arial"/>
        </w:rPr>
        <w:t>behaviours</w:t>
      </w:r>
      <w:r w:rsidRPr="00087840">
        <w:rPr>
          <w:rFonts w:ascii="Arial" w:hAnsi="Arial" w:cs="Arial"/>
        </w:rPr>
        <w:t xml:space="preserve">, or performance outcomes. It is typically short-term and task-driven, with a clear emphasis on achieving measurable results. </w:t>
      </w:r>
    </w:p>
    <w:p w14:paraId="6469FD5B" w14:textId="77777777" w:rsidR="00EB0475" w:rsidRPr="00087840" w:rsidRDefault="00EB0475" w:rsidP="00EB0475">
      <w:pPr>
        <w:rPr>
          <w:rFonts w:ascii="Arial" w:hAnsi="Arial" w:cs="Arial"/>
        </w:rPr>
      </w:pPr>
    </w:p>
    <w:p w14:paraId="51296F6A" w14:textId="6FD75383" w:rsidR="00EB0475" w:rsidRPr="00087840" w:rsidRDefault="00EB0475" w:rsidP="00EB0475">
      <w:pPr>
        <w:rPr>
          <w:rFonts w:ascii="Arial" w:hAnsi="Arial" w:cs="Arial"/>
        </w:rPr>
      </w:pPr>
      <w:r w:rsidRPr="00087840">
        <w:rPr>
          <w:rFonts w:ascii="Arial" w:hAnsi="Arial" w:cs="Arial"/>
        </w:rPr>
        <w:t>1. Skill Development: Coaching helps employees acquire new skills or refine existing ones, enabling them to perform their roles more effectively.</w:t>
      </w:r>
    </w:p>
    <w:p w14:paraId="3DA409CD" w14:textId="2301FF18" w:rsidR="00EB0475" w:rsidRPr="00087840" w:rsidRDefault="00EB0475" w:rsidP="00EB0475">
      <w:pPr>
        <w:rPr>
          <w:rFonts w:ascii="Arial" w:hAnsi="Arial" w:cs="Arial"/>
        </w:rPr>
      </w:pPr>
      <w:r w:rsidRPr="00087840">
        <w:rPr>
          <w:rFonts w:ascii="Arial" w:hAnsi="Arial" w:cs="Arial"/>
        </w:rPr>
        <w:t>2. Performance Improvement: It addresses performance gaps by providing targeted feedback and actionable strategies.</w:t>
      </w:r>
    </w:p>
    <w:p w14:paraId="5918E493" w14:textId="6F26E2FF" w:rsidR="00EB0475" w:rsidRPr="00087840" w:rsidRDefault="00EB0475" w:rsidP="00EB0475">
      <w:pPr>
        <w:rPr>
          <w:rFonts w:ascii="Arial" w:hAnsi="Arial" w:cs="Arial"/>
        </w:rPr>
      </w:pPr>
      <w:r w:rsidRPr="00087840">
        <w:rPr>
          <w:rFonts w:ascii="Arial" w:hAnsi="Arial" w:cs="Arial"/>
        </w:rPr>
        <w:t>3. Adaptability: Coaching supports employees in navigating change, such as new technologies, processes, or organizational restructuring.</w:t>
      </w:r>
    </w:p>
    <w:p w14:paraId="2B05B2D8" w14:textId="7C2375BE" w:rsidR="00EB0475" w:rsidRPr="00087840" w:rsidRDefault="00EB0475" w:rsidP="00EB0475">
      <w:pPr>
        <w:rPr>
          <w:rFonts w:ascii="Arial" w:hAnsi="Arial" w:cs="Arial"/>
        </w:rPr>
      </w:pPr>
      <w:r w:rsidRPr="00087840">
        <w:rPr>
          <w:rFonts w:ascii="Arial" w:hAnsi="Arial" w:cs="Arial"/>
        </w:rPr>
        <w:t>4. Empowerment: By fostering self-awareness and accountability, coaching empowers individuals to take ownership of their growth.</w:t>
      </w:r>
    </w:p>
    <w:p w14:paraId="03722F54" w14:textId="77777777" w:rsidR="00EB0475" w:rsidRPr="00087840" w:rsidRDefault="00EB0475" w:rsidP="00EB0475">
      <w:pPr>
        <w:rPr>
          <w:rFonts w:ascii="Arial" w:hAnsi="Arial" w:cs="Arial"/>
        </w:rPr>
      </w:pPr>
    </w:p>
    <w:p w14:paraId="4E8E4C82" w14:textId="331AFDAF" w:rsidR="00EB0475" w:rsidRPr="00087840" w:rsidRDefault="00EB0475" w:rsidP="00EB0475">
      <w:pPr>
        <w:rPr>
          <w:rFonts w:ascii="Arial" w:hAnsi="Arial" w:cs="Arial"/>
          <w:b/>
          <w:bCs/>
          <w:sz w:val="24"/>
          <w:szCs w:val="24"/>
        </w:rPr>
      </w:pPr>
      <w:r w:rsidRPr="00087840">
        <w:rPr>
          <w:rFonts w:ascii="Arial" w:hAnsi="Arial" w:cs="Arial"/>
          <w:b/>
          <w:bCs/>
          <w:sz w:val="24"/>
          <w:szCs w:val="24"/>
        </w:rPr>
        <w:t>Purpose of Mentoring</w:t>
      </w:r>
    </w:p>
    <w:p w14:paraId="4419EA66" w14:textId="42AFCF5A" w:rsidR="00EB0475" w:rsidRPr="00087840" w:rsidRDefault="00EB0475" w:rsidP="00EB0475">
      <w:pPr>
        <w:rPr>
          <w:rFonts w:ascii="Arial" w:hAnsi="Arial" w:cs="Arial"/>
        </w:rPr>
      </w:pPr>
      <w:r w:rsidRPr="00087840">
        <w:rPr>
          <w:rFonts w:ascii="Arial" w:hAnsi="Arial" w:cs="Arial"/>
        </w:rPr>
        <w:t xml:space="preserve">Mentoring, on the other hand, is a relationship-driven process that focuses on long-term personal and professional growth. It involves sharing knowledge, experience, and guidance to help mentees navigate their careers. </w:t>
      </w:r>
    </w:p>
    <w:p w14:paraId="3142165C" w14:textId="77777777" w:rsidR="00EB0475" w:rsidRDefault="00EB0475" w:rsidP="00EB0475">
      <w:pPr>
        <w:rPr>
          <w:rFonts w:ascii="Arial" w:hAnsi="Arial" w:cs="Arial"/>
        </w:rPr>
      </w:pPr>
    </w:p>
    <w:p w14:paraId="16237062" w14:textId="77777777" w:rsidR="00203D02" w:rsidRDefault="00203D02" w:rsidP="00EB0475">
      <w:pPr>
        <w:rPr>
          <w:rFonts w:ascii="Arial" w:hAnsi="Arial" w:cs="Arial"/>
        </w:rPr>
      </w:pPr>
    </w:p>
    <w:p w14:paraId="2351143F" w14:textId="77777777" w:rsidR="00203D02" w:rsidRPr="00087840" w:rsidRDefault="00203D02" w:rsidP="00EB0475">
      <w:pPr>
        <w:rPr>
          <w:rFonts w:ascii="Arial" w:hAnsi="Arial" w:cs="Arial"/>
        </w:rPr>
      </w:pPr>
    </w:p>
    <w:p w14:paraId="4F608FF4" w14:textId="408E92B9" w:rsidR="00EB0475" w:rsidRPr="00087840" w:rsidRDefault="00EB0475" w:rsidP="00EB0475">
      <w:pPr>
        <w:rPr>
          <w:rFonts w:ascii="Arial" w:hAnsi="Arial" w:cs="Arial"/>
        </w:rPr>
      </w:pPr>
      <w:r w:rsidRPr="00087840">
        <w:rPr>
          <w:rFonts w:ascii="Arial" w:hAnsi="Arial" w:cs="Arial"/>
        </w:rPr>
        <w:t>1. Career Development: Mentoring provides mentees with insights into career paths, opportunities, and strategies for advancement.</w:t>
      </w:r>
    </w:p>
    <w:p w14:paraId="467F56E3" w14:textId="7C8179D4" w:rsidR="00EB0475" w:rsidRPr="00087840" w:rsidRDefault="00EB0475" w:rsidP="00EB0475">
      <w:pPr>
        <w:rPr>
          <w:rFonts w:ascii="Arial" w:hAnsi="Arial" w:cs="Arial"/>
        </w:rPr>
      </w:pPr>
      <w:r w:rsidRPr="00087840">
        <w:rPr>
          <w:rFonts w:ascii="Arial" w:hAnsi="Arial" w:cs="Arial"/>
        </w:rPr>
        <w:t>2. Knowledge Transfer: It facilitates the sharing of institutional knowledge and best practices, particularly from experienced employees to newer ones.</w:t>
      </w:r>
    </w:p>
    <w:p w14:paraId="1E3514BD" w14:textId="53B6F741" w:rsidR="00EB0475" w:rsidRPr="00087840" w:rsidRDefault="00EB0475" w:rsidP="00EB0475">
      <w:pPr>
        <w:rPr>
          <w:rFonts w:ascii="Arial" w:hAnsi="Arial" w:cs="Arial"/>
        </w:rPr>
      </w:pPr>
      <w:r w:rsidRPr="00087840">
        <w:rPr>
          <w:rFonts w:ascii="Arial" w:hAnsi="Arial" w:cs="Arial"/>
        </w:rPr>
        <w:t>3. Networking: Mentors often introduce mentees to professional networks, expanding their opportunities and visibility.</w:t>
      </w:r>
    </w:p>
    <w:p w14:paraId="75695B11" w14:textId="052B6610" w:rsidR="00EB0475" w:rsidRPr="00087840" w:rsidRDefault="00EB0475" w:rsidP="00EB0475">
      <w:pPr>
        <w:rPr>
          <w:rFonts w:ascii="Arial" w:hAnsi="Arial" w:cs="Arial"/>
        </w:rPr>
      </w:pPr>
      <w:r w:rsidRPr="00087840">
        <w:rPr>
          <w:rFonts w:ascii="Arial" w:hAnsi="Arial" w:cs="Arial"/>
        </w:rPr>
        <w:t>4. Emotional Support: Mentoring relationships offer a safe space for mentees to discuss challenges, build confidence, and gain perspective.</w:t>
      </w:r>
    </w:p>
    <w:p w14:paraId="0B5ED41D" w14:textId="77777777" w:rsidR="00EB0475" w:rsidRDefault="00EB0475" w:rsidP="00EB0475">
      <w:pPr>
        <w:rPr>
          <w:rFonts w:ascii="Arial" w:hAnsi="Arial" w:cs="Arial"/>
        </w:rPr>
      </w:pPr>
    </w:p>
    <w:p w14:paraId="3EEEE0ED" w14:textId="77777777" w:rsidR="00203D02" w:rsidRDefault="00203D02" w:rsidP="00EB0475">
      <w:pPr>
        <w:rPr>
          <w:rFonts w:ascii="Arial" w:hAnsi="Arial" w:cs="Arial"/>
        </w:rPr>
      </w:pPr>
    </w:p>
    <w:p w14:paraId="0CC0FCE9" w14:textId="77777777" w:rsidR="00203D02" w:rsidRDefault="00203D02" w:rsidP="00EB0475">
      <w:pPr>
        <w:rPr>
          <w:rFonts w:ascii="Arial" w:hAnsi="Arial" w:cs="Arial"/>
        </w:rPr>
      </w:pPr>
    </w:p>
    <w:p w14:paraId="10B99E09" w14:textId="77777777" w:rsidR="00203D02" w:rsidRPr="00087840" w:rsidRDefault="00203D02" w:rsidP="00EB0475">
      <w:pPr>
        <w:rPr>
          <w:rFonts w:ascii="Arial" w:hAnsi="Arial" w:cs="Arial"/>
        </w:rPr>
      </w:pPr>
    </w:p>
    <w:p w14:paraId="4FFC0BAA" w14:textId="43C3553A" w:rsidR="00EB0475" w:rsidRPr="00087840" w:rsidRDefault="00EB0475" w:rsidP="00EB0475">
      <w:pPr>
        <w:rPr>
          <w:rFonts w:ascii="Arial" w:hAnsi="Arial" w:cs="Arial"/>
          <w:b/>
          <w:bCs/>
          <w:sz w:val="24"/>
          <w:szCs w:val="24"/>
        </w:rPr>
      </w:pPr>
      <w:r w:rsidRPr="00087840">
        <w:rPr>
          <w:rFonts w:ascii="Arial" w:hAnsi="Arial" w:cs="Arial"/>
          <w:b/>
          <w:bCs/>
          <w:sz w:val="24"/>
          <w:szCs w:val="24"/>
        </w:rPr>
        <w:t>Critical Evaluation</w:t>
      </w:r>
    </w:p>
    <w:p w14:paraId="13585C44" w14:textId="3924F483" w:rsidR="00EB0475" w:rsidRPr="00087840" w:rsidRDefault="00EB0475" w:rsidP="00EB0475">
      <w:pPr>
        <w:rPr>
          <w:rFonts w:ascii="Arial" w:hAnsi="Arial" w:cs="Arial"/>
        </w:rPr>
      </w:pPr>
      <w:r w:rsidRPr="00087840">
        <w:rPr>
          <w:rFonts w:ascii="Arial" w:hAnsi="Arial" w:cs="Arial"/>
        </w:rPr>
        <w:t xml:space="preserve">Both coaching and mentoring play vital roles in fostering a culture of continuous learning and development. Coaching is particularly effective for addressing immediate performance issues and skill gaps, while mentoring excels in supporting long-term career growth and building relationships. </w:t>
      </w:r>
    </w:p>
    <w:p w14:paraId="3FD85892" w14:textId="77777777" w:rsidR="00EB0475" w:rsidRPr="00087840" w:rsidRDefault="00EB0475" w:rsidP="00EB0475">
      <w:pPr>
        <w:rPr>
          <w:rFonts w:ascii="Arial" w:hAnsi="Arial" w:cs="Arial"/>
        </w:rPr>
      </w:pPr>
    </w:p>
    <w:p w14:paraId="69CAB7E5" w14:textId="0056AFE8" w:rsidR="00EB0475" w:rsidRPr="00087840" w:rsidRDefault="00EB0475" w:rsidP="00EB0475">
      <w:pPr>
        <w:rPr>
          <w:rFonts w:ascii="Arial" w:hAnsi="Arial" w:cs="Arial"/>
        </w:rPr>
      </w:pPr>
      <w:r w:rsidRPr="00087840">
        <w:rPr>
          <w:rFonts w:ascii="Arial" w:hAnsi="Arial" w:cs="Arial"/>
        </w:rPr>
        <w:t>1. Alignment with Organi</w:t>
      </w:r>
      <w:r w:rsidR="00FB2E02" w:rsidRPr="00087840">
        <w:rPr>
          <w:rFonts w:ascii="Arial" w:hAnsi="Arial" w:cs="Arial"/>
        </w:rPr>
        <w:t>s</w:t>
      </w:r>
      <w:r w:rsidRPr="00087840">
        <w:rPr>
          <w:rFonts w:ascii="Arial" w:hAnsi="Arial" w:cs="Arial"/>
        </w:rPr>
        <w:t>ational Goals: Coaching and mentoring initiatives must align with the organi</w:t>
      </w:r>
      <w:r w:rsidR="009C0659" w:rsidRPr="00087840">
        <w:rPr>
          <w:rFonts w:ascii="Arial" w:hAnsi="Arial" w:cs="Arial"/>
        </w:rPr>
        <w:t>s</w:t>
      </w:r>
      <w:r w:rsidRPr="00087840">
        <w:rPr>
          <w:rFonts w:ascii="Arial" w:hAnsi="Arial" w:cs="Arial"/>
        </w:rPr>
        <w:t>ation's strategic objectives to ensure relevance and impact.</w:t>
      </w:r>
    </w:p>
    <w:p w14:paraId="20FDCABF" w14:textId="74C72951" w:rsidR="00EB0475" w:rsidRPr="00087840" w:rsidRDefault="00EB0475" w:rsidP="00EB0475">
      <w:pPr>
        <w:rPr>
          <w:rFonts w:ascii="Arial" w:hAnsi="Arial" w:cs="Arial"/>
        </w:rPr>
      </w:pPr>
      <w:r w:rsidRPr="00087840">
        <w:rPr>
          <w:rFonts w:ascii="Arial" w:hAnsi="Arial" w:cs="Arial"/>
        </w:rPr>
        <w:t>2. Quality of Relationships: The success of both approaches hinges on the quality of the coach-</w:t>
      </w:r>
      <w:proofErr w:type="spellStart"/>
      <w:r w:rsidRPr="00087840">
        <w:rPr>
          <w:rFonts w:ascii="Arial" w:hAnsi="Arial" w:cs="Arial"/>
        </w:rPr>
        <w:t>coache</w:t>
      </w:r>
      <w:r w:rsidR="009C0659" w:rsidRPr="00087840">
        <w:rPr>
          <w:rFonts w:ascii="Arial" w:hAnsi="Arial" w:cs="Arial"/>
        </w:rPr>
        <w:t>e</w:t>
      </w:r>
      <w:proofErr w:type="spellEnd"/>
      <w:r w:rsidRPr="00087840">
        <w:rPr>
          <w:rFonts w:ascii="Arial" w:hAnsi="Arial" w:cs="Arial"/>
        </w:rPr>
        <w:t xml:space="preserve"> or mentor-mentee relationship, including trust, communication, and mutual respect.</w:t>
      </w:r>
    </w:p>
    <w:p w14:paraId="4357D335" w14:textId="634EE588" w:rsidR="00EB0475" w:rsidRPr="00087840" w:rsidRDefault="00EB0475" w:rsidP="00EB0475">
      <w:pPr>
        <w:rPr>
          <w:rFonts w:ascii="Arial" w:hAnsi="Arial" w:cs="Arial"/>
        </w:rPr>
      </w:pPr>
      <w:r w:rsidRPr="00087840">
        <w:rPr>
          <w:rFonts w:ascii="Arial" w:hAnsi="Arial" w:cs="Arial"/>
        </w:rPr>
        <w:t>3. Resource Allocation: Organi</w:t>
      </w:r>
      <w:r w:rsidR="00A70D5E" w:rsidRPr="00087840">
        <w:rPr>
          <w:rFonts w:ascii="Arial" w:hAnsi="Arial" w:cs="Arial"/>
        </w:rPr>
        <w:t>s</w:t>
      </w:r>
      <w:r w:rsidRPr="00087840">
        <w:rPr>
          <w:rFonts w:ascii="Arial" w:hAnsi="Arial" w:cs="Arial"/>
        </w:rPr>
        <w:t>ations must invest in training coaches and mentors, as well as providing time and resources for these activities.</w:t>
      </w:r>
    </w:p>
    <w:p w14:paraId="1B4E7F95" w14:textId="5D1CDDF0" w:rsidR="00EB0475" w:rsidRPr="00087840" w:rsidRDefault="00EB0475" w:rsidP="00EB0475">
      <w:pPr>
        <w:rPr>
          <w:rFonts w:ascii="Arial" w:hAnsi="Arial" w:cs="Arial"/>
        </w:rPr>
      </w:pPr>
      <w:r w:rsidRPr="00087840">
        <w:rPr>
          <w:rFonts w:ascii="Arial" w:hAnsi="Arial" w:cs="Arial"/>
        </w:rPr>
        <w:t>4. Measurement and Evaluation: Without clear metrics, it can be challenging to assess the return on investment for coaching and mentoring programs.</w:t>
      </w:r>
    </w:p>
    <w:p w14:paraId="2D813D1D" w14:textId="77777777" w:rsidR="00EB0475" w:rsidRPr="00087840" w:rsidRDefault="00EB0475" w:rsidP="00EB0475">
      <w:pPr>
        <w:rPr>
          <w:rFonts w:ascii="Arial" w:hAnsi="Arial" w:cs="Arial"/>
        </w:rPr>
      </w:pPr>
    </w:p>
    <w:p w14:paraId="781BDC51" w14:textId="77777777" w:rsidR="00EB0475" w:rsidRPr="00087840" w:rsidRDefault="00EB0475" w:rsidP="005E60CF">
      <w:pPr>
        <w:rPr>
          <w:rFonts w:ascii="Arial" w:hAnsi="Arial" w:cs="Arial"/>
          <w:b/>
          <w:bCs/>
          <w:sz w:val="28"/>
          <w:szCs w:val="28"/>
        </w:rPr>
      </w:pPr>
    </w:p>
    <w:p w14:paraId="2F1E03C2" w14:textId="77777777" w:rsidR="00EB0475" w:rsidRDefault="00EB0475" w:rsidP="005E60CF">
      <w:pPr>
        <w:rPr>
          <w:rFonts w:ascii="Arial" w:hAnsi="Arial" w:cs="Arial"/>
          <w:b/>
          <w:bCs/>
          <w:sz w:val="28"/>
          <w:szCs w:val="28"/>
        </w:rPr>
      </w:pPr>
    </w:p>
    <w:p w14:paraId="183BB0B7" w14:textId="77777777" w:rsidR="00203D02" w:rsidRDefault="00203D02" w:rsidP="005E60CF">
      <w:pPr>
        <w:rPr>
          <w:rFonts w:ascii="Arial" w:hAnsi="Arial" w:cs="Arial"/>
          <w:b/>
          <w:bCs/>
          <w:sz w:val="28"/>
          <w:szCs w:val="28"/>
        </w:rPr>
      </w:pPr>
    </w:p>
    <w:p w14:paraId="5545DA83" w14:textId="77777777" w:rsidR="00203D02" w:rsidRDefault="00203D02" w:rsidP="005E60CF">
      <w:pPr>
        <w:rPr>
          <w:rFonts w:ascii="Arial" w:hAnsi="Arial" w:cs="Arial"/>
          <w:b/>
          <w:bCs/>
          <w:sz w:val="28"/>
          <w:szCs w:val="28"/>
        </w:rPr>
      </w:pPr>
    </w:p>
    <w:p w14:paraId="07B76371" w14:textId="77777777" w:rsidR="00EB0475" w:rsidRPr="00087840" w:rsidRDefault="00EB0475" w:rsidP="005E60CF">
      <w:pPr>
        <w:rPr>
          <w:rFonts w:ascii="Arial" w:hAnsi="Arial" w:cs="Arial"/>
          <w:b/>
          <w:bCs/>
          <w:sz w:val="28"/>
          <w:szCs w:val="28"/>
        </w:rPr>
      </w:pPr>
    </w:p>
    <w:p w14:paraId="31F616A7" w14:textId="77777777" w:rsidR="005E60CF" w:rsidRDefault="005E60CF" w:rsidP="005E60CF">
      <w:pPr>
        <w:rPr>
          <w:rFonts w:ascii="Arial" w:hAnsi="Arial" w:cs="Arial"/>
        </w:rPr>
      </w:pPr>
    </w:p>
    <w:p w14:paraId="2F5286F6" w14:textId="77777777" w:rsidR="00340EFA" w:rsidRPr="0011511C" w:rsidRDefault="00340EFA" w:rsidP="005E60CF">
      <w:pPr>
        <w:rPr>
          <w:rFonts w:ascii="Arial" w:hAnsi="Arial" w:cs="Arial"/>
          <w:b/>
          <w:bCs/>
        </w:rPr>
      </w:pPr>
    </w:p>
    <w:tbl>
      <w:tblPr>
        <w:tblStyle w:val="TableGridLight"/>
        <w:tblW w:w="0" w:type="auto"/>
        <w:tblLook w:val="04A0" w:firstRow="1" w:lastRow="0" w:firstColumn="1" w:lastColumn="0" w:noHBand="0" w:noVBand="1"/>
      </w:tblPr>
      <w:tblGrid>
        <w:gridCol w:w="9350"/>
      </w:tblGrid>
      <w:tr w:rsidR="0011511C" w:rsidRPr="0011511C" w14:paraId="3B6FD8C7" w14:textId="77777777" w:rsidTr="00D639AF">
        <w:tc>
          <w:tcPr>
            <w:tcW w:w="9350" w:type="dxa"/>
          </w:tcPr>
          <w:p w14:paraId="1DB81E51" w14:textId="7B7BFC64" w:rsidR="0011511C" w:rsidRPr="008D4671" w:rsidRDefault="0011511C" w:rsidP="00D2545F">
            <w:pPr>
              <w:pStyle w:val="NoSpacing"/>
              <w:numPr>
                <w:ilvl w:val="0"/>
                <w:numId w:val="59"/>
              </w:numPr>
              <w:rPr>
                <w:rFonts w:ascii="Arial" w:hAnsi="Arial" w:cs="Arial"/>
                <w:b/>
                <w:sz w:val="28"/>
                <w:szCs w:val="28"/>
              </w:rPr>
            </w:pPr>
            <w:bookmarkStart w:id="2" w:name="_Toc193466469"/>
            <w:r w:rsidRPr="008D4671">
              <w:rPr>
                <w:rFonts w:ascii="Arial" w:hAnsi="Arial" w:cs="Arial"/>
                <w:b/>
                <w:sz w:val="28"/>
                <w:szCs w:val="28"/>
              </w:rPr>
              <w:t xml:space="preserve">Advantages of </w:t>
            </w:r>
            <w:r w:rsidR="009249A3" w:rsidRPr="008D4671">
              <w:rPr>
                <w:rFonts w:ascii="Arial" w:hAnsi="Arial" w:cs="Arial"/>
                <w:b/>
                <w:bCs/>
                <w:sz w:val="28"/>
                <w:szCs w:val="28"/>
              </w:rPr>
              <w:t>C</w:t>
            </w:r>
            <w:r w:rsidRPr="008D4671">
              <w:rPr>
                <w:rFonts w:ascii="Arial" w:hAnsi="Arial" w:cs="Arial"/>
                <w:b/>
                <w:bCs/>
                <w:sz w:val="28"/>
                <w:szCs w:val="28"/>
              </w:rPr>
              <w:t>oaching</w:t>
            </w:r>
            <w:bookmarkEnd w:id="2"/>
            <w:r w:rsidRPr="008D4671">
              <w:rPr>
                <w:rFonts w:ascii="Arial" w:hAnsi="Arial" w:cs="Arial"/>
                <w:b/>
                <w:sz w:val="28"/>
                <w:szCs w:val="28"/>
              </w:rPr>
              <w:t xml:space="preserve"> </w:t>
            </w:r>
          </w:p>
        </w:tc>
      </w:tr>
      <w:tr w:rsidR="0011511C" w:rsidRPr="0011511C" w14:paraId="30B14893" w14:textId="77777777" w:rsidTr="00D639AF">
        <w:tc>
          <w:tcPr>
            <w:tcW w:w="9350" w:type="dxa"/>
          </w:tcPr>
          <w:p w14:paraId="4CDC0B7B" w14:textId="77777777" w:rsidR="0011511C" w:rsidRPr="0011511C" w:rsidRDefault="0011511C">
            <w:pPr>
              <w:rPr>
                <w:rFonts w:ascii="Arial" w:hAnsi="Arial" w:cs="Arial"/>
              </w:rPr>
            </w:pPr>
          </w:p>
        </w:tc>
      </w:tr>
      <w:tr w:rsidR="0011511C" w:rsidRPr="0011511C" w14:paraId="75A76D8D" w14:textId="77777777" w:rsidTr="00D639AF">
        <w:tc>
          <w:tcPr>
            <w:tcW w:w="9350" w:type="dxa"/>
          </w:tcPr>
          <w:p w14:paraId="62D1CC3C" w14:textId="25950EB0" w:rsidR="0011511C" w:rsidRPr="00087840" w:rsidRDefault="0011511C" w:rsidP="00D2545F">
            <w:pPr>
              <w:pStyle w:val="ListParagraph"/>
              <w:numPr>
                <w:ilvl w:val="0"/>
                <w:numId w:val="2"/>
              </w:numPr>
              <w:rPr>
                <w:rFonts w:ascii="Arial" w:hAnsi="Arial" w:cs="Arial"/>
                <w:b/>
              </w:rPr>
            </w:pPr>
            <w:r w:rsidRPr="00087840">
              <w:rPr>
                <w:rFonts w:ascii="Arial" w:hAnsi="Arial" w:cs="Arial"/>
                <w:b/>
              </w:rPr>
              <w:t>Personal and Professional Growth</w:t>
            </w:r>
          </w:p>
          <w:p w14:paraId="1C39EF8B" w14:textId="77777777" w:rsidR="0011511C" w:rsidRPr="00087840" w:rsidRDefault="0011511C" w:rsidP="0011511C">
            <w:pPr>
              <w:rPr>
                <w:rFonts w:ascii="Arial" w:hAnsi="Arial" w:cs="Arial"/>
                <w:b/>
              </w:rPr>
            </w:pPr>
          </w:p>
        </w:tc>
      </w:tr>
      <w:tr w:rsidR="0011511C" w:rsidRPr="0011511C" w14:paraId="55626469" w14:textId="77777777" w:rsidTr="00D639AF">
        <w:tc>
          <w:tcPr>
            <w:tcW w:w="9350" w:type="dxa"/>
          </w:tcPr>
          <w:p w14:paraId="3DFE55A6" w14:textId="77777777" w:rsidR="0011511C" w:rsidRPr="0011511C" w:rsidRDefault="0011511C" w:rsidP="00D2545F">
            <w:pPr>
              <w:pStyle w:val="ListParagraph"/>
              <w:numPr>
                <w:ilvl w:val="0"/>
                <w:numId w:val="47"/>
              </w:numPr>
              <w:rPr>
                <w:rFonts w:ascii="Arial" w:hAnsi="Arial" w:cs="Arial"/>
                <w:b/>
                <w:bCs/>
              </w:rPr>
            </w:pPr>
            <w:r w:rsidRPr="0011511C">
              <w:rPr>
                <w:rFonts w:ascii="Arial" w:hAnsi="Arial" w:cs="Arial"/>
              </w:rPr>
              <w:t>Self-Awareness: Coaching helps individuals gain a deeper understanding of their strengths, weaknesses, and behaviours.</w:t>
            </w:r>
          </w:p>
          <w:p w14:paraId="3322B40F" w14:textId="220F62AF" w:rsidR="0011511C" w:rsidRPr="0011511C" w:rsidRDefault="0011511C" w:rsidP="0011511C">
            <w:pPr>
              <w:pStyle w:val="ListParagraph"/>
              <w:rPr>
                <w:rFonts w:ascii="Arial" w:hAnsi="Arial" w:cs="Arial"/>
                <w:b/>
                <w:bCs/>
              </w:rPr>
            </w:pPr>
          </w:p>
        </w:tc>
      </w:tr>
      <w:tr w:rsidR="0011511C" w:rsidRPr="0011511C" w14:paraId="7F8D3A46" w14:textId="77777777" w:rsidTr="00D639AF">
        <w:tc>
          <w:tcPr>
            <w:tcW w:w="9350" w:type="dxa"/>
          </w:tcPr>
          <w:p w14:paraId="65CC18AF" w14:textId="77777777" w:rsidR="0011511C" w:rsidRPr="0011511C" w:rsidRDefault="0011511C" w:rsidP="00D2545F">
            <w:pPr>
              <w:pStyle w:val="ListParagraph"/>
              <w:numPr>
                <w:ilvl w:val="0"/>
                <w:numId w:val="47"/>
              </w:numPr>
              <w:rPr>
                <w:rFonts w:ascii="Arial" w:hAnsi="Arial" w:cs="Arial"/>
                <w:b/>
                <w:bCs/>
              </w:rPr>
            </w:pPr>
            <w:r w:rsidRPr="0011511C">
              <w:rPr>
                <w:rFonts w:ascii="Arial" w:hAnsi="Arial" w:cs="Arial"/>
              </w:rPr>
              <w:t>Skill Development: It fosters the development of new skills and competencies, enhancing both personal and professional capabilities.</w:t>
            </w:r>
          </w:p>
          <w:p w14:paraId="3AB2FC7E" w14:textId="6DAF4DCB" w:rsidR="0011511C" w:rsidRPr="0011511C" w:rsidRDefault="0011511C" w:rsidP="0011511C">
            <w:pPr>
              <w:pStyle w:val="ListParagraph"/>
              <w:rPr>
                <w:rFonts w:ascii="Arial" w:hAnsi="Arial" w:cs="Arial"/>
                <w:b/>
                <w:bCs/>
              </w:rPr>
            </w:pPr>
          </w:p>
        </w:tc>
      </w:tr>
      <w:tr w:rsidR="0011511C" w:rsidRPr="0011511C" w14:paraId="1BCE0F9C" w14:textId="77777777" w:rsidTr="00D639AF">
        <w:tc>
          <w:tcPr>
            <w:tcW w:w="9350" w:type="dxa"/>
          </w:tcPr>
          <w:p w14:paraId="4CDA3C58" w14:textId="77777777" w:rsidR="0011511C" w:rsidRPr="0011511C" w:rsidRDefault="0011511C" w:rsidP="00D2545F">
            <w:pPr>
              <w:pStyle w:val="ListParagraph"/>
              <w:numPr>
                <w:ilvl w:val="0"/>
                <w:numId w:val="47"/>
              </w:numPr>
              <w:rPr>
                <w:rFonts w:ascii="Arial" w:hAnsi="Arial" w:cs="Arial"/>
                <w:b/>
                <w:bCs/>
              </w:rPr>
            </w:pPr>
            <w:r w:rsidRPr="0011511C">
              <w:rPr>
                <w:rFonts w:ascii="Arial" w:hAnsi="Arial" w:cs="Arial"/>
              </w:rPr>
              <w:t>Confidence Building: By achieving goals and overcoming challenges, individuals build self-confidence and resilience.</w:t>
            </w:r>
          </w:p>
          <w:p w14:paraId="68017ABA" w14:textId="333B4A0F" w:rsidR="0011511C" w:rsidRPr="0011511C" w:rsidRDefault="0011511C" w:rsidP="0011511C">
            <w:pPr>
              <w:pStyle w:val="ListParagraph"/>
              <w:rPr>
                <w:rFonts w:ascii="Arial" w:hAnsi="Arial" w:cs="Arial"/>
                <w:b/>
                <w:bCs/>
              </w:rPr>
            </w:pPr>
          </w:p>
        </w:tc>
      </w:tr>
      <w:tr w:rsidR="0011511C" w:rsidRPr="0011511C" w14:paraId="78C63130" w14:textId="77777777" w:rsidTr="00D639AF">
        <w:tc>
          <w:tcPr>
            <w:tcW w:w="9350" w:type="dxa"/>
          </w:tcPr>
          <w:p w14:paraId="4B398593" w14:textId="77777777" w:rsidR="0011511C" w:rsidRPr="0011511C" w:rsidRDefault="0011511C">
            <w:pPr>
              <w:rPr>
                <w:rFonts w:ascii="Arial" w:hAnsi="Arial" w:cs="Arial"/>
              </w:rPr>
            </w:pPr>
          </w:p>
        </w:tc>
      </w:tr>
      <w:tr w:rsidR="0011511C" w:rsidRPr="0011511C" w14:paraId="26F1FB16" w14:textId="77777777" w:rsidTr="00D639AF">
        <w:tc>
          <w:tcPr>
            <w:tcW w:w="9350" w:type="dxa"/>
          </w:tcPr>
          <w:p w14:paraId="225848C6" w14:textId="2FEC96D8" w:rsidR="0011511C" w:rsidRPr="00087840" w:rsidRDefault="0011511C" w:rsidP="00D2545F">
            <w:pPr>
              <w:pStyle w:val="ListParagraph"/>
              <w:numPr>
                <w:ilvl w:val="0"/>
                <w:numId w:val="2"/>
              </w:numPr>
              <w:rPr>
                <w:rFonts w:ascii="Arial" w:hAnsi="Arial" w:cs="Arial"/>
                <w:b/>
              </w:rPr>
            </w:pPr>
            <w:r w:rsidRPr="00087840">
              <w:rPr>
                <w:rFonts w:ascii="Arial" w:hAnsi="Arial" w:cs="Arial"/>
                <w:b/>
              </w:rPr>
              <w:t>Improved Performance</w:t>
            </w:r>
          </w:p>
          <w:p w14:paraId="665A0801" w14:textId="77777777" w:rsidR="0011511C" w:rsidRPr="00087840" w:rsidRDefault="0011511C" w:rsidP="0011511C">
            <w:pPr>
              <w:rPr>
                <w:rFonts w:ascii="Arial" w:hAnsi="Arial" w:cs="Arial"/>
                <w:b/>
              </w:rPr>
            </w:pPr>
          </w:p>
        </w:tc>
      </w:tr>
      <w:tr w:rsidR="0011511C" w:rsidRPr="0011511C" w14:paraId="524E7E26" w14:textId="77777777" w:rsidTr="00D639AF">
        <w:tc>
          <w:tcPr>
            <w:tcW w:w="9350" w:type="dxa"/>
          </w:tcPr>
          <w:p w14:paraId="3694BAB8" w14:textId="77777777" w:rsidR="0011511C" w:rsidRPr="0011511C" w:rsidRDefault="0011511C" w:rsidP="00D2545F">
            <w:pPr>
              <w:pStyle w:val="ListParagraph"/>
              <w:numPr>
                <w:ilvl w:val="0"/>
                <w:numId w:val="46"/>
              </w:numPr>
              <w:rPr>
                <w:rFonts w:ascii="Arial" w:hAnsi="Arial" w:cs="Arial"/>
                <w:b/>
                <w:bCs/>
              </w:rPr>
            </w:pPr>
            <w:r w:rsidRPr="0011511C">
              <w:rPr>
                <w:rFonts w:ascii="Arial" w:hAnsi="Arial" w:cs="Arial"/>
              </w:rPr>
              <w:t>Goal Achievement: Coaching provides a structured approach to setting and achieving goals, leading to improved performance.</w:t>
            </w:r>
          </w:p>
          <w:p w14:paraId="2C3A43F9" w14:textId="754D8791" w:rsidR="0011511C" w:rsidRPr="0011511C" w:rsidRDefault="0011511C" w:rsidP="0011511C">
            <w:pPr>
              <w:pStyle w:val="ListParagraph"/>
              <w:ind w:left="837"/>
              <w:rPr>
                <w:rFonts w:ascii="Arial" w:hAnsi="Arial" w:cs="Arial"/>
                <w:b/>
                <w:bCs/>
              </w:rPr>
            </w:pPr>
          </w:p>
        </w:tc>
      </w:tr>
      <w:tr w:rsidR="0011511C" w:rsidRPr="0011511C" w14:paraId="4713CE23" w14:textId="77777777" w:rsidTr="00D639AF">
        <w:tc>
          <w:tcPr>
            <w:tcW w:w="9350" w:type="dxa"/>
          </w:tcPr>
          <w:p w14:paraId="24C0F08F" w14:textId="77777777" w:rsidR="0011511C" w:rsidRPr="0011511C" w:rsidRDefault="0011511C" w:rsidP="00D2545F">
            <w:pPr>
              <w:pStyle w:val="ListParagraph"/>
              <w:numPr>
                <w:ilvl w:val="0"/>
                <w:numId w:val="46"/>
              </w:numPr>
              <w:rPr>
                <w:rFonts w:ascii="Arial" w:hAnsi="Arial" w:cs="Arial"/>
                <w:b/>
                <w:bCs/>
              </w:rPr>
            </w:pPr>
            <w:r w:rsidRPr="0011511C">
              <w:rPr>
                <w:rFonts w:ascii="Arial" w:hAnsi="Arial" w:cs="Arial"/>
              </w:rPr>
              <w:t>Accountability: Regular coaching sessions create a sense of accountability, encouraging individuals to stay focused and committed to their objectives.</w:t>
            </w:r>
          </w:p>
          <w:p w14:paraId="284A57B7" w14:textId="65E25DA9" w:rsidR="0011511C" w:rsidRPr="0011511C" w:rsidRDefault="0011511C" w:rsidP="0011511C">
            <w:pPr>
              <w:rPr>
                <w:rFonts w:ascii="Arial" w:hAnsi="Arial" w:cs="Arial"/>
                <w:b/>
                <w:bCs/>
              </w:rPr>
            </w:pPr>
          </w:p>
        </w:tc>
      </w:tr>
      <w:tr w:rsidR="0011511C" w:rsidRPr="0011511C" w14:paraId="418E1C3F" w14:textId="77777777" w:rsidTr="00D639AF">
        <w:tc>
          <w:tcPr>
            <w:tcW w:w="9350" w:type="dxa"/>
          </w:tcPr>
          <w:p w14:paraId="1C23FE58" w14:textId="77777777" w:rsidR="0011511C" w:rsidRPr="0011511C" w:rsidRDefault="0011511C" w:rsidP="00D2545F">
            <w:pPr>
              <w:pStyle w:val="ListParagraph"/>
              <w:numPr>
                <w:ilvl w:val="0"/>
                <w:numId w:val="46"/>
              </w:numPr>
              <w:rPr>
                <w:rFonts w:ascii="Arial" w:hAnsi="Arial" w:cs="Arial"/>
                <w:b/>
                <w:bCs/>
              </w:rPr>
            </w:pPr>
            <w:r w:rsidRPr="0011511C">
              <w:rPr>
                <w:rFonts w:ascii="Arial" w:hAnsi="Arial" w:cs="Arial"/>
              </w:rPr>
              <w:t>Feedback: Constructive feedback from a coach helps individuals identify areas for improvement and make necessary adjustments.</w:t>
            </w:r>
          </w:p>
          <w:p w14:paraId="5DD7F991" w14:textId="4B95D871" w:rsidR="0011511C" w:rsidRPr="0011511C" w:rsidRDefault="0011511C" w:rsidP="0011511C">
            <w:pPr>
              <w:pStyle w:val="ListParagraph"/>
              <w:ind w:left="837"/>
              <w:rPr>
                <w:rFonts w:ascii="Arial" w:hAnsi="Arial" w:cs="Arial"/>
                <w:b/>
                <w:bCs/>
              </w:rPr>
            </w:pPr>
          </w:p>
        </w:tc>
      </w:tr>
      <w:tr w:rsidR="0011511C" w:rsidRPr="0011511C" w14:paraId="099FE22F" w14:textId="77777777" w:rsidTr="00D639AF">
        <w:tc>
          <w:tcPr>
            <w:tcW w:w="9350" w:type="dxa"/>
          </w:tcPr>
          <w:p w14:paraId="03DE7E4C" w14:textId="77777777" w:rsidR="0011511C" w:rsidRPr="0011511C" w:rsidRDefault="0011511C">
            <w:pPr>
              <w:rPr>
                <w:rFonts w:ascii="Arial" w:hAnsi="Arial" w:cs="Arial"/>
              </w:rPr>
            </w:pPr>
          </w:p>
        </w:tc>
      </w:tr>
      <w:tr w:rsidR="0011511C" w:rsidRPr="0011511C" w14:paraId="16B081B7" w14:textId="77777777" w:rsidTr="00D639AF">
        <w:tc>
          <w:tcPr>
            <w:tcW w:w="9350" w:type="dxa"/>
          </w:tcPr>
          <w:p w14:paraId="7C441AF0" w14:textId="5BCA6FD5" w:rsidR="0011511C" w:rsidRPr="00087840" w:rsidRDefault="0011511C" w:rsidP="00D2545F">
            <w:pPr>
              <w:pStyle w:val="ListParagraph"/>
              <w:numPr>
                <w:ilvl w:val="0"/>
                <w:numId w:val="2"/>
              </w:numPr>
              <w:rPr>
                <w:rFonts w:ascii="Arial" w:hAnsi="Arial" w:cs="Arial"/>
                <w:b/>
              </w:rPr>
            </w:pPr>
            <w:r w:rsidRPr="00087840">
              <w:rPr>
                <w:rFonts w:ascii="Arial" w:hAnsi="Arial" w:cs="Arial"/>
                <w:b/>
              </w:rPr>
              <w:t>Enhanced Communication and Relationships</w:t>
            </w:r>
          </w:p>
          <w:p w14:paraId="55B4DDDE" w14:textId="77777777" w:rsidR="0011511C" w:rsidRPr="00087840" w:rsidRDefault="0011511C" w:rsidP="0011511C">
            <w:pPr>
              <w:pStyle w:val="ListParagraph"/>
              <w:rPr>
                <w:rFonts w:ascii="Arial" w:hAnsi="Arial" w:cs="Arial"/>
                <w:b/>
              </w:rPr>
            </w:pPr>
          </w:p>
        </w:tc>
      </w:tr>
      <w:tr w:rsidR="0011511C" w:rsidRPr="0011511C" w14:paraId="4E44DCC0" w14:textId="77777777" w:rsidTr="00D639AF">
        <w:tc>
          <w:tcPr>
            <w:tcW w:w="9350" w:type="dxa"/>
          </w:tcPr>
          <w:p w14:paraId="78A9C413" w14:textId="77777777" w:rsidR="0011511C" w:rsidRPr="0011511C" w:rsidRDefault="0011511C" w:rsidP="00D2545F">
            <w:pPr>
              <w:pStyle w:val="ListParagraph"/>
              <w:numPr>
                <w:ilvl w:val="0"/>
                <w:numId w:val="45"/>
              </w:numPr>
              <w:rPr>
                <w:rFonts w:ascii="Arial" w:hAnsi="Arial" w:cs="Arial"/>
                <w:b/>
                <w:bCs/>
              </w:rPr>
            </w:pPr>
            <w:r w:rsidRPr="0011511C">
              <w:rPr>
                <w:rFonts w:ascii="Arial" w:hAnsi="Arial" w:cs="Arial"/>
              </w:rPr>
              <w:t>Effective Communication: Coaching improves communication skills, enabling individuals to express themselves more clearly and listen more effectively.</w:t>
            </w:r>
          </w:p>
          <w:p w14:paraId="0C6D0AD2" w14:textId="763F8C89" w:rsidR="0011511C" w:rsidRPr="0011511C" w:rsidRDefault="0011511C" w:rsidP="0011511C">
            <w:pPr>
              <w:pStyle w:val="ListParagraph"/>
              <w:ind w:left="904"/>
              <w:rPr>
                <w:rFonts w:ascii="Arial" w:hAnsi="Arial" w:cs="Arial"/>
                <w:b/>
                <w:bCs/>
              </w:rPr>
            </w:pPr>
          </w:p>
        </w:tc>
      </w:tr>
      <w:tr w:rsidR="0011511C" w:rsidRPr="0011511C" w14:paraId="160289E6" w14:textId="77777777" w:rsidTr="00D639AF">
        <w:tc>
          <w:tcPr>
            <w:tcW w:w="9350" w:type="dxa"/>
          </w:tcPr>
          <w:p w14:paraId="17E543B2" w14:textId="77777777" w:rsidR="0011511C" w:rsidRPr="0011511C" w:rsidRDefault="0011511C" w:rsidP="00D2545F">
            <w:pPr>
              <w:pStyle w:val="ListParagraph"/>
              <w:numPr>
                <w:ilvl w:val="0"/>
                <w:numId w:val="45"/>
              </w:numPr>
              <w:rPr>
                <w:rFonts w:ascii="Arial" w:hAnsi="Arial" w:cs="Arial"/>
                <w:b/>
                <w:bCs/>
              </w:rPr>
            </w:pPr>
            <w:r w:rsidRPr="0011511C">
              <w:rPr>
                <w:rFonts w:ascii="Arial" w:hAnsi="Arial" w:cs="Arial"/>
              </w:rPr>
              <w:t>Conflict Resolution: It equips individuals with strategies to manage and resolve conflicts, leading to healthier relationships.</w:t>
            </w:r>
          </w:p>
          <w:p w14:paraId="42D59003" w14:textId="5F5AC9FF" w:rsidR="0011511C" w:rsidRPr="0011511C" w:rsidRDefault="0011511C" w:rsidP="0011511C">
            <w:pPr>
              <w:pStyle w:val="ListParagraph"/>
              <w:ind w:left="904"/>
              <w:rPr>
                <w:rFonts w:ascii="Arial" w:hAnsi="Arial" w:cs="Arial"/>
                <w:b/>
                <w:bCs/>
              </w:rPr>
            </w:pPr>
          </w:p>
        </w:tc>
      </w:tr>
      <w:tr w:rsidR="0011511C" w:rsidRPr="0011511C" w14:paraId="5D726983" w14:textId="77777777" w:rsidTr="00D639AF">
        <w:tc>
          <w:tcPr>
            <w:tcW w:w="9350" w:type="dxa"/>
          </w:tcPr>
          <w:p w14:paraId="5440C46E" w14:textId="77777777" w:rsidR="0011511C" w:rsidRPr="0011511C" w:rsidRDefault="0011511C" w:rsidP="00D2545F">
            <w:pPr>
              <w:pStyle w:val="ListParagraph"/>
              <w:numPr>
                <w:ilvl w:val="0"/>
                <w:numId w:val="45"/>
              </w:numPr>
              <w:rPr>
                <w:rFonts w:ascii="Arial" w:hAnsi="Arial" w:cs="Arial"/>
                <w:b/>
                <w:bCs/>
              </w:rPr>
            </w:pPr>
            <w:r w:rsidRPr="0011511C">
              <w:rPr>
                <w:rFonts w:ascii="Arial" w:hAnsi="Arial" w:cs="Arial"/>
              </w:rPr>
              <w:t>Team Dynamics: Team coaching can enhance collaboration, trust, and cohesion among team members.</w:t>
            </w:r>
          </w:p>
          <w:p w14:paraId="7A7108FA" w14:textId="6AEA82DE" w:rsidR="0011511C" w:rsidRPr="0011511C" w:rsidRDefault="0011511C" w:rsidP="0011511C">
            <w:pPr>
              <w:pStyle w:val="ListParagraph"/>
              <w:ind w:left="904"/>
              <w:rPr>
                <w:rFonts w:ascii="Arial" w:hAnsi="Arial" w:cs="Arial"/>
                <w:b/>
                <w:bCs/>
              </w:rPr>
            </w:pPr>
          </w:p>
        </w:tc>
      </w:tr>
      <w:tr w:rsidR="0011511C" w:rsidRPr="0011511C" w14:paraId="76C75F25" w14:textId="77777777" w:rsidTr="00D639AF">
        <w:tc>
          <w:tcPr>
            <w:tcW w:w="9350" w:type="dxa"/>
          </w:tcPr>
          <w:p w14:paraId="0946A8D3" w14:textId="77777777" w:rsidR="0011511C" w:rsidRPr="0011511C" w:rsidRDefault="0011511C">
            <w:pPr>
              <w:rPr>
                <w:rFonts w:ascii="Arial" w:hAnsi="Arial" w:cs="Arial"/>
              </w:rPr>
            </w:pPr>
          </w:p>
        </w:tc>
      </w:tr>
      <w:tr w:rsidR="0011511C" w:rsidRPr="0011511C" w14:paraId="05F1648A" w14:textId="77777777" w:rsidTr="00D639AF">
        <w:tc>
          <w:tcPr>
            <w:tcW w:w="9350" w:type="dxa"/>
          </w:tcPr>
          <w:p w14:paraId="25775D63" w14:textId="6F465E80" w:rsidR="0011511C" w:rsidRPr="00087840" w:rsidRDefault="0011511C" w:rsidP="00D2545F">
            <w:pPr>
              <w:pStyle w:val="ListParagraph"/>
              <w:numPr>
                <w:ilvl w:val="0"/>
                <w:numId w:val="2"/>
              </w:numPr>
              <w:rPr>
                <w:rFonts w:ascii="Arial" w:hAnsi="Arial" w:cs="Arial"/>
                <w:b/>
              </w:rPr>
            </w:pPr>
            <w:r w:rsidRPr="00087840">
              <w:rPr>
                <w:rFonts w:ascii="Arial" w:hAnsi="Arial" w:cs="Arial"/>
                <w:b/>
              </w:rPr>
              <w:t>Leadership Development</w:t>
            </w:r>
          </w:p>
          <w:p w14:paraId="599A0CFE" w14:textId="77777777" w:rsidR="0011511C" w:rsidRPr="00087840" w:rsidRDefault="0011511C" w:rsidP="0011511C">
            <w:pPr>
              <w:pStyle w:val="ListParagraph"/>
              <w:rPr>
                <w:rFonts w:ascii="Arial" w:hAnsi="Arial" w:cs="Arial"/>
                <w:b/>
              </w:rPr>
            </w:pPr>
          </w:p>
        </w:tc>
      </w:tr>
      <w:tr w:rsidR="0011511C" w:rsidRPr="0011511C" w14:paraId="6556F240" w14:textId="77777777" w:rsidTr="00D639AF">
        <w:tc>
          <w:tcPr>
            <w:tcW w:w="9350" w:type="dxa"/>
          </w:tcPr>
          <w:p w14:paraId="4F911E08" w14:textId="77777777" w:rsidR="0011511C" w:rsidRPr="0011511C" w:rsidRDefault="0011511C" w:rsidP="00D2545F">
            <w:pPr>
              <w:pStyle w:val="ListParagraph"/>
              <w:numPr>
                <w:ilvl w:val="0"/>
                <w:numId w:val="48"/>
              </w:numPr>
              <w:rPr>
                <w:rFonts w:ascii="Arial" w:hAnsi="Arial" w:cs="Arial"/>
                <w:b/>
                <w:bCs/>
              </w:rPr>
            </w:pPr>
            <w:r w:rsidRPr="0011511C">
              <w:rPr>
                <w:rFonts w:ascii="Arial" w:hAnsi="Arial" w:cs="Arial"/>
              </w:rPr>
              <w:t>Leadership Skills: Coaching helps develop essential leadership skills such as decision-making, problem-solving, and emotional intelligence.</w:t>
            </w:r>
          </w:p>
          <w:p w14:paraId="18AAA3B4" w14:textId="0473A21E" w:rsidR="0011511C" w:rsidRPr="0011511C" w:rsidRDefault="0011511C" w:rsidP="0011511C">
            <w:pPr>
              <w:pStyle w:val="ListParagraph"/>
              <w:ind w:left="904"/>
              <w:rPr>
                <w:rFonts w:ascii="Arial" w:hAnsi="Arial" w:cs="Arial"/>
                <w:b/>
                <w:bCs/>
              </w:rPr>
            </w:pPr>
          </w:p>
        </w:tc>
      </w:tr>
      <w:tr w:rsidR="00D73004" w:rsidRPr="00087840" w14:paraId="7F239516" w14:textId="77777777" w:rsidTr="00D639AF">
        <w:tc>
          <w:tcPr>
            <w:tcW w:w="9350" w:type="dxa"/>
          </w:tcPr>
          <w:p w14:paraId="67B0D0B8" w14:textId="77777777" w:rsidR="00D73004" w:rsidRDefault="00D73004" w:rsidP="00D73004">
            <w:pPr>
              <w:rPr>
                <w:rFonts w:ascii="Arial" w:hAnsi="Arial" w:cs="Arial"/>
              </w:rPr>
            </w:pPr>
          </w:p>
          <w:p w14:paraId="1CB49213" w14:textId="77777777" w:rsidR="00D73004" w:rsidRDefault="00D73004" w:rsidP="00D73004">
            <w:pPr>
              <w:rPr>
                <w:rFonts w:ascii="Arial" w:hAnsi="Arial" w:cs="Arial"/>
              </w:rPr>
            </w:pPr>
          </w:p>
          <w:p w14:paraId="469938C4" w14:textId="77777777" w:rsidR="00D73004" w:rsidRPr="00D73004" w:rsidRDefault="00D73004" w:rsidP="00D73004">
            <w:pPr>
              <w:rPr>
                <w:rFonts w:ascii="Arial" w:hAnsi="Arial" w:cs="Arial"/>
              </w:rPr>
            </w:pPr>
          </w:p>
        </w:tc>
      </w:tr>
      <w:tr w:rsidR="0011511C" w:rsidRPr="0011511C" w14:paraId="1AB9C730" w14:textId="77777777" w:rsidTr="00D639AF">
        <w:tc>
          <w:tcPr>
            <w:tcW w:w="9350" w:type="dxa"/>
          </w:tcPr>
          <w:p w14:paraId="0410F054" w14:textId="77777777" w:rsidR="0011511C" w:rsidRPr="0011511C" w:rsidRDefault="0011511C" w:rsidP="00D2545F">
            <w:pPr>
              <w:pStyle w:val="ListParagraph"/>
              <w:numPr>
                <w:ilvl w:val="0"/>
                <w:numId w:val="48"/>
              </w:numPr>
              <w:rPr>
                <w:rFonts w:ascii="Arial" w:hAnsi="Arial" w:cs="Arial"/>
                <w:b/>
                <w:bCs/>
              </w:rPr>
            </w:pPr>
            <w:r w:rsidRPr="0011511C">
              <w:rPr>
                <w:rFonts w:ascii="Arial" w:hAnsi="Arial" w:cs="Arial"/>
              </w:rPr>
              <w:lastRenderedPageBreak/>
              <w:t>Empowerment: Leaders learn to empower and motivate their teams, fostering a positive and productive work environment.</w:t>
            </w:r>
          </w:p>
          <w:p w14:paraId="5398747D" w14:textId="6339FCF3" w:rsidR="0011511C" w:rsidRPr="0011511C" w:rsidRDefault="0011511C" w:rsidP="0011511C">
            <w:pPr>
              <w:pStyle w:val="ListParagraph"/>
              <w:ind w:left="904"/>
              <w:rPr>
                <w:rFonts w:ascii="Arial" w:hAnsi="Arial" w:cs="Arial"/>
                <w:b/>
                <w:bCs/>
              </w:rPr>
            </w:pPr>
          </w:p>
        </w:tc>
      </w:tr>
      <w:tr w:rsidR="0011511C" w:rsidRPr="0011511C" w14:paraId="05542FCB" w14:textId="77777777" w:rsidTr="00D639AF">
        <w:tc>
          <w:tcPr>
            <w:tcW w:w="9350" w:type="dxa"/>
          </w:tcPr>
          <w:p w14:paraId="771F3228" w14:textId="77777777" w:rsidR="0011511C" w:rsidRPr="0011511C" w:rsidRDefault="0011511C" w:rsidP="00D2545F">
            <w:pPr>
              <w:pStyle w:val="ListParagraph"/>
              <w:numPr>
                <w:ilvl w:val="0"/>
                <w:numId w:val="48"/>
              </w:numPr>
              <w:rPr>
                <w:rFonts w:ascii="Arial" w:hAnsi="Arial" w:cs="Arial"/>
                <w:b/>
                <w:bCs/>
              </w:rPr>
            </w:pPr>
            <w:r w:rsidRPr="0011511C">
              <w:rPr>
                <w:rFonts w:ascii="Arial" w:hAnsi="Arial" w:cs="Arial"/>
              </w:rPr>
              <w:t>Adaptability: Coaching prepares leaders to adapt to change and navigate complex challenges effectively.</w:t>
            </w:r>
          </w:p>
          <w:p w14:paraId="641B45DE" w14:textId="405BD7FB" w:rsidR="0011511C" w:rsidRPr="0011511C" w:rsidRDefault="0011511C" w:rsidP="0011511C">
            <w:pPr>
              <w:pStyle w:val="ListParagraph"/>
              <w:ind w:left="904"/>
              <w:rPr>
                <w:rFonts w:ascii="Arial" w:hAnsi="Arial" w:cs="Arial"/>
                <w:b/>
                <w:bCs/>
              </w:rPr>
            </w:pPr>
          </w:p>
        </w:tc>
      </w:tr>
      <w:tr w:rsidR="0011511C" w:rsidRPr="0011511C" w14:paraId="4459C695" w14:textId="77777777" w:rsidTr="00D639AF">
        <w:tc>
          <w:tcPr>
            <w:tcW w:w="9350" w:type="dxa"/>
          </w:tcPr>
          <w:p w14:paraId="09BA1F91" w14:textId="77777777" w:rsidR="0011511C" w:rsidRPr="0011511C" w:rsidRDefault="0011511C">
            <w:pPr>
              <w:rPr>
                <w:rFonts w:ascii="Arial" w:hAnsi="Arial" w:cs="Arial"/>
              </w:rPr>
            </w:pPr>
          </w:p>
        </w:tc>
      </w:tr>
      <w:tr w:rsidR="0011511C" w:rsidRPr="0011511C" w14:paraId="59CDBC39" w14:textId="77777777" w:rsidTr="00D639AF">
        <w:tc>
          <w:tcPr>
            <w:tcW w:w="9350" w:type="dxa"/>
          </w:tcPr>
          <w:p w14:paraId="432411DA" w14:textId="77777777" w:rsidR="0011511C" w:rsidRPr="0011511C" w:rsidRDefault="0011511C">
            <w:pPr>
              <w:rPr>
                <w:rFonts w:ascii="Arial" w:hAnsi="Arial" w:cs="Arial"/>
              </w:rPr>
            </w:pPr>
          </w:p>
        </w:tc>
      </w:tr>
      <w:tr w:rsidR="0011511C" w:rsidRPr="0011511C" w14:paraId="4BE53C12" w14:textId="77777777" w:rsidTr="00D639AF">
        <w:tc>
          <w:tcPr>
            <w:tcW w:w="9350" w:type="dxa"/>
          </w:tcPr>
          <w:p w14:paraId="429B9772" w14:textId="660DB891" w:rsidR="0011511C" w:rsidRPr="00087840" w:rsidRDefault="0011511C" w:rsidP="00D2545F">
            <w:pPr>
              <w:pStyle w:val="ListParagraph"/>
              <w:numPr>
                <w:ilvl w:val="0"/>
                <w:numId w:val="2"/>
              </w:numPr>
              <w:rPr>
                <w:rFonts w:ascii="Arial" w:hAnsi="Arial" w:cs="Arial"/>
                <w:b/>
              </w:rPr>
            </w:pPr>
            <w:r w:rsidRPr="00087840">
              <w:rPr>
                <w:rFonts w:ascii="Arial" w:hAnsi="Arial" w:cs="Arial"/>
                <w:b/>
              </w:rPr>
              <w:t>Work-Life Balance</w:t>
            </w:r>
          </w:p>
          <w:p w14:paraId="44BAC35A" w14:textId="77777777" w:rsidR="0011511C" w:rsidRPr="0011511C" w:rsidRDefault="0011511C" w:rsidP="0011511C">
            <w:pPr>
              <w:pStyle w:val="ListParagraph"/>
              <w:rPr>
                <w:rFonts w:ascii="Arial" w:hAnsi="Arial" w:cs="Arial"/>
                <w:sz w:val="24"/>
                <w:szCs w:val="24"/>
              </w:rPr>
            </w:pPr>
          </w:p>
        </w:tc>
      </w:tr>
      <w:tr w:rsidR="0011511C" w:rsidRPr="0011511C" w14:paraId="56F6B13A" w14:textId="77777777" w:rsidTr="00D639AF">
        <w:tc>
          <w:tcPr>
            <w:tcW w:w="9350" w:type="dxa"/>
          </w:tcPr>
          <w:p w14:paraId="013434DB" w14:textId="77777777" w:rsidR="0011511C" w:rsidRPr="0011511C" w:rsidRDefault="0011511C" w:rsidP="00D2545F">
            <w:pPr>
              <w:pStyle w:val="ListParagraph"/>
              <w:numPr>
                <w:ilvl w:val="0"/>
                <w:numId w:val="49"/>
              </w:numPr>
              <w:rPr>
                <w:rFonts w:ascii="Arial" w:hAnsi="Arial" w:cs="Arial"/>
                <w:b/>
                <w:bCs/>
              </w:rPr>
            </w:pPr>
            <w:r w:rsidRPr="0011511C">
              <w:rPr>
                <w:rFonts w:ascii="Arial" w:hAnsi="Arial" w:cs="Arial"/>
              </w:rPr>
              <w:t>Stress Management: Coaching provides tools and techniques for managing stress and maintaining a healthy work-life balance.</w:t>
            </w:r>
          </w:p>
          <w:p w14:paraId="343E595A" w14:textId="4395FAAC" w:rsidR="0011511C" w:rsidRPr="0011511C" w:rsidRDefault="0011511C" w:rsidP="0011511C">
            <w:pPr>
              <w:pStyle w:val="ListParagraph"/>
              <w:ind w:left="904"/>
              <w:rPr>
                <w:rFonts w:ascii="Arial" w:hAnsi="Arial" w:cs="Arial"/>
                <w:b/>
                <w:bCs/>
              </w:rPr>
            </w:pPr>
          </w:p>
        </w:tc>
      </w:tr>
      <w:tr w:rsidR="0011511C" w:rsidRPr="0011511C" w14:paraId="1F43D022" w14:textId="77777777" w:rsidTr="00D639AF">
        <w:tc>
          <w:tcPr>
            <w:tcW w:w="9350" w:type="dxa"/>
          </w:tcPr>
          <w:p w14:paraId="03072358" w14:textId="2CF4AEE5" w:rsidR="0011511C" w:rsidRPr="0011511C" w:rsidRDefault="0011511C" w:rsidP="00D2545F">
            <w:pPr>
              <w:pStyle w:val="ListParagraph"/>
              <w:numPr>
                <w:ilvl w:val="0"/>
                <w:numId w:val="49"/>
              </w:numPr>
              <w:rPr>
                <w:rFonts w:ascii="Arial" w:hAnsi="Arial" w:cs="Arial"/>
                <w:b/>
                <w:bCs/>
              </w:rPr>
            </w:pPr>
            <w:r w:rsidRPr="0011511C">
              <w:rPr>
                <w:rFonts w:ascii="Arial" w:hAnsi="Arial" w:cs="Arial"/>
              </w:rPr>
              <w:t xml:space="preserve">Time Management: Individuals learn to </w:t>
            </w:r>
            <w:r w:rsidRPr="00087840">
              <w:rPr>
                <w:rFonts w:ascii="Arial" w:hAnsi="Arial" w:cs="Arial"/>
              </w:rPr>
              <w:t>prioriti</w:t>
            </w:r>
            <w:r w:rsidR="005529F2" w:rsidRPr="00087840">
              <w:rPr>
                <w:rFonts w:ascii="Arial" w:hAnsi="Arial" w:cs="Arial"/>
              </w:rPr>
              <w:t>s</w:t>
            </w:r>
            <w:r w:rsidRPr="00087840">
              <w:rPr>
                <w:rFonts w:ascii="Arial" w:hAnsi="Arial" w:cs="Arial"/>
              </w:rPr>
              <w:t>e</w:t>
            </w:r>
            <w:r w:rsidRPr="0011511C">
              <w:rPr>
                <w:rFonts w:ascii="Arial" w:hAnsi="Arial" w:cs="Arial"/>
              </w:rPr>
              <w:t xml:space="preserve"> tasks and manage their time more effectively.</w:t>
            </w:r>
          </w:p>
          <w:p w14:paraId="50F9EE9D" w14:textId="7B637D0D" w:rsidR="0011511C" w:rsidRPr="0011511C" w:rsidRDefault="0011511C" w:rsidP="0011511C">
            <w:pPr>
              <w:pStyle w:val="ListParagraph"/>
              <w:ind w:left="904"/>
              <w:rPr>
                <w:rFonts w:ascii="Arial" w:hAnsi="Arial" w:cs="Arial"/>
                <w:b/>
                <w:bCs/>
              </w:rPr>
            </w:pPr>
          </w:p>
        </w:tc>
      </w:tr>
      <w:tr w:rsidR="0011511C" w:rsidRPr="0011511C" w14:paraId="641A6896" w14:textId="77777777" w:rsidTr="00D639AF">
        <w:tc>
          <w:tcPr>
            <w:tcW w:w="9350" w:type="dxa"/>
          </w:tcPr>
          <w:p w14:paraId="0FF61E94" w14:textId="77777777" w:rsidR="0011511C" w:rsidRPr="0011511C" w:rsidRDefault="0011511C" w:rsidP="00D2545F">
            <w:pPr>
              <w:pStyle w:val="ListParagraph"/>
              <w:numPr>
                <w:ilvl w:val="0"/>
                <w:numId w:val="49"/>
              </w:numPr>
              <w:rPr>
                <w:rFonts w:ascii="Arial" w:hAnsi="Arial" w:cs="Arial"/>
                <w:b/>
                <w:bCs/>
              </w:rPr>
            </w:pPr>
            <w:r w:rsidRPr="0011511C">
              <w:rPr>
                <w:rFonts w:ascii="Arial" w:hAnsi="Arial" w:cs="Arial"/>
              </w:rPr>
              <w:t>Well-being: Coaching promotes overall well-being by encouraging self-care and mindfulness practices.</w:t>
            </w:r>
          </w:p>
          <w:p w14:paraId="07946CB1" w14:textId="0D47EF9B" w:rsidR="0011511C" w:rsidRPr="0011511C" w:rsidRDefault="0011511C" w:rsidP="0011511C">
            <w:pPr>
              <w:pStyle w:val="ListParagraph"/>
              <w:ind w:left="904"/>
              <w:rPr>
                <w:rFonts w:ascii="Arial" w:hAnsi="Arial" w:cs="Arial"/>
                <w:b/>
                <w:bCs/>
              </w:rPr>
            </w:pPr>
          </w:p>
        </w:tc>
      </w:tr>
      <w:tr w:rsidR="0011511C" w:rsidRPr="0011511C" w14:paraId="699F245C" w14:textId="77777777" w:rsidTr="00D639AF">
        <w:tc>
          <w:tcPr>
            <w:tcW w:w="9350" w:type="dxa"/>
          </w:tcPr>
          <w:p w14:paraId="642B3BB9" w14:textId="77777777" w:rsidR="0011511C" w:rsidRPr="0011511C" w:rsidRDefault="0011511C">
            <w:pPr>
              <w:rPr>
                <w:rFonts w:ascii="Arial" w:hAnsi="Arial" w:cs="Arial"/>
              </w:rPr>
            </w:pPr>
          </w:p>
        </w:tc>
      </w:tr>
      <w:tr w:rsidR="0011511C" w:rsidRPr="0011511C" w14:paraId="45244D61" w14:textId="77777777" w:rsidTr="00D639AF">
        <w:tc>
          <w:tcPr>
            <w:tcW w:w="9350" w:type="dxa"/>
          </w:tcPr>
          <w:p w14:paraId="51A86B2C" w14:textId="77777777" w:rsidR="0011511C" w:rsidRPr="0011511C" w:rsidRDefault="0011511C">
            <w:pPr>
              <w:rPr>
                <w:rFonts w:ascii="Arial" w:hAnsi="Arial" w:cs="Arial"/>
              </w:rPr>
            </w:pPr>
          </w:p>
        </w:tc>
      </w:tr>
      <w:tr w:rsidR="0011511C" w:rsidRPr="0011511C" w14:paraId="0C818ECA" w14:textId="77777777" w:rsidTr="00D639AF">
        <w:tc>
          <w:tcPr>
            <w:tcW w:w="9350" w:type="dxa"/>
          </w:tcPr>
          <w:p w14:paraId="42E5FA6B" w14:textId="0BC4A880" w:rsidR="0011511C" w:rsidRPr="00087840" w:rsidRDefault="0011511C" w:rsidP="00D2545F">
            <w:pPr>
              <w:pStyle w:val="ListParagraph"/>
              <w:numPr>
                <w:ilvl w:val="0"/>
                <w:numId w:val="2"/>
              </w:numPr>
              <w:rPr>
                <w:rFonts w:ascii="Arial" w:hAnsi="Arial" w:cs="Arial"/>
                <w:b/>
              </w:rPr>
            </w:pPr>
            <w:r w:rsidRPr="00087840">
              <w:rPr>
                <w:rFonts w:ascii="Arial" w:hAnsi="Arial" w:cs="Arial"/>
                <w:b/>
              </w:rPr>
              <w:t>Innovation and Creativity</w:t>
            </w:r>
          </w:p>
          <w:p w14:paraId="1CB951BD" w14:textId="12430365" w:rsidR="0011511C" w:rsidRPr="0011511C" w:rsidRDefault="0011511C" w:rsidP="0011511C">
            <w:pPr>
              <w:pStyle w:val="ListParagraph"/>
              <w:rPr>
                <w:rFonts w:ascii="Arial" w:hAnsi="Arial" w:cs="Arial"/>
                <w:sz w:val="24"/>
                <w:szCs w:val="24"/>
              </w:rPr>
            </w:pPr>
          </w:p>
        </w:tc>
      </w:tr>
      <w:tr w:rsidR="0011511C" w:rsidRPr="0011511C" w14:paraId="43146C02" w14:textId="77777777" w:rsidTr="00D639AF">
        <w:tc>
          <w:tcPr>
            <w:tcW w:w="9350" w:type="dxa"/>
          </w:tcPr>
          <w:p w14:paraId="45CD01B1" w14:textId="77777777" w:rsidR="0011511C" w:rsidRPr="0011511C" w:rsidRDefault="0011511C" w:rsidP="00D2545F">
            <w:pPr>
              <w:pStyle w:val="ListParagraph"/>
              <w:numPr>
                <w:ilvl w:val="0"/>
                <w:numId w:val="3"/>
              </w:numPr>
              <w:rPr>
                <w:rFonts w:ascii="Arial" w:hAnsi="Arial" w:cs="Arial"/>
                <w:b/>
                <w:bCs/>
              </w:rPr>
            </w:pPr>
            <w:r w:rsidRPr="0011511C">
              <w:rPr>
                <w:rFonts w:ascii="Arial" w:hAnsi="Arial" w:cs="Arial"/>
              </w:rPr>
              <w:t>Problem-Solving: Coaching encourages creative thinking and innovative problem-solving approaches.</w:t>
            </w:r>
          </w:p>
          <w:p w14:paraId="614F87AA" w14:textId="51AEE2B4" w:rsidR="0011511C" w:rsidRPr="0011511C" w:rsidRDefault="0011511C" w:rsidP="0011511C">
            <w:pPr>
              <w:pStyle w:val="ListParagraph"/>
              <w:ind w:left="904"/>
              <w:rPr>
                <w:rFonts w:ascii="Arial" w:hAnsi="Arial" w:cs="Arial"/>
                <w:b/>
                <w:bCs/>
              </w:rPr>
            </w:pPr>
          </w:p>
        </w:tc>
      </w:tr>
      <w:tr w:rsidR="0011511C" w:rsidRPr="0011511C" w14:paraId="370CD26F" w14:textId="77777777" w:rsidTr="00D639AF">
        <w:tc>
          <w:tcPr>
            <w:tcW w:w="9350" w:type="dxa"/>
          </w:tcPr>
          <w:p w14:paraId="36616A9D" w14:textId="77777777" w:rsidR="0011511C" w:rsidRPr="0011511C" w:rsidRDefault="0011511C" w:rsidP="00D2545F">
            <w:pPr>
              <w:pStyle w:val="ListParagraph"/>
              <w:numPr>
                <w:ilvl w:val="0"/>
                <w:numId w:val="3"/>
              </w:numPr>
              <w:rPr>
                <w:rFonts w:ascii="Arial" w:hAnsi="Arial" w:cs="Arial"/>
                <w:b/>
                <w:bCs/>
              </w:rPr>
            </w:pPr>
            <w:r w:rsidRPr="0011511C">
              <w:rPr>
                <w:rFonts w:ascii="Arial" w:hAnsi="Arial" w:cs="Arial"/>
              </w:rPr>
              <w:t>Risk-Taking: Individuals become more willing to take calculated risks, leading to new opportunities and growth.</w:t>
            </w:r>
          </w:p>
          <w:p w14:paraId="01806E1C" w14:textId="307D70BA" w:rsidR="0011511C" w:rsidRPr="0011511C" w:rsidRDefault="0011511C" w:rsidP="0011511C">
            <w:pPr>
              <w:pStyle w:val="ListParagraph"/>
              <w:ind w:left="904"/>
              <w:rPr>
                <w:rFonts w:ascii="Arial" w:hAnsi="Arial" w:cs="Arial"/>
                <w:b/>
                <w:bCs/>
              </w:rPr>
            </w:pPr>
          </w:p>
        </w:tc>
      </w:tr>
      <w:tr w:rsidR="0011511C" w:rsidRPr="0011511C" w14:paraId="301BBB20" w14:textId="77777777" w:rsidTr="00D639AF">
        <w:tc>
          <w:tcPr>
            <w:tcW w:w="9350" w:type="dxa"/>
          </w:tcPr>
          <w:p w14:paraId="1174BC46" w14:textId="77777777" w:rsidR="0011511C" w:rsidRPr="0011511C" w:rsidRDefault="0011511C" w:rsidP="00D2545F">
            <w:pPr>
              <w:pStyle w:val="ListParagraph"/>
              <w:numPr>
                <w:ilvl w:val="0"/>
                <w:numId w:val="3"/>
              </w:numPr>
              <w:rPr>
                <w:rFonts w:ascii="Arial" w:hAnsi="Arial" w:cs="Arial"/>
                <w:b/>
                <w:bCs/>
              </w:rPr>
            </w:pPr>
            <w:r w:rsidRPr="0011511C">
              <w:rPr>
                <w:rFonts w:ascii="Arial" w:hAnsi="Arial" w:cs="Arial"/>
              </w:rPr>
              <w:t>Adaptability: Coaching helps individuals and organizations adapt to change and embrace new ideas.</w:t>
            </w:r>
          </w:p>
          <w:p w14:paraId="01F1B0E4" w14:textId="6059F662" w:rsidR="0011511C" w:rsidRPr="0011511C" w:rsidRDefault="0011511C" w:rsidP="0011511C">
            <w:pPr>
              <w:pStyle w:val="ListParagraph"/>
              <w:ind w:left="904"/>
              <w:rPr>
                <w:rFonts w:ascii="Arial" w:hAnsi="Arial" w:cs="Arial"/>
                <w:b/>
                <w:bCs/>
              </w:rPr>
            </w:pPr>
          </w:p>
        </w:tc>
      </w:tr>
      <w:tr w:rsidR="0011511C" w:rsidRPr="0011511C" w14:paraId="4EC1511C" w14:textId="77777777" w:rsidTr="00D639AF">
        <w:tc>
          <w:tcPr>
            <w:tcW w:w="9350" w:type="dxa"/>
          </w:tcPr>
          <w:p w14:paraId="32E6791E" w14:textId="77777777" w:rsidR="0011511C" w:rsidRPr="0011511C" w:rsidRDefault="0011511C">
            <w:pPr>
              <w:rPr>
                <w:rFonts w:ascii="Arial" w:hAnsi="Arial" w:cs="Arial"/>
              </w:rPr>
            </w:pPr>
          </w:p>
        </w:tc>
      </w:tr>
      <w:tr w:rsidR="0011511C" w:rsidRPr="0011511C" w14:paraId="7562BC58" w14:textId="77777777" w:rsidTr="00D639AF">
        <w:tc>
          <w:tcPr>
            <w:tcW w:w="9350" w:type="dxa"/>
          </w:tcPr>
          <w:p w14:paraId="69517783" w14:textId="77777777" w:rsidR="0011511C" w:rsidRPr="0011511C" w:rsidRDefault="0011511C">
            <w:pPr>
              <w:rPr>
                <w:rFonts w:ascii="Arial" w:hAnsi="Arial" w:cs="Arial"/>
              </w:rPr>
            </w:pPr>
          </w:p>
        </w:tc>
      </w:tr>
    </w:tbl>
    <w:p w14:paraId="53CC8E89" w14:textId="77777777" w:rsidR="0011511C" w:rsidRDefault="0011511C" w:rsidP="0011511C">
      <w:pPr>
        <w:rPr>
          <w:rFonts w:ascii="Arial" w:hAnsi="Arial" w:cs="Arial"/>
        </w:rPr>
      </w:pPr>
    </w:p>
    <w:p w14:paraId="3137FE03" w14:textId="77777777" w:rsidR="0011511C" w:rsidRDefault="0011511C" w:rsidP="0011511C">
      <w:pPr>
        <w:rPr>
          <w:rFonts w:ascii="Arial" w:hAnsi="Arial" w:cs="Arial"/>
        </w:rPr>
      </w:pPr>
    </w:p>
    <w:p w14:paraId="72A8AAD7" w14:textId="77777777" w:rsidR="00D73004" w:rsidRDefault="00D73004" w:rsidP="0011511C">
      <w:pPr>
        <w:rPr>
          <w:rFonts w:ascii="Arial" w:hAnsi="Arial" w:cs="Arial"/>
        </w:rPr>
      </w:pPr>
    </w:p>
    <w:p w14:paraId="114A0B85" w14:textId="77777777" w:rsidR="00D73004" w:rsidRDefault="00D73004" w:rsidP="0011511C">
      <w:pPr>
        <w:rPr>
          <w:rFonts w:ascii="Arial" w:hAnsi="Arial" w:cs="Arial"/>
        </w:rPr>
      </w:pPr>
    </w:p>
    <w:p w14:paraId="422FE645" w14:textId="77777777" w:rsidR="00D73004" w:rsidRDefault="00D73004" w:rsidP="0011511C">
      <w:pPr>
        <w:rPr>
          <w:rFonts w:ascii="Arial" w:hAnsi="Arial" w:cs="Arial"/>
        </w:rPr>
      </w:pPr>
    </w:p>
    <w:p w14:paraId="50C40BDC" w14:textId="77777777" w:rsidR="00D73004" w:rsidRDefault="00D73004" w:rsidP="0011511C">
      <w:pPr>
        <w:rPr>
          <w:rFonts w:ascii="Arial" w:hAnsi="Arial" w:cs="Arial"/>
        </w:rPr>
      </w:pPr>
    </w:p>
    <w:p w14:paraId="2408AD31" w14:textId="77777777" w:rsidR="00D73004" w:rsidRDefault="00D73004" w:rsidP="0011511C">
      <w:pPr>
        <w:rPr>
          <w:rFonts w:ascii="Arial" w:hAnsi="Arial" w:cs="Arial"/>
        </w:rPr>
      </w:pPr>
    </w:p>
    <w:p w14:paraId="35D9EC4B" w14:textId="77777777" w:rsidR="00D73004" w:rsidRPr="00087840" w:rsidRDefault="00D73004" w:rsidP="0011511C">
      <w:pPr>
        <w:rPr>
          <w:rFonts w:ascii="Arial" w:hAnsi="Arial" w:cs="Arial"/>
        </w:rPr>
      </w:pPr>
    </w:p>
    <w:p w14:paraId="63E69BDC" w14:textId="77777777" w:rsidR="0011511C" w:rsidRDefault="0011511C" w:rsidP="0011511C">
      <w:pPr>
        <w:rPr>
          <w:rFonts w:ascii="Arial" w:hAnsi="Arial" w:cs="Arial"/>
        </w:rPr>
      </w:pPr>
    </w:p>
    <w:tbl>
      <w:tblPr>
        <w:tblStyle w:val="TableGrid"/>
        <w:tblW w:w="0" w:type="auto"/>
        <w:tblLook w:val="04A0" w:firstRow="1" w:lastRow="0" w:firstColumn="1" w:lastColumn="0" w:noHBand="0" w:noVBand="1"/>
      </w:tblPr>
      <w:tblGrid>
        <w:gridCol w:w="9350"/>
      </w:tblGrid>
      <w:tr w:rsidR="00035961" w:rsidRPr="00087840" w14:paraId="04DDBC61" w14:textId="77777777" w:rsidTr="00035961">
        <w:tc>
          <w:tcPr>
            <w:tcW w:w="9350" w:type="dxa"/>
          </w:tcPr>
          <w:p w14:paraId="732B1188" w14:textId="77777777" w:rsidR="00035961" w:rsidRPr="00087840" w:rsidRDefault="00035961" w:rsidP="00EB2EBA">
            <w:pPr>
              <w:rPr>
                <w:rFonts w:ascii="Arial" w:hAnsi="Arial" w:cs="Arial"/>
                <w:b/>
                <w:bCs/>
                <w:sz w:val="24"/>
                <w:szCs w:val="24"/>
              </w:rPr>
            </w:pPr>
          </w:p>
          <w:p w14:paraId="503BDD1C" w14:textId="126DEC6D" w:rsidR="00035961" w:rsidRPr="008D4671" w:rsidRDefault="00644984" w:rsidP="00D2545F">
            <w:pPr>
              <w:pStyle w:val="NoSpacing"/>
              <w:numPr>
                <w:ilvl w:val="0"/>
                <w:numId w:val="59"/>
              </w:numPr>
              <w:rPr>
                <w:rFonts w:ascii="Arial" w:hAnsi="Arial" w:cs="Arial"/>
                <w:b/>
                <w:bCs/>
                <w:sz w:val="28"/>
                <w:szCs w:val="28"/>
              </w:rPr>
            </w:pPr>
            <w:bookmarkStart w:id="3" w:name="_Toc193466470"/>
            <w:r w:rsidRPr="008D4671">
              <w:rPr>
                <w:rFonts w:ascii="Arial" w:hAnsi="Arial" w:cs="Arial"/>
                <w:b/>
                <w:bCs/>
                <w:sz w:val="28"/>
                <w:szCs w:val="28"/>
              </w:rPr>
              <w:t>A</w:t>
            </w:r>
            <w:r w:rsidR="00035961" w:rsidRPr="008D4671">
              <w:rPr>
                <w:rFonts w:ascii="Arial" w:hAnsi="Arial" w:cs="Arial"/>
                <w:b/>
                <w:bCs/>
                <w:sz w:val="28"/>
                <w:szCs w:val="28"/>
              </w:rPr>
              <w:t xml:space="preserve">dvantages </w:t>
            </w:r>
            <w:r w:rsidRPr="008D4671">
              <w:rPr>
                <w:rFonts w:ascii="Arial" w:hAnsi="Arial" w:cs="Arial"/>
                <w:b/>
                <w:bCs/>
                <w:sz w:val="28"/>
                <w:szCs w:val="28"/>
              </w:rPr>
              <w:t>of Mentoring</w:t>
            </w:r>
            <w:bookmarkEnd w:id="3"/>
          </w:p>
          <w:p w14:paraId="682F97C1" w14:textId="6FED06CE" w:rsidR="00035961" w:rsidRPr="00087840" w:rsidRDefault="00035961" w:rsidP="00EB2EBA">
            <w:pPr>
              <w:rPr>
                <w:rFonts w:ascii="Arial" w:hAnsi="Arial" w:cs="Arial"/>
                <w:b/>
                <w:bCs/>
                <w:sz w:val="24"/>
                <w:szCs w:val="24"/>
              </w:rPr>
            </w:pPr>
          </w:p>
        </w:tc>
      </w:tr>
      <w:tr w:rsidR="00035961" w:rsidRPr="00087840" w14:paraId="4A63746F" w14:textId="77777777" w:rsidTr="00035961">
        <w:trPr>
          <w:trHeight w:val="127"/>
        </w:trPr>
        <w:tc>
          <w:tcPr>
            <w:tcW w:w="9350" w:type="dxa"/>
          </w:tcPr>
          <w:p w14:paraId="499092FB" w14:textId="77777777" w:rsidR="00035961" w:rsidRPr="00087840" w:rsidRDefault="00035961" w:rsidP="00EB2EBA">
            <w:pPr>
              <w:rPr>
                <w:rFonts w:ascii="Arial" w:hAnsi="Arial" w:cs="Arial"/>
              </w:rPr>
            </w:pPr>
          </w:p>
        </w:tc>
      </w:tr>
      <w:tr w:rsidR="00035961" w:rsidRPr="00087840" w14:paraId="377ACAF4" w14:textId="77777777" w:rsidTr="00035961">
        <w:tc>
          <w:tcPr>
            <w:tcW w:w="9350" w:type="dxa"/>
          </w:tcPr>
          <w:p w14:paraId="0E3E2E19" w14:textId="559F1BD7" w:rsidR="00035961" w:rsidRPr="00087840" w:rsidRDefault="00035961" w:rsidP="00D2545F">
            <w:pPr>
              <w:pStyle w:val="ListParagraph"/>
              <w:numPr>
                <w:ilvl w:val="0"/>
                <w:numId w:val="44"/>
              </w:numPr>
              <w:rPr>
                <w:rFonts w:ascii="Arial" w:hAnsi="Arial" w:cs="Arial"/>
                <w:b/>
                <w:bCs/>
              </w:rPr>
            </w:pPr>
            <w:r w:rsidRPr="00087840">
              <w:rPr>
                <w:rFonts w:ascii="Arial" w:hAnsi="Arial" w:cs="Arial"/>
                <w:b/>
                <w:bCs/>
              </w:rPr>
              <w:t>Expanded Professional Network</w:t>
            </w:r>
          </w:p>
          <w:p w14:paraId="6476AA94" w14:textId="77777777" w:rsidR="00035961" w:rsidRPr="00087840" w:rsidRDefault="00035961" w:rsidP="00035961">
            <w:pPr>
              <w:pStyle w:val="ListParagraph"/>
              <w:rPr>
                <w:rFonts w:ascii="Arial" w:hAnsi="Arial" w:cs="Arial"/>
                <w:b/>
                <w:bCs/>
              </w:rPr>
            </w:pPr>
          </w:p>
        </w:tc>
      </w:tr>
      <w:tr w:rsidR="00035961" w:rsidRPr="00087840" w14:paraId="3EACB89B" w14:textId="77777777" w:rsidTr="00035961">
        <w:tc>
          <w:tcPr>
            <w:tcW w:w="9350" w:type="dxa"/>
          </w:tcPr>
          <w:p w14:paraId="29BA98BE" w14:textId="77777777" w:rsidR="00035961" w:rsidRPr="00087840" w:rsidRDefault="00035961" w:rsidP="00D2545F">
            <w:pPr>
              <w:pStyle w:val="ListParagraph"/>
              <w:numPr>
                <w:ilvl w:val="1"/>
                <w:numId w:val="39"/>
              </w:numPr>
              <w:rPr>
                <w:rFonts w:ascii="Arial" w:hAnsi="Arial" w:cs="Arial"/>
              </w:rPr>
            </w:pPr>
            <w:r w:rsidRPr="00087840">
              <w:rPr>
                <w:rFonts w:ascii="Arial" w:hAnsi="Arial" w:cs="Arial"/>
              </w:rPr>
              <w:t>Mentoring relationships often lead to new connections within the mentee's network.</w:t>
            </w:r>
          </w:p>
          <w:p w14:paraId="7CC8CEA6" w14:textId="77777777" w:rsidR="00035961" w:rsidRPr="00087840" w:rsidRDefault="00035961" w:rsidP="00035961">
            <w:pPr>
              <w:pStyle w:val="ListParagraph"/>
              <w:ind w:left="904"/>
              <w:rPr>
                <w:rFonts w:ascii="Arial" w:hAnsi="Arial" w:cs="Arial"/>
              </w:rPr>
            </w:pPr>
          </w:p>
        </w:tc>
      </w:tr>
      <w:tr w:rsidR="00035961" w:rsidRPr="00087840" w14:paraId="52E247C1" w14:textId="77777777" w:rsidTr="00035961">
        <w:tc>
          <w:tcPr>
            <w:tcW w:w="9350" w:type="dxa"/>
          </w:tcPr>
          <w:p w14:paraId="0332E75B" w14:textId="77777777" w:rsidR="00035961" w:rsidRPr="00087840" w:rsidRDefault="00035961" w:rsidP="00D2545F">
            <w:pPr>
              <w:pStyle w:val="ListParagraph"/>
              <w:numPr>
                <w:ilvl w:val="1"/>
                <w:numId w:val="39"/>
              </w:numPr>
              <w:rPr>
                <w:rFonts w:ascii="Arial" w:hAnsi="Arial" w:cs="Arial"/>
              </w:rPr>
            </w:pPr>
            <w:r w:rsidRPr="00087840">
              <w:rPr>
                <w:rFonts w:ascii="Arial" w:hAnsi="Arial" w:cs="Arial"/>
              </w:rPr>
              <w:t>Mentors can gain insights into different industries, roles, or perspectives through their mentees.</w:t>
            </w:r>
          </w:p>
        </w:tc>
      </w:tr>
      <w:tr w:rsidR="00035961" w:rsidRPr="00087840" w14:paraId="46E7925E" w14:textId="77777777" w:rsidTr="00035961">
        <w:tc>
          <w:tcPr>
            <w:tcW w:w="9350" w:type="dxa"/>
          </w:tcPr>
          <w:p w14:paraId="4DE78BB6" w14:textId="77777777" w:rsidR="00035961" w:rsidRPr="00087840" w:rsidRDefault="00035961" w:rsidP="00EB2EBA">
            <w:pPr>
              <w:rPr>
                <w:rFonts w:ascii="Arial" w:hAnsi="Arial" w:cs="Arial"/>
              </w:rPr>
            </w:pPr>
          </w:p>
        </w:tc>
      </w:tr>
      <w:tr w:rsidR="00035961" w:rsidRPr="00087840" w14:paraId="05A0BE9C" w14:textId="77777777" w:rsidTr="00035961">
        <w:tc>
          <w:tcPr>
            <w:tcW w:w="9350" w:type="dxa"/>
          </w:tcPr>
          <w:p w14:paraId="3CE70467" w14:textId="77777777" w:rsidR="00035961" w:rsidRPr="00087840" w:rsidRDefault="00035961" w:rsidP="00EB2EBA">
            <w:pPr>
              <w:rPr>
                <w:rFonts w:ascii="Arial" w:hAnsi="Arial" w:cs="Arial"/>
              </w:rPr>
            </w:pPr>
          </w:p>
        </w:tc>
      </w:tr>
      <w:tr w:rsidR="00035961" w:rsidRPr="00087840" w14:paraId="2BF451BA" w14:textId="77777777" w:rsidTr="00035961">
        <w:tc>
          <w:tcPr>
            <w:tcW w:w="9350" w:type="dxa"/>
          </w:tcPr>
          <w:p w14:paraId="06C02CDC" w14:textId="1585B44A" w:rsidR="00035961" w:rsidRPr="00087840" w:rsidRDefault="00035961" w:rsidP="00D2545F">
            <w:pPr>
              <w:pStyle w:val="ListParagraph"/>
              <w:numPr>
                <w:ilvl w:val="0"/>
                <w:numId w:val="39"/>
              </w:numPr>
              <w:rPr>
                <w:rFonts w:ascii="Arial" w:hAnsi="Arial" w:cs="Arial"/>
                <w:b/>
                <w:bCs/>
              </w:rPr>
            </w:pPr>
            <w:r w:rsidRPr="00087840">
              <w:rPr>
                <w:rFonts w:ascii="Arial" w:hAnsi="Arial" w:cs="Arial"/>
                <w:b/>
                <w:bCs/>
              </w:rPr>
              <w:t>Enhanced Problem-Solving and Critical Thinking</w:t>
            </w:r>
          </w:p>
          <w:p w14:paraId="02BD1C53" w14:textId="77777777" w:rsidR="00035961" w:rsidRPr="00087840" w:rsidRDefault="00035961" w:rsidP="00035961">
            <w:pPr>
              <w:pStyle w:val="ListParagraph"/>
              <w:rPr>
                <w:rFonts w:ascii="Arial" w:hAnsi="Arial" w:cs="Arial"/>
                <w:b/>
                <w:bCs/>
              </w:rPr>
            </w:pPr>
          </w:p>
        </w:tc>
      </w:tr>
      <w:tr w:rsidR="00035961" w:rsidRPr="00087840" w14:paraId="55439B39" w14:textId="77777777" w:rsidTr="00035961">
        <w:tc>
          <w:tcPr>
            <w:tcW w:w="9350" w:type="dxa"/>
          </w:tcPr>
          <w:p w14:paraId="41EB8FAE" w14:textId="77777777" w:rsidR="00035961" w:rsidRPr="00087840" w:rsidRDefault="00035961" w:rsidP="00D2545F">
            <w:pPr>
              <w:pStyle w:val="ListParagraph"/>
              <w:numPr>
                <w:ilvl w:val="1"/>
                <w:numId w:val="40"/>
              </w:numPr>
              <w:rPr>
                <w:rFonts w:ascii="Arial" w:hAnsi="Arial" w:cs="Arial"/>
              </w:rPr>
            </w:pPr>
            <w:r w:rsidRPr="00087840">
              <w:rPr>
                <w:rFonts w:ascii="Arial" w:hAnsi="Arial" w:cs="Arial"/>
              </w:rPr>
              <w:t>Mentors are challenged to think creatively and critically to provide guidance and solutions to their mentees.</w:t>
            </w:r>
          </w:p>
          <w:p w14:paraId="56F0218A" w14:textId="77777777" w:rsidR="00E51194" w:rsidRPr="00087840" w:rsidRDefault="00E51194" w:rsidP="00E51194">
            <w:pPr>
              <w:pStyle w:val="ListParagraph"/>
              <w:ind w:left="904"/>
              <w:rPr>
                <w:rFonts w:ascii="Arial" w:hAnsi="Arial" w:cs="Arial"/>
              </w:rPr>
            </w:pPr>
          </w:p>
        </w:tc>
      </w:tr>
      <w:tr w:rsidR="00035961" w:rsidRPr="00087840" w14:paraId="237BA2E8" w14:textId="77777777" w:rsidTr="00035961">
        <w:tc>
          <w:tcPr>
            <w:tcW w:w="9350" w:type="dxa"/>
          </w:tcPr>
          <w:p w14:paraId="1DA6CFB9" w14:textId="77777777" w:rsidR="00035961" w:rsidRPr="00087840" w:rsidRDefault="00035961" w:rsidP="00D2545F">
            <w:pPr>
              <w:pStyle w:val="ListParagraph"/>
              <w:numPr>
                <w:ilvl w:val="1"/>
                <w:numId w:val="40"/>
              </w:numPr>
              <w:rPr>
                <w:rFonts w:ascii="Arial" w:hAnsi="Arial" w:cs="Arial"/>
              </w:rPr>
            </w:pPr>
            <w:r w:rsidRPr="00087840">
              <w:rPr>
                <w:rFonts w:ascii="Arial" w:hAnsi="Arial" w:cs="Arial"/>
              </w:rPr>
              <w:t>This can sharpen their problem-solving skills and broaden their perspective.</w:t>
            </w:r>
          </w:p>
        </w:tc>
      </w:tr>
      <w:tr w:rsidR="00035961" w:rsidRPr="00087840" w14:paraId="2B10D6B8" w14:textId="77777777" w:rsidTr="00035961">
        <w:tc>
          <w:tcPr>
            <w:tcW w:w="9350" w:type="dxa"/>
          </w:tcPr>
          <w:p w14:paraId="637449A1" w14:textId="77777777" w:rsidR="00035961" w:rsidRPr="00087840" w:rsidRDefault="00035961" w:rsidP="00EB2EBA">
            <w:pPr>
              <w:rPr>
                <w:rFonts w:ascii="Arial" w:hAnsi="Arial" w:cs="Arial"/>
              </w:rPr>
            </w:pPr>
          </w:p>
          <w:p w14:paraId="21328B25" w14:textId="77777777" w:rsidR="009D3E60" w:rsidRPr="00087840" w:rsidRDefault="009D3E60" w:rsidP="00EB2EBA">
            <w:pPr>
              <w:rPr>
                <w:rFonts w:ascii="Arial" w:hAnsi="Arial" w:cs="Arial"/>
              </w:rPr>
            </w:pPr>
          </w:p>
        </w:tc>
      </w:tr>
      <w:tr w:rsidR="00035961" w:rsidRPr="00087840" w14:paraId="60901332" w14:textId="77777777" w:rsidTr="00035961">
        <w:tc>
          <w:tcPr>
            <w:tcW w:w="9350" w:type="dxa"/>
          </w:tcPr>
          <w:p w14:paraId="5707652E" w14:textId="68FE7582" w:rsidR="00035961" w:rsidRPr="00087840" w:rsidRDefault="00035961" w:rsidP="00D2545F">
            <w:pPr>
              <w:pStyle w:val="ListParagraph"/>
              <w:numPr>
                <w:ilvl w:val="0"/>
                <w:numId w:val="39"/>
              </w:numPr>
              <w:rPr>
                <w:rFonts w:ascii="Arial" w:hAnsi="Arial" w:cs="Arial"/>
                <w:b/>
                <w:bCs/>
              </w:rPr>
            </w:pPr>
            <w:r w:rsidRPr="00087840">
              <w:rPr>
                <w:rFonts w:ascii="Arial" w:hAnsi="Arial" w:cs="Arial"/>
                <w:b/>
                <w:bCs/>
              </w:rPr>
              <w:t>Exposure to New Ideas and Perspectives</w:t>
            </w:r>
          </w:p>
          <w:p w14:paraId="400A273D" w14:textId="77777777" w:rsidR="00E51194" w:rsidRPr="00087840" w:rsidRDefault="00E51194" w:rsidP="00E51194">
            <w:pPr>
              <w:pStyle w:val="ListParagraph"/>
              <w:rPr>
                <w:rFonts w:ascii="Arial" w:hAnsi="Arial" w:cs="Arial"/>
              </w:rPr>
            </w:pPr>
          </w:p>
        </w:tc>
      </w:tr>
      <w:tr w:rsidR="00035961" w:rsidRPr="00087840" w14:paraId="523F5FB1" w14:textId="77777777" w:rsidTr="00035961">
        <w:tc>
          <w:tcPr>
            <w:tcW w:w="9350" w:type="dxa"/>
          </w:tcPr>
          <w:p w14:paraId="123D3C4F" w14:textId="77777777" w:rsidR="00035961" w:rsidRPr="00087840" w:rsidRDefault="00035961" w:rsidP="00D2545F">
            <w:pPr>
              <w:pStyle w:val="ListParagraph"/>
              <w:numPr>
                <w:ilvl w:val="1"/>
                <w:numId w:val="41"/>
              </w:numPr>
              <w:rPr>
                <w:rFonts w:ascii="Arial" w:hAnsi="Arial" w:cs="Arial"/>
              </w:rPr>
            </w:pPr>
            <w:r w:rsidRPr="00087840">
              <w:rPr>
                <w:rFonts w:ascii="Arial" w:hAnsi="Arial" w:cs="Arial"/>
              </w:rPr>
              <w:t>Mentees often bring fresh ideas, perspectives, and approaches that can inspire mentors.</w:t>
            </w:r>
          </w:p>
        </w:tc>
      </w:tr>
      <w:tr w:rsidR="00035961" w:rsidRPr="00087840" w14:paraId="0DAFF753" w14:textId="77777777" w:rsidTr="00035961">
        <w:tc>
          <w:tcPr>
            <w:tcW w:w="9350" w:type="dxa"/>
          </w:tcPr>
          <w:p w14:paraId="6446DD98" w14:textId="77777777" w:rsidR="00035961" w:rsidRPr="00087840" w:rsidRDefault="00035961" w:rsidP="00D2545F">
            <w:pPr>
              <w:pStyle w:val="ListParagraph"/>
              <w:numPr>
                <w:ilvl w:val="1"/>
                <w:numId w:val="41"/>
              </w:numPr>
              <w:rPr>
                <w:rFonts w:ascii="Arial" w:hAnsi="Arial" w:cs="Arial"/>
              </w:rPr>
            </w:pPr>
            <w:r w:rsidRPr="00087840">
              <w:rPr>
                <w:rFonts w:ascii="Arial" w:hAnsi="Arial" w:cs="Arial"/>
              </w:rPr>
              <w:t>This exchange of knowledge can lead to innovation and growth for both parties.</w:t>
            </w:r>
          </w:p>
        </w:tc>
      </w:tr>
      <w:tr w:rsidR="00035961" w:rsidRPr="00087840" w14:paraId="1FA09C4D" w14:textId="77777777" w:rsidTr="00035961">
        <w:tc>
          <w:tcPr>
            <w:tcW w:w="9350" w:type="dxa"/>
          </w:tcPr>
          <w:p w14:paraId="32AFDC3B" w14:textId="77777777" w:rsidR="00035961" w:rsidRPr="00087840" w:rsidRDefault="00035961" w:rsidP="00EB2EBA">
            <w:pPr>
              <w:rPr>
                <w:rFonts w:ascii="Arial" w:hAnsi="Arial" w:cs="Arial"/>
              </w:rPr>
            </w:pPr>
          </w:p>
        </w:tc>
      </w:tr>
      <w:tr w:rsidR="00035961" w:rsidRPr="00087840" w14:paraId="5AB35641" w14:textId="77777777" w:rsidTr="00035961">
        <w:tc>
          <w:tcPr>
            <w:tcW w:w="9350" w:type="dxa"/>
          </w:tcPr>
          <w:p w14:paraId="59250F1D" w14:textId="7DC1AF7C" w:rsidR="00035961" w:rsidRPr="00087840" w:rsidRDefault="00035961" w:rsidP="00D2545F">
            <w:pPr>
              <w:pStyle w:val="ListParagraph"/>
              <w:numPr>
                <w:ilvl w:val="0"/>
                <w:numId w:val="39"/>
              </w:numPr>
              <w:rPr>
                <w:rFonts w:ascii="Arial" w:hAnsi="Arial" w:cs="Arial"/>
                <w:b/>
                <w:bCs/>
              </w:rPr>
            </w:pPr>
            <w:r w:rsidRPr="00087840">
              <w:rPr>
                <w:rFonts w:ascii="Arial" w:hAnsi="Arial" w:cs="Arial"/>
                <w:b/>
                <w:bCs/>
              </w:rPr>
              <w:t>Recognition and Respect</w:t>
            </w:r>
          </w:p>
          <w:p w14:paraId="6F98F9C8" w14:textId="6BEC19D6" w:rsidR="00E51194" w:rsidRPr="00087840" w:rsidRDefault="00E51194" w:rsidP="00E51194">
            <w:pPr>
              <w:pStyle w:val="ListParagraph"/>
              <w:rPr>
                <w:rFonts w:ascii="Arial" w:hAnsi="Arial" w:cs="Arial"/>
                <w:b/>
                <w:bCs/>
              </w:rPr>
            </w:pPr>
          </w:p>
        </w:tc>
      </w:tr>
      <w:tr w:rsidR="00035961" w:rsidRPr="00087840" w14:paraId="1750EF0D" w14:textId="77777777" w:rsidTr="00035961">
        <w:tc>
          <w:tcPr>
            <w:tcW w:w="9350" w:type="dxa"/>
          </w:tcPr>
          <w:p w14:paraId="6AF7584E" w14:textId="77777777" w:rsidR="00035961" w:rsidRPr="00087840" w:rsidRDefault="00035961" w:rsidP="00D2545F">
            <w:pPr>
              <w:pStyle w:val="ListParagraph"/>
              <w:numPr>
                <w:ilvl w:val="1"/>
                <w:numId w:val="42"/>
              </w:numPr>
              <w:rPr>
                <w:rFonts w:ascii="Arial" w:hAnsi="Arial" w:cs="Arial"/>
              </w:rPr>
            </w:pPr>
            <w:r w:rsidRPr="00087840">
              <w:rPr>
                <w:rFonts w:ascii="Arial" w:hAnsi="Arial" w:cs="Arial"/>
              </w:rPr>
              <w:t>Mentors are often respected and recognised for their contributions to others' development.</w:t>
            </w:r>
          </w:p>
          <w:p w14:paraId="2D00EB55" w14:textId="77777777" w:rsidR="00104B6C" w:rsidRPr="00087840" w:rsidRDefault="00104B6C" w:rsidP="00104B6C">
            <w:pPr>
              <w:pStyle w:val="ListParagraph"/>
              <w:ind w:left="904"/>
              <w:rPr>
                <w:rFonts w:ascii="Arial" w:hAnsi="Arial" w:cs="Arial"/>
              </w:rPr>
            </w:pPr>
          </w:p>
        </w:tc>
      </w:tr>
      <w:tr w:rsidR="00035961" w:rsidRPr="00087840" w14:paraId="7F9B8212" w14:textId="77777777" w:rsidTr="00035961">
        <w:tc>
          <w:tcPr>
            <w:tcW w:w="9350" w:type="dxa"/>
          </w:tcPr>
          <w:p w14:paraId="56CE8D9D" w14:textId="77777777" w:rsidR="00035961" w:rsidRPr="00087840" w:rsidRDefault="00035961" w:rsidP="00D2545F">
            <w:pPr>
              <w:pStyle w:val="ListParagraph"/>
              <w:numPr>
                <w:ilvl w:val="1"/>
                <w:numId w:val="42"/>
              </w:numPr>
              <w:rPr>
                <w:rFonts w:ascii="Arial" w:hAnsi="Arial" w:cs="Arial"/>
              </w:rPr>
            </w:pPr>
            <w:r w:rsidRPr="00087840">
              <w:rPr>
                <w:rFonts w:ascii="Arial" w:hAnsi="Arial" w:cs="Arial"/>
              </w:rPr>
              <w:t>This can enhance their reputation and credibility within their organization or industry.</w:t>
            </w:r>
          </w:p>
          <w:p w14:paraId="16EF9107" w14:textId="77777777" w:rsidR="008A44DF" w:rsidRPr="00087840" w:rsidRDefault="008A44DF" w:rsidP="008A44DF">
            <w:pPr>
              <w:pStyle w:val="ListParagraph"/>
              <w:ind w:left="904"/>
              <w:rPr>
                <w:rFonts w:ascii="Arial" w:hAnsi="Arial" w:cs="Arial"/>
              </w:rPr>
            </w:pPr>
          </w:p>
        </w:tc>
      </w:tr>
      <w:tr w:rsidR="00035961" w:rsidRPr="00087840" w14:paraId="415F1227" w14:textId="77777777" w:rsidTr="00035961">
        <w:tc>
          <w:tcPr>
            <w:tcW w:w="9350" w:type="dxa"/>
          </w:tcPr>
          <w:p w14:paraId="0BD9E627" w14:textId="77777777" w:rsidR="00035961" w:rsidRPr="00087840" w:rsidRDefault="00035961" w:rsidP="00EB2EBA">
            <w:pPr>
              <w:rPr>
                <w:rFonts w:ascii="Arial" w:hAnsi="Arial" w:cs="Arial"/>
              </w:rPr>
            </w:pPr>
          </w:p>
        </w:tc>
      </w:tr>
      <w:tr w:rsidR="00035961" w:rsidRPr="00087840" w14:paraId="2708235C" w14:textId="77777777" w:rsidTr="00035961">
        <w:tc>
          <w:tcPr>
            <w:tcW w:w="9350" w:type="dxa"/>
          </w:tcPr>
          <w:p w14:paraId="72606C55" w14:textId="77777777" w:rsidR="00035961" w:rsidRPr="00087840" w:rsidRDefault="00035961" w:rsidP="00EB2EBA">
            <w:pPr>
              <w:rPr>
                <w:rFonts w:ascii="Arial" w:hAnsi="Arial" w:cs="Arial"/>
              </w:rPr>
            </w:pPr>
          </w:p>
          <w:p w14:paraId="77482D8B" w14:textId="77777777" w:rsidR="008A44DF" w:rsidRPr="00087840" w:rsidRDefault="008A44DF" w:rsidP="00EB2EBA">
            <w:pPr>
              <w:rPr>
                <w:rFonts w:ascii="Arial" w:hAnsi="Arial" w:cs="Arial"/>
              </w:rPr>
            </w:pPr>
          </w:p>
        </w:tc>
      </w:tr>
      <w:tr w:rsidR="00035961" w:rsidRPr="00087840" w14:paraId="2A986061" w14:textId="77777777" w:rsidTr="00035961">
        <w:tc>
          <w:tcPr>
            <w:tcW w:w="9350" w:type="dxa"/>
          </w:tcPr>
          <w:p w14:paraId="7E414F9E" w14:textId="77777777" w:rsidR="00035961" w:rsidRPr="00087840" w:rsidRDefault="00035961" w:rsidP="00EB2EBA">
            <w:pPr>
              <w:rPr>
                <w:rFonts w:ascii="Arial" w:hAnsi="Arial" w:cs="Arial"/>
              </w:rPr>
            </w:pPr>
          </w:p>
        </w:tc>
      </w:tr>
      <w:tr w:rsidR="00035961" w:rsidRPr="00087840" w14:paraId="10DCDA1E" w14:textId="77777777" w:rsidTr="00035961">
        <w:tc>
          <w:tcPr>
            <w:tcW w:w="9350" w:type="dxa"/>
          </w:tcPr>
          <w:p w14:paraId="5A466BD5" w14:textId="5AA3A57E" w:rsidR="00035961" w:rsidRPr="00087840" w:rsidRDefault="00035961" w:rsidP="00D2545F">
            <w:pPr>
              <w:pStyle w:val="ListParagraph"/>
              <w:numPr>
                <w:ilvl w:val="0"/>
                <w:numId w:val="39"/>
              </w:numPr>
              <w:rPr>
                <w:rFonts w:ascii="Arial" w:hAnsi="Arial" w:cs="Arial"/>
                <w:b/>
                <w:bCs/>
              </w:rPr>
            </w:pPr>
            <w:r w:rsidRPr="00087840">
              <w:rPr>
                <w:rFonts w:ascii="Arial" w:hAnsi="Arial" w:cs="Arial"/>
                <w:b/>
                <w:bCs/>
              </w:rPr>
              <w:t>Strengthened Organizational Impact</w:t>
            </w:r>
          </w:p>
          <w:p w14:paraId="32B62602" w14:textId="77777777" w:rsidR="00104B6C" w:rsidRPr="00087840" w:rsidRDefault="00104B6C" w:rsidP="00104B6C">
            <w:pPr>
              <w:pStyle w:val="ListParagraph"/>
              <w:rPr>
                <w:rFonts w:ascii="Arial" w:hAnsi="Arial" w:cs="Arial"/>
                <w:b/>
                <w:bCs/>
              </w:rPr>
            </w:pPr>
          </w:p>
        </w:tc>
      </w:tr>
      <w:tr w:rsidR="00035961" w:rsidRPr="00087840" w14:paraId="71F69C51" w14:textId="77777777" w:rsidTr="00035961">
        <w:tc>
          <w:tcPr>
            <w:tcW w:w="9350" w:type="dxa"/>
          </w:tcPr>
          <w:p w14:paraId="458AB5C4" w14:textId="77777777" w:rsidR="00035961" w:rsidRPr="00087840" w:rsidRDefault="00035961" w:rsidP="00D2545F">
            <w:pPr>
              <w:pStyle w:val="ListParagraph"/>
              <w:numPr>
                <w:ilvl w:val="1"/>
                <w:numId w:val="43"/>
              </w:numPr>
              <w:rPr>
                <w:rFonts w:ascii="Arial" w:hAnsi="Arial" w:cs="Arial"/>
              </w:rPr>
            </w:pPr>
            <w:r w:rsidRPr="00087840">
              <w:rPr>
                <w:rFonts w:ascii="Arial" w:hAnsi="Arial" w:cs="Arial"/>
              </w:rPr>
              <w:t>Mentors contribute to the growth and success of their organisation by developing talent and fostering a culture of learning.</w:t>
            </w:r>
          </w:p>
          <w:p w14:paraId="03A87E01" w14:textId="77777777" w:rsidR="00104B6C" w:rsidRPr="00087840" w:rsidRDefault="00104B6C" w:rsidP="00104B6C">
            <w:pPr>
              <w:pStyle w:val="ListParagraph"/>
              <w:ind w:left="904"/>
              <w:rPr>
                <w:rFonts w:ascii="Arial" w:hAnsi="Arial" w:cs="Arial"/>
              </w:rPr>
            </w:pPr>
          </w:p>
        </w:tc>
      </w:tr>
      <w:tr w:rsidR="00035961" w:rsidRPr="00087840" w14:paraId="19F556E6" w14:textId="77777777" w:rsidTr="00035961">
        <w:tc>
          <w:tcPr>
            <w:tcW w:w="9350" w:type="dxa"/>
          </w:tcPr>
          <w:p w14:paraId="4CCB6DFE" w14:textId="77777777" w:rsidR="00035961" w:rsidRPr="00087840" w:rsidRDefault="00035961" w:rsidP="00D2545F">
            <w:pPr>
              <w:pStyle w:val="ListParagraph"/>
              <w:numPr>
                <w:ilvl w:val="1"/>
                <w:numId w:val="43"/>
              </w:numPr>
              <w:rPr>
                <w:rFonts w:ascii="Arial" w:hAnsi="Arial" w:cs="Arial"/>
              </w:rPr>
            </w:pPr>
            <w:r w:rsidRPr="00087840">
              <w:rPr>
                <w:rFonts w:ascii="Arial" w:hAnsi="Arial" w:cs="Arial"/>
              </w:rPr>
              <w:t>They play a key role in succession planning and employee retention.</w:t>
            </w:r>
          </w:p>
          <w:p w14:paraId="1CD7B2DC" w14:textId="77777777" w:rsidR="00104B6C" w:rsidRPr="00087840" w:rsidRDefault="00104B6C" w:rsidP="00104B6C">
            <w:pPr>
              <w:pStyle w:val="ListParagraph"/>
              <w:ind w:left="904"/>
              <w:rPr>
                <w:rFonts w:ascii="Arial" w:hAnsi="Arial" w:cs="Arial"/>
              </w:rPr>
            </w:pPr>
          </w:p>
        </w:tc>
      </w:tr>
    </w:tbl>
    <w:p w14:paraId="6C6FD36C" w14:textId="77777777" w:rsidR="0011511C" w:rsidRDefault="0011511C" w:rsidP="0011511C">
      <w:pPr>
        <w:rPr>
          <w:rFonts w:ascii="Arial" w:hAnsi="Arial" w:cs="Arial"/>
        </w:rPr>
      </w:pPr>
    </w:p>
    <w:p w14:paraId="67AD2ACC" w14:textId="77777777" w:rsidR="0011511C" w:rsidRPr="0011511C" w:rsidRDefault="0011511C" w:rsidP="0011511C">
      <w:pPr>
        <w:rPr>
          <w:rFonts w:ascii="Arial" w:hAnsi="Arial" w:cs="Arial"/>
        </w:rPr>
      </w:pPr>
    </w:p>
    <w:p w14:paraId="580BE5F6" w14:textId="440E6C56" w:rsidR="006079D6" w:rsidRPr="00FD59A6" w:rsidRDefault="00632FC9" w:rsidP="00D2545F">
      <w:pPr>
        <w:pStyle w:val="NoSpacing"/>
        <w:numPr>
          <w:ilvl w:val="0"/>
          <w:numId w:val="59"/>
        </w:numPr>
        <w:rPr>
          <w:rFonts w:ascii="Arial" w:hAnsi="Arial" w:cs="Arial"/>
          <w:b/>
          <w:bCs/>
          <w:sz w:val="28"/>
          <w:szCs w:val="28"/>
        </w:rPr>
      </w:pPr>
      <w:bookmarkStart w:id="4" w:name="_Toc193466471"/>
      <w:r w:rsidRPr="00FD59A6">
        <w:rPr>
          <w:rFonts w:ascii="Arial" w:hAnsi="Arial" w:cs="Arial"/>
          <w:b/>
          <w:bCs/>
          <w:sz w:val="28"/>
          <w:szCs w:val="28"/>
        </w:rPr>
        <w:lastRenderedPageBreak/>
        <w:t xml:space="preserve">Coaching skills </w:t>
      </w:r>
      <w:r w:rsidR="007922B6" w:rsidRPr="008D4671">
        <w:rPr>
          <w:rFonts w:ascii="Arial" w:hAnsi="Arial" w:cs="Arial"/>
          <w:b/>
          <w:bCs/>
          <w:sz w:val="28"/>
          <w:szCs w:val="28"/>
        </w:rPr>
        <w:t>required in the workplace</w:t>
      </w:r>
      <w:r w:rsidRPr="008D4671">
        <w:rPr>
          <w:rFonts w:ascii="Arial" w:hAnsi="Arial" w:cs="Arial"/>
          <w:b/>
          <w:bCs/>
          <w:sz w:val="28"/>
          <w:szCs w:val="28"/>
        </w:rPr>
        <w:t xml:space="preserve"> </w:t>
      </w:r>
      <w:r w:rsidRPr="00FD59A6">
        <w:rPr>
          <w:rFonts w:ascii="Arial" w:hAnsi="Arial" w:cs="Arial"/>
          <w:b/>
          <w:bCs/>
          <w:sz w:val="28"/>
          <w:szCs w:val="28"/>
        </w:rPr>
        <w:t>and their importance</w:t>
      </w:r>
      <w:bookmarkEnd w:id="4"/>
    </w:p>
    <w:p w14:paraId="15AE8B05" w14:textId="77777777" w:rsidR="008D18F7" w:rsidRPr="008D4671" w:rsidRDefault="008D18F7" w:rsidP="008D18F7">
      <w:pPr>
        <w:pStyle w:val="NoSpacing"/>
        <w:ind w:left="720"/>
        <w:rPr>
          <w:rFonts w:ascii="Arial" w:hAnsi="Arial" w:cs="Arial"/>
          <w:b/>
          <w:bCs/>
          <w:sz w:val="28"/>
          <w:szCs w:val="28"/>
        </w:rPr>
      </w:pPr>
    </w:p>
    <w:p w14:paraId="253122D6" w14:textId="77777777" w:rsidR="006079D6" w:rsidRDefault="006079D6" w:rsidP="0011511C">
      <w:pPr>
        <w:rPr>
          <w:rFonts w:ascii="Arial" w:hAnsi="Arial" w:cs="Arial"/>
        </w:rPr>
      </w:pPr>
    </w:p>
    <w:p w14:paraId="7B384B7D" w14:textId="56D94C9D" w:rsidR="006079D6" w:rsidRDefault="006079D6" w:rsidP="0011511C">
      <w:pPr>
        <w:rPr>
          <w:rFonts w:ascii="Arial" w:hAnsi="Arial" w:cs="Arial"/>
        </w:rPr>
      </w:pPr>
      <w:r>
        <w:rPr>
          <w:rFonts w:ascii="Arial" w:hAnsi="Arial" w:cs="Arial"/>
          <w:noProof/>
        </w:rPr>
        <w:drawing>
          <wp:inline distT="0" distB="0" distL="0" distR="0" wp14:anchorId="695D0749" wp14:editId="3C2B782D">
            <wp:extent cx="5986415" cy="2905981"/>
            <wp:effectExtent l="304800" t="0" r="0" b="0"/>
            <wp:docPr id="790390845"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7001DF24" w14:textId="77777777" w:rsidR="006079D6" w:rsidRDefault="006079D6" w:rsidP="0011511C">
      <w:pPr>
        <w:rPr>
          <w:rFonts w:ascii="Arial" w:hAnsi="Arial" w:cs="Arial"/>
        </w:rPr>
      </w:pPr>
    </w:p>
    <w:p w14:paraId="5D0264CE" w14:textId="77777777" w:rsidR="006079D6" w:rsidRDefault="006079D6" w:rsidP="0011511C">
      <w:pPr>
        <w:rPr>
          <w:rFonts w:ascii="Arial" w:hAnsi="Arial" w:cs="Arial"/>
        </w:rPr>
      </w:pPr>
    </w:p>
    <w:p w14:paraId="603DA14D" w14:textId="77777777" w:rsidR="006079D6" w:rsidRDefault="006079D6" w:rsidP="0011511C">
      <w:pPr>
        <w:rPr>
          <w:rFonts w:ascii="Arial" w:hAnsi="Arial" w:cs="Arial"/>
        </w:rPr>
      </w:pPr>
    </w:p>
    <w:p w14:paraId="22231DA2" w14:textId="28A1D884" w:rsidR="006E0589" w:rsidRPr="006E0589" w:rsidRDefault="006E0589" w:rsidP="006E0589">
      <w:pPr>
        <w:rPr>
          <w:rFonts w:ascii="Arial" w:hAnsi="Arial" w:cs="Arial"/>
        </w:rPr>
      </w:pPr>
      <w:r w:rsidRPr="006E0589">
        <w:rPr>
          <w:rFonts w:ascii="Arial" w:hAnsi="Arial" w:cs="Arial"/>
        </w:rPr>
        <w:t>1. Listening</w:t>
      </w:r>
    </w:p>
    <w:p w14:paraId="517EA572" w14:textId="77777777" w:rsidR="0015747B" w:rsidRDefault="006E0589" w:rsidP="00C67964">
      <w:pPr>
        <w:pStyle w:val="ListParagraph"/>
        <w:numPr>
          <w:ilvl w:val="0"/>
          <w:numId w:val="1"/>
        </w:numPr>
        <w:rPr>
          <w:rFonts w:ascii="Arial" w:hAnsi="Arial" w:cs="Arial"/>
        </w:rPr>
      </w:pPr>
      <w:r w:rsidRPr="00C67964">
        <w:rPr>
          <w:rFonts w:ascii="Arial" w:hAnsi="Arial" w:cs="Arial"/>
        </w:rPr>
        <w:t xml:space="preserve">Importance: Listening is the foundation of coaching. It allows the coach to fully understand the client's thoughts, feelings, and perspectives. </w:t>
      </w:r>
    </w:p>
    <w:p w14:paraId="00D2EB35" w14:textId="77777777" w:rsidR="0015747B" w:rsidRDefault="0015747B" w:rsidP="0015747B">
      <w:pPr>
        <w:pStyle w:val="ListParagraph"/>
        <w:rPr>
          <w:rFonts w:ascii="Arial" w:hAnsi="Arial" w:cs="Arial"/>
        </w:rPr>
      </w:pPr>
    </w:p>
    <w:p w14:paraId="3834983C" w14:textId="5778D48A" w:rsidR="006E0589" w:rsidRDefault="006E0589" w:rsidP="00C67964">
      <w:pPr>
        <w:pStyle w:val="ListParagraph"/>
        <w:numPr>
          <w:ilvl w:val="0"/>
          <w:numId w:val="1"/>
        </w:numPr>
        <w:rPr>
          <w:rFonts w:ascii="Arial" w:hAnsi="Arial" w:cs="Arial"/>
        </w:rPr>
      </w:pPr>
      <w:r w:rsidRPr="00C67964">
        <w:rPr>
          <w:rFonts w:ascii="Arial" w:hAnsi="Arial" w:cs="Arial"/>
        </w:rPr>
        <w:t>Active listening builds trust and ensures the client feels heard and valued.</w:t>
      </w:r>
    </w:p>
    <w:p w14:paraId="5667A4A4" w14:textId="77777777" w:rsidR="006E5BB1" w:rsidRPr="00C67964" w:rsidRDefault="006E5BB1" w:rsidP="006E5BB1">
      <w:pPr>
        <w:pStyle w:val="ListParagraph"/>
        <w:rPr>
          <w:rFonts w:ascii="Arial" w:hAnsi="Arial" w:cs="Arial"/>
        </w:rPr>
      </w:pPr>
    </w:p>
    <w:p w14:paraId="54C0FB1B" w14:textId="285C1CC3" w:rsidR="006E0589" w:rsidRPr="006E5BB1" w:rsidRDefault="006E0589" w:rsidP="006E5BB1">
      <w:pPr>
        <w:pStyle w:val="ListParagraph"/>
        <w:numPr>
          <w:ilvl w:val="0"/>
          <w:numId w:val="1"/>
        </w:numPr>
        <w:rPr>
          <w:rFonts w:ascii="Arial" w:hAnsi="Arial" w:cs="Arial"/>
        </w:rPr>
      </w:pPr>
      <w:r w:rsidRPr="006E5BB1">
        <w:rPr>
          <w:rFonts w:ascii="Arial" w:hAnsi="Arial" w:cs="Arial"/>
        </w:rPr>
        <w:t>I</w:t>
      </w:r>
      <w:r w:rsidR="006E5BB1" w:rsidRPr="006E5BB1">
        <w:rPr>
          <w:rFonts w:ascii="Arial" w:hAnsi="Arial" w:cs="Arial"/>
        </w:rPr>
        <w:t>m</w:t>
      </w:r>
      <w:r w:rsidRPr="006E5BB1">
        <w:rPr>
          <w:rFonts w:ascii="Arial" w:hAnsi="Arial" w:cs="Arial"/>
        </w:rPr>
        <w:t>pact: Without listening, the coach cannot provide meaningful support or guidance.</w:t>
      </w:r>
    </w:p>
    <w:p w14:paraId="0A6E1553" w14:textId="77777777" w:rsidR="006E0589" w:rsidRPr="006E0589" w:rsidRDefault="006E0589" w:rsidP="006E0589">
      <w:pPr>
        <w:rPr>
          <w:rFonts w:ascii="Arial" w:hAnsi="Arial" w:cs="Arial"/>
        </w:rPr>
      </w:pPr>
    </w:p>
    <w:p w14:paraId="3C34D4D0" w14:textId="0AE3A245" w:rsidR="006E0589" w:rsidRPr="006E0589" w:rsidRDefault="006E0589" w:rsidP="006E0589">
      <w:pPr>
        <w:rPr>
          <w:rFonts w:ascii="Arial" w:hAnsi="Arial" w:cs="Arial"/>
        </w:rPr>
      </w:pPr>
    </w:p>
    <w:p w14:paraId="51D50A3A" w14:textId="77777777" w:rsidR="006E0589" w:rsidRPr="006E0589" w:rsidRDefault="006E0589" w:rsidP="006E0589">
      <w:pPr>
        <w:rPr>
          <w:rFonts w:ascii="Arial" w:hAnsi="Arial" w:cs="Arial"/>
        </w:rPr>
      </w:pPr>
    </w:p>
    <w:p w14:paraId="74F624AA" w14:textId="42F23F3B" w:rsidR="006E0589" w:rsidRPr="006E0589" w:rsidRDefault="006E0589" w:rsidP="006E0589">
      <w:pPr>
        <w:rPr>
          <w:rFonts w:ascii="Arial" w:hAnsi="Arial" w:cs="Arial"/>
        </w:rPr>
      </w:pPr>
      <w:r w:rsidRPr="006E0589">
        <w:rPr>
          <w:rFonts w:ascii="Arial" w:hAnsi="Arial" w:cs="Arial"/>
        </w:rPr>
        <w:t>2. Questioning</w:t>
      </w:r>
    </w:p>
    <w:p w14:paraId="21E9868B" w14:textId="3AD1E9CE" w:rsidR="006E0589" w:rsidRDefault="006E0589" w:rsidP="00D2545F">
      <w:pPr>
        <w:pStyle w:val="ListParagraph"/>
        <w:numPr>
          <w:ilvl w:val="0"/>
          <w:numId w:val="5"/>
        </w:numPr>
        <w:rPr>
          <w:rFonts w:ascii="Arial" w:hAnsi="Arial" w:cs="Arial"/>
        </w:rPr>
      </w:pPr>
      <w:r w:rsidRPr="0015747B">
        <w:rPr>
          <w:rFonts w:ascii="Arial" w:hAnsi="Arial" w:cs="Arial"/>
        </w:rPr>
        <w:t>Importance: Effective questioning helps clients explore their thoughts, gain clarity, and discover solutions. Open-ended questions encourage self-reflection and insight.</w:t>
      </w:r>
    </w:p>
    <w:p w14:paraId="1613A513" w14:textId="77777777" w:rsidR="008E78F2" w:rsidRPr="0015747B" w:rsidRDefault="008E78F2" w:rsidP="008E78F2">
      <w:pPr>
        <w:pStyle w:val="ListParagraph"/>
        <w:ind w:left="900"/>
        <w:rPr>
          <w:rFonts w:ascii="Arial" w:hAnsi="Arial" w:cs="Arial"/>
        </w:rPr>
      </w:pPr>
    </w:p>
    <w:p w14:paraId="01ABE515" w14:textId="59DC01D9" w:rsidR="006E0589" w:rsidRDefault="006E0589" w:rsidP="00D2545F">
      <w:pPr>
        <w:pStyle w:val="ListParagraph"/>
        <w:numPr>
          <w:ilvl w:val="0"/>
          <w:numId w:val="5"/>
        </w:numPr>
        <w:rPr>
          <w:rFonts w:ascii="Arial" w:hAnsi="Arial" w:cs="Arial"/>
        </w:rPr>
      </w:pPr>
      <w:r w:rsidRPr="008E78F2">
        <w:rPr>
          <w:rFonts w:ascii="Arial" w:hAnsi="Arial" w:cs="Arial"/>
        </w:rPr>
        <w:t>Impact: Questions guide the client toward self-discovery rather than relying on the coach for answers.</w:t>
      </w:r>
    </w:p>
    <w:p w14:paraId="14A2DD12" w14:textId="77777777" w:rsidR="003637A1" w:rsidRPr="003637A1" w:rsidRDefault="003637A1" w:rsidP="003637A1">
      <w:pPr>
        <w:pStyle w:val="ListParagraph"/>
        <w:rPr>
          <w:rFonts w:ascii="Arial" w:hAnsi="Arial" w:cs="Arial"/>
        </w:rPr>
      </w:pPr>
    </w:p>
    <w:p w14:paraId="66324B6B" w14:textId="77777777" w:rsidR="008D18F7" w:rsidRPr="00087840" w:rsidRDefault="008D18F7" w:rsidP="003637A1">
      <w:pPr>
        <w:pStyle w:val="ListParagraph"/>
        <w:rPr>
          <w:rFonts w:ascii="Arial" w:hAnsi="Arial" w:cs="Arial"/>
        </w:rPr>
      </w:pPr>
    </w:p>
    <w:p w14:paraId="3A8009E1" w14:textId="4FB70229" w:rsidR="006E0589" w:rsidRPr="006E0589" w:rsidRDefault="006E0589" w:rsidP="006E0589">
      <w:pPr>
        <w:rPr>
          <w:rFonts w:ascii="Arial" w:hAnsi="Arial" w:cs="Arial"/>
        </w:rPr>
      </w:pPr>
      <w:r w:rsidRPr="006E0589">
        <w:rPr>
          <w:rFonts w:ascii="Arial" w:hAnsi="Arial" w:cs="Arial"/>
        </w:rPr>
        <w:t>3. Building Rapport</w:t>
      </w:r>
    </w:p>
    <w:p w14:paraId="1016240B" w14:textId="77777777" w:rsidR="00A90827" w:rsidRDefault="006E0589" w:rsidP="00D2545F">
      <w:pPr>
        <w:pStyle w:val="ListParagraph"/>
        <w:numPr>
          <w:ilvl w:val="0"/>
          <w:numId w:val="6"/>
        </w:numPr>
        <w:rPr>
          <w:rFonts w:ascii="Arial" w:hAnsi="Arial" w:cs="Arial"/>
        </w:rPr>
      </w:pPr>
      <w:r w:rsidRPr="003637A1">
        <w:rPr>
          <w:rFonts w:ascii="Arial" w:hAnsi="Arial" w:cs="Arial"/>
        </w:rPr>
        <w:t xml:space="preserve">Importance: Rapport creates a safe and trusting environment where clients feel comfortable sharing openly. </w:t>
      </w:r>
    </w:p>
    <w:p w14:paraId="65849802" w14:textId="77777777" w:rsidR="00A90827" w:rsidRDefault="00A90827" w:rsidP="00A90827">
      <w:pPr>
        <w:pStyle w:val="ListParagraph"/>
        <w:ind w:left="900"/>
        <w:rPr>
          <w:rFonts w:ascii="Arial" w:hAnsi="Arial" w:cs="Arial"/>
        </w:rPr>
      </w:pPr>
    </w:p>
    <w:p w14:paraId="58E3AD19" w14:textId="02A5CC6A" w:rsidR="00344632" w:rsidRPr="00344632" w:rsidRDefault="006E0589" w:rsidP="00D2545F">
      <w:pPr>
        <w:pStyle w:val="ListParagraph"/>
        <w:numPr>
          <w:ilvl w:val="0"/>
          <w:numId w:val="6"/>
        </w:numPr>
        <w:rPr>
          <w:rFonts w:ascii="Arial" w:hAnsi="Arial" w:cs="Arial"/>
        </w:rPr>
      </w:pPr>
      <w:r w:rsidRPr="00A90827">
        <w:rPr>
          <w:rFonts w:ascii="Arial" w:hAnsi="Arial" w:cs="Arial"/>
        </w:rPr>
        <w:t>It establishes a strong coach-client relationship.</w:t>
      </w:r>
    </w:p>
    <w:p w14:paraId="12244468" w14:textId="6DA08F96" w:rsidR="006E0589" w:rsidRPr="00A90827" w:rsidRDefault="006E0589" w:rsidP="00D2545F">
      <w:pPr>
        <w:pStyle w:val="ListParagraph"/>
        <w:numPr>
          <w:ilvl w:val="0"/>
          <w:numId w:val="6"/>
        </w:numPr>
        <w:rPr>
          <w:rFonts w:ascii="Arial" w:hAnsi="Arial" w:cs="Arial"/>
        </w:rPr>
      </w:pPr>
      <w:r w:rsidRPr="00A90827">
        <w:rPr>
          <w:rFonts w:ascii="Arial" w:hAnsi="Arial" w:cs="Arial"/>
        </w:rPr>
        <w:t>Impact: Without rapport, clients may hold back, limiting the effectiveness of the coaching process.</w:t>
      </w:r>
    </w:p>
    <w:p w14:paraId="14610DD2" w14:textId="77777777" w:rsidR="006E0589" w:rsidRPr="006E0589" w:rsidRDefault="006E0589" w:rsidP="006E0589">
      <w:pPr>
        <w:rPr>
          <w:rFonts w:ascii="Arial" w:hAnsi="Arial" w:cs="Arial"/>
        </w:rPr>
      </w:pPr>
    </w:p>
    <w:p w14:paraId="3034FAB4" w14:textId="46DBE2B5" w:rsidR="006E0589" w:rsidRPr="006E0589" w:rsidRDefault="006E0589" w:rsidP="006E0589">
      <w:pPr>
        <w:rPr>
          <w:rFonts w:ascii="Arial" w:hAnsi="Arial" w:cs="Arial"/>
        </w:rPr>
      </w:pPr>
      <w:r w:rsidRPr="006E0589">
        <w:rPr>
          <w:rFonts w:ascii="Arial" w:hAnsi="Arial" w:cs="Arial"/>
        </w:rPr>
        <w:t>4. Empathising</w:t>
      </w:r>
    </w:p>
    <w:p w14:paraId="7B828C20" w14:textId="02E28F9F" w:rsidR="006E0589" w:rsidRDefault="006E0589" w:rsidP="00D2545F">
      <w:pPr>
        <w:pStyle w:val="ListParagraph"/>
        <w:numPr>
          <w:ilvl w:val="0"/>
          <w:numId w:val="7"/>
        </w:numPr>
        <w:rPr>
          <w:rFonts w:ascii="Arial" w:hAnsi="Arial" w:cs="Arial"/>
        </w:rPr>
      </w:pPr>
      <w:r w:rsidRPr="00344632">
        <w:rPr>
          <w:rFonts w:ascii="Arial" w:hAnsi="Arial" w:cs="Arial"/>
        </w:rPr>
        <w:t>Importance: Empathy allows the coach to connect with the client on an emotional level, showing understanding and compassion for their experiences.</w:t>
      </w:r>
    </w:p>
    <w:p w14:paraId="44DE6011" w14:textId="77777777" w:rsidR="001720F5" w:rsidRPr="00344632" w:rsidRDefault="001720F5" w:rsidP="001720F5">
      <w:pPr>
        <w:pStyle w:val="ListParagraph"/>
        <w:ind w:left="900"/>
        <w:rPr>
          <w:rFonts w:ascii="Arial" w:hAnsi="Arial" w:cs="Arial"/>
        </w:rPr>
      </w:pPr>
    </w:p>
    <w:p w14:paraId="1BE31468" w14:textId="77777777" w:rsidR="00053759" w:rsidRDefault="006E0589" w:rsidP="00D2545F">
      <w:pPr>
        <w:pStyle w:val="ListParagraph"/>
        <w:numPr>
          <w:ilvl w:val="0"/>
          <w:numId w:val="7"/>
        </w:numPr>
        <w:rPr>
          <w:rFonts w:ascii="Arial" w:hAnsi="Arial" w:cs="Arial"/>
        </w:rPr>
      </w:pPr>
      <w:r w:rsidRPr="001720F5">
        <w:rPr>
          <w:rFonts w:ascii="Arial" w:hAnsi="Arial" w:cs="Arial"/>
        </w:rPr>
        <w:t>Impact: Empathy fosters trust and helps clients feel supported, which is essential for growth and change.</w:t>
      </w:r>
    </w:p>
    <w:p w14:paraId="71928982" w14:textId="77777777" w:rsidR="00053759" w:rsidRPr="00053759" w:rsidRDefault="00053759" w:rsidP="00053759">
      <w:pPr>
        <w:pStyle w:val="ListParagraph"/>
        <w:rPr>
          <w:rFonts w:ascii="Arial" w:hAnsi="Arial" w:cs="Arial"/>
        </w:rPr>
      </w:pPr>
    </w:p>
    <w:p w14:paraId="7C552A74" w14:textId="77777777" w:rsidR="009D30BF" w:rsidRPr="00087840" w:rsidRDefault="009D30BF" w:rsidP="00053759">
      <w:pPr>
        <w:pStyle w:val="ListParagraph"/>
        <w:rPr>
          <w:rFonts w:ascii="Arial" w:hAnsi="Arial" w:cs="Arial"/>
        </w:rPr>
      </w:pPr>
    </w:p>
    <w:p w14:paraId="353B033F" w14:textId="4D86DDAA" w:rsidR="006E0589" w:rsidRPr="00053759" w:rsidRDefault="006E0589" w:rsidP="00053759">
      <w:pPr>
        <w:rPr>
          <w:rFonts w:ascii="Arial" w:hAnsi="Arial" w:cs="Arial"/>
        </w:rPr>
      </w:pPr>
      <w:r w:rsidRPr="00053759">
        <w:rPr>
          <w:rFonts w:ascii="Arial" w:hAnsi="Arial" w:cs="Arial"/>
        </w:rPr>
        <w:t xml:space="preserve"> 5. Summarising and Reflecting</w:t>
      </w:r>
    </w:p>
    <w:p w14:paraId="33F85E81" w14:textId="5EC1F783" w:rsidR="006E0589" w:rsidRDefault="006E0589" w:rsidP="00D2545F">
      <w:pPr>
        <w:pStyle w:val="ListParagraph"/>
        <w:numPr>
          <w:ilvl w:val="0"/>
          <w:numId w:val="8"/>
        </w:numPr>
        <w:rPr>
          <w:rFonts w:ascii="Arial" w:hAnsi="Arial" w:cs="Arial"/>
        </w:rPr>
      </w:pPr>
      <w:r w:rsidRPr="00053759">
        <w:rPr>
          <w:rFonts w:ascii="Arial" w:hAnsi="Arial" w:cs="Arial"/>
        </w:rPr>
        <w:t xml:space="preserve">Importance: Summarising and reflecting help clarify what the client has shared, ensuring both parties are on the same page. </w:t>
      </w:r>
    </w:p>
    <w:p w14:paraId="7C017171" w14:textId="77777777" w:rsidR="00E6708F" w:rsidRPr="00053759" w:rsidRDefault="00E6708F" w:rsidP="00E6708F">
      <w:pPr>
        <w:pStyle w:val="ListParagraph"/>
        <w:ind w:left="900"/>
        <w:rPr>
          <w:rFonts w:ascii="Arial" w:hAnsi="Arial" w:cs="Arial"/>
        </w:rPr>
      </w:pPr>
    </w:p>
    <w:p w14:paraId="5A4E53CD" w14:textId="753F501D" w:rsidR="006E0589" w:rsidRPr="00E6708F" w:rsidRDefault="006E0589" w:rsidP="00D2545F">
      <w:pPr>
        <w:pStyle w:val="ListParagraph"/>
        <w:numPr>
          <w:ilvl w:val="0"/>
          <w:numId w:val="8"/>
        </w:numPr>
        <w:rPr>
          <w:rFonts w:ascii="Arial" w:hAnsi="Arial" w:cs="Arial"/>
        </w:rPr>
      </w:pPr>
      <w:r w:rsidRPr="00E6708F">
        <w:rPr>
          <w:rFonts w:ascii="Arial" w:hAnsi="Arial" w:cs="Arial"/>
        </w:rPr>
        <w:t>Impact: This skill ensures the client feels understood and helps them see their thoughts more clearly.</w:t>
      </w:r>
    </w:p>
    <w:p w14:paraId="09F1D09E" w14:textId="77777777" w:rsidR="006E0589" w:rsidRPr="006E0589" w:rsidRDefault="006E0589" w:rsidP="006E0589">
      <w:pPr>
        <w:rPr>
          <w:rFonts w:ascii="Arial" w:hAnsi="Arial" w:cs="Arial"/>
        </w:rPr>
      </w:pPr>
    </w:p>
    <w:p w14:paraId="4B1146FE" w14:textId="77777777" w:rsidR="009D30BF" w:rsidRPr="00087840" w:rsidRDefault="009D30BF" w:rsidP="006E0589">
      <w:pPr>
        <w:rPr>
          <w:rFonts w:ascii="Arial" w:hAnsi="Arial" w:cs="Arial"/>
        </w:rPr>
      </w:pPr>
    </w:p>
    <w:p w14:paraId="5F51C939" w14:textId="27A6A7AD" w:rsidR="006E0589" w:rsidRPr="006E0589" w:rsidRDefault="006E0589" w:rsidP="006E0589">
      <w:pPr>
        <w:rPr>
          <w:rFonts w:ascii="Arial" w:hAnsi="Arial" w:cs="Arial"/>
        </w:rPr>
      </w:pPr>
      <w:r w:rsidRPr="006E0589">
        <w:rPr>
          <w:rFonts w:ascii="Arial" w:hAnsi="Arial" w:cs="Arial"/>
        </w:rPr>
        <w:t xml:space="preserve"> 6. Unlocking Limiting Beliefs</w:t>
      </w:r>
    </w:p>
    <w:p w14:paraId="5FA16CC4" w14:textId="61F537E0" w:rsidR="006E0589" w:rsidRDefault="006E0589" w:rsidP="00D2545F">
      <w:pPr>
        <w:pStyle w:val="ListParagraph"/>
        <w:numPr>
          <w:ilvl w:val="0"/>
          <w:numId w:val="9"/>
        </w:numPr>
        <w:rPr>
          <w:rFonts w:ascii="Arial" w:hAnsi="Arial" w:cs="Arial"/>
        </w:rPr>
      </w:pPr>
      <w:r w:rsidRPr="006D5DCD">
        <w:rPr>
          <w:rFonts w:ascii="Arial" w:hAnsi="Arial" w:cs="Arial"/>
        </w:rPr>
        <w:t>Importance: Limiting beliefs hold clients back from achieving their goals. A coach helps identify and challenge these beliefs, enabling clients to shift their mindset.</w:t>
      </w:r>
    </w:p>
    <w:p w14:paraId="1A2E2E2B" w14:textId="77777777" w:rsidR="006D5DCD" w:rsidRPr="006D5DCD" w:rsidRDefault="006D5DCD" w:rsidP="006D5DCD">
      <w:pPr>
        <w:pStyle w:val="ListParagraph"/>
        <w:ind w:left="900"/>
        <w:rPr>
          <w:rFonts w:ascii="Arial" w:hAnsi="Arial" w:cs="Arial"/>
        </w:rPr>
      </w:pPr>
    </w:p>
    <w:p w14:paraId="6AFF240D" w14:textId="6BC97D14" w:rsidR="006E0589" w:rsidRPr="006D5DCD" w:rsidRDefault="006E0589" w:rsidP="00D2545F">
      <w:pPr>
        <w:pStyle w:val="ListParagraph"/>
        <w:numPr>
          <w:ilvl w:val="0"/>
          <w:numId w:val="9"/>
        </w:numPr>
        <w:rPr>
          <w:rFonts w:ascii="Arial" w:hAnsi="Arial" w:cs="Arial"/>
        </w:rPr>
      </w:pPr>
      <w:r w:rsidRPr="006D5DCD">
        <w:rPr>
          <w:rFonts w:ascii="Arial" w:hAnsi="Arial" w:cs="Arial"/>
        </w:rPr>
        <w:t xml:space="preserve">Impact: Overcoming limiting beliefs empowers clients to </w:t>
      </w:r>
      <w:proofErr w:type="gramStart"/>
      <w:r w:rsidRPr="006D5DCD">
        <w:rPr>
          <w:rFonts w:ascii="Arial" w:hAnsi="Arial" w:cs="Arial"/>
        </w:rPr>
        <w:t>take action</w:t>
      </w:r>
      <w:proofErr w:type="gramEnd"/>
      <w:r w:rsidRPr="006D5DCD">
        <w:rPr>
          <w:rFonts w:ascii="Arial" w:hAnsi="Arial" w:cs="Arial"/>
        </w:rPr>
        <w:t xml:space="preserve"> and reach their full potential.</w:t>
      </w:r>
    </w:p>
    <w:p w14:paraId="74765A21" w14:textId="77777777" w:rsidR="006E0589" w:rsidRPr="006E0589" w:rsidRDefault="006E0589" w:rsidP="006E0589">
      <w:pPr>
        <w:rPr>
          <w:rFonts w:ascii="Arial" w:hAnsi="Arial" w:cs="Arial"/>
        </w:rPr>
      </w:pPr>
    </w:p>
    <w:p w14:paraId="61A2B8BD" w14:textId="39E2FB03" w:rsidR="006E0589" w:rsidRPr="006E0589" w:rsidRDefault="006E0589" w:rsidP="006E0589">
      <w:pPr>
        <w:rPr>
          <w:rFonts w:ascii="Arial" w:hAnsi="Arial" w:cs="Arial"/>
        </w:rPr>
      </w:pPr>
      <w:r w:rsidRPr="006E0589">
        <w:rPr>
          <w:rFonts w:ascii="Arial" w:hAnsi="Arial" w:cs="Arial"/>
        </w:rPr>
        <w:t>7. Staying Focused</w:t>
      </w:r>
    </w:p>
    <w:p w14:paraId="3A961D4D" w14:textId="756A0380" w:rsidR="006E0589" w:rsidRDefault="006E0589" w:rsidP="00D2545F">
      <w:pPr>
        <w:pStyle w:val="ListParagraph"/>
        <w:numPr>
          <w:ilvl w:val="0"/>
          <w:numId w:val="10"/>
        </w:numPr>
        <w:rPr>
          <w:rFonts w:ascii="Arial" w:hAnsi="Arial" w:cs="Arial"/>
        </w:rPr>
      </w:pPr>
      <w:r w:rsidRPr="006D5DCD">
        <w:rPr>
          <w:rFonts w:ascii="Arial" w:hAnsi="Arial" w:cs="Arial"/>
        </w:rPr>
        <w:t>Importance: Coaching sessions can easily go off track. Staying focused ensures that the conversation remains goal-oriented and productive.</w:t>
      </w:r>
    </w:p>
    <w:p w14:paraId="2CB657FC" w14:textId="77777777" w:rsidR="006A60A8" w:rsidRPr="006D5DCD" w:rsidRDefault="006A60A8" w:rsidP="006A60A8">
      <w:pPr>
        <w:pStyle w:val="ListParagraph"/>
        <w:ind w:left="900"/>
        <w:rPr>
          <w:rFonts w:ascii="Arial" w:hAnsi="Arial" w:cs="Arial"/>
        </w:rPr>
      </w:pPr>
    </w:p>
    <w:p w14:paraId="2BEEE95E" w14:textId="2FDD39ED" w:rsidR="006E0589" w:rsidRPr="006A60A8" w:rsidRDefault="006E0589" w:rsidP="00D2545F">
      <w:pPr>
        <w:pStyle w:val="ListParagraph"/>
        <w:numPr>
          <w:ilvl w:val="0"/>
          <w:numId w:val="10"/>
        </w:numPr>
        <w:rPr>
          <w:rFonts w:ascii="Arial" w:hAnsi="Arial" w:cs="Arial"/>
        </w:rPr>
      </w:pPr>
      <w:r w:rsidRPr="006A60A8">
        <w:rPr>
          <w:rFonts w:ascii="Arial" w:hAnsi="Arial" w:cs="Arial"/>
        </w:rPr>
        <w:t>Impact: Focus helps clients make progress toward their objectives without wasting time on irrelevant topics.</w:t>
      </w:r>
    </w:p>
    <w:p w14:paraId="50CF1C5F" w14:textId="77777777" w:rsidR="00C72C6B" w:rsidRDefault="00C72C6B" w:rsidP="006E0589">
      <w:pPr>
        <w:rPr>
          <w:rFonts w:ascii="Arial" w:hAnsi="Arial" w:cs="Arial"/>
        </w:rPr>
      </w:pPr>
    </w:p>
    <w:p w14:paraId="7972D535" w14:textId="77777777" w:rsidR="00C72C6B" w:rsidRDefault="00C72C6B" w:rsidP="006E0589">
      <w:pPr>
        <w:rPr>
          <w:rFonts w:ascii="Arial" w:hAnsi="Arial" w:cs="Arial"/>
        </w:rPr>
      </w:pPr>
    </w:p>
    <w:p w14:paraId="18D93C0D" w14:textId="77777777" w:rsidR="00C72C6B" w:rsidRDefault="00C72C6B" w:rsidP="006E0589">
      <w:pPr>
        <w:rPr>
          <w:rFonts w:ascii="Arial" w:hAnsi="Arial" w:cs="Arial"/>
        </w:rPr>
      </w:pPr>
    </w:p>
    <w:p w14:paraId="52B3D1E8" w14:textId="77777777" w:rsidR="00C72C6B" w:rsidRDefault="00C72C6B" w:rsidP="006E0589">
      <w:pPr>
        <w:rPr>
          <w:rFonts w:ascii="Arial" w:hAnsi="Arial" w:cs="Arial"/>
        </w:rPr>
      </w:pPr>
    </w:p>
    <w:p w14:paraId="2F5EB2A1" w14:textId="77777777" w:rsidR="006E0589" w:rsidRPr="006E0589" w:rsidRDefault="006E0589" w:rsidP="006E0589">
      <w:pPr>
        <w:rPr>
          <w:rFonts w:ascii="Arial" w:hAnsi="Arial" w:cs="Arial"/>
        </w:rPr>
      </w:pPr>
    </w:p>
    <w:p w14:paraId="70C4A189" w14:textId="36DE50B4" w:rsidR="006E0589" w:rsidRPr="006E0589" w:rsidRDefault="006E0589" w:rsidP="006E0589">
      <w:pPr>
        <w:rPr>
          <w:rFonts w:ascii="Arial" w:hAnsi="Arial" w:cs="Arial"/>
        </w:rPr>
      </w:pPr>
      <w:r w:rsidRPr="006E0589">
        <w:rPr>
          <w:rFonts w:ascii="Arial" w:hAnsi="Arial" w:cs="Arial"/>
        </w:rPr>
        <w:t>8. Non-</w:t>
      </w:r>
      <w:r w:rsidR="009549B6" w:rsidRPr="00087840">
        <w:rPr>
          <w:rFonts w:ascii="Arial" w:hAnsi="Arial" w:cs="Arial"/>
        </w:rPr>
        <w:t>j</w:t>
      </w:r>
      <w:r w:rsidRPr="00087840">
        <w:rPr>
          <w:rFonts w:ascii="Arial" w:hAnsi="Arial" w:cs="Arial"/>
        </w:rPr>
        <w:t>udgemental</w:t>
      </w:r>
      <w:r w:rsidRPr="006E0589">
        <w:rPr>
          <w:rFonts w:ascii="Arial" w:hAnsi="Arial" w:cs="Arial"/>
        </w:rPr>
        <w:t xml:space="preserve"> and Open-Minded</w:t>
      </w:r>
    </w:p>
    <w:p w14:paraId="61027A26" w14:textId="77777777" w:rsidR="006A60A8" w:rsidRDefault="006E0589" w:rsidP="00D2545F">
      <w:pPr>
        <w:pStyle w:val="ListParagraph"/>
        <w:numPr>
          <w:ilvl w:val="0"/>
          <w:numId w:val="11"/>
        </w:numPr>
        <w:rPr>
          <w:rFonts w:ascii="Arial" w:hAnsi="Arial" w:cs="Arial"/>
        </w:rPr>
      </w:pPr>
      <w:r w:rsidRPr="006A60A8">
        <w:rPr>
          <w:rFonts w:ascii="Arial" w:hAnsi="Arial" w:cs="Arial"/>
        </w:rPr>
        <w:t>Importance: A non-judgemental attitude creates a safe space for clients to share openly without fear of criticism.</w:t>
      </w:r>
    </w:p>
    <w:p w14:paraId="1F291C95" w14:textId="073A41FF" w:rsidR="006A60A8" w:rsidRDefault="006E0589" w:rsidP="006A60A8">
      <w:pPr>
        <w:pStyle w:val="ListParagraph"/>
        <w:ind w:left="900"/>
        <w:rPr>
          <w:rFonts w:ascii="Arial" w:hAnsi="Arial" w:cs="Arial"/>
        </w:rPr>
      </w:pPr>
      <w:r w:rsidRPr="006A60A8">
        <w:rPr>
          <w:rFonts w:ascii="Arial" w:hAnsi="Arial" w:cs="Arial"/>
        </w:rPr>
        <w:t xml:space="preserve"> </w:t>
      </w:r>
    </w:p>
    <w:p w14:paraId="4275EBDF" w14:textId="78EC5FEE" w:rsidR="006E0589" w:rsidRPr="006A60A8" w:rsidRDefault="006E0589" w:rsidP="00D2545F">
      <w:pPr>
        <w:pStyle w:val="ListParagraph"/>
        <w:numPr>
          <w:ilvl w:val="0"/>
          <w:numId w:val="11"/>
        </w:numPr>
        <w:rPr>
          <w:rFonts w:ascii="Arial" w:hAnsi="Arial" w:cs="Arial"/>
        </w:rPr>
      </w:pPr>
      <w:r w:rsidRPr="006A60A8">
        <w:rPr>
          <w:rFonts w:ascii="Arial" w:hAnsi="Arial" w:cs="Arial"/>
        </w:rPr>
        <w:t>Being open-minded allows the coach to explore new perspectives.</w:t>
      </w:r>
    </w:p>
    <w:p w14:paraId="40E6A174" w14:textId="25C28D73" w:rsidR="006E0589" w:rsidRPr="006A60A8" w:rsidRDefault="006E0589" w:rsidP="00D2545F">
      <w:pPr>
        <w:pStyle w:val="ListParagraph"/>
        <w:numPr>
          <w:ilvl w:val="0"/>
          <w:numId w:val="11"/>
        </w:numPr>
        <w:rPr>
          <w:rFonts w:ascii="Arial" w:hAnsi="Arial" w:cs="Arial"/>
        </w:rPr>
      </w:pPr>
      <w:r w:rsidRPr="006A60A8">
        <w:rPr>
          <w:rFonts w:ascii="Arial" w:hAnsi="Arial" w:cs="Arial"/>
        </w:rPr>
        <w:t>Impact: Clients are more likely to be honest and vulnerable, which is essential for meaningful growth.</w:t>
      </w:r>
    </w:p>
    <w:p w14:paraId="6ACCB801" w14:textId="77777777" w:rsidR="006E0589" w:rsidRPr="006E0589" w:rsidRDefault="006E0589" w:rsidP="006E0589">
      <w:pPr>
        <w:rPr>
          <w:rFonts w:ascii="Arial" w:hAnsi="Arial" w:cs="Arial"/>
        </w:rPr>
      </w:pPr>
    </w:p>
    <w:p w14:paraId="6CB4BDBC" w14:textId="43F31B47" w:rsidR="006E0589" w:rsidRPr="006E0589" w:rsidRDefault="006E0589" w:rsidP="006E0589">
      <w:pPr>
        <w:rPr>
          <w:rFonts w:ascii="Arial" w:hAnsi="Arial" w:cs="Arial"/>
        </w:rPr>
      </w:pPr>
      <w:r w:rsidRPr="006E0589">
        <w:rPr>
          <w:rFonts w:ascii="Arial" w:hAnsi="Arial" w:cs="Arial"/>
        </w:rPr>
        <w:t>9. Giving Constructive Feedback</w:t>
      </w:r>
    </w:p>
    <w:p w14:paraId="6CDFCAB5" w14:textId="7E84A1B3" w:rsidR="006E0589" w:rsidRDefault="006E0589" w:rsidP="00D2545F">
      <w:pPr>
        <w:pStyle w:val="ListParagraph"/>
        <w:numPr>
          <w:ilvl w:val="0"/>
          <w:numId w:val="12"/>
        </w:numPr>
        <w:rPr>
          <w:rFonts w:ascii="Arial" w:hAnsi="Arial" w:cs="Arial"/>
        </w:rPr>
      </w:pPr>
      <w:r w:rsidRPr="006E2D34">
        <w:rPr>
          <w:rFonts w:ascii="Arial" w:hAnsi="Arial" w:cs="Arial"/>
        </w:rPr>
        <w:t xml:space="preserve">Importance: Constructive feedback helps clients </w:t>
      </w:r>
      <w:r w:rsidR="009B4AC1" w:rsidRPr="006E2D34">
        <w:rPr>
          <w:rFonts w:ascii="Arial" w:hAnsi="Arial" w:cs="Arial"/>
        </w:rPr>
        <w:t>recogni</w:t>
      </w:r>
      <w:r w:rsidR="009B4AC1">
        <w:rPr>
          <w:rFonts w:ascii="Arial" w:hAnsi="Arial" w:cs="Arial"/>
        </w:rPr>
        <w:t>s</w:t>
      </w:r>
      <w:r w:rsidR="009B4AC1" w:rsidRPr="006E2D34">
        <w:rPr>
          <w:rFonts w:ascii="Arial" w:hAnsi="Arial" w:cs="Arial"/>
        </w:rPr>
        <w:t>e</w:t>
      </w:r>
      <w:r w:rsidRPr="006E2D34">
        <w:rPr>
          <w:rFonts w:ascii="Arial" w:hAnsi="Arial" w:cs="Arial"/>
        </w:rPr>
        <w:t xml:space="preserve"> areas for improvement while reinforcing their strengths. It should be specific, actionable, and supportive.</w:t>
      </w:r>
    </w:p>
    <w:p w14:paraId="4F569C7D" w14:textId="77777777" w:rsidR="007B5952" w:rsidRPr="006E2D34" w:rsidRDefault="007B5952" w:rsidP="00D2545F">
      <w:pPr>
        <w:pStyle w:val="ListParagraph"/>
        <w:numPr>
          <w:ilvl w:val="0"/>
          <w:numId w:val="12"/>
        </w:numPr>
        <w:rPr>
          <w:rFonts w:ascii="Arial" w:hAnsi="Arial" w:cs="Arial"/>
        </w:rPr>
      </w:pPr>
    </w:p>
    <w:p w14:paraId="607073DE" w14:textId="02891A2C" w:rsidR="006E0589" w:rsidRPr="007B5952" w:rsidRDefault="006E0589" w:rsidP="00D2545F">
      <w:pPr>
        <w:pStyle w:val="ListParagraph"/>
        <w:numPr>
          <w:ilvl w:val="0"/>
          <w:numId w:val="12"/>
        </w:numPr>
        <w:rPr>
          <w:rFonts w:ascii="Arial" w:hAnsi="Arial" w:cs="Arial"/>
        </w:rPr>
      </w:pPr>
      <w:r w:rsidRPr="007B5952">
        <w:rPr>
          <w:rFonts w:ascii="Arial" w:hAnsi="Arial" w:cs="Arial"/>
        </w:rPr>
        <w:t>Impact: Feedback guides clients toward positive change without discouraging them.</w:t>
      </w:r>
    </w:p>
    <w:p w14:paraId="5519FE10" w14:textId="77777777" w:rsidR="006E0589" w:rsidRPr="006E0589" w:rsidRDefault="006E0589" w:rsidP="006E0589">
      <w:pPr>
        <w:rPr>
          <w:rFonts w:ascii="Arial" w:hAnsi="Arial" w:cs="Arial"/>
        </w:rPr>
      </w:pPr>
    </w:p>
    <w:p w14:paraId="76C6218C" w14:textId="0E8F3CC0" w:rsidR="006E0589" w:rsidRPr="006E0589" w:rsidRDefault="006E0589" w:rsidP="006E0589">
      <w:pPr>
        <w:rPr>
          <w:rFonts w:ascii="Arial" w:hAnsi="Arial" w:cs="Arial"/>
        </w:rPr>
      </w:pPr>
      <w:r w:rsidRPr="006E0589">
        <w:rPr>
          <w:rFonts w:ascii="Arial" w:hAnsi="Arial" w:cs="Arial"/>
        </w:rPr>
        <w:t>10. Resisting the Temptation to Tell</w:t>
      </w:r>
    </w:p>
    <w:p w14:paraId="0C034065" w14:textId="36BBD272" w:rsidR="007B08CF" w:rsidRDefault="006E0589" w:rsidP="00D2545F">
      <w:pPr>
        <w:pStyle w:val="ListParagraph"/>
        <w:numPr>
          <w:ilvl w:val="0"/>
          <w:numId w:val="13"/>
        </w:numPr>
        <w:rPr>
          <w:rFonts w:ascii="Arial" w:hAnsi="Arial" w:cs="Arial"/>
        </w:rPr>
      </w:pPr>
      <w:r w:rsidRPr="009B4AC1">
        <w:rPr>
          <w:rFonts w:ascii="Arial" w:hAnsi="Arial" w:cs="Arial"/>
        </w:rPr>
        <w:t>Importance: Coaching is about empowering clients to find their answers, not providing solutions.</w:t>
      </w:r>
    </w:p>
    <w:p w14:paraId="04A06CD6" w14:textId="77777777" w:rsidR="007B08CF" w:rsidRPr="007B08CF" w:rsidRDefault="007B08CF" w:rsidP="007B08CF">
      <w:pPr>
        <w:pStyle w:val="ListParagraph"/>
        <w:ind w:left="900"/>
        <w:rPr>
          <w:rFonts w:ascii="Arial" w:hAnsi="Arial" w:cs="Arial"/>
        </w:rPr>
      </w:pPr>
    </w:p>
    <w:p w14:paraId="25D8EF1E" w14:textId="72985D19" w:rsidR="006E0589" w:rsidRPr="007B08CF" w:rsidRDefault="006E0589" w:rsidP="00D2545F">
      <w:pPr>
        <w:pStyle w:val="ListParagraph"/>
        <w:numPr>
          <w:ilvl w:val="0"/>
          <w:numId w:val="13"/>
        </w:numPr>
        <w:rPr>
          <w:rFonts w:ascii="Arial" w:hAnsi="Arial" w:cs="Arial"/>
        </w:rPr>
      </w:pPr>
      <w:r w:rsidRPr="007B08CF">
        <w:rPr>
          <w:rFonts w:ascii="Arial" w:hAnsi="Arial" w:cs="Arial"/>
        </w:rPr>
        <w:t>Impact: This skill fosters independence and self-confidence in clients, which is crucial for long-term success.</w:t>
      </w:r>
    </w:p>
    <w:p w14:paraId="4136BA85" w14:textId="71DA6AAD" w:rsidR="006079D6" w:rsidRDefault="006079D6" w:rsidP="006E0589">
      <w:pPr>
        <w:rPr>
          <w:rFonts w:ascii="Arial" w:hAnsi="Arial" w:cs="Arial"/>
        </w:rPr>
      </w:pPr>
    </w:p>
    <w:p w14:paraId="336BB3EC" w14:textId="77777777" w:rsidR="006079D6" w:rsidRDefault="006079D6" w:rsidP="0011511C">
      <w:pPr>
        <w:rPr>
          <w:rFonts w:ascii="Arial" w:hAnsi="Arial" w:cs="Arial"/>
        </w:rPr>
      </w:pPr>
    </w:p>
    <w:p w14:paraId="11D8327A" w14:textId="77777777" w:rsidR="006079D6" w:rsidRDefault="006079D6" w:rsidP="0011511C">
      <w:pPr>
        <w:rPr>
          <w:rFonts w:ascii="Arial" w:hAnsi="Arial" w:cs="Arial"/>
        </w:rPr>
      </w:pPr>
    </w:p>
    <w:p w14:paraId="7CED4E0E" w14:textId="77777777" w:rsidR="006079D6" w:rsidRDefault="006079D6" w:rsidP="0011511C">
      <w:pPr>
        <w:rPr>
          <w:rFonts w:ascii="Arial" w:hAnsi="Arial" w:cs="Arial"/>
        </w:rPr>
      </w:pPr>
    </w:p>
    <w:p w14:paraId="601733CF" w14:textId="77777777" w:rsidR="00AA14E9" w:rsidRDefault="00AA14E9" w:rsidP="0011511C">
      <w:pPr>
        <w:rPr>
          <w:rFonts w:ascii="Arial" w:hAnsi="Arial" w:cs="Arial"/>
        </w:rPr>
      </w:pPr>
    </w:p>
    <w:p w14:paraId="2C9526E6" w14:textId="3BE6739A" w:rsidR="00157D76" w:rsidRDefault="00157D76" w:rsidP="00157D76">
      <w:pPr>
        <w:rPr>
          <w:rFonts w:ascii="Arial" w:hAnsi="Arial" w:cs="Arial"/>
        </w:rPr>
      </w:pPr>
    </w:p>
    <w:p w14:paraId="03D3C8EE" w14:textId="77777777" w:rsidR="0011511C" w:rsidRDefault="0011511C" w:rsidP="00157D76">
      <w:pPr>
        <w:rPr>
          <w:rFonts w:ascii="Arial" w:hAnsi="Arial" w:cs="Arial"/>
        </w:rPr>
      </w:pPr>
    </w:p>
    <w:p w14:paraId="4816F7D3" w14:textId="77777777" w:rsidR="0011511C" w:rsidRPr="0011511C" w:rsidRDefault="0011511C" w:rsidP="00157D76">
      <w:pPr>
        <w:rPr>
          <w:rFonts w:ascii="Arial" w:hAnsi="Arial" w:cs="Arial"/>
          <w:sz w:val="28"/>
          <w:szCs w:val="28"/>
        </w:rPr>
      </w:pPr>
    </w:p>
    <w:p w14:paraId="2B31DC40" w14:textId="27B72EFF" w:rsidR="0011511C" w:rsidRPr="0011511C" w:rsidRDefault="0011511C" w:rsidP="0011511C">
      <w:pPr>
        <w:rPr>
          <w:rFonts w:ascii="Arial" w:hAnsi="Arial" w:cs="Arial"/>
        </w:rPr>
      </w:pPr>
    </w:p>
    <w:p w14:paraId="38D9DD84" w14:textId="77777777" w:rsidR="00846280" w:rsidRDefault="00846280" w:rsidP="0011511C">
      <w:pPr>
        <w:rPr>
          <w:rFonts w:ascii="Arial" w:hAnsi="Arial" w:cs="Arial"/>
        </w:rPr>
      </w:pPr>
    </w:p>
    <w:p w14:paraId="282F6CF1" w14:textId="77777777" w:rsidR="00846280" w:rsidRDefault="00846280" w:rsidP="0011511C">
      <w:pPr>
        <w:rPr>
          <w:rFonts w:ascii="Arial" w:hAnsi="Arial" w:cs="Arial"/>
        </w:rPr>
      </w:pPr>
    </w:p>
    <w:p w14:paraId="63622230" w14:textId="77777777" w:rsidR="00846280" w:rsidRPr="00087840" w:rsidRDefault="00846280" w:rsidP="0011511C">
      <w:pPr>
        <w:rPr>
          <w:rFonts w:ascii="Arial" w:hAnsi="Arial" w:cs="Arial"/>
        </w:rPr>
      </w:pPr>
    </w:p>
    <w:p w14:paraId="102C15B0" w14:textId="77777777" w:rsidR="0011511C" w:rsidRPr="0011511C" w:rsidRDefault="0011511C" w:rsidP="0011511C">
      <w:pPr>
        <w:rPr>
          <w:rFonts w:ascii="Arial" w:hAnsi="Arial" w:cs="Arial"/>
        </w:rPr>
      </w:pPr>
    </w:p>
    <w:p w14:paraId="0D9B4F51" w14:textId="7D4B1059" w:rsidR="003B00C8" w:rsidRPr="008D4671" w:rsidRDefault="00B44622" w:rsidP="00D2545F">
      <w:pPr>
        <w:pStyle w:val="NoSpacing"/>
        <w:numPr>
          <w:ilvl w:val="0"/>
          <w:numId w:val="59"/>
        </w:numPr>
        <w:rPr>
          <w:rFonts w:ascii="Arial" w:hAnsi="Arial" w:cs="Arial"/>
          <w:b/>
          <w:bCs/>
          <w:sz w:val="28"/>
          <w:szCs w:val="28"/>
        </w:rPr>
      </w:pPr>
      <w:bookmarkStart w:id="5" w:name="_Toc193466472"/>
      <w:r w:rsidRPr="008D4671">
        <w:rPr>
          <w:rFonts w:ascii="Arial" w:hAnsi="Arial" w:cs="Arial"/>
          <w:b/>
          <w:bCs/>
          <w:sz w:val="28"/>
          <w:szCs w:val="28"/>
        </w:rPr>
        <w:t>Critical analysis of the GROW Model o</w:t>
      </w:r>
      <w:r w:rsidR="00447E1C" w:rsidRPr="008D4671">
        <w:rPr>
          <w:rFonts w:ascii="Arial" w:hAnsi="Arial" w:cs="Arial"/>
          <w:b/>
          <w:bCs/>
          <w:sz w:val="28"/>
          <w:szCs w:val="28"/>
        </w:rPr>
        <w:t xml:space="preserve">f </w:t>
      </w:r>
      <w:r w:rsidRPr="008D4671">
        <w:rPr>
          <w:rFonts w:ascii="Arial" w:hAnsi="Arial" w:cs="Arial"/>
          <w:b/>
          <w:bCs/>
          <w:sz w:val="28"/>
          <w:szCs w:val="28"/>
        </w:rPr>
        <w:t>coachin</w:t>
      </w:r>
      <w:r w:rsidR="00F37412" w:rsidRPr="008D4671">
        <w:rPr>
          <w:rFonts w:ascii="Arial" w:hAnsi="Arial" w:cs="Arial"/>
          <w:b/>
          <w:bCs/>
          <w:sz w:val="28"/>
          <w:szCs w:val="28"/>
        </w:rPr>
        <w:t>g</w:t>
      </w:r>
      <w:bookmarkEnd w:id="5"/>
      <w:r w:rsidR="00DD71B8" w:rsidRPr="008D4671">
        <w:rPr>
          <w:rFonts w:ascii="Arial" w:hAnsi="Arial" w:cs="Arial"/>
          <w:b/>
          <w:bCs/>
          <w:sz w:val="28"/>
          <w:szCs w:val="28"/>
        </w:rPr>
        <w:t xml:space="preserve">   </w:t>
      </w:r>
    </w:p>
    <w:p w14:paraId="6D346977" w14:textId="77777777" w:rsidR="003B00C8" w:rsidRPr="00087840" w:rsidRDefault="003B00C8" w:rsidP="003168A8">
      <w:pPr>
        <w:rPr>
          <w:rFonts w:ascii="Arial" w:hAnsi="Arial" w:cs="Arial"/>
        </w:rPr>
      </w:pPr>
    </w:p>
    <w:p w14:paraId="24C45297" w14:textId="29448E20" w:rsidR="003B00C8" w:rsidRPr="00087840" w:rsidRDefault="00CE1832" w:rsidP="003B00C8">
      <w:pPr>
        <w:rPr>
          <w:rFonts w:ascii="Arial" w:hAnsi="Arial" w:cs="Arial"/>
        </w:rPr>
      </w:pPr>
      <w:r w:rsidRPr="00087840">
        <w:rPr>
          <w:rFonts w:ascii="Arial" w:hAnsi="Arial" w:cs="Arial"/>
        </w:rPr>
        <w:t xml:space="preserve">Definition: </w:t>
      </w:r>
      <w:r w:rsidR="003B00C8" w:rsidRPr="00087840">
        <w:rPr>
          <w:rFonts w:ascii="Arial" w:hAnsi="Arial" w:cs="Arial"/>
        </w:rPr>
        <w:t>The GROW Model</w:t>
      </w:r>
      <w:r w:rsidR="00D65E75" w:rsidRPr="00087840">
        <w:rPr>
          <w:rFonts w:ascii="Arial" w:hAnsi="Arial" w:cs="Arial"/>
        </w:rPr>
        <w:t xml:space="preserve"> </w:t>
      </w:r>
      <w:r w:rsidR="003B00C8" w:rsidRPr="00087840">
        <w:rPr>
          <w:rFonts w:ascii="Arial" w:hAnsi="Arial" w:cs="Arial"/>
        </w:rPr>
        <w:t>is one of the most widely used frameworks in coaching. It provides a structured approach to problem-solving and goal achievement, making it a popular tool for coaches across various fields. The model consists of four stages: Goal, Reality, Options, and Way forward</w:t>
      </w:r>
      <w:r w:rsidR="00C072FB" w:rsidRPr="00087840">
        <w:rPr>
          <w:rFonts w:ascii="Arial" w:hAnsi="Arial" w:cs="Arial"/>
        </w:rPr>
        <w:t>.</w:t>
      </w:r>
    </w:p>
    <w:p w14:paraId="036EEA94" w14:textId="5E936876" w:rsidR="00C11AD0" w:rsidRPr="00087840" w:rsidRDefault="00B31F07" w:rsidP="003B00C8">
      <w:pPr>
        <w:rPr>
          <w:rFonts w:ascii="Arial" w:hAnsi="Arial" w:cs="Arial"/>
        </w:rPr>
      </w:pPr>
      <w:r w:rsidRPr="00087840">
        <w:rPr>
          <w:rFonts w:ascii="Arial" w:hAnsi="Arial" w:cs="Arial"/>
        </w:rPr>
        <w:t xml:space="preserve">                                                                                                      GROW Mode</w:t>
      </w:r>
      <w:r w:rsidR="00C11AD0" w:rsidRPr="00087840">
        <w:rPr>
          <w:rFonts w:ascii="Arial" w:hAnsi="Arial" w:cs="Arial"/>
        </w:rPr>
        <w:t xml:space="preserve">l                                                                         </w:t>
      </w:r>
    </w:p>
    <w:p w14:paraId="75FF444F" w14:textId="4C127A67" w:rsidR="00CE1832" w:rsidRPr="00087840" w:rsidRDefault="008C795E" w:rsidP="003B00C8">
      <w:pPr>
        <w:rPr>
          <w:rFonts w:ascii="Arial" w:hAnsi="Arial" w:cs="Arial"/>
        </w:rPr>
      </w:pPr>
      <w:r w:rsidRPr="00087840">
        <w:rPr>
          <w:rFonts w:ascii="Arial" w:hAnsi="Arial" w:cs="Arial"/>
          <w:noProof/>
        </w:rPr>
        <w:drawing>
          <wp:inline distT="0" distB="0" distL="0" distR="0" wp14:anchorId="3FADD89A" wp14:editId="08845211">
            <wp:extent cx="5501005" cy="4248679"/>
            <wp:effectExtent l="0" t="0" r="4445" b="0"/>
            <wp:docPr id="12167583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26163" cy="4268109"/>
                    </a:xfrm>
                    <a:prstGeom prst="rect">
                      <a:avLst/>
                    </a:prstGeom>
                    <a:noFill/>
                  </pic:spPr>
                </pic:pic>
              </a:graphicData>
            </a:graphic>
          </wp:inline>
        </w:drawing>
      </w:r>
    </w:p>
    <w:p w14:paraId="7A4BC9A5" w14:textId="77777777" w:rsidR="00CE1832" w:rsidRPr="00087840" w:rsidRDefault="00CE1832" w:rsidP="003B00C8">
      <w:pPr>
        <w:rPr>
          <w:rFonts w:ascii="Arial" w:hAnsi="Arial" w:cs="Arial"/>
        </w:rPr>
      </w:pPr>
    </w:p>
    <w:p w14:paraId="7E774092" w14:textId="77777777" w:rsidR="00CE1832" w:rsidRPr="00087840" w:rsidRDefault="00CE1832" w:rsidP="003B00C8">
      <w:pPr>
        <w:rPr>
          <w:rFonts w:ascii="Arial" w:hAnsi="Arial" w:cs="Arial"/>
        </w:rPr>
      </w:pPr>
    </w:p>
    <w:p w14:paraId="39C13C94" w14:textId="77777777" w:rsidR="00CE1832" w:rsidRPr="00087840" w:rsidRDefault="00CE1832" w:rsidP="003B00C8">
      <w:pPr>
        <w:rPr>
          <w:rFonts w:ascii="Arial" w:hAnsi="Arial" w:cs="Arial"/>
        </w:rPr>
      </w:pPr>
    </w:p>
    <w:p w14:paraId="70225085" w14:textId="77777777" w:rsidR="00CE1832" w:rsidRPr="00087840" w:rsidRDefault="00CE1832" w:rsidP="003B00C8">
      <w:pPr>
        <w:rPr>
          <w:rFonts w:ascii="Arial" w:hAnsi="Arial" w:cs="Arial"/>
        </w:rPr>
      </w:pPr>
    </w:p>
    <w:p w14:paraId="77A34A5D" w14:textId="77777777" w:rsidR="008C795E" w:rsidRPr="00087840" w:rsidRDefault="008C795E" w:rsidP="003B00C8">
      <w:pPr>
        <w:rPr>
          <w:rFonts w:ascii="Arial" w:hAnsi="Arial" w:cs="Arial"/>
        </w:rPr>
      </w:pPr>
    </w:p>
    <w:p w14:paraId="23026EA0" w14:textId="77777777" w:rsidR="008C795E" w:rsidRPr="00087840" w:rsidRDefault="008C795E" w:rsidP="003B00C8">
      <w:pPr>
        <w:rPr>
          <w:rFonts w:ascii="Arial" w:hAnsi="Arial" w:cs="Arial"/>
        </w:rPr>
      </w:pPr>
    </w:p>
    <w:p w14:paraId="480305EA" w14:textId="77777777" w:rsidR="008C795E" w:rsidRPr="00087840" w:rsidRDefault="008C795E" w:rsidP="003B00C8">
      <w:pPr>
        <w:rPr>
          <w:rFonts w:ascii="Arial" w:hAnsi="Arial" w:cs="Arial"/>
        </w:rPr>
      </w:pPr>
    </w:p>
    <w:p w14:paraId="15C94362" w14:textId="77777777" w:rsidR="008C795E" w:rsidRPr="00087840" w:rsidRDefault="008C795E" w:rsidP="003B00C8">
      <w:pPr>
        <w:rPr>
          <w:rFonts w:ascii="Arial" w:hAnsi="Arial" w:cs="Arial"/>
        </w:rPr>
      </w:pPr>
    </w:p>
    <w:p w14:paraId="320F1000" w14:textId="77777777" w:rsidR="008C795E" w:rsidRPr="00087840" w:rsidRDefault="008C795E" w:rsidP="003B00C8">
      <w:pPr>
        <w:rPr>
          <w:rFonts w:ascii="Arial" w:hAnsi="Arial" w:cs="Arial"/>
        </w:rPr>
      </w:pPr>
    </w:p>
    <w:p w14:paraId="32C2D983" w14:textId="77777777" w:rsidR="008C795E" w:rsidRPr="00087840" w:rsidRDefault="008C795E" w:rsidP="003B00C8">
      <w:pPr>
        <w:rPr>
          <w:rFonts w:ascii="Arial" w:hAnsi="Arial" w:cs="Arial"/>
        </w:rPr>
      </w:pPr>
    </w:p>
    <w:p w14:paraId="48D23C17" w14:textId="41E1DE43" w:rsidR="003B00C8" w:rsidRPr="00087840" w:rsidRDefault="003B00C8" w:rsidP="003B00C8">
      <w:pPr>
        <w:rPr>
          <w:rFonts w:ascii="Arial" w:hAnsi="Arial" w:cs="Arial"/>
        </w:rPr>
      </w:pPr>
      <w:r w:rsidRPr="00087840">
        <w:rPr>
          <w:rFonts w:ascii="Arial" w:hAnsi="Arial" w:cs="Arial"/>
        </w:rPr>
        <w:t>Strengths of the GROW Model</w:t>
      </w:r>
    </w:p>
    <w:p w14:paraId="445818B8" w14:textId="77777777" w:rsidR="003B00C8" w:rsidRPr="00087840" w:rsidRDefault="003B00C8" w:rsidP="003B00C8">
      <w:pPr>
        <w:rPr>
          <w:rFonts w:ascii="Arial" w:hAnsi="Arial" w:cs="Arial"/>
        </w:rPr>
      </w:pPr>
    </w:p>
    <w:p w14:paraId="02B926EF" w14:textId="6E74F2C7" w:rsidR="003B00C8" w:rsidRPr="00087840" w:rsidRDefault="003B00C8" w:rsidP="003B00C8">
      <w:pPr>
        <w:rPr>
          <w:rFonts w:ascii="Arial" w:hAnsi="Arial" w:cs="Arial"/>
        </w:rPr>
      </w:pPr>
      <w:r w:rsidRPr="00087840">
        <w:rPr>
          <w:rFonts w:ascii="Arial" w:hAnsi="Arial" w:cs="Arial"/>
        </w:rPr>
        <w:t>1. Simplicity and Clarity</w:t>
      </w:r>
    </w:p>
    <w:p w14:paraId="14175B5F" w14:textId="73A33029" w:rsidR="003B00C8" w:rsidRPr="00087840" w:rsidRDefault="003B00C8" w:rsidP="00D2545F">
      <w:pPr>
        <w:pStyle w:val="ListParagraph"/>
        <w:numPr>
          <w:ilvl w:val="1"/>
          <w:numId w:val="50"/>
        </w:numPr>
        <w:rPr>
          <w:rFonts w:ascii="Arial" w:hAnsi="Arial" w:cs="Arial"/>
        </w:rPr>
      </w:pPr>
      <w:r w:rsidRPr="00087840">
        <w:rPr>
          <w:rFonts w:ascii="Arial" w:hAnsi="Arial" w:cs="Arial"/>
        </w:rPr>
        <w:t xml:space="preserve">The model's straightforward structure makes it easy for both coaches and </w:t>
      </w:r>
      <w:proofErr w:type="spellStart"/>
      <w:r w:rsidRPr="00087840">
        <w:rPr>
          <w:rFonts w:ascii="Arial" w:hAnsi="Arial" w:cs="Arial"/>
        </w:rPr>
        <w:t>coachees</w:t>
      </w:r>
      <w:proofErr w:type="spellEnd"/>
      <w:r w:rsidRPr="00087840">
        <w:rPr>
          <w:rFonts w:ascii="Arial" w:hAnsi="Arial" w:cs="Arial"/>
        </w:rPr>
        <w:t xml:space="preserve"> to understand and apply.</w:t>
      </w:r>
    </w:p>
    <w:p w14:paraId="5F18F5FF" w14:textId="5F727DF9" w:rsidR="003B00C8" w:rsidRPr="00087840" w:rsidRDefault="003B00C8" w:rsidP="00D2545F">
      <w:pPr>
        <w:pStyle w:val="ListParagraph"/>
        <w:numPr>
          <w:ilvl w:val="1"/>
          <w:numId w:val="50"/>
        </w:numPr>
        <w:rPr>
          <w:rFonts w:ascii="Arial" w:hAnsi="Arial" w:cs="Arial"/>
        </w:rPr>
      </w:pPr>
      <w:r w:rsidRPr="00087840">
        <w:rPr>
          <w:rFonts w:ascii="Arial" w:hAnsi="Arial" w:cs="Arial"/>
        </w:rPr>
        <w:t>Its step-by-step approach ensures that conversations remain focused and productive.</w:t>
      </w:r>
    </w:p>
    <w:p w14:paraId="5BA2281A" w14:textId="77777777" w:rsidR="003B00C8" w:rsidRPr="00087840" w:rsidRDefault="003B00C8" w:rsidP="003B00C8">
      <w:pPr>
        <w:rPr>
          <w:rFonts w:ascii="Arial" w:hAnsi="Arial" w:cs="Arial"/>
        </w:rPr>
      </w:pPr>
    </w:p>
    <w:p w14:paraId="76E95FEF" w14:textId="38F697BA" w:rsidR="003B00C8" w:rsidRPr="00087840" w:rsidRDefault="003B00C8" w:rsidP="003B00C8">
      <w:pPr>
        <w:rPr>
          <w:rFonts w:ascii="Arial" w:hAnsi="Arial" w:cs="Arial"/>
        </w:rPr>
      </w:pPr>
      <w:r w:rsidRPr="00087840">
        <w:rPr>
          <w:rFonts w:ascii="Arial" w:hAnsi="Arial" w:cs="Arial"/>
        </w:rPr>
        <w:t>2. Goal-Oriented</w:t>
      </w:r>
    </w:p>
    <w:p w14:paraId="721242A4" w14:textId="7B566A9E" w:rsidR="003B00C8" w:rsidRPr="00087840" w:rsidRDefault="003B00C8" w:rsidP="00D2545F">
      <w:pPr>
        <w:pStyle w:val="ListParagraph"/>
        <w:numPr>
          <w:ilvl w:val="1"/>
          <w:numId w:val="51"/>
        </w:numPr>
        <w:rPr>
          <w:rFonts w:ascii="Arial" w:hAnsi="Arial" w:cs="Arial"/>
        </w:rPr>
      </w:pPr>
      <w:r w:rsidRPr="00087840">
        <w:rPr>
          <w:rFonts w:ascii="Arial" w:hAnsi="Arial" w:cs="Arial"/>
        </w:rPr>
        <w:t>By starting with the Goal stage, the model emphasi</w:t>
      </w:r>
      <w:r w:rsidR="004E0061" w:rsidRPr="00087840">
        <w:rPr>
          <w:rFonts w:ascii="Arial" w:hAnsi="Arial" w:cs="Arial"/>
        </w:rPr>
        <w:t>s</w:t>
      </w:r>
      <w:r w:rsidRPr="00087840">
        <w:rPr>
          <w:rFonts w:ascii="Arial" w:hAnsi="Arial" w:cs="Arial"/>
        </w:rPr>
        <w:t>es the importance of setting clear, specific, and measurable objectives.</w:t>
      </w:r>
    </w:p>
    <w:p w14:paraId="4193804B" w14:textId="2AF0C6AF" w:rsidR="003B00C8" w:rsidRPr="00087840" w:rsidRDefault="003B00C8" w:rsidP="00D2545F">
      <w:pPr>
        <w:pStyle w:val="ListParagraph"/>
        <w:numPr>
          <w:ilvl w:val="1"/>
          <w:numId w:val="51"/>
        </w:numPr>
        <w:rPr>
          <w:rFonts w:ascii="Arial" w:hAnsi="Arial" w:cs="Arial"/>
        </w:rPr>
      </w:pPr>
      <w:r w:rsidRPr="00087840">
        <w:rPr>
          <w:rFonts w:ascii="Arial" w:hAnsi="Arial" w:cs="Arial"/>
        </w:rPr>
        <w:t xml:space="preserve">This helps </w:t>
      </w:r>
      <w:proofErr w:type="spellStart"/>
      <w:r w:rsidRPr="00087840">
        <w:rPr>
          <w:rFonts w:ascii="Arial" w:hAnsi="Arial" w:cs="Arial"/>
        </w:rPr>
        <w:t>coachees</w:t>
      </w:r>
      <w:proofErr w:type="spellEnd"/>
      <w:r w:rsidRPr="00087840">
        <w:rPr>
          <w:rFonts w:ascii="Arial" w:hAnsi="Arial" w:cs="Arial"/>
        </w:rPr>
        <w:t xml:space="preserve"> gain clarity about what they want to achieve, which is critical for motivation and direction.</w:t>
      </w:r>
    </w:p>
    <w:p w14:paraId="52AD9AAE" w14:textId="77777777" w:rsidR="003B00C8" w:rsidRPr="00087840" w:rsidRDefault="003B00C8" w:rsidP="003B00C8">
      <w:pPr>
        <w:rPr>
          <w:rFonts w:ascii="Arial" w:hAnsi="Arial" w:cs="Arial"/>
        </w:rPr>
      </w:pPr>
    </w:p>
    <w:p w14:paraId="6913F274" w14:textId="7CACE89F" w:rsidR="003B00C8" w:rsidRPr="00087840" w:rsidRDefault="003B00C8" w:rsidP="003B00C8">
      <w:pPr>
        <w:rPr>
          <w:rFonts w:ascii="Arial" w:hAnsi="Arial" w:cs="Arial"/>
        </w:rPr>
      </w:pPr>
      <w:r w:rsidRPr="00087840">
        <w:rPr>
          <w:rFonts w:ascii="Arial" w:hAnsi="Arial" w:cs="Arial"/>
        </w:rPr>
        <w:t>3. Encourages Self-Reflection</w:t>
      </w:r>
    </w:p>
    <w:p w14:paraId="3D4945E6" w14:textId="68C27EB5" w:rsidR="003B00C8" w:rsidRPr="00087840" w:rsidRDefault="003B00C8" w:rsidP="00D2545F">
      <w:pPr>
        <w:pStyle w:val="ListParagraph"/>
        <w:numPr>
          <w:ilvl w:val="1"/>
          <w:numId w:val="52"/>
        </w:numPr>
        <w:rPr>
          <w:rFonts w:ascii="Arial" w:hAnsi="Arial" w:cs="Arial"/>
        </w:rPr>
      </w:pPr>
      <w:r w:rsidRPr="00087840">
        <w:rPr>
          <w:rFonts w:ascii="Arial" w:hAnsi="Arial" w:cs="Arial"/>
        </w:rPr>
        <w:t xml:space="preserve">The Reality stage prompts </w:t>
      </w:r>
      <w:proofErr w:type="spellStart"/>
      <w:r w:rsidRPr="00087840">
        <w:rPr>
          <w:rFonts w:ascii="Arial" w:hAnsi="Arial" w:cs="Arial"/>
        </w:rPr>
        <w:t>coachees</w:t>
      </w:r>
      <w:proofErr w:type="spellEnd"/>
      <w:r w:rsidRPr="00087840">
        <w:rPr>
          <w:rFonts w:ascii="Arial" w:hAnsi="Arial" w:cs="Arial"/>
        </w:rPr>
        <w:t xml:space="preserve"> to assess their current situation objectively, fostering self-awareness and a realistic understanding of their challenges.</w:t>
      </w:r>
    </w:p>
    <w:p w14:paraId="3F0B68C3" w14:textId="18193CE0" w:rsidR="003B00C8" w:rsidRPr="00087840" w:rsidRDefault="003B00C8" w:rsidP="00D2545F">
      <w:pPr>
        <w:pStyle w:val="ListParagraph"/>
        <w:numPr>
          <w:ilvl w:val="1"/>
          <w:numId w:val="52"/>
        </w:numPr>
        <w:rPr>
          <w:rFonts w:ascii="Arial" w:hAnsi="Arial" w:cs="Arial"/>
        </w:rPr>
      </w:pPr>
      <w:r w:rsidRPr="00087840">
        <w:rPr>
          <w:rFonts w:ascii="Arial" w:hAnsi="Arial" w:cs="Arial"/>
        </w:rPr>
        <w:t>This step helps identify gaps between where they are and where they want to be.</w:t>
      </w:r>
    </w:p>
    <w:p w14:paraId="33BEE35F" w14:textId="77777777" w:rsidR="003B00C8" w:rsidRPr="00087840" w:rsidRDefault="003B00C8" w:rsidP="003B00C8">
      <w:pPr>
        <w:rPr>
          <w:rFonts w:ascii="Arial" w:hAnsi="Arial" w:cs="Arial"/>
        </w:rPr>
      </w:pPr>
    </w:p>
    <w:p w14:paraId="3D2587E2" w14:textId="1F3BEF71" w:rsidR="003B00C8" w:rsidRPr="00087840" w:rsidRDefault="003B00C8" w:rsidP="003B00C8">
      <w:pPr>
        <w:rPr>
          <w:rFonts w:ascii="Arial" w:hAnsi="Arial" w:cs="Arial"/>
        </w:rPr>
      </w:pPr>
      <w:r w:rsidRPr="00087840">
        <w:rPr>
          <w:rFonts w:ascii="Arial" w:hAnsi="Arial" w:cs="Arial"/>
        </w:rPr>
        <w:t>4. Promotes Creativity and Ownership</w:t>
      </w:r>
    </w:p>
    <w:p w14:paraId="63DAB0CE" w14:textId="64990D29" w:rsidR="003B00C8" w:rsidRPr="00087840" w:rsidRDefault="003B00C8" w:rsidP="00D2545F">
      <w:pPr>
        <w:pStyle w:val="ListParagraph"/>
        <w:numPr>
          <w:ilvl w:val="1"/>
          <w:numId w:val="53"/>
        </w:numPr>
        <w:rPr>
          <w:rFonts w:ascii="Arial" w:hAnsi="Arial" w:cs="Arial"/>
        </w:rPr>
      </w:pPr>
      <w:r w:rsidRPr="00087840">
        <w:rPr>
          <w:rFonts w:ascii="Arial" w:hAnsi="Arial" w:cs="Arial"/>
        </w:rPr>
        <w:t>The Options</w:t>
      </w:r>
      <w:r w:rsidR="0006354F" w:rsidRPr="00087840">
        <w:rPr>
          <w:rFonts w:ascii="Arial" w:hAnsi="Arial" w:cs="Arial"/>
        </w:rPr>
        <w:t xml:space="preserve"> </w:t>
      </w:r>
      <w:r w:rsidRPr="00087840">
        <w:rPr>
          <w:rFonts w:ascii="Arial" w:hAnsi="Arial" w:cs="Arial"/>
        </w:rPr>
        <w:t xml:space="preserve">stage encourages </w:t>
      </w:r>
      <w:proofErr w:type="spellStart"/>
      <w:r w:rsidRPr="00087840">
        <w:rPr>
          <w:rFonts w:ascii="Arial" w:hAnsi="Arial" w:cs="Arial"/>
        </w:rPr>
        <w:t>coachees</w:t>
      </w:r>
      <w:proofErr w:type="spellEnd"/>
      <w:r w:rsidRPr="00087840">
        <w:rPr>
          <w:rFonts w:ascii="Arial" w:hAnsi="Arial" w:cs="Arial"/>
        </w:rPr>
        <w:t xml:space="preserve"> to brainstorm potential solutions, fostering creativity and critical thinking.</w:t>
      </w:r>
    </w:p>
    <w:p w14:paraId="57BDC885" w14:textId="63B08CFB" w:rsidR="003B00C8" w:rsidRPr="00087840" w:rsidRDefault="003B00C8" w:rsidP="00D2545F">
      <w:pPr>
        <w:pStyle w:val="ListParagraph"/>
        <w:numPr>
          <w:ilvl w:val="1"/>
          <w:numId w:val="53"/>
        </w:numPr>
        <w:rPr>
          <w:rFonts w:ascii="Arial" w:hAnsi="Arial" w:cs="Arial"/>
        </w:rPr>
      </w:pPr>
      <w:r w:rsidRPr="00087840">
        <w:rPr>
          <w:rFonts w:ascii="Arial" w:hAnsi="Arial" w:cs="Arial"/>
        </w:rPr>
        <w:t xml:space="preserve">By exploring multiple options, </w:t>
      </w:r>
      <w:proofErr w:type="spellStart"/>
      <w:r w:rsidRPr="00087840">
        <w:rPr>
          <w:rFonts w:ascii="Arial" w:hAnsi="Arial" w:cs="Arial"/>
        </w:rPr>
        <w:t>coachees</w:t>
      </w:r>
      <w:proofErr w:type="spellEnd"/>
      <w:r w:rsidRPr="00087840">
        <w:rPr>
          <w:rFonts w:ascii="Arial" w:hAnsi="Arial" w:cs="Arial"/>
        </w:rPr>
        <w:t xml:space="preserve"> feel empowered to take ownership of their decisions.</w:t>
      </w:r>
    </w:p>
    <w:p w14:paraId="26C26F8F" w14:textId="77777777" w:rsidR="003B00C8" w:rsidRPr="00087840" w:rsidRDefault="003B00C8" w:rsidP="003B00C8">
      <w:pPr>
        <w:rPr>
          <w:rFonts w:ascii="Arial" w:hAnsi="Arial" w:cs="Arial"/>
        </w:rPr>
      </w:pPr>
    </w:p>
    <w:p w14:paraId="0C3E813E" w14:textId="71C23DE0" w:rsidR="003B00C8" w:rsidRPr="00087840" w:rsidRDefault="003B00C8" w:rsidP="003B00C8">
      <w:pPr>
        <w:rPr>
          <w:rFonts w:ascii="Arial" w:hAnsi="Arial" w:cs="Arial"/>
        </w:rPr>
      </w:pPr>
      <w:r w:rsidRPr="00087840">
        <w:rPr>
          <w:rFonts w:ascii="Arial" w:hAnsi="Arial" w:cs="Arial"/>
        </w:rPr>
        <w:t>5. Action-Oriented</w:t>
      </w:r>
    </w:p>
    <w:p w14:paraId="54F0D527" w14:textId="4984A9B8" w:rsidR="003B00C8" w:rsidRPr="00087840" w:rsidRDefault="003B00C8" w:rsidP="00D2545F">
      <w:pPr>
        <w:pStyle w:val="ListParagraph"/>
        <w:numPr>
          <w:ilvl w:val="1"/>
          <w:numId w:val="54"/>
        </w:numPr>
        <w:rPr>
          <w:rFonts w:ascii="Arial" w:hAnsi="Arial" w:cs="Arial"/>
        </w:rPr>
      </w:pPr>
      <w:r w:rsidRPr="00087840">
        <w:rPr>
          <w:rFonts w:ascii="Arial" w:hAnsi="Arial" w:cs="Arial"/>
        </w:rPr>
        <w:t>The Way forward stage ensures that the coaching conversation translates into actionable steps, increasing the likelihood of follow-through and success.</w:t>
      </w:r>
    </w:p>
    <w:p w14:paraId="362E2AC3" w14:textId="77777777" w:rsidR="003B00C8" w:rsidRPr="00087840" w:rsidRDefault="003B00C8" w:rsidP="003B00C8">
      <w:pPr>
        <w:rPr>
          <w:rFonts w:ascii="Arial" w:hAnsi="Arial" w:cs="Arial"/>
        </w:rPr>
      </w:pPr>
    </w:p>
    <w:p w14:paraId="6FF5DF32" w14:textId="77777777" w:rsidR="003B00C8" w:rsidRPr="00087840" w:rsidRDefault="003B00C8" w:rsidP="003B00C8">
      <w:pPr>
        <w:rPr>
          <w:rFonts w:ascii="Arial" w:hAnsi="Arial" w:cs="Arial"/>
        </w:rPr>
      </w:pPr>
    </w:p>
    <w:p w14:paraId="46807467" w14:textId="63990F84" w:rsidR="003B00C8" w:rsidRPr="00087840" w:rsidRDefault="003B00C8" w:rsidP="003B00C8">
      <w:pPr>
        <w:rPr>
          <w:rFonts w:ascii="Arial" w:hAnsi="Arial" w:cs="Arial"/>
        </w:rPr>
      </w:pPr>
      <w:r w:rsidRPr="00087840">
        <w:rPr>
          <w:rFonts w:ascii="Arial" w:hAnsi="Arial" w:cs="Arial"/>
        </w:rPr>
        <w:t>Limitations of the GROW Model</w:t>
      </w:r>
    </w:p>
    <w:p w14:paraId="48FE7B58" w14:textId="77777777" w:rsidR="003B00C8" w:rsidRPr="00087840" w:rsidRDefault="003B00C8" w:rsidP="003B00C8">
      <w:pPr>
        <w:rPr>
          <w:rFonts w:ascii="Arial" w:hAnsi="Arial" w:cs="Arial"/>
        </w:rPr>
      </w:pPr>
    </w:p>
    <w:p w14:paraId="65CEB655" w14:textId="4FE83E93" w:rsidR="003B00C8" w:rsidRPr="00087840" w:rsidRDefault="003B00C8" w:rsidP="003B00C8">
      <w:pPr>
        <w:rPr>
          <w:rFonts w:ascii="Arial" w:hAnsi="Arial" w:cs="Arial"/>
        </w:rPr>
      </w:pPr>
      <w:r w:rsidRPr="00087840">
        <w:rPr>
          <w:rFonts w:ascii="Arial" w:hAnsi="Arial" w:cs="Arial"/>
        </w:rPr>
        <w:t>Over-Simplification</w:t>
      </w:r>
    </w:p>
    <w:p w14:paraId="4635D324" w14:textId="14F10E42" w:rsidR="003B00C8" w:rsidRPr="00087840" w:rsidRDefault="003B00C8" w:rsidP="00D2545F">
      <w:pPr>
        <w:pStyle w:val="ListParagraph"/>
        <w:numPr>
          <w:ilvl w:val="1"/>
          <w:numId w:val="55"/>
        </w:numPr>
        <w:rPr>
          <w:rFonts w:ascii="Arial" w:hAnsi="Arial" w:cs="Arial"/>
        </w:rPr>
      </w:pPr>
      <w:r w:rsidRPr="00087840">
        <w:rPr>
          <w:rFonts w:ascii="Arial" w:hAnsi="Arial" w:cs="Arial"/>
        </w:rPr>
        <w:t>The model's simplicity can sometimes be a drawback, as it may not adequately address complex or deeply rooted issues that require more nuanced exploration.</w:t>
      </w:r>
    </w:p>
    <w:p w14:paraId="19F1D403" w14:textId="5B91A85F" w:rsidR="003B00C8" w:rsidRPr="00087840" w:rsidRDefault="003B00C8" w:rsidP="00D2545F">
      <w:pPr>
        <w:pStyle w:val="ListParagraph"/>
        <w:numPr>
          <w:ilvl w:val="1"/>
          <w:numId w:val="55"/>
        </w:numPr>
        <w:rPr>
          <w:rFonts w:ascii="Arial" w:hAnsi="Arial" w:cs="Arial"/>
        </w:rPr>
      </w:pPr>
      <w:r w:rsidRPr="00087840">
        <w:rPr>
          <w:rFonts w:ascii="Arial" w:hAnsi="Arial" w:cs="Arial"/>
        </w:rPr>
        <w:t xml:space="preserve">It may oversimplify the coaching process, neglecting emotional or psychological factors that influence </w:t>
      </w:r>
      <w:r w:rsidR="00BF42D2" w:rsidRPr="00087840">
        <w:rPr>
          <w:rFonts w:ascii="Arial" w:hAnsi="Arial" w:cs="Arial"/>
        </w:rPr>
        <w:t>behaviour</w:t>
      </w:r>
      <w:r w:rsidRPr="00087840">
        <w:rPr>
          <w:rFonts w:ascii="Arial" w:hAnsi="Arial" w:cs="Arial"/>
        </w:rPr>
        <w:t>.</w:t>
      </w:r>
    </w:p>
    <w:p w14:paraId="6D5F38F3" w14:textId="77777777" w:rsidR="003B00C8" w:rsidRPr="00087840" w:rsidRDefault="003B00C8" w:rsidP="003B00C8">
      <w:pPr>
        <w:rPr>
          <w:rFonts w:ascii="Arial" w:hAnsi="Arial" w:cs="Arial"/>
        </w:rPr>
      </w:pPr>
    </w:p>
    <w:p w14:paraId="7918B584" w14:textId="6FD8B962" w:rsidR="003B00C8" w:rsidRPr="00087840" w:rsidRDefault="003B00C8" w:rsidP="003B00C8">
      <w:pPr>
        <w:rPr>
          <w:rFonts w:ascii="Arial" w:hAnsi="Arial" w:cs="Arial"/>
        </w:rPr>
      </w:pPr>
      <w:r w:rsidRPr="00087840">
        <w:rPr>
          <w:rFonts w:ascii="Arial" w:hAnsi="Arial" w:cs="Arial"/>
        </w:rPr>
        <w:t>Linear Structure</w:t>
      </w:r>
    </w:p>
    <w:p w14:paraId="43F870E1" w14:textId="2788F349" w:rsidR="003B00C8" w:rsidRPr="00087840" w:rsidRDefault="003B00C8" w:rsidP="00D2545F">
      <w:pPr>
        <w:pStyle w:val="ListParagraph"/>
        <w:numPr>
          <w:ilvl w:val="1"/>
          <w:numId w:val="56"/>
        </w:numPr>
        <w:rPr>
          <w:rFonts w:ascii="Arial" w:hAnsi="Arial" w:cs="Arial"/>
        </w:rPr>
      </w:pPr>
      <w:r w:rsidRPr="00087840">
        <w:rPr>
          <w:rFonts w:ascii="Arial" w:hAnsi="Arial" w:cs="Arial"/>
        </w:rPr>
        <w:t>The rigid, linear structure of the model may not suit all coaching scenarios, particularly those requiring a more flexible or iterative approach.</w:t>
      </w:r>
    </w:p>
    <w:p w14:paraId="2D0F3F2E" w14:textId="76B1BF41" w:rsidR="003B00C8" w:rsidRPr="00087840" w:rsidRDefault="003B00C8" w:rsidP="00D2545F">
      <w:pPr>
        <w:pStyle w:val="ListParagraph"/>
        <w:numPr>
          <w:ilvl w:val="1"/>
          <w:numId w:val="56"/>
        </w:numPr>
        <w:rPr>
          <w:rFonts w:ascii="Arial" w:hAnsi="Arial" w:cs="Arial"/>
        </w:rPr>
      </w:pPr>
      <w:r w:rsidRPr="00087840">
        <w:rPr>
          <w:rFonts w:ascii="Arial" w:hAnsi="Arial" w:cs="Arial"/>
        </w:rPr>
        <w:t>In practice, coaching conversations often loop back and forth between stages, which the model does not explicitly accommodate.</w:t>
      </w:r>
    </w:p>
    <w:p w14:paraId="3CF7A094" w14:textId="77777777" w:rsidR="003B00C8" w:rsidRPr="00087840" w:rsidRDefault="003B00C8" w:rsidP="003B00C8">
      <w:pPr>
        <w:rPr>
          <w:rFonts w:ascii="Arial" w:hAnsi="Arial" w:cs="Arial"/>
        </w:rPr>
      </w:pPr>
    </w:p>
    <w:p w14:paraId="02D81194" w14:textId="33D2F846" w:rsidR="003B00C8" w:rsidRPr="00087840" w:rsidRDefault="003B00C8" w:rsidP="003B00C8">
      <w:pPr>
        <w:rPr>
          <w:rFonts w:ascii="Arial" w:hAnsi="Arial" w:cs="Arial"/>
        </w:rPr>
      </w:pPr>
      <w:r w:rsidRPr="00087840">
        <w:rPr>
          <w:rFonts w:ascii="Arial" w:hAnsi="Arial" w:cs="Arial"/>
        </w:rPr>
        <w:t>Limited Focus on Emotions</w:t>
      </w:r>
    </w:p>
    <w:p w14:paraId="36271D01" w14:textId="1DE3A8BF" w:rsidR="003B00C8" w:rsidRPr="00087840" w:rsidRDefault="003B00C8" w:rsidP="00D2545F">
      <w:pPr>
        <w:pStyle w:val="ListParagraph"/>
        <w:numPr>
          <w:ilvl w:val="1"/>
          <w:numId w:val="57"/>
        </w:numPr>
        <w:rPr>
          <w:rFonts w:ascii="Arial" w:hAnsi="Arial" w:cs="Arial"/>
        </w:rPr>
      </w:pPr>
      <w:r w:rsidRPr="00087840">
        <w:rPr>
          <w:rFonts w:ascii="Arial" w:hAnsi="Arial" w:cs="Arial"/>
        </w:rPr>
        <w:t>The GROW Model is primarily cognitive and action-oriented, often overlooking the emotional aspects of coaching.</w:t>
      </w:r>
    </w:p>
    <w:p w14:paraId="159078B9" w14:textId="3C10D697" w:rsidR="003B00C8" w:rsidRPr="00087840" w:rsidRDefault="003B00C8" w:rsidP="00D2545F">
      <w:pPr>
        <w:pStyle w:val="ListParagraph"/>
        <w:numPr>
          <w:ilvl w:val="1"/>
          <w:numId w:val="57"/>
        </w:numPr>
        <w:rPr>
          <w:rFonts w:ascii="Arial" w:hAnsi="Arial" w:cs="Arial"/>
        </w:rPr>
      </w:pPr>
      <w:r w:rsidRPr="00087840">
        <w:rPr>
          <w:rFonts w:ascii="Arial" w:hAnsi="Arial" w:cs="Arial"/>
        </w:rPr>
        <w:t xml:space="preserve">For </w:t>
      </w:r>
      <w:proofErr w:type="spellStart"/>
      <w:r w:rsidRPr="00087840">
        <w:rPr>
          <w:rFonts w:ascii="Arial" w:hAnsi="Arial" w:cs="Arial"/>
        </w:rPr>
        <w:t>coachees</w:t>
      </w:r>
      <w:proofErr w:type="spellEnd"/>
      <w:r w:rsidRPr="00087840">
        <w:rPr>
          <w:rFonts w:ascii="Arial" w:hAnsi="Arial" w:cs="Arial"/>
        </w:rPr>
        <w:t xml:space="preserve"> dealing with emotional barriers, such as fear or self-doubt, the model may fall short in providing the necessary support.</w:t>
      </w:r>
    </w:p>
    <w:p w14:paraId="62741504" w14:textId="77777777" w:rsidR="003B00C8" w:rsidRPr="00087840" w:rsidRDefault="003B00C8" w:rsidP="003B00C8">
      <w:pPr>
        <w:rPr>
          <w:rFonts w:ascii="Arial" w:hAnsi="Arial" w:cs="Arial"/>
        </w:rPr>
      </w:pPr>
    </w:p>
    <w:p w14:paraId="1A57230E" w14:textId="5A22C546" w:rsidR="003B00C8" w:rsidRPr="00087840" w:rsidRDefault="003B00C8" w:rsidP="003B00C8">
      <w:pPr>
        <w:rPr>
          <w:rFonts w:ascii="Arial" w:hAnsi="Arial" w:cs="Arial"/>
        </w:rPr>
      </w:pPr>
      <w:r w:rsidRPr="00087840">
        <w:rPr>
          <w:rFonts w:ascii="Arial" w:hAnsi="Arial" w:cs="Arial"/>
        </w:rPr>
        <w:t>Dependence on Coach's Skill</w:t>
      </w:r>
    </w:p>
    <w:p w14:paraId="1BE89971" w14:textId="5AAD32C9" w:rsidR="003B00C8" w:rsidRPr="00087840" w:rsidRDefault="003B00C8" w:rsidP="00D2545F">
      <w:pPr>
        <w:pStyle w:val="ListParagraph"/>
        <w:numPr>
          <w:ilvl w:val="1"/>
          <w:numId w:val="58"/>
        </w:numPr>
        <w:rPr>
          <w:rFonts w:ascii="Arial" w:hAnsi="Arial" w:cs="Arial"/>
        </w:rPr>
      </w:pPr>
      <w:r w:rsidRPr="00087840">
        <w:rPr>
          <w:rFonts w:ascii="Arial" w:hAnsi="Arial" w:cs="Arial"/>
        </w:rPr>
        <w:t>The effectiveness of the GROW Model heavily relies on the coach's ability to ask powerful questions and facilitate meaningful dialogue.</w:t>
      </w:r>
    </w:p>
    <w:p w14:paraId="45535739" w14:textId="777A14B1" w:rsidR="003B00C8" w:rsidRPr="00087840" w:rsidRDefault="003B00C8" w:rsidP="00D2545F">
      <w:pPr>
        <w:pStyle w:val="ListParagraph"/>
        <w:numPr>
          <w:ilvl w:val="1"/>
          <w:numId w:val="58"/>
        </w:numPr>
        <w:rPr>
          <w:rFonts w:ascii="Arial" w:hAnsi="Arial" w:cs="Arial"/>
        </w:rPr>
      </w:pPr>
      <w:r w:rsidRPr="00087840">
        <w:rPr>
          <w:rFonts w:ascii="Arial" w:hAnsi="Arial" w:cs="Arial"/>
        </w:rPr>
        <w:t>Inexperienced coaches may struggle to implement the model effectively, leading to superficial or unproductive conversations.</w:t>
      </w:r>
    </w:p>
    <w:p w14:paraId="2945F103" w14:textId="77777777" w:rsidR="003B00C8" w:rsidRPr="00087840" w:rsidRDefault="003B00C8" w:rsidP="003B00C8">
      <w:pPr>
        <w:rPr>
          <w:rFonts w:ascii="Arial" w:hAnsi="Arial" w:cs="Arial"/>
        </w:rPr>
      </w:pPr>
    </w:p>
    <w:p w14:paraId="3618C8F0" w14:textId="4CA9AFB4" w:rsidR="003B00C8" w:rsidRPr="00087840" w:rsidRDefault="00E95A74" w:rsidP="003B00C8">
      <w:pPr>
        <w:rPr>
          <w:rFonts w:ascii="Arial" w:hAnsi="Arial" w:cs="Arial"/>
        </w:rPr>
      </w:pPr>
      <w:r w:rsidRPr="00087840">
        <w:rPr>
          <w:rFonts w:ascii="Arial" w:hAnsi="Arial" w:cs="Arial"/>
        </w:rPr>
        <w:t>In conclusion</w:t>
      </w:r>
    </w:p>
    <w:p w14:paraId="6FE165D8" w14:textId="77777777" w:rsidR="003B00C8" w:rsidRPr="00087840" w:rsidRDefault="003B00C8" w:rsidP="003B00C8">
      <w:pPr>
        <w:rPr>
          <w:rFonts w:ascii="Arial" w:hAnsi="Arial" w:cs="Arial"/>
        </w:rPr>
      </w:pPr>
      <w:r w:rsidRPr="00087840">
        <w:rPr>
          <w:rFonts w:ascii="Arial" w:hAnsi="Arial" w:cs="Arial"/>
        </w:rPr>
        <w:t xml:space="preserve">The GROW Model is a highly effective tool for structured, goal-oriented coaching, particularly in situations where clarity and action are paramount. Its simplicity and versatility make it accessible to a wide range of users, from novice coaches to experienced professionals. However, its limitations highlight the need for coaches to adapt the model to suit the unique needs of their </w:t>
      </w:r>
      <w:proofErr w:type="spellStart"/>
      <w:r w:rsidRPr="00087840">
        <w:rPr>
          <w:rFonts w:ascii="Arial" w:hAnsi="Arial" w:cs="Arial"/>
        </w:rPr>
        <w:t>coachees</w:t>
      </w:r>
      <w:proofErr w:type="spellEnd"/>
      <w:r w:rsidRPr="00087840">
        <w:rPr>
          <w:rFonts w:ascii="Arial" w:hAnsi="Arial" w:cs="Arial"/>
        </w:rPr>
        <w:t>.</w:t>
      </w:r>
    </w:p>
    <w:p w14:paraId="350CF453" w14:textId="77777777" w:rsidR="003B00C8" w:rsidRPr="00087840" w:rsidRDefault="003B00C8" w:rsidP="003B00C8">
      <w:pPr>
        <w:rPr>
          <w:rFonts w:ascii="Arial" w:hAnsi="Arial" w:cs="Arial"/>
        </w:rPr>
      </w:pPr>
    </w:p>
    <w:p w14:paraId="1E42BEAC" w14:textId="77777777" w:rsidR="00AE4A1C" w:rsidRPr="00087840" w:rsidRDefault="00AE4A1C" w:rsidP="00E45278">
      <w:pPr>
        <w:rPr>
          <w:rFonts w:ascii="Arial" w:hAnsi="Arial" w:cs="Arial"/>
        </w:rPr>
      </w:pPr>
    </w:p>
    <w:p w14:paraId="7B3BB61A" w14:textId="77777777" w:rsidR="00AE4A1C" w:rsidRPr="00087840" w:rsidRDefault="00AE4A1C" w:rsidP="00E45278">
      <w:pPr>
        <w:rPr>
          <w:rFonts w:ascii="Arial" w:hAnsi="Arial" w:cs="Arial"/>
        </w:rPr>
      </w:pPr>
    </w:p>
    <w:p w14:paraId="12511902" w14:textId="75B452D5" w:rsidR="00BF59A5" w:rsidRPr="00484205" w:rsidRDefault="007B7B65" w:rsidP="00D2545F">
      <w:pPr>
        <w:pStyle w:val="NoSpacing"/>
        <w:numPr>
          <w:ilvl w:val="0"/>
          <w:numId w:val="59"/>
        </w:numPr>
        <w:rPr>
          <w:rFonts w:ascii="Arial" w:hAnsi="Arial" w:cs="Arial"/>
          <w:b/>
          <w:sz w:val="28"/>
          <w:szCs w:val="28"/>
        </w:rPr>
      </w:pPr>
      <w:bookmarkStart w:id="6" w:name="_Toc193466473"/>
      <w:r w:rsidRPr="00484205">
        <w:rPr>
          <w:rFonts w:ascii="Arial" w:hAnsi="Arial" w:cs="Arial"/>
          <w:b/>
          <w:bCs/>
          <w:sz w:val="28"/>
          <w:szCs w:val="28"/>
        </w:rPr>
        <w:t>The Gibbs Reflective Cycle</w:t>
      </w:r>
      <w:bookmarkEnd w:id="6"/>
    </w:p>
    <w:p w14:paraId="47FA3A84" w14:textId="77777777" w:rsidR="00BF59A5" w:rsidRDefault="00BF59A5" w:rsidP="00666692">
      <w:pPr>
        <w:pStyle w:val="ListParagraph"/>
        <w:rPr>
          <w:rFonts w:ascii="Arial" w:hAnsi="Arial" w:cs="Arial"/>
        </w:rPr>
      </w:pPr>
    </w:p>
    <w:p w14:paraId="53802C91" w14:textId="77777777" w:rsidR="00BF59A5" w:rsidRDefault="00BF59A5" w:rsidP="00666692">
      <w:pPr>
        <w:pStyle w:val="ListParagraph"/>
        <w:rPr>
          <w:rFonts w:ascii="Arial" w:hAnsi="Arial" w:cs="Arial"/>
        </w:rPr>
      </w:pPr>
    </w:p>
    <w:p w14:paraId="0F8C396C" w14:textId="210FD8F4" w:rsidR="00FF4536" w:rsidRDefault="00721FEA" w:rsidP="00225340">
      <w:pPr>
        <w:pStyle w:val="ListParagraph"/>
        <w:rPr>
          <w:rFonts w:ascii="Arial" w:hAnsi="Arial" w:cs="Arial"/>
        </w:rPr>
      </w:pPr>
      <w:r w:rsidRPr="004B3FDC">
        <w:rPr>
          <w:rFonts w:ascii="Arial" w:hAnsi="Arial" w:cs="Arial"/>
          <w:b/>
          <w:bCs/>
          <w:sz w:val="28"/>
          <w:szCs w:val="28"/>
        </w:rPr>
        <w:t>The Gibbs Reflective Cycle</w:t>
      </w:r>
      <w:r w:rsidRPr="00721FEA">
        <w:rPr>
          <w:rFonts w:ascii="Arial" w:hAnsi="Arial" w:cs="Arial"/>
        </w:rPr>
        <w:t xml:space="preserve"> is a structured framework for reflective practice, widely used in education, healthcare, and professional development</w:t>
      </w:r>
      <w:r w:rsidR="00225340">
        <w:rPr>
          <w:rFonts w:ascii="Arial" w:hAnsi="Arial" w:cs="Arial"/>
        </w:rPr>
        <w:t xml:space="preserve">, it </w:t>
      </w:r>
      <w:r w:rsidR="00225340" w:rsidRPr="00225340">
        <w:rPr>
          <w:rFonts w:ascii="Arial" w:hAnsi="Arial" w:cs="Arial"/>
        </w:rPr>
        <w:t>is a powerful tool for turning experiences into actionable learning, helping individuals grow and improve over time.</w:t>
      </w:r>
    </w:p>
    <w:p w14:paraId="7FA7FB10" w14:textId="5E3D1FFF" w:rsidR="00FF4536" w:rsidRDefault="002703C6" w:rsidP="00225340">
      <w:pPr>
        <w:pStyle w:val="ListParagraph"/>
        <w:rPr>
          <w:rFonts w:ascii="Arial" w:hAnsi="Arial" w:cs="Arial"/>
        </w:rPr>
      </w:pPr>
      <w:r>
        <w:rPr>
          <w:rFonts w:ascii="Arial" w:hAnsi="Arial" w:cs="Arial"/>
          <w:noProof/>
        </w:rPr>
        <w:drawing>
          <wp:anchor distT="0" distB="0" distL="114300" distR="114300" simplePos="0" relativeHeight="251658242" behindDoc="0" locked="0" layoutInCell="1" allowOverlap="1" wp14:anchorId="7197838A" wp14:editId="3238D8AF">
            <wp:simplePos x="0" y="0"/>
            <wp:positionH relativeFrom="column">
              <wp:posOffset>-914400</wp:posOffset>
            </wp:positionH>
            <wp:positionV relativeFrom="paragraph">
              <wp:posOffset>180975</wp:posOffset>
            </wp:positionV>
            <wp:extent cx="7694930" cy="5173980"/>
            <wp:effectExtent l="0" t="0" r="0" b="0"/>
            <wp:wrapTopAndBottom/>
            <wp:docPr id="21538264"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H relativeFrom="margin">
              <wp14:pctWidth>0</wp14:pctWidth>
            </wp14:sizeRelH>
            <wp14:sizeRelV relativeFrom="margin">
              <wp14:pctHeight>0</wp14:pctHeight>
            </wp14:sizeRelV>
          </wp:anchor>
        </w:drawing>
      </w:r>
      <w:r w:rsidR="00244085">
        <w:rPr>
          <w:rFonts w:ascii="Arial" w:hAnsi="Arial" w:cs="Arial"/>
          <w:noProof/>
        </w:rPr>
        <w:t xml:space="preserve"> </w:t>
      </w:r>
    </w:p>
    <w:p w14:paraId="3C335541" w14:textId="77777777" w:rsidR="00FF4536" w:rsidRDefault="00FF4536" w:rsidP="00225340">
      <w:pPr>
        <w:pStyle w:val="ListParagraph"/>
        <w:rPr>
          <w:rFonts w:ascii="Arial" w:hAnsi="Arial" w:cs="Arial"/>
        </w:rPr>
      </w:pPr>
    </w:p>
    <w:p w14:paraId="6002C060" w14:textId="77777777" w:rsidR="00FF4536" w:rsidRDefault="00FF4536" w:rsidP="00225340">
      <w:pPr>
        <w:pStyle w:val="ListParagraph"/>
        <w:rPr>
          <w:rFonts w:ascii="Arial" w:hAnsi="Arial" w:cs="Arial"/>
        </w:rPr>
      </w:pPr>
    </w:p>
    <w:p w14:paraId="294265A1" w14:textId="77777777" w:rsidR="00FF4536" w:rsidRDefault="00FF4536" w:rsidP="00225340">
      <w:pPr>
        <w:pStyle w:val="ListParagraph"/>
        <w:rPr>
          <w:rFonts w:ascii="Arial" w:hAnsi="Arial" w:cs="Arial"/>
        </w:rPr>
      </w:pPr>
    </w:p>
    <w:p w14:paraId="34E71A46" w14:textId="77777777" w:rsidR="00FF4536" w:rsidRDefault="00FF4536" w:rsidP="00225340">
      <w:pPr>
        <w:pStyle w:val="ListParagraph"/>
        <w:rPr>
          <w:rFonts w:ascii="Arial" w:hAnsi="Arial" w:cs="Arial"/>
        </w:rPr>
      </w:pPr>
    </w:p>
    <w:p w14:paraId="16767C20" w14:textId="0F152C27" w:rsidR="00631134" w:rsidRPr="00C72759" w:rsidRDefault="00631134" w:rsidP="00C72759">
      <w:pPr>
        <w:rPr>
          <w:rFonts w:ascii="Arial" w:hAnsi="Arial" w:cs="Arial"/>
        </w:rPr>
      </w:pPr>
    </w:p>
    <w:p w14:paraId="6E24690D" w14:textId="77777777" w:rsidR="00BF59A5" w:rsidRDefault="00BF59A5" w:rsidP="007D1A9C">
      <w:pPr>
        <w:rPr>
          <w:rFonts w:ascii="Arial" w:hAnsi="Arial" w:cs="Arial"/>
        </w:rPr>
      </w:pPr>
    </w:p>
    <w:p w14:paraId="59CB3AAC" w14:textId="77777777" w:rsidR="00BF59A5" w:rsidRDefault="00BF59A5" w:rsidP="00666692">
      <w:pPr>
        <w:pStyle w:val="ListParagraph"/>
        <w:rPr>
          <w:rFonts w:ascii="Arial" w:hAnsi="Arial" w:cs="Arial"/>
        </w:rPr>
      </w:pPr>
    </w:p>
    <w:p w14:paraId="062F75B7" w14:textId="77777777" w:rsidR="00BF59A5" w:rsidRPr="00666692" w:rsidRDefault="00BF59A5" w:rsidP="00666692">
      <w:pPr>
        <w:pStyle w:val="ListParagraph"/>
        <w:rPr>
          <w:rFonts w:ascii="Arial" w:hAnsi="Arial" w:cs="Arial"/>
        </w:rPr>
      </w:pPr>
    </w:p>
    <w:p w14:paraId="6CB28D1B" w14:textId="14F95525" w:rsidR="0011511C" w:rsidRPr="00484205" w:rsidRDefault="001977CD" w:rsidP="00D2545F">
      <w:pPr>
        <w:pStyle w:val="NoSpacing"/>
        <w:numPr>
          <w:ilvl w:val="0"/>
          <w:numId w:val="59"/>
        </w:numPr>
        <w:rPr>
          <w:rFonts w:ascii="Arial" w:hAnsi="Arial" w:cs="Arial"/>
          <w:b/>
          <w:sz w:val="28"/>
          <w:szCs w:val="28"/>
        </w:rPr>
      </w:pPr>
      <w:bookmarkStart w:id="7" w:name="_Toc193466474"/>
      <w:r w:rsidRPr="00484205">
        <w:rPr>
          <w:rFonts w:ascii="Arial" w:hAnsi="Arial" w:cs="Arial"/>
          <w:b/>
          <w:bCs/>
          <w:sz w:val="28"/>
          <w:szCs w:val="28"/>
        </w:rPr>
        <w:t>Play role</w:t>
      </w:r>
      <w:r w:rsidR="0010264F" w:rsidRPr="00484205">
        <w:rPr>
          <w:rFonts w:ascii="Arial" w:hAnsi="Arial" w:cs="Arial"/>
          <w:b/>
          <w:bCs/>
          <w:sz w:val="28"/>
          <w:szCs w:val="28"/>
        </w:rPr>
        <w:t xml:space="preserve"> </w:t>
      </w:r>
      <w:r w:rsidR="004812BB" w:rsidRPr="00484205">
        <w:rPr>
          <w:rFonts w:ascii="Arial" w:hAnsi="Arial" w:cs="Arial"/>
          <w:b/>
          <w:bCs/>
          <w:sz w:val="28"/>
          <w:szCs w:val="28"/>
        </w:rPr>
        <w:t>C</w:t>
      </w:r>
      <w:r w:rsidR="00666692" w:rsidRPr="00484205">
        <w:rPr>
          <w:rFonts w:ascii="Arial" w:hAnsi="Arial" w:cs="Arial"/>
          <w:b/>
          <w:bCs/>
          <w:sz w:val="28"/>
          <w:szCs w:val="28"/>
        </w:rPr>
        <w:t>oachin</w:t>
      </w:r>
      <w:r w:rsidR="00DE56AE" w:rsidRPr="00484205">
        <w:rPr>
          <w:rFonts w:ascii="Arial" w:hAnsi="Arial" w:cs="Arial"/>
          <w:b/>
          <w:bCs/>
          <w:sz w:val="28"/>
          <w:szCs w:val="28"/>
        </w:rPr>
        <w:t>g</w:t>
      </w:r>
      <w:r w:rsidR="003173C2" w:rsidRPr="00484205">
        <w:rPr>
          <w:rFonts w:ascii="Arial" w:hAnsi="Arial" w:cs="Arial"/>
          <w:b/>
          <w:bCs/>
          <w:sz w:val="28"/>
          <w:szCs w:val="28"/>
        </w:rPr>
        <w:t xml:space="preserve"> </w:t>
      </w:r>
      <w:r w:rsidR="004812BB" w:rsidRPr="00484205">
        <w:rPr>
          <w:rFonts w:ascii="Arial" w:hAnsi="Arial" w:cs="Arial"/>
          <w:b/>
          <w:bCs/>
          <w:sz w:val="28"/>
          <w:szCs w:val="28"/>
        </w:rPr>
        <w:t>session</w:t>
      </w:r>
      <w:r w:rsidR="00745D00" w:rsidRPr="00484205">
        <w:rPr>
          <w:rFonts w:ascii="Arial" w:hAnsi="Arial" w:cs="Arial"/>
          <w:b/>
          <w:bCs/>
          <w:sz w:val="28"/>
          <w:szCs w:val="28"/>
        </w:rPr>
        <w:t xml:space="preserve"> </w:t>
      </w:r>
      <w:r w:rsidR="00564963" w:rsidRPr="00484205">
        <w:rPr>
          <w:rFonts w:ascii="Arial" w:hAnsi="Arial" w:cs="Arial"/>
          <w:b/>
          <w:bCs/>
          <w:sz w:val="28"/>
          <w:szCs w:val="28"/>
        </w:rPr>
        <w:t>/ Gibbs’s Reflection</w:t>
      </w:r>
      <w:bookmarkEnd w:id="7"/>
    </w:p>
    <w:p w14:paraId="2B2D5576" w14:textId="77777777" w:rsidR="00607383" w:rsidRPr="00087840" w:rsidRDefault="00607383" w:rsidP="00607383">
      <w:pPr>
        <w:rPr>
          <w:rFonts w:ascii="Arial" w:hAnsi="Arial" w:cs="Arial"/>
        </w:rPr>
      </w:pPr>
    </w:p>
    <w:p w14:paraId="42A64605" w14:textId="70E6B5B1" w:rsidR="00607383" w:rsidRPr="00087840" w:rsidRDefault="00607383" w:rsidP="00607383">
      <w:pPr>
        <w:rPr>
          <w:rFonts w:ascii="Arial" w:hAnsi="Arial" w:cs="Arial"/>
        </w:rPr>
      </w:pPr>
    </w:p>
    <w:p w14:paraId="7FD8F538" w14:textId="7C5C207F" w:rsidR="00607383" w:rsidRPr="00087840" w:rsidRDefault="00607383" w:rsidP="00607383">
      <w:pPr>
        <w:rPr>
          <w:rFonts w:ascii="Arial" w:hAnsi="Arial" w:cs="Arial"/>
        </w:rPr>
      </w:pPr>
      <w:r w:rsidRPr="00087840">
        <w:rPr>
          <w:rFonts w:ascii="Arial" w:hAnsi="Arial" w:cs="Arial"/>
        </w:rPr>
        <w:t>1. Description (What happened?)</w:t>
      </w:r>
    </w:p>
    <w:p w14:paraId="41446984" w14:textId="7244068A" w:rsidR="00607383" w:rsidRPr="00087840" w:rsidRDefault="00607383" w:rsidP="00607383">
      <w:pPr>
        <w:rPr>
          <w:rFonts w:ascii="Arial" w:hAnsi="Arial" w:cs="Arial"/>
        </w:rPr>
      </w:pPr>
      <w:r w:rsidRPr="00087840">
        <w:rPr>
          <w:rFonts w:ascii="Arial" w:hAnsi="Arial" w:cs="Arial"/>
        </w:rPr>
        <w:t xml:space="preserve">In this scenario, I took on the role of a headteacher and coach, guiding Lyubomir, a new teacher at the university, who is struggling with student demotivation in his classroom. Using the GROW model, I asked Lyubomir a series of questions to help him reflect on his teaching practices and identify actionable steps to improve student engagement. </w:t>
      </w:r>
      <w:r w:rsidR="00160E26" w:rsidRPr="00087840">
        <w:rPr>
          <w:rFonts w:ascii="Arial" w:hAnsi="Arial" w:cs="Arial"/>
        </w:rPr>
        <w:t>Lyubomir wants to create a positive and engaging learning environment, but he</w:t>
      </w:r>
      <w:r w:rsidR="00596DEA" w:rsidRPr="00087840">
        <w:rPr>
          <w:rFonts w:ascii="Arial" w:hAnsi="Arial" w:cs="Arial"/>
        </w:rPr>
        <w:t xml:space="preserve"> </w:t>
      </w:r>
      <w:r w:rsidR="009549B6" w:rsidRPr="00087840">
        <w:rPr>
          <w:rFonts w:ascii="Arial" w:hAnsi="Arial" w:cs="Arial"/>
        </w:rPr>
        <w:t>ha</w:t>
      </w:r>
      <w:r w:rsidR="00160E26" w:rsidRPr="00087840">
        <w:rPr>
          <w:rFonts w:ascii="Arial" w:hAnsi="Arial" w:cs="Arial"/>
        </w:rPr>
        <w:t xml:space="preserve">s noticed that his classroom feels a bit </w:t>
      </w:r>
      <w:r w:rsidR="00596DEA" w:rsidRPr="00087840">
        <w:rPr>
          <w:rFonts w:ascii="Arial" w:hAnsi="Arial" w:cs="Arial"/>
        </w:rPr>
        <w:t xml:space="preserve">passive and </w:t>
      </w:r>
      <w:r w:rsidR="00382600" w:rsidRPr="00087840">
        <w:rPr>
          <w:rFonts w:ascii="Arial" w:hAnsi="Arial" w:cs="Arial"/>
        </w:rPr>
        <w:t>demotivated</w:t>
      </w:r>
      <w:r w:rsidR="00160E26" w:rsidRPr="00087840">
        <w:rPr>
          <w:rFonts w:ascii="Arial" w:hAnsi="Arial" w:cs="Arial"/>
        </w:rPr>
        <w:t xml:space="preserve">. </w:t>
      </w:r>
    </w:p>
    <w:p w14:paraId="7890D6AC" w14:textId="77777777" w:rsidR="00607383" w:rsidRDefault="00607383" w:rsidP="00607383">
      <w:pPr>
        <w:rPr>
          <w:rFonts w:ascii="Arial" w:hAnsi="Arial" w:cs="Arial"/>
        </w:rPr>
      </w:pPr>
    </w:p>
    <w:p w14:paraId="0BE7E422" w14:textId="77777777" w:rsidR="007D1A9C" w:rsidRPr="00087840" w:rsidRDefault="007D1A9C" w:rsidP="00607383">
      <w:pPr>
        <w:rPr>
          <w:rFonts w:ascii="Arial" w:hAnsi="Arial" w:cs="Arial"/>
        </w:rPr>
      </w:pPr>
    </w:p>
    <w:p w14:paraId="64D8E04A" w14:textId="76250535" w:rsidR="00607383" w:rsidRPr="007D1A9C" w:rsidRDefault="00607383" w:rsidP="00D2545F">
      <w:pPr>
        <w:pStyle w:val="ListParagraph"/>
        <w:numPr>
          <w:ilvl w:val="0"/>
          <w:numId w:val="58"/>
        </w:numPr>
        <w:rPr>
          <w:rFonts w:ascii="Arial" w:hAnsi="Arial" w:cs="Arial"/>
        </w:rPr>
      </w:pPr>
      <w:r w:rsidRPr="007D1A9C">
        <w:rPr>
          <w:rFonts w:ascii="Arial" w:hAnsi="Arial" w:cs="Arial"/>
        </w:rPr>
        <w:t>Feelings (What were you thinking and feeling?)</w:t>
      </w:r>
    </w:p>
    <w:p w14:paraId="71481A47" w14:textId="77777777" w:rsidR="007D1A9C" w:rsidRPr="007D1A9C" w:rsidRDefault="007D1A9C" w:rsidP="007D1A9C">
      <w:pPr>
        <w:ind w:left="360"/>
        <w:rPr>
          <w:rFonts w:ascii="Arial" w:hAnsi="Arial" w:cs="Arial"/>
        </w:rPr>
      </w:pPr>
    </w:p>
    <w:p w14:paraId="13A884BE" w14:textId="77777777" w:rsidR="006C5485" w:rsidRPr="00087840" w:rsidRDefault="00450F30" w:rsidP="00D2545F">
      <w:pPr>
        <w:pStyle w:val="ListParagraph"/>
        <w:numPr>
          <w:ilvl w:val="0"/>
          <w:numId w:val="25"/>
        </w:numPr>
        <w:rPr>
          <w:rFonts w:ascii="Arial" w:hAnsi="Arial" w:cs="Arial"/>
        </w:rPr>
      </w:pPr>
      <w:r w:rsidRPr="00087840">
        <w:rPr>
          <w:rFonts w:ascii="Arial" w:hAnsi="Arial" w:cs="Arial"/>
        </w:rPr>
        <w:t xml:space="preserve">I </w:t>
      </w:r>
      <w:r w:rsidR="00AD12AA" w:rsidRPr="00087840">
        <w:rPr>
          <w:rFonts w:ascii="Arial" w:hAnsi="Arial" w:cs="Arial"/>
        </w:rPr>
        <w:t>entered</w:t>
      </w:r>
      <w:r w:rsidRPr="00087840">
        <w:rPr>
          <w:rFonts w:ascii="Arial" w:hAnsi="Arial" w:cs="Arial"/>
        </w:rPr>
        <w:t xml:space="preserve"> the play r</w:t>
      </w:r>
      <w:r w:rsidR="00AD12AA" w:rsidRPr="00087840">
        <w:rPr>
          <w:rFonts w:ascii="Arial" w:hAnsi="Arial" w:cs="Arial"/>
        </w:rPr>
        <w:t>ole very nervous</w:t>
      </w:r>
      <w:r w:rsidR="00D000C9" w:rsidRPr="00087840">
        <w:rPr>
          <w:rFonts w:ascii="Arial" w:hAnsi="Arial" w:cs="Arial"/>
        </w:rPr>
        <w:t xml:space="preserve"> </w:t>
      </w:r>
      <w:r w:rsidR="00B97519" w:rsidRPr="00087840">
        <w:rPr>
          <w:rFonts w:ascii="Arial" w:hAnsi="Arial" w:cs="Arial"/>
        </w:rPr>
        <w:t xml:space="preserve">and </w:t>
      </w:r>
      <w:r w:rsidR="00D000C9" w:rsidRPr="00087840">
        <w:rPr>
          <w:rFonts w:ascii="Arial" w:hAnsi="Arial" w:cs="Arial"/>
        </w:rPr>
        <w:t xml:space="preserve">scared, </w:t>
      </w:r>
      <w:r w:rsidR="00ED1A9F" w:rsidRPr="00087840">
        <w:rPr>
          <w:rFonts w:ascii="Arial" w:hAnsi="Arial" w:cs="Arial"/>
        </w:rPr>
        <w:t xml:space="preserve">but I was encouraged </w:t>
      </w:r>
      <w:r w:rsidR="00B97519" w:rsidRPr="00087840">
        <w:rPr>
          <w:rFonts w:ascii="Arial" w:hAnsi="Arial" w:cs="Arial"/>
        </w:rPr>
        <w:t xml:space="preserve">by Miss Nishi </w:t>
      </w:r>
      <w:r w:rsidR="00273BB1" w:rsidRPr="00087840">
        <w:rPr>
          <w:rFonts w:ascii="Arial" w:hAnsi="Arial" w:cs="Arial"/>
        </w:rPr>
        <w:t>(my teacher</w:t>
      </w:r>
      <w:proofErr w:type="gramStart"/>
      <w:r w:rsidR="00273BB1" w:rsidRPr="00087840">
        <w:rPr>
          <w:rFonts w:ascii="Arial" w:hAnsi="Arial" w:cs="Arial"/>
        </w:rPr>
        <w:t>)</w:t>
      </w:r>
      <w:proofErr w:type="gramEnd"/>
      <w:r w:rsidR="006C5485" w:rsidRPr="00087840">
        <w:rPr>
          <w:rFonts w:ascii="Arial" w:hAnsi="Arial" w:cs="Arial"/>
        </w:rPr>
        <w:t xml:space="preserve"> </w:t>
      </w:r>
      <w:r w:rsidR="0018163C" w:rsidRPr="00087840">
        <w:rPr>
          <w:rFonts w:ascii="Arial" w:hAnsi="Arial" w:cs="Arial"/>
        </w:rPr>
        <w:t xml:space="preserve">and I continued with confidence. </w:t>
      </w:r>
    </w:p>
    <w:p w14:paraId="409D9E5D" w14:textId="77777777" w:rsidR="006C5485" w:rsidRPr="00087840" w:rsidRDefault="006C5485" w:rsidP="006C5485">
      <w:pPr>
        <w:pStyle w:val="ListParagraph"/>
        <w:rPr>
          <w:rFonts w:ascii="Arial" w:hAnsi="Arial" w:cs="Arial"/>
        </w:rPr>
      </w:pPr>
    </w:p>
    <w:p w14:paraId="6BA8516D" w14:textId="77777777" w:rsidR="006C5485" w:rsidRPr="00087840" w:rsidRDefault="0018163C" w:rsidP="00D2545F">
      <w:pPr>
        <w:pStyle w:val="ListParagraph"/>
        <w:numPr>
          <w:ilvl w:val="0"/>
          <w:numId w:val="25"/>
        </w:numPr>
        <w:rPr>
          <w:rFonts w:ascii="Arial" w:hAnsi="Arial" w:cs="Arial"/>
        </w:rPr>
      </w:pPr>
      <w:r w:rsidRPr="00087840">
        <w:rPr>
          <w:rFonts w:ascii="Arial" w:hAnsi="Arial" w:cs="Arial"/>
        </w:rPr>
        <w:t>As</w:t>
      </w:r>
      <w:r w:rsidR="00607383" w:rsidRPr="00087840">
        <w:rPr>
          <w:rFonts w:ascii="Arial" w:hAnsi="Arial" w:cs="Arial"/>
        </w:rPr>
        <w:t xml:space="preserve"> </w:t>
      </w:r>
      <w:r w:rsidR="001F7293" w:rsidRPr="00087840">
        <w:rPr>
          <w:rFonts w:ascii="Arial" w:hAnsi="Arial" w:cs="Arial"/>
        </w:rPr>
        <w:t xml:space="preserve">a </w:t>
      </w:r>
      <w:r w:rsidR="00607383" w:rsidRPr="00087840">
        <w:rPr>
          <w:rFonts w:ascii="Arial" w:hAnsi="Arial" w:cs="Arial"/>
        </w:rPr>
        <w:t>coach, I felt a sense of responsibility to support Lyubomir in his professional development. I was empathetic toward his challenges, as I understood how demotivated students can impact a teacher’s confidence and effectiveness.</w:t>
      </w:r>
    </w:p>
    <w:p w14:paraId="76792314" w14:textId="77777777" w:rsidR="006C5485" w:rsidRPr="00087840" w:rsidRDefault="006C5485" w:rsidP="006C5485">
      <w:pPr>
        <w:pStyle w:val="ListParagraph"/>
        <w:rPr>
          <w:rFonts w:ascii="Arial" w:hAnsi="Arial" w:cs="Arial"/>
        </w:rPr>
      </w:pPr>
    </w:p>
    <w:p w14:paraId="66B2DA9A" w14:textId="77777777" w:rsidR="006C5485" w:rsidRPr="00087840" w:rsidRDefault="006C5485" w:rsidP="006C5485">
      <w:pPr>
        <w:pStyle w:val="ListParagraph"/>
        <w:rPr>
          <w:rFonts w:ascii="Arial" w:hAnsi="Arial" w:cs="Arial"/>
        </w:rPr>
      </w:pPr>
    </w:p>
    <w:p w14:paraId="6F217596" w14:textId="6563D9AF" w:rsidR="00607383" w:rsidRPr="00087840" w:rsidRDefault="00607383" w:rsidP="00D2545F">
      <w:pPr>
        <w:pStyle w:val="ListParagraph"/>
        <w:numPr>
          <w:ilvl w:val="0"/>
          <w:numId w:val="25"/>
        </w:numPr>
        <w:rPr>
          <w:rFonts w:ascii="Arial" w:hAnsi="Arial" w:cs="Arial"/>
        </w:rPr>
      </w:pPr>
      <w:r w:rsidRPr="00087840">
        <w:rPr>
          <w:rFonts w:ascii="Arial" w:hAnsi="Arial" w:cs="Arial"/>
        </w:rPr>
        <w:t xml:space="preserve">I felt optimistic when Lyubomir identified specific areas for improvement and proposed actionable solutions, such as introducing interactive activities and having conversations with students to understand their interests. </w:t>
      </w:r>
    </w:p>
    <w:p w14:paraId="71A8DB3F" w14:textId="77777777" w:rsidR="00607383" w:rsidRPr="00087840" w:rsidRDefault="00607383" w:rsidP="00607383">
      <w:pPr>
        <w:rPr>
          <w:rFonts w:ascii="Arial" w:hAnsi="Arial" w:cs="Arial"/>
        </w:rPr>
      </w:pPr>
    </w:p>
    <w:p w14:paraId="274F4202" w14:textId="526396BF" w:rsidR="00607383" w:rsidRPr="00087840" w:rsidRDefault="00607383" w:rsidP="00607383">
      <w:pPr>
        <w:rPr>
          <w:rFonts w:ascii="Arial" w:hAnsi="Arial" w:cs="Arial"/>
        </w:rPr>
      </w:pPr>
      <w:r w:rsidRPr="00087840">
        <w:rPr>
          <w:rFonts w:ascii="Arial" w:hAnsi="Arial" w:cs="Arial"/>
        </w:rPr>
        <w:t>3. Evaluation (What was good and bad about the experience?)</w:t>
      </w:r>
    </w:p>
    <w:p w14:paraId="26A40C69" w14:textId="571C1EB3" w:rsidR="00607383" w:rsidRPr="00087840" w:rsidRDefault="00607383" w:rsidP="00607383">
      <w:pPr>
        <w:rPr>
          <w:rFonts w:ascii="Arial" w:hAnsi="Arial" w:cs="Arial"/>
        </w:rPr>
      </w:pPr>
      <w:r w:rsidRPr="00087840">
        <w:rPr>
          <w:rFonts w:ascii="Arial" w:hAnsi="Arial" w:cs="Arial"/>
        </w:rPr>
        <w:t>Good:</w:t>
      </w:r>
    </w:p>
    <w:p w14:paraId="7E7CEF22" w14:textId="4BA07197" w:rsidR="00607383" w:rsidRPr="00087840" w:rsidRDefault="00607383" w:rsidP="00D2545F">
      <w:pPr>
        <w:pStyle w:val="ListParagraph"/>
        <w:numPr>
          <w:ilvl w:val="1"/>
          <w:numId w:val="26"/>
        </w:numPr>
        <w:rPr>
          <w:rFonts w:ascii="Arial" w:hAnsi="Arial" w:cs="Arial"/>
        </w:rPr>
      </w:pPr>
      <w:r w:rsidRPr="00087840">
        <w:rPr>
          <w:rFonts w:ascii="Arial" w:hAnsi="Arial" w:cs="Arial"/>
        </w:rPr>
        <w:t>The use of the GROW model was effective in structuring the conversation and helping</w:t>
      </w:r>
      <w:r w:rsidR="009F714D" w:rsidRPr="00087840">
        <w:rPr>
          <w:rFonts w:ascii="Arial" w:hAnsi="Arial" w:cs="Arial"/>
        </w:rPr>
        <w:t xml:space="preserve"> me to</w:t>
      </w:r>
      <w:r w:rsidRPr="00087840">
        <w:rPr>
          <w:rFonts w:ascii="Arial" w:hAnsi="Arial" w:cs="Arial"/>
        </w:rPr>
        <w:t xml:space="preserve"> clarify his goals, assess his current reality, explore options, and commit to action.  </w:t>
      </w:r>
    </w:p>
    <w:p w14:paraId="19EEE723" w14:textId="326142D7" w:rsidR="00607383" w:rsidRPr="00087840" w:rsidRDefault="00607383" w:rsidP="00D2545F">
      <w:pPr>
        <w:pStyle w:val="ListParagraph"/>
        <w:numPr>
          <w:ilvl w:val="1"/>
          <w:numId w:val="26"/>
        </w:numPr>
        <w:rPr>
          <w:rFonts w:ascii="Arial" w:hAnsi="Arial" w:cs="Arial"/>
        </w:rPr>
      </w:pPr>
      <w:r w:rsidRPr="00087840">
        <w:rPr>
          <w:rFonts w:ascii="Arial" w:hAnsi="Arial" w:cs="Arial"/>
        </w:rPr>
        <w:t xml:space="preserve">Lyubomir demonstrated self-awareness and a willingness to adapt his teaching methods, which is a positive sign for </w:t>
      </w:r>
      <w:r w:rsidR="00EF2242" w:rsidRPr="00087840">
        <w:rPr>
          <w:rFonts w:ascii="Arial" w:hAnsi="Arial" w:cs="Arial"/>
        </w:rPr>
        <w:t>me as a</w:t>
      </w:r>
      <w:r w:rsidR="007C63C6" w:rsidRPr="00087840">
        <w:rPr>
          <w:rFonts w:ascii="Arial" w:hAnsi="Arial" w:cs="Arial"/>
        </w:rPr>
        <w:t xml:space="preserve"> coach.</w:t>
      </w:r>
    </w:p>
    <w:p w14:paraId="5E4EF1F5" w14:textId="77777777" w:rsidR="005E5ADB" w:rsidRPr="00087840" w:rsidRDefault="005E5ADB" w:rsidP="005E5ADB">
      <w:pPr>
        <w:pStyle w:val="ListParagraph"/>
        <w:rPr>
          <w:rFonts w:ascii="Arial" w:hAnsi="Arial" w:cs="Arial"/>
        </w:rPr>
      </w:pPr>
    </w:p>
    <w:p w14:paraId="7D25DFE2" w14:textId="0269B01A" w:rsidR="00607383" w:rsidRPr="00087840" w:rsidRDefault="00607383" w:rsidP="00D2545F">
      <w:pPr>
        <w:pStyle w:val="ListParagraph"/>
        <w:numPr>
          <w:ilvl w:val="1"/>
          <w:numId w:val="26"/>
        </w:numPr>
        <w:rPr>
          <w:rFonts w:ascii="Arial" w:hAnsi="Arial" w:cs="Arial"/>
        </w:rPr>
      </w:pPr>
      <w:r w:rsidRPr="00087840">
        <w:rPr>
          <w:rFonts w:ascii="Arial" w:hAnsi="Arial" w:cs="Arial"/>
        </w:rPr>
        <w:t xml:space="preserve">The conversation fostered a collaborative and supportive environment, which is essential for professional development.  </w:t>
      </w:r>
    </w:p>
    <w:p w14:paraId="310AEDD1" w14:textId="77777777" w:rsidR="00607383" w:rsidRDefault="00607383" w:rsidP="00607383">
      <w:pPr>
        <w:rPr>
          <w:rFonts w:ascii="Arial" w:hAnsi="Arial" w:cs="Arial"/>
        </w:rPr>
      </w:pPr>
    </w:p>
    <w:p w14:paraId="3C9120A2" w14:textId="77777777" w:rsidR="007D1A9C" w:rsidRPr="00087840" w:rsidRDefault="007D1A9C" w:rsidP="00607383">
      <w:pPr>
        <w:rPr>
          <w:rFonts w:ascii="Arial" w:hAnsi="Arial" w:cs="Arial"/>
        </w:rPr>
      </w:pPr>
    </w:p>
    <w:p w14:paraId="0521C07C" w14:textId="16DDC6B7" w:rsidR="00607383" w:rsidRPr="00087840" w:rsidRDefault="00607383" w:rsidP="00607383">
      <w:pPr>
        <w:rPr>
          <w:rFonts w:ascii="Arial" w:hAnsi="Arial" w:cs="Arial"/>
        </w:rPr>
      </w:pPr>
      <w:r w:rsidRPr="00087840">
        <w:rPr>
          <w:rFonts w:ascii="Arial" w:hAnsi="Arial" w:cs="Arial"/>
        </w:rPr>
        <w:t>Bad:</w:t>
      </w:r>
    </w:p>
    <w:p w14:paraId="2D7CF7A0" w14:textId="0A978A2B" w:rsidR="00085036" w:rsidRPr="00087840" w:rsidRDefault="00085036" w:rsidP="00D2545F">
      <w:pPr>
        <w:pStyle w:val="ListParagraph"/>
        <w:numPr>
          <w:ilvl w:val="0"/>
          <w:numId w:val="27"/>
        </w:numPr>
        <w:tabs>
          <w:tab w:val="num" w:pos="720"/>
        </w:tabs>
        <w:rPr>
          <w:rFonts w:ascii="Arial" w:hAnsi="Arial" w:cs="Arial"/>
        </w:rPr>
      </w:pPr>
      <w:r w:rsidRPr="00087840">
        <w:rPr>
          <w:rFonts w:ascii="Arial" w:hAnsi="Arial" w:cs="Arial"/>
        </w:rPr>
        <w:t>Role-playing often feels like a performance, and this can trigger anxiety</w:t>
      </w:r>
      <w:r w:rsidR="009549B6" w:rsidRPr="00087840">
        <w:rPr>
          <w:rFonts w:ascii="Arial" w:hAnsi="Arial" w:cs="Arial"/>
        </w:rPr>
        <w:t>-</w:t>
      </w:r>
      <w:r w:rsidR="00D82306" w:rsidRPr="00087840">
        <w:rPr>
          <w:rFonts w:ascii="Arial" w:hAnsi="Arial" w:cs="Arial"/>
        </w:rPr>
        <w:t>like</w:t>
      </w:r>
      <w:r w:rsidRPr="00087840">
        <w:rPr>
          <w:rFonts w:ascii="Arial" w:hAnsi="Arial" w:cs="Arial"/>
        </w:rPr>
        <w:t xml:space="preserve"> public speaking.</w:t>
      </w:r>
    </w:p>
    <w:p w14:paraId="6F34184F" w14:textId="77777777" w:rsidR="00F45A04" w:rsidRPr="00087840" w:rsidRDefault="00F45A04" w:rsidP="00F45A04">
      <w:pPr>
        <w:pStyle w:val="ListParagraph"/>
        <w:tabs>
          <w:tab w:val="num" w:pos="720"/>
        </w:tabs>
        <w:rPr>
          <w:rFonts w:ascii="Arial" w:hAnsi="Arial" w:cs="Arial"/>
        </w:rPr>
      </w:pPr>
    </w:p>
    <w:p w14:paraId="1420F45A" w14:textId="41159563" w:rsidR="005D797F" w:rsidRPr="00087840" w:rsidRDefault="00A27C75" w:rsidP="00D2545F">
      <w:pPr>
        <w:pStyle w:val="ListParagraph"/>
        <w:numPr>
          <w:ilvl w:val="0"/>
          <w:numId w:val="27"/>
        </w:numPr>
        <w:tabs>
          <w:tab w:val="num" w:pos="720"/>
        </w:tabs>
        <w:rPr>
          <w:rFonts w:ascii="Arial" w:hAnsi="Arial" w:cs="Arial"/>
        </w:rPr>
      </w:pPr>
      <w:r w:rsidRPr="00087840">
        <w:rPr>
          <w:rFonts w:ascii="Arial" w:hAnsi="Arial" w:cs="Arial"/>
        </w:rPr>
        <w:t xml:space="preserve">Feeling </w:t>
      </w:r>
      <w:r w:rsidR="00BD502D" w:rsidRPr="00087840">
        <w:rPr>
          <w:rFonts w:ascii="Arial" w:hAnsi="Arial" w:cs="Arial"/>
        </w:rPr>
        <w:t>nervous and</w:t>
      </w:r>
      <w:r w:rsidR="00FF3284" w:rsidRPr="00087840">
        <w:rPr>
          <w:rFonts w:ascii="Arial" w:hAnsi="Arial" w:cs="Arial"/>
        </w:rPr>
        <w:t xml:space="preserve"> scared </w:t>
      </w:r>
      <w:r w:rsidRPr="00087840">
        <w:rPr>
          <w:rFonts w:ascii="Arial" w:hAnsi="Arial" w:cs="Arial"/>
        </w:rPr>
        <w:t>during</w:t>
      </w:r>
      <w:r w:rsidR="005D797F" w:rsidRPr="00087840">
        <w:rPr>
          <w:rFonts w:ascii="Arial" w:hAnsi="Arial" w:cs="Arial"/>
        </w:rPr>
        <w:t xml:space="preserve"> the</w:t>
      </w:r>
      <w:r w:rsidRPr="00087840">
        <w:rPr>
          <w:rFonts w:ascii="Arial" w:hAnsi="Arial" w:cs="Arial"/>
        </w:rPr>
        <w:t xml:space="preserve"> role-play</w:t>
      </w:r>
      <w:r w:rsidR="00F45A04" w:rsidRPr="00087840">
        <w:rPr>
          <w:rFonts w:ascii="Arial" w:hAnsi="Arial" w:cs="Arial"/>
        </w:rPr>
        <w:t>.</w:t>
      </w:r>
    </w:p>
    <w:p w14:paraId="704C79FA" w14:textId="77777777" w:rsidR="00F45A04" w:rsidRPr="00087840" w:rsidRDefault="00F45A04" w:rsidP="00F45A04">
      <w:pPr>
        <w:pStyle w:val="ListParagraph"/>
        <w:rPr>
          <w:rFonts w:ascii="Arial" w:hAnsi="Arial" w:cs="Arial"/>
        </w:rPr>
      </w:pPr>
    </w:p>
    <w:p w14:paraId="41C2FC0E" w14:textId="77777777" w:rsidR="00F45A04" w:rsidRPr="00087840" w:rsidRDefault="00F45A04" w:rsidP="00F45A04">
      <w:pPr>
        <w:pStyle w:val="ListParagraph"/>
        <w:rPr>
          <w:rFonts w:ascii="Arial" w:hAnsi="Arial" w:cs="Arial"/>
        </w:rPr>
      </w:pPr>
    </w:p>
    <w:p w14:paraId="16EBCF2C" w14:textId="729C5D0C" w:rsidR="005D797F" w:rsidRPr="00087840" w:rsidRDefault="00A27C75" w:rsidP="00D2545F">
      <w:pPr>
        <w:pStyle w:val="ListParagraph"/>
        <w:numPr>
          <w:ilvl w:val="0"/>
          <w:numId w:val="27"/>
        </w:numPr>
        <w:tabs>
          <w:tab w:val="num" w:pos="720"/>
        </w:tabs>
        <w:rPr>
          <w:rFonts w:ascii="Arial" w:hAnsi="Arial" w:cs="Arial"/>
        </w:rPr>
      </w:pPr>
      <w:r w:rsidRPr="00087840">
        <w:rPr>
          <w:rFonts w:ascii="Arial" w:hAnsi="Arial" w:cs="Arial"/>
        </w:rPr>
        <w:t>When playing a role, there</w:t>
      </w:r>
      <w:r w:rsidR="00240301" w:rsidRPr="00087840">
        <w:rPr>
          <w:rFonts w:ascii="Arial" w:hAnsi="Arial" w:cs="Arial"/>
        </w:rPr>
        <w:t xml:space="preserve"> is </w:t>
      </w:r>
      <w:r w:rsidRPr="00087840">
        <w:rPr>
          <w:rFonts w:ascii="Arial" w:hAnsi="Arial" w:cs="Arial"/>
        </w:rPr>
        <w:t>pressure to perform well and meet expectations</w:t>
      </w:r>
      <w:r w:rsidR="008057F9" w:rsidRPr="00087840">
        <w:rPr>
          <w:rFonts w:ascii="Arial" w:hAnsi="Arial" w:cs="Arial"/>
        </w:rPr>
        <w:t xml:space="preserve"> and </w:t>
      </w:r>
      <w:r w:rsidR="009549B6" w:rsidRPr="00087840">
        <w:rPr>
          <w:rFonts w:ascii="Arial" w:hAnsi="Arial" w:cs="Arial"/>
        </w:rPr>
        <w:t xml:space="preserve">be </w:t>
      </w:r>
      <w:r w:rsidR="008057F9" w:rsidRPr="00087840">
        <w:rPr>
          <w:rFonts w:ascii="Arial" w:hAnsi="Arial" w:cs="Arial"/>
        </w:rPr>
        <w:t>j</w:t>
      </w:r>
      <w:r w:rsidRPr="00087840">
        <w:rPr>
          <w:rFonts w:ascii="Arial" w:hAnsi="Arial" w:cs="Arial"/>
        </w:rPr>
        <w:t xml:space="preserve">udged by </w:t>
      </w:r>
      <w:r w:rsidR="008057F9" w:rsidRPr="00087840">
        <w:rPr>
          <w:rFonts w:ascii="Arial" w:hAnsi="Arial" w:cs="Arial"/>
        </w:rPr>
        <w:t>the teacher</w:t>
      </w:r>
      <w:r w:rsidRPr="00087840">
        <w:rPr>
          <w:rFonts w:ascii="Arial" w:hAnsi="Arial" w:cs="Arial"/>
        </w:rPr>
        <w:t xml:space="preserve"> (or even </w:t>
      </w:r>
      <w:r w:rsidR="003556CD" w:rsidRPr="00087840">
        <w:rPr>
          <w:rFonts w:ascii="Arial" w:hAnsi="Arial" w:cs="Arial"/>
        </w:rPr>
        <w:t>my</w:t>
      </w:r>
      <w:r w:rsidRPr="00087840">
        <w:rPr>
          <w:rFonts w:ascii="Arial" w:hAnsi="Arial" w:cs="Arial"/>
        </w:rPr>
        <w:t xml:space="preserve">self) </w:t>
      </w:r>
      <w:r w:rsidR="003556CD" w:rsidRPr="00087840">
        <w:rPr>
          <w:rFonts w:ascii="Arial" w:hAnsi="Arial" w:cs="Arial"/>
        </w:rPr>
        <w:t>and</w:t>
      </w:r>
      <w:r w:rsidRPr="00087840">
        <w:rPr>
          <w:rFonts w:ascii="Arial" w:hAnsi="Arial" w:cs="Arial"/>
        </w:rPr>
        <w:t xml:space="preserve"> how effectively </w:t>
      </w:r>
      <w:r w:rsidR="00F82B8F" w:rsidRPr="00087840">
        <w:rPr>
          <w:rFonts w:ascii="Arial" w:hAnsi="Arial" w:cs="Arial"/>
        </w:rPr>
        <w:t>I will</w:t>
      </w:r>
      <w:r w:rsidRPr="00087840">
        <w:rPr>
          <w:rFonts w:ascii="Arial" w:hAnsi="Arial" w:cs="Arial"/>
        </w:rPr>
        <w:t xml:space="preserve"> handle the situation.</w:t>
      </w:r>
    </w:p>
    <w:p w14:paraId="1B194F06" w14:textId="77777777" w:rsidR="00F45A04" w:rsidRPr="00087840" w:rsidRDefault="00F45A04" w:rsidP="00F45A04">
      <w:pPr>
        <w:pStyle w:val="ListParagraph"/>
        <w:rPr>
          <w:rFonts w:ascii="Arial" w:hAnsi="Arial" w:cs="Arial"/>
        </w:rPr>
      </w:pPr>
    </w:p>
    <w:p w14:paraId="7C95FE96" w14:textId="743E5911" w:rsidR="00A27C75" w:rsidRPr="00087840" w:rsidRDefault="0087493E" w:rsidP="00D2545F">
      <w:pPr>
        <w:pStyle w:val="ListParagraph"/>
        <w:numPr>
          <w:ilvl w:val="0"/>
          <w:numId w:val="27"/>
        </w:numPr>
        <w:tabs>
          <w:tab w:val="num" w:pos="720"/>
        </w:tabs>
        <w:rPr>
          <w:rFonts w:ascii="Arial" w:hAnsi="Arial" w:cs="Arial"/>
        </w:rPr>
      </w:pPr>
      <w:r w:rsidRPr="00087840">
        <w:rPr>
          <w:rFonts w:ascii="Arial" w:hAnsi="Arial" w:cs="Arial"/>
        </w:rPr>
        <w:t xml:space="preserve">I was </w:t>
      </w:r>
      <w:r w:rsidR="00A27C75" w:rsidRPr="00087840">
        <w:rPr>
          <w:rFonts w:ascii="Arial" w:hAnsi="Arial" w:cs="Arial"/>
        </w:rPr>
        <w:t>worr</w:t>
      </w:r>
      <w:r w:rsidRPr="00087840">
        <w:rPr>
          <w:rFonts w:ascii="Arial" w:hAnsi="Arial" w:cs="Arial"/>
        </w:rPr>
        <w:t>ied</w:t>
      </w:r>
      <w:r w:rsidR="00A27C75" w:rsidRPr="00087840">
        <w:rPr>
          <w:rFonts w:ascii="Arial" w:hAnsi="Arial" w:cs="Arial"/>
        </w:rPr>
        <w:t xml:space="preserve"> about asking the right questions, giving helpful feedback, or staying in character.</w:t>
      </w:r>
    </w:p>
    <w:p w14:paraId="51F9D566" w14:textId="77777777" w:rsidR="00A27C75" w:rsidRPr="00087840" w:rsidRDefault="00A27C75" w:rsidP="00607383">
      <w:pPr>
        <w:rPr>
          <w:rFonts w:ascii="Arial" w:hAnsi="Arial" w:cs="Arial"/>
        </w:rPr>
      </w:pPr>
    </w:p>
    <w:p w14:paraId="5AFC83F3" w14:textId="77777777" w:rsidR="00A27C75" w:rsidRPr="00087840" w:rsidRDefault="00A27C75" w:rsidP="00607383">
      <w:pPr>
        <w:rPr>
          <w:rFonts w:ascii="Arial" w:hAnsi="Arial" w:cs="Arial"/>
        </w:rPr>
      </w:pPr>
    </w:p>
    <w:p w14:paraId="510B598C" w14:textId="7D3029B8" w:rsidR="00607383" w:rsidRPr="00087840" w:rsidRDefault="00607383" w:rsidP="00607383">
      <w:pPr>
        <w:rPr>
          <w:rFonts w:ascii="Arial" w:hAnsi="Arial" w:cs="Arial"/>
        </w:rPr>
      </w:pPr>
      <w:r w:rsidRPr="00087840">
        <w:rPr>
          <w:rFonts w:ascii="Arial" w:hAnsi="Arial" w:cs="Arial"/>
        </w:rPr>
        <w:t>Analysis (What sense can you make of the situation?)</w:t>
      </w:r>
    </w:p>
    <w:p w14:paraId="5CCEB290" w14:textId="77777777" w:rsidR="006B4502" w:rsidRPr="00087840" w:rsidRDefault="006B4502" w:rsidP="00607383">
      <w:pPr>
        <w:rPr>
          <w:rFonts w:ascii="Arial" w:hAnsi="Arial" w:cs="Arial"/>
        </w:rPr>
      </w:pPr>
    </w:p>
    <w:p w14:paraId="2AA280A6" w14:textId="067AFCB5" w:rsidR="006B4502" w:rsidRPr="00087840" w:rsidRDefault="00152546" w:rsidP="00D2545F">
      <w:pPr>
        <w:numPr>
          <w:ilvl w:val="1"/>
          <w:numId w:val="30"/>
        </w:numPr>
        <w:rPr>
          <w:rFonts w:ascii="Arial" w:hAnsi="Arial" w:cs="Arial"/>
        </w:rPr>
      </w:pPr>
      <w:r w:rsidRPr="00087840">
        <w:rPr>
          <w:rFonts w:ascii="Arial" w:hAnsi="Arial" w:cs="Arial"/>
        </w:rPr>
        <w:t>I</w:t>
      </w:r>
      <w:r w:rsidR="006B4502" w:rsidRPr="00087840">
        <w:rPr>
          <w:rFonts w:ascii="Arial" w:hAnsi="Arial" w:cs="Arial"/>
        </w:rPr>
        <w:t xml:space="preserve"> structured the conversation well by following the GROW framework. This helped Lyubomir clarify his goals, assess his current situation</w:t>
      </w:r>
      <w:r w:rsidRPr="00087840">
        <w:rPr>
          <w:rFonts w:ascii="Arial" w:hAnsi="Arial" w:cs="Arial"/>
        </w:rPr>
        <w:t xml:space="preserve"> and </w:t>
      </w:r>
      <w:r w:rsidR="004257B6" w:rsidRPr="00087840">
        <w:rPr>
          <w:rFonts w:ascii="Arial" w:hAnsi="Arial" w:cs="Arial"/>
        </w:rPr>
        <w:t>explore more</w:t>
      </w:r>
      <w:r w:rsidR="00EE728C" w:rsidRPr="00087840">
        <w:rPr>
          <w:rFonts w:ascii="Arial" w:hAnsi="Arial" w:cs="Arial"/>
        </w:rPr>
        <w:t xml:space="preserve"> </w:t>
      </w:r>
      <w:r w:rsidR="006B4502" w:rsidRPr="00087840">
        <w:rPr>
          <w:rFonts w:ascii="Arial" w:hAnsi="Arial" w:cs="Arial"/>
        </w:rPr>
        <w:t>options</w:t>
      </w:r>
      <w:r w:rsidR="00EE728C" w:rsidRPr="00087840">
        <w:rPr>
          <w:rFonts w:ascii="Arial" w:hAnsi="Arial" w:cs="Arial"/>
        </w:rPr>
        <w:t>.</w:t>
      </w:r>
    </w:p>
    <w:p w14:paraId="372E1CFF" w14:textId="4C4E1821" w:rsidR="006B4502" w:rsidRPr="00087840" w:rsidRDefault="00EE728C" w:rsidP="00D2545F">
      <w:pPr>
        <w:numPr>
          <w:ilvl w:val="1"/>
          <w:numId w:val="30"/>
        </w:numPr>
        <w:rPr>
          <w:rFonts w:ascii="Arial" w:hAnsi="Arial" w:cs="Arial"/>
        </w:rPr>
      </w:pPr>
      <w:r w:rsidRPr="00087840">
        <w:rPr>
          <w:rFonts w:ascii="Arial" w:hAnsi="Arial" w:cs="Arial"/>
        </w:rPr>
        <w:t xml:space="preserve">My </w:t>
      </w:r>
      <w:r w:rsidR="006B4502" w:rsidRPr="00087840">
        <w:rPr>
          <w:rFonts w:ascii="Arial" w:hAnsi="Arial" w:cs="Arial"/>
        </w:rPr>
        <w:t xml:space="preserve">questions </w:t>
      </w:r>
      <w:r w:rsidR="005C1D10" w:rsidRPr="00087840">
        <w:rPr>
          <w:rFonts w:ascii="Arial" w:hAnsi="Arial" w:cs="Arial"/>
        </w:rPr>
        <w:t>were</w:t>
      </w:r>
      <w:r w:rsidR="006B4502" w:rsidRPr="00087840">
        <w:rPr>
          <w:rFonts w:ascii="Arial" w:hAnsi="Arial" w:cs="Arial"/>
        </w:rPr>
        <w:t xml:space="preserve"> purposeful and guided Lyubomir toward self-reflection and problem-solving.</w:t>
      </w:r>
    </w:p>
    <w:p w14:paraId="53A99D75" w14:textId="70B5744C" w:rsidR="006B4502" w:rsidRPr="00087840" w:rsidRDefault="000C2653" w:rsidP="00D2545F">
      <w:pPr>
        <w:numPr>
          <w:ilvl w:val="1"/>
          <w:numId w:val="30"/>
        </w:numPr>
        <w:rPr>
          <w:rFonts w:ascii="Arial" w:hAnsi="Arial" w:cs="Arial"/>
        </w:rPr>
      </w:pPr>
      <w:r w:rsidRPr="00087840">
        <w:rPr>
          <w:rFonts w:ascii="Arial" w:hAnsi="Arial" w:cs="Arial"/>
        </w:rPr>
        <w:t xml:space="preserve">I </w:t>
      </w:r>
      <w:r w:rsidR="006B4502" w:rsidRPr="00087840">
        <w:rPr>
          <w:rFonts w:ascii="Arial" w:hAnsi="Arial" w:cs="Arial"/>
        </w:rPr>
        <w:t>demonstrated active listening by asking follow-up questions and acknowledging Lyubomir’s responses. For example, when Lyubomir mentioned his goal of creating an engaging learning environment</w:t>
      </w:r>
      <w:r w:rsidR="005C1D10" w:rsidRPr="00087840">
        <w:rPr>
          <w:rFonts w:ascii="Arial" w:hAnsi="Arial" w:cs="Arial"/>
        </w:rPr>
        <w:t xml:space="preserve"> </w:t>
      </w:r>
      <w:r w:rsidR="00FA023D" w:rsidRPr="00087840">
        <w:rPr>
          <w:rFonts w:ascii="Arial" w:hAnsi="Arial" w:cs="Arial"/>
        </w:rPr>
        <w:t>I</w:t>
      </w:r>
      <w:r w:rsidR="006B4502" w:rsidRPr="00087840">
        <w:rPr>
          <w:rFonts w:ascii="Arial" w:hAnsi="Arial" w:cs="Arial"/>
        </w:rPr>
        <w:t xml:space="preserve"> allowed him to express himself fully.</w:t>
      </w:r>
    </w:p>
    <w:p w14:paraId="032F675F" w14:textId="067EBD5B" w:rsidR="006B4502" w:rsidRPr="00087840" w:rsidRDefault="007A62CF" w:rsidP="00D2545F">
      <w:pPr>
        <w:numPr>
          <w:ilvl w:val="1"/>
          <w:numId w:val="30"/>
        </w:numPr>
        <w:rPr>
          <w:rFonts w:ascii="Arial" w:hAnsi="Arial" w:cs="Arial"/>
        </w:rPr>
      </w:pPr>
      <w:r w:rsidRPr="00087840">
        <w:rPr>
          <w:rFonts w:ascii="Arial" w:hAnsi="Arial" w:cs="Arial"/>
        </w:rPr>
        <w:t>I showed</w:t>
      </w:r>
      <w:r w:rsidR="006B4502" w:rsidRPr="00087840">
        <w:rPr>
          <w:rFonts w:ascii="Arial" w:hAnsi="Arial" w:cs="Arial"/>
        </w:rPr>
        <w:t xml:space="preserve"> empathy by acknowledging Lyubomir’s challenges (low student motivation). This created a safe and supportive environment for him to</w:t>
      </w:r>
      <w:r w:rsidR="001F1AB5" w:rsidRPr="00087840">
        <w:rPr>
          <w:rFonts w:ascii="Arial" w:hAnsi="Arial" w:cs="Arial"/>
        </w:rPr>
        <w:t xml:space="preserve"> be</w:t>
      </w:r>
      <w:r w:rsidR="006B4502" w:rsidRPr="00087840">
        <w:rPr>
          <w:rFonts w:ascii="Arial" w:hAnsi="Arial" w:cs="Arial"/>
        </w:rPr>
        <w:t xml:space="preserve"> </w:t>
      </w:r>
      <w:r w:rsidR="001F1AB5" w:rsidRPr="00087840">
        <w:rPr>
          <w:rFonts w:ascii="Arial" w:hAnsi="Arial" w:cs="Arial"/>
        </w:rPr>
        <w:t>open</w:t>
      </w:r>
      <w:r w:rsidR="006B4502" w:rsidRPr="00087840">
        <w:rPr>
          <w:rFonts w:ascii="Arial" w:hAnsi="Arial" w:cs="Arial"/>
        </w:rPr>
        <w:t>.</w:t>
      </w:r>
    </w:p>
    <w:p w14:paraId="4C9D4AA7" w14:textId="2AE016F2" w:rsidR="006B4502" w:rsidRPr="00087840" w:rsidRDefault="00156A39" w:rsidP="00D2545F">
      <w:pPr>
        <w:numPr>
          <w:ilvl w:val="1"/>
          <w:numId w:val="30"/>
        </w:numPr>
        <w:rPr>
          <w:rFonts w:ascii="Arial" w:hAnsi="Arial" w:cs="Arial"/>
        </w:rPr>
      </w:pPr>
      <w:r w:rsidRPr="00087840">
        <w:rPr>
          <w:rFonts w:ascii="Arial" w:hAnsi="Arial" w:cs="Arial"/>
        </w:rPr>
        <w:t xml:space="preserve">My </w:t>
      </w:r>
      <w:r w:rsidR="006B4502" w:rsidRPr="00087840">
        <w:rPr>
          <w:rFonts w:ascii="Arial" w:hAnsi="Arial" w:cs="Arial"/>
        </w:rPr>
        <w:t>tone was encouraging, which likely helped Lyubomir feel more confident about exploring solutions.</w:t>
      </w:r>
    </w:p>
    <w:p w14:paraId="062FB806" w14:textId="77777777" w:rsidR="006B4502" w:rsidRPr="00087840" w:rsidRDefault="006B4502" w:rsidP="00607383">
      <w:pPr>
        <w:rPr>
          <w:rFonts w:ascii="Arial" w:hAnsi="Arial" w:cs="Arial"/>
        </w:rPr>
      </w:pPr>
    </w:p>
    <w:p w14:paraId="199C8CB1" w14:textId="703F8856" w:rsidR="00607383" w:rsidRPr="00087840" w:rsidRDefault="00607383" w:rsidP="00607383">
      <w:pPr>
        <w:rPr>
          <w:rFonts w:ascii="Arial" w:hAnsi="Arial" w:cs="Arial"/>
        </w:rPr>
      </w:pPr>
      <w:r w:rsidRPr="00087840">
        <w:rPr>
          <w:rFonts w:ascii="Arial" w:hAnsi="Arial" w:cs="Arial"/>
        </w:rPr>
        <w:t>5. Conclusion (What else could you have done?)</w:t>
      </w:r>
    </w:p>
    <w:p w14:paraId="364C7932" w14:textId="5C917374" w:rsidR="00607383" w:rsidRPr="00087840" w:rsidRDefault="00D92B1E" w:rsidP="00D2545F">
      <w:pPr>
        <w:numPr>
          <w:ilvl w:val="0"/>
          <w:numId w:val="29"/>
        </w:numPr>
        <w:rPr>
          <w:rFonts w:ascii="Arial" w:hAnsi="Arial" w:cs="Arial"/>
        </w:rPr>
      </w:pPr>
      <w:r w:rsidRPr="00087840">
        <w:rPr>
          <w:rFonts w:ascii="Arial" w:hAnsi="Arial" w:cs="Arial"/>
        </w:rPr>
        <w:t xml:space="preserve">The GROW model provided a clear structure for the conversation, which helped keep it focused and </w:t>
      </w:r>
      <w:r w:rsidR="00CC1066" w:rsidRPr="00087840">
        <w:rPr>
          <w:rFonts w:ascii="Arial" w:hAnsi="Arial" w:cs="Arial"/>
        </w:rPr>
        <w:t>productive. The</w:t>
      </w:r>
      <w:r w:rsidRPr="00087840">
        <w:rPr>
          <w:rFonts w:ascii="Arial" w:hAnsi="Arial" w:cs="Arial"/>
        </w:rPr>
        <w:t xml:space="preserve"> framework is most effective when combined with personalised guidance and follow-up.</w:t>
      </w:r>
    </w:p>
    <w:p w14:paraId="2CBA3B60" w14:textId="77777777" w:rsidR="00B536A8" w:rsidRPr="00087840" w:rsidRDefault="001E661A" w:rsidP="00D2545F">
      <w:pPr>
        <w:numPr>
          <w:ilvl w:val="0"/>
          <w:numId w:val="28"/>
        </w:numPr>
        <w:rPr>
          <w:rFonts w:ascii="Arial" w:hAnsi="Arial" w:cs="Arial"/>
        </w:rPr>
      </w:pPr>
      <w:r w:rsidRPr="00087840">
        <w:rPr>
          <w:rFonts w:ascii="Arial" w:hAnsi="Arial" w:cs="Arial"/>
        </w:rPr>
        <w:t xml:space="preserve">As a coach, </w:t>
      </w:r>
      <w:r w:rsidR="00191F8B" w:rsidRPr="00087840">
        <w:rPr>
          <w:rFonts w:ascii="Arial" w:hAnsi="Arial" w:cs="Arial"/>
        </w:rPr>
        <w:t>I</w:t>
      </w:r>
      <w:r w:rsidRPr="00087840">
        <w:rPr>
          <w:rFonts w:ascii="Arial" w:hAnsi="Arial" w:cs="Arial"/>
        </w:rPr>
        <w:t xml:space="preserve"> have a strong foundation in active listening, empathy, and structured questioning. </w:t>
      </w:r>
    </w:p>
    <w:p w14:paraId="2FB0CC87" w14:textId="793E93B5" w:rsidR="001E661A" w:rsidRPr="00087840" w:rsidRDefault="001E661A" w:rsidP="00D2545F">
      <w:pPr>
        <w:numPr>
          <w:ilvl w:val="0"/>
          <w:numId w:val="28"/>
        </w:numPr>
        <w:rPr>
          <w:rFonts w:ascii="Arial" w:hAnsi="Arial" w:cs="Arial"/>
        </w:rPr>
      </w:pPr>
      <w:r w:rsidRPr="00087840">
        <w:rPr>
          <w:rFonts w:ascii="Arial" w:hAnsi="Arial" w:cs="Arial"/>
        </w:rPr>
        <w:t>By incorporating more specific guidance, deeper exploration, and follow-up mechanisms</w:t>
      </w:r>
      <w:r w:rsidR="00B536A8" w:rsidRPr="00087840">
        <w:rPr>
          <w:rFonts w:ascii="Arial" w:hAnsi="Arial" w:cs="Arial"/>
        </w:rPr>
        <w:t xml:space="preserve"> </w:t>
      </w:r>
      <w:r w:rsidR="00191F8B" w:rsidRPr="00087840">
        <w:rPr>
          <w:rFonts w:ascii="Arial" w:hAnsi="Arial" w:cs="Arial"/>
        </w:rPr>
        <w:t>I</w:t>
      </w:r>
      <w:r w:rsidRPr="00087840">
        <w:rPr>
          <w:rFonts w:ascii="Arial" w:hAnsi="Arial" w:cs="Arial"/>
        </w:rPr>
        <w:t xml:space="preserve"> can further enhance </w:t>
      </w:r>
      <w:r w:rsidR="00B536A8" w:rsidRPr="00087840">
        <w:rPr>
          <w:rFonts w:ascii="Arial" w:hAnsi="Arial" w:cs="Arial"/>
        </w:rPr>
        <w:t>my</w:t>
      </w:r>
      <w:r w:rsidRPr="00087840">
        <w:rPr>
          <w:rFonts w:ascii="Arial" w:hAnsi="Arial" w:cs="Arial"/>
        </w:rPr>
        <w:t xml:space="preserve"> coaching effectiveness.</w:t>
      </w:r>
    </w:p>
    <w:p w14:paraId="5445B805" w14:textId="77777777" w:rsidR="00607383" w:rsidRPr="00087840" w:rsidRDefault="00607383" w:rsidP="00607383">
      <w:pPr>
        <w:rPr>
          <w:rFonts w:ascii="Arial" w:hAnsi="Arial" w:cs="Arial"/>
        </w:rPr>
      </w:pPr>
    </w:p>
    <w:p w14:paraId="146E6012" w14:textId="20C87E7C" w:rsidR="00B713E0" w:rsidRPr="00087840" w:rsidRDefault="00607383" w:rsidP="00D2545F">
      <w:pPr>
        <w:pStyle w:val="ListParagraph"/>
        <w:numPr>
          <w:ilvl w:val="0"/>
          <w:numId w:val="4"/>
        </w:numPr>
        <w:rPr>
          <w:rFonts w:ascii="Arial" w:hAnsi="Arial" w:cs="Arial"/>
        </w:rPr>
      </w:pPr>
      <w:r w:rsidRPr="00087840">
        <w:rPr>
          <w:rFonts w:ascii="Arial" w:hAnsi="Arial" w:cs="Arial"/>
        </w:rPr>
        <w:t>Action Plan (What will you do next time?)</w:t>
      </w:r>
    </w:p>
    <w:p w14:paraId="5EE8A96B" w14:textId="77777777" w:rsidR="00B713E0" w:rsidRPr="00087840" w:rsidRDefault="00B713E0" w:rsidP="00B73661">
      <w:pPr>
        <w:rPr>
          <w:rFonts w:ascii="Arial" w:hAnsi="Arial" w:cs="Arial"/>
        </w:rPr>
      </w:pPr>
    </w:p>
    <w:tbl>
      <w:tblPr>
        <w:tblStyle w:val="TableGrid"/>
        <w:tblW w:w="0" w:type="auto"/>
        <w:tblLook w:val="04A0" w:firstRow="1" w:lastRow="0" w:firstColumn="1" w:lastColumn="0" w:noHBand="0" w:noVBand="1"/>
      </w:tblPr>
      <w:tblGrid>
        <w:gridCol w:w="9350"/>
      </w:tblGrid>
      <w:tr w:rsidR="00425901" w:rsidRPr="00087840" w14:paraId="66327DCA" w14:textId="77777777" w:rsidTr="00425901">
        <w:tc>
          <w:tcPr>
            <w:tcW w:w="9350" w:type="dxa"/>
          </w:tcPr>
          <w:tbl>
            <w:tblPr>
              <w:tblStyle w:val="TableGrid"/>
              <w:tblW w:w="0" w:type="auto"/>
              <w:tblLook w:val="04A0" w:firstRow="1" w:lastRow="0" w:firstColumn="1" w:lastColumn="0" w:noHBand="0" w:noVBand="1"/>
            </w:tblPr>
            <w:tblGrid>
              <w:gridCol w:w="2692"/>
              <w:gridCol w:w="2385"/>
              <w:gridCol w:w="4047"/>
            </w:tblGrid>
            <w:tr w:rsidR="00425901" w:rsidRPr="00087840" w14:paraId="0C117DDC" w14:textId="77777777" w:rsidTr="002A203D">
              <w:tc>
                <w:tcPr>
                  <w:tcW w:w="0" w:type="auto"/>
                  <w:hideMark/>
                </w:tcPr>
                <w:p w14:paraId="2B6F7FAE" w14:textId="77777777" w:rsidR="00425901" w:rsidRPr="00087840" w:rsidRDefault="00425901" w:rsidP="00AB7A04">
                  <w:pPr>
                    <w:spacing w:after="160" w:line="259" w:lineRule="auto"/>
                    <w:rPr>
                      <w:rFonts w:ascii="Arial" w:hAnsi="Arial" w:cs="Arial"/>
                      <w:b/>
                      <w:bCs/>
                      <w:sz w:val="28"/>
                      <w:szCs w:val="28"/>
                    </w:rPr>
                  </w:pPr>
                  <w:r w:rsidRPr="00087840">
                    <w:rPr>
                      <w:rFonts w:ascii="Arial" w:hAnsi="Arial" w:cs="Arial"/>
                      <w:b/>
                      <w:bCs/>
                      <w:sz w:val="28"/>
                      <w:szCs w:val="28"/>
                    </w:rPr>
                    <w:t>Action</w:t>
                  </w:r>
                </w:p>
              </w:tc>
              <w:tc>
                <w:tcPr>
                  <w:tcW w:w="0" w:type="auto"/>
                  <w:hideMark/>
                </w:tcPr>
                <w:p w14:paraId="6F820808" w14:textId="77777777" w:rsidR="00425901" w:rsidRPr="00087840" w:rsidRDefault="00425901" w:rsidP="00AB7A04">
                  <w:pPr>
                    <w:spacing w:after="160" w:line="259" w:lineRule="auto"/>
                    <w:rPr>
                      <w:rFonts w:ascii="Arial" w:hAnsi="Arial" w:cs="Arial"/>
                      <w:b/>
                      <w:bCs/>
                      <w:sz w:val="28"/>
                      <w:szCs w:val="28"/>
                    </w:rPr>
                  </w:pPr>
                  <w:r w:rsidRPr="00087840">
                    <w:rPr>
                      <w:rFonts w:ascii="Arial" w:hAnsi="Arial" w:cs="Arial"/>
                      <w:b/>
                      <w:bCs/>
                      <w:sz w:val="28"/>
                      <w:szCs w:val="28"/>
                    </w:rPr>
                    <w:t>When</w:t>
                  </w:r>
                </w:p>
              </w:tc>
              <w:tc>
                <w:tcPr>
                  <w:tcW w:w="0" w:type="auto"/>
                  <w:hideMark/>
                </w:tcPr>
                <w:p w14:paraId="6A7B023B" w14:textId="77777777" w:rsidR="00425901" w:rsidRPr="00087840" w:rsidRDefault="00425901" w:rsidP="00AB7A04">
                  <w:pPr>
                    <w:spacing w:after="160" w:line="259" w:lineRule="auto"/>
                    <w:rPr>
                      <w:rFonts w:ascii="Arial" w:hAnsi="Arial" w:cs="Arial"/>
                      <w:b/>
                      <w:bCs/>
                      <w:sz w:val="28"/>
                      <w:szCs w:val="28"/>
                    </w:rPr>
                  </w:pPr>
                  <w:r w:rsidRPr="00087840">
                    <w:rPr>
                      <w:rFonts w:ascii="Arial" w:hAnsi="Arial" w:cs="Arial"/>
                      <w:b/>
                      <w:bCs/>
                      <w:sz w:val="28"/>
                      <w:szCs w:val="28"/>
                    </w:rPr>
                    <w:t>Next Session Goal</w:t>
                  </w:r>
                </w:p>
              </w:tc>
            </w:tr>
            <w:tr w:rsidR="00425901" w:rsidRPr="00087840" w14:paraId="0446B05C" w14:textId="77777777" w:rsidTr="002A203D">
              <w:tc>
                <w:tcPr>
                  <w:tcW w:w="0" w:type="auto"/>
                  <w:hideMark/>
                </w:tcPr>
                <w:p w14:paraId="16160E08" w14:textId="77777777" w:rsidR="00425901" w:rsidRPr="00087840" w:rsidRDefault="00425901" w:rsidP="00AB7A04">
                  <w:pPr>
                    <w:spacing w:after="160" w:line="259" w:lineRule="auto"/>
                    <w:rPr>
                      <w:rFonts w:ascii="Arial" w:hAnsi="Arial" w:cs="Arial"/>
                    </w:rPr>
                  </w:pPr>
                  <w:r w:rsidRPr="00087840">
                    <w:rPr>
                      <w:rFonts w:ascii="Arial" w:hAnsi="Arial" w:cs="Arial"/>
                    </w:rPr>
                    <w:t>Identify strengths</w:t>
                  </w:r>
                </w:p>
              </w:tc>
              <w:tc>
                <w:tcPr>
                  <w:tcW w:w="0" w:type="auto"/>
                  <w:hideMark/>
                </w:tcPr>
                <w:p w14:paraId="672509B8" w14:textId="77777777" w:rsidR="00425901" w:rsidRPr="00087840" w:rsidRDefault="00425901" w:rsidP="00AB7A04">
                  <w:pPr>
                    <w:spacing w:after="160" w:line="259" w:lineRule="auto"/>
                    <w:rPr>
                      <w:rFonts w:ascii="Arial" w:hAnsi="Arial" w:cs="Arial"/>
                    </w:rPr>
                  </w:pPr>
                  <w:r w:rsidRPr="00087840">
                    <w:rPr>
                      <w:rFonts w:ascii="Arial" w:hAnsi="Arial" w:cs="Arial"/>
                    </w:rPr>
                    <w:t>After each session</w:t>
                  </w:r>
                </w:p>
              </w:tc>
              <w:tc>
                <w:tcPr>
                  <w:tcW w:w="0" w:type="auto"/>
                  <w:hideMark/>
                </w:tcPr>
                <w:p w14:paraId="12F2B642" w14:textId="63117F6C" w:rsidR="00425901" w:rsidRPr="00087840" w:rsidRDefault="00425901" w:rsidP="00AB7A04">
                  <w:pPr>
                    <w:spacing w:after="160" w:line="259" w:lineRule="auto"/>
                    <w:rPr>
                      <w:rFonts w:ascii="Arial" w:hAnsi="Arial" w:cs="Arial"/>
                    </w:rPr>
                  </w:pPr>
                  <w:r w:rsidRPr="00087840">
                    <w:rPr>
                      <w:rFonts w:ascii="Arial" w:hAnsi="Arial" w:cs="Arial"/>
                    </w:rPr>
                    <w:t>Apply active listening skills more intentionally</w:t>
                  </w:r>
                </w:p>
              </w:tc>
            </w:tr>
            <w:tr w:rsidR="00425901" w:rsidRPr="00087840" w14:paraId="16D6E950" w14:textId="77777777" w:rsidTr="002A203D">
              <w:tc>
                <w:tcPr>
                  <w:tcW w:w="0" w:type="auto"/>
                  <w:hideMark/>
                </w:tcPr>
                <w:p w14:paraId="26E87D9C" w14:textId="77777777" w:rsidR="00425901" w:rsidRPr="00087840" w:rsidRDefault="00425901" w:rsidP="00AB7A04">
                  <w:pPr>
                    <w:spacing w:after="160" w:line="259" w:lineRule="auto"/>
                    <w:rPr>
                      <w:rFonts w:ascii="Arial" w:hAnsi="Arial" w:cs="Arial"/>
                    </w:rPr>
                  </w:pPr>
                  <w:r w:rsidRPr="00087840">
                    <w:rPr>
                      <w:rFonts w:ascii="Arial" w:hAnsi="Arial" w:cs="Arial"/>
                    </w:rPr>
                    <w:t>Note areas for improvement</w:t>
                  </w:r>
                </w:p>
              </w:tc>
              <w:tc>
                <w:tcPr>
                  <w:tcW w:w="0" w:type="auto"/>
                  <w:hideMark/>
                </w:tcPr>
                <w:p w14:paraId="40278863" w14:textId="77777777" w:rsidR="00425901" w:rsidRPr="00087840" w:rsidRDefault="00425901" w:rsidP="00AB7A04">
                  <w:pPr>
                    <w:spacing w:after="160" w:line="259" w:lineRule="auto"/>
                    <w:rPr>
                      <w:rFonts w:ascii="Arial" w:hAnsi="Arial" w:cs="Arial"/>
                    </w:rPr>
                  </w:pPr>
                  <w:r w:rsidRPr="00087840">
                    <w:rPr>
                      <w:rFonts w:ascii="Arial" w:hAnsi="Arial" w:cs="Arial"/>
                    </w:rPr>
                    <w:t>After each session</w:t>
                  </w:r>
                </w:p>
              </w:tc>
              <w:tc>
                <w:tcPr>
                  <w:tcW w:w="0" w:type="auto"/>
                  <w:hideMark/>
                </w:tcPr>
                <w:p w14:paraId="47A81914" w14:textId="31524E2B" w:rsidR="00425901" w:rsidRPr="00087840" w:rsidRDefault="00425901" w:rsidP="00AB7A04">
                  <w:pPr>
                    <w:spacing w:after="160" w:line="259" w:lineRule="auto"/>
                    <w:rPr>
                      <w:rFonts w:ascii="Arial" w:hAnsi="Arial" w:cs="Arial"/>
                    </w:rPr>
                  </w:pPr>
                  <w:r w:rsidRPr="00087840">
                    <w:rPr>
                      <w:rFonts w:ascii="Arial" w:hAnsi="Arial" w:cs="Arial"/>
                    </w:rPr>
                    <w:t>Focus on asking deeper, more insightful questions</w:t>
                  </w:r>
                </w:p>
              </w:tc>
            </w:tr>
            <w:tr w:rsidR="00425901" w:rsidRPr="00087840" w14:paraId="7043B81F" w14:textId="77777777" w:rsidTr="002A203D">
              <w:tc>
                <w:tcPr>
                  <w:tcW w:w="0" w:type="auto"/>
                  <w:hideMark/>
                </w:tcPr>
                <w:p w14:paraId="4DC15BC2" w14:textId="77777777" w:rsidR="00425901" w:rsidRPr="00087840" w:rsidRDefault="00425901" w:rsidP="00AB7A04">
                  <w:pPr>
                    <w:spacing w:after="160" w:line="259" w:lineRule="auto"/>
                    <w:rPr>
                      <w:rFonts w:ascii="Arial" w:hAnsi="Arial" w:cs="Arial"/>
                    </w:rPr>
                  </w:pPr>
                  <w:r w:rsidRPr="00087840">
                    <w:rPr>
                      <w:rFonts w:ascii="Arial" w:hAnsi="Arial" w:cs="Arial"/>
                    </w:rPr>
                    <w:t>Build confidence through self-compassion</w:t>
                  </w:r>
                </w:p>
              </w:tc>
              <w:tc>
                <w:tcPr>
                  <w:tcW w:w="0" w:type="auto"/>
                  <w:hideMark/>
                </w:tcPr>
                <w:p w14:paraId="0DE9F613" w14:textId="77777777" w:rsidR="00425901" w:rsidRPr="00087840" w:rsidRDefault="00425901" w:rsidP="00AB7A04">
                  <w:pPr>
                    <w:spacing w:after="160" w:line="259" w:lineRule="auto"/>
                    <w:rPr>
                      <w:rFonts w:ascii="Arial" w:hAnsi="Arial" w:cs="Arial"/>
                    </w:rPr>
                  </w:pPr>
                  <w:r w:rsidRPr="00087840">
                    <w:rPr>
                      <w:rFonts w:ascii="Arial" w:hAnsi="Arial" w:cs="Arial"/>
                    </w:rPr>
                    <w:t>Daily</w:t>
                  </w:r>
                </w:p>
              </w:tc>
              <w:tc>
                <w:tcPr>
                  <w:tcW w:w="0" w:type="auto"/>
                  <w:hideMark/>
                </w:tcPr>
                <w:p w14:paraId="6391ED26" w14:textId="3D8D8BBB" w:rsidR="00425901" w:rsidRPr="00087840" w:rsidRDefault="00425901" w:rsidP="00AB7A04">
                  <w:pPr>
                    <w:spacing w:after="160" w:line="259" w:lineRule="auto"/>
                    <w:rPr>
                      <w:rFonts w:ascii="Arial" w:hAnsi="Arial" w:cs="Arial"/>
                    </w:rPr>
                  </w:pPr>
                  <w:r w:rsidRPr="00087840">
                    <w:rPr>
                      <w:rFonts w:ascii="Arial" w:hAnsi="Arial" w:cs="Arial"/>
                    </w:rPr>
                    <w:t>Acknowledge one thing I did well and set a small goal for the next session</w:t>
                  </w:r>
                </w:p>
              </w:tc>
            </w:tr>
            <w:tr w:rsidR="00425901" w:rsidRPr="00087840" w14:paraId="75D68C11" w14:textId="77777777" w:rsidTr="002A203D">
              <w:tc>
                <w:tcPr>
                  <w:tcW w:w="0" w:type="auto"/>
                  <w:hideMark/>
                </w:tcPr>
                <w:p w14:paraId="70FB7DFC" w14:textId="77777777" w:rsidR="00425901" w:rsidRPr="00087840" w:rsidRDefault="00425901" w:rsidP="00AB7A04">
                  <w:pPr>
                    <w:spacing w:after="160" w:line="259" w:lineRule="auto"/>
                    <w:rPr>
                      <w:rFonts w:ascii="Arial" w:hAnsi="Arial" w:cs="Arial"/>
                    </w:rPr>
                  </w:pPr>
                  <w:r w:rsidRPr="00087840">
                    <w:rPr>
                      <w:rFonts w:ascii="Arial" w:hAnsi="Arial" w:cs="Arial"/>
                    </w:rPr>
                    <w:t>Embrace mistakes</w:t>
                  </w:r>
                </w:p>
              </w:tc>
              <w:tc>
                <w:tcPr>
                  <w:tcW w:w="0" w:type="auto"/>
                  <w:hideMark/>
                </w:tcPr>
                <w:p w14:paraId="7B1D2F25" w14:textId="77777777" w:rsidR="00425901" w:rsidRPr="00087840" w:rsidRDefault="00425901" w:rsidP="00AB7A04">
                  <w:pPr>
                    <w:spacing w:after="160" w:line="259" w:lineRule="auto"/>
                    <w:rPr>
                      <w:rFonts w:ascii="Arial" w:hAnsi="Arial" w:cs="Arial"/>
                    </w:rPr>
                  </w:pPr>
                  <w:r w:rsidRPr="00087840">
                    <w:rPr>
                      <w:rFonts w:ascii="Arial" w:hAnsi="Arial" w:cs="Arial"/>
                    </w:rPr>
                    <w:t>After each session</w:t>
                  </w:r>
                </w:p>
              </w:tc>
              <w:tc>
                <w:tcPr>
                  <w:tcW w:w="0" w:type="auto"/>
                  <w:hideMark/>
                </w:tcPr>
                <w:p w14:paraId="29A68F5C" w14:textId="7A36630A" w:rsidR="00425901" w:rsidRPr="00087840" w:rsidRDefault="00425901" w:rsidP="00AB7A04">
                  <w:pPr>
                    <w:spacing w:after="160" w:line="259" w:lineRule="auto"/>
                    <w:rPr>
                      <w:rFonts w:ascii="Arial" w:hAnsi="Arial" w:cs="Arial"/>
                    </w:rPr>
                  </w:pPr>
                  <w:r w:rsidRPr="00087840">
                    <w:rPr>
                      <w:rFonts w:ascii="Arial" w:hAnsi="Arial" w:cs="Arial"/>
                    </w:rPr>
                    <w:t>Learn from one mistake and apply the lesson in the next session</w:t>
                  </w:r>
                </w:p>
              </w:tc>
            </w:tr>
            <w:tr w:rsidR="00425901" w:rsidRPr="00087840" w14:paraId="33F459FF" w14:textId="77777777" w:rsidTr="002A203D">
              <w:tc>
                <w:tcPr>
                  <w:tcW w:w="0" w:type="auto"/>
                  <w:hideMark/>
                </w:tcPr>
                <w:p w14:paraId="42C86B9A" w14:textId="3EBFE719" w:rsidR="00425901" w:rsidRPr="00087840" w:rsidRDefault="00425901" w:rsidP="00AB7A04">
                  <w:pPr>
                    <w:spacing w:after="160" w:line="259" w:lineRule="auto"/>
                    <w:rPr>
                      <w:rFonts w:ascii="Arial" w:hAnsi="Arial" w:cs="Arial"/>
                    </w:rPr>
                  </w:pPr>
                  <w:r w:rsidRPr="00087840">
                    <w:rPr>
                      <w:rFonts w:ascii="Arial" w:hAnsi="Arial" w:cs="Arial"/>
                    </w:rPr>
                    <w:t>Focus on supporting others</w:t>
                  </w:r>
                </w:p>
              </w:tc>
              <w:tc>
                <w:tcPr>
                  <w:tcW w:w="0" w:type="auto"/>
                  <w:hideMark/>
                </w:tcPr>
                <w:p w14:paraId="1DD4BD80" w14:textId="77777777" w:rsidR="00425901" w:rsidRPr="00087840" w:rsidRDefault="00425901" w:rsidP="00AB7A04">
                  <w:pPr>
                    <w:spacing w:after="160" w:line="259" w:lineRule="auto"/>
                    <w:rPr>
                      <w:rFonts w:ascii="Arial" w:hAnsi="Arial" w:cs="Arial"/>
                    </w:rPr>
                  </w:pPr>
                  <w:r w:rsidRPr="00087840">
                    <w:rPr>
                      <w:rFonts w:ascii="Arial" w:hAnsi="Arial" w:cs="Arial"/>
                    </w:rPr>
                    <w:t>Before each session</w:t>
                  </w:r>
                </w:p>
              </w:tc>
              <w:tc>
                <w:tcPr>
                  <w:tcW w:w="0" w:type="auto"/>
                  <w:hideMark/>
                </w:tcPr>
                <w:p w14:paraId="0576A714" w14:textId="13827C3C" w:rsidR="00425901" w:rsidRPr="00087840" w:rsidRDefault="00425901" w:rsidP="00AB7A04">
                  <w:pPr>
                    <w:spacing w:after="160" w:line="259" w:lineRule="auto"/>
                    <w:rPr>
                      <w:rFonts w:ascii="Arial" w:hAnsi="Arial" w:cs="Arial"/>
                    </w:rPr>
                  </w:pPr>
                  <w:r w:rsidRPr="00087840">
                    <w:rPr>
                      <w:rFonts w:ascii="Arial" w:hAnsi="Arial" w:cs="Arial"/>
                    </w:rPr>
                    <w:t>Read my reminder note and stay focused on empowering my partner</w:t>
                  </w:r>
                </w:p>
              </w:tc>
            </w:tr>
            <w:tr w:rsidR="00425901" w:rsidRPr="00087840" w14:paraId="77E2385D" w14:textId="77777777" w:rsidTr="002A203D">
              <w:tc>
                <w:tcPr>
                  <w:tcW w:w="0" w:type="auto"/>
                  <w:hideMark/>
                </w:tcPr>
                <w:p w14:paraId="402D5A29" w14:textId="77777777" w:rsidR="00425901" w:rsidRPr="00087840" w:rsidRDefault="00425901" w:rsidP="00AB7A04">
                  <w:pPr>
                    <w:spacing w:after="160" w:line="259" w:lineRule="auto"/>
                    <w:rPr>
                      <w:rFonts w:ascii="Arial" w:hAnsi="Arial" w:cs="Arial"/>
                    </w:rPr>
                  </w:pPr>
                  <w:r w:rsidRPr="00087840">
                    <w:rPr>
                      <w:rFonts w:ascii="Arial" w:hAnsi="Arial" w:cs="Arial"/>
                    </w:rPr>
                    <w:t>Write a reflection</w:t>
                  </w:r>
                </w:p>
              </w:tc>
              <w:tc>
                <w:tcPr>
                  <w:tcW w:w="0" w:type="auto"/>
                  <w:hideMark/>
                </w:tcPr>
                <w:p w14:paraId="26E8BE86" w14:textId="77777777" w:rsidR="00425901" w:rsidRPr="00087840" w:rsidRDefault="00425901" w:rsidP="00AB7A04">
                  <w:pPr>
                    <w:spacing w:after="160" w:line="259" w:lineRule="auto"/>
                    <w:rPr>
                      <w:rFonts w:ascii="Arial" w:hAnsi="Arial" w:cs="Arial"/>
                    </w:rPr>
                  </w:pPr>
                  <w:r w:rsidRPr="00087840">
                    <w:rPr>
                      <w:rFonts w:ascii="Arial" w:hAnsi="Arial" w:cs="Arial"/>
                    </w:rPr>
                    <w:t>Within 1 hour after each session</w:t>
                  </w:r>
                </w:p>
              </w:tc>
              <w:tc>
                <w:tcPr>
                  <w:tcW w:w="0" w:type="auto"/>
                  <w:hideMark/>
                </w:tcPr>
                <w:p w14:paraId="49E1D62C" w14:textId="66FC8D9D" w:rsidR="00425901" w:rsidRPr="00087840" w:rsidRDefault="00425901" w:rsidP="00AB7A04">
                  <w:pPr>
                    <w:spacing w:after="160" w:line="259" w:lineRule="auto"/>
                    <w:rPr>
                      <w:rFonts w:ascii="Arial" w:hAnsi="Arial" w:cs="Arial"/>
                    </w:rPr>
                  </w:pPr>
                  <w:r w:rsidRPr="00087840">
                    <w:rPr>
                      <w:rFonts w:ascii="Arial" w:hAnsi="Arial" w:cs="Arial"/>
                    </w:rPr>
                    <w:t xml:space="preserve">Use reflections to set a clear intention for </w:t>
                  </w:r>
                  <w:r w:rsidR="00992331" w:rsidRPr="00087840">
                    <w:rPr>
                      <w:rFonts w:ascii="Arial" w:hAnsi="Arial" w:cs="Arial"/>
                    </w:rPr>
                    <w:t>my</w:t>
                  </w:r>
                  <w:r w:rsidRPr="00087840">
                    <w:rPr>
                      <w:rFonts w:ascii="Arial" w:hAnsi="Arial" w:cs="Arial"/>
                    </w:rPr>
                    <w:t xml:space="preserve"> next session</w:t>
                  </w:r>
                </w:p>
              </w:tc>
            </w:tr>
            <w:tr w:rsidR="00425901" w:rsidRPr="00087840" w14:paraId="20BB2707" w14:textId="77777777" w:rsidTr="002A203D">
              <w:tc>
                <w:tcPr>
                  <w:tcW w:w="0" w:type="auto"/>
                  <w:hideMark/>
                </w:tcPr>
                <w:p w14:paraId="3C993495" w14:textId="77777777" w:rsidR="00425901" w:rsidRPr="00087840" w:rsidRDefault="00425901" w:rsidP="00AB7A04">
                  <w:pPr>
                    <w:spacing w:after="160" w:line="259" w:lineRule="auto"/>
                    <w:rPr>
                      <w:rFonts w:ascii="Arial" w:hAnsi="Arial" w:cs="Arial"/>
                    </w:rPr>
                  </w:pPr>
                  <w:r w:rsidRPr="00087840">
                    <w:rPr>
                      <w:rFonts w:ascii="Arial" w:hAnsi="Arial" w:cs="Arial"/>
                    </w:rPr>
                    <w:t>Build confidence through preparation</w:t>
                  </w:r>
                </w:p>
              </w:tc>
              <w:tc>
                <w:tcPr>
                  <w:tcW w:w="0" w:type="auto"/>
                  <w:hideMark/>
                </w:tcPr>
                <w:p w14:paraId="5C830813" w14:textId="77777777" w:rsidR="00425901" w:rsidRPr="00087840" w:rsidRDefault="00425901" w:rsidP="00AB7A04">
                  <w:pPr>
                    <w:spacing w:after="160" w:line="259" w:lineRule="auto"/>
                    <w:rPr>
                      <w:rFonts w:ascii="Arial" w:hAnsi="Arial" w:cs="Arial"/>
                    </w:rPr>
                  </w:pPr>
                  <w:r w:rsidRPr="00087840">
                    <w:rPr>
                      <w:rFonts w:ascii="Arial" w:hAnsi="Arial" w:cs="Arial"/>
                    </w:rPr>
                    <w:t>15–20 minutes before each session</w:t>
                  </w:r>
                </w:p>
              </w:tc>
              <w:tc>
                <w:tcPr>
                  <w:tcW w:w="0" w:type="auto"/>
                  <w:hideMark/>
                </w:tcPr>
                <w:p w14:paraId="29D9B9D7" w14:textId="547A80E5" w:rsidR="00425901" w:rsidRPr="00087840" w:rsidRDefault="00425901" w:rsidP="00AB7A04">
                  <w:pPr>
                    <w:spacing w:after="160" w:line="259" w:lineRule="auto"/>
                    <w:rPr>
                      <w:rFonts w:ascii="Arial" w:hAnsi="Arial" w:cs="Arial"/>
                    </w:rPr>
                  </w:pPr>
                  <w:r w:rsidRPr="00087840">
                    <w:rPr>
                      <w:rFonts w:ascii="Arial" w:hAnsi="Arial" w:cs="Arial"/>
                    </w:rPr>
                    <w:t>Arrive early, practice deep breathing, and visualize success</w:t>
                  </w:r>
                </w:p>
              </w:tc>
            </w:tr>
            <w:tr w:rsidR="00425901" w:rsidRPr="00087840" w14:paraId="325E353A" w14:textId="77777777" w:rsidTr="002A203D">
              <w:tc>
                <w:tcPr>
                  <w:tcW w:w="0" w:type="auto"/>
                  <w:hideMark/>
                </w:tcPr>
                <w:p w14:paraId="46D4FAAE" w14:textId="77777777" w:rsidR="00425901" w:rsidRPr="00087840" w:rsidRDefault="00425901" w:rsidP="00AB7A04">
                  <w:pPr>
                    <w:spacing w:after="160" w:line="259" w:lineRule="auto"/>
                    <w:rPr>
                      <w:rFonts w:ascii="Arial" w:hAnsi="Arial" w:cs="Arial"/>
                    </w:rPr>
                  </w:pPr>
                  <w:r w:rsidRPr="00087840">
                    <w:rPr>
                      <w:rFonts w:ascii="Arial" w:hAnsi="Arial" w:cs="Arial"/>
                    </w:rPr>
                    <w:t>Use relaxation techniques</w:t>
                  </w:r>
                </w:p>
              </w:tc>
              <w:tc>
                <w:tcPr>
                  <w:tcW w:w="0" w:type="auto"/>
                  <w:hideMark/>
                </w:tcPr>
                <w:p w14:paraId="73A1B575" w14:textId="77777777" w:rsidR="00425901" w:rsidRPr="00087840" w:rsidRDefault="00425901" w:rsidP="00AB7A04">
                  <w:pPr>
                    <w:spacing w:after="160" w:line="259" w:lineRule="auto"/>
                    <w:rPr>
                      <w:rFonts w:ascii="Arial" w:hAnsi="Arial" w:cs="Arial"/>
                    </w:rPr>
                  </w:pPr>
                  <w:r w:rsidRPr="00087840">
                    <w:rPr>
                      <w:rFonts w:ascii="Arial" w:hAnsi="Arial" w:cs="Arial"/>
                    </w:rPr>
                    <w:t>Daily, especially before sessions</w:t>
                  </w:r>
                </w:p>
              </w:tc>
              <w:tc>
                <w:tcPr>
                  <w:tcW w:w="0" w:type="auto"/>
                  <w:hideMark/>
                </w:tcPr>
                <w:p w14:paraId="1DBB37F3" w14:textId="7AAFB644" w:rsidR="00425901" w:rsidRPr="00087840" w:rsidRDefault="00425901" w:rsidP="00AB7A04">
                  <w:pPr>
                    <w:spacing w:after="160" w:line="259" w:lineRule="auto"/>
                    <w:rPr>
                      <w:rFonts w:ascii="Arial" w:hAnsi="Arial" w:cs="Arial"/>
                    </w:rPr>
                  </w:pPr>
                  <w:r w:rsidRPr="00087840">
                    <w:rPr>
                      <w:rFonts w:ascii="Arial" w:hAnsi="Arial" w:cs="Arial"/>
                    </w:rPr>
                    <w:t>Take 5 deep breaths if I feel nervous during the session</w:t>
                  </w:r>
                </w:p>
              </w:tc>
            </w:tr>
            <w:tr w:rsidR="00425901" w:rsidRPr="00087840" w14:paraId="027BDB7D" w14:textId="77777777" w:rsidTr="002A203D">
              <w:tc>
                <w:tcPr>
                  <w:tcW w:w="0" w:type="auto"/>
                  <w:hideMark/>
                </w:tcPr>
                <w:p w14:paraId="632CC4A4" w14:textId="77777777" w:rsidR="00425901" w:rsidRPr="00087840" w:rsidRDefault="00425901" w:rsidP="00AB7A04">
                  <w:pPr>
                    <w:spacing w:after="160" w:line="259" w:lineRule="auto"/>
                    <w:rPr>
                      <w:rFonts w:ascii="Arial" w:hAnsi="Arial" w:cs="Arial"/>
                    </w:rPr>
                  </w:pPr>
                  <w:r w:rsidRPr="00087840">
                    <w:rPr>
                      <w:rFonts w:ascii="Arial" w:hAnsi="Arial" w:cs="Arial"/>
                    </w:rPr>
                    <w:t>Seek feedback</w:t>
                  </w:r>
                </w:p>
              </w:tc>
              <w:tc>
                <w:tcPr>
                  <w:tcW w:w="0" w:type="auto"/>
                  <w:hideMark/>
                </w:tcPr>
                <w:p w14:paraId="4780A7DC" w14:textId="77777777" w:rsidR="00425901" w:rsidRPr="00087840" w:rsidRDefault="00425901" w:rsidP="00AB7A04">
                  <w:pPr>
                    <w:spacing w:after="160" w:line="259" w:lineRule="auto"/>
                    <w:rPr>
                      <w:rFonts w:ascii="Arial" w:hAnsi="Arial" w:cs="Arial"/>
                    </w:rPr>
                  </w:pPr>
                  <w:r w:rsidRPr="00087840">
                    <w:rPr>
                      <w:rFonts w:ascii="Arial" w:hAnsi="Arial" w:cs="Arial"/>
                    </w:rPr>
                    <w:t>Immediately after each session</w:t>
                  </w:r>
                </w:p>
              </w:tc>
              <w:tc>
                <w:tcPr>
                  <w:tcW w:w="0" w:type="auto"/>
                  <w:hideMark/>
                </w:tcPr>
                <w:p w14:paraId="2DB48C6C" w14:textId="41F0502E" w:rsidR="00425901" w:rsidRPr="00087840" w:rsidRDefault="00425901" w:rsidP="00AB7A04">
                  <w:pPr>
                    <w:spacing w:after="160" w:line="259" w:lineRule="auto"/>
                    <w:rPr>
                      <w:rFonts w:ascii="Arial" w:hAnsi="Arial" w:cs="Arial"/>
                    </w:rPr>
                  </w:pPr>
                  <w:r w:rsidRPr="00087840">
                    <w:rPr>
                      <w:rFonts w:ascii="Arial" w:hAnsi="Arial" w:cs="Arial"/>
                    </w:rPr>
                    <w:t>Use feedback to set one improvement goal for the next session</w:t>
                  </w:r>
                </w:p>
              </w:tc>
            </w:tr>
          </w:tbl>
          <w:p w14:paraId="649FEC20" w14:textId="77777777" w:rsidR="00425901" w:rsidRPr="00087840" w:rsidRDefault="00425901">
            <w:pPr>
              <w:rPr>
                <w:rFonts w:ascii="Arial" w:hAnsi="Arial" w:cs="Arial"/>
              </w:rPr>
            </w:pPr>
          </w:p>
        </w:tc>
      </w:tr>
    </w:tbl>
    <w:p w14:paraId="07F211D9" w14:textId="77777777" w:rsidR="00B713E0" w:rsidRPr="00087840" w:rsidRDefault="00B713E0" w:rsidP="00B73661">
      <w:pPr>
        <w:rPr>
          <w:rFonts w:ascii="Arial" w:hAnsi="Arial" w:cs="Arial"/>
        </w:rPr>
      </w:pPr>
    </w:p>
    <w:p w14:paraId="3A912F59" w14:textId="021BA2BB" w:rsidR="00BC6772" w:rsidRPr="00087840" w:rsidRDefault="00BC6772" w:rsidP="00BC6772">
      <w:pPr>
        <w:rPr>
          <w:rFonts w:ascii="Arial" w:hAnsi="Arial" w:cs="Arial"/>
        </w:rPr>
      </w:pPr>
      <w:r w:rsidRPr="00087840">
        <w:rPr>
          <w:rFonts w:ascii="Arial" w:hAnsi="Arial" w:cs="Arial"/>
        </w:rPr>
        <w:t xml:space="preserve">By following this action plan, </w:t>
      </w:r>
      <w:r w:rsidR="00DE72CC" w:rsidRPr="00087840">
        <w:rPr>
          <w:rFonts w:ascii="Arial" w:hAnsi="Arial" w:cs="Arial"/>
        </w:rPr>
        <w:t>I will</w:t>
      </w:r>
      <w:r w:rsidRPr="00087840">
        <w:rPr>
          <w:rFonts w:ascii="Arial" w:hAnsi="Arial" w:cs="Arial"/>
        </w:rPr>
        <w:t xml:space="preserve"> continue to grow as a </w:t>
      </w:r>
      <w:r w:rsidR="00DE72CC" w:rsidRPr="00087840">
        <w:rPr>
          <w:rFonts w:ascii="Arial" w:hAnsi="Arial" w:cs="Arial"/>
        </w:rPr>
        <w:t>student</w:t>
      </w:r>
      <w:r w:rsidRPr="00087840">
        <w:rPr>
          <w:rFonts w:ascii="Arial" w:hAnsi="Arial" w:cs="Arial"/>
        </w:rPr>
        <w:t>, build on</w:t>
      </w:r>
      <w:r w:rsidR="00DE72CC" w:rsidRPr="00087840">
        <w:rPr>
          <w:rFonts w:ascii="Arial" w:hAnsi="Arial" w:cs="Arial"/>
        </w:rPr>
        <w:t xml:space="preserve"> my</w:t>
      </w:r>
      <w:r w:rsidRPr="00087840">
        <w:rPr>
          <w:rFonts w:ascii="Arial" w:hAnsi="Arial" w:cs="Arial"/>
        </w:rPr>
        <w:t xml:space="preserve"> strengths, and address areas for improvement. Remember</w:t>
      </w:r>
      <w:r w:rsidR="00F4528E" w:rsidRPr="00087840">
        <w:rPr>
          <w:rFonts w:ascii="Arial" w:hAnsi="Arial" w:cs="Arial"/>
        </w:rPr>
        <w:t xml:space="preserve"> me </w:t>
      </w:r>
      <w:r w:rsidRPr="00087840">
        <w:rPr>
          <w:rFonts w:ascii="Arial" w:hAnsi="Arial" w:cs="Arial"/>
        </w:rPr>
        <w:t>co</w:t>
      </w:r>
      <w:r w:rsidR="00F4528E" w:rsidRPr="00087840">
        <w:rPr>
          <w:rFonts w:ascii="Arial" w:hAnsi="Arial" w:cs="Arial"/>
        </w:rPr>
        <w:t>nfidence</w:t>
      </w:r>
      <w:r w:rsidRPr="00087840">
        <w:rPr>
          <w:rFonts w:ascii="Arial" w:hAnsi="Arial" w:cs="Arial"/>
        </w:rPr>
        <w:t xml:space="preserve"> is a journey, and each</w:t>
      </w:r>
      <w:r w:rsidR="0068765E" w:rsidRPr="00087840">
        <w:rPr>
          <w:rFonts w:ascii="Arial" w:hAnsi="Arial" w:cs="Arial"/>
        </w:rPr>
        <w:t xml:space="preserve"> exam</w:t>
      </w:r>
      <w:r w:rsidRPr="00087840">
        <w:rPr>
          <w:rFonts w:ascii="Arial" w:hAnsi="Arial" w:cs="Arial"/>
        </w:rPr>
        <w:t xml:space="preserve"> is an opportunity to learn and develop </w:t>
      </w:r>
      <w:r w:rsidR="0068765E" w:rsidRPr="00087840">
        <w:rPr>
          <w:rFonts w:ascii="Arial" w:hAnsi="Arial" w:cs="Arial"/>
        </w:rPr>
        <w:t>my</w:t>
      </w:r>
      <w:r w:rsidRPr="00087840">
        <w:rPr>
          <w:rFonts w:ascii="Arial" w:hAnsi="Arial" w:cs="Arial"/>
        </w:rPr>
        <w:t xml:space="preserve"> skills further.</w:t>
      </w:r>
      <w:r w:rsidR="00EE3C68" w:rsidRPr="00087840">
        <w:rPr>
          <w:rFonts w:ascii="Arial" w:hAnsi="Arial" w:cs="Arial"/>
        </w:rPr>
        <w:t xml:space="preserve"> If I</w:t>
      </w:r>
      <w:r w:rsidRPr="00087840">
        <w:rPr>
          <w:rFonts w:ascii="Arial" w:hAnsi="Arial" w:cs="Arial"/>
        </w:rPr>
        <w:t xml:space="preserve"> </w:t>
      </w:r>
      <w:r w:rsidR="00EE3C68" w:rsidRPr="00087840">
        <w:rPr>
          <w:rFonts w:ascii="Arial" w:hAnsi="Arial" w:cs="Arial"/>
        </w:rPr>
        <w:t>k</w:t>
      </w:r>
      <w:r w:rsidRPr="00087840">
        <w:rPr>
          <w:rFonts w:ascii="Arial" w:hAnsi="Arial" w:cs="Arial"/>
        </w:rPr>
        <w:t>eep practi</w:t>
      </w:r>
      <w:r w:rsidR="009549B6" w:rsidRPr="00087840">
        <w:rPr>
          <w:rFonts w:ascii="Arial" w:hAnsi="Arial" w:cs="Arial"/>
        </w:rPr>
        <w:t>s</w:t>
      </w:r>
      <w:r w:rsidRPr="00087840">
        <w:rPr>
          <w:rFonts w:ascii="Arial" w:hAnsi="Arial" w:cs="Arial"/>
        </w:rPr>
        <w:t xml:space="preserve">ing, reflecting, and seeking feedback, </w:t>
      </w:r>
      <w:r w:rsidR="007512FC" w:rsidRPr="00087840">
        <w:rPr>
          <w:rFonts w:ascii="Arial" w:hAnsi="Arial" w:cs="Arial"/>
        </w:rPr>
        <w:t xml:space="preserve">I will </w:t>
      </w:r>
      <w:r w:rsidRPr="00087840">
        <w:rPr>
          <w:rFonts w:ascii="Arial" w:hAnsi="Arial" w:cs="Arial"/>
        </w:rPr>
        <w:t xml:space="preserve">become an even more effective and confident </w:t>
      </w:r>
      <w:r w:rsidR="007512FC" w:rsidRPr="00087840">
        <w:rPr>
          <w:rFonts w:ascii="Arial" w:hAnsi="Arial" w:cs="Arial"/>
        </w:rPr>
        <w:t>student</w:t>
      </w:r>
      <w:r w:rsidR="00B66B81" w:rsidRPr="00087840">
        <w:rPr>
          <w:rFonts w:ascii="Arial" w:hAnsi="Arial" w:cs="Arial"/>
        </w:rPr>
        <w:t>.</w:t>
      </w:r>
    </w:p>
    <w:p w14:paraId="456622A7" w14:textId="77777777" w:rsidR="00607383" w:rsidRPr="00087840" w:rsidRDefault="00607383" w:rsidP="0011511C">
      <w:pPr>
        <w:rPr>
          <w:rFonts w:ascii="Arial" w:hAnsi="Arial" w:cs="Arial"/>
        </w:rPr>
      </w:pPr>
    </w:p>
    <w:p w14:paraId="58174E49" w14:textId="77777777" w:rsidR="00607383" w:rsidRPr="00087840" w:rsidRDefault="00607383" w:rsidP="0011511C">
      <w:pPr>
        <w:rPr>
          <w:rFonts w:ascii="Arial" w:hAnsi="Arial" w:cs="Arial"/>
        </w:rPr>
      </w:pPr>
    </w:p>
    <w:p w14:paraId="100F87E2" w14:textId="77777777" w:rsidR="00607383" w:rsidRPr="00087840" w:rsidRDefault="00607383" w:rsidP="0011511C">
      <w:pPr>
        <w:rPr>
          <w:rFonts w:ascii="Arial" w:hAnsi="Arial" w:cs="Arial"/>
        </w:rPr>
      </w:pPr>
    </w:p>
    <w:p w14:paraId="3304CDB2" w14:textId="77777777" w:rsidR="00607383" w:rsidRPr="00087840" w:rsidRDefault="00607383" w:rsidP="0011511C">
      <w:pPr>
        <w:rPr>
          <w:rFonts w:ascii="Arial" w:hAnsi="Arial" w:cs="Arial"/>
        </w:rPr>
      </w:pPr>
    </w:p>
    <w:p w14:paraId="04700DDD" w14:textId="77777777" w:rsidR="00607383" w:rsidRPr="00087840" w:rsidRDefault="00607383" w:rsidP="0011511C">
      <w:pPr>
        <w:rPr>
          <w:rFonts w:ascii="Arial" w:hAnsi="Arial" w:cs="Arial"/>
        </w:rPr>
      </w:pPr>
    </w:p>
    <w:p w14:paraId="31AA1E07" w14:textId="77777777" w:rsidR="00607383" w:rsidRPr="00087840" w:rsidRDefault="00607383" w:rsidP="0011511C">
      <w:pPr>
        <w:rPr>
          <w:rFonts w:ascii="Arial" w:hAnsi="Arial" w:cs="Arial"/>
        </w:rPr>
      </w:pPr>
    </w:p>
    <w:p w14:paraId="4EECAE90" w14:textId="77777777" w:rsidR="00024B97" w:rsidRPr="00024B97" w:rsidRDefault="00024B97" w:rsidP="00024B97">
      <w:pPr>
        <w:rPr>
          <w:rFonts w:ascii="Arial" w:hAnsi="Arial" w:cs="Arial"/>
        </w:rPr>
      </w:pPr>
    </w:p>
    <w:p w14:paraId="68D7474E" w14:textId="7E90EF04" w:rsidR="001D60DA" w:rsidRDefault="001D60DA" w:rsidP="001D60DA">
      <w:pPr>
        <w:pStyle w:val="NoSpacing"/>
        <w:rPr>
          <w:rFonts w:ascii="Arial" w:hAnsi="Arial" w:cs="Arial"/>
          <w:b/>
          <w:bCs/>
          <w:sz w:val="28"/>
          <w:szCs w:val="28"/>
        </w:rPr>
      </w:pPr>
      <w:bookmarkStart w:id="8" w:name="_Toc193466475"/>
      <w:r>
        <w:rPr>
          <w:rFonts w:ascii="Arial" w:hAnsi="Arial" w:cs="Arial"/>
          <w:b/>
          <w:bCs/>
          <w:sz w:val="28"/>
          <w:szCs w:val="28"/>
        </w:rPr>
        <w:lastRenderedPageBreak/>
        <w:t>Appendix 1</w:t>
      </w:r>
    </w:p>
    <w:p w14:paraId="6306A69C" w14:textId="77777777" w:rsidR="001D60DA" w:rsidRDefault="001D60DA" w:rsidP="001D60DA">
      <w:pPr>
        <w:pStyle w:val="NoSpacing"/>
        <w:rPr>
          <w:rFonts w:ascii="Arial" w:hAnsi="Arial" w:cs="Arial"/>
          <w:b/>
          <w:bCs/>
          <w:sz w:val="28"/>
          <w:szCs w:val="28"/>
        </w:rPr>
      </w:pPr>
    </w:p>
    <w:p w14:paraId="7AB9EC54" w14:textId="277C5BB7" w:rsidR="00607383" w:rsidRPr="00484205" w:rsidRDefault="00024B97" w:rsidP="001D60DA">
      <w:pPr>
        <w:pStyle w:val="NoSpacing"/>
        <w:rPr>
          <w:rFonts w:ascii="Arial" w:hAnsi="Arial" w:cs="Arial"/>
          <w:b/>
          <w:bCs/>
          <w:sz w:val="28"/>
          <w:szCs w:val="28"/>
        </w:rPr>
      </w:pPr>
      <w:r w:rsidRPr="00484205">
        <w:rPr>
          <w:rFonts w:ascii="Arial" w:hAnsi="Arial" w:cs="Arial"/>
          <w:b/>
          <w:bCs/>
          <w:sz w:val="28"/>
          <w:szCs w:val="28"/>
        </w:rPr>
        <w:t xml:space="preserve">Johari </w:t>
      </w:r>
      <w:bookmarkEnd w:id="8"/>
      <w:r w:rsidR="00992331" w:rsidRPr="00484205">
        <w:rPr>
          <w:rFonts w:ascii="Arial" w:hAnsi="Arial" w:cs="Arial"/>
          <w:b/>
          <w:bCs/>
          <w:sz w:val="28"/>
          <w:szCs w:val="28"/>
        </w:rPr>
        <w:t>Window Theory</w:t>
      </w:r>
    </w:p>
    <w:p w14:paraId="73DFA3B9" w14:textId="77777777" w:rsidR="00607383" w:rsidRPr="00087840" w:rsidRDefault="00607383" w:rsidP="0011511C">
      <w:pPr>
        <w:rPr>
          <w:rFonts w:ascii="Arial" w:hAnsi="Arial" w:cs="Arial"/>
          <w:b/>
          <w:bCs/>
          <w:sz w:val="32"/>
          <w:szCs w:val="32"/>
        </w:rPr>
      </w:pPr>
    </w:p>
    <w:p w14:paraId="691D2E86" w14:textId="77777777" w:rsidR="002D19CF" w:rsidRPr="00087840" w:rsidRDefault="002D19CF" w:rsidP="00F70E06">
      <w:pPr>
        <w:rPr>
          <w:rFonts w:ascii="Arial" w:hAnsi="Arial" w:cs="Arial"/>
        </w:rPr>
      </w:pPr>
    </w:p>
    <w:p w14:paraId="72F58D19" w14:textId="4C711DFD" w:rsidR="00EA12C9" w:rsidRPr="00024B97" w:rsidRDefault="005B3CD2" w:rsidP="007631D3">
      <w:pPr>
        <w:rPr>
          <w:rFonts w:ascii="Arial" w:hAnsi="Arial" w:cs="Arial"/>
          <w:sz w:val="24"/>
          <w:szCs w:val="24"/>
        </w:rPr>
      </w:pPr>
      <w:r w:rsidRPr="00024B97">
        <w:rPr>
          <w:rFonts w:ascii="Arial" w:hAnsi="Arial" w:cs="Arial"/>
          <w:sz w:val="24"/>
          <w:szCs w:val="24"/>
        </w:rPr>
        <w:t>Johari window theory</w:t>
      </w:r>
      <w:r w:rsidR="009A08D2" w:rsidRPr="00024B97">
        <w:rPr>
          <w:rFonts w:ascii="Arial" w:hAnsi="Arial" w:cs="Arial"/>
          <w:sz w:val="24"/>
          <w:szCs w:val="24"/>
        </w:rPr>
        <w:t xml:space="preserve"> </w:t>
      </w:r>
      <w:r w:rsidR="00024B97" w:rsidRPr="00024B97">
        <w:rPr>
          <w:rFonts w:ascii="Arial" w:hAnsi="Arial" w:cs="Arial"/>
          <w:sz w:val="24"/>
          <w:szCs w:val="24"/>
        </w:rPr>
        <w:t>is a t</w:t>
      </w:r>
      <w:r w:rsidR="00BF7A91" w:rsidRPr="00024B97">
        <w:rPr>
          <w:rFonts w:ascii="Arial" w:hAnsi="Arial" w:cs="Arial"/>
          <w:sz w:val="24"/>
          <w:szCs w:val="24"/>
        </w:rPr>
        <w:t>echnique to help people understand</w:t>
      </w:r>
    </w:p>
    <w:p w14:paraId="7136B2E2" w14:textId="2B29858F" w:rsidR="00BF7A91" w:rsidRPr="00024B97" w:rsidRDefault="00BF7A91" w:rsidP="007631D3">
      <w:pPr>
        <w:rPr>
          <w:rFonts w:ascii="Arial" w:hAnsi="Arial" w:cs="Arial"/>
          <w:sz w:val="24"/>
          <w:szCs w:val="24"/>
        </w:rPr>
      </w:pPr>
      <w:r w:rsidRPr="00024B97">
        <w:rPr>
          <w:rFonts w:ascii="Arial" w:hAnsi="Arial" w:cs="Arial"/>
          <w:sz w:val="24"/>
          <w:szCs w:val="24"/>
        </w:rPr>
        <w:t xml:space="preserve"> their relationship with themselves and others</w:t>
      </w:r>
      <w:r w:rsidR="00EA12C9" w:rsidRPr="00024B97">
        <w:rPr>
          <w:rFonts w:ascii="Arial" w:hAnsi="Arial" w:cs="Arial"/>
          <w:sz w:val="24"/>
          <w:szCs w:val="24"/>
        </w:rPr>
        <w:t>.</w:t>
      </w:r>
    </w:p>
    <w:p w14:paraId="59214968" w14:textId="77777777" w:rsidR="00485281" w:rsidRDefault="00485281" w:rsidP="007631D3">
      <w:pPr>
        <w:rPr>
          <w:rFonts w:ascii="Arial" w:hAnsi="Arial" w:cs="Arial"/>
        </w:rPr>
      </w:pPr>
    </w:p>
    <w:p w14:paraId="1A171F2B" w14:textId="77777777" w:rsidR="00485281" w:rsidRDefault="00485281" w:rsidP="007631D3">
      <w:pPr>
        <w:rPr>
          <w:rFonts w:ascii="Arial" w:hAnsi="Arial" w:cs="Arial"/>
        </w:rPr>
      </w:pPr>
    </w:p>
    <w:p w14:paraId="7B13F024" w14:textId="18172BD6" w:rsidR="00485281" w:rsidRDefault="00485281" w:rsidP="007631D3">
      <w:pPr>
        <w:rPr>
          <w:rFonts w:ascii="Arial" w:hAnsi="Arial" w:cs="Arial"/>
        </w:rPr>
      </w:pPr>
      <w:r w:rsidRPr="00087840">
        <w:rPr>
          <w:rFonts w:ascii="Arial" w:hAnsi="Arial" w:cs="Arial"/>
          <w:noProof/>
        </w:rPr>
        <w:drawing>
          <wp:inline distT="0" distB="0" distL="0" distR="0" wp14:anchorId="4BF963D8" wp14:editId="3A926D89">
            <wp:extent cx="5486400" cy="3200400"/>
            <wp:effectExtent l="0" t="342900" r="0" b="228600"/>
            <wp:docPr id="213305444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3B8E427A" w14:textId="04597389" w:rsidR="001B5283" w:rsidRDefault="005B445D" w:rsidP="007631D3">
      <w:pPr>
        <w:rPr>
          <w:rFonts w:ascii="Arial" w:hAnsi="Arial" w:cs="Arial"/>
        </w:rPr>
      </w:pPr>
      <w:r>
        <w:rPr>
          <w:rFonts w:ascii="Arial" w:hAnsi="Arial" w:cs="Arial"/>
        </w:rPr>
        <w:t xml:space="preserve">                                                     </w:t>
      </w:r>
    </w:p>
    <w:p w14:paraId="1C6F9BD8" w14:textId="77777777" w:rsidR="001B5283" w:rsidRDefault="001B5283" w:rsidP="007631D3">
      <w:pPr>
        <w:rPr>
          <w:rFonts w:ascii="Arial" w:hAnsi="Arial" w:cs="Arial"/>
        </w:rPr>
      </w:pPr>
    </w:p>
    <w:p w14:paraId="0B761AF3" w14:textId="77777777" w:rsidR="001B5283" w:rsidRDefault="001B5283" w:rsidP="007631D3">
      <w:pPr>
        <w:rPr>
          <w:rFonts w:ascii="Arial" w:hAnsi="Arial" w:cs="Arial"/>
        </w:rPr>
      </w:pPr>
    </w:p>
    <w:p w14:paraId="5C6CC599" w14:textId="77777777" w:rsidR="001B5283" w:rsidRDefault="001B5283" w:rsidP="007631D3">
      <w:pPr>
        <w:rPr>
          <w:rFonts w:ascii="Arial" w:hAnsi="Arial" w:cs="Arial"/>
        </w:rPr>
      </w:pPr>
    </w:p>
    <w:p w14:paraId="2116520E" w14:textId="77777777" w:rsidR="001B5283" w:rsidRDefault="001B5283" w:rsidP="007631D3">
      <w:pPr>
        <w:rPr>
          <w:rFonts w:ascii="Arial" w:hAnsi="Arial" w:cs="Arial"/>
        </w:rPr>
      </w:pPr>
    </w:p>
    <w:p w14:paraId="468CF075" w14:textId="77777777" w:rsidR="001B5283" w:rsidRDefault="001B5283" w:rsidP="007631D3">
      <w:pPr>
        <w:rPr>
          <w:rFonts w:ascii="Arial" w:hAnsi="Arial" w:cs="Arial"/>
        </w:rPr>
      </w:pPr>
    </w:p>
    <w:p w14:paraId="66381B23" w14:textId="77777777" w:rsidR="007631D3" w:rsidRDefault="007631D3" w:rsidP="007631D3">
      <w:pPr>
        <w:rPr>
          <w:rFonts w:ascii="Arial" w:hAnsi="Arial" w:cs="Arial"/>
        </w:rPr>
      </w:pPr>
    </w:p>
    <w:p w14:paraId="4B8F7E27" w14:textId="77777777" w:rsidR="00392A34" w:rsidRDefault="00392A34" w:rsidP="007631D3">
      <w:pPr>
        <w:rPr>
          <w:rFonts w:ascii="Arial" w:hAnsi="Arial" w:cs="Arial"/>
        </w:rPr>
      </w:pPr>
    </w:p>
    <w:p w14:paraId="7DBA2479" w14:textId="517F7EC1" w:rsidR="00392A34" w:rsidRPr="00484205" w:rsidRDefault="009A1942" w:rsidP="00D2545F">
      <w:pPr>
        <w:pStyle w:val="NoSpacing"/>
        <w:numPr>
          <w:ilvl w:val="0"/>
          <w:numId w:val="59"/>
        </w:numPr>
        <w:rPr>
          <w:rFonts w:ascii="Arial" w:hAnsi="Arial" w:cs="Arial"/>
          <w:b/>
          <w:sz w:val="28"/>
          <w:szCs w:val="28"/>
        </w:rPr>
      </w:pPr>
      <w:bookmarkStart w:id="9" w:name="_Toc193466476"/>
      <w:r w:rsidRPr="00484205">
        <w:rPr>
          <w:rFonts w:ascii="Arial" w:hAnsi="Arial" w:cs="Arial"/>
          <w:b/>
          <w:bCs/>
          <w:sz w:val="28"/>
          <w:szCs w:val="28"/>
        </w:rPr>
        <w:t>Role play Mentoring session</w:t>
      </w:r>
      <w:r w:rsidR="00E86139" w:rsidRPr="00484205">
        <w:rPr>
          <w:rFonts w:ascii="Arial" w:hAnsi="Arial" w:cs="Arial"/>
          <w:b/>
          <w:bCs/>
          <w:sz w:val="28"/>
          <w:szCs w:val="28"/>
        </w:rPr>
        <w:t xml:space="preserve"> / </w:t>
      </w:r>
      <w:r w:rsidRPr="00484205">
        <w:rPr>
          <w:rFonts w:ascii="Arial" w:hAnsi="Arial" w:cs="Arial"/>
          <w:b/>
          <w:bCs/>
          <w:sz w:val="28"/>
          <w:szCs w:val="28"/>
        </w:rPr>
        <w:t>Johari window theory</w:t>
      </w:r>
      <w:bookmarkEnd w:id="9"/>
    </w:p>
    <w:p w14:paraId="161CBE24" w14:textId="77777777" w:rsidR="00392A34" w:rsidRDefault="00392A34" w:rsidP="007631D3">
      <w:pPr>
        <w:rPr>
          <w:rFonts w:ascii="Arial" w:hAnsi="Arial" w:cs="Arial"/>
        </w:rPr>
      </w:pPr>
    </w:p>
    <w:p w14:paraId="79DC3F92" w14:textId="77777777" w:rsidR="00392A34" w:rsidRDefault="00392A34" w:rsidP="007631D3">
      <w:pPr>
        <w:rPr>
          <w:rFonts w:ascii="Arial" w:hAnsi="Arial" w:cs="Arial"/>
        </w:rPr>
      </w:pPr>
    </w:p>
    <w:p w14:paraId="6A7D7BBA" w14:textId="77777777" w:rsidR="00392A34" w:rsidRDefault="00392A34" w:rsidP="007631D3">
      <w:pPr>
        <w:rPr>
          <w:rFonts w:ascii="Arial" w:hAnsi="Arial" w:cs="Arial"/>
        </w:rPr>
      </w:pPr>
    </w:p>
    <w:p w14:paraId="6B008AB9" w14:textId="4284D66E" w:rsidR="008C5DB8" w:rsidRPr="00087840" w:rsidRDefault="008C5DB8" w:rsidP="008C5DB8">
      <w:pPr>
        <w:rPr>
          <w:rFonts w:ascii="Arial" w:hAnsi="Arial" w:cs="Arial"/>
        </w:rPr>
      </w:pPr>
      <w:r w:rsidRPr="00087840">
        <w:rPr>
          <w:rFonts w:ascii="Arial" w:hAnsi="Arial" w:cs="Arial"/>
        </w:rPr>
        <w:t>1. Open Area (Known to Self and Known to Others)</w:t>
      </w:r>
    </w:p>
    <w:p w14:paraId="0ED6DA97" w14:textId="42A9476C" w:rsidR="008C5DB8" w:rsidRPr="00960DA7" w:rsidRDefault="008C5DB8" w:rsidP="00960DA7">
      <w:pPr>
        <w:rPr>
          <w:rFonts w:ascii="Arial" w:hAnsi="Arial" w:cs="Arial"/>
        </w:rPr>
      </w:pPr>
      <w:r w:rsidRPr="00960DA7">
        <w:rPr>
          <w:rFonts w:ascii="Arial" w:hAnsi="Arial" w:cs="Arial"/>
        </w:rPr>
        <w:t>Lyubomir’s Strengths</w:t>
      </w:r>
    </w:p>
    <w:p w14:paraId="72DE004E" w14:textId="77777777" w:rsidR="00777537" w:rsidRPr="00777537" w:rsidRDefault="00777537" w:rsidP="00777537">
      <w:pPr>
        <w:numPr>
          <w:ilvl w:val="1"/>
          <w:numId w:val="31"/>
        </w:numPr>
        <w:rPr>
          <w:rFonts w:ascii="Arial" w:hAnsi="Arial" w:cs="Arial"/>
        </w:rPr>
      </w:pPr>
      <w:r w:rsidRPr="00777537">
        <w:rPr>
          <w:rFonts w:ascii="Arial" w:hAnsi="Arial" w:cs="Arial"/>
        </w:rPr>
        <w:t xml:space="preserve">He has clear goals for creating a positive and engaging learning environment.  </w:t>
      </w:r>
    </w:p>
    <w:p w14:paraId="49BE9B8F" w14:textId="77777777" w:rsidR="00777537" w:rsidRPr="00777537" w:rsidRDefault="00777537" w:rsidP="00777537">
      <w:pPr>
        <w:numPr>
          <w:ilvl w:val="1"/>
          <w:numId w:val="31"/>
        </w:numPr>
        <w:rPr>
          <w:rFonts w:ascii="Arial" w:hAnsi="Arial" w:cs="Arial"/>
        </w:rPr>
      </w:pPr>
      <w:r w:rsidRPr="00777537">
        <w:rPr>
          <w:rFonts w:ascii="Arial" w:hAnsi="Arial" w:cs="Arial"/>
        </w:rPr>
        <w:t xml:space="preserve">He has structured lessons and clear expectations, which demonstrates his organisational skills.  </w:t>
      </w:r>
    </w:p>
    <w:p w14:paraId="30629418" w14:textId="77777777" w:rsidR="00777537" w:rsidRPr="00777537" w:rsidRDefault="00777537" w:rsidP="00777537">
      <w:pPr>
        <w:numPr>
          <w:ilvl w:val="1"/>
          <w:numId w:val="31"/>
        </w:numPr>
        <w:rPr>
          <w:rFonts w:ascii="Arial" w:hAnsi="Arial" w:cs="Arial"/>
        </w:rPr>
      </w:pPr>
      <w:r w:rsidRPr="00777537">
        <w:rPr>
          <w:rFonts w:ascii="Arial" w:hAnsi="Arial" w:cs="Arial"/>
        </w:rPr>
        <w:t xml:space="preserve">He is open to feedback and willing to adapt his teaching methods, showing a growth mindset.  </w:t>
      </w:r>
    </w:p>
    <w:p w14:paraId="60BB6D5C" w14:textId="77777777" w:rsidR="008C5DB8" w:rsidRPr="00087840" w:rsidRDefault="008C5DB8" w:rsidP="008C5DB8">
      <w:pPr>
        <w:rPr>
          <w:rFonts w:ascii="Arial" w:hAnsi="Arial" w:cs="Arial"/>
        </w:rPr>
      </w:pPr>
    </w:p>
    <w:p w14:paraId="115F513E" w14:textId="7325CD67" w:rsidR="008C5DB8" w:rsidRPr="00087840" w:rsidRDefault="008C5DB8" w:rsidP="008C5DB8">
      <w:pPr>
        <w:rPr>
          <w:rFonts w:ascii="Arial" w:hAnsi="Arial" w:cs="Arial"/>
        </w:rPr>
      </w:pPr>
      <w:r w:rsidRPr="00087840">
        <w:rPr>
          <w:rFonts w:ascii="Arial" w:hAnsi="Arial" w:cs="Arial"/>
        </w:rPr>
        <w:t>Lyubomir’s Challenges</w:t>
      </w:r>
    </w:p>
    <w:p w14:paraId="10BC83CE" w14:textId="233B55AE" w:rsidR="008C5DB8" w:rsidRPr="00087840" w:rsidRDefault="008B324A" w:rsidP="00D2545F">
      <w:pPr>
        <w:pStyle w:val="ListParagraph"/>
        <w:numPr>
          <w:ilvl w:val="1"/>
          <w:numId w:val="32"/>
        </w:numPr>
        <w:rPr>
          <w:rFonts w:ascii="Arial" w:hAnsi="Arial" w:cs="Arial"/>
        </w:rPr>
      </w:pPr>
      <w:r>
        <w:rPr>
          <w:rFonts w:ascii="Arial" w:hAnsi="Arial" w:cs="Arial"/>
        </w:rPr>
        <w:t>H</w:t>
      </w:r>
      <w:r w:rsidR="008C5DB8" w:rsidRPr="00087840">
        <w:rPr>
          <w:rFonts w:ascii="Arial" w:hAnsi="Arial" w:cs="Arial"/>
        </w:rPr>
        <w:t xml:space="preserve">e </w:t>
      </w:r>
      <w:r w:rsidR="000F42BE" w:rsidRPr="00087840">
        <w:rPr>
          <w:rFonts w:ascii="Arial" w:hAnsi="Arial" w:cs="Arial"/>
        </w:rPr>
        <w:t xml:space="preserve">recognised </w:t>
      </w:r>
      <w:r w:rsidR="008C5DB8" w:rsidRPr="00087840">
        <w:rPr>
          <w:rFonts w:ascii="Arial" w:hAnsi="Arial" w:cs="Arial"/>
        </w:rPr>
        <w:t xml:space="preserve">that student motivation and participation </w:t>
      </w:r>
      <w:r w:rsidR="00C65EA1" w:rsidRPr="00087840">
        <w:rPr>
          <w:rFonts w:ascii="Arial" w:hAnsi="Arial" w:cs="Arial"/>
        </w:rPr>
        <w:t>we</w:t>
      </w:r>
      <w:r w:rsidR="008C5DB8" w:rsidRPr="00087840">
        <w:rPr>
          <w:rFonts w:ascii="Arial" w:hAnsi="Arial" w:cs="Arial"/>
        </w:rPr>
        <w:t xml:space="preserve">re low.  </w:t>
      </w:r>
    </w:p>
    <w:p w14:paraId="2B1925DE" w14:textId="359E6B5D" w:rsidR="008C5DB8" w:rsidRPr="00087840" w:rsidRDefault="008C5DB8" w:rsidP="00D2545F">
      <w:pPr>
        <w:pStyle w:val="ListParagraph"/>
        <w:numPr>
          <w:ilvl w:val="1"/>
          <w:numId w:val="32"/>
        </w:numPr>
        <w:rPr>
          <w:rFonts w:ascii="Arial" w:hAnsi="Arial" w:cs="Arial"/>
        </w:rPr>
      </w:pPr>
      <w:r w:rsidRPr="00087840">
        <w:rPr>
          <w:rFonts w:ascii="Arial" w:hAnsi="Arial" w:cs="Arial"/>
        </w:rPr>
        <w:t xml:space="preserve">He acknowledges that traditional lecture methods are not effective for his students.  </w:t>
      </w:r>
    </w:p>
    <w:p w14:paraId="7ECE79AE" w14:textId="77777777" w:rsidR="008C5DB8" w:rsidRPr="00087840" w:rsidRDefault="008C5DB8" w:rsidP="008C5DB8">
      <w:pPr>
        <w:rPr>
          <w:rFonts w:ascii="Arial" w:hAnsi="Arial" w:cs="Arial"/>
        </w:rPr>
      </w:pPr>
    </w:p>
    <w:p w14:paraId="6EFADA27" w14:textId="38AB71B9" w:rsidR="008C5DB8" w:rsidRPr="00087840" w:rsidRDefault="008C5DB8" w:rsidP="008C5DB8">
      <w:pPr>
        <w:rPr>
          <w:rFonts w:ascii="Arial" w:hAnsi="Arial" w:cs="Arial"/>
        </w:rPr>
      </w:pPr>
      <w:r w:rsidRPr="00087840">
        <w:rPr>
          <w:rFonts w:ascii="Arial" w:hAnsi="Arial" w:cs="Arial"/>
        </w:rPr>
        <w:t xml:space="preserve">2. Blind Spot (Unknown to Self but Known to Others) </w:t>
      </w:r>
    </w:p>
    <w:p w14:paraId="6459C459" w14:textId="77777777" w:rsidR="006A3EBB" w:rsidRPr="00087840" w:rsidRDefault="008C5DB8" w:rsidP="00D2545F">
      <w:pPr>
        <w:pStyle w:val="ListParagraph"/>
        <w:numPr>
          <w:ilvl w:val="1"/>
          <w:numId w:val="34"/>
        </w:numPr>
        <w:rPr>
          <w:rFonts w:ascii="Arial" w:hAnsi="Arial" w:cs="Arial"/>
        </w:rPr>
      </w:pPr>
      <w:r w:rsidRPr="00087840">
        <w:rPr>
          <w:rFonts w:ascii="Arial" w:hAnsi="Arial" w:cs="Arial"/>
        </w:rPr>
        <w:t>Classroom Dynamics: Others might observe that certain students dominate discussions while others remain silent, but Lyubomir may not be fully aware of this imbalance.</w:t>
      </w:r>
    </w:p>
    <w:p w14:paraId="289005E0" w14:textId="2A85A6B9" w:rsidR="008C5DB8" w:rsidRPr="00087840" w:rsidRDefault="008C5DB8" w:rsidP="006A3EBB">
      <w:pPr>
        <w:pStyle w:val="ListParagraph"/>
        <w:rPr>
          <w:rFonts w:ascii="Arial" w:hAnsi="Arial" w:cs="Arial"/>
        </w:rPr>
      </w:pPr>
      <w:r w:rsidRPr="00087840">
        <w:rPr>
          <w:rFonts w:ascii="Arial" w:hAnsi="Arial" w:cs="Arial"/>
        </w:rPr>
        <w:t xml:space="preserve">  </w:t>
      </w:r>
    </w:p>
    <w:p w14:paraId="383E3805" w14:textId="68ACCC72" w:rsidR="008C5DB8" w:rsidRPr="00087840" w:rsidRDefault="008C5DB8" w:rsidP="00D2545F">
      <w:pPr>
        <w:pStyle w:val="ListParagraph"/>
        <w:numPr>
          <w:ilvl w:val="1"/>
          <w:numId w:val="34"/>
        </w:numPr>
        <w:rPr>
          <w:rFonts w:ascii="Arial" w:hAnsi="Arial" w:cs="Arial"/>
        </w:rPr>
      </w:pPr>
      <w:r w:rsidRPr="00087840">
        <w:rPr>
          <w:rFonts w:ascii="Arial" w:hAnsi="Arial" w:cs="Arial"/>
        </w:rPr>
        <w:t>Feedback Delivery: Lyubomir might unintentionally give feedback in a way that discourages students, but he may not reali</w:t>
      </w:r>
      <w:r w:rsidR="00A027E0" w:rsidRPr="00087840">
        <w:rPr>
          <w:rFonts w:ascii="Arial" w:hAnsi="Arial" w:cs="Arial"/>
        </w:rPr>
        <w:t>s</w:t>
      </w:r>
      <w:r w:rsidRPr="00087840">
        <w:rPr>
          <w:rFonts w:ascii="Arial" w:hAnsi="Arial" w:cs="Arial"/>
        </w:rPr>
        <w:t xml:space="preserve">e this.  </w:t>
      </w:r>
    </w:p>
    <w:p w14:paraId="45F7E2E5" w14:textId="77777777" w:rsidR="008C5DB8" w:rsidRPr="00087840" w:rsidRDefault="008C5DB8" w:rsidP="008C5DB8">
      <w:pPr>
        <w:rPr>
          <w:rFonts w:ascii="Arial" w:hAnsi="Arial" w:cs="Arial"/>
        </w:rPr>
      </w:pPr>
    </w:p>
    <w:p w14:paraId="53AEB91A" w14:textId="6F30A7B4" w:rsidR="009E74E3" w:rsidRDefault="001F4ED6" w:rsidP="008C5DB8">
      <w:pPr>
        <w:rPr>
          <w:rFonts w:ascii="Arial" w:hAnsi="Arial" w:cs="Arial"/>
        </w:rPr>
      </w:pPr>
      <w:r w:rsidRPr="00087840">
        <w:rPr>
          <w:rFonts w:ascii="Arial" w:hAnsi="Arial" w:cs="Arial"/>
        </w:rPr>
        <w:t>Solution</w:t>
      </w:r>
    </w:p>
    <w:p w14:paraId="38093962" w14:textId="77777777" w:rsidR="00F050D8" w:rsidRDefault="00F050D8" w:rsidP="008C5DB8">
      <w:pPr>
        <w:rPr>
          <w:rFonts w:ascii="Arial" w:hAnsi="Arial" w:cs="Arial"/>
        </w:rPr>
      </w:pPr>
    </w:p>
    <w:p w14:paraId="2D68815B" w14:textId="6E611CE0" w:rsidR="00232D3C" w:rsidRPr="00232D3C" w:rsidRDefault="00232D3C" w:rsidP="00232D3C">
      <w:pPr>
        <w:rPr>
          <w:rFonts w:ascii="Arial" w:hAnsi="Arial" w:cs="Arial"/>
        </w:rPr>
      </w:pPr>
      <w:r w:rsidRPr="00232D3C">
        <w:rPr>
          <w:rFonts w:ascii="Arial" w:hAnsi="Arial" w:cs="Arial"/>
        </w:rPr>
        <w:t xml:space="preserve"> Build Stronger Relationships with Students</w:t>
      </w:r>
    </w:p>
    <w:p w14:paraId="20B1B614" w14:textId="0B33FD7F" w:rsidR="00F050D8" w:rsidRPr="000015A5" w:rsidRDefault="00232D3C" w:rsidP="008C5DB8">
      <w:pPr>
        <w:pStyle w:val="ListParagraph"/>
        <w:numPr>
          <w:ilvl w:val="0"/>
          <w:numId w:val="60"/>
        </w:numPr>
        <w:rPr>
          <w:rFonts w:ascii="Arial" w:hAnsi="Arial" w:cs="Arial"/>
        </w:rPr>
      </w:pPr>
      <w:r w:rsidRPr="00E1782E">
        <w:rPr>
          <w:rFonts w:ascii="Arial" w:hAnsi="Arial" w:cs="Arial"/>
        </w:rPr>
        <w:t>Create a supportive environment where students feel safe to express themselves and ask questions</w:t>
      </w:r>
      <w:r w:rsidR="00E1782E">
        <w:rPr>
          <w:rFonts w:ascii="Arial" w:hAnsi="Arial" w:cs="Arial"/>
        </w:rPr>
        <w:t>, with no judgment.</w:t>
      </w:r>
    </w:p>
    <w:p w14:paraId="51C8452E" w14:textId="79F55444" w:rsidR="008C5DB8" w:rsidRPr="00087840" w:rsidRDefault="001F4ED6" w:rsidP="00D2545F">
      <w:pPr>
        <w:pStyle w:val="ListParagraph"/>
        <w:numPr>
          <w:ilvl w:val="0"/>
          <w:numId w:val="33"/>
        </w:numPr>
        <w:rPr>
          <w:rFonts w:ascii="Arial" w:hAnsi="Arial" w:cs="Arial"/>
        </w:rPr>
      </w:pPr>
      <w:r w:rsidRPr="00087840">
        <w:rPr>
          <w:rFonts w:ascii="Arial" w:hAnsi="Arial" w:cs="Arial"/>
        </w:rPr>
        <w:t>Encourage</w:t>
      </w:r>
      <w:r w:rsidR="008C5DB8" w:rsidRPr="00087840">
        <w:rPr>
          <w:rFonts w:ascii="Arial" w:hAnsi="Arial" w:cs="Arial"/>
        </w:rPr>
        <w:t xml:space="preserve"> Lyubomir to seek feedback from students and colleagues. </w:t>
      </w:r>
    </w:p>
    <w:p w14:paraId="2427AF2C" w14:textId="77777777" w:rsidR="006A3EBB" w:rsidRPr="00087840" w:rsidRDefault="006A3EBB" w:rsidP="006A3EBB">
      <w:pPr>
        <w:pStyle w:val="ListParagraph"/>
        <w:rPr>
          <w:rFonts w:ascii="Arial" w:hAnsi="Arial" w:cs="Arial"/>
        </w:rPr>
      </w:pPr>
    </w:p>
    <w:p w14:paraId="141EA72C" w14:textId="2EA1F6AD" w:rsidR="006A3EBB" w:rsidRPr="00087840" w:rsidRDefault="008C5DB8" w:rsidP="00D2545F">
      <w:pPr>
        <w:pStyle w:val="ListParagraph"/>
        <w:numPr>
          <w:ilvl w:val="0"/>
          <w:numId w:val="33"/>
        </w:numPr>
        <w:rPr>
          <w:rFonts w:ascii="Arial" w:hAnsi="Arial" w:cs="Arial"/>
        </w:rPr>
      </w:pPr>
      <w:r w:rsidRPr="00087840">
        <w:rPr>
          <w:rFonts w:ascii="Arial" w:hAnsi="Arial" w:cs="Arial"/>
        </w:rPr>
        <w:t xml:space="preserve">Conduct anonymous student surveys to gather honest feedback about his teaching style and classroom environment.  </w:t>
      </w:r>
    </w:p>
    <w:p w14:paraId="47595C47" w14:textId="77777777" w:rsidR="0024502A" w:rsidRPr="0024502A" w:rsidRDefault="0024502A" w:rsidP="0024502A">
      <w:pPr>
        <w:pStyle w:val="ListParagraph"/>
        <w:numPr>
          <w:ilvl w:val="0"/>
          <w:numId w:val="33"/>
        </w:numPr>
        <w:rPr>
          <w:rFonts w:ascii="Arial" w:hAnsi="Arial" w:cs="Arial"/>
        </w:rPr>
      </w:pPr>
      <w:r w:rsidRPr="0024502A">
        <w:rPr>
          <w:rFonts w:ascii="Arial" w:hAnsi="Arial" w:cs="Arial"/>
        </w:rPr>
        <w:t>Bring guest speakers or share case studies to showcase practical applications.</w:t>
      </w:r>
    </w:p>
    <w:p w14:paraId="3135752A" w14:textId="55A1E157" w:rsidR="008C5DB8" w:rsidRDefault="008C5DB8" w:rsidP="0024502A">
      <w:pPr>
        <w:pStyle w:val="ListParagraph"/>
        <w:rPr>
          <w:rFonts w:ascii="Arial" w:hAnsi="Arial" w:cs="Arial"/>
        </w:rPr>
      </w:pPr>
    </w:p>
    <w:p w14:paraId="00DAC902" w14:textId="77777777" w:rsidR="00BE6E23" w:rsidRDefault="00BE6E23" w:rsidP="00BE6E23">
      <w:pPr>
        <w:rPr>
          <w:rFonts w:ascii="Arial" w:hAnsi="Arial" w:cs="Arial"/>
        </w:rPr>
      </w:pPr>
    </w:p>
    <w:p w14:paraId="7A2632AC" w14:textId="77777777" w:rsidR="00BE6E23" w:rsidRPr="00BE6E23" w:rsidRDefault="00BE6E23" w:rsidP="00BE6E23">
      <w:pPr>
        <w:rPr>
          <w:rFonts w:ascii="Arial" w:hAnsi="Arial" w:cs="Arial"/>
        </w:rPr>
      </w:pPr>
    </w:p>
    <w:p w14:paraId="70569A44" w14:textId="57D34ABA" w:rsidR="008C5DB8" w:rsidRPr="00087840" w:rsidRDefault="008C5DB8" w:rsidP="008C5DB8">
      <w:pPr>
        <w:rPr>
          <w:rFonts w:ascii="Arial" w:hAnsi="Arial" w:cs="Arial"/>
        </w:rPr>
      </w:pPr>
      <w:r w:rsidRPr="00087840">
        <w:rPr>
          <w:rFonts w:ascii="Arial" w:hAnsi="Arial" w:cs="Arial"/>
        </w:rPr>
        <w:t xml:space="preserve">3. Hidden Area (Known to Self but Unknown to Others) </w:t>
      </w:r>
    </w:p>
    <w:p w14:paraId="698D3CB8" w14:textId="6B0CF0DA" w:rsidR="008C5DB8" w:rsidRPr="00087840" w:rsidRDefault="008C5DB8" w:rsidP="00D2545F">
      <w:pPr>
        <w:pStyle w:val="ListParagraph"/>
        <w:numPr>
          <w:ilvl w:val="0"/>
          <w:numId w:val="35"/>
        </w:numPr>
        <w:rPr>
          <w:rFonts w:ascii="Arial" w:hAnsi="Arial" w:cs="Arial"/>
        </w:rPr>
      </w:pPr>
      <w:r w:rsidRPr="00087840">
        <w:rPr>
          <w:rFonts w:ascii="Arial" w:hAnsi="Arial" w:cs="Arial"/>
        </w:rPr>
        <w:t>Personal Teaching Philosophy: Lyubomir might have strong beliefs about the importance of student autonomy or experiential learning but has</w:t>
      </w:r>
      <w:r w:rsidR="008800CA">
        <w:rPr>
          <w:rFonts w:ascii="Arial" w:hAnsi="Arial" w:cs="Arial"/>
        </w:rPr>
        <w:t xml:space="preserve"> not</w:t>
      </w:r>
      <w:r w:rsidRPr="00087840">
        <w:rPr>
          <w:rFonts w:ascii="Arial" w:hAnsi="Arial" w:cs="Arial"/>
        </w:rPr>
        <w:t xml:space="preserve"> communicated this to his students.  </w:t>
      </w:r>
    </w:p>
    <w:p w14:paraId="6A5F487E" w14:textId="3B40C9C1" w:rsidR="008C5DB8" w:rsidRPr="00087840" w:rsidRDefault="008C5DB8" w:rsidP="00D2545F">
      <w:pPr>
        <w:pStyle w:val="ListParagraph"/>
        <w:numPr>
          <w:ilvl w:val="0"/>
          <w:numId w:val="35"/>
        </w:numPr>
        <w:rPr>
          <w:rFonts w:ascii="Arial" w:hAnsi="Arial" w:cs="Arial"/>
        </w:rPr>
      </w:pPr>
      <w:r w:rsidRPr="00087840">
        <w:rPr>
          <w:rFonts w:ascii="Arial" w:hAnsi="Arial" w:cs="Arial"/>
        </w:rPr>
        <w:t>Past Experiences: He may have had previous teaching experiences (positive or negative) that influence</w:t>
      </w:r>
      <w:r w:rsidR="002504D6" w:rsidRPr="00087840">
        <w:rPr>
          <w:rFonts w:ascii="Arial" w:hAnsi="Arial" w:cs="Arial"/>
        </w:rPr>
        <w:t>d</w:t>
      </w:r>
      <w:r w:rsidRPr="00087840">
        <w:rPr>
          <w:rFonts w:ascii="Arial" w:hAnsi="Arial" w:cs="Arial"/>
        </w:rPr>
        <w:t xml:space="preserve"> his current approach but has</w:t>
      </w:r>
      <w:r w:rsidR="00A739EA" w:rsidRPr="00087840">
        <w:rPr>
          <w:rFonts w:ascii="Arial" w:hAnsi="Arial" w:cs="Arial"/>
        </w:rPr>
        <w:t xml:space="preserve"> not </w:t>
      </w:r>
      <w:r w:rsidRPr="00087840">
        <w:rPr>
          <w:rFonts w:ascii="Arial" w:hAnsi="Arial" w:cs="Arial"/>
        </w:rPr>
        <w:t xml:space="preserve">shared these with others.  </w:t>
      </w:r>
    </w:p>
    <w:p w14:paraId="646CE7F5" w14:textId="0DE89E01" w:rsidR="008C5DB8" w:rsidRPr="00087840" w:rsidRDefault="008C5DB8" w:rsidP="00D2545F">
      <w:pPr>
        <w:pStyle w:val="ListParagraph"/>
        <w:numPr>
          <w:ilvl w:val="0"/>
          <w:numId w:val="35"/>
        </w:numPr>
        <w:rPr>
          <w:rFonts w:ascii="Arial" w:hAnsi="Arial" w:cs="Arial"/>
        </w:rPr>
      </w:pPr>
      <w:r w:rsidRPr="00087840">
        <w:rPr>
          <w:rFonts w:ascii="Arial" w:hAnsi="Arial" w:cs="Arial"/>
        </w:rPr>
        <w:t>Fears or Insecurities:</w:t>
      </w:r>
      <w:r w:rsidR="00DA2D34" w:rsidRPr="00087840">
        <w:rPr>
          <w:rFonts w:ascii="Arial" w:hAnsi="Arial" w:cs="Arial"/>
        </w:rPr>
        <w:t xml:space="preserve"> </w:t>
      </w:r>
      <w:r w:rsidRPr="00087840">
        <w:rPr>
          <w:rFonts w:ascii="Arial" w:hAnsi="Arial" w:cs="Arial"/>
        </w:rPr>
        <w:t>Lyubomir might feel anxious about trying new teaching methods or worried about failing, but he has</w:t>
      </w:r>
      <w:r w:rsidR="00DB4378">
        <w:rPr>
          <w:rFonts w:ascii="Arial" w:hAnsi="Arial" w:cs="Arial"/>
        </w:rPr>
        <w:t xml:space="preserve"> not</w:t>
      </w:r>
      <w:r w:rsidRPr="00087840">
        <w:rPr>
          <w:rFonts w:ascii="Arial" w:hAnsi="Arial" w:cs="Arial"/>
        </w:rPr>
        <w:t xml:space="preserve"> expressed these concerns.  </w:t>
      </w:r>
    </w:p>
    <w:p w14:paraId="410B8835" w14:textId="77777777" w:rsidR="008C5DB8" w:rsidRPr="00087840" w:rsidRDefault="008C5DB8" w:rsidP="008C5DB8">
      <w:pPr>
        <w:rPr>
          <w:rFonts w:ascii="Arial" w:hAnsi="Arial" w:cs="Arial"/>
        </w:rPr>
      </w:pPr>
    </w:p>
    <w:p w14:paraId="39955A27" w14:textId="6A80D22E" w:rsidR="00DA2D34" w:rsidRPr="00087840" w:rsidRDefault="008C5DB8" w:rsidP="008C5DB8">
      <w:pPr>
        <w:rPr>
          <w:rFonts w:ascii="Arial" w:hAnsi="Arial" w:cs="Arial"/>
        </w:rPr>
      </w:pPr>
      <w:r w:rsidRPr="00087840">
        <w:rPr>
          <w:rFonts w:ascii="Arial" w:hAnsi="Arial" w:cs="Arial"/>
        </w:rPr>
        <w:t>Solution</w:t>
      </w:r>
    </w:p>
    <w:p w14:paraId="727529CD" w14:textId="584EC3C9" w:rsidR="008C5DB8" w:rsidRPr="00087840" w:rsidRDefault="008C5DB8" w:rsidP="00D2545F">
      <w:pPr>
        <w:pStyle w:val="ListParagraph"/>
        <w:numPr>
          <w:ilvl w:val="0"/>
          <w:numId w:val="36"/>
        </w:numPr>
        <w:rPr>
          <w:rFonts w:ascii="Arial" w:hAnsi="Arial" w:cs="Arial"/>
        </w:rPr>
      </w:pPr>
      <w:r w:rsidRPr="00087840">
        <w:rPr>
          <w:rFonts w:ascii="Arial" w:hAnsi="Arial" w:cs="Arial"/>
        </w:rPr>
        <w:t xml:space="preserve">Encourage Lyubomir to share more about his teaching philosophy, experiences, and concerns with colleagues and students. </w:t>
      </w:r>
    </w:p>
    <w:p w14:paraId="13D1816E" w14:textId="57E5C8DD" w:rsidR="008C5DB8" w:rsidRPr="00087840" w:rsidRDefault="008C5DB8" w:rsidP="00D2545F">
      <w:pPr>
        <w:pStyle w:val="ListParagraph"/>
        <w:numPr>
          <w:ilvl w:val="0"/>
          <w:numId w:val="36"/>
        </w:numPr>
        <w:rPr>
          <w:rFonts w:ascii="Arial" w:hAnsi="Arial" w:cs="Arial"/>
        </w:rPr>
      </w:pPr>
      <w:r w:rsidRPr="00087840">
        <w:rPr>
          <w:rFonts w:ascii="Arial" w:hAnsi="Arial" w:cs="Arial"/>
        </w:rPr>
        <w:t xml:space="preserve">He could start the semester by sharing his teaching philosophy with students to build trust and alignment.  </w:t>
      </w:r>
    </w:p>
    <w:p w14:paraId="675F186C" w14:textId="2DC37C01" w:rsidR="008C5DB8" w:rsidRPr="00087840" w:rsidRDefault="008C5DB8" w:rsidP="00D2545F">
      <w:pPr>
        <w:pStyle w:val="ListParagraph"/>
        <w:numPr>
          <w:ilvl w:val="0"/>
          <w:numId w:val="36"/>
        </w:numPr>
        <w:rPr>
          <w:rFonts w:ascii="Arial" w:hAnsi="Arial" w:cs="Arial"/>
        </w:rPr>
      </w:pPr>
      <w:r w:rsidRPr="00087840">
        <w:rPr>
          <w:rFonts w:ascii="Arial" w:hAnsi="Arial" w:cs="Arial"/>
        </w:rPr>
        <w:t xml:space="preserve">He could discuss his challenges and ideas with colleagues to gain support and collaboration.  </w:t>
      </w:r>
    </w:p>
    <w:p w14:paraId="4638E1AB" w14:textId="77777777" w:rsidR="008C5DB8" w:rsidRPr="00087840" w:rsidRDefault="008C5DB8" w:rsidP="008C5DB8">
      <w:pPr>
        <w:rPr>
          <w:rFonts w:ascii="Arial" w:hAnsi="Arial" w:cs="Arial"/>
        </w:rPr>
      </w:pPr>
    </w:p>
    <w:p w14:paraId="2D75212D" w14:textId="47794655" w:rsidR="008C5DB8" w:rsidRPr="00087840" w:rsidRDefault="008C5DB8" w:rsidP="008C5DB8">
      <w:pPr>
        <w:rPr>
          <w:rFonts w:ascii="Arial" w:hAnsi="Arial" w:cs="Arial"/>
        </w:rPr>
      </w:pPr>
      <w:r w:rsidRPr="00087840">
        <w:rPr>
          <w:rFonts w:ascii="Arial" w:hAnsi="Arial" w:cs="Arial"/>
        </w:rPr>
        <w:t>4. Unknown Area (Unknown to Self and Unknown to Others)</w:t>
      </w:r>
    </w:p>
    <w:p w14:paraId="215E57E6" w14:textId="6DAE1D75" w:rsidR="008C5DB8" w:rsidRPr="00087840" w:rsidRDefault="008C5DB8" w:rsidP="00D2545F">
      <w:pPr>
        <w:pStyle w:val="ListParagraph"/>
        <w:numPr>
          <w:ilvl w:val="0"/>
          <w:numId w:val="37"/>
        </w:numPr>
        <w:rPr>
          <w:rFonts w:ascii="Arial" w:hAnsi="Arial" w:cs="Arial"/>
        </w:rPr>
      </w:pPr>
      <w:r w:rsidRPr="00087840">
        <w:rPr>
          <w:rFonts w:ascii="Arial" w:hAnsi="Arial" w:cs="Arial"/>
        </w:rPr>
        <w:t>Innovative Teaching Methods: Lyubomir might have a natural talent for using technology or creative storytelling in teaching, but he has</w:t>
      </w:r>
      <w:r w:rsidR="00CD78E2" w:rsidRPr="00087840">
        <w:rPr>
          <w:rFonts w:ascii="Arial" w:hAnsi="Arial" w:cs="Arial"/>
        </w:rPr>
        <w:t xml:space="preserve"> not</w:t>
      </w:r>
      <w:r w:rsidRPr="00087840">
        <w:rPr>
          <w:rFonts w:ascii="Arial" w:hAnsi="Arial" w:cs="Arial"/>
        </w:rPr>
        <w:t xml:space="preserve"> discovered or explored this yet.  </w:t>
      </w:r>
    </w:p>
    <w:p w14:paraId="3B5ED64B" w14:textId="6593427D" w:rsidR="008C5DB8" w:rsidRPr="00087840" w:rsidRDefault="008C5DB8" w:rsidP="00D2545F">
      <w:pPr>
        <w:pStyle w:val="ListParagraph"/>
        <w:numPr>
          <w:ilvl w:val="0"/>
          <w:numId w:val="37"/>
        </w:numPr>
        <w:rPr>
          <w:rFonts w:ascii="Arial" w:hAnsi="Arial" w:cs="Arial"/>
        </w:rPr>
      </w:pPr>
      <w:r w:rsidRPr="00087840">
        <w:rPr>
          <w:rFonts w:ascii="Arial" w:hAnsi="Arial" w:cs="Arial"/>
        </w:rPr>
        <w:t>Leadership Potential: He might have the potential to lead workshops or mentor other new teachers, but this has</w:t>
      </w:r>
      <w:r w:rsidR="00CD78E2" w:rsidRPr="00087840">
        <w:rPr>
          <w:rFonts w:ascii="Arial" w:hAnsi="Arial" w:cs="Arial"/>
        </w:rPr>
        <w:t xml:space="preserve"> not</w:t>
      </w:r>
      <w:r w:rsidRPr="00087840">
        <w:rPr>
          <w:rFonts w:ascii="Arial" w:hAnsi="Arial" w:cs="Arial"/>
        </w:rPr>
        <w:t xml:space="preserve"> been identified or developed.  </w:t>
      </w:r>
    </w:p>
    <w:p w14:paraId="404FC204" w14:textId="4F56F81D" w:rsidR="008C5DB8" w:rsidRPr="00087840" w:rsidRDefault="008C5DB8" w:rsidP="00D2545F">
      <w:pPr>
        <w:pStyle w:val="ListParagraph"/>
        <w:numPr>
          <w:ilvl w:val="0"/>
          <w:numId w:val="37"/>
        </w:numPr>
        <w:rPr>
          <w:rFonts w:ascii="Arial" w:hAnsi="Arial" w:cs="Arial"/>
        </w:rPr>
      </w:pPr>
      <w:r w:rsidRPr="00087840">
        <w:rPr>
          <w:rFonts w:ascii="Arial" w:hAnsi="Arial" w:cs="Arial"/>
        </w:rPr>
        <w:t>Student Relationships: He might not reali</w:t>
      </w:r>
      <w:r w:rsidR="00780207" w:rsidRPr="00087840">
        <w:rPr>
          <w:rFonts w:ascii="Arial" w:hAnsi="Arial" w:cs="Arial"/>
        </w:rPr>
        <w:t>s</w:t>
      </w:r>
      <w:r w:rsidRPr="00087840">
        <w:rPr>
          <w:rFonts w:ascii="Arial" w:hAnsi="Arial" w:cs="Arial"/>
        </w:rPr>
        <w:t xml:space="preserve">e the impact of building stronger personal connections with students on their motivation and engagement.  </w:t>
      </w:r>
    </w:p>
    <w:p w14:paraId="4ED2EF9D" w14:textId="77777777" w:rsidR="008C5DB8" w:rsidRPr="00087840" w:rsidRDefault="008C5DB8" w:rsidP="008C5DB8">
      <w:pPr>
        <w:rPr>
          <w:rFonts w:ascii="Arial" w:hAnsi="Arial" w:cs="Arial"/>
        </w:rPr>
      </w:pPr>
    </w:p>
    <w:p w14:paraId="16027F96" w14:textId="1BBF3723" w:rsidR="00B44C95" w:rsidRPr="00087840" w:rsidRDefault="00B44C95" w:rsidP="008C5DB8">
      <w:pPr>
        <w:rPr>
          <w:rFonts w:ascii="Arial" w:hAnsi="Arial" w:cs="Arial"/>
        </w:rPr>
      </w:pPr>
      <w:r w:rsidRPr="00087840">
        <w:rPr>
          <w:rFonts w:ascii="Arial" w:hAnsi="Arial" w:cs="Arial"/>
        </w:rPr>
        <w:t>S</w:t>
      </w:r>
      <w:r w:rsidR="008C5DB8" w:rsidRPr="00087840">
        <w:rPr>
          <w:rFonts w:ascii="Arial" w:hAnsi="Arial" w:cs="Arial"/>
        </w:rPr>
        <w:t>olution</w:t>
      </w:r>
    </w:p>
    <w:p w14:paraId="0D3F43EA" w14:textId="58D91577" w:rsidR="008C5DB8" w:rsidRPr="00087840" w:rsidRDefault="008C5DB8" w:rsidP="00D2545F">
      <w:pPr>
        <w:pStyle w:val="ListParagraph"/>
        <w:numPr>
          <w:ilvl w:val="0"/>
          <w:numId w:val="38"/>
        </w:numPr>
        <w:rPr>
          <w:rFonts w:ascii="Arial" w:hAnsi="Arial" w:cs="Arial"/>
        </w:rPr>
      </w:pPr>
      <w:r w:rsidRPr="00087840">
        <w:rPr>
          <w:rFonts w:ascii="Arial" w:hAnsi="Arial" w:cs="Arial"/>
        </w:rPr>
        <w:t xml:space="preserve">Encourage Lyubomir to experiment and explore new areas. </w:t>
      </w:r>
    </w:p>
    <w:p w14:paraId="4F1D0E5F" w14:textId="04A70CEF" w:rsidR="008C5DB8" w:rsidRPr="00087840" w:rsidRDefault="008C5DB8" w:rsidP="00D2545F">
      <w:pPr>
        <w:pStyle w:val="ListParagraph"/>
        <w:numPr>
          <w:ilvl w:val="0"/>
          <w:numId w:val="38"/>
        </w:numPr>
        <w:rPr>
          <w:rFonts w:ascii="Arial" w:hAnsi="Arial" w:cs="Arial"/>
        </w:rPr>
      </w:pPr>
      <w:r w:rsidRPr="00087840">
        <w:rPr>
          <w:rFonts w:ascii="Arial" w:hAnsi="Arial" w:cs="Arial"/>
        </w:rPr>
        <w:t xml:space="preserve">Attend professional development workshops to discover new teaching methods and tools.  </w:t>
      </w:r>
    </w:p>
    <w:p w14:paraId="28BD2C5A" w14:textId="69FA1F78" w:rsidR="008C5DB8" w:rsidRPr="00087840" w:rsidRDefault="008F2D63" w:rsidP="00D2545F">
      <w:pPr>
        <w:pStyle w:val="ListParagraph"/>
        <w:numPr>
          <w:ilvl w:val="0"/>
          <w:numId w:val="38"/>
        </w:numPr>
        <w:rPr>
          <w:rFonts w:ascii="Arial" w:hAnsi="Arial" w:cs="Arial"/>
        </w:rPr>
      </w:pPr>
      <w:r w:rsidRPr="00087840">
        <w:rPr>
          <w:rFonts w:ascii="Arial" w:hAnsi="Arial" w:cs="Arial"/>
        </w:rPr>
        <w:t>T</w:t>
      </w:r>
      <w:r w:rsidR="008C5DB8" w:rsidRPr="00087840">
        <w:rPr>
          <w:rFonts w:ascii="Arial" w:hAnsi="Arial" w:cs="Arial"/>
        </w:rPr>
        <w:t xml:space="preserve">ake on small leadership roles, such as leading a discussion group or mentoring a peer, to uncover hidden strengths.  </w:t>
      </w:r>
    </w:p>
    <w:p w14:paraId="7C5B4A5D" w14:textId="5AE79320" w:rsidR="008C5DB8" w:rsidRPr="00087840" w:rsidRDefault="008C5DB8" w:rsidP="00D2545F">
      <w:pPr>
        <w:pStyle w:val="ListParagraph"/>
        <w:numPr>
          <w:ilvl w:val="0"/>
          <w:numId w:val="38"/>
        </w:numPr>
        <w:rPr>
          <w:rFonts w:ascii="Arial" w:hAnsi="Arial" w:cs="Arial"/>
        </w:rPr>
      </w:pPr>
      <w:r w:rsidRPr="00087840">
        <w:rPr>
          <w:rFonts w:ascii="Arial" w:hAnsi="Arial" w:cs="Arial"/>
        </w:rPr>
        <w:t xml:space="preserve">Reflect on his teaching experiences regularly to identify patterns or areas for growth.  </w:t>
      </w:r>
    </w:p>
    <w:p w14:paraId="67864C3D" w14:textId="77777777" w:rsidR="008C5DB8" w:rsidRPr="00087840" w:rsidRDefault="008C5DB8" w:rsidP="008C5DB8">
      <w:pPr>
        <w:rPr>
          <w:rFonts w:ascii="Arial" w:hAnsi="Arial" w:cs="Arial"/>
        </w:rPr>
      </w:pPr>
    </w:p>
    <w:p w14:paraId="55426279" w14:textId="481D3B9E" w:rsidR="00392A34" w:rsidRDefault="008C5DB8" w:rsidP="007631D3">
      <w:pPr>
        <w:rPr>
          <w:rFonts w:ascii="Arial" w:hAnsi="Arial" w:cs="Arial"/>
        </w:rPr>
      </w:pPr>
      <w:r w:rsidRPr="00087840">
        <w:rPr>
          <w:rFonts w:ascii="Arial" w:hAnsi="Arial" w:cs="Arial"/>
        </w:rPr>
        <w:t xml:space="preserve">By applying the Johari Window model, </w:t>
      </w:r>
      <w:r w:rsidR="009C20D5" w:rsidRPr="00087840">
        <w:rPr>
          <w:rFonts w:ascii="Arial" w:hAnsi="Arial" w:cs="Arial"/>
        </w:rPr>
        <w:t>I</w:t>
      </w:r>
      <w:r w:rsidRPr="00087840">
        <w:rPr>
          <w:rFonts w:ascii="Arial" w:hAnsi="Arial" w:cs="Arial"/>
        </w:rPr>
        <w:t xml:space="preserve"> can help Lyubomir gain greater self-awareness, build stronger relationships with students and colleagues, and unlock his full potential as </w:t>
      </w:r>
      <w:proofErr w:type="gramStart"/>
      <w:r w:rsidRPr="00087840">
        <w:rPr>
          <w:rFonts w:ascii="Arial" w:hAnsi="Arial" w:cs="Arial"/>
        </w:rPr>
        <w:t>an</w:t>
      </w:r>
      <w:proofErr w:type="gramEnd"/>
      <w:r w:rsidRPr="00087840">
        <w:rPr>
          <w:rFonts w:ascii="Arial" w:hAnsi="Arial" w:cs="Arial"/>
        </w:rPr>
        <w:t xml:space="preserve"> </w:t>
      </w:r>
      <w:r w:rsidR="00647AE0">
        <w:rPr>
          <w:rFonts w:ascii="Arial" w:hAnsi="Arial" w:cs="Arial"/>
        </w:rPr>
        <w:t>teacher</w:t>
      </w:r>
      <w:r w:rsidRPr="00087840">
        <w:rPr>
          <w:rFonts w:ascii="Arial" w:hAnsi="Arial" w:cs="Arial"/>
        </w:rPr>
        <w:t xml:space="preserve">. </w:t>
      </w:r>
      <w:r w:rsidRPr="00087840">
        <w:rPr>
          <w:rFonts w:ascii="Arial" w:hAnsi="Arial" w:cs="Arial"/>
        </w:rPr>
        <w:lastRenderedPageBreak/>
        <w:t xml:space="preserve">This approach aligns well with </w:t>
      </w:r>
      <w:r w:rsidR="009C20D5" w:rsidRPr="00087840">
        <w:rPr>
          <w:rFonts w:ascii="Arial" w:hAnsi="Arial" w:cs="Arial"/>
        </w:rPr>
        <w:t>my</w:t>
      </w:r>
      <w:r w:rsidRPr="00087840">
        <w:rPr>
          <w:rFonts w:ascii="Arial" w:hAnsi="Arial" w:cs="Arial"/>
        </w:rPr>
        <w:t xml:space="preserve"> role as a mentor and headteacher, fostering a culture of openness, collaboration, and continuous improvement.</w:t>
      </w:r>
    </w:p>
    <w:p w14:paraId="233281BC" w14:textId="77777777" w:rsidR="00392A34" w:rsidRDefault="00392A34" w:rsidP="007631D3">
      <w:pPr>
        <w:rPr>
          <w:rFonts w:ascii="Arial" w:hAnsi="Arial" w:cs="Arial"/>
        </w:rPr>
      </w:pPr>
    </w:p>
    <w:p w14:paraId="3A0F4F68" w14:textId="77777777" w:rsidR="00392A34" w:rsidRDefault="00392A34" w:rsidP="007631D3">
      <w:pPr>
        <w:rPr>
          <w:rFonts w:ascii="Arial" w:hAnsi="Arial" w:cs="Arial"/>
        </w:rPr>
      </w:pPr>
    </w:p>
    <w:p w14:paraId="7F4596B5" w14:textId="77777777" w:rsidR="00392A34" w:rsidRDefault="00392A34" w:rsidP="007631D3">
      <w:pPr>
        <w:rPr>
          <w:rFonts w:ascii="Arial" w:hAnsi="Arial" w:cs="Arial"/>
        </w:rPr>
      </w:pPr>
    </w:p>
    <w:p w14:paraId="3C25B91E" w14:textId="77777777" w:rsidR="001D757F" w:rsidRDefault="001D757F" w:rsidP="007631D3">
      <w:pPr>
        <w:rPr>
          <w:rFonts w:ascii="Arial" w:hAnsi="Arial" w:cs="Arial"/>
        </w:rPr>
      </w:pPr>
    </w:p>
    <w:p w14:paraId="1C71AC14" w14:textId="77777777" w:rsidR="001D757F" w:rsidRDefault="001D757F" w:rsidP="007631D3">
      <w:pPr>
        <w:rPr>
          <w:rFonts w:ascii="Arial" w:hAnsi="Arial" w:cs="Arial"/>
        </w:rPr>
      </w:pPr>
    </w:p>
    <w:p w14:paraId="6E5CB9C5" w14:textId="77777777" w:rsidR="004F3272" w:rsidRDefault="004F3272" w:rsidP="007631D3">
      <w:pPr>
        <w:rPr>
          <w:rFonts w:ascii="Arial" w:hAnsi="Arial" w:cs="Arial"/>
        </w:rPr>
      </w:pPr>
    </w:p>
    <w:p w14:paraId="6AABD586" w14:textId="77777777" w:rsidR="004F3272" w:rsidRDefault="004F3272" w:rsidP="007631D3">
      <w:pPr>
        <w:rPr>
          <w:rFonts w:ascii="Arial" w:hAnsi="Arial" w:cs="Arial"/>
        </w:rPr>
      </w:pPr>
    </w:p>
    <w:p w14:paraId="063261C8" w14:textId="77777777" w:rsidR="004F3272" w:rsidRDefault="004F3272" w:rsidP="007631D3">
      <w:pPr>
        <w:rPr>
          <w:rFonts w:ascii="Arial" w:hAnsi="Arial" w:cs="Arial"/>
        </w:rPr>
      </w:pPr>
    </w:p>
    <w:p w14:paraId="07B2A44E" w14:textId="77777777" w:rsidR="004F3272" w:rsidRDefault="004F3272" w:rsidP="007631D3">
      <w:pPr>
        <w:rPr>
          <w:rFonts w:ascii="Arial" w:hAnsi="Arial" w:cs="Arial"/>
        </w:rPr>
      </w:pPr>
    </w:p>
    <w:p w14:paraId="03F2D876" w14:textId="77777777" w:rsidR="004F3272" w:rsidRDefault="004F3272" w:rsidP="007631D3">
      <w:pPr>
        <w:rPr>
          <w:rFonts w:ascii="Arial" w:hAnsi="Arial" w:cs="Arial"/>
        </w:rPr>
      </w:pPr>
    </w:p>
    <w:p w14:paraId="4625D596" w14:textId="77777777" w:rsidR="004F3272" w:rsidRDefault="004F3272" w:rsidP="007631D3">
      <w:pPr>
        <w:rPr>
          <w:rFonts w:ascii="Arial" w:hAnsi="Arial" w:cs="Arial"/>
        </w:rPr>
      </w:pPr>
    </w:p>
    <w:p w14:paraId="53F94CA1" w14:textId="77777777" w:rsidR="004F3272" w:rsidRPr="00087840" w:rsidRDefault="004F3272" w:rsidP="007631D3">
      <w:pPr>
        <w:rPr>
          <w:rFonts w:ascii="Arial" w:hAnsi="Arial" w:cs="Arial"/>
        </w:rPr>
      </w:pPr>
    </w:p>
    <w:p w14:paraId="0114E711" w14:textId="5E8DA9BC" w:rsidR="007413E3" w:rsidRDefault="007413E3" w:rsidP="00D2545F">
      <w:pPr>
        <w:pStyle w:val="NoSpacing"/>
        <w:numPr>
          <w:ilvl w:val="0"/>
          <w:numId w:val="59"/>
        </w:numPr>
        <w:rPr>
          <w:rFonts w:ascii="Arial" w:hAnsi="Arial" w:cs="Arial"/>
          <w:b/>
          <w:bCs/>
          <w:sz w:val="28"/>
          <w:szCs w:val="28"/>
        </w:rPr>
      </w:pPr>
      <w:bookmarkStart w:id="10" w:name="_Toc193466477"/>
      <w:r w:rsidRPr="0027543E">
        <w:rPr>
          <w:rFonts w:ascii="Arial" w:hAnsi="Arial" w:cs="Arial"/>
          <w:b/>
          <w:bCs/>
          <w:sz w:val="28"/>
          <w:szCs w:val="28"/>
        </w:rPr>
        <w:t>C</w:t>
      </w:r>
      <w:r w:rsidR="00B50FF7" w:rsidRPr="0027543E">
        <w:rPr>
          <w:rFonts w:ascii="Arial" w:hAnsi="Arial" w:cs="Arial"/>
          <w:b/>
          <w:bCs/>
          <w:sz w:val="28"/>
          <w:szCs w:val="28"/>
        </w:rPr>
        <w:t>onclusion</w:t>
      </w:r>
      <w:bookmarkEnd w:id="10"/>
    </w:p>
    <w:p w14:paraId="566EDAA3" w14:textId="77777777" w:rsidR="0027543E" w:rsidRPr="0027543E" w:rsidRDefault="0027543E" w:rsidP="0027543E">
      <w:pPr>
        <w:pStyle w:val="NoSpacing"/>
        <w:ind w:left="720"/>
        <w:rPr>
          <w:rFonts w:ascii="Arial" w:hAnsi="Arial" w:cs="Arial"/>
          <w:b/>
          <w:bCs/>
          <w:sz w:val="28"/>
          <w:szCs w:val="28"/>
        </w:rPr>
      </w:pPr>
    </w:p>
    <w:p w14:paraId="5ADDF12D" w14:textId="290163A7" w:rsidR="001D757F" w:rsidRDefault="007413E3" w:rsidP="007631D3">
      <w:pPr>
        <w:rPr>
          <w:rFonts w:ascii="Arial" w:hAnsi="Arial" w:cs="Arial"/>
        </w:rPr>
      </w:pPr>
      <w:r w:rsidRPr="00087840">
        <w:rPr>
          <w:rFonts w:ascii="Arial" w:hAnsi="Arial" w:cs="Arial"/>
        </w:rPr>
        <w:t>C</w:t>
      </w:r>
      <w:r w:rsidR="00B50FF7" w:rsidRPr="00087840">
        <w:rPr>
          <w:rFonts w:ascii="Arial" w:hAnsi="Arial" w:cs="Arial"/>
        </w:rPr>
        <w:t>oaching and mentoring are vital for creating a supportive and growth-oriented workplace culture. When implemented thoughtfully, they not only enhance individual performance and career progression but contribute to organi</w:t>
      </w:r>
      <w:r w:rsidR="00413E75" w:rsidRPr="00087840">
        <w:rPr>
          <w:rFonts w:ascii="Arial" w:hAnsi="Arial" w:cs="Arial"/>
        </w:rPr>
        <w:t>s</w:t>
      </w:r>
      <w:r w:rsidR="00B50FF7" w:rsidRPr="00087840">
        <w:rPr>
          <w:rFonts w:ascii="Arial" w:hAnsi="Arial" w:cs="Arial"/>
        </w:rPr>
        <w:t>ational success. By addressing their limitations and leveraging their strengths, organi</w:t>
      </w:r>
      <w:r w:rsidR="007D74ED" w:rsidRPr="00087840">
        <w:rPr>
          <w:rFonts w:ascii="Arial" w:hAnsi="Arial" w:cs="Arial"/>
        </w:rPr>
        <w:t>s</w:t>
      </w:r>
      <w:r w:rsidR="00B50FF7" w:rsidRPr="00087840">
        <w:rPr>
          <w:rFonts w:ascii="Arial" w:hAnsi="Arial" w:cs="Arial"/>
        </w:rPr>
        <w:t>ations can maximi</w:t>
      </w:r>
      <w:r w:rsidR="00D37749">
        <w:rPr>
          <w:rFonts w:ascii="Arial" w:hAnsi="Arial" w:cs="Arial"/>
        </w:rPr>
        <w:t>z</w:t>
      </w:r>
      <w:r w:rsidR="00B50FF7" w:rsidRPr="00087840">
        <w:rPr>
          <w:rFonts w:ascii="Arial" w:hAnsi="Arial" w:cs="Arial"/>
        </w:rPr>
        <w:t>e the benefits of these practices, ensuring sustained development and a motivated workforce.</w:t>
      </w:r>
    </w:p>
    <w:p w14:paraId="5C812DA4" w14:textId="77777777" w:rsidR="001D757F" w:rsidRDefault="001D757F" w:rsidP="007631D3">
      <w:pPr>
        <w:rPr>
          <w:rFonts w:ascii="Arial" w:hAnsi="Arial" w:cs="Arial"/>
        </w:rPr>
      </w:pPr>
    </w:p>
    <w:p w14:paraId="1C151FAE" w14:textId="77777777" w:rsidR="001D757F" w:rsidRDefault="001D757F" w:rsidP="007631D3">
      <w:pPr>
        <w:rPr>
          <w:rFonts w:ascii="Arial" w:hAnsi="Arial" w:cs="Arial"/>
        </w:rPr>
      </w:pPr>
    </w:p>
    <w:p w14:paraId="7F58B3C3" w14:textId="77777777" w:rsidR="001D757F" w:rsidRDefault="001D757F" w:rsidP="007631D3">
      <w:pPr>
        <w:rPr>
          <w:rFonts w:ascii="Arial" w:hAnsi="Arial" w:cs="Arial"/>
        </w:rPr>
      </w:pPr>
    </w:p>
    <w:p w14:paraId="417ED093" w14:textId="77777777" w:rsidR="001D757F" w:rsidRDefault="001D757F" w:rsidP="007631D3">
      <w:pPr>
        <w:rPr>
          <w:rFonts w:ascii="Arial" w:hAnsi="Arial" w:cs="Arial"/>
        </w:rPr>
      </w:pPr>
    </w:p>
    <w:p w14:paraId="5F1B56C6" w14:textId="77777777" w:rsidR="001D757F" w:rsidRDefault="001D757F" w:rsidP="007631D3">
      <w:pPr>
        <w:rPr>
          <w:rFonts w:ascii="Arial" w:hAnsi="Arial" w:cs="Arial"/>
        </w:rPr>
      </w:pPr>
    </w:p>
    <w:p w14:paraId="4FD8FC85" w14:textId="77777777" w:rsidR="001D757F" w:rsidRDefault="001D757F" w:rsidP="007631D3">
      <w:pPr>
        <w:rPr>
          <w:rFonts w:ascii="Arial" w:hAnsi="Arial" w:cs="Arial"/>
        </w:rPr>
      </w:pPr>
    </w:p>
    <w:p w14:paraId="3CA4E23A" w14:textId="77777777" w:rsidR="001D757F" w:rsidRDefault="001D757F" w:rsidP="007631D3">
      <w:pPr>
        <w:rPr>
          <w:rFonts w:ascii="Arial" w:hAnsi="Arial" w:cs="Arial"/>
        </w:rPr>
      </w:pPr>
    </w:p>
    <w:p w14:paraId="1B21AC92" w14:textId="77777777" w:rsidR="001D757F" w:rsidRDefault="001D757F" w:rsidP="007631D3">
      <w:pPr>
        <w:rPr>
          <w:rFonts w:ascii="Arial" w:hAnsi="Arial" w:cs="Arial"/>
        </w:rPr>
      </w:pPr>
    </w:p>
    <w:p w14:paraId="15599209" w14:textId="77777777" w:rsidR="001D757F" w:rsidRDefault="001D757F" w:rsidP="007631D3">
      <w:pPr>
        <w:rPr>
          <w:rFonts w:ascii="Arial" w:hAnsi="Arial" w:cs="Arial"/>
        </w:rPr>
      </w:pPr>
    </w:p>
    <w:p w14:paraId="570130DE" w14:textId="77777777" w:rsidR="001D757F" w:rsidRDefault="001D757F" w:rsidP="007631D3">
      <w:pPr>
        <w:rPr>
          <w:rFonts w:ascii="Arial" w:hAnsi="Arial" w:cs="Arial"/>
        </w:rPr>
      </w:pPr>
    </w:p>
    <w:p w14:paraId="6A291031" w14:textId="77777777" w:rsidR="00B05A96" w:rsidRPr="00087840" w:rsidRDefault="00B05A96" w:rsidP="007631D3">
      <w:pPr>
        <w:rPr>
          <w:rFonts w:ascii="Arial" w:hAnsi="Arial" w:cs="Arial"/>
        </w:rPr>
      </w:pPr>
    </w:p>
    <w:p w14:paraId="103E2F2B" w14:textId="77777777" w:rsidR="00B05A96" w:rsidRPr="00087840" w:rsidRDefault="00B05A96" w:rsidP="007631D3">
      <w:pPr>
        <w:rPr>
          <w:rFonts w:ascii="Arial" w:hAnsi="Arial" w:cs="Arial"/>
        </w:rPr>
      </w:pPr>
    </w:p>
    <w:p w14:paraId="063C23E6" w14:textId="77777777" w:rsidR="00B05A96" w:rsidRPr="00087840" w:rsidRDefault="00B05A96" w:rsidP="007631D3">
      <w:pPr>
        <w:rPr>
          <w:rFonts w:ascii="Arial" w:hAnsi="Arial" w:cs="Arial"/>
        </w:rPr>
      </w:pPr>
    </w:p>
    <w:p w14:paraId="3F9A86A5" w14:textId="77777777" w:rsidR="00B05A96" w:rsidRPr="00087840" w:rsidRDefault="00B05A96" w:rsidP="007631D3">
      <w:pPr>
        <w:rPr>
          <w:rFonts w:ascii="Arial" w:hAnsi="Arial" w:cs="Arial"/>
        </w:rPr>
      </w:pPr>
    </w:p>
    <w:p w14:paraId="07ED8979" w14:textId="77777777" w:rsidR="00B05A96" w:rsidRPr="00087840" w:rsidRDefault="00B05A96" w:rsidP="007631D3">
      <w:pPr>
        <w:rPr>
          <w:rFonts w:ascii="Arial" w:hAnsi="Arial" w:cs="Arial"/>
        </w:rPr>
      </w:pPr>
    </w:p>
    <w:p w14:paraId="59940EFA" w14:textId="77777777" w:rsidR="00B05A96" w:rsidRPr="00087840" w:rsidRDefault="00B05A96" w:rsidP="007631D3">
      <w:pPr>
        <w:rPr>
          <w:rFonts w:ascii="Arial" w:hAnsi="Arial" w:cs="Arial"/>
        </w:rPr>
      </w:pPr>
    </w:p>
    <w:p w14:paraId="091EBBDD" w14:textId="77777777" w:rsidR="00B05A96" w:rsidRPr="00087840" w:rsidRDefault="00B05A96" w:rsidP="007631D3">
      <w:pPr>
        <w:rPr>
          <w:rFonts w:ascii="Arial" w:hAnsi="Arial" w:cs="Arial"/>
        </w:rPr>
      </w:pPr>
    </w:p>
    <w:p w14:paraId="27B3F71D" w14:textId="40B6309A" w:rsidR="00B05A96" w:rsidRPr="0027543E" w:rsidRDefault="00867F06" w:rsidP="00D2545F">
      <w:pPr>
        <w:pStyle w:val="NoSpacing"/>
        <w:numPr>
          <w:ilvl w:val="0"/>
          <w:numId w:val="59"/>
        </w:numPr>
        <w:rPr>
          <w:rFonts w:ascii="Arial" w:hAnsi="Arial" w:cs="Arial"/>
          <w:b/>
          <w:bCs/>
          <w:sz w:val="28"/>
          <w:szCs w:val="28"/>
        </w:rPr>
      </w:pPr>
      <w:bookmarkStart w:id="11" w:name="_Toc193466478"/>
      <w:r w:rsidRPr="0027543E">
        <w:rPr>
          <w:rFonts w:ascii="Arial" w:hAnsi="Arial" w:cs="Arial"/>
          <w:b/>
          <w:bCs/>
          <w:sz w:val="28"/>
          <w:szCs w:val="28"/>
        </w:rPr>
        <w:t>References</w:t>
      </w:r>
      <w:bookmarkEnd w:id="11"/>
    </w:p>
    <w:sdt>
      <w:sdtPr>
        <w:rPr>
          <w:rFonts w:ascii="Arial" w:eastAsiaTheme="minorHAnsi" w:hAnsi="Arial" w:cs="Arial"/>
          <w:color w:val="auto"/>
          <w:sz w:val="22"/>
          <w:szCs w:val="22"/>
        </w:rPr>
        <w:id w:val="-606276809"/>
        <w:docPartObj>
          <w:docPartGallery w:val="Bibliographies"/>
          <w:docPartUnique/>
        </w:docPartObj>
      </w:sdtPr>
      <w:sdtContent>
        <w:p w14:paraId="36D93390" w14:textId="198352FD" w:rsidR="00B05A96" w:rsidRPr="00087840" w:rsidRDefault="00B05A96">
          <w:pPr>
            <w:pStyle w:val="Heading1"/>
            <w:rPr>
              <w:rFonts w:ascii="Arial" w:hAnsi="Arial" w:cs="Arial"/>
            </w:rPr>
          </w:pPr>
        </w:p>
        <w:sdt>
          <w:sdtPr>
            <w:rPr>
              <w:rFonts w:ascii="Arial" w:hAnsi="Arial" w:cs="Arial"/>
            </w:rPr>
            <w:id w:val="-573587230"/>
            <w:bibliography/>
          </w:sdtPr>
          <w:sdtContent>
            <w:p w14:paraId="22731F20" w14:textId="77777777" w:rsidR="00B05A96" w:rsidRPr="00087840" w:rsidRDefault="00B05A96" w:rsidP="00B05A96">
              <w:pPr>
                <w:pStyle w:val="Bibliography"/>
                <w:rPr>
                  <w:rFonts w:ascii="Arial" w:hAnsi="Arial" w:cs="Arial"/>
                  <w:noProof/>
                  <w:sz w:val="24"/>
                  <w:szCs w:val="24"/>
                </w:rPr>
              </w:pPr>
              <w:r w:rsidRPr="00087840">
                <w:rPr>
                  <w:rFonts w:ascii="Arial" w:hAnsi="Arial" w:cs="Arial"/>
                </w:rPr>
                <w:fldChar w:fldCharType="begin"/>
              </w:r>
              <w:r w:rsidRPr="00087840">
                <w:rPr>
                  <w:rFonts w:ascii="Arial" w:hAnsi="Arial" w:cs="Arial"/>
                </w:rPr>
                <w:instrText xml:space="preserve"> BIBLIOGRAPHY </w:instrText>
              </w:r>
              <w:r w:rsidRPr="00087840">
                <w:rPr>
                  <w:rFonts w:ascii="Arial" w:hAnsi="Arial" w:cs="Arial"/>
                </w:rPr>
                <w:fldChar w:fldCharType="separate"/>
              </w:r>
              <w:r w:rsidRPr="00087840">
                <w:rPr>
                  <w:rFonts w:ascii="Arial" w:hAnsi="Arial" w:cs="Arial"/>
                  <w:noProof/>
                </w:rPr>
                <w:t xml:space="preserve">Anon., 2025. </w:t>
              </w:r>
              <w:r w:rsidRPr="00087840">
                <w:rPr>
                  <w:rFonts w:ascii="Arial" w:hAnsi="Arial" w:cs="Arial"/>
                  <w:i/>
                  <w:iCs/>
                  <w:noProof/>
                </w:rPr>
                <w:t xml:space="preserve">Coaching and mentoring. </w:t>
              </w:r>
              <w:r w:rsidRPr="00087840">
                <w:rPr>
                  <w:rFonts w:ascii="Arial" w:hAnsi="Arial" w:cs="Arial"/>
                  <w:noProof/>
                </w:rPr>
                <w:t xml:space="preserve">[Online] </w:t>
              </w:r>
              <w:r w:rsidRPr="00087840">
                <w:rPr>
                  <w:rFonts w:ascii="Arial" w:hAnsi="Arial" w:cs="Arial"/>
                  <w:noProof/>
                </w:rPr>
                <w:br/>
                <w:t xml:space="preserve">Available at: </w:t>
              </w:r>
              <w:r w:rsidRPr="00087840">
                <w:rPr>
                  <w:rFonts w:ascii="Arial" w:hAnsi="Arial" w:cs="Arial"/>
                  <w:noProof/>
                  <w:u w:val="single"/>
                </w:rPr>
                <w:t>https://www.cipd.org/uk/knowledge/factsheets/coaching-mentoring-factsheet</w:t>
              </w:r>
              <w:r w:rsidRPr="00087840">
                <w:rPr>
                  <w:rFonts w:ascii="Arial" w:hAnsi="Arial" w:cs="Arial"/>
                  <w:noProof/>
                </w:rPr>
                <w:br/>
                <w:t>[Accessed 20 March 2025].</w:t>
              </w:r>
            </w:p>
            <w:p w14:paraId="357DC639" w14:textId="77777777" w:rsidR="00B05A96" w:rsidRPr="00087840" w:rsidRDefault="00B05A96" w:rsidP="00B05A96">
              <w:pPr>
                <w:pStyle w:val="Bibliography"/>
                <w:rPr>
                  <w:rFonts w:ascii="Arial" w:hAnsi="Arial" w:cs="Arial"/>
                  <w:noProof/>
                </w:rPr>
              </w:pPr>
              <w:r w:rsidRPr="00087840">
                <w:rPr>
                  <w:rFonts w:ascii="Arial" w:hAnsi="Arial" w:cs="Arial"/>
                  <w:noProof/>
                </w:rPr>
                <w:t xml:space="preserve">Anon., 2025. </w:t>
              </w:r>
              <w:r w:rsidRPr="00087840">
                <w:rPr>
                  <w:rFonts w:ascii="Arial" w:hAnsi="Arial" w:cs="Arial"/>
                  <w:i/>
                  <w:iCs/>
                  <w:noProof/>
                </w:rPr>
                <w:t xml:space="preserve">The GROW model. </w:t>
              </w:r>
              <w:r w:rsidRPr="00087840">
                <w:rPr>
                  <w:rFonts w:ascii="Arial" w:hAnsi="Arial" w:cs="Arial"/>
                  <w:noProof/>
                </w:rPr>
                <w:t xml:space="preserve">[Online] </w:t>
              </w:r>
              <w:r w:rsidRPr="00087840">
                <w:rPr>
                  <w:rFonts w:ascii="Arial" w:hAnsi="Arial" w:cs="Arial"/>
                  <w:noProof/>
                </w:rPr>
                <w:br/>
                <w:t xml:space="preserve">Available at: </w:t>
              </w:r>
              <w:r w:rsidRPr="00087840">
                <w:rPr>
                  <w:rFonts w:ascii="Arial" w:hAnsi="Arial" w:cs="Arial"/>
                  <w:noProof/>
                  <w:u w:val="single"/>
                </w:rPr>
                <w:t>https://www.imperial.ac.uk/personal-tutors-guide/developing-students/coaching/the-grow-model</w:t>
              </w:r>
              <w:r w:rsidRPr="00087840">
                <w:rPr>
                  <w:rFonts w:ascii="Arial" w:hAnsi="Arial" w:cs="Arial"/>
                  <w:noProof/>
                </w:rPr>
                <w:br/>
                <w:t>[Accessed 20 March 2025].</w:t>
              </w:r>
            </w:p>
            <w:p w14:paraId="352A4A01" w14:textId="77777777" w:rsidR="00B05A96" w:rsidRPr="00087840" w:rsidRDefault="00B05A96" w:rsidP="00B05A96">
              <w:pPr>
                <w:pStyle w:val="Bibliography"/>
                <w:rPr>
                  <w:rFonts w:ascii="Arial" w:hAnsi="Arial" w:cs="Arial"/>
                  <w:noProof/>
                </w:rPr>
              </w:pPr>
              <w:r w:rsidRPr="00087840">
                <w:rPr>
                  <w:rFonts w:ascii="Arial" w:hAnsi="Arial" w:cs="Arial"/>
                  <w:noProof/>
                </w:rPr>
                <w:t xml:space="preserve">Goldstein, N., 2023. </w:t>
              </w:r>
              <w:r w:rsidRPr="00087840">
                <w:rPr>
                  <w:rFonts w:ascii="Arial" w:hAnsi="Arial" w:cs="Arial"/>
                  <w:i/>
                  <w:iCs/>
                  <w:noProof/>
                </w:rPr>
                <w:t xml:space="preserve">Coaching vs Mentoring: What's the Difference?. </w:t>
              </w:r>
              <w:r w:rsidRPr="00087840">
                <w:rPr>
                  <w:rFonts w:ascii="Arial" w:hAnsi="Arial" w:cs="Arial"/>
                  <w:noProof/>
                </w:rPr>
                <w:t xml:space="preserve">[Online] </w:t>
              </w:r>
              <w:r w:rsidRPr="00087840">
                <w:rPr>
                  <w:rFonts w:ascii="Arial" w:hAnsi="Arial" w:cs="Arial"/>
                  <w:noProof/>
                </w:rPr>
                <w:br/>
                <w:t xml:space="preserve">Available at: </w:t>
              </w:r>
              <w:r w:rsidRPr="00087840">
                <w:rPr>
                  <w:rFonts w:ascii="Arial" w:hAnsi="Arial" w:cs="Arial"/>
                  <w:noProof/>
                  <w:u w:val="single"/>
                </w:rPr>
                <w:t>https://www.togetherplatform.com/blog/what-is-the-difference-between-mentorship-and-coaching</w:t>
              </w:r>
              <w:r w:rsidRPr="00087840">
                <w:rPr>
                  <w:rFonts w:ascii="Arial" w:hAnsi="Arial" w:cs="Arial"/>
                  <w:noProof/>
                </w:rPr>
                <w:br/>
                <w:t>[Accessed 20 March 2025].</w:t>
              </w:r>
            </w:p>
            <w:p w14:paraId="3265E547" w14:textId="77777777" w:rsidR="00B05A96" w:rsidRPr="00087840" w:rsidRDefault="00B05A96" w:rsidP="00B05A96">
              <w:pPr>
                <w:pStyle w:val="Bibliography"/>
                <w:rPr>
                  <w:rFonts w:ascii="Arial" w:hAnsi="Arial" w:cs="Arial"/>
                  <w:noProof/>
                </w:rPr>
              </w:pPr>
              <w:r w:rsidRPr="00087840">
                <w:rPr>
                  <w:rFonts w:ascii="Arial" w:hAnsi="Arial" w:cs="Arial"/>
                  <w:noProof/>
                </w:rPr>
                <w:t xml:space="preserve">Hancock, J., 2025. </w:t>
              </w:r>
              <w:r w:rsidRPr="00087840">
                <w:rPr>
                  <w:rFonts w:ascii="Arial" w:hAnsi="Arial" w:cs="Arial"/>
                  <w:i/>
                  <w:iCs/>
                  <w:noProof/>
                </w:rPr>
                <w:t xml:space="preserve">The GROW Model of Coaching and Mentoring. </w:t>
              </w:r>
              <w:r w:rsidRPr="00087840">
                <w:rPr>
                  <w:rFonts w:ascii="Arial" w:hAnsi="Arial" w:cs="Arial"/>
                  <w:noProof/>
                </w:rPr>
                <w:t xml:space="preserve">[Online] </w:t>
              </w:r>
              <w:r w:rsidRPr="00087840">
                <w:rPr>
                  <w:rFonts w:ascii="Arial" w:hAnsi="Arial" w:cs="Arial"/>
                  <w:noProof/>
                </w:rPr>
                <w:br/>
                <w:t xml:space="preserve">Available at: </w:t>
              </w:r>
              <w:r w:rsidRPr="00087840">
                <w:rPr>
                  <w:rFonts w:ascii="Arial" w:hAnsi="Arial" w:cs="Arial"/>
                  <w:noProof/>
                  <w:u w:val="single"/>
                </w:rPr>
                <w:t>://www.mindtools.com/an0fzpz/the-grow-model-of-coaching-and-mentoring</w:t>
              </w:r>
              <w:r w:rsidRPr="00087840">
                <w:rPr>
                  <w:rFonts w:ascii="Arial" w:hAnsi="Arial" w:cs="Arial"/>
                  <w:noProof/>
                </w:rPr>
                <w:br/>
                <w:t>[Accessed 20 March 2025].</w:t>
              </w:r>
            </w:p>
            <w:p w14:paraId="0A199144" w14:textId="77777777" w:rsidR="00B05A96" w:rsidRPr="00087840" w:rsidRDefault="00B05A96" w:rsidP="00B05A96">
              <w:pPr>
                <w:pStyle w:val="Bibliography"/>
                <w:rPr>
                  <w:rFonts w:ascii="Arial" w:hAnsi="Arial" w:cs="Arial"/>
                  <w:noProof/>
                </w:rPr>
              </w:pPr>
              <w:r w:rsidRPr="00087840">
                <w:rPr>
                  <w:rFonts w:ascii="Arial" w:hAnsi="Arial" w:cs="Arial"/>
                  <w:noProof/>
                </w:rPr>
                <w:t xml:space="preserve">Hawkins, P., 2018. </w:t>
              </w:r>
              <w:r w:rsidRPr="00087840">
                <w:rPr>
                  <w:rFonts w:ascii="Arial" w:hAnsi="Arial" w:cs="Arial"/>
                  <w:i/>
                  <w:iCs/>
                  <w:noProof/>
                </w:rPr>
                <w:t xml:space="preserve">Leadership team coaching in practice : case studies on developing high-performing teams. </w:t>
              </w:r>
              <w:r w:rsidRPr="00087840">
                <w:rPr>
                  <w:rFonts w:ascii="Arial" w:hAnsi="Arial" w:cs="Arial"/>
                  <w:noProof/>
                </w:rPr>
                <w:t>2nd ed. New Yor: Kogan Page Ltd.</w:t>
              </w:r>
            </w:p>
            <w:p w14:paraId="11E68139" w14:textId="77777777" w:rsidR="00B05A96" w:rsidRPr="00087840" w:rsidRDefault="00B05A96" w:rsidP="00B05A96">
              <w:pPr>
                <w:pStyle w:val="Bibliography"/>
                <w:rPr>
                  <w:rFonts w:ascii="Arial" w:hAnsi="Arial" w:cs="Arial"/>
                  <w:noProof/>
                </w:rPr>
              </w:pPr>
              <w:r w:rsidRPr="00087840">
                <w:rPr>
                  <w:rFonts w:ascii="Arial" w:hAnsi="Arial" w:cs="Arial"/>
                  <w:noProof/>
                </w:rPr>
                <w:t xml:space="preserve">Illeris, K., 2011. </w:t>
              </w:r>
              <w:r w:rsidRPr="00087840">
                <w:rPr>
                  <w:rFonts w:ascii="Arial" w:hAnsi="Arial" w:cs="Arial"/>
                  <w:i/>
                  <w:iCs/>
                  <w:noProof/>
                </w:rPr>
                <w:t xml:space="preserve">The fundamentals of workplace learning [electronic resource] : understanding how people learn in working life. </w:t>
              </w:r>
              <w:r w:rsidRPr="00087840">
                <w:rPr>
                  <w:rFonts w:ascii="Arial" w:hAnsi="Arial" w:cs="Arial"/>
                  <w:noProof/>
                </w:rPr>
                <w:t>1nd ed. New York :; Milton Park, Abingdon, Oxon ;: Routledge.</w:t>
              </w:r>
            </w:p>
            <w:p w14:paraId="52F81EEE" w14:textId="77777777" w:rsidR="00B05A96" w:rsidRPr="00087840" w:rsidRDefault="00B05A96" w:rsidP="00B05A96">
              <w:pPr>
                <w:pStyle w:val="Bibliography"/>
                <w:rPr>
                  <w:rFonts w:ascii="Arial" w:hAnsi="Arial" w:cs="Arial"/>
                  <w:noProof/>
                </w:rPr>
              </w:pPr>
              <w:r w:rsidRPr="00087840">
                <w:rPr>
                  <w:rFonts w:ascii="Arial" w:hAnsi="Arial" w:cs="Arial"/>
                  <w:noProof/>
                </w:rPr>
                <w:t xml:space="preserve">Parsloe, E., 2009. </w:t>
              </w:r>
              <w:r w:rsidRPr="00087840">
                <w:rPr>
                  <w:rFonts w:ascii="Arial" w:hAnsi="Arial" w:cs="Arial"/>
                  <w:i/>
                  <w:iCs/>
                  <w:noProof/>
                </w:rPr>
                <w:t xml:space="preserve">Coaching and mentoring [electronic resource] : practical conversations to improve learning. </w:t>
              </w:r>
              <w:r w:rsidRPr="00087840">
                <w:rPr>
                  <w:rFonts w:ascii="Arial" w:hAnsi="Arial" w:cs="Arial"/>
                  <w:noProof/>
                </w:rPr>
                <w:t>2nd ed. London: Kogan Page.</w:t>
              </w:r>
            </w:p>
            <w:p w14:paraId="459BE365" w14:textId="0AE725A9" w:rsidR="00B05A96" w:rsidRPr="00087840" w:rsidRDefault="00B05A96" w:rsidP="00B05A96">
              <w:pPr>
                <w:rPr>
                  <w:rFonts w:ascii="Arial" w:hAnsi="Arial" w:cs="Arial"/>
                </w:rPr>
              </w:pPr>
              <w:r w:rsidRPr="00087840">
                <w:rPr>
                  <w:rFonts w:ascii="Arial" w:hAnsi="Arial" w:cs="Arial"/>
                  <w:b/>
                  <w:bCs/>
                  <w:noProof/>
                </w:rPr>
                <w:fldChar w:fldCharType="end"/>
              </w:r>
            </w:p>
          </w:sdtContent>
        </w:sdt>
      </w:sdtContent>
    </w:sdt>
    <w:p w14:paraId="4FB655D3" w14:textId="77777777" w:rsidR="00B05A96" w:rsidRPr="00087840" w:rsidRDefault="00B05A96" w:rsidP="007631D3">
      <w:pPr>
        <w:rPr>
          <w:rFonts w:ascii="Arial" w:hAnsi="Arial" w:cs="Arial"/>
        </w:rPr>
      </w:pPr>
    </w:p>
    <w:p w14:paraId="3137D180" w14:textId="77777777" w:rsidR="00B05A96" w:rsidRPr="00087840" w:rsidRDefault="00B05A96" w:rsidP="007631D3">
      <w:pPr>
        <w:rPr>
          <w:rFonts w:ascii="Arial" w:hAnsi="Arial" w:cs="Arial"/>
        </w:rPr>
      </w:pPr>
    </w:p>
    <w:p w14:paraId="7D387CDD" w14:textId="77777777" w:rsidR="00B05A96" w:rsidRPr="00087840" w:rsidRDefault="00B05A96" w:rsidP="007631D3">
      <w:pPr>
        <w:rPr>
          <w:rFonts w:ascii="Arial" w:hAnsi="Arial" w:cs="Arial"/>
        </w:rPr>
      </w:pPr>
    </w:p>
    <w:p w14:paraId="5C900B47" w14:textId="77777777" w:rsidR="001D757F" w:rsidRDefault="001D757F" w:rsidP="007631D3">
      <w:pPr>
        <w:rPr>
          <w:rFonts w:ascii="Arial" w:hAnsi="Arial" w:cs="Arial"/>
        </w:rPr>
      </w:pPr>
    </w:p>
    <w:p w14:paraId="292867E3" w14:textId="77777777" w:rsidR="001D757F" w:rsidRDefault="001D757F" w:rsidP="007631D3">
      <w:pPr>
        <w:rPr>
          <w:rFonts w:ascii="Arial" w:hAnsi="Arial" w:cs="Arial"/>
        </w:rPr>
      </w:pPr>
    </w:p>
    <w:p w14:paraId="6C95157D" w14:textId="77777777" w:rsidR="001D757F" w:rsidRDefault="001D757F" w:rsidP="007631D3">
      <w:pPr>
        <w:rPr>
          <w:rFonts w:ascii="Arial" w:hAnsi="Arial" w:cs="Arial"/>
        </w:rPr>
      </w:pPr>
    </w:p>
    <w:p w14:paraId="2818837E" w14:textId="77777777" w:rsidR="001D757F" w:rsidRDefault="001D757F" w:rsidP="007631D3">
      <w:pPr>
        <w:rPr>
          <w:rFonts w:ascii="Arial" w:hAnsi="Arial" w:cs="Arial"/>
        </w:rPr>
      </w:pPr>
    </w:p>
    <w:p w14:paraId="74466783" w14:textId="77777777" w:rsidR="001D757F" w:rsidRPr="007631D3" w:rsidRDefault="001D757F" w:rsidP="007631D3">
      <w:pPr>
        <w:rPr>
          <w:rFonts w:ascii="Arial" w:hAnsi="Arial" w:cs="Arial"/>
        </w:rPr>
      </w:pPr>
    </w:p>
    <w:p w14:paraId="2887F277" w14:textId="295009B3" w:rsidR="009B65AB" w:rsidRPr="00562789" w:rsidRDefault="007631D3">
      <w:pPr>
        <w:rPr>
          <w:rFonts w:ascii="Arial" w:hAnsi="Arial" w:cs="Arial"/>
          <w:b/>
        </w:rPr>
      </w:pPr>
      <w:r w:rsidRPr="00562789">
        <w:rPr>
          <w:rFonts w:ascii="Arial" w:hAnsi="Arial" w:cs="Arial"/>
          <w:b/>
        </w:rPr>
        <w:t xml:space="preserve">                                       </w:t>
      </w:r>
      <w:r>
        <w:rPr>
          <w:rFonts w:ascii="Arial" w:hAnsi="Arial" w:cs="Arial"/>
          <w:b/>
        </w:rPr>
        <w:t xml:space="preserve">       </w:t>
      </w:r>
      <w:r w:rsidRPr="00562789">
        <w:rPr>
          <w:rFonts w:ascii="Arial" w:hAnsi="Arial" w:cs="Arial"/>
          <w:b/>
        </w:rPr>
        <w:t xml:space="preserve">    </w:t>
      </w:r>
      <w:r w:rsidRPr="00562789">
        <w:rPr>
          <w:rFonts w:ascii="Arial" w:hAnsi="Arial" w:cs="Arial"/>
          <w:b/>
          <w:bCs/>
        </w:rPr>
        <w:t xml:space="preserve">      </w:t>
      </w:r>
      <w:r w:rsidR="00BF108A">
        <w:rPr>
          <w:rFonts w:ascii="Arial" w:hAnsi="Arial" w:cs="Arial"/>
          <w:b/>
          <w:bCs/>
        </w:rPr>
        <w:t xml:space="preserve">      </w:t>
      </w:r>
      <w:r w:rsidRPr="00562789">
        <w:rPr>
          <w:rFonts w:ascii="Arial" w:hAnsi="Arial" w:cs="Arial"/>
          <w:b/>
          <w:bCs/>
        </w:rPr>
        <w:t xml:space="preserve"> </w:t>
      </w:r>
      <w:r w:rsidRPr="00562789">
        <w:rPr>
          <w:rFonts w:ascii="Arial" w:hAnsi="Arial" w:cs="Arial"/>
          <w:b/>
        </w:rPr>
        <w:t>APPENDIX</w:t>
      </w:r>
      <w:r w:rsidR="001D60DA">
        <w:rPr>
          <w:rFonts w:ascii="Arial" w:hAnsi="Arial" w:cs="Arial"/>
          <w:b/>
        </w:rPr>
        <w:t xml:space="preserve"> 2</w:t>
      </w:r>
    </w:p>
    <w:p w14:paraId="12DDB0E5" w14:textId="77777777" w:rsidR="0028744B" w:rsidRDefault="0028744B">
      <w:pPr>
        <w:rPr>
          <w:rFonts w:ascii="Arial" w:hAnsi="Arial" w:cs="Arial"/>
        </w:rPr>
      </w:pPr>
    </w:p>
    <w:p w14:paraId="11333294" w14:textId="77777777" w:rsidR="007631D3" w:rsidRPr="00D8317A" w:rsidRDefault="007631D3">
      <w:pPr>
        <w:rPr>
          <w:rFonts w:ascii="Arial" w:hAnsi="Arial" w:cs="Arial"/>
          <w:sz w:val="28"/>
          <w:szCs w:val="28"/>
        </w:rPr>
      </w:pPr>
    </w:p>
    <w:tbl>
      <w:tblPr>
        <w:tblStyle w:val="GridTable1Light-Accent6"/>
        <w:tblW w:w="0" w:type="auto"/>
        <w:tblLook w:val="04A0" w:firstRow="1" w:lastRow="0" w:firstColumn="1" w:lastColumn="0" w:noHBand="0" w:noVBand="1"/>
      </w:tblPr>
      <w:tblGrid>
        <w:gridCol w:w="9350"/>
      </w:tblGrid>
      <w:tr w:rsidR="007C624D" w:rsidRPr="00D8317A" w14:paraId="540ADFFA" w14:textId="77777777" w:rsidTr="00D831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EA6E779" w14:textId="348E3F1E" w:rsidR="007C624D" w:rsidRPr="00D8317A" w:rsidRDefault="00D8317A" w:rsidP="00D8317A">
            <w:pPr>
              <w:rPr>
                <w:rFonts w:ascii="Arial" w:hAnsi="Arial" w:cs="Arial"/>
                <w:sz w:val="28"/>
                <w:szCs w:val="28"/>
              </w:rPr>
            </w:pPr>
            <w:r w:rsidRPr="00D8317A">
              <w:rPr>
                <w:rFonts w:ascii="Arial" w:hAnsi="Arial" w:cs="Arial"/>
                <w:sz w:val="28"/>
                <w:szCs w:val="28"/>
              </w:rPr>
              <w:t xml:space="preserve">                                         </w:t>
            </w:r>
            <w:r w:rsidR="007C624D" w:rsidRPr="00D8317A">
              <w:rPr>
                <w:rFonts w:ascii="Arial" w:hAnsi="Arial" w:cs="Arial"/>
                <w:sz w:val="28"/>
                <w:szCs w:val="28"/>
              </w:rPr>
              <w:t>SWOT Analysis</w:t>
            </w:r>
          </w:p>
        </w:tc>
      </w:tr>
      <w:tr w:rsidR="007C624D" w:rsidRPr="007C624D" w14:paraId="59F4BAFE"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403F5D8D" w14:textId="77777777" w:rsidR="007C624D" w:rsidRPr="007C624D" w:rsidRDefault="007C624D">
            <w:pPr>
              <w:rPr>
                <w:rFonts w:ascii="Arial" w:hAnsi="Arial" w:cs="Arial"/>
              </w:rPr>
            </w:pPr>
          </w:p>
        </w:tc>
      </w:tr>
      <w:tr w:rsidR="007C624D" w:rsidRPr="007C624D" w14:paraId="246A40AB"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553255C0" w14:textId="77777777" w:rsidR="007C624D" w:rsidRDefault="007C624D">
            <w:pPr>
              <w:rPr>
                <w:rFonts w:ascii="Arial" w:hAnsi="Arial" w:cs="Arial"/>
                <w:b w:val="0"/>
                <w:bCs w:val="0"/>
                <w:sz w:val="24"/>
                <w:szCs w:val="24"/>
              </w:rPr>
            </w:pPr>
            <w:r w:rsidRPr="00F11A35">
              <w:rPr>
                <w:rFonts w:ascii="Arial" w:hAnsi="Arial" w:cs="Arial"/>
                <w:sz w:val="24"/>
                <w:szCs w:val="24"/>
              </w:rPr>
              <w:t xml:space="preserve">Strengths </w:t>
            </w:r>
          </w:p>
          <w:p w14:paraId="1CB69B23" w14:textId="77777777" w:rsidR="00F11A35" w:rsidRPr="00F11A35" w:rsidRDefault="00F11A35">
            <w:pPr>
              <w:rPr>
                <w:rFonts w:ascii="Arial" w:hAnsi="Arial" w:cs="Arial"/>
                <w:sz w:val="24"/>
                <w:szCs w:val="24"/>
              </w:rPr>
            </w:pPr>
          </w:p>
        </w:tc>
      </w:tr>
      <w:tr w:rsidR="007C624D" w:rsidRPr="007C624D" w14:paraId="7405041C"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1B3FA761" w14:textId="77777777" w:rsidR="007C624D" w:rsidRPr="00746169" w:rsidRDefault="007C624D" w:rsidP="00D2545F">
            <w:pPr>
              <w:pStyle w:val="ListParagraph"/>
              <w:numPr>
                <w:ilvl w:val="0"/>
                <w:numId w:val="14"/>
              </w:numPr>
              <w:rPr>
                <w:rFonts w:ascii="Arial" w:hAnsi="Arial" w:cs="Arial"/>
                <w:b w:val="0"/>
                <w:bCs w:val="0"/>
              </w:rPr>
            </w:pPr>
            <w:r w:rsidRPr="00746169">
              <w:rPr>
                <w:rFonts w:ascii="Arial" w:hAnsi="Arial" w:cs="Arial"/>
                <w:b w:val="0"/>
                <w:bCs w:val="0"/>
              </w:rPr>
              <w:t xml:space="preserve">Strong communication skills: Ability to listen actively and ask powerful questions.  </w:t>
            </w:r>
          </w:p>
        </w:tc>
      </w:tr>
      <w:tr w:rsidR="007C624D" w:rsidRPr="007C624D" w14:paraId="43885B32"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7F7B9822" w14:textId="2E8CA7BE" w:rsidR="007C624D" w:rsidRPr="00746169" w:rsidRDefault="007C624D" w:rsidP="00D2545F">
            <w:pPr>
              <w:pStyle w:val="ListParagraph"/>
              <w:numPr>
                <w:ilvl w:val="0"/>
                <w:numId w:val="14"/>
              </w:numPr>
              <w:rPr>
                <w:rFonts w:ascii="Arial" w:hAnsi="Arial" w:cs="Arial"/>
                <w:b w:val="0"/>
                <w:bCs w:val="0"/>
              </w:rPr>
            </w:pPr>
            <w:r w:rsidRPr="00746169">
              <w:rPr>
                <w:rFonts w:ascii="Arial" w:hAnsi="Arial" w:cs="Arial"/>
                <w:b w:val="0"/>
                <w:bCs w:val="0"/>
              </w:rPr>
              <w:t xml:space="preserve">Empathy and emotional intelligence: Skilled at understanding and connecting with </w:t>
            </w:r>
            <w:r w:rsidR="00F747CE">
              <w:rPr>
                <w:rFonts w:ascii="Arial" w:hAnsi="Arial" w:cs="Arial"/>
                <w:b w:val="0"/>
                <w:bCs w:val="0"/>
              </w:rPr>
              <w:t>people.</w:t>
            </w:r>
            <w:r w:rsidRPr="00746169">
              <w:rPr>
                <w:rFonts w:ascii="Arial" w:hAnsi="Arial" w:cs="Arial"/>
                <w:b w:val="0"/>
                <w:bCs w:val="0"/>
              </w:rPr>
              <w:t xml:space="preserve"> </w:t>
            </w:r>
          </w:p>
        </w:tc>
      </w:tr>
      <w:tr w:rsidR="007C624D" w:rsidRPr="007C624D" w14:paraId="0A583EB7"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611F56F7" w14:textId="3AA08A9A" w:rsidR="007C624D" w:rsidRPr="00676A37" w:rsidRDefault="00676A37" w:rsidP="00676A37">
            <w:pPr>
              <w:pStyle w:val="ListParagraph"/>
              <w:numPr>
                <w:ilvl w:val="0"/>
                <w:numId w:val="14"/>
              </w:numPr>
              <w:rPr>
                <w:rFonts w:ascii="Arial" w:hAnsi="Arial" w:cs="Arial"/>
                <w:b w:val="0"/>
                <w:bCs w:val="0"/>
              </w:rPr>
            </w:pPr>
            <w:r w:rsidRPr="00676A37">
              <w:rPr>
                <w:rFonts w:ascii="Arial" w:hAnsi="Arial" w:cs="Arial"/>
                <w:b w:val="0"/>
                <w:bCs w:val="0"/>
              </w:rPr>
              <w:t>Overcame Nerves</w:t>
            </w:r>
            <w:r w:rsidR="004F46E2">
              <w:rPr>
                <w:rFonts w:ascii="Arial" w:hAnsi="Arial" w:cs="Arial"/>
                <w:b w:val="0"/>
                <w:bCs w:val="0"/>
              </w:rPr>
              <w:t>:</w:t>
            </w:r>
            <w:r w:rsidRPr="00676A37">
              <w:rPr>
                <w:rFonts w:ascii="Arial" w:hAnsi="Arial" w:cs="Arial"/>
                <w:b w:val="0"/>
                <w:bCs w:val="0"/>
              </w:rPr>
              <w:t xml:space="preserve"> Despite feeling anxious,</w:t>
            </w:r>
            <w:r w:rsidR="004F46E2">
              <w:rPr>
                <w:rFonts w:ascii="Arial" w:hAnsi="Arial" w:cs="Arial"/>
                <w:b w:val="0"/>
                <w:bCs w:val="0"/>
              </w:rPr>
              <w:t xml:space="preserve"> I </w:t>
            </w:r>
            <w:r w:rsidRPr="00676A37">
              <w:rPr>
                <w:rFonts w:ascii="Arial" w:hAnsi="Arial" w:cs="Arial"/>
                <w:b w:val="0"/>
                <w:bCs w:val="0"/>
              </w:rPr>
              <w:t>still performed, which shows resilience</w:t>
            </w:r>
            <w:r w:rsidR="001976A0">
              <w:rPr>
                <w:rFonts w:ascii="Arial" w:hAnsi="Arial" w:cs="Arial"/>
                <w:b w:val="0"/>
                <w:bCs w:val="0"/>
              </w:rPr>
              <w:t>.</w:t>
            </w:r>
          </w:p>
        </w:tc>
      </w:tr>
      <w:tr w:rsidR="007C624D" w:rsidRPr="007C624D" w14:paraId="744AFB3A"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4CC534C6" w14:textId="3BF1FF9A" w:rsidR="007C624D" w:rsidRPr="00676A37" w:rsidRDefault="00FD1C29" w:rsidP="00D2545F">
            <w:pPr>
              <w:pStyle w:val="ListParagraph"/>
              <w:numPr>
                <w:ilvl w:val="0"/>
                <w:numId w:val="14"/>
              </w:numPr>
              <w:rPr>
                <w:rFonts w:ascii="Arial" w:hAnsi="Arial" w:cs="Arial"/>
                <w:b w:val="0"/>
                <w:bCs w:val="0"/>
              </w:rPr>
            </w:pPr>
            <w:r w:rsidRPr="00FD1C29">
              <w:rPr>
                <w:rFonts w:ascii="Arial" w:hAnsi="Arial" w:cs="Arial"/>
                <w:b w:val="0"/>
                <w:bCs w:val="0"/>
              </w:rPr>
              <w:t>Creativity</w:t>
            </w:r>
            <w:r w:rsidR="0079040B">
              <w:rPr>
                <w:rFonts w:ascii="Arial" w:hAnsi="Arial" w:cs="Arial"/>
                <w:b w:val="0"/>
                <w:bCs w:val="0"/>
              </w:rPr>
              <w:t xml:space="preserve"> and</w:t>
            </w:r>
            <w:r w:rsidRPr="00FD1C29">
              <w:rPr>
                <w:rFonts w:ascii="Arial" w:hAnsi="Arial" w:cs="Arial"/>
                <w:b w:val="0"/>
                <w:bCs w:val="0"/>
              </w:rPr>
              <w:t xml:space="preserve"> Expression</w:t>
            </w:r>
            <w:r w:rsidR="0079040B">
              <w:rPr>
                <w:rFonts w:ascii="Arial" w:hAnsi="Arial" w:cs="Arial"/>
                <w:b w:val="0"/>
                <w:bCs w:val="0"/>
              </w:rPr>
              <w:t>:</w:t>
            </w:r>
            <w:r w:rsidRPr="00FD1C29">
              <w:rPr>
                <w:rFonts w:ascii="Arial" w:hAnsi="Arial" w:cs="Arial"/>
                <w:b w:val="0"/>
                <w:bCs w:val="0"/>
              </w:rPr>
              <w:t xml:space="preserve"> Acting allowed </w:t>
            </w:r>
            <w:r w:rsidR="00EB4D1C">
              <w:rPr>
                <w:rFonts w:ascii="Arial" w:hAnsi="Arial" w:cs="Arial"/>
                <w:b w:val="0"/>
                <w:bCs w:val="0"/>
              </w:rPr>
              <w:t>me</w:t>
            </w:r>
            <w:r w:rsidRPr="00FD1C29">
              <w:rPr>
                <w:rFonts w:ascii="Arial" w:hAnsi="Arial" w:cs="Arial"/>
                <w:b w:val="0"/>
                <w:bCs w:val="0"/>
              </w:rPr>
              <w:t xml:space="preserve"> to express </w:t>
            </w:r>
            <w:proofErr w:type="spellStart"/>
            <w:r w:rsidR="00EB4D1C">
              <w:rPr>
                <w:rFonts w:ascii="Arial" w:hAnsi="Arial" w:cs="Arial"/>
                <w:b w:val="0"/>
                <w:bCs w:val="0"/>
              </w:rPr>
              <w:t>my</w:t>
            </w:r>
            <w:r w:rsidRPr="00FD1C29">
              <w:rPr>
                <w:rFonts w:ascii="Arial" w:hAnsi="Arial" w:cs="Arial"/>
                <w:b w:val="0"/>
                <w:bCs w:val="0"/>
              </w:rPr>
              <w:t>rself</w:t>
            </w:r>
            <w:proofErr w:type="spellEnd"/>
            <w:r w:rsidRPr="00FD1C29">
              <w:rPr>
                <w:rFonts w:ascii="Arial" w:hAnsi="Arial" w:cs="Arial"/>
                <w:b w:val="0"/>
                <w:bCs w:val="0"/>
              </w:rPr>
              <w:t xml:space="preserve"> creatively and develop new skills</w:t>
            </w:r>
            <w:r w:rsidR="001976A0">
              <w:rPr>
                <w:rFonts w:ascii="Arial" w:hAnsi="Arial" w:cs="Arial"/>
                <w:b w:val="0"/>
                <w:bCs w:val="0"/>
              </w:rPr>
              <w:t>.</w:t>
            </w:r>
          </w:p>
          <w:p w14:paraId="766AA50E" w14:textId="1B4FA45E" w:rsidR="00676A37" w:rsidRPr="00746169" w:rsidRDefault="00676A37" w:rsidP="00676A37">
            <w:pPr>
              <w:pStyle w:val="ListParagraph"/>
              <w:rPr>
                <w:rFonts w:ascii="Arial" w:hAnsi="Arial" w:cs="Arial"/>
                <w:b w:val="0"/>
                <w:bCs w:val="0"/>
              </w:rPr>
            </w:pPr>
          </w:p>
        </w:tc>
      </w:tr>
      <w:tr w:rsidR="007C624D" w:rsidRPr="007C624D" w14:paraId="61944C1C"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7450FA03" w14:textId="77777777" w:rsidR="007C624D" w:rsidRPr="00D8317A" w:rsidRDefault="007C624D">
            <w:pPr>
              <w:rPr>
                <w:rFonts w:ascii="Arial" w:hAnsi="Arial" w:cs="Arial"/>
                <w:b w:val="0"/>
                <w:bCs w:val="0"/>
              </w:rPr>
            </w:pPr>
          </w:p>
        </w:tc>
      </w:tr>
      <w:tr w:rsidR="007C624D" w:rsidRPr="007C624D" w14:paraId="4769B78D"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7C264605" w14:textId="77777777" w:rsidR="007C624D" w:rsidRDefault="007C624D">
            <w:pPr>
              <w:rPr>
                <w:rFonts w:ascii="Arial" w:hAnsi="Arial" w:cs="Arial"/>
                <w:b w:val="0"/>
                <w:bCs w:val="0"/>
                <w:sz w:val="24"/>
                <w:szCs w:val="24"/>
              </w:rPr>
            </w:pPr>
            <w:r w:rsidRPr="00535A80">
              <w:rPr>
                <w:rFonts w:ascii="Arial" w:hAnsi="Arial" w:cs="Arial"/>
                <w:sz w:val="24"/>
                <w:szCs w:val="24"/>
              </w:rPr>
              <w:t xml:space="preserve">Weaknesses </w:t>
            </w:r>
          </w:p>
          <w:p w14:paraId="6467AB95" w14:textId="77777777" w:rsidR="007A3604" w:rsidRDefault="007A3604">
            <w:pPr>
              <w:rPr>
                <w:rFonts w:ascii="Arial" w:hAnsi="Arial" w:cs="Arial"/>
                <w:b w:val="0"/>
                <w:bCs w:val="0"/>
                <w:sz w:val="24"/>
                <w:szCs w:val="24"/>
              </w:rPr>
            </w:pPr>
          </w:p>
          <w:p w14:paraId="4A4BCBE4" w14:textId="5F943ACE" w:rsidR="007A3604" w:rsidRPr="007A3604" w:rsidRDefault="007A3604" w:rsidP="007A3604">
            <w:pPr>
              <w:pStyle w:val="ListParagraph"/>
              <w:numPr>
                <w:ilvl w:val="0"/>
                <w:numId w:val="61"/>
              </w:numPr>
              <w:rPr>
                <w:rFonts w:ascii="Arial" w:hAnsi="Arial" w:cs="Arial"/>
                <w:b w:val="0"/>
                <w:bCs w:val="0"/>
              </w:rPr>
            </w:pPr>
            <w:r w:rsidRPr="007A3604">
              <w:rPr>
                <w:rFonts w:ascii="Arial" w:hAnsi="Arial" w:cs="Arial"/>
                <w:b w:val="0"/>
                <w:bCs w:val="0"/>
              </w:rPr>
              <w:t>Nerves</w:t>
            </w:r>
            <w:r w:rsidR="00EE14FC">
              <w:rPr>
                <w:rFonts w:ascii="Arial" w:hAnsi="Arial" w:cs="Arial"/>
                <w:b w:val="0"/>
                <w:bCs w:val="0"/>
              </w:rPr>
              <w:t>:</w:t>
            </w:r>
            <w:r w:rsidRPr="007A3604">
              <w:rPr>
                <w:rFonts w:ascii="Arial" w:hAnsi="Arial" w:cs="Arial"/>
                <w:b w:val="0"/>
                <w:bCs w:val="0"/>
              </w:rPr>
              <w:t xml:space="preserve"> Feeling nervous may have affected </w:t>
            </w:r>
            <w:r w:rsidR="00F86170">
              <w:rPr>
                <w:rFonts w:ascii="Arial" w:hAnsi="Arial" w:cs="Arial"/>
                <w:b w:val="0"/>
                <w:bCs w:val="0"/>
              </w:rPr>
              <w:t>my</w:t>
            </w:r>
            <w:r w:rsidRPr="007A3604">
              <w:rPr>
                <w:rFonts w:ascii="Arial" w:hAnsi="Arial" w:cs="Arial"/>
                <w:b w:val="0"/>
                <w:bCs w:val="0"/>
              </w:rPr>
              <w:t xml:space="preserve"> performance or comfort on stage.</w:t>
            </w:r>
          </w:p>
          <w:p w14:paraId="58D9B9ED" w14:textId="77777777" w:rsidR="007A3604" w:rsidRPr="007A3604" w:rsidRDefault="007A3604" w:rsidP="007A3604">
            <w:pPr>
              <w:rPr>
                <w:rFonts w:ascii="Arial" w:hAnsi="Arial" w:cs="Arial"/>
                <w:b w:val="0"/>
                <w:bCs w:val="0"/>
              </w:rPr>
            </w:pPr>
          </w:p>
          <w:p w14:paraId="33BE999B" w14:textId="5DE975DE" w:rsidR="007A3604" w:rsidRPr="007A3604" w:rsidRDefault="007A3604" w:rsidP="007A3604">
            <w:pPr>
              <w:pStyle w:val="ListParagraph"/>
              <w:numPr>
                <w:ilvl w:val="0"/>
                <w:numId w:val="61"/>
              </w:numPr>
              <w:rPr>
                <w:rFonts w:ascii="Arial" w:hAnsi="Arial" w:cs="Arial"/>
                <w:b w:val="0"/>
                <w:bCs w:val="0"/>
              </w:rPr>
            </w:pPr>
            <w:r w:rsidRPr="007A3604">
              <w:rPr>
                <w:rFonts w:ascii="Arial" w:hAnsi="Arial" w:cs="Arial"/>
                <w:b w:val="0"/>
                <w:bCs w:val="0"/>
              </w:rPr>
              <w:t>Lack of Experience</w:t>
            </w:r>
            <w:r w:rsidR="00EE14FC">
              <w:rPr>
                <w:rFonts w:ascii="Arial" w:hAnsi="Arial" w:cs="Arial"/>
                <w:b w:val="0"/>
                <w:bCs w:val="0"/>
              </w:rPr>
              <w:t xml:space="preserve">: </w:t>
            </w:r>
            <w:r w:rsidR="002A1507">
              <w:rPr>
                <w:rFonts w:ascii="Arial" w:hAnsi="Arial" w:cs="Arial"/>
                <w:b w:val="0"/>
                <w:bCs w:val="0"/>
              </w:rPr>
              <w:t>M</w:t>
            </w:r>
            <w:r w:rsidRPr="007A3604">
              <w:rPr>
                <w:rFonts w:ascii="Arial" w:hAnsi="Arial" w:cs="Arial"/>
                <w:b w:val="0"/>
                <w:bCs w:val="0"/>
              </w:rPr>
              <w:t xml:space="preserve">ight </w:t>
            </w:r>
            <w:r w:rsidR="002A1507">
              <w:rPr>
                <w:rFonts w:ascii="Arial" w:hAnsi="Arial" w:cs="Arial"/>
                <w:b w:val="0"/>
                <w:bCs w:val="0"/>
              </w:rPr>
              <w:t xml:space="preserve">I </w:t>
            </w:r>
            <w:r w:rsidRPr="007A3604">
              <w:rPr>
                <w:rFonts w:ascii="Arial" w:hAnsi="Arial" w:cs="Arial"/>
                <w:b w:val="0"/>
                <w:bCs w:val="0"/>
              </w:rPr>
              <w:t>not have felt fully prepared.</w:t>
            </w:r>
          </w:p>
          <w:p w14:paraId="3217A75A" w14:textId="77777777" w:rsidR="007A3604" w:rsidRPr="007A3604" w:rsidRDefault="007A3604" w:rsidP="007A3604">
            <w:pPr>
              <w:rPr>
                <w:rFonts w:ascii="Arial" w:hAnsi="Arial" w:cs="Arial"/>
                <w:b w:val="0"/>
                <w:bCs w:val="0"/>
              </w:rPr>
            </w:pPr>
          </w:p>
          <w:p w14:paraId="29387689" w14:textId="32F369CA" w:rsidR="007A3604" w:rsidRPr="007A3604" w:rsidRDefault="007A3604" w:rsidP="007A3604">
            <w:pPr>
              <w:pStyle w:val="ListParagraph"/>
              <w:numPr>
                <w:ilvl w:val="0"/>
                <w:numId w:val="61"/>
              </w:numPr>
              <w:rPr>
                <w:rFonts w:ascii="Arial" w:hAnsi="Arial" w:cs="Arial"/>
                <w:b w:val="0"/>
                <w:bCs w:val="0"/>
              </w:rPr>
            </w:pPr>
            <w:r w:rsidRPr="007A3604">
              <w:rPr>
                <w:rFonts w:ascii="Arial" w:hAnsi="Arial" w:cs="Arial"/>
                <w:b w:val="0"/>
                <w:bCs w:val="0"/>
              </w:rPr>
              <w:t>Self-Doubt</w:t>
            </w:r>
            <w:r w:rsidR="00EE14FC">
              <w:rPr>
                <w:rFonts w:ascii="Arial" w:hAnsi="Arial" w:cs="Arial"/>
                <w:b w:val="0"/>
                <w:bCs w:val="0"/>
              </w:rPr>
              <w:t xml:space="preserve">: </w:t>
            </w:r>
            <w:r w:rsidRPr="007A3604">
              <w:rPr>
                <w:rFonts w:ascii="Arial" w:hAnsi="Arial" w:cs="Arial"/>
                <w:b w:val="0"/>
                <w:bCs w:val="0"/>
              </w:rPr>
              <w:t xml:space="preserve">Worrying about mistakes or audience reactions may have impacted </w:t>
            </w:r>
            <w:r w:rsidR="00B83403">
              <w:rPr>
                <w:rFonts w:ascii="Arial" w:hAnsi="Arial" w:cs="Arial"/>
                <w:b w:val="0"/>
                <w:bCs w:val="0"/>
              </w:rPr>
              <w:t xml:space="preserve">my </w:t>
            </w:r>
            <w:r w:rsidRPr="007A3604">
              <w:rPr>
                <w:rFonts w:ascii="Arial" w:hAnsi="Arial" w:cs="Arial"/>
                <w:b w:val="0"/>
                <w:bCs w:val="0"/>
              </w:rPr>
              <w:t>confidence.</w:t>
            </w:r>
          </w:p>
          <w:p w14:paraId="1138B44D" w14:textId="77777777" w:rsidR="00535A80" w:rsidRPr="00535A80" w:rsidRDefault="00535A80">
            <w:pPr>
              <w:rPr>
                <w:rFonts w:ascii="Arial" w:hAnsi="Arial" w:cs="Arial"/>
                <w:sz w:val="24"/>
                <w:szCs w:val="24"/>
              </w:rPr>
            </w:pPr>
          </w:p>
        </w:tc>
      </w:tr>
      <w:tr w:rsidR="007C624D" w:rsidRPr="007C624D" w14:paraId="28AFFC8F"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679E3C1C" w14:textId="77777777" w:rsidR="007C624D" w:rsidRDefault="007C624D">
            <w:pPr>
              <w:rPr>
                <w:rFonts w:ascii="Arial" w:hAnsi="Arial" w:cs="Arial"/>
                <w:b w:val="0"/>
                <w:bCs w:val="0"/>
              </w:rPr>
            </w:pPr>
            <w:r w:rsidRPr="007C624D">
              <w:rPr>
                <w:rFonts w:ascii="Arial" w:hAnsi="Arial" w:cs="Arial"/>
              </w:rPr>
              <w:t xml:space="preserve">Opportunities </w:t>
            </w:r>
          </w:p>
          <w:p w14:paraId="3808123A" w14:textId="77777777" w:rsidR="00535A80" w:rsidRPr="007C624D" w:rsidRDefault="00535A80">
            <w:pPr>
              <w:rPr>
                <w:rFonts w:ascii="Arial" w:hAnsi="Arial" w:cs="Arial"/>
              </w:rPr>
            </w:pPr>
          </w:p>
        </w:tc>
      </w:tr>
      <w:tr w:rsidR="007C624D" w:rsidRPr="00570860" w14:paraId="6EF78E59"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49D4D11F" w14:textId="0864B5E2" w:rsidR="004E4662" w:rsidRPr="00570860" w:rsidRDefault="004E4662" w:rsidP="004E4662">
            <w:pPr>
              <w:pStyle w:val="ListParagraph"/>
              <w:numPr>
                <w:ilvl w:val="0"/>
                <w:numId w:val="62"/>
              </w:numPr>
              <w:rPr>
                <w:rFonts w:ascii="Arial" w:hAnsi="Arial" w:cs="Arial"/>
                <w:b w:val="0"/>
                <w:bCs w:val="0"/>
              </w:rPr>
            </w:pPr>
            <w:r w:rsidRPr="00570860">
              <w:rPr>
                <w:rFonts w:ascii="Arial" w:hAnsi="Arial" w:cs="Arial"/>
                <w:b w:val="0"/>
                <w:bCs w:val="0"/>
              </w:rPr>
              <w:t>Further Involvement in Acting</w:t>
            </w:r>
            <w:r w:rsidR="00C05BD2" w:rsidRPr="00570860">
              <w:rPr>
                <w:rFonts w:ascii="Arial" w:hAnsi="Arial" w:cs="Arial"/>
                <w:b w:val="0"/>
                <w:bCs w:val="0"/>
              </w:rPr>
              <w:t xml:space="preserve">: </w:t>
            </w:r>
            <w:r w:rsidRPr="00570860">
              <w:rPr>
                <w:rFonts w:ascii="Arial" w:hAnsi="Arial" w:cs="Arial"/>
                <w:b w:val="0"/>
                <w:bCs w:val="0"/>
              </w:rPr>
              <w:t>More experience could help</w:t>
            </w:r>
            <w:r w:rsidR="00C05BD2" w:rsidRPr="00570860">
              <w:rPr>
                <w:rFonts w:ascii="Arial" w:hAnsi="Arial" w:cs="Arial"/>
                <w:b w:val="0"/>
                <w:bCs w:val="0"/>
              </w:rPr>
              <w:t xml:space="preserve"> me to</w:t>
            </w:r>
            <w:r w:rsidRPr="00570860">
              <w:rPr>
                <w:rFonts w:ascii="Arial" w:hAnsi="Arial" w:cs="Arial"/>
                <w:b w:val="0"/>
                <w:bCs w:val="0"/>
              </w:rPr>
              <w:t xml:space="preserve"> build confidence and improve </w:t>
            </w:r>
            <w:r w:rsidR="00C05BD2" w:rsidRPr="00570860">
              <w:rPr>
                <w:rFonts w:ascii="Arial" w:hAnsi="Arial" w:cs="Arial"/>
                <w:b w:val="0"/>
                <w:bCs w:val="0"/>
              </w:rPr>
              <w:t xml:space="preserve">my </w:t>
            </w:r>
            <w:r w:rsidRPr="00570860">
              <w:rPr>
                <w:rFonts w:ascii="Arial" w:hAnsi="Arial" w:cs="Arial"/>
                <w:b w:val="0"/>
                <w:bCs w:val="0"/>
              </w:rPr>
              <w:t>skills.</w:t>
            </w:r>
          </w:p>
          <w:p w14:paraId="04677638" w14:textId="77777777" w:rsidR="004E4662" w:rsidRPr="00570860" w:rsidRDefault="004E4662" w:rsidP="004E4662">
            <w:pPr>
              <w:rPr>
                <w:rFonts w:ascii="Arial" w:hAnsi="Arial" w:cs="Arial"/>
                <w:b w:val="0"/>
                <w:bCs w:val="0"/>
              </w:rPr>
            </w:pPr>
          </w:p>
          <w:p w14:paraId="102F01A9" w14:textId="31473216" w:rsidR="004E4662" w:rsidRPr="00570860" w:rsidRDefault="004E4662" w:rsidP="004E4662">
            <w:pPr>
              <w:pStyle w:val="ListParagraph"/>
              <w:numPr>
                <w:ilvl w:val="0"/>
                <w:numId w:val="62"/>
              </w:numPr>
              <w:rPr>
                <w:rFonts w:ascii="Arial" w:hAnsi="Arial" w:cs="Arial"/>
                <w:b w:val="0"/>
                <w:bCs w:val="0"/>
              </w:rPr>
            </w:pPr>
            <w:r w:rsidRPr="00570860">
              <w:rPr>
                <w:rFonts w:ascii="Arial" w:hAnsi="Arial" w:cs="Arial"/>
                <w:b w:val="0"/>
                <w:bCs w:val="0"/>
              </w:rPr>
              <w:t>Networking</w:t>
            </w:r>
            <w:r w:rsidR="00570860" w:rsidRPr="00570860">
              <w:rPr>
                <w:rFonts w:ascii="Arial" w:hAnsi="Arial" w:cs="Arial"/>
                <w:b w:val="0"/>
                <w:bCs w:val="0"/>
              </w:rPr>
              <w:t>:</w:t>
            </w:r>
            <w:r w:rsidRPr="00570860">
              <w:rPr>
                <w:rFonts w:ascii="Arial" w:hAnsi="Arial" w:cs="Arial"/>
                <w:b w:val="0"/>
                <w:bCs w:val="0"/>
              </w:rPr>
              <w:t xml:space="preserve"> Engaging with cast members and </w:t>
            </w:r>
            <w:proofErr w:type="spellStart"/>
            <w:r w:rsidRPr="00570860">
              <w:rPr>
                <w:rFonts w:ascii="Arial" w:hAnsi="Arial" w:cs="Arial"/>
                <w:b w:val="0"/>
                <w:bCs w:val="0"/>
              </w:rPr>
              <w:t>theater</w:t>
            </w:r>
            <w:proofErr w:type="spellEnd"/>
            <w:r w:rsidRPr="00570860">
              <w:rPr>
                <w:rFonts w:ascii="Arial" w:hAnsi="Arial" w:cs="Arial"/>
                <w:b w:val="0"/>
                <w:bCs w:val="0"/>
              </w:rPr>
              <w:t xml:space="preserve"> groups could open doors to new opportunities.</w:t>
            </w:r>
          </w:p>
          <w:p w14:paraId="765F7686" w14:textId="77777777" w:rsidR="004E4662" w:rsidRPr="00570860" w:rsidRDefault="004E4662" w:rsidP="004E4662">
            <w:pPr>
              <w:rPr>
                <w:rFonts w:ascii="Arial" w:hAnsi="Arial" w:cs="Arial"/>
                <w:b w:val="0"/>
                <w:bCs w:val="0"/>
              </w:rPr>
            </w:pPr>
          </w:p>
          <w:p w14:paraId="0278CA5A" w14:textId="03C34A07" w:rsidR="007C624D" w:rsidRPr="00570860" w:rsidRDefault="004E4662" w:rsidP="004E4662">
            <w:pPr>
              <w:pStyle w:val="ListParagraph"/>
              <w:numPr>
                <w:ilvl w:val="0"/>
                <w:numId w:val="62"/>
              </w:numPr>
              <w:rPr>
                <w:rFonts w:ascii="Arial" w:hAnsi="Arial" w:cs="Arial"/>
                <w:b w:val="0"/>
                <w:bCs w:val="0"/>
              </w:rPr>
            </w:pPr>
            <w:r w:rsidRPr="00570860">
              <w:rPr>
                <w:rFonts w:ascii="Arial" w:hAnsi="Arial" w:cs="Arial"/>
                <w:b w:val="0"/>
                <w:bCs w:val="0"/>
              </w:rPr>
              <w:t>Personal Growth</w:t>
            </w:r>
            <w:r w:rsidR="00570860" w:rsidRPr="00570860">
              <w:rPr>
                <w:rFonts w:ascii="Arial" w:hAnsi="Arial" w:cs="Arial"/>
                <w:b w:val="0"/>
                <w:bCs w:val="0"/>
              </w:rPr>
              <w:t xml:space="preserve">: </w:t>
            </w:r>
            <w:r w:rsidRPr="00570860">
              <w:rPr>
                <w:rFonts w:ascii="Arial" w:hAnsi="Arial" w:cs="Arial"/>
                <w:b w:val="0"/>
                <w:bCs w:val="0"/>
              </w:rPr>
              <w:t>Overcoming stage fright can benefit future presentations, job interviews, and leadership roles.</w:t>
            </w:r>
          </w:p>
        </w:tc>
      </w:tr>
      <w:tr w:rsidR="007C624D" w:rsidRPr="007C624D" w14:paraId="7FC259B1"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5ADD884A" w14:textId="77777777" w:rsidR="007C624D" w:rsidRPr="007C624D" w:rsidRDefault="007C624D">
            <w:pPr>
              <w:rPr>
                <w:rFonts w:ascii="Arial" w:hAnsi="Arial" w:cs="Arial"/>
              </w:rPr>
            </w:pPr>
          </w:p>
        </w:tc>
      </w:tr>
      <w:tr w:rsidR="007C624D" w:rsidRPr="007C624D" w14:paraId="09872BC9"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7D51BA68" w14:textId="77777777" w:rsidR="007C624D" w:rsidRDefault="007C624D">
            <w:pPr>
              <w:rPr>
                <w:rFonts w:ascii="Arial" w:hAnsi="Arial" w:cs="Arial"/>
                <w:b w:val="0"/>
                <w:bCs w:val="0"/>
              </w:rPr>
            </w:pPr>
            <w:r w:rsidRPr="007C624D">
              <w:rPr>
                <w:rFonts w:ascii="Arial" w:hAnsi="Arial" w:cs="Arial"/>
              </w:rPr>
              <w:t xml:space="preserve">Threats </w:t>
            </w:r>
          </w:p>
          <w:p w14:paraId="5DF7E132" w14:textId="77777777" w:rsidR="00746169" w:rsidRPr="007C624D" w:rsidRDefault="00746169">
            <w:pPr>
              <w:rPr>
                <w:rFonts w:ascii="Arial" w:hAnsi="Arial" w:cs="Arial"/>
              </w:rPr>
            </w:pPr>
          </w:p>
        </w:tc>
      </w:tr>
      <w:tr w:rsidR="007C624D" w:rsidRPr="007C624D" w14:paraId="2FC2866C"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70D45C5C" w14:textId="16B351E6" w:rsidR="0035277F" w:rsidRPr="0035277F" w:rsidRDefault="0035277F" w:rsidP="0035277F">
            <w:pPr>
              <w:pStyle w:val="ListParagraph"/>
              <w:numPr>
                <w:ilvl w:val="0"/>
                <w:numId w:val="17"/>
              </w:numPr>
              <w:rPr>
                <w:rFonts w:ascii="Arial" w:hAnsi="Arial" w:cs="Arial"/>
                <w:b w:val="0"/>
                <w:bCs w:val="0"/>
              </w:rPr>
            </w:pPr>
            <w:r w:rsidRPr="0035277F">
              <w:rPr>
                <w:rFonts w:ascii="Arial" w:hAnsi="Arial" w:cs="Arial"/>
                <w:b w:val="0"/>
                <w:bCs w:val="0"/>
              </w:rPr>
              <w:t xml:space="preserve">Fear Holding </w:t>
            </w:r>
            <w:r w:rsidR="00DE5A43">
              <w:rPr>
                <w:rFonts w:ascii="Arial" w:hAnsi="Arial" w:cs="Arial"/>
                <w:b w:val="0"/>
                <w:bCs w:val="0"/>
              </w:rPr>
              <w:t>My</w:t>
            </w:r>
            <w:r w:rsidRPr="0035277F">
              <w:rPr>
                <w:rFonts w:ascii="Arial" w:hAnsi="Arial" w:cs="Arial"/>
                <w:b w:val="0"/>
                <w:bCs w:val="0"/>
              </w:rPr>
              <w:t xml:space="preserve"> Back</w:t>
            </w:r>
            <w:r w:rsidR="00DE5A43">
              <w:rPr>
                <w:rFonts w:ascii="Arial" w:hAnsi="Arial" w:cs="Arial"/>
                <w:b w:val="0"/>
                <w:bCs w:val="0"/>
              </w:rPr>
              <w:t xml:space="preserve">: </w:t>
            </w:r>
            <w:r w:rsidRPr="0035277F">
              <w:rPr>
                <w:rFonts w:ascii="Arial" w:hAnsi="Arial" w:cs="Arial"/>
                <w:b w:val="0"/>
                <w:bCs w:val="0"/>
              </w:rPr>
              <w:t>If nerves are not managed, they could discourage</w:t>
            </w:r>
            <w:r w:rsidR="005E000C">
              <w:rPr>
                <w:rFonts w:ascii="Arial" w:hAnsi="Arial" w:cs="Arial"/>
                <w:b w:val="0"/>
                <w:bCs w:val="0"/>
              </w:rPr>
              <w:t xml:space="preserve"> my</w:t>
            </w:r>
            <w:r w:rsidRPr="0035277F">
              <w:rPr>
                <w:rFonts w:ascii="Arial" w:hAnsi="Arial" w:cs="Arial"/>
                <w:b w:val="0"/>
                <w:bCs w:val="0"/>
              </w:rPr>
              <w:t xml:space="preserve"> future performances.</w:t>
            </w:r>
          </w:p>
          <w:p w14:paraId="21A771B9" w14:textId="237F9349" w:rsidR="007C624D" w:rsidRPr="00CC4C64" w:rsidRDefault="007C624D" w:rsidP="00CC4C64">
            <w:pPr>
              <w:ind w:left="360"/>
              <w:rPr>
                <w:rFonts w:ascii="Arial" w:hAnsi="Arial" w:cs="Arial"/>
              </w:rPr>
            </w:pPr>
          </w:p>
        </w:tc>
      </w:tr>
      <w:tr w:rsidR="007C624D" w:rsidRPr="007C624D" w14:paraId="58AF9BB0"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5D89D951" w14:textId="77777777" w:rsidR="00CC4C64" w:rsidRPr="005E000C" w:rsidRDefault="00CC4C64" w:rsidP="005E000C">
            <w:pPr>
              <w:rPr>
                <w:rFonts w:ascii="Arial" w:hAnsi="Arial" w:cs="Arial"/>
              </w:rPr>
            </w:pPr>
          </w:p>
          <w:p w14:paraId="0C62DF3B" w14:textId="11D63D93" w:rsidR="00CC4C64" w:rsidRPr="00CC4C64" w:rsidRDefault="00CC4C64" w:rsidP="00CC4C64">
            <w:pPr>
              <w:pStyle w:val="ListParagraph"/>
              <w:numPr>
                <w:ilvl w:val="0"/>
                <w:numId w:val="17"/>
              </w:numPr>
              <w:rPr>
                <w:rFonts w:ascii="Arial" w:hAnsi="Arial" w:cs="Arial"/>
                <w:b w:val="0"/>
                <w:bCs w:val="0"/>
              </w:rPr>
            </w:pPr>
            <w:r w:rsidRPr="00CC4C64">
              <w:rPr>
                <w:rFonts w:ascii="Arial" w:hAnsi="Arial" w:cs="Arial"/>
                <w:b w:val="0"/>
                <w:bCs w:val="0"/>
              </w:rPr>
              <w:lastRenderedPageBreak/>
              <w:t>Criticism or Pressure</w:t>
            </w:r>
            <w:r w:rsidR="00DE5A43">
              <w:rPr>
                <w:rFonts w:ascii="Arial" w:hAnsi="Arial" w:cs="Arial"/>
                <w:b w:val="0"/>
                <w:bCs w:val="0"/>
              </w:rPr>
              <w:t xml:space="preserve">: </w:t>
            </w:r>
            <w:r w:rsidRPr="00CC4C64">
              <w:rPr>
                <w:rFonts w:ascii="Arial" w:hAnsi="Arial" w:cs="Arial"/>
                <w:b w:val="0"/>
                <w:bCs w:val="0"/>
              </w:rPr>
              <w:t>Receiving feedback, even constructive, might be challenging at first.</w:t>
            </w:r>
          </w:p>
          <w:p w14:paraId="54ABAA42" w14:textId="336AD7E4" w:rsidR="007C624D" w:rsidRPr="00CC4C64" w:rsidRDefault="007C624D" w:rsidP="00CC4C64">
            <w:pPr>
              <w:pStyle w:val="ListParagraph"/>
              <w:rPr>
                <w:rFonts w:ascii="Arial" w:hAnsi="Arial" w:cs="Arial"/>
                <w:b w:val="0"/>
                <w:bCs w:val="0"/>
              </w:rPr>
            </w:pPr>
          </w:p>
        </w:tc>
      </w:tr>
      <w:tr w:rsidR="007C624D" w:rsidRPr="007C624D" w14:paraId="393E144D"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17D874B6" w14:textId="77777777" w:rsidR="00CC4C64" w:rsidRPr="00CC4C64" w:rsidRDefault="00CC4C64" w:rsidP="00CC4C64">
            <w:pPr>
              <w:pStyle w:val="ListParagraph"/>
              <w:rPr>
                <w:rFonts w:ascii="Arial" w:hAnsi="Arial" w:cs="Arial"/>
                <w:b w:val="0"/>
                <w:bCs w:val="0"/>
              </w:rPr>
            </w:pPr>
          </w:p>
          <w:p w14:paraId="63F4967D" w14:textId="6F452058" w:rsidR="007C624D" w:rsidRPr="00746169" w:rsidRDefault="00CC4C64" w:rsidP="00CC4C64">
            <w:pPr>
              <w:pStyle w:val="ListParagraph"/>
              <w:numPr>
                <w:ilvl w:val="0"/>
                <w:numId w:val="17"/>
              </w:numPr>
              <w:rPr>
                <w:rFonts w:ascii="Arial" w:hAnsi="Arial" w:cs="Arial"/>
                <w:b w:val="0"/>
                <w:bCs w:val="0"/>
              </w:rPr>
            </w:pPr>
            <w:r w:rsidRPr="00CC4C64">
              <w:rPr>
                <w:rFonts w:ascii="Arial" w:hAnsi="Arial" w:cs="Arial"/>
                <w:b w:val="0"/>
                <w:bCs w:val="0"/>
              </w:rPr>
              <w:t>Time Constraints</w:t>
            </w:r>
            <w:r w:rsidR="00A5216D">
              <w:rPr>
                <w:rFonts w:ascii="Arial" w:hAnsi="Arial" w:cs="Arial"/>
                <w:b w:val="0"/>
                <w:bCs w:val="0"/>
              </w:rPr>
              <w:t xml:space="preserve">: </w:t>
            </w:r>
            <w:r w:rsidRPr="00CC4C64">
              <w:rPr>
                <w:rFonts w:ascii="Arial" w:hAnsi="Arial" w:cs="Arial"/>
                <w:b w:val="0"/>
                <w:bCs w:val="0"/>
              </w:rPr>
              <w:t>Balancing acting with studies and other commitments could be stressful</w:t>
            </w:r>
          </w:p>
        </w:tc>
      </w:tr>
      <w:tr w:rsidR="007C624D" w:rsidRPr="007C624D" w14:paraId="4061B498" w14:textId="77777777" w:rsidTr="00D8317A">
        <w:tc>
          <w:tcPr>
            <w:cnfStyle w:val="001000000000" w:firstRow="0" w:lastRow="0" w:firstColumn="1" w:lastColumn="0" w:oddVBand="0" w:evenVBand="0" w:oddHBand="0" w:evenHBand="0" w:firstRowFirstColumn="0" w:firstRowLastColumn="0" w:lastRowFirstColumn="0" w:lastRowLastColumn="0"/>
            <w:tcW w:w="9350" w:type="dxa"/>
          </w:tcPr>
          <w:p w14:paraId="051B4605" w14:textId="215FBC08" w:rsidR="00392A34" w:rsidRPr="00CC4C64" w:rsidRDefault="00392A34" w:rsidP="00CC4C64">
            <w:pPr>
              <w:rPr>
                <w:rFonts w:ascii="Arial" w:hAnsi="Arial" w:cs="Arial"/>
              </w:rPr>
            </w:pPr>
          </w:p>
          <w:p w14:paraId="1D9D8E1D" w14:textId="387F4232" w:rsidR="007C624D" w:rsidRPr="00746169" w:rsidRDefault="007C624D" w:rsidP="00392A34">
            <w:pPr>
              <w:pStyle w:val="ListParagraph"/>
              <w:rPr>
                <w:rFonts w:ascii="Arial" w:hAnsi="Arial" w:cs="Arial"/>
                <w:b w:val="0"/>
                <w:bCs w:val="0"/>
              </w:rPr>
            </w:pPr>
            <w:r w:rsidRPr="00746169">
              <w:rPr>
                <w:rFonts w:ascii="Arial" w:hAnsi="Arial" w:cs="Arial"/>
                <w:b w:val="0"/>
                <w:bCs w:val="0"/>
              </w:rPr>
              <w:t xml:space="preserve"> </w:t>
            </w:r>
          </w:p>
        </w:tc>
      </w:tr>
    </w:tbl>
    <w:p w14:paraId="591F9062" w14:textId="77777777" w:rsidR="0012090E" w:rsidRDefault="0012090E" w:rsidP="002D6D61">
      <w:pPr>
        <w:rPr>
          <w:rFonts w:ascii="Arial" w:hAnsi="Arial" w:cs="Arial"/>
        </w:rPr>
      </w:pPr>
    </w:p>
    <w:p w14:paraId="44FF0E05" w14:textId="77777777" w:rsidR="0012090E" w:rsidRDefault="0012090E" w:rsidP="002D6D61">
      <w:pPr>
        <w:rPr>
          <w:rFonts w:ascii="Arial" w:hAnsi="Arial" w:cs="Arial"/>
        </w:rPr>
      </w:pPr>
    </w:p>
    <w:p w14:paraId="5F72F10E" w14:textId="77777777" w:rsidR="0012090E" w:rsidRDefault="0012090E" w:rsidP="002D6D61">
      <w:pPr>
        <w:rPr>
          <w:rFonts w:ascii="Arial" w:hAnsi="Arial" w:cs="Arial"/>
        </w:rPr>
      </w:pPr>
    </w:p>
    <w:p w14:paraId="464E7AE5" w14:textId="77777777" w:rsidR="0012090E" w:rsidRDefault="0012090E" w:rsidP="002D6D61">
      <w:pPr>
        <w:rPr>
          <w:rFonts w:ascii="Arial" w:hAnsi="Arial" w:cs="Arial"/>
        </w:rPr>
      </w:pPr>
    </w:p>
    <w:p w14:paraId="26424212" w14:textId="77777777" w:rsidR="0012090E" w:rsidRDefault="0012090E" w:rsidP="002D6D61">
      <w:pPr>
        <w:rPr>
          <w:rFonts w:ascii="Arial" w:hAnsi="Arial" w:cs="Arial"/>
        </w:rPr>
      </w:pPr>
    </w:p>
    <w:p w14:paraId="6DFECECD" w14:textId="77777777" w:rsidR="0012090E" w:rsidRDefault="0012090E" w:rsidP="002D6D61">
      <w:pPr>
        <w:rPr>
          <w:rFonts w:ascii="Arial" w:hAnsi="Arial" w:cs="Arial"/>
        </w:rPr>
      </w:pPr>
    </w:p>
    <w:p w14:paraId="5C6E4543" w14:textId="1407C82A" w:rsidR="001B1A3F" w:rsidRDefault="00A124F0" w:rsidP="001B1A3F">
      <w:pPr>
        <w:rPr>
          <w:rFonts w:ascii="Arial" w:hAnsi="Arial" w:cs="Arial"/>
        </w:rPr>
      </w:pPr>
      <w:r w:rsidRPr="00A124F0">
        <w:rPr>
          <w:rFonts w:ascii="Arial" w:hAnsi="Arial" w:cs="Arial"/>
        </w:rPr>
        <w:t>Skill Audit</w:t>
      </w:r>
      <w:r w:rsidR="00CC0DFB">
        <w:rPr>
          <w:rFonts w:ascii="Arial" w:hAnsi="Arial" w:cs="Arial"/>
        </w:rPr>
        <w:t xml:space="preserve"> </w:t>
      </w:r>
      <w:r w:rsidR="00575A96">
        <w:rPr>
          <w:rFonts w:ascii="Arial" w:hAnsi="Arial" w:cs="Arial"/>
        </w:rPr>
        <w:t xml:space="preserve">- </w:t>
      </w:r>
      <w:r w:rsidR="003465E6" w:rsidRPr="003465E6">
        <w:rPr>
          <w:rFonts w:ascii="Arial" w:hAnsi="Arial" w:cs="Arial"/>
        </w:rPr>
        <w:t>Self-Rating (1-5)</w:t>
      </w:r>
      <w:r w:rsidR="00575A96">
        <w:rPr>
          <w:rFonts w:ascii="Arial" w:hAnsi="Arial" w:cs="Arial"/>
        </w:rPr>
        <w:t xml:space="preserve">   </w:t>
      </w:r>
      <w:r w:rsidR="004D0BDF">
        <w:rPr>
          <w:rFonts w:ascii="Arial" w:hAnsi="Arial" w:cs="Arial"/>
        </w:rPr>
        <w:t>/ 1</w:t>
      </w:r>
      <w:r w:rsidR="001B1A3F" w:rsidRPr="001B1A3F">
        <w:rPr>
          <w:rFonts w:ascii="Arial" w:hAnsi="Arial" w:cs="Arial"/>
        </w:rPr>
        <w:t xml:space="preserve"> (beginner) to 5 (expert)</w:t>
      </w:r>
    </w:p>
    <w:p w14:paraId="73ACAA49" w14:textId="77777777" w:rsidR="004D0BDF" w:rsidRPr="001B1A3F" w:rsidRDefault="004D0BDF" w:rsidP="001B1A3F">
      <w:pPr>
        <w:rPr>
          <w:rFonts w:ascii="Arial" w:hAnsi="Arial" w:cs="Arial"/>
        </w:rPr>
      </w:pPr>
    </w:p>
    <w:p w14:paraId="05AAF966" w14:textId="669D2718" w:rsidR="00A124F0" w:rsidRPr="004D0BDF" w:rsidRDefault="001B1A3F" w:rsidP="001B1A3F">
      <w:pPr>
        <w:rPr>
          <w:rFonts w:ascii="Arial" w:hAnsi="Arial" w:cs="Arial"/>
          <w:b/>
          <w:bCs/>
          <w:sz w:val="24"/>
          <w:szCs w:val="24"/>
        </w:rPr>
      </w:pPr>
      <w:r w:rsidRPr="004D0BDF">
        <w:rPr>
          <w:rFonts w:ascii="Arial" w:hAnsi="Arial" w:cs="Arial"/>
          <w:b/>
          <w:bCs/>
          <w:sz w:val="24"/>
          <w:szCs w:val="24"/>
        </w:rPr>
        <w:t>Skill</w:t>
      </w:r>
      <w:r w:rsidR="004D0BDF" w:rsidRPr="004D0BDF">
        <w:rPr>
          <w:rFonts w:ascii="Arial" w:hAnsi="Arial" w:cs="Arial"/>
          <w:b/>
          <w:bCs/>
          <w:sz w:val="24"/>
          <w:szCs w:val="24"/>
        </w:rPr>
        <w:t xml:space="preserve">s </w:t>
      </w:r>
      <w:r w:rsidR="001B5774" w:rsidRPr="004D0BDF">
        <w:rPr>
          <w:rFonts w:ascii="Arial" w:hAnsi="Arial" w:cs="Arial"/>
          <w:b/>
          <w:bCs/>
          <w:sz w:val="24"/>
          <w:szCs w:val="24"/>
        </w:rPr>
        <w:t>strengths</w:t>
      </w:r>
    </w:p>
    <w:p w14:paraId="081E2A13" w14:textId="77777777" w:rsidR="00A124F0" w:rsidRPr="00A124F0" w:rsidRDefault="00A124F0" w:rsidP="00A124F0">
      <w:pPr>
        <w:rPr>
          <w:rFonts w:ascii="Arial" w:hAnsi="Arial" w:cs="Arial"/>
        </w:rPr>
      </w:pPr>
    </w:p>
    <w:tbl>
      <w:tblPr>
        <w:tblStyle w:val="GridTable1Light-Accent6"/>
        <w:tblW w:w="0" w:type="auto"/>
        <w:tblLook w:val="04A0" w:firstRow="1" w:lastRow="0" w:firstColumn="1" w:lastColumn="0" w:noHBand="0" w:noVBand="1"/>
      </w:tblPr>
      <w:tblGrid>
        <w:gridCol w:w="9350"/>
      </w:tblGrid>
      <w:tr w:rsidR="009033B4" w:rsidRPr="009033B4" w14:paraId="3182E7F1" w14:textId="77777777" w:rsidTr="00CC0D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486D257" w14:textId="37833B02" w:rsidR="00152BCF" w:rsidRPr="00B505E3" w:rsidRDefault="009033B4" w:rsidP="00D2545F">
            <w:pPr>
              <w:pStyle w:val="ListParagraph"/>
              <w:numPr>
                <w:ilvl w:val="0"/>
                <w:numId w:val="22"/>
              </w:numPr>
              <w:rPr>
                <w:rFonts w:ascii="Arial" w:hAnsi="Arial" w:cs="Arial"/>
                <w:b w:val="0"/>
                <w:bCs w:val="0"/>
                <w:sz w:val="24"/>
                <w:szCs w:val="24"/>
              </w:rPr>
            </w:pPr>
            <w:r w:rsidRPr="00B505E3">
              <w:rPr>
                <w:rFonts w:ascii="Arial" w:hAnsi="Arial" w:cs="Arial"/>
                <w:sz w:val="24"/>
                <w:szCs w:val="24"/>
              </w:rPr>
              <w:t>Problem-Solving Skills</w:t>
            </w:r>
            <w:r w:rsidR="00031894">
              <w:rPr>
                <w:rFonts w:ascii="Arial" w:hAnsi="Arial" w:cs="Arial"/>
                <w:sz w:val="24"/>
                <w:szCs w:val="24"/>
              </w:rPr>
              <w:t xml:space="preserve">          </w:t>
            </w:r>
            <w:r w:rsidR="00031894" w:rsidRPr="007B4922">
              <w:rPr>
                <w:rFonts w:ascii="Arial" w:hAnsi="Arial" w:cs="Arial"/>
                <w:b w:val="0"/>
                <w:bCs w:val="0"/>
                <w:sz w:val="24"/>
                <w:szCs w:val="24"/>
              </w:rPr>
              <w:t>Self-Rating (</w:t>
            </w:r>
            <w:r w:rsidR="007B4922" w:rsidRPr="007B4922">
              <w:rPr>
                <w:rFonts w:ascii="Arial" w:hAnsi="Arial" w:cs="Arial"/>
                <w:b w:val="0"/>
                <w:bCs w:val="0"/>
                <w:sz w:val="24"/>
                <w:szCs w:val="24"/>
              </w:rPr>
              <w:t>5</w:t>
            </w:r>
            <w:r w:rsidR="00031894" w:rsidRPr="007B4922">
              <w:rPr>
                <w:rFonts w:ascii="Arial" w:hAnsi="Arial" w:cs="Arial"/>
                <w:b w:val="0"/>
                <w:bCs w:val="0"/>
                <w:sz w:val="24"/>
                <w:szCs w:val="24"/>
              </w:rPr>
              <w:t>)</w:t>
            </w:r>
            <w:r w:rsidR="00031894" w:rsidRPr="00031894">
              <w:rPr>
                <w:rFonts w:ascii="Arial" w:hAnsi="Arial" w:cs="Arial"/>
                <w:sz w:val="24"/>
                <w:szCs w:val="24"/>
              </w:rPr>
              <w:t xml:space="preserve">   </w:t>
            </w:r>
          </w:p>
          <w:p w14:paraId="46226B80" w14:textId="0E1BF059" w:rsidR="00152BCF" w:rsidRPr="00152BCF" w:rsidRDefault="00152BCF" w:rsidP="00152BCF">
            <w:pPr>
              <w:rPr>
                <w:rFonts w:ascii="Arial" w:hAnsi="Arial" w:cs="Arial"/>
              </w:rPr>
            </w:pPr>
          </w:p>
        </w:tc>
      </w:tr>
      <w:tr w:rsidR="009033B4" w:rsidRPr="009033B4" w14:paraId="1983BA4F" w14:textId="77777777" w:rsidTr="00CC0DFB">
        <w:tc>
          <w:tcPr>
            <w:cnfStyle w:val="001000000000" w:firstRow="0" w:lastRow="0" w:firstColumn="1" w:lastColumn="0" w:oddVBand="0" w:evenVBand="0" w:oddHBand="0" w:evenHBand="0" w:firstRowFirstColumn="0" w:firstRowLastColumn="0" w:lastRowFirstColumn="0" w:lastRowLastColumn="0"/>
            <w:tcW w:w="9350" w:type="dxa"/>
          </w:tcPr>
          <w:p w14:paraId="16A76BB6" w14:textId="77777777" w:rsidR="00152BCF" w:rsidRPr="00B505E3" w:rsidRDefault="009033B4" w:rsidP="00D2545F">
            <w:pPr>
              <w:pStyle w:val="ListParagraph"/>
              <w:numPr>
                <w:ilvl w:val="0"/>
                <w:numId w:val="21"/>
              </w:numPr>
              <w:rPr>
                <w:rFonts w:ascii="Arial" w:hAnsi="Arial" w:cs="Arial"/>
                <w:b w:val="0"/>
                <w:bCs w:val="0"/>
              </w:rPr>
            </w:pPr>
            <w:r w:rsidRPr="00B505E3">
              <w:rPr>
                <w:rFonts w:ascii="Arial" w:hAnsi="Arial" w:cs="Arial"/>
                <w:b w:val="0"/>
                <w:bCs w:val="0"/>
              </w:rPr>
              <w:t>I enjoy tackling challenges and finding creative solutions. In both academic and professional settings, I’ve been able to analyse problems, break them down into smaller components, and develop actionable solutions.</w:t>
            </w:r>
          </w:p>
          <w:p w14:paraId="23AEA740" w14:textId="77777777" w:rsidR="00152BCF" w:rsidRPr="00B505E3" w:rsidRDefault="00152BCF" w:rsidP="00152BCF">
            <w:pPr>
              <w:pStyle w:val="ListParagraph"/>
              <w:ind w:left="1021"/>
              <w:rPr>
                <w:rFonts w:ascii="Arial" w:hAnsi="Arial" w:cs="Arial"/>
                <w:b w:val="0"/>
                <w:bCs w:val="0"/>
              </w:rPr>
            </w:pPr>
          </w:p>
          <w:p w14:paraId="0608C53F" w14:textId="4AC11EB7" w:rsidR="009033B4" w:rsidRPr="009033B4" w:rsidRDefault="009033B4" w:rsidP="00D2545F">
            <w:pPr>
              <w:pStyle w:val="ListParagraph"/>
              <w:numPr>
                <w:ilvl w:val="0"/>
                <w:numId w:val="21"/>
              </w:numPr>
              <w:rPr>
                <w:rFonts w:ascii="Arial" w:hAnsi="Arial" w:cs="Arial"/>
              </w:rPr>
            </w:pPr>
            <w:r w:rsidRPr="00B505E3">
              <w:rPr>
                <w:rFonts w:ascii="Arial" w:hAnsi="Arial" w:cs="Arial"/>
                <w:b w:val="0"/>
                <w:bCs w:val="0"/>
              </w:rPr>
              <w:t xml:space="preserve"> For </w:t>
            </w:r>
            <w:r w:rsidR="009A115B" w:rsidRPr="00087840">
              <w:rPr>
                <w:rFonts w:ascii="Arial" w:hAnsi="Arial" w:cs="Arial"/>
                <w:b w:val="0"/>
                <w:bCs w:val="0"/>
              </w:rPr>
              <w:t>example</w:t>
            </w:r>
            <w:r w:rsidRPr="00B505E3">
              <w:rPr>
                <w:rFonts w:ascii="Arial" w:hAnsi="Arial" w:cs="Arial"/>
                <w:b w:val="0"/>
                <w:bCs w:val="0"/>
              </w:rPr>
              <w:t xml:space="preserve">, during a group </w:t>
            </w:r>
            <w:r w:rsidR="009A115B" w:rsidRPr="00087840">
              <w:rPr>
                <w:rFonts w:ascii="Arial" w:hAnsi="Arial" w:cs="Arial"/>
                <w:b w:val="0"/>
                <w:bCs w:val="0"/>
              </w:rPr>
              <w:t>task</w:t>
            </w:r>
            <w:r w:rsidRPr="00B505E3">
              <w:rPr>
                <w:rFonts w:ascii="Arial" w:hAnsi="Arial" w:cs="Arial"/>
                <w:b w:val="0"/>
                <w:bCs w:val="0"/>
              </w:rPr>
              <w:t>, I identified a problem in our workflow and proposed a more efficient process that saved time.</w:t>
            </w:r>
          </w:p>
        </w:tc>
      </w:tr>
      <w:tr w:rsidR="009033B4" w:rsidRPr="009033B4" w14:paraId="2AADE8AE" w14:textId="77777777" w:rsidTr="00CC0DFB">
        <w:tc>
          <w:tcPr>
            <w:cnfStyle w:val="001000000000" w:firstRow="0" w:lastRow="0" w:firstColumn="1" w:lastColumn="0" w:oddVBand="0" w:evenVBand="0" w:oddHBand="0" w:evenHBand="0" w:firstRowFirstColumn="0" w:firstRowLastColumn="0" w:lastRowFirstColumn="0" w:lastRowLastColumn="0"/>
            <w:tcW w:w="9350" w:type="dxa"/>
          </w:tcPr>
          <w:p w14:paraId="6D8F39EB" w14:textId="77777777" w:rsidR="009033B4" w:rsidRPr="009033B4" w:rsidRDefault="009033B4">
            <w:pPr>
              <w:rPr>
                <w:rFonts w:ascii="Arial" w:hAnsi="Arial" w:cs="Arial"/>
              </w:rPr>
            </w:pPr>
          </w:p>
        </w:tc>
      </w:tr>
      <w:tr w:rsidR="009033B4" w:rsidRPr="009033B4" w14:paraId="022D6DE3" w14:textId="77777777" w:rsidTr="00CC0DFB">
        <w:tc>
          <w:tcPr>
            <w:cnfStyle w:val="001000000000" w:firstRow="0" w:lastRow="0" w:firstColumn="1" w:lastColumn="0" w:oddVBand="0" w:evenVBand="0" w:oddHBand="0" w:evenHBand="0" w:firstRowFirstColumn="0" w:firstRowLastColumn="0" w:lastRowFirstColumn="0" w:lastRowLastColumn="0"/>
            <w:tcW w:w="9350" w:type="dxa"/>
          </w:tcPr>
          <w:p w14:paraId="676E011C" w14:textId="77777777" w:rsidR="009033B4" w:rsidRPr="009033B4" w:rsidRDefault="009033B4">
            <w:pPr>
              <w:rPr>
                <w:rFonts w:ascii="Arial" w:hAnsi="Arial" w:cs="Arial"/>
              </w:rPr>
            </w:pPr>
          </w:p>
        </w:tc>
      </w:tr>
      <w:tr w:rsidR="009033B4" w:rsidRPr="009033B4" w14:paraId="7A211A1F" w14:textId="77777777" w:rsidTr="00CC0DFB">
        <w:tc>
          <w:tcPr>
            <w:cnfStyle w:val="001000000000" w:firstRow="0" w:lastRow="0" w:firstColumn="1" w:lastColumn="0" w:oddVBand="0" w:evenVBand="0" w:oddHBand="0" w:evenHBand="0" w:firstRowFirstColumn="0" w:firstRowLastColumn="0" w:lastRowFirstColumn="0" w:lastRowLastColumn="0"/>
            <w:tcW w:w="9350" w:type="dxa"/>
          </w:tcPr>
          <w:p w14:paraId="7AF0DDA9" w14:textId="05DA2352" w:rsidR="009033B4" w:rsidRPr="004622F7" w:rsidRDefault="009033B4" w:rsidP="00D2545F">
            <w:pPr>
              <w:pStyle w:val="ListParagraph"/>
              <w:numPr>
                <w:ilvl w:val="0"/>
                <w:numId w:val="22"/>
              </w:numPr>
              <w:rPr>
                <w:rFonts w:ascii="Arial" w:hAnsi="Arial" w:cs="Arial"/>
                <w:b w:val="0"/>
                <w:bCs w:val="0"/>
                <w:sz w:val="24"/>
                <w:szCs w:val="24"/>
              </w:rPr>
            </w:pPr>
            <w:r w:rsidRPr="004622F7">
              <w:rPr>
                <w:rFonts w:ascii="Arial" w:hAnsi="Arial" w:cs="Arial"/>
                <w:sz w:val="24"/>
                <w:szCs w:val="24"/>
              </w:rPr>
              <w:t>Teamwork and Collaboration</w:t>
            </w:r>
            <w:r w:rsidR="00F75585" w:rsidRPr="00087840">
              <w:rPr>
                <w:rFonts w:ascii="Arial" w:hAnsi="Arial" w:cs="Arial"/>
              </w:rPr>
              <w:t xml:space="preserve"> </w:t>
            </w:r>
            <w:r w:rsidR="00EC42CD" w:rsidRPr="00087840">
              <w:rPr>
                <w:rFonts w:ascii="Arial" w:hAnsi="Arial" w:cs="Arial"/>
              </w:rPr>
              <w:t xml:space="preserve">   </w:t>
            </w:r>
            <w:r w:rsidR="00F75585" w:rsidRPr="00EC42CD">
              <w:rPr>
                <w:rFonts w:ascii="Arial" w:hAnsi="Arial" w:cs="Arial"/>
                <w:b w:val="0"/>
                <w:bCs w:val="0"/>
                <w:sz w:val="24"/>
                <w:szCs w:val="24"/>
              </w:rPr>
              <w:t>Self-Rating (</w:t>
            </w:r>
            <w:r w:rsidR="00EC42CD" w:rsidRPr="00EC42CD">
              <w:rPr>
                <w:rFonts w:ascii="Arial" w:hAnsi="Arial" w:cs="Arial"/>
                <w:b w:val="0"/>
                <w:bCs w:val="0"/>
                <w:sz w:val="24"/>
                <w:szCs w:val="24"/>
              </w:rPr>
              <w:t>4</w:t>
            </w:r>
            <w:r w:rsidR="00F75585" w:rsidRPr="00EC42CD">
              <w:rPr>
                <w:rFonts w:ascii="Arial" w:hAnsi="Arial" w:cs="Arial"/>
                <w:b w:val="0"/>
                <w:bCs w:val="0"/>
                <w:sz w:val="24"/>
                <w:szCs w:val="24"/>
              </w:rPr>
              <w:t>)</w:t>
            </w:r>
            <w:r w:rsidR="00F75585" w:rsidRPr="00F75585">
              <w:rPr>
                <w:rFonts w:ascii="Arial" w:hAnsi="Arial" w:cs="Arial"/>
                <w:sz w:val="24"/>
                <w:szCs w:val="24"/>
              </w:rPr>
              <w:t xml:space="preserve">   </w:t>
            </w:r>
          </w:p>
          <w:p w14:paraId="23DD415C" w14:textId="77777777" w:rsidR="004622F7" w:rsidRPr="004622F7" w:rsidRDefault="004622F7" w:rsidP="004622F7">
            <w:pPr>
              <w:pStyle w:val="ListParagraph"/>
              <w:rPr>
                <w:rFonts w:ascii="Arial" w:hAnsi="Arial" w:cs="Arial"/>
              </w:rPr>
            </w:pPr>
          </w:p>
        </w:tc>
      </w:tr>
      <w:tr w:rsidR="009033B4" w:rsidRPr="009033B4" w14:paraId="48D0666E" w14:textId="77777777" w:rsidTr="00CC0DFB">
        <w:tc>
          <w:tcPr>
            <w:cnfStyle w:val="001000000000" w:firstRow="0" w:lastRow="0" w:firstColumn="1" w:lastColumn="0" w:oddVBand="0" w:evenVBand="0" w:oddHBand="0" w:evenHBand="0" w:firstRowFirstColumn="0" w:firstRowLastColumn="0" w:lastRowFirstColumn="0" w:lastRowLastColumn="0"/>
            <w:tcW w:w="9350" w:type="dxa"/>
          </w:tcPr>
          <w:p w14:paraId="79A7BAC2" w14:textId="7ECD5993" w:rsidR="00821048" w:rsidRPr="00821048" w:rsidRDefault="009033B4" w:rsidP="00D2545F">
            <w:pPr>
              <w:pStyle w:val="ListParagraph"/>
              <w:numPr>
                <w:ilvl w:val="0"/>
                <w:numId w:val="20"/>
              </w:numPr>
              <w:rPr>
                <w:rFonts w:ascii="Arial" w:hAnsi="Arial" w:cs="Arial"/>
                <w:b w:val="0"/>
                <w:bCs w:val="0"/>
              </w:rPr>
            </w:pPr>
            <w:r w:rsidRPr="00821048">
              <w:rPr>
                <w:rFonts w:ascii="Arial" w:hAnsi="Arial" w:cs="Arial"/>
                <w:b w:val="0"/>
                <w:bCs w:val="0"/>
              </w:rPr>
              <w:t>I thrive in team environments and enjoy working with others to achieve common goals. I have in group projects, where I supported teammates and resolved conflicts constructively.</w:t>
            </w:r>
          </w:p>
          <w:p w14:paraId="5510708C" w14:textId="77777777" w:rsidR="00821048" w:rsidRPr="00821048" w:rsidRDefault="00821048" w:rsidP="00821048">
            <w:pPr>
              <w:pStyle w:val="ListParagraph"/>
              <w:ind w:left="1021"/>
              <w:rPr>
                <w:rFonts w:ascii="Arial" w:hAnsi="Arial" w:cs="Arial"/>
                <w:b w:val="0"/>
                <w:bCs w:val="0"/>
              </w:rPr>
            </w:pPr>
          </w:p>
          <w:p w14:paraId="62F414D7" w14:textId="47B158C8" w:rsidR="009033B4" w:rsidRPr="009033B4" w:rsidRDefault="009033B4" w:rsidP="00D2545F">
            <w:pPr>
              <w:pStyle w:val="ListParagraph"/>
              <w:numPr>
                <w:ilvl w:val="0"/>
                <w:numId w:val="20"/>
              </w:numPr>
              <w:rPr>
                <w:rFonts w:ascii="Arial" w:hAnsi="Arial" w:cs="Arial"/>
              </w:rPr>
            </w:pPr>
            <w:r w:rsidRPr="00821048">
              <w:rPr>
                <w:rFonts w:ascii="Arial" w:hAnsi="Arial" w:cs="Arial"/>
                <w:b w:val="0"/>
                <w:bCs w:val="0"/>
              </w:rPr>
              <w:t xml:space="preserve"> My ability to build rapport and foster a positive team dynamic has been key to my success in collaborative settings.</w:t>
            </w:r>
          </w:p>
        </w:tc>
      </w:tr>
      <w:tr w:rsidR="009033B4" w:rsidRPr="009033B4" w14:paraId="6EECB1D3" w14:textId="77777777" w:rsidTr="00CC0DFB">
        <w:tc>
          <w:tcPr>
            <w:cnfStyle w:val="001000000000" w:firstRow="0" w:lastRow="0" w:firstColumn="1" w:lastColumn="0" w:oddVBand="0" w:evenVBand="0" w:oddHBand="0" w:evenHBand="0" w:firstRowFirstColumn="0" w:firstRowLastColumn="0" w:lastRowFirstColumn="0" w:lastRowLastColumn="0"/>
            <w:tcW w:w="9350" w:type="dxa"/>
          </w:tcPr>
          <w:p w14:paraId="7DF65A21" w14:textId="77777777" w:rsidR="009033B4" w:rsidRPr="009033B4" w:rsidRDefault="009033B4">
            <w:pPr>
              <w:rPr>
                <w:rFonts w:ascii="Arial" w:hAnsi="Arial" w:cs="Arial"/>
              </w:rPr>
            </w:pPr>
          </w:p>
        </w:tc>
      </w:tr>
      <w:tr w:rsidR="009033B4" w:rsidRPr="009033B4" w14:paraId="7E7ACC64" w14:textId="77777777" w:rsidTr="00CC0DFB">
        <w:tc>
          <w:tcPr>
            <w:cnfStyle w:val="001000000000" w:firstRow="0" w:lastRow="0" w:firstColumn="1" w:lastColumn="0" w:oddVBand="0" w:evenVBand="0" w:oddHBand="0" w:evenHBand="0" w:firstRowFirstColumn="0" w:firstRowLastColumn="0" w:lastRowFirstColumn="0" w:lastRowLastColumn="0"/>
            <w:tcW w:w="9350" w:type="dxa"/>
          </w:tcPr>
          <w:p w14:paraId="7C390DE4" w14:textId="4F3069F3" w:rsidR="009033B4" w:rsidRPr="00EC42CD" w:rsidRDefault="009033B4" w:rsidP="00D2545F">
            <w:pPr>
              <w:pStyle w:val="ListParagraph"/>
              <w:numPr>
                <w:ilvl w:val="0"/>
                <w:numId w:val="22"/>
              </w:numPr>
              <w:rPr>
                <w:rFonts w:ascii="Arial" w:hAnsi="Arial" w:cs="Arial"/>
                <w:b w:val="0"/>
                <w:bCs w:val="0"/>
                <w:sz w:val="24"/>
                <w:szCs w:val="24"/>
              </w:rPr>
            </w:pPr>
            <w:r w:rsidRPr="00821048">
              <w:rPr>
                <w:rFonts w:ascii="Arial" w:hAnsi="Arial" w:cs="Arial"/>
                <w:sz w:val="24"/>
                <w:szCs w:val="24"/>
              </w:rPr>
              <w:t>Adaptability</w:t>
            </w:r>
            <w:r w:rsidR="00EC42CD">
              <w:rPr>
                <w:rFonts w:ascii="Arial" w:hAnsi="Arial" w:cs="Arial"/>
                <w:sz w:val="24"/>
                <w:szCs w:val="24"/>
              </w:rPr>
              <w:t xml:space="preserve">                              </w:t>
            </w:r>
            <w:r w:rsidR="00EC42CD" w:rsidRPr="00EC42CD">
              <w:rPr>
                <w:rFonts w:ascii="Arial" w:hAnsi="Arial" w:cs="Arial"/>
                <w:b w:val="0"/>
                <w:bCs w:val="0"/>
                <w:sz w:val="24"/>
                <w:szCs w:val="24"/>
              </w:rPr>
              <w:t xml:space="preserve">Self-Rating (5)   </w:t>
            </w:r>
          </w:p>
          <w:p w14:paraId="096EE604" w14:textId="77777777" w:rsidR="00821048" w:rsidRPr="00821048" w:rsidRDefault="00821048" w:rsidP="00821048">
            <w:pPr>
              <w:pStyle w:val="ListParagraph"/>
              <w:rPr>
                <w:rFonts w:ascii="Arial" w:hAnsi="Arial" w:cs="Arial"/>
              </w:rPr>
            </w:pPr>
          </w:p>
        </w:tc>
      </w:tr>
      <w:tr w:rsidR="009033B4" w:rsidRPr="009033B4" w14:paraId="4421E8F4" w14:textId="77777777" w:rsidTr="00CC0DFB">
        <w:tc>
          <w:tcPr>
            <w:cnfStyle w:val="001000000000" w:firstRow="0" w:lastRow="0" w:firstColumn="1" w:lastColumn="0" w:oddVBand="0" w:evenVBand="0" w:oddHBand="0" w:evenHBand="0" w:firstRowFirstColumn="0" w:firstRowLastColumn="0" w:lastRowFirstColumn="0" w:lastRowLastColumn="0"/>
            <w:tcW w:w="9350" w:type="dxa"/>
          </w:tcPr>
          <w:p w14:paraId="1A78193E" w14:textId="77777777" w:rsidR="00F86F07" w:rsidRPr="00F86F07" w:rsidRDefault="009033B4" w:rsidP="00D2545F">
            <w:pPr>
              <w:pStyle w:val="ListParagraph"/>
              <w:numPr>
                <w:ilvl w:val="0"/>
                <w:numId w:val="19"/>
              </w:numPr>
              <w:rPr>
                <w:rFonts w:ascii="Arial" w:hAnsi="Arial" w:cs="Arial"/>
                <w:b w:val="0"/>
                <w:bCs w:val="0"/>
              </w:rPr>
            </w:pPr>
            <w:r w:rsidRPr="00F86F07">
              <w:rPr>
                <w:rFonts w:ascii="Arial" w:hAnsi="Arial" w:cs="Arial"/>
                <w:b w:val="0"/>
                <w:bCs w:val="0"/>
              </w:rPr>
              <w:t xml:space="preserve">I am comfortable with change and can adjust to new situations quickly. </w:t>
            </w:r>
          </w:p>
          <w:p w14:paraId="4F7BD8CD" w14:textId="77777777" w:rsidR="00F86F07" w:rsidRPr="00F86F07" w:rsidRDefault="00F86F07" w:rsidP="00F86F07">
            <w:pPr>
              <w:pStyle w:val="ListParagraph"/>
              <w:ind w:left="1021"/>
              <w:rPr>
                <w:rFonts w:ascii="Arial" w:hAnsi="Arial" w:cs="Arial"/>
                <w:b w:val="0"/>
                <w:bCs w:val="0"/>
              </w:rPr>
            </w:pPr>
          </w:p>
          <w:p w14:paraId="48000739" w14:textId="27B65F70" w:rsidR="009033B4" w:rsidRPr="009033B4" w:rsidRDefault="009033B4" w:rsidP="00D2545F">
            <w:pPr>
              <w:pStyle w:val="ListParagraph"/>
              <w:numPr>
                <w:ilvl w:val="0"/>
                <w:numId w:val="19"/>
              </w:numPr>
              <w:rPr>
                <w:rFonts w:ascii="Arial" w:hAnsi="Arial" w:cs="Arial"/>
              </w:rPr>
            </w:pPr>
            <w:r w:rsidRPr="00F86F07">
              <w:rPr>
                <w:rFonts w:ascii="Arial" w:hAnsi="Arial" w:cs="Arial"/>
                <w:b w:val="0"/>
                <w:bCs w:val="0"/>
              </w:rPr>
              <w:lastRenderedPageBreak/>
              <w:t>For example, when transitioning to remote work during the pandemic, I quickly learned new tools and adapted my routines to remain productive.</w:t>
            </w:r>
            <w:r w:rsidRPr="009033B4">
              <w:rPr>
                <w:rFonts w:ascii="Arial" w:hAnsi="Arial" w:cs="Arial"/>
              </w:rPr>
              <w:t xml:space="preserve"> </w:t>
            </w:r>
          </w:p>
        </w:tc>
      </w:tr>
      <w:tr w:rsidR="009033B4" w:rsidRPr="009033B4" w14:paraId="6F93976A" w14:textId="77777777" w:rsidTr="00CC0DFB">
        <w:tc>
          <w:tcPr>
            <w:cnfStyle w:val="001000000000" w:firstRow="0" w:lastRow="0" w:firstColumn="1" w:lastColumn="0" w:oddVBand="0" w:evenVBand="0" w:oddHBand="0" w:evenHBand="0" w:firstRowFirstColumn="0" w:firstRowLastColumn="0" w:lastRowFirstColumn="0" w:lastRowLastColumn="0"/>
            <w:tcW w:w="9350" w:type="dxa"/>
          </w:tcPr>
          <w:p w14:paraId="63F2AAE9" w14:textId="77777777" w:rsidR="009033B4" w:rsidRPr="009033B4" w:rsidRDefault="009033B4">
            <w:pPr>
              <w:rPr>
                <w:rFonts w:ascii="Arial" w:hAnsi="Arial" w:cs="Arial"/>
              </w:rPr>
            </w:pPr>
          </w:p>
        </w:tc>
      </w:tr>
      <w:tr w:rsidR="009033B4" w:rsidRPr="009033B4" w14:paraId="21CA610C" w14:textId="77777777" w:rsidTr="00CC0DFB">
        <w:tc>
          <w:tcPr>
            <w:cnfStyle w:val="001000000000" w:firstRow="0" w:lastRow="0" w:firstColumn="1" w:lastColumn="0" w:oddVBand="0" w:evenVBand="0" w:oddHBand="0" w:evenHBand="0" w:firstRowFirstColumn="0" w:firstRowLastColumn="0" w:lastRowFirstColumn="0" w:lastRowLastColumn="0"/>
            <w:tcW w:w="9350" w:type="dxa"/>
          </w:tcPr>
          <w:p w14:paraId="4E475666" w14:textId="77777777" w:rsidR="009033B4" w:rsidRPr="009033B4" w:rsidRDefault="009033B4">
            <w:pPr>
              <w:rPr>
                <w:rFonts w:ascii="Arial" w:hAnsi="Arial" w:cs="Arial"/>
              </w:rPr>
            </w:pPr>
          </w:p>
        </w:tc>
      </w:tr>
      <w:tr w:rsidR="009033B4" w:rsidRPr="009033B4" w14:paraId="67AB8574" w14:textId="77777777" w:rsidTr="00CC0DFB">
        <w:tc>
          <w:tcPr>
            <w:cnfStyle w:val="001000000000" w:firstRow="0" w:lastRow="0" w:firstColumn="1" w:lastColumn="0" w:oddVBand="0" w:evenVBand="0" w:oddHBand="0" w:evenHBand="0" w:firstRowFirstColumn="0" w:firstRowLastColumn="0" w:lastRowFirstColumn="0" w:lastRowLastColumn="0"/>
            <w:tcW w:w="9350" w:type="dxa"/>
          </w:tcPr>
          <w:p w14:paraId="6EDD5676" w14:textId="5BDB529F" w:rsidR="009033B4" w:rsidRPr="00E845E3" w:rsidRDefault="009033B4" w:rsidP="00D2545F">
            <w:pPr>
              <w:pStyle w:val="ListParagraph"/>
              <w:numPr>
                <w:ilvl w:val="0"/>
                <w:numId w:val="22"/>
              </w:numPr>
              <w:rPr>
                <w:rFonts w:ascii="Arial" w:hAnsi="Arial" w:cs="Arial"/>
                <w:b w:val="0"/>
                <w:bCs w:val="0"/>
                <w:sz w:val="24"/>
                <w:szCs w:val="24"/>
              </w:rPr>
            </w:pPr>
            <w:r w:rsidRPr="00E845E3">
              <w:rPr>
                <w:rFonts w:ascii="Arial" w:hAnsi="Arial" w:cs="Arial"/>
                <w:sz w:val="24"/>
                <w:szCs w:val="24"/>
              </w:rPr>
              <w:t>Emotional Intelligence</w:t>
            </w:r>
            <w:r w:rsidR="00EC42CD">
              <w:rPr>
                <w:rFonts w:ascii="Arial" w:hAnsi="Arial" w:cs="Arial"/>
                <w:sz w:val="24"/>
                <w:szCs w:val="24"/>
              </w:rPr>
              <w:t xml:space="preserve">                  </w:t>
            </w:r>
            <w:r w:rsidR="00EC42CD" w:rsidRPr="00EC42CD">
              <w:rPr>
                <w:rFonts w:ascii="Arial" w:hAnsi="Arial" w:cs="Arial"/>
                <w:b w:val="0"/>
                <w:bCs w:val="0"/>
                <w:sz w:val="24"/>
                <w:szCs w:val="24"/>
              </w:rPr>
              <w:t>Self-Rating (4)</w:t>
            </w:r>
            <w:r w:rsidR="00EC42CD" w:rsidRPr="00EC42CD">
              <w:rPr>
                <w:rFonts w:ascii="Arial" w:hAnsi="Arial" w:cs="Arial"/>
                <w:sz w:val="24"/>
                <w:szCs w:val="24"/>
              </w:rPr>
              <w:t xml:space="preserve">   </w:t>
            </w:r>
          </w:p>
          <w:p w14:paraId="6BF9C29A" w14:textId="77777777" w:rsidR="0083650E" w:rsidRPr="0083650E" w:rsidRDefault="0083650E" w:rsidP="00334FD2">
            <w:pPr>
              <w:pStyle w:val="ListParagraph"/>
              <w:rPr>
                <w:rFonts w:ascii="Arial" w:hAnsi="Arial" w:cs="Arial"/>
              </w:rPr>
            </w:pPr>
          </w:p>
        </w:tc>
      </w:tr>
      <w:tr w:rsidR="009033B4" w:rsidRPr="009033B4" w14:paraId="37EE1B44" w14:textId="77777777" w:rsidTr="00CC0DFB">
        <w:tc>
          <w:tcPr>
            <w:cnfStyle w:val="001000000000" w:firstRow="0" w:lastRow="0" w:firstColumn="1" w:lastColumn="0" w:oddVBand="0" w:evenVBand="0" w:oddHBand="0" w:evenHBand="0" w:firstRowFirstColumn="0" w:firstRowLastColumn="0" w:lastRowFirstColumn="0" w:lastRowLastColumn="0"/>
            <w:tcW w:w="9350" w:type="dxa"/>
          </w:tcPr>
          <w:p w14:paraId="2A43D312" w14:textId="77777777" w:rsidR="00E845E3" w:rsidRPr="00E845E3" w:rsidRDefault="009033B4" w:rsidP="00D2545F">
            <w:pPr>
              <w:pStyle w:val="ListParagraph"/>
              <w:numPr>
                <w:ilvl w:val="0"/>
                <w:numId w:val="18"/>
              </w:numPr>
              <w:rPr>
                <w:rFonts w:ascii="Arial" w:hAnsi="Arial" w:cs="Arial"/>
                <w:b w:val="0"/>
                <w:bCs w:val="0"/>
              </w:rPr>
            </w:pPr>
            <w:r w:rsidRPr="00E845E3">
              <w:rPr>
                <w:rFonts w:ascii="Arial" w:hAnsi="Arial" w:cs="Arial"/>
                <w:b w:val="0"/>
                <w:bCs w:val="0"/>
              </w:rPr>
              <w:t>I am self-aware and empathetic, which allows me to understand and manage my emotions as well as those of others. I have successfully navigated conflicts by staying calm and considering different perspectives.</w:t>
            </w:r>
          </w:p>
          <w:p w14:paraId="68E517B5" w14:textId="77777777" w:rsidR="00E845E3" w:rsidRPr="00E845E3" w:rsidRDefault="00E845E3" w:rsidP="00E845E3">
            <w:pPr>
              <w:pStyle w:val="ListParagraph"/>
              <w:ind w:left="1021"/>
              <w:rPr>
                <w:rFonts w:ascii="Arial" w:hAnsi="Arial" w:cs="Arial"/>
                <w:b w:val="0"/>
                <w:bCs w:val="0"/>
              </w:rPr>
            </w:pPr>
          </w:p>
          <w:p w14:paraId="3A2BA88E" w14:textId="075385E2" w:rsidR="009033B4" w:rsidRPr="009033B4" w:rsidRDefault="009033B4" w:rsidP="00D2545F">
            <w:pPr>
              <w:pStyle w:val="ListParagraph"/>
              <w:numPr>
                <w:ilvl w:val="0"/>
                <w:numId w:val="18"/>
              </w:numPr>
              <w:rPr>
                <w:rFonts w:ascii="Arial" w:hAnsi="Arial" w:cs="Arial"/>
              </w:rPr>
            </w:pPr>
            <w:r w:rsidRPr="00E845E3">
              <w:rPr>
                <w:rFonts w:ascii="Arial" w:hAnsi="Arial" w:cs="Arial"/>
                <w:b w:val="0"/>
                <w:bCs w:val="0"/>
              </w:rPr>
              <w:t xml:space="preserve"> This skill has helped me build strong relationships and maintain a positive work environment.</w:t>
            </w:r>
          </w:p>
        </w:tc>
      </w:tr>
    </w:tbl>
    <w:p w14:paraId="33D28DC9" w14:textId="77777777" w:rsidR="00A124F0" w:rsidRPr="00A124F0" w:rsidRDefault="00A124F0" w:rsidP="00A124F0">
      <w:pPr>
        <w:rPr>
          <w:rFonts w:ascii="Arial" w:hAnsi="Arial" w:cs="Arial"/>
        </w:rPr>
      </w:pPr>
    </w:p>
    <w:p w14:paraId="46CC3F6C" w14:textId="77777777" w:rsidR="00A124F0" w:rsidRPr="00A124F0" w:rsidRDefault="00A124F0" w:rsidP="00A124F0">
      <w:pPr>
        <w:rPr>
          <w:rFonts w:ascii="Arial" w:hAnsi="Arial" w:cs="Arial"/>
        </w:rPr>
      </w:pPr>
    </w:p>
    <w:p w14:paraId="31D9D04A" w14:textId="77777777" w:rsidR="00A124F0" w:rsidRPr="00A124F0" w:rsidRDefault="00A124F0" w:rsidP="00A124F0">
      <w:pPr>
        <w:rPr>
          <w:rFonts w:ascii="Arial" w:hAnsi="Arial" w:cs="Arial"/>
        </w:rPr>
      </w:pPr>
    </w:p>
    <w:p w14:paraId="1E8E5EBE" w14:textId="77777777" w:rsidR="00A124F0" w:rsidRPr="00A124F0" w:rsidRDefault="00A124F0" w:rsidP="00A124F0">
      <w:pPr>
        <w:rPr>
          <w:rFonts w:ascii="Arial" w:hAnsi="Arial" w:cs="Arial"/>
        </w:rPr>
      </w:pPr>
    </w:p>
    <w:p w14:paraId="56D554F9" w14:textId="729C4C2D" w:rsidR="00A124F0" w:rsidRPr="00E845E3" w:rsidRDefault="00A124F0" w:rsidP="00A124F0">
      <w:pPr>
        <w:rPr>
          <w:rFonts w:ascii="Arial" w:hAnsi="Arial" w:cs="Arial"/>
          <w:b/>
          <w:bCs/>
          <w:sz w:val="24"/>
          <w:szCs w:val="24"/>
        </w:rPr>
      </w:pPr>
      <w:r w:rsidRPr="00E845E3">
        <w:rPr>
          <w:rFonts w:ascii="Arial" w:hAnsi="Arial" w:cs="Arial"/>
          <w:b/>
          <w:bCs/>
          <w:sz w:val="24"/>
          <w:szCs w:val="24"/>
        </w:rPr>
        <w:t>Areas for Improvement</w:t>
      </w:r>
    </w:p>
    <w:p w14:paraId="5129A5E7" w14:textId="344119BF" w:rsidR="00A124F0" w:rsidRPr="00A124F0" w:rsidRDefault="00A124F0" w:rsidP="00A124F0">
      <w:pPr>
        <w:rPr>
          <w:rFonts w:ascii="Arial" w:hAnsi="Arial" w:cs="Arial"/>
        </w:rPr>
      </w:pPr>
    </w:p>
    <w:tbl>
      <w:tblPr>
        <w:tblStyle w:val="GridTable1Light-Accent6"/>
        <w:tblW w:w="0" w:type="auto"/>
        <w:tblLook w:val="04A0" w:firstRow="1" w:lastRow="0" w:firstColumn="1" w:lastColumn="0" w:noHBand="0" w:noVBand="1"/>
      </w:tblPr>
      <w:tblGrid>
        <w:gridCol w:w="9350"/>
      </w:tblGrid>
      <w:tr w:rsidR="00162BBE" w:rsidRPr="00162BBE" w14:paraId="126F9C07" w14:textId="77777777" w:rsidTr="00162B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43146CF" w14:textId="611AD9FB" w:rsidR="00162BBE" w:rsidRPr="00931686" w:rsidRDefault="00162BBE" w:rsidP="00D2545F">
            <w:pPr>
              <w:pStyle w:val="ListParagraph"/>
              <w:numPr>
                <w:ilvl w:val="0"/>
                <w:numId w:val="24"/>
              </w:numPr>
              <w:rPr>
                <w:rFonts w:ascii="Arial" w:hAnsi="Arial" w:cs="Arial"/>
                <w:b w:val="0"/>
                <w:bCs w:val="0"/>
              </w:rPr>
            </w:pPr>
            <w:r w:rsidRPr="00931686">
              <w:rPr>
                <w:rFonts w:ascii="Arial" w:hAnsi="Arial" w:cs="Arial"/>
              </w:rPr>
              <w:t xml:space="preserve">Public Speaking </w:t>
            </w:r>
            <w:r w:rsidR="00EC42CD">
              <w:rPr>
                <w:rFonts w:ascii="Arial" w:hAnsi="Arial" w:cs="Arial"/>
              </w:rPr>
              <w:t xml:space="preserve">                      </w:t>
            </w:r>
            <w:r w:rsidR="00EC42CD" w:rsidRPr="00EC42CD">
              <w:rPr>
                <w:rFonts w:ascii="Arial" w:hAnsi="Arial" w:cs="Arial"/>
                <w:b w:val="0"/>
                <w:bCs w:val="0"/>
              </w:rPr>
              <w:t>Self-Rating (2)</w:t>
            </w:r>
            <w:r w:rsidR="00EC42CD" w:rsidRPr="00EC42CD">
              <w:rPr>
                <w:rFonts w:ascii="Arial" w:hAnsi="Arial" w:cs="Arial"/>
              </w:rPr>
              <w:t xml:space="preserve">   </w:t>
            </w:r>
          </w:p>
          <w:p w14:paraId="767C1CF3" w14:textId="77777777" w:rsidR="00162BBE" w:rsidRPr="00162BBE" w:rsidRDefault="00162BBE">
            <w:pPr>
              <w:rPr>
                <w:rFonts w:ascii="Arial" w:hAnsi="Arial" w:cs="Arial"/>
              </w:rPr>
            </w:pPr>
          </w:p>
        </w:tc>
      </w:tr>
      <w:tr w:rsidR="00162BBE" w:rsidRPr="00162BBE" w14:paraId="3EACFE3A" w14:textId="77777777" w:rsidTr="00162BBE">
        <w:tc>
          <w:tcPr>
            <w:cnfStyle w:val="001000000000" w:firstRow="0" w:lastRow="0" w:firstColumn="1" w:lastColumn="0" w:oddVBand="0" w:evenVBand="0" w:oddHBand="0" w:evenHBand="0" w:firstRowFirstColumn="0" w:firstRowLastColumn="0" w:lastRowFirstColumn="0" w:lastRowLastColumn="0"/>
            <w:tcW w:w="9350" w:type="dxa"/>
          </w:tcPr>
          <w:p w14:paraId="5A920F1B" w14:textId="77777777" w:rsidR="00162BBE" w:rsidRPr="00E20093" w:rsidRDefault="00162BBE" w:rsidP="00D2545F">
            <w:pPr>
              <w:pStyle w:val="ListParagraph"/>
              <w:numPr>
                <w:ilvl w:val="0"/>
                <w:numId w:val="23"/>
              </w:numPr>
              <w:rPr>
                <w:rFonts w:ascii="Arial" w:hAnsi="Arial" w:cs="Arial"/>
                <w:b w:val="0"/>
                <w:bCs w:val="0"/>
              </w:rPr>
            </w:pPr>
            <w:r w:rsidRPr="00E20093">
              <w:rPr>
                <w:rFonts w:ascii="Arial" w:hAnsi="Arial" w:cs="Arial"/>
                <w:b w:val="0"/>
                <w:bCs w:val="0"/>
              </w:rPr>
              <w:t>I sometimes feel nervous when speaking in front of large audiences and would like to build more confidence in this area.</w:t>
            </w:r>
          </w:p>
          <w:p w14:paraId="5EC174DC" w14:textId="77777777" w:rsidR="00931686" w:rsidRPr="00E20093" w:rsidRDefault="00931686" w:rsidP="00931686">
            <w:pPr>
              <w:pStyle w:val="ListParagraph"/>
              <w:ind w:left="908"/>
              <w:rPr>
                <w:rFonts w:ascii="Arial" w:hAnsi="Arial" w:cs="Arial"/>
                <w:b w:val="0"/>
                <w:bCs w:val="0"/>
              </w:rPr>
            </w:pPr>
          </w:p>
        </w:tc>
      </w:tr>
      <w:tr w:rsidR="00162BBE" w:rsidRPr="00162BBE" w14:paraId="15A437A1" w14:textId="77777777" w:rsidTr="00162BBE">
        <w:tc>
          <w:tcPr>
            <w:cnfStyle w:val="001000000000" w:firstRow="0" w:lastRow="0" w:firstColumn="1" w:lastColumn="0" w:oddVBand="0" w:evenVBand="0" w:oddHBand="0" w:evenHBand="0" w:firstRowFirstColumn="0" w:firstRowLastColumn="0" w:lastRowFirstColumn="0" w:lastRowLastColumn="0"/>
            <w:tcW w:w="9350" w:type="dxa"/>
          </w:tcPr>
          <w:p w14:paraId="15E50005" w14:textId="67C22256" w:rsidR="00162BBE" w:rsidRPr="00931686" w:rsidRDefault="00162BBE" w:rsidP="00D2545F">
            <w:pPr>
              <w:pStyle w:val="ListParagraph"/>
              <w:numPr>
                <w:ilvl w:val="0"/>
                <w:numId w:val="24"/>
              </w:numPr>
              <w:rPr>
                <w:rFonts w:ascii="Arial" w:hAnsi="Arial" w:cs="Arial"/>
              </w:rPr>
            </w:pPr>
            <w:r w:rsidRPr="00931686">
              <w:rPr>
                <w:rFonts w:ascii="Arial" w:hAnsi="Arial" w:cs="Arial"/>
              </w:rPr>
              <w:t>Advanced Technical Skills</w:t>
            </w:r>
            <w:r w:rsidR="00EC42CD">
              <w:rPr>
                <w:rFonts w:ascii="Arial" w:hAnsi="Arial" w:cs="Arial"/>
              </w:rPr>
              <w:t xml:space="preserve">               </w:t>
            </w:r>
            <w:r w:rsidR="00EC42CD" w:rsidRPr="002951E0">
              <w:rPr>
                <w:rFonts w:ascii="Arial" w:hAnsi="Arial" w:cs="Arial"/>
              </w:rPr>
              <w:t xml:space="preserve">   </w:t>
            </w:r>
            <w:r w:rsidR="002951E0" w:rsidRPr="002951E0">
              <w:rPr>
                <w:rFonts w:ascii="Arial" w:hAnsi="Arial" w:cs="Arial"/>
                <w:b w:val="0"/>
                <w:bCs w:val="0"/>
              </w:rPr>
              <w:t>Self-Rating (2)</w:t>
            </w:r>
            <w:r w:rsidR="002951E0" w:rsidRPr="002951E0">
              <w:rPr>
                <w:rFonts w:ascii="Arial" w:hAnsi="Arial" w:cs="Arial"/>
              </w:rPr>
              <w:t xml:space="preserve">   </w:t>
            </w:r>
          </w:p>
          <w:p w14:paraId="0DA1DCE7" w14:textId="42146267" w:rsidR="00931686" w:rsidRPr="00931686" w:rsidRDefault="00931686" w:rsidP="00931686">
            <w:pPr>
              <w:pStyle w:val="ListParagraph"/>
              <w:rPr>
                <w:rFonts w:ascii="Arial" w:hAnsi="Arial" w:cs="Arial"/>
              </w:rPr>
            </w:pPr>
          </w:p>
        </w:tc>
      </w:tr>
      <w:tr w:rsidR="00162BBE" w:rsidRPr="00162BBE" w14:paraId="31497898" w14:textId="77777777" w:rsidTr="00162BBE">
        <w:tc>
          <w:tcPr>
            <w:cnfStyle w:val="001000000000" w:firstRow="0" w:lastRow="0" w:firstColumn="1" w:lastColumn="0" w:oddVBand="0" w:evenVBand="0" w:oddHBand="0" w:evenHBand="0" w:firstRowFirstColumn="0" w:firstRowLastColumn="0" w:lastRowFirstColumn="0" w:lastRowLastColumn="0"/>
            <w:tcW w:w="9350" w:type="dxa"/>
          </w:tcPr>
          <w:p w14:paraId="33F8C675" w14:textId="568901AE" w:rsidR="00162BBE" w:rsidRPr="00E20093" w:rsidRDefault="00162BBE" w:rsidP="00D2545F">
            <w:pPr>
              <w:pStyle w:val="ListParagraph"/>
              <w:numPr>
                <w:ilvl w:val="0"/>
                <w:numId w:val="23"/>
              </w:numPr>
              <w:rPr>
                <w:rFonts w:ascii="Arial" w:hAnsi="Arial" w:cs="Arial"/>
                <w:b w:val="0"/>
                <w:bCs w:val="0"/>
              </w:rPr>
            </w:pPr>
            <w:r w:rsidRPr="00E20093">
              <w:rPr>
                <w:rFonts w:ascii="Arial" w:hAnsi="Arial" w:cs="Arial"/>
                <w:b w:val="0"/>
                <w:bCs w:val="0"/>
              </w:rPr>
              <w:t xml:space="preserve">I want to deepen my knowledge in areas like </w:t>
            </w:r>
            <w:r w:rsidRPr="00087840">
              <w:rPr>
                <w:rFonts w:ascii="Arial" w:hAnsi="Arial" w:cs="Arial"/>
                <w:b w:val="0"/>
                <w:bCs w:val="0"/>
              </w:rPr>
              <w:t>d</w:t>
            </w:r>
            <w:r w:rsidR="00C01C8A" w:rsidRPr="00087840">
              <w:rPr>
                <w:rFonts w:ascii="Arial" w:hAnsi="Arial" w:cs="Arial"/>
                <w:b w:val="0"/>
                <w:bCs w:val="0"/>
              </w:rPr>
              <w:t>igital marketing</w:t>
            </w:r>
            <w:r w:rsidRPr="00E20093">
              <w:rPr>
                <w:rFonts w:ascii="Arial" w:hAnsi="Arial" w:cs="Arial"/>
                <w:b w:val="0"/>
                <w:bCs w:val="0"/>
              </w:rPr>
              <w:t xml:space="preserve"> and </w:t>
            </w:r>
            <w:r w:rsidR="0046179F" w:rsidRPr="00087840">
              <w:rPr>
                <w:rFonts w:ascii="Arial" w:hAnsi="Arial" w:cs="Arial"/>
                <w:b w:val="0"/>
                <w:bCs w:val="0"/>
              </w:rPr>
              <w:t>social media</w:t>
            </w:r>
            <w:r w:rsidRPr="00E20093">
              <w:rPr>
                <w:rFonts w:ascii="Arial" w:hAnsi="Arial" w:cs="Arial"/>
                <w:b w:val="0"/>
                <w:bCs w:val="0"/>
              </w:rPr>
              <w:t xml:space="preserve"> to stay competitive.</w:t>
            </w:r>
          </w:p>
          <w:p w14:paraId="57F6C752" w14:textId="77777777" w:rsidR="00931686" w:rsidRPr="00162BBE" w:rsidRDefault="00931686" w:rsidP="00931686">
            <w:pPr>
              <w:pStyle w:val="ListParagraph"/>
              <w:ind w:left="908"/>
              <w:rPr>
                <w:rFonts w:ascii="Arial" w:hAnsi="Arial" w:cs="Arial"/>
              </w:rPr>
            </w:pPr>
          </w:p>
        </w:tc>
      </w:tr>
    </w:tbl>
    <w:p w14:paraId="519DF56B" w14:textId="77777777" w:rsidR="00A124F0" w:rsidRPr="00A124F0" w:rsidRDefault="00A124F0" w:rsidP="00A124F0">
      <w:pPr>
        <w:rPr>
          <w:rFonts w:ascii="Arial" w:hAnsi="Arial" w:cs="Arial"/>
        </w:rPr>
      </w:pPr>
    </w:p>
    <w:p w14:paraId="7822C123" w14:textId="77777777" w:rsidR="00A124F0" w:rsidRDefault="00A124F0" w:rsidP="002D6D61">
      <w:pPr>
        <w:rPr>
          <w:rFonts w:ascii="Arial" w:hAnsi="Arial" w:cs="Arial"/>
        </w:rPr>
      </w:pPr>
    </w:p>
    <w:p w14:paraId="1F5E0878" w14:textId="77777777" w:rsidR="00A124F0" w:rsidRDefault="00A124F0" w:rsidP="002D6D61">
      <w:pPr>
        <w:rPr>
          <w:rFonts w:ascii="Arial" w:hAnsi="Arial" w:cs="Arial"/>
        </w:rPr>
      </w:pPr>
    </w:p>
    <w:p w14:paraId="0B8BD571" w14:textId="77777777" w:rsidR="00A124F0" w:rsidRDefault="00A124F0" w:rsidP="002D6D61">
      <w:pPr>
        <w:rPr>
          <w:rFonts w:ascii="Arial" w:hAnsi="Arial" w:cs="Arial"/>
        </w:rPr>
      </w:pPr>
    </w:p>
    <w:p w14:paraId="14AB5052" w14:textId="77777777" w:rsidR="00A124F0" w:rsidRDefault="00A124F0" w:rsidP="002D6D61">
      <w:pPr>
        <w:rPr>
          <w:rFonts w:ascii="Arial" w:hAnsi="Arial" w:cs="Arial"/>
        </w:rPr>
      </w:pPr>
    </w:p>
    <w:p w14:paraId="0C92C3A8" w14:textId="77777777" w:rsidR="00A124F0" w:rsidRDefault="00A124F0" w:rsidP="002D6D61">
      <w:pPr>
        <w:rPr>
          <w:rFonts w:ascii="Arial" w:hAnsi="Arial" w:cs="Arial"/>
        </w:rPr>
      </w:pPr>
    </w:p>
    <w:p w14:paraId="4C8B90F3" w14:textId="77777777" w:rsidR="00A124F0" w:rsidRDefault="00A124F0" w:rsidP="002D6D61">
      <w:pPr>
        <w:rPr>
          <w:rFonts w:ascii="Arial" w:hAnsi="Arial" w:cs="Arial"/>
        </w:rPr>
      </w:pPr>
    </w:p>
    <w:p w14:paraId="61DE72F2" w14:textId="77777777" w:rsidR="00A124F0" w:rsidRDefault="00A124F0" w:rsidP="002D6D61">
      <w:pPr>
        <w:rPr>
          <w:rFonts w:ascii="Arial" w:hAnsi="Arial" w:cs="Arial"/>
        </w:rPr>
      </w:pPr>
    </w:p>
    <w:p w14:paraId="32727563" w14:textId="77777777" w:rsidR="00340DA6" w:rsidRDefault="00340DA6" w:rsidP="005B445D">
      <w:pPr>
        <w:rPr>
          <w:rFonts w:ascii="Arial" w:hAnsi="Arial" w:cs="Arial"/>
        </w:rPr>
      </w:pPr>
    </w:p>
    <w:p w14:paraId="169E682D" w14:textId="77777777" w:rsidR="00340DA6" w:rsidRDefault="00340DA6" w:rsidP="005B445D">
      <w:pPr>
        <w:rPr>
          <w:rFonts w:ascii="Arial" w:hAnsi="Arial" w:cs="Arial"/>
        </w:rPr>
      </w:pPr>
    </w:p>
    <w:p w14:paraId="2066AE1F" w14:textId="77777777" w:rsidR="00340DA6" w:rsidRDefault="00340DA6" w:rsidP="005B445D">
      <w:pPr>
        <w:rPr>
          <w:rFonts w:ascii="Arial" w:hAnsi="Arial" w:cs="Arial"/>
        </w:rPr>
      </w:pPr>
    </w:p>
    <w:p w14:paraId="1649E6F0" w14:textId="51B57DA1" w:rsidR="00340DA6" w:rsidRPr="005B445D" w:rsidRDefault="003F5411" w:rsidP="005B445D">
      <w:pPr>
        <w:rPr>
          <w:rFonts w:ascii="Arial" w:hAnsi="Arial" w:cs="Arial"/>
        </w:rPr>
      </w:pPr>
      <w:r>
        <w:rPr>
          <w:rFonts w:ascii="Arial" w:hAnsi="Arial" w:cs="Arial"/>
        </w:rPr>
        <w:t xml:space="preserve"> </w:t>
      </w:r>
    </w:p>
    <w:p w14:paraId="40106F0E" w14:textId="77777777" w:rsidR="000C3627" w:rsidRDefault="000C3627" w:rsidP="005B445D">
      <w:pPr>
        <w:rPr>
          <w:rFonts w:ascii="Arial" w:hAnsi="Arial" w:cs="Arial"/>
        </w:rPr>
      </w:pPr>
    </w:p>
    <w:p w14:paraId="1A177C8F" w14:textId="77777777" w:rsidR="006B266D" w:rsidRDefault="006B266D" w:rsidP="005B445D">
      <w:pPr>
        <w:rPr>
          <w:rFonts w:ascii="Arial" w:hAnsi="Arial" w:cs="Arial"/>
        </w:rPr>
      </w:pPr>
    </w:p>
    <w:p w14:paraId="37CE38B1" w14:textId="77777777" w:rsidR="005B445D" w:rsidRPr="005B445D" w:rsidRDefault="005B445D" w:rsidP="005B445D">
      <w:pPr>
        <w:rPr>
          <w:rFonts w:ascii="Arial" w:hAnsi="Arial" w:cs="Arial"/>
        </w:rPr>
      </w:pPr>
    </w:p>
    <w:p w14:paraId="284C957A" w14:textId="77777777" w:rsidR="005B445D" w:rsidRDefault="005B445D" w:rsidP="005B445D">
      <w:pPr>
        <w:rPr>
          <w:rFonts w:ascii="Arial" w:hAnsi="Arial" w:cs="Arial"/>
        </w:rPr>
      </w:pPr>
    </w:p>
    <w:p w14:paraId="1AF9A60B" w14:textId="77777777" w:rsidR="006A615A" w:rsidRDefault="006A615A" w:rsidP="005B445D">
      <w:pPr>
        <w:rPr>
          <w:rFonts w:ascii="Arial" w:hAnsi="Arial" w:cs="Arial"/>
        </w:rPr>
      </w:pPr>
    </w:p>
    <w:p w14:paraId="6C9A6AE5" w14:textId="77777777" w:rsidR="006A615A" w:rsidRDefault="006A615A" w:rsidP="005B445D">
      <w:pPr>
        <w:rPr>
          <w:rFonts w:ascii="Arial" w:hAnsi="Arial" w:cs="Arial"/>
        </w:rPr>
      </w:pPr>
    </w:p>
    <w:p w14:paraId="5CF419E3" w14:textId="77777777" w:rsidR="006A615A" w:rsidRDefault="006A615A" w:rsidP="005B445D">
      <w:pPr>
        <w:rPr>
          <w:rFonts w:ascii="Arial" w:hAnsi="Arial" w:cs="Arial"/>
        </w:rPr>
      </w:pPr>
    </w:p>
    <w:p w14:paraId="488350C4" w14:textId="77777777" w:rsidR="006A615A" w:rsidRDefault="006A615A" w:rsidP="005B445D">
      <w:pPr>
        <w:rPr>
          <w:rFonts w:ascii="Arial" w:hAnsi="Arial" w:cs="Arial"/>
        </w:rPr>
      </w:pPr>
    </w:p>
    <w:p w14:paraId="51831FF5" w14:textId="77777777" w:rsidR="006A615A" w:rsidRDefault="006A615A" w:rsidP="005B445D">
      <w:pPr>
        <w:rPr>
          <w:rFonts w:ascii="Arial" w:hAnsi="Arial" w:cs="Arial"/>
        </w:rPr>
      </w:pPr>
    </w:p>
    <w:p w14:paraId="4733CDD4" w14:textId="77777777" w:rsidR="006A615A" w:rsidRDefault="006A615A" w:rsidP="005B445D">
      <w:pPr>
        <w:rPr>
          <w:rFonts w:ascii="Arial" w:hAnsi="Arial" w:cs="Arial"/>
        </w:rPr>
      </w:pPr>
    </w:p>
    <w:p w14:paraId="3451AD6B" w14:textId="77777777" w:rsidR="006A615A" w:rsidRDefault="006A615A" w:rsidP="005B445D">
      <w:pPr>
        <w:rPr>
          <w:rFonts w:ascii="Arial" w:hAnsi="Arial" w:cs="Arial"/>
        </w:rPr>
      </w:pPr>
    </w:p>
    <w:p w14:paraId="322E853D" w14:textId="77777777" w:rsidR="006A615A" w:rsidRDefault="006A615A" w:rsidP="005B445D">
      <w:pPr>
        <w:rPr>
          <w:rFonts w:ascii="Arial" w:hAnsi="Arial" w:cs="Arial"/>
        </w:rPr>
      </w:pPr>
    </w:p>
    <w:p w14:paraId="2DBAD897" w14:textId="77777777" w:rsidR="006A615A" w:rsidRDefault="006A615A" w:rsidP="005B445D">
      <w:pPr>
        <w:rPr>
          <w:rFonts w:ascii="Arial" w:hAnsi="Arial" w:cs="Arial"/>
        </w:rPr>
      </w:pPr>
    </w:p>
    <w:p w14:paraId="39A08760" w14:textId="77777777" w:rsidR="006A615A" w:rsidRDefault="006A615A" w:rsidP="005B445D">
      <w:pPr>
        <w:rPr>
          <w:rFonts w:ascii="Arial" w:hAnsi="Arial" w:cs="Arial"/>
        </w:rPr>
      </w:pPr>
    </w:p>
    <w:p w14:paraId="795C9827" w14:textId="77777777" w:rsidR="006A615A" w:rsidRDefault="006A615A" w:rsidP="005B445D">
      <w:pPr>
        <w:rPr>
          <w:rFonts w:ascii="Arial" w:hAnsi="Arial" w:cs="Arial"/>
        </w:rPr>
      </w:pPr>
    </w:p>
    <w:p w14:paraId="47C442BA" w14:textId="77777777" w:rsidR="006A615A" w:rsidRDefault="006A615A" w:rsidP="005B445D">
      <w:pPr>
        <w:rPr>
          <w:rFonts w:ascii="Arial" w:hAnsi="Arial" w:cs="Arial"/>
        </w:rPr>
      </w:pPr>
    </w:p>
    <w:p w14:paraId="02DBB60A" w14:textId="77777777" w:rsidR="006A615A" w:rsidRDefault="006A615A" w:rsidP="005B445D">
      <w:pPr>
        <w:rPr>
          <w:rFonts w:ascii="Arial" w:hAnsi="Arial" w:cs="Arial"/>
        </w:rPr>
      </w:pPr>
    </w:p>
    <w:p w14:paraId="4B1854E9" w14:textId="77777777" w:rsidR="006A615A" w:rsidRDefault="006A615A" w:rsidP="005B445D">
      <w:pPr>
        <w:rPr>
          <w:rFonts w:ascii="Arial" w:hAnsi="Arial" w:cs="Arial"/>
        </w:rPr>
      </w:pPr>
    </w:p>
    <w:p w14:paraId="2CE5D53E" w14:textId="77777777" w:rsidR="006A615A" w:rsidRDefault="006A615A" w:rsidP="005B445D">
      <w:pPr>
        <w:rPr>
          <w:rFonts w:ascii="Arial" w:hAnsi="Arial" w:cs="Arial"/>
        </w:rPr>
      </w:pPr>
    </w:p>
    <w:p w14:paraId="14361DD7" w14:textId="77777777" w:rsidR="006A615A" w:rsidRPr="005B445D" w:rsidRDefault="006A615A" w:rsidP="005B445D">
      <w:pPr>
        <w:rPr>
          <w:rFonts w:ascii="Arial" w:hAnsi="Arial" w:cs="Arial"/>
        </w:rPr>
      </w:pPr>
    </w:p>
    <w:p w14:paraId="01B0D74A" w14:textId="6F88250B" w:rsidR="005B445D" w:rsidRPr="003E2C95" w:rsidRDefault="005B445D">
      <w:pPr>
        <w:rPr>
          <w:rFonts w:ascii="Arial" w:hAnsi="Arial" w:cs="Arial"/>
        </w:rPr>
      </w:pPr>
    </w:p>
    <w:sectPr w:rsidR="005B445D" w:rsidRPr="003E2C95" w:rsidSect="00E606B1">
      <w:footerReference w:type="default" r:id="rId33"/>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980C80" w14:textId="77777777" w:rsidR="00211DDC" w:rsidRDefault="00211DDC" w:rsidP="005B445D">
      <w:pPr>
        <w:spacing w:after="0" w:line="240" w:lineRule="auto"/>
      </w:pPr>
      <w:r>
        <w:separator/>
      </w:r>
    </w:p>
  </w:endnote>
  <w:endnote w:type="continuationSeparator" w:id="0">
    <w:p w14:paraId="7D8F78CA" w14:textId="77777777" w:rsidR="00211DDC" w:rsidRDefault="00211DDC" w:rsidP="005B445D">
      <w:pPr>
        <w:spacing w:after="0" w:line="240" w:lineRule="auto"/>
      </w:pPr>
      <w:r>
        <w:continuationSeparator/>
      </w:r>
    </w:p>
  </w:endnote>
  <w:endnote w:type="continuationNotice" w:id="1">
    <w:p w14:paraId="6C4B9835" w14:textId="77777777" w:rsidR="00211DDC" w:rsidRDefault="00211D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444324"/>
      <w:docPartObj>
        <w:docPartGallery w:val="Page Numbers (Bottom of Page)"/>
        <w:docPartUnique/>
      </w:docPartObj>
    </w:sdtPr>
    <w:sdtEndPr>
      <w:rPr>
        <w:noProof/>
      </w:rPr>
    </w:sdtEndPr>
    <w:sdtContent>
      <w:p w14:paraId="66A6DF28" w14:textId="6FA0AA02" w:rsidR="00E606B1" w:rsidRDefault="00E606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38FD41" w14:textId="77777777" w:rsidR="00E606B1" w:rsidRDefault="00E606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2EAC15" w14:textId="77777777" w:rsidR="00211DDC" w:rsidRDefault="00211DDC" w:rsidP="005B445D">
      <w:pPr>
        <w:spacing w:after="0" w:line="240" w:lineRule="auto"/>
      </w:pPr>
      <w:r>
        <w:separator/>
      </w:r>
    </w:p>
  </w:footnote>
  <w:footnote w:type="continuationSeparator" w:id="0">
    <w:p w14:paraId="6D211CF7" w14:textId="77777777" w:rsidR="00211DDC" w:rsidRDefault="00211DDC" w:rsidP="005B445D">
      <w:pPr>
        <w:spacing w:after="0" w:line="240" w:lineRule="auto"/>
      </w:pPr>
      <w:r>
        <w:continuationSeparator/>
      </w:r>
    </w:p>
  </w:footnote>
  <w:footnote w:type="continuationNotice" w:id="1">
    <w:p w14:paraId="6D6D3616" w14:textId="77777777" w:rsidR="00211DDC" w:rsidRDefault="00211DD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07099"/>
    <w:multiLevelType w:val="hybridMultilevel"/>
    <w:tmpl w:val="D7D6B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65D10"/>
    <w:multiLevelType w:val="hybridMultilevel"/>
    <w:tmpl w:val="FBF0DA68"/>
    <w:lvl w:ilvl="0" w:tplc="FFFFFFFF">
      <w:start w:val="1"/>
      <w:numFmt w:val="decimal"/>
      <w:lvlText w:val="%1."/>
      <w:lvlJc w:val="left"/>
      <w:pPr>
        <w:ind w:left="720" w:hanging="360"/>
      </w:pPr>
      <w:rPr>
        <w:rFonts w:hint="default"/>
        <w:b/>
      </w:rPr>
    </w:lvl>
    <w:lvl w:ilvl="1" w:tplc="08090001">
      <w:start w:val="1"/>
      <w:numFmt w:val="bullet"/>
      <w:lvlText w:val=""/>
      <w:lvlJc w:val="left"/>
      <w:pPr>
        <w:ind w:left="90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4DA5B9B"/>
    <w:multiLevelType w:val="hybridMultilevel"/>
    <w:tmpl w:val="02221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330292"/>
    <w:multiLevelType w:val="hybridMultilevel"/>
    <w:tmpl w:val="448C010E"/>
    <w:lvl w:ilvl="0" w:tplc="FFFFFFFF">
      <w:start w:val="1"/>
      <w:numFmt w:val="decimal"/>
      <w:lvlText w:val="%1."/>
      <w:lvlJc w:val="left"/>
      <w:pPr>
        <w:ind w:left="720" w:hanging="360"/>
      </w:pPr>
      <w:rPr>
        <w:rFonts w:hint="default"/>
        <w:b/>
      </w:rPr>
    </w:lvl>
    <w:lvl w:ilvl="1" w:tplc="08090001">
      <w:start w:val="1"/>
      <w:numFmt w:val="bullet"/>
      <w:lvlText w:val=""/>
      <w:lvlJc w:val="left"/>
      <w:pPr>
        <w:ind w:left="904"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63C52E2"/>
    <w:multiLevelType w:val="hybridMultilevel"/>
    <w:tmpl w:val="DF6CF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B61F2F"/>
    <w:multiLevelType w:val="hybridMultilevel"/>
    <w:tmpl w:val="C14AB7EE"/>
    <w:lvl w:ilvl="0" w:tplc="1F9E3B04">
      <w:start w:val="1"/>
      <w:numFmt w:val="decimal"/>
      <w:lvlText w:val="%1."/>
      <w:lvlJc w:val="left"/>
      <w:pPr>
        <w:ind w:left="720" w:hanging="360"/>
      </w:pPr>
      <w:rPr>
        <w:rFonts w:hint="default"/>
        <w:b/>
      </w:rPr>
    </w:lvl>
    <w:lvl w:ilvl="1" w:tplc="D1D0A0EE">
      <w:start w:val="5"/>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A0199D"/>
    <w:multiLevelType w:val="hybridMultilevel"/>
    <w:tmpl w:val="889E9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EE7610"/>
    <w:multiLevelType w:val="hybridMultilevel"/>
    <w:tmpl w:val="173C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455458"/>
    <w:multiLevelType w:val="hybridMultilevel"/>
    <w:tmpl w:val="B25AC8D0"/>
    <w:lvl w:ilvl="0" w:tplc="FFFFFFFF">
      <w:start w:val="1"/>
      <w:numFmt w:val="decimal"/>
      <w:lvlText w:val="%1."/>
      <w:lvlJc w:val="left"/>
      <w:pPr>
        <w:ind w:left="720" w:hanging="360"/>
      </w:pPr>
      <w:rPr>
        <w:rFonts w:hint="default"/>
        <w:b/>
      </w:rPr>
    </w:lvl>
    <w:lvl w:ilvl="1" w:tplc="08090001">
      <w:start w:val="1"/>
      <w:numFmt w:val="bullet"/>
      <w:lvlText w:val=""/>
      <w:lvlJc w:val="left"/>
      <w:pPr>
        <w:ind w:left="90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8547FC3"/>
    <w:multiLevelType w:val="hybridMultilevel"/>
    <w:tmpl w:val="C340218C"/>
    <w:lvl w:ilvl="0" w:tplc="08090001">
      <w:start w:val="1"/>
      <w:numFmt w:val="bullet"/>
      <w:lvlText w:val=""/>
      <w:lvlJc w:val="left"/>
      <w:pPr>
        <w:ind w:left="900" w:hanging="360"/>
      </w:pPr>
      <w:rPr>
        <w:rFonts w:ascii="Symbol" w:hAnsi="Symbol" w:hint="default"/>
      </w:rPr>
    </w:lvl>
    <w:lvl w:ilvl="1" w:tplc="50122A2A">
      <w:start w:val="5"/>
      <w:numFmt w:val="bullet"/>
      <w:lvlText w:val="-"/>
      <w:lvlJc w:val="left"/>
      <w:pPr>
        <w:ind w:left="1620" w:hanging="360"/>
      </w:pPr>
      <w:rPr>
        <w:rFonts w:ascii="Arial" w:eastAsiaTheme="minorHAnsi" w:hAnsi="Arial" w:cs="Arial"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0" w15:restartNumberingAfterBreak="0">
    <w:nsid w:val="19046C42"/>
    <w:multiLevelType w:val="hybridMultilevel"/>
    <w:tmpl w:val="5DDC1B26"/>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1" w15:restartNumberingAfterBreak="0">
    <w:nsid w:val="1D550A06"/>
    <w:multiLevelType w:val="hybridMultilevel"/>
    <w:tmpl w:val="98686EA2"/>
    <w:lvl w:ilvl="0" w:tplc="8778A7B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796947"/>
    <w:multiLevelType w:val="hybridMultilevel"/>
    <w:tmpl w:val="E7765EFC"/>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3" w15:restartNumberingAfterBreak="0">
    <w:nsid w:val="1E83351F"/>
    <w:multiLevelType w:val="multilevel"/>
    <w:tmpl w:val="B95215B0"/>
    <w:lvl w:ilvl="0">
      <w:start w:val="1"/>
      <w:numFmt w:val="decimal"/>
      <w:lvlText w:val="%1."/>
      <w:lvlJc w:val="left"/>
      <w:pPr>
        <w:tabs>
          <w:tab w:val="num" w:pos="720"/>
        </w:tabs>
        <w:ind w:left="720" w:hanging="360"/>
      </w:pPr>
    </w:lvl>
    <w:lvl w:ilvl="1">
      <w:start w:val="1"/>
      <w:numFmt w:val="bullet"/>
      <w:lvlText w:val=""/>
      <w:lvlJc w:val="left"/>
      <w:pPr>
        <w:ind w:left="72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E9F70A6"/>
    <w:multiLevelType w:val="hybridMultilevel"/>
    <w:tmpl w:val="A34C0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1A5FFE"/>
    <w:multiLevelType w:val="hybridMultilevel"/>
    <w:tmpl w:val="1F5A3BCE"/>
    <w:lvl w:ilvl="0" w:tplc="FFFFFFFF">
      <w:start w:val="1"/>
      <w:numFmt w:val="decimal"/>
      <w:lvlText w:val="%1."/>
      <w:lvlJc w:val="left"/>
      <w:pPr>
        <w:ind w:left="720" w:hanging="360"/>
      </w:pPr>
      <w:rPr>
        <w:rFonts w:hint="default"/>
        <w:b/>
      </w:rPr>
    </w:lvl>
    <w:lvl w:ilvl="1" w:tplc="08090001">
      <w:start w:val="1"/>
      <w:numFmt w:val="bullet"/>
      <w:lvlText w:val=""/>
      <w:lvlJc w:val="left"/>
      <w:pPr>
        <w:ind w:left="90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20D0BE6"/>
    <w:multiLevelType w:val="hybridMultilevel"/>
    <w:tmpl w:val="F45CF96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2347106B"/>
    <w:multiLevelType w:val="hybridMultilevel"/>
    <w:tmpl w:val="E724CF76"/>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8" w15:restartNumberingAfterBreak="0">
    <w:nsid w:val="29456EB4"/>
    <w:multiLevelType w:val="hybridMultilevel"/>
    <w:tmpl w:val="5B94B294"/>
    <w:lvl w:ilvl="0" w:tplc="6AB2B81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A136581"/>
    <w:multiLevelType w:val="hybridMultilevel"/>
    <w:tmpl w:val="BB426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9119E5"/>
    <w:multiLevelType w:val="hybridMultilevel"/>
    <w:tmpl w:val="4AF4F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A92234"/>
    <w:multiLevelType w:val="hybridMultilevel"/>
    <w:tmpl w:val="07A2137E"/>
    <w:lvl w:ilvl="0" w:tplc="FFFFFFFF">
      <w:start w:val="1"/>
      <w:numFmt w:val="decimal"/>
      <w:lvlText w:val="%1."/>
      <w:lvlJc w:val="left"/>
      <w:pPr>
        <w:ind w:left="720" w:hanging="360"/>
      </w:pPr>
      <w:rPr>
        <w:rFonts w:hint="default"/>
        <w:b/>
      </w:rPr>
    </w:lvl>
    <w:lvl w:ilvl="1" w:tplc="08090001">
      <w:start w:val="1"/>
      <w:numFmt w:val="bullet"/>
      <w:lvlText w:val=""/>
      <w:lvlJc w:val="left"/>
      <w:pPr>
        <w:ind w:left="904"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2C074339"/>
    <w:multiLevelType w:val="hybridMultilevel"/>
    <w:tmpl w:val="0954271C"/>
    <w:lvl w:ilvl="0" w:tplc="08090001">
      <w:start w:val="1"/>
      <w:numFmt w:val="bullet"/>
      <w:lvlText w:val=""/>
      <w:lvlJc w:val="left"/>
      <w:pPr>
        <w:ind w:left="908" w:hanging="360"/>
      </w:pPr>
      <w:rPr>
        <w:rFonts w:ascii="Symbol" w:hAnsi="Symbol" w:hint="default"/>
      </w:rPr>
    </w:lvl>
    <w:lvl w:ilvl="1" w:tplc="08090003" w:tentative="1">
      <w:start w:val="1"/>
      <w:numFmt w:val="bullet"/>
      <w:lvlText w:val="o"/>
      <w:lvlJc w:val="left"/>
      <w:pPr>
        <w:ind w:left="1628" w:hanging="360"/>
      </w:pPr>
      <w:rPr>
        <w:rFonts w:ascii="Courier New" w:hAnsi="Courier New" w:cs="Courier New" w:hint="default"/>
      </w:rPr>
    </w:lvl>
    <w:lvl w:ilvl="2" w:tplc="08090005" w:tentative="1">
      <w:start w:val="1"/>
      <w:numFmt w:val="bullet"/>
      <w:lvlText w:val=""/>
      <w:lvlJc w:val="left"/>
      <w:pPr>
        <w:ind w:left="2348" w:hanging="360"/>
      </w:pPr>
      <w:rPr>
        <w:rFonts w:ascii="Wingdings" w:hAnsi="Wingdings" w:hint="default"/>
      </w:rPr>
    </w:lvl>
    <w:lvl w:ilvl="3" w:tplc="08090001" w:tentative="1">
      <w:start w:val="1"/>
      <w:numFmt w:val="bullet"/>
      <w:lvlText w:val=""/>
      <w:lvlJc w:val="left"/>
      <w:pPr>
        <w:ind w:left="3068" w:hanging="360"/>
      </w:pPr>
      <w:rPr>
        <w:rFonts w:ascii="Symbol" w:hAnsi="Symbol" w:hint="default"/>
      </w:rPr>
    </w:lvl>
    <w:lvl w:ilvl="4" w:tplc="08090003" w:tentative="1">
      <w:start w:val="1"/>
      <w:numFmt w:val="bullet"/>
      <w:lvlText w:val="o"/>
      <w:lvlJc w:val="left"/>
      <w:pPr>
        <w:ind w:left="3788" w:hanging="360"/>
      </w:pPr>
      <w:rPr>
        <w:rFonts w:ascii="Courier New" w:hAnsi="Courier New" w:cs="Courier New" w:hint="default"/>
      </w:rPr>
    </w:lvl>
    <w:lvl w:ilvl="5" w:tplc="08090005" w:tentative="1">
      <w:start w:val="1"/>
      <w:numFmt w:val="bullet"/>
      <w:lvlText w:val=""/>
      <w:lvlJc w:val="left"/>
      <w:pPr>
        <w:ind w:left="4508" w:hanging="360"/>
      </w:pPr>
      <w:rPr>
        <w:rFonts w:ascii="Wingdings" w:hAnsi="Wingdings" w:hint="default"/>
      </w:rPr>
    </w:lvl>
    <w:lvl w:ilvl="6" w:tplc="08090001" w:tentative="1">
      <w:start w:val="1"/>
      <w:numFmt w:val="bullet"/>
      <w:lvlText w:val=""/>
      <w:lvlJc w:val="left"/>
      <w:pPr>
        <w:ind w:left="5228" w:hanging="360"/>
      </w:pPr>
      <w:rPr>
        <w:rFonts w:ascii="Symbol" w:hAnsi="Symbol" w:hint="default"/>
      </w:rPr>
    </w:lvl>
    <w:lvl w:ilvl="7" w:tplc="08090003" w:tentative="1">
      <w:start w:val="1"/>
      <w:numFmt w:val="bullet"/>
      <w:lvlText w:val="o"/>
      <w:lvlJc w:val="left"/>
      <w:pPr>
        <w:ind w:left="5948" w:hanging="360"/>
      </w:pPr>
      <w:rPr>
        <w:rFonts w:ascii="Courier New" w:hAnsi="Courier New" w:cs="Courier New" w:hint="default"/>
      </w:rPr>
    </w:lvl>
    <w:lvl w:ilvl="8" w:tplc="08090005" w:tentative="1">
      <w:start w:val="1"/>
      <w:numFmt w:val="bullet"/>
      <w:lvlText w:val=""/>
      <w:lvlJc w:val="left"/>
      <w:pPr>
        <w:ind w:left="6668" w:hanging="360"/>
      </w:pPr>
      <w:rPr>
        <w:rFonts w:ascii="Wingdings" w:hAnsi="Wingdings" w:hint="default"/>
      </w:rPr>
    </w:lvl>
  </w:abstractNum>
  <w:abstractNum w:abstractNumId="23" w15:restartNumberingAfterBreak="0">
    <w:nsid w:val="2DA126A9"/>
    <w:multiLevelType w:val="hybridMultilevel"/>
    <w:tmpl w:val="B5364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0417C82"/>
    <w:multiLevelType w:val="hybridMultilevel"/>
    <w:tmpl w:val="A5880108"/>
    <w:lvl w:ilvl="0" w:tplc="FFFFFFFF">
      <w:start w:val="1"/>
      <w:numFmt w:val="decimal"/>
      <w:lvlText w:val="%1."/>
      <w:lvlJc w:val="left"/>
      <w:pPr>
        <w:ind w:left="720" w:hanging="360"/>
      </w:pPr>
      <w:rPr>
        <w:rFonts w:hint="default"/>
        <w:b/>
      </w:rPr>
    </w:lvl>
    <w:lvl w:ilvl="1" w:tplc="08090001">
      <w:start w:val="1"/>
      <w:numFmt w:val="bullet"/>
      <w:lvlText w:val=""/>
      <w:lvlJc w:val="left"/>
      <w:pPr>
        <w:ind w:left="904"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318E5F0D"/>
    <w:multiLevelType w:val="hybridMultilevel"/>
    <w:tmpl w:val="CC22EB64"/>
    <w:lvl w:ilvl="0" w:tplc="4E3E3A8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2692EDE"/>
    <w:multiLevelType w:val="hybridMultilevel"/>
    <w:tmpl w:val="177C6C6A"/>
    <w:lvl w:ilvl="0" w:tplc="FFFFFFFF">
      <w:start w:val="1"/>
      <w:numFmt w:val="decimal"/>
      <w:lvlText w:val="%1."/>
      <w:lvlJc w:val="left"/>
      <w:pPr>
        <w:ind w:left="720" w:hanging="360"/>
      </w:pPr>
      <w:rPr>
        <w:rFonts w:hint="default"/>
        <w:b/>
      </w:rPr>
    </w:lvl>
    <w:lvl w:ilvl="1" w:tplc="08090001">
      <w:start w:val="1"/>
      <w:numFmt w:val="bullet"/>
      <w:lvlText w:val=""/>
      <w:lvlJc w:val="left"/>
      <w:pPr>
        <w:ind w:left="904"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32BB653F"/>
    <w:multiLevelType w:val="hybridMultilevel"/>
    <w:tmpl w:val="E4924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4752F16"/>
    <w:multiLevelType w:val="hybridMultilevel"/>
    <w:tmpl w:val="442E249E"/>
    <w:lvl w:ilvl="0" w:tplc="FFFFFFFF">
      <w:start w:val="1"/>
      <w:numFmt w:val="decimal"/>
      <w:lvlText w:val="%1."/>
      <w:lvlJc w:val="left"/>
      <w:pPr>
        <w:ind w:left="720" w:hanging="360"/>
      </w:pPr>
      <w:rPr>
        <w:rFonts w:hint="default"/>
        <w:b/>
      </w:rPr>
    </w:lvl>
    <w:lvl w:ilvl="1" w:tplc="08090001">
      <w:start w:val="1"/>
      <w:numFmt w:val="bullet"/>
      <w:lvlText w:val=""/>
      <w:lvlJc w:val="left"/>
      <w:pPr>
        <w:ind w:left="90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37F737E6"/>
    <w:multiLevelType w:val="hybridMultilevel"/>
    <w:tmpl w:val="BF2C8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A8122E8"/>
    <w:multiLevelType w:val="hybridMultilevel"/>
    <w:tmpl w:val="8EB424FA"/>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31" w15:restartNumberingAfterBreak="0">
    <w:nsid w:val="3C6A635E"/>
    <w:multiLevelType w:val="hybridMultilevel"/>
    <w:tmpl w:val="85E63082"/>
    <w:lvl w:ilvl="0" w:tplc="FFFFFFFF">
      <w:start w:val="1"/>
      <w:numFmt w:val="decimal"/>
      <w:lvlText w:val="%1."/>
      <w:lvlJc w:val="left"/>
      <w:pPr>
        <w:ind w:left="720" w:hanging="360"/>
      </w:pPr>
      <w:rPr>
        <w:rFonts w:hint="default"/>
        <w:b/>
      </w:rPr>
    </w:lvl>
    <w:lvl w:ilvl="1" w:tplc="08090001">
      <w:start w:val="1"/>
      <w:numFmt w:val="bullet"/>
      <w:lvlText w:val=""/>
      <w:lvlJc w:val="left"/>
      <w:pPr>
        <w:ind w:left="90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3DAC2F32"/>
    <w:multiLevelType w:val="hybridMultilevel"/>
    <w:tmpl w:val="B4AE2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EEE6B68"/>
    <w:multiLevelType w:val="hybridMultilevel"/>
    <w:tmpl w:val="EF0C3878"/>
    <w:lvl w:ilvl="0" w:tplc="08090001">
      <w:start w:val="1"/>
      <w:numFmt w:val="bullet"/>
      <w:lvlText w:val=""/>
      <w:lvlJc w:val="left"/>
      <w:pPr>
        <w:ind w:left="904" w:hanging="360"/>
      </w:pPr>
      <w:rPr>
        <w:rFonts w:ascii="Symbol" w:hAnsi="Symbol" w:hint="default"/>
      </w:rPr>
    </w:lvl>
    <w:lvl w:ilvl="1" w:tplc="08090003" w:tentative="1">
      <w:start w:val="1"/>
      <w:numFmt w:val="bullet"/>
      <w:lvlText w:val="o"/>
      <w:lvlJc w:val="left"/>
      <w:pPr>
        <w:ind w:left="1624" w:hanging="360"/>
      </w:pPr>
      <w:rPr>
        <w:rFonts w:ascii="Courier New" w:hAnsi="Courier New" w:cs="Courier New" w:hint="default"/>
      </w:rPr>
    </w:lvl>
    <w:lvl w:ilvl="2" w:tplc="08090005" w:tentative="1">
      <w:start w:val="1"/>
      <w:numFmt w:val="bullet"/>
      <w:lvlText w:val=""/>
      <w:lvlJc w:val="left"/>
      <w:pPr>
        <w:ind w:left="2344" w:hanging="360"/>
      </w:pPr>
      <w:rPr>
        <w:rFonts w:ascii="Wingdings" w:hAnsi="Wingdings" w:hint="default"/>
      </w:rPr>
    </w:lvl>
    <w:lvl w:ilvl="3" w:tplc="08090001" w:tentative="1">
      <w:start w:val="1"/>
      <w:numFmt w:val="bullet"/>
      <w:lvlText w:val=""/>
      <w:lvlJc w:val="left"/>
      <w:pPr>
        <w:ind w:left="3064" w:hanging="360"/>
      </w:pPr>
      <w:rPr>
        <w:rFonts w:ascii="Symbol" w:hAnsi="Symbol" w:hint="default"/>
      </w:rPr>
    </w:lvl>
    <w:lvl w:ilvl="4" w:tplc="08090003" w:tentative="1">
      <w:start w:val="1"/>
      <w:numFmt w:val="bullet"/>
      <w:lvlText w:val="o"/>
      <w:lvlJc w:val="left"/>
      <w:pPr>
        <w:ind w:left="3784" w:hanging="360"/>
      </w:pPr>
      <w:rPr>
        <w:rFonts w:ascii="Courier New" w:hAnsi="Courier New" w:cs="Courier New" w:hint="default"/>
      </w:rPr>
    </w:lvl>
    <w:lvl w:ilvl="5" w:tplc="08090005" w:tentative="1">
      <w:start w:val="1"/>
      <w:numFmt w:val="bullet"/>
      <w:lvlText w:val=""/>
      <w:lvlJc w:val="left"/>
      <w:pPr>
        <w:ind w:left="4504" w:hanging="360"/>
      </w:pPr>
      <w:rPr>
        <w:rFonts w:ascii="Wingdings" w:hAnsi="Wingdings" w:hint="default"/>
      </w:rPr>
    </w:lvl>
    <w:lvl w:ilvl="6" w:tplc="08090001" w:tentative="1">
      <w:start w:val="1"/>
      <w:numFmt w:val="bullet"/>
      <w:lvlText w:val=""/>
      <w:lvlJc w:val="left"/>
      <w:pPr>
        <w:ind w:left="5224" w:hanging="360"/>
      </w:pPr>
      <w:rPr>
        <w:rFonts w:ascii="Symbol" w:hAnsi="Symbol" w:hint="default"/>
      </w:rPr>
    </w:lvl>
    <w:lvl w:ilvl="7" w:tplc="08090003" w:tentative="1">
      <w:start w:val="1"/>
      <w:numFmt w:val="bullet"/>
      <w:lvlText w:val="o"/>
      <w:lvlJc w:val="left"/>
      <w:pPr>
        <w:ind w:left="5944" w:hanging="360"/>
      </w:pPr>
      <w:rPr>
        <w:rFonts w:ascii="Courier New" w:hAnsi="Courier New" w:cs="Courier New" w:hint="default"/>
      </w:rPr>
    </w:lvl>
    <w:lvl w:ilvl="8" w:tplc="08090005" w:tentative="1">
      <w:start w:val="1"/>
      <w:numFmt w:val="bullet"/>
      <w:lvlText w:val=""/>
      <w:lvlJc w:val="left"/>
      <w:pPr>
        <w:ind w:left="6664" w:hanging="360"/>
      </w:pPr>
      <w:rPr>
        <w:rFonts w:ascii="Wingdings" w:hAnsi="Wingdings" w:hint="default"/>
      </w:rPr>
    </w:lvl>
  </w:abstractNum>
  <w:abstractNum w:abstractNumId="34" w15:restartNumberingAfterBreak="0">
    <w:nsid w:val="42502E3B"/>
    <w:multiLevelType w:val="hybridMultilevel"/>
    <w:tmpl w:val="9D8C8A94"/>
    <w:lvl w:ilvl="0" w:tplc="08090001">
      <w:start w:val="1"/>
      <w:numFmt w:val="bullet"/>
      <w:lvlText w:val=""/>
      <w:lvlJc w:val="left"/>
      <w:pPr>
        <w:ind w:left="1021" w:hanging="360"/>
      </w:pPr>
      <w:rPr>
        <w:rFonts w:ascii="Symbol" w:hAnsi="Symbol" w:hint="default"/>
      </w:rPr>
    </w:lvl>
    <w:lvl w:ilvl="1" w:tplc="08090003" w:tentative="1">
      <w:start w:val="1"/>
      <w:numFmt w:val="bullet"/>
      <w:lvlText w:val="o"/>
      <w:lvlJc w:val="left"/>
      <w:pPr>
        <w:ind w:left="1741" w:hanging="360"/>
      </w:pPr>
      <w:rPr>
        <w:rFonts w:ascii="Courier New" w:hAnsi="Courier New" w:cs="Courier New" w:hint="default"/>
      </w:rPr>
    </w:lvl>
    <w:lvl w:ilvl="2" w:tplc="08090005" w:tentative="1">
      <w:start w:val="1"/>
      <w:numFmt w:val="bullet"/>
      <w:lvlText w:val=""/>
      <w:lvlJc w:val="left"/>
      <w:pPr>
        <w:ind w:left="2461" w:hanging="360"/>
      </w:pPr>
      <w:rPr>
        <w:rFonts w:ascii="Wingdings" w:hAnsi="Wingdings" w:hint="default"/>
      </w:rPr>
    </w:lvl>
    <w:lvl w:ilvl="3" w:tplc="08090001" w:tentative="1">
      <w:start w:val="1"/>
      <w:numFmt w:val="bullet"/>
      <w:lvlText w:val=""/>
      <w:lvlJc w:val="left"/>
      <w:pPr>
        <w:ind w:left="3181" w:hanging="360"/>
      </w:pPr>
      <w:rPr>
        <w:rFonts w:ascii="Symbol" w:hAnsi="Symbol" w:hint="default"/>
      </w:rPr>
    </w:lvl>
    <w:lvl w:ilvl="4" w:tplc="08090003" w:tentative="1">
      <w:start w:val="1"/>
      <w:numFmt w:val="bullet"/>
      <w:lvlText w:val="o"/>
      <w:lvlJc w:val="left"/>
      <w:pPr>
        <w:ind w:left="3901" w:hanging="360"/>
      </w:pPr>
      <w:rPr>
        <w:rFonts w:ascii="Courier New" w:hAnsi="Courier New" w:cs="Courier New" w:hint="default"/>
      </w:rPr>
    </w:lvl>
    <w:lvl w:ilvl="5" w:tplc="08090005" w:tentative="1">
      <w:start w:val="1"/>
      <w:numFmt w:val="bullet"/>
      <w:lvlText w:val=""/>
      <w:lvlJc w:val="left"/>
      <w:pPr>
        <w:ind w:left="4621" w:hanging="360"/>
      </w:pPr>
      <w:rPr>
        <w:rFonts w:ascii="Wingdings" w:hAnsi="Wingdings" w:hint="default"/>
      </w:rPr>
    </w:lvl>
    <w:lvl w:ilvl="6" w:tplc="08090001" w:tentative="1">
      <w:start w:val="1"/>
      <w:numFmt w:val="bullet"/>
      <w:lvlText w:val=""/>
      <w:lvlJc w:val="left"/>
      <w:pPr>
        <w:ind w:left="5341" w:hanging="360"/>
      </w:pPr>
      <w:rPr>
        <w:rFonts w:ascii="Symbol" w:hAnsi="Symbol" w:hint="default"/>
      </w:rPr>
    </w:lvl>
    <w:lvl w:ilvl="7" w:tplc="08090003" w:tentative="1">
      <w:start w:val="1"/>
      <w:numFmt w:val="bullet"/>
      <w:lvlText w:val="o"/>
      <w:lvlJc w:val="left"/>
      <w:pPr>
        <w:ind w:left="6061" w:hanging="360"/>
      </w:pPr>
      <w:rPr>
        <w:rFonts w:ascii="Courier New" w:hAnsi="Courier New" w:cs="Courier New" w:hint="default"/>
      </w:rPr>
    </w:lvl>
    <w:lvl w:ilvl="8" w:tplc="08090005" w:tentative="1">
      <w:start w:val="1"/>
      <w:numFmt w:val="bullet"/>
      <w:lvlText w:val=""/>
      <w:lvlJc w:val="left"/>
      <w:pPr>
        <w:ind w:left="6781" w:hanging="360"/>
      </w:pPr>
      <w:rPr>
        <w:rFonts w:ascii="Wingdings" w:hAnsi="Wingdings" w:hint="default"/>
      </w:rPr>
    </w:lvl>
  </w:abstractNum>
  <w:abstractNum w:abstractNumId="35" w15:restartNumberingAfterBreak="0">
    <w:nsid w:val="432A5B76"/>
    <w:multiLevelType w:val="hybridMultilevel"/>
    <w:tmpl w:val="66BC9138"/>
    <w:lvl w:ilvl="0" w:tplc="FFFFFFFF">
      <w:start w:val="1"/>
      <w:numFmt w:val="decimal"/>
      <w:lvlText w:val="%1."/>
      <w:lvlJc w:val="left"/>
      <w:pPr>
        <w:ind w:left="720" w:hanging="360"/>
      </w:pPr>
      <w:rPr>
        <w:rFonts w:hint="default"/>
        <w:b/>
      </w:rPr>
    </w:lvl>
    <w:lvl w:ilvl="1" w:tplc="08090001">
      <w:start w:val="1"/>
      <w:numFmt w:val="bullet"/>
      <w:lvlText w:val=""/>
      <w:lvlJc w:val="left"/>
      <w:pPr>
        <w:ind w:left="90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44DA32BF"/>
    <w:multiLevelType w:val="hybridMultilevel"/>
    <w:tmpl w:val="E752DE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B507612"/>
    <w:multiLevelType w:val="hybridMultilevel"/>
    <w:tmpl w:val="DD0812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BA711D0"/>
    <w:multiLevelType w:val="hybridMultilevel"/>
    <w:tmpl w:val="608A1330"/>
    <w:lvl w:ilvl="0" w:tplc="08090001">
      <w:start w:val="1"/>
      <w:numFmt w:val="bullet"/>
      <w:lvlText w:val=""/>
      <w:lvlJc w:val="left"/>
      <w:pPr>
        <w:ind w:left="1021" w:hanging="360"/>
      </w:pPr>
      <w:rPr>
        <w:rFonts w:ascii="Symbol" w:hAnsi="Symbol" w:hint="default"/>
      </w:rPr>
    </w:lvl>
    <w:lvl w:ilvl="1" w:tplc="08090003" w:tentative="1">
      <w:start w:val="1"/>
      <w:numFmt w:val="bullet"/>
      <w:lvlText w:val="o"/>
      <w:lvlJc w:val="left"/>
      <w:pPr>
        <w:ind w:left="1741" w:hanging="360"/>
      </w:pPr>
      <w:rPr>
        <w:rFonts w:ascii="Courier New" w:hAnsi="Courier New" w:cs="Courier New" w:hint="default"/>
      </w:rPr>
    </w:lvl>
    <w:lvl w:ilvl="2" w:tplc="08090005" w:tentative="1">
      <w:start w:val="1"/>
      <w:numFmt w:val="bullet"/>
      <w:lvlText w:val=""/>
      <w:lvlJc w:val="left"/>
      <w:pPr>
        <w:ind w:left="2461" w:hanging="360"/>
      </w:pPr>
      <w:rPr>
        <w:rFonts w:ascii="Wingdings" w:hAnsi="Wingdings" w:hint="default"/>
      </w:rPr>
    </w:lvl>
    <w:lvl w:ilvl="3" w:tplc="08090001" w:tentative="1">
      <w:start w:val="1"/>
      <w:numFmt w:val="bullet"/>
      <w:lvlText w:val=""/>
      <w:lvlJc w:val="left"/>
      <w:pPr>
        <w:ind w:left="3181" w:hanging="360"/>
      </w:pPr>
      <w:rPr>
        <w:rFonts w:ascii="Symbol" w:hAnsi="Symbol" w:hint="default"/>
      </w:rPr>
    </w:lvl>
    <w:lvl w:ilvl="4" w:tplc="08090003" w:tentative="1">
      <w:start w:val="1"/>
      <w:numFmt w:val="bullet"/>
      <w:lvlText w:val="o"/>
      <w:lvlJc w:val="left"/>
      <w:pPr>
        <w:ind w:left="3901" w:hanging="360"/>
      </w:pPr>
      <w:rPr>
        <w:rFonts w:ascii="Courier New" w:hAnsi="Courier New" w:cs="Courier New" w:hint="default"/>
      </w:rPr>
    </w:lvl>
    <w:lvl w:ilvl="5" w:tplc="08090005" w:tentative="1">
      <w:start w:val="1"/>
      <w:numFmt w:val="bullet"/>
      <w:lvlText w:val=""/>
      <w:lvlJc w:val="left"/>
      <w:pPr>
        <w:ind w:left="4621" w:hanging="360"/>
      </w:pPr>
      <w:rPr>
        <w:rFonts w:ascii="Wingdings" w:hAnsi="Wingdings" w:hint="default"/>
      </w:rPr>
    </w:lvl>
    <w:lvl w:ilvl="6" w:tplc="08090001" w:tentative="1">
      <w:start w:val="1"/>
      <w:numFmt w:val="bullet"/>
      <w:lvlText w:val=""/>
      <w:lvlJc w:val="left"/>
      <w:pPr>
        <w:ind w:left="5341" w:hanging="360"/>
      </w:pPr>
      <w:rPr>
        <w:rFonts w:ascii="Symbol" w:hAnsi="Symbol" w:hint="default"/>
      </w:rPr>
    </w:lvl>
    <w:lvl w:ilvl="7" w:tplc="08090003" w:tentative="1">
      <w:start w:val="1"/>
      <w:numFmt w:val="bullet"/>
      <w:lvlText w:val="o"/>
      <w:lvlJc w:val="left"/>
      <w:pPr>
        <w:ind w:left="6061" w:hanging="360"/>
      </w:pPr>
      <w:rPr>
        <w:rFonts w:ascii="Courier New" w:hAnsi="Courier New" w:cs="Courier New" w:hint="default"/>
      </w:rPr>
    </w:lvl>
    <w:lvl w:ilvl="8" w:tplc="08090005" w:tentative="1">
      <w:start w:val="1"/>
      <w:numFmt w:val="bullet"/>
      <w:lvlText w:val=""/>
      <w:lvlJc w:val="left"/>
      <w:pPr>
        <w:ind w:left="6781" w:hanging="360"/>
      </w:pPr>
      <w:rPr>
        <w:rFonts w:ascii="Wingdings" w:hAnsi="Wingdings" w:hint="default"/>
      </w:rPr>
    </w:lvl>
  </w:abstractNum>
  <w:abstractNum w:abstractNumId="39" w15:restartNumberingAfterBreak="0">
    <w:nsid w:val="4BD85499"/>
    <w:multiLevelType w:val="multilevel"/>
    <w:tmpl w:val="8A72D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0A51E25"/>
    <w:multiLevelType w:val="hybridMultilevel"/>
    <w:tmpl w:val="8AF6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0D949FB"/>
    <w:multiLevelType w:val="hybridMultilevel"/>
    <w:tmpl w:val="D4181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23C0E73"/>
    <w:multiLevelType w:val="hybridMultilevel"/>
    <w:tmpl w:val="AB78CE16"/>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43" w15:restartNumberingAfterBreak="0">
    <w:nsid w:val="572B635D"/>
    <w:multiLevelType w:val="multilevel"/>
    <w:tmpl w:val="B95215B0"/>
    <w:lvl w:ilvl="0">
      <w:start w:val="1"/>
      <w:numFmt w:val="decimal"/>
      <w:lvlText w:val="%1."/>
      <w:lvlJc w:val="left"/>
      <w:pPr>
        <w:tabs>
          <w:tab w:val="num" w:pos="720"/>
        </w:tabs>
        <w:ind w:left="720" w:hanging="360"/>
      </w:pPr>
    </w:lvl>
    <w:lvl w:ilvl="1">
      <w:start w:val="1"/>
      <w:numFmt w:val="bullet"/>
      <w:lvlText w:val=""/>
      <w:lvlJc w:val="left"/>
      <w:pPr>
        <w:ind w:left="72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58476D25"/>
    <w:multiLevelType w:val="hybridMultilevel"/>
    <w:tmpl w:val="E304CF12"/>
    <w:lvl w:ilvl="0" w:tplc="FFFFFFFF">
      <w:start w:val="1"/>
      <w:numFmt w:val="bullet"/>
      <w:lvlText w:val=""/>
      <w:lvlJc w:val="left"/>
      <w:pPr>
        <w:ind w:left="90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340" w:hanging="360"/>
      </w:pPr>
      <w:rPr>
        <w:rFonts w:ascii="Wingdings" w:hAnsi="Wingdings" w:hint="default"/>
      </w:rPr>
    </w:lvl>
    <w:lvl w:ilvl="3" w:tplc="FFFFFFFF" w:tentative="1">
      <w:start w:val="1"/>
      <w:numFmt w:val="bullet"/>
      <w:lvlText w:val=""/>
      <w:lvlJc w:val="left"/>
      <w:pPr>
        <w:ind w:left="3060" w:hanging="360"/>
      </w:pPr>
      <w:rPr>
        <w:rFonts w:ascii="Symbol" w:hAnsi="Symbol" w:hint="default"/>
      </w:rPr>
    </w:lvl>
    <w:lvl w:ilvl="4" w:tplc="FFFFFFFF" w:tentative="1">
      <w:start w:val="1"/>
      <w:numFmt w:val="bullet"/>
      <w:lvlText w:val="o"/>
      <w:lvlJc w:val="left"/>
      <w:pPr>
        <w:ind w:left="3780" w:hanging="360"/>
      </w:pPr>
      <w:rPr>
        <w:rFonts w:ascii="Courier New" w:hAnsi="Courier New" w:cs="Courier New" w:hint="default"/>
      </w:rPr>
    </w:lvl>
    <w:lvl w:ilvl="5" w:tplc="FFFFFFFF" w:tentative="1">
      <w:start w:val="1"/>
      <w:numFmt w:val="bullet"/>
      <w:lvlText w:val=""/>
      <w:lvlJc w:val="left"/>
      <w:pPr>
        <w:ind w:left="4500" w:hanging="360"/>
      </w:pPr>
      <w:rPr>
        <w:rFonts w:ascii="Wingdings" w:hAnsi="Wingdings" w:hint="default"/>
      </w:rPr>
    </w:lvl>
    <w:lvl w:ilvl="6" w:tplc="FFFFFFFF" w:tentative="1">
      <w:start w:val="1"/>
      <w:numFmt w:val="bullet"/>
      <w:lvlText w:val=""/>
      <w:lvlJc w:val="left"/>
      <w:pPr>
        <w:ind w:left="5220" w:hanging="360"/>
      </w:pPr>
      <w:rPr>
        <w:rFonts w:ascii="Symbol" w:hAnsi="Symbol" w:hint="default"/>
      </w:rPr>
    </w:lvl>
    <w:lvl w:ilvl="7" w:tplc="FFFFFFFF" w:tentative="1">
      <w:start w:val="1"/>
      <w:numFmt w:val="bullet"/>
      <w:lvlText w:val="o"/>
      <w:lvlJc w:val="left"/>
      <w:pPr>
        <w:ind w:left="5940" w:hanging="360"/>
      </w:pPr>
      <w:rPr>
        <w:rFonts w:ascii="Courier New" w:hAnsi="Courier New" w:cs="Courier New" w:hint="default"/>
      </w:rPr>
    </w:lvl>
    <w:lvl w:ilvl="8" w:tplc="FFFFFFFF" w:tentative="1">
      <w:start w:val="1"/>
      <w:numFmt w:val="bullet"/>
      <w:lvlText w:val=""/>
      <w:lvlJc w:val="left"/>
      <w:pPr>
        <w:ind w:left="6660" w:hanging="360"/>
      </w:pPr>
      <w:rPr>
        <w:rFonts w:ascii="Wingdings" w:hAnsi="Wingdings" w:hint="default"/>
      </w:rPr>
    </w:lvl>
  </w:abstractNum>
  <w:abstractNum w:abstractNumId="45" w15:restartNumberingAfterBreak="0">
    <w:nsid w:val="58D66039"/>
    <w:multiLevelType w:val="hybridMultilevel"/>
    <w:tmpl w:val="E9BEC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9427985"/>
    <w:multiLevelType w:val="hybridMultilevel"/>
    <w:tmpl w:val="8B9C6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B187F66"/>
    <w:multiLevelType w:val="hybridMultilevel"/>
    <w:tmpl w:val="6DAE4F02"/>
    <w:lvl w:ilvl="0" w:tplc="08090001">
      <w:start w:val="1"/>
      <w:numFmt w:val="bullet"/>
      <w:lvlText w:val=""/>
      <w:lvlJc w:val="left"/>
      <w:pPr>
        <w:ind w:left="1021" w:hanging="360"/>
      </w:pPr>
      <w:rPr>
        <w:rFonts w:ascii="Symbol" w:hAnsi="Symbol" w:hint="default"/>
      </w:rPr>
    </w:lvl>
    <w:lvl w:ilvl="1" w:tplc="08090003" w:tentative="1">
      <w:start w:val="1"/>
      <w:numFmt w:val="bullet"/>
      <w:lvlText w:val="o"/>
      <w:lvlJc w:val="left"/>
      <w:pPr>
        <w:ind w:left="1741" w:hanging="360"/>
      </w:pPr>
      <w:rPr>
        <w:rFonts w:ascii="Courier New" w:hAnsi="Courier New" w:cs="Courier New" w:hint="default"/>
      </w:rPr>
    </w:lvl>
    <w:lvl w:ilvl="2" w:tplc="08090005" w:tentative="1">
      <w:start w:val="1"/>
      <w:numFmt w:val="bullet"/>
      <w:lvlText w:val=""/>
      <w:lvlJc w:val="left"/>
      <w:pPr>
        <w:ind w:left="2461" w:hanging="360"/>
      </w:pPr>
      <w:rPr>
        <w:rFonts w:ascii="Wingdings" w:hAnsi="Wingdings" w:hint="default"/>
      </w:rPr>
    </w:lvl>
    <w:lvl w:ilvl="3" w:tplc="08090001" w:tentative="1">
      <w:start w:val="1"/>
      <w:numFmt w:val="bullet"/>
      <w:lvlText w:val=""/>
      <w:lvlJc w:val="left"/>
      <w:pPr>
        <w:ind w:left="3181" w:hanging="360"/>
      </w:pPr>
      <w:rPr>
        <w:rFonts w:ascii="Symbol" w:hAnsi="Symbol" w:hint="default"/>
      </w:rPr>
    </w:lvl>
    <w:lvl w:ilvl="4" w:tplc="08090003" w:tentative="1">
      <w:start w:val="1"/>
      <w:numFmt w:val="bullet"/>
      <w:lvlText w:val="o"/>
      <w:lvlJc w:val="left"/>
      <w:pPr>
        <w:ind w:left="3901" w:hanging="360"/>
      </w:pPr>
      <w:rPr>
        <w:rFonts w:ascii="Courier New" w:hAnsi="Courier New" w:cs="Courier New" w:hint="default"/>
      </w:rPr>
    </w:lvl>
    <w:lvl w:ilvl="5" w:tplc="08090005" w:tentative="1">
      <w:start w:val="1"/>
      <w:numFmt w:val="bullet"/>
      <w:lvlText w:val=""/>
      <w:lvlJc w:val="left"/>
      <w:pPr>
        <w:ind w:left="4621" w:hanging="360"/>
      </w:pPr>
      <w:rPr>
        <w:rFonts w:ascii="Wingdings" w:hAnsi="Wingdings" w:hint="default"/>
      </w:rPr>
    </w:lvl>
    <w:lvl w:ilvl="6" w:tplc="08090001" w:tentative="1">
      <w:start w:val="1"/>
      <w:numFmt w:val="bullet"/>
      <w:lvlText w:val=""/>
      <w:lvlJc w:val="left"/>
      <w:pPr>
        <w:ind w:left="5341" w:hanging="360"/>
      </w:pPr>
      <w:rPr>
        <w:rFonts w:ascii="Symbol" w:hAnsi="Symbol" w:hint="default"/>
      </w:rPr>
    </w:lvl>
    <w:lvl w:ilvl="7" w:tplc="08090003" w:tentative="1">
      <w:start w:val="1"/>
      <w:numFmt w:val="bullet"/>
      <w:lvlText w:val="o"/>
      <w:lvlJc w:val="left"/>
      <w:pPr>
        <w:ind w:left="6061" w:hanging="360"/>
      </w:pPr>
      <w:rPr>
        <w:rFonts w:ascii="Courier New" w:hAnsi="Courier New" w:cs="Courier New" w:hint="default"/>
      </w:rPr>
    </w:lvl>
    <w:lvl w:ilvl="8" w:tplc="08090005" w:tentative="1">
      <w:start w:val="1"/>
      <w:numFmt w:val="bullet"/>
      <w:lvlText w:val=""/>
      <w:lvlJc w:val="left"/>
      <w:pPr>
        <w:ind w:left="6781" w:hanging="360"/>
      </w:pPr>
      <w:rPr>
        <w:rFonts w:ascii="Wingdings" w:hAnsi="Wingdings" w:hint="default"/>
      </w:rPr>
    </w:lvl>
  </w:abstractNum>
  <w:abstractNum w:abstractNumId="48" w15:restartNumberingAfterBreak="0">
    <w:nsid w:val="5B3F378D"/>
    <w:multiLevelType w:val="multilevel"/>
    <w:tmpl w:val="92D0981C"/>
    <w:lvl w:ilvl="0">
      <w:start w:val="1"/>
      <w:numFmt w:val="decimal"/>
      <w:lvlText w:val="%1."/>
      <w:lvlJc w:val="left"/>
      <w:pPr>
        <w:tabs>
          <w:tab w:val="num" w:pos="720"/>
        </w:tabs>
        <w:ind w:left="720" w:hanging="360"/>
      </w:pPr>
    </w:lvl>
    <w:lvl w:ilvl="1">
      <w:start w:val="1"/>
      <w:numFmt w:val="bullet"/>
      <w:lvlText w:val=""/>
      <w:lvlJc w:val="left"/>
      <w:pPr>
        <w:ind w:left="72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EFF330E"/>
    <w:multiLevelType w:val="hybridMultilevel"/>
    <w:tmpl w:val="BFCC9912"/>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50" w15:restartNumberingAfterBreak="0">
    <w:nsid w:val="62F528EF"/>
    <w:multiLevelType w:val="hybridMultilevel"/>
    <w:tmpl w:val="0030B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D23294B"/>
    <w:multiLevelType w:val="hybridMultilevel"/>
    <w:tmpl w:val="D056FC8E"/>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52" w15:restartNumberingAfterBreak="0">
    <w:nsid w:val="6D4A0132"/>
    <w:multiLevelType w:val="hybridMultilevel"/>
    <w:tmpl w:val="08F054D8"/>
    <w:lvl w:ilvl="0" w:tplc="FFFFFFFF">
      <w:start w:val="1"/>
      <w:numFmt w:val="decimal"/>
      <w:lvlText w:val="%1."/>
      <w:lvlJc w:val="left"/>
      <w:pPr>
        <w:ind w:left="720" w:hanging="360"/>
      </w:pPr>
      <w:rPr>
        <w:rFonts w:hint="default"/>
        <w:b/>
      </w:rPr>
    </w:lvl>
    <w:lvl w:ilvl="1" w:tplc="08090001">
      <w:start w:val="1"/>
      <w:numFmt w:val="bullet"/>
      <w:lvlText w:val=""/>
      <w:lvlJc w:val="left"/>
      <w:pPr>
        <w:ind w:left="90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3" w15:restartNumberingAfterBreak="0">
    <w:nsid w:val="6F2B1CF1"/>
    <w:multiLevelType w:val="hybridMultilevel"/>
    <w:tmpl w:val="E362B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12D2D26"/>
    <w:multiLevelType w:val="hybridMultilevel"/>
    <w:tmpl w:val="9346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3B5398C"/>
    <w:multiLevelType w:val="hybridMultilevel"/>
    <w:tmpl w:val="6B24D7BA"/>
    <w:lvl w:ilvl="0" w:tplc="FFFFFFFF">
      <w:start w:val="1"/>
      <w:numFmt w:val="bullet"/>
      <w:lvlText w:val=""/>
      <w:lvlJc w:val="left"/>
      <w:pPr>
        <w:ind w:left="90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340" w:hanging="360"/>
      </w:pPr>
      <w:rPr>
        <w:rFonts w:ascii="Wingdings" w:hAnsi="Wingdings" w:hint="default"/>
      </w:rPr>
    </w:lvl>
    <w:lvl w:ilvl="3" w:tplc="FFFFFFFF" w:tentative="1">
      <w:start w:val="1"/>
      <w:numFmt w:val="bullet"/>
      <w:lvlText w:val=""/>
      <w:lvlJc w:val="left"/>
      <w:pPr>
        <w:ind w:left="3060" w:hanging="360"/>
      </w:pPr>
      <w:rPr>
        <w:rFonts w:ascii="Symbol" w:hAnsi="Symbol" w:hint="default"/>
      </w:rPr>
    </w:lvl>
    <w:lvl w:ilvl="4" w:tplc="FFFFFFFF" w:tentative="1">
      <w:start w:val="1"/>
      <w:numFmt w:val="bullet"/>
      <w:lvlText w:val="o"/>
      <w:lvlJc w:val="left"/>
      <w:pPr>
        <w:ind w:left="3780" w:hanging="360"/>
      </w:pPr>
      <w:rPr>
        <w:rFonts w:ascii="Courier New" w:hAnsi="Courier New" w:cs="Courier New" w:hint="default"/>
      </w:rPr>
    </w:lvl>
    <w:lvl w:ilvl="5" w:tplc="FFFFFFFF" w:tentative="1">
      <w:start w:val="1"/>
      <w:numFmt w:val="bullet"/>
      <w:lvlText w:val=""/>
      <w:lvlJc w:val="left"/>
      <w:pPr>
        <w:ind w:left="4500" w:hanging="360"/>
      </w:pPr>
      <w:rPr>
        <w:rFonts w:ascii="Wingdings" w:hAnsi="Wingdings" w:hint="default"/>
      </w:rPr>
    </w:lvl>
    <w:lvl w:ilvl="6" w:tplc="FFFFFFFF" w:tentative="1">
      <w:start w:val="1"/>
      <w:numFmt w:val="bullet"/>
      <w:lvlText w:val=""/>
      <w:lvlJc w:val="left"/>
      <w:pPr>
        <w:ind w:left="5220" w:hanging="360"/>
      </w:pPr>
      <w:rPr>
        <w:rFonts w:ascii="Symbol" w:hAnsi="Symbol" w:hint="default"/>
      </w:rPr>
    </w:lvl>
    <w:lvl w:ilvl="7" w:tplc="FFFFFFFF" w:tentative="1">
      <w:start w:val="1"/>
      <w:numFmt w:val="bullet"/>
      <w:lvlText w:val="o"/>
      <w:lvlJc w:val="left"/>
      <w:pPr>
        <w:ind w:left="5940" w:hanging="360"/>
      </w:pPr>
      <w:rPr>
        <w:rFonts w:ascii="Courier New" w:hAnsi="Courier New" w:cs="Courier New" w:hint="default"/>
      </w:rPr>
    </w:lvl>
    <w:lvl w:ilvl="8" w:tplc="FFFFFFFF" w:tentative="1">
      <w:start w:val="1"/>
      <w:numFmt w:val="bullet"/>
      <w:lvlText w:val=""/>
      <w:lvlJc w:val="left"/>
      <w:pPr>
        <w:ind w:left="6660" w:hanging="360"/>
      </w:pPr>
      <w:rPr>
        <w:rFonts w:ascii="Wingdings" w:hAnsi="Wingdings" w:hint="default"/>
      </w:rPr>
    </w:lvl>
  </w:abstractNum>
  <w:abstractNum w:abstractNumId="56" w15:restartNumberingAfterBreak="0">
    <w:nsid w:val="74203ABD"/>
    <w:multiLevelType w:val="multilevel"/>
    <w:tmpl w:val="45D2E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9115570"/>
    <w:multiLevelType w:val="hybridMultilevel"/>
    <w:tmpl w:val="D58255C2"/>
    <w:lvl w:ilvl="0" w:tplc="FFFFFFFF">
      <w:start w:val="1"/>
      <w:numFmt w:val="decimal"/>
      <w:lvlText w:val="%1."/>
      <w:lvlJc w:val="left"/>
      <w:pPr>
        <w:ind w:left="720" w:hanging="360"/>
      </w:pPr>
      <w:rPr>
        <w:rFonts w:hint="default"/>
        <w:b/>
      </w:rPr>
    </w:lvl>
    <w:lvl w:ilvl="1" w:tplc="08090001">
      <w:start w:val="1"/>
      <w:numFmt w:val="bullet"/>
      <w:lvlText w:val=""/>
      <w:lvlJc w:val="left"/>
      <w:pPr>
        <w:ind w:left="90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8" w15:restartNumberingAfterBreak="0">
    <w:nsid w:val="7B263AD9"/>
    <w:multiLevelType w:val="hybridMultilevel"/>
    <w:tmpl w:val="3618A35E"/>
    <w:lvl w:ilvl="0" w:tplc="FFFFFFFF">
      <w:start w:val="1"/>
      <w:numFmt w:val="decimal"/>
      <w:lvlText w:val="%1."/>
      <w:lvlJc w:val="left"/>
      <w:pPr>
        <w:ind w:left="720" w:hanging="360"/>
      </w:pPr>
      <w:rPr>
        <w:rFonts w:hint="default"/>
        <w:b/>
      </w:rPr>
    </w:lvl>
    <w:lvl w:ilvl="1" w:tplc="08090001">
      <w:start w:val="1"/>
      <w:numFmt w:val="bullet"/>
      <w:lvlText w:val=""/>
      <w:lvlJc w:val="left"/>
      <w:pPr>
        <w:ind w:left="90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9" w15:restartNumberingAfterBreak="0">
    <w:nsid w:val="7B2A52B3"/>
    <w:multiLevelType w:val="hybridMultilevel"/>
    <w:tmpl w:val="E2045F4A"/>
    <w:lvl w:ilvl="0" w:tplc="FFFFFFFF">
      <w:start w:val="1"/>
      <w:numFmt w:val="decimal"/>
      <w:lvlText w:val="%1."/>
      <w:lvlJc w:val="left"/>
      <w:pPr>
        <w:ind w:left="720" w:hanging="360"/>
      </w:pPr>
      <w:rPr>
        <w:rFonts w:hint="default"/>
        <w:b/>
      </w:rPr>
    </w:lvl>
    <w:lvl w:ilvl="1" w:tplc="08090001">
      <w:start w:val="1"/>
      <w:numFmt w:val="bullet"/>
      <w:lvlText w:val=""/>
      <w:lvlJc w:val="left"/>
      <w:pPr>
        <w:ind w:left="904"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0" w15:restartNumberingAfterBreak="0">
    <w:nsid w:val="7DD765E5"/>
    <w:multiLevelType w:val="hybridMultilevel"/>
    <w:tmpl w:val="7846BBC6"/>
    <w:lvl w:ilvl="0" w:tplc="08090001">
      <w:start w:val="1"/>
      <w:numFmt w:val="bullet"/>
      <w:lvlText w:val=""/>
      <w:lvlJc w:val="left"/>
      <w:pPr>
        <w:ind w:left="1021" w:hanging="360"/>
      </w:pPr>
      <w:rPr>
        <w:rFonts w:ascii="Symbol" w:hAnsi="Symbol" w:hint="default"/>
      </w:rPr>
    </w:lvl>
    <w:lvl w:ilvl="1" w:tplc="08090003" w:tentative="1">
      <w:start w:val="1"/>
      <w:numFmt w:val="bullet"/>
      <w:lvlText w:val="o"/>
      <w:lvlJc w:val="left"/>
      <w:pPr>
        <w:ind w:left="1741" w:hanging="360"/>
      </w:pPr>
      <w:rPr>
        <w:rFonts w:ascii="Courier New" w:hAnsi="Courier New" w:cs="Courier New" w:hint="default"/>
      </w:rPr>
    </w:lvl>
    <w:lvl w:ilvl="2" w:tplc="08090005" w:tentative="1">
      <w:start w:val="1"/>
      <w:numFmt w:val="bullet"/>
      <w:lvlText w:val=""/>
      <w:lvlJc w:val="left"/>
      <w:pPr>
        <w:ind w:left="2461" w:hanging="360"/>
      </w:pPr>
      <w:rPr>
        <w:rFonts w:ascii="Wingdings" w:hAnsi="Wingdings" w:hint="default"/>
      </w:rPr>
    </w:lvl>
    <w:lvl w:ilvl="3" w:tplc="08090001" w:tentative="1">
      <w:start w:val="1"/>
      <w:numFmt w:val="bullet"/>
      <w:lvlText w:val=""/>
      <w:lvlJc w:val="left"/>
      <w:pPr>
        <w:ind w:left="3181" w:hanging="360"/>
      </w:pPr>
      <w:rPr>
        <w:rFonts w:ascii="Symbol" w:hAnsi="Symbol" w:hint="default"/>
      </w:rPr>
    </w:lvl>
    <w:lvl w:ilvl="4" w:tplc="08090003" w:tentative="1">
      <w:start w:val="1"/>
      <w:numFmt w:val="bullet"/>
      <w:lvlText w:val="o"/>
      <w:lvlJc w:val="left"/>
      <w:pPr>
        <w:ind w:left="3901" w:hanging="360"/>
      </w:pPr>
      <w:rPr>
        <w:rFonts w:ascii="Courier New" w:hAnsi="Courier New" w:cs="Courier New" w:hint="default"/>
      </w:rPr>
    </w:lvl>
    <w:lvl w:ilvl="5" w:tplc="08090005" w:tentative="1">
      <w:start w:val="1"/>
      <w:numFmt w:val="bullet"/>
      <w:lvlText w:val=""/>
      <w:lvlJc w:val="left"/>
      <w:pPr>
        <w:ind w:left="4621" w:hanging="360"/>
      </w:pPr>
      <w:rPr>
        <w:rFonts w:ascii="Wingdings" w:hAnsi="Wingdings" w:hint="default"/>
      </w:rPr>
    </w:lvl>
    <w:lvl w:ilvl="6" w:tplc="08090001" w:tentative="1">
      <w:start w:val="1"/>
      <w:numFmt w:val="bullet"/>
      <w:lvlText w:val=""/>
      <w:lvlJc w:val="left"/>
      <w:pPr>
        <w:ind w:left="5341" w:hanging="360"/>
      </w:pPr>
      <w:rPr>
        <w:rFonts w:ascii="Symbol" w:hAnsi="Symbol" w:hint="default"/>
      </w:rPr>
    </w:lvl>
    <w:lvl w:ilvl="7" w:tplc="08090003" w:tentative="1">
      <w:start w:val="1"/>
      <w:numFmt w:val="bullet"/>
      <w:lvlText w:val="o"/>
      <w:lvlJc w:val="left"/>
      <w:pPr>
        <w:ind w:left="6061" w:hanging="360"/>
      </w:pPr>
      <w:rPr>
        <w:rFonts w:ascii="Courier New" w:hAnsi="Courier New" w:cs="Courier New" w:hint="default"/>
      </w:rPr>
    </w:lvl>
    <w:lvl w:ilvl="8" w:tplc="08090005" w:tentative="1">
      <w:start w:val="1"/>
      <w:numFmt w:val="bullet"/>
      <w:lvlText w:val=""/>
      <w:lvlJc w:val="left"/>
      <w:pPr>
        <w:ind w:left="6781" w:hanging="360"/>
      </w:pPr>
      <w:rPr>
        <w:rFonts w:ascii="Wingdings" w:hAnsi="Wingdings" w:hint="default"/>
      </w:rPr>
    </w:lvl>
  </w:abstractNum>
  <w:abstractNum w:abstractNumId="61" w15:restartNumberingAfterBreak="0">
    <w:nsid w:val="7E7A6973"/>
    <w:multiLevelType w:val="hybridMultilevel"/>
    <w:tmpl w:val="DCCC01B2"/>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num w:numId="1" w16cid:durableId="751244895">
    <w:abstractNumId w:val="50"/>
  </w:num>
  <w:num w:numId="2" w16cid:durableId="144393544">
    <w:abstractNumId w:val="5"/>
  </w:num>
  <w:num w:numId="3" w16cid:durableId="292370737">
    <w:abstractNumId w:val="33"/>
  </w:num>
  <w:num w:numId="4" w16cid:durableId="1515805663">
    <w:abstractNumId w:val="11"/>
  </w:num>
  <w:num w:numId="5" w16cid:durableId="573393915">
    <w:abstractNumId w:val="17"/>
  </w:num>
  <w:num w:numId="6" w16cid:durableId="820390613">
    <w:abstractNumId w:val="49"/>
  </w:num>
  <w:num w:numId="7" w16cid:durableId="1105996249">
    <w:abstractNumId w:val="12"/>
  </w:num>
  <w:num w:numId="8" w16cid:durableId="830564623">
    <w:abstractNumId w:val="30"/>
  </w:num>
  <w:num w:numId="9" w16cid:durableId="1501505506">
    <w:abstractNumId w:val="42"/>
  </w:num>
  <w:num w:numId="10" w16cid:durableId="1638993332">
    <w:abstractNumId w:val="51"/>
  </w:num>
  <w:num w:numId="11" w16cid:durableId="1209337238">
    <w:abstractNumId w:val="61"/>
  </w:num>
  <w:num w:numId="12" w16cid:durableId="1022323592">
    <w:abstractNumId w:val="10"/>
  </w:num>
  <w:num w:numId="13" w16cid:durableId="1204245659">
    <w:abstractNumId w:val="9"/>
  </w:num>
  <w:num w:numId="14" w16cid:durableId="1132137914">
    <w:abstractNumId w:val="45"/>
  </w:num>
  <w:num w:numId="15" w16cid:durableId="1638754905">
    <w:abstractNumId w:val="29"/>
  </w:num>
  <w:num w:numId="16" w16cid:durableId="1550652875">
    <w:abstractNumId w:val="41"/>
  </w:num>
  <w:num w:numId="17" w16cid:durableId="863439119">
    <w:abstractNumId w:val="23"/>
  </w:num>
  <w:num w:numId="18" w16cid:durableId="1807164192">
    <w:abstractNumId w:val="38"/>
  </w:num>
  <w:num w:numId="19" w16cid:durableId="1564875415">
    <w:abstractNumId w:val="34"/>
  </w:num>
  <w:num w:numId="20" w16cid:durableId="943226544">
    <w:abstractNumId w:val="60"/>
  </w:num>
  <w:num w:numId="21" w16cid:durableId="1184708990">
    <w:abstractNumId w:val="47"/>
  </w:num>
  <w:num w:numId="22" w16cid:durableId="1005937441">
    <w:abstractNumId w:val="25"/>
  </w:num>
  <w:num w:numId="23" w16cid:durableId="217784372">
    <w:abstractNumId w:val="22"/>
  </w:num>
  <w:num w:numId="24" w16cid:durableId="1029378320">
    <w:abstractNumId w:val="18"/>
  </w:num>
  <w:num w:numId="25" w16cid:durableId="741945730">
    <w:abstractNumId w:val="16"/>
  </w:num>
  <w:num w:numId="26" w16cid:durableId="1929541110">
    <w:abstractNumId w:val="55"/>
  </w:num>
  <w:num w:numId="27" w16cid:durableId="850411899">
    <w:abstractNumId w:val="36"/>
  </w:num>
  <w:num w:numId="28" w16cid:durableId="784806556">
    <w:abstractNumId w:val="39"/>
  </w:num>
  <w:num w:numId="29" w16cid:durableId="2123649060">
    <w:abstractNumId w:val="56"/>
  </w:num>
  <w:num w:numId="30" w16cid:durableId="1654480266">
    <w:abstractNumId w:val="48"/>
  </w:num>
  <w:num w:numId="31" w16cid:durableId="878786909">
    <w:abstractNumId w:val="43"/>
  </w:num>
  <w:num w:numId="32" w16cid:durableId="385253038">
    <w:abstractNumId w:val="13"/>
  </w:num>
  <w:num w:numId="33" w16cid:durableId="604115659">
    <w:abstractNumId w:val="20"/>
  </w:num>
  <w:num w:numId="34" w16cid:durableId="2044943959">
    <w:abstractNumId w:val="44"/>
  </w:num>
  <w:num w:numId="35" w16cid:durableId="1208686130">
    <w:abstractNumId w:val="14"/>
  </w:num>
  <w:num w:numId="36" w16cid:durableId="1369602324">
    <w:abstractNumId w:val="32"/>
  </w:num>
  <w:num w:numId="37" w16cid:durableId="946352964">
    <w:abstractNumId w:val="53"/>
  </w:num>
  <w:num w:numId="38" w16cid:durableId="1884322197">
    <w:abstractNumId w:val="7"/>
  </w:num>
  <w:num w:numId="39" w16cid:durableId="1530754886">
    <w:abstractNumId w:val="21"/>
  </w:num>
  <w:num w:numId="40" w16cid:durableId="748963621">
    <w:abstractNumId w:val="26"/>
  </w:num>
  <w:num w:numId="41" w16cid:durableId="1670131714">
    <w:abstractNumId w:val="59"/>
  </w:num>
  <w:num w:numId="42" w16cid:durableId="965893990">
    <w:abstractNumId w:val="3"/>
  </w:num>
  <w:num w:numId="43" w16cid:durableId="1335493900">
    <w:abstractNumId w:val="24"/>
  </w:num>
  <w:num w:numId="44" w16cid:durableId="669262622">
    <w:abstractNumId w:val="37"/>
  </w:num>
  <w:num w:numId="45" w16cid:durableId="1617104899">
    <w:abstractNumId w:val="2"/>
  </w:num>
  <w:num w:numId="46" w16cid:durableId="1634942166">
    <w:abstractNumId w:val="6"/>
  </w:num>
  <w:num w:numId="47" w16cid:durableId="1501846071">
    <w:abstractNumId w:val="27"/>
  </w:num>
  <w:num w:numId="48" w16cid:durableId="1222058528">
    <w:abstractNumId w:val="46"/>
  </w:num>
  <w:num w:numId="49" w16cid:durableId="499350545">
    <w:abstractNumId w:val="54"/>
  </w:num>
  <w:num w:numId="50" w16cid:durableId="1455368822">
    <w:abstractNumId w:val="58"/>
  </w:num>
  <w:num w:numId="51" w16cid:durableId="2140344079">
    <w:abstractNumId w:val="8"/>
  </w:num>
  <w:num w:numId="52" w16cid:durableId="1921402089">
    <w:abstractNumId w:val="57"/>
  </w:num>
  <w:num w:numId="53" w16cid:durableId="583271064">
    <w:abstractNumId w:val="28"/>
  </w:num>
  <w:num w:numId="54" w16cid:durableId="237642260">
    <w:abstractNumId w:val="52"/>
  </w:num>
  <w:num w:numId="55" w16cid:durableId="1493597883">
    <w:abstractNumId w:val="15"/>
  </w:num>
  <w:num w:numId="56" w16cid:durableId="2100834598">
    <w:abstractNumId w:val="35"/>
  </w:num>
  <w:num w:numId="57" w16cid:durableId="1494639327">
    <w:abstractNumId w:val="31"/>
  </w:num>
  <w:num w:numId="58" w16cid:durableId="2010449349">
    <w:abstractNumId w:val="1"/>
  </w:num>
  <w:num w:numId="59" w16cid:durableId="909001783">
    <w:abstractNumId w:val="40"/>
  </w:num>
  <w:num w:numId="60" w16cid:durableId="1083642633">
    <w:abstractNumId w:val="4"/>
  </w:num>
  <w:num w:numId="61" w16cid:durableId="347754274">
    <w:abstractNumId w:val="0"/>
  </w:num>
  <w:num w:numId="62" w16cid:durableId="400055633">
    <w:abstractNumId w:val="19"/>
  </w:num>
  <w:numIdMacAtCleanup w:val="5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MwszQ0sTS1MDU3MzFV0lEKTi0uzszPAykwrQUA0jq/xCwAAAA="/>
  </w:docVars>
  <w:rsids>
    <w:rsidRoot w:val="003E2C95"/>
    <w:rsid w:val="000015A5"/>
    <w:rsid w:val="00004809"/>
    <w:rsid w:val="0000526E"/>
    <w:rsid w:val="000055E5"/>
    <w:rsid w:val="000057EC"/>
    <w:rsid w:val="00006FA9"/>
    <w:rsid w:val="000119F0"/>
    <w:rsid w:val="00014B2D"/>
    <w:rsid w:val="00015A4D"/>
    <w:rsid w:val="0002118F"/>
    <w:rsid w:val="00024B97"/>
    <w:rsid w:val="00031894"/>
    <w:rsid w:val="00031DC7"/>
    <w:rsid w:val="00035961"/>
    <w:rsid w:val="00037390"/>
    <w:rsid w:val="000376DD"/>
    <w:rsid w:val="00041A2B"/>
    <w:rsid w:val="00046E98"/>
    <w:rsid w:val="00053759"/>
    <w:rsid w:val="00054C1B"/>
    <w:rsid w:val="00061BA3"/>
    <w:rsid w:val="0006354F"/>
    <w:rsid w:val="00063E50"/>
    <w:rsid w:val="00067AC0"/>
    <w:rsid w:val="00074470"/>
    <w:rsid w:val="00085036"/>
    <w:rsid w:val="000854B8"/>
    <w:rsid w:val="000860FD"/>
    <w:rsid w:val="00087840"/>
    <w:rsid w:val="00090414"/>
    <w:rsid w:val="00093653"/>
    <w:rsid w:val="000A0392"/>
    <w:rsid w:val="000A2083"/>
    <w:rsid w:val="000A343F"/>
    <w:rsid w:val="000A55F4"/>
    <w:rsid w:val="000A5DC3"/>
    <w:rsid w:val="000A6AD4"/>
    <w:rsid w:val="000A6BB0"/>
    <w:rsid w:val="000A7AA3"/>
    <w:rsid w:val="000B1032"/>
    <w:rsid w:val="000C2653"/>
    <w:rsid w:val="000C3627"/>
    <w:rsid w:val="000C60B5"/>
    <w:rsid w:val="000C6294"/>
    <w:rsid w:val="000D0F7D"/>
    <w:rsid w:val="000D2221"/>
    <w:rsid w:val="000D55A6"/>
    <w:rsid w:val="000D7E8D"/>
    <w:rsid w:val="000E15E5"/>
    <w:rsid w:val="000E5CFD"/>
    <w:rsid w:val="000F3337"/>
    <w:rsid w:val="000F3E50"/>
    <w:rsid w:val="000F42BE"/>
    <w:rsid w:val="000F57A6"/>
    <w:rsid w:val="000F7672"/>
    <w:rsid w:val="00101DDA"/>
    <w:rsid w:val="0010264F"/>
    <w:rsid w:val="001039D6"/>
    <w:rsid w:val="00104B6C"/>
    <w:rsid w:val="00104E01"/>
    <w:rsid w:val="00107786"/>
    <w:rsid w:val="001124A8"/>
    <w:rsid w:val="0011511C"/>
    <w:rsid w:val="0012090E"/>
    <w:rsid w:val="0012457B"/>
    <w:rsid w:val="00126C85"/>
    <w:rsid w:val="00131F09"/>
    <w:rsid w:val="0013342D"/>
    <w:rsid w:val="00135980"/>
    <w:rsid w:val="001413FC"/>
    <w:rsid w:val="001431E2"/>
    <w:rsid w:val="0014534C"/>
    <w:rsid w:val="00152546"/>
    <w:rsid w:val="001525FC"/>
    <w:rsid w:val="00152BCF"/>
    <w:rsid w:val="00152E87"/>
    <w:rsid w:val="00156A39"/>
    <w:rsid w:val="0015747B"/>
    <w:rsid w:val="00157D76"/>
    <w:rsid w:val="0016078B"/>
    <w:rsid w:val="00160E26"/>
    <w:rsid w:val="00160F0F"/>
    <w:rsid w:val="0016179D"/>
    <w:rsid w:val="00162725"/>
    <w:rsid w:val="00162BBE"/>
    <w:rsid w:val="00167D16"/>
    <w:rsid w:val="00171297"/>
    <w:rsid w:val="001720F5"/>
    <w:rsid w:val="00180A84"/>
    <w:rsid w:val="0018163C"/>
    <w:rsid w:val="00181AE5"/>
    <w:rsid w:val="001871DE"/>
    <w:rsid w:val="00191F8B"/>
    <w:rsid w:val="00192110"/>
    <w:rsid w:val="0019363F"/>
    <w:rsid w:val="0019693A"/>
    <w:rsid w:val="0019700C"/>
    <w:rsid w:val="001976A0"/>
    <w:rsid w:val="001977CD"/>
    <w:rsid w:val="001A6CE3"/>
    <w:rsid w:val="001B0A7C"/>
    <w:rsid w:val="001B1A3F"/>
    <w:rsid w:val="001B5283"/>
    <w:rsid w:val="001B5774"/>
    <w:rsid w:val="001B6484"/>
    <w:rsid w:val="001B6ED5"/>
    <w:rsid w:val="001C22B3"/>
    <w:rsid w:val="001C23D8"/>
    <w:rsid w:val="001C2F9B"/>
    <w:rsid w:val="001C7A3D"/>
    <w:rsid w:val="001D1462"/>
    <w:rsid w:val="001D2E5B"/>
    <w:rsid w:val="001D4957"/>
    <w:rsid w:val="001D60DA"/>
    <w:rsid w:val="001D63D0"/>
    <w:rsid w:val="001D69F4"/>
    <w:rsid w:val="001D757F"/>
    <w:rsid w:val="001E661A"/>
    <w:rsid w:val="001E7EE7"/>
    <w:rsid w:val="001F1AB5"/>
    <w:rsid w:val="001F4ED6"/>
    <w:rsid w:val="001F58AB"/>
    <w:rsid w:val="001F5F53"/>
    <w:rsid w:val="001F717E"/>
    <w:rsid w:val="001F7293"/>
    <w:rsid w:val="001F7305"/>
    <w:rsid w:val="00203B0F"/>
    <w:rsid w:val="00203D02"/>
    <w:rsid w:val="00211DDC"/>
    <w:rsid w:val="00213044"/>
    <w:rsid w:val="00215641"/>
    <w:rsid w:val="00216CB7"/>
    <w:rsid w:val="00225340"/>
    <w:rsid w:val="00232D3C"/>
    <w:rsid w:val="0023556A"/>
    <w:rsid w:val="00237411"/>
    <w:rsid w:val="00240301"/>
    <w:rsid w:val="002403D2"/>
    <w:rsid w:val="002426BF"/>
    <w:rsid w:val="00244085"/>
    <w:rsid w:val="0024502A"/>
    <w:rsid w:val="00245D72"/>
    <w:rsid w:val="002504D6"/>
    <w:rsid w:val="00251B79"/>
    <w:rsid w:val="0025339C"/>
    <w:rsid w:val="002566B3"/>
    <w:rsid w:val="00257551"/>
    <w:rsid w:val="00260A3E"/>
    <w:rsid w:val="00261B91"/>
    <w:rsid w:val="002637DF"/>
    <w:rsid w:val="002639D1"/>
    <w:rsid w:val="002640BD"/>
    <w:rsid w:val="00267409"/>
    <w:rsid w:val="002703C6"/>
    <w:rsid w:val="002706CA"/>
    <w:rsid w:val="00273BB1"/>
    <w:rsid w:val="0027543E"/>
    <w:rsid w:val="002760BB"/>
    <w:rsid w:val="0027700E"/>
    <w:rsid w:val="00280EE3"/>
    <w:rsid w:val="0028744B"/>
    <w:rsid w:val="00287D8F"/>
    <w:rsid w:val="002951E0"/>
    <w:rsid w:val="002971DA"/>
    <w:rsid w:val="002A0998"/>
    <w:rsid w:val="002A1507"/>
    <w:rsid w:val="002A203D"/>
    <w:rsid w:val="002B1477"/>
    <w:rsid w:val="002B2DC2"/>
    <w:rsid w:val="002B356B"/>
    <w:rsid w:val="002B4ABC"/>
    <w:rsid w:val="002B5905"/>
    <w:rsid w:val="002B5FB0"/>
    <w:rsid w:val="002C0001"/>
    <w:rsid w:val="002C31E6"/>
    <w:rsid w:val="002D19CF"/>
    <w:rsid w:val="002D233C"/>
    <w:rsid w:val="002D6D61"/>
    <w:rsid w:val="002E79FA"/>
    <w:rsid w:val="002F4341"/>
    <w:rsid w:val="002F49EE"/>
    <w:rsid w:val="002F517B"/>
    <w:rsid w:val="002F630F"/>
    <w:rsid w:val="002F669E"/>
    <w:rsid w:val="0030110D"/>
    <w:rsid w:val="00301790"/>
    <w:rsid w:val="00304CA4"/>
    <w:rsid w:val="003106AC"/>
    <w:rsid w:val="003168A8"/>
    <w:rsid w:val="0031699E"/>
    <w:rsid w:val="003173C2"/>
    <w:rsid w:val="00317DA2"/>
    <w:rsid w:val="00324112"/>
    <w:rsid w:val="003277E8"/>
    <w:rsid w:val="003334C7"/>
    <w:rsid w:val="0033462F"/>
    <w:rsid w:val="00334FD2"/>
    <w:rsid w:val="00335E88"/>
    <w:rsid w:val="00340DA6"/>
    <w:rsid w:val="00340EFA"/>
    <w:rsid w:val="003430A5"/>
    <w:rsid w:val="00344632"/>
    <w:rsid w:val="0034484A"/>
    <w:rsid w:val="0034491C"/>
    <w:rsid w:val="003465E6"/>
    <w:rsid w:val="00347EFC"/>
    <w:rsid w:val="003500E2"/>
    <w:rsid w:val="00350DE5"/>
    <w:rsid w:val="00351281"/>
    <w:rsid w:val="0035277F"/>
    <w:rsid w:val="00354654"/>
    <w:rsid w:val="003556CD"/>
    <w:rsid w:val="00356389"/>
    <w:rsid w:val="00356C0D"/>
    <w:rsid w:val="00360ED0"/>
    <w:rsid w:val="003617B4"/>
    <w:rsid w:val="003637A1"/>
    <w:rsid w:val="00365E99"/>
    <w:rsid w:val="00372074"/>
    <w:rsid w:val="003774B5"/>
    <w:rsid w:val="00382600"/>
    <w:rsid w:val="003864EC"/>
    <w:rsid w:val="00387869"/>
    <w:rsid w:val="00387B5D"/>
    <w:rsid w:val="00390148"/>
    <w:rsid w:val="00392A34"/>
    <w:rsid w:val="00392B19"/>
    <w:rsid w:val="00394E8A"/>
    <w:rsid w:val="00395D0C"/>
    <w:rsid w:val="003A2226"/>
    <w:rsid w:val="003A73EC"/>
    <w:rsid w:val="003B00C8"/>
    <w:rsid w:val="003B5648"/>
    <w:rsid w:val="003B6F22"/>
    <w:rsid w:val="003C07F4"/>
    <w:rsid w:val="003C2B76"/>
    <w:rsid w:val="003D11F1"/>
    <w:rsid w:val="003D67A9"/>
    <w:rsid w:val="003D72A6"/>
    <w:rsid w:val="003E2C95"/>
    <w:rsid w:val="003E4F5D"/>
    <w:rsid w:val="003E78EB"/>
    <w:rsid w:val="003F0F7C"/>
    <w:rsid w:val="003F5411"/>
    <w:rsid w:val="003F65E7"/>
    <w:rsid w:val="004005EB"/>
    <w:rsid w:val="00401A2E"/>
    <w:rsid w:val="00403A4B"/>
    <w:rsid w:val="00404085"/>
    <w:rsid w:val="00404F83"/>
    <w:rsid w:val="00406605"/>
    <w:rsid w:val="00413E75"/>
    <w:rsid w:val="00415B77"/>
    <w:rsid w:val="00424CEB"/>
    <w:rsid w:val="004257B6"/>
    <w:rsid w:val="00425901"/>
    <w:rsid w:val="0043499F"/>
    <w:rsid w:val="004356A7"/>
    <w:rsid w:val="00440A5B"/>
    <w:rsid w:val="004468B3"/>
    <w:rsid w:val="00447E1C"/>
    <w:rsid w:val="00450F30"/>
    <w:rsid w:val="00451F0D"/>
    <w:rsid w:val="00456479"/>
    <w:rsid w:val="00457EBE"/>
    <w:rsid w:val="004607F8"/>
    <w:rsid w:val="0046179F"/>
    <w:rsid w:val="004622F7"/>
    <w:rsid w:val="00475F00"/>
    <w:rsid w:val="004812BB"/>
    <w:rsid w:val="00482629"/>
    <w:rsid w:val="00484205"/>
    <w:rsid w:val="00485281"/>
    <w:rsid w:val="004908C5"/>
    <w:rsid w:val="004A3ED9"/>
    <w:rsid w:val="004A74FE"/>
    <w:rsid w:val="004B3DEF"/>
    <w:rsid w:val="004B3FDC"/>
    <w:rsid w:val="004B403D"/>
    <w:rsid w:val="004C114A"/>
    <w:rsid w:val="004C1D65"/>
    <w:rsid w:val="004C59C9"/>
    <w:rsid w:val="004C5CCF"/>
    <w:rsid w:val="004D0BDF"/>
    <w:rsid w:val="004D27E5"/>
    <w:rsid w:val="004D3E28"/>
    <w:rsid w:val="004E0061"/>
    <w:rsid w:val="004E4662"/>
    <w:rsid w:val="004E4BA7"/>
    <w:rsid w:val="004E7C47"/>
    <w:rsid w:val="004F3272"/>
    <w:rsid w:val="004F46E2"/>
    <w:rsid w:val="00505772"/>
    <w:rsid w:val="00512559"/>
    <w:rsid w:val="00514AA8"/>
    <w:rsid w:val="00525DF5"/>
    <w:rsid w:val="00533353"/>
    <w:rsid w:val="00533CE7"/>
    <w:rsid w:val="00535A80"/>
    <w:rsid w:val="00535E1C"/>
    <w:rsid w:val="005462F5"/>
    <w:rsid w:val="005529F2"/>
    <w:rsid w:val="005554E4"/>
    <w:rsid w:val="00562789"/>
    <w:rsid w:val="00564963"/>
    <w:rsid w:val="00565A23"/>
    <w:rsid w:val="00570860"/>
    <w:rsid w:val="00572DE7"/>
    <w:rsid w:val="00575A96"/>
    <w:rsid w:val="005825DC"/>
    <w:rsid w:val="00584C43"/>
    <w:rsid w:val="00586242"/>
    <w:rsid w:val="0059212E"/>
    <w:rsid w:val="00592E9E"/>
    <w:rsid w:val="00596DEA"/>
    <w:rsid w:val="005A6B00"/>
    <w:rsid w:val="005A77B6"/>
    <w:rsid w:val="005B091E"/>
    <w:rsid w:val="005B0AE8"/>
    <w:rsid w:val="005B1E62"/>
    <w:rsid w:val="005B3A57"/>
    <w:rsid w:val="005B3CD2"/>
    <w:rsid w:val="005B443B"/>
    <w:rsid w:val="005B445D"/>
    <w:rsid w:val="005C0B36"/>
    <w:rsid w:val="005C1D10"/>
    <w:rsid w:val="005C7EA3"/>
    <w:rsid w:val="005D4565"/>
    <w:rsid w:val="005D797F"/>
    <w:rsid w:val="005E000C"/>
    <w:rsid w:val="005E3A1D"/>
    <w:rsid w:val="005E5ADB"/>
    <w:rsid w:val="005E60CF"/>
    <w:rsid w:val="005E79F3"/>
    <w:rsid w:val="005F2C0C"/>
    <w:rsid w:val="005F31C8"/>
    <w:rsid w:val="005F3C1F"/>
    <w:rsid w:val="00600212"/>
    <w:rsid w:val="006032CB"/>
    <w:rsid w:val="00605EC8"/>
    <w:rsid w:val="00607383"/>
    <w:rsid w:val="006079D6"/>
    <w:rsid w:val="00610ADD"/>
    <w:rsid w:val="00612DFC"/>
    <w:rsid w:val="00613AFD"/>
    <w:rsid w:val="0061501E"/>
    <w:rsid w:val="00615A7C"/>
    <w:rsid w:val="00631134"/>
    <w:rsid w:val="00631E22"/>
    <w:rsid w:val="00632FC9"/>
    <w:rsid w:val="00635632"/>
    <w:rsid w:val="00644984"/>
    <w:rsid w:val="006476F1"/>
    <w:rsid w:val="00647AE0"/>
    <w:rsid w:val="00651312"/>
    <w:rsid w:val="006560C2"/>
    <w:rsid w:val="00656B35"/>
    <w:rsid w:val="00656D5D"/>
    <w:rsid w:val="00662831"/>
    <w:rsid w:val="006642FD"/>
    <w:rsid w:val="0066516D"/>
    <w:rsid w:val="00665C09"/>
    <w:rsid w:val="00666692"/>
    <w:rsid w:val="00666D29"/>
    <w:rsid w:val="0067302C"/>
    <w:rsid w:val="00676A37"/>
    <w:rsid w:val="00676FEE"/>
    <w:rsid w:val="00680FC7"/>
    <w:rsid w:val="00686FC9"/>
    <w:rsid w:val="006872E6"/>
    <w:rsid w:val="0068765E"/>
    <w:rsid w:val="0069038E"/>
    <w:rsid w:val="00692692"/>
    <w:rsid w:val="0069398E"/>
    <w:rsid w:val="00695067"/>
    <w:rsid w:val="00695419"/>
    <w:rsid w:val="006A15E4"/>
    <w:rsid w:val="006A3AC2"/>
    <w:rsid w:val="006A3EBB"/>
    <w:rsid w:val="006A60A8"/>
    <w:rsid w:val="006A615A"/>
    <w:rsid w:val="006A7818"/>
    <w:rsid w:val="006B0F7F"/>
    <w:rsid w:val="006B266D"/>
    <w:rsid w:val="006B3800"/>
    <w:rsid w:val="006B4502"/>
    <w:rsid w:val="006B7722"/>
    <w:rsid w:val="006C5485"/>
    <w:rsid w:val="006C54A8"/>
    <w:rsid w:val="006C68F3"/>
    <w:rsid w:val="006D0840"/>
    <w:rsid w:val="006D5DCD"/>
    <w:rsid w:val="006E0589"/>
    <w:rsid w:val="006E23A3"/>
    <w:rsid w:val="006E2D34"/>
    <w:rsid w:val="006E4166"/>
    <w:rsid w:val="006E4E6D"/>
    <w:rsid w:val="006E5BB1"/>
    <w:rsid w:val="006F0892"/>
    <w:rsid w:val="00704810"/>
    <w:rsid w:val="0070753C"/>
    <w:rsid w:val="00710E44"/>
    <w:rsid w:val="00713905"/>
    <w:rsid w:val="00717E6F"/>
    <w:rsid w:val="007211C8"/>
    <w:rsid w:val="00721FEA"/>
    <w:rsid w:val="007336BD"/>
    <w:rsid w:val="00740D58"/>
    <w:rsid w:val="007413E3"/>
    <w:rsid w:val="00741FE7"/>
    <w:rsid w:val="00742973"/>
    <w:rsid w:val="0074524C"/>
    <w:rsid w:val="00745D00"/>
    <w:rsid w:val="00746169"/>
    <w:rsid w:val="0074797C"/>
    <w:rsid w:val="007512FC"/>
    <w:rsid w:val="00753EB1"/>
    <w:rsid w:val="00757EEA"/>
    <w:rsid w:val="007627EA"/>
    <w:rsid w:val="007631D3"/>
    <w:rsid w:val="00763738"/>
    <w:rsid w:val="007671E4"/>
    <w:rsid w:val="00770205"/>
    <w:rsid w:val="00777537"/>
    <w:rsid w:val="00780207"/>
    <w:rsid w:val="0078170F"/>
    <w:rsid w:val="00784D37"/>
    <w:rsid w:val="00787E1F"/>
    <w:rsid w:val="0079040B"/>
    <w:rsid w:val="007922B6"/>
    <w:rsid w:val="00797B4F"/>
    <w:rsid w:val="007A0D8E"/>
    <w:rsid w:val="007A3095"/>
    <w:rsid w:val="007A3604"/>
    <w:rsid w:val="007A62CF"/>
    <w:rsid w:val="007B08CF"/>
    <w:rsid w:val="007B0DF0"/>
    <w:rsid w:val="007B2734"/>
    <w:rsid w:val="007B3525"/>
    <w:rsid w:val="007B4922"/>
    <w:rsid w:val="007B5952"/>
    <w:rsid w:val="007B7B65"/>
    <w:rsid w:val="007C624D"/>
    <w:rsid w:val="007C6270"/>
    <w:rsid w:val="007C63C6"/>
    <w:rsid w:val="007C707F"/>
    <w:rsid w:val="007C72EC"/>
    <w:rsid w:val="007D1A9C"/>
    <w:rsid w:val="007D27A3"/>
    <w:rsid w:val="007D74ED"/>
    <w:rsid w:val="007E40EA"/>
    <w:rsid w:val="007F0291"/>
    <w:rsid w:val="007F1D4D"/>
    <w:rsid w:val="007F3ABB"/>
    <w:rsid w:val="00800AAC"/>
    <w:rsid w:val="00802D2D"/>
    <w:rsid w:val="0080400B"/>
    <w:rsid w:val="008057F9"/>
    <w:rsid w:val="0081119E"/>
    <w:rsid w:val="0081203A"/>
    <w:rsid w:val="00813885"/>
    <w:rsid w:val="00821048"/>
    <w:rsid w:val="00821170"/>
    <w:rsid w:val="00826DF5"/>
    <w:rsid w:val="008276BF"/>
    <w:rsid w:val="00830046"/>
    <w:rsid w:val="00830BE6"/>
    <w:rsid w:val="0083650E"/>
    <w:rsid w:val="00844CE4"/>
    <w:rsid w:val="00846088"/>
    <w:rsid w:val="00846280"/>
    <w:rsid w:val="00846708"/>
    <w:rsid w:val="008477C2"/>
    <w:rsid w:val="00847AFF"/>
    <w:rsid w:val="008529E8"/>
    <w:rsid w:val="00863BF2"/>
    <w:rsid w:val="00867F06"/>
    <w:rsid w:val="008700D7"/>
    <w:rsid w:val="00870122"/>
    <w:rsid w:val="00871D56"/>
    <w:rsid w:val="00873291"/>
    <w:rsid w:val="0087493E"/>
    <w:rsid w:val="008800CA"/>
    <w:rsid w:val="008803A2"/>
    <w:rsid w:val="008814D8"/>
    <w:rsid w:val="00885758"/>
    <w:rsid w:val="00892666"/>
    <w:rsid w:val="008A0036"/>
    <w:rsid w:val="008A44DF"/>
    <w:rsid w:val="008A60BA"/>
    <w:rsid w:val="008A6125"/>
    <w:rsid w:val="008B0B54"/>
    <w:rsid w:val="008B0CE0"/>
    <w:rsid w:val="008B324A"/>
    <w:rsid w:val="008B4AE1"/>
    <w:rsid w:val="008C136E"/>
    <w:rsid w:val="008C5DB8"/>
    <w:rsid w:val="008C795E"/>
    <w:rsid w:val="008D18F7"/>
    <w:rsid w:val="008D1C2C"/>
    <w:rsid w:val="008D4671"/>
    <w:rsid w:val="008E45E8"/>
    <w:rsid w:val="008E5157"/>
    <w:rsid w:val="008E78F2"/>
    <w:rsid w:val="008F112F"/>
    <w:rsid w:val="008F2D63"/>
    <w:rsid w:val="008F3097"/>
    <w:rsid w:val="008F4B46"/>
    <w:rsid w:val="008F62C2"/>
    <w:rsid w:val="009033B4"/>
    <w:rsid w:val="00913172"/>
    <w:rsid w:val="009160FC"/>
    <w:rsid w:val="009172B0"/>
    <w:rsid w:val="00924688"/>
    <w:rsid w:val="009249A3"/>
    <w:rsid w:val="00925BD1"/>
    <w:rsid w:val="00926C14"/>
    <w:rsid w:val="00931686"/>
    <w:rsid w:val="00933D14"/>
    <w:rsid w:val="0093510F"/>
    <w:rsid w:val="009362D7"/>
    <w:rsid w:val="009403D3"/>
    <w:rsid w:val="00942816"/>
    <w:rsid w:val="009542E8"/>
    <w:rsid w:val="009549B6"/>
    <w:rsid w:val="00955ECF"/>
    <w:rsid w:val="00960DA7"/>
    <w:rsid w:val="00961C0E"/>
    <w:rsid w:val="00962F8F"/>
    <w:rsid w:val="0096386A"/>
    <w:rsid w:val="0097080C"/>
    <w:rsid w:val="009718E2"/>
    <w:rsid w:val="0097322F"/>
    <w:rsid w:val="00974D4F"/>
    <w:rsid w:val="00980AA1"/>
    <w:rsid w:val="009810C2"/>
    <w:rsid w:val="00982AE9"/>
    <w:rsid w:val="009837A6"/>
    <w:rsid w:val="00984F9C"/>
    <w:rsid w:val="00986D52"/>
    <w:rsid w:val="009870DF"/>
    <w:rsid w:val="00992331"/>
    <w:rsid w:val="009942C9"/>
    <w:rsid w:val="00995ADC"/>
    <w:rsid w:val="009A08D2"/>
    <w:rsid w:val="009A115B"/>
    <w:rsid w:val="009A1942"/>
    <w:rsid w:val="009A32F2"/>
    <w:rsid w:val="009A3B69"/>
    <w:rsid w:val="009B4AC1"/>
    <w:rsid w:val="009B65AB"/>
    <w:rsid w:val="009B673E"/>
    <w:rsid w:val="009C0659"/>
    <w:rsid w:val="009C20D5"/>
    <w:rsid w:val="009D11EE"/>
    <w:rsid w:val="009D2974"/>
    <w:rsid w:val="009D30BF"/>
    <w:rsid w:val="009D39A9"/>
    <w:rsid w:val="009D3E60"/>
    <w:rsid w:val="009D5DCD"/>
    <w:rsid w:val="009D6D3D"/>
    <w:rsid w:val="009D74D3"/>
    <w:rsid w:val="009E003E"/>
    <w:rsid w:val="009E1878"/>
    <w:rsid w:val="009E26A7"/>
    <w:rsid w:val="009E417E"/>
    <w:rsid w:val="009E5E44"/>
    <w:rsid w:val="009E6195"/>
    <w:rsid w:val="009E74E3"/>
    <w:rsid w:val="009F47FF"/>
    <w:rsid w:val="009F714D"/>
    <w:rsid w:val="00A027E0"/>
    <w:rsid w:val="00A0697D"/>
    <w:rsid w:val="00A071F5"/>
    <w:rsid w:val="00A11E60"/>
    <w:rsid w:val="00A124F0"/>
    <w:rsid w:val="00A16EFC"/>
    <w:rsid w:val="00A172C2"/>
    <w:rsid w:val="00A274BB"/>
    <w:rsid w:val="00A27C75"/>
    <w:rsid w:val="00A33F72"/>
    <w:rsid w:val="00A355B1"/>
    <w:rsid w:val="00A35916"/>
    <w:rsid w:val="00A36703"/>
    <w:rsid w:val="00A376DD"/>
    <w:rsid w:val="00A403B8"/>
    <w:rsid w:val="00A4696F"/>
    <w:rsid w:val="00A5216D"/>
    <w:rsid w:val="00A52386"/>
    <w:rsid w:val="00A5492F"/>
    <w:rsid w:val="00A55545"/>
    <w:rsid w:val="00A60EA6"/>
    <w:rsid w:val="00A6137E"/>
    <w:rsid w:val="00A64CD3"/>
    <w:rsid w:val="00A669D1"/>
    <w:rsid w:val="00A70D5E"/>
    <w:rsid w:val="00A739EA"/>
    <w:rsid w:val="00A74141"/>
    <w:rsid w:val="00A74EF6"/>
    <w:rsid w:val="00A772DF"/>
    <w:rsid w:val="00A81D36"/>
    <w:rsid w:val="00A82FB3"/>
    <w:rsid w:val="00A8341D"/>
    <w:rsid w:val="00A83D5B"/>
    <w:rsid w:val="00A857A6"/>
    <w:rsid w:val="00A90827"/>
    <w:rsid w:val="00A90C45"/>
    <w:rsid w:val="00A931D7"/>
    <w:rsid w:val="00A95565"/>
    <w:rsid w:val="00AA14E9"/>
    <w:rsid w:val="00AA789E"/>
    <w:rsid w:val="00AB0B4A"/>
    <w:rsid w:val="00AB5079"/>
    <w:rsid w:val="00AB7FEB"/>
    <w:rsid w:val="00AC174B"/>
    <w:rsid w:val="00AC516F"/>
    <w:rsid w:val="00AC61A7"/>
    <w:rsid w:val="00AD029D"/>
    <w:rsid w:val="00AD12AA"/>
    <w:rsid w:val="00AE30A0"/>
    <w:rsid w:val="00AE4A1C"/>
    <w:rsid w:val="00AE65D4"/>
    <w:rsid w:val="00AE70BA"/>
    <w:rsid w:val="00AF4CAC"/>
    <w:rsid w:val="00B004B5"/>
    <w:rsid w:val="00B03E2F"/>
    <w:rsid w:val="00B05222"/>
    <w:rsid w:val="00B05A96"/>
    <w:rsid w:val="00B07E6E"/>
    <w:rsid w:val="00B102D0"/>
    <w:rsid w:val="00B1034F"/>
    <w:rsid w:val="00B12CCB"/>
    <w:rsid w:val="00B1318C"/>
    <w:rsid w:val="00B1414C"/>
    <w:rsid w:val="00B1476D"/>
    <w:rsid w:val="00B17FA9"/>
    <w:rsid w:val="00B25319"/>
    <w:rsid w:val="00B30A89"/>
    <w:rsid w:val="00B314DB"/>
    <w:rsid w:val="00B31F07"/>
    <w:rsid w:val="00B333F3"/>
    <w:rsid w:val="00B428E2"/>
    <w:rsid w:val="00B44622"/>
    <w:rsid w:val="00B44C95"/>
    <w:rsid w:val="00B505E3"/>
    <w:rsid w:val="00B50FF7"/>
    <w:rsid w:val="00B536A8"/>
    <w:rsid w:val="00B54742"/>
    <w:rsid w:val="00B55FBD"/>
    <w:rsid w:val="00B6374B"/>
    <w:rsid w:val="00B64808"/>
    <w:rsid w:val="00B65652"/>
    <w:rsid w:val="00B66B81"/>
    <w:rsid w:val="00B70115"/>
    <w:rsid w:val="00B713E0"/>
    <w:rsid w:val="00B73661"/>
    <w:rsid w:val="00B81A59"/>
    <w:rsid w:val="00B83403"/>
    <w:rsid w:val="00B922F7"/>
    <w:rsid w:val="00B97519"/>
    <w:rsid w:val="00BA0648"/>
    <w:rsid w:val="00BA1850"/>
    <w:rsid w:val="00BA5B35"/>
    <w:rsid w:val="00BB2585"/>
    <w:rsid w:val="00BB57AD"/>
    <w:rsid w:val="00BB7502"/>
    <w:rsid w:val="00BB7B5C"/>
    <w:rsid w:val="00BC1671"/>
    <w:rsid w:val="00BC6061"/>
    <w:rsid w:val="00BC6772"/>
    <w:rsid w:val="00BC717C"/>
    <w:rsid w:val="00BD502D"/>
    <w:rsid w:val="00BE0462"/>
    <w:rsid w:val="00BE19EB"/>
    <w:rsid w:val="00BE4B33"/>
    <w:rsid w:val="00BE6E23"/>
    <w:rsid w:val="00BF108A"/>
    <w:rsid w:val="00BF300F"/>
    <w:rsid w:val="00BF42D2"/>
    <w:rsid w:val="00BF59A5"/>
    <w:rsid w:val="00BF5DB3"/>
    <w:rsid w:val="00BF7A91"/>
    <w:rsid w:val="00C0148C"/>
    <w:rsid w:val="00C01C8A"/>
    <w:rsid w:val="00C03E20"/>
    <w:rsid w:val="00C04576"/>
    <w:rsid w:val="00C05BD2"/>
    <w:rsid w:val="00C0601A"/>
    <w:rsid w:val="00C072FB"/>
    <w:rsid w:val="00C101A8"/>
    <w:rsid w:val="00C11AD0"/>
    <w:rsid w:val="00C11C3F"/>
    <w:rsid w:val="00C14131"/>
    <w:rsid w:val="00C14CE7"/>
    <w:rsid w:val="00C1528A"/>
    <w:rsid w:val="00C20318"/>
    <w:rsid w:val="00C215B8"/>
    <w:rsid w:val="00C23E64"/>
    <w:rsid w:val="00C24F33"/>
    <w:rsid w:val="00C2517E"/>
    <w:rsid w:val="00C263AF"/>
    <w:rsid w:val="00C30C40"/>
    <w:rsid w:val="00C34873"/>
    <w:rsid w:val="00C34B51"/>
    <w:rsid w:val="00C50E88"/>
    <w:rsid w:val="00C52D4A"/>
    <w:rsid w:val="00C532DD"/>
    <w:rsid w:val="00C6124D"/>
    <w:rsid w:val="00C65EA1"/>
    <w:rsid w:val="00C6683F"/>
    <w:rsid w:val="00C67964"/>
    <w:rsid w:val="00C705CA"/>
    <w:rsid w:val="00C72759"/>
    <w:rsid w:val="00C72C6B"/>
    <w:rsid w:val="00C73BAA"/>
    <w:rsid w:val="00C7427F"/>
    <w:rsid w:val="00C76351"/>
    <w:rsid w:val="00C84A2D"/>
    <w:rsid w:val="00C873D8"/>
    <w:rsid w:val="00C9015E"/>
    <w:rsid w:val="00C94387"/>
    <w:rsid w:val="00CA37A4"/>
    <w:rsid w:val="00CA4827"/>
    <w:rsid w:val="00CB0865"/>
    <w:rsid w:val="00CB0F5E"/>
    <w:rsid w:val="00CB2E33"/>
    <w:rsid w:val="00CB42D6"/>
    <w:rsid w:val="00CB7354"/>
    <w:rsid w:val="00CB782E"/>
    <w:rsid w:val="00CC0DFB"/>
    <w:rsid w:val="00CC1066"/>
    <w:rsid w:val="00CC46F4"/>
    <w:rsid w:val="00CC4C64"/>
    <w:rsid w:val="00CC7024"/>
    <w:rsid w:val="00CD15F3"/>
    <w:rsid w:val="00CD78E2"/>
    <w:rsid w:val="00CE1832"/>
    <w:rsid w:val="00CE2AD9"/>
    <w:rsid w:val="00CE2D34"/>
    <w:rsid w:val="00CF041F"/>
    <w:rsid w:val="00CF0C61"/>
    <w:rsid w:val="00CF2E7B"/>
    <w:rsid w:val="00CF465A"/>
    <w:rsid w:val="00D000C9"/>
    <w:rsid w:val="00D02014"/>
    <w:rsid w:val="00D117D9"/>
    <w:rsid w:val="00D16819"/>
    <w:rsid w:val="00D226DB"/>
    <w:rsid w:val="00D2432F"/>
    <w:rsid w:val="00D24D33"/>
    <w:rsid w:val="00D2545F"/>
    <w:rsid w:val="00D32F07"/>
    <w:rsid w:val="00D3393A"/>
    <w:rsid w:val="00D34B51"/>
    <w:rsid w:val="00D37749"/>
    <w:rsid w:val="00D47FD9"/>
    <w:rsid w:val="00D50C80"/>
    <w:rsid w:val="00D6176A"/>
    <w:rsid w:val="00D6272E"/>
    <w:rsid w:val="00D639AF"/>
    <w:rsid w:val="00D65A18"/>
    <w:rsid w:val="00D65E75"/>
    <w:rsid w:val="00D71ED8"/>
    <w:rsid w:val="00D72144"/>
    <w:rsid w:val="00D73004"/>
    <w:rsid w:val="00D739DD"/>
    <w:rsid w:val="00D75A3B"/>
    <w:rsid w:val="00D76D56"/>
    <w:rsid w:val="00D82306"/>
    <w:rsid w:val="00D8317A"/>
    <w:rsid w:val="00D904C0"/>
    <w:rsid w:val="00D92B1E"/>
    <w:rsid w:val="00D958DB"/>
    <w:rsid w:val="00DA04D5"/>
    <w:rsid w:val="00DA28BE"/>
    <w:rsid w:val="00DA2D34"/>
    <w:rsid w:val="00DB4378"/>
    <w:rsid w:val="00DB6749"/>
    <w:rsid w:val="00DC36FD"/>
    <w:rsid w:val="00DC3AAF"/>
    <w:rsid w:val="00DC6116"/>
    <w:rsid w:val="00DC7884"/>
    <w:rsid w:val="00DC7F15"/>
    <w:rsid w:val="00DD5E96"/>
    <w:rsid w:val="00DD71B8"/>
    <w:rsid w:val="00DE480B"/>
    <w:rsid w:val="00DE56AE"/>
    <w:rsid w:val="00DE5A43"/>
    <w:rsid w:val="00DE688F"/>
    <w:rsid w:val="00DE72CC"/>
    <w:rsid w:val="00DF0520"/>
    <w:rsid w:val="00DF0A3D"/>
    <w:rsid w:val="00DF195E"/>
    <w:rsid w:val="00DF5273"/>
    <w:rsid w:val="00DF7F76"/>
    <w:rsid w:val="00E015FA"/>
    <w:rsid w:val="00E01E60"/>
    <w:rsid w:val="00E0270E"/>
    <w:rsid w:val="00E05BB1"/>
    <w:rsid w:val="00E06B7D"/>
    <w:rsid w:val="00E139C5"/>
    <w:rsid w:val="00E1500F"/>
    <w:rsid w:val="00E1782E"/>
    <w:rsid w:val="00E20093"/>
    <w:rsid w:val="00E27E58"/>
    <w:rsid w:val="00E341A4"/>
    <w:rsid w:val="00E354C7"/>
    <w:rsid w:val="00E440B3"/>
    <w:rsid w:val="00E45278"/>
    <w:rsid w:val="00E45285"/>
    <w:rsid w:val="00E46800"/>
    <w:rsid w:val="00E468D8"/>
    <w:rsid w:val="00E474CB"/>
    <w:rsid w:val="00E51194"/>
    <w:rsid w:val="00E51E8F"/>
    <w:rsid w:val="00E52B0B"/>
    <w:rsid w:val="00E53AC9"/>
    <w:rsid w:val="00E6000A"/>
    <w:rsid w:val="00E606B1"/>
    <w:rsid w:val="00E659B8"/>
    <w:rsid w:val="00E6708F"/>
    <w:rsid w:val="00E73EEF"/>
    <w:rsid w:val="00E76B36"/>
    <w:rsid w:val="00E8141A"/>
    <w:rsid w:val="00E845E3"/>
    <w:rsid w:val="00E85B87"/>
    <w:rsid w:val="00E86139"/>
    <w:rsid w:val="00E953B0"/>
    <w:rsid w:val="00E95A74"/>
    <w:rsid w:val="00E97634"/>
    <w:rsid w:val="00EA12C9"/>
    <w:rsid w:val="00EA1A0A"/>
    <w:rsid w:val="00EB0475"/>
    <w:rsid w:val="00EB1819"/>
    <w:rsid w:val="00EB2C96"/>
    <w:rsid w:val="00EB4D1C"/>
    <w:rsid w:val="00EB604E"/>
    <w:rsid w:val="00EC42CD"/>
    <w:rsid w:val="00ED1392"/>
    <w:rsid w:val="00ED1A9F"/>
    <w:rsid w:val="00ED5403"/>
    <w:rsid w:val="00EE14FC"/>
    <w:rsid w:val="00EE2EFC"/>
    <w:rsid w:val="00EE3C68"/>
    <w:rsid w:val="00EE728C"/>
    <w:rsid w:val="00EF2225"/>
    <w:rsid w:val="00EF2242"/>
    <w:rsid w:val="00EF4470"/>
    <w:rsid w:val="00EF49C5"/>
    <w:rsid w:val="00EF7722"/>
    <w:rsid w:val="00F0063C"/>
    <w:rsid w:val="00F015C0"/>
    <w:rsid w:val="00F050D8"/>
    <w:rsid w:val="00F057A9"/>
    <w:rsid w:val="00F06B17"/>
    <w:rsid w:val="00F11A35"/>
    <w:rsid w:val="00F17E53"/>
    <w:rsid w:val="00F21321"/>
    <w:rsid w:val="00F343C1"/>
    <w:rsid w:val="00F37412"/>
    <w:rsid w:val="00F4528E"/>
    <w:rsid w:val="00F45A04"/>
    <w:rsid w:val="00F4704D"/>
    <w:rsid w:val="00F5534C"/>
    <w:rsid w:val="00F61646"/>
    <w:rsid w:val="00F62F9A"/>
    <w:rsid w:val="00F70E06"/>
    <w:rsid w:val="00F73CB5"/>
    <w:rsid w:val="00F747CE"/>
    <w:rsid w:val="00F75585"/>
    <w:rsid w:val="00F8088F"/>
    <w:rsid w:val="00F80EB0"/>
    <w:rsid w:val="00F82B8F"/>
    <w:rsid w:val="00F84E2F"/>
    <w:rsid w:val="00F86170"/>
    <w:rsid w:val="00F86F07"/>
    <w:rsid w:val="00FA023D"/>
    <w:rsid w:val="00FA140D"/>
    <w:rsid w:val="00FB2E02"/>
    <w:rsid w:val="00FB51B4"/>
    <w:rsid w:val="00FB5CF9"/>
    <w:rsid w:val="00FC4D9A"/>
    <w:rsid w:val="00FC50BF"/>
    <w:rsid w:val="00FD1AA2"/>
    <w:rsid w:val="00FD1C29"/>
    <w:rsid w:val="00FD1DA1"/>
    <w:rsid w:val="00FD59A6"/>
    <w:rsid w:val="00FE3193"/>
    <w:rsid w:val="00FE753F"/>
    <w:rsid w:val="00FF128B"/>
    <w:rsid w:val="00FF3284"/>
    <w:rsid w:val="00FF4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7F53A"/>
  <w15:chartTrackingRefBased/>
  <w15:docId w15:val="{4FFBF9F9-58BC-6848-BC2A-470461E38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C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2C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2C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2C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2C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2C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C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C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C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C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2C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2C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2C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C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C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C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C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C95"/>
    <w:rPr>
      <w:rFonts w:eastAsiaTheme="majorEastAsia" w:cstheme="majorBidi"/>
      <w:color w:val="272727" w:themeColor="text1" w:themeTint="D8"/>
    </w:rPr>
  </w:style>
  <w:style w:type="paragraph" w:styleId="Title">
    <w:name w:val="Title"/>
    <w:basedOn w:val="Normal"/>
    <w:next w:val="Normal"/>
    <w:link w:val="TitleChar"/>
    <w:uiPriority w:val="10"/>
    <w:qFormat/>
    <w:rsid w:val="003E2C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C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C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C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C95"/>
    <w:pPr>
      <w:spacing w:before="160"/>
      <w:jc w:val="center"/>
    </w:pPr>
    <w:rPr>
      <w:i/>
      <w:iCs/>
      <w:color w:val="404040" w:themeColor="text1" w:themeTint="BF"/>
    </w:rPr>
  </w:style>
  <w:style w:type="character" w:customStyle="1" w:styleId="QuoteChar">
    <w:name w:val="Quote Char"/>
    <w:basedOn w:val="DefaultParagraphFont"/>
    <w:link w:val="Quote"/>
    <w:uiPriority w:val="29"/>
    <w:rsid w:val="003E2C95"/>
    <w:rPr>
      <w:i/>
      <w:iCs/>
      <w:color w:val="404040" w:themeColor="text1" w:themeTint="BF"/>
    </w:rPr>
  </w:style>
  <w:style w:type="paragraph" w:styleId="ListParagraph">
    <w:name w:val="List Paragraph"/>
    <w:basedOn w:val="Normal"/>
    <w:uiPriority w:val="34"/>
    <w:qFormat/>
    <w:rsid w:val="003E2C95"/>
    <w:pPr>
      <w:ind w:left="720"/>
      <w:contextualSpacing/>
    </w:pPr>
  </w:style>
  <w:style w:type="character" w:styleId="IntenseEmphasis">
    <w:name w:val="Intense Emphasis"/>
    <w:basedOn w:val="DefaultParagraphFont"/>
    <w:uiPriority w:val="21"/>
    <w:qFormat/>
    <w:rsid w:val="003E2C95"/>
    <w:rPr>
      <w:i/>
      <w:iCs/>
      <w:color w:val="0F4761" w:themeColor="accent1" w:themeShade="BF"/>
    </w:rPr>
  </w:style>
  <w:style w:type="paragraph" w:styleId="IntenseQuote">
    <w:name w:val="Intense Quote"/>
    <w:basedOn w:val="Normal"/>
    <w:next w:val="Normal"/>
    <w:link w:val="IntenseQuoteChar"/>
    <w:uiPriority w:val="30"/>
    <w:qFormat/>
    <w:rsid w:val="003E2C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C95"/>
    <w:rPr>
      <w:i/>
      <w:iCs/>
      <w:color w:val="0F4761" w:themeColor="accent1" w:themeShade="BF"/>
    </w:rPr>
  </w:style>
  <w:style w:type="character" w:styleId="IntenseReference">
    <w:name w:val="Intense Reference"/>
    <w:basedOn w:val="DefaultParagraphFont"/>
    <w:uiPriority w:val="32"/>
    <w:qFormat/>
    <w:rsid w:val="003E2C95"/>
    <w:rPr>
      <w:b/>
      <w:bCs/>
      <w:smallCaps/>
      <w:color w:val="0F4761" w:themeColor="accent1" w:themeShade="BF"/>
      <w:spacing w:val="5"/>
    </w:rPr>
  </w:style>
  <w:style w:type="paragraph" w:styleId="NoSpacing">
    <w:name w:val="No Spacing"/>
    <w:link w:val="NoSpacingChar"/>
    <w:uiPriority w:val="1"/>
    <w:qFormat/>
    <w:rsid w:val="00615A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5A7C"/>
    <w:rPr>
      <w:rFonts w:eastAsiaTheme="minorEastAsia"/>
      <w:lang w:val="en-US"/>
    </w:rPr>
  </w:style>
  <w:style w:type="paragraph" w:styleId="Header">
    <w:name w:val="header"/>
    <w:basedOn w:val="Normal"/>
    <w:link w:val="HeaderChar"/>
    <w:uiPriority w:val="99"/>
    <w:unhideWhenUsed/>
    <w:rsid w:val="005B4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45D"/>
  </w:style>
  <w:style w:type="paragraph" w:styleId="Footer">
    <w:name w:val="footer"/>
    <w:basedOn w:val="Normal"/>
    <w:link w:val="FooterChar"/>
    <w:uiPriority w:val="99"/>
    <w:unhideWhenUsed/>
    <w:rsid w:val="005B4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45D"/>
  </w:style>
  <w:style w:type="table" w:styleId="TableGrid">
    <w:name w:val="Table Grid"/>
    <w:basedOn w:val="TableNormal"/>
    <w:uiPriority w:val="39"/>
    <w:rsid w:val="00115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1511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Calendar3">
    <w:name w:val="Calendar 3"/>
    <w:basedOn w:val="TableNormal"/>
    <w:uiPriority w:val="99"/>
    <w:qFormat/>
    <w:rsid w:val="0011511C"/>
    <w:pPr>
      <w:spacing w:after="0" w:line="240" w:lineRule="auto"/>
      <w:jc w:val="right"/>
    </w:pPr>
    <w:rPr>
      <w:rFonts w:asciiTheme="majorHAnsi" w:eastAsiaTheme="majorEastAsia" w:hAnsiTheme="majorHAnsi" w:cstheme="majorBidi"/>
      <w:color w:val="000000" w:themeColor="text1"/>
      <w:lang w:val="en-US"/>
    </w:rPr>
    <w:tblPr/>
    <w:tblStylePr w:type="firstRow">
      <w:pPr>
        <w:wordWrap/>
        <w:jc w:val="right"/>
      </w:pPr>
      <w:rPr>
        <w:color w:val="156082" w:themeColor="accent1"/>
        <w:sz w:val="44"/>
      </w:rPr>
    </w:tblStylePr>
    <w:tblStylePr w:type="firstCol">
      <w:rPr>
        <w:color w:val="156082" w:themeColor="accent1"/>
      </w:rPr>
    </w:tblStylePr>
    <w:tblStylePr w:type="lastCol">
      <w:rPr>
        <w:color w:val="156082" w:themeColor="accent1"/>
      </w:rPr>
    </w:tblStylePr>
  </w:style>
  <w:style w:type="table" w:styleId="GridTable4-Accent6">
    <w:name w:val="Grid Table 4 Accent 6"/>
    <w:basedOn w:val="TableNormal"/>
    <w:uiPriority w:val="49"/>
    <w:rsid w:val="0011511C"/>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6Colorful-Accent2">
    <w:name w:val="Grid Table 6 Colorful Accent 2"/>
    <w:basedOn w:val="TableNormal"/>
    <w:uiPriority w:val="51"/>
    <w:rsid w:val="0011511C"/>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11511C"/>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4">
    <w:name w:val="Grid Table 4 Accent 4"/>
    <w:basedOn w:val="TableNormal"/>
    <w:uiPriority w:val="49"/>
    <w:rsid w:val="0011511C"/>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1Light-Accent6">
    <w:name w:val="Grid Table 1 Light Accent 6"/>
    <w:basedOn w:val="TableNormal"/>
    <w:uiPriority w:val="46"/>
    <w:rsid w:val="00D8317A"/>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D2545F"/>
  </w:style>
  <w:style w:type="paragraph" w:styleId="TOCHeading">
    <w:name w:val="TOC Heading"/>
    <w:basedOn w:val="Heading1"/>
    <w:next w:val="Normal"/>
    <w:uiPriority w:val="39"/>
    <w:unhideWhenUsed/>
    <w:qFormat/>
    <w:rsid w:val="00D2545F"/>
    <w:pPr>
      <w:spacing w:before="240" w:after="0"/>
      <w:outlineLvl w:val="9"/>
    </w:pPr>
    <w:rPr>
      <w:sz w:val="32"/>
      <w:szCs w:val="32"/>
      <w:lang w:val="en-US"/>
    </w:rPr>
  </w:style>
  <w:style w:type="paragraph" w:styleId="TOC1">
    <w:name w:val="toc 1"/>
    <w:basedOn w:val="Normal"/>
    <w:next w:val="Normal"/>
    <w:autoRedefine/>
    <w:uiPriority w:val="39"/>
    <w:unhideWhenUsed/>
    <w:rsid w:val="00D2545F"/>
    <w:pPr>
      <w:spacing w:after="100"/>
    </w:pPr>
  </w:style>
  <w:style w:type="character" w:styleId="Hyperlink">
    <w:name w:val="Hyperlink"/>
    <w:basedOn w:val="DefaultParagraphFont"/>
    <w:uiPriority w:val="99"/>
    <w:unhideWhenUsed/>
    <w:rsid w:val="00D2545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158604">
      <w:bodyDiv w:val="1"/>
      <w:marLeft w:val="0"/>
      <w:marRight w:val="0"/>
      <w:marTop w:val="0"/>
      <w:marBottom w:val="0"/>
      <w:divBdr>
        <w:top w:val="none" w:sz="0" w:space="0" w:color="auto"/>
        <w:left w:val="none" w:sz="0" w:space="0" w:color="auto"/>
        <w:bottom w:val="none" w:sz="0" w:space="0" w:color="auto"/>
        <w:right w:val="none" w:sz="0" w:space="0" w:color="auto"/>
      </w:divBdr>
      <w:divsChild>
        <w:div w:id="1590430207">
          <w:marLeft w:val="0"/>
          <w:marRight w:val="0"/>
          <w:marTop w:val="100"/>
          <w:marBottom w:val="100"/>
          <w:divBdr>
            <w:top w:val="none" w:sz="0" w:space="0" w:color="auto"/>
            <w:left w:val="none" w:sz="0" w:space="0" w:color="auto"/>
            <w:bottom w:val="none" w:sz="0" w:space="0" w:color="auto"/>
            <w:right w:val="none" w:sz="0" w:space="0" w:color="auto"/>
          </w:divBdr>
          <w:divsChild>
            <w:div w:id="2070878252">
              <w:marLeft w:val="0"/>
              <w:marRight w:val="0"/>
              <w:marTop w:val="0"/>
              <w:marBottom w:val="0"/>
              <w:divBdr>
                <w:top w:val="none" w:sz="0" w:space="0" w:color="auto"/>
                <w:left w:val="none" w:sz="0" w:space="0" w:color="auto"/>
                <w:bottom w:val="none" w:sz="0" w:space="0" w:color="auto"/>
                <w:right w:val="none" w:sz="0" w:space="0" w:color="auto"/>
              </w:divBdr>
              <w:divsChild>
                <w:div w:id="201969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00811">
      <w:bodyDiv w:val="1"/>
      <w:marLeft w:val="0"/>
      <w:marRight w:val="0"/>
      <w:marTop w:val="0"/>
      <w:marBottom w:val="0"/>
      <w:divBdr>
        <w:top w:val="none" w:sz="0" w:space="0" w:color="auto"/>
        <w:left w:val="none" w:sz="0" w:space="0" w:color="auto"/>
        <w:bottom w:val="none" w:sz="0" w:space="0" w:color="auto"/>
        <w:right w:val="none" w:sz="0" w:space="0" w:color="auto"/>
      </w:divBdr>
    </w:div>
    <w:div w:id="219369221">
      <w:bodyDiv w:val="1"/>
      <w:marLeft w:val="0"/>
      <w:marRight w:val="0"/>
      <w:marTop w:val="0"/>
      <w:marBottom w:val="0"/>
      <w:divBdr>
        <w:top w:val="none" w:sz="0" w:space="0" w:color="auto"/>
        <w:left w:val="none" w:sz="0" w:space="0" w:color="auto"/>
        <w:bottom w:val="none" w:sz="0" w:space="0" w:color="auto"/>
        <w:right w:val="none" w:sz="0" w:space="0" w:color="auto"/>
      </w:divBdr>
    </w:div>
    <w:div w:id="627203487">
      <w:bodyDiv w:val="1"/>
      <w:marLeft w:val="0"/>
      <w:marRight w:val="0"/>
      <w:marTop w:val="0"/>
      <w:marBottom w:val="0"/>
      <w:divBdr>
        <w:top w:val="none" w:sz="0" w:space="0" w:color="auto"/>
        <w:left w:val="none" w:sz="0" w:space="0" w:color="auto"/>
        <w:bottom w:val="none" w:sz="0" w:space="0" w:color="auto"/>
        <w:right w:val="none" w:sz="0" w:space="0" w:color="auto"/>
      </w:divBdr>
    </w:div>
    <w:div w:id="831794988">
      <w:bodyDiv w:val="1"/>
      <w:marLeft w:val="0"/>
      <w:marRight w:val="0"/>
      <w:marTop w:val="0"/>
      <w:marBottom w:val="0"/>
      <w:divBdr>
        <w:top w:val="none" w:sz="0" w:space="0" w:color="auto"/>
        <w:left w:val="none" w:sz="0" w:space="0" w:color="auto"/>
        <w:bottom w:val="none" w:sz="0" w:space="0" w:color="auto"/>
        <w:right w:val="none" w:sz="0" w:space="0" w:color="auto"/>
      </w:divBdr>
    </w:div>
    <w:div w:id="1083065295">
      <w:bodyDiv w:val="1"/>
      <w:marLeft w:val="0"/>
      <w:marRight w:val="0"/>
      <w:marTop w:val="0"/>
      <w:marBottom w:val="0"/>
      <w:divBdr>
        <w:top w:val="none" w:sz="0" w:space="0" w:color="auto"/>
        <w:left w:val="none" w:sz="0" w:space="0" w:color="auto"/>
        <w:bottom w:val="none" w:sz="0" w:space="0" w:color="auto"/>
        <w:right w:val="none" w:sz="0" w:space="0" w:color="auto"/>
      </w:divBdr>
    </w:div>
    <w:div w:id="1319646939">
      <w:bodyDiv w:val="1"/>
      <w:marLeft w:val="0"/>
      <w:marRight w:val="0"/>
      <w:marTop w:val="0"/>
      <w:marBottom w:val="0"/>
      <w:divBdr>
        <w:top w:val="none" w:sz="0" w:space="0" w:color="auto"/>
        <w:left w:val="none" w:sz="0" w:space="0" w:color="auto"/>
        <w:bottom w:val="none" w:sz="0" w:space="0" w:color="auto"/>
        <w:right w:val="none" w:sz="0" w:space="0" w:color="auto"/>
      </w:divBdr>
    </w:div>
    <w:div w:id="1415009837">
      <w:bodyDiv w:val="1"/>
      <w:marLeft w:val="0"/>
      <w:marRight w:val="0"/>
      <w:marTop w:val="0"/>
      <w:marBottom w:val="0"/>
      <w:divBdr>
        <w:top w:val="none" w:sz="0" w:space="0" w:color="auto"/>
        <w:left w:val="none" w:sz="0" w:space="0" w:color="auto"/>
        <w:bottom w:val="none" w:sz="0" w:space="0" w:color="auto"/>
        <w:right w:val="none" w:sz="0" w:space="0" w:color="auto"/>
      </w:divBdr>
      <w:divsChild>
        <w:div w:id="2007240519">
          <w:marLeft w:val="0"/>
          <w:marRight w:val="0"/>
          <w:marTop w:val="100"/>
          <w:marBottom w:val="100"/>
          <w:divBdr>
            <w:top w:val="none" w:sz="0" w:space="0" w:color="auto"/>
            <w:left w:val="none" w:sz="0" w:space="0" w:color="auto"/>
            <w:bottom w:val="none" w:sz="0" w:space="0" w:color="auto"/>
            <w:right w:val="none" w:sz="0" w:space="0" w:color="auto"/>
          </w:divBdr>
          <w:divsChild>
            <w:div w:id="1360157889">
              <w:marLeft w:val="0"/>
              <w:marRight w:val="0"/>
              <w:marTop w:val="0"/>
              <w:marBottom w:val="0"/>
              <w:divBdr>
                <w:top w:val="none" w:sz="0" w:space="0" w:color="auto"/>
                <w:left w:val="none" w:sz="0" w:space="0" w:color="auto"/>
                <w:bottom w:val="none" w:sz="0" w:space="0" w:color="auto"/>
                <w:right w:val="none" w:sz="0" w:space="0" w:color="auto"/>
              </w:divBdr>
              <w:divsChild>
                <w:div w:id="86024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2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diagramColors" Target="diagrams/colors3.xml"/><Relationship Id="rId3" Type="http://schemas.openxmlformats.org/officeDocument/2006/relationships/customXml" Target="../customXml/item3.xml"/><Relationship Id="rId21" Type="http://schemas.microsoft.com/office/2007/relationships/diagramDrawing" Target="diagrams/drawing2.xm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QuickStyle" Target="diagrams/quickStyle3.xml"/><Relationship Id="rId33" Type="http://schemas.openxmlformats.org/officeDocument/2006/relationships/footer" Target="foot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diagramLayout" Target="diagrams/layout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wmf"/><Relationship Id="rId24" Type="http://schemas.openxmlformats.org/officeDocument/2006/relationships/diagramLayout" Target="diagrams/layout3.xml"/><Relationship Id="rId32" Type="http://schemas.microsoft.com/office/2007/relationships/diagramDrawing" Target="diagrams/drawing4.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diagramQuickStyle" Target="diagrams/quickStyle2.xml"/><Relationship Id="rId31" Type="http://schemas.openxmlformats.org/officeDocument/2006/relationships/diagramColors" Target="diagrams/colors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image" Target="media/image16.png"/><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glossaryDocument" Target="glossary/document.xml"/><Relationship Id="rId8" Type="http://schemas.openxmlformats.org/officeDocument/2006/relationships/webSettings" Target="webSettings.xml"/></Relationships>
</file>

<file path=word/diagrams/_rels/data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_rels/data2.xml.rels><?xml version="1.0" encoding="UTF-8" standalone="yes"?>
<Relationships xmlns="http://schemas.openxmlformats.org/package/2006/relationships"><Relationship Id="rId8" Type="http://schemas.openxmlformats.org/officeDocument/2006/relationships/image" Target="../media/image13.png"/><Relationship Id="rId3" Type="http://schemas.openxmlformats.org/officeDocument/2006/relationships/image" Target="../media/image8.png"/><Relationship Id="rId7" Type="http://schemas.openxmlformats.org/officeDocument/2006/relationships/image" Target="../media/image12.png"/><Relationship Id="rId2" Type="http://schemas.openxmlformats.org/officeDocument/2006/relationships/image" Target="../media/image7.png"/><Relationship Id="rId1" Type="http://schemas.openxmlformats.org/officeDocument/2006/relationships/image" Target="../media/image6.png"/><Relationship Id="rId6" Type="http://schemas.openxmlformats.org/officeDocument/2006/relationships/image" Target="../media/image11.png"/><Relationship Id="rId5" Type="http://schemas.openxmlformats.org/officeDocument/2006/relationships/image" Target="../media/image10.png"/><Relationship Id="rId10" Type="http://schemas.openxmlformats.org/officeDocument/2006/relationships/image" Target="../media/image15.png"/><Relationship Id="rId4" Type="http://schemas.openxmlformats.org/officeDocument/2006/relationships/image" Target="../media/image9.png"/><Relationship Id="rId9" Type="http://schemas.openxmlformats.org/officeDocument/2006/relationships/image" Target="../media/image14.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_rels/drawing2.xml.rels><?xml version="1.0" encoding="UTF-8" standalone="yes"?>
<Relationships xmlns="http://schemas.openxmlformats.org/package/2006/relationships"><Relationship Id="rId8" Type="http://schemas.openxmlformats.org/officeDocument/2006/relationships/image" Target="../media/image13.png"/><Relationship Id="rId3" Type="http://schemas.openxmlformats.org/officeDocument/2006/relationships/image" Target="../media/image8.png"/><Relationship Id="rId7" Type="http://schemas.openxmlformats.org/officeDocument/2006/relationships/image" Target="../media/image12.png"/><Relationship Id="rId2" Type="http://schemas.openxmlformats.org/officeDocument/2006/relationships/image" Target="../media/image7.png"/><Relationship Id="rId1" Type="http://schemas.openxmlformats.org/officeDocument/2006/relationships/image" Target="../media/image6.png"/><Relationship Id="rId6" Type="http://schemas.openxmlformats.org/officeDocument/2006/relationships/image" Target="../media/image11.png"/><Relationship Id="rId5" Type="http://schemas.openxmlformats.org/officeDocument/2006/relationships/image" Target="../media/image10.png"/><Relationship Id="rId10" Type="http://schemas.openxmlformats.org/officeDocument/2006/relationships/image" Target="../media/image15.png"/><Relationship Id="rId4" Type="http://schemas.openxmlformats.org/officeDocument/2006/relationships/image" Target="../media/image9.png"/><Relationship Id="rId9" Type="http://schemas.openxmlformats.org/officeDocument/2006/relationships/image" Target="../media/image1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3_5">
  <dgm:title val=""/>
  <dgm:desc val=""/>
  <dgm:catLst>
    <dgm:cat type="accent3" pri="11500"/>
  </dgm:catLst>
  <dgm:styleLbl name="node0">
    <dgm:fillClrLst meth="cycle">
      <a:schemeClr val="accent3">
        <a:alpha val="80000"/>
      </a:schemeClr>
    </dgm:fillClrLst>
    <dgm:linClrLst meth="repeat">
      <a:schemeClr val="lt1"/>
    </dgm:linClrLst>
    <dgm:effectClrLst/>
    <dgm:txLinClrLst/>
    <dgm:txFillClrLst/>
    <dgm:txEffectClrLst/>
  </dgm:styleLbl>
  <dgm:styleLbl name="node1">
    <dgm:fillClrLst>
      <a:schemeClr val="accent3">
        <a:alpha val="90000"/>
      </a:schemeClr>
      <a:schemeClr val="accent3">
        <a:alpha val="50000"/>
      </a:schemeClr>
    </dgm:fillClrLst>
    <dgm:linClrLst meth="repeat">
      <a:schemeClr val="lt1"/>
    </dgm:linClrLst>
    <dgm:effectClrLst/>
    <dgm:txLinClrLst/>
    <dgm:txFillClrLst/>
    <dgm:txEffectClrLst/>
  </dgm:styleLbl>
  <dgm:styleLbl name="alignNode1">
    <dgm:fillClrLst>
      <a:schemeClr val="accent3">
        <a:alpha val="90000"/>
      </a:schemeClr>
      <a:schemeClr val="accent3">
        <a:alpha val="50000"/>
      </a:schemeClr>
    </dgm:fillClrLst>
    <dgm:linClrLst>
      <a:schemeClr val="accent3">
        <a:alpha val="90000"/>
      </a:schemeClr>
      <a:schemeClr val="accent3">
        <a:alpha val="50000"/>
      </a:schemeClr>
    </dgm:linClrLst>
    <dgm:effectClrLst/>
    <dgm:txLinClrLst/>
    <dgm:txFillClrLst/>
    <dgm:txEffectClrLst/>
  </dgm:styleLbl>
  <dgm:styleLbl name="lnNode1">
    <dgm:fillClrLst>
      <a:schemeClr val="accent3">
        <a:shade val="90000"/>
      </a:schemeClr>
      <a:schemeClr val="accent3">
        <a:alpha val="50000"/>
        <a:tint val="5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alpha val="80000"/>
      </a:schemeClr>
    </dgm:fillClrLst>
    <dgm:linClrLst meth="repeat">
      <a:schemeClr val="lt1"/>
    </dgm:linClrLst>
    <dgm:effectClrLst/>
    <dgm:txLinClrLst/>
    <dgm:txFillClrLst/>
    <dgm:txEffectClrLst/>
  </dgm:styleLbl>
  <dgm:styleLbl name="node2">
    <dgm:fillClrLst>
      <a:schemeClr val="accent3">
        <a:alpha val="70000"/>
      </a:schemeClr>
    </dgm:fillClrLst>
    <dgm:linClrLst meth="repeat">
      <a:schemeClr val="lt1"/>
    </dgm:linClrLst>
    <dgm:effectClrLst/>
    <dgm:txLinClrLst/>
    <dgm:txFillClrLst/>
    <dgm:txEffectClrLst/>
  </dgm:styleLbl>
  <dgm:styleLbl name="node3">
    <dgm:fillClrLst>
      <a:schemeClr val="accent3">
        <a:alpha val="50000"/>
      </a:schemeClr>
    </dgm:fillClrLst>
    <dgm:linClrLst meth="repeat">
      <a:schemeClr val="lt1"/>
    </dgm:linClrLst>
    <dgm:effectClrLst/>
    <dgm:txLinClrLst/>
    <dgm:txFillClrLst/>
    <dgm:txEffectClrLst/>
  </dgm:styleLbl>
  <dgm:styleLbl name="node4">
    <dgm:fillClrLst>
      <a:schemeClr val="accent3">
        <a:alpha val="30000"/>
      </a:schemeClr>
    </dgm:fillClrLst>
    <dgm:linClrLst meth="repeat">
      <a:schemeClr val="lt1"/>
    </dgm:linClrLst>
    <dgm:effectClrLst/>
    <dgm:txLinClrLst/>
    <dgm:txFillClrLst/>
    <dgm:txEffectClrLst/>
  </dgm:styleLbl>
  <dgm:styleLbl name="fgImgPlace1">
    <dgm:fillClrLst>
      <a:schemeClr val="accent3">
        <a:tint val="50000"/>
        <a:alpha val="90000"/>
      </a:schemeClr>
      <a:schemeClr val="accent3">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f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bgSibTrans2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dgm:txEffectClrLst/>
  </dgm:styleLbl>
  <dgm:styleLbl name="sibTrans1D1">
    <dgm:fillClrLst>
      <a:schemeClr val="accent3">
        <a:shade val="90000"/>
      </a:schemeClr>
      <a:schemeClr val="accent3">
        <a:tint val="50000"/>
      </a:schemeClr>
    </dgm:fillClrLst>
    <dgm:linClrLst>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alpha val="90000"/>
      </a:schemeClr>
    </dgm:fillClrLst>
    <dgm:linClrLst meth="repeat">
      <a:schemeClr val="lt1"/>
    </dgm:linClrLst>
    <dgm:effectClrLst/>
    <dgm:txLinClrLst/>
    <dgm:txFillClrLst/>
    <dgm:txEffectClrLst/>
  </dgm:styleLbl>
  <dgm:styleLbl name="asst1">
    <dgm:fillClrLst meth="repeat">
      <a:schemeClr val="accent3">
        <a:alpha val="90000"/>
      </a:schemeClr>
    </dgm:fillClrLst>
    <dgm:linClrLst meth="repeat">
      <a:schemeClr val="lt1"/>
    </dgm:linClrLst>
    <dgm:effectClrLst/>
    <dgm:txLinClrLst/>
    <dgm:txFillClrLst/>
    <dgm:txEffectClrLst/>
  </dgm:styleLbl>
  <dgm:styleLbl name="asst2">
    <dgm:fillClrLst>
      <a:schemeClr val="accent3">
        <a:alpha val="90000"/>
      </a:schemeClr>
    </dgm:fillClrLst>
    <dgm:linClrLst meth="repeat">
      <a:schemeClr val="lt1"/>
    </dgm:linClrLst>
    <dgm:effectClrLst/>
    <dgm:txLinClrLst/>
    <dgm:txFillClrLst/>
    <dgm:txEffectClrLst/>
  </dgm:styleLbl>
  <dgm:styleLbl name="asst3">
    <dgm:fillClrLst>
      <a:schemeClr val="accent3">
        <a:alpha val="70000"/>
      </a:schemeClr>
    </dgm:fillClrLst>
    <dgm:linClrLst meth="repeat">
      <a:schemeClr val="lt1"/>
    </dgm:linClrLst>
    <dgm:effectClrLst/>
    <dgm:txLinClrLst/>
    <dgm:txFillClrLst/>
    <dgm:txEffectClrLst/>
  </dgm:styleLbl>
  <dgm:styleLbl name="asst4">
    <dgm:fillClrLst>
      <a:schemeClr val="accent3">
        <a:alpha val="50000"/>
      </a:schemeClr>
    </dgm:fillClrLst>
    <dgm:linClrLst meth="repeat">
      <a:schemeClr val="lt1"/>
    </dgm:linClrLst>
    <dgm:effectClrLst/>
    <dgm:txLinClrLst/>
    <dgm:txFillClrLst/>
    <dgm:txEffectClrLst/>
  </dgm:styleLbl>
  <dgm:styleLbl name="parChTrans2D1">
    <dgm:fillClrLst meth="repeat">
      <a:schemeClr val="accent3">
        <a:shade val="8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3">
        <a:alpha val="90000"/>
      </a:schemeClr>
      <a:schemeClr val="accent3">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a:schemeClr val="accent3">
        <a:alpha val="90000"/>
        <a:tint val="40000"/>
      </a:schemeClr>
      <a:schemeClr val="accent3">
        <a:alpha val="5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2DE202-6F11-497C-B5FB-83163D9279A6}" type="doc">
      <dgm:prSet loTypeId="urn:microsoft.com/office/officeart/2008/layout/AccentedPicture" loCatId="picture" qsTypeId="urn:microsoft.com/office/officeart/2005/8/quickstyle/3d5" qsCatId="3D" csTypeId="urn:microsoft.com/office/officeart/2005/8/colors/accent1_2" csCatId="accent1" phldr="1"/>
      <dgm:spPr/>
      <dgm:t>
        <a:bodyPr/>
        <a:lstStyle/>
        <a:p>
          <a:endParaRPr lang="en-GB"/>
        </a:p>
      </dgm:t>
    </dgm:pt>
    <dgm:pt modelId="{A48C90DC-FA37-4E01-A331-7367BE31601D}">
      <dgm:prSet/>
      <dgm:spPr/>
      <dgm:t>
        <a:bodyPr/>
        <a:lstStyle/>
        <a:p>
          <a:endParaRPr lang="en-GB"/>
        </a:p>
      </dgm:t>
    </dgm:pt>
    <dgm:pt modelId="{9B558670-0018-4D71-8349-7A7360BD77B7}" type="parTrans" cxnId="{A5E4B478-6B94-460E-8258-A81F79A1E2BC}">
      <dgm:prSet/>
      <dgm:spPr/>
      <dgm:t>
        <a:bodyPr/>
        <a:lstStyle/>
        <a:p>
          <a:endParaRPr lang="en-GB"/>
        </a:p>
      </dgm:t>
    </dgm:pt>
    <dgm:pt modelId="{617E4A34-881F-4D56-AF7E-D2FC13D9BA4B}" type="sibTrans" cxnId="{A5E4B478-6B94-460E-8258-A81F79A1E2BC}">
      <dgm:prSet/>
      <dgm:spPr>
        <a:blipFill rotWithShape="1">
          <a:blip xmlns:r="http://schemas.openxmlformats.org/officeDocument/2006/relationships" r:embed="rId1"/>
          <a:srcRect/>
          <a:stretch>
            <a:fillRect l="-12000" r="-12000"/>
          </a:stretch>
        </a:blipFill>
      </dgm:spPr>
      <dgm:t>
        <a:bodyPr/>
        <a:lstStyle/>
        <a:p>
          <a:endParaRPr lang="en-GB"/>
        </a:p>
      </dgm:t>
    </dgm:pt>
    <dgm:pt modelId="{5A442435-7830-4BF4-9326-40C8F0DB3D0F}">
      <dgm:prSet custT="1"/>
      <dgm:spPr/>
      <dgm:t>
        <a:bodyPr/>
        <a:lstStyle/>
        <a:p>
          <a:r>
            <a:rPr lang="en-GB" sz="1400" b="0" cap="none" spc="0">
              <a:ln w="0"/>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   Lecturer </a:t>
          </a:r>
        </a:p>
        <a:p>
          <a:r>
            <a:rPr lang="en-GB" sz="1400" b="0" cap="none" spc="0">
              <a:ln w="0"/>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   Nishi Ramsurrun    </a:t>
          </a:r>
        </a:p>
      </dgm:t>
    </dgm:pt>
    <dgm:pt modelId="{B3CE3B5A-EA9A-4212-82DB-D5F8EDA815E9}" type="parTrans" cxnId="{974FCC7B-6356-4158-817E-3B6877741C23}">
      <dgm:prSet/>
      <dgm:spPr/>
      <dgm:t>
        <a:bodyPr/>
        <a:lstStyle/>
        <a:p>
          <a:endParaRPr lang="en-GB"/>
        </a:p>
      </dgm:t>
    </dgm:pt>
    <dgm:pt modelId="{A918D65A-7234-4955-B80E-827916276667}" type="sibTrans" cxnId="{974FCC7B-6356-4158-817E-3B6877741C23}">
      <dgm:prSet/>
      <dgm:spPr/>
      <dgm:t>
        <a:bodyPr/>
        <a:lstStyle/>
        <a:p>
          <a:endParaRPr lang="en-GB"/>
        </a:p>
      </dgm:t>
    </dgm:pt>
    <dgm:pt modelId="{E0764A05-B30D-4B7E-BA78-CE710A511F74}">
      <dgm:prSet custT="1"/>
      <dgm:spPr/>
      <dgm:t>
        <a:bodyPr/>
        <a:lstStyle/>
        <a:p>
          <a:r>
            <a:rPr lang="en-GB" sz="1400" b="0" cap="none" spc="0">
              <a:ln w="0"/>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 Student</a:t>
          </a:r>
        </a:p>
        <a:p>
          <a:r>
            <a:rPr lang="en-GB" sz="1400" b="0" cap="none" spc="0">
              <a:ln w="0"/>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 Nevyana   Nikolova        (2111481)    </a:t>
          </a:r>
        </a:p>
      </dgm:t>
    </dgm:pt>
    <dgm:pt modelId="{3783B08A-6598-4383-BF8B-320AA1AAA2DD}" type="parTrans" cxnId="{3189B8EE-C8C8-4F51-BDC5-F8ED00207CDE}">
      <dgm:prSet/>
      <dgm:spPr/>
      <dgm:t>
        <a:bodyPr/>
        <a:lstStyle/>
        <a:p>
          <a:endParaRPr lang="en-GB"/>
        </a:p>
      </dgm:t>
    </dgm:pt>
    <dgm:pt modelId="{E34D5A90-639D-4E23-8BE1-544020373E38}" type="sibTrans" cxnId="{3189B8EE-C8C8-4F51-BDC5-F8ED00207CDE}">
      <dgm:prSet/>
      <dgm:spPr/>
      <dgm:t>
        <a:bodyPr/>
        <a:lstStyle/>
        <a:p>
          <a:endParaRPr lang="en-GB"/>
        </a:p>
      </dgm:t>
    </dgm:pt>
    <dgm:pt modelId="{4A875DEA-8347-4AD5-99FB-373D21A60405}">
      <dgm:prSet custT="1"/>
      <dgm:spPr/>
      <dgm:t>
        <a:bodyPr/>
        <a:lstStyle/>
        <a:p>
          <a:r>
            <a:rPr lang="en-GB" sz="1400" b="0" cap="none" spc="0">
              <a:ln w="0"/>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       Module (BMSW6105_LON) </a:t>
          </a:r>
        </a:p>
      </dgm:t>
    </dgm:pt>
    <dgm:pt modelId="{37B32CB3-6F8C-4EA1-BEDF-9C052B211496}" type="sibTrans" cxnId="{C6098212-CF29-47CD-AB0B-C8B1F838C9EC}">
      <dgm:prSet/>
      <dgm:spPr/>
      <dgm:t>
        <a:bodyPr/>
        <a:lstStyle/>
        <a:p>
          <a:endParaRPr lang="en-GB"/>
        </a:p>
      </dgm:t>
    </dgm:pt>
    <dgm:pt modelId="{4D92A6F6-A5BE-42A6-B28C-126A1FF982CE}" type="parTrans" cxnId="{C6098212-CF29-47CD-AB0B-C8B1F838C9EC}">
      <dgm:prSet/>
      <dgm:spPr/>
      <dgm:t>
        <a:bodyPr/>
        <a:lstStyle/>
        <a:p>
          <a:endParaRPr lang="en-GB"/>
        </a:p>
      </dgm:t>
    </dgm:pt>
    <dgm:pt modelId="{200C5A88-CBEB-4EE0-88DC-E16E83131CA4}" type="pres">
      <dgm:prSet presAssocID="{A32DE202-6F11-497C-B5FB-83163D9279A6}" presName="Name0" presStyleCnt="0">
        <dgm:presLayoutVars>
          <dgm:dir/>
        </dgm:presLayoutVars>
      </dgm:prSet>
      <dgm:spPr/>
    </dgm:pt>
    <dgm:pt modelId="{C3AB5615-48A6-488E-93F9-C358B6EE4140}" type="pres">
      <dgm:prSet presAssocID="{617E4A34-881F-4D56-AF7E-D2FC13D9BA4B}" presName="picture_1" presStyleLbl="bgImgPlace1" presStyleIdx="0" presStyleCnt="1"/>
      <dgm:spPr/>
    </dgm:pt>
    <dgm:pt modelId="{7E916005-92A1-4740-99AC-C4B1206AAA4F}" type="pres">
      <dgm:prSet presAssocID="{A48C90DC-FA37-4E01-A331-7367BE31601D}" presName="text_1" presStyleLbl="node1" presStyleIdx="0" presStyleCnt="0">
        <dgm:presLayoutVars>
          <dgm:bulletEnabled val="1"/>
        </dgm:presLayoutVars>
      </dgm:prSet>
      <dgm:spPr/>
    </dgm:pt>
    <dgm:pt modelId="{0A7D2E62-CB4D-44C6-AB08-D842990025D5}" type="pres">
      <dgm:prSet presAssocID="{A32DE202-6F11-497C-B5FB-83163D9279A6}" presName="linV" presStyleCnt="0"/>
      <dgm:spPr/>
    </dgm:pt>
    <dgm:pt modelId="{3797D9A0-4A08-406B-9549-011E57C93D42}" type="pres">
      <dgm:prSet presAssocID="{4A875DEA-8347-4AD5-99FB-373D21A60405}" presName="pair" presStyleCnt="0"/>
      <dgm:spPr/>
    </dgm:pt>
    <dgm:pt modelId="{EDCC18DC-D487-4589-80A5-B57E4A8E3525}" type="pres">
      <dgm:prSet presAssocID="{4A875DEA-8347-4AD5-99FB-373D21A60405}" presName="spaceH" presStyleLbl="node1" presStyleIdx="0" presStyleCnt="0"/>
      <dgm:spPr/>
    </dgm:pt>
    <dgm:pt modelId="{30C8C992-DB88-4BC7-B4ED-6EF664DF2745}" type="pres">
      <dgm:prSet presAssocID="{4A875DEA-8347-4AD5-99FB-373D21A60405}" presName="desPictures" presStyleLbl="alignImgPlace1" presStyleIdx="0" presStyleCnt="3"/>
      <dgm:spPr>
        <a:blipFill rotWithShape="1">
          <a:blip xmlns:r="http://schemas.openxmlformats.org/officeDocument/2006/relationships" r:embed="rId2"/>
          <a:srcRect/>
          <a:stretch>
            <a:fillRect/>
          </a:stretch>
        </a:blipFill>
      </dgm:spPr>
    </dgm:pt>
    <dgm:pt modelId="{3E6EE85F-DF8B-4D35-ADB6-6BEA0229971B}" type="pres">
      <dgm:prSet presAssocID="{4A875DEA-8347-4AD5-99FB-373D21A60405}" presName="desTextWrapper" presStyleCnt="0"/>
      <dgm:spPr/>
    </dgm:pt>
    <dgm:pt modelId="{84A9DABB-16C8-4A84-A47A-19B47EF1A2FF}" type="pres">
      <dgm:prSet presAssocID="{4A875DEA-8347-4AD5-99FB-373D21A60405}" presName="desText" presStyleLbl="revTx" presStyleIdx="0" presStyleCnt="3">
        <dgm:presLayoutVars>
          <dgm:bulletEnabled val="1"/>
        </dgm:presLayoutVars>
      </dgm:prSet>
      <dgm:spPr/>
    </dgm:pt>
    <dgm:pt modelId="{68DE6095-21C0-490F-BE19-9E4502A8D042}" type="pres">
      <dgm:prSet presAssocID="{37B32CB3-6F8C-4EA1-BEDF-9C052B211496}" presName="spaceV" presStyleCnt="0"/>
      <dgm:spPr/>
    </dgm:pt>
    <dgm:pt modelId="{1148CA04-704F-4178-945D-E4254F8E351F}" type="pres">
      <dgm:prSet presAssocID="{5A442435-7830-4BF4-9326-40C8F0DB3D0F}" presName="pair" presStyleCnt="0"/>
      <dgm:spPr/>
    </dgm:pt>
    <dgm:pt modelId="{3AD095F0-CB74-4664-8AED-BA3E5C9B0487}" type="pres">
      <dgm:prSet presAssocID="{5A442435-7830-4BF4-9326-40C8F0DB3D0F}" presName="spaceH" presStyleLbl="node1" presStyleIdx="0" presStyleCnt="0"/>
      <dgm:spPr/>
    </dgm:pt>
    <dgm:pt modelId="{A3DCBED2-EB4E-4294-8839-492C3431A900}" type="pres">
      <dgm:prSet presAssocID="{5A442435-7830-4BF4-9326-40C8F0DB3D0F}" presName="desPictures" presStyleLbl="alignImgPlace1" presStyleIdx="1" presStyleCnt="3"/>
      <dgm:spPr>
        <a:blipFill rotWithShape="1">
          <a:blip xmlns:r="http://schemas.openxmlformats.org/officeDocument/2006/relationships" r:embed="rId3"/>
          <a:srcRect/>
          <a:stretch>
            <a:fillRect l="-21000" r="-21000"/>
          </a:stretch>
        </a:blipFill>
      </dgm:spPr>
    </dgm:pt>
    <dgm:pt modelId="{BD430BFB-A742-444A-A77E-7A3EF98B5765}" type="pres">
      <dgm:prSet presAssocID="{5A442435-7830-4BF4-9326-40C8F0DB3D0F}" presName="desTextWrapper" presStyleCnt="0"/>
      <dgm:spPr/>
    </dgm:pt>
    <dgm:pt modelId="{CFB225EB-3B50-4046-A533-2F00940678A2}" type="pres">
      <dgm:prSet presAssocID="{5A442435-7830-4BF4-9326-40C8F0DB3D0F}" presName="desText" presStyleLbl="revTx" presStyleIdx="1" presStyleCnt="3">
        <dgm:presLayoutVars>
          <dgm:bulletEnabled val="1"/>
        </dgm:presLayoutVars>
      </dgm:prSet>
      <dgm:spPr/>
    </dgm:pt>
    <dgm:pt modelId="{689CF6ED-DAEC-4732-ADA9-3E0333A04E8B}" type="pres">
      <dgm:prSet presAssocID="{A918D65A-7234-4955-B80E-827916276667}" presName="spaceV" presStyleCnt="0"/>
      <dgm:spPr/>
    </dgm:pt>
    <dgm:pt modelId="{29D1FBDE-6F3D-4DE0-A327-9C9F725BCC0E}" type="pres">
      <dgm:prSet presAssocID="{E0764A05-B30D-4B7E-BA78-CE710A511F74}" presName="pair" presStyleCnt="0"/>
      <dgm:spPr/>
    </dgm:pt>
    <dgm:pt modelId="{755FA769-8C48-4EC8-A05D-79DC0F59AEB5}" type="pres">
      <dgm:prSet presAssocID="{E0764A05-B30D-4B7E-BA78-CE710A511F74}" presName="spaceH" presStyleLbl="node1" presStyleIdx="0" presStyleCnt="0"/>
      <dgm:spPr/>
    </dgm:pt>
    <dgm:pt modelId="{D1633C16-7701-4F4E-A7DC-CA4BBF64E840}" type="pres">
      <dgm:prSet presAssocID="{E0764A05-B30D-4B7E-BA78-CE710A511F74}" presName="desPictures" presStyleLbl="alignImgPlace1" presStyleIdx="2" presStyleCnt="3"/>
      <dgm:spPr>
        <a:blipFill rotWithShape="1">
          <a:blip xmlns:r="http://schemas.openxmlformats.org/officeDocument/2006/relationships" r:embed="rId4"/>
          <a:srcRect/>
          <a:stretch>
            <a:fillRect l="-29000" r="-29000"/>
          </a:stretch>
        </a:blipFill>
      </dgm:spPr>
    </dgm:pt>
    <dgm:pt modelId="{4CDA5B81-CAD4-43D0-B5D4-23EC8FC882C0}" type="pres">
      <dgm:prSet presAssocID="{E0764A05-B30D-4B7E-BA78-CE710A511F74}" presName="desTextWrapper" presStyleCnt="0"/>
      <dgm:spPr/>
    </dgm:pt>
    <dgm:pt modelId="{2C77D372-6C98-4778-A5C7-CC61017316EB}" type="pres">
      <dgm:prSet presAssocID="{E0764A05-B30D-4B7E-BA78-CE710A511F74}" presName="desText" presStyleLbl="revTx" presStyleIdx="2" presStyleCnt="3">
        <dgm:presLayoutVars>
          <dgm:bulletEnabled val="1"/>
        </dgm:presLayoutVars>
      </dgm:prSet>
      <dgm:spPr/>
    </dgm:pt>
    <dgm:pt modelId="{14FA3BD7-6F3F-45E5-A21D-53962CBF2D67}" type="pres">
      <dgm:prSet presAssocID="{A32DE202-6F11-497C-B5FB-83163D9279A6}" presName="maxNode" presStyleCnt="0"/>
      <dgm:spPr/>
    </dgm:pt>
    <dgm:pt modelId="{C28DA877-8F33-48A5-A987-50DC93F00D4B}" type="pres">
      <dgm:prSet presAssocID="{A32DE202-6F11-497C-B5FB-83163D9279A6}" presName="Name33" presStyleCnt="0"/>
      <dgm:spPr/>
    </dgm:pt>
  </dgm:ptLst>
  <dgm:cxnLst>
    <dgm:cxn modelId="{C6098212-CF29-47CD-AB0B-C8B1F838C9EC}" srcId="{A32DE202-6F11-497C-B5FB-83163D9279A6}" destId="{4A875DEA-8347-4AD5-99FB-373D21A60405}" srcOrd="1" destOrd="0" parTransId="{4D92A6F6-A5BE-42A6-B28C-126A1FF982CE}" sibTransId="{37B32CB3-6F8C-4EA1-BEDF-9C052B211496}"/>
    <dgm:cxn modelId="{A719061C-FE16-4EBC-B744-D0893E593603}" type="presOf" srcId="{4A875DEA-8347-4AD5-99FB-373D21A60405}" destId="{84A9DABB-16C8-4A84-A47A-19B47EF1A2FF}" srcOrd="0" destOrd="0" presId="urn:microsoft.com/office/officeart/2008/layout/AccentedPicture"/>
    <dgm:cxn modelId="{4B80132C-9304-4182-812A-86D297C036D7}" type="presOf" srcId="{A48C90DC-FA37-4E01-A331-7367BE31601D}" destId="{7E916005-92A1-4740-99AC-C4B1206AAA4F}" srcOrd="0" destOrd="0" presId="urn:microsoft.com/office/officeart/2008/layout/AccentedPicture"/>
    <dgm:cxn modelId="{32399D38-51AA-4E07-ACAD-55626490A52E}" type="presOf" srcId="{A32DE202-6F11-497C-B5FB-83163D9279A6}" destId="{200C5A88-CBEB-4EE0-88DC-E16E83131CA4}" srcOrd="0" destOrd="0" presId="urn:microsoft.com/office/officeart/2008/layout/AccentedPicture"/>
    <dgm:cxn modelId="{A5E4B478-6B94-460E-8258-A81F79A1E2BC}" srcId="{A32DE202-6F11-497C-B5FB-83163D9279A6}" destId="{A48C90DC-FA37-4E01-A331-7367BE31601D}" srcOrd="0" destOrd="0" parTransId="{9B558670-0018-4D71-8349-7A7360BD77B7}" sibTransId="{617E4A34-881F-4D56-AF7E-D2FC13D9BA4B}"/>
    <dgm:cxn modelId="{EC173D5A-BF59-458B-A6BE-99D206635D57}" type="presOf" srcId="{617E4A34-881F-4D56-AF7E-D2FC13D9BA4B}" destId="{C3AB5615-48A6-488E-93F9-C358B6EE4140}" srcOrd="0" destOrd="0" presId="urn:microsoft.com/office/officeart/2008/layout/AccentedPicture"/>
    <dgm:cxn modelId="{974FCC7B-6356-4158-817E-3B6877741C23}" srcId="{A32DE202-6F11-497C-B5FB-83163D9279A6}" destId="{5A442435-7830-4BF4-9326-40C8F0DB3D0F}" srcOrd="2" destOrd="0" parTransId="{B3CE3B5A-EA9A-4212-82DB-D5F8EDA815E9}" sibTransId="{A918D65A-7234-4955-B80E-827916276667}"/>
    <dgm:cxn modelId="{D436C47C-8C6B-453B-9466-718542DFFA4C}" type="presOf" srcId="{E0764A05-B30D-4B7E-BA78-CE710A511F74}" destId="{2C77D372-6C98-4778-A5C7-CC61017316EB}" srcOrd="0" destOrd="0" presId="urn:microsoft.com/office/officeart/2008/layout/AccentedPicture"/>
    <dgm:cxn modelId="{BFBCF9B8-1E07-49C6-8AD1-E96E54E44DF0}" type="presOf" srcId="{5A442435-7830-4BF4-9326-40C8F0DB3D0F}" destId="{CFB225EB-3B50-4046-A533-2F00940678A2}" srcOrd="0" destOrd="0" presId="urn:microsoft.com/office/officeart/2008/layout/AccentedPicture"/>
    <dgm:cxn modelId="{3189B8EE-C8C8-4F51-BDC5-F8ED00207CDE}" srcId="{A32DE202-6F11-497C-B5FB-83163D9279A6}" destId="{E0764A05-B30D-4B7E-BA78-CE710A511F74}" srcOrd="3" destOrd="0" parTransId="{3783B08A-6598-4383-BF8B-320AA1AAA2DD}" sibTransId="{E34D5A90-639D-4E23-8BE1-544020373E38}"/>
    <dgm:cxn modelId="{49BBEF4E-3BAC-44B0-81B1-675420F225FA}" type="presParOf" srcId="{200C5A88-CBEB-4EE0-88DC-E16E83131CA4}" destId="{C3AB5615-48A6-488E-93F9-C358B6EE4140}" srcOrd="0" destOrd="0" presId="urn:microsoft.com/office/officeart/2008/layout/AccentedPicture"/>
    <dgm:cxn modelId="{0EDB99D3-9492-43C1-9AE7-22293FE243B3}" type="presParOf" srcId="{200C5A88-CBEB-4EE0-88DC-E16E83131CA4}" destId="{7E916005-92A1-4740-99AC-C4B1206AAA4F}" srcOrd="1" destOrd="0" presId="urn:microsoft.com/office/officeart/2008/layout/AccentedPicture"/>
    <dgm:cxn modelId="{8BD3AE2E-19E4-4E96-8964-26075C8F310F}" type="presParOf" srcId="{200C5A88-CBEB-4EE0-88DC-E16E83131CA4}" destId="{0A7D2E62-CB4D-44C6-AB08-D842990025D5}" srcOrd="2" destOrd="0" presId="urn:microsoft.com/office/officeart/2008/layout/AccentedPicture"/>
    <dgm:cxn modelId="{FA5F31DE-A765-44FC-98B5-985577132EAC}" type="presParOf" srcId="{0A7D2E62-CB4D-44C6-AB08-D842990025D5}" destId="{3797D9A0-4A08-406B-9549-011E57C93D42}" srcOrd="0" destOrd="0" presId="urn:microsoft.com/office/officeart/2008/layout/AccentedPicture"/>
    <dgm:cxn modelId="{8870C596-C683-4A72-ABC4-A00ECF4714AC}" type="presParOf" srcId="{3797D9A0-4A08-406B-9549-011E57C93D42}" destId="{EDCC18DC-D487-4589-80A5-B57E4A8E3525}" srcOrd="0" destOrd="0" presId="urn:microsoft.com/office/officeart/2008/layout/AccentedPicture"/>
    <dgm:cxn modelId="{8F82AA72-A303-4817-BBC6-AAD82436C12C}" type="presParOf" srcId="{3797D9A0-4A08-406B-9549-011E57C93D42}" destId="{30C8C992-DB88-4BC7-B4ED-6EF664DF2745}" srcOrd="1" destOrd="0" presId="urn:microsoft.com/office/officeart/2008/layout/AccentedPicture"/>
    <dgm:cxn modelId="{E92C4424-0673-4BED-BF2D-0D8B8902280C}" type="presParOf" srcId="{3797D9A0-4A08-406B-9549-011E57C93D42}" destId="{3E6EE85F-DF8B-4D35-ADB6-6BEA0229971B}" srcOrd="2" destOrd="0" presId="urn:microsoft.com/office/officeart/2008/layout/AccentedPicture"/>
    <dgm:cxn modelId="{88D20B6F-0D13-4660-91E9-F8E6CFA18205}" type="presParOf" srcId="{3E6EE85F-DF8B-4D35-ADB6-6BEA0229971B}" destId="{84A9DABB-16C8-4A84-A47A-19B47EF1A2FF}" srcOrd="0" destOrd="0" presId="urn:microsoft.com/office/officeart/2008/layout/AccentedPicture"/>
    <dgm:cxn modelId="{02119676-0522-4001-BD4F-C132DD158764}" type="presParOf" srcId="{0A7D2E62-CB4D-44C6-AB08-D842990025D5}" destId="{68DE6095-21C0-490F-BE19-9E4502A8D042}" srcOrd="1" destOrd="0" presId="urn:microsoft.com/office/officeart/2008/layout/AccentedPicture"/>
    <dgm:cxn modelId="{97A41BA0-0FD5-4A14-826F-0927A111D9DD}" type="presParOf" srcId="{0A7D2E62-CB4D-44C6-AB08-D842990025D5}" destId="{1148CA04-704F-4178-945D-E4254F8E351F}" srcOrd="2" destOrd="0" presId="urn:microsoft.com/office/officeart/2008/layout/AccentedPicture"/>
    <dgm:cxn modelId="{21B32E37-E01C-465B-9AC5-5385581FC6B4}" type="presParOf" srcId="{1148CA04-704F-4178-945D-E4254F8E351F}" destId="{3AD095F0-CB74-4664-8AED-BA3E5C9B0487}" srcOrd="0" destOrd="0" presId="urn:microsoft.com/office/officeart/2008/layout/AccentedPicture"/>
    <dgm:cxn modelId="{0079ACDB-0095-40C5-BDD2-FAE520F9104C}" type="presParOf" srcId="{1148CA04-704F-4178-945D-E4254F8E351F}" destId="{A3DCBED2-EB4E-4294-8839-492C3431A900}" srcOrd="1" destOrd="0" presId="urn:microsoft.com/office/officeart/2008/layout/AccentedPicture"/>
    <dgm:cxn modelId="{7DD273F4-FCB2-45D3-B84E-94FB13E9FC48}" type="presParOf" srcId="{1148CA04-704F-4178-945D-E4254F8E351F}" destId="{BD430BFB-A742-444A-A77E-7A3EF98B5765}" srcOrd="2" destOrd="0" presId="urn:microsoft.com/office/officeart/2008/layout/AccentedPicture"/>
    <dgm:cxn modelId="{869AC9ED-D28E-44A4-8D82-0AD9A9C1A064}" type="presParOf" srcId="{BD430BFB-A742-444A-A77E-7A3EF98B5765}" destId="{CFB225EB-3B50-4046-A533-2F00940678A2}" srcOrd="0" destOrd="0" presId="urn:microsoft.com/office/officeart/2008/layout/AccentedPicture"/>
    <dgm:cxn modelId="{4DF0C18B-D283-410B-AF17-BF6E737512CA}" type="presParOf" srcId="{0A7D2E62-CB4D-44C6-AB08-D842990025D5}" destId="{689CF6ED-DAEC-4732-ADA9-3E0333A04E8B}" srcOrd="3" destOrd="0" presId="urn:microsoft.com/office/officeart/2008/layout/AccentedPicture"/>
    <dgm:cxn modelId="{F5750DCB-CA5E-47C3-A068-AE131E608393}" type="presParOf" srcId="{0A7D2E62-CB4D-44C6-AB08-D842990025D5}" destId="{29D1FBDE-6F3D-4DE0-A327-9C9F725BCC0E}" srcOrd="4" destOrd="0" presId="urn:microsoft.com/office/officeart/2008/layout/AccentedPicture"/>
    <dgm:cxn modelId="{159AABD3-B499-414D-9459-1FF46D7A8644}" type="presParOf" srcId="{29D1FBDE-6F3D-4DE0-A327-9C9F725BCC0E}" destId="{755FA769-8C48-4EC8-A05D-79DC0F59AEB5}" srcOrd="0" destOrd="0" presId="urn:microsoft.com/office/officeart/2008/layout/AccentedPicture"/>
    <dgm:cxn modelId="{F9D3FAF6-CE9A-499A-B2B7-994977F7EED0}" type="presParOf" srcId="{29D1FBDE-6F3D-4DE0-A327-9C9F725BCC0E}" destId="{D1633C16-7701-4F4E-A7DC-CA4BBF64E840}" srcOrd="1" destOrd="0" presId="urn:microsoft.com/office/officeart/2008/layout/AccentedPicture"/>
    <dgm:cxn modelId="{27BF3699-B36E-473A-AB9E-5BD21E4BDEB2}" type="presParOf" srcId="{29D1FBDE-6F3D-4DE0-A327-9C9F725BCC0E}" destId="{4CDA5B81-CAD4-43D0-B5D4-23EC8FC882C0}" srcOrd="2" destOrd="0" presId="urn:microsoft.com/office/officeart/2008/layout/AccentedPicture"/>
    <dgm:cxn modelId="{FDEF2DC9-92CF-4E68-9810-960035DB547D}" type="presParOf" srcId="{4CDA5B81-CAD4-43D0-B5D4-23EC8FC882C0}" destId="{2C77D372-6C98-4778-A5C7-CC61017316EB}" srcOrd="0" destOrd="0" presId="urn:microsoft.com/office/officeart/2008/layout/AccentedPicture"/>
    <dgm:cxn modelId="{86EB1E04-AEDA-4040-A1F8-039A681AEB19}" type="presParOf" srcId="{200C5A88-CBEB-4EE0-88DC-E16E83131CA4}" destId="{14FA3BD7-6F3F-45E5-A21D-53962CBF2D67}" srcOrd="3" destOrd="0" presId="urn:microsoft.com/office/officeart/2008/layout/AccentedPicture"/>
    <dgm:cxn modelId="{DCC5904F-FC59-44CC-AB4C-A321694F7A7F}" type="presParOf" srcId="{14FA3BD7-6F3F-45E5-A21D-53962CBF2D67}" destId="{C28DA877-8F33-48A5-A987-50DC93F00D4B}" srcOrd="0" destOrd="0" presId="urn:microsoft.com/office/officeart/2008/layout/AccentedPicture"/>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00E92C4-F27C-4EBE-A4E4-EF2A93E2502E}" type="doc">
      <dgm:prSet loTypeId="urn:microsoft.com/office/officeart/2008/layout/PictureStrips" loCatId="list" qsTypeId="urn:microsoft.com/office/officeart/2005/8/quickstyle/3d9" qsCatId="3D" csTypeId="urn:microsoft.com/office/officeart/2005/8/colors/accent3_3" csCatId="accent3" phldr="1"/>
      <dgm:spPr/>
      <dgm:t>
        <a:bodyPr/>
        <a:lstStyle/>
        <a:p>
          <a:endParaRPr lang="en-GB"/>
        </a:p>
      </dgm:t>
    </dgm:pt>
    <dgm:pt modelId="{A0116955-7D6E-4579-8573-C5B2A7AF65AD}">
      <dgm:prSet phldrT="[Text]" custT="1"/>
      <dgm:spPr/>
      <dgm:t>
        <a:bodyPr/>
        <a:lstStyle/>
        <a:p>
          <a:r>
            <a:rPr lang="en-GB" sz="1100">
              <a:latin typeface="Arial" panose="020B0604020202020204" pitchFamily="34" charset="0"/>
              <a:cs typeface="Arial" panose="020B0604020202020204" pitchFamily="34" charset="0"/>
            </a:rPr>
            <a:t>1.Listening</a:t>
          </a:r>
        </a:p>
      </dgm:t>
    </dgm:pt>
    <dgm:pt modelId="{89B92FAF-0F58-4D85-8D2B-7BBCD07B28CE}" type="parTrans" cxnId="{A1688E14-F8DF-4AC6-BC62-F12BD06914F1}">
      <dgm:prSet/>
      <dgm:spPr/>
      <dgm:t>
        <a:bodyPr/>
        <a:lstStyle/>
        <a:p>
          <a:endParaRPr lang="en-GB"/>
        </a:p>
      </dgm:t>
    </dgm:pt>
    <dgm:pt modelId="{EDC63C0C-EF85-40A0-908D-25BE2794654D}" type="sibTrans" cxnId="{A1688E14-F8DF-4AC6-BC62-F12BD06914F1}">
      <dgm:prSet/>
      <dgm:spPr/>
      <dgm:t>
        <a:bodyPr/>
        <a:lstStyle/>
        <a:p>
          <a:endParaRPr lang="en-GB"/>
        </a:p>
      </dgm:t>
    </dgm:pt>
    <dgm:pt modelId="{C83303E1-C437-4E76-8F99-A06630D7580A}">
      <dgm:prSet phldrT="[Text]" custT="1"/>
      <dgm:spPr/>
      <dgm:t>
        <a:bodyPr/>
        <a:lstStyle/>
        <a:p>
          <a:r>
            <a:rPr lang="en-GB" sz="1100">
              <a:latin typeface="Arial" panose="020B0604020202020204" pitchFamily="34" charset="0"/>
              <a:cs typeface="Arial" panose="020B0604020202020204" pitchFamily="34" charset="0"/>
            </a:rPr>
            <a:t>2. Questioning</a:t>
          </a:r>
        </a:p>
      </dgm:t>
    </dgm:pt>
    <dgm:pt modelId="{FF8B264E-D8DF-44DC-A77B-D0CDAF6F97DE}" type="parTrans" cxnId="{38AB47A7-C7C2-460A-99EA-ACD262FA35C3}">
      <dgm:prSet/>
      <dgm:spPr/>
      <dgm:t>
        <a:bodyPr/>
        <a:lstStyle/>
        <a:p>
          <a:endParaRPr lang="en-GB"/>
        </a:p>
      </dgm:t>
    </dgm:pt>
    <dgm:pt modelId="{5E844BB0-6985-418B-96E8-18B64B656603}" type="sibTrans" cxnId="{38AB47A7-C7C2-460A-99EA-ACD262FA35C3}">
      <dgm:prSet/>
      <dgm:spPr/>
      <dgm:t>
        <a:bodyPr/>
        <a:lstStyle/>
        <a:p>
          <a:endParaRPr lang="en-GB"/>
        </a:p>
      </dgm:t>
    </dgm:pt>
    <dgm:pt modelId="{CADA381F-80B3-4986-AF1E-FB84B92083F7}">
      <dgm:prSet phldrT="[Text]" custT="1"/>
      <dgm:spPr/>
      <dgm:t>
        <a:bodyPr/>
        <a:lstStyle/>
        <a:p>
          <a:r>
            <a:rPr lang="en-GB" sz="1100">
              <a:latin typeface="Arial" panose="020B0604020202020204" pitchFamily="34" charset="0"/>
              <a:cs typeface="Arial" panose="020B0604020202020204" pitchFamily="34" charset="0"/>
            </a:rPr>
            <a:t>3. Building Rapport</a:t>
          </a:r>
        </a:p>
      </dgm:t>
    </dgm:pt>
    <dgm:pt modelId="{E29BD111-1B6C-45B5-8C0C-F61B71607DB6}" type="parTrans" cxnId="{82541AD9-43C5-4C2C-B993-82707816DEF9}">
      <dgm:prSet/>
      <dgm:spPr/>
      <dgm:t>
        <a:bodyPr/>
        <a:lstStyle/>
        <a:p>
          <a:endParaRPr lang="en-GB"/>
        </a:p>
      </dgm:t>
    </dgm:pt>
    <dgm:pt modelId="{2039FC9B-0BE8-4C88-A6E0-8226245824A9}" type="sibTrans" cxnId="{82541AD9-43C5-4C2C-B993-82707816DEF9}">
      <dgm:prSet/>
      <dgm:spPr/>
      <dgm:t>
        <a:bodyPr/>
        <a:lstStyle/>
        <a:p>
          <a:endParaRPr lang="en-GB"/>
        </a:p>
      </dgm:t>
    </dgm:pt>
    <dgm:pt modelId="{E752CF66-84F7-4A97-8449-DB84F25B326B}">
      <dgm:prSet phldrT="[Text]" custT="1"/>
      <dgm:spPr/>
      <dgm:t>
        <a:bodyPr/>
        <a:lstStyle/>
        <a:p>
          <a:r>
            <a:rPr lang="en-GB" sz="1100">
              <a:latin typeface="Arial" panose="020B0604020202020204" pitchFamily="34" charset="0"/>
              <a:cs typeface="Arial" panose="020B0604020202020204" pitchFamily="34" charset="0"/>
            </a:rPr>
            <a:t>10. Resisting Temptation to Tell</a:t>
          </a:r>
        </a:p>
      </dgm:t>
    </dgm:pt>
    <dgm:pt modelId="{8800A127-C2C2-4103-98FA-C14A69202A7C}" type="parTrans" cxnId="{80657C10-B22D-44BB-B4A4-6228C9C4D148}">
      <dgm:prSet/>
      <dgm:spPr/>
      <dgm:t>
        <a:bodyPr/>
        <a:lstStyle/>
        <a:p>
          <a:endParaRPr lang="en-GB"/>
        </a:p>
      </dgm:t>
    </dgm:pt>
    <dgm:pt modelId="{AB082BC0-615A-474C-A1A0-486DCE33D2AF}" type="sibTrans" cxnId="{80657C10-B22D-44BB-B4A4-6228C9C4D148}">
      <dgm:prSet/>
      <dgm:spPr/>
      <dgm:t>
        <a:bodyPr/>
        <a:lstStyle/>
        <a:p>
          <a:endParaRPr lang="en-GB"/>
        </a:p>
      </dgm:t>
    </dgm:pt>
    <dgm:pt modelId="{AD161902-2690-4A54-BCC4-C72DDA4FD375}">
      <dgm:prSet phldrT="[Text]" custT="1"/>
      <dgm:spPr/>
      <dgm:t>
        <a:bodyPr/>
        <a:lstStyle/>
        <a:p>
          <a:r>
            <a:rPr lang="en-GB" sz="1100">
              <a:latin typeface="Arial" panose="020B0604020202020204" pitchFamily="34" charset="0"/>
              <a:cs typeface="Arial" panose="020B0604020202020204" pitchFamily="34" charset="0"/>
            </a:rPr>
            <a:t>4. Empathising</a:t>
          </a:r>
        </a:p>
      </dgm:t>
    </dgm:pt>
    <dgm:pt modelId="{17CCDE70-41F6-4535-B28B-2EE8CE82EB75}" type="parTrans" cxnId="{9F6A4E69-6EFA-48E2-B4C0-8B144080E47C}">
      <dgm:prSet/>
      <dgm:spPr/>
      <dgm:t>
        <a:bodyPr/>
        <a:lstStyle/>
        <a:p>
          <a:endParaRPr lang="en-GB"/>
        </a:p>
      </dgm:t>
    </dgm:pt>
    <dgm:pt modelId="{46DB2883-6D33-4A6F-8B2E-52C76A5CC1D0}" type="sibTrans" cxnId="{9F6A4E69-6EFA-48E2-B4C0-8B144080E47C}">
      <dgm:prSet/>
      <dgm:spPr/>
      <dgm:t>
        <a:bodyPr/>
        <a:lstStyle/>
        <a:p>
          <a:endParaRPr lang="en-GB"/>
        </a:p>
      </dgm:t>
    </dgm:pt>
    <dgm:pt modelId="{774A312F-5692-4307-8429-B7A0319A7362}">
      <dgm:prSet phldrT="[Text]" custT="1"/>
      <dgm:spPr/>
      <dgm:t>
        <a:bodyPr/>
        <a:lstStyle/>
        <a:p>
          <a:r>
            <a:rPr lang="en-GB" sz="1100">
              <a:latin typeface="Arial" panose="020B0604020202020204" pitchFamily="34" charset="0"/>
              <a:cs typeface="Arial" panose="020B0604020202020204" pitchFamily="34" charset="0"/>
            </a:rPr>
            <a:t>5. Summarising and Reflecting</a:t>
          </a:r>
        </a:p>
      </dgm:t>
    </dgm:pt>
    <dgm:pt modelId="{5CB073AE-878B-47DB-9A7D-0662B4897BB9}" type="parTrans" cxnId="{D7E7FEFB-446F-4CD1-9C5B-4C06751AB690}">
      <dgm:prSet/>
      <dgm:spPr/>
      <dgm:t>
        <a:bodyPr/>
        <a:lstStyle/>
        <a:p>
          <a:endParaRPr lang="en-GB"/>
        </a:p>
      </dgm:t>
    </dgm:pt>
    <dgm:pt modelId="{42E18AF5-E256-4ED8-AE83-A1134A3EA0B3}" type="sibTrans" cxnId="{D7E7FEFB-446F-4CD1-9C5B-4C06751AB690}">
      <dgm:prSet/>
      <dgm:spPr/>
      <dgm:t>
        <a:bodyPr/>
        <a:lstStyle/>
        <a:p>
          <a:endParaRPr lang="en-GB"/>
        </a:p>
      </dgm:t>
    </dgm:pt>
    <dgm:pt modelId="{3882CB48-0FBA-48A6-972B-8758FA0F53D4}">
      <dgm:prSet phldrT="[Text]" custT="1"/>
      <dgm:spPr/>
      <dgm:t>
        <a:bodyPr/>
        <a:lstStyle/>
        <a:p>
          <a:r>
            <a:rPr lang="en-GB" sz="1100">
              <a:latin typeface="Arial" panose="020B0604020202020204" pitchFamily="34" charset="0"/>
              <a:cs typeface="Arial" panose="020B0604020202020204" pitchFamily="34" charset="0"/>
            </a:rPr>
            <a:t>6. Unlocking Limiting Beliefs</a:t>
          </a:r>
        </a:p>
      </dgm:t>
    </dgm:pt>
    <dgm:pt modelId="{CC865F81-8615-4DB8-A23B-9E49167A0339}" type="parTrans" cxnId="{BA52D77F-89E7-43D8-ABBD-E2D65F9332F2}">
      <dgm:prSet/>
      <dgm:spPr/>
      <dgm:t>
        <a:bodyPr/>
        <a:lstStyle/>
        <a:p>
          <a:endParaRPr lang="en-GB"/>
        </a:p>
      </dgm:t>
    </dgm:pt>
    <dgm:pt modelId="{63C53FCD-EE6B-4ED7-8BBD-1530252A4471}" type="sibTrans" cxnId="{BA52D77F-89E7-43D8-ABBD-E2D65F9332F2}">
      <dgm:prSet/>
      <dgm:spPr/>
      <dgm:t>
        <a:bodyPr/>
        <a:lstStyle/>
        <a:p>
          <a:endParaRPr lang="en-GB"/>
        </a:p>
      </dgm:t>
    </dgm:pt>
    <dgm:pt modelId="{3BE370A2-43A6-4F43-8455-AB08B3FE57BA}">
      <dgm:prSet phldrT="[Text]" custT="1"/>
      <dgm:spPr/>
      <dgm:t>
        <a:bodyPr/>
        <a:lstStyle/>
        <a:p>
          <a:r>
            <a:rPr lang="en-GB" sz="1100">
              <a:latin typeface="Arial" panose="020B0604020202020204" pitchFamily="34" charset="0"/>
              <a:cs typeface="Arial" panose="020B0604020202020204" pitchFamily="34" charset="0"/>
            </a:rPr>
            <a:t>7. Staying Focused</a:t>
          </a:r>
        </a:p>
      </dgm:t>
    </dgm:pt>
    <dgm:pt modelId="{F3283F9B-3601-4D7D-B922-24EC96A64ACD}" type="parTrans" cxnId="{C3E3020C-9758-4CC4-A97C-790730B8B7AA}">
      <dgm:prSet/>
      <dgm:spPr/>
      <dgm:t>
        <a:bodyPr/>
        <a:lstStyle/>
        <a:p>
          <a:endParaRPr lang="en-GB"/>
        </a:p>
      </dgm:t>
    </dgm:pt>
    <dgm:pt modelId="{358C81C9-682D-4FF4-AEDB-FB3FDF4F81D6}" type="sibTrans" cxnId="{C3E3020C-9758-4CC4-A97C-790730B8B7AA}">
      <dgm:prSet/>
      <dgm:spPr/>
      <dgm:t>
        <a:bodyPr/>
        <a:lstStyle/>
        <a:p>
          <a:endParaRPr lang="en-GB"/>
        </a:p>
      </dgm:t>
    </dgm:pt>
    <dgm:pt modelId="{997922BA-74C5-46F5-AD35-2BD7342CD82A}">
      <dgm:prSet phldrT="[Text]" custT="1"/>
      <dgm:spPr/>
      <dgm:t>
        <a:bodyPr/>
        <a:lstStyle/>
        <a:p>
          <a:r>
            <a:rPr lang="en-GB" sz="1100">
              <a:latin typeface="Arial" panose="020B0604020202020204" pitchFamily="34" charset="0"/>
              <a:cs typeface="Arial" panose="020B0604020202020204" pitchFamily="34" charset="0"/>
            </a:rPr>
            <a:t>8. Non-Judgemental and Open-Minded</a:t>
          </a:r>
        </a:p>
      </dgm:t>
    </dgm:pt>
    <dgm:pt modelId="{E45CB3DA-11AE-44E3-96C0-84D557DD362E}" type="parTrans" cxnId="{157E5F8C-AE59-4706-B2CC-0DCE33E5E0A7}">
      <dgm:prSet/>
      <dgm:spPr/>
      <dgm:t>
        <a:bodyPr/>
        <a:lstStyle/>
        <a:p>
          <a:endParaRPr lang="en-GB"/>
        </a:p>
      </dgm:t>
    </dgm:pt>
    <dgm:pt modelId="{94DFA4AC-A51C-4A3E-9FC4-4034490E6B71}" type="sibTrans" cxnId="{157E5F8C-AE59-4706-B2CC-0DCE33E5E0A7}">
      <dgm:prSet/>
      <dgm:spPr/>
      <dgm:t>
        <a:bodyPr/>
        <a:lstStyle/>
        <a:p>
          <a:endParaRPr lang="en-GB"/>
        </a:p>
      </dgm:t>
    </dgm:pt>
    <dgm:pt modelId="{7DE1A49D-0038-4C6F-98CB-1EB1088A74B8}">
      <dgm:prSet phldrT="[Text]" custT="1"/>
      <dgm:spPr/>
      <dgm:t>
        <a:bodyPr/>
        <a:lstStyle/>
        <a:p>
          <a:r>
            <a:rPr lang="en-GB" sz="1100">
              <a:latin typeface="Arial" panose="020B0604020202020204" pitchFamily="34" charset="0"/>
              <a:cs typeface="Arial" panose="020B0604020202020204" pitchFamily="34" charset="0"/>
            </a:rPr>
            <a:t>9. Giving Constructive Feedback</a:t>
          </a:r>
        </a:p>
      </dgm:t>
    </dgm:pt>
    <dgm:pt modelId="{1209DEF6-F188-4B99-BE1A-368FF7EB2490}" type="parTrans" cxnId="{A1A06BB3-B74B-418A-A7D9-AC419FD1DFE9}">
      <dgm:prSet/>
      <dgm:spPr/>
      <dgm:t>
        <a:bodyPr/>
        <a:lstStyle/>
        <a:p>
          <a:endParaRPr lang="en-GB"/>
        </a:p>
      </dgm:t>
    </dgm:pt>
    <dgm:pt modelId="{EBD9AAAB-7E72-4CC3-802A-E7D3F31455C3}" type="sibTrans" cxnId="{A1A06BB3-B74B-418A-A7D9-AC419FD1DFE9}">
      <dgm:prSet/>
      <dgm:spPr/>
      <dgm:t>
        <a:bodyPr/>
        <a:lstStyle/>
        <a:p>
          <a:endParaRPr lang="en-GB"/>
        </a:p>
      </dgm:t>
    </dgm:pt>
    <dgm:pt modelId="{7BA4E28B-DB21-4E41-A588-E23A6A39F04E}" type="pres">
      <dgm:prSet presAssocID="{600E92C4-F27C-4EBE-A4E4-EF2A93E2502E}" presName="Name0" presStyleCnt="0">
        <dgm:presLayoutVars>
          <dgm:dir/>
          <dgm:resizeHandles val="exact"/>
        </dgm:presLayoutVars>
      </dgm:prSet>
      <dgm:spPr/>
    </dgm:pt>
    <dgm:pt modelId="{9B1D4FBE-395E-485B-8308-DE284D4558FA}" type="pres">
      <dgm:prSet presAssocID="{A0116955-7D6E-4579-8573-C5B2A7AF65AD}" presName="composite" presStyleCnt="0"/>
      <dgm:spPr/>
    </dgm:pt>
    <dgm:pt modelId="{7FCACF05-2F30-414D-96BB-0C6FD783F520}" type="pres">
      <dgm:prSet presAssocID="{A0116955-7D6E-4579-8573-C5B2A7AF65AD}" presName="rect1" presStyleLbl="trAlignAcc1" presStyleIdx="0" presStyleCnt="10">
        <dgm:presLayoutVars>
          <dgm:bulletEnabled val="1"/>
        </dgm:presLayoutVars>
      </dgm:prSet>
      <dgm:spPr/>
    </dgm:pt>
    <dgm:pt modelId="{F44F8F2A-A08A-4589-BA29-94782C342152}" type="pres">
      <dgm:prSet presAssocID="{A0116955-7D6E-4579-8573-C5B2A7AF65AD}" presName="rect2" presStyleLbl="fgImgPlace1" presStyleIdx="0" presStyleCnt="10"/>
      <dgm:spPr>
        <a:blipFill rotWithShape="1">
          <a:blip xmlns:r="http://schemas.openxmlformats.org/officeDocument/2006/relationships" r:embed="rId1"/>
          <a:srcRect/>
          <a:stretch>
            <a:fillRect l="-25000" r="-25000"/>
          </a:stretch>
        </a:blipFill>
      </dgm:spPr>
    </dgm:pt>
    <dgm:pt modelId="{CA0521CE-D197-48C9-8CAE-47463C4D7501}" type="pres">
      <dgm:prSet presAssocID="{EDC63C0C-EF85-40A0-908D-25BE2794654D}" presName="sibTrans" presStyleCnt="0"/>
      <dgm:spPr/>
    </dgm:pt>
    <dgm:pt modelId="{C68B2108-7E44-43D6-A885-ACFF02E9B4B2}" type="pres">
      <dgm:prSet presAssocID="{C83303E1-C437-4E76-8F99-A06630D7580A}" presName="composite" presStyleCnt="0"/>
      <dgm:spPr/>
    </dgm:pt>
    <dgm:pt modelId="{CF3CED77-DFB4-493F-A201-8B5EC9936224}" type="pres">
      <dgm:prSet presAssocID="{C83303E1-C437-4E76-8F99-A06630D7580A}" presName="rect1" presStyleLbl="trAlignAcc1" presStyleIdx="1" presStyleCnt="10">
        <dgm:presLayoutVars>
          <dgm:bulletEnabled val="1"/>
        </dgm:presLayoutVars>
      </dgm:prSet>
      <dgm:spPr/>
    </dgm:pt>
    <dgm:pt modelId="{B101235C-0D92-4C44-BFD3-56A3C9F30278}" type="pres">
      <dgm:prSet presAssocID="{C83303E1-C437-4E76-8F99-A06630D7580A}" presName="rect2" presStyleLbl="fgImgPlace1" presStyleIdx="1" presStyleCnt="10"/>
      <dgm:spPr>
        <a:blipFill rotWithShape="1">
          <a:blip xmlns:r="http://schemas.openxmlformats.org/officeDocument/2006/relationships" r:embed="rId2"/>
          <a:srcRect/>
          <a:stretch>
            <a:fillRect l="-44000" r="-44000"/>
          </a:stretch>
        </a:blipFill>
      </dgm:spPr>
    </dgm:pt>
    <dgm:pt modelId="{663222A3-A559-4A51-83B3-DFED2B324802}" type="pres">
      <dgm:prSet presAssocID="{5E844BB0-6985-418B-96E8-18B64B656603}" presName="sibTrans" presStyleCnt="0"/>
      <dgm:spPr/>
    </dgm:pt>
    <dgm:pt modelId="{D97A6F98-5B79-45C8-AFA0-CDA68D9C19AA}" type="pres">
      <dgm:prSet presAssocID="{CADA381F-80B3-4986-AF1E-FB84B92083F7}" presName="composite" presStyleCnt="0"/>
      <dgm:spPr/>
    </dgm:pt>
    <dgm:pt modelId="{F79238AE-CC76-4AAB-9FA7-A624AC9AD4E3}" type="pres">
      <dgm:prSet presAssocID="{CADA381F-80B3-4986-AF1E-FB84B92083F7}" presName="rect1" presStyleLbl="trAlignAcc1" presStyleIdx="2" presStyleCnt="10">
        <dgm:presLayoutVars>
          <dgm:bulletEnabled val="1"/>
        </dgm:presLayoutVars>
      </dgm:prSet>
      <dgm:spPr/>
    </dgm:pt>
    <dgm:pt modelId="{3C6AAED2-7B54-4488-88F1-5FCD33F70159}" type="pres">
      <dgm:prSet presAssocID="{CADA381F-80B3-4986-AF1E-FB84B92083F7}" presName="rect2" presStyleLbl="fgImgPlace1" presStyleIdx="2" presStyleCnt="10"/>
      <dgm:spPr>
        <a:blipFill rotWithShape="1">
          <a:blip xmlns:r="http://schemas.openxmlformats.org/officeDocument/2006/relationships" r:embed="rId3"/>
          <a:srcRect/>
          <a:stretch>
            <a:fillRect l="-63000" r="-63000"/>
          </a:stretch>
        </a:blipFill>
      </dgm:spPr>
    </dgm:pt>
    <dgm:pt modelId="{B46A1E0D-95F6-4106-AE56-72F973E045CB}" type="pres">
      <dgm:prSet presAssocID="{2039FC9B-0BE8-4C88-A6E0-8226245824A9}" presName="sibTrans" presStyleCnt="0"/>
      <dgm:spPr/>
    </dgm:pt>
    <dgm:pt modelId="{26253A2B-3FDF-40BC-93DF-6A0A99807108}" type="pres">
      <dgm:prSet presAssocID="{AD161902-2690-4A54-BCC4-C72DDA4FD375}" presName="composite" presStyleCnt="0"/>
      <dgm:spPr/>
    </dgm:pt>
    <dgm:pt modelId="{5D6F8D4E-68BD-41C7-862B-C7B8E5196BB8}" type="pres">
      <dgm:prSet presAssocID="{AD161902-2690-4A54-BCC4-C72DDA4FD375}" presName="rect1" presStyleLbl="trAlignAcc1" presStyleIdx="3" presStyleCnt="10">
        <dgm:presLayoutVars>
          <dgm:bulletEnabled val="1"/>
        </dgm:presLayoutVars>
      </dgm:prSet>
      <dgm:spPr/>
    </dgm:pt>
    <dgm:pt modelId="{574F9A38-D33D-423E-B9CE-F2073C8317F3}" type="pres">
      <dgm:prSet presAssocID="{AD161902-2690-4A54-BCC4-C72DDA4FD375}" presName="rect2" presStyleLbl="fgImgPlace1" presStyleIdx="3" presStyleCnt="10"/>
      <dgm:spPr>
        <a:blipFill rotWithShape="1">
          <a:blip xmlns:r="http://schemas.openxmlformats.org/officeDocument/2006/relationships" r:embed="rId4"/>
          <a:srcRect/>
          <a:stretch>
            <a:fillRect l="-25000" r="-25000"/>
          </a:stretch>
        </a:blipFill>
      </dgm:spPr>
    </dgm:pt>
    <dgm:pt modelId="{E45C74C8-6889-4BA9-BE08-91EA91744716}" type="pres">
      <dgm:prSet presAssocID="{46DB2883-6D33-4A6F-8B2E-52C76A5CC1D0}" presName="sibTrans" presStyleCnt="0"/>
      <dgm:spPr/>
    </dgm:pt>
    <dgm:pt modelId="{31EA7419-D3AB-4927-88AA-F86CEA259104}" type="pres">
      <dgm:prSet presAssocID="{774A312F-5692-4307-8429-B7A0319A7362}" presName="composite" presStyleCnt="0"/>
      <dgm:spPr/>
    </dgm:pt>
    <dgm:pt modelId="{FEB94B63-BE67-4CFA-9439-D50F53EC8507}" type="pres">
      <dgm:prSet presAssocID="{774A312F-5692-4307-8429-B7A0319A7362}" presName="rect1" presStyleLbl="trAlignAcc1" presStyleIdx="4" presStyleCnt="10">
        <dgm:presLayoutVars>
          <dgm:bulletEnabled val="1"/>
        </dgm:presLayoutVars>
      </dgm:prSet>
      <dgm:spPr/>
    </dgm:pt>
    <dgm:pt modelId="{A85BE5E4-1FA4-44A7-94CC-99C5B5BDCE84}" type="pres">
      <dgm:prSet presAssocID="{774A312F-5692-4307-8429-B7A0319A7362}" presName="rect2" presStyleLbl="fgImgPlace1" presStyleIdx="4" presStyleCnt="10"/>
      <dgm:spPr>
        <a:blipFill rotWithShape="1">
          <a:blip xmlns:r="http://schemas.openxmlformats.org/officeDocument/2006/relationships" r:embed="rId5"/>
          <a:srcRect/>
          <a:stretch>
            <a:fillRect l="-129000" r="-129000"/>
          </a:stretch>
        </a:blipFill>
      </dgm:spPr>
    </dgm:pt>
    <dgm:pt modelId="{C6337C2A-7C95-4906-8ED8-0AB29843B326}" type="pres">
      <dgm:prSet presAssocID="{42E18AF5-E256-4ED8-AE83-A1134A3EA0B3}" presName="sibTrans" presStyleCnt="0"/>
      <dgm:spPr/>
    </dgm:pt>
    <dgm:pt modelId="{95F0B099-B1A7-4715-83B4-26F523323F2D}" type="pres">
      <dgm:prSet presAssocID="{3882CB48-0FBA-48A6-972B-8758FA0F53D4}" presName="composite" presStyleCnt="0"/>
      <dgm:spPr/>
    </dgm:pt>
    <dgm:pt modelId="{FBCC46D5-9EC7-455D-A460-3CB2F895FFF2}" type="pres">
      <dgm:prSet presAssocID="{3882CB48-0FBA-48A6-972B-8758FA0F53D4}" presName="rect1" presStyleLbl="trAlignAcc1" presStyleIdx="5" presStyleCnt="10">
        <dgm:presLayoutVars>
          <dgm:bulletEnabled val="1"/>
        </dgm:presLayoutVars>
      </dgm:prSet>
      <dgm:spPr/>
    </dgm:pt>
    <dgm:pt modelId="{6EFB190D-2D18-431B-BA0D-53E88F38C567}" type="pres">
      <dgm:prSet presAssocID="{3882CB48-0FBA-48A6-972B-8758FA0F53D4}" presName="rect2" presStyleLbl="fgImgPlace1" presStyleIdx="5" presStyleCnt="10"/>
      <dgm:spPr>
        <a:blipFill rotWithShape="1">
          <a:blip xmlns:r="http://schemas.openxmlformats.org/officeDocument/2006/relationships" r:embed="rId6"/>
          <a:srcRect/>
          <a:stretch>
            <a:fillRect l="-25000" r="-25000"/>
          </a:stretch>
        </a:blipFill>
      </dgm:spPr>
    </dgm:pt>
    <dgm:pt modelId="{66304D41-826B-420D-B2AF-D2C3367119A0}" type="pres">
      <dgm:prSet presAssocID="{63C53FCD-EE6B-4ED7-8BBD-1530252A4471}" presName="sibTrans" presStyleCnt="0"/>
      <dgm:spPr/>
    </dgm:pt>
    <dgm:pt modelId="{57F8316A-66E5-4B95-B252-4729F0A8143E}" type="pres">
      <dgm:prSet presAssocID="{3BE370A2-43A6-4F43-8455-AB08B3FE57BA}" presName="composite" presStyleCnt="0"/>
      <dgm:spPr/>
    </dgm:pt>
    <dgm:pt modelId="{9F29E54B-3337-47B8-9D5E-985D68228E9E}" type="pres">
      <dgm:prSet presAssocID="{3BE370A2-43A6-4F43-8455-AB08B3FE57BA}" presName="rect1" presStyleLbl="trAlignAcc1" presStyleIdx="6" presStyleCnt="10">
        <dgm:presLayoutVars>
          <dgm:bulletEnabled val="1"/>
        </dgm:presLayoutVars>
      </dgm:prSet>
      <dgm:spPr/>
    </dgm:pt>
    <dgm:pt modelId="{4E350B0B-49CC-472A-B8BB-6F4D64B03DBF}" type="pres">
      <dgm:prSet presAssocID="{3BE370A2-43A6-4F43-8455-AB08B3FE57BA}" presName="rect2" presStyleLbl="fgImgPlace1" presStyleIdx="6" presStyleCnt="10"/>
      <dgm:spPr>
        <a:blipFill rotWithShape="1">
          <a:blip xmlns:r="http://schemas.openxmlformats.org/officeDocument/2006/relationships" r:embed="rId7"/>
          <a:srcRect/>
          <a:stretch>
            <a:fillRect l="-57000" r="-57000"/>
          </a:stretch>
        </a:blipFill>
      </dgm:spPr>
    </dgm:pt>
    <dgm:pt modelId="{E368ED73-B409-4BE7-AF95-E1EE3181667C}" type="pres">
      <dgm:prSet presAssocID="{358C81C9-682D-4FF4-AEDB-FB3FDF4F81D6}" presName="sibTrans" presStyleCnt="0"/>
      <dgm:spPr/>
    </dgm:pt>
    <dgm:pt modelId="{313A077B-ABA1-4F1D-AC32-A5281108D802}" type="pres">
      <dgm:prSet presAssocID="{997922BA-74C5-46F5-AD35-2BD7342CD82A}" presName="composite" presStyleCnt="0"/>
      <dgm:spPr/>
    </dgm:pt>
    <dgm:pt modelId="{40D91553-4F64-4942-874C-D03F8D348106}" type="pres">
      <dgm:prSet presAssocID="{997922BA-74C5-46F5-AD35-2BD7342CD82A}" presName="rect1" presStyleLbl="trAlignAcc1" presStyleIdx="7" presStyleCnt="10">
        <dgm:presLayoutVars>
          <dgm:bulletEnabled val="1"/>
        </dgm:presLayoutVars>
      </dgm:prSet>
      <dgm:spPr/>
    </dgm:pt>
    <dgm:pt modelId="{368C9176-D779-4253-B715-733E7CE9AF30}" type="pres">
      <dgm:prSet presAssocID="{997922BA-74C5-46F5-AD35-2BD7342CD82A}" presName="rect2" presStyleLbl="fgImgPlace1" presStyleIdx="7" presStyleCnt="10"/>
      <dgm:spPr>
        <a:blipFill rotWithShape="1">
          <a:blip xmlns:r="http://schemas.openxmlformats.org/officeDocument/2006/relationships" r:embed="rId8"/>
          <a:srcRect/>
          <a:stretch>
            <a:fillRect l="-66000" r="-66000"/>
          </a:stretch>
        </a:blipFill>
      </dgm:spPr>
    </dgm:pt>
    <dgm:pt modelId="{DB2AB360-FAEF-4A81-AAE3-2BEE31887C02}" type="pres">
      <dgm:prSet presAssocID="{94DFA4AC-A51C-4A3E-9FC4-4034490E6B71}" presName="sibTrans" presStyleCnt="0"/>
      <dgm:spPr/>
    </dgm:pt>
    <dgm:pt modelId="{BA82B72A-04F9-4663-BE22-7FAF72A6FCCD}" type="pres">
      <dgm:prSet presAssocID="{7DE1A49D-0038-4C6F-98CB-1EB1088A74B8}" presName="composite" presStyleCnt="0"/>
      <dgm:spPr/>
    </dgm:pt>
    <dgm:pt modelId="{41F14CA2-A012-4745-926F-EA9E6C4DB0C1}" type="pres">
      <dgm:prSet presAssocID="{7DE1A49D-0038-4C6F-98CB-1EB1088A74B8}" presName="rect1" presStyleLbl="trAlignAcc1" presStyleIdx="8" presStyleCnt="10">
        <dgm:presLayoutVars>
          <dgm:bulletEnabled val="1"/>
        </dgm:presLayoutVars>
      </dgm:prSet>
      <dgm:spPr/>
    </dgm:pt>
    <dgm:pt modelId="{04DEA6A9-F2FB-4109-8306-6976C2F6544A}" type="pres">
      <dgm:prSet presAssocID="{7DE1A49D-0038-4C6F-98CB-1EB1088A74B8}" presName="rect2" presStyleLbl="fgImgPlace1" presStyleIdx="8" presStyleCnt="10"/>
      <dgm:spPr>
        <a:blipFill rotWithShape="1">
          <a:blip xmlns:r="http://schemas.openxmlformats.org/officeDocument/2006/relationships" r:embed="rId9"/>
          <a:srcRect/>
          <a:stretch>
            <a:fillRect l="-93000" r="-93000"/>
          </a:stretch>
        </a:blipFill>
      </dgm:spPr>
    </dgm:pt>
    <dgm:pt modelId="{77BBE8A2-2825-45B8-953A-B3A37398CF15}" type="pres">
      <dgm:prSet presAssocID="{EBD9AAAB-7E72-4CC3-802A-E7D3F31455C3}" presName="sibTrans" presStyleCnt="0"/>
      <dgm:spPr/>
    </dgm:pt>
    <dgm:pt modelId="{51E0B024-5549-4AC7-9BA5-51C9A4DBE254}" type="pres">
      <dgm:prSet presAssocID="{E752CF66-84F7-4A97-8449-DB84F25B326B}" presName="composite" presStyleCnt="0"/>
      <dgm:spPr/>
    </dgm:pt>
    <dgm:pt modelId="{3D92C40B-80FB-4744-90E5-E53C2EB195A5}" type="pres">
      <dgm:prSet presAssocID="{E752CF66-84F7-4A97-8449-DB84F25B326B}" presName="rect1" presStyleLbl="trAlignAcc1" presStyleIdx="9" presStyleCnt="10">
        <dgm:presLayoutVars>
          <dgm:bulletEnabled val="1"/>
        </dgm:presLayoutVars>
      </dgm:prSet>
      <dgm:spPr/>
    </dgm:pt>
    <dgm:pt modelId="{21AF3489-7A49-49F6-A83D-DD8B6C93FF9D}" type="pres">
      <dgm:prSet presAssocID="{E752CF66-84F7-4A97-8449-DB84F25B326B}" presName="rect2" presStyleLbl="fgImgPlace1" presStyleIdx="9" presStyleCnt="10"/>
      <dgm:spPr>
        <a:blipFill rotWithShape="1">
          <a:blip xmlns:r="http://schemas.openxmlformats.org/officeDocument/2006/relationships" r:embed="rId10"/>
          <a:srcRect/>
          <a:stretch>
            <a:fillRect l="-25000" r="-25000"/>
          </a:stretch>
        </a:blipFill>
      </dgm:spPr>
    </dgm:pt>
  </dgm:ptLst>
  <dgm:cxnLst>
    <dgm:cxn modelId="{C3E3020C-9758-4CC4-A97C-790730B8B7AA}" srcId="{600E92C4-F27C-4EBE-A4E4-EF2A93E2502E}" destId="{3BE370A2-43A6-4F43-8455-AB08B3FE57BA}" srcOrd="6" destOrd="0" parTransId="{F3283F9B-3601-4D7D-B922-24EC96A64ACD}" sibTransId="{358C81C9-682D-4FF4-AEDB-FB3FDF4F81D6}"/>
    <dgm:cxn modelId="{80657C10-B22D-44BB-B4A4-6228C9C4D148}" srcId="{600E92C4-F27C-4EBE-A4E4-EF2A93E2502E}" destId="{E752CF66-84F7-4A97-8449-DB84F25B326B}" srcOrd="9" destOrd="0" parTransId="{8800A127-C2C2-4103-98FA-C14A69202A7C}" sibTransId="{AB082BC0-615A-474C-A1A0-486DCE33D2AF}"/>
    <dgm:cxn modelId="{A1688E14-F8DF-4AC6-BC62-F12BD06914F1}" srcId="{600E92C4-F27C-4EBE-A4E4-EF2A93E2502E}" destId="{A0116955-7D6E-4579-8573-C5B2A7AF65AD}" srcOrd="0" destOrd="0" parTransId="{89B92FAF-0F58-4D85-8D2B-7BBCD07B28CE}" sibTransId="{EDC63C0C-EF85-40A0-908D-25BE2794654D}"/>
    <dgm:cxn modelId="{C203FA2E-778D-46C9-BB24-C2F336BF2547}" type="presOf" srcId="{A0116955-7D6E-4579-8573-C5B2A7AF65AD}" destId="{7FCACF05-2F30-414D-96BB-0C6FD783F520}" srcOrd="0" destOrd="0" presId="urn:microsoft.com/office/officeart/2008/layout/PictureStrips"/>
    <dgm:cxn modelId="{CB357F67-4223-4968-9B07-F19EEEFE73D3}" type="presOf" srcId="{3882CB48-0FBA-48A6-972B-8758FA0F53D4}" destId="{FBCC46D5-9EC7-455D-A460-3CB2F895FFF2}" srcOrd="0" destOrd="0" presId="urn:microsoft.com/office/officeart/2008/layout/PictureStrips"/>
    <dgm:cxn modelId="{9F6A4E69-6EFA-48E2-B4C0-8B144080E47C}" srcId="{600E92C4-F27C-4EBE-A4E4-EF2A93E2502E}" destId="{AD161902-2690-4A54-BCC4-C72DDA4FD375}" srcOrd="3" destOrd="0" parTransId="{17CCDE70-41F6-4535-B28B-2EE8CE82EB75}" sibTransId="{46DB2883-6D33-4A6F-8B2E-52C76A5CC1D0}"/>
    <dgm:cxn modelId="{992F786F-F201-4FFD-B768-3C181D8E37CB}" type="presOf" srcId="{C83303E1-C437-4E76-8F99-A06630D7580A}" destId="{CF3CED77-DFB4-493F-A201-8B5EC9936224}" srcOrd="0" destOrd="0" presId="urn:microsoft.com/office/officeart/2008/layout/PictureStrips"/>
    <dgm:cxn modelId="{6290767A-0E02-4633-89BA-82B16E6EA9BC}" type="presOf" srcId="{CADA381F-80B3-4986-AF1E-FB84B92083F7}" destId="{F79238AE-CC76-4AAB-9FA7-A624AC9AD4E3}" srcOrd="0" destOrd="0" presId="urn:microsoft.com/office/officeart/2008/layout/PictureStrips"/>
    <dgm:cxn modelId="{BA52D77F-89E7-43D8-ABBD-E2D65F9332F2}" srcId="{600E92C4-F27C-4EBE-A4E4-EF2A93E2502E}" destId="{3882CB48-0FBA-48A6-972B-8758FA0F53D4}" srcOrd="5" destOrd="0" parTransId="{CC865F81-8615-4DB8-A23B-9E49167A0339}" sibTransId="{63C53FCD-EE6B-4ED7-8BBD-1530252A4471}"/>
    <dgm:cxn modelId="{71525E84-DCB2-49A1-9503-A4B6672205A2}" type="presOf" srcId="{AD161902-2690-4A54-BCC4-C72DDA4FD375}" destId="{5D6F8D4E-68BD-41C7-862B-C7B8E5196BB8}" srcOrd="0" destOrd="0" presId="urn:microsoft.com/office/officeart/2008/layout/PictureStrips"/>
    <dgm:cxn modelId="{157E5F8C-AE59-4706-B2CC-0DCE33E5E0A7}" srcId="{600E92C4-F27C-4EBE-A4E4-EF2A93E2502E}" destId="{997922BA-74C5-46F5-AD35-2BD7342CD82A}" srcOrd="7" destOrd="0" parTransId="{E45CB3DA-11AE-44E3-96C0-84D557DD362E}" sibTransId="{94DFA4AC-A51C-4A3E-9FC4-4034490E6B71}"/>
    <dgm:cxn modelId="{A8137F94-1FF0-4665-A5EB-87DF56474309}" type="presOf" srcId="{600E92C4-F27C-4EBE-A4E4-EF2A93E2502E}" destId="{7BA4E28B-DB21-4E41-A588-E23A6A39F04E}" srcOrd="0" destOrd="0" presId="urn:microsoft.com/office/officeart/2008/layout/PictureStrips"/>
    <dgm:cxn modelId="{65795B98-76B8-4D50-B9BC-3C2546CDB25C}" type="presOf" srcId="{E752CF66-84F7-4A97-8449-DB84F25B326B}" destId="{3D92C40B-80FB-4744-90E5-E53C2EB195A5}" srcOrd="0" destOrd="0" presId="urn:microsoft.com/office/officeart/2008/layout/PictureStrips"/>
    <dgm:cxn modelId="{A051FF9F-209A-4F73-AEBE-308D0C606BDE}" type="presOf" srcId="{997922BA-74C5-46F5-AD35-2BD7342CD82A}" destId="{40D91553-4F64-4942-874C-D03F8D348106}" srcOrd="0" destOrd="0" presId="urn:microsoft.com/office/officeart/2008/layout/PictureStrips"/>
    <dgm:cxn modelId="{38AB47A7-C7C2-460A-99EA-ACD262FA35C3}" srcId="{600E92C4-F27C-4EBE-A4E4-EF2A93E2502E}" destId="{C83303E1-C437-4E76-8F99-A06630D7580A}" srcOrd="1" destOrd="0" parTransId="{FF8B264E-D8DF-44DC-A77B-D0CDAF6F97DE}" sibTransId="{5E844BB0-6985-418B-96E8-18B64B656603}"/>
    <dgm:cxn modelId="{A1A06BB3-B74B-418A-A7D9-AC419FD1DFE9}" srcId="{600E92C4-F27C-4EBE-A4E4-EF2A93E2502E}" destId="{7DE1A49D-0038-4C6F-98CB-1EB1088A74B8}" srcOrd="8" destOrd="0" parTransId="{1209DEF6-F188-4B99-BE1A-368FF7EB2490}" sibTransId="{EBD9AAAB-7E72-4CC3-802A-E7D3F31455C3}"/>
    <dgm:cxn modelId="{AC6391B6-DFD3-402D-A512-D1EF34901D50}" type="presOf" srcId="{774A312F-5692-4307-8429-B7A0319A7362}" destId="{FEB94B63-BE67-4CFA-9439-D50F53EC8507}" srcOrd="0" destOrd="0" presId="urn:microsoft.com/office/officeart/2008/layout/PictureStrips"/>
    <dgm:cxn modelId="{623517CA-0501-421B-8C96-49E66599D23A}" type="presOf" srcId="{7DE1A49D-0038-4C6F-98CB-1EB1088A74B8}" destId="{41F14CA2-A012-4745-926F-EA9E6C4DB0C1}" srcOrd="0" destOrd="0" presId="urn:microsoft.com/office/officeart/2008/layout/PictureStrips"/>
    <dgm:cxn modelId="{82541AD9-43C5-4C2C-B993-82707816DEF9}" srcId="{600E92C4-F27C-4EBE-A4E4-EF2A93E2502E}" destId="{CADA381F-80B3-4986-AF1E-FB84B92083F7}" srcOrd="2" destOrd="0" parTransId="{E29BD111-1B6C-45B5-8C0C-F61B71607DB6}" sibTransId="{2039FC9B-0BE8-4C88-A6E0-8226245824A9}"/>
    <dgm:cxn modelId="{D73B14F1-DD55-44EF-A204-C2FD1539FFE0}" type="presOf" srcId="{3BE370A2-43A6-4F43-8455-AB08B3FE57BA}" destId="{9F29E54B-3337-47B8-9D5E-985D68228E9E}" srcOrd="0" destOrd="0" presId="urn:microsoft.com/office/officeart/2008/layout/PictureStrips"/>
    <dgm:cxn modelId="{D7E7FEFB-446F-4CD1-9C5B-4C06751AB690}" srcId="{600E92C4-F27C-4EBE-A4E4-EF2A93E2502E}" destId="{774A312F-5692-4307-8429-B7A0319A7362}" srcOrd="4" destOrd="0" parTransId="{5CB073AE-878B-47DB-9A7D-0662B4897BB9}" sibTransId="{42E18AF5-E256-4ED8-AE83-A1134A3EA0B3}"/>
    <dgm:cxn modelId="{DEF67341-1E9C-4F87-8900-E9C27FE9685F}" type="presParOf" srcId="{7BA4E28B-DB21-4E41-A588-E23A6A39F04E}" destId="{9B1D4FBE-395E-485B-8308-DE284D4558FA}" srcOrd="0" destOrd="0" presId="urn:microsoft.com/office/officeart/2008/layout/PictureStrips"/>
    <dgm:cxn modelId="{792D12AE-0ACA-4465-A582-DE021542FCA2}" type="presParOf" srcId="{9B1D4FBE-395E-485B-8308-DE284D4558FA}" destId="{7FCACF05-2F30-414D-96BB-0C6FD783F520}" srcOrd="0" destOrd="0" presId="urn:microsoft.com/office/officeart/2008/layout/PictureStrips"/>
    <dgm:cxn modelId="{DD61DFEE-C92A-40EB-B990-50339C9D862B}" type="presParOf" srcId="{9B1D4FBE-395E-485B-8308-DE284D4558FA}" destId="{F44F8F2A-A08A-4589-BA29-94782C342152}" srcOrd="1" destOrd="0" presId="urn:microsoft.com/office/officeart/2008/layout/PictureStrips"/>
    <dgm:cxn modelId="{E8C83700-9EF8-4858-9EFC-9C59B7C80377}" type="presParOf" srcId="{7BA4E28B-DB21-4E41-A588-E23A6A39F04E}" destId="{CA0521CE-D197-48C9-8CAE-47463C4D7501}" srcOrd="1" destOrd="0" presId="urn:microsoft.com/office/officeart/2008/layout/PictureStrips"/>
    <dgm:cxn modelId="{713EA1A6-8EA0-421A-AB96-8BDBEE6275AD}" type="presParOf" srcId="{7BA4E28B-DB21-4E41-A588-E23A6A39F04E}" destId="{C68B2108-7E44-43D6-A885-ACFF02E9B4B2}" srcOrd="2" destOrd="0" presId="urn:microsoft.com/office/officeart/2008/layout/PictureStrips"/>
    <dgm:cxn modelId="{0E9567AC-B77B-4B7D-9CFC-3000BDF30E77}" type="presParOf" srcId="{C68B2108-7E44-43D6-A885-ACFF02E9B4B2}" destId="{CF3CED77-DFB4-493F-A201-8B5EC9936224}" srcOrd="0" destOrd="0" presId="urn:microsoft.com/office/officeart/2008/layout/PictureStrips"/>
    <dgm:cxn modelId="{E8499783-48B4-4A18-8123-D3044A2B7874}" type="presParOf" srcId="{C68B2108-7E44-43D6-A885-ACFF02E9B4B2}" destId="{B101235C-0D92-4C44-BFD3-56A3C9F30278}" srcOrd="1" destOrd="0" presId="urn:microsoft.com/office/officeart/2008/layout/PictureStrips"/>
    <dgm:cxn modelId="{206AD432-CE90-41C4-B3F7-2C4BDF55FC19}" type="presParOf" srcId="{7BA4E28B-DB21-4E41-A588-E23A6A39F04E}" destId="{663222A3-A559-4A51-83B3-DFED2B324802}" srcOrd="3" destOrd="0" presId="urn:microsoft.com/office/officeart/2008/layout/PictureStrips"/>
    <dgm:cxn modelId="{BFC49605-5721-4413-8B32-30EE62D4362C}" type="presParOf" srcId="{7BA4E28B-DB21-4E41-A588-E23A6A39F04E}" destId="{D97A6F98-5B79-45C8-AFA0-CDA68D9C19AA}" srcOrd="4" destOrd="0" presId="urn:microsoft.com/office/officeart/2008/layout/PictureStrips"/>
    <dgm:cxn modelId="{E1F94412-2642-495D-9AC2-489F73BFE733}" type="presParOf" srcId="{D97A6F98-5B79-45C8-AFA0-CDA68D9C19AA}" destId="{F79238AE-CC76-4AAB-9FA7-A624AC9AD4E3}" srcOrd="0" destOrd="0" presId="urn:microsoft.com/office/officeart/2008/layout/PictureStrips"/>
    <dgm:cxn modelId="{CCDE3640-C4A9-40FA-8C63-A2F3EAC46F2C}" type="presParOf" srcId="{D97A6F98-5B79-45C8-AFA0-CDA68D9C19AA}" destId="{3C6AAED2-7B54-4488-88F1-5FCD33F70159}" srcOrd="1" destOrd="0" presId="urn:microsoft.com/office/officeart/2008/layout/PictureStrips"/>
    <dgm:cxn modelId="{9119FB14-1009-44E6-BF5F-7983E4754946}" type="presParOf" srcId="{7BA4E28B-DB21-4E41-A588-E23A6A39F04E}" destId="{B46A1E0D-95F6-4106-AE56-72F973E045CB}" srcOrd="5" destOrd="0" presId="urn:microsoft.com/office/officeart/2008/layout/PictureStrips"/>
    <dgm:cxn modelId="{594CDC55-DD9D-4CFD-A39E-5175638A70D4}" type="presParOf" srcId="{7BA4E28B-DB21-4E41-A588-E23A6A39F04E}" destId="{26253A2B-3FDF-40BC-93DF-6A0A99807108}" srcOrd="6" destOrd="0" presId="urn:microsoft.com/office/officeart/2008/layout/PictureStrips"/>
    <dgm:cxn modelId="{D213FB56-2371-459C-9C65-B22C6E48BA62}" type="presParOf" srcId="{26253A2B-3FDF-40BC-93DF-6A0A99807108}" destId="{5D6F8D4E-68BD-41C7-862B-C7B8E5196BB8}" srcOrd="0" destOrd="0" presId="urn:microsoft.com/office/officeart/2008/layout/PictureStrips"/>
    <dgm:cxn modelId="{759F183A-539F-476E-A3DF-22259F43CABC}" type="presParOf" srcId="{26253A2B-3FDF-40BC-93DF-6A0A99807108}" destId="{574F9A38-D33D-423E-B9CE-F2073C8317F3}" srcOrd="1" destOrd="0" presId="urn:microsoft.com/office/officeart/2008/layout/PictureStrips"/>
    <dgm:cxn modelId="{DE45190F-1DAE-4553-AB6F-8167462695EE}" type="presParOf" srcId="{7BA4E28B-DB21-4E41-A588-E23A6A39F04E}" destId="{E45C74C8-6889-4BA9-BE08-91EA91744716}" srcOrd="7" destOrd="0" presId="urn:microsoft.com/office/officeart/2008/layout/PictureStrips"/>
    <dgm:cxn modelId="{24C82EDC-F004-409A-92C2-A0991D6EF43D}" type="presParOf" srcId="{7BA4E28B-DB21-4E41-A588-E23A6A39F04E}" destId="{31EA7419-D3AB-4927-88AA-F86CEA259104}" srcOrd="8" destOrd="0" presId="urn:microsoft.com/office/officeart/2008/layout/PictureStrips"/>
    <dgm:cxn modelId="{36782C17-9732-4181-BBB7-17B4652505ED}" type="presParOf" srcId="{31EA7419-D3AB-4927-88AA-F86CEA259104}" destId="{FEB94B63-BE67-4CFA-9439-D50F53EC8507}" srcOrd="0" destOrd="0" presId="urn:microsoft.com/office/officeart/2008/layout/PictureStrips"/>
    <dgm:cxn modelId="{5F75FC71-36CC-4453-969A-6DC0A132D9F0}" type="presParOf" srcId="{31EA7419-D3AB-4927-88AA-F86CEA259104}" destId="{A85BE5E4-1FA4-44A7-94CC-99C5B5BDCE84}" srcOrd="1" destOrd="0" presId="urn:microsoft.com/office/officeart/2008/layout/PictureStrips"/>
    <dgm:cxn modelId="{840AF3DE-50D6-4E75-ADF7-D3459A9231D8}" type="presParOf" srcId="{7BA4E28B-DB21-4E41-A588-E23A6A39F04E}" destId="{C6337C2A-7C95-4906-8ED8-0AB29843B326}" srcOrd="9" destOrd="0" presId="urn:microsoft.com/office/officeart/2008/layout/PictureStrips"/>
    <dgm:cxn modelId="{26C78593-41C1-4E2F-A215-35EBE48D0E0C}" type="presParOf" srcId="{7BA4E28B-DB21-4E41-A588-E23A6A39F04E}" destId="{95F0B099-B1A7-4715-83B4-26F523323F2D}" srcOrd="10" destOrd="0" presId="urn:microsoft.com/office/officeart/2008/layout/PictureStrips"/>
    <dgm:cxn modelId="{CC51D08F-7520-42D9-8853-6D5FE26859DD}" type="presParOf" srcId="{95F0B099-B1A7-4715-83B4-26F523323F2D}" destId="{FBCC46D5-9EC7-455D-A460-3CB2F895FFF2}" srcOrd="0" destOrd="0" presId="urn:microsoft.com/office/officeart/2008/layout/PictureStrips"/>
    <dgm:cxn modelId="{8C8C9421-08B3-4ED8-9987-1AF9BB58DBFF}" type="presParOf" srcId="{95F0B099-B1A7-4715-83B4-26F523323F2D}" destId="{6EFB190D-2D18-431B-BA0D-53E88F38C567}" srcOrd="1" destOrd="0" presId="urn:microsoft.com/office/officeart/2008/layout/PictureStrips"/>
    <dgm:cxn modelId="{9EE714FF-A1F7-4425-80EE-374A253F5B48}" type="presParOf" srcId="{7BA4E28B-DB21-4E41-A588-E23A6A39F04E}" destId="{66304D41-826B-420D-B2AF-D2C3367119A0}" srcOrd="11" destOrd="0" presId="urn:microsoft.com/office/officeart/2008/layout/PictureStrips"/>
    <dgm:cxn modelId="{3DB5AA0F-B217-45F2-91CF-9D1E53E217C8}" type="presParOf" srcId="{7BA4E28B-DB21-4E41-A588-E23A6A39F04E}" destId="{57F8316A-66E5-4B95-B252-4729F0A8143E}" srcOrd="12" destOrd="0" presId="urn:microsoft.com/office/officeart/2008/layout/PictureStrips"/>
    <dgm:cxn modelId="{B3382707-CA0B-4273-8129-1D4B8E869015}" type="presParOf" srcId="{57F8316A-66E5-4B95-B252-4729F0A8143E}" destId="{9F29E54B-3337-47B8-9D5E-985D68228E9E}" srcOrd="0" destOrd="0" presId="urn:microsoft.com/office/officeart/2008/layout/PictureStrips"/>
    <dgm:cxn modelId="{2C00179F-B98B-4D7C-9131-6B5A0A414D64}" type="presParOf" srcId="{57F8316A-66E5-4B95-B252-4729F0A8143E}" destId="{4E350B0B-49CC-472A-B8BB-6F4D64B03DBF}" srcOrd="1" destOrd="0" presId="urn:microsoft.com/office/officeart/2008/layout/PictureStrips"/>
    <dgm:cxn modelId="{A60BAFA1-3A64-4435-83D9-A77F8753C518}" type="presParOf" srcId="{7BA4E28B-DB21-4E41-A588-E23A6A39F04E}" destId="{E368ED73-B409-4BE7-AF95-E1EE3181667C}" srcOrd="13" destOrd="0" presId="urn:microsoft.com/office/officeart/2008/layout/PictureStrips"/>
    <dgm:cxn modelId="{AF8F9878-6555-45A4-BD58-72B0FC41C494}" type="presParOf" srcId="{7BA4E28B-DB21-4E41-A588-E23A6A39F04E}" destId="{313A077B-ABA1-4F1D-AC32-A5281108D802}" srcOrd="14" destOrd="0" presId="urn:microsoft.com/office/officeart/2008/layout/PictureStrips"/>
    <dgm:cxn modelId="{D04F54A2-ECA6-4D17-BB9F-5E020A2815D6}" type="presParOf" srcId="{313A077B-ABA1-4F1D-AC32-A5281108D802}" destId="{40D91553-4F64-4942-874C-D03F8D348106}" srcOrd="0" destOrd="0" presId="urn:microsoft.com/office/officeart/2008/layout/PictureStrips"/>
    <dgm:cxn modelId="{18CEC3CE-FD05-4C24-890F-9270BC131E5A}" type="presParOf" srcId="{313A077B-ABA1-4F1D-AC32-A5281108D802}" destId="{368C9176-D779-4253-B715-733E7CE9AF30}" srcOrd="1" destOrd="0" presId="urn:microsoft.com/office/officeart/2008/layout/PictureStrips"/>
    <dgm:cxn modelId="{70CCE9C6-BA83-47B9-8ACB-F3092359B13C}" type="presParOf" srcId="{7BA4E28B-DB21-4E41-A588-E23A6A39F04E}" destId="{DB2AB360-FAEF-4A81-AAE3-2BEE31887C02}" srcOrd="15" destOrd="0" presId="urn:microsoft.com/office/officeart/2008/layout/PictureStrips"/>
    <dgm:cxn modelId="{4BB2EB70-F01C-46CA-8851-7974C2C9A3CC}" type="presParOf" srcId="{7BA4E28B-DB21-4E41-A588-E23A6A39F04E}" destId="{BA82B72A-04F9-4663-BE22-7FAF72A6FCCD}" srcOrd="16" destOrd="0" presId="urn:microsoft.com/office/officeart/2008/layout/PictureStrips"/>
    <dgm:cxn modelId="{777C652F-0285-4828-B20B-8B42B448E01A}" type="presParOf" srcId="{BA82B72A-04F9-4663-BE22-7FAF72A6FCCD}" destId="{41F14CA2-A012-4745-926F-EA9E6C4DB0C1}" srcOrd="0" destOrd="0" presId="urn:microsoft.com/office/officeart/2008/layout/PictureStrips"/>
    <dgm:cxn modelId="{95C9902A-B990-4E7B-8086-87D0695ECB0D}" type="presParOf" srcId="{BA82B72A-04F9-4663-BE22-7FAF72A6FCCD}" destId="{04DEA6A9-F2FB-4109-8306-6976C2F6544A}" srcOrd="1" destOrd="0" presId="urn:microsoft.com/office/officeart/2008/layout/PictureStrips"/>
    <dgm:cxn modelId="{50B26331-B2A1-4D41-8D4D-320EBC61D512}" type="presParOf" srcId="{7BA4E28B-DB21-4E41-A588-E23A6A39F04E}" destId="{77BBE8A2-2825-45B8-953A-B3A37398CF15}" srcOrd="17" destOrd="0" presId="urn:microsoft.com/office/officeart/2008/layout/PictureStrips"/>
    <dgm:cxn modelId="{C926C9A9-9B15-4194-9E03-D950B2E3D11A}" type="presParOf" srcId="{7BA4E28B-DB21-4E41-A588-E23A6A39F04E}" destId="{51E0B024-5549-4AC7-9BA5-51C9A4DBE254}" srcOrd="18" destOrd="0" presId="urn:microsoft.com/office/officeart/2008/layout/PictureStrips"/>
    <dgm:cxn modelId="{09D0B1BB-30AB-48DC-8733-A90F573FA1EF}" type="presParOf" srcId="{51E0B024-5549-4AC7-9BA5-51C9A4DBE254}" destId="{3D92C40B-80FB-4744-90E5-E53C2EB195A5}" srcOrd="0" destOrd="0" presId="urn:microsoft.com/office/officeart/2008/layout/PictureStrips"/>
    <dgm:cxn modelId="{2D369072-D1C8-4A7E-A5ED-DF47E0807142}" type="presParOf" srcId="{51E0B024-5549-4AC7-9BA5-51C9A4DBE254}" destId="{21AF3489-7A49-49F6-A83D-DD8B6C93FF9D}" srcOrd="1" destOrd="0" presId="urn:microsoft.com/office/officeart/2008/layout/PictureStrips"/>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17AB335-6E3C-424E-8F19-D71CA6F612BF}" type="doc">
      <dgm:prSet loTypeId="urn:microsoft.com/office/officeart/2011/layout/HexagonRadial" loCatId="cycle" qsTypeId="urn:microsoft.com/office/officeart/2005/8/quickstyle/3d9" qsCatId="3D" csTypeId="urn:microsoft.com/office/officeart/2005/8/colors/accent4_2" csCatId="accent4" phldr="1"/>
      <dgm:spPr/>
      <dgm:t>
        <a:bodyPr/>
        <a:lstStyle/>
        <a:p>
          <a:endParaRPr lang="en-GB"/>
        </a:p>
      </dgm:t>
    </dgm:pt>
    <dgm:pt modelId="{FF8B352F-BAEE-48E7-BA2D-DCF6C3CB0DD6}">
      <dgm:prSet phldrT="[Text]" custT="1"/>
      <dgm:spPr/>
      <dgm:t>
        <a:bodyPr/>
        <a:lstStyle/>
        <a:p>
          <a:r>
            <a:rPr lang="en-GB" sz="1400" b="1">
              <a:latin typeface="Arial" panose="020B0604020202020204" pitchFamily="34" charset="0"/>
              <a:cs typeface="Arial" panose="020B0604020202020204" pitchFamily="34" charset="0"/>
            </a:rPr>
            <a:t>Gibbs Reflective Cycle </a:t>
          </a:r>
        </a:p>
      </dgm:t>
    </dgm:pt>
    <dgm:pt modelId="{02B8FAE7-0B63-4F4D-96E2-D55114F1B4C8}" type="parTrans" cxnId="{199D1F26-BD89-4107-91BB-F31C34CACDC3}">
      <dgm:prSet/>
      <dgm:spPr/>
      <dgm:t>
        <a:bodyPr/>
        <a:lstStyle/>
        <a:p>
          <a:endParaRPr lang="en-GB"/>
        </a:p>
      </dgm:t>
    </dgm:pt>
    <dgm:pt modelId="{499B3DBB-E951-464B-B4D9-DE5036EE071B}" type="sibTrans" cxnId="{199D1F26-BD89-4107-91BB-F31C34CACDC3}">
      <dgm:prSet/>
      <dgm:spPr/>
      <dgm:t>
        <a:bodyPr/>
        <a:lstStyle/>
        <a:p>
          <a:endParaRPr lang="en-GB"/>
        </a:p>
      </dgm:t>
    </dgm:pt>
    <dgm:pt modelId="{B476EFB4-0EBF-4D93-829F-A1150A1DB886}">
      <dgm:prSet phldrT="[Text]" custT="1"/>
      <dgm:spPr/>
      <dgm:t>
        <a:bodyPr/>
        <a:lstStyle/>
        <a:p>
          <a:r>
            <a:rPr lang="en-GB" sz="1050" b="1">
              <a:latin typeface="Arial" panose="020B0604020202020204" pitchFamily="34" charset="0"/>
              <a:cs typeface="Arial" panose="020B0604020202020204" pitchFamily="34" charset="0"/>
            </a:rPr>
            <a:t>1.</a:t>
          </a:r>
        </a:p>
        <a:p>
          <a:r>
            <a:rPr lang="en-GB" sz="1050" b="1">
              <a:latin typeface="Arial" panose="020B0604020202020204" pitchFamily="34" charset="0"/>
              <a:cs typeface="Arial" panose="020B0604020202020204" pitchFamily="34" charset="0"/>
            </a:rPr>
            <a:t>Description</a:t>
          </a:r>
        </a:p>
      </dgm:t>
    </dgm:pt>
    <dgm:pt modelId="{62D5255B-8425-4A60-8319-FDBF9C13B4BC}" type="parTrans" cxnId="{4B1F7C15-934B-443D-8393-DABF2B1EB7EC}">
      <dgm:prSet/>
      <dgm:spPr/>
      <dgm:t>
        <a:bodyPr/>
        <a:lstStyle/>
        <a:p>
          <a:endParaRPr lang="en-GB"/>
        </a:p>
      </dgm:t>
    </dgm:pt>
    <dgm:pt modelId="{C309F2D4-C400-44CB-8C9E-083246DAEFBF}" type="sibTrans" cxnId="{4B1F7C15-934B-443D-8393-DABF2B1EB7EC}">
      <dgm:prSet/>
      <dgm:spPr/>
      <dgm:t>
        <a:bodyPr/>
        <a:lstStyle/>
        <a:p>
          <a:endParaRPr lang="en-GB"/>
        </a:p>
      </dgm:t>
    </dgm:pt>
    <dgm:pt modelId="{D79B625D-0C6F-47AB-B952-CC58E92E6917}">
      <dgm:prSet phldrT="[Text]" custT="1"/>
      <dgm:spPr/>
      <dgm:t>
        <a:bodyPr/>
        <a:lstStyle/>
        <a:p>
          <a:r>
            <a:rPr lang="en-GB" sz="1050" b="1">
              <a:latin typeface="Arial" panose="020B0604020202020204" pitchFamily="34" charset="0"/>
              <a:cs typeface="Arial" panose="020B0604020202020204" pitchFamily="34" charset="0"/>
            </a:rPr>
            <a:t>2. Feelings</a:t>
          </a:r>
        </a:p>
      </dgm:t>
    </dgm:pt>
    <dgm:pt modelId="{0B169471-1D65-4ED3-AE63-1E6A680689CF}" type="parTrans" cxnId="{A968594B-5D22-4C87-B34B-923A76F1DA6C}">
      <dgm:prSet/>
      <dgm:spPr/>
      <dgm:t>
        <a:bodyPr/>
        <a:lstStyle/>
        <a:p>
          <a:endParaRPr lang="en-GB"/>
        </a:p>
      </dgm:t>
    </dgm:pt>
    <dgm:pt modelId="{C033552B-9B34-4EE9-9D92-7A536ACA91E5}" type="sibTrans" cxnId="{A968594B-5D22-4C87-B34B-923A76F1DA6C}">
      <dgm:prSet/>
      <dgm:spPr/>
      <dgm:t>
        <a:bodyPr/>
        <a:lstStyle/>
        <a:p>
          <a:endParaRPr lang="en-GB"/>
        </a:p>
      </dgm:t>
    </dgm:pt>
    <dgm:pt modelId="{9D615C9F-1F39-4921-A39A-C723C585073A}">
      <dgm:prSet phldrT="[Text]" custT="1"/>
      <dgm:spPr/>
      <dgm:t>
        <a:bodyPr/>
        <a:lstStyle/>
        <a:p>
          <a:r>
            <a:rPr lang="en-GB" sz="1050" b="1">
              <a:latin typeface="Arial" panose="020B0604020202020204" pitchFamily="34" charset="0"/>
              <a:cs typeface="Arial" panose="020B0604020202020204" pitchFamily="34" charset="0"/>
            </a:rPr>
            <a:t>3. Evaluation</a:t>
          </a:r>
        </a:p>
      </dgm:t>
    </dgm:pt>
    <dgm:pt modelId="{B5AA1E9A-3CAA-4649-9822-A80D1AD12F6A}" type="parTrans" cxnId="{8E2EF7FB-7F56-47C8-AF45-1BCB4BC888CA}">
      <dgm:prSet/>
      <dgm:spPr/>
      <dgm:t>
        <a:bodyPr/>
        <a:lstStyle/>
        <a:p>
          <a:endParaRPr lang="en-GB"/>
        </a:p>
      </dgm:t>
    </dgm:pt>
    <dgm:pt modelId="{F57ED4DD-5F7B-45D5-A8B5-6BEBF002FDE9}" type="sibTrans" cxnId="{8E2EF7FB-7F56-47C8-AF45-1BCB4BC888CA}">
      <dgm:prSet/>
      <dgm:spPr/>
      <dgm:t>
        <a:bodyPr/>
        <a:lstStyle/>
        <a:p>
          <a:endParaRPr lang="en-GB"/>
        </a:p>
      </dgm:t>
    </dgm:pt>
    <dgm:pt modelId="{E63FD137-FFB1-4B7D-BD16-6EF5E873E7B3}">
      <dgm:prSet phldrT="[Text]" custT="1"/>
      <dgm:spPr/>
      <dgm:t>
        <a:bodyPr/>
        <a:lstStyle/>
        <a:p>
          <a:r>
            <a:rPr lang="en-GB" sz="1050" b="1">
              <a:latin typeface="Arial" panose="020B0604020202020204" pitchFamily="34" charset="0"/>
              <a:cs typeface="Arial" panose="020B0604020202020204" pitchFamily="34" charset="0"/>
            </a:rPr>
            <a:t>4. Analysis</a:t>
          </a:r>
        </a:p>
      </dgm:t>
    </dgm:pt>
    <dgm:pt modelId="{CA70DC7C-3053-425C-B2FF-BA2BB37DDAC6}" type="parTrans" cxnId="{04901510-6009-4A2D-9461-93833D5A89ED}">
      <dgm:prSet/>
      <dgm:spPr/>
      <dgm:t>
        <a:bodyPr/>
        <a:lstStyle/>
        <a:p>
          <a:endParaRPr lang="en-GB"/>
        </a:p>
      </dgm:t>
    </dgm:pt>
    <dgm:pt modelId="{0E788473-5A4C-42AC-9F1D-67B40DBEB0F2}" type="sibTrans" cxnId="{04901510-6009-4A2D-9461-93833D5A89ED}">
      <dgm:prSet/>
      <dgm:spPr/>
      <dgm:t>
        <a:bodyPr/>
        <a:lstStyle/>
        <a:p>
          <a:endParaRPr lang="en-GB"/>
        </a:p>
      </dgm:t>
    </dgm:pt>
    <dgm:pt modelId="{BEE4FA6B-F713-47B3-89BD-3BC1DA3573F6}">
      <dgm:prSet phldrT="[Text]" phldr="1"/>
      <dgm:spPr/>
      <dgm:t>
        <a:bodyPr/>
        <a:lstStyle/>
        <a:p>
          <a:endParaRPr lang="en-GB"/>
        </a:p>
      </dgm:t>
    </dgm:pt>
    <dgm:pt modelId="{7D149C07-DB7C-4A23-9E31-F99CFA8D286D}" type="parTrans" cxnId="{98EEE451-5A32-414C-B41A-4DF291649D2B}">
      <dgm:prSet/>
      <dgm:spPr/>
      <dgm:t>
        <a:bodyPr/>
        <a:lstStyle/>
        <a:p>
          <a:endParaRPr lang="en-GB"/>
        </a:p>
      </dgm:t>
    </dgm:pt>
    <dgm:pt modelId="{E58D45E2-B6C2-470B-AF7D-8F7795361290}" type="sibTrans" cxnId="{98EEE451-5A32-414C-B41A-4DF291649D2B}">
      <dgm:prSet/>
      <dgm:spPr/>
      <dgm:t>
        <a:bodyPr/>
        <a:lstStyle/>
        <a:p>
          <a:endParaRPr lang="en-GB"/>
        </a:p>
      </dgm:t>
    </dgm:pt>
    <dgm:pt modelId="{9BCB139D-F3DA-42CB-AB27-BE6BFFA08466}">
      <dgm:prSet phldrT="[Text]" phldr="1"/>
      <dgm:spPr/>
      <dgm:t>
        <a:bodyPr/>
        <a:lstStyle/>
        <a:p>
          <a:endParaRPr lang="en-GB"/>
        </a:p>
      </dgm:t>
    </dgm:pt>
    <dgm:pt modelId="{322D21C2-18A6-4A12-B67C-3BD53194963B}" type="parTrans" cxnId="{9960D28D-3232-4B96-810C-217D11747035}">
      <dgm:prSet/>
      <dgm:spPr/>
      <dgm:t>
        <a:bodyPr/>
        <a:lstStyle/>
        <a:p>
          <a:endParaRPr lang="en-GB"/>
        </a:p>
      </dgm:t>
    </dgm:pt>
    <dgm:pt modelId="{E773C675-27EB-4892-82A0-6961C0E3BC00}" type="sibTrans" cxnId="{9960D28D-3232-4B96-810C-217D11747035}">
      <dgm:prSet/>
      <dgm:spPr/>
      <dgm:t>
        <a:bodyPr/>
        <a:lstStyle/>
        <a:p>
          <a:endParaRPr lang="en-GB"/>
        </a:p>
      </dgm:t>
    </dgm:pt>
    <dgm:pt modelId="{D334C08F-D1E0-4044-80BA-7F6910E8E2BB}">
      <dgm:prSet custT="1"/>
      <dgm:spPr/>
      <dgm:t>
        <a:bodyPr/>
        <a:lstStyle/>
        <a:p>
          <a:r>
            <a:rPr lang="en-GB" sz="1050" b="1">
              <a:latin typeface="Arial" panose="020B0604020202020204" pitchFamily="34" charset="0"/>
              <a:cs typeface="Arial" panose="020B0604020202020204" pitchFamily="34" charset="0"/>
            </a:rPr>
            <a:t>5. Conclusion</a:t>
          </a:r>
        </a:p>
      </dgm:t>
    </dgm:pt>
    <dgm:pt modelId="{26C53FC0-B667-4909-BD87-96177627A122}" type="parTrans" cxnId="{6216B2E1-0350-4B90-9D5E-ACB0F64573C8}">
      <dgm:prSet/>
      <dgm:spPr/>
      <dgm:t>
        <a:bodyPr/>
        <a:lstStyle/>
        <a:p>
          <a:endParaRPr lang="en-GB"/>
        </a:p>
      </dgm:t>
    </dgm:pt>
    <dgm:pt modelId="{C7E8C13C-7488-413E-AD9B-7A0481A70435}" type="sibTrans" cxnId="{6216B2E1-0350-4B90-9D5E-ACB0F64573C8}">
      <dgm:prSet/>
      <dgm:spPr/>
      <dgm:t>
        <a:bodyPr/>
        <a:lstStyle/>
        <a:p>
          <a:endParaRPr lang="en-GB"/>
        </a:p>
      </dgm:t>
    </dgm:pt>
    <dgm:pt modelId="{82A1BD32-6653-474A-AE72-54FFC1AC6BAE}">
      <dgm:prSet/>
      <dgm:spPr/>
      <dgm:t>
        <a:bodyPr/>
        <a:lstStyle/>
        <a:p>
          <a:endParaRPr lang="en-GB"/>
        </a:p>
      </dgm:t>
    </dgm:pt>
    <dgm:pt modelId="{1F8F0B40-6A70-4E57-B474-D660F414348A}" type="parTrans" cxnId="{96575903-052D-4358-84CB-517689F5B2C7}">
      <dgm:prSet/>
      <dgm:spPr/>
      <dgm:t>
        <a:bodyPr/>
        <a:lstStyle/>
        <a:p>
          <a:endParaRPr lang="en-GB"/>
        </a:p>
      </dgm:t>
    </dgm:pt>
    <dgm:pt modelId="{AC2C8EBB-5440-4E62-8720-5704EF4525F2}" type="sibTrans" cxnId="{96575903-052D-4358-84CB-517689F5B2C7}">
      <dgm:prSet/>
      <dgm:spPr/>
      <dgm:t>
        <a:bodyPr/>
        <a:lstStyle/>
        <a:p>
          <a:endParaRPr lang="en-GB"/>
        </a:p>
      </dgm:t>
    </dgm:pt>
    <dgm:pt modelId="{10D179C1-BB5B-4C41-9439-FA1CE93A0E3F}">
      <dgm:prSet phldrT="[Text]" phldr="1"/>
      <dgm:spPr/>
      <dgm:t>
        <a:bodyPr/>
        <a:lstStyle/>
        <a:p>
          <a:endParaRPr lang="en-GB"/>
        </a:p>
      </dgm:t>
    </dgm:pt>
    <dgm:pt modelId="{F0C513A1-3EFE-4C4A-94B5-76289BD402BE}" type="parTrans" cxnId="{AF8D225B-B457-40B7-8F8E-CD4FB17C0F4D}">
      <dgm:prSet/>
      <dgm:spPr/>
      <dgm:t>
        <a:bodyPr/>
        <a:lstStyle/>
        <a:p>
          <a:endParaRPr lang="en-GB"/>
        </a:p>
      </dgm:t>
    </dgm:pt>
    <dgm:pt modelId="{D10437C4-52AA-406B-97F1-02CDE10A8AAD}" type="sibTrans" cxnId="{AF8D225B-B457-40B7-8F8E-CD4FB17C0F4D}">
      <dgm:prSet/>
      <dgm:spPr/>
      <dgm:t>
        <a:bodyPr/>
        <a:lstStyle/>
        <a:p>
          <a:endParaRPr lang="en-GB"/>
        </a:p>
      </dgm:t>
    </dgm:pt>
    <dgm:pt modelId="{448E75B7-194F-4752-8BEE-25C278F19405}">
      <dgm:prSet custT="1"/>
      <dgm:spPr/>
      <dgm:t>
        <a:bodyPr/>
        <a:lstStyle/>
        <a:p>
          <a:r>
            <a:rPr lang="en-GB" sz="1050" b="1">
              <a:latin typeface="Arial" panose="020B0604020202020204" pitchFamily="34" charset="0"/>
              <a:cs typeface="Arial" panose="020B0604020202020204" pitchFamily="34" charset="0"/>
            </a:rPr>
            <a:t>6. Action plan </a:t>
          </a:r>
        </a:p>
      </dgm:t>
    </dgm:pt>
    <dgm:pt modelId="{83887795-D3D9-40DF-8514-4D00CAAFFE28}" type="parTrans" cxnId="{16585D0E-2B38-43DF-9EC5-6F6533B678E8}">
      <dgm:prSet/>
      <dgm:spPr/>
      <dgm:t>
        <a:bodyPr/>
        <a:lstStyle/>
        <a:p>
          <a:endParaRPr lang="en-GB"/>
        </a:p>
      </dgm:t>
    </dgm:pt>
    <dgm:pt modelId="{DFBBADB1-C798-4575-AAFD-0878B5FD286E}" type="sibTrans" cxnId="{16585D0E-2B38-43DF-9EC5-6F6533B678E8}">
      <dgm:prSet/>
      <dgm:spPr/>
      <dgm:t>
        <a:bodyPr/>
        <a:lstStyle/>
        <a:p>
          <a:endParaRPr lang="en-GB"/>
        </a:p>
      </dgm:t>
    </dgm:pt>
    <dgm:pt modelId="{296E58C7-94AB-4DBB-A588-577A1819AC37}">
      <dgm:prSet/>
      <dgm:spPr/>
      <dgm:t>
        <a:bodyPr/>
        <a:lstStyle/>
        <a:p>
          <a:endParaRPr lang="en-GB"/>
        </a:p>
      </dgm:t>
    </dgm:pt>
    <dgm:pt modelId="{8E2F043A-00EB-4563-9CE2-5B090CBEA28C}" type="parTrans" cxnId="{A23A2DB2-43F7-4CE5-811C-C7F8966BF641}">
      <dgm:prSet/>
      <dgm:spPr/>
      <dgm:t>
        <a:bodyPr/>
        <a:lstStyle/>
        <a:p>
          <a:endParaRPr lang="en-GB"/>
        </a:p>
      </dgm:t>
    </dgm:pt>
    <dgm:pt modelId="{803A2983-B81C-4A21-9A31-5D56AA5112C6}" type="sibTrans" cxnId="{A23A2DB2-43F7-4CE5-811C-C7F8966BF641}">
      <dgm:prSet/>
      <dgm:spPr/>
      <dgm:t>
        <a:bodyPr/>
        <a:lstStyle/>
        <a:p>
          <a:endParaRPr lang="en-GB"/>
        </a:p>
      </dgm:t>
    </dgm:pt>
    <dgm:pt modelId="{57EF69B9-9EFB-4CB3-BDF8-11E68D7010B8}">
      <dgm:prSet/>
      <dgm:spPr/>
      <dgm:t>
        <a:bodyPr/>
        <a:lstStyle/>
        <a:p>
          <a:endParaRPr lang="en-GB"/>
        </a:p>
      </dgm:t>
    </dgm:pt>
    <dgm:pt modelId="{780AF214-6EBD-4A28-BA27-E01F05EE72FE}" type="parTrans" cxnId="{5484C080-BB15-4DBF-8B8C-E31FECC9E382}">
      <dgm:prSet/>
      <dgm:spPr/>
      <dgm:t>
        <a:bodyPr/>
        <a:lstStyle/>
        <a:p>
          <a:endParaRPr lang="en-GB"/>
        </a:p>
      </dgm:t>
    </dgm:pt>
    <dgm:pt modelId="{CE606CAB-3477-4246-BE20-48D12FD4C318}" type="sibTrans" cxnId="{5484C080-BB15-4DBF-8B8C-E31FECC9E382}">
      <dgm:prSet/>
      <dgm:spPr/>
      <dgm:t>
        <a:bodyPr/>
        <a:lstStyle/>
        <a:p>
          <a:endParaRPr lang="en-GB"/>
        </a:p>
      </dgm:t>
    </dgm:pt>
    <dgm:pt modelId="{95CB55A3-1CF0-4432-A944-F44043E9A400}" type="pres">
      <dgm:prSet presAssocID="{F17AB335-6E3C-424E-8F19-D71CA6F612BF}" presName="Name0" presStyleCnt="0">
        <dgm:presLayoutVars>
          <dgm:chMax val="1"/>
          <dgm:chPref val="1"/>
          <dgm:dir/>
          <dgm:animOne val="branch"/>
          <dgm:animLvl val="lvl"/>
        </dgm:presLayoutVars>
      </dgm:prSet>
      <dgm:spPr/>
    </dgm:pt>
    <dgm:pt modelId="{E816B1D7-287F-4D6A-8938-CA0B213228AA}" type="pres">
      <dgm:prSet presAssocID="{FF8B352F-BAEE-48E7-BA2D-DCF6C3CB0DD6}" presName="Parent" presStyleLbl="node0" presStyleIdx="0" presStyleCnt="1">
        <dgm:presLayoutVars>
          <dgm:chMax val="6"/>
          <dgm:chPref val="6"/>
        </dgm:presLayoutVars>
      </dgm:prSet>
      <dgm:spPr/>
    </dgm:pt>
    <dgm:pt modelId="{DA41B32D-AA43-419C-8389-836729D6A1AA}" type="pres">
      <dgm:prSet presAssocID="{B476EFB4-0EBF-4D93-829F-A1150A1DB886}" presName="Accent1" presStyleCnt="0"/>
      <dgm:spPr/>
    </dgm:pt>
    <dgm:pt modelId="{35950179-20BD-44DE-B1E4-1E8D8AB2D7E9}" type="pres">
      <dgm:prSet presAssocID="{B476EFB4-0EBF-4D93-829F-A1150A1DB886}" presName="Accent" presStyleLbl="bgShp" presStyleIdx="0" presStyleCnt="6"/>
      <dgm:spPr/>
    </dgm:pt>
    <dgm:pt modelId="{ED94FC63-8B34-4216-8DEB-362DCD089C11}" type="pres">
      <dgm:prSet presAssocID="{B476EFB4-0EBF-4D93-829F-A1150A1DB886}" presName="Child1" presStyleLbl="node1" presStyleIdx="0" presStyleCnt="6">
        <dgm:presLayoutVars>
          <dgm:chMax val="0"/>
          <dgm:chPref val="0"/>
          <dgm:bulletEnabled val="1"/>
        </dgm:presLayoutVars>
      </dgm:prSet>
      <dgm:spPr/>
    </dgm:pt>
    <dgm:pt modelId="{39608660-3F12-4D53-9A26-7E4BF6277037}" type="pres">
      <dgm:prSet presAssocID="{D79B625D-0C6F-47AB-B952-CC58E92E6917}" presName="Accent2" presStyleCnt="0"/>
      <dgm:spPr/>
    </dgm:pt>
    <dgm:pt modelId="{6D07F680-4EC8-4526-A668-12766E037005}" type="pres">
      <dgm:prSet presAssocID="{D79B625D-0C6F-47AB-B952-CC58E92E6917}" presName="Accent" presStyleLbl="bgShp" presStyleIdx="1" presStyleCnt="6"/>
      <dgm:spPr/>
    </dgm:pt>
    <dgm:pt modelId="{7D7D1435-D928-4E52-A669-67EDCAFEE07A}" type="pres">
      <dgm:prSet presAssocID="{D79B625D-0C6F-47AB-B952-CC58E92E6917}" presName="Child2" presStyleLbl="node1" presStyleIdx="1" presStyleCnt="6">
        <dgm:presLayoutVars>
          <dgm:chMax val="0"/>
          <dgm:chPref val="0"/>
          <dgm:bulletEnabled val="1"/>
        </dgm:presLayoutVars>
      </dgm:prSet>
      <dgm:spPr/>
    </dgm:pt>
    <dgm:pt modelId="{66BE9087-BFE9-4B0C-B2BB-E686C43AC8F2}" type="pres">
      <dgm:prSet presAssocID="{9D615C9F-1F39-4921-A39A-C723C585073A}" presName="Accent3" presStyleCnt="0"/>
      <dgm:spPr/>
    </dgm:pt>
    <dgm:pt modelId="{6761C3E3-2629-4E65-B60B-4252062C6E91}" type="pres">
      <dgm:prSet presAssocID="{9D615C9F-1F39-4921-A39A-C723C585073A}" presName="Accent" presStyleLbl="bgShp" presStyleIdx="2" presStyleCnt="6"/>
      <dgm:spPr/>
    </dgm:pt>
    <dgm:pt modelId="{B14D9476-B92D-480C-A72E-465252F5D5FA}" type="pres">
      <dgm:prSet presAssocID="{9D615C9F-1F39-4921-A39A-C723C585073A}" presName="Child3" presStyleLbl="node1" presStyleIdx="2" presStyleCnt="6">
        <dgm:presLayoutVars>
          <dgm:chMax val="0"/>
          <dgm:chPref val="0"/>
          <dgm:bulletEnabled val="1"/>
        </dgm:presLayoutVars>
      </dgm:prSet>
      <dgm:spPr/>
    </dgm:pt>
    <dgm:pt modelId="{54F34C79-B3B7-4A8A-AAB4-FCAAB0B1D453}" type="pres">
      <dgm:prSet presAssocID="{E63FD137-FFB1-4B7D-BD16-6EF5E873E7B3}" presName="Accent4" presStyleCnt="0"/>
      <dgm:spPr/>
    </dgm:pt>
    <dgm:pt modelId="{C0B3DD5F-B22E-4C9E-832F-19A0F52A134B}" type="pres">
      <dgm:prSet presAssocID="{E63FD137-FFB1-4B7D-BD16-6EF5E873E7B3}" presName="Accent" presStyleLbl="bgShp" presStyleIdx="3" presStyleCnt="6"/>
      <dgm:spPr/>
    </dgm:pt>
    <dgm:pt modelId="{C48FC89B-8A79-4E10-90D9-6E0BE11DE99E}" type="pres">
      <dgm:prSet presAssocID="{E63FD137-FFB1-4B7D-BD16-6EF5E873E7B3}" presName="Child4" presStyleLbl="node1" presStyleIdx="3" presStyleCnt="6">
        <dgm:presLayoutVars>
          <dgm:chMax val="0"/>
          <dgm:chPref val="0"/>
          <dgm:bulletEnabled val="1"/>
        </dgm:presLayoutVars>
      </dgm:prSet>
      <dgm:spPr/>
    </dgm:pt>
    <dgm:pt modelId="{7C4CDEA0-6186-4AA6-BE7B-6C086CCDFE89}" type="pres">
      <dgm:prSet presAssocID="{D334C08F-D1E0-4044-80BA-7F6910E8E2BB}" presName="Accent5" presStyleCnt="0"/>
      <dgm:spPr/>
    </dgm:pt>
    <dgm:pt modelId="{36D96595-42AA-418E-B533-1A770AA7904A}" type="pres">
      <dgm:prSet presAssocID="{D334C08F-D1E0-4044-80BA-7F6910E8E2BB}" presName="Accent" presStyleLbl="bgShp" presStyleIdx="4" presStyleCnt="6"/>
      <dgm:spPr/>
    </dgm:pt>
    <dgm:pt modelId="{75E6F5F2-73CD-49CD-AA58-B6C18D9E74A0}" type="pres">
      <dgm:prSet presAssocID="{D334C08F-D1E0-4044-80BA-7F6910E8E2BB}" presName="Child5" presStyleLbl="node1" presStyleIdx="4" presStyleCnt="6">
        <dgm:presLayoutVars>
          <dgm:chMax val="0"/>
          <dgm:chPref val="0"/>
          <dgm:bulletEnabled val="1"/>
        </dgm:presLayoutVars>
      </dgm:prSet>
      <dgm:spPr/>
    </dgm:pt>
    <dgm:pt modelId="{033CDD6C-8E4E-448A-A7E5-3216CD72D6DF}" type="pres">
      <dgm:prSet presAssocID="{448E75B7-194F-4752-8BEE-25C278F19405}" presName="Accent6" presStyleCnt="0"/>
      <dgm:spPr/>
    </dgm:pt>
    <dgm:pt modelId="{CA52B3E5-69B4-48D9-A162-BEEF9771C069}" type="pres">
      <dgm:prSet presAssocID="{448E75B7-194F-4752-8BEE-25C278F19405}" presName="Accent" presStyleLbl="bgShp" presStyleIdx="5" presStyleCnt="6"/>
      <dgm:spPr/>
    </dgm:pt>
    <dgm:pt modelId="{8775D8ED-4ECB-4F0B-AB29-98BF651093BE}" type="pres">
      <dgm:prSet presAssocID="{448E75B7-194F-4752-8BEE-25C278F19405}" presName="Child6" presStyleLbl="node1" presStyleIdx="5" presStyleCnt="6">
        <dgm:presLayoutVars>
          <dgm:chMax val="0"/>
          <dgm:chPref val="0"/>
          <dgm:bulletEnabled val="1"/>
        </dgm:presLayoutVars>
      </dgm:prSet>
      <dgm:spPr/>
    </dgm:pt>
  </dgm:ptLst>
  <dgm:cxnLst>
    <dgm:cxn modelId="{96575903-052D-4358-84CB-517689F5B2C7}" srcId="{FF8B352F-BAEE-48E7-BA2D-DCF6C3CB0DD6}" destId="{82A1BD32-6653-474A-AE72-54FFC1AC6BAE}" srcOrd="8" destOrd="0" parTransId="{1F8F0B40-6A70-4E57-B474-D660F414348A}" sibTransId="{AC2C8EBB-5440-4E62-8720-5704EF4525F2}"/>
    <dgm:cxn modelId="{E625C208-C178-44E4-B46B-D600E2D833FE}" type="presOf" srcId="{448E75B7-194F-4752-8BEE-25C278F19405}" destId="{8775D8ED-4ECB-4F0B-AB29-98BF651093BE}" srcOrd="0" destOrd="0" presId="urn:microsoft.com/office/officeart/2011/layout/HexagonRadial"/>
    <dgm:cxn modelId="{16585D0E-2B38-43DF-9EC5-6F6533B678E8}" srcId="{FF8B352F-BAEE-48E7-BA2D-DCF6C3CB0DD6}" destId="{448E75B7-194F-4752-8BEE-25C278F19405}" srcOrd="5" destOrd="0" parTransId="{83887795-D3D9-40DF-8514-4D00CAAFFE28}" sibTransId="{DFBBADB1-C798-4575-AAFD-0878B5FD286E}"/>
    <dgm:cxn modelId="{04901510-6009-4A2D-9461-93833D5A89ED}" srcId="{FF8B352F-BAEE-48E7-BA2D-DCF6C3CB0DD6}" destId="{E63FD137-FFB1-4B7D-BD16-6EF5E873E7B3}" srcOrd="3" destOrd="0" parTransId="{CA70DC7C-3053-425C-B2FF-BA2BB37DDAC6}" sibTransId="{0E788473-5A4C-42AC-9F1D-67B40DBEB0F2}"/>
    <dgm:cxn modelId="{4B1F7C15-934B-443D-8393-DABF2B1EB7EC}" srcId="{FF8B352F-BAEE-48E7-BA2D-DCF6C3CB0DD6}" destId="{B476EFB4-0EBF-4D93-829F-A1150A1DB886}" srcOrd="0" destOrd="0" parTransId="{62D5255B-8425-4A60-8319-FDBF9C13B4BC}" sibTransId="{C309F2D4-C400-44CB-8C9E-083246DAEFBF}"/>
    <dgm:cxn modelId="{8C127721-C89C-4A24-AD0E-5BD8DA2D3EED}" type="presOf" srcId="{D79B625D-0C6F-47AB-B952-CC58E92E6917}" destId="{7D7D1435-D928-4E52-A669-67EDCAFEE07A}" srcOrd="0" destOrd="0" presId="urn:microsoft.com/office/officeart/2011/layout/HexagonRadial"/>
    <dgm:cxn modelId="{199D1F26-BD89-4107-91BB-F31C34CACDC3}" srcId="{F17AB335-6E3C-424E-8F19-D71CA6F612BF}" destId="{FF8B352F-BAEE-48E7-BA2D-DCF6C3CB0DD6}" srcOrd="0" destOrd="0" parTransId="{02B8FAE7-0B63-4F4D-96E2-D55114F1B4C8}" sibTransId="{499B3DBB-E951-464B-B4D9-DE5036EE071B}"/>
    <dgm:cxn modelId="{1EBF932C-F172-46EC-B01E-D9D49B446586}" type="presOf" srcId="{9D615C9F-1F39-4921-A39A-C723C585073A}" destId="{B14D9476-B92D-480C-A72E-465252F5D5FA}" srcOrd="0" destOrd="0" presId="urn:microsoft.com/office/officeart/2011/layout/HexagonRadial"/>
    <dgm:cxn modelId="{AF8D225B-B457-40B7-8F8E-CD4FB17C0F4D}" srcId="{FF8B352F-BAEE-48E7-BA2D-DCF6C3CB0DD6}" destId="{10D179C1-BB5B-4C41-9439-FA1CE93A0E3F}" srcOrd="9" destOrd="0" parTransId="{F0C513A1-3EFE-4C4A-94B5-76289BD402BE}" sibTransId="{D10437C4-52AA-406B-97F1-02CDE10A8AAD}"/>
    <dgm:cxn modelId="{A968594B-5D22-4C87-B34B-923A76F1DA6C}" srcId="{FF8B352F-BAEE-48E7-BA2D-DCF6C3CB0DD6}" destId="{D79B625D-0C6F-47AB-B952-CC58E92E6917}" srcOrd="1" destOrd="0" parTransId="{0B169471-1D65-4ED3-AE63-1E6A680689CF}" sibTransId="{C033552B-9B34-4EE9-9D92-7A536ACA91E5}"/>
    <dgm:cxn modelId="{98EEE451-5A32-414C-B41A-4DF291649D2B}" srcId="{FF8B352F-BAEE-48E7-BA2D-DCF6C3CB0DD6}" destId="{BEE4FA6B-F713-47B3-89BD-3BC1DA3573F6}" srcOrd="10" destOrd="0" parTransId="{7D149C07-DB7C-4A23-9E31-F99CFA8D286D}" sibTransId="{E58D45E2-B6C2-470B-AF7D-8F7795361290}"/>
    <dgm:cxn modelId="{71192B57-4187-4EA2-A8E5-D82F1B18AC2F}" type="presOf" srcId="{B476EFB4-0EBF-4D93-829F-A1150A1DB886}" destId="{ED94FC63-8B34-4216-8DEB-362DCD089C11}" srcOrd="0" destOrd="0" presId="urn:microsoft.com/office/officeart/2011/layout/HexagonRadial"/>
    <dgm:cxn modelId="{5484C080-BB15-4DBF-8B8C-E31FECC9E382}" srcId="{FF8B352F-BAEE-48E7-BA2D-DCF6C3CB0DD6}" destId="{57EF69B9-9EFB-4CB3-BDF8-11E68D7010B8}" srcOrd="7" destOrd="0" parTransId="{780AF214-6EBD-4A28-BA27-E01F05EE72FE}" sibTransId="{CE606CAB-3477-4246-BE20-48D12FD4C318}"/>
    <dgm:cxn modelId="{9960D28D-3232-4B96-810C-217D11747035}" srcId="{FF8B352F-BAEE-48E7-BA2D-DCF6C3CB0DD6}" destId="{9BCB139D-F3DA-42CB-AB27-BE6BFFA08466}" srcOrd="11" destOrd="0" parTransId="{322D21C2-18A6-4A12-B67C-3BD53194963B}" sibTransId="{E773C675-27EB-4892-82A0-6961C0E3BC00}"/>
    <dgm:cxn modelId="{A23A2DB2-43F7-4CE5-811C-C7F8966BF641}" srcId="{FF8B352F-BAEE-48E7-BA2D-DCF6C3CB0DD6}" destId="{296E58C7-94AB-4DBB-A588-577A1819AC37}" srcOrd="6" destOrd="0" parTransId="{8E2F043A-00EB-4563-9CE2-5B090CBEA28C}" sibTransId="{803A2983-B81C-4A21-9A31-5D56AA5112C6}"/>
    <dgm:cxn modelId="{215656B6-4082-4246-B2F2-084A296C3C01}" type="presOf" srcId="{D334C08F-D1E0-4044-80BA-7F6910E8E2BB}" destId="{75E6F5F2-73CD-49CD-AA58-B6C18D9E74A0}" srcOrd="0" destOrd="0" presId="urn:microsoft.com/office/officeart/2011/layout/HexagonRadial"/>
    <dgm:cxn modelId="{B4B404CD-4933-4233-AEA3-D73F32F95E54}" type="presOf" srcId="{FF8B352F-BAEE-48E7-BA2D-DCF6C3CB0DD6}" destId="{E816B1D7-287F-4D6A-8938-CA0B213228AA}" srcOrd="0" destOrd="0" presId="urn:microsoft.com/office/officeart/2011/layout/HexagonRadial"/>
    <dgm:cxn modelId="{F46E09E0-4218-43D8-B9AB-2403928624AD}" type="presOf" srcId="{E63FD137-FFB1-4B7D-BD16-6EF5E873E7B3}" destId="{C48FC89B-8A79-4E10-90D9-6E0BE11DE99E}" srcOrd="0" destOrd="0" presId="urn:microsoft.com/office/officeart/2011/layout/HexagonRadial"/>
    <dgm:cxn modelId="{6216B2E1-0350-4B90-9D5E-ACB0F64573C8}" srcId="{FF8B352F-BAEE-48E7-BA2D-DCF6C3CB0DD6}" destId="{D334C08F-D1E0-4044-80BA-7F6910E8E2BB}" srcOrd="4" destOrd="0" parTransId="{26C53FC0-B667-4909-BD87-96177627A122}" sibTransId="{C7E8C13C-7488-413E-AD9B-7A0481A70435}"/>
    <dgm:cxn modelId="{559AB0F7-C209-4D3A-9A5E-BE382D6907C0}" type="presOf" srcId="{F17AB335-6E3C-424E-8F19-D71CA6F612BF}" destId="{95CB55A3-1CF0-4432-A944-F44043E9A400}" srcOrd="0" destOrd="0" presId="urn:microsoft.com/office/officeart/2011/layout/HexagonRadial"/>
    <dgm:cxn modelId="{8E2EF7FB-7F56-47C8-AF45-1BCB4BC888CA}" srcId="{FF8B352F-BAEE-48E7-BA2D-DCF6C3CB0DD6}" destId="{9D615C9F-1F39-4921-A39A-C723C585073A}" srcOrd="2" destOrd="0" parTransId="{B5AA1E9A-3CAA-4649-9822-A80D1AD12F6A}" sibTransId="{F57ED4DD-5F7B-45D5-A8B5-6BEBF002FDE9}"/>
    <dgm:cxn modelId="{D18A747B-4DE9-40F8-81AE-EFD1FDB98ED1}" type="presParOf" srcId="{95CB55A3-1CF0-4432-A944-F44043E9A400}" destId="{E816B1D7-287F-4D6A-8938-CA0B213228AA}" srcOrd="0" destOrd="0" presId="urn:microsoft.com/office/officeart/2011/layout/HexagonRadial"/>
    <dgm:cxn modelId="{5C4846CC-EB5B-4A76-A636-8ADD3884B838}" type="presParOf" srcId="{95CB55A3-1CF0-4432-A944-F44043E9A400}" destId="{DA41B32D-AA43-419C-8389-836729D6A1AA}" srcOrd="1" destOrd="0" presId="urn:microsoft.com/office/officeart/2011/layout/HexagonRadial"/>
    <dgm:cxn modelId="{E35B3FA8-51B4-429B-9589-6463C79450D8}" type="presParOf" srcId="{DA41B32D-AA43-419C-8389-836729D6A1AA}" destId="{35950179-20BD-44DE-B1E4-1E8D8AB2D7E9}" srcOrd="0" destOrd="0" presId="urn:microsoft.com/office/officeart/2011/layout/HexagonRadial"/>
    <dgm:cxn modelId="{B2D597ED-F42F-4A99-8B14-B49044C310C8}" type="presParOf" srcId="{95CB55A3-1CF0-4432-A944-F44043E9A400}" destId="{ED94FC63-8B34-4216-8DEB-362DCD089C11}" srcOrd="2" destOrd="0" presId="urn:microsoft.com/office/officeart/2011/layout/HexagonRadial"/>
    <dgm:cxn modelId="{EF386628-DB01-4471-A2C7-C9BCF8A231C1}" type="presParOf" srcId="{95CB55A3-1CF0-4432-A944-F44043E9A400}" destId="{39608660-3F12-4D53-9A26-7E4BF6277037}" srcOrd="3" destOrd="0" presId="urn:microsoft.com/office/officeart/2011/layout/HexagonRadial"/>
    <dgm:cxn modelId="{00C5B312-A78C-4E45-8AFC-BD9F0C850C43}" type="presParOf" srcId="{39608660-3F12-4D53-9A26-7E4BF6277037}" destId="{6D07F680-4EC8-4526-A668-12766E037005}" srcOrd="0" destOrd="0" presId="urn:microsoft.com/office/officeart/2011/layout/HexagonRadial"/>
    <dgm:cxn modelId="{401395A5-4191-44F5-8F4E-CB476058CA6C}" type="presParOf" srcId="{95CB55A3-1CF0-4432-A944-F44043E9A400}" destId="{7D7D1435-D928-4E52-A669-67EDCAFEE07A}" srcOrd="4" destOrd="0" presId="urn:microsoft.com/office/officeart/2011/layout/HexagonRadial"/>
    <dgm:cxn modelId="{C1AB2345-6A81-4929-96BC-218428A157C0}" type="presParOf" srcId="{95CB55A3-1CF0-4432-A944-F44043E9A400}" destId="{66BE9087-BFE9-4B0C-B2BB-E686C43AC8F2}" srcOrd="5" destOrd="0" presId="urn:microsoft.com/office/officeart/2011/layout/HexagonRadial"/>
    <dgm:cxn modelId="{992458C0-4BB4-42C1-81B8-35C174A19722}" type="presParOf" srcId="{66BE9087-BFE9-4B0C-B2BB-E686C43AC8F2}" destId="{6761C3E3-2629-4E65-B60B-4252062C6E91}" srcOrd="0" destOrd="0" presId="urn:microsoft.com/office/officeart/2011/layout/HexagonRadial"/>
    <dgm:cxn modelId="{3CC41F61-8EBA-41A8-9E29-0D0319B024C1}" type="presParOf" srcId="{95CB55A3-1CF0-4432-A944-F44043E9A400}" destId="{B14D9476-B92D-480C-A72E-465252F5D5FA}" srcOrd="6" destOrd="0" presId="urn:microsoft.com/office/officeart/2011/layout/HexagonRadial"/>
    <dgm:cxn modelId="{E1114A88-5ABA-4418-9A7F-13C8F7AA587B}" type="presParOf" srcId="{95CB55A3-1CF0-4432-A944-F44043E9A400}" destId="{54F34C79-B3B7-4A8A-AAB4-FCAAB0B1D453}" srcOrd="7" destOrd="0" presId="urn:microsoft.com/office/officeart/2011/layout/HexagonRadial"/>
    <dgm:cxn modelId="{C562194C-28AF-4BFF-AC7C-84B7A8E4B9C6}" type="presParOf" srcId="{54F34C79-B3B7-4A8A-AAB4-FCAAB0B1D453}" destId="{C0B3DD5F-B22E-4C9E-832F-19A0F52A134B}" srcOrd="0" destOrd="0" presId="urn:microsoft.com/office/officeart/2011/layout/HexagonRadial"/>
    <dgm:cxn modelId="{CD4A1E84-BB65-40D4-AD03-81C3274FEBCC}" type="presParOf" srcId="{95CB55A3-1CF0-4432-A944-F44043E9A400}" destId="{C48FC89B-8A79-4E10-90D9-6E0BE11DE99E}" srcOrd="8" destOrd="0" presId="urn:microsoft.com/office/officeart/2011/layout/HexagonRadial"/>
    <dgm:cxn modelId="{CF50A3A2-A3F8-42F6-A2CB-0E03614E8C33}" type="presParOf" srcId="{95CB55A3-1CF0-4432-A944-F44043E9A400}" destId="{7C4CDEA0-6186-4AA6-BE7B-6C086CCDFE89}" srcOrd="9" destOrd="0" presId="urn:microsoft.com/office/officeart/2011/layout/HexagonRadial"/>
    <dgm:cxn modelId="{5426A7DB-F5C5-47DE-99EF-7FC7F07F3E35}" type="presParOf" srcId="{7C4CDEA0-6186-4AA6-BE7B-6C086CCDFE89}" destId="{36D96595-42AA-418E-B533-1A770AA7904A}" srcOrd="0" destOrd="0" presId="urn:microsoft.com/office/officeart/2011/layout/HexagonRadial"/>
    <dgm:cxn modelId="{DC3B692C-9A32-4BEF-A10F-256989B89AA2}" type="presParOf" srcId="{95CB55A3-1CF0-4432-A944-F44043E9A400}" destId="{75E6F5F2-73CD-49CD-AA58-B6C18D9E74A0}" srcOrd="10" destOrd="0" presId="urn:microsoft.com/office/officeart/2011/layout/HexagonRadial"/>
    <dgm:cxn modelId="{CFD49997-C276-466E-AC8A-3DD383C0C79E}" type="presParOf" srcId="{95CB55A3-1CF0-4432-A944-F44043E9A400}" destId="{033CDD6C-8E4E-448A-A7E5-3216CD72D6DF}" srcOrd="11" destOrd="0" presId="urn:microsoft.com/office/officeart/2011/layout/HexagonRadial"/>
    <dgm:cxn modelId="{9D8B2434-D94C-4D56-91C8-B3D469D6CF02}" type="presParOf" srcId="{033CDD6C-8E4E-448A-A7E5-3216CD72D6DF}" destId="{CA52B3E5-69B4-48D9-A162-BEEF9771C069}" srcOrd="0" destOrd="0" presId="urn:microsoft.com/office/officeart/2011/layout/HexagonRadial"/>
    <dgm:cxn modelId="{B420213A-B76A-46DA-A11F-94540B99FC35}" type="presParOf" srcId="{95CB55A3-1CF0-4432-A944-F44043E9A400}" destId="{8775D8ED-4ECB-4F0B-AB29-98BF651093BE}" srcOrd="12" destOrd="0" presId="urn:microsoft.com/office/officeart/2011/layout/HexagonRadial"/>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5E1EC66-DD5D-4FD5-94C5-6B5F7822A80E}" type="doc">
      <dgm:prSet loTypeId="urn:microsoft.com/office/officeart/2005/8/layout/matrix1" loCatId="matrix" qsTypeId="urn:microsoft.com/office/officeart/2005/8/quickstyle/3d5" qsCatId="3D" csTypeId="urn:microsoft.com/office/officeart/2005/8/colors/accent3_5" csCatId="accent3" phldr="1"/>
      <dgm:spPr/>
      <dgm:t>
        <a:bodyPr/>
        <a:lstStyle/>
        <a:p>
          <a:endParaRPr lang="en-GB"/>
        </a:p>
      </dgm:t>
    </dgm:pt>
    <dgm:pt modelId="{734BB811-34DE-42C3-A28D-D2A53CA7F062}">
      <dgm:prSet phldrT="[Text]" custT="1"/>
      <dgm:spPr/>
      <dgm:t>
        <a:bodyPr/>
        <a:lstStyle/>
        <a:p>
          <a:r>
            <a:rPr lang="en-GB" sz="1600" b="1">
              <a:latin typeface="Arial" panose="020B0604020202020204" pitchFamily="34" charset="0"/>
              <a:cs typeface="Arial" panose="020B0604020202020204" pitchFamily="34" charset="0"/>
            </a:rPr>
            <a:t> Johari Window model</a:t>
          </a:r>
        </a:p>
      </dgm:t>
    </dgm:pt>
    <dgm:pt modelId="{52C32FDC-9A7F-496D-BF27-34C5B3679F98}" type="parTrans" cxnId="{CBC10532-5F74-44C1-B205-64F2D28A657C}">
      <dgm:prSet/>
      <dgm:spPr/>
      <dgm:t>
        <a:bodyPr/>
        <a:lstStyle/>
        <a:p>
          <a:endParaRPr lang="en-GB"/>
        </a:p>
      </dgm:t>
    </dgm:pt>
    <dgm:pt modelId="{A5E4F8E5-D1D1-4261-8C40-BED7B9461CFA}" type="sibTrans" cxnId="{CBC10532-5F74-44C1-B205-64F2D28A657C}">
      <dgm:prSet/>
      <dgm:spPr/>
      <dgm:t>
        <a:bodyPr/>
        <a:lstStyle/>
        <a:p>
          <a:endParaRPr lang="en-GB"/>
        </a:p>
      </dgm:t>
    </dgm:pt>
    <dgm:pt modelId="{D756BCBB-8F9C-4033-B575-A7E88C5DB1D6}">
      <dgm:prSet phldrT="[Text]" custT="1"/>
      <dgm:spPr/>
      <dgm:t>
        <a:bodyPr/>
        <a:lstStyle/>
        <a:p>
          <a:endParaRPr lang="en-GB" sz="1600">
            <a:latin typeface="Arial" panose="020B0604020202020204" pitchFamily="34" charset="0"/>
            <a:cs typeface="Arial" panose="020B0604020202020204" pitchFamily="34" charset="0"/>
          </a:endParaRPr>
        </a:p>
        <a:p>
          <a:r>
            <a:rPr lang="en-GB" sz="1600">
              <a:latin typeface="Arial" panose="020B0604020202020204" pitchFamily="34" charset="0"/>
              <a:cs typeface="Arial" panose="020B0604020202020204" pitchFamily="34" charset="0"/>
            </a:rPr>
            <a:t>1. Open Area</a:t>
          </a:r>
        </a:p>
        <a:p>
          <a:endParaRPr lang="en-GB" sz="1200">
            <a:latin typeface="Arial" panose="020B0604020202020204" pitchFamily="34" charset="0"/>
            <a:cs typeface="Arial" panose="020B0604020202020204" pitchFamily="34" charset="0"/>
          </a:endParaRPr>
        </a:p>
        <a:p>
          <a:r>
            <a:rPr lang="en-GB" sz="1200">
              <a:latin typeface="Arial" panose="020B0604020202020204" pitchFamily="34" charset="0"/>
              <a:cs typeface="Arial" panose="020B0604020202020204" pitchFamily="34" charset="0"/>
            </a:rPr>
            <a:t> Known to Self and Known to Others</a:t>
          </a:r>
        </a:p>
        <a:p>
          <a:endParaRPr lang="en-GB" sz="1500"/>
        </a:p>
      </dgm:t>
    </dgm:pt>
    <dgm:pt modelId="{5F784277-30D9-4442-99A9-A42959A17E5C}" type="parTrans" cxnId="{7384B781-D39B-4FBD-A6E1-56155AA87BE9}">
      <dgm:prSet/>
      <dgm:spPr/>
      <dgm:t>
        <a:bodyPr/>
        <a:lstStyle/>
        <a:p>
          <a:endParaRPr lang="en-GB"/>
        </a:p>
      </dgm:t>
    </dgm:pt>
    <dgm:pt modelId="{EDE9001A-EB93-4319-A9AF-DE0075F9C093}" type="sibTrans" cxnId="{7384B781-D39B-4FBD-A6E1-56155AA87BE9}">
      <dgm:prSet/>
      <dgm:spPr/>
      <dgm:t>
        <a:bodyPr/>
        <a:lstStyle/>
        <a:p>
          <a:endParaRPr lang="en-GB"/>
        </a:p>
      </dgm:t>
    </dgm:pt>
    <dgm:pt modelId="{E80FE794-578A-4521-9159-A7EBCF4290DE}">
      <dgm:prSet phldrT="[Text]" custT="1"/>
      <dgm:spPr/>
      <dgm:t>
        <a:bodyPr/>
        <a:lstStyle/>
        <a:p>
          <a:r>
            <a:rPr lang="en-GB" sz="1800">
              <a:latin typeface="Arial" panose="020B0604020202020204" pitchFamily="34" charset="0"/>
              <a:cs typeface="Arial" panose="020B0604020202020204" pitchFamily="34" charset="0"/>
            </a:rPr>
            <a:t>3. Blind Area</a:t>
          </a:r>
        </a:p>
        <a:p>
          <a:endParaRPr lang="en-GB" sz="1200">
            <a:latin typeface="Arial" panose="020B0604020202020204" pitchFamily="34" charset="0"/>
            <a:cs typeface="Arial" panose="020B0604020202020204" pitchFamily="34" charset="0"/>
          </a:endParaRPr>
        </a:p>
        <a:p>
          <a:r>
            <a:rPr lang="en-GB" sz="1200">
              <a:latin typeface="Arial" panose="020B0604020202020204" pitchFamily="34" charset="0"/>
              <a:cs typeface="Arial" panose="020B0604020202020204" pitchFamily="34" charset="0"/>
            </a:rPr>
            <a:t> Unknown to Self but Known to Others</a:t>
          </a:r>
        </a:p>
      </dgm:t>
    </dgm:pt>
    <dgm:pt modelId="{46BF7469-9E7B-4648-8936-B304474FA312}" type="parTrans" cxnId="{884D3FAA-5E23-4084-A161-8869A1303D33}">
      <dgm:prSet/>
      <dgm:spPr/>
      <dgm:t>
        <a:bodyPr/>
        <a:lstStyle/>
        <a:p>
          <a:endParaRPr lang="en-GB"/>
        </a:p>
      </dgm:t>
    </dgm:pt>
    <dgm:pt modelId="{91F2B84E-4172-49F2-A1F8-E47B8040D02D}" type="sibTrans" cxnId="{884D3FAA-5E23-4084-A161-8869A1303D33}">
      <dgm:prSet/>
      <dgm:spPr/>
      <dgm:t>
        <a:bodyPr/>
        <a:lstStyle/>
        <a:p>
          <a:endParaRPr lang="en-GB"/>
        </a:p>
      </dgm:t>
    </dgm:pt>
    <dgm:pt modelId="{41BD0738-0C45-4A30-AC97-3F5EF2A473D1}">
      <dgm:prSet phldrT="[Text]" phldr="1"/>
      <dgm:spPr/>
      <dgm:t>
        <a:bodyPr/>
        <a:lstStyle/>
        <a:p>
          <a:endParaRPr lang="en-GB"/>
        </a:p>
      </dgm:t>
    </dgm:pt>
    <dgm:pt modelId="{9DC4E4CF-E6BB-440E-967B-27E5AF126B29}" type="parTrans" cxnId="{15562F54-9246-4668-BFF0-7584BA9F108D}">
      <dgm:prSet/>
      <dgm:spPr/>
      <dgm:t>
        <a:bodyPr/>
        <a:lstStyle/>
        <a:p>
          <a:endParaRPr lang="en-GB"/>
        </a:p>
      </dgm:t>
    </dgm:pt>
    <dgm:pt modelId="{6335A85A-E90B-4C7E-904C-4CE7AC674040}" type="sibTrans" cxnId="{15562F54-9246-4668-BFF0-7584BA9F108D}">
      <dgm:prSet/>
      <dgm:spPr/>
      <dgm:t>
        <a:bodyPr/>
        <a:lstStyle/>
        <a:p>
          <a:endParaRPr lang="en-GB"/>
        </a:p>
      </dgm:t>
    </dgm:pt>
    <dgm:pt modelId="{8A946905-DDA2-48C9-81D5-F718A5F21384}">
      <dgm:prSet phldrT="[Text]" phldr="1"/>
      <dgm:spPr/>
      <dgm:t>
        <a:bodyPr/>
        <a:lstStyle/>
        <a:p>
          <a:endParaRPr lang="en-GB"/>
        </a:p>
      </dgm:t>
    </dgm:pt>
    <dgm:pt modelId="{77568162-7810-4C5A-B929-03C390B4B3D9}" type="parTrans" cxnId="{367B9D28-C8B2-435B-A6B2-1F407898E26D}">
      <dgm:prSet/>
      <dgm:spPr/>
      <dgm:t>
        <a:bodyPr/>
        <a:lstStyle/>
        <a:p>
          <a:endParaRPr lang="en-GB"/>
        </a:p>
      </dgm:t>
    </dgm:pt>
    <dgm:pt modelId="{30797BB3-FA22-40CE-A2F0-218FF51D9D3D}" type="sibTrans" cxnId="{367B9D28-C8B2-435B-A6B2-1F407898E26D}">
      <dgm:prSet/>
      <dgm:spPr/>
      <dgm:t>
        <a:bodyPr/>
        <a:lstStyle/>
        <a:p>
          <a:endParaRPr lang="en-GB"/>
        </a:p>
      </dgm:t>
    </dgm:pt>
    <dgm:pt modelId="{BD16E8A8-79C7-42AC-AD0D-046FCFD67DBE}">
      <dgm:prSet custT="1"/>
      <dgm:spPr/>
      <dgm:t>
        <a:bodyPr/>
        <a:lstStyle/>
        <a:p>
          <a:r>
            <a:rPr lang="en-GB" sz="1600">
              <a:latin typeface="Arial" panose="020B0604020202020204" pitchFamily="34" charset="0"/>
              <a:cs typeface="Arial" panose="020B0604020202020204" pitchFamily="34" charset="0"/>
            </a:rPr>
            <a:t>2. Hidden Area </a:t>
          </a:r>
        </a:p>
        <a:p>
          <a:endParaRPr lang="en-GB" sz="1200">
            <a:latin typeface="Arial" panose="020B0604020202020204" pitchFamily="34" charset="0"/>
            <a:cs typeface="Arial" panose="020B0604020202020204" pitchFamily="34" charset="0"/>
          </a:endParaRPr>
        </a:p>
        <a:p>
          <a:r>
            <a:rPr lang="en-GB" sz="1200">
              <a:latin typeface="Arial" panose="020B0604020202020204" pitchFamily="34" charset="0"/>
              <a:cs typeface="Arial" panose="020B0604020202020204" pitchFamily="34" charset="0"/>
            </a:rPr>
            <a:t>Known to Self but Unknown to Others</a:t>
          </a:r>
        </a:p>
      </dgm:t>
    </dgm:pt>
    <dgm:pt modelId="{430F46A8-5D33-4D20-AEBE-E35CAB1636FB}" type="parTrans" cxnId="{34256A07-746F-49E0-B154-99B66DA8A64B}">
      <dgm:prSet/>
      <dgm:spPr/>
      <dgm:t>
        <a:bodyPr/>
        <a:lstStyle/>
        <a:p>
          <a:endParaRPr lang="en-GB"/>
        </a:p>
      </dgm:t>
    </dgm:pt>
    <dgm:pt modelId="{23A1E994-6640-4E0F-9003-7EC96D81C00D}" type="sibTrans" cxnId="{34256A07-746F-49E0-B154-99B66DA8A64B}">
      <dgm:prSet/>
      <dgm:spPr/>
      <dgm:t>
        <a:bodyPr/>
        <a:lstStyle/>
        <a:p>
          <a:endParaRPr lang="en-GB"/>
        </a:p>
      </dgm:t>
    </dgm:pt>
    <dgm:pt modelId="{F29D45DE-AE64-46DD-AC48-B7A276CF34C8}">
      <dgm:prSet/>
      <dgm:spPr/>
      <dgm:t>
        <a:bodyPr/>
        <a:lstStyle/>
        <a:p>
          <a:endParaRPr lang="en-GB"/>
        </a:p>
      </dgm:t>
    </dgm:pt>
    <dgm:pt modelId="{DC887237-CB90-4303-A48A-F3A550715FFC}" type="parTrans" cxnId="{62455738-A1C4-45A0-953F-AC06F5AFCDB7}">
      <dgm:prSet/>
      <dgm:spPr/>
      <dgm:t>
        <a:bodyPr/>
        <a:lstStyle/>
        <a:p>
          <a:endParaRPr lang="en-GB"/>
        </a:p>
      </dgm:t>
    </dgm:pt>
    <dgm:pt modelId="{27910489-CB4E-48A6-A111-2CA927732D6D}" type="sibTrans" cxnId="{62455738-A1C4-45A0-953F-AC06F5AFCDB7}">
      <dgm:prSet/>
      <dgm:spPr/>
      <dgm:t>
        <a:bodyPr/>
        <a:lstStyle/>
        <a:p>
          <a:endParaRPr lang="en-GB"/>
        </a:p>
      </dgm:t>
    </dgm:pt>
    <dgm:pt modelId="{772C75C1-D391-45F8-A0E5-31DC28896759}">
      <dgm:prSet/>
      <dgm:spPr/>
      <dgm:t>
        <a:bodyPr/>
        <a:lstStyle/>
        <a:p>
          <a:endParaRPr lang="en-GB"/>
        </a:p>
      </dgm:t>
    </dgm:pt>
    <dgm:pt modelId="{4901F0EB-FCED-4B58-83F2-C0A6092025B5}" type="parTrans" cxnId="{AF9F79C2-9CD4-4B91-91E3-2EFCFFF65E88}">
      <dgm:prSet/>
      <dgm:spPr/>
      <dgm:t>
        <a:bodyPr/>
        <a:lstStyle/>
        <a:p>
          <a:endParaRPr lang="en-GB"/>
        </a:p>
      </dgm:t>
    </dgm:pt>
    <dgm:pt modelId="{A930F71F-A55F-46E2-9C4C-99FF3CFB4159}" type="sibTrans" cxnId="{AF9F79C2-9CD4-4B91-91E3-2EFCFFF65E88}">
      <dgm:prSet/>
      <dgm:spPr/>
      <dgm:t>
        <a:bodyPr/>
        <a:lstStyle/>
        <a:p>
          <a:endParaRPr lang="en-GB"/>
        </a:p>
      </dgm:t>
    </dgm:pt>
    <dgm:pt modelId="{580FC673-ABC3-4925-81CE-C46DC8EA4872}">
      <dgm:prSet/>
      <dgm:spPr/>
      <dgm:t>
        <a:bodyPr/>
        <a:lstStyle/>
        <a:p>
          <a:endParaRPr lang="en-GB"/>
        </a:p>
      </dgm:t>
    </dgm:pt>
    <dgm:pt modelId="{A783D9B3-E341-4B91-8BA6-249E10425AC2}" type="parTrans" cxnId="{2B6597B5-03EA-4DD8-BA8A-9987B0384B67}">
      <dgm:prSet/>
      <dgm:spPr/>
      <dgm:t>
        <a:bodyPr/>
        <a:lstStyle/>
        <a:p>
          <a:endParaRPr lang="en-GB"/>
        </a:p>
      </dgm:t>
    </dgm:pt>
    <dgm:pt modelId="{42C5EEC6-B650-4E16-B800-6B8A682BD803}" type="sibTrans" cxnId="{2B6597B5-03EA-4DD8-BA8A-9987B0384B67}">
      <dgm:prSet/>
      <dgm:spPr/>
      <dgm:t>
        <a:bodyPr/>
        <a:lstStyle/>
        <a:p>
          <a:endParaRPr lang="en-GB"/>
        </a:p>
      </dgm:t>
    </dgm:pt>
    <dgm:pt modelId="{BC47CF8F-0F6C-41B0-88DB-CBE31DEC60AE}">
      <dgm:prSet phldrT="[Text]" phldr="1"/>
      <dgm:spPr/>
      <dgm:t>
        <a:bodyPr/>
        <a:lstStyle/>
        <a:p>
          <a:endParaRPr lang="en-GB"/>
        </a:p>
      </dgm:t>
    </dgm:pt>
    <dgm:pt modelId="{3C34A75B-DCCB-464B-879D-841C2EC352DA}" type="parTrans" cxnId="{E380EF1F-8AE5-4BF2-800B-E335AB53A4D3}">
      <dgm:prSet/>
      <dgm:spPr/>
      <dgm:t>
        <a:bodyPr/>
        <a:lstStyle/>
        <a:p>
          <a:endParaRPr lang="en-GB"/>
        </a:p>
      </dgm:t>
    </dgm:pt>
    <dgm:pt modelId="{FD8A8934-328A-4B84-A925-E171896FC8ED}" type="sibTrans" cxnId="{E380EF1F-8AE5-4BF2-800B-E335AB53A4D3}">
      <dgm:prSet/>
      <dgm:spPr/>
      <dgm:t>
        <a:bodyPr/>
        <a:lstStyle/>
        <a:p>
          <a:endParaRPr lang="en-GB"/>
        </a:p>
      </dgm:t>
    </dgm:pt>
    <dgm:pt modelId="{92423A90-B876-43B6-80D7-D9288843B5EF}">
      <dgm:prSet custT="1"/>
      <dgm:spPr/>
      <dgm:t>
        <a:bodyPr/>
        <a:lstStyle/>
        <a:p>
          <a:r>
            <a:rPr lang="en-GB" sz="1600">
              <a:latin typeface="Arial" panose="020B0604020202020204" pitchFamily="34" charset="0"/>
              <a:cs typeface="Arial" panose="020B0604020202020204" pitchFamily="34" charset="0"/>
            </a:rPr>
            <a:t> 4. Unknown Area</a:t>
          </a:r>
        </a:p>
        <a:p>
          <a:r>
            <a:rPr lang="en-GB" sz="1200">
              <a:latin typeface="Arial" panose="020B0604020202020204" pitchFamily="34" charset="0"/>
              <a:cs typeface="Arial" panose="020B0604020202020204" pitchFamily="34" charset="0"/>
            </a:rPr>
            <a:t> Unknown to Self and Unknown to Others</a:t>
          </a:r>
        </a:p>
        <a:p>
          <a:endParaRPr lang="en-GB" sz="1500"/>
        </a:p>
      </dgm:t>
    </dgm:pt>
    <dgm:pt modelId="{80DF9E21-262B-4DA4-8333-CE4FC76B630B}" type="parTrans" cxnId="{DECB6C4E-C5B5-487C-A47E-05814E60DE03}">
      <dgm:prSet/>
      <dgm:spPr/>
      <dgm:t>
        <a:bodyPr/>
        <a:lstStyle/>
        <a:p>
          <a:endParaRPr lang="en-GB"/>
        </a:p>
      </dgm:t>
    </dgm:pt>
    <dgm:pt modelId="{1FD9AEF8-356E-48DD-A7C4-B3C67C5081C5}" type="sibTrans" cxnId="{DECB6C4E-C5B5-487C-A47E-05814E60DE03}">
      <dgm:prSet/>
      <dgm:spPr/>
      <dgm:t>
        <a:bodyPr/>
        <a:lstStyle/>
        <a:p>
          <a:endParaRPr lang="en-GB"/>
        </a:p>
      </dgm:t>
    </dgm:pt>
    <dgm:pt modelId="{9928256C-F034-4072-819B-6CD974767BF5}">
      <dgm:prSet/>
      <dgm:spPr/>
      <dgm:t>
        <a:bodyPr/>
        <a:lstStyle/>
        <a:p>
          <a:endParaRPr lang="en-GB"/>
        </a:p>
      </dgm:t>
    </dgm:pt>
    <dgm:pt modelId="{526BFC71-1071-4833-9F03-9D2B1E445B96}" type="parTrans" cxnId="{22D60451-25D1-4DA6-89FF-6E03BE90EE62}">
      <dgm:prSet/>
      <dgm:spPr/>
      <dgm:t>
        <a:bodyPr/>
        <a:lstStyle/>
        <a:p>
          <a:endParaRPr lang="en-GB"/>
        </a:p>
      </dgm:t>
    </dgm:pt>
    <dgm:pt modelId="{6828ECEC-BA45-42A8-9448-3C8E90BACCD6}" type="sibTrans" cxnId="{22D60451-25D1-4DA6-89FF-6E03BE90EE62}">
      <dgm:prSet/>
      <dgm:spPr/>
      <dgm:t>
        <a:bodyPr/>
        <a:lstStyle/>
        <a:p>
          <a:endParaRPr lang="en-GB"/>
        </a:p>
      </dgm:t>
    </dgm:pt>
    <dgm:pt modelId="{DB173DAF-F31D-4A84-ABCC-50A4CA38B43C}">
      <dgm:prSet/>
      <dgm:spPr/>
      <dgm:t>
        <a:bodyPr/>
        <a:lstStyle/>
        <a:p>
          <a:endParaRPr lang="en-GB"/>
        </a:p>
      </dgm:t>
    </dgm:pt>
    <dgm:pt modelId="{52A25ABE-2346-4C84-968E-504B7B7283E8}" type="parTrans" cxnId="{F4496F98-92B5-4D53-8F1D-4DF95F903BEB}">
      <dgm:prSet/>
      <dgm:spPr/>
      <dgm:t>
        <a:bodyPr/>
        <a:lstStyle/>
        <a:p>
          <a:endParaRPr lang="en-GB"/>
        </a:p>
      </dgm:t>
    </dgm:pt>
    <dgm:pt modelId="{647410A6-4491-4081-9245-8DDB9632EFAF}" type="sibTrans" cxnId="{F4496F98-92B5-4D53-8F1D-4DF95F903BEB}">
      <dgm:prSet/>
      <dgm:spPr/>
      <dgm:t>
        <a:bodyPr/>
        <a:lstStyle/>
        <a:p>
          <a:endParaRPr lang="en-GB"/>
        </a:p>
      </dgm:t>
    </dgm:pt>
    <dgm:pt modelId="{296ADCA4-E2DF-436E-84CE-7D72CEF9773A}" type="pres">
      <dgm:prSet presAssocID="{65E1EC66-DD5D-4FD5-94C5-6B5F7822A80E}" presName="diagram" presStyleCnt="0">
        <dgm:presLayoutVars>
          <dgm:chMax val="1"/>
          <dgm:dir/>
          <dgm:animLvl val="ctr"/>
          <dgm:resizeHandles val="exact"/>
        </dgm:presLayoutVars>
      </dgm:prSet>
      <dgm:spPr/>
    </dgm:pt>
    <dgm:pt modelId="{1C3F1608-1EAE-4ED5-9673-FCC21D242F22}" type="pres">
      <dgm:prSet presAssocID="{65E1EC66-DD5D-4FD5-94C5-6B5F7822A80E}" presName="matrix" presStyleCnt="0"/>
      <dgm:spPr/>
    </dgm:pt>
    <dgm:pt modelId="{0B236A6B-EFEA-47EB-B3DB-630917C9F24B}" type="pres">
      <dgm:prSet presAssocID="{65E1EC66-DD5D-4FD5-94C5-6B5F7822A80E}" presName="tile1" presStyleLbl="node1" presStyleIdx="0" presStyleCnt="4"/>
      <dgm:spPr/>
    </dgm:pt>
    <dgm:pt modelId="{63ED3DD1-F7D5-41E8-8074-5B05F7CD2805}" type="pres">
      <dgm:prSet presAssocID="{65E1EC66-DD5D-4FD5-94C5-6B5F7822A80E}" presName="tile1text" presStyleLbl="node1" presStyleIdx="0" presStyleCnt="4">
        <dgm:presLayoutVars>
          <dgm:chMax val="0"/>
          <dgm:chPref val="0"/>
          <dgm:bulletEnabled val="1"/>
        </dgm:presLayoutVars>
      </dgm:prSet>
      <dgm:spPr/>
    </dgm:pt>
    <dgm:pt modelId="{DB1612CD-AB7E-4290-AC3E-1684178B5735}" type="pres">
      <dgm:prSet presAssocID="{65E1EC66-DD5D-4FD5-94C5-6B5F7822A80E}" presName="tile2" presStyleLbl="node1" presStyleIdx="1" presStyleCnt="4"/>
      <dgm:spPr/>
    </dgm:pt>
    <dgm:pt modelId="{4A2A3EAC-9DEF-497F-B205-27FEA1BB59FE}" type="pres">
      <dgm:prSet presAssocID="{65E1EC66-DD5D-4FD5-94C5-6B5F7822A80E}" presName="tile2text" presStyleLbl="node1" presStyleIdx="1" presStyleCnt="4">
        <dgm:presLayoutVars>
          <dgm:chMax val="0"/>
          <dgm:chPref val="0"/>
          <dgm:bulletEnabled val="1"/>
        </dgm:presLayoutVars>
      </dgm:prSet>
      <dgm:spPr/>
    </dgm:pt>
    <dgm:pt modelId="{44394868-219E-4CEC-82DB-06A5B781EC4D}" type="pres">
      <dgm:prSet presAssocID="{65E1EC66-DD5D-4FD5-94C5-6B5F7822A80E}" presName="tile3" presStyleLbl="node1" presStyleIdx="2" presStyleCnt="4"/>
      <dgm:spPr/>
    </dgm:pt>
    <dgm:pt modelId="{F6C18212-25A2-40E3-8950-C8359492D9E2}" type="pres">
      <dgm:prSet presAssocID="{65E1EC66-DD5D-4FD5-94C5-6B5F7822A80E}" presName="tile3text" presStyleLbl="node1" presStyleIdx="2" presStyleCnt="4">
        <dgm:presLayoutVars>
          <dgm:chMax val="0"/>
          <dgm:chPref val="0"/>
          <dgm:bulletEnabled val="1"/>
        </dgm:presLayoutVars>
      </dgm:prSet>
      <dgm:spPr/>
    </dgm:pt>
    <dgm:pt modelId="{EFE8592E-13BA-4EB1-8DEA-2D7248CD3ABD}" type="pres">
      <dgm:prSet presAssocID="{65E1EC66-DD5D-4FD5-94C5-6B5F7822A80E}" presName="tile4" presStyleLbl="node1" presStyleIdx="3" presStyleCnt="4"/>
      <dgm:spPr/>
    </dgm:pt>
    <dgm:pt modelId="{5B6DF01E-3DA5-4E3D-B49E-D21570C64B8F}" type="pres">
      <dgm:prSet presAssocID="{65E1EC66-DD5D-4FD5-94C5-6B5F7822A80E}" presName="tile4text" presStyleLbl="node1" presStyleIdx="3" presStyleCnt="4">
        <dgm:presLayoutVars>
          <dgm:chMax val="0"/>
          <dgm:chPref val="0"/>
          <dgm:bulletEnabled val="1"/>
        </dgm:presLayoutVars>
      </dgm:prSet>
      <dgm:spPr/>
    </dgm:pt>
    <dgm:pt modelId="{91F79744-0D2E-4622-918A-BDF946A8D8A5}" type="pres">
      <dgm:prSet presAssocID="{65E1EC66-DD5D-4FD5-94C5-6B5F7822A80E}" presName="centerTile" presStyleLbl="fgShp" presStyleIdx="0" presStyleCnt="1">
        <dgm:presLayoutVars>
          <dgm:chMax val="0"/>
          <dgm:chPref val="0"/>
        </dgm:presLayoutVars>
      </dgm:prSet>
      <dgm:spPr/>
    </dgm:pt>
  </dgm:ptLst>
  <dgm:cxnLst>
    <dgm:cxn modelId="{34256A07-746F-49E0-B154-99B66DA8A64B}" srcId="{734BB811-34DE-42C3-A28D-D2A53CA7F062}" destId="{BD16E8A8-79C7-42AC-AD0D-046FCFD67DBE}" srcOrd="1" destOrd="0" parTransId="{430F46A8-5D33-4D20-AEBE-E35CAB1636FB}" sibTransId="{23A1E994-6640-4E0F-9003-7EC96D81C00D}"/>
    <dgm:cxn modelId="{E380EF1F-8AE5-4BF2-800B-E335AB53A4D3}" srcId="{734BB811-34DE-42C3-A28D-D2A53CA7F062}" destId="{BC47CF8F-0F6C-41B0-88DB-CBE31DEC60AE}" srcOrd="5" destOrd="0" parTransId="{3C34A75B-DCCB-464B-879D-841C2EC352DA}" sibTransId="{FD8A8934-328A-4B84-A925-E171896FC8ED}"/>
    <dgm:cxn modelId="{367B9D28-C8B2-435B-A6B2-1F407898E26D}" srcId="{734BB811-34DE-42C3-A28D-D2A53CA7F062}" destId="{8A946905-DDA2-48C9-81D5-F718A5F21384}" srcOrd="9" destOrd="0" parTransId="{77568162-7810-4C5A-B929-03C390B4B3D9}" sibTransId="{30797BB3-FA22-40CE-A2F0-218FF51D9D3D}"/>
    <dgm:cxn modelId="{CBC10532-5F74-44C1-B205-64F2D28A657C}" srcId="{65E1EC66-DD5D-4FD5-94C5-6B5F7822A80E}" destId="{734BB811-34DE-42C3-A28D-D2A53CA7F062}" srcOrd="0" destOrd="0" parTransId="{52C32FDC-9A7F-496D-BF27-34C5B3679F98}" sibTransId="{A5E4F8E5-D1D1-4261-8C40-BED7B9461CFA}"/>
    <dgm:cxn modelId="{62455738-A1C4-45A0-953F-AC06F5AFCDB7}" srcId="{734BB811-34DE-42C3-A28D-D2A53CA7F062}" destId="{F29D45DE-AE64-46DD-AC48-B7A276CF34C8}" srcOrd="6" destOrd="0" parTransId="{DC887237-CB90-4303-A48A-F3A550715FFC}" sibTransId="{27910489-CB4E-48A6-A111-2CA927732D6D}"/>
    <dgm:cxn modelId="{C7775D4D-B54F-4B24-B4D8-1BF0C916FCBA}" type="presOf" srcId="{92423A90-B876-43B6-80D7-D9288843B5EF}" destId="{5B6DF01E-3DA5-4E3D-B49E-D21570C64B8F}" srcOrd="1" destOrd="0" presId="urn:microsoft.com/office/officeart/2005/8/layout/matrix1"/>
    <dgm:cxn modelId="{DECB6C4E-C5B5-487C-A47E-05814E60DE03}" srcId="{734BB811-34DE-42C3-A28D-D2A53CA7F062}" destId="{92423A90-B876-43B6-80D7-D9288843B5EF}" srcOrd="3" destOrd="0" parTransId="{80DF9E21-262B-4DA4-8333-CE4FC76B630B}" sibTransId="{1FD9AEF8-356E-48DD-A7C4-B3C67C5081C5}"/>
    <dgm:cxn modelId="{22D60451-25D1-4DA6-89FF-6E03BE90EE62}" srcId="{65E1EC66-DD5D-4FD5-94C5-6B5F7822A80E}" destId="{9928256C-F034-4072-819B-6CD974767BF5}" srcOrd="2" destOrd="0" parTransId="{526BFC71-1071-4833-9F03-9D2B1E445B96}" sibTransId="{6828ECEC-BA45-42A8-9448-3C8E90BACCD6}"/>
    <dgm:cxn modelId="{15562F54-9246-4668-BFF0-7584BA9F108D}" srcId="{734BB811-34DE-42C3-A28D-D2A53CA7F062}" destId="{41BD0738-0C45-4A30-AC97-3F5EF2A473D1}" srcOrd="8" destOrd="0" parTransId="{9DC4E4CF-E6BB-440E-967B-27E5AF126B29}" sibTransId="{6335A85A-E90B-4C7E-904C-4CE7AC674040}"/>
    <dgm:cxn modelId="{D562157E-02B3-4EBE-893C-C6A07CF1C293}" type="presOf" srcId="{D756BCBB-8F9C-4033-B575-A7E88C5DB1D6}" destId="{0B236A6B-EFEA-47EB-B3DB-630917C9F24B}" srcOrd="0" destOrd="0" presId="urn:microsoft.com/office/officeart/2005/8/layout/matrix1"/>
    <dgm:cxn modelId="{7384B781-D39B-4FBD-A6E1-56155AA87BE9}" srcId="{734BB811-34DE-42C3-A28D-D2A53CA7F062}" destId="{D756BCBB-8F9C-4033-B575-A7E88C5DB1D6}" srcOrd="0" destOrd="0" parTransId="{5F784277-30D9-4442-99A9-A42959A17E5C}" sibTransId="{EDE9001A-EB93-4319-A9AF-DE0075F9C093}"/>
    <dgm:cxn modelId="{2A8F1082-2E67-43A9-BA9F-4B46924B2B22}" type="presOf" srcId="{65E1EC66-DD5D-4FD5-94C5-6B5F7822A80E}" destId="{296ADCA4-E2DF-436E-84CE-7D72CEF9773A}" srcOrd="0" destOrd="0" presId="urn:microsoft.com/office/officeart/2005/8/layout/matrix1"/>
    <dgm:cxn modelId="{F4496F98-92B5-4D53-8F1D-4DF95F903BEB}" srcId="{65E1EC66-DD5D-4FD5-94C5-6B5F7822A80E}" destId="{DB173DAF-F31D-4A84-ABCC-50A4CA38B43C}" srcOrd="1" destOrd="0" parTransId="{52A25ABE-2346-4C84-968E-504B7B7283E8}" sibTransId="{647410A6-4491-4081-9245-8DDB9632EFAF}"/>
    <dgm:cxn modelId="{884D3FAA-5E23-4084-A161-8869A1303D33}" srcId="{734BB811-34DE-42C3-A28D-D2A53CA7F062}" destId="{E80FE794-578A-4521-9159-A7EBCF4290DE}" srcOrd="2" destOrd="0" parTransId="{46BF7469-9E7B-4648-8936-B304474FA312}" sibTransId="{91F2B84E-4172-49F2-A1F8-E47B8040D02D}"/>
    <dgm:cxn modelId="{2B6597B5-03EA-4DD8-BA8A-9987B0384B67}" srcId="{734BB811-34DE-42C3-A28D-D2A53CA7F062}" destId="{580FC673-ABC3-4925-81CE-C46DC8EA4872}" srcOrd="4" destOrd="0" parTransId="{A783D9B3-E341-4B91-8BA6-249E10425AC2}" sibTransId="{42C5EEC6-B650-4E16-B800-6B8A682BD803}"/>
    <dgm:cxn modelId="{6C8001B6-C0CB-4DA4-B1D4-8BA0DD34BBAD}" type="presOf" srcId="{E80FE794-578A-4521-9159-A7EBCF4290DE}" destId="{F6C18212-25A2-40E3-8950-C8359492D9E2}" srcOrd="1" destOrd="0" presId="urn:microsoft.com/office/officeart/2005/8/layout/matrix1"/>
    <dgm:cxn modelId="{B102C2B9-E879-4353-993B-7F48A2CAE3A6}" type="presOf" srcId="{E80FE794-578A-4521-9159-A7EBCF4290DE}" destId="{44394868-219E-4CEC-82DB-06A5B781EC4D}" srcOrd="0" destOrd="0" presId="urn:microsoft.com/office/officeart/2005/8/layout/matrix1"/>
    <dgm:cxn modelId="{AF9F79C2-9CD4-4B91-91E3-2EFCFFF65E88}" srcId="{734BB811-34DE-42C3-A28D-D2A53CA7F062}" destId="{772C75C1-D391-45F8-A0E5-31DC28896759}" srcOrd="7" destOrd="0" parTransId="{4901F0EB-FCED-4B58-83F2-C0A6092025B5}" sibTransId="{A930F71F-A55F-46E2-9C4C-99FF3CFB4159}"/>
    <dgm:cxn modelId="{9CE44AC7-1683-48F5-840A-90A2D56BAA75}" type="presOf" srcId="{734BB811-34DE-42C3-A28D-D2A53CA7F062}" destId="{91F79744-0D2E-4622-918A-BDF946A8D8A5}" srcOrd="0" destOrd="0" presId="urn:microsoft.com/office/officeart/2005/8/layout/matrix1"/>
    <dgm:cxn modelId="{C2B7F4D1-3C78-405A-9944-02723FA3E3FF}" type="presOf" srcId="{BD16E8A8-79C7-42AC-AD0D-046FCFD67DBE}" destId="{DB1612CD-AB7E-4290-AC3E-1684178B5735}" srcOrd="0" destOrd="0" presId="urn:microsoft.com/office/officeart/2005/8/layout/matrix1"/>
    <dgm:cxn modelId="{8A1E7BED-7D35-49E8-ACEB-F6049DC017E6}" type="presOf" srcId="{92423A90-B876-43B6-80D7-D9288843B5EF}" destId="{EFE8592E-13BA-4EB1-8DEA-2D7248CD3ABD}" srcOrd="0" destOrd="0" presId="urn:microsoft.com/office/officeart/2005/8/layout/matrix1"/>
    <dgm:cxn modelId="{B35BCDF4-4F9E-4789-A460-CC56D8462061}" type="presOf" srcId="{BD16E8A8-79C7-42AC-AD0D-046FCFD67DBE}" destId="{4A2A3EAC-9DEF-497F-B205-27FEA1BB59FE}" srcOrd="1" destOrd="0" presId="urn:microsoft.com/office/officeart/2005/8/layout/matrix1"/>
    <dgm:cxn modelId="{12972EFA-2AB1-4E5D-B81F-73E1806F1BE4}" type="presOf" srcId="{D756BCBB-8F9C-4033-B575-A7E88C5DB1D6}" destId="{63ED3DD1-F7D5-41E8-8074-5B05F7CD2805}" srcOrd="1" destOrd="0" presId="urn:microsoft.com/office/officeart/2005/8/layout/matrix1"/>
    <dgm:cxn modelId="{F5897A4F-8184-4598-91BD-59C5EC7E2A22}" type="presParOf" srcId="{296ADCA4-E2DF-436E-84CE-7D72CEF9773A}" destId="{1C3F1608-1EAE-4ED5-9673-FCC21D242F22}" srcOrd="0" destOrd="0" presId="urn:microsoft.com/office/officeart/2005/8/layout/matrix1"/>
    <dgm:cxn modelId="{BC62B8CE-3966-4125-BF56-B66C13EAF6B1}" type="presParOf" srcId="{1C3F1608-1EAE-4ED5-9673-FCC21D242F22}" destId="{0B236A6B-EFEA-47EB-B3DB-630917C9F24B}" srcOrd="0" destOrd="0" presId="urn:microsoft.com/office/officeart/2005/8/layout/matrix1"/>
    <dgm:cxn modelId="{DB6E3D93-35D0-4082-A645-F48D3AA29850}" type="presParOf" srcId="{1C3F1608-1EAE-4ED5-9673-FCC21D242F22}" destId="{63ED3DD1-F7D5-41E8-8074-5B05F7CD2805}" srcOrd="1" destOrd="0" presId="urn:microsoft.com/office/officeart/2005/8/layout/matrix1"/>
    <dgm:cxn modelId="{98C7CD64-3C02-4AFE-9076-2C0F4574F46C}" type="presParOf" srcId="{1C3F1608-1EAE-4ED5-9673-FCC21D242F22}" destId="{DB1612CD-AB7E-4290-AC3E-1684178B5735}" srcOrd="2" destOrd="0" presId="urn:microsoft.com/office/officeart/2005/8/layout/matrix1"/>
    <dgm:cxn modelId="{A8A9E597-0F64-4CCA-81AB-D3911E43839B}" type="presParOf" srcId="{1C3F1608-1EAE-4ED5-9673-FCC21D242F22}" destId="{4A2A3EAC-9DEF-497F-B205-27FEA1BB59FE}" srcOrd="3" destOrd="0" presId="urn:microsoft.com/office/officeart/2005/8/layout/matrix1"/>
    <dgm:cxn modelId="{B1542D52-57C6-4A1A-A858-15D4DC52091B}" type="presParOf" srcId="{1C3F1608-1EAE-4ED5-9673-FCC21D242F22}" destId="{44394868-219E-4CEC-82DB-06A5B781EC4D}" srcOrd="4" destOrd="0" presId="urn:microsoft.com/office/officeart/2005/8/layout/matrix1"/>
    <dgm:cxn modelId="{409D34FB-E5AC-40D5-A451-AACF083484F7}" type="presParOf" srcId="{1C3F1608-1EAE-4ED5-9673-FCC21D242F22}" destId="{F6C18212-25A2-40E3-8950-C8359492D9E2}" srcOrd="5" destOrd="0" presId="urn:microsoft.com/office/officeart/2005/8/layout/matrix1"/>
    <dgm:cxn modelId="{85DCADA2-338C-4BA4-BC41-2C86A81DAC11}" type="presParOf" srcId="{1C3F1608-1EAE-4ED5-9673-FCC21D242F22}" destId="{EFE8592E-13BA-4EB1-8DEA-2D7248CD3ABD}" srcOrd="6" destOrd="0" presId="urn:microsoft.com/office/officeart/2005/8/layout/matrix1"/>
    <dgm:cxn modelId="{D8287069-050F-4982-B7A5-4E1C3E31BDF5}" type="presParOf" srcId="{1C3F1608-1EAE-4ED5-9673-FCC21D242F22}" destId="{5B6DF01E-3DA5-4E3D-B49E-D21570C64B8F}" srcOrd="7" destOrd="0" presId="urn:microsoft.com/office/officeart/2005/8/layout/matrix1"/>
    <dgm:cxn modelId="{3290F2D0-7031-4659-A024-4BD9ED07F9B3}" type="presParOf" srcId="{296ADCA4-E2DF-436E-84CE-7D72CEF9773A}" destId="{91F79744-0D2E-4622-918A-BDF946A8D8A5}" srcOrd="1" destOrd="0" presId="urn:microsoft.com/office/officeart/2005/8/layout/matrix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AB5615-48A6-488E-93F9-C358B6EE4140}">
      <dsp:nvSpPr>
        <dsp:cNvPr id="0" name=""/>
        <dsp:cNvSpPr/>
      </dsp:nvSpPr>
      <dsp:spPr>
        <a:xfrm>
          <a:off x="421631" y="572485"/>
          <a:ext cx="4727763" cy="6030310"/>
        </a:xfrm>
        <a:prstGeom prst="roundRect">
          <a:avLst/>
        </a:prstGeom>
        <a:blipFill rotWithShape="1">
          <a:blip xmlns:r="http://schemas.openxmlformats.org/officeDocument/2006/relationships" r:embed="rId1"/>
          <a:srcRect/>
          <a:stretch>
            <a:fillRect l="-12000" r="-12000"/>
          </a:stretch>
        </a:blipFill>
        <a:ln>
          <a:noFill/>
        </a:ln>
        <a:effectLst/>
        <a:sp3d z="-381000" extrusionH="63500" contourW="12700" prstMaterial="matte">
          <a:contourClr>
            <a:schemeClr val="lt1"/>
          </a:contourClr>
        </a:sp3d>
      </dsp:spPr>
      <dsp:style>
        <a:lnRef idx="0">
          <a:scrgbClr r="0" g="0" b="0"/>
        </a:lnRef>
        <a:fillRef idx="1">
          <a:scrgbClr r="0" g="0" b="0"/>
        </a:fillRef>
        <a:effectRef idx="0">
          <a:scrgbClr r="0" g="0" b="0"/>
        </a:effectRef>
        <a:fontRef idx="minor"/>
      </dsp:style>
    </dsp:sp>
    <dsp:sp modelId="{7E916005-92A1-4740-99AC-C4B1206AAA4F}">
      <dsp:nvSpPr>
        <dsp:cNvPr id="0" name=""/>
        <dsp:cNvSpPr/>
      </dsp:nvSpPr>
      <dsp:spPr>
        <a:xfrm>
          <a:off x="610742" y="2743397"/>
          <a:ext cx="3640377" cy="3618186"/>
        </a:xfrm>
        <a:prstGeom prst="rect">
          <a:avLst/>
        </a:prstGeom>
        <a:noFill/>
        <a:ln>
          <a:noFill/>
        </a:ln>
        <a:effectLst/>
        <a:sp3d/>
      </dsp:spPr>
      <dsp:style>
        <a:lnRef idx="0">
          <a:scrgbClr r="0" g="0" b="0"/>
        </a:lnRef>
        <a:fillRef idx="1">
          <a:scrgbClr r="0" g="0" b="0"/>
        </a:fillRef>
        <a:effectRef idx="0">
          <a:scrgbClr r="0" g="0" b="0"/>
        </a:effectRef>
        <a:fontRef idx="minor">
          <a:schemeClr val="lt1"/>
        </a:fontRef>
      </dsp:style>
      <dsp:txBody>
        <a:bodyPr spcFirstLastPara="0" vert="horz" wrap="square" lIns="165100" tIns="165100" rIns="165100" bIns="165100" numCol="1" spcCol="1270" anchor="b" anchorCtr="0">
          <a:noAutofit/>
        </a:bodyPr>
        <a:lstStyle/>
        <a:p>
          <a:pPr marL="0" lvl="0" indent="0" algn="l" defTabSz="2889250">
            <a:lnSpc>
              <a:spcPct val="90000"/>
            </a:lnSpc>
            <a:spcBef>
              <a:spcPct val="0"/>
            </a:spcBef>
            <a:spcAft>
              <a:spcPct val="35000"/>
            </a:spcAft>
            <a:buNone/>
          </a:pPr>
          <a:endParaRPr lang="en-GB" sz="6500" kern="1200"/>
        </a:p>
      </dsp:txBody>
      <dsp:txXfrm>
        <a:off x="610742" y="2743397"/>
        <a:ext cx="3640377" cy="3618186"/>
      </dsp:txXfrm>
    </dsp:sp>
    <dsp:sp modelId="{30C8C992-DB88-4BC7-B4ED-6EF664DF2745}">
      <dsp:nvSpPr>
        <dsp:cNvPr id="0" name=""/>
        <dsp:cNvSpPr/>
      </dsp:nvSpPr>
      <dsp:spPr>
        <a:xfrm>
          <a:off x="4335303" y="270969"/>
          <a:ext cx="1628183" cy="1628183"/>
        </a:xfrm>
        <a:prstGeom prst="ellipse">
          <a:avLst/>
        </a:prstGeom>
        <a:blipFill rotWithShape="1">
          <a:blip xmlns:r="http://schemas.openxmlformats.org/officeDocument/2006/relationships" r:embed="rId2"/>
          <a:srcRect/>
          <a:stretch>
            <a:fillRect/>
          </a:stretch>
        </a:blipFill>
        <a:ln>
          <a:noFill/>
        </a:ln>
        <a:effectLst/>
        <a:sp3d extrusionH="63500" contourW="12700" prstMaterial="matte">
          <a:contourClr>
            <a:schemeClr val="lt1"/>
          </a:contourClr>
        </a:sp3d>
      </dsp:spPr>
      <dsp:style>
        <a:lnRef idx="0">
          <a:scrgbClr r="0" g="0" b="0"/>
        </a:lnRef>
        <a:fillRef idx="1">
          <a:scrgbClr r="0" g="0" b="0"/>
        </a:fillRef>
        <a:effectRef idx="0">
          <a:scrgbClr r="0" g="0" b="0"/>
        </a:effectRef>
        <a:fontRef idx="minor"/>
      </dsp:style>
    </dsp:sp>
    <dsp:sp modelId="{84A9DABB-16C8-4A84-A47A-19B47EF1A2FF}">
      <dsp:nvSpPr>
        <dsp:cNvPr id="0" name=""/>
        <dsp:cNvSpPr/>
      </dsp:nvSpPr>
      <dsp:spPr>
        <a:xfrm>
          <a:off x="5963487" y="270969"/>
          <a:ext cx="1655295" cy="162818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5560" tIns="17780" rIns="35560" bIns="17780" numCol="1" spcCol="1270" anchor="ctr" anchorCtr="0">
          <a:noAutofit/>
        </a:bodyPr>
        <a:lstStyle/>
        <a:p>
          <a:pPr marL="0" lvl="0" indent="0" algn="l" defTabSz="622300">
            <a:lnSpc>
              <a:spcPct val="90000"/>
            </a:lnSpc>
            <a:spcBef>
              <a:spcPct val="0"/>
            </a:spcBef>
            <a:spcAft>
              <a:spcPct val="35000"/>
            </a:spcAft>
            <a:buNone/>
          </a:pPr>
          <a:r>
            <a:rPr lang="en-GB" sz="1400" b="0" kern="1200" cap="none" spc="0">
              <a:ln w="0"/>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       Module (BMSW6105_LON) </a:t>
          </a:r>
        </a:p>
      </dsp:txBody>
      <dsp:txXfrm>
        <a:off x="5963487" y="270969"/>
        <a:ext cx="1655295" cy="1628183"/>
      </dsp:txXfrm>
    </dsp:sp>
    <dsp:sp modelId="{A3DCBED2-EB4E-4294-8839-492C3431A900}">
      <dsp:nvSpPr>
        <dsp:cNvPr id="0" name=""/>
        <dsp:cNvSpPr/>
      </dsp:nvSpPr>
      <dsp:spPr>
        <a:xfrm>
          <a:off x="4335303" y="2192226"/>
          <a:ext cx="1628183" cy="1628183"/>
        </a:xfrm>
        <a:prstGeom prst="ellipse">
          <a:avLst/>
        </a:prstGeom>
        <a:blipFill rotWithShape="1">
          <a:blip xmlns:r="http://schemas.openxmlformats.org/officeDocument/2006/relationships" r:embed="rId3"/>
          <a:srcRect/>
          <a:stretch>
            <a:fillRect l="-21000" r="-21000"/>
          </a:stretch>
        </a:blipFill>
        <a:ln>
          <a:noFill/>
        </a:ln>
        <a:effectLst/>
        <a:sp3d extrusionH="63500" contourW="12700" prstMaterial="matte">
          <a:contourClr>
            <a:schemeClr val="lt1"/>
          </a:contourClr>
        </a:sp3d>
      </dsp:spPr>
      <dsp:style>
        <a:lnRef idx="0">
          <a:scrgbClr r="0" g="0" b="0"/>
        </a:lnRef>
        <a:fillRef idx="1">
          <a:scrgbClr r="0" g="0" b="0"/>
        </a:fillRef>
        <a:effectRef idx="0">
          <a:scrgbClr r="0" g="0" b="0"/>
        </a:effectRef>
        <a:fontRef idx="minor"/>
      </dsp:style>
    </dsp:sp>
    <dsp:sp modelId="{CFB225EB-3B50-4046-A533-2F00940678A2}">
      <dsp:nvSpPr>
        <dsp:cNvPr id="0" name=""/>
        <dsp:cNvSpPr/>
      </dsp:nvSpPr>
      <dsp:spPr>
        <a:xfrm>
          <a:off x="5963487" y="2192226"/>
          <a:ext cx="1655295" cy="162818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5560" tIns="17780" rIns="35560" bIns="17780" numCol="1" spcCol="1270" anchor="ctr" anchorCtr="0">
          <a:noAutofit/>
        </a:bodyPr>
        <a:lstStyle/>
        <a:p>
          <a:pPr marL="0" lvl="0" indent="0" algn="l" defTabSz="622300">
            <a:lnSpc>
              <a:spcPct val="90000"/>
            </a:lnSpc>
            <a:spcBef>
              <a:spcPct val="0"/>
            </a:spcBef>
            <a:spcAft>
              <a:spcPct val="35000"/>
            </a:spcAft>
            <a:buNone/>
          </a:pPr>
          <a:r>
            <a:rPr lang="en-GB" sz="1400" b="0" kern="1200" cap="none" spc="0">
              <a:ln w="0"/>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   Lecturer </a:t>
          </a:r>
        </a:p>
        <a:p>
          <a:pPr marL="0" lvl="0" indent="0" algn="l" defTabSz="622300">
            <a:lnSpc>
              <a:spcPct val="90000"/>
            </a:lnSpc>
            <a:spcBef>
              <a:spcPct val="0"/>
            </a:spcBef>
            <a:spcAft>
              <a:spcPct val="35000"/>
            </a:spcAft>
            <a:buNone/>
          </a:pPr>
          <a:r>
            <a:rPr lang="en-GB" sz="1400" b="0" kern="1200" cap="none" spc="0">
              <a:ln w="0"/>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   Nishi Ramsurrun    </a:t>
          </a:r>
        </a:p>
      </dsp:txBody>
      <dsp:txXfrm>
        <a:off x="5963487" y="2192226"/>
        <a:ext cx="1655295" cy="1628183"/>
      </dsp:txXfrm>
    </dsp:sp>
    <dsp:sp modelId="{D1633C16-7701-4F4E-A7DC-CA4BBF64E840}">
      <dsp:nvSpPr>
        <dsp:cNvPr id="0" name=""/>
        <dsp:cNvSpPr/>
      </dsp:nvSpPr>
      <dsp:spPr>
        <a:xfrm>
          <a:off x="4335303" y="4113483"/>
          <a:ext cx="1628183" cy="1628183"/>
        </a:xfrm>
        <a:prstGeom prst="ellipse">
          <a:avLst/>
        </a:prstGeom>
        <a:blipFill rotWithShape="1">
          <a:blip xmlns:r="http://schemas.openxmlformats.org/officeDocument/2006/relationships" r:embed="rId4"/>
          <a:srcRect/>
          <a:stretch>
            <a:fillRect l="-29000" r="-29000"/>
          </a:stretch>
        </a:blipFill>
        <a:ln>
          <a:noFill/>
        </a:ln>
        <a:effectLst/>
        <a:sp3d extrusionH="63500" contourW="12700" prstMaterial="matte">
          <a:contourClr>
            <a:schemeClr val="lt1"/>
          </a:contourClr>
        </a:sp3d>
      </dsp:spPr>
      <dsp:style>
        <a:lnRef idx="0">
          <a:scrgbClr r="0" g="0" b="0"/>
        </a:lnRef>
        <a:fillRef idx="1">
          <a:scrgbClr r="0" g="0" b="0"/>
        </a:fillRef>
        <a:effectRef idx="0">
          <a:scrgbClr r="0" g="0" b="0"/>
        </a:effectRef>
        <a:fontRef idx="minor"/>
      </dsp:style>
    </dsp:sp>
    <dsp:sp modelId="{2C77D372-6C98-4778-A5C7-CC61017316EB}">
      <dsp:nvSpPr>
        <dsp:cNvPr id="0" name=""/>
        <dsp:cNvSpPr/>
      </dsp:nvSpPr>
      <dsp:spPr>
        <a:xfrm>
          <a:off x="5963487" y="4113483"/>
          <a:ext cx="1655295" cy="162818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5560" tIns="17780" rIns="35560" bIns="17780" numCol="1" spcCol="1270" anchor="ctr" anchorCtr="0">
          <a:noAutofit/>
        </a:bodyPr>
        <a:lstStyle/>
        <a:p>
          <a:pPr marL="0" lvl="0" indent="0" algn="l" defTabSz="622300">
            <a:lnSpc>
              <a:spcPct val="90000"/>
            </a:lnSpc>
            <a:spcBef>
              <a:spcPct val="0"/>
            </a:spcBef>
            <a:spcAft>
              <a:spcPct val="35000"/>
            </a:spcAft>
            <a:buNone/>
          </a:pPr>
          <a:r>
            <a:rPr lang="en-GB" sz="1400" b="0" kern="1200" cap="none" spc="0">
              <a:ln w="0"/>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 Student</a:t>
          </a:r>
        </a:p>
        <a:p>
          <a:pPr marL="0" lvl="0" indent="0" algn="l" defTabSz="622300">
            <a:lnSpc>
              <a:spcPct val="90000"/>
            </a:lnSpc>
            <a:spcBef>
              <a:spcPct val="0"/>
            </a:spcBef>
            <a:spcAft>
              <a:spcPct val="35000"/>
            </a:spcAft>
            <a:buNone/>
          </a:pPr>
          <a:r>
            <a:rPr lang="en-GB" sz="1400" b="0" kern="1200" cap="none" spc="0">
              <a:ln w="0"/>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 Nevyana   Nikolova        (2111481)    </a:t>
          </a:r>
        </a:p>
      </dsp:txBody>
      <dsp:txXfrm>
        <a:off x="5963487" y="4113483"/>
        <a:ext cx="1655295" cy="162818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CACF05-2F30-414D-96BB-0C6FD783F520}">
      <dsp:nvSpPr>
        <dsp:cNvPr id="0" name=""/>
        <dsp:cNvSpPr/>
      </dsp:nvSpPr>
      <dsp:spPr>
        <a:xfrm>
          <a:off x="109360" y="124693"/>
          <a:ext cx="1835210" cy="573503"/>
        </a:xfrm>
        <a:prstGeom prst="rect">
          <a:avLst/>
        </a:prstGeom>
        <a:solidFill>
          <a:schemeClr val="lt1">
            <a:alpha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88453"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1.Listening</a:t>
          </a:r>
        </a:p>
      </dsp:txBody>
      <dsp:txXfrm>
        <a:off x="109360" y="124693"/>
        <a:ext cx="1835210" cy="573503"/>
      </dsp:txXfrm>
    </dsp:sp>
    <dsp:sp modelId="{F44F8F2A-A08A-4589-BA29-94782C342152}">
      <dsp:nvSpPr>
        <dsp:cNvPr id="0" name=""/>
        <dsp:cNvSpPr/>
      </dsp:nvSpPr>
      <dsp:spPr>
        <a:xfrm>
          <a:off x="32892" y="41853"/>
          <a:ext cx="401452" cy="602178"/>
        </a:xfrm>
        <a:prstGeom prst="rect">
          <a:avLst/>
        </a:prstGeom>
        <a:blipFill rotWithShape="1">
          <a:blip xmlns:r="http://schemas.openxmlformats.org/officeDocument/2006/relationships" r:embed="rId1"/>
          <a:srcRect/>
          <a:stretch>
            <a:fillRect l="-25000" r="-25000"/>
          </a:stretch>
        </a:blipFill>
        <a:ln>
          <a:noFill/>
        </a:ln>
        <a:effectLst/>
        <a:sp3d prstMaterial="matte"/>
      </dsp:spPr>
      <dsp:style>
        <a:lnRef idx="0">
          <a:scrgbClr r="0" g="0" b="0"/>
        </a:lnRef>
        <a:fillRef idx="1">
          <a:scrgbClr r="0" g="0" b="0"/>
        </a:fillRef>
        <a:effectRef idx="0">
          <a:scrgbClr r="0" g="0" b="0"/>
        </a:effectRef>
        <a:fontRef idx="minor"/>
      </dsp:style>
    </dsp:sp>
    <dsp:sp modelId="{CF3CED77-DFB4-493F-A201-8B5EC9936224}">
      <dsp:nvSpPr>
        <dsp:cNvPr id="0" name=""/>
        <dsp:cNvSpPr/>
      </dsp:nvSpPr>
      <dsp:spPr>
        <a:xfrm>
          <a:off x="2113835" y="124693"/>
          <a:ext cx="1835210" cy="573503"/>
        </a:xfrm>
        <a:prstGeom prst="rect">
          <a:avLst/>
        </a:prstGeom>
        <a:solidFill>
          <a:schemeClr val="lt1">
            <a:alpha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88453"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 Questioning</a:t>
          </a:r>
        </a:p>
      </dsp:txBody>
      <dsp:txXfrm>
        <a:off x="2113835" y="124693"/>
        <a:ext cx="1835210" cy="573503"/>
      </dsp:txXfrm>
    </dsp:sp>
    <dsp:sp modelId="{B101235C-0D92-4C44-BFD3-56A3C9F30278}">
      <dsp:nvSpPr>
        <dsp:cNvPr id="0" name=""/>
        <dsp:cNvSpPr/>
      </dsp:nvSpPr>
      <dsp:spPr>
        <a:xfrm>
          <a:off x="2037368" y="41853"/>
          <a:ext cx="401452" cy="602178"/>
        </a:xfrm>
        <a:prstGeom prst="rect">
          <a:avLst/>
        </a:prstGeom>
        <a:blipFill rotWithShape="1">
          <a:blip xmlns:r="http://schemas.openxmlformats.org/officeDocument/2006/relationships" r:embed="rId2"/>
          <a:srcRect/>
          <a:stretch>
            <a:fillRect l="-44000" r="-44000"/>
          </a:stretch>
        </a:blipFill>
        <a:ln>
          <a:noFill/>
        </a:ln>
        <a:effectLst/>
        <a:sp3d prstMaterial="matte"/>
      </dsp:spPr>
      <dsp:style>
        <a:lnRef idx="0">
          <a:scrgbClr r="0" g="0" b="0"/>
        </a:lnRef>
        <a:fillRef idx="1">
          <a:scrgbClr r="0" g="0" b="0"/>
        </a:fillRef>
        <a:effectRef idx="0">
          <a:scrgbClr r="0" g="0" b="0"/>
        </a:effectRef>
        <a:fontRef idx="minor"/>
      </dsp:style>
    </dsp:sp>
    <dsp:sp modelId="{F79238AE-CC76-4AAB-9FA7-A624AC9AD4E3}">
      <dsp:nvSpPr>
        <dsp:cNvPr id="0" name=""/>
        <dsp:cNvSpPr/>
      </dsp:nvSpPr>
      <dsp:spPr>
        <a:xfrm>
          <a:off x="4118311" y="124693"/>
          <a:ext cx="1835210" cy="573503"/>
        </a:xfrm>
        <a:prstGeom prst="rect">
          <a:avLst/>
        </a:prstGeom>
        <a:solidFill>
          <a:schemeClr val="lt1">
            <a:alpha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88453"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3. Building Rapport</a:t>
          </a:r>
        </a:p>
      </dsp:txBody>
      <dsp:txXfrm>
        <a:off x="4118311" y="124693"/>
        <a:ext cx="1835210" cy="573503"/>
      </dsp:txXfrm>
    </dsp:sp>
    <dsp:sp modelId="{3C6AAED2-7B54-4488-88F1-5FCD33F70159}">
      <dsp:nvSpPr>
        <dsp:cNvPr id="0" name=""/>
        <dsp:cNvSpPr/>
      </dsp:nvSpPr>
      <dsp:spPr>
        <a:xfrm>
          <a:off x="4041844" y="41853"/>
          <a:ext cx="401452" cy="602178"/>
        </a:xfrm>
        <a:prstGeom prst="rect">
          <a:avLst/>
        </a:prstGeom>
        <a:blipFill rotWithShape="1">
          <a:blip xmlns:r="http://schemas.openxmlformats.org/officeDocument/2006/relationships" r:embed="rId3"/>
          <a:srcRect/>
          <a:stretch>
            <a:fillRect l="-63000" r="-63000"/>
          </a:stretch>
        </a:blipFill>
        <a:ln>
          <a:noFill/>
        </a:ln>
        <a:effectLst/>
        <a:sp3d prstMaterial="matte"/>
      </dsp:spPr>
      <dsp:style>
        <a:lnRef idx="0">
          <a:scrgbClr r="0" g="0" b="0"/>
        </a:lnRef>
        <a:fillRef idx="1">
          <a:scrgbClr r="0" g="0" b="0"/>
        </a:fillRef>
        <a:effectRef idx="0">
          <a:scrgbClr r="0" g="0" b="0"/>
        </a:effectRef>
        <a:fontRef idx="minor"/>
      </dsp:style>
    </dsp:sp>
    <dsp:sp modelId="{5D6F8D4E-68BD-41C7-862B-C7B8E5196BB8}">
      <dsp:nvSpPr>
        <dsp:cNvPr id="0" name=""/>
        <dsp:cNvSpPr/>
      </dsp:nvSpPr>
      <dsp:spPr>
        <a:xfrm>
          <a:off x="109360" y="846670"/>
          <a:ext cx="1835210" cy="573503"/>
        </a:xfrm>
        <a:prstGeom prst="rect">
          <a:avLst/>
        </a:prstGeom>
        <a:solidFill>
          <a:schemeClr val="lt1">
            <a:alpha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88453"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4. Empathising</a:t>
          </a:r>
        </a:p>
      </dsp:txBody>
      <dsp:txXfrm>
        <a:off x="109360" y="846670"/>
        <a:ext cx="1835210" cy="573503"/>
      </dsp:txXfrm>
    </dsp:sp>
    <dsp:sp modelId="{574F9A38-D33D-423E-B9CE-F2073C8317F3}">
      <dsp:nvSpPr>
        <dsp:cNvPr id="0" name=""/>
        <dsp:cNvSpPr/>
      </dsp:nvSpPr>
      <dsp:spPr>
        <a:xfrm>
          <a:off x="32892" y="763830"/>
          <a:ext cx="401452" cy="602178"/>
        </a:xfrm>
        <a:prstGeom prst="rect">
          <a:avLst/>
        </a:prstGeom>
        <a:blipFill rotWithShape="1">
          <a:blip xmlns:r="http://schemas.openxmlformats.org/officeDocument/2006/relationships" r:embed="rId4"/>
          <a:srcRect/>
          <a:stretch>
            <a:fillRect l="-25000" r="-25000"/>
          </a:stretch>
        </a:blipFill>
        <a:ln>
          <a:noFill/>
        </a:ln>
        <a:effectLst/>
        <a:sp3d prstMaterial="matte"/>
      </dsp:spPr>
      <dsp:style>
        <a:lnRef idx="0">
          <a:scrgbClr r="0" g="0" b="0"/>
        </a:lnRef>
        <a:fillRef idx="1">
          <a:scrgbClr r="0" g="0" b="0"/>
        </a:fillRef>
        <a:effectRef idx="0">
          <a:scrgbClr r="0" g="0" b="0"/>
        </a:effectRef>
        <a:fontRef idx="minor"/>
      </dsp:style>
    </dsp:sp>
    <dsp:sp modelId="{FEB94B63-BE67-4CFA-9439-D50F53EC8507}">
      <dsp:nvSpPr>
        <dsp:cNvPr id="0" name=""/>
        <dsp:cNvSpPr/>
      </dsp:nvSpPr>
      <dsp:spPr>
        <a:xfrm>
          <a:off x="2113835" y="846670"/>
          <a:ext cx="1835210" cy="573503"/>
        </a:xfrm>
        <a:prstGeom prst="rect">
          <a:avLst/>
        </a:prstGeom>
        <a:solidFill>
          <a:schemeClr val="lt1">
            <a:alpha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88453"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5. Summarising and Reflecting</a:t>
          </a:r>
        </a:p>
      </dsp:txBody>
      <dsp:txXfrm>
        <a:off x="2113835" y="846670"/>
        <a:ext cx="1835210" cy="573503"/>
      </dsp:txXfrm>
    </dsp:sp>
    <dsp:sp modelId="{A85BE5E4-1FA4-44A7-94CC-99C5B5BDCE84}">
      <dsp:nvSpPr>
        <dsp:cNvPr id="0" name=""/>
        <dsp:cNvSpPr/>
      </dsp:nvSpPr>
      <dsp:spPr>
        <a:xfrm>
          <a:off x="2037368" y="763830"/>
          <a:ext cx="401452" cy="602178"/>
        </a:xfrm>
        <a:prstGeom prst="rect">
          <a:avLst/>
        </a:prstGeom>
        <a:blipFill rotWithShape="1">
          <a:blip xmlns:r="http://schemas.openxmlformats.org/officeDocument/2006/relationships" r:embed="rId5"/>
          <a:srcRect/>
          <a:stretch>
            <a:fillRect l="-129000" r="-129000"/>
          </a:stretch>
        </a:blipFill>
        <a:ln>
          <a:noFill/>
        </a:ln>
        <a:effectLst/>
        <a:sp3d prstMaterial="matte"/>
      </dsp:spPr>
      <dsp:style>
        <a:lnRef idx="0">
          <a:scrgbClr r="0" g="0" b="0"/>
        </a:lnRef>
        <a:fillRef idx="1">
          <a:scrgbClr r="0" g="0" b="0"/>
        </a:fillRef>
        <a:effectRef idx="0">
          <a:scrgbClr r="0" g="0" b="0"/>
        </a:effectRef>
        <a:fontRef idx="minor"/>
      </dsp:style>
    </dsp:sp>
    <dsp:sp modelId="{FBCC46D5-9EC7-455D-A460-3CB2F895FFF2}">
      <dsp:nvSpPr>
        <dsp:cNvPr id="0" name=""/>
        <dsp:cNvSpPr/>
      </dsp:nvSpPr>
      <dsp:spPr>
        <a:xfrm>
          <a:off x="4118311" y="846670"/>
          <a:ext cx="1835210" cy="573503"/>
        </a:xfrm>
        <a:prstGeom prst="rect">
          <a:avLst/>
        </a:prstGeom>
        <a:solidFill>
          <a:schemeClr val="lt1">
            <a:alpha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88453"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6. Unlocking Limiting Beliefs</a:t>
          </a:r>
        </a:p>
      </dsp:txBody>
      <dsp:txXfrm>
        <a:off x="4118311" y="846670"/>
        <a:ext cx="1835210" cy="573503"/>
      </dsp:txXfrm>
    </dsp:sp>
    <dsp:sp modelId="{6EFB190D-2D18-431B-BA0D-53E88F38C567}">
      <dsp:nvSpPr>
        <dsp:cNvPr id="0" name=""/>
        <dsp:cNvSpPr/>
      </dsp:nvSpPr>
      <dsp:spPr>
        <a:xfrm>
          <a:off x="4041844" y="763830"/>
          <a:ext cx="401452" cy="602178"/>
        </a:xfrm>
        <a:prstGeom prst="rect">
          <a:avLst/>
        </a:prstGeom>
        <a:blipFill rotWithShape="1">
          <a:blip xmlns:r="http://schemas.openxmlformats.org/officeDocument/2006/relationships" r:embed="rId6"/>
          <a:srcRect/>
          <a:stretch>
            <a:fillRect l="-25000" r="-25000"/>
          </a:stretch>
        </a:blipFill>
        <a:ln>
          <a:noFill/>
        </a:ln>
        <a:effectLst/>
        <a:sp3d prstMaterial="matte"/>
      </dsp:spPr>
      <dsp:style>
        <a:lnRef idx="0">
          <a:scrgbClr r="0" g="0" b="0"/>
        </a:lnRef>
        <a:fillRef idx="1">
          <a:scrgbClr r="0" g="0" b="0"/>
        </a:fillRef>
        <a:effectRef idx="0">
          <a:scrgbClr r="0" g="0" b="0"/>
        </a:effectRef>
        <a:fontRef idx="minor"/>
      </dsp:style>
    </dsp:sp>
    <dsp:sp modelId="{9F29E54B-3337-47B8-9D5E-985D68228E9E}">
      <dsp:nvSpPr>
        <dsp:cNvPr id="0" name=""/>
        <dsp:cNvSpPr/>
      </dsp:nvSpPr>
      <dsp:spPr>
        <a:xfrm>
          <a:off x="109360" y="1568646"/>
          <a:ext cx="1835210" cy="573503"/>
        </a:xfrm>
        <a:prstGeom prst="rect">
          <a:avLst/>
        </a:prstGeom>
        <a:solidFill>
          <a:schemeClr val="lt1">
            <a:alpha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88453"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7. Staying Focused</a:t>
          </a:r>
        </a:p>
      </dsp:txBody>
      <dsp:txXfrm>
        <a:off x="109360" y="1568646"/>
        <a:ext cx="1835210" cy="573503"/>
      </dsp:txXfrm>
    </dsp:sp>
    <dsp:sp modelId="{4E350B0B-49CC-472A-B8BB-6F4D64B03DBF}">
      <dsp:nvSpPr>
        <dsp:cNvPr id="0" name=""/>
        <dsp:cNvSpPr/>
      </dsp:nvSpPr>
      <dsp:spPr>
        <a:xfrm>
          <a:off x="32892" y="1485807"/>
          <a:ext cx="401452" cy="602178"/>
        </a:xfrm>
        <a:prstGeom prst="rect">
          <a:avLst/>
        </a:prstGeom>
        <a:blipFill rotWithShape="1">
          <a:blip xmlns:r="http://schemas.openxmlformats.org/officeDocument/2006/relationships" r:embed="rId7"/>
          <a:srcRect/>
          <a:stretch>
            <a:fillRect l="-57000" r="-57000"/>
          </a:stretch>
        </a:blipFill>
        <a:ln>
          <a:noFill/>
        </a:ln>
        <a:effectLst/>
        <a:sp3d prstMaterial="matte"/>
      </dsp:spPr>
      <dsp:style>
        <a:lnRef idx="0">
          <a:scrgbClr r="0" g="0" b="0"/>
        </a:lnRef>
        <a:fillRef idx="1">
          <a:scrgbClr r="0" g="0" b="0"/>
        </a:fillRef>
        <a:effectRef idx="0">
          <a:scrgbClr r="0" g="0" b="0"/>
        </a:effectRef>
        <a:fontRef idx="minor"/>
      </dsp:style>
    </dsp:sp>
    <dsp:sp modelId="{40D91553-4F64-4942-874C-D03F8D348106}">
      <dsp:nvSpPr>
        <dsp:cNvPr id="0" name=""/>
        <dsp:cNvSpPr/>
      </dsp:nvSpPr>
      <dsp:spPr>
        <a:xfrm>
          <a:off x="2113835" y="1568646"/>
          <a:ext cx="1835210" cy="573503"/>
        </a:xfrm>
        <a:prstGeom prst="rect">
          <a:avLst/>
        </a:prstGeom>
        <a:solidFill>
          <a:schemeClr val="lt1">
            <a:alpha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88453"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8. Non-Judgemental and Open-Minded</a:t>
          </a:r>
        </a:p>
      </dsp:txBody>
      <dsp:txXfrm>
        <a:off x="2113835" y="1568646"/>
        <a:ext cx="1835210" cy="573503"/>
      </dsp:txXfrm>
    </dsp:sp>
    <dsp:sp modelId="{368C9176-D779-4253-B715-733E7CE9AF30}">
      <dsp:nvSpPr>
        <dsp:cNvPr id="0" name=""/>
        <dsp:cNvSpPr/>
      </dsp:nvSpPr>
      <dsp:spPr>
        <a:xfrm>
          <a:off x="2037368" y="1485807"/>
          <a:ext cx="401452" cy="602178"/>
        </a:xfrm>
        <a:prstGeom prst="rect">
          <a:avLst/>
        </a:prstGeom>
        <a:blipFill rotWithShape="1">
          <a:blip xmlns:r="http://schemas.openxmlformats.org/officeDocument/2006/relationships" r:embed="rId8"/>
          <a:srcRect/>
          <a:stretch>
            <a:fillRect l="-66000" r="-66000"/>
          </a:stretch>
        </a:blipFill>
        <a:ln>
          <a:noFill/>
        </a:ln>
        <a:effectLst/>
        <a:sp3d prstMaterial="matte"/>
      </dsp:spPr>
      <dsp:style>
        <a:lnRef idx="0">
          <a:scrgbClr r="0" g="0" b="0"/>
        </a:lnRef>
        <a:fillRef idx="1">
          <a:scrgbClr r="0" g="0" b="0"/>
        </a:fillRef>
        <a:effectRef idx="0">
          <a:scrgbClr r="0" g="0" b="0"/>
        </a:effectRef>
        <a:fontRef idx="minor"/>
      </dsp:style>
    </dsp:sp>
    <dsp:sp modelId="{41F14CA2-A012-4745-926F-EA9E6C4DB0C1}">
      <dsp:nvSpPr>
        <dsp:cNvPr id="0" name=""/>
        <dsp:cNvSpPr/>
      </dsp:nvSpPr>
      <dsp:spPr>
        <a:xfrm>
          <a:off x="4118311" y="1568646"/>
          <a:ext cx="1835210" cy="573503"/>
        </a:xfrm>
        <a:prstGeom prst="rect">
          <a:avLst/>
        </a:prstGeom>
        <a:solidFill>
          <a:schemeClr val="lt1">
            <a:alpha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88453"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9. Giving Constructive Feedback</a:t>
          </a:r>
        </a:p>
      </dsp:txBody>
      <dsp:txXfrm>
        <a:off x="4118311" y="1568646"/>
        <a:ext cx="1835210" cy="573503"/>
      </dsp:txXfrm>
    </dsp:sp>
    <dsp:sp modelId="{04DEA6A9-F2FB-4109-8306-6976C2F6544A}">
      <dsp:nvSpPr>
        <dsp:cNvPr id="0" name=""/>
        <dsp:cNvSpPr/>
      </dsp:nvSpPr>
      <dsp:spPr>
        <a:xfrm>
          <a:off x="4041844" y="1485807"/>
          <a:ext cx="401452" cy="602178"/>
        </a:xfrm>
        <a:prstGeom prst="rect">
          <a:avLst/>
        </a:prstGeom>
        <a:blipFill rotWithShape="1">
          <a:blip xmlns:r="http://schemas.openxmlformats.org/officeDocument/2006/relationships" r:embed="rId9"/>
          <a:srcRect/>
          <a:stretch>
            <a:fillRect l="-93000" r="-93000"/>
          </a:stretch>
        </a:blipFill>
        <a:ln>
          <a:noFill/>
        </a:ln>
        <a:effectLst/>
        <a:sp3d prstMaterial="matte"/>
      </dsp:spPr>
      <dsp:style>
        <a:lnRef idx="0">
          <a:scrgbClr r="0" g="0" b="0"/>
        </a:lnRef>
        <a:fillRef idx="1">
          <a:scrgbClr r="0" g="0" b="0"/>
        </a:fillRef>
        <a:effectRef idx="0">
          <a:scrgbClr r="0" g="0" b="0"/>
        </a:effectRef>
        <a:fontRef idx="minor"/>
      </dsp:style>
    </dsp:sp>
    <dsp:sp modelId="{3D92C40B-80FB-4744-90E5-E53C2EB195A5}">
      <dsp:nvSpPr>
        <dsp:cNvPr id="0" name=""/>
        <dsp:cNvSpPr/>
      </dsp:nvSpPr>
      <dsp:spPr>
        <a:xfrm>
          <a:off x="2113835" y="2290623"/>
          <a:ext cx="1835210" cy="573503"/>
        </a:xfrm>
        <a:prstGeom prst="rect">
          <a:avLst/>
        </a:prstGeom>
        <a:solidFill>
          <a:schemeClr val="lt1">
            <a:alpha val="40000"/>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dsp:style>
      <dsp:txBody>
        <a:bodyPr spcFirstLastPara="0" vert="horz" wrap="square" lIns="388453" tIns="41910" rIns="41910" bIns="41910" numCol="1" spcCol="1270" anchor="ctr"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10. Resisting Temptation to Tell</a:t>
          </a:r>
        </a:p>
      </dsp:txBody>
      <dsp:txXfrm>
        <a:off x="2113835" y="2290623"/>
        <a:ext cx="1835210" cy="573503"/>
      </dsp:txXfrm>
    </dsp:sp>
    <dsp:sp modelId="{21AF3489-7A49-49F6-A83D-DD8B6C93FF9D}">
      <dsp:nvSpPr>
        <dsp:cNvPr id="0" name=""/>
        <dsp:cNvSpPr/>
      </dsp:nvSpPr>
      <dsp:spPr>
        <a:xfrm>
          <a:off x="2037368" y="2207784"/>
          <a:ext cx="401452" cy="602178"/>
        </a:xfrm>
        <a:prstGeom prst="rect">
          <a:avLst/>
        </a:prstGeom>
        <a:blipFill rotWithShape="1">
          <a:blip xmlns:r="http://schemas.openxmlformats.org/officeDocument/2006/relationships" r:embed="rId10"/>
          <a:srcRect/>
          <a:stretch>
            <a:fillRect l="-25000" r="-25000"/>
          </a:stretch>
        </a:blipFill>
        <a:ln>
          <a:noFill/>
        </a:ln>
        <a:effectLst/>
        <a:sp3d prstMaterial="matte"/>
      </dsp:spPr>
      <dsp:style>
        <a:lnRef idx="0">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16B1D7-287F-4D6A-8938-CA0B213228AA}">
      <dsp:nvSpPr>
        <dsp:cNvPr id="0" name=""/>
        <dsp:cNvSpPr/>
      </dsp:nvSpPr>
      <dsp:spPr>
        <a:xfrm>
          <a:off x="2786452" y="1669125"/>
          <a:ext cx="2121531" cy="1835210"/>
        </a:xfrm>
        <a:prstGeom prst="hexagon">
          <a:avLst>
            <a:gd name="adj" fmla="val 28570"/>
            <a:gd name="vf" fmla="val 115470"/>
          </a:avLst>
        </a:prstGeom>
        <a:solidFill>
          <a:schemeClr val="accent4">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sp3d extrusionH="28000" prstMaterial="matte"/>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Gibbs Reflective Cycle </a:t>
          </a:r>
        </a:p>
      </dsp:txBody>
      <dsp:txXfrm>
        <a:off x="3138019" y="1973245"/>
        <a:ext cx="1418397" cy="1226970"/>
      </dsp:txXfrm>
    </dsp:sp>
    <dsp:sp modelId="{6D07F680-4EC8-4526-A668-12766E037005}">
      <dsp:nvSpPr>
        <dsp:cNvPr id="0" name=""/>
        <dsp:cNvSpPr/>
      </dsp:nvSpPr>
      <dsp:spPr>
        <a:xfrm>
          <a:off x="4114938" y="791101"/>
          <a:ext cx="800447" cy="689691"/>
        </a:xfrm>
        <a:prstGeom prst="hexagon">
          <a:avLst>
            <a:gd name="adj" fmla="val 28900"/>
            <a:gd name="vf" fmla="val 115470"/>
          </a:avLst>
        </a:prstGeom>
        <a:solidFill>
          <a:schemeClr val="accent4">
            <a:tint val="4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dsp:style>
    </dsp:sp>
    <dsp:sp modelId="{ED94FC63-8B34-4216-8DEB-362DCD089C11}">
      <dsp:nvSpPr>
        <dsp:cNvPr id="0" name=""/>
        <dsp:cNvSpPr/>
      </dsp:nvSpPr>
      <dsp:spPr>
        <a:xfrm>
          <a:off x="2981876" y="0"/>
          <a:ext cx="1738580" cy="1504075"/>
        </a:xfrm>
        <a:prstGeom prst="hexagon">
          <a:avLst>
            <a:gd name="adj" fmla="val 28570"/>
            <a:gd name="vf" fmla="val 115470"/>
          </a:avLst>
        </a:prstGeom>
        <a:solidFill>
          <a:schemeClr val="accent4">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sp3d extrusionH="28000" prstMaterial="matte"/>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1.</a:t>
          </a:r>
        </a:p>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Description</a:t>
          </a:r>
        </a:p>
      </dsp:txBody>
      <dsp:txXfrm>
        <a:off x="3269996" y="249257"/>
        <a:ext cx="1162340" cy="1005561"/>
      </dsp:txXfrm>
    </dsp:sp>
    <dsp:sp modelId="{6761C3E3-2629-4E65-B60B-4252062C6E91}">
      <dsp:nvSpPr>
        <dsp:cNvPr id="0" name=""/>
        <dsp:cNvSpPr/>
      </dsp:nvSpPr>
      <dsp:spPr>
        <a:xfrm>
          <a:off x="5049123" y="2080457"/>
          <a:ext cx="800447" cy="689691"/>
        </a:xfrm>
        <a:prstGeom prst="hexagon">
          <a:avLst>
            <a:gd name="adj" fmla="val 28900"/>
            <a:gd name="vf" fmla="val 115470"/>
          </a:avLst>
        </a:prstGeom>
        <a:solidFill>
          <a:schemeClr val="accent4">
            <a:tint val="4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dsp:style>
    </dsp:sp>
    <dsp:sp modelId="{7D7D1435-D928-4E52-A669-67EDCAFEE07A}">
      <dsp:nvSpPr>
        <dsp:cNvPr id="0" name=""/>
        <dsp:cNvSpPr/>
      </dsp:nvSpPr>
      <dsp:spPr>
        <a:xfrm>
          <a:off x="4576355" y="925107"/>
          <a:ext cx="1738580" cy="1504075"/>
        </a:xfrm>
        <a:prstGeom prst="hexagon">
          <a:avLst>
            <a:gd name="adj" fmla="val 28570"/>
            <a:gd name="vf" fmla="val 115470"/>
          </a:avLst>
        </a:prstGeom>
        <a:solidFill>
          <a:schemeClr val="accent4">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sp3d extrusionH="28000" prstMaterial="matte"/>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2. Feelings</a:t>
          </a:r>
        </a:p>
      </dsp:txBody>
      <dsp:txXfrm>
        <a:off x="4864475" y="1174364"/>
        <a:ext cx="1162340" cy="1005561"/>
      </dsp:txXfrm>
    </dsp:sp>
    <dsp:sp modelId="{C0B3DD5F-B22E-4C9E-832F-19A0F52A134B}">
      <dsp:nvSpPr>
        <dsp:cNvPr id="0" name=""/>
        <dsp:cNvSpPr/>
      </dsp:nvSpPr>
      <dsp:spPr>
        <a:xfrm>
          <a:off x="4400178" y="3535897"/>
          <a:ext cx="800447" cy="689691"/>
        </a:xfrm>
        <a:prstGeom prst="hexagon">
          <a:avLst>
            <a:gd name="adj" fmla="val 28900"/>
            <a:gd name="vf" fmla="val 115470"/>
          </a:avLst>
        </a:prstGeom>
        <a:solidFill>
          <a:schemeClr val="accent4">
            <a:tint val="4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dsp:style>
    </dsp:sp>
    <dsp:sp modelId="{B14D9476-B92D-480C-A72E-465252F5D5FA}">
      <dsp:nvSpPr>
        <dsp:cNvPr id="0" name=""/>
        <dsp:cNvSpPr/>
      </dsp:nvSpPr>
      <dsp:spPr>
        <a:xfrm>
          <a:off x="4576355" y="2743761"/>
          <a:ext cx="1738580" cy="1504075"/>
        </a:xfrm>
        <a:prstGeom prst="hexagon">
          <a:avLst>
            <a:gd name="adj" fmla="val 28570"/>
            <a:gd name="vf" fmla="val 115470"/>
          </a:avLst>
        </a:prstGeom>
        <a:solidFill>
          <a:schemeClr val="accent4">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sp3d extrusionH="28000" prstMaterial="matte"/>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3. Evaluation</a:t>
          </a:r>
        </a:p>
      </dsp:txBody>
      <dsp:txXfrm>
        <a:off x="4864475" y="2993018"/>
        <a:ext cx="1162340" cy="1005561"/>
      </dsp:txXfrm>
    </dsp:sp>
    <dsp:sp modelId="{36D96595-42AA-418E-B533-1A770AA7904A}">
      <dsp:nvSpPr>
        <dsp:cNvPr id="0" name=""/>
        <dsp:cNvSpPr/>
      </dsp:nvSpPr>
      <dsp:spPr>
        <a:xfrm>
          <a:off x="2790400" y="3686978"/>
          <a:ext cx="800447" cy="689691"/>
        </a:xfrm>
        <a:prstGeom prst="hexagon">
          <a:avLst>
            <a:gd name="adj" fmla="val 28900"/>
            <a:gd name="vf" fmla="val 115470"/>
          </a:avLst>
        </a:prstGeom>
        <a:solidFill>
          <a:schemeClr val="accent4">
            <a:tint val="4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dsp:style>
    </dsp:sp>
    <dsp:sp modelId="{C48FC89B-8A79-4E10-90D9-6E0BE11DE99E}">
      <dsp:nvSpPr>
        <dsp:cNvPr id="0" name=""/>
        <dsp:cNvSpPr/>
      </dsp:nvSpPr>
      <dsp:spPr>
        <a:xfrm>
          <a:off x="2981876" y="3669904"/>
          <a:ext cx="1738580" cy="1504075"/>
        </a:xfrm>
        <a:prstGeom prst="hexagon">
          <a:avLst>
            <a:gd name="adj" fmla="val 28570"/>
            <a:gd name="vf" fmla="val 115470"/>
          </a:avLst>
        </a:prstGeom>
        <a:solidFill>
          <a:schemeClr val="accent4">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sp3d extrusionH="28000" prstMaterial="matte"/>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4. Analysis</a:t>
          </a:r>
        </a:p>
      </dsp:txBody>
      <dsp:txXfrm>
        <a:off x="3269996" y="3919161"/>
        <a:ext cx="1162340" cy="1005561"/>
      </dsp:txXfrm>
    </dsp:sp>
    <dsp:sp modelId="{CA52B3E5-69B4-48D9-A162-BEEF9771C069}">
      <dsp:nvSpPr>
        <dsp:cNvPr id="0" name=""/>
        <dsp:cNvSpPr/>
      </dsp:nvSpPr>
      <dsp:spPr>
        <a:xfrm>
          <a:off x="1840917" y="2398139"/>
          <a:ext cx="800447" cy="689691"/>
        </a:xfrm>
        <a:prstGeom prst="hexagon">
          <a:avLst>
            <a:gd name="adj" fmla="val 28900"/>
            <a:gd name="vf" fmla="val 115470"/>
          </a:avLst>
        </a:prstGeom>
        <a:solidFill>
          <a:schemeClr val="accent4">
            <a:tint val="4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dsp:style>
    </dsp:sp>
    <dsp:sp modelId="{75E6F5F2-73CD-49CD-AA58-B6C18D9E74A0}">
      <dsp:nvSpPr>
        <dsp:cNvPr id="0" name=""/>
        <dsp:cNvSpPr/>
      </dsp:nvSpPr>
      <dsp:spPr>
        <a:xfrm>
          <a:off x="1379993" y="2744796"/>
          <a:ext cx="1738580" cy="1504075"/>
        </a:xfrm>
        <a:prstGeom prst="hexagon">
          <a:avLst>
            <a:gd name="adj" fmla="val 28570"/>
            <a:gd name="vf" fmla="val 115470"/>
          </a:avLst>
        </a:prstGeom>
        <a:solidFill>
          <a:schemeClr val="accent4">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sp3d extrusionH="28000" prstMaterial="matte"/>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5. Conclusion</a:t>
          </a:r>
        </a:p>
      </dsp:txBody>
      <dsp:txXfrm>
        <a:off x="1668113" y="2994053"/>
        <a:ext cx="1162340" cy="1005561"/>
      </dsp:txXfrm>
    </dsp:sp>
    <dsp:sp modelId="{8775D8ED-4ECB-4F0B-AB29-98BF651093BE}">
      <dsp:nvSpPr>
        <dsp:cNvPr id="0" name=""/>
        <dsp:cNvSpPr/>
      </dsp:nvSpPr>
      <dsp:spPr>
        <a:xfrm>
          <a:off x="1379993" y="923038"/>
          <a:ext cx="1738580" cy="1504075"/>
        </a:xfrm>
        <a:prstGeom prst="hexagon">
          <a:avLst>
            <a:gd name="adj" fmla="val 28570"/>
            <a:gd name="vf" fmla="val 115470"/>
          </a:avLst>
        </a:prstGeom>
        <a:solidFill>
          <a:schemeClr val="accent4">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sp3d extrusionH="28000" prstMaterial="matte"/>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6. Action plan </a:t>
          </a:r>
        </a:p>
      </dsp:txBody>
      <dsp:txXfrm>
        <a:off x="1668113" y="1172295"/>
        <a:ext cx="1162340" cy="100556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236A6B-EFEA-47EB-B3DB-630917C9F24B}">
      <dsp:nvSpPr>
        <dsp:cNvPr id="0" name=""/>
        <dsp:cNvSpPr/>
      </dsp:nvSpPr>
      <dsp:spPr>
        <a:xfrm rot="16200000">
          <a:off x="571500" y="-571500"/>
          <a:ext cx="1600200" cy="2743200"/>
        </a:xfrm>
        <a:prstGeom prst="round1Rect">
          <a:avLst/>
        </a:prstGeom>
        <a:solidFill>
          <a:schemeClr val="accent3">
            <a:alpha val="90000"/>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endParaRPr lang="en-GB" sz="1600" kern="1200">
            <a:latin typeface="Arial" panose="020B0604020202020204" pitchFamily="34" charset="0"/>
            <a:cs typeface="Arial" panose="020B0604020202020204" pitchFamily="34" charset="0"/>
          </a:endParaRPr>
        </a:p>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1. Open Area</a:t>
          </a:r>
        </a:p>
        <a:p>
          <a:pPr marL="0" lvl="0" indent="0" algn="ctr" defTabSz="7112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a:p>
          <a:pPr marL="0" lvl="0" indent="0" algn="ctr" defTabSz="7112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Known to Self and Known to Others</a:t>
          </a:r>
        </a:p>
        <a:p>
          <a:pPr marL="0" lvl="0" indent="0" algn="ctr" defTabSz="711200">
            <a:lnSpc>
              <a:spcPct val="90000"/>
            </a:lnSpc>
            <a:spcBef>
              <a:spcPct val="0"/>
            </a:spcBef>
            <a:spcAft>
              <a:spcPct val="35000"/>
            </a:spcAft>
            <a:buNone/>
          </a:pPr>
          <a:endParaRPr lang="en-GB" sz="1500" kern="1200"/>
        </a:p>
      </dsp:txBody>
      <dsp:txXfrm rot="5400000">
        <a:off x="-1" y="1"/>
        <a:ext cx="2743200" cy="1200150"/>
      </dsp:txXfrm>
    </dsp:sp>
    <dsp:sp modelId="{DB1612CD-AB7E-4290-AC3E-1684178B5735}">
      <dsp:nvSpPr>
        <dsp:cNvPr id="0" name=""/>
        <dsp:cNvSpPr/>
      </dsp:nvSpPr>
      <dsp:spPr>
        <a:xfrm>
          <a:off x="2743200" y="0"/>
          <a:ext cx="2743200" cy="1600200"/>
        </a:xfrm>
        <a:prstGeom prst="round1Rect">
          <a:avLst/>
        </a:prstGeom>
        <a:solidFill>
          <a:schemeClr val="accent3">
            <a:alpha val="90000"/>
            <a:hueOff val="0"/>
            <a:satOff val="0"/>
            <a:lumOff val="0"/>
            <a:alphaOff val="-13333"/>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2. Hidden Area </a:t>
          </a:r>
        </a:p>
        <a:p>
          <a:pPr marL="0" lvl="0" indent="0" algn="ctr" defTabSz="7112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a:p>
          <a:pPr marL="0" lvl="0" indent="0" algn="ctr" defTabSz="7112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Known to Self but Unknown to Others</a:t>
          </a:r>
        </a:p>
      </dsp:txBody>
      <dsp:txXfrm>
        <a:off x="2743200" y="0"/>
        <a:ext cx="2743200" cy="1200150"/>
      </dsp:txXfrm>
    </dsp:sp>
    <dsp:sp modelId="{44394868-219E-4CEC-82DB-06A5B781EC4D}">
      <dsp:nvSpPr>
        <dsp:cNvPr id="0" name=""/>
        <dsp:cNvSpPr/>
      </dsp:nvSpPr>
      <dsp:spPr>
        <a:xfrm rot="10800000">
          <a:off x="0" y="1600200"/>
          <a:ext cx="2743200" cy="1600200"/>
        </a:xfrm>
        <a:prstGeom prst="round1Rect">
          <a:avLst/>
        </a:prstGeom>
        <a:solidFill>
          <a:schemeClr val="accent3">
            <a:alpha val="90000"/>
            <a:hueOff val="0"/>
            <a:satOff val="0"/>
            <a:lumOff val="0"/>
            <a:alphaOff val="-26667"/>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latin typeface="Arial" panose="020B0604020202020204" pitchFamily="34" charset="0"/>
              <a:cs typeface="Arial" panose="020B0604020202020204" pitchFamily="34" charset="0"/>
            </a:rPr>
            <a:t>3. Blind Area</a:t>
          </a:r>
        </a:p>
        <a:p>
          <a:pPr marL="0" lvl="0" indent="0" algn="ctr" defTabSz="8001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a:p>
          <a:pPr marL="0" lvl="0" indent="0" algn="ctr" defTabSz="8001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Unknown to Self but Known to Others</a:t>
          </a:r>
        </a:p>
      </dsp:txBody>
      <dsp:txXfrm rot="10800000">
        <a:off x="0" y="2000250"/>
        <a:ext cx="2743200" cy="1200150"/>
      </dsp:txXfrm>
    </dsp:sp>
    <dsp:sp modelId="{EFE8592E-13BA-4EB1-8DEA-2D7248CD3ABD}">
      <dsp:nvSpPr>
        <dsp:cNvPr id="0" name=""/>
        <dsp:cNvSpPr/>
      </dsp:nvSpPr>
      <dsp:spPr>
        <a:xfrm rot="5400000">
          <a:off x="3314700" y="1028700"/>
          <a:ext cx="1600200" cy="2743200"/>
        </a:xfrm>
        <a:prstGeom prst="round1Rect">
          <a:avLst/>
        </a:prstGeom>
        <a:solidFill>
          <a:schemeClr val="accent3">
            <a:alpha val="90000"/>
            <a:hueOff val="0"/>
            <a:satOff val="0"/>
            <a:lumOff val="0"/>
            <a:alphaOff val="-4000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 4. Unknown Area</a:t>
          </a:r>
        </a:p>
        <a:p>
          <a:pPr marL="0" lvl="0" indent="0" algn="ctr" defTabSz="7112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Unknown to Self and Unknown to Others</a:t>
          </a:r>
        </a:p>
        <a:p>
          <a:pPr marL="0" lvl="0" indent="0" algn="ctr" defTabSz="711200">
            <a:lnSpc>
              <a:spcPct val="90000"/>
            </a:lnSpc>
            <a:spcBef>
              <a:spcPct val="0"/>
            </a:spcBef>
            <a:spcAft>
              <a:spcPct val="35000"/>
            </a:spcAft>
            <a:buNone/>
          </a:pPr>
          <a:endParaRPr lang="en-GB" sz="1500" kern="1200"/>
        </a:p>
      </dsp:txBody>
      <dsp:txXfrm rot="-5400000">
        <a:off x="2743200" y="2000250"/>
        <a:ext cx="2743200" cy="1200150"/>
      </dsp:txXfrm>
    </dsp:sp>
    <dsp:sp modelId="{91F79744-0D2E-4622-918A-BDF946A8D8A5}">
      <dsp:nvSpPr>
        <dsp:cNvPr id="0" name=""/>
        <dsp:cNvSpPr/>
      </dsp:nvSpPr>
      <dsp:spPr>
        <a:xfrm>
          <a:off x="1920240" y="1200150"/>
          <a:ext cx="1645920" cy="800100"/>
        </a:xfrm>
        <a:prstGeom prst="roundRect">
          <a:avLst/>
        </a:prstGeom>
        <a:solidFill>
          <a:schemeClr val="accent3">
            <a:tint val="40000"/>
            <a:hueOff val="0"/>
            <a:satOff val="0"/>
            <a:lumOff val="0"/>
            <a:alphaOff val="0"/>
          </a:schemeClr>
        </a:solidFill>
        <a:ln>
          <a:noFill/>
        </a:ln>
        <a:effectLst/>
        <a:sp3d z="5715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 Johari Window model</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8/layout/AccentedPicture">
  <dgm:title val=""/>
  <dgm:desc val=""/>
  <dgm:catLst>
    <dgm:cat type="picture" pri="1000"/>
    <dgm:cat type="pictureconvert" pri="1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varLst>
    <dgm:alg type="composite"/>
    <dgm:shape xmlns:r="http://schemas.openxmlformats.org/officeDocument/2006/relationships" r:blip="">
      <dgm:adjLst/>
    </dgm:shape>
    <dgm:choose name="Name1">
      <dgm:if name="Name2" axis="ch" ptType="node" func="cnt" op="lte" val="1">
        <dgm:constrLst>
          <dgm:constr type="h" for="ch" forName="picture_1" refType="h"/>
          <dgm:constr type="w" for="ch" forName="picture_1" refType="h" refFor="ch" refForName="picture_1" op="equ" fact="0.784"/>
          <dgm:constr type="l" for="ch" forName="picture_1"/>
          <dgm:constr type="t" for="ch" forName="picture_1"/>
          <dgm:constr type="w" for="ch" forName="text_1" refType="w" refFor="ch" refForName="picture_1" fact="0.77"/>
          <dgm:constr type="h" for="ch" forName="text_1" refType="h" refFor="ch" refForName="picture_1" fact="0.6"/>
          <dgm:constr type="l" for="ch" forName="text_1" refType="w" refFor="ch" refForName="picture_1" fact="0.04"/>
          <dgm:constr type="t" for="ch" forName="text_1" refType="h" refFor="ch" refForName="picture_1" fact="0.4"/>
        </dgm:constrLst>
      </dgm:if>
      <dgm:if name="Name3" axis="ch" ptType="node" func="cnt" op="lte" val="5">
        <dgm:choose name="Name4">
          <dgm:if name="Name5" func="var" arg="dir" op="equ" val="norm">
            <dgm:constrLst>
              <dgm:constr type="h" for="ch" forName="picture_1" refType="h" fact="0.909"/>
              <dgm:constr type="w" for="ch" forName="picture_1" refType="h" refFor="ch" refForName="picture_1" op="equ" fact="0.784"/>
              <dgm:constr type="l" for="ch" forName="picture_1"/>
              <dgm:constr type="t" for="ch" forName="picture_1" refType="h" refFor="ch" refForName="picture_1" fact="0.05"/>
              <dgm:constr type="w" for="ch" forName="picture_1" refType="w" op="lte" fact="0.588"/>
              <dgm:constr type="w" for="ch" forName="text_1" refType="w" refFor="ch" refForName="picture_1" fact="0.77"/>
              <dgm:constr type="h" for="ch" forName="text_1" refType="h" refFor="ch" refForName="picture_1" fact="0.6"/>
              <dgm:constr type="l" for="ch" forName="text_1" refType="w" refFor="ch" refForName="picture_1" fact="0.04"/>
              <dgm:constr type="t" for="ch" forName="text_1" refType="h" refFor="ch" refForName="picture_1" fact="0.41"/>
              <dgm:constr type="w" for="ch" forName="linV" refType="w"/>
              <dgm:constr type="h" for="ch" forName="linV" refType="h" refFor="ch" refForName="picture_1" fact="1.1"/>
              <dgm:constr type="l" for="ch" forName="linV"/>
              <dgm:constr type="t" for="ch" forName="linV"/>
              <dgm:constr type="userC" for="des" forName="pair" refType="r" refFor="ch" refForName="picture_1"/>
              <dgm:constr type="h" for="des" forName="pair" refType="h" refFor="ch" refForName="picture_1" fact="0.27"/>
              <dgm:constr type="h" for="des" forName="spaceV" refType="h" refFor="ch" refForName="picture_1" fact="0.0486"/>
              <dgm:constr type="l" for="ch" forName="maxNode" refType="r" refFor="ch" refForName="picture_1"/>
              <dgm:constr type="lOff" for="ch" forName="maxNode" refType="h" refFor="des" refForName="pair" fact="0.5"/>
              <dgm:constr type="r" for="ch" forName="maxNode" refType="w"/>
              <dgm:constr type="t" for="ch" forName="maxNode"/>
              <dgm:constr type="h" for="ch" forName="maxNode" val="1"/>
              <dgm:constr type="userW" for="des" forName="desText" refType="w" refFor="ch" refForName="maxNode"/>
            </dgm:constrLst>
          </dgm:if>
          <dgm:else name="Name6">
            <dgm:constrLst>
              <dgm:constr type="h" for="ch" forName="picture_1" refType="h" fact="0.909"/>
              <dgm:constr type="w" for="ch" forName="picture_1" refType="h" refFor="ch" refForName="picture_1" op="equ" fact="0.784"/>
              <dgm:constr type="r" for="ch" forName="picture_1" refType="w"/>
              <dgm:constr type="t" for="ch" forName="picture_1" refType="h" refFor="ch" refForName="picture_1" fact="0.05"/>
              <dgm:constr type="w" for="ch" forName="picture_1" refType="w" op="lte" fact="0.588"/>
              <dgm:constr type="w" for="ch" forName="text_1" refType="w" refFor="ch" refForName="picture_1" fact="0.77"/>
              <dgm:constr type="h" for="ch" forName="text_1" refType="h" refFor="ch" refForName="picture_1" fact="0.6"/>
              <dgm:constr type="r" for="ch" forName="text_1" refType="w"/>
              <dgm:constr type="t" for="ch" forName="text_1" refType="h" refFor="ch" refForName="picture_1" fact="0.41"/>
              <dgm:constr type="w" for="ch" forName="linV" refType="w"/>
              <dgm:constr type="h" for="ch" forName="linV" refType="h" refFor="ch" refForName="picture_1" fact="1.1"/>
              <dgm:constr type="l" for="ch" forName="linV"/>
              <dgm:constr type="t" for="ch" forName="linV"/>
              <dgm:constr type="userC" for="des" forName="pair" refType="l" refFor="ch" refForName="picture_1"/>
              <dgm:constr type="h" for="des" forName="pair" refType="h" refFor="ch" refForName="picture_1" fact="0.27"/>
              <dgm:constr type="h" for="des" forName="spaceV" refType="h" refFor="ch" refForName="picture_1" fact="0.0486"/>
              <dgm:constr type="r" for="ch" forName="maxNode" refType="l" refFor="ch" refForName="picture_1"/>
              <dgm:constr type="rOff" for="ch" forName="maxNode" refType="h" refFor="des" refForName="pair" fact="-0.5"/>
              <dgm:constr type="l" for="ch" forName="maxNode"/>
              <dgm:constr type="t" for="ch" forName="maxNode"/>
              <dgm:constr type="h" for="ch" forName="maxNode" val="1"/>
              <dgm:constr type="userW" for="des" forName="desText" refType="w" refFor="ch" refForName="maxNode"/>
            </dgm:constrLst>
          </dgm:else>
        </dgm:choose>
      </dgm:if>
      <dgm:else name="Name7">
        <dgm:choose name="Name8">
          <dgm:if name="Name9" func="var" arg="dir" op="equ" val="norm">
            <dgm:constrLst>
              <dgm:constr type="h" for="ch" forName="picture_1" refType="h" fact="0.909"/>
              <dgm:constr type="w" for="ch" forName="picture_1" refType="h" refFor="ch" refForName="picture_1" op="equ" fact="0.784"/>
              <dgm:constr type="l" for="ch" forName="picture_1"/>
              <dgm:constr type="t" for="ch" forName="picture_1" refType="h" refFor="ch" refForName="picture_1" fact="0.05"/>
              <dgm:constr type="w" for="ch" forName="picture_1" refType="w" op="lte" fact="0.588"/>
              <dgm:constr type="w" for="ch" forName="text_1" refType="w" refFor="ch" refForName="picture_1" fact="0.77"/>
              <dgm:constr type="h" for="ch" forName="text_1" refType="h" refFor="ch" refForName="picture_1" fact="0.6"/>
              <dgm:constr type="l" for="ch" forName="text_1" refType="w" refFor="ch" refForName="picture_1" fact="0.04"/>
              <dgm:constr type="t" for="ch" forName="text_1" refType="h" refFor="ch" refForName="picture_1" fact="0.41"/>
              <dgm:constr type="w" for="ch" forName="linV" refType="w"/>
              <dgm:constr type="h" for="ch" forName="linV" refType="h" refFor="ch" refForName="picture_1" fact="1.1"/>
              <dgm:constr type="l" for="ch" forName="linV"/>
              <dgm:constr type="t" for="ch" forName="linV"/>
              <dgm:constr type="userC" for="des" forName="pair" refType="r" refFor="ch" refForName="picture_1"/>
              <dgm:constr type="h" for="des" forName="pair" refType="h" refFor="ch" refForName="picture_1" fact="0.27"/>
              <dgm:constr type="h" for="des" forName="spaceV" refType="h" refFor="ch" refForName="picture_1" fact="0.0486"/>
              <dgm:constr type="l" for="ch" forName="maxNode" refType="r" refFor="ch" refForName="picture_1"/>
              <dgm:constr type="lOff" for="ch" forName="maxNode" refType="h" refFor="des" refForName="pair" fact="0.5"/>
              <dgm:constr type="r" for="ch" forName="maxNode" refType="w"/>
              <dgm:constr type="t" for="ch" forName="maxNode"/>
              <dgm:constr type="h" for="ch" forName="maxNode" val="1"/>
              <dgm:constr type="userW" for="des" forName="desText" refType="w" refFor="ch" refForName="maxNode"/>
            </dgm:constrLst>
          </dgm:if>
          <dgm:else name="Name10">
            <dgm:constrLst>
              <dgm:constr type="h" for="ch" forName="picture_1" refType="h" fact="0.909"/>
              <dgm:constr type="w" for="ch" forName="picture_1" refType="h" refFor="ch" refForName="picture_1" op="equ" fact="0.784"/>
              <dgm:constr type="r" for="ch" forName="picture_1" refType="w"/>
              <dgm:constr type="t" for="ch" forName="picture_1" refType="h" refFor="ch" refForName="picture_1" fact="0.05"/>
              <dgm:constr type="w" for="ch" forName="picture_1" refType="w" op="lte" fact="0.588"/>
              <dgm:constr type="w" for="ch" forName="text_1" refType="w" refFor="ch" refForName="picture_1" fact="0.77"/>
              <dgm:constr type="h" for="ch" forName="text_1" refType="h" refFor="ch" refForName="picture_1" fact="0.6"/>
              <dgm:constr type="r" for="ch" forName="text_1" refType="w"/>
              <dgm:constr type="t" for="ch" forName="text_1" refType="h" refFor="ch" refForName="picture_1" fact="0.41"/>
              <dgm:constr type="w" for="ch" forName="linV" refType="w"/>
              <dgm:constr type="h" for="ch" forName="linV" refType="h" refFor="ch" refForName="picture_1" fact="1.1"/>
              <dgm:constr type="l" for="ch" forName="linV"/>
              <dgm:constr type="t" for="ch" forName="linV"/>
              <dgm:constr type="userC" for="des" forName="pair" refType="l" refFor="ch" refForName="picture_1"/>
              <dgm:constr type="h" for="des" forName="pair" refType="h" refFor="ch" refForName="picture_1" fact="0.27"/>
              <dgm:constr type="h" for="des" forName="spaceV" refType="h" refFor="ch" refForName="picture_1" fact="0.0486"/>
              <dgm:constr type="r" for="ch" forName="maxNode" refType="l" refFor="ch" refForName="picture_1"/>
              <dgm:constr type="rOff" for="ch" forName="maxNode" refType="h" refFor="des" refForName="pair" fact="-0.5"/>
              <dgm:constr type="l" for="ch" forName="maxNode"/>
              <dgm:constr type="t" for="ch" forName="maxNode"/>
              <dgm:constr type="h" for="ch" forName="maxNode" val="1"/>
              <dgm:constr type="userW" for="des" forName="desText" refType="w" refFor="ch" refForName="maxNode"/>
            </dgm:constrLst>
          </dgm:else>
        </dgm:choose>
      </dgm:else>
    </dgm:choose>
    <dgm:forEach name="Name11" axis="ch" ptType="sibTrans" hideLastTrans="0" cnt="1">
      <dgm:layoutNode name="picture_1" styleLbl="bgImgPlace1">
        <dgm:alg type="sp"/>
        <dgm:shape xmlns:r="http://schemas.openxmlformats.org/officeDocument/2006/relationships" type="roundRect" r:blip="" blipPhldr="1">
          <dgm:adjLst/>
        </dgm:shape>
        <dgm:presOf axis="self"/>
      </dgm:layoutNode>
    </dgm:forEach>
    <dgm:forEach name="Name12" axis="ch" ptType="node" cnt="1">
      <dgm:layoutNode name="text_1" styleLbl="node1">
        <dgm:varLst>
          <dgm:bulletEnabled val="1"/>
        </dgm:varLst>
        <dgm:choose name="Name13">
          <dgm:if name="Name14" func="var" arg="dir" op="equ" val="norm">
            <dgm:alg type="tx">
              <dgm:param type="txAnchorVert" val="b"/>
              <dgm:param type="parTxLTRAlign" val="l"/>
              <dgm:param type="shpTxLTRAlignCh" val="l"/>
              <dgm:param type="parTxRTLAlign" val="l"/>
              <dgm:param type="shpTxRTLAlignCh" val="l"/>
            </dgm:alg>
          </dgm:if>
          <dgm:else name="Name15">
            <dgm:alg type="tx">
              <dgm:param type="txAnchorVert" val="b"/>
              <dgm:param type="parTxLTRAlign" val="r"/>
              <dgm:param type="shpTxLTRAlignCh" val="r"/>
              <dgm:param type="parTxRTLAlign" val="r"/>
              <dgm:param type="shpTxRTLAlignCh" val="r"/>
            </dgm:alg>
          </dgm:else>
        </dgm:choose>
        <dgm:shape xmlns:r="http://schemas.openxmlformats.org/officeDocument/2006/relationships" type="rect" r:blip="" hideGeom="1">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forEach>
    <dgm:choose name="Name16">
      <dgm:if name="Name17" axis="ch" ptType="node" func="cnt" op="gte" val="2">
        <dgm:layoutNode name="linV">
          <dgm:choose name="Name18">
            <dgm:if name="Name19" func="var" arg="dir" op="equ" val="norm">
              <dgm:alg type="lin">
                <dgm:param type="linDir" val="fromT"/>
                <dgm:param type="vertAlign" val="t"/>
                <dgm:param type="fallback" val="1D"/>
                <dgm:param type="horzAlign" val="l"/>
                <dgm:param type="nodeHorzAlign" val="l"/>
              </dgm:alg>
            </dgm:if>
            <dgm:else name="Name20">
              <dgm:alg type="lin">
                <dgm:param type="linDir" val="fromT"/>
                <dgm:param type="vertAlign" val="t"/>
                <dgm:param type="fallback" val="1D"/>
                <dgm:param type="horzAlign" val="r"/>
                <dgm:param type="nodeHorzAlign" val="r"/>
              </dgm:alg>
            </dgm:else>
          </dgm:choose>
          <dgm:shape xmlns:r="http://schemas.openxmlformats.org/officeDocument/2006/relationships" r:blip="">
            <dgm:adjLst/>
          </dgm:shape>
          <dgm:constrLst>
            <dgm:constr type="w" for="ch" forName="spaceV" val="1"/>
            <dgm:constr type="w" for="ch" forName="pair" refType="w" op="equ"/>
            <dgm:constr type="w" for="des" forName="desText" op="equ"/>
            <dgm:constr type="primFontSz" for="des" forName="desText" op="equ" val="65"/>
          </dgm:constrLst>
          <dgm:forEach name="Name21" axis="ch" ptType="node" st="2">
            <dgm:layoutNode name="pair">
              <dgm:alg type="composite"/>
              <dgm:shape xmlns:r="http://schemas.openxmlformats.org/officeDocument/2006/relationships" r:blip="">
                <dgm:adjLst/>
              </dgm:shape>
              <dgm:choose name="Name22">
                <dgm:if name="Name23" func="var" arg="dir" op="equ" val="norm">
                  <dgm:constrLst>
                    <dgm:constr type="userC"/>
                    <dgm:constr type="l" for="ch" forName="spaceH"/>
                    <dgm:constr type="r" for="ch" forName="spaceH" refType="userC"/>
                    <dgm:constr type="ctrY" for="ch" forName="spaceH" refType="w" fact="0.5"/>
                    <dgm:constr type="h" for="ch" forName="spaceH" val="1"/>
                    <dgm:constr type="w" for="ch" forName="desPictures" refType="h"/>
                    <dgm:constr type="h" for="ch" forName="desPictures" refType="w" refFor="ch" refForName="desPictures" op="equ"/>
                    <dgm:constr type="ctrX" for="ch" forName="desPictures" refType="userC"/>
                    <dgm:constr type="ctrY" for="ch" forName="desPictures" refType="w" fact="0.5"/>
                    <dgm:constr type="l" for="ch" forName="desTextWrapper" refType="r" refFor="ch" refForName="desPictures"/>
                    <dgm:constr type="ctrY" for="ch" forName="desTextWrapper" refType="w" fact="0.5"/>
                    <dgm:constr type="h" for="ch" forName="desTextWrapper" refType="h"/>
                    <dgm:constr type="h" for="des" forName="desText" refType="h"/>
                  </dgm:constrLst>
                </dgm:if>
                <dgm:else name="Name24">
                  <dgm:constrLst>
                    <dgm:constr type="userC"/>
                    <dgm:constr type="r" for="ch" forName="spaceH" refType="w"/>
                    <dgm:constr type="l" for="ch" forName="spaceH" refType="userC"/>
                    <dgm:constr type="ctrY" for="ch" forName="spaceH" refType="w" fact="0.5"/>
                    <dgm:constr type="h" for="ch" forName="spaceH" val="1"/>
                    <dgm:constr type="w" for="ch" forName="desPictures" refType="h"/>
                    <dgm:constr type="h" for="ch" forName="desPictures" refType="w" refFor="ch" refForName="desPictures" op="equ"/>
                    <dgm:constr type="ctrX" for="ch" forName="desPictures" refType="userC"/>
                    <dgm:constr type="ctrY" for="ch" forName="desPictures" refType="w" fact="0.5"/>
                    <dgm:constr type="r" for="ch" forName="desTextWrapper" refType="l" refFor="ch" refForName="desPictures"/>
                    <dgm:constr type="ctrY" for="ch" forName="desTextWrapper" refType="w" fact="0.5"/>
                    <dgm:constr type="h" for="ch" forName="desTextWrapper" refType="h"/>
                    <dgm:constr type="h" for="des" forName="desText" refType="h"/>
                  </dgm:constrLst>
                </dgm:else>
              </dgm:choose>
              <dgm:layoutNode name="spaceH">
                <dgm:alg type="sp"/>
                <dgm:shape xmlns:r="http://schemas.openxmlformats.org/officeDocument/2006/relationships" type="rect" r:blip="" hideGeom="1">
                  <dgm:adjLst/>
                </dgm:shape>
                <dgm:presOf/>
              </dgm:layoutNode>
              <dgm:layoutNode name="desPictures" styleLbl="alignImgPlace1">
                <dgm:alg type="sp"/>
                <dgm:shape xmlns:r="http://schemas.openxmlformats.org/officeDocument/2006/relationships" type="ellipse" r:blip="" blipPhldr="1">
                  <dgm:adjLst/>
                </dgm:shape>
                <dgm:presOf/>
              </dgm:layoutNode>
              <dgm:layoutNode name="desTextWrapper">
                <dgm:choose name="Name25">
                  <dgm:if name="Name26" func="var" arg="dir" op="equ" val="norm">
                    <dgm:alg type="lin">
                      <dgm:param type="horzAlign" val="l"/>
                    </dgm:alg>
                  </dgm:if>
                  <dgm:else name="Name27">
                    <dgm:alg type="lin">
                      <dgm:param type="horzAlign" val="r"/>
                    </dgm:alg>
                  </dgm:else>
                </dgm:choose>
                <dgm:layoutNode name="desText" styleLbl="revTx">
                  <dgm:varLst>
                    <dgm:bulletEnabled val="1"/>
                  </dgm:varLst>
                  <dgm:choose name="Name28">
                    <dgm:if name="Name29" func="var" arg="dir" op="equ" val="norm">
                      <dgm:alg type="tx">
                        <dgm:param type="parTxLTRAlign" val="l"/>
                        <dgm:param type="shpTxLTRAlignCh" val="l"/>
                        <dgm:param type="parTxRTLAlign" val="r"/>
                        <dgm:param type="shpTxRTLAlignCh" val="r"/>
                      </dgm:alg>
                    </dgm:if>
                    <dgm:else name="Name30">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userW"/>
                    <dgm:constr type="w" refType="userW" fact="0.1"/>
                    <dgm:constr type="lMarg" refType="primFontSz" fact="0.2"/>
                    <dgm:constr type="rMarg" refType="primFontSz" fact="0.2"/>
                    <dgm:constr type="tMarg" refType="primFontSz" fact="0.1"/>
                    <dgm:constr type="bMarg" refType="primFontSz" fact="0.1"/>
                  </dgm:constrLst>
                  <dgm:ruleLst>
                    <dgm:rule type="w" val="NaN" fact="1" max="NaN"/>
                    <dgm:rule type="primFontSz" val="5" fact="NaN" max="NaN"/>
                  </dgm:ruleLst>
                </dgm:layoutNode>
              </dgm:layoutNode>
            </dgm:layoutNode>
            <dgm:forEach name="Name31" axis="followSib" ptType="sibTrans" cnt="1">
              <dgm:layoutNode name="spaceV">
                <dgm:alg type="sp"/>
                <dgm:shape xmlns:r="http://schemas.openxmlformats.org/officeDocument/2006/relationships" r:blip="">
                  <dgm:adjLst/>
                </dgm:shape>
                <dgm:presOf/>
              </dgm:layoutNode>
            </dgm:forEach>
          </dgm:forEach>
        </dgm:layoutNode>
      </dgm:if>
      <dgm:else name="Name32"/>
    </dgm:choose>
    <dgm:layoutNode name="maxNode">
      <dgm:alg type="lin"/>
      <dgm:shape xmlns:r="http://schemas.openxmlformats.org/officeDocument/2006/relationships" r:blip="">
        <dgm:adjLst/>
      </dgm:shape>
      <dgm:presOf/>
      <dgm:constrLst>
        <dgm:constr type="w" for="ch"/>
        <dgm:constr type="h" for="ch"/>
      </dgm:constrLst>
      <dgm:layoutNode name="Name33">
        <dgm:alg type="sp"/>
        <dgm:shape xmlns:r="http://schemas.openxmlformats.org/officeDocument/2006/relationships" r:blip="">
          <dgm:adjLst/>
        </dgm:shape>
        <dgm:presOf/>
      </dgm:layoutNode>
    </dgm:layoutNode>
  </dgm:layoutNode>
</dgm:layoutDef>
</file>

<file path=word/diagrams/layout2.xml><?xml version="1.0" encoding="utf-8"?>
<dgm:layoutDef xmlns:dgm="http://schemas.openxmlformats.org/drawingml/2006/diagram" xmlns:a="http://schemas.openxmlformats.org/drawingml/2006/main" uniqueId="urn:microsoft.com/office/officeart/2008/layout/PictureStrips">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78AA335F33047849719931673BDAD00"/>
        <w:category>
          <w:name w:val="General"/>
          <w:gallery w:val="placeholder"/>
        </w:category>
        <w:types>
          <w:type w:val="bbPlcHdr"/>
        </w:types>
        <w:behaviors>
          <w:behavior w:val="content"/>
        </w:behaviors>
        <w:guid w:val="{1032179A-F148-438A-B130-050A11079368}"/>
      </w:docPartPr>
      <w:docPartBody>
        <w:p w:rsidR="00573246" w:rsidRDefault="001B5357" w:rsidP="001B5357">
          <w:pPr>
            <w:pStyle w:val="E78AA335F33047849719931673BDAD00"/>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357"/>
    <w:rsid w:val="001A1248"/>
    <w:rsid w:val="001B5357"/>
    <w:rsid w:val="002760BB"/>
    <w:rsid w:val="00364F33"/>
    <w:rsid w:val="00536BBB"/>
    <w:rsid w:val="00573246"/>
    <w:rsid w:val="0062075A"/>
    <w:rsid w:val="006B7722"/>
    <w:rsid w:val="00752A28"/>
    <w:rsid w:val="007627EA"/>
    <w:rsid w:val="00826DF5"/>
    <w:rsid w:val="00B64047"/>
    <w:rsid w:val="00CE2D34"/>
    <w:rsid w:val="00CF0767"/>
    <w:rsid w:val="00D2432F"/>
    <w:rsid w:val="00D65A18"/>
    <w:rsid w:val="00DF740E"/>
    <w:rsid w:val="00F56E84"/>
    <w:rsid w:val="00FE3193"/>
    <w:rsid w:val="00FE7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8AA335F33047849719931673BDAD00">
    <w:name w:val="E78AA335F33047849719931673BDAD00"/>
    <w:rsid w:val="001B53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8e22714615e655a993a973ed366cc0b8">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f0d336c69dd9c900e91f44f372af47ce"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Haw18</b:Tag>
    <b:SourceType>Book</b:SourceType>
    <b:Guid>{72D36AF5-E625-4BCF-A2F7-E4405AF678F4}</b:Guid>
    <b:Title>Leadership team coaching in practice : case studies on developing high-performing teams</b:Title>
    <b:Year>2018</b:Year>
    <b:Author>
      <b:Author>
        <b:NameList>
          <b:Person>
            <b:Last>Hawkins</b:Last>
            <b:First>Peter</b:First>
          </b:Person>
        </b:NameList>
      </b:Author>
    </b:Author>
    <b:City>New Yor</b:City>
    <b:Publisher>Kogan Page Ltd</b:Publisher>
    <b:Edition>2nd</b:Edition>
    <b:RefOrder>1</b:RefOrder>
  </b:Source>
  <b:Source>
    <b:Tag>Ill11</b:Tag>
    <b:SourceType>Book</b:SourceType>
    <b:Guid>{9D5D6DB0-FA48-4669-BACF-F6F862368EEF}</b:Guid>
    <b:Author>
      <b:Author>
        <b:NameList>
          <b:Person>
            <b:Last>Illeris</b:Last>
            <b:First>Knud</b:First>
          </b:Person>
        </b:NameList>
      </b:Author>
    </b:Author>
    <b:Title>The fundamentals of workplace learning [electronic resource] : understanding how people learn in working life</b:Title>
    <b:Year>2011</b:Year>
    <b:City>New York :; Milton Park, Abingdon, Oxon ;</b:City>
    <b:Publisher>Routledge</b:Publisher>
    <b:Edition>1nd</b:Edition>
    <b:RefOrder>2</b:RefOrder>
  </b:Source>
  <b:Source>
    <b:Tag>Par09</b:Tag>
    <b:SourceType>Book</b:SourceType>
    <b:Guid>{84F57B9C-0878-424F-B99A-A4AAC32F3E42}</b:Guid>
    <b:Author>
      <b:Author>
        <b:NameList>
          <b:Person>
            <b:Last>Parsloe</b:Last>
            <b:First>Eric</b:First>
          </b:Person>
        </b:NameList>
      </b:Author>
    </b:Author>
    <b:Title>Coaching and mentoring [electronic resource] : practical conversations to improve learning</b:Title>
    <b:Year>2009</b:Year>
    <b:City>London</b:City>
    <b:Publisher>Kogan Page</b:Publisher>
    <b:Edition>2nd</b:Edition>
    <b:RefOrder>3</b:RefOrder>
  </b:Source>
  <b:Source>
    <b:Tag>Nat23</b:Tag>
    <b:SourceType>InternetSite</b:SourceType>
    <b:Guid>{057775D9-3AED-483D-8B6E-C7A031CF4081}</b:Guid>
    <b:Title>Coaching vs Mentoring: What's the Difference?</b:Title>
    <b:Year>2023</b:Year>
    <b:Author>
      <b:Author>
        <b:NameList>
          <b:Person>
            <b:Last>Goldstein</b:Last>
            <b:First>Nathan</b:First>
          </b:Person>
        </b:NameList>
      </b:Author>
    </b:Author>
    <b:YearAccessed>2025</b:YearAccessed>
    <b:MonthAccessed>March</b:MonthAccessed>
    <b:DayAccessed>20</b:DayAccessed>
    <b:URL>https://www.togetherplatform.com/blog/what-is-the-difference-between-mentorship-and-coaching</b:URL>
    <b:RefOrder>4</b:RefOrder>
  </b:Source>
  <b:Source>
    <b:Tag>Coa25</b:Tag>
    <b:SourceType>InternetSite</b:SourceType>
    <b:Guid>{E0FCEF61-5B78-4B0D-A5AB-94CA7E670F13}</b:Guid>
    <b:Title>Coaching and mentoring</b:Title>
    <b:Year>2025</b:Year>
    <b:YearAccessed>2025</b:YearAccessed>
    <b:MonthAccessed>March</b:MonthAccessed>
    <b:DayAccessed>20</b:DayAccessed>
    <b:URL>https://www.cipd.org/uk/knowledge/factsheets/coaching-mentoring-factsheet</b:URL>
    <b:RefOrder>5</b:RefOrder>
  </b:Source>
  <b:Source>
    <b:Tag>Jon25</b:Tag>
    <b:SourceType>InternetSite</b:SourceType>
    <b:Guid>{09D31097-F063-4514-87FB-4E2E8E103CDD}</b:Guid>
    <b:Author>
      <b:Author>
        <b:NameList>
          <b:Person>
            <b:Last>Hancock</b:Last>
            <b:First>Jonathan</b:First>
          </b:Person>
        </b:NameList>
      </b:Author>
    </b:Author>
    <b:Title>The GROW Model of Coaching and Mentoring</b:Title>
    <b:Year>2025</b:Year>
    <b:YearAccessed>2025</b:YearAccessed>
    <b:MonthAccessed>March</b:MonthAccessed>
    <b:DayAccessed>20</b:DayAccessed>
    <b:URL>://www.mindtools.com/an0fzpz/the-grow-model-of-coaching-and-mentoring</b:URL>
    <b:RefOrder>6</b:RefOrder>
  </b:Source>
  <b:Source>
    <b:Tag>The25</b:Tag>
    <b:SourceType>InternetSite</b:SourceType>
    <b:Guid>{F5257177-61BD-44F7-95F2-1E36D4087DA3}</b:Guid>
    <b:Title>The GROW model</b:Title>
    <b:Year>2025</b:Year>
    <b:YearAccessed>2025</b:YearAccessed>
    <b:MonthAccessed>March</b:MonthAccessed>
    <b:DayAccessed>20</b:DayAccessed>
    <b:URL>https://www.imperial.ac.uk/personal-tutors-guide/developing-students/coaching/the-grow-model</b:URL>
    <b:RefOrder>7</b:RefOrder>
  </b:Source>
</b:Sources>
</file>

<file path=customXml/itemProps1.xml><?xml version="1.0" encoding="utf-8"?>
<ds:datastoreItem xmlns:ds="http://schemas.openxmlformats.org/officeDocument/2006/customXml" ds:itemID="{06EC431E-7798-46E5-933D-9B25B9806D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9FAA61-56B5-491A-A295-17BFFCF12D0B}">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757DE7EE-27F1-427E-A14A-ECC4DD74AF94}">
  <ds:schemaRefs>
    <ds:schemaRef ds:uri="http://schemas.microsoft.com/sharepoint/v3/contenttype/forms"/>
  </ds:schemaRefs>
</ds:datastoreItem>
</file>

<file path=customXml/itemProps4.xml><?xml version="1.0" encoding="utf-8"?>
<ds:datastoreItem xmlns:ds="http://schemas.openxmlformats.org/officeDocument/2006/customXml" ds:itemID="{5D3D890A-336E-784D-AA0B-8AF27599B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4871</TotalTime>
  <Pages>26</Pages>
  <Words>4189</Words>
  <Characters>23880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Coaching and Mentoring Skills       for the Workplace</vt:lpstr>
    </vt:vector>
  </TitlesOfParts>
  <Company/>
  <LinksUpToDate>false</LinksUpToDate>
  <CharactersWithSpaces>28013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Skills       for the Workplace</dc:title>
  <dc:subject/>
  <dc:creator>Student; Nevyana Nikolova (2111481)</dc:creator>
  <cp:keywords/>
  <dc:description/>
  <cp:lastModifiedBy>Nevyana Nikolova (2111481)</cp:lastModifiedBy>
  <cp:revision>269</cp:revision>
  <dcterms:created xsi:type="dcterms:W3CDTF">2025-02-27T18:13:00Z</dcterms:created>
  <dcterms:modified xsi:type="dcterms:W3CDTF">2025-04-05T14:05:00Z</dcterms:modified>
  <cp:category>Module: (BMSW6105_LON)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