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73879" w14:textId="267038DF" w:rsidR="00BE456D" w:rsidRPr="00B37981" w:rsidRDefault="00BE456D" w:rsidP="00207D3B">
      <w:pPr>
        <w:spacing w:after="0"/>
        <w:rPr>
          <w:bCs/>
          <w:sz w:val="36"/>
          <w:szCs w:val="36"/>
          <w:lang w:val="en-GB"/>
        </w:rPr>
      </w:pPr>
    </w:p>
    <w:p w14:paraId="764E634E" w14:textId="77777777" w:rsidR="00BE456D" w:rsidRPr="00B37981" w:rsidRDefault="00BE456D" w:rsidP="00207D3B">
      <w:pPr>
        <w:spacing w:after="0"/>
        <w:jc w:val="center"/>
        <w:rPr>
          <w:bCs/>
          <w:sz w:val="36"/>
          <w:szCs w:val="36"/>
          <w:lang w:val="en-GB"/>
        </w:rPr>
      </w:pPr>
    </w:p>
    <w:p w14:paraId="395B533B" w14:textId="3280D8C1" w:rsidR="00BE456D" w:rsidRPr="00B37981" w:rsidRDefault="00BE456D" w:rsidP="00207D3B">
      <w:pPr>
        <w:spacing w:after="0"/>
        <w:jc w:val="center"/>
        <w:rPr>
          <w:b/>
          <w:bCs/>
          <w:sz w:val="44"/>
          <w:szCs w:val="36"/>
          <w:lang w:val="en-GB"/>
        </w:rPr>
      </w:pPr>
      <w:r w:rsidRPr="00B37981">
        <w:rPr>
          <w:b/>
          <w:bCs/>
          <w:sz w:val="44"/>
          <w:szCs w:val="36"/>
          <w:lang w:val="en-GB"/>
        </w:rPr>
        <w:t>University of Wales</w:t>
      </w:r>
      <w:r w:rsidR="00E560A2" w:rsidRPr="00B37981">
        <w:rPr>
          <w:b/>
          <w:bCs/>
          <w:color w:val="000000" w:themeColor="text1"/>
          <w:sz w:val="44"/>
          <w:szCs w:val="38"/>
          <w:lang w:val="en-GB"/>
        </w:rPr>
        <w:t xml:space="preserve"> </w:t>
      </w:r>
      <w:r w:rsidRPr="00B37981">
        <w:rPr>
          <w:b/>
          <w:bCs/>
          <w:sz w:val="44"/>
          <w:szCs w:val="36"/>
          <w:lang w:val="en-GB"/>
        </w:rPr>
        <w:t>Trinity Saint David</w:t>
      </w:r>
    </w:p>
    <w:p w14:paraId="14084419" w14:textId="77777777" w:rsidR="00E560A2" w:rsidRPr="00B37981" w:rsidRDefault="00E560A2" w:rsidP="00207D3B">
      <w:pPr>
        <w:spacing w:after="0"/>
        <w:jc w:val="center"/>
        <w:rPr>
          <w:b/>
          <w:bCs/>
          <w:sz w:val="44"/>
          <w:szCs w:val="36"/>
          <w:lang w:val="en-GB"/>
        </w:rPr>
      </w:pPr>
    </w:p>
    <w:p w14:paraId="1C2940B6" w14:textId="77777777" w:rsidR="00E560A2" w:rsidRPr="00B37981" w:rsidRDefault="00E560A2" w:rsidP="00207D3B">
      <w:pPr>
        <w:spacing w:after="0"/>
        <w:jc w:val="center"/>
        <w:rPr>
          <w:b/>
          <w:bCs/>
          <w:color w:val="000000" w:themeColor="text1"/>
          <w:sz w:val="44"/>
          <w:szCs w:val="38"/>
          <w:lang w:val="en-GB"/>
        </w:rPr>
      </w:pPr>
    </w:p>
    <w:p w14:paraId="7F94CC35" w14:textId="05C12203" w:rsidR="00BE456D" w:rsidRPr="00B37981" w:rsidRDefault="00BE456D" w:rsidP="00207D3B">
      <w:pPr>
        <w:spacing w:after="0"/>
        <w:jc w:val="center"/>
        <w:rPr>
          <w:b/>
          <w:bCs/>
          <w:sz w:val="36"/>
          <w:szCs w:val="36"/>
          <w:lang w:val="en-GB"/>
        </w:rPr>
      </w:pPr>
      <w:r w:rsidRPr="00B37981">
        <w:rPr>
          <w:b/>
          <w:bCs/>
          <w:sz w:val="36"/>
          <w:szCs w:val="36"/>
          <w:lang w:val="en-GB"/>
        </w:rPr>
        <w:t>Dissertation</w:t>
      </w:r>
    </w:p>
    <w:p w14:paraId="13C29432" w14:textId="77777777" w:rsidR="00BE456D" w:rsidRPr="00B37981" w:rsidRDefault="00BE456D" w:rsidP="00207D3B">
      <w:pPr>
        <w:spacing w:after="0"/>
        <w:jc w:val="center"/>
        <w:rPr>
          <w:bCs/>
          <w:sz w:val="36"/>
          <w:szCs w:val="36"/>
          <w:lang w:val="en-GB"/>
        </w:rPr>
      </w:pPr>
    </w:p>
    <w:p w14:paraId="263243C5" w14:textId="77777777" w:rsidR="00E339E4" w:rsidRPr="00B37981" w:rsidRDefault="00E339E4" w:rsidP="00207D3B">
      <w:pPr>
        <w:spacing w:after="0"/>
        <w:jc w:val="center"/>
        <w:rPr>
          <w:bCs/>
          <w:sz w:val="36"/>
          <w:szCs w:val="36"/>
          <w:lang w:val="en-GB"/>
        </w:rPr>
      </w:pPr>
    </w:p>
    <w:p w14:paraId="55B171AE" w14:textId="77777777" w:rsidR="00E339E4" w:rsidRPr="00B37981" w:rsidRDefault="00E339E4" w:rsidP="00207D3B">
      <w:pPr>
        <w:spacing w:after="0"/>
        <w:jc w:val="center"/>
        <w:rPr>
          <w:bCs/>
          <w:sz w:val="36"/>
          <w:szCs w:val="36"/>
          <w:lang w:val="en-GB"/>
        </w:rPr>
      </w:pPr>
    </w:p>
    <w:p w14:paraId="2ABC0155" w14:textId="77777777" w:rsidR="00BE456D" w:rsidRPr="00B37981" w:rsidRDefault="00BE456D" w:rsidP="00207D3B">
      <w:pPr>
        <w:spacing w:after="0"/>
        <w:jc w:val="center"/>
        <w:rPr>
          <w:b/>
          <w:bCs/>
          <w:i/>
          <w:iCs/>
          <w:sz w:val="44"/>
          <w:szCs w:val="44"/>
          <w:lang w:val="en-GB"/>
        </w:rPr>
      </w:pPr>
    </w:p>
    <w:p w14:paraId="098BD214" w14:textId="032FDEE4" w:rsidR="00BE456D" w:rsidRPr="00B37981" w:rsidRDefault="00A07B12" w:rsidP="00207D3B">
      <w:pPr>
        <w:spacing w:after="0"/>
        <w:jc w:val="center"/>
        <w:rPr>
          <w:rStyle w:val="normaltextrun"/>
          <w:rFonts w:cs="Times New Roman"/>
          <w:b/>
          <w:bCs/>
          <w:i/>
          <w:iCs/>
          <w:color w:val="000000"/>
          <w:sz w:val="32"/>
          <w:szCs w:val="32"/>
          <w:shd w:val="clear" w:color="auto" w:fill="FFFFFF"/>
          <w:lang w:val="en-GB"/>
        </w:rPr>
      </w:pPr>
      <w:r w:rsidRPr="00B37981">
        <w:rPr>
          <w:rStyle w:val="normaltextrun"/>
          <w:rFonts w:cs="Times New Roman"/>
          <w:b/>
          <w:bCs/>
          <w:i/>
          <w:iCs/>
          <w:color w:val="000000"/>
          <w:sz w:val="30"/>
          <w:szCs w:val="30"/>
          <w:shd w:val="clear" w:color="auto" w:fill="FFFFFF"/>
          <w:lang w:val="en-GB"/>
        </w:rPr>
        <w:t xml:space="preserve">Title: </w:t>
      </w:r>
      <w:r w:rsidR="00B6167F" w:rsidRPr="00B37981">
        <w:rPr>
          <w:rStyle w:val="normaltextrun"/>
          <w:rFonts w:cs="Times New Roman"/>
          <w:b/>
          <w:bCs/>
          <w:i/>
          <w:iCs/>
          <w:color w:val="000000"/>
          <w:sz w:val="30"/>
          <w:szCs w:val="30"/>
          <w:shd w:val="clear" w:color="auto" w:fill="FFFFFF"/>
          <w:lang w:val="en-GB"/>
        </w:rPr>
        <w:t>“</w:t>
      </w:r>
      <w:r w:rsidR="00924CFD" w:rsidRPr="00B37981">
        <w:rPr>
          <w:b/>
          <w:bCs/>
          <w:i/>
          <w:iCs/>
          <w:sz w:val="30"/>
          <w:szCs w:val="30"/>
          <w:lang w:val="en-GB" w:eastAsia="en-GB"/>
        </w:rPr>
        <w:t>S</w:t>
      </w:r>
      <w:r w:rsidR="00DC761C" w:rsidRPr="00B37981">
        <w:rPr>
          <w:b/>
          <w:bCs/>
          <w:i/>
          <w:iCs/>
          <w:sz w:val="30"/>
          <w:szCs w:val="30"/>
          <w:lang w:val="en-GB" w:eastAsia="en-GB"/>
        </w:rPr>
        <w:t xml:space="preserve">tudy the drivers and </w:t>
      </w:r>
      <w:r w:rsidR="00924CFD" w:rsidRPr="00B37981">
        <w:rPr>
          <w:b/>
          <w:bCs/>
          <w:i/>
          <w:iCs/>
          <w:sz w:val="30"/>
          <w:szCs w:val="30"/>
          <w:lang w:val="en-GB" w:eastAsia="en-GB"/>
        </w:rPr>
        <w:t>challenges</w:t>
      </w:r>
      <w:r w:rsidR="00DC761C" w:rsidRPr="00B37981">
        <w:rPr>
          <w:b/>
          <w:bCs/>
          <w:i/>
          <w:iCs/>
          <w:sz w:val="30"/>
          <w:szCs w:val="30"/>
          <w:lang w:val="en-GB" w:eastAsia="en-GB"/>
        </w:rPr>
        <w:t xml:space="preserve"> faced by constructions in the adoption of green strategies: A case study of BW company.</w:t>
      </w:r>
      <w:r w:rsidRPr="00B37981">
        <w:rPr>
          <w:rStyle w:val="normaltextrun"/>
          <w:rFonts w:cs="Times New Roman"/>
          <w:b/>
          <w:bCs/>
          <w:i/>
          <w:iCs/>
          <w:color w:val="000000"/>
          <w:sz w:val="32"/>
          <w:szCs w:val="32"/>
          <w:shd w:val="clear" w:color="auto" w:fill="FFFFFF"/>
          <w:lang w:val="en-GB"/>
        </w:rPr>
        <w:t>”</w:t>
      </w:r>
    </w:p>
    <w:p w14:paraId="79BBECD5" w14:textId="77777777" w:rsidR="00E560A2" w:rsidRPr="00B37981" w:rsidRDefault="00E560A2" w:rsidP="00207D3B">
      <w:pPr>
        <w:spacing w:after="0"/>
        <w:jc w:val="center"/>
        <w:rPr>
          <w:rStyle w:val="normaltextrun"/>
          <w:rFonts w:cs="Times New Roman"/>
          <w:b/>
          <w:bCs/>
          <w:i/>
          <w:iCs/>
          <w:color w:val="000000"/>
          <w:sz w:val="32"/>
          <w:szCs w:val="32"/>
          <w:shd w:val="clear" w:color="auto" w:fill="FFFFFF"/>
          <w:lang w:val="en-GB"/>
        </w:rPr>
      </w:pPr>
    </w:p>
    <w:p w14:paraId="3979AB07" w14:textId="77777777" w:rsidR="00E560A2" w:rsidRPr="00B37981" w:rsidRDefault="00E560A2" w:rsidP="00207D3B">
      <w:pPr>
        <w:spacing w:after="0"/>
        <w:jc w:val="center"/>
        <w:rPr>
          <w:rStyle w:val="normaltextrun"/>
          <w:rFonts w:cs="Times New Roman"/>
          <w:b/>
          <w:bCs/>
          <w:i/>
          <w:iCs/>
          <w:color w:val="000000"/>
          <w:sz w:val="32"/>
          <w:szCs w:val="32"/>
          <w:shd w:val="clear" w:color="auto" w:fill="FFFFFF"/>
          <w:lang w:val="en-GB"/>
        </w:rPr>
      </w:pPr>
    </w:p>
    <w:p w14:paraId="28371B98" w14:textId="77777777" w:rsidR="00DC761C" w:rsidRPr="00B37981" w:rsidRDefault="00DC761C" w:rsidP="00207D3B">
      <w:pPr>
        <w:spacing w:after="0"/>
        <w:jc w:val="center"/>
        <w:rPr>
          <w:rStyle w:val="normaltextrun"/>
          <w:rFonts w:cs="Times New Roman"/>
          <w:b/>
          <w:bCs/>
          <w:i/>
          <w:iCs/>
          <w:color w:val="000000"/>
          <w:sz w:val="32"/>
          <w:szCs w:val="32"/>
          <w:shd w:val="clear" w:color="auto" w:fill="FFFFFF"/>
          <w:lang w:val="en-GB"/>
        </w:rPr>
      </w:pPr>
    </w:p>
    <w:p w14:paraId="53673FCF" w14:textId="77777777" w:rsidR="00E560A2" w:rsidRPr="00B37981" w:rsidRDefault="00E560A2" w:rsidP="00207D3B">
      <w:pPr>
        <w:spacing w:after="0"/>
        <w:jc w:val="center"/>
        <w:rPr>
          <w:rStyle w:val="normaltextrun"/>
          <w:rFonts w:cs="Times New Roman"/>
          <w:b/>
          <w:bCs/>
          <w:i/>
          <w:iCs/>
          <w:color w:val="000000"/>
          <w:sz w:val="32"/>
          <w:szCs w:val="32"/>
          <w:shd w:val="clear" w:color="auto" w:fill="FFFFFF"/>
          <w:lang w:val="en-GB"/>
        </w:rPr>
      </w:pPr>
    </w:p>
    <w:p w14:paraId="08E708B5" w14:textId="77777777" w:rsidR="00E560A2" w:rsidRPr="00B37981" w:rsidRDefault="00E560A2" w:rsidP="00207D3B">
      <w:pPr>
        <w:spacing w:after="0"/>
        <w:jc w:val="center"/>
        <w:rPr>
          <w:rStyle w:val="normaltextrun"/>
          <w:rFonts w:cs="Times New Roman"/>
          <w:b/>
          <w:bCs/>
          <w:i/>
          <w:iCs/>
          <w:color w:val="000000"/>
          <w:sz w:val="32"/>
          <w:szCs w:val="32"/>
          <w:shd w:val="clear" w:color="auto" w:fill="FFFFFF"/>
          <w:lang w:val="en-GB"/>
        </w:rPr>
      </w:pPr>
    </w:p>
    <w:p w14:paraId="68661584" w14:textId="77777777" w:rsidR="00E560A2" w:rsidRPr="00B37981" w:rsidRDefault="00E560A2" w:rsidP="00207D3B">
      <w:pPr>
        <w:spacing w:after="0"/>
        <w:jc w:val="center"/>
        <w:rPr>
          <w:bCs/>
          <w:szCs w:val="36"/>
          <w:lang w:val="en-GB"/>
        </w:rPr>
      </w:pPr>
      <w:r w:rsidRPr="00B37981">
        <w:rPr>
          <w:bCs/>
          <w:szCs w:val="36"/>
          <w:lang w:val="en-GB"/>
        </w:rPr>
        <w:t>Daniel-Florin Lazar</w:t>
      </w:r>
    </w:p>
    <w:p w14:paraId="2F546303" w14:textId="77777777" w:rsidR="00E560A2" w:rsidRPr="00B37981" w:rsidRDefault="00E560A2" w:rsidP="00207D3B">
      <w:pPr>
        <w:spacing w:after="0"/>
        <w:jc w:val="center"/>
        <w:rPr>
          <w:bCs/>
          <w:szCs w:val="36"/>
          <w:lang w:val="en-GB"/>
        </w:rPr>
      </w:pPr>
      <w:r w:rsidRPr="00B37981">
        <w:rPr>
          <w:bCs/>
          <w:szCs w:val="36"/>
          <w:lang w:val="en-GB"/>
        </w:rPr>
        <w:t>Student ID 2009160</w:t>
      </w:r>
    </w:p>
    <w:p w14:paraId="10F0BAFD" w14:textId="77777777" w:rsidR="003B6E78" w:rsidRPr="00B37981" w:rsidRDefault="003B6E78" w:rsidP="00207D3B">
      <w:pPr>
        <w:spacing w:after="0"/>
        <w:jc w:val="center"/>
        <w:rPr>
          <w:bCs/>
          <w:szCs w:val="36"/>
          <w:lang w:val="en-GB"/>
        </w:rPr>
      </w:pPr>
    </w:p>
    <w:p w14:paraId="2824377C" w14:textId="77777777" w:rsidR="003B6E78" w:rsidRPr="00B37981" w:rsidRDefault="003B6E78" w:rsidP="00207D3B">
      <w:pPr>
        <w:spacing w:after="0"/>
        <w:jc w:val="center"/>
        <w:rPr>
          <w:bCs/>
          <w:szCs w:val="36"/>
          <w:lang w:val="en-GB"/>
        </w:rPr>
      </w:pPr>
    </w:p>
    <w:p w14:paraId="64A5786F" w14:textId="77777777" w:rsidR="003B6E78" w:rsidRPr="00B37981" w:rsidRDefault="003B6E78" w:rsidP="00207D3B">
      <w:pPr>
        <w:spacing w:after="0"/>
        <w:jc w:val="center"/>
        <w:rPr>
          <w:bCs/>
          <w:szCs w:val="36"/>
          <w:lang w:val="en-GB"/>
        </w:rPr>
      </w:pPr>
    </w:p>
    <w:p w14:paraId="6596E155" w14:textId="6F756B03" w:rsidR="00533EC4" w:rsidRPr="00B37981" w:rsidRDefault="00533EC4" w:rsidP="00207D3B">
      <w:pPr>
        <w:spacing w:after="0" w:line="259" w:lineRule="auto"/>
        <w:jc w:val="left"/>
        <w:rPr>
          <w:rFonts w:cs="Times New Roman"/>
          <w:szCs w:val="24"/>
          <w:lang w:val="en-GB"/>
        </w:rPr>
      </w:pPr>
    </w:p>
    <w:p w14:paraId="159836D7" w14:textId="77777777" w:rsidR="00533EC4" w:rsidRPr="00B37981" w:rsidRDefault="00533EC4" w:rsidP="00207D3B">
      <w:pPr>
        <w:pStyle w:val="Heading1"/>
        <w:rPr>
          <w:lang w:val="en-GB"/>
        </w:rPr>
      </w:pPr>
      <w:bookmarkStart w:id="0" w:name="_Toc153984308"/>
      <w:r w:rsidRPr="00B37981">
        <w:rPr>
          <w:lang w:val="en-GB"/>
        </w:rPr>
        <w:lastRenderedPageBreak/>
        <w:t>Abstract</w:t>
      </w:r>
      <w:bookmarkEnd w:id="0"/>
      <w:r w:rsidRPr="00B37981">
        <w:rPr>
          <w:lang w:val="en-GB"/>
        </w:rPr>
        <w:t xml:space="preserve"> </w:t>
      </w:r>
    </w:p>
    <w:p w14:paraId="2A70DA47" w14:textId="228DDB71" w:rsidR="00A61AEA" w:rsidRPr="00B37981" w:rsidRDefault="00601902" w:rsidP="00A61AEA">
      <w:pPr>
        <w:rPr>
          <w:lang w:val="en-GB"/>
        </w:rPr>
      </w:pPr>
      <w:r w:rsidRPr="00B37981">
        <w:rPr>
          <w:lang w:val="en-GB"/>
        </w:rPr>
        <w:t xml:space="preserve">With a focus on BW Company, this study delves into the factors driving, hindering, and shaping the implementation of green initiatives in the construction industry. </w:t>
      </w:r>
      <w:r w:rsidR="006B5B31" w:rsidRPr="00B37981">
        <w:rPr>
          <w:lang w:val="en-GB"/>
        </w:rPr>
        <w:t>Th</w:t>
      </w:r>
      <w:r w:rsidR="00FF3E91" w:rsidRPr="00B37981">
        <w:rPr>
          <w:lang w:val="en-GB"/>
        </w:rPr>
        <w:t>is</w:t>
      </w:r>
      <w:r w:rsidR="006B5B31" w:rsidRPr="00B37981">
        <w:rPr>
          <w:lang w:val="en-GB"/>
        </w:rPr>
        <w:t xml:space="preserve"> research on the </w:t>
      </w:r>
      <w:r w:rsidR="001358CC" w:rsidRPr="00B37981">
        <w:rPr>
          <w:lang w:val="en-GB"/>
        </w:rPr>
        <w:t xml:space="preserve">impact of </w:t>
      </w:r>
      <w:r w:rsidR="006B5B31" w:rsidRPr="00B37981">
        <w:rPr>
          <w:lang w:val="en-GB"/>
        </w:rPr>
        <w:t xml:space="preserve">drivers and challenges in the adoption process of green strategies </w:t>
      </w:r>
      <w:r w:rsidR="001358CC" w:rsidRPr="00B37981">
        <w:rPr>
          <w:lang w:val="en-GB"/>
        </w:rPr>
        <w:t xml:space="preserve">for </w:t>
      </w:r>
      <w:r w:rsidR="008B7030" w:rsidRPr="00B37981">
        <w:rPr>
          <w:lang w:val="en-GB"/>
        </w:rPr>
        <w:t xml:space="preserve">the </w:t>
      </w:r>
      <w:r w:rsidR="001358CC" w:rsidRPr="00B37981">
        <w:rPr>
          <w:lang w:val="en-GB"/>
        </w:rPr>
        <w:t xml:space="preserve">construction industry is conducted through </w:t>
      </w:r>
      <w:r w:rsidR="008B7030" w:rsidRPr="00B37981">
        <w:rPr>
          <w:lang w:val="en-GB"/>
        </w:rPr>
        <w:t xml:space="preserve">a </w:t>
      </w:r>
      <w:r w:rsidR="001358CC" w:rsidRPr="00B37981">
        <w:rPr>
          <w:lang w:val="en-GB"/>
        </w:rPr>
        <w:t>mono-method approach</w:t>
      </w:r>
      <w:r w:rsidR="00DA1FBA" w:rsidRPr="00B37981">
        <w:rPr>
          <w:lang w:val="en-GB"/>
        </w:rPr>
        <w:t xml:space="preserve">. The </w:t>
      </w:r>
      <w:r w:rsidR="00B361ED" w:rsidRPr="00B37981">
        <w:rPr>
          <w:lang w:val="en-GB"/>
        </w:rPr>
        <w:t xml:space="preserve">research also incorporated the </w:t>
      </w:r>
      <w:r w:rsidR="008B7030" w:rsidRPr="00B37981">
        <w:rPr>
          <w:lang w:val="en-GB"/>
        </w:rPr>
        <w:t xml:space="preserve">quantitative data </w:t>
      </w:r>
      <w:r w:rsidR="00B361ED" w:rsidRPr="00B37981">
        <w:rPr>
          <w:lang w:val="en-GB"/>
        </w:rPr>
        <w:t xml:space="preserve">analysis </w:t>
      </w:r>
      <w:r w:rsidR="008B7030" w:rsidRPr="00B37981">
        <w:rPr>
          <w:lang w:val="en-GB"/>
        </w:rPr>
        <w:t>gathered</w:t>
      </w:r>
      <w:r w:rsidR="00DA1FBA" w:rsidRPr="00B37981">
        <w:rPr>
          <w:lang w:val="en-GB"/>
        </w:rPr>
        <w:t xml:space="preserve"> through a survey of the construction industry’s 60 employees</w:t>
      </w:r>
      <w:r w:rsidR="00B361ED" w:rsidRPr="00B37981">
        <w:rPr>
          <w:lang w:val="en-GB"/>
        </w:rPr>
        <w:t xml:space="preserve">. </w:t>
      </w:r>
      <w:r w:rsidR="00ED65AC" w:rsidRPr="00B37981">
        <w:rPr>
          <w:lang w:val="en-GB"/>
        </w:rPr>
        <w:t>Whereas</w:t>
      </w:r>
      <w:r w:rsidR="00C06FD2" w:rsidRPr="00B37981">
        <w:rPr>
          <w:lang w:val="en-GB"/>
        </w:rPr>
        <w:t xml:space="preserve"> the findings of the research </w:t>
      </w:r>
      <w:r w:rsidR="009639AD" w:rsidRPr="00B37981">
        <w:rPr>
          <w:lang w:val="en-GB"/>
        </w:rPr>
        <w:t>are</w:t>
      </w:r>
      <w:r w:rsidR="00C06FD2" w:rsidRPr="00B37981">
        <w:rPr>
          <w:lang w:val="en-GB"/>
        </w:rPr>
        <w:t xml:space="preserve"> also supported by the </w:t>
      </w:r>
      <w:r w:rsidR="009639AD" w:rsidRPr="00B37981">
        <w:rPr>
          <w:lang w:val="en-GB"/>
        </w:rPr>
        <w:t xml:space="preserve">information highlighted through the </w:t>
      </w:r>
      <w:r w:rsidR="00C06FD2" w:rsidRPr="00B37981">
        <w:rPr>
          <w:lang w:val="en-GB"/>
        </w:rPr>
        <w:t>liter</w:t>
      </w:r>
      <w:r w:rsidR="009639AD" w:rsidRPr="00B37981">
        <w:rPr>
          <w:lang w:val="en-GB"/>
        </w:rPr>
        <w:t xml:space="preserve">ature review. </w:t>
      </w:r>
      <w:r w:rsidR="00374552" w:rsidRPr="00B37981">
        <w:rPr>
          <w:lang w:val="en-GB"/>
        </w:rPr>
        <w:t>The research was restricted to the UK’s construction industry</w:t>
      </w:r>
      <w:r w:rsidR="00F554E9" w:rsidRPr="00B37981">
        <w:rPr>
          <w:lang w:val="en-GB"/>
        </w:rPr>
        <w:t xml:space="preserve"> </w:t>
      </w:r>
      <w:r w:rsidR="004A6515" w:rsidRPr="00B37981">
        <w:rPr>
          <w:lang w:val="en-GB"/>
        </w:rPr>
        <w:t xml:space="preserve">with the example of BW Company’s </w:t>
      </w:r>
      <w:r w:rsidR="00F554E9" w:rsidRPr="00B37981">
        <w:rPr>
          <w:lang w:val="en-GB"/>
        </w:rPr>
        <w:t xml:space="preserve">drivers and challenges like regulatory compliance, complex supply </w:t>
      </w:r>
      <w:r w:rsidR="004A6515" w:rsidRPr="00B37981">
        <w:rPr>
          <w:lang w:val="en-GB"/>
        </w:rPr>
        <w:t>chains</w:t>
      </w:r>
      <w:r w:rsidR="00F554E9" w:rsidRPr="00B37981">
        <w:rPr>
          <w:lang w:val="en-GB"/>
        </w:rPr>
        <w:t xml:space="preserve">, </w:t>
      </w:r>
      <w:r w:rsidR="004A6515" w:rsidRPr="00B37981">
        <w:rPr>
          <w:lang w:val="en-GB"/>
        </w:rPr>
        <w:t xml:space="preserve">change resistance environment </w:t>
      </w:r>
      <w:r w:rsidR="0091066F" w:rsidRPr="00B37981">
        <w:rPr>
          <w:lang w:val="en-GB"/>
        </w:rPr>
        <w:t xml:space="preserve">at the workplace environment, customers and stakeholder preferences, </w:t>
      </w:r>
      <w:r w:rsidR="00CD0A23" w:rsidRPr="00B37981">
        <w:rPr>
          <w:lang w:val="en-GB"/>
        </w:rPr>
        <w:t xml:space="preserve">and low-cost expenditure in the long run. </w:t>
      </w:r>
    </w:p>
    <w:p w14:paraId="28FC7712" w14:textId="6FD46D7F" w:rsidR="00CD0A23" w:rsidRPr="00B37981" w:rsidRDefault="00B523BF" w:rsidP="00A61AEA">
      <w:pPr>
        <w:rPr>
          <w:lang w:val="en-GB"/>
        </w:rPr>
      </w:pPr>
      <w:r w:rsidRPr="00B37981">
        <w:rPr>
          <w:lang w:val="en-GB"/>
        </w:rPr>
        <w:t xml:space="preserve">Furthermore, it has been discovered that there is low awareness </w:t>
      </w:r>
      <w:r w:rsidR="00A13670" w:rsidRPr="00B37981">
        <w:rPr>
          <w:lang w:val="en-GB"/>
        </w:rPr>
        <w:t>among</w:t>
      </w:r>
      <w:r w:rsidRPr="00B37981">
        <w:rPr>
          <w:lang w:val="en-GB"/>
        </w:rPr>
        <w:t xml:space="preserve"> </w:t>
      </w:r>
      <w:r w:rsidR="00AC1E82" w:rsidRPr="00B37981">
        <w:rPr>
          <w:lang w:val="en-GB"/>
        </w:rPr>
        <w:t xml:space="preserve">the </w:t>
      </w:r>
      <w:r w:rsidRPr="00B37981">
        <w:rPr>
          <w:lang w:val="en-GB"/>
        </w:rPr>
        <w:t xml:space="preserve">construction industry </w:t>
      </w:r>
      <w:r w:rsidR="00923074" w:rsidRPr="00B37981">
        <w:rPr>
          <w:lang w:val="en-GB"/>
        </w:rPr>
        <w:t xml:space="preserve">employees which resulted in the hurdle for the construction industry for opting green strategies. Along with this, it has been identified that the employees within the industry </w:t>
      </w:r>
      <w:r w:rsidR="00A13670" w:rsidRPr="00B37981">
        <w:rPr>
          <w:lang w:val="en-GB"/>
        </w:rPr>
        <w:t xml:space="preserve">lacked in terms of skills which is also one of the issues faced by the construction industry </w:t>
      </w:r>
      <w:r w:rsidR="00C50C53" w:rsidRPr="00B37981">
        <w:rPr>
          <w:lang w:val="en-GB"/>
        </w:rPr>
        <w:t>in</w:t>
      </w:r>
      <w:r w:rsidR="00A13670" w:rsidRPr="00B37981">
        <w:rPr>
          <w:lang w:val="en-GB"/>
        </w:rPr>
        <w:t xml:space="preserve"> adopting green strategies. </w:t>
      </w:r>
      <w:r w:rsidR="009A03FC" w:rsidRPr="00B37981">
        <w:rPr>
          <w:lang w:val="en-GB"/>
        </w:rPr>
        <w:t xml:space="preserve">With the assistance of this research study, the readers will be able to understand the significance of green strategies and the positive impact of challenges and </w:t>
      </w:r>
      <w:r w:rsidR="00B670B8" w:rsidRPr="00B37981">
        <w:rPr>
          <w:lang w:val="en-GB"/>
        </w:rPr>
        <w:t>drivers</w:t>
      </w:r>
      <w:r w:rsidR="009A03FC" w:rsidRPr="00B37981">
        <w:rPr>
          <w:lang w:val="en-GB"/>
        </w:rPr>
        <w:t xml:space="preserve"> in the process of green strategy adoption for the UK’s construction industry</w:t>
      </w:r>
      <w:r w:rsidR="00B670B8" w:rsidRPr="00B37981">
        <w:rPr>
          <w:lang w:val="en-GB"/>
        </w:rPr>
        <w:t xml:space="preserve">, as it will assist the industry enhance the brand image, </w:t>
      </w:r>
      <w:r w:rsidR="00EC4D94" w:rsidRPr="00B37981">
        <w:rPr>
          <w:lang w:val="en-GB"/>
        </w:rPr>
        <w:t xml:space="preserve">attract customer base, and gain competitive advantage in comparison to their competitors. </w:t>
      </w:r>
    </w:p>
    <w:p w14:paraId="6272F248" w14:textId="451CE70F" w:rsidR="00DD2BA0" w:rsidRPr="00B37981" w:rsidRDefault="00DD2BA0" w:rsidP="00A61AEA">
      <w:pPr>
        <w:rPr>
          <w:b/>
          <w:bCs/>
          <w:lang w:val="en-GB"/>
        </w:rPr>
      </w:pPr>
      <w:r w:rsidRPr="00B37981">
        <w:rPr>
          <w:b/>
          <w:bCs/>
          <w:lang w:val="en-GB"/>
        </w:rPr>
        <w:t>Keywords</w:t>
      </w:r>
    </w:p>
    <w:p w14:paraId="49174D78" w14:textId="402A4D12" w:rsidR="00DD2BA0" w:rsidRPr="00B37981" w:rsidRDefault="00DD2BA0" w:rsidP="00A61AEA">
      <w:pPr>
        <w:rPr>
          <w:lang w:val="en-GB"/>
        </w:rPr>
      </w:pPr>
      <w:r w:rsidRPr="00B37981">
        <w:rPr>
          <w:lang w:val="en-GB"/>
        </w:rPr>
        <w:t xml:space="preserve">Green Strategies, Construction Industry, </w:t>
      </w:r>
      <w:r w:rsidR="009E51E5" w:rsidRPr="00B37981">
        <w:rPr>
          <w:lang w:val="en-GB"/>
        </w:rPr>
        <w:t>Drivers, Challengers</w:t>
      </w:r>
      <w:r w:rsidR="00193724" w:rsidRPr="00B37981">
        <w:rPr>
          <w:lang w:val="en-GB"/>
        </w:rPr>
        <w:t>, BW Company, Su</w:t>
      </w:r>
      <w:r w:rsidR="009E4003" w:rsidRPr="00B37981">
        <w:rPr>
          <w:lang w:val="en-GB"/>
        </w:rPr>
        <w:t>s</w:t>
      </w:r>
      <w:r w:rsidR="00193724" w:rsidRPr="00B37981">
        <w:rPr>
          <w:lang w:val="en-GB"/>
        </w:rPr>
        <w:t>tainability</w:t>
      </w:r>
    </w:p>
    <w:p w14:paraId="217E0C39" w14:textId="77777777" w:rsidR="00601902" w:rsidRPr="00B37981" w:rsidRDefault="00601902" w:rsidP="00601902">
      <w:pPr>
        <w:spacing w:after="0" w:line="259" w:lineRule="auto"/>
        <w:jc w:val="left"/>
        <w:rPr>
          <w:lang w:val="en-GB"/>
        </w:rPr>
      </w:pPr>
    </w:p>
    <w:p w14:paraId="7BA799BB" w14:textId="77777777" w:rsidR="00601902" w:rsidRPr="00B37981" w:rsidRDefault="00601902" w:rsidP="00601902">
      <w:pPr>
        <w:spacing w:after="0" w:line="259" w:lineRule="auto"/>
        <w:jc w:val="left"/>
        <w:rPr>
          <w:lang w:val="en-GB"/>
        </w:rPr>
      </w:pPr>
    </w:p>
    <w:p w14:paraId="67C18F85" w14:textId="77777777" w:rsidR="00601902" w:rsidRPr="00B37981" w:rsidRDefault="00601902" w:rsidP="00601902">
      <w:pPr>
        <w:spacing w:after="0" w:line="259" w:lineRule="auto"/>
        <w:jc w:val="left"/>
        <w:rPr>
          <w:lang w:val="en-GB"/>
        </w:rPr>
      </w:pPr>
    </w:p>
    <w:p w14:paraId="07ABD370" w14:textId="77777777" w:rsidR="00601902" w:rsidRPr="00B37981" w:rsidRDefault="00601902" w:rsidP="00601902">
      <w:pPr>
        <w:spacing w:after="0" w:line="259" w:lineRule="auto"/>
        <w:jc w:val="left"/>
        <w:rPr>
          <w:lang w:val="en-GB"/>
        </w:rPr>
      </w:pPr>
    </w:p>
    <w:p w14:paraId="65DB154D" w14:textId="77777777" w:rsidR="00601902" w:rsidRPr="00B37981" w:rsidRDefault="00601902" w:rsidP="00601902">
      <w:pPr>
        <w:spacing w:after="0" w:line="259" w:lineRule="auto"/>
        <w:jc w:val="left"/>
        <w:rPr>
          <w:lang w:val="en-GB"/>
        </w:rPr>
      </w:pPr>
    </w:p>
    <w:p w14:paraId="49DCDBD8" w14:textId="38EAC6B6" w:rsidR="00172FAE" w:rsidRPr="00B37981" w:rsidRDefault="00172FAE" w:rsidP="00207D3B">
      <w:pPr>
        <w:spacing w:after="0" w:line="259" w:lineRule="auto"/>
        <w:jc w:val="left"/>
        <w:rPr>
          <w:lang w:val="en-GB"/>
        </w:rPr>
      </w:pPr>
      <w:r w:rsidRPr="00B37981">
        <w:rPr>
          <w:lang w:val="en-GB"/>
        </w:rPr>
        <w:br w:type="page"/>
      </w:r>
    </w:p>
    <w:sdt>
      <w:sdtPr>
        <w:rPr>
          <w:rFonts w:ascii="Times New Roman" w:eastAsiaTheme="minorHAnsi" w:hAnsi="Times New Roman" w:cs="Times New Roman"/>
          <w:b w:val="0"/>
          <w:bCs w:val="0"/>
          <w:sz w:val="24"/>
          <w:szCs w:val="22"/>
          <w:lang w:val="en-GB" w:eastAsia="en-US"/>
        </w:rPr>
        <w:id w:val="-131868962"/>
        <w:docPartObj>
          <w:docPartGallery w:val="Table of Contents"/>
          <w:docPartUnique/>
        </w:docPartObj>
      </w:sdtPr>
      <w:sdtEndPr>
        <w:rPr>
          <w:rFonts w:cstheme="minorBidi"/>
          <w:noProof/>
        </w:rPr>
      </w:sdtEndPr>
      <w:sdtContent>
        <w:p w14:paraId="109EF32E" w14:textId="2D9302AB" w:rsidR="00172FAE" w:rsidRPr="00B37981" w:rsidRDefault="00172FAE" w:rsidP="00207D3B">
          <w:pPr>
            <w:pStyle w:val="TOCHeading"/>
            <w:jc w:val="center"/>
            <w:rPr>
              <w:rFonts w:ascii="Times New Roman" w:hAnsi="Times New Roman" w:cs="Times New Roman"/>
              <w:lang w:val="en-GB"/>
            </w:rPr>
          </w:pPr>
          <w:r w:rsidRPr="00B37981">
            <w:rPr>
              <w:rFonts w:ascii="Times New Roman" w:hAnsi="Times New Roman" w:cs="Times New Roman"/>
              <w:lang w:val="en-GB"/>
            </w:rPr>
            <w:t>Table of Contents</w:t>
          </w:r>
        </w:p>
        <w:p w14:paraId="4F1610AD" w14:textId="5650B4B8" w:rsidR="00193724" w:rsidRPr="00B37981" w:rsidRDefault="00172FAE">
          <w:pPr>
            <w:pStyle w:val="TOC1"/>
            <w:tabs>
              <w:tab w:val="right" w:leader="dot" w:pos="9016"/>
            </w:tabs>
            <w:rPr>
              <w:rFonts w:asciiTheme="minorHAnsi" w:eastAsiaTheme="minorEastAsia" w:hAnsiTheme="minorHAnsi"/>
              <w:noProof/>
              <w:sz w:val="22"/>
              <w:lang w:val="en-GB" w:eastAsia="en-AU"/>
            </w:rPr>
          </w:pPr>
          <w:r w:rsidRPr="00B37981">
            <w:rPr>
              <w:lang w:val="en-GB"/>
            </w:rPr>
            <w:fldChar w:fldCharType="begin"/>
          </w:r>
          <w:r w:rsidRPr="00B37981">
            <w:rPr>
              <w:lang w:val="en-GB"/>
            </w:rPr>
            <w:instrText xml:space="preserve"> TOC \o "1-3" \h \z \u </w:instrText>
          </w:r>
          <w:r w:rsidRPr="00B37981">
            <w:rPr>
              <w:lang w:val="en-GB"/>
            </w:rPr>
            <w:fldChar w:fldCharType="separate"/>
          </w:r>
          <w:hyperlink w:anchor="_Toc153984308" w:history="1">
            <w:r w:rsidR="00193724" w:rsidRPr="00B37981">
              <w:rPr>
                <w:rStyle w:val="Hyperlink"/>
                <w:noProof/>
                <w:lang w:val="en-GB"/>
              </w:rPr>
              <w:t>Abstract</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_Toc153984308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2</w:t>
            </w:r>
            <w:r w:rsidR="00193724" w:rsidRPr="00B37981">
              <w:rPr>
                <w:noProof/>
                <w:webHidden/>
                <w:lang w:val="en-GB"/>
              </w:rPr>
              <w:fldChar w:fldCharType="end"/>
            </w:r>
          </w:hyperlink>
        </w:p>
        <w:p w14:paraId="1C8A8BF9" w14:textId="16C5D14D"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09" w:history="1">
            <w:r w:rsidR="00193724" w:rsidRPr="00B37981">
              <w:rPr>
                <w:rStyle w:val="Hyperlink"/>
                <w:rFonts w:cs="Times New Roman"/>
                <w:noProof/>
                <w:lang w:val="en-GB"/>
              </w:rPr>
              <w:t>Chapter 1: Introduction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_Toc153984309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6</w:t>
            </w:r>
            <w:r w:rsidR="00193724" w:rsidRPr="00B37981">
              <w:rPr>
                <w:noProof/>
                <w:webHidden/>
                <w:lang w:val="en-GB"/>
              </w:rPr>
              <w:fldChar w:fldCharType="end"/>
            </w:r>
          </w:hyperlink>
        </w:p>
        <w:p w14:paraId="0A28A21B" w14:textId="2D827A29"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0" w:history="1">
            <w:r w:rsidR="00193724" w:rsidRPr="00B37981">
              <w:rPr>
                <w:rStyle w:val="Hyperlink"/>
                <w:rFonts w:cs="Times New Roman"/>
                <w:noProof/>
                <w:lang w:val="en-GB" w:eastAsia="en-GB"/>
              </w:rPr>
              <w:t>1.1 Background</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_Toc153984310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6</w:t>
            </w:r>
            <w:r w:rsidR="00193724" w:rsidRPr="00B37981">
              <w:rPr>
                <w:noProof/>
                <w:webHidden/>
                <w:lang w:val="en-GB"/>
              </w:rPr>
              <w:fldChar w:fldCharType="end"/>
            </w:r>
          </w:hyperlink>
        </w:p>
        <w:p w14:paraId="53DFA6B2" w14:textId="0052895A"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1" w:history="1">
            <w:r w:rsidR="00193724" w:rsidRPr="00B37981">
              <w:rPr>
                <w:rStyle w:val="Hyperlink"/>
                <w:noProof/>
                <w:lang w:val="en-GB"/>
              </w:rPr>
              <w:t>1.2 Company background</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_Toc153984311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6</w:t>
            </w:r>
            <w:r w:rsidR="00193724" w:rsidRPr="00B37981">
              <w:rPr>
                <w:noProof/>
                <w:webHidden/>
                <w:lang w:val="en-GB"/>
              </w:rPr>
              <w:fldChar w:fldCharType="end"/>
            </w:r>
          </w:hyperlink>
        </w:p>
        <w:p w14:paraId="460AE00B" w14:textId="564A1B68"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2" w:history="1">
            <w:r w:rsidR="00193724" w:rsidRPr="00B37981">
              <w:rPr>
                <w:rStyle w:val="Hyperlink"/>
                <w:rFonts w:cs="Times New Roman"/>
                <w:noProof/>
                <w:lang w:val="en-GB" w:eastAsia="en-GB"/>
              </w:rPr>
              <w:t>1.3 Aim</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_Toc153984312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7</w:t>
            </w:r>
            <w:r w:rsidR="00193724" w:rsidRPr="00B37981">
              <w:rPr>
                <w:noProof/>
                <w:webHidden/>
                <w:lang w:val="en-GB"/>
              </w:rPr>
              <w:fldChar w:fldCharType="end"/>
            </w:r>
          </w:hyperlink>
        </w:p>
        <w:p w14:paraId="2A41D69F" w14:textId="5CFA53B9"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3" w:history="1">
            <w:r w:rsidR="00193724" w:rsidRPr="00B37981">
              <w:rPr>
                <w:rStyle w:val="Hyperlink"/>
                <w:rFonts w:cs="Times New Roman"/>
                <w:noProof/>
                <w:lang w:val="en-GB" w:eastAsia="en-GB"/>
              </w:rPr>
              <w:t>1.4 Objectives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_Toc153984313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7</w:t>
            </w:r>
            <w:r w:rsidR="00193724" w:rsidRPr="00B37981">
              <w:rPr>
                <w:noProof/>
                <w:webHidden/>
                <w:lang w:val="en-GB"/>
              </w:rPr>
              <w:fldChar w:fldCharType="end"/>
            </w:r>
          </w:hyperlink>
        </w:p>
        <w:p w14:paraId="3AD35652" w14:textId="229D9BB1"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4" w:history="1">
            <w:r w:rsidR="00193724" w:rsidRPr="00B37981">
              <w:rPr>
                <w:rStyle w:val="Hyperlink"/>
                <w:rFonts w:cs="Times New Roman"/>
                <w:noProof/>
                <w:lang w:val="en-GB" w:eastAsia="en-GB"/>
              </w:rPr>
              <w:t>1.5 Research question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_Toc153984314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7</w:t>
            </w:r>
            <w:r w:rsidR="00193724" w:rsidRPr="00B37981">
              <w:rPr>
                <w:noProof/>
                <w:webHidden/>
                <w:lang w:val="en-GB"/>
              </w:rPr>
              <w:fldChar w:fldCharType="end"/>
            </w:r>
          </w:hyperlink>
        </w:p>
        <w:p w14:paraId="58A36958" w14:textId="51B25C0A"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5" w:history="1">
            <w:r w:rsidR="00193724" w:rsidRPr="00B37981">
              <w:rPr>
                <w:rStyle w:val="Hyperlink"/>
                <w:rFonts w:cs="Times New Roman"/>
                <w:noProof/>
                <w:lang w:val="en-GB" w:eastAsia="en-GB"/>
              </w:rPr>
              <w:t>1.6 Significance</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_Toc153984315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8</w:t>
            </w:r>
            <w:r w:rsidR="00193724" w:rsidRPr="00B37981">
              <w:rPr>
                <w:noProof/>
                <w:webHidden/>
                <w:lang w:val="en-GB"/>
              </w:rPr>
              <w:fldChar w:fldCharType="end"/>
            </w:r>
          </w:hyperlink>
        </w:p>
        <w:p w14:paraId="100D41D8" w14:textId="53C96240"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6" w:history="1">
            <w:r w:rsidR="00193724" w:rsidRPr="00B37981">
              <w:rPr>
                <w:rStyle w:val="Hyperlink"/>
                <w:rFonts w:cs="Times New Roman"/>
                <w:noProof/>
                <w:lang w:val="en-GB" w:eastAsia="en-GB"/>
              </w:rPr>
              <w:t>1.7 Rationale</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_Toc153984316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8</w:t>
            </w:r>
            <w:r w:rsidR="00193724" w:rsidRPr="00B37981">
              <w:rPr>
                <w:noProof/>
                <w:webHidden/>
                <w:lang w:val="en-GB"/>
              </w:rPr>
              <w:fldChar w:fldCharType="end"/>
            </w:r>
          </w:hyperlink>
        </w:p>
        <w:p w14:paraId="67A3AC05" w14:textId="5DC82DD7"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7" w:history="1">
            <w:r w:rsidR="00193724" w:rsidRPr="00B37981">
              <w:rPr>
                <w:rStyle w:val="Hyperlink"/>
                <w:rFonts w:cs="Times New Roman"/>
                <w:noProof/>
                <w:lang w:val="en-GB" w:eastAsia="en-GB"/>
              </w:rPr>
              <w:t>1.8 Structure</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_Toc153984317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8</w:t>
            </w:r>
            <w:r w:rsidR="00193724" w:rsidRPr="00B37981">
              <w:rPr>
                <w:noProof/>
                <w:webHidden/>
                <w:lang w:val="en-GB"/>
              </w:rPr>
              <w:fldChar w:fldCharType="end"/>
            </w:r>
          </w:hyperlink>
        </w:p>
        <w:p w14:paraId="0D0B30A2" w14:textId="431F75D0"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18" w:history="1">
            <w:r w:rsidR="00193724" w:rsidRPr="00B37981">
              <w:rPr>
                <w:rStyle w:val="Hyperlink"/>
                <w:rFonts w:cs="Times New Roman"/>
                <w:noProof/>
                <w:lang w:val="en-GB"/>
              </w:rPr>
              <w:t>Chapter 2: Literature Review</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_Toc153984318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10</w:t>
            </w:r>
            <w:r w:rsidR="00193724" w:rsidRPr="00B37981">
              <w:rPr>
                <w:noProof/>
                <w:webHidden/>
                <w:lang w:val="en-GB"/>
              </w:rPr>
              <w:fldChar w:fldCharType="end"/>
            </w:r>
          </w:hyperlink>
        </w:p>
        <w:p w14:paraId="01557126" w14:textId="1E24D44E"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19" w:history="1">
            <w:r w:rsidR="00193724" w:rsidRPr="00B37981">
              <w:rPr>
                <w:rStyle w:val="Hyperlink"/>
                <w:rFonts w:cs="Times New Roman"/>
                <w:noProof/>
                <w:lang w:val="en-GB"/>
              </w:rPr>
              <w:t>2.1 Fundamentals of Green Strategies in the Construction Industry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_Toc153984319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10</w:t>
            </w:r>
            <w:r w:rsidR="00193724" w:rsidRPr="00B37981">
              <w:rPr>
                <w:noProof/>
                <w:webHidden/>
                <w:lang w:val="en-GB"/>
              </w:rPr>
              <w:fldChar w:fldCharType="end"/>
            </w:r>
          </w:hyperlink>
        </w:p>
        <w:p w14:paraId="45E27E6B" w14:textId="00B09DF7"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0" w:history="1">
            <w:r w:rsidR="00193724" w:rsidRPr="00B37981">
              <w:rPr>
                <w:rStyle w:val="Hyperlink"/>
                <w:noProof/>
                <w:lang w:val="en-GB"/>
              </w:rPr>
              <w:t>2.1.1 Sustainable Design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_Toc153984320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10</w:t>
            </w:r>
            <w:r w:rsidR="00193724" w:rsidRPr="00B37981">
              <w:rPr>
                <w:noProof/>
                <w:webHidden/>
                <w:lang w:val="en-GB"/>
              </w:rPr>
              <w:fldChar w:fldCharType="end"/>
            </w:r>
          </w:hyperlink>
        </w:p>
        <w:p w14:paraId="1D18B0E2" w14:textId="70ECEFC5"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1" w:history="1">
            <w:r w:rsidR="00193724" w:rsidRPr="00B37981">
              <w:rPr>
                <w:rStyle w:val="Hyperlink"/>
                <w:noProof/>
                <w:lang w:val="en-GB"/>
              </w:rPr>
              <w:t>2.1.2 Sustainable Materials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_Toc153984321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10</w:t>
            </w:r>
            <w:r w:rsidR="00193724" w:rsidRPr="00B37981">
              <w:rPr>
                <w:noProof/>
                <w:webHidden/>
                <w:lang w:val="en-GB"/>
              </w:rPr>
              <w:fldChar w:fldCharType="end"/>
            </w:r>
          </w:hyperlink>
        </w:p>
        <w:p w14:paraId="57467D28" w14:textId="33CEA7BA"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2" w:history="1">
            <w:r w:rsidR="00193724" w:rsidRPr="00B37981">
              <w:rPr>
                <w:rStyle w:val="Hyperlink"/>
                <w:noProof/>
                <w:lang w:val="en-GB"/>
              </w:rPr>
              <w:t>2.1.3 Energy Efficiency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_Toc153984322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10</w:t>
            </w:r>
            <w:r w:rsidR="00193724" w:rsidRPr="00B37981">
              <w:rPr>
                <w:noProof/>
                <w:webHidden/>
                <w:lang w:val="en-GB"/>
              </w:rPr>
              <w:fldChar w:fldCharType="end"/>
            </w:r>
          </w:hyperlink>
        </w:p>
        <w:p w14:paraId="463C4411" w14:textId="51E40FDA"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3" w:history="1">
            <w:r w:rsidR="00193724" w:rsidRPr="00B37981">
              <w:rPr>
                <w:rStyle w:val="Hyperlink"/>
                <w:noProof/>
                <w:lang w:val="en-GB"/>
              </w:rPr>
              <w:t>2.1.4 Water Conservation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_Toc153984323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11</w:t>
            </w:r>
            <w:r w:rsidR="00193724" w:rsidRPr="00B37981">
              <w:rPr>
                <w:noProof/>
                <w:webHidden/>
                <w:lang w:val="en-GB"/>
              </w:rPr>
              <w:fldChar w:fldCharType="end"/>
            </w:r>
          </w:hyperlink>
        </w:p>
        <w:p w14:paraId="110C2688" w14:textId="0FFED18D"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4" w:history="1">
            <w:r w:rsidR="00193724" w:rsidRPr="00B37981">
              <w:rPr>
                <w:rStyle w:val="Hyperlink"/>
                <w:noProof/>
                <w:lang w:val="en-GB"/>
              </w:rPr>
              <w:t>2.1.5 Waste Management</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_Toc153984324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11</w:t>
            </w:r>
            <w:r w:rsidR="00193724" w:rsidRPr="00B37981">
              <w:rPr>
                <w:noProof/>
                <w:webHidden/>
                <w:lang w:val="en-GB"/>
              </w:rPr>
              <w:fldChar w:fldCharType="end"/>
            </w:r>
          </w:hyperlink>
        </w:p>
        <w:p w14:paraId="1A2EE788" w14:textId="5106D769"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5" w:history="1">
            <w:r w:rsidR="00193724" w:rsidRPr="00B37981">
              <w:rPr>
                <w:rStyle w:val="Hyperlink"/>
                <w:noProof/>
                <w:lang w:val="en-GB"/>
              </w:rPr>
              <w:t>2.1.6 Life Cycle Assessment</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_Toc153984325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11</w:t>
            </w:r>
            <w:r w:rsidR="00193724" w:rsidRPr="00B37981">
              <w:rPr>
                <w:noProof/>
                <w:webHidden/>
                <w:lang w:val="en-GB"/>
              </w:rPr>
              <w:fldChar w:fldCharType="end"/>
            </w:r>
          </w:hyperlink>
        </w:p>
        <w:p w14:paraId="147501C2" w14:textId="541C47B2" w:rsidR="00193724" w:rsidRPr="00B37981" w:rsidRDefault="00000000">
          <w:pPr>
            <w:pStyle w:val="TOC3"/>
            <w:tabs>
              <w:tab w:val="right" w:leader="dot" w:pos="9016"/>
            </w:tabs>
            <w:rPr>
              <w:rFonts w:asciiTheme="minorHAnsi" w:eastAsiaTheme="minorEastAsia" w:hAnsiTheme="minorHAnsi"/>
              <w:noProof/>
              <w:sz w:val="22"/>
              <w:lang w:val="en-GB" w:eastAsia="en-AU"/>
            </w:rPr>
          </w:pPr>
          <w:hyperlink w:anchor="_Toc153984326" w:history="1">
            <w:r w:rsidR="00193724" w:rsidRPr="00B37981">
              <w:rPr>
                <w:rStyle w:val="Hyperlink"/>
                <w:noProof/>
                <w:lang w:val="en-GB"/>
              </w:rPr>
              <w:t>2.1.7 Certification and Standards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_Toc153984326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11</w:t>
            </w:r>
            <w:r w:rsidR="00193724" w:rsidRPr="00B37981">
              <w:rPr>
                <w:noProof/>
                <w:webHidden/>
                <w:lang w:val="en-GB"/>
              </w:rPr>
              <w:fldChar w:fldCharType="end"/>
            </w:r>
          </w:hyperlink>
        </w:p>
        <w:p w14:paraId="67D12F8A" w14:textId="5114B7E0"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27" w:history="1">
            <w:r w:rsidR="00193724" w:rsidRPr="00B37981">
              <w:rPr>
                <w:rStyle w:val="Hyperlink"/>
                <w:noProof/>
                <w:lang w:val="en-GB"/>
              </w:rPr>
              <w:t>2.2 Drivers for the Adoption of Green Strategies in Construction Firms, with a Focus on BW Company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_Toc153984327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11</w:t>
            </w:r>
            <w:r w:rsidR="00193724" w:rsidRPr="00B37981">
              <w:rPr>
                <w:noProof/>
                <w:webHidden/>
                <w:lang w:val="en-GB"/>
              </w:rPr>
              <w:fldChar w:fldCharType="end"/>
            </w:r>
          </w:hyperlink>
        </w:p>
        <w:p w14:paraId="5F19A696" w14:textId="2A46429D"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28" w:history="1">
            <w:r w:rsidR="00193724" w:rsidRPr="00B37981">
              <w:rPr>
                <w:rStyle w:val="Hyperlink"/>
                <w:noProof/>
                <w:lang w:val="en-GB"/>
              </w:rPr>
              <w:t>2.3 Challenges in the Implementation of Green Strategies in Construction Firms, with a Focus on BW Company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_Toc153984328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13</w:t>
            </w:r>
            <w:r w:rsidR="00193724" w:rsidRPr="00B37981">
              <w:rPr>
                <w:noProof/>
                <w:webHidden/>
                <w:lang w:val="en-GB"/>
              </w:rPr>
              <w:fldChar w:fldCharType="end"/>
            </w:r>
          </w:hyperlink>
        </w:p>
        <w:p w14:paraId="7618A015" w14:textId="29DC596E"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29" w:history="1">
            <w:r w:rsidR="00193724" w:rsidRPr="00B37981">
              <w:rPr>
                <w:rStyle w:val="Hyperlink"/>
                <w:rFonts w:cs="Times New Roman"/>
                <w:noProof/>
                <w:lang w:val="en-GB"/>
              </w:rPr>
              <w:t>2.4 Strategic approaches for construction companies to successfully adopt green strategies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_Toc153984329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14</w:t>
            </w:r>
            <w:r w:rsidR="00193724" w:rsidRPr="00B37981">
              <w:rPr>
                <w:noProof/>
                <w:webHidden/>
                <w:lang w:val="en-GB"/>
              </w:rPr>
              <w:fldChar w:fldCharType="end"/>
            </w:r>
          </w:hyperlink>
        </w:p>
        <w:p w14:paraId="29C22C6F" w14:textId="6C72D135"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0" w:history="1">
            <w:r w:rsidR="00193724" w:rsidRPr="00B37981">
              <w:rPr>
                <w:rStyle w:val="Hyperlink"/>
                <w:rFonts w:cs="Times New Roman"/>
                <w:noProof/>
                <w:lang w:val="en-GB"/>
              </w:rPr>
              <w:t>2.5 Theoretical perspective</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_Toc153984330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16</w:t>
            </w:r>
            <w:r w:rsidR="00193724" w:rsidRPr="00B37981">
              <w:rPr>
                <w:noProof/>
                <w:webHidden/>
                <w:lang w:val="en-GB"/>
              </w:rPr>
              <w:fldChar w:fldCharType="end"/>
            </w:r>
          </w:hyperlink>
        </w:p>
        <w:p w14:paraId="192F59E5" w14:textId="787EC47F"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1" w:history="1">
            <w:r w:rsidR="00193724" w:rsidRPr="00B37981">
              <w:rPr>
                <w:rStyle w:val="Hyperlink"/>
                <w:rFonts w:cs="Times New Roman"/>
                <w:noProof/>
                <w:lang w:val="en-GB"/>
              </w:rPr>
              <w:t>2.6 Literature gap</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_Toc153984331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16</w:t>
            </w:r>
            <w:r w:rsidR="00193724" w:rsidRPr="00B37981">
              <w:rPr>
                <w:noProof/>
                <w:webHidden/>
                <w:lang w:val="en-GB"/>
              </w:rPr>
              <w:fldChar w:fldCharType="end"/>
            </w:r>
          </w:hyperlink>
        </w:p>
        <w:p w14:paraId="4898692D" w14:textId="5ADBCB8D"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2" w:history="1">
            <w:r w:rsidR="00193724" w:rsidRPr="00B37981">
              <w:rPr>
                <w:rStyle w:val="Hyperlink"/>
                <w:rFonts w:cs="Times New Roman"/>
                <w:noProof/>
                <w:lang w:val="en-GB"/>
              </w:rPr>
              <w:t>2.7 Conceptual Framework</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_Toc153984332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16</w:t>
            </w:r>
            <w:r w:rsidR="00193724" w:rsidRPr="00B37981">
              <w:rPr>
                <w:noProof/>
                <w:webHidden/>
                <w:lang w:val="en-GB"/>
              </w:rPr>
              <w:fldChar w:fldCharType="end"/>
            </w:r>
          </w:hyperlink>
        </w:p>
        <w:p w14:paraId="1A07CC06" w14:textId="53BF2FE9"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33" w:history="1">
            <w:r w:rsidR="00193724" w:rsidRPr="00B37981">
              <w:rPr>
                <w:rStyle w:val="Hyperlink"/>
                <w:noProof/>
                <w:lang w:val="en-GB"/>
              </w:rPr>
              <w:t>Chapter 3: Methodology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_Toc153984333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17</w:t>
            </w:r>
            <w:r w:rsidR="00193724" w:rsidRPr="00B37981">
              <w:rPr>
                <w:noProof/>
                <w:webHidden/>
                <w:lang w:val="en-GB"/>
              </w:rPr>
              <w:fldChar w:fldCharType="end"/>
            </w:r>
          </w:hyperlink>
        </w:p>
        <w:p w14:paraId="382AD281" w14:textId="39311288"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4" w:history="1">
            <w:r w:rsidR="00193724" w:rsidRPr="00B37981">
              <w:rPr>
                <w:rStyle w:val="Hyperlink"/>
                <w:rFonts w:cs="Times New Roman"/>
                <w:noProof/>
                <w:lang w:val="en-GB" w:eastAsia="en-GB"/>
              </w:rPr>
              <w:t>3.1 Philosophy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_Toc153984334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17</w:t>
            </w:r>
            <w:r w:rsidR="00193724" w:rsidRPr="00B37981">
              <w:rPr>
                <w:noProof/>
                <w:webHidden/>
                <w:lang w:val="en-GB"/>
              </w:rPr>
              <w:fldChar w:fldCharType="end"/>
            </w:r>
          </w:hyperlink>
        </w:p>
        <w:p w14:paraId="5DDA6DE9" w14:textId="3D30BFC7"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5" w:history="1">
            <w:r w:rsidR="00193724" w:rsidRPr="00B37981">
              <w:rPr>
                <w:rStyle w:val="Hyperlink"/>
                <w:noProof/>
                <w:lang w:val="en-GB"/>
              </w:rPr>
              <w:t>3.2 Approach</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_Toc153984335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18</w:t>
            </w:r>
            <w:r w:rsidR="00193724" w:rsidRPr="00B37981">
              <w:rPr>
                <w:noProof/>
                <w:webHidden/>
                <w:lang w:val="en-GB"/>
              </w:rPr>
              <w:fldChar w:fldCharType="end"/>
            </w:r>
          </w:hyperlink>
        </w:p>
        <w:p w14:paraId="1FB775B0" w14:textId="5B1CEC9B"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6" w:history="1">
            <w:r w:rsidR="00193724" w:rsidRPr="00B37981">
              <w:rPr>
                <w:rStyle w:val="Hyperlink"/>
                <w:noProof/>
                <w:lang w:val="en-GB"/>
              </w:rPr>
              <w:t>3.3 Design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_Toc153984336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18</w:t>
            </w:r>
            <w:r w:rsidR="00193724" w:rsidRPr="00B37981">
              <w:rPr>
                <w:noProof/>
                <w:webHidden/>
                <w:lang w:val="en-GB"/>
              </w:rPr>
              <w:fldChar w:fldCharType="end"/>
            </w:r>
          </w:hyperlink>
        </w:p>
        <w:p w14:paraId="5C2AA5F2" w14:textId="15A717E6"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7" w:history="1">
            <w:r w:rsidR="00193724" w:rsidRPr="00B37981">
              <w:rPr>
                <w:rStyle w:val="Hyperlink"/>
                <w:noProof/>
                <w:lang w:val="en-GB"/>
              </w:rPr>
              <w:t>3.4 Research Strategy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_Toc153984337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18</w:t>
            </w:r>
            <w:r w:rsidR="00193724" w:rsidRPr="00B37981">
              <w:rPr>
                <w:noProof/>
                <w:webHidden/>
                <w:lang w:val="en-GB"/>
              </w:rPr>
              <w:fldChar w:fldCharType="end"/>
            </w:r>
          </w:hyperlink>
        </w:p>
        <w:p w14:paraId="6B2D19EA" w14:textId="2A6C577F"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8" w:history="1">
            <w:r w:rsidR="00193724" w:rsidRPr="00B37981">
              <w:rPr>
                <w:rStyle w:val="Hyperlink"/>
                <w:noProof/>
                <w:lang w:val="en-GB"/>
              </w:rPr>
              <w:t>3.5 Research Choice</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_Toc153984338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19</w:t>
            </w:r>
            <w:r w:rsidR="00193724" w:rsidRPr="00B37981">
              <w:rPr>
                <w:noProof/>
                <w:webHidden/>
                <w:lang w:val="en-GB"/>
              </w:rPr>
              <w:fldChar w:fldCharType="end"/>
            </w:r>
          </w:hyperlink>
        </w:p>
        <w:p w14:paraId="3C482084" w14:textId="532209BD"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39" w:history="1">
            <w:r w:rsidR="00193724" w:rsidRPr="00B37981">
              <w:rPr>
                <w:rStyle w:val="Hyperlink"/>
                <w:noProof/>
                <w:lang w:val="en-GB"/>
              </w:rPr>
              <w:t>3.6 Time Horizon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_Toc153984339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19</w:t>
            </w:r>
            <w:r w:rsidR="00193724" w:rsidRPr="00B37981">
              <w:rPr>
                <w:noProof/>
                <w:webHidden/>
                <w:lang w:val="en-GB"/>
              </w:rPr>
              <w:fldChar w:fldCharType="end"/>
            </w:r>
          </w:hyperlink>
        </w:p>
        <w:p w14:paraId="36144132" w14:textId="59D8EA4E"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0" w:history="1">
            <w:r w:rsidR="00193724" w:rsidRPr="00B37981">
              <w:rPr>
                <w:rStyle w:val="Hyperlink"/>
                <w:noProof/>
                <w:lang w:val="en-GB"/>
              </w:rPr>
              <w:t>3.6 Sampling</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_Toc153984340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19</w:t>
            </w:r>
            <w:r w:rsidR="00193724" w:rsidRPr="00B37981">
              <w:rPr>
                <w:noProof/>
                <w:webHidden/>
                <w:lang w:val="en-GB"/>
              </w:rPr>
              <w:fldChar w:fldCharType="end"/>
            </w:r>
          </w:hyperlink>
        </w:p>
        <w:p w14:paraId="4215DB74" w14:textId="36A4E7ED"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1" w:history="1">
            <w:r w:rsidR="00193724" w:rsidRPr="00B37981">
              <w:rPr>
                <w:rStyle w:val="Hyperlink"/>
                <w:noProof/>
                <w:lang w:val="en-GB"/>
              </w:rPr>
              <w:t>3.7 Data Collection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_Toc153984341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19</w:t>
            </w:r>
            <w:r w:rsidR="00193724" w:rsidRPr="00B37981">
              <w:rPr>
                <w:noProof/>
                <w:webHidden/>
                <w:lang w:val="en-GB"/>
              </w:rPr>
              <w:fldChar w:fldCharType="end"/>
            </w:r>
          </w:hyperlink>
        </w:p>
        <w:p w14:paraId="5B90C522" w14:textId="5B55A0CE"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2" w:history="1">
            <w:r w:rsidR="00193724" w:rsidRPr="00B37981">
              <w:rPr>
                <w:rStyle w:val="Hyperlink"/>
                <w:noProof/>
                <w:lang w:val="en-GB"/>
              </w:rPr>
              <w:t>3.8 Data Analysis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_Toc153984342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20</w:t>
            </w:r>
            <w:r w:rsidR="00193724" w:rsidRPr="00B37981">
              <w:rPr>
                <w:noProof/>
                <w:webHidden/>
                <w:lang w:val="en-GB"/>
              </w:rPr>
              <w:fldChar w:fldCharType="end"/>
            </w:r>
          </w:hyperlink>
        </w:p>
        <w:p w14:paraId="5BE79AF1" w14:textId="0224A5B1"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3" w:history="1">
            <w:r w:rsidR="00193724" w:rsidRPr="00B37981">
              <w:rPr>
                <w:rStyle w:val="Hyperlink"/>
                <w:noProof/>
                <w:lang w:val="en-GB"/>
              </w:rPr>
              <w:t>3.9 Ethical Considerations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_Toc153984343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20</w:t>
            </w:r>
            <w:r w:rsidR="00193724" w:rsidRPr="00B37981">
              <w:rPr>
                <w:noProof/>
                <w:webHidden/>
                <w:lang w:val="en-GB"/>
              </w:rPr>
              <w:fldChar w:fldCharType="end"/>
            </w:r>
          </w:hyperlink>
        </w:p>
        <w:p w14:paraId="5F2FF77A" w14:textId="157E9F5A"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44" w:history="1">
            <w:r w:rsidR="00193724" w:rsidRPr="00B37981">
              <w:rPr>
                <w:rStyle w:val="Hyperlink"/>
                <w:rFonts w:cs="Times New Roman"/>
                <w:noProof/>
                <w:lang w:val="en-GB"/>
              </w:rPr>
              <w:t>Chapter 4: Findings and Analysis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_Toc153984344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21</w:t>
            </w:r>
            <w:r w:rsidR="00193724" w:rsidRPr="00B37981">
              <w:rPr>
                <w:noProof/>
                <w:webHidden/>
                <w:lang w:val="en-GB"/>
              </w:rPr>
              <w:fldChar w:fldCharType="end"/>
            </w:r>
          </w:hyperlink>
        </w:p>
        <w:p w14:paraId="4E35DAB0" w14:textId="729E87CA"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5" w:history="1">
            <w:r w:rsidR="00193724" w:rsidRPr="00B37981">
              <w:rPr>
                <w:rStyle w:val="Hyperlink"/>
                <w:noProof/>
                <w:lang w:val="en-GB" w:eastAsia="en-GB"/>
              </w:rPr>
              <w:t>4.1 Primary Findings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_Toc153984345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21</w:t>
            </w:r>
            <w:r w:rsidR="00193724" w:rsidRPr="00B37981">
              <w:rPr>
                <w:noProof/>
                <w:webHidden/>
                <w:lang w:val="en-GB"/>
              </w:rPr>
              <w:fldChar w:fldCharType="end"/>
            </w:r>
          </w:hyperlink>
        </w:p>
        <w:p w14:paraId="031363D7" w14:textId="6D44D244"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46" w:history="1">
            <w:r w:rsidR="00193724" w:rsidRPr="00B37981">
              <w:rPr>
                <w:rStyle w:val="Hyperlink"/>
                <w:rFonts w:cs="Times New Roman"/>
                <w:noProof/>
                <w:lang w:val="en-GB"/>
              </w:rPr>
              <w:t>Chapter 5: Discussion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_Toc153984346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31</w:t>
            </w:r>
            <w:r w:rsidR="00193724" w:rsidRPr="00B37981">
              <w:rPr>
                <w:noProof/>
                <w:webHidden/>
                <w:lang w:val="en-GB"/>
              </w:rPr>
              <w:fldChar w:fldCharType="end"/>
            </w:r>
          </w:hyperlink>
        </w:p>
        <w:p w14:paraId="19E9D0AD" w14:textId="4FE4409C"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7" w:history="1">
            <w:r w:rsidR="00193724" w:rsidRPr="00B37981">
              <w:rPr>
                <w:rStyle w:val="Hyperlink"/>
                <w:noProof/>
                <w:lang w:val="en-GB"/>
              </w:rPr>
              <w:t>5.1 Fundamentals of green strategies in the construction industry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_Toc153984347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31</w:t>
            </w:r>
            <w:r w:rsidR="00193724" w:rsidRPr="00B37981">
              <w:rPr>
                <w:noProof/>
                <w:webHidden/>
                <w:lang w:val="en-GB"/>
              </w:rPr>
              <w:fldChar w:fldCharType="end"/>
            </w:r>
          </w:hyperlink>
        </w:p>
        <w:p w14:paraId="39F73EB6" w14:textId="52902A4A"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8" w:history="1">
            <w:r w:rsidR="00193724" w:rsidRPr="00B37981">
              <w:rPr>
                <w:rStyle w:val="Hyperlink"/>
                <w:noProof/>
                <w:lang w:val="en-GB"/>
              </w:rPr>
              <w:t>5.2 Drivers for the adoption of green strategies in construction companies, with a focus on BW Company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_Toc153984348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31</w:t>
            </w:r>
            <w:r w:rsidR="00193724" w:rsidRPr="00B37981">
              <w:rPr>
                <w:noProof/>
                <w:webHidden/>
                <w:lang w:val="en-GB"/>
              </w:rPr>
              <w:fldChar w:fldCharType="end"/>
            </w:r>
          </w:hyperlink>
        </w:p>
        <w:p w14:paraId="5D2DAFFF" w14:textId="4F1B2877"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49" w:history="1">
            <w:r w:rsidR="00193724" w:rsidRPr="00B37981">
              <w:rPr>
                <w:rStyle w:val="Hyperlink"/>
                <w:noProof/>
                <w:lang w:val="en-GB"/>
              </w:rPr>
              <w:t>5.3 Challenges in the implementation of green strategies in construction firms, with a focus on BW Company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_Toc153984349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32</w:t>
            </w:r>
            <w:r w:rsidR="00193724" w:rsidRPr="00B37981">
              <w:rPr>
                <w:noProof/>
                <w:webHidden/>
                <w:lang w:val="en-GB"/>
              </w:rPr>
              <w:fldChar w:fldCharType="end"/>
            </w:r>
          </w:hyperlink>
        </w:p>
        <w:p w14:paraId="3CC5A859" w14:textId="1A6BE691"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50" w:history="1">
            <w:r w:rsidR="00193724" w:rsidRPr="00B37981">
              <w:rPr>
                <w:rStyle w:val="Hyperlink"/>
                <w:noProof/>
                <w:lang w:val="en-GB"/>
              </w:rPr>
              <w:t>5.4 Strategic approaches for construction companies to successfully adopt green strategies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_Toc153984350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33</w:t>
            </w:r>
            <w:r w:rsidR="00193724" w:rsidRPr="00B37981">
              <w:rPr>
                <w:noProof/>
                <w:webHidden/>
                <w:lang w:val="en-GB"/>
              </w:rPr>
              <w:fldChar w:fldCharType="end"/>
            </w:r>
          </w:hyperlink>
        </w:p>
        <w:p w14:paraId="05D82897" w14:textId="1FFBC230"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51" w:history="1">
            <w:r w:rsidR="00193724" w:rsidRPr="00B37981">
              <w:rPr>
                <w:rStyle w:val="Hyperlink"/>
                <w:noProof/>
                <w:lang w:val="en-GB"/>
              </w:rPr>
              <w:t>5.5 Chapter Summary</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_Toc153984351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33</w:t>
            </w:r>
            <w:r w:rsidR="00193724" w:rsidRPr="00B37981">
              <w:rPr>
                <w:noProof/>
                <w:webHidden/>
                <w:lang w:val="en-GB"/>
              </w:rPr>
              <w:fldChar w:fldCharType="end"/>
            </w:r>
          </w:hyperlink>
        </w:p>
        <w:p w14:paraId="5099DC8E" w14:textId="4667E600"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52" w:history="1">
            <w:r w:rsidR="00193724" w:rsidRPr="00B37981">
              <w:rPr>
                <w:rStyle w:val="Hyperlink"/>
                <w:rFonts w:cs="Times New Roman"/>
                <w:noProof/>
                <w:lang w:val="en-GB"/>
              </w:rPr>
              <w:t>Chapter 6: Conclusion and Recommendations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_Toc153984352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34</w:t>
            </w:r>
            <w:r w:rsidR="00193724" w:rsidRPr="00B37981">
              <w:rPr>
                <w:noProof/>
                <w:webHidden/>
                <w:lang w:val="en-GB"/>
              </w:rPr>
              <w:fldChar w:fldCharType="end"/>
            </w:r>
          </w:hyperlink>
        </w:p>
        <w:p w14:paraId="39AF1A2A" w14:textId="25057997"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53" w:history="1">
            <w:r w:rsidR="00193724" w:rsidRPr="00B37981">
              <w:rPr>
                <w:rStyle w:val="Hyperlink"/>
                <w:rFonts w:cs="Times New Roman"/>
                <w:noProof/>
                <w:lang w:val="en-GB" w:eastAsia="en-GB"/>
              </w:rPr>
              <w:t>6.1 Recommendation</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_Toc153984353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35</w:t>
            </w:r>
            <w:r w:rsidR="00193724" w:rsidRPr="00B37981">
              <w:rPr>
                <w:noProof/>
                <w:webHidden/>
                <w:lang w:val="en-GB"/>
              </w:rPr>
              <w:fldChar w:fldCharType="end"/>
            </w:r>
          </w:hyperlink>
        </w:p>
        <w:p w14:paraId="0D8B8A4A" w14:textId="711747FD"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54" w:history="1">
            <w:r w:rsidR="00193724" w:rsidRPr="00B37981">
              <w:rPr>
                <w:rStyle w:val="Hyperlink"/>
                <w:noProof/>
                <w:lang w:val="en-GB"/>
              </w:rPr>
              <w:t>References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_Toc153984354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36</w:t>
            </w:r>
            <w:r w:rsidR="00193724" w:rsidRPr="00B37981">
              <w:rPr>
                <w:noProof/>
                <w:webHidden/>
                <w:lang w:val="en-GB"/>
              </w:rPr>
              <w:fldChar w:fldCharType="end"/>
            </w:r>
          </w:hyperlink>
        </w:p>
        <w:p w14:paraId="3D44E1DE" w14:textId="25C54477" w:rsidR="00193724" w:rsidRPr="00B37981" w:rsidRDefault="00000000">
          <w:pPr>
            <w:pStyle w:val="TOC1"/>
            <w:tabs>
              <w:tab w:val="right" w:leader="dot" w:pos="9016"/>
            </w:tabs>
            <w:rPr>
              <w:rFonts w:asciiTheme="minorHAnsi" w:eastAsiaTheme="minorEastAsia" w:hAnsiTheme="minorHAnsi"/>
              <w:noProof/>
              <w:sz w:val="22"/>
              <w:lang w:val="en-GB" w:eastAsia="en-AU"/>
            </w:rPr>
          </w:pPr>
          <w:hyperlink w:anchor="_Toc153984355" w:history="1">
            <w:r w:rsidR="00193724" w:rsidRPr="00B37981">
              <w:rPr>
                <w:rStyle w:val="Hyperlink"/>
                <w:noProof/>
                <w:lang w:val="en-GB"/>
              </w:rPr>
              <w:t>Appendix</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_Toc153984355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39</w:t>
            </w:r>
            <w:r w:rsidR="00193724" w:rsidRPr="00B37981">
              <w:rPr>
                <w:noProof/>
                <w:webHidden/>
                <w:lang w:val="en-GB"/>
              </w:rPr>
              <w:fldChar w:fldCharType="end"/>
            </w:r>
          </w:hyperlink>
        </w:p>
        <w:p w14:paraId="1699E934" w14:textId="6DF76CDE"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56" w:history="1">
            <w:r w:rsidR="00193724" w:rsidRPr="00B37981">
              <w:rPr>
                <w:rStyle w:val="Hyperlink"/>
                <w:noProof/>
                <w:lang w:val="en-GB" w:eastAsia="en-GB"/>
              </w:rPr>
              <w:t>Appendix A: Survey questions</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_Toc153984356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39</w:t>
            </w:r>
            <w:r w:rsidR="00193724" w:rsidRPr="00B37981">
              <w:rPr>
                <w:noProof/>
                <w:webHidden/>
                <w:lang w:val="en-GB"/>
              </w:rPr>
              <w:fldChar w:fldCharType="end"/>
            </w:r>
          </w:hyperlink>
        </w:p>
        <w:p w14:paraId="2994246B" w14:textId="339FE55F" w:rsidR="00193724" w:rsidRPr="00B37981" w:rsidRDefault="00000000">
          <w:pPr>
            <w:pStyle w:val="TOC2"/>
            <w:tabs>
              <w:tab w:val="right" w:leader="dot" w:pos="9016"/>
            </w:tabs>
            <w:rPr>
              <w:rFonts w:asciiTheme="minorHAnsi" w:eastAsiaTheme="minorEastAsia" w:hAnsiTheme="minorHAnsi"/>
              <w:noProof/>
              <w:sz w:val="22"/>
              <w:lang w:val="en-GB" w:eastAsia="en-AU"/>
            </w:rPr>
          </w:pPr>
          <w:hyperlink w:anchor="_Toc153984357" w:history="1">
            <w:r w:rsidR="00193724" w:rsidRPr="00B37981">
              <w:rPr>
                <w:rStyle w:val="Hyperlink"/>
                <w:noProof/>
                <w:lang w:val="en-GB"/>
              </w:rPr>
              <w:t>Appendix B: Ethical Form</w:t>
            </w:r>
            <w:r w:rsidR="00193724" w:rsidRPr="00B37981">
              <w:rPr>
                <w:noProof/>
                <w:webHidden/>
                <w:lang w:val="en-GB"/>
              </w:rPr>
              <w:tab/>
            </w:r>
            <w:r w:rsidR="00193724" w:rsidRPr="00B37981">
              <w:rPr>
                <w:noProof/>
                <w:webHidden/>
                <w:lang w:val="en-GB"/>
              </w:rPr>
              <w:fldChar w:fldCharType="begin"/>
            </w:r>
            <w:r w:rsidR="00193724" w:rsidRPr="00B37981">
              <w:rPr>
                <w:noProof/>
                <w:webHidden/>
                <w:lang w:val="en-GB"/>
              </w:rPr>
              <w:instrText xml:space="preserve"> PAGEREF _Toc153984357 \h </w:instrText>
            </w:r>
            <w:r w:rsidR="00193724" w:rsidRPr="00B37981">
              <w:rPr>
                <w:noProof/>
                <w:webHidden/>
                <w:lang w:val="en-GB"/>
              </w:rPr>
            </w:r>
            <w:r w:rsidR="00193724" w:rsidRPr="00B37981">
              <w:rPr>
                <w:noProof/>
                <w:webHidden/>
                <w:lang w:val="en-GB"/>
              </w:rPr>
              <w:fldChar w:fldCharType="separate"/>
            </w:r>
            <w:r w:rsidR="00193724" w:rsidRPr="00B37981">
              <w:rPr>
                <w:noProof/>
                <w:webHidden/>
                <w:lang w:val="en-GB"/>
              </w:rPr>
              <w:t>42</w:t>
            </w:r>
            <w:r w:rsidR="00193724" w:rsidRPr="00B37981">
              <w:rPr>
                <w:noProof/>
                <w:webHidden/>
                <w:lang w:val="en-GB"/>
              </w:rPr>
              <w:fldChar w:fldCharType="end"/>
            </w:r>
          </w:hyperlink>
        </w:p>
        <w:p w14:paraId="3CE3F6A4" w14:textId="3345DD03" w:rsidR="00172FAE" w:rsidRPr="00B37981" w:rsidRDefault="00172FAE" w:rsidP="00207D3B">
          <w:pPr>
            <w:spacing w:after="0"/>
            <w:rPr>
              <w:lang w:val="en-GB"/>
            </w:rPr>
          </w:pPr>
          <w:r w:rsidRPr="00B37981">
            <w:rPr>
              <w:b/>
              <w:bCs/>
              <w:noProof/>
              <w:lang w:val="en-GB"/>
            </w:rPr>
            <w:fldChar w:fldCharType="end"/>
          </w:r>
        </w:p>
      </w:sdtContent>
    </w:sdt>
    <w:p w14:paraId="0F2AF2E9" w14:textId="6E2200BF" w:rsidR="00442CCF" w:rsidRPr="00B37981" w:rsidRDefault="00442CCF" w:rsidP="00207D3B">
      <w:pPr>
        <w:pStyle w:val="TableofFigures"/>
        <w:tabs>
          <w:tab w:val="right" w:leader="dot" w:pos="9016"/>
        </w:tabs>
        <w:jc w:val="center"/>
        <w:rPr>
          <w:b/>
          <w:bCs/>
          <w:sz w:val="32"/>
          <w:szCs w:val="28"/>
          <w:lang w:val="en-GB"/>
        </w:rPr>
      </w:pPr>
      <w:r w:rsidRPr="00B37981">
        <w:rPr>
          <w:b/>
          <w:bCs/>
          <w:sz w:val="32"/>
          <w:szCs w:val="28"/>
          <w:lang w:val="en-GB"/>
        </w:rPr>
        <w:t>Table of Figures</w:t>
      </w:r>
    </w:p>
    <w:p w14:paraId="522A281B" w14:textId="4EED4DAD" w:rsidR="009C0364" w:rsidRPr="00B37981" w:rsidRDefault="009C0364">
      <w:pPr>
        <w:pStyle w:val="TableofFigures"/>
        <w:tabs>
          <w:tab w:val="right" w:leader="dot" w:pos="9016"/>
        </w:tabs>
        <w:rPr>
          <w:rFonts w:asciiTheme="minorHAnsi" w:eastAsiaTheme="minorEastAsia" w:hAnsiTheme="minorHAnsi"/>
          <w:noProof/>
          <w:sz w:val="22"/>
          <w:lang w:val="en-GB" w:eastAsia="en-AU"/>
        </w:rPr>
      </w:pPr>
      <w:r w:rsidRPr="00B37981">
        <w:rPr>
          <w:lang w:val="en-GB"/>
        </w:rPr>
        <w:fldChar w:fldCharType="begin"/>
      </w:r>
      <w:r w:rsidRPr="00B37981">
        <w:rPr>
          <w:lang w:val="en-GB"/>
        </w:rPr>
        <w:instrText xml:space="preserve"> TOC \h \z \c "Figure" </w:instrText>
      </w:r>
      <w:r w:rsidRPr="00B37981">
        <w:rPr>
          <w:lang w:val="en-GB"/>
        </w:rPr>
        <w:fldChar w:fldCharType="separate"/>
      </w:r>
      <w:hyperlink w:anchor="_Toc153984436" w:history="1">
        <w:r w:rsidRPr="00B37981">
          <w:rPr>
            <w:rStyle w:val="Hyperlink"/>
            <w:rFonts w:cs="Times New Roman"/>
            <w:noProof/>
            <w:lang w:val="en-GB"/>
          </w:rPr>
          <w:t>Figure 1: Saunder's research onion</w:t>
        </w:r>
        <w:r w:rsidRPr="00B37981">
          <w:rPr>
            <w:noProof/>
            <w:webHidden/>
            <w:lang w:val="en-GB"/>
          </w:rPr>
          <w:tab/>
        </w:r>
        <w:r w:rsidRPr="00B37981">
          <w:rPr>
            <w:noProof/>
            <w:webHidden/>
            <w:lang w:val="en-GB"/>
          </w:rPr>
          <w:fldChar w:fldCharType="begin"/>
        </w:r>
        <w:r w:rsidRPr="00B37981">
          <w:rPr>
            <w:noProof/>
            <w:webHidden/>
            <w:lang w:val="en-GB"/>
          </w:rPr>
          <w:instrText xml:space="preserve"> PAGEREF _Toc153984436 \h </w:instrText>
        </w:r>
        <w:r w:rsidRPr="00B37981">
          <w:rPr>
            <w:noProof/>
            <w:webHidden/>
            <w:lang w:val="en-GB"/>
          </w:rPr>
        </w:r>
        <w:r w:rsidRPr="00B37981">
          <w:rPr>
            <w:noProof/>
            <w:webHidden/>
            <w:lang w:val="en-GB"/>
          </w:rPr>
          <w:fldChar w:fldCharType="separate"/>
        </w:r>
        <w:r w:rsidRPr="00B37981">
          <w:rPr>
            <w:noProof/>
            <w:webHidden/>
            <w:lang w:val="en-GB"/>
          </w:rPr>
          <w:t>17</w:t>
        </w:r>
        <w:r w:rsidRPr="00B37981">
          <w:rPr>
            <w:noProof/>
            <w:webHidden/>
            <w:lang w:val="en-GB"/>
          </w:rPr>
          <w:fldChar w:fldCharType="end"/>
        </w:r>
      </w:hyperlink>
    </w:p>
    <w:p w14:paraId="21D5F468" w14:textId="3651851A" w:rsidR="00172FAE" w:rsidRPr="00B37981" w:rsidRDefault="009C0364" w:rsidP="00207D3B">
      <w:pPr>
        <w:spacing w:after="0"/>
        <w:rPr>
          <w:lang w:val="en-GB"/>
        </w:rPr>
      </w:pPr>
      <w:r w:rsidRPr="00B37981">
        <w:rPr>
          <w:lang w:val="en-GB"/>
        </w:rPr>
        <w:fldChar w:fldCharType="end"/>
      </w:r>
    </w:p>
    <w:p w14:paraId="1A26404B" w14:textId="77777777" w:rsidR="00533EC4" w:rsidRPr="00B37981" w:rsidRDefault="00533EC4" w:rsidP="00207D3B">
      <w:pPr>
        <w:spacing w:after="0" w:line="259" w:lineRule="auto"/>
        <w:jc w:val="left"/>
        <w:rPr>
          <w:rFonts w:cs="Times New Roman"/>
          <w:szCs w:val="24"/>
          <w:lang w:val="en-GB"/>
        </w:rPr>
      </w:pPr>
    </w:p>
    <w:p w14:paraId="487D3DC2" w14:textId="77777777" w:rsidR="00533EC4" w:rsidRPr="00B37981" w:rsidRDefault="00533EC4" w:rsidP="00207D3B">
      <w:pPr>
        <w:spacing w:after="0" w:line="259" w:lineRule="auto"/>
        <w:jc w:val="left"/>
        <w:rPr>
          <w:rFonts w:cs="Times New Roman"/>
          <w:szCs w:val="24"/>
          <w:lang w:val="en-GB"/>
        </w:rPr>
      </w:pPr>
    </w:p>
    <w:p w14:paraId="6CBCC0AF" w14:textId="6F34ED5E" w:rsidR="007640AE" w:rsidRPr="00B37981" w:rsidRDefault="00207C14" w:rsidP="00243D95">
      <w:pPr>
        <w:spacing w:line="259" w:lineRule="auto"/>
        <w:jc w:val="left"/>
        <w:rPr>
          <w:rFonts w:cs="Times New Roman"/>
          <w:szCs w:val="24"/>
          <w:lang w:val="en-GB"/>
        </w:rPr>
      </w:pPr>
      <w:r w:rsidRPr="00B37981">
        <w:rPr>
          <w:rFonts w:cs="Times New Roman"/>
          <w:color w:val="FF0000"/>
          <w:sz w:val="32"/>
          <w:szCs w:val="32"/>
          <w:lang w:val="en-GB"/>
        </w:rPr>
        <w:t xml:space="preserve"> </w:t>
      </w:r>
    </w:p>
    <w:p w14:paraId="2DF915D3" w14:textId="77777777" w:rsidR="00243D95" w:rsidRPr="00B37981" w:rsidRDefault="00243D95">
      <w:pPr>
        <w:spacing w:line="259" w:lineRule="auto"/>
        <w:jc w:val="left"/>
        <w:rPr>
          <w:rFonts w:eastAsiaTheme="majorEastAsia" w:cs="Times New Roman"/>
          <w:b/>
          <w:bCs/>
          <w:sz w:val="28"/>
          <w:szCs w:val="28"/>
          <w:lang w:val="en-GB" w:eastAsia="en-GB"/>
        </w:rPr>
      </w:pPr>
      <w:r w:rsidRPr="00B37981">
        <w:rPr>
          <w:rFonts w:cs="Times New Roman"/>
          <w:lang w:val="en-GB"/>
        </w:rPr>
        <w:br w:type="page"/>
      </w:r>
    </w:p>
    <w:p w14:paraId="24E3352B" w14:textId="187FAD77" w:rsidR="00D01477" w:rsidRPr="00B37981" w:rsidRDefault="00D01477" w:rsidP="00D01477">
      <w:pPr>
        <w:pStyle w:val="Heading1"/>
        <w:rPr>
          <w:rFonts w:cs="Times New Roman"/>
          <w:lang w:val="en-GB"/>
        </w:rPr>
      </w:pPr>
      <w:bookmarkStart w:id="1" w:name="_Toc153984309"/>
      <w:r w:rsidRPr="00B37981">
        <w:rPr>
          <w:rFonts w:cs="Times New Roman"/>
          <w:lang w:val="en-GB"/>
        </w:rPr>
        <w:lastRenderedPageBreak/>
        <w:t>Chapter 1: Introduction</w:t>
      </w:r>
      <w:bookmarkEnd w:id="1"/>
      <w:r w:rsidRPr="00B37981">
        <w:rPr>
          <w:rFonts w:cs="Times New Roman"/>
          <w:lang w:val="en-GB"/>
        </w:rPr>
        <w:t xml:space="preserve"> </w:t>
      </w:r>
    </w:p>
    <w:p w14:paraId="3B7B7755" w14:textId="77777777" w:rsidR="00D01477" w:rsidRPr="00B37981" w:rsidRDefault="00D01477" w:rsidP="00D01477">
      <w:pPr>
        <w:pStyle w:val="Heading2"/>
        <w:spacing w:after="0"/>
        <w:rPr>
          <w:rFonts w:cs="Times New Roman"/>
          <w:lang w:val="en-GB" w:eastAsia="en-GB"/>
        </w:rPr>
      </w:pPr>
      <w:bookmarkStart w:id="2" w:name="_Toc153984310"/>
      <w:r w:rsidRPr="00B37981">
        <w:rPr>
          <w:rFonts w:cs="Times New Roman"/>
          <w:lang w:val="en-GB" w:eastAsia="en-GB"/>
        </w:rPr>
        <w:t>1.1 Background</w:t>
      </w:r>
      <w:bookmarkEnd w:id="2"/>
      <w:r w:rsidRPr="00B37981">
        <w:rPr>
          <w:rFonts w:cs="Times New Roman"/>
          <w:lang w:val="en-GB" w:eastAsia="en-GB"/>
        </w:rPr>
        <w:t xml:space="preserve"> </w:t>
      </w:r>
    </w:p>
    <w:p w14:paraId="17230BA6" w14:textId="587AC47A" w:rsidR="008C5265" w:rsidRPr="00B37981" w:rsidRDefault="00D01477" w:rsidP="00D01477">
      <w:pPr>
        <w:spacing w:after="0"/>
        <w:rPr>
          <w:rFonts w:cs="Times New Roman"/>
          <w:szCs w:val="24"/>
          <w:lang w:val="en-GB"/>
        </w:rPr>
      </w:pPr>
      <w:r w:rsidRPr="00B37981">
        <w:rPr>
          <w:rFonts w:cs="Times New Roman"/>
          <w:szCs w:val="24"/>
          <w:lang w:val="en-GB"/>
        </w:rPr>
        <w:t xml:space="preserve">The building sector is essential to national growth, but it is at a crossroads as it attempts to address urgent issues of environmental sustainability (Berny and Rootes, 2018). Despite the sector's indisputable importance to economic development, rising concerns about carbon emissions and global warming have ushered in a new age in which green </w:t>
      </w:r>
      <w:r w:rsidR="004A7738" w:rsidRPr="00B37981">
        <w:rPr>
          <w:rFonts w:cs="Times New Roman"/>
          <w:szCs w:val="24"/>
          <w:lang w:val="en-GB"/>
        </w:rPr>
        <w:t>practices</w:t>
      </w:r>
      <w:r w:rsidRPr="00B37981">
        <w:rPr>
          <w:rFonts w:cs="Times New Roman"/>
          <w:szCs w:val="24"/>
          <w:lang w:val="en-GB"/>
        </w:rPr>
        <w:t xml:space="preserve"> are prioritised. This transition is more than just a reaction to environmental worries; it is a calculated move </w:t>
      </w:r>
      <w:r w:rsidR="004A7738" w:rsidRPr="00B37981">
        <w:rPr>
          <w:rFonts w:cs="Times New Roman"/>
          <w:szCs w:val="24"/>
          <w:lang w:val="en-GB"/>
        </w:rPr>
        <w:t>by</w:t>
      </w:r>
      <w:r w:rsidRPr="00B37981">
        <w:rPr>
          <w:rFonts w:cs="Times New Roman"/>
          <w:szCs w:val="24"/>
          <w:lang w:val="en-GB"/>
        </w:rPr>
        <w:t xml:space="preserve"> sustainability's must-haves. </w:t>
      </w:r>
      <w:r w:rsidR="000B168E" w:rsidRPr="00B37981">
        <w:rPr>
          <w:shd w:val="clear" w:color="auto" w:fill="FFFFFF"/>
          <w:lang w:val="en-GB"/>
        </w:rPr>
        <w:t>Tunji-Olayeni</w:t>
      </w:r>
      <w:r w:rsidR="000B168E" w:rsidRPr="00B37981">
        <w:rPr>
          <w:rFonts w:cs="Times New Roman"/>
          <w:szCs w:val="24"/>
          <w:lang w:val="en-GB"/>
        </w:rPr>
        <w:t xml:space="preserve"> </w:t>
      </w:r>
      <w:r w:rsidR="00B81ED3" w:rsidRPr="00B37981">
        <w:rPr>
          <w:rFonts w:cs="Times New Roman"/>
          <w:szCs w:val="24"/>
          <w:lang w:val="en-GB"/>
        </w:rPr>
        <w:t>(20</w:t>
      </w:r>
      <w:r w:rsidR="00B01B9A" w:rsidRPr="00B37981">
        <w:rPr>
          <w:rFonts w:cs="Times New Roman"/>
          <w:szCs w:val="24"/>
          <w:lang w:val="en-GB"/>
        </w:rPr>
        <w:t>18</w:t>
      </w:r>
      <w:r w:rsidR="00B81ED3" w:rsidRPr="00B37981">
        <w:rPr>
          <w:rFonts w:cs="Times New Roman"/>
          <w:szCs w:val="24"/>
          <w:lang w:val="en-GB"/>
        </w:rPr>
        <w:t xml:space="preserve">) </w:t>
      </w:r>
      <w:r w:rsidR="008C5265" w:rsidRPr="00B37981">
        <w:rPr>
          <w:rFonts w:cs="Times New Roman"/>
          <w:szCs w:val="24"/>
          <w:lang w:val="en-GB"/>
        </w:rPr>
        <w:t xml:space="preserve">also indicated that the construction industry is the core support for the world’s economic and </w:t>
      </w:r>
      <w:r w:rsidR="0065776A" w:rsidRPr="00B37981">
        <w:rPr>
          <w:rFonts w:cs="Times New Roman"/>
          <w:szCs w:val="24"/>
          <w:lang w:val="en-GB"/>
        </w:rPr>
        <w:t xml:space="preserve">social development. </w:t>
      </w:r>
      <w:r w:rsidR="00B204E4" w:rsidRPr="00B37981">
        <w:rPr>
          <w:rFonts w:cs="Times New Roman"/>
          <w:szCs w:val="24"/>
          <w:lang w:val="en-GB"/>
        </w:rPr>
        <w:t xml:space="preserve">Furthermore, due to the assistance of the construction industry, </w:t>
      </w:r>
      <w:r w:rsidR="004A7738" w:rsidRPr="00B37981">
        <w:rPr>
          <w:rFonts w:cs="Times New Roman"/>
          <w:szCs w:val="24"/>
          <w:lang w:val="en-GB"/>
        </w:rPr>
        <w:t xml:space="preserve">the </w:t>
      </w:r>
      <w:r w:rsidR="00B204E4" w:rsidRPr="00B37981">
        <w:rPr>
          <w:rFonts w:cs="Times New Roman"/>
          <w:szCs w:val="24"/>
          <w:lang w:val="en-GB"/>
        </w:rPr>
        <w:t xml:space="preserve">world is getting the </w:t>
      </w:r>
      <w:r w:rsidR="005533D6" w:rsidRPr="00B37981">
        <w:rPr>
          <w:rFonts w:cs="Times New Roman"/>
          <w:szCs w:val="24"/>
          <w:lang w:val="en-GB"/>
        </w:rPr>
        <w:t xml:space="preserve">manpower, abilities, </w:t>
      </w:r>
      <w:r w:rsidR="004A7738" w:rsidRPr="00B37981">
        <w:rPr>
          <w:rFonts w:cs="Times New Roman"/>
          <w:szCs w:val="24"/>
          <w:lang w:val="en-GB"/>
        </w:rPr>
        <w:t>plants</w:t>
      </w:r>
      <w:r w:rsidR="005533D6" w:rsidRPr="00B37981">
        <w:rPr>
          <w:rFonts w:cs="Times New Roman"/>
          <w:szCs w:val="24"/>
          <w:lang w:val="en-GB"/>
        </w:rPr>
        <w:t xml:space="preserve">, and materials to build the </w:t>
      </w:r>
      <w:r w:rsidR="00F75F54" w:rsidRPr="00B37981">
        <w:rPr>
          <w:rFonts w:cs="Times New Roman"/>
          <w:szCs w:val="24"/>
          <w:lang w:val="en-GB"/>
        </w:rPr>
        <w:t xml:space="preserve">required infrastructure </w:t>
      </w:r>
      <w:r w:rsidR="004A7738" w:rsidRPr="00B37981">
        <w:rPr>
          <w:rFonts w:cs="Times New Roman"/>
          <w:szCs w:val="24"/>
          <w:lang w:val="en-GB"/>
        </w:rPr>
        <w:t>to</w:t>
      </w:r>
      <w:r w:rsidR="00F75F54" w:rsidRPr="00B37981">
        <w:rPr>
          <w:rFonts w:cs="Times New Roman"/>
          <w:szCs w:val="24"/>
          <w:lang w:val="en-GB"/>
        </w:rPr>
        <w:t xml:space="preserve"> incorporate sustainability. </w:t>
      </w:r>
      <w:r w:rsidR="00261EA6" w:rsidRPr="00B37981">
        <w:rPr>
          <w:rFonts w:cs="Times New Roman"/>
          <w:szCs w:val="24"/>
          <w:lang w:val="en-GB"/>
        </w:rPr>
        <w:t>Additionally</w:t>
      </w:r>
      <w:r w:rsidR="00EE17BD" w:rsidRPr="00B37981">
        <w:rPr>
          <w:rFonts w:cs="Times New Roman"/>
          <w:szCs w:val="24"/>
          <w:lang w:val="en-GB"/>
        </w:rPr>
        <w:t xml:space="preserve">, sustainability within the construction industry </w:t>
      </w:r>
      <w:r w:rsidR="00900AA9" w:rsidRPr="00B37981">
        <w:rPr>
          <w:rFonts w:cs="Times New Roman"/>
          <w:szCs w:val="24"/>
          <w:lang w:val="en-GB"/>
        </w:rPr>
        <w:t xml:space="preserve">ensures that the </w:t>
      </w:r>
      <w:r w:rsidR="0076745A" w:rsidRPr="00B37981">
        <w:rPr>
          <w:rFonts w:cs="Times New Roman"/>
          <w:szCs w:val="24"/>
          <w:lang w:val="en-GB"/>
        </w:rPr>
        <w:t xml:space="preserve">present infrastructure will </w:t>
      </w:r>
      <w:r w:rsidR="004A7738" w:rsidRPr="00B37981">
        <w:rPr>
          <w:rFonts w:cs="Times New Roman"/>
          <w:szCs w:val="24"/>
          <w:lang w:val="en-GB"/>
        </w:rPr>
        <w:t>be built</w:t>
      </w:r>
      <w:r w:rsidR="0076745A" w:rsidRPr="00B37981">
        <w:rPr>
          <w:rFonts w:cs="Times New Roman"/>
          <w:szCs w:val="24"/>
          <w:lang w:val="en-GB"/>
        </w:rPr>
        <w:t xml:space="preserve"> without compromising the </w:t>
      </w:r>
      <w:r w:rsidR="001C243F" w:rsidRPr="00B37981">
        <w:rPr>
          <w:rFonts w:cs="Times New Roman"/>
          <w:szCs w:val="24"/>
          <w:lang w:val="en-GB"/>
        </w:rPr>
        <w:t>abilities</w:t>
      </w:r>
      <w:r w:rsidR="0076745A" w:rsidRPr="00B37981">
        <w:rPr>
          <w:rFonts w:cs="Times New Roman"/>
          <w:szCs w:val="24"/>
          <w:lang w:val="en-GB"/>
        </w:rPr>
        <w:t xml:space="preserve"> of the future generation</w:t>
      </w:r>
      <w:r w:rsidR="001C243F" w:rsidRPr="00B37981">
        <w:rPr>
          <w:rFonts w:cs="Times New Roman"/>
          <w:szCs w:val="24"/>
          <w:lang w:val="en-GB"/>
        </w:rPr>
        <w:t xml:space="preserve"> to meet their requirements and needs in the future</w:t>
      </w:r>
      <w:r w:rsidR="0076745A" w:rsidRPr="00B37981">
        <w:rPr>
          <w:rFonts w:cs="Times New Roman"/>
          <w:szCs w:val="24"/>
          <w:lang w:val="en-GB"/>
        </w:rPr>
        <w:t>.</w:t>
      </w:r>
      <w:r w:rsidR="00151F0C" w:rsidRPr="00B37981">
        <w:rPr>
          <w:rFonts w:cs="Times New Roman"/>
          <w:szCs w:val="24"/>
          <w:lang w:val="en-GB"/>
        </w:rPr>
        <w:t xml:space="preserve"> </w:t>
      </w:r>
      <w:r w:rsidR="00265354" w:rsidRPr="00B37981">
        <w:rPr>
          <w:rFonts w:cs="Times New Roman"/>
          <w:szCs w:val="24"/>
          <w:lang w:val="en-GB"/>
        </w:rPr>
        <w:t xml:space="preserve">Therefore, the employees of the construction industry </w:t>
      </w:r>
      <w:r w:rsidR="004A7738" w:rsidRPr="00B37981">
        <w:rPr>
          <w:rFonts w:cs="Times New Roman"/>
          <w:szCs w:val="24"/>
          <w:lang w:val="en-GB"/>
        </w:rPr>
        <w:t>are required</w:t>
      </w:r>
      <w:r w:rsidR="00265354" w:rsidRPr="00B37981">
        <w:rPr>
          <w:rFonts w:cs="Times New Roman"/>
          <w:szCs w:val="24"/>
          <w:lang w:val="en-GB"/>
        </w:rPr>
        <w:t xml:space="preserve"> to</w:t>
      </w:r>
      <w:r w:rsidR="00BC3614" w:rsidRPr="00B37981">
        <w:rPr>
          <w:rFonts w:cs="Times New Roman"/>
          <w:szCs w:val="24"/>
          <w:lang w:val="en-GB"/>
        </w:rPr>
        <w:t xml:space="preserve"> adopt techniques and strategies which are eco-friendly in nature</w:t>
      </w:r>
      <w:r w:rsidR="00BC4F14" w:rsidRPr="00B37981">
        <w:rPr>
          <w:rFonts w:cs="Times New Roman"/>
          <w:szCs w:val="24"/>
          <w:lang w:val="en-GB"/>
        </w:rPr>
        <w:t xml:space="preserve"> to overcome the challenges which occur </w:t>
      </w:r>
      <w:r w:rsidR="00DC0F51" w:rsidRPr="00B37981">
        <w:rPr>
          <w:rFonts w:cs="Times New Roman"/>
          <w:szCs w:val="24"/>
          <w:lang w:val="en-GB"/>
        </w:rPr>
        <w:t>within the construction industry.</w:t>
      </w:r>
      <w:r w:rsidR="00151F0C" w:rsidRPr="00B37981">
        <w:rPr>
          <w:rFonts w:cs="Times New Roman"/>
          <w:szCs w:val="24"/>
          <w:lang w:val="en-GB"/>
        </w:rPr>
        <w:t xml:space="preserve"> </w:t>
      </w:r>
      <w:r w:rsidR="005604AF" w:rsidRPr="00B37981">
        <w:rPr>
          <w:rFonts w:cs="Times New Roman"/>
          <w:szCs w:val="24"/>
          <w:lang w:val="en-GB"/>
        </w:rPr>
        <w:t xml:space="preserve">Hence, leading to the need </w:t>
      </w:r>
      <w:r w:rsidR="004A7738" w:rsidRPr="00B37981">
        <w:rPr>
          <w:rFonts w:cs="Times New Roman"/>
          <w:szCs w:val="24"/>
          <w:lang w:val="en-GB"/>
        </w:rPr>
        <w:t>for</w:t>
      </w:r>
      <w:r w:rsidR="005604AF" w:rsidRPr="00B37981">
        <w:rPr>
          <w:rFonts w:cs="Times New Roman"/>
          <w:szCs w:val="24"/>
          <w:lang w:val="en-GB"/>
        </w:rPr>
        <w:t xml:space="preserve"> </w:t>
      </w:r>
      <w:r w:rsidR="009B4EFA" w:rsidRPr="00B37981">
        <w:rPr>
          <w:rFonts w:cs="Times New Roman"/>
          <w:szCs w:val="24"/>
          <w:lang w:val="en-GB"/>
        </w:rPr>
        <w:t xml:space="preserve">green strategies adoption within the construction industry. </w:t>
      </w:r>
    </w:p>
    <w:p w14:paraId="61024E5B" w14:textId="5688514E" w:rsidR="00D01477" w:rsidRPr="00B37981" w:rsidRDefault="00D01477" w:rsidP="00D01477">
      <w:pPr>
        <w:spacing w:after="0"/>
        <w:rPr>
          <w:rFonts w:cs="Times New Roman"/>
          <w:szCs w:val="24"/>
          <w:lang w:val="en-GB"/>
        </w:rPr>
      </w:pPr>
      <w:r w:rsidRPr="00B37981">
        <w:rPr>
          <w:rFonts w:cs="Times New Roman"/>
          <w:szCs w:val="24"/>
          <w:lang w:val="en-GB"/>
        </w:rPr>
        <w:t xml:space="preserve">Construction firms may better address the needs of environmentally aware customers and contribute considerably to the larger objective of sustainability if they adopt policies and procedures that are in line with eco-friendly principles. This strategic synergy translates into increased sustainability performance, a statistic that is becoming more crucial in an age when environmental issues are at the forefront of global conversation. Green </w:t>
      </w:r>
      <w:r w:rsidR="00FC3ECC" w:rsidRPr="00B37981">
        <w:rPr>
          <w:rFonts w:cs="Times New Roman"/>
          <w:szCs w:val="24"/>
          <w:lang w:val="en-GB"/>
        </w:rPr>
        <w:t>strategies</w:t>
      </w:r>
      <w:r w:rsidRPr="00B37981">
        <w:rPr>
          <w:rFonts w:cs="Times New Roman"/>
          <w:szCs w:val="24"/>
          <w:lang w:val="en-GB"/>
        </w:rPr>
        <w:t xml:space="preserve"> in the construction sector </w:t>
      </w:r>
      <w:r w:rsidR="004A7738" w:rsidRPr="00B37981">
        <w:rPr>
          <w:rFonts w:cs="Times New Roman"/>
          <w:szCs w:val="24"/>
          <w:lang w:val="en-GB"/>
        </w:rPr>
        <w:t>rely</w:t>
      </w:r>
      <w:r w:rsidRPr="00B37981">
        <w:rPr>
          <w:rFonts w:cs="Times New Roman"/>
          <w:szCs w:val="24"/>
          <w:lang w:val="en-GB"/>
        </w:rPr>
        <w:t xml:space="preserve"> heavily on the use of cutting-edge green goods and the supply of eco-friendly services (Karolos Papadas, 2021). </w:t>
      </w:r>
    </w:p>
    <w:p w14:paraId="3084D0BA" w14:textId="77777777" w:rsidR="00D01477" w:rsidRPr="00B37981" w:rsidRDefault="00D01477" w:rsidP="00D01477">
      <w:pPr>
        <w:pStyle w:val="Heading2"/>
        <w:rPr>
          <w:lang w:val="en-GB"/>
        </w:rPr>
      </w:pPr>
      <w:bookmarkStart w:id="3" w:name="_Toc153984311"/>
      <w:r w:rsidRPr="00B37981">
        <w:rPr>
          <w:lang w:val="en-GB"/>
        </w:rPr>
        <w:t>1.2 Company background</w:t>
      </w:r>
      <w:bookmarkEnd w:id="3"/>
      <w:r w:rsidRPr="00B37981">
        <w:rPr>
          <w:lang w:val="en-GB"/>
        </w:rPr>
        <w:t xml:space="preserve"> </w:t>
      </w:r>
    </w:p>
    <w:p w14:paraId="53C23178" w14:textId="180822E7" w:rsidR="00922C5E" w:rsidRPr="00B37981" w:rsidRDefault="00D01477" w:rsidP="00922C5E">
      <w:pPr>
        <w:spacing w:after="0"/>
        <w:rPr>
          <w:rFonts w:cs="Times New Roman"/>
          <w:szCs w:val="24"/>
          <w:lang w:val="en-GB"/>
        </w:rPr>
      </w:pPr>
      <w:r w:rsidRPr="00B37981">
        <w:rPr>
          <w:rFonts w:cs="Times New Roman"/>
          <w:szCs w:val="24"/>
          <w:lang w:val="en-GB"/>
        </w:rPr>
        <w:t>When it comes to fit-out and refurbishing, BW is unrivalled due to their dedication to quality and emphasis on innovation. When it comes to Turnkey D&amp;B, Cat A, Cat B, Campus, and In-Sit</w:t>
      </w:r>
      <w:r w:rsidR="002A6DD7" w:rsidRPr="00B37981">
        <w:rPr>
          <w:rFonts w:cs="Times New Roman"/>
          <w:szCs w:val="24"/>
          <w:lang w:val="en-GB"/>
        </w:rPr>
        <w:t>e</w:t>
      </w:r>
      <w:r w:rsidRPr="00B37981">
        <w:rPr>
          <w:rFonts w:cs="Times New Roman"/>
          <w:szCs w:val="24"/>
          <w:lang w:val="en-GB"/>
        </w:rPr>
        <w:t xml:space="preserve"> refurbishment projects, BW has established a benchmark for Defect completions. Accolades from happy customers are a result of the company's dedication to its basic principles, which include care, professionalism, dependability, and innovation. The committed professionals who work with BW and represent its values are the reason for the company's success. </w:t>
      </w:r>
      <w:r w:rsidR="00922C5E" w:rsidRPr="00B37981">
        <w:rPr>
          <w:rFonts w:cs="Times New Roman"/>
          <w:szCs w:val="24"/>
          <w:lang w:val="en-GB"/>
        </w:rPr>
        <w:t xml:space="preserve">BW </w:t>
      </w:r>
      <w:r w:rsidRPr="00B37981">
        <w:rPr>
          <w:rFonts w:cs="Times New Roman"/>
          <w:szCs w:val="24"/>
          <w:lang w:val="en-GB"/>
        </w:rPr>
        <w:t xml:space="preserve">strive to finish projects without any defects, making the path easier for our customers. The complexity of fit-out and renovation projects is something that BW </w:t>
      </w:r>
      <w:r w:rsidRPr="00B37981">
        <w:rPr>
          <w:rFonts w:cs="Times New Roman"/>
          <w:szCs w:val="24"/>
          <w:lang w:val="en-GB"/>
        </w:rPr>
        <w:lastRenderedPageBreak/>
        <w:t>relishes, and the company's multidisciplinary teams work together closely to overcome these obstacles.</w:t>
      </w:r>
    </w:p>
    <w:p w14:paraId="5771F2A1" w14:textId="72B81E7C" w:rsidR="00D01477" w:rsidRPr="00B37981" w:rsidRDefault="00D01477" w:rsidP="00922C5E">
      <w:pPr>
        <w:pStyle w:val="NormalWeb"/>
        <w:spacing w:before="0" w:beforeAutospacing="0" w:after="0" w:afterAutospacing="0" w:line="360" w:lineRule="auto"/>
        <w:jc w:val="both"/>
        <w:rPr>
          <w:lang w:val="en-GB"/>
        </w:rPr>
      </w:pPr>
      <w:r w:rsidRPr="00B37981">
        <w:rPr>
          <w:lang w:val="en-GB"/>
        </w:rPr>
        <w:t>With a network of foreign partners that includes long-time friends like SHAPE in Australia, the company's success goes across boundaries. By highlighting cooperation, innovation, and resolve to zero interruption in corporate operations, these alliances enable BW to service customers worldwide</w:t>
      </w:r>
      <w:r w:rsidR="00877BB8" w:rsidRPr="00B37981">
        <w:rPr>
          <w:lang w:val="en-GB"/>
        </w:rPr>
        <w:t xml:space="preserve"> ‌(BW, 2023)</w:t>
      </w:r>
      <w:r w:rsidRPr="00B37981">
        <w:rPr>
          <w:lang w:val="en-GB"/>
        </w:rPr>
        <w:t>. The personal touch is still crucial as BW grows. Workers, subcontractors, and service providers all benefit from the board's and leadership team's active participation in maintaining a tight-knit atmosphere. Positioned as an industry leader devoted to delivering great solutions, BW offers a personal touch, a global perspective, and a network of chosen subcontractors.</w:t>
      </w:r>
    </w:p>
    <w:p w14:paraId="4975F436" w14:textId="77777777" w:rsidR="00D01477" w:rsidRPr="00B37981" w:rsidRDefault="00D01477" w:rsidP="00D01477">
      <w:pPr>
        <w:pStyle w:val="Heading2"/>
        <w:spacing w:after="0"/>
        <w:rPr>
          <w:rFonts w:cs="Times New Roman"/>
          <w:lang w:val="en-GB" w:eastAsia="en-GB"/>
        </w:rPr>
      </w:pPr>
      <w:bookmarkStart w:id="4" w:name="_Toc153984312"/>
      <w:r w:rsidRPr="00B37981">
        <w:rPr>
          <w:rFonts w:cs="Times New Roman"/>
          <w:lang w:val="en-GB" w:eastAsia="en-GB"/>
        </w:rPr>
        <w:t>1.3 Aim</w:t>
      </w:r>
      <w:bookmarkEnd w:id="4"/>
      <w:r w:rsidRPr="00B37981">
        <w:rPr>
          <w:rFonts w:cs="Times New Roman"/>
          <w:lang w:val="en-GB" w:eastAsia="en-GB"/>
        </w:rPr>
        <w:t xml:space="preserve"> </w:t>
      </w:r>
    </w:p>
    <w:p w14:paraId="4D26A0C5" w14:textId="08B6742D" w:rsidR="00D01477" w:rsidRPr="00B37981" w:rsidRDefault="00D01477" w:rsidP="00D01477">
      <w:pPr>
        <w:rPr>
          <w:lang w:val="en-GB" w:eastAsia="en-GB"/>
        </w:rPr>
      </w:pPr>
      <w:r w:rsidRPr="00B37981">
        <w:rPr>
          <w:lang w:val="en-GB" w:eastAsia="en-GB"/>
        </w:rPr>
        <w:t xml:space="preserve">This research aims to study the drivers and </w:t>
      </w:r>
      <w:r w:rsidR="004A7738" w:rsidRPr="00B37981">
        <w:rPr>
          <w:lang w:val="en-GB" w:eastAsia="en-GB"/>
        </w:rPr>
        <w:t>challenges</w:t>
      </w:r>
      <w:r w:rsidRPr="00B37981">
        <w:rPr>
          <w:lang w:val="en-GB" w:eastAsia="en-GB"/>
        </w:rPr>
        <w:t xml:space="preserve"> faced by constructions in the adoption of green strategies: A case study of BW company.</w:t>
      </w:r>
    </w:p>
    <w:p w14:paraId="5DF287A5" w14:textId="77777777" w:rsidR="00D01477" w:rsidRPr="00B37981" w:rsidRDefault="00D01477" w:rsidP="00D01477">
      <w:pPr>
        <w:pStyle w:val="Heading2"/>
        <w:spacing w:after="0"/>
        <w:rPr>
          <w:rFonts w:cs="Times New Roman"/>
          <w:lang w:val="en-GB" w:eastAsia="en-GB"/>
        </w:rPr>
      </w:pPr>
      <w:bookmarkStart w:id="5" w:name="_Toc153984313"/>
      <w:r w:rsidRPr="00B37981">
        <w:rPr>
          <w:rFonts w:cs="Times New Roman"/>
          <w:lang w:val="en-GB" w:eastAsia="en-GB"/>
        </w:rPr>
        <w:t>1.4 Objectives</w:t>
      </w:r>
      <w:bookmarkEnd w:id="5"/>
      <w:r w:rsidRPr="00B37981">
        <w:rPr>
          <w:rFonts w:cs="Times New Roman"/>
          <w:lang w:val="en-GB" w:eastAsia="en-GB"/>
        </w:rPr>
        <w:t xml:space="preserve"> </w:t>
      </w:r>
    </w:p>
    <w:p w14:paraId="3C4ABC3A" w14:textId="77777777" w:rsidR="00D01477" w:rsidRPr="00B37981" w:rsidRDefault="00D01477" w:rsidP="00D01477">
      <w:pPr>
        <w:pStyle w:val="paragraph"/>
        <w:spacing w:before="0" w:beforeAutospacing="0" w:after="0" w:afterAutospacing="0" w:line="360" w:lineRule="auto"/>
        <w:jc w:val="both"/>
        <w:textAlignment w:val="baseline"/>
        <w:rPr>
          <w:lang w:val="en-GB"/>
        </w:rPr>
      </w:pPr>
      <w:r w:rsidRPr="00B37981">
        <w:rPr>
          <w:rStyle w:val="normaltextrun"/>
          <w:rFonts w:eastAsiaTheme="majorEastAsia"/>
          <w:lang w:val="en-GB"/>
        </w:rPr>
        <w:t>The research objectives are as follows:</w:t>
      </w:r>
      <w:r w:rsidRPr="00B37981">
        <w:rPr>
          <w:rStyle w:val="eop"/>
          <w:lang w:val="en-GB"/>
        </w:rPr>
        <w:t> </w:t>
      </w:r>
    </w:p>
    <w:p w14:paraId="1A23DD81" w14:textId="6FD6C3E6" w:rsidR="00D01477" w:rsidRPr="00B37981" w:rsidRDefault="00D01477" w:rsidP="00D01477">
      <w:pPr>
        <w:pStyle w:val="ListParagraph"/>
        <w:numPr>
          <w:ilvl w:val="2"/>
          <w:numId w:val="9"/>
        </w:numPr>
        <w:rPr>
          <w:lang w:val="en-GB"/>
        </w:rPr>
      </w:pPr>
      <w:r w:rsidRPr="00B37981">
        <w:rPr>
          <w:lang w:val="en-GB"/>
        </w:rPr>
        <w:t>To understand the fundamentals of green strategies and their application in the construction industry. </w:t>
      </w:r>
    </w:p>
    <w:p w14:paraId="6CF56EEF" w14:textId="77777777" w:rsidR="00D01477" w:rsidRPr="00B37981" w:rsidRDefault="00D01477" w:rsidP="00D01477">
      <w:pPr>
        <w:pStyle w:val="ListParagraph"/>
        <w:numPr>
          <w:ilvl w:val="2"/>
          <w:numId w:val="9"/>
        </w:numPr>
        <w:rPr>
          <w:lang w:val="en-GB"/>
        </w:rPr>
      </w:pPr>
      <w:r w:rsidRPr="00B37981">
        <w:rPr>
          <w:lang w:val="en-GB"/>
        </w:rPr>
        <w:t>To identify the key drivers compelling construction firms, particularly BW Company, to adopt green strategies, considering both internal and external factors within the industry context.</w:t>
      </w:r>
    </w:p>
    <w:p w14:paraId="1EADB532" w14:textId="77777777" w:rsidR="00D01477" w:rsidRPr="00B37981" w:rsidRDefault="00D01477" w:rsidP="00D01477">
      <w:pPr>
        <w:pStyle w:val="ListParagraph"/>
        <w:numPr>
          <w:ilvl w:val="2"/>
          <w:numId w:val="9"/>
        </w:numPr>
        <w:rPr>
          <w:lang w:val="en-GB"/>
        </w:rPr>
      </w:pPr>
      <w:r w:rsidRPr="00B37981">
        <w:rPr>
          <w:lang w:val="en-GB"/>
        </w:rPr>
        <w:t>To examine and identify the specific challenges confronted by construction firms, with a special focus on BW Company, in the successful implementation of green strategies, emphasizing potential barriers and solutions within the context of the construction sector.</w:t>
      </w:r>
    </w:p>
    <w:p w14:paraId="090D0813" w14:textId="3116B01D" w:rsidR="00D01477" w:rsidRPr="00B37981" w:rsidRDefault="00D01477" w:rsidP="00D01477">
      <w:pPr>
        <w:pStyle w:val="ListParagraph"/>
        <w:numPr>
          <w:ilvl w:val="2"/>
          <w:numId w:val="9"/>
        </w:numPr>
        <w:rPr>
          <w:rStyle w:val="eop"/>
          <w:lang w:val="en-GB"/>
        </w:rPr>
      </w:pPr>
      <w:r w:rsidRPr="00B37981">
        <w:rPr>
          <w:rStyle w:val="normaltextrun"/>
          <w:rFonts w:eastAsiaTheme="majorEastAsia"/>
          <w:lang w:val="en-GB"/>
        </w:rPr>
        <w:t xml:space="preserve">To recommend strategic approaches to </w:t>
      </w:r>
      <w:r w:rsidRPr="00B37981">
        <w:rPr>
          <w:lang w:val="en-GB" w:eastAsia="en-GB"/>
        </w:rPr>
        <w:t xml:space="preserve">construction companies </w:t>
      </w:r>
      <w:r w:rsidRPr="00B37981">
        <w:rPr>
          <w:rStyle w:val="normaltextrun"/>
          <w:rFonts w:eastAsiaTheme="majorEastAsia"/>
          <w:lang w:val="en-GB"/>
        </w:rPr>
        <w:t>to successfully adopt green strategies.</w:t>
      </w:r>
      <w:r w:rsidRPr="00B37981">
        <w:rPr>
          <w:rStyle w:val="eop"/>
          <w:lang w:val="en-GB"/>
        </w:rPr>
        <w:t> </w:t>
      </w:r>
    </w:p>
    <w:p w14:paraId="53FB6A43" w14:textId="77777777" w:rsidR="00D01477" w:rsidRPr="00B37981" w:rsidRDefault="00D01477" w:rsidP="00D01477">
      <w:pPr>
        <w:pStyle w:val="Heading2"/>
        <w:spacing w:after="0"/>
        <w:rPr>
          <w:rFonts w:cs="Times New Roman"/>
          <w:lang w:val="en-GB" w:eastAsia="en-GB"/>
        </w:rPr>
      </w:pPr>
      <w:bookmarkStart w:id="6" w:name="_Toc153984314"/>
      <w:r w:rsidRPr="00B37981">
        <w:rPr>
          <w:rFonts w:cs="Times New Roman"/>
          <w:lang w:val="en-GB" w:eastAsia="en-GB"/>
        </w:rPr>
        <w:t>1.5 Research question</w:t>
      </w:r>
      <w:bookmarkEnd w:id="6"/>
      <w:r w:rsidRPr="00B37981">
        <w:rPr>
          <w:rFonts w:cs="Times New Roman"/>
          <w:lang w:val="en-GB" w:eastAsia="en-GB"/>
        </w:rPr>
        <w:t xml:space="preserve"> </w:t>
      </w:r>
    </w:p>
    <w:p w14:paraId="6083EA27" w14:textId="77777777" w:rsidR="00922C5E" w:rsidRPr="00B37981" w:rsidRDefault="00D01477" w:rsidP="00922C5E">
      <w:pPr>
        <w:spacing w:after="0"/>
        <w:textAlignment w:val="baseline"/>
        <w:rPr>
          <w:rFonts w:eastAsia="Times New Roman" w:cs="Times New Roman"/>
          <w:kern w:val="0"/>
          <w:szCs w:val="24"/>
          <w:lang w:val="en-GB" w:eastAsia="en-IN"/>
          <w14:ligatures w14:val="none"/>
        </w:rPr>
      </w:pPr>
      <w:r w:rsidRPr="00B37981">
        <w:rPr>
          <w:rFonts w:eastAsia="Times New Roman" w:cs="Times New Roman"/>
          <w:kern w:val="0"/>
          <w:szCs w:val="24"/>
          <w:lang w:val="en-GB" w:eastAsia="en-IN"/>
          <w14:ligatures w14:val="none"/>
        </w:rPr>
        <w:t>The research questions guiding this study are: </w:t>
      </w:r>
    </w:p>
    <w:p w14:paraId="500C6E9E" w14:textId="7DA2C288" w:rsidR="00922C5E" w:rsidRPr="00B37981" w:rsidRDefault="00922C5E" w:rsidP="00922C5E">
      <w:pPr>
        <w:pStyle w:val="ListParagraph"/>
        <w:numPr>
          <w:ilvl w:val="0"/>
          <w:numId w:val="10"/>
        </w:numPr>
        <w:spacing w:after="0"/>
        <w:textAlignment w:val="baseline"/>
        <w:rPr>
          <w:lang w:val="en-GB"/>
        </w:rPr>
      </w:pPr>
      <w:r w:rsidRPr="00B37981">
        <w:rPr>
          <w:lang w:val="en-GB"/>
        </w:rPr>
        <w:t>What are the fundamentals of green strategies and their application in the construction industry?</w:t>
      </w:r>
    </w:p>
    <w:p w14:paraId="60B14531" w14:textId="55922033" w:rsidR="00922C5E" w:rsidRPr="00B37981" w:rsidRDefault="00922C5E" w:rsidP="00922C5E">
      <w:pPr>
        <w:pStyle w:val="ListParagraph"/>
        <w:numPr>
          <w:ilvl w:val="0"/>
          <w:numId w:val="10"/>
        </w:numPr>
        <w:spacing w:after="0"/>
        <w:textAlignment w:val="baseline"/>
        <w:rPr>
          <w:lang w:val="en-GB"/>
        </w:rPr>
      </w:pPr>
      <w:r w:rsidRPr="00B37981">
        <w:rPr>
          <w:lang w:val="en-GB"/>
        </w:rPr>
        <w:lastRenderedPageBreak/>
        <w:t>What are the key drivers compelling construction firms, particularly BW Company, to adopt green strategies, considering both internal and external factors within the industry context?</w:t>
      </w:r>
    </w:p>
    <w:p w14:paraId="0BB84FD5" w14:textId="58832388" w:rsidR="00922C5E" w:rsidRPr="00B37981" w:rsidRDefault="00922C5E" w:rsidP="00922C5E">
      <w:pPr>
        <w:pStyle w:val="ListParagraph"/>
        <w:numPr>
          <w:ilvl w:val="0"/>
          <w:numId w:val="10"/>
        </w:numPr>
        <w:rPr>
          <w:lang w:val="en-GB"/>
        </w:rPr>
      </w:pPr>
      <w:r w:rsidRPr="00B37981">
        <w:rPr>
          <w:lang w:val="en-GB"/>
        </w:rPr>
        <w:t>What are the specific challenges confronted by construction firms, with a special focus on BW Company, in the successful implementation of green strategies, emphasizing potential barriers and solutions within the context of the construction sector?</w:t>
      </w:r>
    </w:p>
    <w:p w14:paraId="066E0315" w14:textId="6A2CB9BA" w:rsidR="00922C5E" w:rsidRPr="00B37981" w:rsidRDefault="00922C5E" w:rsidP="00922C5E">
      <w:pPr>
        <w:pStyle w:val="ListParagraph"/>
        <w:numPr>
          <w:ilvl w:val="0"/>
          <w:numId w:val="10"/>
        </w:numPr>
        <w:rPr>
          <w:lang w:val="en-GB"/>
        </w:rPr>
      </w:pPr>
      <w:r w:rsidRPr="00B37981">
        <w:rPr>
          <w:rStyle w:val="normaltextrun"/>
          <w:rFonts w:eastAsiaTheme="majorEastAsia"/>
          <w:lang w:val="en-GB"/>
        </w:rPr>
        <w:t xml:space="preserve">What are the strategic approaches </w:t>
      </w:r>
      <w:r w:rsidR="004A7738" w:rsidRPr="00B37981">
        <w:rPr>
          <w:rStyle w:val="normaltextrun"/>
          <w:rFonts w:eastAsiaTheme="majorEastAsia"/>
          <w:lang w:val="en-GB"/>
        </w:rPr>
        <w:t>for</w:t>
      </w:r>
      <w:r w:rsidRPr="00B37981">
        <w:rPr>
          <w:rStyle w:val="normaltextrun"/>
          <w:rFonts w:eastAsiaTheme="majorEastAsia"/>
          <w:lang w:val="en-GB"/>
        </w:rPr>
        <w:t xml:space="preserve"> </w:t>
      </w:r>
      <w:r w:rsidRPr="00B37981">
        <w:rPr>
          <w:lang w:val="en-GB" w:eastAsia="en-GB"/>
        </w:rPr>
        <w:t xml:space="preserve">construction companies </w:t>
      </w:r>
      <w:r w:rsidRPr="00B37981">
        <w:rPr>
          <w:rStyle w:val="normaltextrun"/>
          <w:rFonts w:eastAsiaTheme="majorEastAsia"/>
          <w:lang w:val="en-GB"/>
        </w:rPr>
        <w:t>to successfully adopt green strategies?</w:t>
      </w:r>
      <w:r w:rsidRPr="00B37981">
        <w:rPr>
          <w:rStyle w:val="eop"/>
          <w:lang w:val="en-GB"/>
        </w:rPr>
        <w:t> </w:t>
      </w:r>
    </w:p>
    <w:p w14:paraId="7D42EB29" w14:textId="77777777" w:rsidR="00D01477" w:rsidRPr="00B37981" w:rsidRDefault="00D01477" w:rsidP="00D01477">
      <w:pPr>
        <w:pStyle w:val="Heading2"/>
        <w:spacing w:after="0"/>
        <w:rPr>
          <w:rFonts w:cs="Times New Roman"/>
          <w:lang w:val="en-GB" w:eastAsia="en-GB"/>
        </w:rPr>
      </w:pPr>
      <w:bookmarkStart w:id="7" w:name="_Toc153984315"/>
      <w:r w:rsidRPr="00B37981">
        <w:rPr>
          <w:rFonts w:cs="Times New Roman"/>
          <w:lang w:val="en-GB" w:eastAsia="en-GB"/>
        </w:rPr>
        <w:t>1.6 Significance</w:t>
      </w:r>
      <w:bookmarkEnd w:id="7"/>
      <w:r w:rsidRPr="00B37981">
        <w:rPr>
          <w:rFonts w:cs="Times New Roman"/>
          <w:lang w:val="en-GB" w:eastAsia="en-GB"/>
        </w:rPr>
        <w:t xml:space="preserve"> </w:t>
      </w:r>
    </w:p>
    <w:p w14:paraId="0B4476B0" w14:textId="2077A094" w:rsidR="00D01477" w:rsidRPr="00B37981" w:rsidRDefault="00D01477" w:rsidP="00D01477">
      <w:pPr>
        <w:spacing w:after="0"/>
        <w:rPr>
          <w:rFonts w:cs="Times New Roman"/>
          <w:szCs w:val="24"/>
          <w:lang w:val="en-GB"/>
        </w:rPr>
      </w:pPr>
      <w:r w:rsidRPr="00B37981">
        <w:rPr>
          <w:rFonts w:cs="Times New Roman"/>
          <w:szCs w:val="24"/>
          <w:lang w:val="en-GB"/>
        </w:rPr>
        <w:t xml:space="preserve">This study's emphasis on the construction industry in the United Kingdom makes it especially relevant since it examines the junction between green marketing and sustainability efforts in the field. The importance of sustainable </w:t>
      </w:r>
      <w:r w:rsidR="004A7738" w:rsidRPr="00B37981">
        <w:rPr>
          <w:rFonts w:cs="Times New Roman"/>
          <w:szCs w:val="24"/>
          <w:lang w:val="en-GB"/>
        </w:rPr>
        <w:t>practices</w:t>
      </w:r>
      <w:r w:rsidRPr="00B37981">
        <w:rPr>
          <w:rFonts w:cs="Times New Roman"/>
          <w:szCs w:val="24"/>
          <w:lang w:val="en-GB"/>
        </w:rPr>
        <w:t xml:space="preserve"> cannot be overstated, since the sector will be responsible for 10 million metric tonnes of carbon dioxide emissions in 2021 (Statista, 2023) if current trends continue. Having a firm grasp on the effects of green marketing is crucial in today's environmentally conscious world. Constructing businesses must not only implement green measures but also promote them effectively </w:t>
      </w:r>
      <w:r w:rsidR="004A7738" w:rsidRPr="00B37981">
        <w:rPr>
          <w:rFonts w:cs="Times New Roman"/>
          <w:szCs w:val="24"/>
          <w:lang w:val="en-GB"/>
        </w:rPr>
        <w:t>to</w:t>
      </w:r>
      <w:r w:rsidRPr="00B37981">
        <w:rPr>
          <w:rFonts w:cs="Times New Roman"/>
          <w:szCs w:val="24"/>
          <w:lang w:val="en-GB"/>
        </w:rPr>
        <w:t xml:space="preserve"> meet environmental imperatives and consumer needs. Using the study's findings as a guide, these businesses will be better able to adapt to a changing market, strengthen their position in the industry, and contribute effectively to the necessity of sustainability in the building industry. </w:t>
      </w:r>
    </w:p>
    <w:p w14:paraId="5C89FBE7" w14:textId="77777777" w:rsidR="00D01477" w:rsidRPr="00B37981" w:rsidRDefault="00D01477" w:rsidP="00D01477">
      <w:pPr>
        <w:pStyle w:val="Heading2"/>
        <w:spacing w:after="0"/>
        <w:rPr>
          <w:rFonts w:cs="Times New Roman"/>
          <w:lang w:val="en-GB" w:eastAsia="en-GB"/>
        </w:rPr>
      </w:pPr>
      <w:bookmarkStart w:id="8" w:name="_Toc153984316"/>
      <w:r w:rsidRPr="00B37981">
        <w:rPr>
          <w:rFonts w:cs="Times New Roman"/>
          <w:lang w:val="en-GB" w:eastAsia="en-GB"/>
        </w:rPr>
        <w:t>1.7 Rationale</w:t>
      </w:r>
      <w:bookmarkEnd w:id="8"/>
    </w:p>
    <w:p w14:paraId="3491AF13" w14:textId="722E8E88" w:rsidR="00D01477" w:rsidRPr="00B37981" w:rsidRDefault="00D01477" w:rsidP="00D01477">
      <w:pPr>
        <w:spacing w:after="0"/>
        <w:rPr>
          <w:rFonts w:cs="Times New Roman"/>
          <w:szCs w:val="24"/>
          <w:lang w:val="en-GB"/>
        </w:rPr>
      </w:pPr>
      <w:r w:rsidRPr="00B37981">
        <w:rPr>
          <w:rFonts w:cs="Times New Roman"/>
          <w:szCs w:val="24"/>
          <w:lang w:val="en-GB"/>
        </w:rPr>
        <w:t xml:space="preserve">A comprehensive analysis of the construction industry's </w:t>
      </w:r>
      <w:r w:rsidR="004A7738" w:rsidRPr="00B37981">
        <w:rPr>
          <w:rFonts w:cs="Times New Roman"/>
          <w:szCs w:val="24"/>
          <w:lang w:val="en-GB"/>
        </w:rPr>
        <w:t>practices</w:t>
      </w:r>
      <w:r w:rsidRPr="00B37981">
        <w:rPr>
          <w:rFonts w:cs="Times New Roman"/>
          <w:szCs w:val="24"/>
          <w:lang w:val="en-GB"/>
        </w:rPr>
        <w:t xml:space="preserve"> is necessary because of the significant influence it plays in environmental deterioration and carbon emissions. The sector must aggressively pursue and execute sustainable solutions because of the large amount of carbon dioxide it contributes to emissions. The building industry has recognised the need </w:t>
      </w:r>
      <w:r w:rsidR="004A7738" w:rsidRPr="00B37981">
        <w:rPr>
          <w:rFonts w:cs="Times New Roman"/>
          <w:szCs w:val="24"/>
          <w:lang w:val="en-GB"/>
        </w:rPr>
        <w:t>for</w:t>
      </w:r>
      <w:r w:rsidRPr="00B37981">
        <w:rPr>
          <w:rFonts w:cs="Times New Roman"/>
          <w:szCs w:val="24"/>
          <w:lang w:val="en-GB"/>
        </w:rPr>
        <w:t xml:space="preserve"> green </w:t>
      </w:r>
      <w:r w:rsidR="008B7256" w:rsidRPr="00B37981">
        <w:rPr>
          <w:rFonts w:cs="Times New Roman"/>
          <w:szCs w:val="24"/>
          <w:lang w:val="en-GB"/>
        </w:rPr>
        <w:t>strategies</w:t>
      </w:r>
      <w:r w:rsidRPr="00B37981">
        <w:rPr>
          <w:rFonts w:cs="Times New Roman"/>
          <w:szCs w:val="24"/>
          <w:lang w:val="en-GB"/>
        </w:rPr>
        <w:t xml:space="preserve">, which straddles the line between CSR and business strategy. Beyond only meeting legislative requirements, it helps companies communicate their commitment to environmental stewardship and win over customers. A competitive advantage </w:t>
      </w:r>
      <w:r w:rsidR="00922C5E" w:rsidRPr="00B37981">
        <w:rPr>
          <w:rFonts w:cs="Times New Roman"/>
          <w:szCs w:val="24"/>
          <w:lang w:val="en-GB"/>
        </w:rPr>
        <w:t>can</w:t>
      </w:r>
      <w:r w:rsidRPr="00B37981">
        <w:rPr>
          <w:rFonts w:cs="Times New Roman"/>
          <w:szCs w:val="24"/>
          <w:lang w:val="en-GB"/>
        </w:rPr>
        <w:t xml:space="preserve"> be gained in today's market by sustaining a favourable image via effective green </w:t>
      </w:r>
      <w:r w:rsidR="007E6422" w:rsidRPr="00B37981">
        <w:rPr>
          <w:rFonts w:cs="Times New Roman"/>
          <w:szCs w:val="24"/>
          <w:lang w:val="en-GB"/>
        </w:rPr>
        <w:t>strategies</w:t>
      </w:r>
      <w:r w:rsidRPr="00B37981">
        <w:rPr>
          <w:rFonts w:cs="Times New Roman"/>
          <w:szCs w:val="24"/>
          <w:lang w:val="en-GB"/>
        </w:rPr>
        <w:t xml:space="preserve">, especially </w:t>
      </w:r>
      <w:r w:rsidR="004A7738" w:rsidRPr="00B37981">
        <w:rPr>
          <w:rFonts w:cs="Times New Roman"/>
          <w:szCs w:val="24"/>
          <w:lang w:val="en-GB"/>
        </w:rPr>
        <w:t>because</w:t>
      </w:r>
      <w:r w:rsidRPr="00B37981">
        <w:rPr>
          <w:rFonts w:cs="Times New Roman"/>
          <w:szCs w:val="24"/>
          <w:lang w:val="en-GB"/>
        </w:rPr>
        <w:t xml:space="preserve"> consumers place a premium on ethical and ecologically responsible choices. </w:t>
      </w:r>
    </w:p>
    <w:p w14:paraId="53F643CB" w14:textId="77777777" w:rsidR="00D01477" w:rsidRPr="00B37981" w:rsidRDefault="00D01477" w:rsidP="00D01477">
      <w:pPr>
        <w:pStyle w:val="Heading2"/>
        <w:spacing w:after="0"/>
        <w:rPr>
          <w:rFonts w:cs="Times New Roman"/>
          <w:lang w:val="en-GB" w:eastAsia="en-GB"/>
        </w:rPr>
      </w:pPr>
      <w:bookmarkStart w:id="9" w:name="_Toc153984317"/>
      <w:r w:rsidRPr="00B37981">
        <w:rPr>
          <w:rFonts w:cs="Times New Roman"/>
          <w:lang w:val="en-GB" w:eastAsia="en-GB"/>
        </w:rPr>
        <w:t>1.8 Structure</w:t>
      </w:r>
      <w:bookmarkEnd w:id="9"/>
    </w:p>
    <w:p w14:paraId="29939F0F" w14:textId="3E758AE2" w:rsidR="00D01477" w:rsidRPr="00B37981" w:rsidRDefault="00D01477" w:rsidP="00D01477">
      <w:pPr>
        <w:spacing w:after="0"/>
        <w:rPr>
          <w:rFonts w:cs="Times New Roman"/>
          <w:szCs w:val="24"/>
          <w:lang w:val="en-GB"/>
        </w:rPr>
      </w:pPr>
      <w:r w:rsidRPr="00B37981">
        <w:rPr>
          <w:rFonts w:cs="Times New Roman"/>
          <w:szCs w:val="24"/>
          <w:lang w:val="en-GB"/>
        </w:rPr>
        <w:t xml:space="preserve">This dissertation is divided into six chapters each </w:t>
      </w:r>
      <w:r w:rsidR="004A7738" w:rsidRPr="00B37981">
        <w:rPr>
          <w:rFonts w:cs="Times New Roman"/>
          <w:szCs w:val="24"/>
          <w:lang w:val="en-GB"/>
        </w:rPr>
        <w:t>building</w:t>
      </w:r>
      <w:r w:rsidRPr="00B37981">
        <w:rPr>
          <w:rFonts w:cs="Times New Roman"/>
          <w:szCs w:val="24"/>
          <w:lang w:val="en-GB"/>
        </w:rPr>
        <w:t xml:space="preserve"> upon the previous one. In Chapter 2, </w:t>
      </w:r>
      <w:r w:rsidR="004A7738" w:rsidRPr="00B37981">
        <w:rPr>
          <w:rFonts w:cs="Times New Roman"/>
          <w:szCs w:val="24"/>
          <w:lang w:val="en-GB"/>
        </w:rPr>
        <w:t xml:space="preserve">the </w:t>
      </w:r>
      <w:r w:rsidR="005E6F5F" w:rsidRPr="00B37981">
        <w:rPr>
          <w:rFonts w:cs="Times New Roman"/>
          <w:szCs w:val="24"/>
          <w:lang w:val="en-GB"/>
        </w:rPr>
        <w:t>researcher</w:t>
      </w:r>
      <w:r w:rsidRPr="00B37981">
        <w:rPr>
          <w:rFonts w:cs="Times New Roman"/>
          <w:szCs w:val="24"/>
          <w:lang w:val="en-GB"/>
        </w:rPr>
        <w:t xml:space="preserve"> </w:t>
      </w:r>
      <w:r w:rsidR="004A7738" w:rsidRPr="00B37981">
        <w:rPr>
          <w:rFonts w:cs="Times New Roman"/>
          <w:szCs w:val="24"/>
          <w:lang w:val="en-GB"/>
        </w:rPr>
        <w:t>conducts</w:t>
      </w:r>
      <w:r w:rsidRPr="00B37981">
        <w:rPr>
          <w:rFonts w:cs="Times New Roman"/>
          <w:szCs w:val="24"/>
          <w:lang w:val="en-GB"/>
        </w:rPr>
        <w:t xml:space="preserve"> a thorough literature analysis to investigate the current understanding of green </w:t>
      </w:r>
      <w:r w:rsidR="007E6422" w:rsidRPr="00B37981">
        <w:rPr>
          <w:rFonts w:cs="Times New Roman"/>
          <w:szCs w:val="24"/>
          <w:lang w:val="en-GB"/>
        </w:rPr>
        <w:t>strategies</w:t>
      </w:r>
      <w:r w:rsidRPr="00B37981">
        <w:rPr>
          <w:rFonts w:cs="Times New Roman"/>
          <w:szCs w:val="24"/>
          <w:lang w:val="en-GB"/>
        </w:rPr>
        <w:t xml:space="preserve"> and </w:t>
      </w:r>
      <w:r w:rsidR="004A7738" w:rsidRPr="00B37981">
        <w:rPr>
          <w:rFonts w:cs="Times New Roman"/>
          <w:szCs w:val="24"/>
          <w:lang w:val="en-GB"/>
        </w:rPr>
        <w:t>their</w:t>
      </w:r>
      <w:r w:rsidRPr="00B37981">
        <w:rPr>
          <w:rFonts w:cs="Times New Roman"/>
          <w:szCs w:val="24"/>
          <w:lang w:val="en-GB"/>
        </w:rPr>
        <w:t xml:space="preserve"> implications for market positioning, as well as </w:t>
      </w:r>
      <w:r w:rsidR="004A7738" w:rsidRPr="00B37981">
        <w:rPr>
          <w:rFonts w:cs="Times New Roman"/>
          <w:szCs w:val="24"/>
          <w:lang w:val="en-GB"/>
        </w:rPr>
        <w:lastRenderedPageBreak/>
        <w:t>their</w:t>
      </w:r>
      <w:r w:rsidRPr="00B37981">
        <w:rPr>
          <w:rFonts w:cs="Times New Roman"/>
          <w:szCs w:val="24"/>
          <w:lang w:val="en-GB"/>
        </w:rPr>
        <w:t xml:space="preserve"> application in the construction sector. Chapter 3 lays out the methodology, outlining the study plan and providing specifics on the </w:t>
      </w:r>
      <w:r w:rsidR="004A7738" w:rsidRPr="00B37981">
        <w:rPr>
          <w:rFonts w:cs="Times New Roman"/>
          <w:szCs w:val="24"/>
          <w:lang w:val="en-GB"/>
        </w:rPr>
        <w:t>data-gathering</w:t>
      </w:r>
      <w:r w:rsidRPr="00B37981">
        <w:rPr>
          <w:rFonts w:cs="Times New Roman"/>
          <w:szCs w:val="24"/>
          <w:lang w:val="en-GB"/>
        </w:rPr>
        <w:t xml:space="preserve"> techniques used. Chapter 4 then presents the study's results, setting the stage for Chapter 5's in-depth analysis. Chapter 6 concludes the investigation by summing up its results and providing a thorough and unified explanation of green </w:t>
      </w:r>
      <w:r w:rsidR="00DD5256" w:rsidRPr="00B37981">
        <w:rPr>
          <w:rFonts w:cs="Times New Roman"/>
          <w:szCs w:val="24"/>
          <w:lang w:val="en-GB"/>
        </w:rPr>
        <w:t>strategies’</w:t>
      </w:r>
      <w:r w:rsidRPr="00B37981">
        <w:rPr>
          <w:rFonts w:cs="Times New Roman"/>
          <w:szCs w:val="24"/>
          <w:lang w:val="en-GB"/>
        </w:rPr>
        <w:t xml:space="preserve"> function in the sustainable growth of the building sector.</w:t>
      </w:r>
    </w:p>
    <w:p w14:paraId="58951B9F" w14:textId="77777777" w:rsidR="007E5AEE" w:rsidRPr="00B37981" w:rsidRDefault="007E5AEE">
      <w:pPr>
        <w:spacing w:line="259" w:lineRule="auto"/>
        <w:jc w:val="left"/>
        <w:rPr>
          <w:rFonts w:eastAsiaTheme="majorEastAsia" w:cs="Times New Roman"/>
          <w:b/>
          <w:bCs/>
          <w:sz w:val="28"/>
          <w:szCs w:val="28"/>
          <w:lang w:val="en-GB" w:eastAsia="en-GB"/>
        </w:rPr>
      </w:pPr>
      <w:r w:rsidRPr="00B37981">
        <w:rPr>
          <w:rFonts w:cs="Times New Roman"/>
          <w:lang w:val="en-GB"/>
        </w:rPr>
        <w:br w:type="page"/>
      </w:r>
    </w:p>
    <w:p w14:paraId="1F49D3E6" w14:textId="65DD8D0C" w:rsidR="00D01477" w:rsidRPr="00B37981" w:rsidRDefault="00D01477" w:rsidP="00D01477">
      <w:pPr>
        <w:pStyle w:val="Heading1"/>
        <w:rPr>
          <w:rFonts w:cs="Times New Roman"/>
          <w:lang w:val="en-GB"/>
        </w:rPr>
      </w:pPr>
      <w:bookmarkStart w:id="10" w:name="_Toc153984318"/>
      <w:r w:rsidRPr="00B37981">
        <w:rPr>
          <w:rFonts w:cs="Times New Roman"/>
          <w:lang w:val="en-GB"/>
        </w:rPr>
        <w:lastRenderedPageBreak/>
        <w:t xml:space="preserve">Chapter 2: Literature </w:t>
      </w:r>
      <w:r w:rsidR="00350526" w:rsidRPr="00B37981">
        <w:rPr>
          <w:rFonts w:cs="Times New Roman"/>
          <w:lang w:val="en-GB"/>
        </w:rPr>
        <w:t>R</w:t>
      </w:r>
      <w:r w:rsidRPr="00B37981">
        <w:rPr>
          <w:rFonts w:cs="Times New Roman"/>
          <w:lang w:val="en-GB"/>
        </w:rPr>
        <w:t>eview</w:t>
      </w:r>
      <w:bookmarkEnd w:id="10"/>
      <w:r w:rsidR="00BA54F5" w:rsidRPr="00B37981">
        <w:rPr>
          <w:rFonts w:cs="Times New Roman"/>
          <w:lang w:val="en-GB"/>
        </w:rPr>
        <w:t xml:space="preserve"> </w:t>
      </w:r>
    </w:p>
    <w:p w14:paraId="6E52E309" w14:textId="7555CCF4" w:rsidR="00D01477" w:rsidRPr="00B37981" w:rsidRDefault="00D01477" w:rsidP="00D01477">
      <w:pPr>
        <w:pStyle w:val="Heading2"/>
        <w:spacing w:after="0"/>
        <w:rPr>
          <w:rStyle w:val="normaltextrun"/>
          <w:rFonts w:cs="Times New Roman"/>
          <w:lang w:val="en-GB"/>
        </w:rPr>
      </w:pPr>
      <w:bookmarkStart w:id="11" w:name="_Toc153984319"/>
      <w:bookmarkStart w:id="12" w:name="_Hlk152165788"/>
      <w:r w:rsidRPr="00B37981">
        <w:rPr>
          <w:rStyle w:val="normaltextrun"/>
          <w:rFonts w:cs="Times New Roman"/>
          <w:lang w:val="en-GB"/>
        </w:rPr>
        <w:t>2.</w:t>
      </w:r>
      <w:bookmarkStart w:id="13" w:name="_Hlk152166576"/>
      <w:r w:rsidRPr="00B37981">
        <w:rPr>
          <w:rStyle w:val="normaltextrun"/>
          <w:rFonts w:cs="Times New Roman"/>
          <w:lang w:val="en-GB"/>
        </w:rPr>
        <w:t xml:space="preserve">1 Fundamentals of </w:t>
      </w:r>
      <w:r w:rsidR="00272193" w:rsidRPr="00B37981">
        <w:rPr>
          <w:rStyle w:val="normaltextrun"/>
          <w:rFonts w:cs="Times New Roman"/>
          <w:lang w:val="en-GB"/>
        </w:rPr>
        <w:t>G</w:t>
      </w:r>
      <w:r w:rsidRPr="00B37981">
        <w:rPr>
          <w:rStyle w:val="normaltextrun"/>
          <w:rFonts w:cs="Times New Roman"/>
          <w:lang w:val="en-GB"/>
        </w:rPr>
        <w:t xml:space="preserve">reen </w:t>
      </w:r>
      <w:r w:rsidR="00272193" w:rsidRPr="00B37981">
        <w:rPr>
          <w:rStyle w:val="normaltextrun"/>
          <w:rFonts w:cs="Times New Roman"/>
          <w:lang w:val="en-GB"/>
        </w:rPr>
        <w:t>S</w:t>
      </w:r>
      <w:r w:rsidRPr="00B37981">
        <w:rPr>
          <w:rStyle w:val="normaltextrun"/>
          <w:rFonts w:cs="Times New Roman"/>
          <w:lang w:val="en-GB"/>
        </w:rPr>
        <w:t>trategies</w:t>
      </w:r>
      <w:r w:rsidR="00272193" w:rsidRPr="00B37981">
        <w:rPr>
          <w:rStyle w:val="normaltextrun"/>
          <w:rFonts w:cs="Times New Roman"/>
          <w:lang w:val="en-GB"/>
        </w:rPr>
        <w:t xml:space="preserve"> in </w:t>
      </w:r>
      <w:r w:rsidR="00350526" w:rsidRPr="00B37981">
        <w:rPr>
          <w:rStyle w:val="normaltextrun"/>
          <w:rFonts w:cs="Times New Roman"/>
          <w:lang w:val="en-GB"/>
        </w:rPr>
        <w:t xml:space="preserve">the </w:t>
      </w:r>
      <w:r w:rsidR="00272193" w:rsidRPr="00B37981">
        <w:rPr>
          <w:rStyle w:val="normaltextrun"/>
          <w:rFonts w:cs="Times New Roman"/>
          <w:lang w:val="en-GB"/>
        </w:rPr>
        <w:t>Construction Industry</w:t>
      </w:r>
      <w:bookmarkEnd w:id="11"/>
    </w:p>
    <w:bookmarkEnd w:id="12"/>
    <w:bookmarkEnd w:id="13"/>
    <w:p w14:paraId="0B247C0E" w14:textId="77777777" w:rsidR="00C27483" w:rsidRPr="00B37981" w:rsidRDefault="00C27483" w:rsidP="00C27483">
      <w:pPr>
        <w:rPr>
          <w:lang w:val="en-GB"/>
        </w:rPr>
      </w:pPr>
      <w:r w:rsidRPr="00B37981">
        <w:rPr>
          <w:lang w:val="en-GB"/>
        </w:rPr>
        <w:t xml:space="preserve">The construction industry uses a lot of natural resources, which is why it is producing concerns for natural resources. The faster usage of natural resources in the construction industry encourages to use of the green approach in the area of construction. Green strategies are the approaches that follow the sustainability in the construction. Sustainable construction is the process of using renewable approaches, and recyclable elements during the construction (Jackson, 2021). </w:t>
      </w:r>
    </w:p>
    <w:p w14:paraId="2F60B3CD" w14:textId="5D0253EE" w:rsidR="00272193" w:rsidRPr="00B37981" w:rsidRDefault="00C27483" w:rsidP="00272193">
      <w:pPr>
        <w:rPr>
          <w:lang w:val="en-GB"/>
        </w:rPr>
      </w:pPr>
      <w:r w:rsidRPr="00B37981">
        <w:rPr>
          <w:lang w:val="en-GB"/>
        </w:rPr>
        <w:t xml:space="preserve">To encourage sustainability, reducing the environmental impact and solving the issues of changes in climate green strategies in the construction industry are required. The main objective behind the use of green strategy is to develop a more resource-efficient and eco-friendly structure. The objective of the green approach can be fulfilled by the implementation of sustainable products, designs, energy-efficient products, and proper management of waste. </w:t>
      </w:r>
    </w:p>
    <w:p w14:paraId="369F23A2" w14:textId="443FAD2D" w:rsidR="006C45EF" w:rsidRPr="00B37981" w:rsidRDefault="006C45EF" w:rsidP="006C45EF">
      <w:pPr>
        <w:pStyle w:val="Heading3"/>
        <w:rPr>
          <w:lang w:val="en-GB"/>
        </w:rPr>
      </w:pPr>
      <w:bookmarkStart w:id="14" w:name="_Toc153984320"/>
      <w:r w:rsidRPr="00B37981">
        <w:rPr>
          <w:lang w:val="en-GB"/>
        </w:rPr>
        <w:t>2.1.1 Sustainable Design</w:t>
      </w:r>
      <w:bookmarkEnd w:id="14"/>
    </w:p>
    <w:p w14:paraId="38C656D7" w14:textId="1DA93B31" w:rsidR="00B57A0A" w:rsidRPr="00B37981" w:rsidRDefault="00B57A0A" w:rsidP="00B57A0A">
      <w:pPr>
        <w:rPr>
          <w:lang w:val="en-GB"/>
        </w:rPr>
      </w:pPr>
      <w:r w:rsidRPr="00B37981">
        <w:rPr>
          <w:lang w:val="en-GB"/>
        </w:rPr>
        <w:t xml:space="preserve">It can be used during the start of construction by implementing design sustainability. To reduce the environmental impacts and increase the efficiency of the energy the Architects and engineers make plans to use resources obtained from nature and introduce some sustainable ideas in the sustainable structure. This can be achieved by site planning and incorporation with sustainable actions. In the context of the increase the energy efficiency the exact structure orientations, passive </w:t>
      </w:r>
      <w:r w:rsidR="004A7738" w:rsidRPr="00B37981">
        <w:rPr>
          <w:lang w:val="en-GB"/>
        </w:rPr>
        <w:t>design</w:t>
      </w:r>
      <w:r w:rsidRPr="00B37981">
        <w:rPr>
          <w:lang w:val="en-GB"/>
        </w:rPr>
        <w:t xml:space="preserve"> utilization, and introduction of natural </w:t>
      </w:r>
      <w:r w:rsidR="004A7738" w:rsidRPr="00B37981">
        <w:rPr>
          <w:lang w:val="en-GB"/>
        </w:rPr>
        <w:t>ventilation</w:t>
      </w:r>
      <w:r w:rsidRPr="00B37981">
        <w:rPr>
          <w:lang w:val="en-GB"/>
        </w:rPr>
        <w:t xml:space="preserve">. </w:t>
      </w:r>
    </w:p>
    <w:p w14:paraId="156AC42E" w14:textId="41F97C4F" w:rsidR="006C45EF" w:rsidRPr="00B37981" w:rsidRDefault="0041736E" w:rsidP="0041736E">
      <w:pPr>
        <w:pStyle w:val="Heading3"/>
        <w:rPr>
          <w:lang w:val="en-GB"/>
        </w:rPr>
      </w:pPr>
      <w:bookmarkStart w:id="15" w:name="_Toc153984321"/>
      <w:r w:rsidRPr="00B37981">
        <w:rPr>
          <w:lang w:val="en-GB"/>
        </w:rPr>
        <w:t>2.1.2 Sustainable Materials</w:t>
      </w:r>
      <w:bookmarkEnd w:id="15"/>
    </w:p>
    <w:p w14:paraId="29B5DB55" w14:textId="00508931" w:rsidR="00AC29CB" w:rsidRPr="00B37981" w:rsidRDefault="00AC29CB" w:rsidP="00AC29CB">
      <w:pPr>
        <w:rPr>
          <w:lang w:val="en-GB"/>
        </w:rPr>
      </w:pPr>
      <w:r w:rsidRPr="00B37981">
        <w:rPr>
          <w:lang w:val="en-GB"/>
        </w:rPr>
        <w:t xml:space="preserve">The implementation of eco-friendly elements in the building structure could help in green </w:t>
      </w:r>
      <w:r w:rsidR="004A7738" w:rsidRPr="00B37981">
        <w:rPr>
          <w:lang w:val="en-GB"/>
        </w:rPr>
        <w:t>construction</w:t>
      </w:r>
      <w:r w:rsidRPr="00B37981">
        <w:rPr>
          <w:lang w:val="en-GB"/>
        </w:rPr>
        <w:t xml:space="preserve">. The eco-friendly elements can be found with less embodied power, installation, transactions, and production. The recycled, reclaimable, reusable, quick renewable material are known as the green of sustainable resource. </w:t>
      </w:r>
    </w:p>
    <w:p w14:paraId="30B11143" w14:textId="3CFED286" w:rsidR="00C40046" w:rsidRPr="00B37981" w:rsidRDefault="00C40046" w:rsidP="00C40046">
      <w:pPr>
        <w:pStyle w:val="Heading3"/>
        <w:rPr>
          <w:lang w:val="en-GB"/>
        </w:rPr>
      </w:pPr>
      <w:bookmarkStart w:id="16" w:name="_Toc153984322"/>
      <w:r w:rsidRPr="00B37981">
        <w:rPr>
          <w:lang w:val="en-GB"/>
        </w:rPr>
        <w:t>2.1.3 Energy Efficiency</w:t>
      </w:r>
      <w:bookmarkEnd w:id="16"/>
    </w:p>
    <w:p w14:paraId="53B33699" w14:textId="560049DD" w:rsidR="00C40046" w:rsidRPr="00B37981" w:rsidRDefault="00C40046" w:rsidP="00C40046">
      <w:pPr>
        <w:rPr>
          <w:lang w:val="en-GB"/>
        </w:rPr>
      </w:pPr>
      <w:r w:rsidRPr="00B37981">
        <w:rPr>
          <w:lang w:val="en-GB"/>
        </w:rPr>
        <w:t xml:space="preserve">Implementation of the energy-efficient element is required in green construction. The energy efficiency can be introduced by the coordination of energy-efficient light sources, appliances, HVAC, and equipment. Effective insulation, efficient windows, and natural ventilators can prevent high energy consumption. Introducing renewable sources such as solar panels is also an effective idea in the green strategy development in the construction industry. The idea of the </w:t>
      </w:r>
      <w:r w:rsidR="004A7738" w:rsidRPr="00B37981">
        <w:rPr>
          <w:lang w:val="en-GB"/>
        </w:rPr>
        <w:t>solar</w:t>
      </w:r>
      <w:r w:rsidRPr="00B37981">
        <w:rPr>
          <w:lang w:val="en-GB"/>
        </w:rPr>
        <w:t xml:space="preserve"> panel is innovative and beneficial for the long term. </w:t>
      </w:r>
    </w:p>
    <w:p w14:paraId="47383E1A" w14:textId="764B576C" w:rsidR="00C40046" w:rsidRPr="00B37981" w:rsidRDefault="000125E9" w:rsidP="006150C7">
      <w:pPr>
        <w:pStyle w:val="Heading3"/>
        <w:rPr>
          <w:lang w:val="en-GB"/>
        </w:rPr>
      </w:pPr>
      <w:bookmarkStart w:id="17" w:name="_Toc153984323"/>
      <w:r w:rsidRPr="00B37981">
        <w:rPr>
          <w:lang w:val="en-GB"/>
        </w:rPr>
        <w:lastRenderedPageBreak/>
        <w:t xml:space="preserve">2.1.4 Water </w:t>
      </w:r>
      <w:r w:rsidR="006150C7" w:rsidRPr="00B37981">
        <w:rPr>
          <w:lang w:val="en-GB"/>
        </w:rPr>
        <w:t>Conservation</w:t>
      </w:r>
      <w:bookmarkEnd w:id="17"/>
    </w:p>
    <w:p w14:paraId="57A9C2A1" w14:textId="77777777" w:rsidR="00316799" w:rsidRPr="00B37981" w:rsidRDefault="00316799" w:rsidP="00316799">
      <w:pPr>
        <w:rPr>
          <w:lang w:val="en-GB"/>
        </w:rPr>
      </w:pPr>
      <w:r w:rsidRPr="00B37981">
        <w:rPr>
          <w:lang w:val="en-GB"/>
        </w:rPr>
        <w:t xml:space="preserve">Water is also the one significant contributor to the construction industry. The conservation of water is a must for further usage. The conversation can take place by the use of effective fixtures, recycling of muddy water, and collection of rainwater. The outdoor consumption of the water can be done by the help of landscaping sustainable practices such as xeriscaping or it can help to reduce the usage of outdoor water. To prevent water wastage in the drip system, less flow plumbing techniques can help in wastage prevention and reduce water usage. </w:t>
      </w:r>
    </w:p>
    <w:p w14:paraId="295F3B99" w14:textId="69D8388B" w:rsidR="006150C7" w:rsidRPr="00B37981" w:rsidRDefault="002621A9" w:rsidP="002621A9">
      <w:pPr>
        <w:pStyle w:val="Heading3"/>
        <w:rPr>
          <w:lang w:val="en-GB"/>
        </w:rPr>
      </w:pPr>
      <w:bookmarkStart w:id="18" w:name="_Toc153984324"/>
      <w:r w:rsidRPr="00B37981">
        <w:rPr>
          <w:lang w:val="en-GB"/>
        </w:rPr>
        <w:t>2.1.5 Waste Management</w:t>
      </w:r>
      <w:bookmarkEnd w:id="18"/>
      <w:r w:rsidRPr="00B37981">
        <w:rPr>
          <w:lang w:val="en-GB"/>
        </w:rPr>
        <w:t xml:space="preserve"> </w:t>
      </w:r>
    </w:p>
    <w:p w14:paraId="7108424C" w14:textId="4DD71687" w:rsidR="002621A9" w:rsidRPr="00B37981" w:rsidRDefault="005637CB" w:rsidP="002621A9">
      <w:pPr>
        <w:rPr>
          <w:lang w:val="en-GB"/>
        </w:rPr>
      </w:pPr>
      <w:r w:rsidRPr="00B37981">
        <w:rPr>
          <w:lang w:val="en-GB"/>
        </w:rPr>
        <w:t xml:space="preserve">On the construction the collection of wastage is normal, it might be plastic or metallic. Efficient waste management also plays a significant role in construction sustainability. Waste management considers the proper reduction the waste and opens the materials for reuse and recycling. The recycling and reuse of material help in the development of sustainability, it helps to reduce the environmental impacts. </w:t>
      </w:r>
    </w:p>
    <w:p w14:paraId="303291D4" w14:textId="1467A852" w:rsidR="005637CB" w:rsidRPr="00B37981" w:rsidRDefault="00C85C1C" w:rsidP="005D2053">
      <w:pPr>
        <w:pStyle w:val="Heading3"/>
        <w:rPr>
          <w:lang w:val="en-GB"/>
        </w:rPr>
      </w:pPr>
      <w:bookmarkStart w:id="19" w:name="_Toc153984325"/>
      <w:r w:rsidRPr="00B37981">
        <w:rPr>
          <w:lang w:val="en-GB"/>
        </w:rPr>
        <w:t xml:space="preserve">2.1.6 </w:t>
      </w:r>
      <w:r w:rsidR="00F10A05" w:rsidRPr="00B37981">
        <w:rPr>
          <w:lang w:val="en-GB"/>
        </w:rPr>
        <w:t xml:space="preserve">Life </w:t>
      </w:r>
      <w:r w:rsidR="005D2053" w:rsidRPr="00B37981">
        <w:rPr>
          <w:lang w:val="en-GB"/>
        </w:rPr>
        <w:t>Cycle Assessment</w:t>
      </w:r>
      <w:bookmarkEnd w:id="19"/>
    </w:p>
    <w:p w14:paraId="0DF889CF" w14:textId="5CBA4372" w:rsidR="005D2053" w:rsidRPr="00B37981" w:rsidRDefault="00C51975" w:rsidP="005D2053">
      <w:pPr>
        <w:rPr>
          <w:lang w:val="en-GB"/>
        </w:rPr>
      </w:pPr>
      <w:r w:rsidRPr="00B37981">
        <w:rPr>
          <w:lang w:val="en-GB"/>
        </w:rPr>
        <w:t>Construction life cycle assessment contains the total Information of the building from the design and functionality to the demolition of that structure. An effective life cycle that focuses on sustainable development can help to introduce sustainability in the environment.</w:t>
      </w:r>
    </w:p>
    <w:p w14:paraId="3473C54E" w14:textId="44E48232" w:rsidR="006E540E" w:rsidRPr="00B37981" w:rsidRDefault="006E540E" w:rsidP="00572251">
      <w:pPr>
        <w:pStyle w:val="Heading3"/>
        <w:rPr>
          <w:lang w:val="en-GB"/>
        </w:rPr>
      </w:pPr>
      <w:bookmarkStart w:id="20" w:name="_Toc153984326"/>
      <w:r w:rsidRPr="00B37981">
        <w:rPr>
          <w:lang w:val="en-GB"/>
        </w:rPr>
        <w:t xml:space="preserve">2.1.7 </w:t>
      </w:r>
      <w:r w:rsidR="0047427C" w:rsidRPr="00B37981">
        <w:rPr>
          <w:lang w:val="en-GB"/>
        </w:rPr>
        <w:t>Certification</w:t>
      </w:r>
      <w:r w:rsidR="007B7BE7" w:rsidRPr="00B37981">
        <w:rPr>
          <w:lang w:val="en-GB"/>
        </w:rPr>
        <w:t xml:space="preserve"> and </w:t>
      </w:r>
      <w:r w:rsidR="0047427C" w:rsidRPr="00B37981">
        <w:rPr>
          <w:lang w:val="en-GB"/>
        </w:rPr>
        <w:t>Standards</w:t>
      </w:r>
      <w:bookmarkEnd w:id="20"/>
    </w:p>
    <w:p w14:paraId="675FE235" w14:textId="4877E6D8" w:rsidR="00572251" w:rsidRPr="00B37981" w:rsidRDefault="00572251" w:rsidP="005D2053">
      <w:pPr>
        <w:rPr>
          <w:lang w:val="en-GB"/>
        </w:rPr>
      </w:pPr>
      <w:r w:rsidRPr="00B37981">
        <w:rPr>
          <w:lang w:val="en-GB"/>
        </w:rPr>
        <w:t xml:space="preserve">Certain certification programs respect the green construction approaches like LEED (Leadership in Energy and Environmental Design) and BREEAM (Building Research Establishment Environmental Assessment Method), also promote green strategies of construction by providing certified </w:t>
      </w:r>
      <w:r w:rsidR="004A7738" w:rsidRPr="00B37981">
        <w:rPr>
          <w:lang w:val="en-GB"/>
        </w:rPr>
        <w:t>methods</w:t>
      </w:r>
      <w:r w:rsidRPr="00B37981">
        <w:rPr>
          <w:lang w:val="en-GB"/>
        </w:rPr>
        <w:t xml:space="preserve"> to develop sustainable approaches in the construction industry. Working with the help of these methods and following these standards also encourages the adoption of green strategies in the construction business.</w:t>
      </w:r>
    </w:p>
    <w:p w14:paraId="585B41C0" w14:textId="77777777" w:rsidR="00D01477" w:rsidRPr="00B37981" w:rsidRDefault="00D01477" w:rsidP="00D01477">
      <w:pPr>
        <w:pStyle w:val="Heading2"/>
        <w:rPr>
          <w:lang w:val="en-GB"/>
        </w:rPr>
      </w:pPr>
      <w:bookmarkStart w:id="21" w:name="_Toc153984327"/>
      <w:bookmarkStart w:id="22" w:name="_Hlk152165779"/>
      <w:r w:rsidRPr="00B37981">
        <w:rPr>
          <w:lang w:val="en-GB"/>
        </w:rPr>
        <w:t>2.2 Drivers for the Adoption of Green Strategies in Construction Firms, with a Focus on BW Company</w:t>
      </w:r>
      <w:bookmarkEnd w:id="21"/>
    </w:p>
    <w:bookmarkEnd w:id="22"/>
    <w:p w14:paraId="3FF65444" w14:textId="77777777" w:rsidR="00D01477" w:rsidRPr="00B37981" w:rsidRDefault="00D01477" w:rsidP="00D01477">
      <w:pPr>
        <w:rPr>
          <w:b/>
          <w:lang w:val="en-GB"/>
        </w:rPr>
      </w:pPr>
      <w:r w:rsidRPr="00B37981">
        <w:rPr>
          <w:b/>
          <w:lang w:val="en-GB"/>
        </w:rPr>
        <w:t>2.2.1. Regulatory Compliance and Standards</w:t>
      </w:r>
    </w:p>
    <w:p w14:paraId="6851E28D" w14:textId="158AEED3" w:rsidR="00B83F64" w:rsidRPr="00B37981" w:rsidRDefault="004A7738" w:rsidP="00B83F64">
      <w:pPr>
        <w:rPr>
          <w:lang w:val="en-GB"/>
        </w:rPr>
      </w:pPr>
      <w:r w:rsidRPr="00B37981">
        <w:rPr>
          <w:lang w:val="en-GB"/>
        </w:rPr>
        <w:t>Regulatory</w:t>
      </w:r>
      <w:r w:rsidR="00B83F64" w:rsidRPr="00B37981">
        <w:rPr>
          <w:lang w:val="en-GB"/>
        </w:rPr>
        <w:t xml:space="preserve"> compliance with the combination of industry standards is one of the </w:t>
      </w:r>
      <w:r w:rsidR="00053C7A" w:rsidRPr="00B37981">
        <w:rPr>
          <w:lang w:val="en-GB"/>
        </w:rPr>
        <w:t>primary driver</w:t>
      </w:r>
      <w:r w:rsidR="00327FE9" w:rsidRPr="00B37981">
        <w:rPr>
          <w:lang w:val="en-GB"/>
        </w:rPr>
        <w:t>s</w:t>
      </w:r>
      <w:r w:rsidR="00053C7A" w:rsidRPr="00B37981">
        <w:rPr>
          <w:lang w:val="en-GB"/>
        </w:rPr>
        <w:t xml:space="preserve"> for the construction industry</w:t>
      </w:r>
      <w:r w:rsidR="00141AEB" w:rsidRPr="00B37981">
        <w:rPr>
          <w:lang w:val="en-GB"/>
        </w:rPr>
        <w:t xml:space="preserve"> for the incorporation of green strategies within business operations. </w:t>
      </w:r>
      <w:r w:rsidR="00000FB4" w:rsidRPr="00B37981">
        <w:rPr>
          <w:lang w:val="en-GB"/>
        </w:rPr>
        <w:t>Furthermore, governments are also supporting sustainable and green practices within the industry</w:t>
      </w:r>
      <w:r w:rsidR="0047672C" w:rsidRPr="00B37981">
        <w:rPr>
          <w:lang w:val="en-GB"/>
        </w:rPr>
        <w:t xml:space="preserve">, while creating environmental restrictions. Due to government support, </w:t>
      </w:r>
      <w:r w:rsidR="00282DC6" w:rsidRPr="00B37981">
        <w:rPr>
          <w:lang w:val="en-GB"/>
        </w:rPr>
        <w:lastRenderedPageBreak/>
        <w:t xml:space="preserve">construction </w:t>
      </w:r>
      <w:r w:rsidR="0047672C" w:rsidRPr="00B37981">
        <w:rPr>
          <w:lang w:val="en-GB"/>
        </w:rPr>
        <w:t xml:space="preserve">businesses are aiming to utilize </w:t>
      </w:r>
      <w:r w:rsidR="009733C3" w:rsidRPr="00B37981">
        <w:rPr>
          <w:lang w:val="en-GB"/>
        </w:rPr>
        <w:t xml:space="preserve">green strategies within their business operations. </w:t>
      </w:r>
      <w:r w:rsidR="00E4205C" w:rsidRPr="00B37981">
        <w:rPr>
          <w:lang w:val="en-GB"/>
        </w:rPr>
        <w:t xml:space="preserve">Shurrab (2019) </w:t>
      </w:r>
      <w:r w:rsidR="00CB2F1E" w:rsidRPr="00B37981">
        <w:rPr>
          <w:lang w:val="en-GB"/>
        </w:rPr>
        <w:t xml:space="preserve">outlined in their article that </w:t>
      </w:r>
      <w:r w:rsidRPr="00B37981">
        <w:rPr>
          <w:lang w:val="en-GB"/>
        </w:rPr>
        <w:t xml:space="preserve">the </w:t>
      </w:r>
      <w:r w:rsidR="00CB2F1E" w:rsidRPr="00B37981">
        <w:rPr>
          <w:lang w:val="en-GB"/>
        </w:rPr>
        <w:t>construction sector is also getting</w:t>
      </w:r>
      <w:r w:rsidR="00DB034F" w:rsidRPr="00B37981">
        <w:rPr>
          <w:lang w:val="en-GB"/>
        </w:rPr>
        <w:t xml:space="preserve"> impacted by the</w:t>
      </w:r>
      <w:r w:rsidR="004C0F45" w:rsidRPr="00B37981">
        <w:rPr>
          <w:lang w:val="en-GB"/>
        </w:rPr>
        <w:t xml:space="preserve"> </w:t>
      </w:r>
      <w:r w:rsidRPr="00B37981">
        <w:rPr>
          <w:lang w:val="en-GB"/>
        </w:rPr>
        <w:t>legislation</w:t>
      </w:r>
      <w:r w:rsidR="00E43456" w:rsidRPr="00B37981">
        <w:rPr>
          <w:lang w:val="en-GB"/>
        </w:rPr>
        <w:t xml:space="preserve"> </w:t>
      </w:r>
      <w:r w:rsidR="008A1AF8" w:rsidRPr="00B37981">
        <w:rPr>
          <w:lang w:val="en-GB"/>
        </w:rPr>
        <w:t>supporting</w:t>
      </w:r>
      <w:r w:rsidR="00276C9C" w:rsidRPr="00B37981">
        <w:rPr>
          <w:lang w:val="en-GB"/>
        </w:rPr>
        <w:t xml:space="preserve"> </w:t>
      </w:r>
      <w:r w:rsidRPr="00B37981">
        <w:rPr>
          <w:lang w:val="en-GB"/>
        </w:rPr>
        <w:t>a</w:t>
      </w:r>
      <w:r w:rsidR="00276C9C" w:rsidRPr="00B37981">
        <w:rPr>
          <w:lang w:val="en-GB"/>
        </w:rPr>
        <w:t xml:space="preserve"> sustainable environment</w:t>
      </w:r>
      <w:r w:rsidR="008A1AF8" w:rsidRPr="00B37981">
        <w:rPr>
          <w:lang w:val="en-GB"/>
        </w:rPr>
        <w:t>,</w:t>
      </w:r>
      <w:r w:rsidRPr="00B37981">
        <w:rPr>
          <w:lang w:val="en-GB"/>
        </w:rPr>
        <w:t xml:space="preserve"> </w:t>
      </w:r>
      <w:r w:rsidR="00CC473F" w:rsidRPr="00B37981">
        <w:rPr>
          <w:lang w:val="en-GB"/>
        </w:rPr>
        <w:t xml:space="preserve">further </w:t>
      </w:r>
      <w:r w:rsidR="006C5805" w:rsidRPr="00B37981">
        <w:rPr>
          <w:lang w:val="en-GB"/>
        </w:rPr>
        <w:t xml:space="preserve">igniting the need </w:t>
      </w:r>
      <w:r w:rsidRPr="00B37981">
        <w:rPr>
          <w:lang w:val="en-GB"/>
        </w:rPr>
        <w:t>to adopt</w:t>
      </w:r>
      <w:r w:rsidR="006C5805" w:rsidRPr="00B37981">
        <w:rPr>
          <w:lang w:val="en-GB"/>
        </w:rPr>
        <w:t xml:space="preserve"> green strategies within the construction industry.</w:t>
      </w:r>
      <w:r w:rsidR="00CF21C8" w:rsidRPr="00B37981">
        <w:rPr>
          <w:lang w:val="en-GB"/>
        </w:rPr>
        <w:t xml:space="preserve"> </w:t>
      </w:r>
    </w:p>
    <w:p w14:paraId="1F794FE2" w14:textId="77777777" w:rsidR="00D01477" w:rsidRPr="00B37981" w:rsidRDefault="00D01477" w:rsidP="00D01477">
      <w:pPr>
        <w:rPr>
          <w:b/>
          <w:lang w:val="en-GB"/>
        </w:rPr>
      </w:pPr>
      <w:r w:rsidRPr="00B37981">
        <w:rPr>
          <w:b/>
          <w:lang w:val="en-GB"/>
        </w:rPr>
        <w:t>2.2.2. Cost Savings and Operational Efficiency</w:t>
      </w:r>
    </w:p>
    <w:p w14:paraId="42696842" w14:textId="03D67FA1" w:rsidR="00B54853" w:rsidRPr="00B37981" w:rsidRDefault="00110F4D" w:rsidP="00771F5C">
      <w:pPr>
        <w:rPr>
          <w:lang w:val="en-GB"/>
        </w:rPr>
      </w:pPr>
      <w:r w:rsidRPr="00B37981">
        <w:rPr>
          <w:lang w:val="en-GB"/>
        </w:rPr>
        <w:t xml:space="preserve">Another major driver for adopting green strategies within the construction industry is </w:t>
      </w:r>
      <w:r w:rsidR="00771F5C" w:rsidRPr="00B37981">
        <w:rPr>
          <w:lang w:val="en-GB"/>
        </w:rPr>
        <w:t xml:space="preserve">the requirement </w:t>
      </w:r>
      <w:r w:rsidR="004A7738" w:rsidRPr="00B37981">
        <w:rPr>
          <w:lang w:val="en-GB"/>
        </w:rPr>
        <w:t>to save</w:t>
      </w:r>
      <w:r w:rsidR="00771F5C" w:rsidRPr="00B37981">
        <w:rPr>
          <w:lang w:val="en-GB"/>
        </w:rPr>
        <w:t xml:space="preserve"> money and </w:t>
      </w:r>
      <w:r w:rsidR="004A7738" w:rsidRPr="00B37981">
        <w:rPr>
          <w:lang w:val="en-GB"/>
        </w:rPr>
        <w:t>enhance</w:t>
      </w:r>
      <w:r w:rsidR="00771F5C" w:rsidRPr="00B37981">
        <w:rPr>
          <w:lang w:val="en-GB"/>
        </w:rPr>
        <w:t xml:space="preserve"> the company’s operational efficiency. </w:t>
      </w:r>
      <w:r w:rsidR="00BD6794" w:rsidRPr="00B37981">
        <w:rPr>
          <w:lang w:val="en-GB"/>
        </w:rPr>
        <w:t xml:space="preserve">The research study of Pandey (2018) highlights that the use of sustainable materials and </w:t>
      </w:r>
      <w:r w:rsidR="00310196" w:rsidRPr="00B37981">
        <w:rPr>
          <w:lang w:val="en-GB"/>
        </w:rPr>
        <w:t>practices like energy-efficien</w:t>
      </w:r>
      <w:r w:rsidR="00071D82" w:rsidRPr="00B37981">
        <w:rPr>
          <w:lang w:val="en-GB"/>
        </w:rPr>
        <w:t xml:space="preserve">t buildings </w:t>
      </w:r>
      <w:r w:rsidR="00A87580" w:rsidRPr="00B37981">
        <w:rPr>
          <w:lang w:val="en-GB"/>
        </w:rPr>
        <w:t xml:space="preserve">reduces costs in the long run. </w:t>
      </w:r>
      <w:r w:rsidR="00597404" w:rsidRPr="00B37981">
        <w:rPr>
          <w:lang w:val="en-GB"/>
        </w:rPr>
        <w:t xml:space="preserve">Furthermore, the use of management of smart buildings and HVAC energy-efficient systems </w:t>
      </w:r>
      <w:r w:rsidR="00150ECE" w:rsidRPr="00B37981">
        <w:rPr>
          <w:lang w:val="en-GB"/>
        </w:rPr>
        <w:t xml:space="preserve">are distinct instances of green technologies which </w:t>
      </w:r>
      <w:r w:rsidR="004A7738" w:rsidRPr="00B37981">
        <w:rPr>
          <w:lang w:val="en-GB"/>
        </w:rPr>
        <w:t>assist</w:t>
      </w:r>
      <w:r w:rsidR="00150ECE" w:rsidRPr="00B37981">
        <w:rPr>
          <w:lang w:val="en-GB"/>
        </w:rPr>
        <w:t xml:space="preserve"> the industry </w:t>
      </w:r>
      <w:r w:rsidR="004A7738" w:rsidRPr="00B37981">
        <w:rPr>
          <w:lang w:val="en-GB"/>
        </w:rPr>
        <w:t>in attaining</w:t>
      </w:r>
      <w:r w:rsidR="00150ECE" w:rsidRPr="00B37981">
        <w:rPr>
          <w:lang w:val="en-GB"/>
        </w:rPr>
        <w:t xml:space="preserve"> both their financial</w:t>
      </w:r>
      <w:r w:rsidR="00371B96" w:rsidRPr="00B37981">
        <w:rPr>
          <w:lang w:val="en-GB"/>
        </w:rPr>
        <w:t xml:space="preserve">, societal, and environmental objectives. </w:t>
      </w:r>
    </w:p>
    <w:p w14:paraId="1FA65F95" w14:textId="77777777" w:rsidR="00D01477" w:rsidRPr="00B37981" w:rsidRDefault="00D01477" w:rsidP="00D01477">
      <w:pPr>
        <w:rPr>
          <w:b/>
          <w:lang w:val="en-GB"/>
        </w:rPr>
      </w:pPr>
      <w:r w:rsidRPr="00B37981">
        <w:rPr>
          <w:b/>
          <w:lang w:val="en-GB"/>
        </w:rPr>
        <w:t>2.2.3. Corporate Social Responsibility (CSR) and Brand Image</w:t>
      </w:r>
    </w:p>
    <w:p w14:paraId="34C5973B" w14:textId="3637CE7D" w:rsidR="00293728" w:rsidRPr="00B37981" w:rsidRDefault="00293728" w:rsidP="00293728">
      <w:pPr>
        <w:rPr>
          <w:lang w:val="en-GB"/>
        </w:rPr>
      </w:pPr>
      <w:r w:rsidRPr="00B37981">
        <w:rPr>
          <w:lang w:val="en-GB"/>
        </w:rPr>
        <w:t xml:space="preserve">With the increasing number of businesses along with BW company </w:t>
      </w:r>
      <w:r w:rsidR="004A7738" w:rsidRPr="00B37981">
        <w:rPr>
          <w:lang w:val="en-GB"/>
        </w:rPr>
        <w:t>is</w:t>
      </w:r>
      <w:r w:rsidRPr="00B37981">
        <w:rPr>
          <w:lang w:val="en-GB"/>
        </w:rPr>
        <w:t xml:space="preserve"> aiming to shift their focus to the CSR </w:t>
      </w:r>
      <w:r w:rsidR="00CC39AE" w:rsidRPr="00B37981">
        <w:rPr>
          <w:lang w:val="en-GB"/>
        </w:rPr>
        <w:t xml:space="preserve">approach while building their brand image within the market. </w:t>
      </w:r>
      <w:r w:rsidR="00EF2F9D" w:rsidRPr="00B37981">
        <w:rPr>
          <w:lang w:val="en-GB"/>
        </w:rPr>
        <w:t xml:space="preserve">This environmentally conscious behaviour of businesses within </w:t>
      </w:r>
      <w:r w:rsidR="004A7738" w:rsidRPr="00B37981">
        <w:rPr>
          <w:lang w:val="en-GB"/>
        </w:rPr>
        <w:t xml:space="preserve">the </w:t>
      </w:r>
      <w:r w:rsidR="00EF2F9D" w:rsidRPr="00B37981">
        <w:rPr>
          <w:lang w:val="en-GB"/>
        </w:rPr>
        <w:t>construction industry</w:t>
      </w:r>
      <w:r w:rsidR="00507DFA" w:rsidRPr="00B37981">
        <w:rPr>
          <w:lang w:val="en-GB"/>
        </w:rPr>
        <w:t xml:space="preserve"> </w:t>
      </w:r>
      <w:r w:rsidR="004A7738" w:rsidRPr="00B37981">
        <w:rPr>
          <w:lang w:val="en-GB"/>
        </w:rPr>
        <w:t>relates</w:t>
      </w:r>
      <w:r w:rsidR="00507DFA" w:rsidRPr="00B37981">
        <w:rPr>
          <w:lang w:val="en-GB"/>
        </w:rPr>
        <w:t xml:space="preserve"> to the two best possible outcomes are influencing </w:t>
      </w:r>
      <w:r w:rsidR="004A7738" w:rsidRPr="00B37981">
        <w:rPr>
          <w:lang w:val="en-GB"/>
        </w:rPr>
        <w:t>customers'</w:t>
      </w:r>
      <w:r w:rsidR="00507DFA" w:rsidRPr="00B37981">
        <w:rPr>
          <w:lang w:val="en-GB"/>
        </w:rPr>
        <w:t xml:space="preserve"> </w:t>
      </w:r>
      <w:r w:rsidR="00AE3F7E" w:rsidRPr="00B37981">
        <w:rPr>
          <w:lang w:val="en-GB"/>
        </w:rPr>
        <w:t xml:space="preserve">purchase behaviour and </w:t>
      </w:r>
      <w:r w:rsidR="00E90E5D" w:rsidRPr="00B37981">
        <w:rPr>
          <w:lang w:val="en-GB"/>
        </w:rPr>
        <w:t>adhering</w:t>
      </w:r>
      <w:r w:rsidR="00AE3F7E" w:rsidRPr="00B37981">
        <w:rPr>
          <w:lang w:val="en-GB"/>
        </w:rPr>
        <w:t xml:space="preserve"> to cultural norms (Hosta and Zabkar, 2020). </w:t>
      </w:r>
      <w:r w:rsidR="00E90E5D" w:rsidRPr="00B37981">
        <w:rPr>
          <w:lang w:val="en-GB"/>
        </w:rPr>
        <w:t xml:space="preserve">Therefore, the construction companies within the market could enhance their market position by </w:t>
      </w:r>
      <w:r w:rsidR="009347B9" w:rsidRPr="00B37981">
        <w:rPr>
          <w:lang w:val="en-GB"/>
        </w:rPr>
        <w:t xml:space="preserve">opting for green </w:t>
      </w:r>
      <w:r w:rsidR="004A7738" w:rsidRPr="00B37981">
        <w:rPr>
          <w:lang w:val="en-GB"/>
        </w:rPr>
        <w:t>strategies</w:t>
      </w:r>
      <w:r w:rsidR="009347B9" w:rsidRPr="00B37981">
        <w:rPr>
          <w:lang w:val="en-GB"/>
        </w:rPr>
        <w:t xml:space="preserve"> like CSR within the business operations</w:t>
      </w:r>
      <w:r w:rsidR="00D15A92" w:rsidRPr="00B37981">
        <w:rPr>
          <w:lang w:val="en-GB"/>
        </w:rPr>
        <w:t xml:space="preserve">, hence, </w:t>
      </w:r>
      <w:r w:rsidR="0070390E" w:rsidRPr="00B37981">
        <w:rPr>
          <w:lang w:val="en-GB"/>
        </w:rPr>
        <w:t xml:space="preserve">improving brand loyalty and image within the market is another driver for the construction industry </w:t>
      </w:r>
      <w:r w:rsidR="004A7738" w:rsidRPr="00B37981">
        <w:rPr>
          <w:lang w:val="en-GB"/>
        </w:rPr>
        <w:t>to adopt</w:t>
      </w:r>
      <w:r w:rsidR="0070390E" w:rsidRPr="00B37981">
        <w:rPr>
          <w:lang w:val="en-GB"/>
        </w:rPr>
        <w:t xml:space="preserve"> green strategies. </w:t>
      </w:r>
    </w:p>
    <w:p w14:paraId="3829D3CD" w14:textId="77777777" w:rsidR="00D01477" w:rsidRPr="00B37981" w:rsidRDefault="00D01477" w:rsidP="00D01477">
      <w:pPr>
        <w:rPr>
          <w:b/>
          <w:lang w:val="en-GB"/>
        </w:rPr>
      </w:pPr>
      <w:r w:rsidRPr="00B37981">
        <w:rPr>
          <w:b/>
          <w:lang w:val="en-GB"/>
        </w:rPr>
        <w:t>2.2.4. Market Demand and Stakeholder Expectations</w:t>
      </w:r>
    </w:p>
    <w:p w14:paraId="23F8EDD9" w14:textId="47259DAF" w:rsidR="007C7753" w:rsidRPr="00B37981" w:rsidRDefault="00325E9A" w:rsidP="007C7753">
      <w:pPr>
        <w:rPr>
          <w:lang w:val="en-GB"/>
        </w:rPr>
      </w:pPr>
      <w:r w:rsidRPr="00B37981">
        <w:rPr>
          <w:lang w:val="en-GB"/>
        </w:rPr>
        <w:t>T</w:t>
      </w:r>
      <w:r w:rsidR="006A54A1" w:rsidRPr="00B37981">
        <w:rPr>
          <w:lang w:val="en-GB"/>
        </w:rPr>
        <w:t xml:space="preserve">he stakeholders and customers </w:t>
      </w:r>
      <w:r w:rsidR="000C4B9E" w:rsidRPr="00B37981">
        <w:rPr>
          <w:lang w:val="en-GB"/>
        </w:rPr>
        <w:t>have</w:t>
      </w:r>
      <w:r w:rsidR="006A54A1" w:rsidRPr="00B37981">
        <w:rPr>
          <w:lang w:val="en-GB"/>
        </w:rPr>
        <w:t xml:space="preserve"> the increasing </w:t>
      </w:r>
      <w:r w:rsidR="00B5618A" w:rsidRPr="00B37981">
        <w:rPr>
          <w:lang w:val="en-GB"/>
        </w:rPr>
        <w:t xml:space="preserve">concerns </w:t>
      </w:r>
      <w:r w:rsidR="008F0D59" w:rsidRPr="00B37981">
        <w:rPr>
          <w:lang w:val="en-GB"/>
        </w:rPr>
        <w:t xml:space="preserve">toward the </w:t>
      </w:r>
      <w:r w:rsidR="00BD0712" w:rsidRPr="00B37981">
        <w:rPr>
          <w:lang w:val="en-GB"/>
        </w:rPr>
        <w:t xml:space="preserve">environment is counted as the another driver for the green strategies adoption in the construction industry. </w:t>
      </w:r>
      <w:r w:rsidR="00B5618A" w:rsidRPr="00B37981">
        <w:rPr>
          <w:lang w:val="en-GB"/>
        </w:rPr>
        <w:t xml:space="preserve"> </w:t>
      </w:r>
      <w:r w:rsidR="00A0610A" w:rsidRPr="00B37981">
        <w:rPr>
          <w:lang w:val="en-GB"/>
        </w:rPr>
        <w:t>Zhang and He (2021) i</w:t>
      </w:r>
      <w:r w:rsidR="009D6AE8" w:rsidRPr="00B37981">
        <w:rPr>
          <w:lang w:val="en-GB"/>
        </w:rPr>
        <w:t xml:space="preserve">ndicated in their research that </w:t>
      </w:r>
      <w:r w:rsidR="008C25E9" w:rsidRPr="00B37981">
        <w:rPr>
          <w:lang w:val="en-GB"/>
        </w:rPr>
        <w:t>businesses</w:t>
      </w:r>
      <w:r w:rsidR="00581C5E" w:rsidRPr="00B37981">
        <w:rPr>
          <w:lang w:val="en-GB"/>
        </w:rPr>
        <w:t xml:space="preserve"> </w:t>
      </w:r>
      <w:r w:rsidR="000347F8" w:rsidRPr="00B37981">
        <w:rPr>
          <w:lang w:val="en-GB"/>
        </w:rPr>
        <w:t xml:space="preserve">in the industry are being </w:t>
      </w:r>
      <w:r w:rsidR="006E3666" w:rsidRPr="00B37981">
        <w:rPr>
          <w:lang w:val="en-GB"/>
        </w:rPr>
        <w:t>pushed for implementing the sustainable strategies through customer awareness, concerns, and prefer</w:t>
      </w:r>
      <w:r w:rsidR="0018357E" w:rsidRPr="00B37981">
        <w:rPr>
          <w:lang w:val="en-GB"/>
        </w:rPr>
        <w:t xml:space="preserve">ences regarding the apprehensions of the environment. </w:t>
      </w:r>
      <w:r w:rsidR="00A162A0" w:rsidRPr="00B37981">
        <w:rPr>
          <w:lang w:val="en-GB"/>
        </w:rPr>
        <w:t xml:space="preserve">Therefore, </w:t>
      </w:r>
      <w:r w:rsidR="004A7738" w:rsidRPr="00B37981">
        <w:rPr>
          <w:lang w:val="en-GB"/>
        </w:rPr>
        <w:t>to</w:t>
      </w:r>
      <w:r w:rsidR="00A162A0" w:rsidRPr="00B37981">
        <w:rPr>
          <w:lang w:val="en-GB"/>
        </w:rPr>
        <w:t xml:space="preserve"> remain competitive within the market, companies </w:t>
      </w:r>
      <w:r w:rsidR="004A7738" w:rsidRPr="00B37981">
        <w:rPr>
          <w:lang w:val="en-GB"/>
        </w:rPr>
        <w:t>in</w:t>
      </w:r>
      <w:r w:rsidR="00A162A0" w:rsidRPr="00B37981">
        <w:rPr>
          <w:lang w:val="en-GB"/>
        </w:rPr>
        <w:t xml:space="preserve"> the construction industry are being pushed </w:t>
      </w:r>
      <w:r w:rsidR="006C24FA" w:rsidRPr="00B37981">
        <w:rPr>
          <w:lang w:val="en-GB"/>
        </w:rPr>
        <w:t xml:space="preserve">by different stakeholders like investors and customers </w:t>
      </w:r>
      <w:r w:rsidR="004A7738" w:rsidRPr="00B37981">
        <w:rPr>
          <w:lang w:val="en-GB"/>
        </w:rPr>
        <w:t>to adopt</w:t>
      </w:r>
      <w:r w:rsidR="00A162A0" w:rsidRPr="00B37981">
        <w:rPr>
          <w:lang w:val="en-GB"/>
        </w:rPr>
        <w:t xml:space="preserve"> green strategies</w:t>
      </w:r>
      <w:r w:rsidR="006C24FA" w:rsidRPr="00B37981">
        <w:rPr>
          <w:lang w:val="en-GB"/>
        </w:rPr>
        <w:t xml:space="preserve">. </w:t>
      </w:r>
    </w:p>
    <w:p w14:paraId="5730EF80" w14:textId="77777777" w:rsidR="00D01477" w:rsidRPr="00B37981" w:rsidRDefault="00D01477" w:rsidP="00D01477">
      <w:pPr>
        <w:rPr>
          <w:b/>
          <w:lang w:val="en-GB"/>
        </w:rPr>
      </w:pPr>
      <w:r w:rsidRPr="00B37981">
        <w:rPr>
          <w:b/>
          <w:lang w:val="en-GB"/>
        </w:rPr>
        <w:t>2.2.5. Innovation and Technological Advancements</w:t>
      </w:r>
    </w:p>
    <w:p w14:paraId="10AF1692" w14:textId="25387A9B" w:rsidR="00636DD0" w:rsidRPr="00B37981" w:rsidRDefault="00384199" w:rsidP="00636DD0">
      <w:pPr>
        <w:rPr>
          <w:lang w:val="en-GB"/>
        </w:rPr>
      </w:pPr>
      <w:r w:rsidRPr="00B37981">
        <w:rPr>
          <w:lang w:val="en-GB"/>
        </w:rPr>
        <w:lastRenderedPageBreak/>
        <w:t xml:space="preserve">Another driver for the construction industry </w:t>
      </w:r>
      <w:r w:rsidR="004A7738" w:rsidRPr="00B37981">
        <w:rPr>
          <w:lang w:val="en-GB"/>
        </w:rPr>
        <w:t>to adopt</w:t>
      </w:r>
      <w:r w:rsidRPr="00B37981">
        <w:rPr>
          <w:lang w:val="en-GB"/>
        </w:rPr>
        <w:t xml:space="preserve"> strategies is their pursuit of technological advancement and </w:t>
      </w:r>
      <w:r w:rsidR="0014789A" w:rsidRPr="00B37981">
        <w:rPr>
          <w:lang w:val="en-GB"/>
        </w:rPr>
        <w:t xml:space="preserve">identification of </w:t>
      </w:r>
      <w:r w:rsidRPr="00B37981">
        <w:rPr>
          <w:lang w:val="en-GB"/>
        </w:rPr>
        <w:t>innovat</w:t>
      </w:r>
      <w:r w:rsidR="0014789A" w:rsidRPr="00B37981">
        <w:rPr>
          <w:lang w:val="en-GB"/>
        </w:rPr>
        <w:t xml:space="preserve">ive solutions. </w:t>
      </w:r>
      <w:r w:rsidR="008113BA" w:rsidRPr="00B37981">
        <w:rPr>
          <w:lang w:val="en-GB"/>
        </w:rPr>
        <w:t>Van Tam (2021)</w:t>
      </w:r>
      <w:r w:rsidR="00EF74E5" w:rsidRPr="00B37981">
        <w:rPr>
          <w:lang w:val="en-GB"/>
        </w:rPr>
        <w:t xml:space="preserve"> mentioned in their study that the use of green building materials and practices within business operations </w:t>
      </w:r>
      <w:r w:rsidR="001C1CA8" w:rsidRPr="00B37981">
        <w:rPr>
          <w:lang w:val="en-GB"/>
        </w:rPr>
        <w:t>is</w:t>
      </w:r>
      <w:r w:rsidR="00524011" w:rsidRPr="00B37981">
        <w:rPr>
          <w:lang w:val="en-GB"/>
        </w:rPr>
        <w:t xml:space="preserve"> due to technological advancements within the industry. </w:t>
      </w:r>
      <w:r w:rsidR="00B2360C" w:rsidRPr="00B37981">
        <w:rPr>
          <w:lang w:val="en-GB"/>
        </w:rPr>
        <w:t xml:space="preserve">Therefore, companies like BW company opt for </w:t>
      </w:r>
      <w:r w:rsidR="00345FDF" w:rsidRPr="00B37981">
        <w:rPr>
          <w:lang w:val="en-GB"/>
        </w:rPr>
        <w:t xml:space="preserve">sustainable building technologies and Building Information Modelling </w:t>
      </w:r>
      <w:r w:rsidR="00236DF6" w:rsidRPr="00B37981">
        <w:rPr>
          <w:lang w:val="en-GB"/>
        </w:rPr>
        <w:t xml:space="preserve">(BIM) </w:t>
      </w:r>
      <w:r w:rsidR="001C1CA8" w:rsidRPr="00B37981">
        <w:rPr>
          <w:lang w:val="en-GB"/>
        </w:rPr>
        <w:t>to</w:t>
      </w:r>
      <w:r w:rsidR="00236DF6" w:rsidRPr="00B37981">
        <w:rPr>
          <w:lang w:val="en-GB"/>
        </w:rPr>
        <w:t xml:space="preserve"> enhance their green practices </w:t>
      </w:r>
      <w:r w:rsidR="00BF0A23" w:rsidRPr="00B37981">
        <w:rPr>
          <w:lang w:val="en-GB"/>
        </w:rPr>
        <w:t xml:space="preserve">and gain </w:t>
      </w:r>
      <w:r w:rsidR="001C1CA8" w:rsidRPr="00B37981">
        <w:rPr>
          <w:lang w:val="en-GB"/>
        </w:rPr>
        <w:t xml:space="preserve">a </w:t>
      </w:r>
      <w:r w:rsidR="000F21C3" w:rsidRPr="00B37981">
        <w:rPr>
          <w:lang w:val="en-GB"/>
        </w:rPr>
        <w:t xml:space="preserve">competitive advantage over their competitors within the market competition. </w:t>
      </w:r>
      <w:r w:rsidR="004A7738" w:rsidRPr="00B37981">
        <w:rPr>
          <w:lang w:val="en-GB"/>
        </w:rPr>
        <w:t>However</w:t>
      </w:r>
      <w:r w:rsidR="00695BBC" w:rsidRPr="00B37981">
        <w:rPr>
          <w:lang w:val="en-GB"/>
        </w:rPr>
        <w:t>, there are complex forces</w:t>
      </w:r>
      <w:r w:rsidR="0022420B" w:rsidRPr="00B37981">
        <w:rPr>
          <w:lang w:val="en-GB"/>
        </w:rPr>
        <w:t xml:space="preserve"> like CSR, market demand, cost saving, low costs, </w:t>
      </w:r>
      <w:r w:rsidR="00942DED" w:rsidRPr="00B37981">
        <w:rPr>
          <w:lang w:val="en-GB"/>
        </w:rPr>
        <w:t>technological advancement, and regulatory compliance</w:t>
      </w:r>
      <w:r w:rsidR="00695BBC" w:rsidRPr="00B37981">
        <w:rPr>
          <w:lang w:val="en-GB"/>
        </w:rPr>
        <w:t xml:space="preserve"> which </w:t>
      </w:r>
      <w:r w:rsidR="001C1CA8" w:rsidRPr="00B37981">
        <w:rPr>
          <w:lang w:val="en-GB"/>
        </w:rPr>
        <w:t>drive</w:t>
      </w:r>
      <w:r w:rsidR="00695BBC" w:rsidRPr="00B37981">
        <w:rPr>
          <w:lang w:val="en-GB"/>
        </w:rPr>
        <w:t xml:space="preserve"> construction companies like BW Company </w:t>
      </w:r>
      <w:r w:rsidR="001C1CA8" w:rsidRPr="00B37981">
        <w:rPr>
          <w:lang w:val="en-GB"/>
        </w:rPr>
        <w:t>to adopt</w:t>
      </w:r>
      <w:r w:rsidR="0022420B" w:rsidRPr="00B37981">
        <w:rPr>
          <w:lang w:val="en-GB"/>
        </w:rPr>
        <w:t xml:space="preserve"> green strategies within their business operations. </w:t>
      </w:r>
      <w:r w:rsidR="00D803E1" w:rsidRPr="00B37981">
        <w:rPr>
          <w:lang w:val="en-GB"/>
        </w:rPr>
        <w:t xml:space="preserve">Therefore, when companies </w:t>
      </w:r>
      <w:r w:rsidR="001C1CA8" w:rsidRPr="00B37981">
        <w:rPr>
          <w:lang w:val="en-GB"/>
        </w:rPr>
        <w:t>in</w:t>
      </w:r>
      <w:r w:rsidR="00D803E1" w:rsidRPr="00B37981">
        <w:rPr>
          <w:lang w:val="en-GB"/>
        </w:rPr>
        <w:t xml:space="preserve"> </w:t>
      </w:r>
      <w:r w:rsidR="004A7738" w:rsidRPr="00B37981">
        <w:rPr>
          <w:lang w:val="en-GB"/>
        </w:rPr>
        <w:t xml:space="preserve">the </w:t>
      </w:r>
      <w:r w:rsidR="00D803E1" w:rsidRPr="00B37981">
        <w:rPr>
          <w:lang w:val="en-GB"/>
        </w:rPr>
        <w:t xml:space="preserve">construction industry aim to shift their focus to </w:t>
      </w:r>
      <w:r w:rsidR="00106955" w:rsidRPr="00B37981">
        <w:rPr>
          <w:lang w:val="en-GB"/>
        </w:rPr>
        <w:t xml:space="preserve">green practices and strategies, then they must identify the driving complex </w:t>
      </w:r>
      <w:r w:rsidR="00F12E99" w:rsidRPr="00B37981">
        <w:rPr>
          <w:lang w:val="en-GB"/>
        </w:rPr>
        <w:t>force</w:t>
      </w:r>
      <w:r w:rsidR="00C95073" w:rsidRPr="00B37981">
        <w:rPr>
          <w:lang w:val="en-GB"/>
        </w:rPr>
        <w:t xml:space="preserve"> for developing </w:t>
      </w:r>
      <w:r w:rsidR="004A7738" w:rsidRPr="00B37981">
        <w:rPr>
          <w:lang w:val="en-GB"/>
        </w:rPr>
        <w:t xml:space="preserve">a </w:t>
      </w:r>
      <w:r w:rsidR="00C95073" w:rsidRPr="00B37981">
        <w:rPr>
          <w:lang w:val="en-GB"/>
        </w:rPr>
        <w:t xml:space="preserve">better understanding and taking </w:t>
      </w:r>
      <w:r w:rsidR="004A7738" w:rsidRPr="00B37981">
        <w:rPr>
          <w:lang w:val="en-GB"/>
        </w:rPr>
        <w:t xml:space="preserve">the </w:t>
      </w:r>
      <w:r w:rsidR="00C95073" w:rsidRPr="00B37981">
        <w:rPr>
          <w:lang w:val="en-GB"/>
        </w:rPr>
        <w:t>best possible green strategy</w:t>
      </w:r>
      <w:r w:rsidR="00F12E99" w:rsidRPr="00B37981">
        <w:rPr>
          <w:lang w:val="en-GB"/>
        </w:rPr>
        <w:t xml:space="preserve">. </w:t>
      </w:r>
    </w:p>
    <w:p w14:paraId="0D44BA6F" w14:textId="77777777" w:rsidR="00D01477" w:rsidRPr="00B37981" w:rsidRDefault="00D01477" w:rsidP="00D01477">
      <w:pPr>
        <w:pStyle w:val="Heading2"/>
        <w:rPr>
          <w:lang w:val="en-GB"/>
        </w:rPr>
      </w:pPr>
      <w:bookmarkStart w:id="23" w:name="_Toc153984328"/>
      <w:bookmarkStart w:id="24" w:name="_Hlk152165767"/>
      <w:r w:rsidRPr="00B37981">
        <w:rPr>
          <w:lang w:val="en-GB"/>
        </w:rPr>
        <w:t>2.3 Challenges in the Implementation of Green Strategies in Construction Firms, with a Focus on BW Company</w:t>
      </w:r>
      <w:bookmarkEnd w:id="23"/>
    </w:p>
    <w:bookmarkEnd w:id="24"/>
    <w:p w14:paraId="20B0FB95" w14:textId="77777777" w:rsidR="00D01477" w:rsidRPr="00B37981" w:rsidRDefault="00D01477" w:rsidP="00D01477">
      <w:pPr>
        <w:rPr>
          <w:b/>
          <w:lang w:val="en-GB"/>
        </w:rPr>
      </w:pPr>
      <w:r w:rsidRPr="00B37981">
        <w:rPr>
          <w:b/>
          <w:lang w:val="en-GB"/>
        </w:rPr>
        <w:t>2.3.1. Cost Considerations and Financial Barriers</w:t>
      </w:r>
    </w:p>
    <w:p w14:paraId="40B05301" w14:textId="50F7E004" w:rsidR="00D01477" w:rsidRPr="00B37981" w:rsidRDefault="002D1518" w:rsidP="00D01477">
      <w:pPr>
        <w:rPr>
          <w:lang w:val="en-GB"/>
        </w:rPr>
      </w:pPr>
      <w:r w:rsidRPr="00B37981">
        <w:rPr>
          <w:lang w:val="en-GB"/>
        </w:rPr>
        <w:t>The primary high</w:t>
      </w:r>
      <w:r w:rsidR="00D8225B" w:rsidRPr="00B37981">
        <w:rPr>
          <w:lang w:val="en-GB"/>
        </w:rPr>
        <w:t>-</w:t>
      </w:r>
      <w:r w:rsidRPr="00B37981">
        <w:rPr>
          <w:lang w:val="en-GB"/>
        </w:rPr>
        <w:t>cost expenditure for implementing green strategies within the construction industry is one of the</w:t>
      </w:r>
      <w:r w:rsidR="00C9013E" w:rsidRPr="00B37981">
        <w:rPr>
          <w:lang w:val="en-GB"/>
        </w:rPr>
        <w:t xml:space="preserve"> major challenges which stumbles the construction industry to adopt green strategies. </w:t>
      </w:r>
      <w:r w:rsidR="001D7F56" w:rsidRPr="00B37981">
        <w:rPr>
          <w:lang w:val="en-GB"/>
        </w:rPr>
        <w:t>Hong (2018)</w:t>
      </w:r>
      <w:r w:rsidR="00693B88" w:rsidRPr="00B37981">
        <w:rPr>
          <w:lang w:val="en-GB"/>
        </w:rPr>
        <w:t xml:space="preserve"> identified that there are many companies which are still uncertain </w:t>
      </w:r>
      <w:r w:rsidR="008C1B19" w:rsidRPr="00B37981">
        <w:rPr>
          <w:lang w:val="en-GB"/>
        </w:rPr>
        <w:t xml:space="preserve">for adopting the sustainable materials and green strategies due to the initial expenditure costing. </w:t>
      </w:r>
      <w:r w:rsidR="00437FFA" w:rsidRPr="00B37981">
        <w:rPr>
          <w:lang w:val="en-GB"/>
        </w:rPr>
        <w:t>However, the long</w:t>
      </w:r>
      <w:r w:rsidR="00141128" w:rsidRPr="00B37981">
        <w:rPr>
          <w:lang w:val="en-GB"/>
        </w:rPr>
        <w:t>-</w:t>
      </w:r>
      <w:r w:rsidR="00437FFA" w:rsidRPr="00B37981">
        <w:rPr>
          <w:lang w:val="en-GB"/>
        </w:rPr>
        <w:t xml:space="preserve">term energy saving and enhanced brand image </w:t>
      </w:r>
      <w:r w:rsidR="00C44D1B" w:rsidRPr="00B37981">
        <w:rPr>
          <w:lang w:val="en-GB"/>
        </w:rPr>
        <w:t>as the advantages might</w:t>
      </w:r>
      <w:r w:rsidR="00B228E5" w:rsidRPr="00B37981">
        <w:rPr>
          <w:lang w:val="en-GB"/>
        </w:rPr>
        <w:t xml:space="preserve"> make companies to adopt the green strategies within their business operations. </w:t>
      </w:r>
    </w:p>
    <w:p w14:paraId="476D18F7" w14:textId="77777777" w:rsidR="00D01477" w:rsidRPr="00B37981" w:rsidRDefault="00D01477" w:rsidP="00D01477">
      <w:pPr>
        <w:rPr>
          <w:b/>
          <w:lang w:val="en-GB"/>
        </w:rPr>
      </w:pPr>
      <w:r w:rsidRPr="00B37981">
        <w:rPr>
          <w:b/>
          <w:lang w:val="en-GB"/>
        </w:rPr>
        <w:t>2.3.2. Lack of Skilled Workforce and Training</w:t>
      </w:r>
    </w:p>
    <w:p w14:paraId="613773A6" w14:textId="25125DA0" w:rsidR="00E33AA6" w:rsidRPr="00B37981" w:rsidRDefault="00E33AA6" w:rsidP="00C22979">
      <w:pPr>
        <w:rPr>
          <w:lang w:val="en-GB"/>
        </w:rPr>
      </w:pPr>
      <w:r w:rsidRPr="00B37981">
        <w:rPr>
          <w:lang w:val="en-GB"/>
        </w:rPr>
        <w:t xml:space="preserve">Another challenge for the construction industry for adopting the </w:t>
      </w:r>
      <w:r w:rsidR="00C22979" w:rsidRPr="00B37981">
        <w:rPr>
          <w:lang w:val="en-GB"/>
        </w:rPr>
        <w:t xml:space="preserve">green strategies is the lack of skills and knowledge within current employees regarding the use of green strategies within the work. </w:t>
      </w:r>
      <w:r w:rsidR="002E00EB" w:rsidRPr="00B37981">
        <w:rPr>
          <w:lang w:val="en-GB"/>
        </w:rPr>
        <w:t>Durdyev (2018) highlights in their research that skilled workforces in terms of using sustainable</w:t>
      </w:r>
      <w:r w:rsidR="008D369B" w:rsidRPr="00B37981">
        <w:rPr>
          <w:lang w:val="en-GB"/>
        </w:rPr>
        <w:t xml:space="preserve"> procedures and technologies is significant. </w:t>
      </w:r>
      <w:r w:rsidR="00857EB3" w:rsidRPr="00B37981">
        <w:rPr>
          <w:lang w:val="en-GB"/>
        </w:rPr>
        <w:t>Therefore, construction companies like BW Company</w:t>
      </w:r>
      <w:r w:rsidR="0067456F" w:rsidRPr="00B37981">
        <w:rPr>
          <w:lang w:val="en-GB"/>
        </w:rPr>
        <w:t xml:space="preserve"> </w:t>
      </w:r>
      <w:r w:rsidR="00A73DB6" w:rsidRPr="00B37981">
        <w:rPr>
          <w:lang w:val="en-GB"/>
        </w:rPr>
        <w:t xml:space="preserve">facing </w:t>
      </w:r>
      <w:r w:rsidR="0067456F" w:rsidRPr="00B37981">
        <w:rPr>
          <w:lang w:val="en-GB"/>
        </w:rPr>
        <w:t xml:space="preserve">this kind of difficult challenge </w:t>
      </w:r>
      <w:r w:rsidR="00A73DB6" w:rsidRPr="00B37981">
        <w:rPr>
          <w:lang w:val="en-GB"/>
        </w:rPr>
        <w:t>of training and developing their staff</w:t>
      </w:r>
      <w:r w:rsidR="00706598" w:rsidRPr="00B37981">
        <w:rPr>
          <w:lang w:val="en-GB"/>
        </w:rPr>
        <w:t xml:space="preserve"> skills </w:t>
      </w:r>
      <w:r w:rsidR="00490CA7" w:rsidRPr="00B37981">
        <w:rPr>
          <w:lang w:val="en-GB"/>
        </w:rPr>
        <w:t xml:space="preserve">for taking environment conscious initiatives. </w:t>
      </w:r>
      <w:r w:rsidR="00ED2BC4" w:rsidRPr="00B37981">
        <w:rPr>
          <w:lang w:val="en-GB"/>
        </w:rPr>
        <w:t xml:space="preserve">Furthermore, the requirement for the trained staff for executing the sustainable projects within the construction </w:t>
      </w:r>
      <w:r w:rsidR="00ED2BC4" w:rsidRPr="00B37981">
        <w:rPr>
          <w:lang w:val="en-GB"/>
        </w:rPr>
        <w:lastRenderedPageBreak/>
        <w:t xml:space="preserve">industry </w:t>
      </w:r>
      <w:r w:rsidR="00277746" w:rsidRPr="00B37981">
        <w:rPr>
          <w:lang w:val="en-GB"/>
        </w:rPr>
        <w:t xml:space="preserve">were highlighted within the research article of (Chang, 2018). Therefore, it is crucial for the construction industry to have their training program and teaching institutes for educating and training the potential employees </w:t>
      </w:r>
      <w:r w:rsidR="00E92BCF" w:rsidRPr="00B37981">
        <w:rPr>
          <w:lang w:val="en-GB"/>
        </w:rPr>
        <w:t xml:space="preserve">for executing and implementing the green strategies. </w:t>
      </w:r>
    </w:p>
    <w:p w14:paraId="6C032179" w14:textId="77777777" w:rsidR="00D01477" w:rsidRPr="00B37981" w:rsidRDefault="00D01477" w:rsidP="00D01477">
      <w:pPr>
        <w:rPr>
          <w:b/>
          <w:lang w:val="en-GB"/>
        </w:rPr>
      </w:pPr>
      <w:r w:rsidRPr="00B37981">
        <w:rPr>
          <w:b/>
          <w:lang w:val="en-GB"/>
        </w:rPr>
        <w:t>2.3.3. Resistance to Change and Inertia in Traditional Practices</w:t>
      </w:r>
    </w:p>
    <w:p w14:paraId="4EA27D8D" w14:textId="057BBB5D" w:rsidR="002325B8" w:rsidRPr="00B37981" w:rsidRDefault="00584058" w:rsidP="002325B8">
      <w:pPr>
        <w:rPr>
          <w:lang w:val="en-GB"/>
        </w:rPr>
      </w:pPr>
      <w:r w:rsidRPr="00B37981">
        <w:rPr>
          <w:lang w:val="en-GB"/>
        </w:rPr>
        <w:t xml:space="preserve">The traditional practices within the construction industry </w:t>
      </w:r>
      <w:r w:rsidR="00307BB6" w:rsidRPr="00B37981">
        <w:rPr>
          <w:lang w:val="en-GB"/>
        </w:rPr>
        <w:t>are</w:t>
      </w:r>
      <w:r w:rsidRPr="00B37981">
        <w:rPr>
          <w:lang w:val="en-GB"/>
        </w:rPr>
        <w:t xml:space="preserve"> also one of the </w:t>
      </w:r>
      <w:r w:rsidR="004621B7" w:rsidRPr="00B37981">
        <w:rPr>
          <w:lang w:val="en-GB"/>
        </w:rPr>
        <w:t xml:space="preserve">challenges which stumbles the construction industry for adopting the </w:t>
      </w:r>
      <w:r w:rsidR="00B770C5" w:rsidRPr="00B37981">
        <w:rPr>
          <w:lang w:val="en-GB"/>
        </w:rPr>
        <w:t xml:space="preserve">green strategies within their business operations. In addition to this, authors like Wu and Sörensson (2019) </w:t>
      </w:r>
      <w:r w:rsidR="00307BB6" w:rsidRPr="00B37981">
        <w:rPr>
          <w:lang w:val="en-GB"/>
        </w:rPr>
        <w:t xml:space="preserve">indicated in their research that the market has the resistant nature when it comes to the adopting green strategies within operations. </w:t>
      </w:r>
      <w:r w:rsidR="00C45E15" w:rsidRPr="00B37981">
        <w:rPr>
          <w:lang w:val="en-GB"/>
        </w:rPr>
        <w:t xml:space="preserve">The workers of construction industry are used to their old ways to </w:t>
      </w:r>
      <w:r w:rsidR="00BE53F6" w:rsidRPr="00B37981">
        <w:rPr>
          <w:lang w:val="en-GB"/>
        </w:rPr>
        <w:t>run</w:t>
      </w:r>
      <w:r w:rsidR="00C45E15" w:rsidRPr="00B37981">
        <w:rPr>
          <w:lang w:val="en-GB"/>
        </w:rPr>
        <w:t xml:space="preserve"> business operations and developing the change resistance environment within workplace</w:t>
      </w:r>
      <w:r w:rsidR="00AA674D" w:rsidRPr="00B37981">
        <w:rPr>
          <w:lang w:val="en-GB"/>
        </w:rPr>
        <w:t>, which may negatively influence companies like BW Company</w:t>
      </w:r>
      <w:r w:rsidR="00CD4677" w:rsidRPr="00B37981">
        <w:rPr>
          <w:lang w:val="en-GB"/>
        </w:rPr>
        <w:t xml:space="preserve">. </w:t>
      </w:r>
      <w:r w:rsidR="00D2409A" w:rsidRPr="00B37981">
        <w:rPr>
          <w:lang w:val="en-GB"/>
        </w:rPr>
        <w:t xml:space="preserve">Henceforth, a shift within the organisational culture is required </w:t>
      </w:r>
      <w:r w:rsidR="00B142CA" w:rsidRPr="00B37981">
        <w:rPr>
          <w:lang w:val="en-GB"/>
        </w:rPr>
        <w:t xml:space="preserve">to overcome change resistance challenges. </w:t>
      </w:r>
    </w:p>
    <w:p w14:paraId="50576431" w14:textId="77777777" w:rsidR="00D01477" w:rsidRPr="00B37981" w:rsidRDefault="00D01477" w:rsidP="00D01477">
      <w:pPr>
        <w:rPr>
          <w:b/>
          <w:lang w:val="en-GB"/>
        </w:rPr>
      </w:pPr>
      <w:r w:rsidRPr="00B37981">
        <w:rPr>
          <w:b/>
          <w:lang w:val="en-GB"/>
        </w:rPr>
        <w:t>2.3.4. Complex Supply Chain Coordination</w:t>
      </w:r>
    </w:p>
    <w:p w14:paraId="29CAE5B7" w14:textId="1E32C560" w:rsidR="00EC1501" w:rsidRPr="00B37981" w:rsidRDefault="00E04C12" w:rsidP="005172CF">
      <w:pPr>
        <w:rPr>
          <w:lang w:val="en-GB"/>
        </w:rPr>
      </w:pPr>
      <w:r w:rsidRPr="00B37981">
        <w:rPr>
          <w:lang w:val="en-GB"/>
        </w:rPr>
        <w:t>The adoption and implementation of the green strategies within the construction in</w:t>
      </w:r>
      <w:r w:rsidR="00AE7D4B" w:rsidRPr="00B37981">
        <w:rPr>
          <w:lang w:val="en-GB"/>
        </w:rPr>
        <w:t>dustry is not the simple</w:t>
      </w:r>
      <w:r w:rsidR="00D148C7" w:rsidRPr="00B37981">
        <w:rPr>
          <w:lang w:val="en-GB"/>
        </w:rPr>
        <w:t xml:space="preserve"> </w:t>
      </w:r>
      <w:r w:rsidR="00AE7D4B" w:rsidRPr="00B37981">
        <w:rPr>
          <w:lang w:val="en-GB"/>
        </w:rPr>
        <w:t xml:space="preserve">task, as there are various changeable </w:t>
      </w:r>
      <w:r w:rsidR="005172CF" w:rsidRPr="00B37981">
        <w:rPr>
          <w:lang w:val="en-GB"/>
        </w:rPr>
        <w:t xml:space="preserve">supply chain factors which creates hurdle in the smooth implementation and usage of supply chain. </w:t>
      </w:r>
      <w:r w:rsidR="00E551C8" w:rsidRPr="00B37981">
        <w:rPr>
          <w:lang w:val="en-GB"/>
        </w:rPr>
        <w:t>Subsequently to this, Gawusu</w:t>
      </w:r>
      <w:r w:rsidR="00B003E5" w:rsidRPr="00B37981">
        <w:rPr>
          <w:lang w:val="en-GB"/>
        </w:rPr>
        <w:t xml:space="preserve"> </w:t>
      </w:r>
      <w:r w:rsidR="00E551C8" w:rsidRPr="00B37981">
        <w:rPr>
          <w:lang w:val="en-GB"/>
        </w:rPr>
        <w:t xml:space="preserve">(2021) highlighted in their article that </w:t>
      </w:r>
      <w:r w:rsidR="001C524F" w:rsidRPr="00B37981">
        <w:rPr>
          <w:lang w:val="en-GB"/>
        </w:rPr>
        <w:t>for the</w:t>
      </w:r>
      <w:r w:rsidR="00E551C8" w:rsidRPr="00B37981">
        <w:rPr>
          <w:lang w:val="en-GB"/>
        </w:rPr>
        <w:t xml:space="preserve"> effective management </w:t>
      </w:r>
      <w:r w:rsidR="001C524F" w:rsidRPr="00B37981">
        <w:rPr>
          <w:lang w:val="en-GB"/>
        </w:rPr>
        <w:t xml:space="preserve">of supply chain, the </w:t>
      </w:r>
      <w:r w:rsidR="000B4B38" w:rsidRPr="00B37981">
        <w:rPr>
          <w:lang w:val="en-GB"/>
        </w:rPr>
        <w:t xml:space="preserve">suppliers, investors, regulatory officials, and sub-contractors must </w:t>
      </w:r>
      <w:r w:rsidR="0014472C" w:rsidRPr="00B37981">
        <w:rPr>
          <w:lang w:val="en-GB"/>
        </w:rPr>
        <w:t>collaborate with each other</w:t>
      </w:r>
      <w:r w:rsidR="001C524F" w:rsidRPr="00B37981">
        <w:rPr>
          <w:lang w:val="en-GB"/>
        </w:rPr>
        <w:t xml:space="preserve">. </w:t>
      </w:r>
      <w:r w:rsidR="00020D87" w:rsidRPr="00B37981">
        <w:rPr>
          <w:lang w:val="en-GB"/>
        </w:rPr>
        <w:t xml:space="preserve">With the understanding of this complex coordination, </w:t>
      </w:r>
      <w:r w:rsidR="00815CAB" w:rsidRPr="00B37981">
        <w:rPr>
          <w:lang w:val="en-GB"/>
        </w:rPr>
        <w:t xml:space="preserve">one of the major issues for the effective </w:t>
      </w:r>
      <w:r w:rsidR="005D30F9" w:rsidRPr="00B37981">
        <w:rPr>
          <w:lang w:val="en-GB"/>
        </w:rPr>
        <w:t xml:space="preserve">implementation of the </w:t>
      </w:r>
      <w:r w:rsidR="007E53FF" w:rsidRPr="00B37981">
        <w:rPr>
          <w:lang w:val="en-GB"/>
        </w:rPr>
        <w:t xml:space="preserve">green strategies within the construction industry is </w:t>
      </w:r>
      <w:r w:rsidR="00A44B38" w:rsidRPr="00B37981">
        <w:rPr>
          <w:lang w:val="en-GB"/>
        </w:rPr>
        <w:t xml:space="preserve">the communication gaps </w:t>
      </w:r>
      <w:r w:rsidR="005E3AE2" w:rsidRPr="00B37981">
        <w:rPr>
          <w:lang w:val="en-GB"/>
        </w:rPr>
        <w:t>and regulatory stan</w:t>
      </w:r>
      <w:r w:rsidR="001B0312" w:rsidRPr="00B37981">
        <w:rPr>
          <w:lang w:val="en-GB"/>
        </w:rPr>
        <w:t xml:space="preserve">dards </w:t>
      </w:r>
      <w:r w:rsidR="00A44B38" w:rsidRPr="00B37981">
        <w:rPr>
          <w:lang w:val="en-GB"/>
        </w:rPr>
        <w:t xml:space="preserve">within the </w:t>
      </w:r>
      <w:r w:rsidR="005E3AE2" w:rsidRPr="00B37981">
        <w:rPr>
          <w:lang w:val="en-GB"/>
        </w:rPr>
        <w:t xml:space="preserve">supply chain. </w:t>
      </w:r>
      <w:r w:rsidR="00FE2663" w:rsidRPr="00B37981">
        <w:rPr>
          <w:lang w:val="en-GB"/>
        </w:rPr>
        <w:t>Therefore, there is a need of taking proactive actions like BW company for connecting the supply chain partners</w:t>
      </w:r>
      <w:r w:rsidR="002D05E3" w:rsidRPr="00B37981">
        <w:rPr>
          <w:lang w:val="en-GB"/>
        </w:rPr>
        <w:t xml:space="preserve">. </w:t>
      </w:r>
    </w:p>
    <w:p w14:paraId="7B981C8C" w14:textId="1333BD9F" w:rsidR="00D01477" w:rsidRPr="00B37981" w:rsidRDefault="00D01477" w:rsidP="00D01477">
      <w:pPr>
        <w:pStyle w:val="Heading2"/>
        <w:spacing w:after="0"/>
        <w:rPr>
          <w:rStyle w:val="eop"/>
          <w:rFonts w:cs="Times New Roman"/>
          <w:lang w:val="en-GB"/>
        </w:rPr>
      </w:pPr>
      <w:bookmarkStart w:id="25" w:name="_Toc153984329"/>
      <w:bookmarkStart w:id="26" w:name="_Hlk152165754"/>
      <w:r w:rsidRPr="00B37981">
        <w:rPr>
          <w:rStyle w:val="normaltextrun"/>
          <w:rFonts w:cs="Times New Roman"/>
          <w:lang w:val="en-GB"/>
        </w:rPr>
        <w:t>2.4 Strategic approaches for construction companies to successfully adopt green strategies</w:t>
      </w:r>
      <w:bookmarkEnd w:id="25"/>
      <w:r w:rsidRPr="00B37981">
        <w:rPr>
          <w:rStyle w:val="normaltextrun"/>
          <w:rFonts w:cs="Times New Roman"/>
          <w:lang w:val="en-GB"/>
        </w:rPr>
        <w:t xml:space="preserve"> </w:t>
      </w:r>
    </w:p>
    <w:bookmarkEnd w:id="26"/>
    <w:p w14:paraId="158C2C4F" w14:textId="06E1A61B" w:rsidR="00D01477" w:rsidRPr="00B37981" w:rsidRDefault="00706861" w:rsidP="00D01477">
      <w:pPr>
        <w:spacing w:after="0"/>
        <w:rPr>
          <w:rFonts w:cs="Times New Roman"/>
          <w:szCs w:val="24"/>
          <w:lang w:val="en-GB"/>
        </w:rPr>
      </w:pPr>
      <w:r w:rsidRPr="00B37981">
        <w:rPr>
          <w:rFonts w:cs="Times New Roman"/>
          <w:szCs w:val="24"/>
          <w:lang w:val="en-GB"/>
        </w:rPr>
        <w:t>There are some of the essential techniques and approach which might assist the construction</w:t>
      </w:r>
      <w:r w:rsidR="001D5A57" w:rsidRPr="00B37981">
        <w:rPr>
          <w:rFonts w:cs="Times New Roman"/>
          <w:szCs w:val="24"/>
          <w:lang w:val="en-GB"/>
        </w:rPr>
        <w:t xml:space="preserve"> industry for effectively implementing green strategies. </w:t>
      </w:r>
      <w:r w:rsidR="005675B4" w:rsidRPr="00B37981">
        <w:rPr>
          <w:rFonts w:cs="Times New Roman"/>
          <w:szCs w:val="24"/>
          <w:lang w:val="en-GB"/>
        </w:rPr>
        <w:t>One of the effective technique</w:t>
      </w:r>
      <w:r w:rsidR="00A21A95" w:rsidRPr="00B37981">
        <w:rPr>
          <w:rFonts w:cs="Times New Roman"/>
          <w:szCs w:val="24"/>
          <w:lang w:val="en-GB"/>
        </w:rPr>
        <w:t>s</w:t>
      </w:r>
      <w:r w:rsidR="005675B4" w:rsidRPr="00B37981">
        <w:rPr>
          <w:rFonts w:cs="Times New Roman"/>
          <w:szCs w:val="24"/>
          <w:lang w:val="en-GB"/>
        </w:rPr>
        <w:t xml:space="preserve"> for this could be the creation of a green marketing </w:t>
      </w:r>
      <w:r w:rsidR="0043093F" w:rsidRPr="00B37981">
        <w:rPr>
          <w:rFonts w:cs="Times New Roman"/>
          <w:szCs w:val="24"/>
          <w:lang w:val="en-GB"/>
        </w:rPr>
        <w:t xml:space="preserve">plan matching the needs and requirements of the construction industry. </w:t>
      </w:r>
      <w:r w:rsidR="00D01477" w:rsidRPr="00B37981">
        <w:rPr>
          <w:rFonts w:cs="Times New Roman"/>
          <w:szCs w:val="24"/>
          <w:shd w:val="clear" w:color="auto" w:fill="FFFFFF"/>
          <w:lang w:val="en-GB"/>
        </w:rPr>
        <w:t>Bohari</w:t>
      </w:r>
      <w:r w:rsidR="00612314" w:rsidRPr="00B37981">
        <w:rPr>
          <w:rFonts w:cs="Times New Roman"/>
          <w:szCs w:val="24"/>
          <w:shd w:val="clear" w:color="auto" w:fill="FFFFFF"/>
          <w:lang w:val="en-GB"/>
        </w:rPr>
        <w:t xml:space="preserve"> </w:t>
      </w:r>
      <w:r w:rsidR="00D01477" w:rsidRPr="00B37981">
        <w:rPr>
          <w:rFonts w:cs="Times New Roman"/>
          <w:szCs w:val="24"/>
          <w:shd w:val="clear" w:color="auto" w:fill="FFFFFF"/>
          <w:lang w:val="en-GB"/>
        </w:rPr>
        <w:t>(2020)</w:t>
      </w:r>
      <w:r w:rsidR="00D01477" w:rsidRPr="00B37981">
        <w:rPr>
          <w:rFonts w:cs="Times New Roman"/>
          <w:szCs w:val="24"/>
          <w:lang w:val="en-GB"/>
        </w:rPr>
        <w:t xml:space="preserve"> stress the need for green marketing to be included into the larger company strategy for the sake of consistency and alignment. Green market </w:t>
      </w:r>
      <w:r w:rsidR="00D01477" w:rsidRPr="00B37981">
        <w:rPr>
          <w:rFonts w:cs="Times New Roman"/>
          <w:szCs w:val="24"/>
          <w:lang w:val="en-GB"/>
        </w:rPr>
        <w:lastRenderedPageBreak/>
        <w:t>positioning requires a strategic plan with well-defined goals, defined audiences, and detailed strategies for product creation, marketing, and sales.</w:t>
      </w:r>
    </w:p>
    <w:p w14:paraId="3D8C9982" w14:textId="6B0754CA" w:rsidR="00D01477" w:rsidRPr="00B37981" w:rsidRDefault="00D01477" w:rsidP="00D01477">
      <w:pPr>
        <w:spacing w:after="0"/>
        <w:rPr>
          <w:rFonts w:cs="Times New Roman"/>
          <w:szCs w:val="24"/>
          <w:shd w:val="clear" w:color="auto" w:fill="FFFFFF"/>
          <w:lang w:val="en-GB"/>
        </w:rPr>
      </w:pPr>
      <w:r w:rsidRPr="00B37981">
        <w:rPr>
          <w:rFonts w:cs="Times New Roman"/>
          <w:szCs w:val="24"/>
          <w:lang w:val="en-GB"/>
        </w:rPr>
        <w:t xml:space="preserve">One further essential component is effective strategic communication. The need of open and honest dialogue in eco-friendly marketing. Companies in the building industry should make no secret of the eco-friendly policies, certifications, and procedures they have put in place. Trust among stakeholders is bolstered by open communication, which in turn strengthens the company's commitment to sustainability and improves its market position. Green marketing is more successful when the building industry's supply chain works together. According to </w:t>
      </w:r>
      <w:r w:rsidRPr="00B37981">
        <w:rPr>
          <w:rFonts w:cs="Times New Roman"/>
          <w:szCs w:val="24"/>
          <w:shd w:val="clear" w:color="auto" w:fill="FFFFFF"/>
          <w:lang w:val="en-GB"/>
        </w:rPr>
        <w:t>Skordoulis</w:t>
      </w:r>
      <w:r w:rsidR="00B003E5" w:rsidRPr="00B37981">
        <w:rPr>
          <w:rFonts w:cs="Times New Roman"/>
          <w:szCs w:val="24"/>
          <w:shd w:val="clear" w:color="auto" w:fill="FFFFFF"/>
          <w:lang w:val="en-GB"/>
        </w:rPr>
        <w:t xml:space="preserve"> </w:t>
      </w:r>
      <w:r w:rsidRPr="00B37981">
        <w:rPr>
          <w:rFonts w:cs="Times New Roman"/>
          <w:szCs w:val="24"/>
          <w:shd w:val="clear" w:color="auto" w:fill="FFFFFF"/>
          <w:lang w:val="en-GB"/>
        </w:rPr>
        <w:t>(2022)</w:t>
      </w:r>
      <w:r w:rsidRPr="00B37981">
        <w:rPr>
          <w:rFonts w:cs="Times New Roman"/>
          <w:szCs w:val="24"/>
          <w:lang w:val="en-GB"/>
        </w:rPr>
        <w:t xml:space="preserve"> a unified green strategy requires tight collaboration with suppliers, subcontractors, and other stakeholders. Working together, </w:t>
      </w:r>
      <w:r w:rsidR="005E6F5F" w:rsidRPr="00B37981">
        <w:rPr>
          <w:rFonts w:cs="Times New Roman"/>
          <w:szCs w:val="24"/>
          <w:lang w:val="en-GB"/>
        </w:rPr>
        <w:t>one</w:t>
      </w:r>
      <w:r w:rsidRPr="00B37981">
        <w:rPr>
          <w:rFonts w:cs="Times New Roman"/>
          <w:szCs w:val="24"/>
          <w:lang w:val="en-GB"/>
        </w:rPr>
        <w:t xml:space="preserve"> can guarantee that environmentally friendly practises are integrated into every step of the building process, resulting in a more long-lasting product and further solidifying our company's dedication to green business.</w:t>
      </w:r>
      <w:r w:rsidRPr="00B37981">
        <w:rPr>
          <w:rFonts w:cs="Times New Roman"/>
          <w:szCs w:val="24"/>
          <w:shd w:val="clear" w:color="auto" w:fill="FFFFFF"/>
          <w:lang w:val="en-GB"/>
        </w:rPr>
        <w:t xml:space="preserve"> </w:t>
      </w:r>
      <w:r w:rsidRPr="00B37981">
        <w:rPr>
          <w:rFonts w:cs="Times New Roman"/>
          <w:szCs w:val="24"/>
          <w:lang w:val="en-GB"/>
        </w:rPr>
        <w:t xml:space="preserve">One of the most important tactics of green advertising is the introduction of new goods and services. According to </w:t>
      </w:r>
      <w:r w:rsidRPr="00B37981">
        <w:rPr>
          <w:rFonts w:cs="Times New Roman"/>
          <w:szCs w:val="24"/>
          <w:shd w:val="clear" w:color="auto" w:fill="FFFFFF"/>
          <w:lang w:val="en-GB"/>
        </w:rPr>
        <w:t>Lăzăroiu (2020)</w:t>
      </w:r>
      <w:r w:rsidRPr="00B37981">
        <w:rPr>
          <w:rFonts w:cs="Times New Roman"/>
          <w:szCs w:val="24"/>
          <w:lang w:val="en-GB"/>
        </w:rPr>
        <w:t>, the eco-friendliest goods do more than just meet minimum standards; they also provide noticeable advantages for the planet. Building firms may set themselves apart from competitors by creating novel eco-friendly goods and services that not only adhere to sustainability norms but also benefit customers. This breakthrough not only appeals to eco-conscious consumers, but also helps establish the brand as a pioneer in the sustainable business sector.</w:t>
      </w:r>
    </w:p>
    <w:p w14:paraId="55E9DCA7" w14:textId="77777777" w:rsidR="00D01477" w:rsidRPr="00B37981" w:rsidRDefault="00D01477" w:rsidP="00D01477">
      <w:pPr>
        <w:spacing w:after="0"/>
        <w:rPr>
          <w:rFonts w:cs="Times New Roman"/>
          <w:szCs w:val="24"/>
          <w:shd w:val="clear" w:color="auto" w:fill="FFFFFF"/>
          <w:lang w:val="en-GB"/>
        </w:rPr>
      </w:pPr>
      <w:r w:rsidRPr="00B37981">
        <w:rPr>
          <w:rFonts w:cs="Times New Roman"/>
          <w:szCs w:val="24"/>
          <w:lang w:val="en-GB"/>
        </w:rPr>
        <w:t xml:space="preserve">A strategic strategy for successful green marketing is educational programmes targeted at both internal and external stakeholders. Consumer and worker education regarding the environmental effects of building. Educating staff not only helps the company's green efforts from the inside out, but also helps create a more well-informed customer base. Partnerships and strategic alliances may boost the effectiveness of green advertising campaigns. </w:t>
      </w:r>
      <w:r w:rsidRPr="00B37981">
        <w:rPr>
          <w:rFonts w:cs="Times New Roman"/>
          <w:szCs w:val="24"/>
          <w:shd w:val="clear" w:color="auto" w:fill="FFFFFF"/>
          <w:lang w:val="en-GB"/>
        </w:rPr>
        <w:t>Maranesi and De Giovanni (2020)</w:t>
      </w:r>
      <w:r w:rsidRPr="00B37981">
        <w:rPr>
          <w:rFonts w:cs="Times New Roman"/>
          <w:szCs w:val="24"/>
          <w:lang w:val="en-GB"/>
        </w:rPr>
        <w:t xml:space="preserve"> state that alliances with environmental groups, trade groups, or other companies may increase both parties' reputation and impact. In addition to strengthening the company's commitment to sustainability by placing it within a network of environmentally conscientious businesses, collaboration increases the reach of green marketing messaging. Another market positioning tactic that might benefit from integrating consumer input is green marketing. </w:t>
      </w:r>
      <w:r w:rsidRPr="00B37981">
        <w:rPr>
          <w:rFonts w:cs="Times New Roman"/>
          <w:szCs w:val="24"/>
          <w:shd w:val="clear" w:color="auto" w:fill="FFFFFF"/>
          <w:lang w:val="en-GB"/>
        </w:rPr>
        <w:t xml:space="preserve">Sun and Sun (2021) </w:t>
      </w:r>
      <w:r w:rsidRPr="00B37981">
        <w:rPr>
          <w:rFonts w:cs="Times New Roman"/>
          <w:szCs w:val="24"/>
          <w:lang w:val="en-GB"/>
        </w:rPr>
        <w:t>argue that showing a dedication to customer satisfaction via actively seeking and reacting to feedback enables for ongoing development in green projects. The company's reputation and market position will both benefit from this customer-first strategy.</w:t>
      </w:r>
    </w:p>
    <w:p w14:paraId="07C2D700" w14:textId="77777777" w:rsidR="00D01477" w:rsidRPr="00B37981" w:rsidRDefault="00D01477" w:rsidP="00D01477">
      <w:pPr>
        <w:spacing w:after="0"/>
        <w:rPr>
          <w:rStyle w:val="eop"/>
          <w:rFonts w:cs="Times New Roman"/>
          <w:szCs w:val="24"/>
          <w:shd w:val="clear" w:color="auto" w:fill="FFFFFF"/>
          <w:lang w:val="en-GB"/>
        </w:rPr>
      </w:pPr>
      <w:r w:rsidRPr="00B37981">
        <w:rPr>
          <w:rFonts w:cs="Times New Roman"/>
          <w:szCs w:val="24"/>
          <w:lang w:val="en-GB"/>
        </w:rPr>
        <w:lastRenderedPageBreak/>
        <w:t xml:space="preserve">In addition, as per </w:t>
      </w:r>
      <w:r w:rsidRPr="00B37981">
        <w:rPr>
          <w:rFonts w:cs="Times New Roman"/>
          <w:szCs w:val="24"/>
          <w:shd w:val="clear" w:color="auto" w:fill="FFFFFF"/>
          <w:lang w:val="en-GB"/>
        </w:rPr>
        <w:t>Ismail (2023)</w:t>
      </w:r>
      <w:r w:rsidRPr="00B37981">
        <w:rPr>
          <w:rFonts w:cs="Times New Roman"/>
          <w:szCs w:val="24"/>
          <w:lang w:val="en-GB"/>
        </w:rPr>
        <w:t xml:space="preserve"> strategic approaches for the effective implementation of green marketing in the construction sector involve the development of a comprehensive green marketing plan, transparent communication, collaboration within the supply chain, innovation in product and service offerings, educational initiatives, strategic alliances, and incorporating customer feedback. When properly incorporated into an organization's overarching business plan, these methods not only make it easier for firms to implement environmentally friendly procedures, but also help position them as industry leaders in sustainability.</w:t>
      </w:r>
    </w:p>
    <w:p w14:paraId="58BED6CB" w14:textId="77777777" w:rsidR="00D01477" w:rsidRPr="00B37981" w:rsidRDefault="00D01477" w:rsidP="00D01477">
      <w:pPr>
        <w:pStyle w:val="Heading2"/>
        <w:spacing w:after="0"/>
        <w:rPr>
          <w:rStyle w:val="eop"/>
          <w:rFonts w:cs="Times New Roman"/>
          <w:lang w:val="en-GB"/>
        </w:rPr>
      </w:pPr>
      <w:bookmarkStart w:id="27" w:name="_Toc153984330"/>
      <w:r w:rsidRPr="00B37981">
        <w:rPr>
          <w:rStyle w:val="eop"/>
          <w:rFonts w:cs="Times New Roman"/>
          <w:lang w:val="en-GB"/>
        </w:rPr>
        <w:t>2.5 Theoretical perspective</w:t>
      </w:r>
      <w:bookmarkEnd w:id="27"/>
      <w:r w:rsidRPr="00B37981">
        <w:rPr>
          <w:rStyle w:val="eop"/>
          <w:rFonts w:cs="Times New Roman"/>
          <w:lang w:val="en-GB"/>
        </w:rPr>
        <w:t xml:space="preserve"> </w:t>
      </w:r>
    </w:p>
    <w:p w14:paraId="2C4301A3" w14:textId="2D230AFA" w:rsidR="00D01477" w:rsidRPr="00B37981" w:rsidRDefault="00D01477" w:rsidP="00D01477">
      <w:pPr>
        <w:spacing w:after="0"/>
        <w:rPr>
          <w:rStyle w:val="eop"/>
          <w:rFonts w:cs="Times New Roman"/>
          <w:color w:val="000000"/>
          <w:szCs w:val="24"/>
          <w:shd w:val="clear" w:color="auto" w:fill="FFFFFF"/>
          <w:lang w:val="en-GB"/>
        </w:rPr>
      </w:pPr>
      <w:r w:rsidRPr="00B37981">
        <w:rPr>
          <w:rStyle w:val="eop"/>
          <w:rFonts w:cs="Times New Roman"/>
          <w:color w:val="000000"/>
          <w:szCs w:val="24"/>
          <w:shd w:val="clear" w:color="auto" w:fill="FFFFFF"/>
          <w:lang w:val="en-GB"/>
        </w:rPr>
        <w:t xml:space="preserve">The "Triple Bottom Line theory" considers the interplay between a company's social, environmental, and financial responsibilities and how these affect the bottom line. Organisational contributions to societal health, national prosperity, and ecological integrity are highlighted. The "people, planet, and profit" idea </w:t>
      </w:r>
      <w:r w:rsidR="004021C2" w:rsidRPr="00B37981">
        <w:rPr>
          <w:rStyle w:val="eop"/>
          <w:rFonts w:cs="Times New Roman"/>
          <w:color w:val="000000"/>
          <w:szCs w:val="24"/>
          <w:shd w:val="clear" w:color="auto" w:fill="FFFFFF"/>
          <w:lang w:val="en-GB"/>
        </w:rPr>
        <w:t>emphasise</w:t>
      </w:r>
      <w:r w:rsidR="001A23DA" w:rsidRPr="00B37981">
        <w:rPr>
          <w:rStyle w:val="eop"/>
          <w:rFonts w:cs="Times New Roman"/>
          <w:color w:val="000000"/>
          <w:szCs w:val="24"/>
          <w:shd w:val="clear" w:color="auto" w:fill="FFFFFF"/>
          <w:lang w:val="en-GB"/>
        </w:rPr>
        <w:t>s</w:t>
      </w:r>
      <w:r w:rsidRPr="00B37981">
        <w:rPr>
          <w:rStyle w:val="eop"/>
          <w:rFonts w:cs="Times New Roman"/>
          <w:color w:val="000000"/>
          <w:szCs w:val="24"/>
          <w:shd w:val="clear" w:color="auto" w:fill="FFFFFF"/>
          <w:lang w:val="en-GB"/>
        </w:rPr>
        <w:t xml:space="preserve"> these three pillars of company success to ensure long-term development and profitability. Green </w:t>
      </w:r>
      <w:r w:rsidR="004021C2" w:rsidRPr="00B37981">
        <w:rPr>
          <w:rStyle w:val="eop"/>
          <w:rFonts w:cs="Times New Roman"/>
          <w:color w:val="000000"/>
          <w:szCs w:val="24"/>
          <w:shd w:val="clear" w:color="auto" w:fill="FFFFFF"/>
          <w:lang w:val="en-GB"/>
        </w:rPr>
        <w:t xml:space="preserve">strategies </w:t>
      </w:r>
      <w:r w:rsidRPr="00B37981">
        <w:rPr>
          <w:rStyle w:val="eop"/>
          <w:rFonts w:cs="Times New Roman"/>
          <w:color w:val="000000"/>
          <w:szCs w:val="24"/>
          <w:shd w:val="clear" w:color="auto" w:fill="FFFFFF"/>
          <w:lang w:val="en-GB"/>
        </w:rPr>
        <w:t xml:space="preserve">are essential for raising brand recognition and securing profitable market positions for construction businesses that use sustainable practises and new solutions to combat climate change. Since today's corporate climate is more concerned with sustainability and reducing carbon emissions, green marketing may provide companies a leg up in the marketplace. Due to the construction industry's significant role in amplifying climate change and damaging natural habitats, environmentally conscious businesses that use green innovation strategies must embrace </w:t>
      </w:r>
      <w:r w:rsidR="004021C2" w:rsidRPr="00B37981">
        <w:rPr>
          <w:rStyle w:val="eop"/>
          <w:rFonts w:cs="Times New Roman"/>
          <w:color w:val="000000"/>
          <w:szCs w:val="24"/>
          <w:shd w:val="clear" w:color="auto" w:fill="FFFFFF"/>
          <w:lang w:val="en-GB"/>
        </w:rPr>
        <w:t xml:space="preserve">by the construction industry </w:t>
      </w:r>
      <w:r w:rsidRPr="00B37981">
        <w:rPr>
          <w:rStyle w:val="eop"/>
          <w:rFonts w:cs="Times New Roman"/>
          <w:color w:val="000000"/>
          <w:szCs w:val="24"/>
          <w:shd w:val="clear" w:color="auto" w:fill="FFFFFF"/>
          <w:lang w:val="en-GB"/>
        </w:rPr>
        <w:t>in order to remain competitive.</w:t>
      </w:r>
    </w:p>
    <w:p w14:paraId="21A2A687" w14:textId="77777777" w:rsidR="00D01477" w:rsidRPr="00B37981" w:rsidRDefault="00D01477" w:rsidP="00D01477">
      <w:pPr>
        <w:pStyle w:val="Heading2"/>
        <w:spacing w:after="0"/>
        <w:rPr>
          <w:rStyle w:val="eop"/>
          <w:rFonts w:cs="Times New Roman"/>
          <w:lang w:val="en-GB"/>
        </w:rPr>
      </w:pPr>
      <w:bookmarkStart w:id="28" w:name="_Toc153984331"/>
      <w:r w:rsidRPr="00B37981">
        <w:rPr>
          <w:rStyle w:val="eop"/>
          <w:rFonts w:cs="Times New Roman"/>
          <w:lang w:val="en-GB"/>
        </w:rPr>
        <w:t>2.6 Literature gap</w:t>
      </w:r>
      <w:bookmarkEnd w:id="28"/>
    </w:p>
    <w:p w14:paraId="77DB5A7D" w14:textId="636346E4" w:rsidR="00D01477" w:rsidRPr="00B37981" w:rsidRDefault="00D01477" w:rsidP="00D01477">
      <w:pPr>
        <w:spacing w:after="0"/>
        <w:rPr>
          <w:rStyle w:val="eop"/>
          <w:rFonts w:cs="Times New Roman"/>
          <w:color w:val="000000"/>
          <w:szCs w:val="24"/>
          <w:shd w:val="clear" w:color="auto" w:fill="FFFFFF"/>
          <w:lang w:val="en-GB"/>
        </w:rPr>
      </w:pPr>
      <w:r w:rsidRPr="00B37981">
        <w:rPr>
          <w:rStyle w:val="eop"/>
          <w:rFonts w:cs="Times New Roman"/>
          <w:color w:val="000000"/>
          <w:szCs w:val="24"/>
          <w:shd w:val="clear" w:color="auto" w:fill="FFFFFF"/>
          <w:lang w:val="en-GB"/>
        </w:rPr>
        <w:t xml:space="preserve">In analysis of the available literature, researcher have focused on how green </w:t>
      </w:r>
      <w:r w:rsidR="004021C2" w:rsidRPr="00B37981">
        <w:rPr>
          <w:rStyle w:val="eop"/>
          <w:rFonts w:cs="Times New Roman"/>
          <w:color w:val="000000"/>
          <w:szCs w:val="24"/>
          <w:shd w:val="clear" w:color="auto" w:fill="FFFFFF"/>
          <w:lang w:val="en-GB"/>
        </w:rPr>
        <w:t xml:space="preserve">strategies </w:t>
      </w:r>
      <w:r w:rsidRPr="00B37981">
        <w:rPr>
          <w:rStyle w:val="eop"/>
          <w:rFonts w:cs="Times New Roman"/>
          <w:color w:val="000000"/>
          <w:szCs w:val="24"/>
          <w:shd w:val="clear" w:color="auto" w:fill="FFFFFF"/>
          <w:lang w:val="en-GB"/>
        </w:rPr>
        <w:t>may aid businesses in the building industry. The absence of approaches and green innovation in the building industry are examples of gaps in the study that need to be better understood. Moreover, the study does not cover sustainability services or examine the eco-friendly strategies via which construction enterprises might cut carbon emissions.</w:t>
      </w:r>
    </w:p>
    <w:p w14:paraId="352B5842" w14:textId="77777777" w:rsidR="00D01477" w:rsidRPr="00B37981" w:rsidRDefault="00D01477" w:rsidP="00D01477">
      <w:pPr>
        <w:pStyle w:val="Heading2"/>
        <w:spacing w:after="0"/>
        <w:rPr>
          <w:rStyle w:val="eop"/>
          <w:rFonts w:cs="Times New Roman"/>
          <w:lang w:val="en-GB"/>
        </w:rPr>
      </w:pPr>
      <w:bookmarkStart w:id="29" w:name="_Toc153984332"/>
      <w:r w:rsidRPr="00B37981">
        <w:rPr>
          <w:rStyle w:val="eop"/>
          <w:rFonts w:cs="Times New Roman"/>
          <w:lang w:val="en-GB"/>
        </w:rPr>
        <w:lastRenderedPageBreak/>
        <w:t>2.7 Conceptual Framework</w:t>
      </w:r>
      <w:bookmarkEnd w:id="29"/>
      <w:r w:rsidRPr="00B37981">
        <w:rPr>
          <w:rStyle w:val="eop"/>
          <w:rFonts w:cs="Times New Roman"/>
          <w:lang w:val="en-GB"/>
        </w:rPr>
        <w:t xml:space="preserve"> </w:t>
      </w:r>
    </w:p>
    <w:p w14:paraId="50E41A65" w14:textId="55CB1E3B" w:rsidR="001B549C" w:rsidRPr="00B37981" w:rsidRDefault="00D01477" w:rsidP="008061BD">
      <w:pPr>
        <w:spacing w:after="0"/>
        <w:rPr>
          <w:rFonts w:cs="Times New Roman"/>
          <w:b/>
          <w:bCs/>
          <w:color w:val="000000"/>
          <w:szCs w:val="24"/>
          <w:shd w:val="clear" w:color="auto" w:fill="FFFFFF"/>
          <w:lang w:val="en-GB"/>
        </w:rPr>
      </w:pPr>
      <w:r w:rsidRPr="00B37981">
        <w:rPr>
          <w:rFonts w:cs="Times New Roman"/>
          <w:b/>
          <w:bCs/>
          <w:noProof/>
          <w:color w:val="000000"/>
          <w:szCs w:val="24"/>
          <w:shd w:val="clear" w:color="auto" w:fill="FFFFFF"/>
          <w:lang w:val="en-GB" w:eastAsia="en-IN"/>
        </w:rPr>
        <w:drawing>
          <wp:inline distT="0" distB="0" distL="0" distR="0" wp14:anchorId="399F630C" wp14:editId="32A791A9">
            <wp:extent cx="5731510" cy="2306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ual framework.drawio.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306955"/>
                    </a:xfrm>
                    <a:prstGeom prst="rect">
                      <a:avLst/>
                    </a:prstGeom>
                  </pic:spPr>
                </pic:pic>
              </a:graphicData>
            </a:graphic>
          </wp:inline>
        </w:drawing>
      </w:r>
      <w:r w:rsidR="001B549C" w:rsidRPr="00B37981">
        <w:rPr>
          <w:lang w:val="en-GB"/>
        </w:rPr>
        <w:br w:type="page"/>
      </w:r>
    </w:p>
    <w:p w14:paraId="104329A6" w14:textId="76525DC4" w:rsidR="00BE2451" w:rsidRPr="00B37981" w:rsidRDefault="00611DC5" w:rsidP="008061BD">
      <w:pPr>
        <w:pStyle w:val="Heading1"/>
        <w:spacing w:before="240"/>
        <w:rPr>
          <w:lang w:val="en-GB"/>
        </w:rPr>
      </w:pPr>
      <w:bookmarkStart w:id="30" w:name="_Toc153984333"/>
      <w:r w:rsidRPr="00B37981">
        <w:rPr>
          <w:lang w:val="en-GB"/>
        </w:rPr>
        <w:lastRenderedPageBreak/>
        <w:t xml:space="preserve">Chapter 3: </w:t>
      </w:r>
      <w:r w:rsidR="00BE2451" w:rsidRPr="00B37981">
        <w:rPr>
          <w:lang w:val="en-GB"/>
        </w:rPr>
        <w:t>Methodology</w:t>
      </w:r>
      <w:bookmarkEnd w:id="30"/>
      <w:r w:rsidR="00BE2451" w:rsidRPr="00B37981">
        <w:rPr>
          <w:lang w:val="en-GB"/>
        </w:rPr>
        <w:t xml:space="preserve"> </w:t>
      </w:r>
    </w:p>
    <w:p w14:paraId="73F767A3" w14:textId="33A5D06B" w:rsidR="001B549C" w:rsidRPr="00B37981" w:rsidRDefault="001B549C" w:rsidP="001B549C">
      <w:pPr>
        <w:spacing w:after="0"/>
        <w:rPr>
          <w:rFonts w:cs="Times New Roman"/>
          <w:lang w:val="en-GB" w:eastAsia="en-GB"/>
        </w:rPr>
      </w:pPr>
      <w:r w:rsidRPr="00B37981">
        <w:rPr>
          <w:rFonts w:cs="Times New Roman"/>
          <w:lang w:val="en-GB" w:eastAsia="en-GB"/>
        </w:rPr>
        <w:t>Saunders' Research Onion which is shown in the below figure is a comprehensive research methodology model that unfolds in layers, guiding researchers through various stages from philosophical underpinnings to data collection methods (</w:t>
      </w:r>
      <w:r w:rsidRPr="00B37981">
        <w:rPr>
          <w:rFonts w:cs="Times New Roman"/>
          <w:szCs w:val="24"/>
          <w:shd w:val="clear" w:color="auto" w:fill="FFFFFF"/>
          <w:lang w:val="en-GB"/>
        </w:rPr>
        <w:t>Melnikovas, 2018)</w:t>
      </w:r>
      <w:r w:rsidRPr="00B37981">
        <w:rPr>
          <w:rFonts w:cs="Times New Roman"/>
          <w:lang w:val="en-GB" w:eastAsia="en-GB"/>
        </w:rPr>
        <w:t>. It encompasses philosophical assumptions, research approaches, strategies, choices in time horizon and data collection techniques, offering a systematic and structured framework for designing and conducting research.</w:t>
      </w:r>
    </w:p>
    <w:p w14:paraId="754FBEDD" w14:textId="67952FB1" w:rsidR="001B549C" w:rsidRPr="00B37981" w:rsidRDefault="001B549C" w:rsidP="001B549C">
      <w:pPr>
        <w:keepNext/>
        <w:spacing w:after="0"/>
        <w:rPr>
          <w:rFonts w:cs="Times New Roman"/>
          <w:lang w:val="en-GB"/>
        </w:rPr>
      </w:pPr>
      <w:r w:rsidRPr="00B37981">
        <w:rPr>
          <w:rFonts w:cs="Times New Roman"/>
          <w:noProof/>
          <w:szCs w:val="24"/>
          <w:lang w:val="en-GB" w:eastAsia="en-IN"/>
        </w:rPr>
        <w:drawing>
          <wp:inline distT="0" distB="0" distL="0" distR="0" wp14:anchorId="4F0E559E" wp14:editId="7515FCEE">
            <wp:extent cx="5730240" cy="4091940"/>
            <wp:effectExtent l="0" t="0" r="3810" b="3810"/>
            <wp:docPr id="1055833192"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uide to Understanding the Research Onion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4091940"/>
                    </a:xfrm>
                    <a:prstGeom prst="rect">
                      <a:avLst/>
                    </a:prstGeom>
                    <a:noFill/>
                    <a:ln>
                      <a:noFill/>
                    </a:ln>
                  </pic:spPr>
                </pic:pic>
              </a:graphicData>
            </a:graphic>
          </wp:inline>
        </w:drawing>
      </w:r>
    </w:p>
    <w:p w14:paraId="0F5A1ECC" w14:textId="77777777" w:rsidR="001B549C" w:rsidRPr="00B37981" w:rsidRDefault="001B549C" w:rsidP="001B549C">
      <w:pPr>
        <w:keepNext/>
        <w:spacing w:after="0"/>
        <w:rPr>
          <w:rFonts w:cs="Times New Roman"/>
          <w:lang w:val="en-GB"/>
        </w:rPr>
      </w:pPr>
    </w:p>
    <w:p w14:paraId="0F5C2AFD" w14:textId="77777777" w:rsidR="001B549C" w:rsidRPr="00B37981" w:rsidRDefault="001B549C" w:rsidP="001B549C">
      <w:pPr>
        <w:pStyle w:val="Caption"/>
        <w:spacing w:after="0"/>
        <w:jc w:val="center"/>
        <w:rPr>
          <w:rFonts w:cs="Times New Roman"/>
          <w:b/>
          <w:bCs/>
          <w:sz w:val="18"/>
          <w:lang w:val="en-GB"/>
        </w:rPr>
      </w:pPr>
      <w:bookmarkStart w:id="31" w:name="_Toc152168903"/>
      <w:bookmarkStart w:id="32" w:name="_Toc153984436"/>
      <w:r w:rsidRPr="00B37981">
        <w:rPr>
          <w:rFonts w:cs="Times New Roman"/>
          <w:b/>
          <w:bCs/>
          <w:sz w:val="18"/>
          <w:lang w:val="en-GB"/>
        </w:rPr>
        <w:t xml:space="preserve">Figure </w:t>
      </w:r>
      <w:r w:rsidRPr="00B37981">
        <w:rPr>
          <w:lang w:val="en-GB"/>
        </w:rPr>
        <w:fldChar w:fldCharType="begin"/>
      </w:r>
      <w:r w:rsidRPr="00B37981">
        <w:rPr>
          <w:rFonts w:cs="Times New Roman"/>
          <w:b/>
          <w:bCs/>
          <w:sz w:val="18"/>
          <w:lang w:val="en-GB"/>
        </w:rPr>
        <w:instrText xml:space="preserve"> SEQ Figure \* ARABIC </w:instrText>
      </w:r>
      <w:r w:rsidRPr="00B37981">
        <w:rPr>
          <w:lang w:val="en-GB"/>
        </w:rPr>
        <w:fldChar w:fldCharType="separate"/>
      </w:r>
      <w:r w:rsidRPr="00B37981">
        <w:rPr>
          <w:rFonts w:cs="Times New Roman"/>
          <w:b/>
          <w:bCs/>
          <w:sz w:val="18"/>
          <w:lang w:val="en-GB"/>
        </w:rPr>
        <w:t>1</w:t>
      </w:r>
      <w:r w:rsidRPr="00B37981">
        <w:rPr>
          <w:lang w:val="en-GB"/>
        </w:rPr>
        <w:fldChar w:fldCharType="end"/>
      </w:r>
      <w:r w:rsidRPr="00B37981">
        <w:rPr>
          <w:rFonts w:cs="Times New Roman"/>
          <w:b/>
          <w:bCs/>
          <w:sz w:val="18"/>
          <w:lang w:val="en-GB"/>
        </w:rPr>
        <w:t>: Saunder's research onion</w:t>
      </w:r>
      <w:bookmarkEnd w:id="31"/>
      <w:bookmarkEnd w:id="32"/>
    </w:p>
    <w:p w14:paraId="5DE9EC32" w14:textId="77777777" w:rsidR="001B549C" w:rsidRPr="00B37981" w:rsidRDefault="001B549C" w:rsidP="001B549C">
      <w:pPr>
        <w:spacing w:after="0"/>
        <w:jc w:val="center"/>
        <w:rPr>
          <w:rFonts w:cs="Times New Roman"/>
          <w:b/>
          <w:bCs/>
          <w:sz w:val="18"/>
          <w:szCs w:val="18"/>
          <w:shd w:val="clear" w:color="auto" w:fill="FFFFFF"/>
          <w:lang w:val="en-GB"/>
        </w:rPr>
      </w:pPr>
      <w:r w:rsidRPr="00B37981">
        <w:rPr>
          <w:rFonts w:cs="Times New Roman"/>
          <w:b/>
          <w:bCs/>
          <w:sz w:val="18"/>
          <w:szCs w:val="18"/>
          <w:shd w:val="clear" w:color="auto" w:fill="FFFFFF"/>
          <w:lang w:val="en-GB"/>
        </w:rPr>
        <w:t>(Source: Melnikovas, 2018)</w:t>
      </w:r>
    </w:p>
    <w:p w14:paraId="72173485" w14:textId="77777777" w:rsidR="001B549C" w:rsidRPr="00B37981" w:rsidRDefault="001B549C" w:rsidP="001B549C">
      <w:pPr>
        <w:pStyle w:val="Heading2"/>
        <w:spacing w:after="0"/>
        <w:rPr>
          <w:rFonts w:cs="Times New Roman"/>
          <w:sz w:val="24"/>
          <w:lang w:val="en-GB" w:eastAsia="en-GB"/>
        </w:rPr>
      </w:pPr>
      <w:bookmarkStart w:id="33" w:name="_Toc153984334"/>
      <w:r w:rsidRPr="00B37981">
        <w:rPr>
          <w:rFonts w:cs="Times New Roman"/>
          <w:lang w:val="en-GB" w:eastAsia="en-GB"/>
        </w:rPr>
        <w:t>3.1 Philosophy</w:t>
      </w:r>
      <w:bookmarkEnd w:id="33"/>
      <w:r w:rsidRPr="00B37981">
        <w:rPr>
          <w:rFonts w:cs="Times New Roman"/>
          <w:lang w:val="en-GB" w:eastAsia="en-GB"/>
        </w:rPr>
        <w:t xml:space="preserve"> </w:t>
      </w:r>
    </w:p>
    <w:p w14:paraId="7F46C3E7" w14:textId="77777777" w:rsidR="001B549C" w:rsidRPr="00B37981" w:rsidRDefault="001B549C" w:rsidP="001B549C">
      <w:pPr>
        <w:rPr>
          <w:lang w:val="en-GB" w:eastAsia="en-GB"/>
        </w:rPr>
      </w:pPr>
      <w:r w:rsidRPr="00B37981">
        <w:rPr>
          <w:lang w:val="en-GB" w:eastAsia="en-GB"/>
        </w:rPr>
        <w:t xml:space="preserve">Taking a </w:t>
      </w:r>
      <w:r w:rsidRPr="00B37981">
        <w:rPr>
          <w:b/>
          <w:bCs/>
          <w:i/>
          <w:iCs/>
          <w:lang w:val="en-GB" w:eastAsia="en-GB"/>
        </w:rPr>
        <w:t>positivist stance</w:t>
      </w:r>
      <w:r w:rsidRPr="00B37981">
        <w:rPr>
          <w:lang w:val="en-GB" w:eastAsia="en-GB"/>
        </w:rPr>
        <w:t xml:space="preserve">, this study seeks to understand the factors that are driving and hindering the implementation of green initiatives in the construction sector, with a focus on BW Company. Pursuing the discovery of universal principles controlling occurrences, positivism argues that reality exists apart from experience </w:t>
      </w:r>
      <w:r w:rsidRPr="00B37981">
        <w:rPr>
          <w:rFonts w:cs="Times New Roman"/>
          <w:szCs w:val="24"/>
          <w:lang w:val="en-GB" w:eastAsia="en-GB"/>
        </w:rPr>
        <w:t>(Brown and Dueas, 2020)</w:t>
      </w:r>
      <w:r w:rsidRPr="00B37981">
        <w:rPr>
          <w:lang w:val="en-GB" w:eastAsia="en-GB"/>
        </w:rPr>
        <w:t>. The study aspires to provide an objective and broadly applicable description of the motives and obstacles encountered by constructions in their quest for ecologically conscious techniques by following positivist principles.</w:t>
      </w:r>
    </w:p>
    <w:p w14:paraId="58D68335" w14:textId="77777777" w:rsidR="001B549C" w:rsidRPr="00B37981" w:rsidRDefault="001B549C" w:rsidP="001B549C">
      <w:pPr>
        <w:pStyle w:val="Heading2"/>
        <w:rPr>
          <w:lang w:val="en-GB"/>
        </w:rPr>
      </w:pPr>
      <w:bookmarkStart w:id="34" w:name="_Toc153984335"/>
      <w:r w:rsidRPr="00B37981">
        <w:rPr>
          <w:lang w:val="en-GB"/>
        </w:rPr>
        <w:lastRenderedPageBreak/>
        <w:t>3.2 Approach</w:t>
      </w:r>
      <w:bookmarkEnd w:id="34"/>
    </w:p>
    <w:p w14:paraId="63880887" w14:textId="5CDE7BA8" w:rsidR="001B549C" w:rsidRPr="00B37981" w:rsidRDefault="001B549C" w:rsidP="001B549C">
      <w:pPr>
        <w:rPr>
          <w:lang w:val="en-GB"/>
        </w:rPr>
      </w:pPr>
      <w:r w:rsidRPr="00B37981">
        <w:rPr>
          <w:lang w:val="en-GB"/>
        </w:rPr>
        <w:t xml:space="preserve">With the implementation of the </w:t>
      </w:r>
      <w:r w:rsidRPr="00B37981">
        <w:rPr>
          <w:b/>
          <w:bCs/>
          <w:i/>
          <w:iCs/>
          <w:lang w:val="en-GB"/>
        </w:rPr>
        <w:t>deductive approach</w:t>
      </w:r>
      <w:r w:rsidRPr="00B37981">
        <w:rPr>
          <w:lang w:val="en-GB"/>
        </w:rPr>
        <w:t>, this research tests the created hypothesis for this research</w:t>
      </w:r>
      <w:r w:rsidR="008229D5" w:rsidRPr="00B37981">
        <w:rPr>
          <w:lang w:val="en-GB"/>
        </w:rPr>
        <w:t xml:space="preserve"> (</w:t>
      </w:r>
      <w:r w:rsidR="008229D5" w:rsidRPr="00B37981">
        <w:rPr>
          <w:shd w:val="clear" w:color="auto" w:fill="FFFFFF"/>
          <w:lang w:val="en-GB"/>
        </w:rPr>
        <w:t>Al-Ababneh, 2020</w:t>
      </w:r>
      <w:r w:rsidR="008229D5" w:rsidRPr="00B37981">
        <w:rPr>
          <w:lang w:val="en-GB"/>
        </w:rPr>
        <w:t>)</w:t>
      </w:r>
      <w:r w:rsidRPr="00B37981">
        <w:rPr>
          <w:lang w:val="en-GB"/>
        </w:rPr>
        <w:t xml:space="preserve">. This research was initiated with the examination of general green strategies and their significance within the construction industry, and then the research’s focus shifted towards the specific drivers and challenges faced by the case company BW company for opting the green strategies. Furthermore, for further specific identification of the drivers and challengers’ impact on the construction industry for opting the green strategies, this research opted for the survey approach of the 60 employees working in the construction industry to gain insight regarding the level of influence identified drivers and challengers’ have on the adoption of green strategies within the construction industry with the case example of BW company.  </w:t>
      </w:r>
    </w:p>
    <w:p w14:paraId="74BC0D37" w14:textId="77777777" w:rsidR="001B549C" w:rsidRPr="00B37981" w:rsidRDefault="001B549C" w:rsidP="00836FB4">
      <w:pPr>
        <w:pStyle w:val="Heading2"/>
        <w:rPr>
          <w:lang w:val="en-GB"/>
        </w:rPr>
      </w:pPr>
      <w:bookmarkStart w:id="35" w:name="_Toc153984336"/>
      <w:r w:rsidRPr="00B37981">
        <w:rPr>
          <w:lang w:val="en-GB"/>
        </w:rPr>
        <w:t>3.3 Design</w:t>
      </w:r>
      <w:bookmarkEnd w:id="35"/>
    </w:p>
    <w:p w14:paraId="45B5207C" w14:textId="3AAA1F26" w:rsidR="001B549C" w:rsidRPr="00B37981" w:rsidRDefault="001B549C" w:rsidP="001B549C">
      <w:pPr>
        <w:rPr>
          <w:lang w:val="en-GB"/>
        </w:rPr>
      </w:pPr>
      <w:r w:rsidRPr="00B37981">
        <w:rPr>
          <w:lang w:val="en-GB"/>
        </w:rPr>
        <w:t xml:space="preserve">This research implemented the </w:t>
      </w:r>
      <w:r w:rsidRPr="00B37981">
        <w:rPr>
          <w:b/>
          <w:bCs/>
          <w:i/>
          <w:iCs/>
          <w:lang w:val="en-GB"/>
        </w:rPr>
        <w:t xml:space="preserve">quantitative research design, </w:t>
      </w:r>
      <w:r w:rsidRPr="00B37981">
        <w:rPr>
          <w:lang w:val="en-GB"/>
        </w:rPr>
        <w:t>for testing the created hypothesis. With the use of this research design, this research collected the statistical data through the survey approach using close-ended questions</w:t>
      </w:r>
      <w:r w:rsidR="00EB7F02" w:rsidRPr="00B37981">
        <w:rPr>
          <w:lang w:val="en-GB"/>
        </w:rPr>
        <w:t xml:space="preserve"> (</w:t>
      </w:r>
      <w:r w:rsidR="00EB7F02" w:rsidRPr="00B37981">
        <w:rPr>
          <w:shd w:val="clear" w:color="auto" w:fill="FFFFFF"/>
          <w:lang w:val="en-GB"/>
        </w:rPr>
        <w:t xml:space="preserve">Kinyua, </w:t>
      </w:r>
      <w:r w:rsidR="00C97A56" w:rsidRPr="00B37981">
        <w:rPr>
          <w:shd w:val="clear" w:color="auto" w:fill="FFFFFF"/>
          <w:lang w:val="en-GB"/>
        </w:rPr>
        <w:t>2023</w:t>
      </w:r>
      <w:r w:rsidR="00EB7F02" w:rsidRPr="00B37981">
        <w:rPr>
          <w:lang w:val="en-GB"/>
        </w:rPr>
        <w:t>)</w:t>
      </w:r>
      <w:r w:rsidRPr="00B37981">
        <w:rPr>
          <w:lang w:val="en-GB"/>
        </w:rPr>
        <w:t xml:space="preserve">. To test the hypothesis, this research selected 60 employees working in the construction industry, intending to gain insight into drivers and challengers positively influencing the construction industry to opt for green strategies for attaining market positioning. The research also analysed the green techniques and strategies used by the BW company as the case example for testing the hypothesis of this research. </w:t>
      </w:r>
    </w:p>
    <w:p w14:paraId="50AC084B" w14:textId="77777777" w:rsidR="001B549C" w:rsidRPr="00B37981" w:rsidRDefault="001B549C" w:rsidP="00836FB4">
      <w:pPr>
        <w:pStyle w:val="Heading2"/>
        <w:rPr>
          <w:lang w:val="en-GB"/>
        </w:rPr>
      </w:pPr>
      <w:bookmarkStart w:id="36" w:name="_Toc153984337"/>
      <w:r w:rsidRPr="00B37981">
        <w:rPr>
          <w:lang w:val="en-GB"/>
        </w:rPr>
        <w:t>3.4 Research Strategy</w:t>
      </w:r>
      <w:bookmarkEnd w:id="36"/>
    </w:p>
    <w:p w14:paraId="56126DBA" w14:textId="77777777" w:rsidR="001B549C" w:rsidRPr="00B37981" w:rsidRDefault="001B549C" w:rsidP="001B549C">
      <w:pPr>
        <w:rPr>
          <w:lang w:val="en-GB"/>
        </w:rPr>
      </w:pPr>
      <w:r w:rsidRPr="00B37981">
        <w:rPr>
          <w:lang w:val="en-GB"/>
        </w:rPr>
        <w:t xml:space="preserve">This research implemented and utilised the combination of a </w:t>
      </w:r>
      <w:r w:rsidRPr="00B37981">
        <w:rPr>
          <w:b/>
          <w:bCs/>
          <w:i/>
          <w:iCs/>
          <w:lang w:val="en-GB"/>
        </w:rPr>
        <w:t>case study and survey approach</w:t>
      </w:r>
      <w:r w:rsidRPr="00B37981">
        <w:rPr>
          <w:lang w:val="en-GB"/>
        </w:rPr>
        <w:t xml:space="preserve"> for testing the deduced hypothesis, with the support of a literature review. For the case study approach, this research used the case profile of BW Company operating within the construction sector. This research analysed and tested the hypothesis based on the green strategies adoption in the BW company. With the use of the case study, this research made an in-depth analysis of the drivers, challenges, adopted green strategies, and influence of drivers and challenges in the adoption of green strategies within the construction industry. Whereas, with the approach of the survey, this research aims to gain in-depth information and data to study the drivers and challenges faced by the construction industry in the adoption of green strategies with the support of a case study of BW company. Furthermore, the identified </w:t>
      </w:r>
      <w:r w:rsidRPr="00B37981">
        <w:rPr>
          <w:lang w:val="en-GB"/>
        </w:rPr>
        <w:lastRenderedPageBreak/>
        <w:t xml:space="preserve">information and data were supported by the literature review study created for this research study. </w:t>
      </w:r>
    </w:p>
    <w:p w14:paraId="1C084C45" w14:textId="77777777" w:rsidR="001B549C" w:rsidRPr="00B37981" w:rsidRDefault="001B549C" w:rsidP="00836FB4">
      <w:pPr>
        <w:pStyle w:val="Heading2"/>
        <w:rPr>
          <w:lang w:val="en-GB"/>
        </w:rPr>
      </w:pPr>
      <w:bookmarkStart w:id="37" w:name="_Toc153984338"/>
      <w:r w:rsidRPr="00B37981">
        <w:rPr>
          <w:lang w:val="en-GB"/>
        </w:rPr>
        <w:t>3.5 Research Choice</w:t>
      </w:r>
      <w:bookmarkEnd w:id="37"/>
    </w:p>
    <w:p w14:paraId="56FCAF05" w14:textId="32D8D007" w:rsidR="00FF0A50" w:rsidRPr="00B37981" w:rsidRDefault="001B549C" w:rsidP="001B549C">
      <w:pPr>
        <w:rPr>
          <w:lang w:val="en-GB"/>
        </w:rPr>
      </w:pPr>
      <w:r w:rsidRPr="00B37981">
        <w:rPr>
          <w:lang w:val="en-GB"/>
        </w:rPr>
        <w:t xml:space="preserve">This research used the </w:t>
      </w:r>
      <w:r w:rsidRPr="00B37981">
        <w:rPr>
          <w:b/>
          <w:bCs/>
          <w:i/>
          <w:iCs/>
          <w:lang w:val="en-GB"/>
        </w:rPr>
        <w:t>mono-method</w:t>
      </w:r>
      <w:r w:rsidRPr="00B37981">
        <w:rPr>
          <w:lang w:val="en-GB"/>
        </w:rPr>
        <w:t xml:space="preserve"> as the research choice. With the assistance of mono-method as the research choice, this research incorporated the case study and survey approach for analysing the </w:t>
      </w:r>
      <w:r w:rsidRPr="00B37981">
        <w:rPr>
          <w:b/>
          <w:bCs/>
          <w:i/>
          <w:iCs/>
          <w:lang w:val="en-GB"/>
        </w:rPr>
        <w:t xml:space="preserve">quantitative </w:t>
      </w:r>
      <w:r w:rsidRPr="00B37981">
        <w:rPr>
          <w:lang w:val="en-GB"/>
        </w:rPr>
        <w:t>data and information gathered from the combination of both approaches</w:t>
      </w:r>
      <w:r w:rsidR="00740F70" w:rsidRPr="00B37981">
        <w:rPr>
          <w:lang w:val="en-GB"/>
        </w:rPr>
        <w:t xml:space="preserve"> (</w:t>
      </w:r>
      <w:r w:rsidR="00740F70" w:rsidRPr="00B37981">
        <w:rPr>
          <w:shd w:val="clear" w:color="auto" w:fill="FFFFFF"/>
          <w:lang w:val="en-GB"/>
        </w:rPr>
        <w:t>Wimalaratne and Kulatunga, 2022</w:t>
      </w:r>
      <w:r w:rsidR="00740F70" w:rsidRPr="00B37981">
        <w:rPr>
          <w:lang w:val="en-GB"/>
        </w:rPr>
        <w:t>)</w:t>
      </w:r>
      <w:r w:rsidRPr="00B37981">
        <w:rPr>
          <w:lang w:val="en-GB"/>
        </w:rPr>
        <w:t xml:space="preserve">. This research quantified the gathered information and data with the use of the mono-method and supported the findings with the approach of literature review. </w:t>
      </w:r>
      <w:r w:rsidR="00FF0A50" w:rsidRPr="00B37981">
        <w:rPr>
          <w:lang w:val="en-GB"/>
        </w:rPr>
        <w:t xml:space="preserve">This research created and gathered the reverts from the 60 employees of working in the </w:t>
      </w:r>
      <w:r w:rsidR="006B7D84" w:rsidRPr="00B37981">
        <w:rPr>
          <w:lang w:val="en-GB"/>
        </w:rPr>
        <w:t>construction industry</w:t>
      </w:r>
      <w:r w:rsidR="00E35604" w:rsidRPr="00B37981">
        <w:rPr>
          <w:lang w:val="en-GB"/>
        </w:rPr>
        <w:t xml:space="preserve">. </w:t>
      </w:r>
      <w:r w:rsidR="00EF07DC" w:rsidRPr="00B37981">
        <w:rPr>
          <w:lang w:val="en-GB"/>
        </w:rPr>
        <w:t xml:space="preserve">Subseqently to this, the research used case study approach for identifying </w:t>
      </w:r>
      <w:r w:rsidR="00FF6355" w:rsidRPr="00B37981">
        <w:rPr>
          <w:lang w:val="en-GB"/>
        </w:rPr>
        <w:t xml:space="preserve">green strategies that should be opted by the construction industry. </w:t>
      </w:r>
    </w:p>
    <w:p w14:paraId="2CD22F07" w14:textId="77777777" w:rsidR="001B549C" w:rsidRPr="00B37981" w:rsidRDefault="001B549C" w:rsidP="00836FB4">
      <w:pPr>
        <w:pStyle w:val="Heading2"/>
        <w:rPr>
          <w:lang w:val="en-GB"/>
        </w:rPr>
      </w:pPr>
      <w:bookmarkStart w:id="38" w:name="_Toc153984339"/>
      <w:r w:rsidRPr="00B37981">
        <w:rPr>
          <w:lang w:val="en-GB"/>
        </w:rPr>
        <w:t>3.6 Time Horizon</w:t>
      </w:r>
      <w:bookmarkEnd w:id="38"/>
      <w:r w:rsidRPr="00B37981">
        <w:rPr>
          <w:lang w:val="en-GB"/>
        </w:rPr>
        <w:t xml:space="preserve"> </w:t>
      </w:r>
      <w:r w:rsidRPr="00B37981">
        <w:rPr>
          <w:lang w:val="en-GB"/>
        </w:rPr>
        <w:tab/>
      </w:r>
    </w:p>
    <w:p w14:paraId="40B8C883" w14:textId="6D121E74" w:rsidR="00FF6355" w:rsidRPr="00B37981" w:rsidRDefault="001B549C" w:rsidP="001B549C">
      <w:pPr>
        <w:rPr>
          <w:lang w:val="en-GB"/>
        </w:rPr>
      </w:pPr>
      <w:r w:rsidRPr="00B37981">
        <w:rPr>
          <w:lang w:val="en-GB"/>
        </w:rPr>
        <w:t xml:space="preserve">This research incorporated the </w:t>
      </w:r>
      <w:r w:rsidRPr="00B37981">
        <w:rPr>
          <w:b/>
          <w:bCs/>
          <w:i/>
          <w:iCs/>
          <w:lang w:val="en-GB"/>
        </w:rPr>
        <w:t>cross-sectional</w:t>
      </w:r>
      <w:r w:rsidR="00FF6355" w:rsidRPr="00B37981">
        <w:rPr>
          <w:b/>
          <w:bCs/>
          <w:i/>
          <w:iCs/>
          <w:lang w:val="en-GB"/>
        </w:rPr>
        <w:t xml:space="preserve"> approach</w:t>
      </w:r>
      <w:r w:rsidRPr="00B37981">
        <w:rPr>
          <w:lang w:val="en-GB"/>
        </w:rPr>
        <w:t xml:space="preserve">, </w:t>
      </w:r>
      <w:r w:rsidR="00FF6355" w:rsidRPr="00B37981">
        <w:rPr>
          <w:lang w:val="en-GB"/>
        </w:rPr>
        <w:t xml:space="preserve">with this approach all the data was gathered at the same </w:t>
      </w:r>
      <w:r w:rsidR="006500EC" w:rsidRPr="00B37981">
        <w:rPr>
          <w:lang w:val="en-GB"/>
        </w:rPr>
        <w:t xml:space="preserve">time. With this the research gathered responds of the 60 </w:t>
      </w:r>
      <w:r w:rsidR="00525F43" w:rsidRPr="00B37981">
        <w:rPr>
          <w:lang w:val="en-GB"/>
        </w:rPr>
        <w:t>employees and</w:t>
      </w:r>
      <w:r w:rsidR="001A0496" w:rsidRPr="00B37981">
        <w:rPr>
          <w:lang w:val="en-GB"/>
        </w:rPr>
        <w:t xml:space="preserve"> assist the research to gain in-depth analysis of the gathered data related to the green strategies adoption</w:t>
      </w:r>
      <w:r w:rsidR="001903D5" w:rsidRPr="00B37981">
        <w:rPr>
          <w:lang w:val="en-GB"/>
        </w:rPr>
        <w:t xml:space="preserve"> in construction industry. </w:t>
      </w:r>
    </w:p>
    <w:p w14:paraId="6931EDE2" w14:textId="77777777" w:rsidR="001B549C" w:rsidRPr="00B37981" w:rsidRDefault="001B549C" w:rsidP="00836FB4">
      <w:pPr>
        <w:pStyle w:val="Heading2"/>
        <w:rPr>
          <w:lang w:val="en-GB"/>
        </w:rPr>
      </w:pPr>
      <w:bookmarkStart w:id="39" w:name="_Toc153984340"/>
      <w:r w:rsidRPr="00B37981">
        <w:rPr>
          <w:lang w:val="en-GB"/>
        </w:rPr>
        <w:t>3.6 Sampling</w:t>
      </w:r>
      <w:bookmarkEnd w:id="39"/>
      <w:r w:rsidRPr="00B37981">
        <w:rPr>
          <w:lang w:val="en-GB"/>
        </w:rPr>
        <w:t xml:space="preserve"> </w:t>
      </w:r>
    </w:p>
    <w:p w14:paraId="3B7FD7D6" w14:textId="70D0A7C2" w:rsidR="001B549C" w:rsidRPr="00B37981" w:rsidRDefault="001903D5" w:rsidP="001B549C">
      <w:pPr>
        <w:rPr>
          <w:lang w:val="en-GB"/>
        </w:rPr>
      </w:pPr>
      <w:r w:rsidRPr="00B37981">
        <w:rPr>
          <w:lang w:val="en-GB"/>
        </w:rPr>
        <w:t>With the use of</w:t>
      </w:r>
      <w:r w:rsidR="001B549C" w:rsidRPr="00B37981">
        <w:rPr>
          <w:lang w:val="en-GB"/>
        </w:rPr>
        <w:t xml:space="preserve"> </w:t>
      </w:r>
      <w:r w:rsidR="001B549C" w:rsidRPr="00B37981">
        <w:rPr>
          <w:b/>
          <w:bCs/>
          <w:i/>
          <w:iCs/>
          <w:lang w:val="en-GB"/>
        </w:rPr>
        <w:t>random sampling method</w:t>
      </w:r>
      <w:r w:rsidRPr="00B37981">
        <w:rPr>
          <w:lang w:val="en-GB"/>
        </w:rPr>
        <w:t xml:space="preserve">, the selection of </w:t>
      </w:r>
      <w:r w:rsidR="001B549C" w:rsidRPr="00B37981">
        <w:rPr>
          <w:lang w:val="en-GB"/>
        </w:rPr>
        <w:t xml:space="preserve">60 employees </w:t>
      </w:r>
      <w:r w:rsidR="008C377D" w:rsidRPr="00B37981">
        <w:rPr>
          <w:lang w:val="en-GB"/>
        </w:rPr>
        <w:t xml:space="preserve">were conducted with the aim to keep the research </w:t>
      </w:r>
      <w:r w:rsidR="00624EB3" w:rsidRPr="00B37981">
        <w:rPr>
          <w:lang w:val="en-GB"/>
        </w:rPr>
        <w:t xml:space="preserve">equivalent </w:t>
      </w:r>
      <w:r w:rsidR="008C377D" w:rsidRPr="00B37981">
        <w:rPr>
          <w:lang w:val="en-GB"/>
        </w:rPr>
        <w:t xml:space="preserve">for everyone </w:t>
      </w:r>
      <w:r w:rsidR="001B3401" w:rsidRPr="00B37981">
        <w:rPr>
          <w:lang w:val="en-GB"/>
        </w:rPr>
        <w:t>(</w:t>
      </w:r>
      <w:r w:rsidR="001B3401" w:rsidRPr="00B37981">
        <w:rPr>
          <w:shd w:val="clear" w:color="auto" w:fill="FFFFFF"/>
          <w:lang w:val="en-GB"/>
        </w:rPr>
        <w:t>Sileyew, 2019</w:t>
      </w:r>
      <w:r w:rsidR="001B3401" w:rsidRPr="00B37981">
        <w:rPr>
          <w:lang w:val="en-GB"/>
        </w:rPr>
        <w:t>)</w:t>
      </w:r>
      <w:r w:rsidR="001B549C" w:rsidRPr="00B37981">
        <w:rPr>
          <w:lang w:val="en-GB"/>
        </w:rPr>
        <w:t xml:space="preserve">.  </w:t>
      </w:r>
      <w:r w:rsidR="00624EB3" w:rsidRPr="00B37981">
        <w:rPr>
          <w:lang w:val="en-GB"/>
        </w:rPr>
        <w:t xml:space="preserve">Therefore, </w:t>
      </w:r>
      <w:r w:rsidR="00F975F7" w:rsidRPr="00B37981">
        <w:rPr>
          <w:lang w:val="en-GB"/>
        </w:rPr>
        <w:t xml:space="preserve">the randomly selected </w:t>
      </w:r>
      <w:r w:rsidR="001B549C" w:rsidRPr="00B37981">
        <w:rPr>
          <w:lang w:val="en-GB"/>
        </w:rPr>
        <w:t xml:space="preserve">research participants </w:t>
      </w:r>
      <w:r w:rsidR="00F975F7" w:rsidRPr="00B37981">
        <w:rPr>
          <w:lang w:val="en-GB"/>
        </w:rPr>
        <w:t xml:space="preserve">provided with </w:t>
      </w:r>
      <w:r w:rsidR="001B549C" w:rsidRPr="00B37981">
        <w:rPr>
          <w:lang w:val="en-GB"/>
        </w:rPr>
        <w:t xml:space="preserve">15 </w:t>
      </w:r>
      <w:r w:rsidR="00F975F7" w:rsidRPr="00B37981">
        <w:rPr>
          <w:lang w:val="en-GB"/>
        </w:rPr>
        <w:t xml:space="preserve">research </w:t>
      </w:r>
      <w:r w:rsidR="001B549C" w:rsidRPr="00B37981">
        <w:rPr>
          <w:lang w:val="en-GB"/>
        </w:rPr>
        <w:t xml:space="preserve">questions </w:t>
      </w:r>
      <w:r w:rsidR="00F975F7" w:rsidRPr="00B37981">
        <w:rPr>
          <w:lang w:val="en-GB"/>
        </w:rPr>
        <w:t xml:space="preserve">related to the research topic. </w:t>
      </w:r>
    </w:p>
    <w:p w14:paraId="3287F353" w14:textId="77777777" w:rsidR="001B549C" w:rsidRPr="00B37981" w:rsidRDefault="001B549C" w:rsidP="00836FB4">
      <w:pPr>
        <w:pStyle w:val="Heading2"/>
        <w:rPr>
          <w:lang w:val="en-GB"/>
        </w:rPr>
      </w:pPr>
      <w:bookmarkStart w:id="40" w:name="_Toc153984341"/>
      <w:r w:rsidRPr="00B37981">
        <w:rPr>
          <w:lang w:val="en-GB"/>
        </w:rPr>
        <w:t>3.7 Data Collection</w:t>
      </w:r>
      <w:bookmarkEnd w:id="40"/>
      <w:r w:rsidRPr="00B37981">
        <w:rPr>
          <w:lang w:val="en-GB"/>
        </w:rPr>
        <w:t xml:space="preserve"> </w:t>
      </w:r>
    </w:p>
    <w:p w14:paraId="0CF86AF7" w14:textId="178F40BA" w:rsidR="001B549C" w:rsidRPr="00B37981" w:rsidRDefault="001B549C" w:rsidP="001B549C">
      <w:pPr>
        <w:rPr>
          <w:lang w:val="en-GB"/>
        </w:rPr>
      </w:pPr>
      <w:r w:rsidRPr="00B37981">
        <w:rPr>
          <w:lang w:val="en-GB"/>
        </w:rPr>
        <w:t xml:space="preserve">This research used the combined data gathered from the </w:t>
      </w:r>
      <w:r w:rsidRPr="00B37981">
        <w:rPr>
          <w:b/>
          <w:bCs/>
          <w:i/>
          <w:iCs/>
          <w:lang w:val="en-GB"/>
        </w:rPr>
        <w:t>primary data collection method</w:t>
      </w:r>
      <w:r w:rsidRPr="00B37981">
        <w:rPr>
          <w:lang w:val="en-GB"/>
        </w:rPr>
        <w:t xml:space="preserve"> and supported the findings with the information gathered from the secondary data collection method. Here, this research used the survey approach to gather the data from 60 research participants with the combination of a case study of BW company. This statistical data is fundamental to this research study for testing the created hypothesis. </w:t>
      </w:r>
      <w:r w:rsidR="008E65DB" w:rsidRPr="00B37981">
        <w:rPr>
          <w:lang w:val="en-GB"/>
        </w:rPr>
        <w:t>Whereas</w:t>
      </w:r>
      <w:r w:rsidRPr="00B37981">
        <w:rPr>
          <w:lang w:val="en-GB"/>
        </w:rPr>
        <w:t xml:space="preserve"> the identification of the drivers and challenges that could be faced by the construction during the </w:t>
      </w:r>
      <w:r w:rsidRPr="00B37981">
        <w:rPr>
          <w:lang w:val="en-GB"/>
        </w:rPr>
        <w:lastRenderedPageBreak/>
        <w:t xml:space="preserve">adoption of green strategies was done through the study of various literatures and it supported the findings extracted by the primary data collection through survey and case study approach. </w:t>
      </w:r>
    </w:p>
    <w:p w14:paraId="312C4067" w14:textId="77777777" w:rsidR="001B549C" w:rsidRPr="00B37981" w:rsidRDefault="001B549C" w:rsidP="00836FB4">
      <w:pPr>
        <w:pStyle w:val="Heading2"/>
        <w:rPr>
          <w:lang w:val="en-GB"/>
        </w:rPr>
      </w:pPr>
      <w:bookmarkStart w:id="41" w:name="_Toc153984342"/>
      <w:r w:rsidRPr="00B37981">
        <w:rPr>
          <w:lang w:val="en-GB"/>
        </w:rPr>
        <w:t>3.8 Data Analysis</w:t>
      </w:r>
      <w:bookmarkEnd w:id="41"/>
    </w:p>
    <w:p w14:paraId="29BC4DFE" w14:textId="77777777" w:rsidR="001B549C" w:rsidRPr="00B37981" w:rsidRDefault="001B549C" w:rsidP="001B549C">
      <w:pPr>
        <w:rPr>
          <w:lang w:val="en-GB"/>
        </w:rPr>
      </w:pPr>
      <w:r w:rsidRPr="00B37981">
        <w:rPr>
          <w:lang w:val="en-GB"/>
        </w:rPr>
        <w:t xml:space="preserve">This research used the </w:t>
      </w:r>
      <w:r w:rsidRPr="00B37981">
        <w:rPr>
          <w:b/>
          <w:bCs/>
          <w:i/>
          <w:iCs/>
          <w:lang w:val="en-GB"/>
        </w:rPr>
        <w:t>statistical data analysis</w:t>
      </w:r>
      <w:r w:rsidRPr="00B37981">
        <w:rPr>
          <w:lang w:val="en-GB"/>
        </w:rPr>
        <w:t xml:space="preserve"> approach for analysis of the gathered data through primary research and testing the deduced hypothesis. With the assistance of this data analysis technique, this research analysed the information and data which indicated that the identified drivers and challenges through the secondary data analysis have a positive influence on the construction industry in the process of adopting green strategies. Moreover, through this analysis approach, the survey data is analysed, summarised, and interpreted. The analysed statistical data also highlighted the relevant factors related to the hypothesis and research objectives. </w:t>
      </w:r>
    </w:p>
    <w:p w14:paraId="3808D51A" w14:textId="77777777" w:rsidR="001B549C" w:rsidRPr="00B37981" w:rsidRDefault="001B549C" w:rsidP="00836FB4">
      <w:pPr>
        <w:pStyle w:val="Heading2"/>
        <w:rPr>
          <w:lang w:val="en-GB"/>
        </w:rPr>
      </w:pPr>
      <w:bookmarkStart w:id="42" w:name="_Toc153984343"/>
      <w:r w:rsidRPr="00B37981">
        <w:rPr>
          <w:lang w:val="en-GB"/>
        </w:rPr>
        <w:t>3.9 Ethical Considerations</w:t>
      </w:r>
      <w:bookmarkEnd w:id="42"/>
    </w:p>
    <w:p w14:paraId="4CF3F1CD" w14:textId="0215297F" w:rsidR="00C66C5A" w:rsidRPr="00B37981" w:rsidRDefault="001B549C" w:rsidP="001B549C">
      <w:pPr>
        <w:rPr>
          <w:lang w:val="en-GB"/>
        </w:rPr>
      </w:pPr>
      <w:r w:rsidRPr="00B37981">
        <w:rPr>
          <w:lang w:val="en-GB"/>
        </w:rPr>
        <w:t>This research incorporated different ethical implications during every stage. During the duration of the research, it has kept the understanding of the research participants, along with keeping the information of the research participants anonymous indicating the value and significance of the participation of the 60 research participants. Furthermore, this research adhered to transparency, ensuring that participants were fully informed of the study's goal and their rights. The results shall be provided in a trustworthy manner, without embellishment or omission. Research environments that are founded on honesty and respect for all parties involved are fostered when authors properly cite and acknowledge prior works.</w:t>
      </w:r>
      <w:r w:rsidR="00C66C5A" w:rsidRPr="00B37981">
        <w:rPr>
          <w:rFonts w:cs="Times New Roman"/>
          <w:color w:val="FF0000"/>
          <w:sz w:val="32"/>
          <w:szCs w:val="28"/>
          <w:lang w:val="en-GB"/>
        </w:rPr>
        <w:br w:type="page"/>
      </w:r>
    </w:p>
    <w:p w14:paraId="7BA1915B" w14:textId="03A142D4" w:rsidR="00BE2451" w:rsidRPr="00B37981" w:rsidRDefault="00533EC4" w:rsidP="00207D3B">
      <w:pPr>
        <w:pStyle w:val="Heading1"/>
        <w:rPr>
          <w:rFonts w:cs="Times New Roman"/>
          <w:lang w:val="en-GB"/>
        </w:rPr>
      </w:pPr>
      <w:bookmarkStart w:id="43" w:name="_Toc153984344"/>
      <w:r w:rsidRPr="00B37981">
        <w:rPr>
          <w:rFonts w:cs="Times New Roman"/>
          <w:lang w:val="en-GB"/>
        </w:rPr>
        <w:lastRenderedPageBreak/>
        <w:t xml:space="preserve">Chapter 4: </w:t>
      </w:r>
      <w:r w:rsidR="00BE2451" w:rsidRPr="00B37981">
        <w:rPr>
          <w:rFonts w:cs="Times New Roman"/>
          <w:lang w:val="en-GB"/>
        </w:rPr>
        <w:t xml:space="preserve">Findings and </w:t>
      </w:r>
      <w:r w:rsidR="001B549C" w:rsidRPr="00B37981">
        <w:rPr>
          <w:rFonts w:cs="Times New Roman"/>
          <w:lang w:val="en-GB"/>
        </w:rPr>
        <w:t>A</w:t>
      </w:r>
      <w:r w:rsidR="00BE2451" w:rsidRPr="00B37981">
        <w:rPr>
          <w:rFonts w:cs="Times New Roman"/>
          <w:lang w:val="en-GB"/>
        </w:rPr>
        <w:t>nalysis</w:t>
      </w:r>
      <w:bookmarkEnd w:id="43"/>
      <w:r w:rsidR="00BE2451" w:rsidRPr="00B37981">
        <w:rPr>
          <w:rFonts w:cs="Times New Roman"/>
          <w:lang w:val="en-GB"/>
        </w:rPr>
        <w:t xml:space="preserve"> </w:t>
      </w:r>
    </w:p>
    <w:p w14:paraId="3BB2C352" w14:textId="2E8EBC34" w:rsidR="001B549C" w:rsidRPr="00B37981" w:rsidRDefault="001B549C" w:rsidP="001B549C">
      <w:pPr>
        <w:pStyle w:val="Heading2"/>
        <w:rPr>
          <w:lang w:val="en-GB" w:eastAsia="en-GB"/>
        </w:rPr>
      </w:pPr>
      <w:bookmarkStart w:id="44" w:name="_Toc153984345"/>
      <w:r w:rsidRPr="00B37981">
        <w:rPr>
          <w:lang w:val="en-GB" w:eastAsia="en-GB"/>
        </w:rPr>
        <w:t>4.1 Primary Findings</w:t>
      </w:r>
      <w:bookmarkEnd w:id="44"/>
    </w:p>
    <w:p w14:paraId="0D5DD33B" w14:textId="77777777" w:rsidR="001B549C" w:rsidRPr="00B37981" w:rsidRDefault="001B549C" w:rsidP="001B549C">
      <w:pPr>
        <w:rPr>
          <w:rFonts w:cs="Times New Roman"/>
          <w:b/>
          <w:bCs/>
          <w:szCs w:val="24"/>
          <w:lang w:val="en-GB"/>
        </w:rPr>
      </w:pPr>
      <w:r w:rsidRPr="00B37981">
        <w:rPr>
          <w:rFonts w:cs="Times New Roman"/>
          <w:b/>
          <w:bCs/>
          <w:szCs w:val="24"/>
          <w:lang w:val="en-GB"/>
        </w:rPr>
        <w:t xml:space="preserve">Age of respondents </w:t>
      </w:r>
    </w:p>
    <w:p w14:paraId="637D2F0F" w14:textId="77777777" w:rsidR="001B549C" w:rsidRPr="00B37981" w:rsidRDefault="001B549C" w:rsidP="001B549C">
      <w:pPr>
        <w:rPr>
          <w:rFonts w:cs="Times New Roman"/>
          <w:szCs w:val="24"/>
          <w:lang w:val="en-GB"/>
        </w:rPr>
      </w:pPr>
      <w:r w:rsidRPr="00B37981">
        <w:rPr>
          <w:rFonts w:cs="Times New Roman"/>
          <w:noProof/>
          <w:szCs w:val="24"/>
          <w:lang w:val="en-GB" w:eastAsia="en-IN"/>
        </w:rPr>
        <w:drawing>
          <wp:inline distT="0" distB="0" distL="0" distR="0" wp14:anchorId="4BFB93CB" wp14:editId="0D61B1FC">
            <wp:extent cx="5731510" cy="2904945"/>
            <wp:effectExtent l="0" t="0" r="2540" b="0"/>
            <wp:docPr id="1128621706" name="Picture 1128621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04945"/>
                    </a:xfrm>
                    <a:prstGeom prst="rect">
                      <a:avLst/>
                    </a:prstGeom>
                  </pic:spPr>
                </pic:pic>
              </a:graphicData>
            </a:graphic>
          </wp:inline>
        </w:drawing>
      </w:r>
    </w:p>
    <w:p w14:paraId="54834E3B" w14:textId="77777777" w:rsidR="001B549C" w:rsidRPr="00B37981" w:rsidRDefault="001B549C" w:rsidP="001B549C">
      <w:pPr>
        <w:rPr>
          <w:rFonts w:cs="Times New Roman"/>
          <w:szCs w:val="24"/>
          <w:lang w:val="en-GB"/>
        </w:rPr>
      </w:pPr>
      <w:r w:rsidRPr="00B37981">
        <w:rPr>
          <w:rFonts w:cs="Times New Roman"/>
          <w:szCs w:val="24"/>
          <w:lang w:val="en-GB"/>
        </w:rPr>
        <w:t>A survey was conducted to identify the key drivers and challenges in adopting green strategies in the construction industry in the UK. The above pie chart represents the age group of respondents in the survey. Most of the respondents (50%) are in the age group of 18-30, 21.7% are in the age group of 31-45, 20% are in the age group of 45-60 and the rest 8.3% are above 60.</w:t>
      </w:r>
    </w:p>
    <w:p w14:paraId="4C5D09F8" w14:textId="77777777" w:rsidR="001B549C" w:rsidRPr="00B37981" w:rsidRDefault="001B549C" w:rsidP="001B549C">
      <w:pPr>
        <w:rPr>
          <w:rFonts w:cs="Times New Roman"/>
          <w:b/>
          <w:bCs/>
          <w:szCs w:val="24"/>
          <w:lang w:val="en-GB"/>
        </w:rPr>
      </w:pPr>
      <w:r w:rsidRPr="00B37981">
        <w:rPr>
          <w:rFonts w:cs="Times New Roman"/>
          <w:b/>
          <w:bCs/>
          <w:szCs w:val="24"/>
          <w:lang w:val="en-GB"/>
        </w:rPr>
        <w:t>Gender of respondents</w:t>
      </w:r>
    </w:p>
    <w:p w14:paraId="28545573" w14:textId="77777777" w:rsidR="001B549C" w:rsidRPr="00B37981" w:rsidRDefault="001B549C" w:rsidP="001B549C">
      <w:pPr>
        <w:rPr>
          <w:rFonts w:cs="Times New Roman"/>
          <w:szCs w:val="24"/>
          <w:lang w:val="en-GB"/>
        </w:rPr>
      </w:pPr>
      <w:r w:rsidRPr="00B37981">
        <w:rPr>
          <w:rFonts w:cs="Times New Roman"/>
          <w:noProof/>
          <w:szCs w:val="24"/>
          <w:lang w:val="en-GB" w:eastAsia="en-IN"/>
        </w:rPr>
        <w:drawing>
          <wp:inline distT="0" distB="0" distL="0" distR="0" wp14:anchorId="77F5BED9" wp14:editId="29A794C7">
            <wp:extent cx="5731510" cy="2761657"/>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5731510" cy="2761657"/>
                    </a:xfrm>
                    <a:prstGeom prst="rect">
                      <a:avLst/>
                    </a:prstGeom>
                  </pic:spPr>
                </pic:pic>
              </a:graphicData>
            </a:graphic>
          </wp:inline>
        </w:drawing>
      </w:r>
    </w:p>
    <w:p w14:paraId="465ED4E6" w14:textId="77777777" w:rsidR="001B549C" w:rsidRPr="00B37981" w:rsidRDefault="001B549C" w:rsidP="001B549C">
      <w:pPr>
        <w:rPr>
          <w:rFonts w:cs="Times New Roman"/>
          <w:szCs w:val="24"/>
          <w:lang w:val="en-GB"/>
        </w:rPr>
      </w:pPr>
      <w:r w:rsidRPr="00B37981">
        <w:rPr>
          <w:rFonts w:cs="Times New Roman"/>
          <w:szCs w:val="24"/>
          <w:lang w:val="en-GB"/>
        </w:rPr>
        <w:lastRenderedPageBreak/>
        <w:t xml:space="preserve">The above pie chart represents the gender of respondents who participated in the survey. </w:t>
      </w:r>
    </w:p>
    <w:p w14:paraId="3F1A5744" w14:textId="77777777" w:rsidR="001B549C" w:rsidRPr="00B37981" w:rsidRDefault="001B549C" w:rsidP="001B549C">
      <w:pPr>
        <w:rPr>
          <w:rFonts w:cs="Times New Roman"/>
          <w:b/>
          <w:bCs/>
          <w:szCs w:val="24"/>
          <w:lang w:val="en-GB"/>
        </w:rPr>
      </w:pPr>
      <w:r w:rsidRPr="00B37981">
        <w:rPr>
          <w:rFonts w:cs="Times New Roman"/>
          <w:b/>
          <w:bCs/>
          <w:szCs w:val="24"/>
          <w:lang w:val="en-GB"/>
        </w:rPr>
        <w:t>Awareness among people in construction industry</w:t>
      </w:r>
    </w:p>
    <w:p w14:paraId="7092B221" w14:textId="77777777" w:rsidR="001B549C" w:rsidRPr="00B37981" w:rsidRDefault="001B549C" w:rsidP="001B549C">
      <w:pPr>
        <w:rPr>
          <w:rFonts w:cs="Times New Roman"/>
          <w:szCs w:val="24"/>
          <w:lang w:val="en-GB"/>
        </w:rPr>
      </w:pPr>
      <w:r w:rsidRPr="00B37981">
        <w:rPr>
          <w:rFonts w:cs="Times New Roman"/>
          <w:noProof/>
          <w:szCs w:val="24"/>
          <w:lang w:val="en-GB" w:eastAsia="en-IN"/>
        </w:rPr>
        <w:drawing>
          <wp:inline distT="0" distB="0" distL="0" distR="0" wp14:anchorId="1D035935" wp14:editId="24820199">
            <wp:extent cx="5731510" cy="280084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2"/>
                    <a:stretch>
                      <a:fillRect/>
                    </a:stretch>
                  </pic:blipFill>
                  <pic:spPr>
                    <a:xfrm>
                      <a:off x="0" y="0"/>
                      <a:ext cx="5731510" cy="2800847"/>
                    </a:xfrm>
                    <a:prstGeom prst="rect">
                      <a:avLst/>
                    </a:prstGeom>
                  </pic:spPr>
                </pic:pic>
              </a:graphicData>
            </a:graphic>
          </wp:inline>
        </w:drawing>
      </w:r>
    </w:p>
    <w:p w14:paraId="46C88171"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awareness among respondents about green strategies in construction industry. Most of the respondents (70%) in the survey were aware of green strategies in construction industry. 30% of respondents in the survey were not aware of green strategies in the construction industry. </w:t>
      </w:r>
    </w:p>
    <w:p w14:paraId="151AA3CB" w14:textId="77777777" w:rsidR="001B549C" w:rsidRPr="00B37981" w:rsidRDefault="001B549C" w:rsidP="001B549C">
      <w:pPr>
        <w:rPr>
          <w:rFonts w:cs="Times New Roman"/>
          <w:b/>
          <w:bCs/>
          <w:szCs w:val="24"/>
          <w:lang w:val="en-GB"/>
        </w:rPr>
      </w:pPr>
      <w:r w:rsidRPr="00B37981">
        <w:rPr>
          <w:rFonts w:cs="Times New Roman"/>
          <w:b/>
          <w:bCs/>
          <w:szCs w:val="24"/>
          <w:lang w:val="en-GB"/>
        </w:rPr>
        <w:t>Significant driver for adopting green strategies in construction industry in the UK</w:t>
      </w:r>
    </w:p>
    <w:p w14:paraId="3A0A711F" w14:textId="78AD8A5D" w:rsidR="001B549C" w:rsidRPr="00B37981" w:rsidRDefault="00D316A3" w:rsidP="001B549C">
      <w:pPr>
        <w:rPr>
          <w:rFonts w:cs="Times New Roman"/>
          <w:szCs w:val="24"/>
          <w:lang w:val="en-GB"/>
        </w:rPr>
      </w:pPr>
      <w:r>
        <w:rPr>
          <w:rFonts w:cs="Times New Roman"/>
          <w:noProof/>
          <w:szCs w:val="24"/>
          <w:lang w:val="en-GB" w:eastAsia="en-IN"/>
        </w:rPr>
        <w:drawing>
          <wp:inline distT="0" distB="0" distL="0" distR="0" wp14:anchorId="2B9A33A3" wp14:editId="7C7A3E1B">
            <wp:extent cx="5730240" cy="2461260"/>
            <wp:effectExtent l="0" t="0" r="3810" b="0"/>
            <wp:docPr id="85414356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461260"/>
                    </a:xfrm>
                    <a:prstGeom prst="rect">
                      <a:avLst/>
                    </a:prstGeom>
                    <a:noFill/>
                    <a:ln>
                      <a:noFill/>
                    </a:ln>
                  </pic:spPr>
                </pic:pic>
              </a:graphicData>
            </a:graphic>
          </wp:inline>
        </w:drawing>
      </w:r>
    </w:p>
    <w:p w14:paraId="3DA28BF4" w14:textId="0BAC0E43" w:rsidR="001B549C" w:rsidRPr="00B37981" w:rsidRDefault="000C6BC6" w:rsidP="001B549C">
      <w:pPr>
        <w:rPr>
          <w:rFonts w:cs="Times New Roman"/>
          <w:szCs w:val="24"/>
          <w:lang w:val="en-GB"/>
        </w:rPr>
      </w:pPr>
      <w:r w:rsidRPr="00B37981">
        <w:rPr>
          <w:rFonts w:cs="Times New Roman"/>
          <w:szCs w:val="24"/>
          <w:lang w:val="en-GB"/>
        </w:rPr>
        <w:t>The above pie</w:t>
      </w:r>
      <w:r w:rsidR="001B549C" w:rsidRPr="00B37981">
        <w:rPr>
          <w:rFonts w:cs="Times New Roman"/>
          <w:szCs w:val="24"/>
          <w:lang w:val="en-GB"/>
        </w:rPr>
        <w:t xml:space="preserve"> chart represents the respondents’ views on significant drivers among available options for adopting green strategies in construction industry in the UK. Most of the respondents (28.7%) think that economic growth is the significant driver which encourages UK construction companies to adopt green strategies in their business. 26.7% of respondents </w:t>
      </w:r>
      <w:r w:rsidR="001B549C" w:rsidRPr="00B37981">
        <w:rPr>
          <w:rFonts w:cs="Times New Roman"/>
          <w:szCs w:val="24"/>
          <w:lang w:val="en-GB"/>
        </w:rPr>
        <w:lastRenderedPageBreak/>
        <w:t xml:space="preserve">think that setting a standard for construction and future design is the main driver that encourages them to adopt green strategies in the UK's construction industry. 25% of respondents think that it improves the well-being and health of </w:t>
      </w:r>
      <w:r w:rsidR="008E65DB" w:rsidRPr="00B37981">
        <w:rPr>
          <w:rFonts w:cs="Times New Roman"/>
          <w:szCs w:val="24"/>
          <w:lang w:val="en-GB"/>
        </w:rPr>
        <w:t>occupants,</w:t>
      </w:r>
      <w:r w:rsidR="001B549C" w:rsidRPr="00B37981">
        <w:rPr>
          <w:rFonts w:cs="Times New Roman"/>
          <w:szCs w:val="24"/>
          <w:lang w:val="en-GB"/>
        </w:rPr>
        <w:t xml:space="preserve"> so they assume it is a significant driver for adopting green strategies. Only 16.7% of respondents think that greater energy efficiency is the significant driver that motivates them to adopt green strategies. </w:t>
      </w:r>
    </w:p>
    <w:p w14:paraId="1FDFD361" w14:textId="77777777" w:rsidR="001B549C" w:rsidRPr="00B37981" w:rsidRDefault="001B549C" w:rsidP="001B549C">
      <w:pPr>
        <w:rPr>
          <w:rFonts w:cs="Times New Roman"/>
          <w:b/>
          <w:bCs/>
          <w:szCs w:val="24"/>
          <w:lang w:val="en-GB"/>
        </w:rPr>
      </w:pPr>
      <w:r w:rsidRPr="00B37981">
        <w:rPr>
          <w:rFonts w:cs="Times New Roman"/>
          <w:b/>
          <w:bCs/>
          <w:szCs w:val="24"/>
          <w:lang w:val="en-GB"/>
        </w:rPr>
        <w:t>Advantages of adopting sustainable construction practices</w:t>
      </w:r>
    </w:p>
    <w:p w14:paraId="68BCEB81" w14:textId="77777777" w:rsidR="001B549C" w:rsidRPr="00B37981" w:rsidRDefault="001B549C" w:rsidP="001B549C">
      <w:pPr>
        <w:rPr>
          <w:rFonts w:cs="Times New Roman"/>
          <w:szCs w:val="24"/>
          <w:lang w:val="en-GB"/>
        </w:rPr>
      </w:pPr>
      <w:r w:rsidRPr="00B37981">
        <w:rPr>
          <w:rFonts w:cs="Times New Roman"/>
          <w:noProof/>
          <w:szCs w:val="24"/>
          <w:lang w:val="en-GB" w:eastAsia="en-IN"/>
        </w:rPr>
        <w:drawing>
          <wp:inline distT="0" distB="0" distL="0" distR="0" wp14:anchorId="0B3F198C" wp14:editId="0EC3C31D">
            <wp:extent cx="5731510" cy="2652048"/>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731510" cy="2652048"/>
                    </a:xfrm>
                    <a:prstGeom prst="rect">
                      <a:avLst/>
                    </a:prstGeom>
                  </pic:spPr>
                </pic:pic>
              </a:graphicData>
            </a:graphic>
          </wp:inline>
        </w:drawing>
      </w:r>
    </w:p>
    <w:p w14:paraId="32A3A7B4"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respondents' views on the advantages of adopting sustainable construction practices. Most of the respondents (38.3%) think that sustainable construction practices reduce the carbon footprint of construction industry companies. 25% of respondents think that the promotion of healthier living is the main advantage of adopting construction practices. 25% of respondents think that implementing sustainable construction practices can provide cost-effectiveness. Only 11.7% of respondents think that waste reduction is the main advantage of adopting sustainable construction practices. </w:t>
      </w:r>
    </w:p>
    <w:p w14:paraId="4B657730" w14:textId="77777777" w:rsidR="001B549C" w:rsidRPr="00B37981" w:rsidRDefault="001B549C" w:rsidP="001B549C">
      <w:pPr>
        <w:rPr>
          <w:rFonts w:cs="Times New Roman"/>
          <w:b/>
          <w:bCs/>
          <w:szCs w:val="24"/>
          <w:lang w:val="en-GB"/>
        </w:rPr>
      </w:pPr>
      <w:r w:rsidRPr="00B37981">
        <w:rPr>
          <w:rFonts w:cs="Times New Roman"/>
          <w:b/>
          <w:bCs/>
          <w:szCs w:val="24"/>
          <w:lang w:val="en-GB"/>
        </w:rPr>
        <w:t>Role of Incorporating Green Strategies in influencing Competitive Advantages of companies in the construction industry</w:t>
      </w:r>
    </w:p>
    <w:p w14:paraId="0E9A3B44" w14:textId="77777777" w:rsidR="001B549C" w:rsidRPr="00B37981" w:rsidRDefault="001B549C" w:rsidP="001B549C">
      <w:pPr>
        <w:rPr>
          <w:rFonts w:cs="Times New Roman"/>
          <w:szCs w:val="24"/>
          <w:lang w:val="en-GB"/>
        </w:rPr>
      </w:pPr>
      <w:r w:rsidRPr="00B37981">
        <w:rPr>
          <w:rFonts w:cs="Times New Roman"/>
          <w:noProof/>
          <w:szCs w:val="24"/>
          <w:lang w:val="en-GB" w:eastAsia="en-IN"/>
        </w:rPr>
        <w:lastRenderedPageBreak/>
        <w:drawing>
          <wp:inline distT="0" distB="0" distL="0" distR="0" wp14:anchorId="0720EC4E" wp14:editId="15162BBA">
            <wp:extent cx="5731510" cy="2776966"/>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5"/>
                    <a:stretch>
                      <a:fillRect/>
                    </a:stretch>
                  </pic:blipFill>
                  <pic:spPr>
                    <a:xfrm>
                      <a:off x="0" y="0"/>
                      <a:ext cx="5731510" cy="2776966"/>
                    </a:xfrm>
                    <a:prstGeom prst="rect">
                      <a:avLst/>
                    </a:prstGeom>
                  </pic:spPr>
                </pic:pic>
              </a:graphicData>
            </a:graphic>
          </wp:inline>
        </w:drawing>
      </w:r>
    </w:p>
    <w:p w14:paraId="4DE0567A" w14:textId="77777777" w:rsidR="001B549C" w:rsidRPr="00B37981" w:rsidRDefault="001B549C" w:rsidP="001B549C">
      <w:pPr>
        <w:rPr>
          <w:rFonts w:cs="Times New Roman"/>
          <w:szCs w:val="24"/>
          <w:lang w:val="en-GB"/>
        </w:rPr>
      </w:pPr>
    </w:p>
    <w:p w14:paraId="326257B2"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respondents’ views about effectiveness of incorporating green strategies in influencing competitive advantages of companies in construction industry. Most of the respondents (76.7%) think that incorporating green strategies in the business model of construction companies can influence their competitive advantages. Only 23.3% of respondents think that incorporating green strategies cannot influence the competitive advantages of companies in the UK's construction industry. </w:t>
      </w:r>
    </w:p>
    <w:p w14:paraId="01CB052F" w14:textId="77777777" w:rsidR="001B549C" w:rsidRPr="00B37981" w:rsidRDefault="001B549C" w:rsidP="001B549C">
      <w:pPr>
        <w:rPr>
          <w:rFonts w:cs="Times New Roman"/>
          <w:b/>
          <w:bCs/>
          <w:szCs w:val="24"/>
          <w:lang w:val="en-GB"/>
        </w:rPr>
      </w:pPr>
      <w:r w:rsidRPr="00B37981">
        <w:rPr>
          <w:rFonts w:cs="Times New Roman"/>
          <w:b/>
          <w:bCs/>
          <w:szCs w:val="24"/>
          <w:lang w:val="en-GB"/>
        </w:rPr>
        <w:t>Main driver for adopting green strategies in construction companies such as BW Company in UK</w:t>
      </w:r>
    </w:p>
    <w:p w14:paraId="6492946B" w14:textId="3C7157D9" w:rsidR="001B549C" w:rsidRPr="00B37981" w:rsidRDefault="00513B1D" w:rsidP="001B549C">
      <w:pPr>
        <w:rPr>
          <w:rFonts w:cs="Times New Roman"/>
          <w:szCs w:val="24"/>
          <w:lang w:val="en-GB"/>
        </w:rPr>
      </w:pPr>
      <w:r>
        <w:rPr>
          <w:rFonts w:cs="Times New Roman"/>
          <w:noProof/>
          <w:szCs w:val="24"/>
          <w:lang w:val="en-GB" w:eastAsia="en-IN"/>
        </w:rPr>
        <w:drawing>
          <wp:inline distT="0" distB="0" distL="0" distR="0" wp14:anchorId="6FE00EBD" wp14:editId="72DA5164">
            <wp:extent cx="5730240" cy="2423160"/>
            <wp:effectExtent l="0" t="0" r="3810" b="0"/>
            <wp:docPr id="15080201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2423160"/>
                    </a:xfrm>
                    <a:prstGeom prst="rect">
                      <a:avLst/>
                    </a:prstGeom>
                    <a:noFill/>
                    <a:ln>
                      <a:noFill/>
                    </a:ln>
                  </pic:spPr>
                </pic:pic>
              </a:graphicData>
            </a:graphic>
          </wp:inline>
        </w:drawing>
      </w:r>
    </w:p>
    <w:p w14:paraId="6654BD7D"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shows the respondent's views on the main driver that encourages the construction industry companies such as BW Company in UK to adopt green strategies. </w:t>
      </w:r>
      <w:r w:rsidRPr="00B37981">
        <w:rPr>
          <w:rFonts w:cs="Times New Roman"/>
          <w:szCs w:val="24"/>
          <w:lang w:val="en-GB"/>
        </w:rPr>
        <w:lastRenderedPageBreak/>
        <w:t xml:space="preserve">33.3% of respondents in the survey think that environmental legislation of UK's government related to promoting sustainability is the main driver for adopting the change of green strategies in the UK's construction industry companies. 23.3% of respondents think that it improved their profitability so it can be the main driver for adopting green strategies in them. 18.3% of respondents think that the main driver for adopting green strategies in construction companies in the UK is to enhance their brand awareness. 13.3% of respondents think that improving productivity and 11.7% of respondents think that reducing environmental impact is the main driver for adopting green strategies in construction companies. </w:t>
      </w:r>
    </w:p>
    <w:p w14:paraId="5BF6557A" w14:textId="77777777" w:rsidR="001B549C" w:rsidRPr="00B37981" w:rsidRDefault="001B549C" w:rsidP="001B549C">
      <w:pPr>
        <w:rPr>
          <w:rFonts w:cs="Times New Roman"/>
          <w:b/>
          <w:bCs/>
          <w:szCs w:val="24"/>
          <w:lang w:val="en-GB"/>
        </w:rPr>
      </w:pPr>
      <w:r w:rsidRPr="00B37981">
        <w:rPr>
          <w:rFonts w:cs="Times New Roman"/>
          <w:b/>
          <w:bCs/>
          <w:szCs w:val="24"/>
          <w:lang w:val="en-GB"/>
        </w:rPr>
        <w:t>Best way to promote the adoption of green strategies in construction industry in the UK</w:t>
      </w:r>
    </w:p>
    <w:p w14:paraId="143A06D5" w14:textId="694014DD" w:rsidR="001B549C" w:rsidRPr="00B37981" w:rsidRDefault="006E6CDB" w:rsidP="001B549C">
      <w:pPr>
        <w:rPr>
          <w:rFonts w:cs="Times New Roman"/>
          <w:szCs w:val="24"/>
          <w:lang w:val="en-GB"/>
        </w:rPr>
      </w:pPr>
      <w:r>
        <w:rPr>
          <w:rFonts w:cs="Times New Roman"/>
          <w:noProof/>
          <w:szCs w:val="24"/>
          <w:lang w:val="en-GB" w:eastAsia="en-IN"/>
        </w:rPr>
        <w:drawing>
          <wp:inline distT="0" distB="0" distL="0" distR="0" wp14:anchorId="0412FE0C" wp14:editId="00737AF1">
            <wp:extent cx="5730240" cy="2446020"/>
            <wp:effectExtent l="0" t="0" r="3810" b="0"/>
            <wp:docPr id="20227711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2446020"/>
                    </a:xfrm>
                    <a:prstGeom prst="rect">
                      <a:avLst/>
                    </a:prstGeom>
                    <a:noFill/>
                    <a:ln>
                      <a:noFill/>
                    </a:ln>
                  </pic:spPr>
                </pic:pic>
              </a:graphicData>
            </a:graphic>
          </wp:inline>
        </w:drawing>
      </w:r>
    </w:p>
    <w:p w14:paraId="1124E73C"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shows the respondent's views on the significant way to promote the adoption of green strategies in construction industry in the UK. Most of the respondents (41.7%) think that education and training on green technologies is a significant way to promote the adoption of green strategies in the UK's construction industry. 21.7% of respondents think that improving the affordability of green construction materials is the best way to encourage the adoption of green strategies. 16.7% of respondents think providing economic incentives and 13.3% of respondents think that improving government support are significant ways to promote the adoption of green strategies in UK's construction industry. </w:t>
      </w:r>
    </w:p>
    <w:p w14:paraId="4FC791B5" w14:textId="77777777" w:rsidR="001B549C" w:rsidRPr="00B37981" w:rsidRDefault="001B549C" w:rsidP="001B549C">
      <w:pPr>
        <w:rPr>
          <w:rFonts w:cs="Times New Roman"/>
          <w:b/>
          <w:bCs/>
          <w:szCs w:val="24"/>
          <w:lang w:val="en-GB"/>
        </w:rPr>
      </w:pPr>
      <w:r w:rsidRPr="00B37981">
        <w:rPr>
          <w:rFonts w:cs="Times New Roman"/>
          <w:b/>
          <w:bCs/>
          <w:szCs w:val="24"/>
          <w:lang w:val="en-GB"/>
        </w:rPr>
        <w:t>Benefits of green strategies in construction industry organizations</w:t>
      </w:r>
    </w:p>
    <w:p w14:paraId="362DAD56" w14:textId="23C1D099" w:rsidR="001B549C" w:rsidRPr="00B37981" w:rsidRDefault="001D499D" w:rsidP="001B549C">
      <w:pPr>
        <w:rPr>
          <w:rFonts w:cs="Times New Roman"/>
          <w:szCs w:val="24"/>
          <w:lang w:val="en-GB"/>
        </w:rPr>
      </w:pPr>
      <w:r>
        <w:rPr>
          <w:rFonts w:cs="Times New Roman"/>
          <w:noProof/>
          <w:szCs w:val="24"/>
          <w:lang w:val="en-GB" w:eastAsia="en-IN"/>
        </w:rPr>
        <w:lastRenderedPageBreak/>
        <w:drawing>
          <wp:inline distT="0" distB="0" distL="0" distR="0" wp14:anchorId="456544D8" wp14:editId="6E649555">
            <wp:extent cx="5730240" cy="2247900"/>
            <wp:effectExtent l="0" t="0" r="3810" b="0"/>
            <wp:docPr id="472246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2247900"/>
                    </a:xfrm>
                    <a:prstGeom prst="rect">
                      <a:avLst/>
                    </a:prstGeom>
                    <a:noFill/>
                    <a:ln>
                      <a:noFill/>
                    </a:ln>
                  </pic:spPr>
                </pic:pic>
              </a:graphicData>
            </a:graphic>
          </wp:inline>
        </w:drawing>
      </w:r>
    </w:p>
    <w:p w14:paraId="115F9B41"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views of respondents on the benefits of green strategies in the organizations of construction industry. Most of the respondents (38.3%) think that reducing the operational costs of construction industry organizations is the main benefit of adopting green strategies. 31.7% of respondents think that green strategies can enhance the energy efficiency of the organizations in construction industry. 23.3% of respondents think that it increases the productivity of employees in the organization of construction industry. </w:t>
      </w:r>
    </w:p>
    <w:p w14:paraId="1BD3CC61" w14:textId="77777777" w:rsidR="001B549C" w:rsidRPr="00B37981" w:rsidRDefault="001B549C" w:rsidP="001B549C">
      <w:pPr>
        <w:rPr>
          <w:rFonts w:cs="Times New Roman"/>
          <w:b/>
          <w:bCs/>
          <w:szCs w:val="24"/>
          <w:lang w:val="en-GB"/>
        </w:rPr>
      </w:pPr>
      <w:r w:rsidRPr="00B37981">
        <w:rPr>
          <w:rFonts w:cs="Times New Roman"/>
          <w:b/>
          <w:bCs/>
          <w:szCs w:val="24"/>
          <w:lang w:val="en-GB"/>
        </w:rPr>
        <w:t>Barriers to implementing green strategies in the construction industry organizations</w:t>
      </w:r>
    </w:p>
    <w:p w14:paraId="27546ED2" w14:textId="691640AC" w:rsidR="001B549C" w:rsidRPr="00B37981" w:rsidRDefault="0054325C" w:rsidP="001B549C">
      <w:pPr>
        <w:rPr>
          <w:rFonts w:cs="Times New Roman"/>
          <w:b/>
          <w:bCs/>
          <w:szCs w:val="24"/>
          <w:lang w:val="en-GB"/>
        </w:rPr>
      </w:pPr>
      <w:r>
        <w:rPr>
          <w:rFonts w:cs="Times New Roman"/>
          <w:b/>
          <w:bCs/>
          <w:noProof/>
          <w:szCs w:val="24"/>
          <w:lang w:val="en-GB" w:eastAsia="en-IN"/>
        </w:rPr>
        <w:drawing>
          <wp:inline distT="0" distB="0" distL="0" distR="0" wp14:anchorId="169D59DD" wp14:editId="6B70FFE7">
            <wp:extent cx="5730240" cy="2468880"/>
            <wp:effectExtent l="0" t="0" r="3810" b="7620"/>
            <wp:docPr id="5669911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2468880"/>
                    </a:xfrm>
                    <a:prstGeom prst="rect">
                      <a:avLst/>
                    </a:prstGeom>
                    <a:noFill/>
                    <a:ln>
                      <a:noFill/>
                    </a:ln>
                  </pic:spPr>
                </pic:pic>
              </a:graphicData>
            </a:graphic>
          </wp:inline>
        </w:drawing>
      </w:r>
    </w:p>
    <w:p w14:paraId="6D2C3000"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views of respondents on the barriers that are faced by construction industry companies in implementing green strategies. Most of the respondents (40%) think that lack of familiarity with green technologies is the major barrier that the companies in construction industry face in the UK. 28.3% of respondents think that companies in the construction industry lack of capital to invest in implementing green strategies. 23.3% of respondents think that failure to enable employees to be self-directed is </w:t>
      </w:r>
      <w:r w:rsidRPr="00B37981">
        <w:rPr>
          <w:rFonts w:cs="Times New Roman"/>
          <w:szCs w:val="24"/>
          <w:lang w:val="en-GB"/>
        </w:rPr>
        <w:lastRenderedPageBreak/>
        <w:t xml:space="preserve">also a barrier to implementing green strategies. Only 8.3% of respondents think that the culture of organizations in the construction industry is not open to innovation. </w:t>
      </w:r>
    </w:p>
    <w:p w14:paraId="533A554D" w14:textId="77777777" w:rsidR="001B549C" w:rsidRPr="00B37981" w:rsidRDefault="001B549C" w:rsidP="001B549C">
      <w:pPr>
        <w:rPr>
          <w:rFonts w:cs="Times New Roman"/>
          <w:b/>
          <w:bCs/>
          <w:szCs w:val="24"/>
          <w:lang w:val="en-GB"/>
        </w:rPr>
      </w:pPr>
      <w:r w:rsidRPr="00B37981">
        <w:rPr>
          <w:rFonts w:cs="Times New Roman"/>
          <w:b/>
          <w:bCs/>
          <w:szCs w:val="24"/>
          <w:lang w:val="en-GB"/>
        </w:rPr>
        <w:t>Challenges faced by construction companies in adopting sustainable construction</w:t>
      </w:r>
    </w:p>
    <w:p w14:paraId="7FE75AFD" w14:textId="32A86C78" w:rsidR="001B549C" w:rsidRPr="00B37981" w:rsidRDefault="00A13545" w:rsidP="001B549C">
      <w:pPr>
        <w:rPr>
          <w:rFonts w:cs="Times New Roman"/>
          <w:szCs w:val="24"/>
          <w:lang w:val="en-GB"/>
        </w:rPr>
      </w:pPr>
      <w:r>
        <w:rPr>
          <w:rFonts w:cs="Times New Roman"/>
          <w:noProof/>
          <w:szCs w:val="24"/>
          <w:lang w:val="en-GB" w:eastAsia="en-IN"/>
        </w:rPr>
        <w:drawing>
          <wp:inline distT="0" distB="0" distL="0" distR="0" wp14:anchorId="5AB5EAFA" wp14:editId="27B3AAB3">
            <wp:extent cx="5730240" cy="2522220"/>
            <wp:effectExtent l="0" t="0" r="3810" b="0"/>
            <wp:docPr id="443915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2522220"/>
                    </a:xfrm>
                    <a:prstGeom prst="rect">
                      <a:avLst/>
                    </a:prstGeom>
                    <a:noFill/>
                    <a:ln>
                      <a:noFill/>
                    </a:ln>
                  </pic:spPr>
                </pic:pic>
              </a:graphicData>
            </a:graphic>
          </wp:inline>
        </w:drawing>
      </w:r>
    </w:p>
    <w:p w14:paraId="699A8AF4"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shows the views of respondents on the challenges faced by construction companies in adopting sustainable construction. 31.7% of respondents think that limited awareness of sustainable construction is the major challenge faced by construction companies in adopting sustainable construction. 21.7% think that construction companies have deficient incentives to encourage the adoption of sustainable construction. Only 26.7% and 15% of respondents think that a lack of understanding of the benefits of sustainable construction and inappropriate government policies and procedures are the major challenges faced by construction companies. </w:t>
      </w:r>
    </w:p>
    <w:p w14:paraId="68D193F8" w14:textId="77777777" w:rsidR="001B549C" w:rsidRPr="00B37981" w:rsidRDefault="001B549C" w:rsidP="001B549C">
      <w:pPr>
        <w:rPr>
          <w:rFonts w:cs="Times New Roman"/>
          <w:b/>
          <w:bCs/>
          <w:szCs w:val="24"/>
          <w:lang w:val="en-GB"/>
        </w:rPr>
      </w:pPr>
      <w:r w:rsidRPr="00B37981">
        <w:rPr>
          <w:rFonts w:cs="Times New Roman"/>
          <w:b/>
          <w:bCs/>
          <w:szCs w:val="24"/>
          <w:lang w:val="en-GB"/>
        </w:rPr>
        <w:t>Factors that impact sustainable construction</w:t>
      </w:r>
    </w:p>
    <w:p w14:paraId="4B268F6C" w14:textId="6631B483" w:rsidR="001B549C" w:rsidRPr="00B37981" w:rsidRDefault="00E94AB2" w:rsidP="001B549C">
      <w:pPr>
        <w:rPr>
          <w:rFonts w:cs="Times New Roman"/>
          <w:szCs w:val="24"/>
          <w:lang w:val="en-GB"/>
        </w:rPr>
      </w:pPr>
      <w:r>
        <w:rPr>
          <w:rFonts w:cs="Times New Roman"/>
          <w:noProof/>
          <w:szCs w:val="24"/>
          <w:lang w:val="en-GB" w:eastAsia="en-IN"/>
        </w:rPr>
        <w:lastRenderedPageBreak/>
        <w:drawing>
          <wp:inline distT="0" distB="0" distL="0" distR="0" wp14:anchorId="56557B21" wp14:editId="13BD74AC">
            <wp:extent cx="5730240" cy="2720340"/>
            <wp:effectExtent l="0" t="0" r="3810" b="3810"/>
            <wp:docPr id="2027860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2720340"/>
                    </a:xfrm>
                    <a:prstGeom prst="rect">
                      <a:avLst/>
                    </a:prstGeom>
                    <a:noFill/>
                    <a:ln>
                      <a:noFill/>
                    </a:ln>
                  </pic:spPr>
                </pic:pic>
              </a:graphicData>
            </a:graphic>
          </wp:inline>
        </w:drawing>
      </w:r>
    </w:p>
    <w:p w14:paraId="21590584" w14:textId="77777777" w:rsidR="001B549C" w:rsidRPr="00B37981" w:rsidRDefault="001B549C" w:rsidP="001B549C">
      <w:pPr>
        <w:rPr>
          <w:rFonts w:cs="Times New Roman"/>
          <w:szCs w:val="24"/>
          <w:lang w:val="en-GB"/>
        </w:rPr>
      </w:pPr>
    </w:p>
    <w:p w14:paraId="6F356647" w14:textId="77777777" w:rsidR="001B549C" w:rsidRPr="00B37981" w:rsidRDefault="001B549C" w:rsidP="001B549C">
      <w:pPr>
        <w:rPr>
          <w:rFonts w:cs="Times New Roman"/>
          <w:szCs w:val="24"/>
          <w:lang w:val="en-GB"/>
        </w:rPr>
      </w:pPr>
      <w:r w:rsidRPr="00B37981">
        <w:rPr>
          <w:rFonts w:cs="Times New Roman"/>
          <w:szCs w:val="24"/>
          <w:lang w:val="en-GB"/>
        </w:rPr>
        <w:t xml:space="preserve">The above graph represents respondents' level of acceptance for the factors that impact sustainable construction in which 1 is very low and 4 is high. It can be identified from the respondent's views that the site conditions and ecological issues have a high impact on sustainable construction whereas financial issues and technological issues have relatively less impact on sustainable construction. </w:t>
      </w:r>
    </w:p>
    <w:p w14:paraId="6EA19D03" w14:textId="77777777" w:rsidR="001B549C" w:rsidRPr="00B37981" w:rsidRDefault="001B549C" w:rsidP="001B549C">
      <w:pPr>
        <w:rPr>
          <w:rFonts w:cs="Times New Roman"/>
          <w:b/>
          <w:bCs/>
          <w:szCs w:val="24"/>
          <w:lang w:val="en-GB"/>
        </w:rPr>
      </w:pPr>
      <w:r w:rsidRPr="00B37981">
        <w:rPr>
          <w:rFonts w:cs="Times New Roman"/>
          <w:b/>
          <w:bCs/>
          <w:szCs w:val="24"/>
          <w:lang w:val="en-GB"/>
        </w:rPr>
        <w:t>Challenges that can be faced by construction companies in adopting green strategies</w:t>
      </w:r>
    </w:p>
    <w:p w14:paraId="49117998" w14:textId="31A7CECB" w:rsidR="001B549C" w:rsidRPr="00B37981" w:rsidRDefault="00E94AB2" w:rsidP="001B549C">
      <w:pPr>
        <w:rPr>
          <w:rFonts w:cs="Times New Roman"/>
          <w:szCs w:val="24"/>
          <w:lang w:val="en-GB"/>
        </w:rPr>
      </w:pPr>
      <w:r>
        <w:rPr>
          <w:rFonts w:cs="Times New Roman"/>
          <w:noProof/>
          <w:szCs w:val="24"/>
          <w:lang w:val="en-GB" w:eastAsia="en-IN"/>
        </w:rPr>
        <w:drawing>
          <wp:inline distT="0" distB="0" distL="0" distR="0" wp14:anchorId="4F0AAD8A" wp14:editId="3A6AE389">
            <wp:extent cx="5730240" cy="2423160"/>
            <wp:effectExtent l="0" t="0" r="3810" b="0"/>
            <wp:docPr id="10338057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2423160"/>
                    </a:xfrm>
                    <a:prstGeom prst="rect">
                      <a:avLst/>
                    </a:prstGeom>
                    <a:noFill/>
                    <a:ln>
                      <a:noFill/>
                    </a:ln>
                  </pic:spPr>
                </pic:pic>
              </a:graphicData>
            </a:graphic>
          </wp:inline>
        </w:drawing>
      </w:r>
    </w:p>
    <w:p w14:paraId="3E729FA6"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respondents’ views on the major challenges that can be faced by construction companies such as BW Company in adopting green strategies. Most of the respondents (33.3%) think that unfamiliarity with green technologies can be the major challenge that can be faced by construction companies. According to the views of the </w:t>
      </w:r>
      <w:r w:rsidRPr="00B37981">
        <w:rPr>
          <w:rFonts w:cs="Times New Roman"/>
          <w:szCs w:val="24"/>
          <w:lang w:val="en-GB"/>
        </w:rPr>
        <w:lastRenderedPageBreak/>
        <w:t xml:space="preserve">remaining respondents, other factors also significantly impact on the construction companies in adopting green strategies. </w:t>
      </w:r>
    </w:p>
    <w:p w14:paraId="4E637E91" w14:textId="77777777" w:rsidR="001B549C" w:rsidRPr="00B37981" w:rsidRDefault="001B549C" w:rsidP="001B549C">
      <w:pPr>
        <w:rPr>
          <w:rFonts w:cs="Times New Roman"/>
          <w:b/>
          <w:bCs/>
          <w:szCs w:val="24"/>
          <w:lang w:val="en-GB"/>
        </w:rPr>
      </w:pPr>
      <w:r w:rsidRPr="00B37981">
        <w:rPr>
          <w:rFonts w:cs="Times New Roman"/>
          <w:b/>
          <w:bCs/>
          <w:szCs w:val="24"/>
          <w:lang w:val="en-GB"/>
        </w:rPr>
        <w:t>Strategies that can be implemented by companies to manage the challenges of adopting green strategies</w:t>
      </w:r>
    </w:p>
    <w:p w14:paraId="59FB63A8" w14:textId="54733C34" w:rsidR="001B549C" w:rsidRPr="00B37981" w:rsidRDefault="00935F72" w:rsidP="001B549C">
      <w:pPr>
        <w:rPr>
          <w:rFonts w:cs="Times New Roman"/>
          <w:szCs w:val="24"/>
          <w:lang w:val="en-GB"/>
        </w:rPr>
      </w:pPr>
      <w:r>
        <w:rPr>
          <w:rFonts w:cs="Times New Roman"/>
          <w:noProof/>
          <w:szCs w:val="24"/>
          <w:lang w:val="en-GB" w:eastAsia="en-IN"/>
        </w:rPr>
        <w:drawing>
          <wp:inline distT="0" distB="0" distL="0" distR="0" wp14:anchorId="6B5EF061" wp14:editId="7EE5E446">
            <wp:extent cx="5730240" cy="2552700"/>
            <wp:effectExtent l="0" t="0" r="3810" b="0"/>
            <wp:docPr id="657676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2552700"/>
                    </a:xfrm>
                    <a:prstGeom prst="rect">
                      <a:avLst/>
                    </a:prstGeom>
                    <a:noFill/>
                    <a:ln>
                      <a:noFill/>
                    </a:ln>
                  </pic:spPr>
                </pic:pic>
              </a:graphicData>
            </a:graphic>
          </wp:inline>
        </w:drawing>
      </w:r>
    </w:p>
    <w:p w14:paraId="1C2AFBDA" w14:textId="77777777" w:rsidR="001B549C" w:rsidRPr="00B37981" w:rsidRDefault="001B549C" w:rsidP="001B549C">
      <w:pPr>
        <w:rPr>
          <w:rFonts w:cs="Times New Roman"/>
          <w:szCs w:val="24"/>
          <w:lang w:val="en-GB"/>
        </w:rPr>
      </w:pPr>
      <w:r w:rsidRPr="00B37981">
        <w:rPr>
          <w:rFonts w:cs="Times New Roman"/>
          <w:szCs w:val="24"/>
          <w:lang w:val="en-GB"/>
        </w:rPr>
        <w:t xml:space="preserve">The above pie chart represents the views of respondents on best strategy that can be implemented by companies to manage the challenges of adopting green strategies. It can be identified from most of the respondents' views that training and education for employees and implementing effective waste management systems are the main strategies that can be implemented by organizations to manage the challenges of adopting green strategies. </w:t>
      </w:r>
    </w:p>
    <w:p w14:paraId="380C892D" w14:textId="77777777" w:rsidR="001B549C" w:rsidRPr="00B37981" w:rsidRDefault="001B549C" w:rsidP="001B549C">
      <w:pPr>
        <w:rPr>
          <w:rFonts w:cs="Times New Roman"/>
          <w:b/>
          <w:bCs/>
          <w:szCs w:val="24"/>
          <w:lang w:val="en-GB"/>
        </w:rPr>
      </w:pPr>
      <w:r w:rsidRPr="00B37981">
        <w:rPr>
          <w:rFonts w:cs="Times New Roman"/>
          <w:b/>
          <w:bCs/>
          <w:szCs w:val="24"/>
          <w:lang w:val="en-GB"/>
        </w:rPr>
        <w:t>Importance of employee engagement in adopting green strategies within the construction companies</w:t>
      </w:r>
    </w:p>
    <w:p w14:paraId="53F758EA" w14:textId="782D57AE" w:rsidR="001B549C" w:rsidRPr="00B37981" w:rsidRDefault="001F102E" w:rsidP="001B549C">
      <w:pPr>
        <w:rPr>
          <w:rFonts w:cs="Times New Roman"/>
          <w:b/>
          <w:bCs/>
          <w:szCs w:val="24"/>
          <w:lang w:val="en-GB"/>
        </w:rPr>
      </w:pPr>
      <w:r>
        <w:rPr>
          <w:rFonts w:cs="Times New Roman"/>
          <w:b/>
          <w:bCs/>
          <w:noProof/>
          <w:szCs w:val="24"/>
          <w:lang w:val="en-GB" w:eastAsia="en-IN"/>
        </w:rPr>
        <w:drawing>
          <wp:inline distT="0" distB="0" distL="0" distR="0" wp14:anchorId="5F3CD6D5" wp14:editId="29854178">
            <wp:extent cx="5732780" cy="2772410"/>
            <wp:effectExtent l="0" t="0" r="1270" b="8890"/>
            <wp:docPr id="51887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2780" cy="2772410"/>
                    </a:xfrm>
                    <a:prstGeom prst="rect">
                      <a:avLst/>
                    </a:prstGeom>
                    <a:noFill/>
                    <a:ln>
                      <a:noFill/>
                    </a:ln>
                  </pic:spPr>
                </pic:pic>
              </a:graphicData>
            </a:graphic>
          </wp:inline>
        </w:drawing>
      </w:r>
    </w:p>
    <w:p w14:paraId="45EB67C7" w14:textId="531AF37B" w:rsidR="00C66C5A" w:rsidRPr="00B37981" w:rsidRDefault="001B549C" w:rsidP="001B549C">
      <w:pPr>
        <w:rPr>
          <w:lang w:val="en-GB"/>
        </w:rPr>
      </w:pPr>
      <w:r w:rsidRPr="00B37981">
        <w:rPr>
          <w:rFonts w:cs="Times New Roman"/>
          <w:szCs w:val="24"/>
          <w:lang w:val="en-GB"/>
        </w:rPr>
        <w:lastRenderedPageBreak/>
        <w:t>The above graph represents the respondents’ views on the importance of employee engagement in adopting green strategies within construction companies. Most of the respondents (28.3%) choose 3 out of 5 which means the importance of employee engagement in adopting green strategies within the organizations of construction companies like BW Company is moderate.</w:t>
      </w:r>
    </w:p>
    <w:p w14:paraId="012448AA" w14:textId="77777777" w:rsidR="001B549C" w:rsidRPr="00B37981" w:rsidRDefault="001B549C">
      <w:pPr>
        <w:spacing w:line="259" w:lineRule="auto"/>
        <w:jc w:val="left"/>
        <w:rPr>
          <w:rFonts w:eastAsiaTheme="majorEastAsia" w:cs="Times New Roman"/>
          <w:b/>
          <w:bCs/>
          <w:sz w:val="28"/>
          <w:szCs w:val="28"/>
          <w:lang w:val="en-GB" w:eastAsia="en-GB"/>
        </w:rPr>
      </w:pPr>
      <w:r w:rsidRPr="00B37981">
        <w:rPr>
          <w:rFonts w:cs="Times New Roman"/>
          <w:lang w:val="en-GB"/>
        </w:rPr>
        <w:br w:type="page"/>
      </w:r>
    </w:p>
    <w:p w14:paraId="005237EA" w14:textId="563D1A3C" w:rsidR="00BE2451" w:rsidRPr="00B37981" w:rsidRDefault="00EC3DAD" w:rsidP="00207D3B">
      <w:pPr>
        <w:pStyle w:val="Heading1"/>
        <w:rPr>
          <w:rFonts w:cs="Times New Roman"/>
          <w:lang w:val="en-GB"/>
        </w:rPr>
      </w:pPr>
      <w:bookmarkStart w:id="45" w:name="_Toc153984346"/>
      <w:r w:rsidRPr="00B37981">
        <w:rPr>
          <w:rFonts w:cs="Times New Roman"/>
          <w:lang w:val="en-GB"/>
        </w:rPr>
        <w:lastRenderedPageBreak/>
        <w:t xml:space="preserve">Chapter 5: </w:t>
      </w:r>
      <w:r w:rsidR="00BE2451" w:rsidRPr="00B37981">
        <w:rPr>
          <w:rFonts w:cs="Times New Roman"/>
          <w:lang w:val="en-GB"/>
        </w:rPr>
        <w:t>Discussion</w:t>
      </w:r>
      <w:bookmarkEnd w:id="45"/>
      <w:r w:rsidR="00BE2451" w:rsidRPr="00B37981">
        <w:rPr>
          <w:rFonts w:cs="Times New Roman"/>
          <w:lang w:val="en-GB"/>
        </w:rPr>
        <w:t xml:space="preserve"> </w:t>
      </w:r>
    </w:p>
    <w:p w14:paraId="485C8AAE" w14:textId="77777777" w:rsidR="001B549C" w:rsidRPr="00B37981" w:rsidRDefault="001B549C" w:rsidP="001B549C">
      <w:pPr>
        <w:rPr>
          <w:rFonts w:cs="Times New Roman"/>
          <w:bCs/>
          <w:szCs w:val="24"/>
          <w:lang w:val="en-GB"/>
        </w:rPr>
      </w:pPr>
      <w:r w:rsidRPr="00B37981">
        <w:rPr>
          <w:rFonts w:cs="Times New Roman"/>
          <w:bCs/>
          <w:szCs w:val="24"/>
          <w:lang w:val="en-GB"/>
        </w:rPr>
        <w:t xml:space="preserve">The literature review analysed the major drivers and challenges in adopting green strategies in the construction industry organisations. It also discussed the fundamentals of green strategies which include drivers and challenges and also evaluated strategic approaches to manage the challenges in adopting green strategies. The discussion will be developed on the basis of examining the themes with the survey data which will also provide a brief overview of the drivers and challenges in adopting green strategies in construction industry with the help of data generated from the survey. </w:t>
      </w:r>
    </w:p>
    <w:p w14:paraId="2140FE1E" w14:textId="77777777" w:rsidR="001B549C" w:rsidRPr="00B37981" w:rsidRDefault="001B549C" w:rsidP="001B549C">
      <w:pPr>
        <w:pStyle w:val="Heading2"/>
        <w:rPr>
          <w:lang w:val="en-GB"/>
        </w:rPr>
      </w:pPr>
      <w:bookmarkStart w:id="46" w:name="_Toc153984347"/>
      <w:r w:rsidRPr="00B37981">
        <w:rPr>
          <w:lang w:val="en-GB"/>
        </w:rPr>
        <w:t>5.1 Fundamentals of green strategies in the construction industry</w:t>
      </w:r>
      <w:bookmarkEnd w:id="46"/>
      <w:r w:rsidRPr="00B37981">
        <w:rPr>
          <w:lang w:val="en-GB"/>
        </w:rPr>
        <w:t xml:space="preserve"> </w:t>
      </w:r>
    </w:p>
    <w:p w14:paraId="5561949F" w14:textId="77777777" w:rsidR="001B549C" w:rsidRPr="00B37981" w:rsidRDefault="001B549C" w:rsidP="001B549C">
      <w:pPr>
        <w:rPr>
          <w:rFonts w:cs="Times New Roman"/>
          <w:bCs/>
          <w:szCs w:val="24"/>
          <w:lang w:val="en-GB"/>
        </w:rPr>
      </w:pPr>
      <w:r w:rsidRPr="00B37981">
        <w:rPr>
          <w:rFonts w:cs="Times New Roman"/>
          <w:bCs/>
          <w:szCs w:val="24"/>
          <w:lang w:val="en-GB"/>
        </w:rPr>
        <w:t xml:space="preserve">Sustainability has been progressively encouraged by the construction industry in the UK due to its need to minimise its negative impact. In the construction industry, many studies have focused on the issues of implementing sustainability and practices to manage the challenges in adopting green strategies within the business model of construction industry organisations. The individuals in the UK are increasingly aware of the social and environmental impact of the construction and they also want to make changes to support the practices of sustainability. The data which are obtained from survey shows that 70% of respondents in the conduct survey were aware of green strategies in the construction industry and they also want it should be adopted by construction companies in the UK. The green strategies can be designed and operated to increase the well-being of occupants or individuals in the UK and to support the natural environment and health of communities in the country. These strategies can also provide various benefits such as reducing the carbon footprint, maintaining the health and well-being of occupants and protecting air and water quality. </w:t>
      </w:r>
    </w:p>
    <w:p w14:paraId="1B8F7BCB" w14:textId="77777777" w:rsidR="001B549C" w:rsidRPr="00B37981" w:rsidRDefault="001B549C" w:rsidP="001B549C">
      <w:pPr>
        <w:pStyle w:val="Heading2"/>
        <w:rPr>
          <w:lang w:val="en-GB"/>
        </w:rPr>
      </w:pPr>
      <w:bookmarkStart w:id="47" w:name="_Toc153984348"/>
      <w:r w:rsidRPr="00B37981">
        <w:rPr>
          <w:lang w:val="en-GB"/>
        </w:rPr>
        <w:t>5.2 Drivers for the adoption of green strategies in construction companies, with a focus on BW Company</w:t>
      </w:r>
      <w:bookmarkEnd w:id="47"/>
    </w:p>
    <w:p w14:paraId="6A8CE107" w14:textId="77777777" w:rsidR="001B549C" w:rsidRPr="00B37981" w:rsidRDefault="001B549C" w:rsidP="001B549C">
      <w:pPr>
        <w:rPr>
          <w:rFonts w:cs="Times New Roman"/>
          <w:bCs/>
          <w:szCs w:val="24"/>
          <w:lang w:val="en-GB"/>
        </w:rPr>
      </w:pPr>
      <w:r w:rsidRPr="00B37981">
        <w:rPr>
          <w:rFonts w:cs="Times New Roman"/>
          <w:bCs/>
          <w:szCs w:val="24"/>
          <w:lang w:val="en-GB"/>
        </w:rPr>
        <w:t xml:space="preserve">Adopting green strategies is significant to implementing initiatives of sustainability within the UK’s construction industry. There are many drivers that encourage the adoption of green strategies in construction companies such as BW Company. The survey was conducted to identify the significant driver that encourages the construction industry in the UK to adopt green strategies. About 28.3% of respondents in the survey think that the economic growth of the country and organisation is the significant driver for adopting sustainable practices. Sustainable construction includes using recyclable and renewable materials in construction to reduce toxic waste and energy consumption. It also has various advantages that can be </w:t>
      </w:r>
      <w:r w:rsidRPr="00B37981">
        <w:rPr>
          <w:rFonts w:cs="Times New Roman"/>
          <w:bCs/>
          <w:szCs w:val="24"/>
          <w:lang w:val="en-GB"/>
        </w:rPr>
        <w:lastRenderedPageBreak/>
        <w:t xml:space="preserve">identified from the data that generated from the survey. About 38.3% of respondents think that carbon footprint reduction is the main advantage whereas the remaining respondents think that promotion of healthier living, cost-effectiveness and waste reduction are some other advantages of adopting green strategies within construction industry organisations. In construction industry companies such as BW Company the main driver for adopting strategies can be to enhance brand awareness, improve productivity, and reduce its environmental impact and environmental legislation of UK government. In the survey, about 33.3% of respondents think that environmental legislation of the government of the UK and improved profitability are the main drivers that encourage construction companies such as BW Company to adopt green strategies. </w:t>
      </w:r>
    </w:p>
    <w:p w14:paraId="39A1B1EB" w14:textId="77777777" w:rsidR="001B549C" w:rsidRPr="00B37981" w:rsidRDefault="001B549C" w:rsidP="001B549C">
      <w:pPr>
        <w:pStyle w:val="Heading2"/>
        <w:rPr>
          <w:lang w:val="en-GB"/>
        </w:rPr>
      </w:pPr>
      <w:bookmarkStart w:id="48" w:name="_Toc153984349"/>
      <w:r w:rsidRPr="00B37981">
        <w:rPr>
          <w:lang w:val="en-GB"/>
        </w:rPr>
        <w:t>5.3 Challenges in the implementation of green strategies in construction firms, with a focus on BW Company</w:t>
      </w:r>
      <w:bookmarkEnd w:id="48"/>
    </w:p>
    <w:p w14:paraId="0B335F30" w14:textId="77777777" w:rsidR="001B549C" w:rsidRPr="00B37981" w:rsidRDefault="001B549C" w:rsidP="001B549C">
      <w:pPr>
        <w:rPr>
          <w:rFonts w:cs="Times New Roman"/>
          <w:bCs/>
          <w:szCs w:val="24"/>
          <w:lang w:val="en-GB"/>
        </w:rPr>
      </w:pPr>
      <w:r w:rsidRPr="00B37981">
        <w:rPr>
          <w:rFonts w:cs="Times New Roman"/>
          <w:bCs/>
          <w:szCs w:val="24"/>
          <w:lang w:val="en-GB"/>
        </w:rPr>
        <w:t xml:space="preserve">In the process of decisions related to adopting green strategies, there are various factors that should be considered. Knowledge about green technologies and the durability of green materials can be considered as the main barrier or challenges which resist the implementation of green strategies within the construction industry companies such as BW Company. There are various factors that can be barriers to adopting green strategies such as extra cost incurred in implementing green construction, lack of awareness about green technologies, improper scheduling, lack of capital and technical difficulty during the process of construction. About 40% of respondents in the survey think that lack of familiarity with green technologies is the major barrier that UK construction companies face in implementing green strategies. The construction companies also faced some other challenges in adopting sustainable construction such as limited awareness, inappropriate government policies and procedures and lack of understanding of the benefits of sustainable construction which can also be effectively identified by the survey because about 31.7% of respondents think that limited awareness are the major challenges that faced by UK's construction companies in adopting sustainable construction. The construction companies in the UK such as BW Company can also face various challenges in adopting green strategies such as long bureaucratic processes, high cost of sustainable construction materials and processes and inadequate awareness. </w:t>
      </w:r>
    </w:p>
    <w:p w14:paraId="4CD76D9B" w14:textId="62285646" w:rsidR="001B549C" w:rsidRPr="00B37981" w:rsidRDefault="001B549C" w:rsidP="001B549C">
      <w:pPr>
        <w:pStyle w:val="Heading2"/>
        <w:rPr>
          <w:lang w:val="en-GB"/>
        </w:rPr>
      </w:pPr>
      <w:bookmarkStart w:id="49" w:name="_Toc153984350"/>
      <w:r w:rsidRPr="00B37981">
        <w:rPr>
          <w:lang w:val="en-GB"/>
        </w:rPr>
        <w:lastRenderedPageBreak/>
        <w:t>5.4 Strategic approaches for construction companies to successfully adopt green strategies</w:t>
      </w:r>
      <w:bookmarkEnd w:id="49"/>
    </w:p>
    <w:p w14:paraId="7F94C3D9" w14:textId="77777777" w:rsidR="001B549C" w:rsidRPr="00B37981" w:rsidRDefault="001B549C" w:rsidP="001B549C">
      <w:pPr>
        <w:rPr>
          <w:rFonts w:cs="Times New Roman"/>
          <w:bCs/>
          <w:szCs w:val="24"/>
          <w:lang w:val="en-GB"/>
        </w:rPr>
      </w:pPr>
      <w:r w:rsidRPr="00B37981">
        <w:rPr>
          <w:rFonts w:cs="Times New Roman"/>
          <w:bCs/>
          <w:szCs w:val="24"/>
          <w:lang w:val="en-GB"/>
        </w:rPr>
        <w:t xml:space="preserve">The construction industry in the UK must react to or manage these challenges by adopting green strategies by enhancing their sustainability performance and green image. There are various strategies that can help construction companies in the UK to effectively adopt green strategies in their business model for market positioning. They need to develop sustainable construction strategies in their business to remain in the market and gain a competitive advantage. About 76.7% of respondents in the survey think that incorporating green strategies in the construction industry companies can influence their competitive advantage. There are various ways to encourage the incorporation of green strategies in the UK's construction industry. It can be analysed from the data obtained from survey that 41.7% of respondents think that education and training on green technologies can be the best way to promote the adoption of green strategies in the UK's construction industry. There are various strategies that can be implemented by the UK's construction companies to manage the challenges of adopting green strategies. About 36.7% of respondents think that training and education for employees, 31.7% of respondents think that implementation of effective waste management systems and 16.7% of respondents think that implementing health and safety measures are some strategies that can be used by companies in the UK's construction industry. </w:t>
      </w:r>
    </w:p>
    <w:p w14:paraId="092A554B" w14:textId="77777777" w:rsidR="001B549C" w:rsidRPr="00B37981" w:rsidRDefault="001B549C" w:rsidP="001B549C">
      <w:pPr>
        <w:pStyle w:val="Heading2"/>
        <w:rPr>
          <w:lang w:val="en-GB"/>
        </w:rPr>
      </w:pPr>
      <w:bookmarkStart w:id="50" w:name="_Toc153984351"/>
      <w:r w:rsidRPr="00B37981">
        <w:rPr>
          <w:lang w:val="en-GB"/>
        </w:rPr>
        <w:t>5.5 Chapter Summary</w:t>
      </w:r>
      <w:bookmarkEnd w:id="50"/>
    </w:p>
    <w:p w14:paraId="3816E2A8" w14:textId="77777777" w:rsidR="001B549C" w:rsidRPr="00B37981" w:rsidRDefault="001B549C" w:rsidP="001B549C">
      <w:pPr>
        <w:rPr>
          <w:rFonts w:cs="Times New Roman"/>
          <w:bCs/>
          <w:szCs w:val="24"/>
          <w:lang w:val="en-GB"/>
        </w:rPr>
      </w:pPr>
      <w:r w:rsidRPr="00B37981">
        <w:rPr>
          <w:rFonts w:cs="Times New Roman"/>
          <w:bCs/>
          <w:szCs w:val="24"/>
          <w:lang w:val="en-GB"/>
        </w:rPr>
        <w:t xml:space="preserve">This chapter discussed the themes with survey data and also provided a brief overview of the key drivers and challenges to adopting green strategies within the construction industry companies in the UK. It can be found that economic growth, greater energy efficiency, improved well-being of occupants, and reduced carbon footprint are some drivers for adopting green strategies in construction companies. The challenges in implementing green strategies in construction companies include a lack of familiarity with green technologies, lack of capital, extra costs occurred and poor understanding of the benefits of sustainable construction. Moreover, the strategies to manage or mitigate these challenges were also evaluated so that the construction companies in the UK can adopt green strategies. </w:t>
      </w:r>
    </w:p>
    <w:p w14:paraId="17DB56BD" w14:textId="77777777" w:rsidR="001B549C" w:rsidRPr="00B37981" w:rsidRDefault="001B549C">
      <w:pPr>
        <w:spacing w:line="259" w:lineRule="auto"/>
        <w:jc w:val="left"/>
        <w:rPr>
          <w:rFonts w:eastAsiaTheme="majorEastAsia" w:cs="Times New Roman"/>
          <w:b/>
          <w:bCs/>
          <w:sz w:val="28"/>
          <w:szCs w:val="28"/>
          <w:lang w:val="en-GB" w:eastAsia="en-GB"/>
        </w:rPr>
      </w:pPr>
      <w:r w:rsidRPr="00B37981">
        <w:rPr>
          <w:rFonts w:cs="Times New Roman"/>
          <w:lang w:val="en-GB"/>
        </w:rPr>
        <w:br w:type="page"/>
      </w:r>
    </w:p>
    <w:p w14:paraId="41357570" w14:textId="28D88222" w:rsidR="001A73E6" w:rsidRPr="00B37981" w:rsidRDefault="00EC3DAD" w:rsidP="00207D3B">
      <w:pPr>
        <w:pStyle w:val="Heading1"/>
        <w:rPr>
          <w:rFonts w:cs="Times New Roman"/>
          <w:lang w:val="en-GB"/>
        </w:rPr>
      </w:pPr>
      <w:bookmarkStart w:id="51" w:name="_Toc153984352"/>
      <w:r w:rsidRPr="00B37981">
        <w:rPr>
          <w:rFonts w:cs="Times New Roman"/>
          <w:lang w:val="en-GB"/>
        </w:rPr>
        <w:lastRenderedPageBreak/>
        <w:t xml:space="preserve">Chapter 6: </w:t>
      </w:r>
      <w:r w:rsidR="00BE2451" w:rsidRPr="00B37981">
        <w:rPr>
          <w:rFonts w:cs="Times New Roman"/>
          <w:lang w:val="en-GB"/>
        </w:rPr>
        <w:t xml:space="preserve">Conclusion and </w:t>
      </w:r>
      <w:r w:rsidR="001B549C" w:rsidRPr="00B37981">
        <w:rPr>
          <w:rFonts w:cs="Times New Roman"/>
          <w:lang w:val="en-GB"/>
        </w:rPr>
        <w:t>R</w:t>
      </w:r>
      <w:r w:rsidR="00BE2451" w:rsidRPr="00B37981">
        <w:rPr>
          <w:rFonts w:cs="Times New Roman"/>
          <w:lang w:val="en-GB"/>
        </w:rPr>
        <w:t>ecommendations</w:t>
      </w:r>
      <w:bookmarkEnd w:id="51"/>
    </w:p>
    <w:p w14:paraId="1DADD794" w14:textId="4CF3E792" w:rsidR="00F44115" w:rsidRPr="00B37981" w:rsidRDefault="00877BB8" w:rsidP="00877BB8">
      <w:pPr>
        <w:rPr>
          <w:lang w:val="en-GB" w:eastAsia="en-GB"/>
        </w:rPr>
      </w:pPr>
      <w:r w:rsidRPr="00B37981">
        <w:rPr>
          <w:lang w:val="en-GB" w:eastAsia="en-GB"/>
        </w:rPr>
        <w:t xml:space="preserve">In conclusion, this study set out to investigate, in depth, the factors influencing construction </w:t>
      </w:r>
      <w:r w:rsidR="003A6E5A" w:rsidRPr="00B37981">
        <w:rPr>
          <w:lang w:val="en-GB" w:eastAsia="en-GB"/>
        </w:rPr>
        <w:t>industr</w:t>
      </w:r>
      <w:r w:rsidR="0040738F" w:rsidRPr="00B37981">
        <w:rPr>
          <w:lang w:val="en-GB" w:eastAsia="en-GB"/>
        </w:rPr>
        <w:t>y</w:t>
      </w:r>
      <w:r w:rsidRPr="00B37981">
        <w:rPr>
          <w:lang w:val="en-GB" w:eastAsia="en-GB"/>
        </w:rPr>
        <w:t xml:space="preserve"> and BW Company's green strategy adoption, including the drivers, obstacles, and strategic approaches. Important observations that have implications for academics and professionals in the field have been shed light on by combining survey data with a </w:t>
      </w:r>
      <w:r w:rsidR="005B0C13" w:rsidRPr="00B37981">
        <w:rPr>
          <w:lang w:val="en-GB" w:eastAsia="en-GB"/>
        </w:rPr>
        <w:t>case study</w:t>
      </w:r>
      <w:r w:rsidRPr="00B37981">
        <w:rPr>
          <w:lang w:val="en-GB" w:eastAsia="en-GB"/>
        </w:rPr>
        <w:t xml:space="preserve">. </w:t>
      </w:r>
      <w:r w:rsidR="00F44115" w:rsidRPr="00B37981">
        <w:rPr>
          <w:lang w:val="en-GB" w:eastAsia="en-GB"/>
        </w:rPr>
        <w:t xml:space="preserve">Through this research, it has been identified that there are major individual feels that the adoption of the green strategies </w:t>
      </w:r>
      <w:r w:rsidR="002E741A" w:rsidRPr="00B37981">
        <w:rPr>
          <w:lang w:val="en-GB" w:eastAsia="en-GB"/>
        </w:rPr>
        <w:t>is</w:t>
      </w:r>
      <w:r w:rsidR="00F44115" w:rsidRPr="00B37981">
        <w:rPr>
          <w:lang w:val="en-GB" w:eastAsia="en-GB"/>
        </w:rPr>
        <w:t xml:space="preserve"> difficult for the construction industry</w:t>
      </w:r>
      <w:r w:rsidR="00775DA5" w:rsidRPr="00B37981">
        <w:rPr>
          <w:lang w:val="en-GB" w:eastAsia="en-GB"/>
        </w:rPr>
        <w:t>, as there is low level of sustainability awareness within the construction market, along with consideration of overrun costs of implementing sustainability approaches</w:t>
      </w:r>
      <w:r w:rsidR="00E95285" w:rsidRPr="00B37981">
        <w:rPr>
          <w:lang w:val="en-GB" w:eastAsia="en-GB"/>
        </w:rPr>
        <w:t xml:space="preserve">. Furthermore, it has been identified through the primary research that most of the participants believe that the use of green strategies within the construction industry will </w:t>
      </w:r>
      <w:r w:rsidR="00D1767A" w:rsidRPr="00B37981">
        <w:rPr>
          <w:lang w:val="en-GB" w:eastAsia="en-GB"/>
        </w:rPr>
        <w:t xml:space="preserve">reduce the operational cost of the industry. </w:t>
      </w:r>
    </w:p>
    <w:p w14:paraId="189CD18A" w14:textId="41841B99" w:rsidR="00877BB8" w:rsidRPr="00B37981" w:rsidRDefault="00877BB8" w:rsidP="00877BB8">
      <w:pPr>
        <w:rPr>
          <w:lang w:val="en-GB" w:eastAsia="en-GB"/>
        </w:rPr>
      </w:pPr>
      <w:r w:rsidRPr="00B37981">
        <w:rPr>
          <w:lang w:val="en-GB" w:eastAsia="en-GB"/>
        </w:rPr>
        <w:t>The elements, both internal and external, that have been identified as driving green strategy adoption are intricately interdependent. On the inside, the focus on money and education stresses how important it is to solve problems with money and information in order to create a climate that is hospitable to green projects. Cost, ignorance, and the need for education were highlighted as significant obstacles to the adoption of green measures. These results highlight the need to fill up information gaps and implement efficient strategies to boost internal support. The optimistic view on staff engagement and cross-departmental cooperation bodes well for the effective implementation of BW Company's green initiatives.</w:t>
      </w:r>
    </w:p>
    <w:p w14:paraId="1513951E" w14:textId="4743D4AF" w:rsidR="00877BB8" w:rsidRPr="00B37981" w:rsidRDefault="00877BB8" w:rsidP="00877BB8">
      <w:pPr>
        <w:rPr>
          <w:lang w:val="en-GB" w:eastAsia="en-GB"/>
        </w:rPr>
      </w:pPr>
      <w:r w:rsidRPr="00B37981">
        <w:rPr>
          <w:lang w:val="en-GB" w:eastAsia="en-GB"/>
        </w:rPr>
        <w:t>Strategically, the study highlights BW Company's strong points, such as its highly engaged workforce, efficient training programmes, and strong interdepartmental cooperation. People are ready to accept technology developments in sustainability initiatives, since technical solutions are seen as influential. Environmentally conscious actions are in line with the waste management choices that prioritise recycling and reusing materials.</w:t>
      </w:r>
      <w:r w:rsidR="00273177" w:rsidRPr="00B37981">
        <w:rPr>
          <w:lang w:val="en-GB" w:eastAsia="en-GB"/>
        </w:rPr>
        <w:t xml:space="preserve"> </w:t>
      </w:r>
      <w:r w:rsidR="00E36E4C" w:rsidRPr="00B37981">
        <w:rPr>
          <w:lang w:val="en-GB" w:eastAsia="en-GB"/>
        </w:rPr>
        <w:t>Overall, this study proves the deduced hypothesis that the drivers and challengers provide positive impact on the construction industry for adopting green strategies</w:t>
      </w:r>
      <w:r w:rsidR="001E1725" w:rsidRPr="00B37981">
        <w:rPr>
          <w:lang w:val="en-GB" w:eastAsia="en-GB"/>
        </w:rPr>
        <w:t>, as these drivers and challenges pushes construction industry for adopting green strategies</w:t>
      </w:r>
      <w:r w:rsidR="00E36E4C" w:rsidRPr="00B37981">
        <w:rPr>
          <w:lang w:val="en-GB" w:eastAsia="en-GB"/>
        </w:rPr>
        <w:t xml:space="preserve">. </w:t>
      </w:r>
      <w:r w:rsidRPr="00B37981">
        <w:rPr>
          <w:lang w:val="en-GB" w:eastAsia="en-GB"/>
        </w:rPr>
        <w:t xml:space="preserve">The complex picture of green strategy adoption in the construction industry, and more specifically at BW Company, is essentially illuminated by this study. The results provide guidance for professionals in the field on how to improve their approaches, taking into consideration gender and generational differences, filling in knowledge gaps, and creating a setting that encourages sustainable practises. </w:t>
      </w:r>
    </w:p>
    <w:p w14:paraId="3CDD09F6" w14:textId="4AA09318" w:rsidR="001A73E6" w:rsidRPr="00B37981" w:rsidRDefault="00EC3DAD" w:rsidP="00207D3B">
      <w:pPr>
        <w:pStyle w:val="Heading2"/>
        <w:spacing w:after="0"/>
        <w:rPr>
          <w:rFonts w:cs="Times New Roman"/>
          <w:lang w:val="en-GB" w:eastAsia="en-GB"/>
        </w:rPr>
      </w:pPr>
      <w:bookmarkStart w:id="52" w:name="_Toc153984353"/>
      <w:r w:rsidRPr="00B37981">
        <w:rPr>
          <w:rFonts w:cs="Times New Roman"/>
          <w:lang w:val="en-GB" w:eastAsia="en-GB"/>
        </w:rPr>
        <w:lastRenderedPageBreak/>
        <w:t xml:space="preserve">6.1 </w:t>
      </w:r>
      <w:r w:rsidR="001A73E6" w:rsidRPr="00B37981">
        <w:rPr>
          <w:rFonts w:cs="Times New Roman"/>
          <w:lang w:val="en-GB" w:eastAsia="en-GB"/>
        </w:rPr>
        <w:t>Recommendation</w:t>
      </w:r>
      <w:bookmarkEnd w:id="52"/>
      <w:r w:rsidR="001A73E6" w:rsidRPr="00B37981">
        <w:rPr>
          <w:rFonts w:cs="Times New Roman"/>
          <w:lang w:val="en-GB" w:eastAsia="en-GB"/>
        </w:rPr>
        <w:t xml:space="preserve"> </w:t>
      </w:r>
    </w:p>
    <w:p w14:paraId="747592FA" w14:textId="77777777" w:rsidR="00F408FA" w:rsidRPr="00B37981" w:rsidRDefault="001A73E6" w:rsidP="00207D3B">
      <w:pPr>
        <w:spacing w:after="0"/>
        <w:rPr>
          <w:rFonts w:cs="Times New Roman"/>
          <w:lang w:val="en-GB" w:eastAsia="en-GB"/>
        </w:rPr>
      </w:pPr>
      <w:r w:rsidRPr="00B37981">
        <w:rPr>
          <w:rFonts w:cs="Times New Roman"/>
          <w:lang w:val="en-GB" w:eastAsia="en-GB"/>
        </w:rPr>
        <w:t xml:space="preserve">Several suggestions for moving the construction sector towards a more sustainable future emerge from the analysis of </w:t>
      </w:r>
      <w:r w:rsidR="00947488" w:rsidRPr="00B37981">
        <w:rPr>
          <w:rFonts w:cs="Times New Roman"/>
          <w:lang w:val="en-GB" w:eastAsia="en-GB"/>
        </w:rPr>
        <w:t xml:space="preserve">primary research: </w:t>
      </w:r>
    </w:p>
    <w:p w14:paraId="0164CFB5" w14:textId="64ED7ED4" w:rsidR="002C2881" w:rsidRPr="00B37981" w:rsidRDefault="0042404A" w:rsidP="00143C3C">
      <w:pPr>
        <w:pStyle w:val="ListBullet"/>
        <w:numPr>
          <w:ilvl w:val="0"/>
          <w:numId w:val="8"/>
        </w:numPr>
        <w:spacing w:after="0"/>
        <w:rPr>
          <w:rFonts w:cs="Times New Roman"/>
          <w:lang w:val="en-GB" w:eastAsia="en-GB"/>
        </w:rPr>
      </w:pPr>
      <w:r w:rsidRPr="00B37981">
        <w:rPr>
          <w:lang w:val="en-GB" w:eastAsia="en-GB"/>
        </w:rPr>
        <w:t xml:space="preserve">The UK </w:t>
      </w:r>
      <w:r w:rsidR="002E741A" w:rsidRPr="00B37981">
        <w:rPr>
          <w:lang w:val="en-GB" w:eastAsia="en-GB"/>
        </w:rPr>
        <w:t xml:space="preserve">Government </w:t>
      </w:r>
      <w:r w:rsidRPr="00B37981">
        <w:rPr>
          <w:lang w:val="en-GB" w:eastAsia="en-GB"/>
        </w:rPr>
        <w:t xml:space="preserve">should organize the </w:t>
      </w:r>
      <w:r w:rsidR="00C7448F" w:rsidRPr="00B37981">
        <w:rPr>
          <w:lang w:val="en-GB" w:eastAsia="en-GB"/>
        </w:rPr>
        <w:t>seminars and webinars</w:t>
      </w:r>
      <w:r w:rsidR="003951D1" w:rsidRPr="00B37981">
        <w:rPr>
          <w:lang w:val="en-GB" w:eastAsia="en-GB"/>
        </w:rPr>
        <w:t xml:space="preserve"> for the individuals working in the construction industry. </w:t>
      </w:r>
      <w:r w:rsidR="003165F2" w:rsidRPr="00B37981">
        <w:rPr>
          <w:lang w:val="en-GB" w:eastAsia="en-GB"/>
        </w:rPr>
        <w:t>W</w:t>
      </w:r>
      <w:r w:rsidR="003951D1" w:rsidRPr="00B37981">
        <w:rPr>
          <w:lang w:val="en-GB" w:eastAsia="en-GB"/>
        </w:rPr>
        <w:t xml:space="preserve">ith this approach, </w:t>
      </w:r>
      <w:r w:rsidR="003165F2" w:rsidRPr="00B37981">
        <w:rPr>
          <w:lang w:val="en-GB" w:eastAsia="en-GB"/>
        </w:rPr>
        <w:t xml:space="preserve">construction industry will have awareness regarding the </w:t>
      </w:r>
      <w:r w:rsidR="00E9411E" w:rsidRPr="00B37981">
        <w:rPr>
          <w:lang w:val="en-GB" w:eastAsia="en-GB"/>
        </w:rPr>
        <w:t xml:space="preserve">significance of adopting the green strategies within the practices of the construction industry. </w:t>
      </w:r>
    </w:p>
    <w:p w14:paraId="6D6574A3" w14:textId="3501FE2E" w:rsidR="001A73E6" w:rsidRPr="00B37981" w:rsidRDefault="00B02D44" w:rsidP="00143C3C">
      <w:pPr>
        <w:pStyle w:val="ListBullet"/>
        <w:numPr>
          <w:ilvl w:val="0"/>
          <w:numId w:val="8"/>
        </w:numPr>
        <w:spacing w:after="0"/>
        <w:rPr>
          <w:rFonts w:cs="Times New Roman"/>
          <w:lang w:val="en-GB" w:eastAsia="en-GB"/>
        </w:rPr>
      </w:pPr>
      <w:r w:rsidRPr="00B37981">
        <w:rPr>
          <w:rFonts w:cs="Times New Roman"/>
          <w:lang w:val="en-GB" w:eastAsia="en-GB"/>
        </w:rPr>
        <w:t xml:space="preserve">The construction industry of UK must use the </w:t>
      </w:r>
      <w:r w:rsidRPr="00B37981">
        <w:rPr>
          <w:rFonts w:cs="Times New Roman"/>
          <w:b/>
          <w:bCs/>
          <w:i/>
          <w:iCs/>
          <w:lang w:val="en-GB" w:eastAsia="en-GB"/>
        </w:rPr>
        <w:t>lean manufacturing</w:t>
      </w:r>
      <w:r w:rsidR="00C47B83" w:rsidRPr="00B37981">
        <w:rPr>
          <w:rFonts w:cs="Times New Roman"/>
          <w:b/>
          <w:bCs/>
          <w:i/>
          <w:iCs/>
          <w:lang w:val="en-GB" w:eastAsia="en-GB"/>
        </w:rPr>
        <w:t xml:space="preserve">, </w:t>
      </w:r>
      <w:r w:rsidR="00C47B83" w:rsidRPr="00B37981">
        <w:rPr>
          <w:rFonts w:cs="Times New Roman"/>
          <w:lang w:val="en-GB" w:eastAsia="en-GB"/>
        </w:rPr>
        <w:t xml:space="preserve">with the assistance of this manufacturing, the construction industry will be able to </w:t>
      </w:r>
      <w:r w:rsidR="00852876" w:rsidRPr="00B37981">
        <w:rPr>
          <w:rFonts w:cs="Times New Roman"/>
          <w:lang w:val="en-GB" w:eastAsia="en-GB"/>
        </w:rPr>
        <w:t xml:space="preserve">minimize the along with maximizing their productivity. </w:t>
      </w:r>
      <w:r w:rsidR="00770DEA" w:rsidRPr="00B37981">
        <w:rPr>
          <w:rFonts w:cs="Times New Roman"/>
          <w:lang w:val="en-GB" w:eastAsia="en-GB"/>
        </w:rPr>
        <w:t xml:space="preserve">Furthermore, with the incorporation of the lean manufacturing, </w:t>
      </w:r>
      <w:r w:rsidR="00247B31" w:rsidRPr="00B37981">
        <w:rPr>
          <w:rFonts w:cs="Times New Roman"/>
          <w:lang w:val="en-GB" w:eastAsia="en-GB"/>
        </w:rPr>
        <w:t>the construction industry will be able to cater the customer value</w:t>
      </w:r>
      <w:r w:rsidR="00A93196" w:rsidRPr="00B37981">
        <w:rPr>
          <w:rFonts w:cs="Times New Roman"/>
          <w:lang w:val="en-GB" w:eastAsia="en-GB"/>
        </w:rPr>
        <w:t xml:space="preserve">. </w:t>
      </w:r>
      <w:r w:rsidR="002922F2" w:rsidRPr="00B37981">
        <w:rPr>
          <w:rFonts w:cs="Times New Roman"/>
          <w:lang w:val="en-GB" w:eastAsia="en-GB"/>
        </w:rPr>
        <w:t>Through lean manufacturing</w:t>
      </w:r>
      <w:r w:rsidR="0034125A" w:rsidRPr="00B37981">
        <w:rPr>
          <w:rFonts w:cs="Times New Roman"/>
          <w:lang w:val="en-GB" w:eastAsia="en-GB"/>
        </w:rPr>
        <w:t xml:space="preserve">, the construction industry will be able to have the continuous improvement </w:t>
      </w:r>
      <w:r w:rsidR="008D297D" w:rsidRPr="00B37981">
        <w:rPr>
          <w:rFonts w:cs="Times New Roman"/>
          <w:lang w:val="en-GB" w:eastAsia="en-GB"/>
        </w:rPr>
        <w:t>by keeping check on the potential problems</w:t>
      </w:r>
      <w:r w:rsidR="006D1467" w:rsidRPr="00B37981">
        <w:rPr>
          <w:rFonts w:cs="Times New Roman"/>
          <w:lang w:val="en-GB" w:eastAsia="en-GB"/>
        </w:rPr>
        <w:t xml:space="preserve"> while developing the solutions to mitigate the identified issues</w:t>
      </w:r>
      <w:r w:rsidR="00825A77" w:rsidRPr="00B37981">
        <w:rPr>
          <w:rFonts w:cs="Times New Roman"/>
          <w:lang w:val="en-GB" w:eastAsia="en-GB"/>
        </w:rPr>
        <w:t xml:space="preserve"> (</w:t>
      </w:r>
      <w:r w:rsidR="00825A77" w:rsidRPr="00B37981">
        <w:rPr>
          <w:shd w:val="clear" w:color="auto" w:fill="FFFFFF"/>
          <w:lang w:val="en-GB"/>
        </w:rPr>
        <w:t xml:space="preserve">Aureliano , </w:t>
      </w:r>
      <w:r w:rsidR="00D97260" w:rsidRPr="00B37981">
        <w:rPr>
          <w:shd w:val="clear" w:color="auto" w:fill="FFFFFF"/>
          <w:lang w:val="en-GB"/>
        </w:rPr>
        <w:t>2019</w:t>
      </w:r>
      <w:r w:rsidR="00825A77" w:rsidRPr="00B37981">
        <w:rPr>
          <w:rFonts w:cs="Times New Roman"/>
          <w:lang w:val="en-GB" w:eastAsia="en-GB"/>
        </w:rPr>
        <w:t>)</w:t>
      </w:r>
      <w:r w:rsidR="006D1467" w:rsidRPr="00B37981">
        <w:rPr>
          <w:rFonts w:cs="Times New Roman"/>
          <w:lang w:val="en-GB" w:eastAsia="en-GB"/>
        </w:rPr>
        <w:t xml:space="preserve">. </w:t>
      </w:r>
      <w:r w:rsidR="00487B17" w:rsidRPr="00B37981">
        <w:rPr>
          <w:rFonts w:cs="Times New Roman"/>
          <w:lang w:val="en-GB" w:eastAsia="en-GB"/>
        </w:rPr>
        <w:t xml:space="preserve">Henceforth, with this the </w:t>
      </w:r>
      <w:r w:rsidR="006D1467" w:rsidRPr="00B37981">
        <w:rPr>
          <w:rFonts w:cs="Times New Roman"/>
          <w:lang w:val="en-GB" w:eastAsia="en-GB"/>
        </w:rPr>
        <w:t xml:space="preserve">construction industry </w:t>
      </w:r>
      <w:r w:rsidR="00487B17" w:rsidRPr="00B37981">
        <w:rPr>
          <w:rFonts w:cs="Times New Roman"/>
          <w:lang w:val="en-GB" w:eastAsia="en-GB"/>
        </w:rPr>
        <w:t xml:space="preserve">will be able to </w:t>
      </w:r>
      <w:r w:rsidR="00B76219" w:rsidRPr="00B37981">
        <w:rPr>
          <w:rFonts w:cs="Times New Roman"/>
          <w:lang w:val="en-GB" w:eastAsia="en-GB"/>
        </w:rPr>
        <w:t>maximize their customer value while eliminating the waste.</w:t>
      </w:r>
      <w:r w:rsidR="00F51409" w:rsidRPr="00B37981">
        <w:rPr>
          <w:rFonts w:cs="Times New Roman"/>
          <w:lang w:val="en-GB" w:eastAsia="en-GB"/>
        </w:rPr>
        <w:t xml:space="preserve"> </w:t>
      </w:r>
    </w:p>
    <w:p w14:paraId="4CFA83E6" w14:textId="280B5C46" w:rsidR="001A73E6" w:rsidRPr="00B37981" w:rsidRDefault="001A73E6" w:rsidP="00786BB8">
      <w:pPr>
        <w:pStyle w:val="ListParagraph"/>
        <w:numPr>
          <w:ilvl w:val="0"/>
          <w:numId w:val="8"/>
        </w:numPr>
        <w:spacing w:after="0"/>
        <w:rPr>
          <w:rFonts w:cs="Times New Roman"/>
          <w:lang w:val="en-GB" w:eastAsia="en-GB"/>
        </w:rPr>
      </w:pPr>
      <w:r w:rsidRPr="00B37981">
        <w:rPr>
          <w:rFonts w:cs="Times New Roman"/>
          <w:lang w:val="en-GB" w:eastAsia="en-GB"/>
        </w:rPr>
        <w:t xml:space="preserve">It takes a diversified strategy to tackle problems. Companies in the construction industry should </w:t>
      </w:r>
      <w:r w:rsidR="00A16506" w:rsidRPr="00B37981">
        <w:rPr>
          <w:rFonts w:cs="Times New Roman"/>
          <w:lang w:val="en-GB" w:eastAsia="en-GB"/>
        </w:rPr>
        <w:t xml:space="preserve">adopt the use of </w:t>
      </w:r>
      <w:r w:rsidR="00A16506" w:rsidRPr="00B37981">
        <w:rPr>
          <w:rFonts w:cs="Times New Roman"/>
          <w:b/>
          <w:bCs/>
          <w:i/>
          <w:iCs/>
          <w:lang w:val="en-GB" w:eastAsia="en-GB"/>
        </w:rPr>
        <w:t>sustainable building materials</w:t>
      </w:r>
      <w:r w:rsidRPr="00B37981">
        <w:rPr>
          <w:rFonts w:cs="Times New Roman"/>
          <w:lang w:val="en-GB" w:eastAsia="en-GB"/>
        </w:rPr>
        <w:t xml:space="preserve"> </w:t>
      </w:r>
      <w:r w:rsidR="00334D4E" w:rsidRPr="00B37981">
        <w:rPr>
          <w:rFonts w:cs="Times New Roman"/>
          <w:lang w:val="en-GB" w:eastAsia="en-GB"/>
        </w:rPr>
        <w:t>which is also promoted to use by the British G</w:t>
      </w:r>
      <w:r w:rsidRPr="00B37981">
        <w:rPr>
          <w:rFonts w:cs="Times New Roman"/>
          <w:lang w:val="en-GB" w:eastAsia="en-GB"/>
        </w:rPr>
        <w:t>overnment</w:t>
      </w:r>
      <w:r w:rsidR="00334D4E" w:rsidRPr="00B37981">
        <w:rPr>
          <w:rFonts w:cs="Times New Roman"/>
          <w:lang w:val="en-GB" w:eastAsia="en-GB"/>
        </w:rPr>
        <w:t>.</w:t>
      </w:r>
      <w:r w:rsidRPr="00B37981">
        <w:rPr>
          <w:rFonts w:cs="Times New Roman"/>
          <w:lang w:val="en-GB" w:eastAsia="en-GB"/>
        </w:rPr>
        <w:t xml:space="preserve"> </w:t>
      </w:r>
      <w:r w:rsidR="00096DCF" w:rsidRPr="00B37981">
        <w:rPr>
          <w:rFonts w:cs="Times New Roman"/>
          <w:lang w:val="en-GB" w:eastAsia="en-GB"/>
        </w:rPr>
        <w:t>With the help of sustainable building materials</w:t>
      </w:r>
      <w:r w:rsidR="00985BA0" w:rsidRPr="00B37981">
        <w:rPr>
          <w:rFonts w:cs="Times New Roman"/>
          <w:lang w:val="en-GB" w:eastAsia="en-GB"/>
        </w:rPr>
        <w:t>, the construction will be able to easily recycle or reuse the remaining materials</w:t>
      </w:r>
      <w:r w:rsidR="00007C7F" w:rsidRPr="00B37981">
        <w:rPr>
          <w:rFonts w:cs="Times New Roman"/>
          <w:lang w:val="en-GB" w:eastAsia="en-GB"/>
        </w:rPr>
        <w:t xml:space="preserve"> without increasing the world pollution. </w:t>
      </w:r>
    </w:p>
    <w:p w14:paraId="1E04FA36" w14:textId="62F7F3FA" w:rsidR="004E1395" w:rsidRPr="00B37981" w:rsidRDefault="004E1395" w:rsidP="00786BB8">
      <w:pPr>
        <w:pStyle w:val="ListParagraph"/>
        <w:numPr>
          <w:ilvl w:val="0"/>
          <w:numId w:val="8"/>
        </w:numPr>
        <w:spacing w:after="0"/>
        <w:rPr>
          <w:rFonts w:cs="Times New Roman"/>
          <w:lang w:val="en-GB" w:eastAsia="en-GB"/>
        </w:rPr>
      </w:pPr>
      <w:r w:rsidRPr="00B37981">
        <w:rPr>
          <w:rFonts w:cs="Times New Roman"/>
          <w:lang w:val="en-GB" w:eastAsia="en-GB"/>
        </w:rPr>
        <w:t xml:space="preserve">The construction industry must opt for the </w:t>
      </w:r>
      <w:r w:rsidR="00776BEE" w:rsidRPr="00B37981">
        <w:rPr>
          <w:rFonts w:cs="Times New Roman"/>
          <w:lang w:val="en-GB" w:eastAsia="en-GB"/>
        </w:rPr>
        <w:t xml:space="preserve">proper </w:t>
      </w:r>
      <w:r w:rsidR="0074462E" w:rsidRPr="00B37981">
        <w:rPr>
          <w:rFonts w:cs="Times New Roman"/>
          <w:b/>
          <w:bCs/>
          <w:i/>
          <w:iCs/>
          <w:lang w:val="en-GB" w:eastAsia="en-GB"/>
        </w:rPr>
        <w:t xml:space="preserve">site </w:t>
      </w:r>
      <w:r w:rsidR="00776BEE" w:rsidRPr="00B37981">
        <w:rPr>
          <w:rFonts w:cs="Times New Roman"/>
          <w:b/>
          <w:bCs/>
          <w:i/>
          <w:iCs/>
          <w:lang w:val="en-GB" w:eastAsia="en-GB"/>
        </w:rPr>
        <w:t>waste management plan</w:t>
      </w:r>
      <w:r w:rsidR="00776BEE" w:rsidRPr="00B37981">
        <w:rPr>
          <w:rFonts w:cs="Times New Roman"/>
          <w:lang w:val="en-GB" w:eastAsia="en-GB"/>
        </w:rPr>
        <w:t xml:space="preserve"> based on their projects</w:t>
      </w:r>
      <w:r w:rsidR="006F1B12" w:rsidRPr="00B37981">
        <w:rPr>
          <w:rFonts w:cs="Times New Roman"/>
          <w:lang w:val="en-GB" w:eastAsia="en-GB"/>
        </w:rPr>
        <w:t xml:space="preserve"> (</w:t>
      </w:r>
      <w:r w:rsidR="006F1B12" w:rsidRPr="00B37981">
        <w:rPr>
          <w:shd w:val="clear" w:color="auto" w:fill="FFFFFF"/>
          <w:lang w:val="en-GB"/>
        </w:rPr>
        <w:t>Emmanuel, 2023</w:t>
      </w:r>
      <w:r w:rsidR="006F1B12" w:rsidRPr="00B37981">
        <w:rPr>
          <w:rFonts w:cs="Times New Roman"/>
          <w:lang w:val="en-GB" w:eastAsia="en-GB"/>
        </w:rPr>
        <w:t>)</w:t>
      </w:r>
      <w:r w:rsidR="00776BEE" w:rsidRPr="00B37981">
        <w:rPr>
          <w:rFonts w:cs="Times New Roman"/>
          <w:lang w:val="en-GB" w:eastAsia="en-GB"/>
        </w:rPr>
        <w:t xml:space="preserve">. This will allow the construction industry to keep track on their material expenses and utilization. </w:t>
      </w:r>
      <w:r w:rsidR="00607B9D" w:rsidRPr="00B37981">
        <w:rPr>
          <w:rFonts w:cs="Times New Roman"/>
          <w:lang w:val="en-GB" w:eastAsia="en-GB"/>
        </w:rPr>
        <w:t>Furthermore, with this approach,</w:t>
      </w:r>
      <w:r w:rsidR="00DF2272" w:rsidRPr="00B37981">
        <w:rPr>
          <w:rFonts w:cs="Times New Roman"/>
          <w:lang w:val="en-GB" w:eastAsia="en-GB"/>
        </w:rPr>
        <w:t xml:space="preserve"> construction industry will be able to finali</w:t>
      </w:r>
      <w:r w:rsidR="00510DAC" w:rsidRPr="00B37981">
        <w:rPr>
          <w:rFonts w:cs="Times New Roman"/>
          <w:lang w:val="en-GB" w:eastAsia="en-GB"/>
        </w:rPr>
        <w:t>s</w:t>
      </w:r>
      <w:r w:rsidR="00DF2272" w:rsidRPr="00B37981">
        <w:rPr>
          <w:rFonts w:cs="Times New Roman"/>
          <w:lang w:val="en-GB" w:eastAsia="en-GB"/>
        </w:rPr>
        <w:t xml:space="preserve">e </w:t>
      </w:r>
      <w:r w:rsidR="00510DAC" w:rsidRPr="00B37981">
        <w:rPr>
          <w:rFonts w:cs="Times New Roman"/>
          <w:lang w:val="en-GB" w:eastAsia="en-GB"/>
        </w:rPr>
        <w:t xml:space="preserve">the ways their remaining materials and sources could be reused or recycled during the construction process.  </w:t>
      </w:r>
    </w:p>
    <w:p w14:paraId="481D0EE2" w14:textId="77777777" w:rsidR="001A73E6" w:rsidRPr="00B37981" w:rsidRDefault="001A73E6" w:rsidP="00207D3B">
      <w:pPr>
        <w:spacing w:after="0"/>
        <w:rPr>
          <w:lang w:val="en-GB" w:eastAsia="en-GB"/>
        </w:rPr>
      </w:pPr>
    </w:p>
    <w:p w14:paraId="72D577AA" w14:textId="5FCA1943" w:rsidR="00607B9D" w:rsidRPr="00B37981" w:rsidRDefault="00607B9D">
      <w:pPr>
        <w:spacing w:line="259" w:lineRule="auto"/>
        <w:jc w:val="left"/>
        <w:rPr>
          <w:lang w:val="en-GB" w:eastAsia="en-GB"/>
        </w:rPr>
      </w:pPr>
      <w:r w:rsidRPr="00B37981">
        <w:rPr>
          <w:lang w:val="en-GB" w:eastAsia="en-GB"/>
        </w:rPr>
        <w:br w:type="page"/>
      </w:r>
    </w:p>
    <w:p w14:paraId="67381533" w14:textId="77777777" w:rsidR="001A73E6" w:rsidRPr="00B37981" w:rsidRDefault="001A73E6" w:rsidP="00207D3B">
      <w:pPr>
        <w:spacing w:after="0" w:line="259" w:lineRule="auto"/>
        <w:jc w:val="left"/>
        <w:rPr>
          <w:lang w:val="en-GB" w:eastAsia="en-GB"/>
        </w:rPr>
      </w:pPr>
    </w:p>
    <w:p w14:paraId="5314D0B9" w14:textId="77777777" w:rsidR="00237308" w:rsidRPr="00B37981" w:rsidRDefault="00BE2451" w:rsidP="00207D3B">
      <w:pPr>
        <w:pStyle w:val="Heading1"/>
        <w:rPr>
          <w:lang w:val="en-GB"/>
        </w:rPr>
      </w:pPr>
      <w:bookmarkStart w:id="53" w:name="_Toc153984354"/>
      <w:r w:rsidRPr="00B37981">
        <w:rPr>
          <w:lang w:val="en-GB"/>
        </w:rPr>
        <w:t>References</w:t>
      </w:r>
      <w:bookmarkEnd w:id="53"/>
      <w:r w:rsidRPr="00B37981">
        <w:rPr>
          <w:lang w:val="en-GB"/>
        </w:rPr>
        <w:t xml:space="preserve"> </w:t>
      </w:r>
    </w:p>
    <w:p w14:paraId="7B63965F" w14:textId="77777777" w:rsidR="000525A3" w:rsidRPr="00B37981" w:rsidRDefault="000525A3" w:rsidP="00837083">
      <w:pPr>
        <w:rPr>
          <w:shd w:val="clear" w:color="auto" w:fill="FFFFFF"/>
          <w:lang w:val="en-GB"/>
        </w:rPr>
      </w:pPr>
      <w:r w:rsidRPr="00B37981">
        <w:rPr>
          <w:shd w:val="clear" w:color="auto" w:fill="FFFFFF"/>
          <w:lang w:val="en-GB"/>
        </w:rPr>
        <w:t>Al-Ababneh, M. (2020). Linking ontology, epistemology and research methodology. </w:t>
      </w:r>
      <w:r w:rsidRPr="00B37981">
        <w:rPr>
          <w:i/>
          <w:iCs/>
          <w:shd w:val="clear" w:color="auto" w:fill="FFFFFF"/>
          <w:lang w:val="en-GB"/>
        </w:rPr>
        <w:t>Science &amp; Philosophy</w:t>
      </w:r>
      <w:r w:rsidRPr="00B37981">
        <w:rPr>
          <w:shd w:val="clear" w:color="auto" w:fill="FFFFFF"/>
          <w:lang w:val="en-GB"/>
        </w:rPr>
        <w:t>, 8(1), pp.75-91.</w:t>
      </w:r>
      <w:r w:rsidRPr="00B37981">
        <w:rPr>
          <w:lang w:val="en-GB"/>
        </w:rPr>
        <w:t xml:space="preserve"> </w:t>
      </w:r>
      <w:r w:rsidRPr="00B37981">
        <w:rPr>
          <w:shd w:val="clear" w:color="auto" w:fill="FFFFFF"/>
          <w:lang w:val="en-GB"/>
        </w:rPr>
        <w:t>http://eiris.it/ojs/index.php/scienceandphilosophy/article/viewFile/500/732</w:t>
      </w:r>
    </w:p>
    <w:p w14:paraId="368CC521" w14:textId="77777777" w:rsidR="000525A3" w:rsidRPr="00B37981" w:rsidRDefault="000525A3" w:rsidP="006F1B12">
      <w:pPr>
        <w:rPr>
          <w:shd w:val="clear" w:color="auto" w:fill="FFFFFF"/>
          <w:lang w:val="en-GB"/>
        </w:rPr>
      </w:pPr>
      <w:r w:rsidRPr="00B37981">
        <w:rPr>
          <w:shd w:val="clear" w:color="auto" w:fill="FFFFFF"/>
          <w:lang w:val="en-GB"/>
        </w:rPr>
        <w:t>Aureliano, F. D. S., Ariellen Ap F, C., Júnior, I. F. and Rodrigues, R. A. (2019). Application of lean manufacturing in construction management. </w:t>
      </w:r>
      <w:r w:rsidRPr="00B37981">
        <w:rPr>
          <w:i/>
          <w:iCs/>
          <w:shd w:val="clear" w:color="auto" w:fill="FFFFFF"/>
          <w:lang w:val="en-GB"/>
        </w:rPr>
        <w:t>Procedia Manufacturing</w:t>
      </w:r>
      <w:r w:rsidRPr="00B37981">
        <w:rPr>
          <w:shd w:val="clear" w:color="auto" w:fill="FFFFFF"/>
          <w:lang w:val="en-GB"/>
        </w:rPr>
        <w:t>, 38, 241-247.</w:t>
      </w:r>
      <w:r w:rsidRPr="00B37981">
        <w:rPr>
          <w:lang w:val="en-GB"/>
        </w:rPr>
        <w:t xml:space="preserve"> </w:t>
      </w:r>
      <w:r w:rsidRPr="00B37981">
        <w:rPr>
          <w:shd w:val="clear" w:color="auto" w:fill="FFFFFF"/>
          <w:lang w:val="en-GB"/>
        </w:rPr>
        <w:t>https://www.sciencedirect.com/science/article/pii/S2351978920300330/pdf?md5=7131ac074923501fd0baa63c648df6d9&amp;pid=1-s2.0-S2351978920300330-main.pdf</w:t>
      </w:r>
    </w:p>
    <w:p w14:paraId="51735E53" w14:textId="417637EC" w:rsidR="000525A3" w:rsidRPr="00B37981" w:rsidRDefault="000525A3" w:rsidP="000525A3">
      <w:pPr>
        <w:rPr>
          <w:lang w:val="en-GB"/>
        </w:rPr>
      </w:pPr>
      <w:r w:rsidRPr="00B37981">
        <w:rPr>
          <w:lang w:val="en-GB"/>
        </w:rPr>
        <w:t>Berny, N. and Rootes, C. (2018). Environmental NGOs at a crossroads? Environmental Politics, 27(6), pp.947–972. https://doi.org/10.1080/09644016.2018.1536293.</w:t>
      </w:r>
    </w:p>
    <w:p w14:paraId="51F6801A" w14:textId="77777777" w:rsidR="000525A3" w:rsidRPr="00B37981" w:rsidRDefault="000525A3" w:rsidP="000525A3">
      <w:pPr>
        <w:rPr>
          <w:lang w:val="en-GB"/>
        </w:rPr>
      </w:pPr>
      <w:r w:rsidRPr="00B37981">
        <w:rPr>
          <w:lang w:val="en-GB"/>
        </w:rPr>
        <w:t xml:space="preserve">Bohari, A.A.M., Skitmore, M., Xia, B., Teo, M. and Khalil, N. (2020). Key stakeholder values in encouraging green orientation of construction procurement. Journal of Cleaner Production, 270, p.122246. </w:t>
      </w:r>
    </w:p>
    <w:p w14:paraId="789D3923" w14:textId="77777777" w:rsidR="000525A3" w:rsidRPr="00B37981" w:rsidRDefault="000525A3" w:rsidP="000525A3">
      <w:pPr>
        <w:rPr>
          <w:lang w:val="en-GB"/>
        </w:rPr>
      </w:pPr>
      <w:r w:rsidRPr="00B37981">
        <w:rPr>
          <w:lang w:val="en-GB"/>
        </w:rPr>
        <w:t>Brown, M.E. and Dueñas, A.N. (2020). A medical science educator’s guide to selecting a research paradigm: building a basis for better research. Medical Science Educator, 30(1), pp.545-553.j</w:t>
      </w:r>
    </w:p>
    <w:p w14:paraId="42A5EFCC" w14:textId="77777777" w:rsidR="000525A3" w:rsidRPr="00B37981" w:rsidRDefault="000525A3" w:rsidP="000525A3">
      <w:pPr>
        <w:rPr>
          <w:lang w:val="en-GB"/>
        </w:rPr>
      </w:pPr>
      <w:r w:rsidRPr="00B37981">
        <w:rPr>
          <w:lang w:val="en-GB"/>
        </w:rPr>
        <w:t>BW: Workplace Experts. (2023). Office Fit Out Professionals.  Available at: https://wearebw.com/ [Accessed 29 Nov. 2023].</w:t>
      </w:r>
    </w:p>
    <w:p w14:paraId="72ED3727" w14:textId="55BC51DF" w:rsidR="000525A3" w:rsidRPr="00B37981" w:rsidRDefault="000525A3" w:rsidP="000525A3">
      <w:pPr>
        <w:rPr>
          <w:lang w:val="en-GB"/>
        </w:rPr>
      </w:pPr>
      <w:r w:rsidRPr="00B37981">
        <w:rPr>
          <w:lang w:val="en-GB"/>
        </w:rPr>
        <w:t>Chang, Y., Li, X., Masanet, E., Zhang, L., Huang, Z. and Ries, R. (2018). Unlocking the green opportunity for prefabricated buildings and construction in China. Resources, Conservation and Recycling, 139, pp.259–261. https://doi.org/10.1016/j.resconrec.2018.08.025.</w:t>
      </w:r>
    </w:p>
    <w:p w14:paraId="1169CF67" w14:textId="714C7E94" w:rsidR="000525A3" w:rsidRPr="00B37981" w:rsidRDefault="000525A3" w:rsidP="000525A3">
      <w:pPr>
        <w:rPr>
          <w:lang w:val="en-GB"/>
        </w:rPr>
      </w:pPr>
      <w:r w:rsidRPr="00B37981">
        <w:rPr>
          <w:lang w:val="en-GB"/>
        </w:rPr>
        <w:t>Durdyev, S., Zavadskas, E., Thurnell, D., Banaitis, A. and Ihtiyar, A. (2018). Sustainable Construction Industry in Cambodia: Awareness, Drivers and Barriers. Sustainability,  10(2), p.392. https://doi.org/10.3390/su10020392.</w:t>
      </w:r>
    </w:p>
    <w:p w14:paraId="23465C31" w14:textId="77777777" w:rsidR="000525A3" w:rsidRPr="00B37981" w:rsidRDefault="000525A3" w:rsidP="006F1B12">
      <w:pPr>
        <w:rPr>
          <w:shd w:val="clear" w:color="auto" w:fill="FFFFFF"/>
          <w:lang w:val="en-GB"/>
        </w:rPr>
      </w:pPr>
      <w:r w:rsidRPr="00B37981">
        <w:rPr>
          <w:shd w:val="clear" w:color="auto" w:fill="FFFFFF"/>
          <w:lang w:val="en-GB"/>
        </w:rPr>
        <w:t>Emmanuel, O., Nikolaiev, V. and Gajzler, M. (2023). Identification of constraints for an effective application of construction waste management plan in Poland. </w:t>
      </w:r>
      <w:r w:rsidRPr="00B37981">
        <w:rPr>
          <w:i/>
          <w:iCs/>
          <w:shd w:val="clear" w:color="auto" w:fill="FFFFFF"/>
          <w:lang w:val="en-GB"/>
        </w:rPr>
        <w:t>Archives of Civil Engineering</w:t>
      </w:r>
      <w:r w:rsidRPr="00B37981">
        <w:rPr>
          <w:shd w:val="clear" w:color="auto" w:fill="FFFFFF"/>
          <w:lang w:val="en-GB"/>
        </w:rPr>
        <w:t>, pp.475-489.</w:t>
      </w:r>
      <w:r w:rsidRPr="00B37981">
        <w:rPr>
          <w:lang w:val="en-GB"/>
        </w:rPr>
        <w:t xml:space="preserve"> </w:t>
      </w:r>
      <w:r w:rsidRPr="00B37981">
        <w:rPr>
          <w:shd w:val="clear" w:color="auto" w:fill="FFFFFF"/>
          <w:lang w:val="en-GB"/>
        </w:rPr>
        <w:t>https://journals.pan.pl/Content/128488/PDF/art29_int.pdf</w:t>
      </w:r>
    </w:p>
    <w:p w14:paraId="5D4B7900" w14:textId="230E2A37" w:rsidR="000525A3" w:rsidRPr="00B37981" w:rsidRDefault="000525A3" w:rsidP="000525A3">
      <w:pPr>
        <w:rPr>
          <w:lang w:val="en-GB"/>
        </w:rPr>
      </w:pPr>
      <w:r w:rsidRPr="00B37981">
        <w:rPr>
          <w:lang w:val="en-GB"/>
        </w:rPr>
        <w:lastRenderedPageBreak/>
        <w:t>Gawusu, S., Zhang, X., Jamatutu, S.A., Ahmed, A., Amadu, A.A. and Djam Miensah, E. (2021). The dynamics of green supply chain management within the framework of renewable energy. International Journal of Energy Research, 46(2), pp.684–711. https://doi.org/10.1002/er.7278.</w:t>
      </w:r>
    </w:p>
    <w:p w14:paraId="336DCD7E" w14:textId="12AEFE36" w:rsidR="000525A3" w:rsidRPr="00B37981" w:rsidRDefault="000525A3" w:rsidP="000525A3">
      <w:pPr>
        <w:rPr>
          <w:lang w:val="en-GB"/>
        </w:rPr>
      </w:pPr>
      <w:r w:rsidRPr="00B37981">
        <w:rPr>
          <w:lang w:val="en-GB"/>
        </w:rPr>
        <w:t>Hong, J., Shen, G.Q., Li, Z., Zhang, B. and Zhang, W. (2018). Barriers to promoting prefabricated construction in China: A cost–benefit analysis. Journal of Cleaner Production,  172, pp.649–660. https://doi.org/10.1016/j.jclepro.2017.10.171.</w:t>
      </w:r>
    </w:p>
    <w:p w14:paraId="1671221C" w14:textId="1C863A62" w:rsidR="000525A3" w:rsidRPr="00B37981" w:rsidRDefault="000525A3" w:rsidP="000525A3">
      <w:pPr>
        <w:rPr>
          <w:lang w:val="en-GB"/>
        </w:rPr>
      </w:pPr>
      <w:r w:rsidRPr="00B37981">
        <w:rPr>
          <w:lang w:val="en-GB"/>
        </w:rPr>
        <w:t>Hosta, M. and Zabkar, V. (2020). Antecedents of Environmentally and Socially Responsible Sustainable Consumer Behavior. Journal of Business Ethics, 171(2). https://doi.org/10.1007/s10551-019-04416-0.</w:t>
      </w:r>
    </w:p>
    <w:p w14:paraId="0D363CA7" w14:textId="77777777" w:rsidR="000525A3" w:rsidRPr="00B37981" w:rsidRDefault="000525A3" w:rsidP="000525A3">
      <w:pPr>
        <w:rPr>
          <w:lang w:val="en-GB"/>
        </w:rPr>
      </w:pPr>
      <w:r w:rsidRPr="00B37981">
        <w:rPr>
          <w:lang w:val="en-GB"/>
        </w:rPr>
        <w:t xml:space="preserve">Ismail, I.J., Amani, D. and Changalima, I.A. (2023). Strategic green marketing orientation and environmental sustainability in sub-Saharan Africa: Does green absorptive capacity moderate? Evidence from Tanzania. Heliyon, 9(7). </w:t>
      </w:r>
    </w:p>
    <w:p w14:paraId="74C19A26" w14:textId="4F832974" w:rsidR="000525A3" w:rsidRPr="00B37981" w:rsidRDefault="000525A3" w:rsidP="000525A3">
      <w:pPr>
        <w:rPr>
          <w:lang w:val="en-GB"/>
        </w:rPr>
      </w:pPr>
      <w:r w:rsidRPr="00B37981">
        <w:rPr>
          <w:lang w:val="en-GB"/>
        </w:rPr>
        <w:t>Karolos Papadas (2021). Green Marketing Strategy. Encyclopedia of the UN sustainable development goals, pp.450–461. https://doi.org/10.1007/978-3-319-95873-6_121.</w:t>
      </w:r>
    </w:p>
    <w:p w14:paraId="42438895" w14:textId="77777777" w:rsidR="000525A3" w:rsidRPr="00B37981" w:rsidRDefault="000525A3" w:rsidP="00837083">
      <w:pPr>
        <w:rPr>
          <w:shd w:val="clear" w:color="auto" w:fill="FFFFFF"/>
          <w:lang w:val="en-GB"/>
        </w:rPr>
      </w:pPr>
      <w:r w:rsidRPr="00B37981">
        <w:rPr>
          <w:shd w:val="clear" w:color="auto" w:fill="FFFFFF"/>
          <w:lang w:val="en-GB"/>
        </w:rPr>
        <w:t>Kinyua, R.F. (2023). Quantitative Research Designs, a Review of Extant Literature.</w:t>
      </w:r>
      <w:r w:rsidRPr="00B37981">
        <w:rPr>
          <w:lang w:val="en-GB"/>
        </w:rPr>
        <w:t xml:space="preserve"> </w:t>
      </w:r>
      <w:r w:rsidRPr="00B37981">
        <w:rPr>
          <w:shd w:val="clear" w:color="auto" w:fill="FFFFFF"/>
          <w:lang w:val="en-GB"/>
        </w:rPr>
        <w:t>https://www.tenp.ac.ke/sites/default/files/research-papers/Quantitative%20Research%20Designs%2C%20A%20review%20of%20Extanct%20Literature_0.pdf</w:t>
      </w:r>
    </w:p>
    <w:p w14:paraId="33DBA1CF" w14:textId="77777777" w:rsidR="000525A3" w:rsidRPr="00B37981" w:rsidRDefault="000525A3" w:rsidP="000525A3">
      <w:pPr>
        <w:rPr>
          <w:lang w:val="en-GB"/>
        </w:rPr>
      </w:pPr>
      <w:r w:rsidRPr="00B37981">
        <w:rPr>
          <w:lang w:val="en-GB"/>
        </w:rPr>
        <w:t>Lăzăroiu, G., Ionescu, L., Uță, C., Hurloiu, I., Andronie, M. and Dijmărescu, I. (2020). Environmentally responsible behavior and sustainability policy adoption in green public procurement. Sustainability, 12(5), p.2110. https://www.mdpi.com/2071-1050/12/5/2110/pdf.</w:t>
      </w:r>
    </w:p>
    <w:p w14:paraId="0BDB4856" w14:textId="77777777" w:rsidR="000525A3" w:rsidRPr="00B37981" w:rsidRDefault="000525A3" w:rsidP="000525A3">
      <w:pPr>
        <w:rPr>
          <w:lang w:val="en-GB"/>
        </w:rPr>
      </w:pPr>
      <w:r w:rsidRPr="00B37981">
        <w:rPr>
          <w:lang w:val="en-GB"/>
        </w:rPr>
        <w:t>Maranesi, C. and De Giovanni, P. (2020). Modern circular economy: Corporate strategy, supply chain, and industrial symbiosis. Sustainability, 12(22), p.9383. https://www.mdpi.com/2071-1050/12/22/9383/pdf.</w:t>
      </w:r>
    </w:p>
    <w:p w14:paraId="7672BF50" w14:textId="77777777" w:rsidR="000525A3" w:rsidRPr="00B37981" w:rsidRDefault="000525A3" w:rsidP="000525A3">
      <w:pPr>
        <w:rPr>
          <w:lang w:val="en-GB"/>
        </w:rPr>
      </w:pPr>
      <w:r w:rsidRPr="00B37981">
        <w:rPr>
          <w:lang w:val="en-GB"/>
        </w:rPr>
        <w:t xml:space="preserve">Melnikovas, A. (2018). Towards an Explicit Research Methodology: Adapting Research Onion Model for Futures Studies. Journal of futures Studies, 23(2). </w:t>
      </w:r>
    </w:p>
    <w:p w14:paraId="2B22697C" w14:textId="77777777" w:rsidR="000525A3" w:rsidRPr="00B37981" w:rsidRDefault="000525A3" w:rsidP="000525A3">
      <w:pPr>
        <w:rPr>
          <w:lang w:val="en-GB"/>
        </w:rPr>
      </w:pPr>
      <w:r w:rsidRPr="00B37981">
        <w:rPr>
          <w:lang w:val="en-GB"/>
        </w:rPr>
        <w:t>Pandey, S. (2018). Impact of green building rating systems on the sustainability and efficacy of green buildings: case analysis of green building index, malaysia.  https://scienceimpact.mit.edu/sites/default/files/documents/Pandey.pdf.</w:t>
      </w:r>
    </w:p>
    <w:p w14:paraId="6235729E" w14:textId="56ACB056" w:rsidR="000525A3" w:rsidRPr="00B37981" w:rsidRDefault="000525A3" w:rsidP="000525A3">
      <w:pPr>
        <w:rPr>
          <w:lang w:val="en-GB"/>
        </w:rPr>
      </w:pPr>
      <w:r w:rsidRPr="00B37981">
        <w:rPr>
          <w:lang w:val="en-GB"/>
        </w:rPr>
        <w:lastRenderedPageBreak/>
        <w:t>Shurrab, J., Hussain, M. and Khan, M. (2019). Green and sustainable practices in the construction industry. Engineering, Construction and Architectural Management,  26(6), pp.1063–1086. https://doi.org/10.1108/ecam-02-2018-0056.</w:t>
      </w:r>
    </w:p>
    <w:p w14:paraId="377AF68F" w14:textId="77777777" w:rsidR="000525A3" w:rsidRPr="00B37981" w:rsidRDefault="000525A3" w:rsidP="006F1B12">
      <w:pPr>
        <w:rPr>
          <w:shd w:val="clear" w:color="auto" w:fill="FFFFFF"/>
          <w:lang w:val="en-GB"/>
        </w:rPr>
      </w:pPr>
      <w:r w:rsidRPr="00B37981">
        <w:rPr>
          <w:shd w:val="clear" w:color="auto" w:fill="FFFFFF"/>
          <w:lang w:val="en-GB"/>
        </w:rPr>
        <w:t>Sileyew, K.J. (2019). Research design and methodology. </w:t>
      </w:r>
      <w:r w:rsidRPr="00B37981">
        <w:rPr>
          <w:i/>
          <w:iCs/>
          <w:shd w:val="clear" w:color="auto" w:fill="FFFFFF"/>
          <w:lang w:val="en-GB"/>
        </w:rPr>
        <w:t>Cyberspace</w:t>
      </w:r>
      <w:r w:rsidRPr="00B37981">
        <w:rPr>
          <w:shd w:val="clear" w:color="auto" w:fill="FFFFFF"/>
          <w:lang w:val="en-GB"/>
        </w:rPr>
        <w:t>, pp.1-12.</w:t>
      </w:r>
      <w:r w:rsidRPr="00B37981">
        <w:rPr>
          <w:lang w:val="en-GB"/>
        </w:rPr>
        <w:t xml:space="preserve"> </w:t>
      </w:r>
      <w:r w:rsidRPr="00B37981">
        <w:rPr>
          <w:shd w:val="clear" w:color="auto" w:fill="FFFFFF"/>
          <w:lang w:val="en-GB"/>
        </w:rPr>
        <w:t>https://www.intechopen.com/chapters/68505</w:t>
      </w:r>
    </w:p>
    <w:p w14:paraId="035199A7" w14:textId="77777777" w:rsidR="000525A3" w:rsidRPr="00B37981" w:rsidRDefault="000525A3" w:rsidP="000525A3">
      <w:pPr>
        <w:rPr>
          <w:lang w:val="en-GB"/>
        </w:rPr>
      </w:pPr>
      <w:r w:rsidRPr="00B37981">
        <w:rPr>
          <w:lang w:val="en-GB"/>
        </w:rPr>
        <w:t>Skordoulis, M., Kyriakopoulos, G., Ntanos, S., Galatsidas, S., Arabatzis, G., Chalikias, M. and Kalantonis, P. (2022). The mediating role of firm strategy in the relationship between green entrepreneurship, green innovation, and competitive advantage: the case of medium and large-sized firms in Greece. Sustainability, 14(6), p.3286. https://www.mdpi.com/2071-1050/14/6/3286.</w:t>
      </w:r>
    </w:p>
    <w:p w14:paraId="6C805D01" w14:textId="77777777" w:rsidR="000525A3" w:rsidRPr="00B37981" w:rsidRDefault="000525A3" w:rsidP="000525A3">
      <w:pPr>
        <w:rPr>
          <w:lang w:val="en-GB"/>
        </w:rPr>
      </w:pPr>
      <w:r w:rsidRPr="00B37981">
        <w:rPr>
          <w:lang w:val="en-GB"/>
        </w:rPr>
        <w:t xml:space="preserve">Statista, (2023). Share of different segments in the overall construction industry in the UK 1997-(2022). </w:t>
      </w:r>
    </w:p>
    <w:p w14:paraId="137CD831" w14:textId="77777777" w:rsidR="000525A3" w:rsidRPr="00B37981" w:rsidRDefault="000525A3" w:rsidP="000525A3">
      <w:pPr>
        <w:rPr>
          <w:lang w:val="en-GB"/>
        </w:rPr>
      </w:pPr>
      <w:r w:rsidRPr="00B37981">
        <w:rPr>
          <w:lang w:val="en-GB"/>
        </w:rPr>
        <w:t>Sun, Y. and Sun, H. (2021). Green innovation strategy and ambidextrous green innovation: The mediating effects of green supply chain integration. Sustainability, 13(9), p.4876. https://www.mdpi.com/2071-1050/13/9/4876/pdf.</w:t>
      </w:r>
    </w:p>
    <w:p w14:paraId="377E9EB3" w14:textId="77777777" w:rsidR="000525A3" w:rsidRPr="00B37981" w:rsidRDefault="000525A3" w:rsidP="001B0ABC">
      <w:pPr>
        <w:rPr>
          <w:lang w:val="en-GB"/>
        </w:rPr>
      </w:pPr>
      <w:r w:rsidRPr="00B37981">
        <w:rPr>
          <w:shd w:val="clear" w:color="auto" w:fill="FFFFFF"/>
          <w:lang w:val="en-GB"/>
        </w:rPr>
        <w:t>Tunji-Olayeni, P.F., Mosaku, T.O., Oyeyipo, O.O. and Afolabi, A.O. (2018, May). Sustainability strategies in the construction industry: implications on Green Growth in Nigeria. In </w:t>
      </w:r>
      <w:r w:rsidRPr="00B37981">
        <w:rPr>
          <w:i/>
          <w:iCs/>
          <w:shd w:val="clear" w:color="auto" w:fill="FFFFFF"/>
          <w:lang w:val="en-GB"/>
        </w:rPr>
        <w:t>IOP Conference Series: Earth and Environmental Science</w:t>
      </w:r>
      <w:r w:rsidRPr="00B37981">
        <w:rPr>
          <w:shd w:val="clear" w:color="auto" w:fill="FFFFFF"/>
          <w:lang w:val="en-GB"/>
        </w:rPr>
        <w:t>, 146(1), p. 012004. IOP Publishing.</w:t>
      </w:r>
      <w:r w:rsidRPr="00B37981">
        <w:rPr>
          <w:lang w:val="en-GB"/>
        </w:rPr>
        <w:t xml:space="preserve"> </w:t>
      </w:r>
      <w:r w:rsidRPr="00B37981">
        <w:rPr>
          <w:shd w:val="clear" w:color="auto" w:fill="FFFFFF"/>
          <w:lang w:val="en-GB"/>
        </w:rPr>
        <w:t>https://iopscience.iop.org/article/10.1088/1755-1315/146/1/012004/pdf</w:t>
      </w:r>
    </w:p>
    <w:p w14:paraId="0F9B1D23" w14:textId="65F9177F" w:rsidR="000525A3" w:rsidRPr="00B37981" w:rsidRDefault="000525A3" w:rsidP="000525A3">
      <w:pPr>
        <w:rPr>
          <w:lang w:val="en-GB"/>
        </w:rPr>
      </w:pPr>
      <w:r w:rsidRPr="00B37981">
        <w:rPr>
          <w:lang w:val="en-GB"/>
        </w:rPr>
        <w:t>Van Tam, N., Diep, T.N., Quoc Toan, N. and Le Dinh Quy, N. (2021). Factors affecting adoption of building information modeling in construction projects: A case of Vietnam. Cogent Business &amp; Management, 8(1), p.1918848. https://doi.org/10.1080/23311975.2021.1918848.</w:t>
      </w:r>
    </w:p>
    <w:p w14:paraId="4CB96E9A" w14:textId="77777777" w:rsidR="000525A3" w:rsidRPr="00B37981" w:rsidRDefault="000525A3" w:rsidP="00837083">
      <w:pPr>
        <w:rPr>
          <w:shd w:val="clear" w:color="auto" w:fill="FFFFFF"/>
          <w:lang w:val="en-GB"/>
        </w:rPr>
      </w:pPr>
      <w:r w:rsidRPr="00B37981">
        <w:rPr>
          <w:shd w:val="clear" w:color="auto" w:fill="FFFFFF"/>
          <w:lang w:val="en-GB"/>
        </w:rPr>
        <w:t>Wimalaratne, P.L.I. and Kulatunga, U., 2022. A methodology to study the complexity of buildability in construction projects: Phenomenological research perspective.</w:t>
      </w:r>
      <w:r w:rsidRPr="00B37981">
        <w:rPr>
          <w:lang w:val="en-GB"/>
        </w:rPr>
        <w:t xml:space="preserve"> </w:t>
      </w:r>
      <w:r w:rsidRPr="00B37981">
        <w:rPr>
          <w:shd w:val="clear" w:color="auto" w:fill="FFFFFF"/>
          <w:lang w:val="en-GB"/>
        </w:rPr>
        <w:t>http://dl.lib.uom.lk/bitstream/handle/123/19939/WCS2022_Proceedings_2.pdf?sequence=1</w:t>
      </w:r>
    </w:p>
    <w:p w14:paraId="00D4EE34" w14:textId="77777777" w:rsidR="000525A3" w:rsidRPr="00B37981" w:rsidRDefault="000525A3" w:rsidP="000525A3">
      <w:pPr>
        <w:rPr>
          <w:lang w:val="en-GB"/>
        </w:rPr>
      </w:pPr>
      <w:r w:rsidRPr="00B37981">
        <w:rPr>
          <w:lang w:val="en-GB"/>
        </w:rPr>
        <w:t xml:space="preserve">Wu, P. and Sörensson, H. (2019). Collaborative Learning and Innovation A Way to Overcome Inertia in Construction Sector.  </w:t>
      </w:r>
    </w:p>
    <w:p w14:paraId="7F2664D3" w14:textId="16F02C84" w:rsidR="00C56B8F" w:rsidRPr="00B37981" w:rsidRDefault="000525A3" w:rsidP="008C3CD6">
      <w:pPr>
        <w:rPr>
          <w:lang w:val="en-GB"/>
        </w:rPr>
      </w:pPr>
      <w:r w:rsidRPr="00B37981">
        <w:rPr>
          <w:lang w:val="en-GB"/>
        </w:rPr>
        <w:lastRenderedPageBreak/>
        <w:t>Zhang, G. and He, B.-J. (2021). Towards green roof implementation: Drivers, motivations, barriers and recommendations. Urban Forestry &amp; Urban Greening, 58, p.126992. https://doi.org/10.1016/j.ufug.2021.126992.</w:t>
      </w:r>
    </w:p>
    <w:p w14:paraId="57E0D146" w14:textId="22D3219F" w:rsidR="009E2C0F" w:rsidRPr="00B37981" w:rsidRDefault="009E2C0F" w:rsidP="00207D3B">
      <w:pPr>
        <w:pStyle w:val="Heading1"/>
        <w:rPr>
          <w:lang w:val="en-GB"/>
        </w:rPr>
      </w:pPr>
      <w:bookmarkStart w:id="54" w:name="_Toc153984355"/>
      <w:r w:rsidRPr="00B37981">
        <w:rPr>
          <w:lang w:val="en-GB"/>
        </w:rPr>
        <w:t>Appendix</w:t>
      </w:r>
      <w:bookmarkEnd w:id="54"/>
      <w:r w:rsidRPr="00B37981">
        <w:rPr>
          <w:lang w:val="en-GB"/>
        </w:rPr>
        <w:t xml:space="preserve"> </w:t>
      </w:r>
    </w:p>
    <w:p w14:paraId="43D3221D" w14:textId="2B222C47" w:rsidR="00C56B8F" w:rsidRPr="00B37981" w:rsidRDefault="009E2C0F" w:rsidP="00207D3B">
      <w:pPr>
        <w:pStyle w:val="Heading2"/>
        <w:spacing w:after="0"/>
        <w:rPr>
          <w:lang w:val="en-GB" w:eastAsia="en-GB"/>
        </w:rPr>
      </w:pPr>
      <w:bookmarkStart w:id="55" w:name="_Toc153984356"/>
      <w:r w:rsidRPr="00B37981">
        <w:rPr>
          <w:lang w:val="en-GB" w:eastAsia="en-GB"/>
        </w:rPr>
        <w:t xml:space="preserve">Appendix A: </w:t>
      </w:r>
      <w:r w:rsidR="00C56B8F" w:rsidRPr="00B37981">
        <w:rPr>
          <w:lang w:val="en-GB" w:eastAsia="en-GB"/>
        </w:rPr>
        <w:t>Survey questions</w:t>
      </w:r>
      <w:bookmarkEnd w:id="55"/>
      <w:r w:rsidR="00C56B8F" w:rsidRPr="00B37981">
        <w:rPr>
          <w:lang w:val="en-GB" w:eastAsia="en-GB"/>
        </w:rPr>
        <w:t xml:space="preserve"> </w:t>
      </w:r>
    </w:p>
    <w:p w14:paraId="3DDED0B8" w14:textId="77777777" w:rsidR="002203FA" w:rsidRPr="00B37981" w:rsidRDefault="002203FA" w:rsidP="002203FA">
      <w:pPr>
        <w:rPr>
          <w:rFonts w:cs="Times New Roman"/>
          <w:b/>
          <w:bCs/>
          <w:lang w:val="en-GB"/>
        </w:rPr>
      </w:pPr>
      <w:r w:rsidRPr="00B37981">
        <w:rPr>
          <w:rFonts w:cs="Times New Roman"/>
          <w:b/>
          <w:bCs/>
          <w:lang w:val="en-GB"/>
        </w:rPr>
        <w:t>1. What is your age?</w:t>
      </w:r>
    </w:p>
    <w:p w14:paraId="27F9E66E" w14:textId="77777777" w:rsidR="002203FA" w:rsidRPr="00B37981" w:rsidRDefault="002203FA" w:rsidP="002203FA">
      <w:pPr>
        <w:rPr>
          <w:rFonts w:cs="Times New Roman"/>
          <w:lang w:val="en-GB"/>
        </w:rPr>
      </w:pPr>
      <w:r w:rsidRPr="00B37981">
        <w:rPr>
          <w:rFonts w:cs="Times New Roman"/>
          <w:lang w:val="en-GB"/>
        </w:rPr>
        <w:t>18-30</w:t>
      </w:r>
    </w:p>
    <w:p w14:paraId="3909DDA8" w14:textId="77777777" w:rsidR="002203FA" w:rsidRPr="00B37981" w:rsidRDefault="002203FA" w:rsidP="002203FA">
      <w:pPr>
        <w:rPr>
          <w:rFonts w:cs="Times New Roman"/>
          <w:lang w:val="en-GB"/>
        </w:rPr>
      </w:pPr>
      <w:r w:rsidRPr="00B37981">
        <w:rPr>
          <w:rFonts w:cs="Times New Roman"/>
          <w:lang w:val="en-GB"/>
        </w:rPr>
        <w:t>31-45</w:t>
      </w:r>
    </w:p>
    <w:p w14:paraId="4A894BC0" w14:textId="77777777" w:rsidR="002203FA" w:rsidRPr="00B37981" w:rsidRDefault="002203FA" w:rsidP="002203FA">
      <w:pPr>
        <w:rPr>
          <w:rFonts w:cs="Times New Roman"/>
          <w:lang w:val="en-GB"/>
        </w:rPr>
      </w:pPr>
      <w:r w:rsidRPr="00B37981">
        <w:rPr>
          <w:rFonts w:cs="Times New Roman"/>
          <w:lang w:val="en-GB"/>
        </w:rPr>
        <w:t>45-60</w:t>
      </w:r>
    </w:p>
    <w:p w14:paraId="7CDC25F9" w14:textId="5E8B6B5B" w:rsidR="002203FA" w:rsidRPr="00B37981" w:rsidRDefault="002203FA" w:rsidP="002203FA">
      <w:pPr>
        <w:rPr>
          <w:rFonts w:cs="Times New Roman"/>
          <w:lang w:val="en-GB"/>
        </w:rPr>
      </w:pPr>
      <w:r w:rsidRPr="00B37981">
        <w:rPr>
          <w:rFonts w:cs="Times New Roman"/>
          <w:lang w:val="en-GB"/>
        </w:rPr>
        <w:t>Above 60</w:t>
      </w:r>
    </w:p>
    <w:p w14:paraId="24A9C7CE" w14:textId="77777777" w:rsidR="002203FA" w:rsidRPr="00B37981" w:rsidRDefault="002203FA" w:rsidP="002203FA">
      <w:pPr>
        <w:rPr>
          <w:rFonts w:cs="Times New Roman"/>
          <w:b/>
          <w:bCs/>
          <w:lang w:val="en-GB"/>
        </w:rPr>
      </w:pPr>
      <w:r w:rsidRPr="00B37981">
        <w:rPr>
          <w:rFonts w:cs="Times New Roman"/>
          <w:b/>
          <w:bCs/>
          <w:lang w:val="en-GB"/>
        </w:rPr>
        <w:t>2. What is your gender?</w:t>
      </w:r>
    </w:p>
    <w:p w14:paraId="2062F78A" w14:textId="77777777" w:rsidR="002203FA" w:rsidRPr="00B37981" w:rsidRDefault="002203FA" w:rsidP="002203FA">
      <w:pPr>
        <w:rPr>
          <w:rFonts w:cs="Times New Roman"/>
          <w:lang w:val="en-GB"/>
        </w:rPr>
      </w:pPr>
      <w:r w:rsidRPr="00B37981">
        <w:rPr>
          <w:rFonts w:cs="Times New Roman"/>
          <w:lang w:val="en-GB"/>
        </w:rPr>
        <w:t>Male</w:t>
      </w:r>
    </w:p>
    <w:p w14:paraId="0FBF2A79" w14:textId="77777777" w:rsidR="002203FA" w:rsidRPr="00B37981" w:rsidRDefault="002203FA" w:rsidP="002203FA">
      <w:pPr>
        <w:rPr>
          <w:rFonts w:cs="Times New Roman"/>
          <w:lang w:val="en-GB"/>
        </w:rPr>
      </w:pPr>
      <w:r w:rsidRPr="00B37981">
        <w:rPr>
          <w:rFonts w:cs="Times New Roman"/>
          <w:lang w:val="en-GB"/>
        </w:rPr>
        <w:t>Female</w:t>
      </w:r>
    </w:p>
    <w:p w14:paraId="6047B521" w14:textId="61C57C50" w:rsidR="002203FA" w:rsidRPr="00B37981" w:rsidRDefault="002203FA" w:rsidP="002203FA">
      <w:pPr>
        <w:rPr>
          <w:rFonts w:cs="Times New Roman"/>
          <w:lang w:val="en-GB"/>
        </w:rPr>
      </w:pPr>
      <w:r w:rsidRPr="00B37981">
        <w:rPr>
          <w:rFonts w:cs="Times New Roman"/>
          <w:lang w:val="en-GB"/>
        </w:rPr>
        <w:t>Prefer not to say</w:t>
      </w:r>
    </w:p>
    <w:p w14:paraId="39FCA029" w14:textId="77777777" w:rsidR="002203FA" w:rsidRPr="00B37981" w:rsidRDefault="002203FA" w:rsidP="002203FA">
      <w:pPr>
        <w:rPr>
          <w:rFonts w:cs="Times New Roman"/>
          <w:b/>
          <w:bCs/>
          <w:lang w:val="en-GB"/>
        </w:rPr>
      </w:pPr>
      <w:r w:rsidRPr="00B37981">
        <w:rPr>
          <w:rFonts w:cs="Times New Roman"/>
          <w:b/>
          <w:bCs/>
          <w:lang w:val="en-GB"/>
        </w:rPr>
        <w:t>3. Are you aware about green strategies in construction industry?</w:t>
      </w:r>
    </w:p>
    <w:p w14:paraId="2B991153" w14:textId="77777777" w:rsidR="002203FA" w:rsidRPr="00B37981" w:rsidRDefault="002203FA" w:rsidP="002203FA">
      <w:pPr>
        <w:rPr>
          <w:rFonts w:cs="Times New Roman"/>
          <w:lang w:val="en-GB"/>
        </w:rPr>
      </w:pPr>
      <w:r w:rsidRPr="00B37981">
        <w:rPr>
          <w:rFonts w:cs="Times New Roman"/>
          <w:lang w:val="en-GB"/>
        </w:rPr>
        <w:t>Yes</w:t>
      </w:r>
    </w:p>
    <w:p w14:paraId="1BC6700F" w14:textId="58C0BD1F" w:rsidR="002203FA" w:rsidRPr="00B37981" w:rsidRDefault="002203FA" w:rsidP="002203FA">
      <w:pPr>
        <w:rPr>
          <w:rFonts w:cs="Times New Roman"/>
          <w:lang w:val="en-GB"/>
        </w:rPr>
      </w:pPr>
      <w:r w:rsidRPr="00B37981">
        <w:rPr>
          <w:rFonts w:cs="Times New Roman"/>
          <w:lang w:val="en-GB"/>
        </w:rPr>
        <w:t>No</w:t>
      </w:r>
    </w:p>
    <w:p w14:paraId="26C5A0FB" w14:textId="77777777" w:rsidR="002203FA" w:rsidRPr="00B37981" w:rsidRDefault="002203FA" w:rsidP="002203FA">
      <w:pPr>
        <w:rPr>
          <w:rFonts w:cs="Times New Roman"/>
          <w:b/>
          <w:bCs/>
          <w:lang w:val="en-GB"/>
        </w:rPr>
      </w:pPr>
      <w:r w:rsidRPr="00B37981">
        <w:rPr>
          <w:rFonts w:cs="Times New Roman"/>
          <w:b/>
          <w:bCs/>
          <w:lang w:val="en-GB"/>
        </w:rPr>
        <w:t>4. Which is the significant driver for adopting green strategies in construction industry in the UK?</w:t>
      </w:r>
    </w:p>
    <w:p w14:paraId="06BD7323" w14:textId="77777777" w:rsidR="002203FA" w:rsidRPr="00B37981" w:rsidRDefault="002203FA" w:rsidP="002203FA">
      <w:pPr>
        <w:rPr>
          <w:rFonts w:cs="Times New Roman"/>
          <w:lang w:val="en-GB"/>
        </w:rPr>
      </w:pPr>
      <w:r w:rsidRPr="00B37981">
        <w:rPr>
          <w:rFonts w:cs="Times New Roman"/>
          <w:lang w:val="en-GB"/>
        </w:rPr>
        <w:t>Greater energy efficiency</w:t>
      </w:r>
    </w:p>
    <w:p w14:paraId="2CF6B0CD" w14:textId="77777777" w:rsidR="002203FA" w:rsidRPr="00B37981" w:rsidRDefault="002203FA" w:rsidP="002203FA">
      <w:pPr>
        <w:rPr>
          <w:rFonts w:cs="Times New Roman"/>
          <w:lang w:val="en-GB"/>
        </w:rPr>
      </w:pPr>
      <w:r w:rsidRPr="00B37981">
        <w:rPr>
          <w:rFonts w:cs="Times New Roman"/>
          <w:lang w:val="en-GB"/>
        </w:rPr>
        <w:t>Economic growth</w:t>
      </w:r>
    </w:p>
    <w:p w14:paraId="0EE96CF6" w14:textId="77777777" w:rsidR="002203FA" w:rsidRPr="00B37981" w:rsidRDefault="002203FA" w:rsidP="002203FA">
      <w:pPr>
        <w:rPr>
          <w:rFonts w:cs="Times New Roman"/>
          <w:lang w:val="en-GB"/>
        </w:rPr>
      </w:pPr>
      <w:r w:rsidRPr="00B37981">
        <w:rPr>
          <w:rFonts w:cs="Times New Roman"/>
          <w:lang w:val="en-GB"/>
        </w:rPr>
        <w:t>Improve the well-being and health of occupants</w:t>
      </w:r>
    </w:p>
    <w:p w14:paraId="2C05CD98" w14:textId="77777777" w:rsidR="002203FA" w:rsidRPr="00B37981" w:rsidRDefault="002203FA" w:rsidP="002203FA">
      <w:pPr>
        <w:rPr>
          <w:rFonts w:cs="Times New Roman"/>
          <w:lang w:val="en-GB"/>
        </w:rPr>
      </w:pPr>
      <w:r w:rsidRPr="00B37981">
        <w:rPr>
          <w:rFonts w:cs="Times New Roman"/>
          <w:lang w:val="en-GB"/>
        </w:rPr>
        <w:t>Setting a standard for future design and construction</w:t>
      </w:r>
    </w:p>
    <w:p w14:paraId="75AD0AD8" w14:textId="75243EBA" w:rsidR="002203FA" w:rsidRPr="00B37981" w:rsidRDefault="002203FA" w:rsidP="002203FA">
      <w:pPr>
        <w:rPr>
          <w:rFonts w:cs="Times New Roman"/>
          <w:lang w:val="en-GB"/>
        </w:rPr>
      </w:pPr>
      <w:r w:rsidRPr="00B37981">
        <w:rPr>
          <w:rFonts w:cs="Times New Roman"/>
          <w:lang w:val="en-GB"/>
        </w:rPr>
        <w:t>Other</w:t>
      </w:r>
    </w:p>
    <w:p w14:paraId="0A85FD61" w14:textId="77777777" w:rsidR="002203FA" w:rsidRPr="00B37981" w:rsidRDefault="002203FA" w:rsidP="002203FA">
      <w:pPr>
        <w:rPr>
          <w:rFonts w:cs="Times New Roman"/>
          <w:lang w:val="en-GB"/>
        </w:rPr>
      </w:pPr>
    </w:p>
    <w:p w14:paraId="51561DEC" w14:textId="77777777" w:rsidR="002203FA" w:rsidRPr="00B37981" w:rsidRDefault="002203FA" w:rsidP="002203FA">
      <w:pPr>
        <w:rPr>
          <w:rFonts w:cs="Times New Roman"/>
          <w:b/>
          <w:bCs/>
          <w:lang w:val="en-GB"/>
        </w:rPr>
      </w:pPr>
      <w:r w:rsidRPr="00B37981">
        <w:rPr>
          <w:rFonts w:cs="Times New Roman"/>
          <w:b/>
          <w:bCs/>
          <w:lang w:val="en-GB"/>
        </w:rPr>
        <w:lastRenderedPageBreak/>
        <w:t>5. What are the advantages of adopting sustainable construction practices?</w:t>
      </w:r>
    </w:p>
    <w:p w14:paraId="6FC6BC99" w14:textId="77777777" w:rsidR="002203FA" w:rsidRPr="00B37981" w:rsidRDefault="002203FA" w:rsidP="002203FA">
      <w:pPr>
        <w:rPr>
          <w:rFonts w:cs="Times New Roman"/>
          <w:lang w:val="en-GB"/>
        </w:rPr>
      </w:pPr>
      <w:r w:rsidRPr="00B37981">
        <w:rPr>
          <w:rFonts w:cs="Times New Roman"/>
          <w:lang w:val="en-GB"/>
        </w:rPr>
        <w:t>Cost effectiveness</w:t>
      </w:r>
    </w:p>
    <w:p w14:paraId="363E3FEE" w14:textId="77777777" w:rsidR="002203FA" w:rsidRPr="00B37981" w:rsidRDefault="002203FA" w:rsidP="002203FA">
      <w:pPr>
        <w:rPr>
          <w:rFonts w:cs="Times New Roman"/>
          <w:lang w:val="en-GB"/>
        </w:rPr>
      </w:pPr>
      <w:r w:rsidRPr="00B37981">
        <w:rPr>
          <w:rFonts w:cs="Times New Roman"/>
          <w:lang w:val="en-GB"/>
        </w:rPr>
        <w:t>Carbon-footprint reduction</w:t>
      </w:r>
    </w:p>
    <w:p w14:paraId="0D275B2A" w14:textId="77777777" w:rsidR="002203FA" w:rsidRPr="00B37981" w:rsidRDefault="002203FA" w:rsidP="002203FA">
      <w:pPr>
        <w:rPr>
          <w:rFonts w:cs="Times New Roman"/>
          <w:lang w:val="en-GB"/>
        </w:rPr>
      </w:pPr>
      <w:r w:rsidRPr="00B37981">
        <w:rPr>
          <w:rFonts w:cs="Times New Roman"/>
          <w:lang w:val="en-GB"/>
        </w:rPr>
        <w:t>Promotion of healthier living</w:t>
      </w:r>
    </w:p>
    <w:p w14:paraId="0BEC7F0C" w14:textId="71849AFA" w:rsidR="002203FA" w:rsidRPr="00B37981" w:rsidRDefault="002203FA" w:rsidP="002203FA">
      <w:pPr>
        <w:rPr>
          <w:rFonts w:cs="Times New Roman"/>
          <w:lang w:val="en-GB"/>
        </w:rPr>
      </w:pPr>
      <w:r w:rsidRPr="00B37981">
        <w:rPr>
          <w:rFonts w:cs="Times New Roman"/>
          <w:lang w:val="en-GB"/>
        </w:rPr>
        <w:t>Waste reduction</w:t>
      </w:r>
    </w:p>
    <w:p w14:paraId="0AD2A742" w14:textId="77777777" w:rsidR="002203FA" w:rsidRPr="00B37981" w:rsidRDefault="002203FA" w:rsidP="002203FA">
      <w:pPr>
        <w:rPr>
          <w:rFonts w:cs="Times New Roman"/>
          <w:b/>
          <w:bCs/>
          <w:lang w:val="en-GB"/>
        </w:rPr>
      </w:pPr>
      <w:r w:rsidRPr="00B37981">
        <w:rPr>
          <w:rFonts w:cs="Times New Roman"/>
          <w:b/>
          <w:bCs/>
          <w:lang w:val="en-GB"/>
        </w:rPr>
        <w:t>6. Does incorporating green strategies can influence competitive advantages of companies in construction industry?</w:t>
      </w:r>
    </w:p>
    <w:p w14:paraId="4E6755C9" w14:textId="77777777" w:rsidR="002203FA" w:rsidRPr="00B37981" w:rsidRDefault="002203FA" w:rsidP="002203FA">
      <w:pPr>
        <w:rPr>
          <w:rFonts w:cs="Times New Roman"/>
          <w:lang w:val="en-GB"/>
        </w:rPr>
      </w:pPr>
      <w:r w:rsidRPr="00B37981">
        <w:rPr>
          <w:rFonts w:cs="Times New Roman"/>
          <w:lang w:val="en-GB"/>
        </w:rPr>
        <w:t>Yes</w:t>
      </w:r>
    </w:p>
    <w:p w14:paraId="1C7A15BF" w14:textId="41BA34AB" w:rsidR="002203FA" w:rsidRPr="00B37981" w:rsidRDefault="002203FA" w:rsidP="002203FA">
      <w:pPr>
        <w:rPr>
          <w:rFonts w:cs="Times New Roman"/>
          <w:lang w:val="en-GB"/>
        </w:rPr>
      </w:pPr>
      <w:r w:rsidRPr="00B37981">
        <w:rPr>
          <w:rFonts w:cs="Times New Roman"/>
          <w:lang w:val="en-GB"/>
        </w:rPr>
        <w:t>No</w:t>
      </w:r>
    </w:p>
    <w:p w14:paraId="12A0FC42" w14:textId="77777777" w:rsidR="002203FA" w:rsidRPr="00B37981" w:rsidRDefault="002203FA" w:rsidP="002203FA">
      <w:pPr>
        <w:rPr>
          <w:rFonts w:cs="Times New Roman"/>
          <w:b/>
          <w:bCs/>
          <w:lang w:val="en-GB"/>
        </w:rPr>
      </w:pPr>
      <w:r w:rsidRPr="00B37981">
        <w:rPr>
          <w:rFonts w:cs="Times New Roman"/>
          <w:b/>
          <w:bCs/>
          <w:lang w:val="en-GB"/>
        </w:rPr>
        <w:t>7. What is the main driver for adopting green strategies in construction companies such as BW Company in UK?</w:t>
      </w:r>
    </w:p>
    <w:p w14:paraId="44FA2879" w14:textId="77777777" w:rsidR="002203FA" w:rsidRPr="00B37981" w:rsidRDefault="002203FA" w:rsidP="002203FA">
      <w:pPr>
        <w:rPr>
          <w:rFonts w:cs="Times New Roman"/>
          <w:lang w:val="en-GB"/>
        </w:rPr>
      </w:pPr>
      <w:r w:rsidRPr="00B37981">
        <w:rPr>
          <w:rFonts w:cs="Times New Roman"/>
          <w:lang w:val="en-GB"/>
        </w:rPr>
        <w:t>To enhance brand awareness</w:t>
      </w:r>
    </w:p>
    <w:p w14:paraId="4BEF8226" w14:textId="77777777" w:rsidR="002203FA" w:rsidRPr="00B37981" w:rsidRDefault="002203FA" w:rsidP="002203FA">
      <w:pPr>
        <w:rPr>
          <w:rFonts w:cs="Times New Roman"/>
          <w:lang w:val="en-GB"/>
        </w:rPr>
      </w:pPr>
      <w:r w:rsidRPr="00B37981">
        <w:rPr>
          <w:rFonts w:cs="Times New Roman"/>
          <w:lang w:val="en-GB"/>
        </w:rPr>
        <w:t>Environmental legislation of UK's government in relation to promote sustainability</w:t>
      </w:r>
    </w:p>
    <w:p w14:paraId="3E60BDA0" w14:textId="77777777" w:rsidR="002203FA" w:rsidRPr="00B37981" w:rsidRDefault="002203FA" w:rsidP="002203FA">
      <w:pPr>
        <w:rPr>
          <w:rFonts w:cs="Times New Roman"/>
          <w:lang w:val="en-GB"/>
        </w:rPr>
      </w:pPr>
      <w:r w:rsidRPr="00B37981">
        <w:rPr>
          <w:rFonts w:cs="Times New Roman"/>
          <w:lang w:val="en-GB"/>
        </w:rPr>
        <w:t>Improved profitability</w:t>
      </w:r>
    </w:p>
    <w:p w14:paraId="20578A74" w14:textId="77777777" w:rsidR="002203FA" w:rsidRPr="00B37981" w:rsidRDefault="002203FA" w:rsidP="002203FA">
      <w:pPr>
        <w:rPr>
          <w:rFonts w:cs="Times New Roman"/>
          <w:lang w:val="en-GB"/>
        </w:rPr>
      </w:pPr>
      <w:r w:rsidRPr="00B37981">
        <w:rPr>
          <w:rFonts w:cs="Times New Roman"/>
          <w:lang w:val="en-GB"/>
        </w:rPr>
        <w:t>Improve productivity</w:t>
      </w:r>
    </w:p>
    <w:p w14:paraId="6A937A20" w14:textId="1BF849AD" w:rsidR="002203FA" w:rsidRPr="00B37981" w:rsidRDefault="002203FA" w:rsidP="002203FA">
      <w:pPr>
        <w:rPr>
          <w:rFonts w:cs="Times New Roman"/>
          <w:lang w:val="en-GB"/>
        </w:rPr>
      </w:pPr>
      <w:r w:rsidRPr="00B37981">
        <w:rPr>
          <w:rFonts w:cs="Times New Roman"/>
          <w:lang w:val="en-GB"/>
        </w:rPr>
        <w:t>Reduce environmental impact</w:t>
      </w:r>
    </w:p>
    <w:p w14:paraId="36C108EC" w14:textId="77777777" w:rsidR="002203FA" w:rsidRPr="00B37981" w:rsidRDefault="002203FA" w:rsidP="002203FA">
      <w:pPr>
        <w:rPr>
          <w:rFonts w:cs="Times New Roman"/>
          <w:b/>
          <w:bCs/>
          <w:lang w:val="en-GB"/>
        </w:rPr>
      </w:pPr>
      <w:r w:rsidRPr="00B37981">
        <w:rPr>
          <w:rFonts w:cs="Times New Roman"/>
          <w:b/>
          <w:bCs/>
          <w:lang w:val="en-GB"/>
        </w:rPr>
        <w:t>8. Which is the significant way to promote adoption of green strategies in construction industry in the UK?</w:t>
      </w:r>
    </w:p>
    <w:p w14:paraId="268023C5" w14:textId="77777777" w:rsidR="002203FA" w:rsidRPr="00B37981" w:rsidRDefault="002203FA" w:rsidP="002203FA">
      <w:pPr>
        <w:rPr>
          <w:rFonts w:cs="Times New Roman"/>
          <w:lang w:val="en-GB"/>
        </w:rPr>
      </w:pPr>
      <w:r w:rsidRPr="00B37981">
        <w:rPr>
          <w:rFonts w:cs="Times New Roman"/>
          <w:lang w:val="en-GB"/>
        </w:rPr>
        <w:t>Improved affordability of the green construction materials</w:t>
      </w:r>
    </w:p>
    <w:p w14:paraId="1CE914D6" w14:textId="77777777" w:rsidR="002203FA" w:rsidRPr="00B37981" w:rsidRDefault="002203FA" w:rsidP="002203FA">
      <w:pPr>
        <w:rPr>
          <w:rFonts w:cs="Times New Roman"/>
          <w:lang w:val="en-GB"/>
        </w:rPr>
      </w:pPr>
      <w:r w:rsidRPr="00B37981">
        <w:rPr>
          <w:rFonts w:cs="Times New Roman"/>
          <w:lang w:val="en-GB"/>
        </w:rPr>
        <w:t>Education and training on green technologies</w:t>
      </w:r>
    </w:p>
    <w:p w14:paraId="34D1082C" w14:textId="77777777" w:rsidR="002203FA" w:rsidRPr="00B37981" w:rsidRDefault="002203FA" w:rsidP="002203FA">
      <w:pPr>
        <w:rPr>
          <w:rFonts w:cs="Times New Roman"/>
          <w:lang w:val="en-GB"/>
        </w:rPr>
      </w:pPr>
      <w:r w:rsidRPr="00B37981">
        <w:rPr>
          <w:rFonts w:cs="Times New Roman"/>
          <w:lang w:val="en-GB"/>
        </w:rPr>
        <w:t>Providing economic incentives</w:t>
      </w:r>
    </w:p>
    <w:p w14:paraId="52333CD3" w14:textId="77777777" w:rsidR="002203FA" w:rsidRPr="00B37981" w:rsidRDefault="002203FA" w:rsidP="002203FA">
      <w:pPr>
        <w:rPr>
          <w:rFonts w:cs="Times New Roman"/>
          <w:lang w:val="en-GB"/>
        </w:rPr>
      </w:pPr>
      <w:r w:rsidRPr="00B37981">
        <w:rPr>
          <w:rFonts w:cs="Times New Roman"/>
          <w:lang w:val="en-GB"/>
        </w:rPr>
        <w:t>Improving government support</w:t>
      </w:r>
    </w:p>
    <w:p w14:paraId="3871C6DB" w14:textId="6E552C84" w:rsidR="002203FA" w:rsidRPr="00B37981" w:rsidRDefault="002203FA" w:rsidP="002203FA">
      <w:pPr>
        <w:rPr>
          <w:rFonts w:cs="Times New Roman"/>
          <w:lang w:val="en-GB"/>
        </w:rPr>
      </w:pPr>
      <w:r w:rsidRPr="00B37981">
        <w:rPr>
          <w:rFonts w:cs="Times New Roman"/>
          <w:lang w:val="en-GB"/>
        </w:rPr>
        <w:t>Availability of more financing options</w:t>
      </w:r>
    </w:p>
    <w:p w14:paraId="7FE6963F" w14:textId="77777777" w:rsidR="002203FA" w:rsidRPr="00B37981" w:rsidRDefault="002203FA" w:rsidP="002203FA">
      <w:pPr>
        <w:rPr>
          <w:rFonts w:cs="Times New Roman"/>
          <w:b/>
          <w:bCs/>
          <w:lang w:val="en-GB"/>
        </w:rPr>
      </w:pPr>
      <w:r w:rsidRPr="00B37981">
        <w:rPr>
          <w:rFonts w:cs="Times New Roman"/>
          <w:b/>
          <w:bCs/>
          <w:lang w:val="en-GB"/>
        </w:rPr>
        <w:t>9. What can be the benefits of green strategies in construction industry organizations?</w:t>
      </w:r>
    </w:p>
    <w:p w14:paraId="4C1EF528" w14:textId="77777777" w:rsidR="002203FA" w:rsidRPr="00B37981" w:rsidRDefault="002203FA" w:rsidP="002203FA">
      <w:pPr>
        <w:rPr>
          <w:rFonts w:cs="Times New Roman"/>
          <w:lang w:val="en-GB"/>
        </w:rPr>
      </w:pPr>
      <w:r w:rsidRPr="00B37981">
        <w:rPr>
          <w:rFonts w:cs="Times New Roman"/>
          <w:lang w:val="en-GB"/>
        </w:rPr>
        <w:t>Increase energy efficiency</w:t>
      </w:r>
    </w:p>
    <w:p w14:paraId="5AAFEC8D" w14:textId="77777777" w:rsidR="002203FA" w:rsidRPr="00B37981" w:rsidRDefault="002203FA" w:rsidP="002203FA">
      <w:pPr>
        <w:rPr>
          <w:rFonts w:cs="Times New Roman"/>
          <w:lang w:val="en-GB"/>
        </w:rPr>
      </w:pPr>
      <w:r w:rsidRPr="00B37981">
        <w:rPr>
          <w:rFonts w:cs="Times New Roman"/>
          <w:lang w:val="en-GB"/>
        </w:rPr>
        <w:lastRenderedPageBreak/>
        <w:t>Increase productivity of employees</w:t>
      </w:r>
    </w:p>
    <w:p w14:paraId="2A12C214" w14:textId="77777777" w:rsidR="002203FA" w:rsidRPr="00B37981" w:rsidRDefault="002203FA" w:rsidP="002203FA">
      <w:pPr>
        <w:rPr>
          <w:rFonts w:cs="Times New Roman"/>
          <w:lang w:val="en-GB"/>
        </w:rPr>
      </w:pPr>
      <w:r w:rsidRPr="00B37981">
        <w:rPr>
          <w:rFonts w:cs="Times New Roman"/>
          <w:lang w:val="en-GB"/>
        </w:rPr>
        <w:t>Reduce operational costs</w:t>
      </w:r>
    </w:p>
    <w:p w14:paraId="670BE65D" w14:textId="1F82A152" w:rsidR="002203FA" w:rsidRPr="00B37981" w:rsidRDefault="002203FA" w:rsidP="002203FA">
      <w:pPr>
        <w:rPr>
          <w:rFonts w:cs="Times New Roman"/>
          <w:lang w:val="en-GB"/>
        </w:rPr>
      </w:pPr>
      <w:r w:rsidRPr="00B37981">
        <w:rPr>
          <w:rFonts w:cs="Times New Roman"/>
          <w:lang w:val="en-GB"/>
        </w:rPr>
        <w:t>Enable high investments return</w:t>
      </w:r>
    </w:p>
    <w:p w14:paraId="4E915CB8" w14:textId="77777777" w:rsidR="002203FA" w:rsidRPr="00B37981" w:rsidRDefault="002203FA" w:rsidP="002203FA">
      <w:pPr>
        <w:rPr>
          <w:rFonts w:cs="Times New Roman"/>
          <w:b/>
          <w:bCs/>
          <w:lang w:val="en-GB"/>
        </w:rPr>
      </w:pPr>
      <w:r w:rsidRPr="00B37981">
        <w:rPr>
          <w:rFonts w:cs="Times New Roman"/>
          <w:b/>
          <w:bCs/>
          <w:lang w:val="en-GB"/>
        </w:rPr>
        <w:t>10. What are the barriers that construction industry companies faced in implementing green strategies?</w:t>
      </w:r>
    </w:p>
    <w:p w14:paraId="399EDE01" w14:textId="77777777" w:rsidR="002203FA" w:rsidRPr="00B37981" w:rsidRDefault="002203FA" w:rsidP="002203FA">
      <w:pPr>
        <w:rPr>
          <w:rFonts w:cs="Times New Roman"/>
          <w:lang w:val="en-GB"/>
        </w:rPr>
      </w:pPr>
      <w:r w:rsidRPr="00B37981">
        <w:rPr>
          <w:rFonts w:cs="Times New Roman"/>
          <w:lang w:val="en-GB"/>
        </w:rPr>
        <w:t>Lack of capital to invest in new methods of designing and managing operations</w:t>
      </w:r>
    </w:p>
    <w:p w14:paraId="1EB79A11" w14:textId="77777777" w:rsidR="002203FA" w:rsidRPr="00B37981" w:rsidRDefault="002203FA" w:rsidP="002203FA">
      <w:pPr>
        <w:rPr>
          <w:rFonts w:cs="Times New Roman"/>
          <w:lang w:val="en-GB"/>
        </w:rPr>
      </w:pPr>
      <w:r w:rsidRPr="00B37981">
        <w:rPr>
          <w:rFonts w:cs="Times New Roman"/>
          <w:lang w:val="en-GB"/>
        </w:rPr>
        <w:t>Lack of familiarity with green technologies</w:t>
      </w:r>
    </w:p>
    <w:p w14:paraId="049E3F84" w14:textId="77777777" w:rsidR="002203FA" w:rsidRPr="00B37981" w:rsidRDefault="002203FA" w:rsidP="002203FA">
      <w:pPr>
        <w:rPr>
          <w:rFonts w:cs="Times New Roman"/>
          <w:lang w:val="en-GB"/>
        </w:rPr>
      </w:pPr>
      <w:r w:rsidRPr="00B37981">
        <w:rPr>
          <w:rFonts w:cs="Times New Roman"/>
          <w:lang w:val="en-GB"/>
        </w:rPr>
        <w:t>Failure to enable employees to be autonomous</w:t>
      </w:r>
    </w:p>
    <w:p w14:paraId="402D59C5" w14:textId="5C38A5F5" w:rsidR="002203FA" w:rsidRPr="00B37981" w:rsidRDefault="002203FA" w:rsidP="002203FA">
      <w:pPr>
        <w:rPr>
          <w:rFonts w:cs="Times New Roman"/>
          <w:lang w:val="en-GB"/>
        </w:rPr>
      </w:pPr>
      <w:r w:rsidRPr="00B37981">
        <w:rPr>
          <w:rFonts w:cs="Times New Roman"/>
          <w:lang w:val="en-GB"/>
        </w:rPr>
        <w:t>Organizational culture not open to innovation</w:t>
      </w:r>
    </w:p>
    <w:p w14:paraId="26D9A160" w14:textId="77777777" w:rsidR="002203FA" w:rsidRPr="00B37981" w:rsidRDefault="002203FA" w:rsidP="002203FA">
      <w:pPr>
        <w:rPr>
          <w:rFonts w:cs="Times New Roman"/>
          <w:b/>
          <w:bCs/>
          <w:lang w:val="en-GB"/>
        </w:rPr>
      </w:pPr>
      <w:r w:rsidRPr="00B37981">
        <w:rPr>
          <w:rFonts w:cs="Times New Roman"/>
          <w:b/>
          <w:bCs/>
          <w:lang w:val="en-GB"/>
        </w:rPr>
        <w:t>11. What are the challenges faced by construction companies in adopting sustainable construction?</w:t>
      </w:r>
    </w:p>
    <w:p w14:paraId="0610AC4E" w14:textId="77777777" w:rsidR="002203FA" w:rsidRPr="00B37981" w:rsidRDefault="002203FA" w:rsidP="002203FA">
      <w:pPr>
        <w:rPr>
          <w:rFonts w:cs="Times New Roman"/>
          <w:lang w:val="en-GB"/>
        </w:rPr>
      </w:pPr>
      <w:r w:rsidRPr="00B37981">
        <w:rPr>
          <w:rFonts w:cs="Times New Roman"/>
          <w:lang w:val="en-GB"/>
        </w:rPr>
        <w:t>Inappropriate government policies and procedures</w:t>
      </w:r>
    </w:p>
    <w:p w14:paraId="48AEEA4D" w14:textId="77777777" w:rsidR="002203FA" w:rsidRPr="00B37981" w:rsidRDefault="002203FA" w:rsidP="002203FA">
      <w:pPr>
        <w:rPr>
          <w:rFonts w:cs="Times New Roman"/>
          <w:lang w:val="en-GB"/>
        </w:rPr>
      </w:pPr>
      <w:r w:rsidRPr="00B37981">
        <w:rPr>
          <w:rFonts w:cs="Times New Roman"/>
          <w:lang w:val="en-GB"/>
        </w:rPr>
        <w:t>Limited awareness</w:t>
      </w:r>
    </w:p>
    <w:p w14:paraId="795F6E20" w14:textId="77777777" w:rsidR="002203FA" w:rsidRPr="00B37981" w:rsidRDefault="002203FA" w:rsidP="002203FA">
      <w:pPr>
        <w:rPr>
          <w:rFonts w:cs="Times New Roman"/>
          <w:lang w:val="en-GB"/>
        </w:rPr>
      </w:pPr>
      <w:r w:rsidRPr="00B37981">
        <w:rPr>
          <w:rFonts w:cs="Times New Roman"/>
          <w:lang w:val="en-GB"/>
        </w:rPr>
        <w:t>Deficient incentives to encourage adoption</w:t>
      </w:r>
    </w:p>
    <w:p w14:paraId="5D10BFE1" w14:textId="77777777" w:rsidR="002203FA" w:rsidRPr="00B37981" w:rsidRDefault="002203FA" w:rsidP="002203FA">
      <w:pPr>
        <w:rPr>
          <w:rFonts w:cs="Times New Roman"/>
          <w:lang w:val="en-GB"/>
        </w:rPr>
      </w:pPr>
      <w:r w:rsidRPr="00B37981">
        <w:rPr>
          <w:rFonts w:cs="Times New Roman"/>
          <w:lang w:val="en-GB"/>
        </w:rPr>
        <w:t>Poor understanding of benefits of sustainable construction</w:t>
      </w:r>
    </w:p>
    <w:p w14:paraId="551E5F0A" w14:textId="41AA615A" w:rsidR="002203FA" w:rsidRPr="00B37981" w:rsidRDefault="002203FA" w:rsidP="002203FA">
      <w:pPr>
        <w:rPr>
          <w:rFonts w:cs="Times New Roman"/>
          <w:lang w:val="en-GB"/>
        </w:rPr>
      </w:pPr>
      <w:r w:rsidRPr="00B37981">
        <w:rPr>
          <w:rFonts w:cs="Times New Roman"/>
          <w:lang w:val="en-GB"/>
        </w:rPr>
        <w:t>Misconception of construction cost overrun</w:t>
      </w:r>
    </w:p>
    <w:p w14:paraId="0930E95D" w14:textId="77777777" w:rsidR="002203FA" w:rsidRPr="00B37981" w:rsidRDefault="002203FA" w:rsidP="002203FA">
      <w:pPr>
        <w:rPr>
          <w:rFonts w:cs="Times New Roman"/>
          <w:b/>
          <w:bCs/>
          <w:lang w:val="en-GB"/>
        </w:rPr>
      </w:pPr>
      <w:r w:rsidRPr="00B37981">
        <w:rPr>
          <w:rFonts w:cs="Times New Roman"/>
          <w:b/>
          <w:bCs/>
          <w:lang w:val="en-GB"/>
        </w:rPr>
        <w:t>12. Rate the following factors in context of level of acceptance these have on sustainable construction?</w:t>
      </w:r>
    </w:p>
    <w:p w14:paraId="34754963" w14:textId="77777777" w:rsidR="002203FA" w:rsidRPr="00B37981" w:rsidRDefault="002203FA" w:rsidP="002203FA">
      <w:pPr>
        <w:rPr>
          <w:rFonts w:cs="Times New Roman"/>
          <w:lang w:val="en-GB"/>
        </w:rPr>
      </w:pPr>
      <w:r w:rsidRPr="00B37981">
        <w:rPr>
          <w:rFonts w:cs="Times New Roman"/>
          <w:lang w:val="en-GB"/>
        </w:rPr>
        <w:t>1</w:t>
      </w:r>
      <w:r w:rsidRPr="00B37981">
        <w:rPr>
          <w:rFonts w:cs="Times New Roman"/>
          <w:lang w:val="en-GB"/>
        </w:rPr>
        <w:tab/>
        <w:t>2</w:t>
      </w:r>
      <w:r w:rsidRPr="00B37981">
        <w:rPr>
          <w:rFonts w:cs="Times New Roman"/>
          <w:lang w:val="en-GB"/>
        </w:rPr>
        <w:tab/>
        <w:t>3</w:t>
      </w:r>
      <w:r w:rsidRPr="00B37981">
        <w:rPr>
          <w:rFonts w:cs="Times New Roman"/>
          <w:lang w:val="en-GB"/>
        </w:rPr>
        <w:tab/>
        <w:t>4</w:t>
      </w:r>
    </w:p>
    <w:p w14:paraId="128D2213" w14:textId="77777777" w:rsidR="002203FA" w:rsidRPr="00B37981" w:rsidRDefault="002203FA" w:rsidP="002203FA">
      <w:pPr>
        <w:rPr>
          <w:rFonts w:cs="Times New Roman"/>
          <w:lang w:val="en-GB"/>
        </w:rPr>
      </w:pPr>
      <w:r w:rsidRPr="00B37981">
        <w:rPr>
          <w:rFonts w:cs="Times New Roman"/>
          <w:lang w:val="en-GB"/>
        </w:rPr>
        <w:t>Site Conditions</w:t>
      </w:r>
      <w:r w:rsidRPr="00B37981">
        <w:rPr>
          <w:rFonts w:cs="Times New Roman"/>
          <w:lang w:val="en-GB"/>
        </w:rPr>
        <w:tab/>
      </w:r>
    </w:p>
    <w:p w14:paraId="4B60F4D7" w14:textId="77777777" w:rsidR="002203FA" w:rsidRPr="00B37981" w:rsidRDefault="002203FA" w:rsidP="002203FA">
      <w:pPr>
        <w:rPr>
          <w:rFonts w:cs="Times New Roman"/>
          <w:lang w:val="en-GB"/>
        </w:rPr>
      </w:pPr>
      <w:r w:rsidRPr="00B37981">
        <w:rPr>
          <w:rFonts w:cs="Times New Roman"/>
          <w:lang w:val="en-GB"/>
        </w:rPr>
        <w:t>Financial issues</w:t>
      </w:r>
      <w:r w:rsidRPr="00B37981">
        <w:rPr>
          <w:rFonts w:cs="Times New Roman"/>
          <w:lang w:val="en-GB"/>
        </w:rPr>
        <w:tab/>
      </w:r>
    </w:p>
    <w:p w14:paraId="619DAFF3" w14:textId="77777777" w:rsidR="002203FA" w:rsidRPr="00B37981" w:rsidRDefault="002203FA" w:rsidP="002203FA">
      <w:pPr>
        <w:rPr>
          <w:rFonts w:cs="Times New Roman"/>
          <w:lang w:val="en-GB"/>
        </w:rPr>
      </w:pPr>
      <w:r w:rsidRPr="00B37981">
        <w:rPr>
          <w:rFonts w:cs="Times New Roman"/>
          <w:lang w:val="en-GB"/>
        </w:rPr>
        <w:t>Ecological issues</w:t>
      </w:r>
      <w:r w:rsidRPr="00B37981">
        <w:rPr>
          <w:rFonts w:cs="Times New Roman"/>
          <w:lang w:val="en-GB"/>
        </w:rPr>
        <w:tab/>
      </w:r>
    </w:p>
    <w:p w14:paraId="7973E0EE" w14:textId="77777777" w:rsidR="002203FA" w:rsidRPr="00B37981" w:rsidRDefault="002203FA" w:rsidP="002203FA">
      <w:pPr>
        <w:rPr>
          <w:rFonts w:cs="Times New Roman"/>
          <w:lang w:val="en-GB"/>
        </w:rPr>
      </w:pPr>
      <w:r w:rsidRPr="00B37981">
        <w:rPr>
          <w:rFonts w:cs="Times New Roman"/>
          <w:lang w:val="en-GB"/>
        </w:rPr>
        <w:t>Technological issues</w:t>
      </w:r>
      <w:r w:rsidRPr="00B37981">
        <w:rPr>
          <w:rFonts w:cs="Times New Roman"/>
          <w:lang w:val="en-GB"/>
        </w:rPr>
        <w:tab/>
      </w:r>
    </w:p>
    <w:p w14:paraId="6D88FAA0" w14:textId="77777777" w:rsidR="002203FA" w:rsidRPr="00B37981" w:rsidRDefault="002203FA" w:rsidP="002203FA">
      <w:pPr>
        <w:rPr>
          <w:rFonts w:cs="Times New Roman"/>
          <w:b/>
          <w:bCs/>
          <w:lang w:val="en-GB"/>
        </w:rPr>
      </w:pPr>
      <w:r w:rsidRPr="00B37981">
        <w:rPr>
          <w:rFonts w:cs="Times New Roman"/>
          <w:b/>
          <w:bCs/>
          <w:lang w:val="en-GB"/>
        </w:rPr>
        <w:t>13. What challenges can be faced by construction companies such as BW Company in adopting green strategies?</w:t>
      </w:r>
    </w:p>
    <w:p w14:paraId="3B03C92E" w14:textId="77777777" w:rsidR="002203FA" w:rsidRPr="00B37981" w:rsidRDefault="002203FA" w:rsidP="002203FA">
      <w:pPr>
        <w:rPr>
          <w:rFonts w:cs="Times New Roman"/>
          <w:lang w:val="en-GB"/>
        </w:rPr>
      </w:pPr>
      <w:r w:rsidRPr="00B37981">
        <w:rPr>
          <w:rFonts w:cs="Times New Roman"/>
          <w:lang w:val="en-GB"/>
        </w:rPr>
        <w:lastRenderedPageBreak/>
        <w:t>Higher cost of sustainable construction materials and processes</w:t>
      </w:r>
    </w:p>
    <w:p w14:paraId="1B49C9B2" w14:textId="77777777" w:rsidR="002203FA" w:rsidRPr="00B37981" w:rsidRDefault="002203FA" w:rsidP="002203FA">
      <w:pPr>
        <w:rPr>
          <w:rFonts w:cs="Times New Roman"/>
          <w:lang w:val="en-GB"/>
        </w:rPr>
      </w:pPr>
      <w:r w:rsidRPr="00B37981">
        <w:rPr>
          <w:rFonts w:cs="Times New Roman"/>
          <w:lang w:val="en-GB"/>
        </w:rPr>
        <w:t>Unfamiliarity with green technologies</w:t>
      </w:r>
    </w:p>
    <w:p w14:paraId="78CB7F49" w14:textId="77777777" w:rsidR="002203FA" w:rsidRPr="00B37981" w:rsidRDefault="002203FA" w:rsidP="002203FA">
      <w:pPr>
        <w:rPr>
          <w:rFonts w:cs="Times New Roman"/>
          <w:lang w:val="en-GB"/>
        </w:rPr>
      </w:pPr>
      <w:r w:rsidRPr="00B37981">
        <w:rPr>
          <w:rFonts w:cs="Times New Roman"/>
          <w:lang w:val="en-GB"/>
        </w:rPr>
        <w:t>Long bureaucratic processes</w:t>
      </w:r>
    </w:p>
    <w:p w14:paraId="570CE60E" w14:textId="746A57D7" w:rsidR="002203FA" w:rsidRPr="00B37981" w:rsidRDefault="002203FA" w:rsidP="002203FA">
      <w:pPr>
        <w:rPr>
          <w:rFonts w:cs="Times New Roman"/>
          <w:lang w:val="en-GB"/>
        </w:rPr>
      </w:pPr>
      <w:r w:rsidRPr="00B37981">
        <w:rPr>
          <w:rFonts w:cs="Times New Roman"/>
          <w:lang w:val="en-GB"/>
        </w:rPr>
        <w:t>Inadequate awareness</w:t>
      </w:r>
    </w:p>
    <w:p w14:paraId="24E28BF1" w14:textId="77777777" w:rsidR="002203FA" w:rsidRPr="00B37981" w:rsidRDefault="002203FA" w:rsidP="002203FA">
      <w:pPr>
        <w:rPr>
          <w:rFonts w:cs="Times New Roman"/>
          <w:b/>
          <w:bCs/>
          <w:lang w:val="en-GB"/>
        </w:rPr>
      </w:pPr>
      <w:r w:rsidRPr="00B37981">
        <w:rPr>
          <w:rFonts w:cs="Times New Roman"/>
          <w:b/>
          <w:bCs/>
          <w:lang w:val="en-GB"/>
        </w:rPr>
        <w:t>14. What are the strategies that can be implemented by construction companies to manage the challenges in adopting green strategies?</w:t>
      </w:r>
    </w:p>
    <w:p w14:paraId="221F62C3" w14:textId="77777777" w:rsidR="002203FA" w:rsidRPr="00B37981" w:rsidRDefault="002203FA" w:rsidP="002203FA">
      <w:pPr>
        <w:rPr>
          <w:rFonts w:cs="Times New Roman"/>
          <w:lang w:val="en-GB"/>
        </w:rPr>
      </w:pPr>
      <w:r w:rsidRPr="00B37981">
        <w:rPr>
          <w:rFonts w:cs="Times New Roman"/>
          <w:lang w:val="en-GB"/>
        </w:rPr>
        <w:t>Implementation of effective waste management systems</w:t>
      </w:r>
    </w:p>
    <w:p w14:paraId="291C8DE3" w14:textId="77777777" w:rsidR="002203FA" w:rsidRPr="00B37981" w:rsidRDefault="002203FA" w:rsidP="002203FA">
      <w:pPr>
        <w:rPr>
          <w:rFonts w:cs="Times New Roman"/>
          <w:lang w:val="en-GB"/>
        </w:rPr>
      </w:pPr>
      <w:r w:rsidRPr="00B37981">
        <w:rPr>
          <w:rFonts w:cs="Times New Roman"/>
          <w:lang w:val="en-GB"/>
        </w:rPr>
        <w:t>Training and education to employees</w:t>
      </w:r>
    </w:p>
    <w:p w14:paraId="477BF609" w14:textId="77777777" w:rsidR="002203FA" w:rsidRPr="00B37981" w:rsidRDefault="002203FA" w:rsidP="002203FA">
      <w:pPr>
        <w:rPr>
          <w:rFonts w:cs="Times New Roman"/>
          <w:lang w:val="en-GB"/>
        </w:rPr>
      </w:pPr>
      <w:r w:rsidRPr="00B37981">
        <w:rPr>
          <w:rFonts w:cs="Times New Roman"/>
          <w:lang w:val="en-GB"/>
        </w:rPr>
        <w:t>Adoption of appropriate construction techniques</w:t>
      </w:r>
    </w:p>
    <w:p w14:paraId="3A89C7AA" w14:textId="789FBFC5" w:rsidR="002203FA" w:rsidRPr="00B37981" w:rsidRDefault="002203FA" w:rsidP="002203FA">
      <w:pPr>
        <w:rPr>
          <w:rFonts w:cs="Times New Roman"/>
          <w:lang w:val="en-GB"/>
        </w:rPr>
      </w:pPr>
      <w:r w:rsidRPr="00B37981">
        <w:rPr>
          <w:rFonts w:cs="Times New Roman"/>
          <w:lang w:val="en-GB"/>
        </w:rPr>
        <w:t>Implementing health and safety measures</w:t>
      </w:r>
    </w:p>
    <w:p w14:paraId="52BD862B" w14:textId="77777777" w:rsidR="002203FA" w:rsidRPr="00B37981" w:rsidRDefault="002203FA" w:rsidP="002203FA">
      <w:pPr>
        <w:rPr>
          <w:rFonts w:cs="Times New Roman"/>
          <w:b/>
          <w:bCs/>
          <w:lang w:val="en-GB"/>
        </w:rPr>
      </w:pPr>
      <w:r w:rsidRPr="00B37981">
        <w:rPr>
          <w:rFonts w:cs="Times New Roman"/>
          <w:b/>
          <w:bCs/>
          <w:lang w:val="en-GB"/>
        </w:rPr>
        <w:t>15. How would you rate the importance of employee engagement in adopting green strategies within construction companies like BW Company?</w:t>
      </w:r>
    </w:p>
    <w:p w14:paraId="4BD10F6A" w14:textId="77777777" w:rsidR="002203FA" w:rsidRPr="00B37981" w:rsidRDefault="002203FA" w:rsidP="002203FA">
      <w:pPr>
        <w:rPr>
          <w:rFonts w:cs="Times New Roman"/>
          <w:lang w:val="en-GB"/>
        </w:rPr>
      </w:pPr>
      <w:r w:rsidRPr="00B37981">
        <w:rPr>
          <w:rFonts w:cs="Times New Roman"/>
          <w:lang w:val="en-GB"/>
        </w:rPr>
        <w:t>1</w:t>
      </w:r>
    </w:p>
    <w:p w14:paraId="2E492FA6" w14:textId="77777777" w:rsidR="002203FA" w:rsidRPr="00B37981" w:rsidRDefault="002203FA" w:rsidP="002203FA">
      <w:pPr>
        <w:rPr>
          <w:rFonts w:cs="Times New Roman"/>
          <w:lang w:val="en-GB"/>
        </w:rPr>
      </w:pPr>
      <w:r w:rsidRPr="00B37981">
        <w:rPr>
          <w:rFonts w:cs="Times New Roman"/>
          <w:lang w:val="en-GB"/>
        </w:rPr>
        <w:t>2</w:t>
      </w:r>
    </w:p>
    <w:p w14:paraId="48B5BA7D" w14:textId="77777777" w:rsidR="002203FA" w:rsidRPr="00B37981" w:rsidRDefault="002203FA" w:rsidP="002203FA">
      <w:pPr>
        <w:rPr>
          <w:rFonts w:cs="Times New Roman"/>
          <w:lang w:val="en-GB"/>
        </w:rPr>
      </w:pPr>
      <w:r w:rsidRPr="00B37981">
        <w:rPr>
          <w:rFonts w:cs="Times New Roman"/>
          <w:lang w:val="en-GB"/>
        </w:rPr>
        <w:t>3</w:t>
      </w:r>
    </w:p>
    <w:p w14:paraId="7EC01650" w14:textId="77777777" w:rsidR="002203FA" w:rsidRPr="00B37981" w:rsidRDefault="002203FA" w:rsidP="002203FA">
      <w:pPr>
        <w:rPr>
          <w:rFonts w:cs="Times New Roman"/>
          <w:lang w:val="en-GB"/>
        </w:rPr>
      </w:pPr>
      <w:r w:rsidRPr="00B37981">
        <w:rPr>
          <w:rFonts w:cs="Times New Roman"/>
          <w:lang w:val="en-GB"/>
        </w:rPr>
        <w:t>4</w:t>
      </w:r>
    </w:p>
    <w:p w14:paraId="1C6216CD" w14:textId="4ED755BA" w:rsidR="00087E42" w:rsidRPr="00B37981" w:rsidRDefault="002203FA" w:rsidP="00A45E5E">
      <w:pPr>
        <w:rPr>
          <w:rFonts w:cs="Times New Roman"/>
          <w:lang w:val="en-GB"/>
        </w:rPr>
      </w:pPr>
      <w:r w:rsidRPr="00B37981">
        <w:rPr>
          <w:rFonts w:cs="Times New Roman"/>
          <w:lang w:val="en-GB"/>
        </w:rPr>
        <w:t>5</w:t>
      </w:r>
    </w:p>
    <w:p w14:paraId="67E3AB61" w14:textId="77777777" w:rsidR="005568EE" w:rsidRPr="00B37981" w:rsidRDefault="005568EE" w:rsidP="00A45E5E">
      <w:pPr>
        <w:rPr>
          <w:rFonts w:cs="Times New Roman"/>
          <w:lang w:val="en-GB"/>
        </w:rPr>
      </w:pPr>
    </w:p>
    <w:bookmarkStart w:id="56" w:name="_MON_1765625286"/>
    <w:bookmarkEnd w:id="56"/>
    <w:p w14:paraId="44E81A92" w14:textId="1A41E34B" w:rsidR="005568EE" w:rsidRPr="00B37981" w:rsidRDefault="005568EE" w:rsidP="00A45E5E">
      <w:pPr>
        <w:rPr>
          <w:rFonts w:cs="Times New Roman"/>
          <w:lang w:val="en-GB"/>
        </w:rPr>
      </w:pPr>
      <w:r w:rsidRPr="00B37981">
        <w:rPr>
          <w:rFonts w:cs="Times New Roman"/>
          <w:lang w:val="en-GB"/>
        </w:rPr>
        <w:object w:dxaOrig="14218" w:dyaOrig="706" w14:anchorId="1C2102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11pt;height:35.4pt" o:ole="">
            <v:imagedata r:id="rId25" o:title=""/>
          </v:shape>
          <o:OLEObject Type="Embed" ProgID="Word.Document.12" ShapeID="_x0000_i1025" DrawAspect="Content" ObjectID="_1765694794" r:id="rId26">
            <o:FieldCodes>\s</o:FieldCodes>
          </o:OLEObject>
        </w:object>
      </w:r>
    </w:p>
    <w:p w14:paraId="6DEDECEF" w14:textId="77777777" w:rsidR="005568EE" w:rsidRPr="00B37981" w:rsidRDefault="005568EE" w:rsidP="00A45E5E">
      <w:pPr>
        <w:rPr>
          <w:rFonts w:cs="Times New Roman"/>
          <w:lang w:val="en-GB"/>
        </w:rPr>
      </w:pPr>
    </w:p>
    <w:p w14:paraId="455B9CFB" w14:textId="77777777" w:rsidR="005568EE" w:rsidRPr="00B37981" w:rsidRDefault="005568EE" w:rsidP="00A45E5E">
      <w:pPr>
        <w:rPr>
          <w:rFonts w:cs="Times New Roman"/>
          <w:lang w:val="en-GB"/>
        </w:rPr>
      </w:pPr>
    </w:p>
    <w:p w14:paraId="748E15B4" w14:textId="77777777" w:rsidR="005568EE" w:rsidRPr="00B37981" w:rsidRDefault="005568EE" w:rsidP="00A45E5E">
      <w:pPr>
        <w:rPr>
          <w:rFonts w:cs="Times New Roman"/>
          <w:lang w:val="en-GB"/>
        </w:rPr>
      </w:pPr>
    </w:p>
    <w:p w14:paraId="79D9FFF8" w14:textId="77777777" w:rsidR="005568EE" w:rsidRPr="00B37981" w:rsidRDefault="005568EE" w:rsidP="00A45E5E">
      <w:pPr>
        <w:rPr>
          <w:rFonts w:cs="Times New Roman"/>
          <w:lang w:val="en-GB"/>
        </w:rPr>
      </w:pPr>
    </w:p>
    <w:p w14:paraId="3915AFEA" w14:textId="77777777" w:rsidR="005568EE" w:rsidRPr="00B37981" w:rsidRDefault="005568EE" w:rsidP="00A45E5E">
      <w:pPr>
        <w:rPr>
          <w:rFonts w:cs="Times New Roman"/>
          <w:lang w:val="en-GB"/>
        </w:rPr>
      </w:pPr>
    </w:p>
    <w:p w14:paraId="4238A38B" w14:textId="77777777" w:rsidR="003B6E96" w:rsidRPr="003B6E96" w:rsidRDefault="003B6E96" w:rsidP="003B6E96">
      <w:pPr>
        <w:tabs>
          <w:tab w:val="left" w:pos="5103"/>
        </w:tabs>
        <w:spacing w:after="0" w:line="240" w:lineRule="auto"/>
        <w:jc w:val="center"/>
        <w:rPr>
          <w:rFonts w:ascii="Arial" w:eastAsia="Times New Roman" w:hAnsi="Arial" w:cs="Arial"/>
          <w:b/>
          <w:bCs/>
          <w:kern w:val="0"/>
          <w:szCs w:val="24"/>
          <w:lang w:val="en-GB"/>
          <w14:ligatures w14:val="none"/>
        </w:rPr>
      </w:pPr>
      <w:r w:rsidRPr="003B6E96">
        <w:rPr>
          <w:rFonts w:ascii="Arial" w:eastAsia="Times New Roman" w:hAnsi="Arial" w:cs="Arial"/>
          <w:b/>
          <w:bCs/>
          <w:kern w:val="0"/>
          <w:szCs w:val="24"/>
          <w:lang w:val="en-GB"/>
          <w14:ligatures w14:val="none"/>
        </w:rPr>
        <w:lastRenderedPageBreak/>
        <w:t>APPLICATION FOR ETHICAL APPROVAL</w:t>
      </w:r>
    </w:p>
    <w:p w14:paraId="11E6DB39" w14:textId="77777777" w:rsidR="003B6E96" w:rsidRPr="003B6E96" w:rsidRDefault="003B6E96" w:rsidP="003B6E96">
      <w:pPr>
        <w:tabs>
          <w:tab w:val="left" w:pos="5103"/>
        </w:tabs>
        <w:spacing w:after="0" w:line="240" w:lineRule="auto"/>
        <w:jc w:val="center"/>
        <w:rPr>
          <w:rFonts w:ascii="Arial" w:eastAsia="Times New Roman" w:hAnsi="Arial" w:cs="Arial"/>
          <w:b/>
          <w:bCs/>
          <w:kern w:val="0"/>
          <w:sz w:val="20"/>
          <w:szCs w:val="20"/>
          <w:lang w:val="en-GB"/>
          <w14:ligatures w14:val="none"/>
        </w:rPr>
      </w:pPr>
    </w:p>
    <w:p w14:paraId="6074D75F" w14:textId="77777777" w:rsidR="003B6E96" w:rsidRPr="003B6E96" w:rsidRDefault="003B6E96" w:rsidP="003B6E96">
      <w:pPr>
        <w:tabs>
          <w:tab w:val="left" w:pos="5103"/>
        </w:tabs>
        <w:spacing w:after="0" w:line="240" w:lineRule="auto"/>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In order for research to result in benefit and minimise risk of harm, it must be conducted ethically. A researcher may not be covered by the University’s insurance if ethical approval has not been obtained prior to commencement.</w:t>
      </w:r>
    </w:p>
    <w:p w14:paraId="7D774428" w14:textId="77777777" w:rsidR="003B6E96" w:rsidRPr="003B6E96" w:rsidRDefault="003B6E96" w:rsidP="003B6E96">
      <w:pPr>
        <w:tabs>
          <w:tab w:val="left" w:pos="5103"/>
        </w:tabs>
        <w:spacing w:after="0" w:line="240" w:lineRule="auto"/>
        <w:jc w:val="center"/>
        <w:rPr>
          <w:rFonts w:ascii="Arial" w:eastAsia="Times New Roman" w:hAnsi="Arial" w:cs="Arial"/>
          <w:b/>
          <w:bCs/>
          <w:kern w:val="0"/>
          <w:sz w:val="16"/>
          <w:szCs w:val="16"/>
          <w:lang w:val="en-GB"/>
          <w14:ligatures w14:val="none"/>
        </w:rPr>
      </w:pPr>
    </w:p>
    <w:p w14:paraId="637E9AE8"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The University follows the OECD Frascati manual definition of </w:t>
      </w:r>
      <w:r w:rsidRPr="003B6E96">
        <w:rPr>
          <w:rFonts w:ascii="Arial" w:eastAsia="Times New Roman" w:hAnsi="Arial" w:cs="Arial"/>
          <w:b/>
          <w:kern w:val="0"/>
          <w:sz w:val="22"/>
          <w:lang w:val="en-GB"/>
          <w14:ligatures w14:val="none"/>
        </w:rPr>
        <w:t>research activity</w:t>
      </w:r>
      <w:r w:rsidRPr="003B6E96">
        <w:rPr>
          <w:rFonts w:ascii="Arial" w:eastAsia="Times New Roman" w:hAnsi="Arial" w:cs="Arial"/>
          <w:kern w:val="0"/>
          <w:sz w:val="22"/>
          <w:lang w:val="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09912C"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p>
    <w:p w14:paraId="09130520"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The individual undertaking the research activity is known as the “principal researcher”.</w:t>
      </w:r>
    </w:p>
    <w:p w14:paraId="39B862AF"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p>
    <w:p w14:paraId="71AEA70B"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Ethical approval is not required for routine audits, performance reviews, quality assurance studies, testing within normal educational requirements, and literary or artistic criticism.</w:t>
      </w:r>
    </w:p>
    <w:p w14:paraId="544B382C" w14:textId="77777777" w:rsidR="003B6E96" w:rsidRPr="003B6E96" w:rsidRDefault="003B6E96" w:rsidP="003B6E96">
      <w:pPr>
        <w:tabs>
          <w:tab w:val="left" w:pos="5103"/>
        </w:tabs>
        <w:spacing w:after="0" w:line="240" w:lineRule="auto"/>
        <w:rPr>
          <w:rFonts w:ascii="Arial" w:eastAsia="Times New Roman" w:hAnsi="Arial" w:cs="Arial"/>
          <w:kern w:val="0"/>
          <w:sz w:val="22"/>
          <w:lang w:val="en-GB"/>
          <w14:ligatures w14:val="none"/>
        </w:rPr>
      </w:pPr>
    </w:p>
    <w:p w14:paraId="64B6CE78" w14:textId="77777777" w:rsidR="003B6E96" w:rsidRPr="003B6E96" w:rsidRDefault="003B6E96" w:rsidP="003B6E96">
      <w:pPr>
        <w:tabs>
          <w:tab w:val="left" w:pos="5103"/>
        </w:tabs>
        <w:spacing w:after="0" w:line="240" w:lineRule="auto"/>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Please read the notes for guidance before completing ALL sections of the form.</w:t>
      </w:r>
    </w:p>
    <w:p w14:paraId="541BAD4E" w14:textId="77777777" w:rsidR="003B6E96" w:rsidRPr="003B6E96" w:rsidRDefault="003B6E96" w:rsidP="003B6E96">
      <w:pPr>
        <w:autoSpaceDE w:val="0"/>
        <w:autoSpaceDN w:val="0"/>
        <w:adjustRightInd w:val="0"/>
        <w:spacing w:after="0" w:line="240" w:lineRule="auto"/>
        <w:rPr>
          <w:rFonts w:ascii="Arial" w:eastAsia="Times New Roman" w:hAnsi="Arial" w:cs="Arial"/>
          <w:kern w:val="0"/>
          <w:sz w:val="22"/>
          <w:lang w:val="en-GB"/>
          <w14:ligatures w14:val="none"/>
        </w:rPr>
      </w:pPr>
    </w:p>
    <w:p w14:paraId="44D46FC3" w14:textId="77777777" w:rsidR="003B6E96" w:rsidRPr="003B6E96" w:rsidRDefault="003B6E96" w:rsidP="003B6E96">
      <w:pPr>
        <w:autoSpaceDE w:val="0"/>
        <w:autoSpaceDN w:val="0"/>
        <w:adjustRightInd w:val="0"/>
        <w:spacing w:after="0" w:line="240" w:lineRule="auto"/>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This form</w:t>
      </w:r>
      <w:r w:rsidRPr="003B6E96">
        <w:rPr>
          <w:rFonts w:ascii="Arial" w:eastAsia="Times New Roman" w:hAnsi="Arial" w:cs="Arial"/>
          <w:kern w:val="0"/>
          <w:sz w:val="22"/>
          <w:lang w:val="en-GB"/>
          <w14:ligatures w14:val="none"/>
        </w:rPr>
        <w:t xml:space="preserve"> </w:t>
      </w:r>
      <w:r w:rsidRPr="003B6E96">
        <w:rPr>
          <w:rFonts w:ascii="Arial" w:eastAsia="Times New Roman" w:hAnsi="Arial" w:cs="Arial"/>
          <w:b/>
          <w:kern w:val="0"/>
          <w:sz w:val="22"/>
          <w:lang w:val="en-GB"/>
          <w14:ligatures w14:val="none"/>
        </w:rPr>
        <w:t>must be completed and approved prior to undertaking any research activity.</w:t>
      </w:r>
      <w:r w:rsidRPr="003B6E96">
        <w:rPr>
          <w:rFonts w:ascii="Arial" w:eastAsia="Times New Roman" w:hAnsi="Arial" w:cs="Arial"/>
          <w:kern w:val="0"/>
          <w:sz w:val="22"/>
          <w:lang w:val="en-GB"/>
          <w14:ligatures w14:val="none"/>
        </w:rPr>
        <w:t xml:space="preserve"> Please see Checklist for details of process for different categories of application.  </w:t>
      </w:r>
    </w:p>
    <w:p w14:paraId="24D0714B" w14:textId="77777777" w:rsidR="003B6E96" w:rsidRPr="003B6E96" w:rsidRDefault="003B6E96" w:rsidP="003B6E96">
      <w:pPr>
        <w:autoSpaceDE w:val="0"/>
        <w:autoSpaceDN w:val="0"/>
        <w:adjustRightInd w:val="0"/>
        <w:spacing w:after="0" w:line="240" w:lineRule="auto"/>
        <w:rPr>
          <w:rFonts w:ascii="Arial" w:eastAsia="Times New Roman" w:hAnsi="Arial" w:cs="Arial"/>
          <w:kern w:val="0"/>
          <w:sz w:val="22"/>
          <w:lang w:val="en-GB"/>
          <w14:ligatures w14:val="none"/>
        </w:rPr>
      </w:pPr>
    </w:p>
    <w:p w14:paraId="6B9721D6"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A: About You (Principal Researcher)</w:t>
      </w:r>
    </w:p>
    <w:tbl>
      <w:tblPr>
        <w:tblW w:w="10455"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3B6E96" w:rsidRPr="003B6E96" w14:paraId="1D246197" w14:textId="77777777" w:rsidTr="003B6E96">
        <w:trPr>
          <w:trHeight w:val="439"/>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F9F58C"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34DB76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6782B9F2"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Daniel Florin Lazar</w:t>
            </w:r>
          </w:p>
        </w:tc>
      </w:tr>
      <w:tr w:rsidR="003B6E96" w:rsidRPr="003B6E96" w14:paraId="4B144503" w14:textId="77777777" w:rsidTr="003B6E96">
        <w:trPr>
          <w:trHeight w:val="472"/>
          <w:jc w:val="center"/>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C0AE2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5E6E9C2"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A2A98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4E1852"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Segoe UI Symbol" w:eastAsia="MS Gothic" w:hAnsi="Segoe UI Symbol" w:cs="Segoe UI Symbol"/>
                <w:kern w:val="0"/>
                <w:sz w:val="22"/>
                <w:lang w:val="en-GB"/>
                <w14:ligatures w14:val="none"/>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080D2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ED8BAE"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Segoe UI Symbol" w:eastAsia="MS Gothic" w:hAnsi="Segoe UI Symbol" w:cs="Segoe UI Symbol"/>
                <w:kern w:val="0"/>
                <w:sz w:val="22"/>
                <w:lang w:val="en-GB"/>
                <w14:ligatures w14:val="none"/>
              </w:rPr>
              <w:t>☐</w:t>
            </w:r>
          </w:p>
        </w:tc>
      </w:tr>
      <w:tr w:rsidR="003B6E96" w:rsidRPr="003B6E96" w14:paraId="6F8303EE" w14:textId="77777777" w:rsidTr="003B6E96">
        <w:trPr>
          <w:trHeight w:val="472"/>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63A863C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tc>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087B0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Undergraduate Student</w:t>
            </w:r>
          </w:p>
        </w:tc>
        <w:sdt>
          <w:sdtPr>
            <w:rPr>
              <w:rFonts w:ascii="Arial" w:eastAsia="Times New Roman" w:hAnsi="Arial" w:cs="Arial"/>
              <w:kern w:val="0"/>
              <w:sz w:val="22"/>
              <w:lang w:val="en-GB"/>
              <w14:ligatures w14:val="none"/>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654637"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Segoe UI Symbol" w:eastAsia="Times New Roman" w:hAnsi="Segoe UI Symbol" w:cs="Segoe UI Symbol"/>
                    <w:kern w:val="0"/>
                    <w:sz w:val="22"/>
                    <w:lang w:val="en-GB"/>
                    <w14:ligatures w14:val="none"/>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43711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Taught Postgraduate Student</w:t>
            </w:r>
          </w:p>
        </w:tc>
        <w:sdt>
          <w:sdtPr>
            <w:rPr>
              <w:rFonts w:ascii="Arial" w:eastAsia="Times New Roman" w:hAnsi="Arial" w:cs="Arial"/>
              <w:kern w:val="0"/>
              <w:sz w:val="22"/>
              <w:lang w:val="en-GB"/>
              <w14:ligatures w14:val="none"/>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555EC9"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Segoe UI Symbol" w:eastAsia="Times New Roman" w:hAnsi="Segoe UI Symbol" w:cs="Segoe UI Symbol"/>
                    <w:kern w:val="0"/>
                    <w:sz w:val="22"/>
                    <w:lang w:val="en-GB"/>
                    <w14:ligatures w14:val="none"/>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22150C"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Postgraduate Research Student</w:t>
            </w:r>
          </w:p>
        </w:tc>
        <w:sdt>
          <w:sdtPr>
            <w:rPr>
              <w:rFonts w:ascii="Arial" w:eastAsia="Times New Roman" w:hAnsi="Arial" w:cs="Arial"/>
              <w:kern w:val="0"/>
              <w:sz w:val="22"/>
              <w:lang w:val="en-GB"/>
              <w14:ligatures w14:val="none"/>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8E208A"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Segoe UI Symbol" w:eastAsia="Times New Roman" w:hAnsi="Segoe UI Symbol" w:cs="Segoe UI Symbol"/>
                    <w:kern w:val="0"/>
                    <w:sz w:val="22"/>
                    <w:lang w:val="en-GB"/>
                    <w14:ligatures w14:val="none"/>
                  </w:rPr>
                  <w:t>☐</w:t>
                </w:r>
              </w:p>
            </w:tc>
          </w:sdtContent>
        </w:sdt>
      </w:tr>
    </w:tbl>
    <w:p w14:paraId="103AAB56" w14:textId="77777777" w:rsidR="003B6E96" w:rsidRPr="003B6E96" w:rsidRDefault="003B6E96" w:rsidP="003B6E96">
      <w:pPr>
        <w:spacing w:after="0" w:line="240" w:lineRule="auto"/>
        <w:jc w:val="left"/>
        <w:rPr>
          <w:rFonts w:ascii="Arial" w:eastAsia="Times New Roman" w:hAnsi="Arial" w:cs="Arial"/>
          <w:bCs/>
          <w:iCs/>
          <w:kern w:val="0"/>
          <w:sz w:val="16"/>
          <w:szCs w:val="16"/>
          <w:lang w:val="en-GB"/>
          <w14:ligatures w14:val="none"/>
        </w:rPr>
      </w:pPr>
    </w:p>
    <w:tbl>
      <w:tblPr>
        <w:tblW w:w="10455"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3B6E96" w:rsidRPr="003B6E96" w14:paraId="151D0CA4" w14:textId="77777777" w:rsidTr="003B6E96">
        <w:trPr>
          <w:cantSplit/>
          <w:trHeight w:val="334"/>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CBCF0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D2B9C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3D2EE16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University of Wales Trinity Saint David</w:t>
            </w:r>
          </w:p>
          <w:p w14:paraId="4A896CB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tc>
      </w:tr>
      <w:tr w:rsidR="003B6E96" w:rsidRPr="003B6E96" w14:paraId="4F9D07F3" w14:textId="77777777" w:rsidTr="003B6E96">
        <w:trPr>
          <w:cantSplit/>
          <w:trHeight w:val="340"/>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7AA6B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5AFB6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Campus:</w:t>
            </w:r>
          </w:p>
        </w:tc>
        <w:tc>
          <w:tcPr>
            <w:tcW w:w="6636" w:type="dxa"/>
            <w:tcBorders>
              <w:top w:val="single" w:sz="6" w:space="0" w:color="auto"/>
              <w:left w:val="single" w:sz="6" w:space="0" w:color="auto"/>
              <w:bottom w:val="single" w:sz="6" w:space="0" w:color="auto"/>
              <w:right w:val="single" w:sz="6" w:space="0" w:color="auto"/>
            </w:tcBorders>
            <w:vAlign w:val="center"/>
          </w:tcPr>
          <w:p w14:paraId="0F6C2D8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Winchester House, London, SW96EJ</w:t>
            </w:r>
          </w:p>
          <w:p w14:paraId="441AB4F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tc>
      </w:tr>
      <w:tr w:rsidR="003B6E96" w:rsidRPr="003B6E96" w14:paraId="3628C5FD" w14:textId="77777777" w:rsidTr="003B6E96">
        <w:trPr>
          <w:cantSplit/>
          <w:trHeight w:val="340"/>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46D32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1FBC9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3A92A78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LondonReseption@uwtsd.ac.uk</w:t>
            </w:r>
          </w:p>
          <w:p w14:paraId="2731A23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tc>
      </w:tr>
      <w:tr w:rsidR="003B6E96" w:rsidRPr="003B6E96" w14:paraId="4FE72827" w14:textId="77777777" w:rsidTr="003B6E96">
        <w:trPr>
          <w:cantSplit/>
          <w:trHeight w:val="340"/>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40429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6</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487AB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0098BE1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EC11247"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(0044) 207 127 7400</w:t>
            </w:r>
          </w:p>
        </w:tc>
      </w:tr>
      <w:tr w:rsidR="003B6E96" w:rsidRPr="003B6E96" w14:paraId="222F06F8" w14:textId="77777777" w:rsidTr="003B6E96">
        <w:trPr>
          <w:jc w:val="center"/>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tcPr>
          <w:p w14:paraId="71FC3702" w14:textId="77777777" w:rsidR="003B6E96" w:rsidRPr="003B6E96" w:rsidRDefault="003B6E96" w:rsidP="003B6E96">
            <w:pPr>
              <w:spacing w:after="0" w:line="240" w:lineRule="auto"/>
              <w:jc w:val="left"/>
              <w:rPr>
                <w:rFonts w:ascii="Arial" w:eastAsia="Times New Roman" w:hAnsi="Arial" w:cs="Arial"/>
                <w:b/>
                <w:i/>
                <w:kern w:val="0"/>
                <w:sz w:val="22"/>
                <w:lang w:val="en-GB"/>
                <w14:ligatures w14:val="none"/>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3D73592"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i/>
                <w:kern w:val="0"/>
                <w:sz w:val="22"/>
                <w:lang w:val="en-GB"/>
                <w14:ligatures w14:val="none"/>
              </w:rPr>
              <w:t>For students:</w:t>
            </w:r>
          </w:p>
        </w:tc>
      </w:tr>
      <w:tr w:rsidR="003B6E96" w:rsidRPr="003B6E96" w14:paraId="4CF056D1" w14:textId="77777777" w:rsidTr="003B6E96">
        <w:trPr>
          <w:trHeight w:val="513"/>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2B255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7</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44853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2B7B6E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2009160</w:t>
            </w:r>
          </w:p>
        </w:tc>
      </w:tr>
      <w:tr w:rsidR="003B6E96" w:rsidRPr="003B6E96" w14:paraId="467CF220" w14:textId="77777777" w:rsidTr="003B6E96">
        <w:trPr>
          <w:trHeight w:val="549"/>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3F71C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8</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FCE80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005E8E12"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BA – Business Management</w:t>
            </w:r>
          </w:p>
        </w:tc>
      </w:tr>
      <w:tr w:rsidR="003B6E96" w:rsidRPr="003B6E96" w14:paraId="22240844" w14:textId="77777777" w:rsidTr="003B6E96">
        <w:trPr>
          <w:trHeight w:val="557"/>
          <w:jc w:val="center"/>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61883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9</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B2D4D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119BD41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Ms Piyumika Kithulgoda Gamage</w:t>
            </w:r>
          </w:p>
        </w:tc>
      </w:tr>
    </w:tbl>
    <w:p w14:paraId="5B5DDBFD" w14:textId="77777777" w:rsidR="003B6E96" w:rsidRPr="003B6E96" w:rsidRDefault="003B6E96" w:rsidP="003B6E96">
      <w:pPr>
        <w:spacing w:after="0" w:line="240" w:lineRule="auto"/>
        <w:jc w:val="left"/>
        <w:rPr>
          <w:rFonts w:ascii="Arial" w:eastAsia="Times New Roman" w:hAnsi="Arial" w:cs="Arial"/>
          <w:bCs/>
          <w:iCs/>
          <w:kern w:val="0"/>
          <w:sz w:val="20"/>
          <w:szCs w:val="20"/>
          <w:lang w:val="en-GB"/>
          <w14:ligatures w14:val="none"/>
        </w:rPr>
      </w:pPr>
    </w:p>
    <w:p w14:paraId="3ACD5718" w14:textId="77777777" w:rsidR="003B6E96" w:rsidRPr="003B6E96" w:rsidRDefault="003B6E96" w:rsidP="003B6E96">
      <w:pPr>
        <w:autoSpaceDE w:val="0"/>
        <w:autoSpaceDN w:val="0"/>
        <w:adjustRightInd w:val="0"/>
        <w:spacing w:after="0" w:line="240" w:lineRule="auto"/>
        <w:rPr>
          <w:rFonts w:ascii="Arial" w:eastAsia="Times New Roman" w:hAnsi="Arial" w:cs="Arial"/>
          <w:b/>
          <w:kern w:val="0"/>
          <w:sz w:val="22"/>
          <w:lang w:val="en-GB"/>
          <w14:ligatures w14:val="none"/>
        </w:rPr>
      </w:pPr>
    </w:p>
    <w:p w14:paraId="729319EB"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br w:type="page"/>
      </w:r>
    </w:p>
    <w:p w14:paraId="10564349"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lastRenderedPageBreak/>
        <w:t>SECTION B: Approval for Research Activity</w:t>
      </w:r>
    </w:p>
    <w:tbl>
      <w:tblPr>
        <w:tblStyle w:val="TableGrid"/>
        <w:tblW w:w="10485" w:type="dxa"/>
        <w:jc w:val="center"/>
        <w:tblLayout w:type="fixed"/>
        <w:tblLook w:val="04A0" w:firstRow="1" w:lastRow="0" w:firstColumn="1" w:lastColumn="0" w:noHBand="0" w:noVBand="1"/>
      </w:tblPr>
      <w:tblGrid>
        <w:gridCol w:w="563"/>
        <w:gridCol w:w="3696"/>
        <w:gridCol w:w="2540"/>
        <w:gridCol w:w="993"/>
        <w:gridCol w:w="850"/>
        <w:gridCol w:w="992"/>
        <w:gridCol w:w="851"/>
      </w:tblGrid>
      <w:tr w:rsidR="003B6E96" w:rsidRPr="003B6E96" w14:paraId="75B92A3B"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860052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76B3C8B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Has the research activity received approval in principle?</w:t>
            </w:r>
          </w:p>
          <w:p w14:paraId="6A28233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DBF63C"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YES</w:t>
            </w:r>
          </w:p>
        </w:tc>
        <w:sdt>
          <w:sdtPr>
            <w:rPr>
              <w:rFonts w:ascii="Arial" w:hAnsi="Arial" w:cs="Arial"/>
              <w:bCs/>
              <w:sz w:val="22"/>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1821BF0"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768C3E"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NO</w:t>
            </w:r>
          </w:p>
        </w:tc>
        <w:sdt>
          <w:sdtPr>
            <w:rPr>
              <w:rFonts w:ascii="Arial" w:hAnsi="Arial" w:cs="Arial"/>
              <w:bCs/>
              <w:sz w:val="22"/>
            </w:rPr>
            <w:id w:val="1244220297"/>
            <w14:checkbox>
              <w14:checked w14:val="1"/>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9EF205B"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tc>
          </w:sdtContent>
        </w:sdt>
      </w:tr>
      <w:tr w:rsidR="003B6E96" w:rsidRPr="003B6E96" w14:paraId="72AB3026"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5B961E35"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14:paraId="2911AC00"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26004030" w14:textId="77777777" w:rsidR="003B6E96" w:rsidRPr="003B6E96" w:rsidRDefault="003B6E96" w:rsidP="003B6E96">
            <w:pPr>
              <w:autoSpaceDE w:val="0"/>
              <w:autoSpaceDN w:val="0"/>
              <w:adjustRightInd w:val="0"/>
              <w:spacing w:line="240" w:lineRule="auto"/>
              <w:jc w:val="center"/>
              <w:rPr>
                <w:rFonts w:ascii="Arial" w:hAnsi="Arial" w:cs="Arial"/>
                <w:b/>
                <w:bCs/>
                <w:i/>
                <w:sz w:val="22"/>
                <w:szCs w:val="22"/>
              </w:rPr>
            </w:pPr>
            <w:r w:rsidRPr="003B6E96">
              <w:rPr>
                <w:rFonts w:ascii="Arial" w:hAnsi="Arial" w:cs="Arial"/>
                <w:b/>
                <w:bCs/>
                <w:i/>
                <w:sz w:val="22"/>
                <w:szCs w:val="22"/>
              </w:rPr>
              <w:t>Date</w:t>
            </w:r>
          </w:p>
        </w:tc>
      </w:tr>
      <w:tr w:rsidR="003B6E96" w:rsidRPr="003B6E96" w14:paraId="0CCF2E33" w14:textId="77777777" w:rsidTr="003B6E96">
        <w:trPr>
          <w:trHeight w:val="437"/>
          <w:jc w:val="center"/>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2C632348" w14:textId="77777777" w:rsidR="003B6E96" w:rsidRPr="003B6E96" w:rsidRDefault="003B6E96" w:rsidP="003B6E96">
            <w:pPr>
              <w:autoSpaceDE w:val="0"/>
              <w:autoSpaceDN w:val="0"/>
              <w:adjustRightInd w:val="0"/>
              <w:spacing w:line="240" w:lineRule="auto"/>
              <w:rPr>
                <w:rFonts w:ascii="Arial" w:hAnsi="Arial" w:cs="Arial"/>
                <w:sz w:val="22"/>
                <w:szCs w:val="22"/>
              </w:rPr>
            </w:pPr>
            <w:r w:rsidRPr="003B6E96">
              <w:rPr>
                <w:rFonts w:ascii="Arial" w:hAnsi="Arial" w:cs="Arial"/>
                <w:sz w:val="22"/>
                <w:szCs w:val="22"/>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724D5632" w14:textId="77777777" w:rsidR="003B6E96" w:rsidRPr="003B6E96" w:rsidRDefault="003B6E96" w:rsidP="003B6E96">
            <w:pPr>
              <w:autoSpaceDE w:val="0"/>
              <w:autoSpaceDN w:val="0"/>
              <w:adjustRightInd w:val="0"/>
              <w:spacing w:line="240" w:lineRule="auto"/>
              <w:rPr>
                <w:rFonts w:ascii="Arial" w:hAnsi="Arial" w:cs="Arial"/>
                <w:sz w:val="22"/>
                <w:szCs w:val="22"/>
              </w:rPr>
            </w:pPr>
            <w:r w:rsidRPr="003B6E96">
              <w:rPr>
                <w:rFonts w:ascii="Arial" w:hAnsi="Arial" w:cs="Arial"/>
                <w:sz w:val="22"/>
                <w:szCs w:val="22"/>
              </w:rPr>
              <w:t>If Yes, please indicate source of approval (and date where known):</w:t>
            </w:r>
            <w:r w:rsidRPr="003B6E96">
              <w:rPr>
                <w:rFonts w:ascii="Arial" w:hAnsi="Arial" w:cs="Arial"/>
                <w:bCs/>
                <w:i/>
                <w:iCs/>
                <w:color w:val="FF0000"/>
                <w:sz w:val="20"/>
              </w:rPr>
              <w:t xml:space="preserve"> </w:t>
            </w:r>
            <w:r w:rsidRPr="003B6E96">
              <w:rPr>
                <w:rFonts w:ascii="Arial" w:hAnsi="Arial" w:cs="Arial"/>
                <w:b/>
                <w:bCs/>
                <w:i/>
                <w:iCs/>
                <w:sz w:val="20"/>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BF0C29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Research Degrees Committee</w:t>
            </w:r>
          </w:p>
        </w:tc>
        <w:sdt>
          <w:sdtPr>
            <w:rPr>
              <w:rFonts w:ascii="Arial" w:hAnsi="Arial" w:cs="Arial"/>
              <w:sz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E65C93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1E5ED59"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r>
      <w:tr w:rsidR="003B6E96" w:rsidRPr="003B6E96" w14:paraId="14A3B260" w14:textId="77777777" w:rsidTr="003B6E96">
        <w:trPr>
          <w:trHeight w:val="415"/>
          <w:jc w:val="center"/>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032C1D38" w14:textId="77777777" w:rsidR="003B6E96" w:rsidRPr="003B6E96" w:rsidRDefault="003B6E96" w:rsidP="003B6E96">
            <w:pPr>
              <w:spacing w:line="240" w:lineRule="auto"/>
              <w:jc w:val="left"/>
              <w:rPr>
                <w:rFonts w:ascii="Arial" w:hAnsi="Arial" w:cs="Arial"/>
                <w:sz w:val="22"/>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4E6993C8" w14:textId="77777777" w:rsidR="003B6E96" w:rsidRPr="003B6E96" w:rsidRDefault="003B6E96" w:rsidP="003B6E96">
            <w:pPr>
              <w:spacing w:line="240" w:lineRule="auto"/>
              <w:jc w:val="left"/>
              <w:rPr>
                <w:rFonts w:ascii="Arial" w:hAnsi="Arial" w:cs="Arial"/>
                <w:sz w:val="22"/>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357407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Institute Research Committee</w:t>
            </w:r>
          </w:p>
        </w:tc>
        <w:sdt>
          <w:sdtPr>
            <w:rPr>
              <w:rFonts w:ascii="Arial" w:hAnsi="Arial" w:cs="Arial"/>
              <w:sz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550F9C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E8B64B8"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r>
      <w:tr w:rsidR="003B6E96" w:rsidRPr="003B6E96" w14:paraId="71A2F872" w14:textId="77777777" w:rsidTr="003B6E96">
        <w:trPr>
          <w:jc w:val="center"/>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66FEC3F2" w14:textId="77777777" w:rsidR="003B6E96" w:rsidRPr="003B6E96" w:rsidRDefault="003B6E96" w:rsidP="003B6E96">
            <w:pPr>
              <w:spacing w:line="240" w:lineRule="auto"/>
              <w:jc w:val="left"/>
              <w:rPr>
                <w:rFonts w:ascii="Arial" w:hAnsi="Arial" w:cs="Arial"/>
                <w:sz w:val="22"/>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56B00829" w14:textId="77777777" w:rsidR="003B6E96" w:rsidRPr="003B6E96" w:rsidRDefault="003B6E96" w:rsidP="003B6E96">
            <w:pPr>
              <w:spacing w:line="240" w:lineRule="auto"/>
              <w:jc w:val="left"/>
              <w:rPr>
                <w:rFonts w:ascii="Arial" w:hAnsi="Arial" w:cs="Arial"/>
                <w:sz w:val="22"/>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3A35E04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Other (write in)</w:t>
            </w:r>
          </w:p>
          <w:p w14:paraId="3FEA571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tc>
        <w:sdt>
          <w:sdtPr>
            <w:rPr>
              <w:rFonts w:ascii="Arial" w:hAnsi="Arial" w:cs="Arial"/>
              <w:sz w:val="22"/>
            </w:r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1BEFE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6CEABD5"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r>
    </w:tbl>
    <w:p w14:paraId="1422272D" w14:textId="77777777" w:rsidR="003B6E96" w:rsidRPr="003B6E96" w:rsidRDefault="003B6E96" w:rsidP="003B6E96">
      <w:pPr>
        <w:autoSpaceDE w:val="0"/>
        <w:autoSpaceDN w:val="0"/>
        <w:adjustRightInd w:val="0"/>
        <w:spacing w:after="240" w:line="240" w:lineRule="auto"/>
        <w:rPr>
          <w:rFonts w:ascii="Arial" w:eastAsia="Times New Roman" w:hAnsi="Arial" w:cs="Arial"/>
          <w:bCs/>
          <w:iCs/>
          <w:kern w:val="0"/>
          <w:sz w:val="20"/>
          <w:szCs w:val="20"/>
          <w:lang w:val="en-GB"/>
          <w14:ligatures w14:val="none"/>
        </w:rPr>
      </w:pPr>
    </w:p>
    <w:p w14:paraId="7D45A344"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3B6E96" w:rsidRPr="003B6E96" w14:paraId="6C9A153B"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7395513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4259082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B6E96" w:rsidRPr="003B6E96" w14:paraId="6AFFCA1F" w14:textId="77777777" w:rsidTr="003B6E96">
        <w:trPr>
          <w:trHeight w:val="355"/>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6E2D759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103FC56" w14:textId="77777777" w:rsidR="003B6E96" w:rsidRPr="003B6E96" w:rsidRDefault="00000000" w:rsidP="003B6E96">
            <w:pPr>
              <w:autoSpaceDE w:val="0"/>
              <w:autoSpaceDN w:val="0"/>
              <w:adjustRightInd w:val="0"/>
              <w:spacing w:line="240" w:lineRule="auto"/>
              <w:jc w:val="left"/>
              <w:rPr>
                <w:rFonts w:ascii="Arial" w:hAnsi="Arial" w:cs="Arial"/>
                <w:b/>
                <w:bCs/>
                <w:sz w:val="22"/>
                <w:szCs w:val="22"/>
              </w:rPr>
            </w:pPr>
            <w:hyperlink r:id="rId27" w:history="1">
              <w:r w:rsidR="003B6E96" w:rsidRPr="003B6E96">
                <w:rPr>
                  <w:rFonts w:ascii="Arial" w:hAnsi="Arial" w:cs="Arial"/>
                  <w:b/>
                  <w:bCs/>
                  <w:color w:val="0000FF"/>
                  <w:sz w:val="22"/>
                  <w:szCs w:val="22"/>
                  <w:u w:val="single"/>
                </w:rPr>
                <w:t>UWTSD Research Ethics &amp; Integrity Code of Practice</w:t>
              </w:r>
            </w:hyperlink>
          </w:p>
        </w:tc>
        <w:sdt>
          <w:sdtPr>
            <w:rPr>
              <w:rFonts w:ascii="Arial" w:hAnsi="Arial" w:cs="Arial"/>
              <w:sz w:val="22"/>
            </w:rPr>
            <w:id w:val="1578479508"/>
            <w14:checkbox>
              <w14:checked w14:val="0"/>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0F4662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tc>
          </w:sdtContent>
        </w:sdt>
      </w:tr>
      <w:tr w:rsidR="003B6E96" w:rsidRPr="003B6E96" w14:paraId="06545B51" w14:textId="77777777" w:rsidTr="003B6E96">
        <w:trPr>
          <w:trHeight w:val="417"/>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71F9ED1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C095F81" w14:textId="77777777" w:rsidR="003B6E96" w:rsidRPr="003B6E96" w:rsidRDefault="003B6E96" w:rsidP="003B6E96">
            <w:pPr>
              <w:autoSpaceDE w:val="0"/>
              <w:autoSpaceDN w:val="0"/>
              <w:adjustRightInd w:val="0"/>
              <w:spacing w:line="240" w:lineRule="auto"/>
              <w:jc w:val="left"/>
              <w:rPr>
                <w:rFonts w:ascii="Arial" w:hAnsi="Arial" w:cs="Arial"/>
                <w:b/>
                <w:bCs/>
                <w:color w:val="FF0000"/>
                <w:sz w:val="22"/>
                <w:szCs w:val="22"/>
              </w:rPr>
            </w:pPr>
            <w:r w:rsidRPr="003B6E96">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i/>
                <w:sz w:val="22"/>
              </w:rPr>
              <w:id w:val="-2040961117"/>
              <w14:checkbox>
                <w14:checked w14:val="0"/>
                <w14:checkedState w14:val="2612" w14:font="MS Gothic"/>
                <w14:uncheckedState w14:val="2610" w14:font="MS Gothic"/>
              </w14:checkbox>
            </w:sdtPr>
            <w:sdtContent>
              <w:p w14:paraId="2EA18ABE" w14:textId="77777777" w:rsidR="003B6E96" w:rsidRPr="003B6E96" w:rsidRDefault="003B6E96" w:rsidP="003B6E96">
                <w:pPr>
                  <w:autoSpaceDE w:val="0"/>
                  <w:autoSpaceDN w:val="0"/>
                  <w:adjustRightInd w:val="0"/>
                  <w:spacing w:line="240" w:lineRule="auto"/>
                  <w:jc w:val="center"/>
                  <w:rPr>
                    <w:rFonts w:ascii="Arial" w:hAnsi="Arial" w:cs="Arial"/>
                    <w:i/>
                    <w:sz w:val="22"/>
                    <w:szCs w:val="22"/>
                  </w:rPr>
                </w:pPr>
                <w:r w:rsidRPr="003B6E96">
                  <w:rPr>
                    <w:rFonts w:ascii="Segoe UI Symbol" w:hAnsi="Segoe UI Symbol" w:cs="Segoe UI Symbol"/>
                    <w:i/>
                    <w:sz w:val="22"/>
                    <w:szCs w:val="22"/>
                  </w:rPr>
                  <w:t>☐</w:t>
                </w:r>
              </w:p>
            </w:sdtContent>
          </w:sdt>
        </w:tc>
      </w:tr>
      <w:tr w:rsidR="003B6E96" w:rsidRPr="003B6E96" w14:paraId="342DC14C" w14:textId="77777777" w:rsidTr="003B6E96">
        <w:trPr>
          <w:trHeight w:val="409"/>
          <w:jc w:val="center"/>
        </w:trPr>
        <w:tc>
          <w:tcPr>
            <w:tcW w:w="562" w:type="dxa"/>
            <w:tcBorders>
              <w:top w:val="single" w:sz="4" w:space="0" w:color="auto"/>
              <w:left w:val="single" w:sz="4" w:space="0" w:color="auto"/>
              <w:bottom w:val="single" w:sz="4" w:space="0" w:color="auto"/>
              <w:right w:val="single" w:sz="4" w:space="0" w:color="auto"/>
            </w:tcBorders>
            <w:vAlign w:val="center"/>
            <w:hideMark/>
          </w:tcPr>
          <w:p w14:paraId="6D3FE00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46836AAD" w14:textId="77777777" w:rsidR="003B6E96" w:rsidRPr="003B6E96" w:rsidRDefault="003B6E96" w:rsidP="003B6E96">
            <w:pPr>
              <w:autoSpaceDE w:val="0"/>
              <w:autoSpaceDN w:val="0"/>
              <w:adjustRightInd w:val="0"/>
              <w:spacing w:line="240" w:lineRule="auto"/>
              <w:jc w:val="left"/>
              <w:rPr>
                <w:rFonts w:ascii="Arial" w:hAnsi="Arial" w:cs="Arial"/>
                <w:i/>
                <w:sz w:val="22"/>
                <w:szCs w:val="22"/>
              </w:rPr>
            </w:pPr>
            <w:r w:rsidRPr="003B6E96">
              <w:rPr>
                <w:rFonts w:ascii="Arial" w:hAnsi="Arial" w:cs="Arial"/>
                <w:i/>
                <w:sz w:val="22"/>
                <w:szCs w:val="22"/>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i/>
                <w:sz w:val="22"/>
              </w:rPr>
              <w:id w:val="-2087453121"/>
              <w14:checkbox>
                <w14:checked w14:val="0"/>
                <w14:checkedState w14:val="2612" w14:font="MS Gothic"/>
                <w14:uncheckedState w14:val="2610" w14:font="MS Gothic"/>
              </w14:checkbox>
            </w:sdtPr>
            <w:sdtContent>
              <w:p w14:paraId="3AA056C6" w14:textId="77777777" w:rsidR="003B6E96" w:rsidRPr="003B6E96" w:rsidRDefault="003B6E96" w:rsidP="003B6E96">
                <w:pPr>
                  <w:autoSpaceDE w:val="0"/>
                  <w:autoSpaceDN w:val="0"/>
                  <w:adjustRightInd w:val="0"/>
                  <w:spacing w:line="240" w:lineRule="auto"/>
                  <w:jc w:val="center"/>
                  <w:rPr>
                    <w:rFonts w:ascii="Arial" w:hAnsi="Arial" w:cs="Arial"/>
                    <w:i/>
                    <w:sz w:val="22"/>
                    <w:szCs w:val="22"/>
                  </w:rPr>
                </w:pPr>
                <w:r w:rsidRPr="003B6E96">
                  <w:rPr>
                    <w:rFonts w:ascii="Segoe UI Symbol" w:hAnsi="Segoe UI Symbol" w:cs="Segoe UI Symbol"/>
                    <w:i/>
                    <w:sz w:val="22"/>
                    <w:szCs w:val="22"/>
                  </w:rPr>
                  <w:t>☐</w:t>
                </w:r>
              </w:p>
            </w:sdtContent>
          </w:sdt>
        </w:tc>
      </w:tr>
    </w:tbl>
    <w:p w14:paraId="5A5D5281"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p w14:paraId="49330D28" w14:textId="77777777" w:rsidR="003B6E96" w:rsidRPr="003B6E96" w:rsidRDefault="003B6E96" w:rsidP="003B6E96">
      <w:pPr>
        <w:autoSpaceDE w:val="0"/>
        <w:autoSpaceDN w:val="0"/>
        <w:adjustRightInd w:val="0"/>
        <w:spacing w:after="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D: External Collaborative Research Activity</w:t>
      </w:r>
    </w:p>
    <w:p w14:paraId="468C9FC2" w14:textId="77777777" w:rsidR="003B6E96" w:rsidRPr="003B6E96" w:rsidRDefault="003B6E96" w:rsidP="003B6E96">
      <w:pPr>
        <w:autoSpaceDE w:val="0"/>
        <w:autoSpaceDN w:val="0"/>
        <w:adjustRightInd w:val="0"/>
        <w:spacing w:after="240" w:line="240" w:lineRule="auto"/>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jc w:val="center"/>
        <w:tblLayout w:type="fixed"/>
        <w:tblLook w:val="04A0" w:firstRow="1" w:lastRow="0" w:firstColumn="1" w:lastColumn="0" w:noHBand="0" w:noVBand="1"/>
      </w:tblPr>
      <w:tblGrid>
        <w:gridCol w:w="563"/>
        <w:gridCol w:w="3826"/>
        <w:gridCol w:w="2410"/>
        <w:gridCol w:w="993"/>
        <w:gridCol w:w="850"/>
        <w:gridCol w:w="982"/>
        <w:gridCol w:w="10"/>
        <w:gridCol w:w="851"/>
      </w:tblGrid>
      <w:tr w:rsidR="003B6E96" w:rsidRPr="003B6E96" w14:paraId="22847BFE" w14:textId="77777777" w:rsidTr="003B6E96">
        <w:trPr>
          <w:trHeight w:val="227"/>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1BD9A25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07363E7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47077163"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p w14:paraId="0395BD1C"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tc>
      </w:tr>
      <w:tr w:rsidR="003B6E96" w:rsidRPr="003B6E96" w14:paraId="69401357" w14:textId="77777777" w:rsidTr="003B6E96">
        <w:trPr>
          <w:trHeight w:val="227"/>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4F95882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36961C6F" w14:textId="77777777" w:rsidR="003B6E96" w:rsidRPr="003B6E96" w:rsidRDefault="003B6E96" w:rsidP="003B6E96">
            <w:pPr>
              <w:autoSpaceDE w:val="0"/>
              <w:autoSpaceDN w:val="0"/>
              <w:adjustRightInd w:val="0"/>
              <w:spacing w:line="240" w:lineRule="auto"/>
              <w:rPr>
                <w:rFonts w:ascii="Arial" w:hAnsi="Arial" w:cs="Arial"/>
                <w:sz w:val="22"/>
                <w:szCs w:val="22"/>
              </w:rPr>
            </w:pPr>
            <w:r w:rsidRPr="003B6E96">
              <w:rPr>
                <w:rFonts w:ascii="Arial" w:hAnsi="Arial" w:cs="Arial"/>
                <w:sz w:val="22"/>
                <w:szCs w:val="22"/>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37CDB25B"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tc>
      </w:tr>
      <w:tr w:rsidR="003B6E96" w:rsidRPr="003B6E96" w14:paraId="7065894C" w14:textId="77777777" w:rsidTr="003B6E96">
        <w:trPr>
          <w:trHeight w:val="227"/>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A32D8F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cPr>
          <w:p w14:paraId="6BBAEFFF" w14:textId="77777777" w:rsidR="003B6E96" w:rsidRPr="003B6E96" w:rsidRDefault="003B6E96" w:rsidP="003B6E96">
            <w:pPr>
              <w:autoSpaceDE w:val="0"/>
              <w:autoSpaceDN w:val="0"/>
              <w:adjustRightInd w:val="0"/>
              <w:spacing w:line="240" w:lineRule="auto"/>
              <w:rPr>
                <w:rFonts w:ascii="Arial" w:hAnsi="Arial" w:cs="Arial"/>
                <w:sz w:val="22"/>
                <w:szCs w:val="22"/>
              </w:rPr>
            </w:pPr>
            <w:r w:rsidRPr="003B6E96">
              <w:rPr>
                <w:rFonts w:ascii="Arial" w:hAnsi="Arial" w:cs="Arial"/>
                <w:sz w:val="22"/>
                <w:szCs w:val="22"/>
              </w:rPr>
              <w:t>Contact person e-mail address</w:t>
            </w:r>
          </w:p>
          <w:p w14:paraId="7D95E92B" w14:textId="77777777" w:rsidR="003B6E96" w:rsidRPr="003B6E96" w:rsidRDefault="003B6E96" w:rsidP="003B6E96">
            <w:pPr>
              <w:autoSpaceDE w:val="0"/>
              <w:autoSpaceDN w:val="0"/>
              <w:adjustRightInd w:val="0"/>
              <w:spacing w:line="240" w:lineRule="auto"/>
              <w:rPr>
                <w:rFonts w:ascii="Arial" w:hAnsi="Arial" w:cs="Arial"/>
                <w:sz w:val="22"/>
                <w:szCs w:val="22"/>
              </w:rPr>
            </w:pPr>
          </w:p>
        </w:tc>
        <w:tc>
          <w:tcPr>
            <w:tcW w:w="6095" w:type="dxa"/>
            <w:gridSpan w:val="6"/>
            <w:tcBorders>
              <w:top w:val="single" w:sz="4" w:space="0" w:color="auto"/>
              <w:left w:val="single" w:sz="4" w:space="0" w:color="auto"/>
              <w:bottom w:val="single" w:sz="4" w:space="0" w:color="auto"/>
              <w:right w:val="single" w:sz="4" w:space="0" w:color="auto"/>
            </w:tcBorders>
          </w:tcPr>
          <w:p w14:paraId="7B1F073C"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tc>
      </w:tr>
      <w:tr w:rsidR="003B6E96" w:rsidRPr="003B6E96" w14:paraId="4F159F9C"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251163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7BCEA56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AB732D"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96E5658"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2"/>
                </w:rPr>
                <w:id w:val="1563443322"/>
                <w14:checkbox>
                  <w14:checked w14:val="0"/>
                  <w14:checkedState w14:val="2612" w14:font="MS Gothic"/>
                  <w14:uncheckedState w14:val="2610" w14:font="MS Gothic"/>
                </w14:checkbox>
              </w:sdtPr>
              <w:sdtContent>
                <w:r w:rsidR="003B6E96" w:rsidRPr="003B6E96">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8F3555F"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748419000"/>
              <w14:checkbox>
                <w14:checked w14:val="0"/>
                <w14:checkedState w14:val="2612" w14:font="MS Gothic"/>
                <w14:uncheckedState w14:val="2610" w14:font="MS Gothic"/>
              </w14:checkbox>
            </w:sdtPr>
            <w:sdtContent>
              <w:p w14:paraId="3A1EEA77"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2217DECD"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B990F5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9EE7D7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50C1B6"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3E24176B"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2"/>
                </w:rPr>
                <w:id w:val="1911424659"/>
                <w14:checkbox>
                  <w14:checked w14:val="0"/>
                  <w14:checkedState w14:val="2612" w14:font="MS Gothic"/>
                  <w14:uncheckedState w14:val="2610" w14:font="MS Gothic"/>
                </w14:checkbox>
              </w:sdtPr>
              <w:sdtContent>
                <w:r w:rsidR="003B6E96" w:rsidRPr="003B6E96">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9A33579"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1876681663"/>
              <w14:checkbox>
                <w14:checked w14:val="0"/>
                <w14:checkedState w14:val="2612" w14:font="MS Gothic"/>
                <w14:uncheckedState w14:val="2610" w14:font="MS Gothic"/>
              </w14:checkbox>
            </w:sdtPr>
            <w:sdtContent>
              <w:p w14:paraId="55470F04"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06B7F198" w14:textId="77777777" w:rsidTr="003B6E96">
        <w:trPr>
          <w:trHeight w:val="386"/>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08CB29D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75115FB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3690FECA"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8B5E07"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sz w:val="22"/>
              </w:rPr>
              <w:id w:val="-1452555905"/>
              <w14:checkbox>
                <w14:checked w14:val="0"/>
                <w14:checkedState w14:val="2612" w14:font="MS Gothic"/>
                <w14:uncheckedState w14:val="2610" w14:font="MS Gothic"/>
              </w14:checkbox>
            </w:sdtPr>
            <w:sdtContent>
              <w:p w14:paraId="44A319C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216646"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1824587797"/>
              <w14:checkbox>
                <w14:checked w14:val="0"/>
                <w14:checkedState w14:val="2612" w14:font="MS Gothic"/>
                <w14:uncheckedState w14:val="2610" w14:font="MS Gothic"/>
              </w14:checkbox>
            </w:sdtPr>
            <w:sdtContent>
              <w:p w14:paraId="5C5D69FD"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58E4DF57" w14:textId="77777777" w:rsidTr="003B6E96">
        <w:trPr>
          <w:trHeight w:val="386"/>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9BC102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1EC4DAB9" w14:textId="77777777" w:rsidR="003B6E96" w:rsidRPr="003B6E96" w:rsidRDefault="003B6E96" w:rsidP="003B6E96">
            <w:pPr>
              <w:spacing w:line="240" w:lineRule="auto"/>
              <w:jc w:val="left"/>
              <w:rPr>
                <w:rFonts w:ascii="Arial" w:hAnsi="Arial" w:cs="Arial"/>
                <w:sz w:val="22"/>
              </w:rPr>
            </w:pPr>
          </w:p>
        </w:tc>
        <w:tc>
          <w:tcPr>
            <w:tcW w:w="2409" w:type="dxa"/>
            <w:tcBorders>
              <w:top w:val="single" w:sz="4" w:space="0" w:color="auto"/>
              <w:left w:val="single" w:sz="4" w:space="0" w:color="auto"/>
              <w:bottom w:val="single" w:sz="4" w:space="0" w:color="auto"/>
              <w:right w:val="single" w:sz="4" w:space="0" w:color="auto"/>
            </w:tcBorders>
            <w:hideMark/>
          </w:tcPr>
          <w:p w14:paraId="0107BF48"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41D8FE"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sz w:val="22"/>
              </w:rPr>
              <w:id w:val="-361060577"/>
              <w14:checkbox>
                <w14:checked w14:val="0"/>
                <w14:checkedState w14:val="2612" w14:font="MS Gothic"/>
                <w14:uncheckedState w14:val="2610" w14:font="MS Gothic"/>
              </w14:checkbox>
            </w:sdtPr>
            <w:sdtContent>
              <w:p w14:paraId="762E45B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3560B9"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1007364088"/>
              <w14:checkbox>
                <w14:checked w14:val="0"/>
                <w14:checkedState w14:val="2612" w14:font="MS Gothic"/>
                <w14:uncheckedState w14:val="2610" w14:font="MS Gothic"/>
              </w14:checkbox>
            </w:sdtPr>
            <w:sdtContent>
              <w:p w14:paraId="62CC7657"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67307DB1"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5F58F07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720EA3C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36AD13BB"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DAC713"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C13EB15"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2"/>
                </w:rPr>
                <w:id w:val="48506529"/>
                <w14:checkbox>
                  <w14:checked w14:val="0"/>
                  <w14:checkedState w14:val="2612" w14:font="MS Gothic"/>
                  <w14:uncheckedState w14:val="2610" w14:font="MS Gothic"/>
                </w14:checkbox>
              </w:sdtPr>
              <w:sdtContent>
                <w:r w:rsidR="003B6E96" w:rsidRPr="003B6E96">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32E73E6"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1039408862"/>
              <w14:checkbox>
                <w14:checked w14:val="0"/>
                <w14:checkedState w14:val="2612" w14:font="MS Gothic"/>
                <w14:uncheckedState w14:val="2610" w14:font="MS Gothic"/>
              </w14:checkbox>
            </w:sdtPr>
            <w:sdtContent>
              <w:p w14:paraId="38210E5B"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6AF9C2B0" w14:textId="77777777" w:rsidTr="003B6E96">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4A52D7D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hideMark/>
          </w:tcPr>
          <w:p w14:paraId="672EA26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031920B7"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(If YES attach copy)</w:t>
            </w:r>
          </w:p>
          <w:p w14:paraId="7608B10B"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7CE56A"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079EC00"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2"/>
                </w:rPr>
                <w:id w:val="185717742"/>
                <w14:checkbox>
                  <w14:checked w14:val="0"/>
                  <w14:checkedState w14:val="2612" w14:font="MS Gothic"/>
                  <w14:uncheckedState w14:val="2610" w14:font="MS Gothic"/>
                </w14:checkbox>
              </w:sdtPr>
              <w:sdtContent>
                <w:r w:rsidR="003B6E96" w:rsidRPr="003B6E96">
                  <w:rPr>
                    <w:rFonts w:ascii="Segoe UI Symbol" w:hAnsi="Segoe UI Symbol" w:cs="Segoe UI Symbol"/>
                    <w:sz w:val="22"/>
                    <w:szCs w:val="22"/>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205F8356"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912467415"/>
              <w14:checkbox>
                <w14:checked w14:val="0"/>
                <w14:checkedState w14:val="2612" w14:font="MS Gothic"/>
                <w14:uncheckedState w14:val="2610" w14:font="MS Gothic"/>
              </w14:checkbox>
            </w:sdtPr>
            <w:sdtContent>
              <w:p w14:paraId="0B3E2AB9"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bl>
    <w:p w14:paraId="0AAEBEB8" w14:textId="77777777" w:rsidR="003B6E96" w:rsidRPr="003B6E96" w:rsidRDefault="003B6E96" w:rsidP="003B6E96">
      <w:pPr>
        <w:spacing w:after="0" w:line="240" w:lineRule="auto"/>
        <w:jc w:val="left"/>
        <w:rPr>
          <w:rFonts w:ascii="Arial" w:eastAsia="Times New Roman" w:hAnsi="Arial" w:cs="Arial"/>
          <w:bCs/>
          <w:iCs/>
          <w:kern w:val="0"/>
          <w:sz w:val="16"/>
          <w:szCs w:val="16"/>
          <w:lang w:val="en-GB"/>
          <w14:ligatures w14:val="none"/>
        </w:rPr>
      </w:pPr>
    </w:p>
    <w:p w14:paraId="6CD75828" w14:textId="77777777" w:rsidR="003B6E96" w:rsidRPr="003B6E96" w:rsidRDefault="003B6E96" w:rsidP="003B6E96">
      <w:pPr>
        <w:spacing w:after="0" w:line="240" w:lineRule="auto"/>
        <w:jc w:val="left"/>
        <w:rPr>
          <w:rFonts w:ascii="Arial" w:eastAsia="Times New Roman" w:hAnsi="Arial" w:cs="Arial"/>
          <w:b/>
          <w:bCs/>
          <w:iCs/>
          <w:kern w:val="0"/>
          <w:sz w:val="22"/>
          <w:lang w:val="en-GB"/>
          <w14:ligatures w14:val="none"/>
        </w:rPr>
      </w:pPr>
    </w:p>
    <w:p w14:paraId="1C5DE308"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Where research activity is carried out in collaboration with an external organisation</w:t>
      </w:r>
    </w:p>
    <w:tbl>
      <w:tblPr>
        <w:tblStyle w:val="TableGrid"/>
        <w:tblW w:w="10450" w:type="dxa"/>
        <w:jc w:val="center"/>
        <w:tblLook w:val="04A0" w:firstRow="1" w:lastRow="0" w:firstColumn="1" w:lastColumn="0" w:noHBand="0" w:noVBand="1"/>
      </w:tblPr>
      <w:tblGrid>
        <w:gridCol w:w="562"/>
        <w:gridCol w:w="6214"/>
        <w:gridCol w:w="988"/>
        <w:gridCol w:w="890"/>
        <w:gridCol w:w="942"/>
        <w:gridCol w:w="854"/>
      </w:tblGrid>
      <w:tr w:rsidR="003B6E96" w:rsidRPr="003B6E96" w14:paraId="0CFB1842" w14:textId="77777777" w:rsidTr="00445634">
        <w:trPr>
          <w:trHeight w:val="643"/>
          <w:jc w:val="center"/>
        </w:trPr>
        <w:tc>
          <w:tcPr>
            <w:tcW w:w="4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DB5DFB"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lastRenderedPageBreak/>
              <w:t>10</w:t>
            </w:r>
          </w:p>
        </w:tc>
        <w:tc>
          <w:tcPr>
            <w:tcW w:w="540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B1493C"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Does this organisation have its own ethics approval system?</w:t>
            </w:r>
          </w:p>
        </w:tc>
        <w:tc>
          <w:tcPr>
            <w:tcW w:w="86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5387F3"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7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rPr>
              <w:id w:val="-1279024073"/>
              <w14:checkbox>
                <w14:checked w14:val="0"/>
                <w14:checkedState w14:val="2612" w14:font="MS Gothic"/>
                <w14:uncheckedState w14:val="2610" w14:font="MS Gothic"/>
              </w14:checkbox>
            </w:sdtPr>
            <w:sdtContent>
              <w:p w14:paraId="1D932037"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c>
          <w:tcPr>
            <w:tcW w:w="82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479488"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c>
          <w:tcPr>
            <w:tcW w:w="74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rPr>
              <w:id w:val="-711570112"/>
              <w14:checkbox>
                <w14:checked w14:val="0"/>
                <w14:checkedState w14:val="2612" w14:font="MS Gothic"/>
                <w14:uncheckedState w14:val="2610" w14:font="MS Gothic"/>
              </w14:checkbox>
            </w:sdtPr>
            <w:sdtContent>
              <w:p w14:paraId="4519E1E0"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62B4E8D9" w14:textId="77777777" w:rsidTr="00445634">
        <w:trPr>
          <w:trHeight w:val="1280"/>
          <w:jc w:val="center"/>
        </w:trPr>
        <w:tc>
          <w:tcPr>
            <w:tcW w:w="489" w:type="dxa"/>
            <w:tcBorders>
              <w:top w:val="single" w:sz="4" w:space="0" w:color="auto"/>
              <w:left w:val="single" w:sz="4" w:space="0" w:color="auto"/>
              <w:bottom w:val="single" w:sz="4" w:space="0" w:color="auto"/>
              <w:right w:val="single" w:sz="4" w:space="0" w:color="auto"/>
            </w:tcBorders>
          </w:tcPr>
          <w:p w14:paraId="17DE5334"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tc>
        <w:tc>
          <w:tcPr>
            <w:tcW w:w="8606" w:type="dxa"/>
            <w:gridSpan w:val="5"/>
            <w:tcBorders>
              <w:top w:val="single" w:sz="4" w:space="0" w:color="auto"/>
              <w:left w:val="single" w:sz="4" w:space="0" w:color="auto"/>
              <w:bottom w:val="single" w:sz="4" w:space="0" w:color="auto"/>
              <w:right w:val="single" w:sz="4" w:space="0" w:color="auto"/>
            </w:tcBorders>
          </w:tcPr>
          <w:p w14:paraId="472AA059"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p w14:paraId="4956417C"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bCs/>
                <w:sz w:val="22"/>
                <w:szCs w:val="22"/>
              </w:rPr>
              <w:t>If Yes, please attach a copy of any final approval (or interim approval) from the organisation (this may be a copy of an email if appropriate).</w:t>
            </w:r>
          </w:p>
          <w:p w14:paraId="0D1B1302"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p>
        </w:tc>
      </w:tr>
    </w:tbl>
    <w:p w14:paraId="5155C4B7"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p w14:paraId="6268924B"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E: Details of Research Activity</w:t>
      </w:r>
    </w:p>
    <w:tbl>
      <w:tblPr>
        <w:tblW w:w="10450" w:type="dxa"/>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621"/>
        <w:gridCol w:w="2656"/>
        <w:gridCol w:w="2692"/>
        <w:gridCol w:w="2692"/>
        <w:gridCol w:w="1789"/>
      </w:tblGrid>
      <w:tr w:rsidR="003B6E96" w:rsidRPr="003B6E96" w14:paraId="6D245FB8" w14:textId="77777777" w:rsidTr="00445634">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0C1441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15D7E4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2AC1F017" w14:textId="77777777" w:rsidR="003B6E96" w:rsidRPr="003B6E96" w:rsidRDefault="003B6E96" w:rsidP="003B6E96">
            <w:pPr>
              <w:spacing w:after="0" w:line="240" w:lineRule="auto"/>
              <w:jc w:val="left"/>
              <w:rPr>
                <w:rFonts w:ascii="Arial" w:eastAsia="Times New Roman" w:hAnsi="Arial" w:cs="Arial"/>
                <w:kern w:val="0"/>
                <w:sz w:val="20"/>
                <w:szCs w:val="20"/>
                <w:lang w:val="en-GB" w:eastAsia="en-GB"/>
                <w14:ligatures w14:val="none"/>
              </w:rPr>
            </w:pPr>
            <w:r w:rsidRPr="003B6E96">
              <w:rPr>
                <w:rFonts w:ascii="Arial" w:eastAsia="Times New Roman" w:hAnsi="Arial" w:cs="Arial"/>
                <w:kern w:val="0"/>
                <w:sz w:val="20"/>
                <w:szCs w:val="20"/>
                <w:lang w:val="en-GB" w:eastAsia="en-GB"/>
                <w14:ligatures w14:val="none"/>
              </w:rPr>
              <w:t>Study the drivers and challengers faced by constructions in the adoption of green strategies: A case study of BW company.</w:t>
            </w:r>
          </w:p>
        </w:tc>
      </w:tr>
      <w:tr w:rsidR="003B6E96" w:rsidRPr="003B6E96" w14:paraId="31BA3D2D" w14:textId="77777777" w:rsidTr="00445634">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7790CF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9F3CBD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DF6B4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E22F51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5E20F74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20/12/2023</w:t>
            </w:r>
          </w:p>
        </w:tc>
      </w:tr>
      <w:tr w:rsidR="003B6E96" w:rsidRPr="003B6E96" w14:paraId="53814DE7" w14:textId="77777777" w:rsidTr="00445634">
        <w:trPr>
          <w:trHeight w:val="454"/>
          <w:jc w:val="center"/>
        </w:trPr>
        <w:tc>
          <w:tcPr>
            <w:tcW w:w="297" w:type="pct"/>
            <w:tcBorders>
              <w:top w:val="single" w:sz="4" w:space="0" w:color="auto"/>
              <w:left w:val="single" w:sz="8" w:space="0" w:color="auto"/>
              <w:bottom w:val="single" w:sz="8" w:space="0" w:color="auto"/>
              <w:right w:val="single" w:sz="8" w:space="0" w:color="auto"/>
            </w:tcBorders>
            <w:shd w:val="clear" w:color="auto" w:fill="F2F2F2"/>
            <w:vAlign w:val="center"/>
          </w:tcPr>
          <w:p w14:paraId="50C9A28A" w14:textId="77777777" w:rsidR="003B6E96" w:rsidRPr="003B6E96" w:rsidRDefault="003B6E96" w:rsidP="003B6E96">
            <w:pPr>
              <w:spacing w:before="120" w:after="120" w:line="240" w:lineRule="auto"/>
              <w:jc w:val="left"/>
              <w:rPr>
                <w:rFonts w:ascii="Arial" w:eastAsia="Times New Roman" w:hAnsi="Arial" w:cs="Arial"/>
                <w:kern w:val="0"/>
                <w:sz w:val="22"/>
                <w:lang w:val="en-GB"/>
                <w14:ligatures w14:val="none"/>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14:paraId="626D7500" w14:textId="77777777" w:rsidR="003B6E96" w:rsidRPr="003B6E96" w:rsidRDefault="003B6E96" w:rsidP="003B6E96">
            <w:pPr>
              <w:spacing w:before="120" w:after="12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Introduction to the Research (maximum 300 words per section)</w:t>
            </w:r>
          </w:p>
          <w:p w14:paraId="1C2E7E48" w14:textId="77777777" w:rsidR="003B6E96" w:rsidRPr="003B6E96" w:rsidRDefault="003B6E96" w:rsidP="003B6E96">
            <w:pPr>
              <w:spacing w:before="120" w:after="12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 xml:space="preserve">Ensure that you write for a </w:t>
            </w:r>
            <w:r w:rsidRPr="003B6E96">
              <w:rPr>
                <w:rFonts w:ascii="Arial" w:eastAsia="Times New Roman" w:hAnsi="Arial" w:cs="Arial"/>
                <w:b/>
                <w:kern w:val="0"/>
                <w:sz w:val="22"/>
                <w:u w:val="single"/>
                <w:lang w:val="en-GB"/>
                <w14:ligatures w14:val="none"/>
              </w:rPr>
              <w:t>Non-Specialist Audience</w:t>
            </w:r>
            <w:r w:rsidRPr="003B6E96">
              <w:rPr>
                <w:rFonts w:ascii="Arial" w:eastAsia="Times New Roman" w:hAnsi="Arial" w:cs="Arial"/>
                <w:b/>
                <w:kern w:val="0"/>
                <w:sz w:val="22"/>
                <w:lang w:val="en-GB"/>
                <w14:ligatures w14:val="none"/>
              </w:rPr>
              <w:t xml:space="preserve"> when outlining your response to the points below:</w:t>
            </w:r>
          </w:p>
          <w:p w14:paraId="3EAF5E9B" w14:textId="77777777" w:rsidR="003B6E96" w:rsidRPr="003B6E96" w:rsidRDefault="003B6E96" w:rsidP="003B6E96">
            <w:pPr>
              <w:numPr>
                <w:ilvl w:val="0"/>
                <w:numId w:val="42"/>
              </w:numPr>
              <w:spacing w:after="0" w:line="240" w:lineRule="auto"/>
              <w:ind w:left="0"/>
              <w:contextualSpacing/>
              <w:jc w:val="left"/>
              <w:rPr>
                <w:rFonts w:ascii="Arial" w:eastAsia="Calibri" w:hAnsi="Arial" w:cs="Arial"/>
                <w:i/>
                <w:kern w:val="0"/>
                <w:sz w:val="22"/>
                <w:lang w:val="en-GB"/>
                <w14:ligatures w14:val="none"/>
              </w:rPr>
            </w:pPr>
            <w:r w:rsidRPr="003B6E96">
              <w:rPr>
                <w:rFonts w:ascii="Arial" w:eastAsia="Calibri" w:hAnsi="Arial" w:cs="Arial"/>
                <w:i/>
                <w:kern w:val="0"/>
                <w:sz w:val="22"/>
                <w:lang w:val="en-GB"/>
                <w14:ligatures w14:val="none"/>
              </w:rPr>
              <w:t>Purpose of Research Activity</w:t>
            </w:r>
          </w:p>
          <w:p w14:paraId="68CD40F7" w14:textId="77777777" w:rsidR="003B6E96" w:rsidRPr="003B6E96" w:rsidRDefault="003B6E96" w:rsidP="003B6E96">
            <w:pPr>
              <w:numPr>
                <w:ilvl w:val="0"/>
                <w:numId w:val="42"/>
              </w:numPr>
              <w:spacing w:after="0" w:line="240" w:lineRule="auto"/>
              <w:ind w:left="0"/>
              <w:contextualSpacing/>
              <w:jc w:val="left"/>
              <w:rPr>
                <w:rFonts w:ascii="Arial" w:eastAsia="Calibri" w:hAnsi="Arial" w:cs="Arial"/>
                <w:i/>
                <w:kern w:val="0"/>
                <w:sz w:val="22"/>
                <w:lang w:val="en-GB"/>
                <w14:ligatures w14:val="none"/>
              </w:rPr>
            </w:pPr>
            <w:r w:rsidRPr="003B6E96">
              <w:rPr>
                <w:rFonts w:ascii="Arial" w:eastAsia="Calibri" w:hAnsi="Arial" w:cs="Arial"/>
                <w:i/>
                <w:kern w:val="0"/>
                <w:sz w:val="22"/>
                <w:lang w:val="en-GB"/>
                <w14:ligatures w14:val="none"/>
              </w:rPr>
              <w:t>Proposed Research Question</w:t>
            </w:r>
          </w:p>
          <w:p w14:paraId="254229B6" w14:textId="77777777" w:rsidR="003B6E96" w:rsidRPr="003B6E96" w:rsidRDefault="003B6E96" w:rsidP="003B6E96">
            <w:pPr>
              <w:numPr>
                <w:ilvl w:val="0"/>
                <w:numId w:val="42"/>
              </w:numPr>
              <w:spacing w:after="0" w:line="240" w:lineRule="auto"/>
              <w:ind w:left="0"/>
              <w:contextualSpacing/>
              <w:jc w:val="left"/>
              <w:rPr>
                <w:rFonts w:ascii="Arial" w:eastAsia="Calibri" w:hAnsi="Arial" w:cs="Arial"/>
                <w:i/>
                <w:kern w:val="0"/>
                <w:sz w:val="22"/>
                <w:lang w:val="en-GB"/>
                <w14:ligatures w14:val="none"/>
              </w:rPr>
            </w:pPr>
            <w:r w:rsidRPr="003B6E96">
              <w:rPr>
                <w:rFonts w:ascii="Arial" w:eastAsia="Calibri" w:hAnsi="Arial" w:cs="Arial"/>
                <w:i/>
                <w:kern w:val="0"/>
                <w:sz w:val="22"/>
                <w:lang w:val="en-GB"/>
                <w14:ligatures w14:val="none"/>
              </w:rPr>
              <w:t>Aims of Research Activity</w:t>
            </w:r>
          </w:p>
          <w:p w14:paraId="7646E6C2" w14:textId="77777777" w:rsidR="003B6E96" w:rsidRPr="003B6E96" w:rsidRDefault="003B6E96" w:rsidP="003B6E96">
            <w:pPr>
              <w:numPr>
                <w:ilvl w:val="0"/>
                <w:numId w:val="42"/>
              </w:numPr>
              <w:spacing w:after="240" w:line="240" w:lineRule="auto"/>
              <w:ind w:left="0" w:hanging="357"/>
              <w:contextualSpacing/>
              <w:jc w:val="left"/>
              <w:rPr>
                <w:rFonts w:ascii="Arial" w:eastAsia="Calibri" w:hAnsi="Arial" w:cs="Arial"/>
                <w:i/>
                <w:kern w:val="0"/>
                <w:sz w:val="22"/>
                <w:lang w:val="en-GB"/>
                <w14:ligatures w14:val="none"/>
              </w:rPr>
            </w:pPr>
            <w:r w:rsidRPr="003B6E96">
              <w:rPr>
                <w:rFonts w:ascii="Arial" w:eastAsia="Calibri" w:hAnsi="Arial" w:cs="Arial"/>
                <w:i/>
                <w:kern w:val="0"/>
                <w:sz w:val="22"/>
                <w:lang w:val="en-GB"/>
                <w14:ligatures w14:val="none"/>
              </w:rPr>
              <w:t>Objectives of Research Activity</w:t>
            </w:r>
          </w:p>
          <w:p w14:paraId="190F90CC" w14:textId="77777777" w:rsidR="003B6E96" w:rsidRPr="003B6E96" w:rsidRDefault="003B6E96" w:rsidP="003B6E96">
            <w:pPr>
              <w:spacing w:after="12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Demonstrate, briefly, how </w:t>
            </w:r>
            <w:r w:rsidRPr="003B6E96">
              <w:rPr>
                <w:rFonts w:ascii="Arial" w:eastAsia="Times New Roman" w:hAnsi="Arial" w:cs="Arial"/>
                <w:b/>
                <w:kern w:val="0"/>
                <w:sz w:val="22"/>
                <w:u w:val="single"/>
                <w:lang w:val="en-GB"/>
                <w14:ligatures w14:val="none"/>
              </w:rPr>
              <w:t>Existing Research</w:t>
            </w:r>
            <w:r w:rsidRPr="003B6E96">
              <w:rPr>
                <w:rFonts w:ascii="Arial" w:eastAsia="Times New Roman" w:hAnsi="Arial" w:cs="Arial"/>
                <w:kern w:val="0"/>
                <w:sz w:val="22"/>
                <w:lang w:val="en-GB"/>
                <w14:ligatures w14:val="none"/>
              </w:rPr>
              <w:t xml:space="preserve"> has informed the proposed activity and explain</w:t>
            </w:r>
          </w:p>
          <w:p w14:paraId="0532A061" w14:textId="77777777" w:rsidR="003B6E96" w:rsidRPr="003B6E96" w:rsidRDefault="003B6E96" w:rsidP="003B6E96">
            <w:pPr>
              <w:numPr>
                <w:ilvl w:val="0"/>
                <w:numId w:val="42"/>
              </w:numPr>
              <w:spacing w:after="0" w:line="240" w:lineRule="auto"/>
              <w:ind w:left="0"/>
              <w:contextualSpacing/>
              <w:jc w:val="left"/>
              <w:rPr>
                <w:rFonts w:ascii="Arial" w:eastAsia="Calibri" w:hAnsi="Arial" w:cs="Arial"/>
                <w:i/>
                <w:kern w:val="0"/>
                <w:sz w:val="22"/>
                <w:lang w:val="en-GB"/>
                <w14:ligatures w14:val="none"/>
              </w:rPr>
            </w:pPr>
            <w:r w:rsidRPr="003B6E96">
              <w:rPr>
                <w:rFonts w:ascii="Arial" w:eastAsia="Calibri" w:hAnsi="Arial" w:cs="Arial"/>
                <w:i/>
                <w:kern w:val="0"/>
                <w:sz w:val="22"/>
                <w:lang w:val="en-GB"/>
                <w14:ligatures w14:val="none"/>
              </w:rPr>
              <w:t xml:space="preserve">What the research activity will add to the body of knowledge </w:t>
            </w:r>
          </w:p>
          <w:p w14:paraId="023F5A8C" w14:textId="77777777" w:rsidR="003B6E96" w:rsidRPr="003B6E96" w:rsidRDefault="003B6E96" w:rsidP="003B6E96">
            <w:pPr>
              <w:numPr>
                <w:ilvl w:val="0"/>
                <w:numId w:val="42"/>
              </w:numPr>
              <w:spacing w:after="0" w:line="240" w:lineRule="auto"/>
              <w:ind w:left="0"/>
              <w:contextualSpacing/>
              <w:jc w:val="left"/>
              <w:rPr>
                <w:rFonts w:ascii="Arial" w:eastAsia="Calibri" w:hAnsi="Arial" w:cs="Arial"/>
                <w:kern w:val="0"/>
                <w:sz w:val="22"/>
                <w:lang w:val="en-GB"/>
                <w14:ligatures w14:val="none"/>
              </w:rPr>
            </w:pPr>
            <w:r w:rsidRPr="003B6E96">
              <w:rPr>
                <w:rFonts w:ascii="Arial" w:eastAsia="Calibri" w:hAnsi="Arial" w:cs="Arial"/>
                <w:i/>
                <w:kern w:val="0"/>
                <w:sz w:val="22"/>
                <w:lang w:val="en-GB"/>
                <w14:ligatures w14:val="none"/>
              </w:rPr>
              <w:t xml:space="preserve">How it addresses an area of importance. </w:t>
            </w:r>
          </w:p>
        </w:tc>
      </w:tr>
      <w:tr w:rsidR="003B6E96" w:rsidRPr="003B6E96" w14:paraId="3512BD25"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229674BC"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109044D" w14:textId="77777777" w:rsidR="003B6E96" w:rsidRPr="003B6E96" w:rsidRDefault="003B6E96" w:rsidP="003B6E96">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Purpose of Research Activity</w:t>
            </w:r>
          </w:p>
          <w:p w14:paraId="51F6B3B2"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p w14:paraId="00589693"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p w14:paraId="61953B59" w14:textId="77777777" w:rsidR="003B6E96" w:rsidRPr="003B6E96" w:rsidRDefault="003B6E96" w:rsidP="003B6E96">
            <w:pPr>
              <w:spacing w:after="0"/>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 xml:space="preserve">With a focus on BW Company, this study aims to thoroughly examine the factors that encourage and hinder construction companies to adopt environmentally friendly techniques. The purpose of this research is to determine the driving forces for green practise uptake in the construction sector via an in-depth case study. It aims to comprehend the viewpoints of the workforce, internal dynamics, and external impacts via literature reviews and surveys. The overarching objective is to provide useful findings that may guide strategic choices, add to the academic conversation around sustainable building, and give BW Company concrete suggestions to strengthen its environmental activities. </w:t>
            </w:r>
          </w:p>
        </w:tc>
      </w:tr>
      <w:tr w:rsidR="003B6E96" w:rsidRPr="003B6E96" w14:paraId="2DA41EEA"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2AEF0750"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4</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2EF85DDB" w14:textId="77777777" w:rsidR="003B6E96" w:rsidRPr="003B6E96" w:rsidRDefault="003B6E96" w:rsidP="003B6E96">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Research Question</w:t>
            </w:r>
          </w:p>
          <w:p w14:paraId="09357394" w14:textId="77777777" w:rsidR="003B6E96" w:rsidRPr="003B6E96" w:rsidRDefault="003B6E96" w:rsidP="003B6E96">
            <w:pPr>
              <w:numPr>
                <w:ilvl w:val="0"/>
                <w:numId w:val="43"/>
              </w:numPr>
              <w:spacing w:before="100" w:beforeAutospacing="1" w:after="100" w:afterAutospacing="1" w:line="240" w:lineRule="auto"/>
              <w:contextualSpacing/>
              <w:jc w:val="left"/>
              <w:rPr>
                <w:rFonts w:eastAsia="Calibri" w:cs="Times New Roman"/>
                <w:kern w:val="0"/>
                <w:sz w:val="20"/>
                <w:szCs w:val="20"/>
                <w:lang w:val="en-GB" w:eastAsia="en-IN"/>
                <w14:ligatures w14:val="none"/>
              </w:rPr>
            </w:pPr>
            <w:r w:rsidRPr="003B6E96">
              <w:rPr>
                <w:rFonts w:eastAsia="Calibri" w:cs="Times New Roman"/>
                <w:kern w:val="0"/>
                <w:sz w:val="20"/>
                <w:szCs w:val="20"/>
                <w:lang w:val="en-GB"/>
                <w14:ligatures w14:val="none"/>
              </w:rPr>
              <w:t xml:space="preserve">What are </w:t>
            </w:r>
            <w:r w:rsidRPr="003B6E96">
              <w:rPr>
                <w:rFonts w:eastAsia="Calibri" w:cs="Times New Roman"/>
                <w:kern w:val="0"/>
                <w:sz w:val="20"/>
                <w:szCs w:val="20"/>
                <w:lang w:val="en-GB" w:eastAsia="en-IN"/>
                <w14:ligatures w14:val="none"/>
              </w:rPr>
              <w:t>the fundamentals of green marketing strategies and their application in the construction industry?</w:t>
            </w:r>
          </w:p>
          <w:p w14:paraId="629FA026" w14:textId="77777777" w:rsidR="003B6E96" w:rsidRPr="003B6E96" w:rsidRDefault="003B6E96" w:rsidP="003B6E96">
            <w:pPr>
              <w:numPr>
                <w:ilvl w:val="0"/>
                <w:numId w:val="43"/>
              </w:numPr>
              <w:spacing w:before="100" w:beforeAutospacing="1" w:after="100" w:afterAutospacing="1" w:line="240" w:lineRule="auto"/>
              <w:contextualSpacing/>
              <w:jc w:val="left"/>
              <w:rPr>
                <w:rFonts w:eastAsia="Calibri" w:cs="Times New Roman"/>
                <w:kern w:val="0"/>
                <w:sz w:val="20"/>
                <w:szCs w:val="20"/>
                <w:lang w:val="en-GB" w:eastAsia="en-IN"/>
                <w14:ligatures w14:val="none"/>
              </w:rPr>
            </w:pPr>
            <w:r w:rsidRPr="003B6E96">
              <w:rPr>
                <w:rFonts w:eastAsia="Calibri" w:cs="Times New Roman"/>
                <w:kern w:val="0"/>
                <w:sz w:val="20"/>
                <w:szCs w:val="20"/>
                <w:lang w:val="en-GB" w:eastAsia="en-IN"/>
                <w14:ligatures w14:val="none"/>
              </w:rPr>
              <w:t>What are the key drivers compelling construction firms, particularly BW Company, to adopt green strategies, considering both internal and external factors within the industry context?</w:t>
            </w:r>
          </w:p>
          <w:p w14:paraId="20CFB22A" w14:textId="77777777" w:rsidR="003B6E96" w:rsidRPr="003B6E96" w:rsidRDefault="003B6E96" w:rsidP="003B6E96">
            <w:pPr>
              <w:numPr>
                <w:ilvl w:val="0"/>
                <w:numId w:val="43"/>
              </w:numPr>
              <w:spacing w:before="100" w:beforeAutospacing="1" w:after="100" w:afterAutospacing="1" w:line="240" w:lineRule="auto"/>
              <w:contextualSpacing/>
              <w:jc w:val="left"/>
              <w:rPr>
                <w:rFonts w:eastAsia="Calibri" w:cs="Times New Roman"/>
                <w:kern w:val="0"/>
                <w:sz w:val="20"/>
                <w:szCs w:val="20"/>
                <w:lang w:val="en-GB" w:eastAsia="en-IN"/>
                <w14:ligatures w14:val="none"/>
              </w:rPr>
            </w:pPr>
            <w:r w:rsidRPr="003B6E96">
              <w:rPr>
                <w:rFonts w:eastAsia="Calibri" w:cs="Times New Roman"/>
                <w:kern w:val="0"/>
                <w:sz w:val="20"/>
                <w:szCs w:val="20"/>
                <w:lang w:val="en-GB" w:eastAsia="en-IN"/>
                <w14:ligatures w14:val="none"/>
              </w:rPr>
              <w:t>What are the specific challenges confronted by construction firms, with a special focus on BW Company, in the successful implementation of green strategies, emphasizing potential barriers and solutions within the context of the construction sector?</w:t>
            </w:r>
          </w:p>
          <w:p w14:paraId="5AF2BF5C" w14:textId="77777777" w:rsidR="003B6E96" w:rsidRPr="003B6E96" w:rsidRDefault="003B6E96" w:rsidP="003B6E96">
            <w:pPr>
              <w:numPr>
                <w:ilvl w:val="0"/>
                <w:numId w:val="43"/>
              </w:numPr>
              <w:spacing w:before="100" w:beforeAutospacing="1" w:after="100" w:afterAutospacing="1" w:line="240" w:lineRule="auto"/>
              <w:contextualSpacing/>
              <w:jc w:val="left"/>
              <w:rPr>
                <w:rFonts w:eastAsia="Calibri" w:cs="Times New Roman"/>
                <w:kern w:val="0"/>
                <w:sz w:val="20"/>
                <w:szCs w:val="20"/>
                <w:lang w:val="en-GB" w:eastAsia="en-IN"/>
                <w14:ligatures w14:val="none"/>
              </w:rPr>
            </w:pPr>
            <w:r w:rsidRPr="003B6E96">
              <w:rPr>
                <w:rFonts w:eastAsia="Calibri" w:cs="Times New Roman"/>
                <w:kern w:val="0"/>
                <w:sz w:val="20"/>
                <w:szCs w:val="20"/>
                <w:lang w:val="en-GB" w:eastAsia="en-IN"/>
                <w14:ligatures w14:val="none"/>
              </w:rPr>
              <w:t>What are the strategic approaches for BW company to successfully adopt green strategies for market positioning?</w:t>
            </w:r>
          </w:p>
        </w:tc>
      </w:tr>
      <w:tr w:rsidR="003B6E96" w:rsidRPr="003B6E96" w14:paraId="26AE717F"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0C42BF78"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7B80481" w14:textId="77777777" w:rsidR="003B6E96" w:rsidRPr="003B6E96" w:rsidRDefault="003B6E96" w:rsidP="003B6E96">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Aims of Research Activity</w:t>
            </w:r>
          </w:p>
          <w:p w14:paraId="6991C59E"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p w14:paraId="185728E0" w14:textId="77777777" w:rsidR="003B6E96" w:rsidRPr="003B6E96" w:rsidRDefault="003B6E96" w:rsidP="003B6E96">
            <w:pPr>
              <w:spacing w:after="0"/>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This research aims to study the drivers and challenges faced by constructions in the adoption of green strategies: A case study of BW company.</w:t>
            </w:r>
          </w:p>
          <w:p w14:paraId="62C7D11F"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c>
      </w:tr>
      <w:tr w:rsidR="003B6E96" w:rsidRPr="003B6E96" w14:paraId="2D03B401"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0D44E9CF"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lastRenderedPageBreak/>
              <w:t>6</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27CA676B" w14:textId="77777777" w:rsidR="003B6E96" w:rsidRPr="003B6E96" w:rsidRDefault="003B6E96" w:rsidP="003B6E96">
            <w:pPr>
              <w:autoSpaceDE w:val="0"/>
              <w:autoSpaceDN w:val="0"/>
              <w:adjustRightInd w:val="0"/>
              <w:spacing w:after="0"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Objectives of Research Activity</w:t>
            </w:r>
          </w:p>
          <w:p w14:paraId="1AEE36B6" w14:textId="77777777" w:rsidR="003B6E96" w:rsidRPr="003B6E96" w:rsidRDefault="003B6E96" w:rsidP="003B6E96">
            <w:pPr>
              <w:numPr>
                <w:ilvl w:val="0"/>
                <w:numId w:val="45"/>
              </w:numPr>
              <w:spacing w:before="100" w:beforeAutospacing="1" w:after="100" w:afterAutospacing="1" w:line="240" w:lineRule="auto"/>
              <w:jc w:val="left"/>
              <w:rPr>
                <w:rFonts w:eastAsia="Times New Roman" w:cs="Times New Roman"/>
                <w:kern w:val="0"/>
                <w:sz w:val="20"/>
                <w:szCs w:val="20"/>
                <w:lang w:val="en-GB" w:eastAsia="en-IN"/>
                <w14:ligatures w14:val="none"/>
              </w:rPr>
            </w:pPr>
            <w:r w:rsidRPr="003B6E96">
              <w:rPr>
                <w:rFonts w:eastAsia="Times New Roman" w:cs="Times New Roman"/>
                <w:kern w:val="0"/>
                <w:sz w:val="20"/>
                <w:szCs w:val="20"/>
                <w:lang w:val="en-GB" w:eastAsia="en-IN"/>
                <w14:ligatures w14:val="none"/>
              </w:rPr>
              <w:t>To understand the fundamentals of green marketing strategies and their application in the construction industry.</w:t>
            </w:r>
          </w:p>
          <w:p w14:paraId="3FB5987E" w14:textId="77777777" w:rsidR="003B6E96" w:rsidRPr="003B6E96" w:rsidRDefault="003B6E96" w:rsidP="003B6E96">
            <w:pPr>
              <w:numPr>
                <w:ilvl w:val="0"/>
                <w:numId w:val="45"/>
              </w:numPr>
              <w:spacing w:before="100" w:beforeAutospacing="1" w:after="100" w:afterAutospacing="1" w:line="240" w:lineRule="auto"/>
              <w:jc w:val="left"/>
              <w:rPr>
                <w:rFonts w:eastAsia="Times New Roman" w:cs="Times New Roman"/>
                <w:kern w:val="0"/>
                <w:sz w:val="20"/>
                <w:szCs w:val="20"/>
                <w:lang w:val="en-GB" w:eastAsia="en-IN"/>
                <w14:ligatures w14:val="none"/>
              </w:rPr>
            </w:pPr>
            <w:r w:rsidRPr="003B6E96">
              <w:rPr>
                <w:rFonts w:eastAsia="Times New Roman" w:cs="Times New Roman"/>
                <w:kern w:val="0"/>
                <w:sz w:val="20"/>
                <w:szCs w:val="20"/>
                <w:lang w:val="en-GB" w:eastAsia="en-IN"/>
                <w14:ligatures w14:val="none"/>
              </w:rPr>
              <w:t>To identify the key drivers compelling construction firms, particularly BW Company, to adopt green strategies, considering both internal and external factors within the industry context.</w:t>
            </w:r>
          </w:p>
          <w:p w14:paraId="34A7F257" w14:textId="77777777" w:rsidR="003B6E96" w:rsidRPr="003B6E96" w:rsidRDefault="003B6E96" w:rsidP="003B6E96">
            <w:pPr>
              <w:numPr>
                <w:ilvl w:val="0"/>
                <w:numId w:val="45"/>
              </w:numPr>
              <w:spacing w:before="100" w:beforeAutospacing="1" w:after="100" w:afterAutospacing="1" w:line="240" w:lineRule="auto"/>
              <w:jc w:val="left"/>
              <w:rPr>
                <w:rFonts w:eastAsia="Times New Roman" w:cs="Times New Roman"/>
                <w:kern w:val="0"/>
                <w:sz w:val="20"/>
                <w:szCs w:val="20"/>
                <w:lang w:val="en-GB" w:eastAsia="en-IN"/>
                <w14:ligatures w14:val="none"/>
              </w:rPr>
            </w:pPr>
            <w:r w:rsidRPr="003B6E96">
              <w:rPr>
                <w:rFonts w:eastAsia="Times New Roman" w:cs="Times New Roman"/>
                <w:kern w:val="0"/>
                <w:sz w:val="20"/>
                <w:szCs w:val="20"/>
                <w:lang w:val="en-GB" w:eastAsia="en-IN"/>
                <w14:ligatures w14:val="none"/>
              </w:rPr>
              <w:t>To examine and identify the specific challenges confronted by construction firms, with a special focus on BW Company, in the successful implementation of green strategies, emphasizing potential barriers and solutions within the context of the construction sector.</w:t>
            </w:r>
          </w:p>
          <w:p w14:paraId="2A08C1E8" w14:textId="77777777" w:rsidR="003B6E96" w:rsidRPr="003B6E96" w:rsidRDefault="003B6E96" w:rsidP="003B6E96">
            <w:pPr>
              <w:numPr>
                <w:ilvl w:val="0"/>
                <w:numId w:val="45"/>
              </w:numPr>
              <w:spacing w:before="100" w:beforeAutospacing="1" w:after="100" w:afterAutospacing="1" w:line="240" w:lineRule="auto"/>
              <w:jc w:val="left"/>
              <w:rPr>
                <w:rFonts w:eastAsia="Times New Roman" w:cs="Times New Roman"/>
                <w:kern w:val="0"/>
                <w:sz w:val="20"/>
                <w:szCs w:val="20"/>
                <w:lang w:val="en-GB" w:eastAsia="en-IN"/>
                <w14:ligatures w14:val="none"/>
              </w:rPr>
            </w:pPr>
            <w:r w:rsidRPr="003B6E96">
              <w:rPr>
                <w:rFonts w:eastAsia="Times New Roman" w:cs="Times New Roman"/>
                <w:kern w:val="0"/>
                <w:sz w:val="20"/>
                <w:szCs w:val="20"/>
                <w:lang w:val="en-GB" w:eastAsia="en-IN"/>
                <w14:ligatures w14:val="none"/>
              </w:rPr>
              <w:t xml:space="preserve">To recommend strategic approaches to BW company to successfully adopt green strategies for market positioning. </w:t>
            </w:r>
          </w:p>
        </w:tc>
      </w:tr>
      <w:tr w:rsidR="003B6E96" w:rsidRPr="003B6E96" w14:paraId="4659B6F4"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021D5239" w14:textId="77777777" w:rsidR="003B6E96" w:rsidRPr="003B6E96" w:rsidRDefault="003B6E96" w:rsidP="003B6E96">
            <w:pPr>
              <w:spacing w:before="120" w:after="120" w:line="240" w:lineRule="auto"/>
              <w:jc w:val="left"/>
              <w:rPr>
                <w:rFonts w:ascii="Arial" w:eastAsia="Times New Roman" w:hAnsi="Arial" w:cs="Arial"/>
                <w:kern w:val="0"/>
                <w:sz w:val="22"/>
                <w:lang w:val="en-GB"/>
                <w14:ligatures w14:val="none"/>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39E80F9A" w14:textId="77777777" w:rsidR="003B6E96" w:rsidRPr="003B6E96" w:rsidRDefault="003B6E96" w:rsidP="003B6E96">
            <w:pPr>
              <w:spacing w:before="120" w:after="12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Proposed methods (maximum 600 words)</w:t>
            </w:r>
          </w:p>
          <w:p w14:paraId="16AB57F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Provide a brief summary of all the methods that </w:t>
            </w:r>
            <w:r w:rsidRPr="003B6E96">
              <w:rPr>
                <w:rFonts w:ascii="Arial" w:eastAsia="Times New Roman" w:hAnsi="Arial" w:cs="Arial"/>
                <w:b/>
                <w:kern w:val="0"/>
                <w:sz w:val="22"/>
                <w:lang w:val="en-GB"/>
                <w14:ligatures w14:val="none"/>
              </w:rPr>
              <w:t>may</w:t>
            </w:r>
            <w:r w:rsidRPr="003B6E96">
              <w:rPr>
                <w:rFonts w:ascii="Arial" w:eastAsia="Times New Roman" w:hAnsi="Arial" w:cs="Arial"/>
                <w:kern w:val="0"/>
                <w:sz w:val="22"/>
                <w:lang w:val="en-GB"/>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B6E96" w:rsidRPr="003B6E96" w14:paraId="7A24858F"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7ACC98E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6122C09" w14:textId="77777777" w:rsidR="003B6E96" w:rsidRPr="003B6E96" w:rsidRDefault="003B6E96" w:rsidP="003B6E96">
            <w:pPr>
              <w:spacing w:before="240" w:after="0"/>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This study endeavor's recommended methodologies seek to provide a thorough and strong examination of the factors influencing construction entities, with a particular emphasis on the implementation of environmentally friendly solutions inside BW Company. Using a combination of quantitative and qualitative approaches, this study will use a mixed-method approach to better understand the complex factors that impact sustainability practises in the construction business.</w:t>
            </w:r>
          </w:p>
          <w:p w14:paraId="52301A94" w14:textId="77777777" w:rsidR="003B6E96" w:rsidRPr="003B6E96" w:rsidRDefault="003B6E96" w:rsidP="003B6E96">
            <w:pPr>
              <w:spacing w:before="240" w:after="0"/>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 xml:space="preserve">In order to collect quantitative data from BW Company's workers, a </w:t>
            </w:r>
            <w:r w:rsidRPr="003B6E96">
              <w:rPr>
                <w:rFonts w:eastAsia="Times New Roman" w:cs="Times New Roman"/>
                <w:b/>
                <w:bCs/>
                <w:i/>
                <w:iCs/>
                <w:kern w:val="0"/>
                <w:sz w:val="20"/>
                <w:szCs w:val="20"/>
                <w:lang w:val="en-GB"/>
                <w14:ligatures w14:val="none"/>
              </w:rPr>
              <w:t>structured survey</w:t>
            </w:r>
            <w:r w:rsidRPr="003B6E96">
              <w:rPr>
                <w:rFonts w:eastAsia="Times New Roman" w:cs="Times New Roman"/>
                <w:kern w:val="0"/>
                <w:sz w:val="20"/>
                <w:szCs w:val="20"/>
                <w:lang w:val="en-GB"/>
                <w14:ligatures w14:val="none"/>
              </w:rPr>
              <w:t xml:space="preserve"> will be developed. The survey will ask participants about their demographics, how they feel about the efficacy of existing sustainability efforts, and what internal variables they think are affecting the adoption of green strategies. In order to statistically analyse trends and patterns, we will use a Likert scale to measure the strength of replies. Cost, corporate social responsibility, and regulatory compliance are some of the factors that will be measured by carefully worded survey questions. The efficiency of current training programmes and the amount of employee participation in promoting sustainable practises will also be asked about in the survey. Statistical analysis will be used to the survey data in order to reveal correlations and trends.</w:t>
            </w:r>
          </w:p>
          <w:p w14:paraId="1A787A48" w14:textId="77777777" w:rsidR="003B6E96" w:rsidRPr="003B6E96" w:rsidRDefault="003B6E96" w:rsidP="003B6E96">
            <w:pPr>
              <w:spacing w:before="240" w:after="0"/>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 xml:space="preserve">In order to compile current information on the topic of green strategy adoption in the construction sector, a thorough </w:t>
            </w:r>
            <w:r w:rsidRPr="003B6E96">
              <w:rPr>
                <w:rFonts w:eastAsia="Times New Roman" w:cs="Times New Roman"/>
                <w:b/>
                <w:bCs/>
                <w:i/>
                <w:iCs/>
                <w:kern w:val="0"/>
                <w:sz w:val="20"/>
                <w:szCs w:val="20"/>
                <w:lang w:val="en-GB"/>
                <w14:ligatures w14:val="none"/>
              </w:rPr>
              <w:t>literature research</w:t>
            </w:r>
            <w:r w:rsidRPr="003B6E96">
              <w:rPr>
                <w:rFonts w:eastAsia="Times New Roman" w:cs="Times New Roman"/>
                <w:kern w:val="0"/>
                <w:sz w:val="20"/>
                <w:szCs w:val="20"/>
                <w:lang w:val="en-GB"/>
                <w14:ligatures w14:val="none"/>
              </w:rPr>
              <w:t xml:space="preserve"> will be conducted. For this, we will examine scholarly journals, company reports, and other relevant periodicals. Research topics, the case study structure, and the theoretical underpinnings will all be built upon the literature review. </w:t>
            </w:r>
            <w:r w:rsidRPr="003B6E96">
              <w:rPr>
                <w:rFonts w:eastAsia="Times New Roman" w:cs="Times New Roman"/>
                <w:b/>
                <w:bCs/>
                <w:i/>
                <w:iCs/>
                <w:kern w:val="0"/>
                <w:sz w:val="20"/>
                <w:szCs w:val="20"/>
                <w:lang w:val="en-GB"/>
                <w14:ligatures w14:val="none"/>
              </w:rPr>
              <w:t>Statistical approaches</w:t>
            </w:r>
            <w:r w:rsidRPr="003B6E96">
              <w:rPr>
                <w:rFonts w:eastAsia="Times New Roman" w:cs="Times New Roman"/>
                <w:kern w:val="0"/>
                <w:sz w:val="20"/>
                <w:szCs w:val="20"/>
                <w:lang w:val="en-GB"/>
                <w14:ligatures w14:val="none"/>
              </w:rPr>
              <w:t xml:space="preserve"> including descriptive statistics, correlation analysis, and inferential statistics would be used to analyse the quantitative data from the survey, if relevant. This study will quantify the frequency and strength of several variables impacting BW Company's adoption of green strategies.</w:t>
            </w:r>
          </w:p>
          <w:p w14:paraId="1AF7DFD2" w14:textId="77777777" w:rsidR="003B6E96" w:rsidRPr="003B6E96" w:rsidRDefault="003B6E96" w:rsidP="003B6E96">
            <w:pPr>
              <w:spacing w:before="240" w:after="0"/>
              <w:rPr>
                <w:rFonts w:eastAsia="Times New Roman" w:cs="Times New Roman"/>
                <w:kern w:val="0"/>
                <w:sz w:val="20"/>
                <w:szCs w:val="20"/>
                <w:lang w:val="en-GB"/>
                <w14:ligatures w14:val="none"/>
              </w:rPr>
            </w:pPr>
            <w:r w:rsidRPr="003B6E96">
              <w:rPr>
                <w:rFonts w:eastAsia="Times New Roman" w:cs="Times New Roman"/>
                <w:b/>
                <w:bCs/>
                <w:i/>
                <w:iCs/>
                <w:kern w:val="0"/>
                <w:sz w:val="20"/>
                <w:szCs w:val="20"/>
                <w:lang w:val="en-GB"/>
                <w14:ligatures w14:val="none"/>
              </w:rPr>
              <w:t>Thematic analysis</w:t>
            </w:r>
            <w:r w:rsidRPr="003B6E96">
              <w:rPr>
                <w:rFonts w:eastAsia="Times New Roman" w:cs="Times New Roman"/>
                <w:kern w:val="0"/>
                <w:sz w:val="20"/>
                <w:szCs w:val="20"/>
                <w:lang w:val="en-GB"/>
                <w14:ligatures w14:val="none"/>
              </w:rPr>
              <w:t xml:space="preserve"> will be used for analysing the </w:t>
            </w:r>
            <w:r w:rsidRPr="003B6E96">
              <w:rPr>
                <w:rFonts w:eastAsia="Times New Roman" w:cs="Times New Roman"/>
                <w:b/>
                <w:bCs/>
                <w:i/>
                <w:iCs/>
                <w:kern w:val="0"/>
                <w:sz w:val="20"/>
                <w:szCs w:val="20"/>
                <w:lang w:val="en-GB"/>
                <w14:ligatures w14:val="none"/>
              </w:rPr>
              <w:t>qualitative data</w:t>
            </w:r>
            <w:r w:rsidRPr="003B6E96">
              <w:rPr>
                <w:rFonts w:eastAsia="Times New Roman" w:cs="Times New Roman"/>
                <w:kern w:val="0"/>
                <w:sz w:val="20"/>
                <w:szCs w:val="20"/>
                <w:lang w:val="en-GB"/>
                <w14:ligatures w14:val="none"/>
              </w:rPr>
              <w:t xml:space="preserve"> gathered from the </w:t>
            </w:r>
            <w:r w:rsidRPr="003B6E96">
              <w:rPr>
                <w:rFonts w:eastAsia="Times New Roman" w:cs="Times New Roman"/>
                <w:b/>
                <w:bCs/>
                <w:i/>
                <w:iCs/>
                <w:kern w:val="0"/>
                <w:sz w:val="20"/>
                <w:szCs w:val="20"/>
                <w:lang w:val="en-GB"/>
                <w14:ligatures w14:val="none"/>
              </w:rPr>
              <w:t>case study</w:t>
            </w:r>
            <w:r w:rsidRPr="003B6E96">
              <w:rPr>
                <w:rFonts w:eastAsia="Times New Roman" w:cs="Times New Roman"/>
                <w:kern w:val="0"/>
                <w:sz w:val="20"/>
                <w:szCs w:val="20"/>
                <w:lang w:val="en-GB"/>
                <w14:ligatures w14:val="none"/>
              </w:rPr>
              <w:t xml:space="preserve"> and the </w:t>
            </w:r>
            <w:r w:rsidRPr="003B6E96">
              <w:rPr>
                <w:rFonts w:eastAsia="Times New Roman" w:cs="Times New Roman"/>
                <w:b/>
                <w:bCs/>
                <w:i/>
                <w:iCs/>
                <w:kern w:val="0"/>
                <w:sz w:val="20"/>
                <w:szCs w:val="20"/>
                <w:lang w:val="en-GB"/>
                <w14:ligatures w14:val="none"/>
              </w:rPr>
              <w:t>literature review</w:t>
            </w:r>
            <w:r w:rsidRPr="003B6E96">
              <w:rPr>
                <w:rFonts w:eastAsia="Times New Roman" w:cs="Times New Roman"/>
                <w:kern w:val="0"/>
                <w:sz w:val="20"/>
                <w:szCs w:val="20"/>
                <w:lang w:val="en-GB"/>
                <w14:ligatures w14:val="none"/>
              </w:rPr>
              <w:t xml:space="preserve">. </w:t>
            </w:r>
          </w:p>
          <w:p w14:paraId="32522F97" w14:textId="77777777" w:rsidR="003B6E96" w:rsidRPr="003B6E96" w:rsidRDefault="003B6E96" w:rsidP="003B6E96">
            <w:pPr>
              <w:spacing w:after="0"/>
              <w:jc w:val="left"/>
              <w:rPr>
                <w:rFonts w:eastAsia="Times New Roman" w:cs="Times New Roman"/>
                <w:kern w:val="0"/>
                <w:sz w:val="20"/>
                <w:szCs w:val="20"/>
                <w:lang w:val="en-GB"/>
                <w14:ligatures w14:val="none"/>
              </w:rPr>
            </w:pPr>
          </w:p>
          <w:p w14:paraId="15F88575" w14:textId="77777777" w:rsidR="003B6E96" w:rsidRPr="003B6E96" w:rsidRDefault="003B6E96" w:rsidP="003B6E96">
            <w:pPr>
              <w:spacing w:after="0"/>
              <w:jc w:val="left"/>
              <w:rPr>
                <w:rFonts w:eastAsia="Times New Roman" w:cs="Times New Roman"/>
                <w:kern w:val="0"/>
                <w:sz w:val="20"/>
                <w:szCs w:val="20"/>
                <w:lang w:val="en-GB"/>
                <w14:ligatures w14:val="none"/>
              </w:rPr>
            </w:pPr>
            <w:r w:rsidRPr="003B6E96">
              <w:rPr>
                <w:rFonts w:eastAsia="Times New Roman" w:cs="Times New Roman"/>
                <w:kern w:val="0"/>
                <w:sz w:val="20"/>
                <w:szCs w:val="20"/>
                <w:lang w:val="en-GB"/>
                <w14:ligatures w14:val="none"/>
              </w:rPr>
              <w:t xml:space="preserve"> </w:t>
            </w:r>
          </w:p>
        </w:tc>
      </w:tr>
      <w:tr w:rsidR="003B6E96" w:rsidRPr="003B6E96" w14:paraId="0FD784FB"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6624B7A8" w14:textId="77777777" w:rsidR="003B6E96" w:rsidRPr="003B6E96" w:rsidRDefault="003B6E96" w:rsidP="003B6E96">
            <w:pPr>
              <w:spacing w:before="120"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kern w:val="0"/>
                <w:sz w:val="20"/>
                <w:szCs w:val="20"/>
                <w:lang w:val="en-GB"/>
                <w14:ligatures w14:val="none"/>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29A699D9" w14:textId="77777777" w:rsidR="003B6E96" w:rsidRPr="003B6E96" w:rsidRDefault="003B6E96" w:rsidP="003B6E96">
            <w:pPr>
              <w:spacing w:before="120"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Location of research activity</w:t>
            </w:r>
          </w:p>
          <w:p w14:paraId="7768F04C"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Identify all locations where research activity will take place.</w:t>
            </w:r>
          </w:p>
        </w:tc>
      </w:tr>
      <w:tr w:rsidR="003B6E96" w:rsidRPr="003B6E96" w14:paraId="068E0069"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5A153DEA"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8</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7BF524B4" w14:textId="77777777" w:rsidR="003B6E96" w:rsidRPr="003B6E96" w:rsidRDefault="003B6E96" w:rsidP="003B6E96">
            <w:pPr>
              <w:spacing w:after="0"/>
              <w:rPr>
                <w:rFonts w:ascii="Arial" w:eastAsia="Times New Roman" w:hAnsi="Arial" w:cs="Arial"/>
                <w:b/>
                <w:kern w:val="0"/>
                <w:sz w:val="22"/>
                <w:lang w:val="en-GB"/>
                <w14:ligatures w14:val="none"/>
              </w:rPr>
            </w:pPr>
            <w:r w:rsidRPr="003B6E96">
              <w:rPr>
                <w:rFonts w:eastAsia="Times New Roman" w:cs="Times New Roman"/>
                <w:kern w:val="0"/>
                <w:sz w:val="20"/>
                <w:szCs w:val="20"/>
                <w:lang w:val="en-GB"/>
                <w14:ligatures w14:val="none"/>
              </w:rPr>
              <w:t>UK</w:t>
            </w:r>
          </w:p>
        </w:tc>
      </w:tr>
      <w:tr w:rsidR="003B6E96" w:rsidRPr="003B6E96" w14:paraId="557DCF0D"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shd w:val="clear" w:color="auto" w:fill="F2F2F2"/>
            <w:vAlign w:val="center"/>
          </w:tcPr>
          <w:p w14:paraId="10B268BB" w14:textId="77777777" w:rsidR="003B6E96" w:rsidRPr="003B6E96" w:rsidRDefault="003B6E96" w:rsidP="003B6E96">
            <w:pPr>
              <w:spacing w:before="120" w:after="0" w:line="240" w:lineRule="auto"/>
              <w:jc w:val="left"/>
              <w:rPr>
                <w:rFonts w:ascii="Arial" w:eastAsia="Times New Roman" w:hAnsi="Arial" w:cs="Arial"/>
                <w:bCs/>
                <w:kern w:val="0"/>
                <w:sz w:val="22"/>
                <w:lang w:val="en-GB"/>
                <w14:ligatures w14:val="none"/>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27688455" w14:textId="77777777" w:rsidR="003B6E96" w:rsidRPr="003B6E96" w:rsidRDefault="003B6E96" w:rsidP="003B6E96">
            <w:pPr>
              <w:spacing w:before="120"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Research activity outside of the UK</w:t>
            </w:r>
          </w:p>
          <w:p w14:paraId="6FA985C5"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B6E96" w:rsidRPr="003B6E96" w14:paraId="4E9CC193" w14:textId="77777777" w:rsidTr="00445634">
        <w:trPr>
          <w:trHeight w:val="454"/>
          <w:jc w:val="center"/>
        </w:trPr>
        <w:tc>
          <w:tcPr>
            <w:tcW w:w="297" w:type="pct"/>
            <w:tcBorders>
              <w:top w:val="single" w:sz="8" w:space="0" w:color="auto"/>
              <w:left w:val="single" w:sz="8" w:space="0" w:color="auto"/>
              <w:bottom w:val="single" w:sz="8" w:space="0" w:color="auto"/>
              <w:right w:val="single" w:sz="8" w:space="0" w:color="auto"/>
            </w:tcBorders>
            <w:vAlign w:val="center"/>
            <w:hideMark/>
          </w:tcPr>
          <w:p w14:paraId="567D028F"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4D803D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E17109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5E34187"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A558A05" w14:textId="77777777" w:rsidR="003B6E96" w:rsidRPr="003B6E96" w:rsidRDefault="003B6E96" w:rsidP="003B6E96">
            <w:pPr>
              <w:spacing w:after="0" w:line="240" w:lineRule="auto"/>
              <w:jc w:val="left"/>
              <w:rPr>
                <w:rFonts w:ascii="Arial" w:eastAsia="Times New Roman" w:hAnsi="Arial" w:cs="Arial"/>
                <w:b/>
                <w:i/>
                <w:kern w:val="0"/>
                <w:sz w:val="22"/>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bl>
    <w:p w14:paraId="6EBB037C"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Style w:val="TableGrid"/>
        <w:tblW w:w="10450" w:type="dxa"/>
        <w:jc w:val="center"/>
        <w:tblLayout w:type="fixed"/>
        <w:tblLook w:val="04A0" w:firstRow="1" w:lastRow="0" w:firstColumn="1" w:lastColumn="0" w:noHBand="0" w:noVBand="1"/>
      </w:tblPr>
      <w:tblGrid>
        <w:gridCol w:w="565"/>
        <w:gridCol w:w="7341"/>
        <w:gridCol w:w="1272"/>
        <w:gridCol w:w="1272"/>
      </w:tblGrid>
      <w:tr w:rsidR="003B6E96" w:rsidRPr="003B6E96" w14:paraId="108DA6FC" w14:textId="77777777" w:rsidTr="00445634">
        <w:trPr>
          <w:trHeight w:val="383"/>
          <w:jc w:val="center"/>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17819925" w14:textId="77777777" w:rsidR="003B6E96" w:rsidRPr="003B6E96" w:rsidRDefault="003B6E96" w:rsidP="003B6E96">
            <w:pPr>
              <w:autoSpaceDE w:val="0"/>
              <w:autoSpaceDN w:val="0"/>
              <w:adjustRightInd w:val="0"/>
              <w:spacing w:line="240" w:lineRule="auto"/>
              <w:jc w:val="left"/>
              <w:rPr>
                <w:rFonts w:ascii="Arial" w:hAnsi="Arial" w:cs="Arial"/>
                <w:sz w:val="22"/>
              </w:rPr>
            </w:pPr>
            <w:r w:rsidRPr="003B6E96">
              <w:rPr>
                <w:rFonts w:ascii="Arial" w:hAnsi="Arial" w:cs="Arial"/>
                <w:sz w:val="22"/>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vAlign w:val="center"/>
          </w:tcPr>
          <w:p w14:paraId="61DCE5E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 xml:space="preserve">Use of documentation not in the public domain: Are any documents </w:t>
            </w:r>
            <w:r w:rsidRPr="003B6E96">
              <w:rPr>
                <w:rFonts w:ascii="Arial" w:hAnsi="Arial" w:cs="Arial"/>
                <w:b/>
                <w:sz w:val="22"/>
                <w:szCs w:val="22"/>
                <w:u w:val="single"/>
              </w:rPr>
              <w:t>NOT</w:t>
            </w:r>
            <w:r w:rsidRPr="003B6E96">
              <w:rPr>
                <w:rFonts w:ascii="Arial" w:hAnsi="Arial" w:cs="Arial"/>
                <w:sz w:val="22"/>
                <w:szCs w:val="22"/>
              </w:rPr>
              <w:t xml:space="preserve"> publicly available? </w:t>
            </w:r>
          </w:p>
          <w:p w14:paraId="726C9101"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03B525"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sdt>
            <w:sdtPr>
              <w:rPr>
                <w:rFonts w:ascii="Arial" w:hAnsi="Arial" w:cs="Arial"/>
                <w:bCs/>
                <w:sz w:val="22"/>
              </w:rPr>
              <w:id w:val="1420137672"/>
              <w14:checkbox>
                <w14:checked w14:val="1"/>
                <w14:checkedState w14:val="2612" w14:font="MS Gothic"/>
                <w14:uncheckedState w14:val="2610" w14:font="MS Gothic"/>
              </w14:checkbox>
            </w:sdtPr>
            <w:sdtContent>
              <w:p w14:paraId="0B4927EF"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Segoe UI Symbol" w:hAnsi="Segoe UI Symbol" w:cs="Segoe UI Symbol"/>
                    <w:bCs/>
                    <w:sz w:val="22"/>
                    <w:szCs w:val="22"/>
                  </w:rPr>
                  <w:t>☒</w:t>
                </w:r>
              </w:p>
            </w:sdtContent>
          </w:sdt>
        </w:tc>
      </w:tr>
      <w:tr w:rsidR="003B6E96" w:rsidRPr="003B6E96" w14:paraId="0C42C8AE" w14:textId="77777777" w:rsidTr="00445634">
        <w:trPr>
          <w:trHeight w:val="218"/>
          <w:jc w:val="center"/>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254BDD00" w14:textId="77777777" w:rsidR="003B6E96" w:rsidRPr="003B6E96" w:rsidRDefault="003B6E96" w:rsidP="003B6E96">
            <w:pPr>
              <w:spacing w:line="240" w:lineRule="auto"/>
              <w:jc w:val="left"/>
              <w:rPr>
                <w:rFonts w:ascii="Arial" w:hAnsi="Arial" w:cs="Arial"/>
                <w:sz w:val="22"/>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6A6A1F77" w14:textId="77777777" w:rsidR="003B6E96" w:rsidRPr="003B6E96" w:rsidRDefault="003B6E96" w:rsidP="003B6E96">
            <w:pPr>
              <w:spacing w:line="240" w:lineRule="auto"/>
              <w:jc w:val="left"/>
              <w:rPr>
                <w:rFonts w:ascii="Arial" w:hAnsi="Arial" w:cs="Arial"/>
                <w:bCs/>
                <w:sz w:val="22"/>
              </w:rPr>
            </w:pPr>
          </w:p>
        </w:tc>
        <w:tc>
          <w:tcPr>
            <w:tcW w:w="127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46099A"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szCs w:val="22"/>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DEB059B" w14:textId="77777777" w:rsidR="003B6E96" w:rsidRPr="003B6E96" w:rsidRDefault="00000000" w:rsidP="003B6E96">
            <w:pPr>
              <w:autoSpaceDE w:val="0"/>
              <w:autoSpaceDN w:val="0"/>
              <w:adjustRightInd w:val="0"/>
              <w:spacing w:line="240" w:lineRule="auto"/>
              <w:jc w:val="center"/>
              <w:rPr>
                <w:rFonts w:ascii="Arial" w:hAnsi="Arial" w:cs="Arial"/>
                <w:bCs/>
                <w:sz w:val="22"/>
                <w:szCs w:val="22"/>
              </w:rPr>
            </w:pPr>
            <w:sdt>
              <w:sdtPr>
                <w:rPr>
                  <w:rFonts w:ascii="Arial" w:hAnsi="Arial" w:cs="Arial"/>
                  <w:bCs/>
                  <w:sz w:val="22"/>
                </w:rPr>
                <w:id w:val="1644230281"/>
                <w14:checkbox>
                  <w14:checked w14:val="0"/>
                  <w14:checkedState w14:val="2612" w14:font="MS Gothic"/>
                  <w14:uncheckedState w14:val="2610" w14:font="MS Gothic"/>
                </w14:checkbox>
              </w:sdtPr>
              <w:sdtContent>
                <w:r w:rsidR="003B6E96" w:rsidRPr="003B6E96">
                  <w:rPr>
                    <w:rFonts w:ascii="Segoe UI Symbol" w:hAnsi="Segoe UI Symbol" w:cs="Segoe UI Symbol"/>
                    <w:bCs/>
                    <w:sz w:val="22"/>
                    <w:szCs w:val="22"/>
                  </w:rPr>
                  <w:t>☐</w:t>
                </w:r>
              </w:sdtContent>
            </w:sdt>
          </w:p>
        </w:tc>
      </w:tr>
      <w:tr w:rsidR="003B6E96" w:rsidRPr="003B6E96" w14:paraId="4482BBFC" w14:textId="77777777" w:rsidTr="00445634">
        <w:trPr>
          <w:jc w:val="center"/>
        </w:trPr>
        <w:tc>
          <w:tcPr>
            <w:tcW w:w="567" w:type="dxa"/>
            <w:tcBorders>
              <w:top w:val="single" w:sz="4" w:space="0" w:color="auto"/>
              <w:left w:val="single" w:sz="4" w:space="0" w:color="auto"/>
              <w:bottom w:val="single" w:sz="4" w:space="0" w:color="auto"/>
              <w:right w:val="single" w:sz="4" w:space="0" w:color="auto"/>
            </w:tcBorders>
            <w:shd w:val="clear" w:color="auto" w:fill="FFFFFF"/>
            <w:vAlign w:val="center"/>
            <w:hideMark/>
          </w:tcPr>
          <w:p w14:paraId="7919659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cPr>
          <w:p w14:paraId="5E5C574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78C585E" w14:textId="77777777" w:rsidR="003B6E96" w:rsidRPr="003B6E96" w:rsidRDefault="003B6E96" w:rsidP="003B6E96">
            <w:pPr>
              <w:spacing w:line="240" w:lineRule="auto"/>
              <w:jc w:val="left"/>
              <w:rPr>
                <w:rFonts w:ascii="Arial" w:hAnsi="Arial" w:cs="Arial"/>
                <w:sz w:val="22"/>
                <w:szCs w:val="22"/>
              </w:rPr>
            </w:pPr>
          </w:p>
          <w:p w14:paraId="7E26DC5F" w14:textId="77777777" w:rsidR="003B6E96" w:rsidRPr="003B6E96" w:rsidRDefault="003B6E96" w:rsidP="003B6E96">
            <w:pPr>
              <w:spacing w:line="240" w:lineRule="auto"/>
              <w:jc w:val="left"/>
              <w:rPr>
                <w:rFonts w:ascii="Arial" w:hAnsi="Arial" w:cs="Arial"/>
                <w:sz w:val="22"/>
              </w:rPr>
            </w:pPr>
          </w:p>
          <w:p w14:paraId="33E11AA1" w14:textId="77777777" w:rsidR="003B6E96" w:rsidRPr="003B6E96" w:rsidRDefault="003B6E96" w:rsidP="003B6E96">
            <w:pPr>
              <w:spacing w:line="240" w:lineRule="auto"/>
              <w:jc w:val="left"/>
              <w:rPr>
                <w:rFonts w:ascii="Arial" w:hAnsi="Arial" w:cs="Arial"/>
                <w:sz w:val="22"/>
              </w:rPr>
            </w:pPr>
          </w:p>
          <w:p w14:paraId="5DC75E8A" w14:textId="77777777" w:rsidR="003B6E96" w:rsidRPr="003B6E96" w:rsidRDefault="003B6E96" w:rsidP="003B6E96">
            <w:pPr>
              <w:autoSpaceDE w:val="0"/>
              <w:autoSpaceDN w:val="0"/>
              <w:adjustRightInd w:val="0"/>
              <w:spacing w:line="240" w:lineRule="auto"/>
              <w:jc w:val="left"/>
              <w:rPr>
                <w:rFonts w:ascii="Arial" w:hAnsi="Arial" w:cs="Arial"/>
                <w:bCs/>
                <w:sz w:val="22"/>
              </w:rPr>
            </w:pPr>
            <w:r w:rsidRPr="003B6E96">
              <w:rPr>
                <w:rFonts w:ascii="Arial" w:hAnsi="Arial" w:cs="Arial"/>
                <w:i/>
                <w:sz w:val="18"/>
                <w:szCs w:val="18"/>
              </w:rPr>
              <w:t>(this box should expand as you type)</w:t>
            </w:r>
          </w:p>
        </w:tc>
      </w:tr>
    </w:tbl>
    <w:p w14:paraId="667282F1"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tbl>
      <w:tblPr>
        <w:tblStyle w:val="TableGrid"/>
        <w:tblW w:w="10451" w:type="dxa"/>
        <w:jc w:val="center"/>
        <w:tblLook w:val="04A0" w:firstRow="1" w:lastRow="0" w:firstColumn="1" w:lastColumn="0" w:noHBand="0" w:noVBand="1"/>
      </w:tblPr>
      <w:tblGrid>
        <w:gridCol w:w="562"/>
        <w:gridCol w:w="8217"/>
        <w:gridCol w:w="850"/>
        <w:gridCol w:w="822"/>
      </w:tblGrid>
      <w:tr w:rsidR="003B6E96" w:rsidRPr="003B6E96" w14:paraId="35712238" w14:textId="77777777" w:rsidTr="00445634">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21653EE"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3D9EBF62" w14:textId="77777777" w:rsidR="003B6E96" w:rsidRPr="003B6E96" w:rsidRDefault="003B6E96" w:rsidP="003B6E96">
            <w:pPr>
              <w:autoSpaceDE w:val="0"/>
              <w:autoSpaceDN w:val="0"/>
              <w:adjustRightInd w:val="0"/>
              <w:spacing w:line="240" w:lineRule="auto"/>
              <w:rPr>
                <w:rFonts w:ascii="Arial" w:hAnsi="Arial" w:cs="Arial"/>
                <w:b/>
                <w:sz w:val="22"/>
                <w:szCs w:val="22"/>
              </w:rPr>
            </w:pPr>
            <w:r w:rsidRPr="003B6E96">
              <w:rPr>
                <w:rFonts w:ascii="Arial" w:hAnsi="Arial" w:cs="Arial"/>
                <w:b/>
                <w:sz w:val="22"/>
                <w:szCs w:val="22"/>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0E20D7FD"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p>
          <w:p w14:paraId="1D0AC008"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4075B272"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p>
          <w:p w14:paraId="7E4B9A73"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r>
      <w:tr w:rsidR="003B6E96" w:rsidRPr="003B6E96" w14:paraId="170F60AD"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3A7C4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BFC4D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32097398"/>
              <w14:checkbox>
                <w14:checked w14:val="0"/>
                <w14:checkedState w14:val="2612" w14:font="MS Gothic"/>
                <w14:uncheckedState w14:val="2610" w14:font="MS Gothic"/>
              </w14:checkbox>
            </w:sdtPr>
            <w:sdtContent>
              <w:p w14:paraId="4DEFDD7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708457993"/>
              <w14:checkbox>
                <w14:checked w14:val="1"/>
                <w14:checkedState w14:val="2612" w14:font="MS Gothic"/>
                <w14:uncheckedState w14:val="2610" w14:font="MS Gothic"/>
              </w14:checkbox>
            </w:sdtPr>
            <w:sdtContent>
              <w:p w14:paraId="060F612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90B2AEE"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FC8D3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C22B9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480881551"/>
              <w14:checkbox>
                <w14:checked w14:val="0"/>
                <w14:checkedState w14:val="2612" w14:font="MS Gothic"/>
                <w14:uncheckedState w14:val="2610" w14:font="MS Gothic"/>
              </w14:checkbox>
            </w:sdtPr>
            <w:sdtContent>
              <w:p w14:paraId="160EBA3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456593832"/>
              <w14:checkbox>
                <w14:checked w14:val="1"/>
                <w14:checkedState w14:val="2612" w14:font="MS Gothic"/>
                <w14:uncheckedState w14:val="2610" w14:font="MS Gothic"/>
              </w14:checkbox>
            </w:sdtPr>
            <w:sdtContent>
              <w:p w14:paraId="4E0B781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118A6FA"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7AA9C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CF1AE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40100198"/>
              <w14:checkbox>
                <w14:checked w14:val="0"/>
                <w14:checkedState w14:val="2612" w14:font="MS Gothic"/>
                <w14:uncheckedState w14:val="2610" w14:font="MS Gothic"/>
              </w14:checkbox>
            </w:sdtPr>
            <w:sdtContent>
              <w:p w14:paraId="3C487FF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6722509"/>
              <w14:checkbox>
                <w14:checked w14:val="1"/>
                <w14:checkedState w14:val="2612" w14:font="MS Gothic"/>
                <w14:uncheckedState w14:val="2610" w14:font="MS Gothic"/>
              </w14:checkbox>
            </w:sdtPr>
            <w:sdtContent>
              <w:p w14:paraId="4462E5D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1C16F03"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CA82F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0DFAE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32964474"/>
              <w14:checkbox>
                <w14:checked w14:val="0"/>
                <w14:checkedState w14:val="2612" w14:font="MS Gothic"/>
                <w14:uncheckedState w14:val="2610" w14:font="MS Gothic"/>
              </w14:checkbox>
            </w:sdtPr>
            <w:sdtContent>
              <w:p w14:paraId="285FD90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80253283"/>
              <w14:checkbox>
                <w14:checked w14:val="1"/>
                <w14:checkedState w14:val="2612" w14:font="MS Gothic"/>
                <w14:uncheckedState w14:val="2610" w14:font="MS Gothic"/>
              </w14:checkbox>
            </w:sdtPr>
            <w:sdtContent>
              <w:p w14:paraId="001571F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4ED625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CCA9F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AA17B7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8085425"/>
              <w14:checkbox>
                <w14:checked w14:val="0"/>
                <w14:checkedState w14:val="2612" w14:font="MS Gothic"/>
                <w14:uncheckedState w14:val="2610" w14:font="MS Gothic"/>
              </w14:checkbox>
            </w:sdtPr>
            <w:sdtContent>
              <w:p w14:paraId="60096A8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60721522"/>
              <w14:checkbox>
                <w14:checked w14:val="1"/>
                <w14:checkedState w14:val="2612" w14:font="MS Gothic"/>
                <w14:uncheckedState w14:val="2610" w14:font="MS Gothic"/>
              </w14:checkbox>
            </w:sdtPr>
            <w:sdtContent>
              <w:p w14:paraId="64498E8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268C333"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E2EEF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F62C5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23267970"/>
              <w14:checkbox>
                <w14:checked w14:val="0"/>
                <w14:checkedState w14:val="2612" w14:font="MS Gothic"/>
                <w14:uncheckedState w14:val="2610" w14:font="MS Gothic"/>
              </w14:checkbox>
            </w:sdtPr>
            <w:sdtContent>
              <w:p w14:paraId="440E9D7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12095767"/>
              <w14:checkbox>
                <w14:checked w14:val="1"/>
                <w14:checkedState w14:val="2612" w14:font="MS Gothic"/>
                <w14:uncheckedState w14:val="2610" w14:font="MS Gothic"/>
              </w14:checkbox>
            </w:sdtPr>
            <w:sdtContent>
              <w:p w14:paraId="7FBC35C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6960756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15718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B19845"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462462810"/>
              <w14:checkbox>
                <w14:checked w14:val="0"/>
                <w14:checkedState w14:val="2612" w14:font="MS Gothic"/>
                <w14:uncheckedState w14:val="2610" w14:font="MS Gothic"/>
              </w14:checkbox>
            </w:sdtPr>
            <w:sdtContent>
              <w:p w14:paraId="1D2B607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3513755"/>
              <w14:checkbox>
                <w14:checked w14:val="1"/>
                <w14:checkedState w14:val="2612" w14:font="MS Gothic"/>
                <w14:uncheckedState w14:val="2610" w14:font="MS Gothic"/>
              </w14:checkbox>
            </w:sdtPr>
            <w:sdtContent>
              <w:p w14:paraId="241F8C9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022EB5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84213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BFB3B68" w14:textId="77777777" w:rsidR="003B6E96" w:rsidRPr="003B6E96" w:rsidRDefault="003B6E96" w:rsidP="003B6E96">
            <w:pPr>
              <w:autoSpaceDE w:val="0"/>
              <w:autoSpaceDN w:val="0"/>
              <w:adjustRightInd w:val="0"/>
              <w:spacing w:line="240" w:lineRule="auto"/>
              <w:jc w:val="left"/>
              <w:rPr>
                <w:rFonts w:ascii="Arial" w:hAnsi="Arial" w:cs="Arial"/>
                <w:bCs/>
                <w:sz w:val="22"/>
                <w:szCs w:val="22"/>
              </w:rPr>
            </w:pPr>
            <w:r w:rsidRPr="003B6E96">
              <w:rPr>
                <w:rFonts w:ascii="Arial" w:hAnsi="Arial" w:cs="Arial"/>
                <w:sz w:val="22"/>
                <w:szCs w:val="22"/>
              </w:rPr>
              <w:t>If YES to any of the above, please give details:</w:t>
            </w:r>
          </w:p>
        </w:tc>
      </w:tr>
      <w:tr w:rsidR="003B6E96" w:rsidRPr="003B6E96" w14:paraId="15BAB6F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56ABF57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1DF40C21" w14:textId="77777777" w:rsidR="003B6E96" w:rsidRPr="003B6E96" w:rsidRDefault="003B6E96" w:rsidP="003B6E96">
            <w:pPr>
              <w:spacing w:line="240" w:lineRule="auto"/>
              <w:jc w:val="left"/>
              <w:rPr>
                <w:rFonts w:ascii="Arial" w:hAnsi="Arial" w:cs="Arial"/>
                <w:sz w:val="20"/>
              </w:rPr>
            </w:pPr>
          </w:p>
          <w:p w14:paraId="36821D90" w14:textId="77777777" w:rsidR="003B6E96" w:rsidRPr="003B6E96" w:rsidRDefault="003B6E96" w:rsidP="003B6E96">
            <w:pPr>
              <w:spacing w:line="240" w:lineRule="auto"/>
              <w:jc w:val="left"/>
              <w:rPr>
                <w:rFonts w:ascii="Arial" w:hAnsi="Arial" w:cs="Arial"/>
                <w:sz w:val="20"/>
              </w:rPr>
            </w:pPr>
          </w:p>
          <w:p w14:paraId="38B4F368" w14:textId="77777777" w:rsidR="003B6E96" w:rsidRPr="003B6E96" w:rsidRDefault="003B6E96" w:rsidP="003B6E96">
            <w:pPr>
              <w:spacing w:line="240" w:lineRule="auto"/>
              <w:jc w:val="left"/>
              <w:rPr>
                <w:rFonts w:ascii="Arial" w:hAnsi="Arial" w:cs="Arial"/>
                <w:sz w:val="22"/>
              </w:rPr>
            </w:pPr>
          </w:p>
          <w:p w14:paraId="10EAAB4F" w14:textId="77777777" w:rsidR="003B6E96" w:rsidRPr="003B6E96" w:rsidRDefault="003B6E96" w:rsidP="003B6E96">
            <w:pPr>
              <w:autoSpaceDE w:val="0"/>
              <w:autoSpaceDN w:val="0"/>
              <w:adjustRightInd w:val="0"/>
              <w:spacing w:line="240" w:lineRule="auto"/>
              <w:jc w:val="left"/>
              <w:rPr>
                <w:rFonts w:ascii="Arial" w:hAnsi="Arial" w:cs="Arial"/>
                <w:b/>
                <w:bCs/>
                <w:sz w:val="22"/>
              </w:rPr>
            </w:pPr>
            <w:r w:rsidRPr="003B6E96">
              <w:rPr>
                <w:rFonts w:ascii="Arial" w:hAnsi="Arial" w:cs="Arial"/>
                <w:color w:val="808080"/>
                <w:sz w:val="18"/>
                <w:szCs w:val="18"/>
              </w:rPr>
              <w:t>(this box should expand as you type)</w:t>
            </w:r>
          </w:p>
        </w:tc>
      </w:tr>
    </w:tbl>
    <w:p w14:paraId="3709DD39"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p w14:paraId="1078B617" w14:textId="77777777" w:rsidR="003B6E96" w:rsidRPr="003B6E96" w:rsidRDefault="003B6E96" w:rsidP="003B6E96">
      <w:pPr>
        <w:spacing w:after="24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3B6E96" w:rsidRPr="003B6E96" w14:paraId="7EABB33E" w14:textId="77777777" w:rsidTr="00445634">
        <w:trPr>
          <w:trHeight w:val="558"/>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1EE56CB" w14:textId="77777777" w:rsidR="003B6E96" w:rsidRPr="003B6E96" w:rsidRDefault="003B6E96" w:rsidP="003B6E96">
            <w:pPr>
              <w:autoSpaceDE w:val="0"/>
              <w:autoSpaceDN w:val="0"/>
              <w:adjustRightInd w:val="0"/>
              <w:spacing w:line="240" w:lineRule="auto"/>
              <w:jc w:val="left"/>
              <w:rPr>
                <w:rFonts w:ascii="Arial" w:hAnsi="Arial" w:cs="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845355" w14:textId="77777777" w:rsidR="003B6E96" w:rsidRPr="003B6E96" w:rsidRDefault="003B6E96" w:rsidP="003B6E96">
            <w:pPr>
              <w:autoSpaceDE w:val="0"/>
              <w:autoSpaceDN w:val="0"/>
              <w:adjustRightInd w:val="0"/>
              <w:spacing w:line="240" w:lineRule="auto"/>
              <w:jc w:val="left"/>
              <w:rPr>
                <w:rFonts w:ascii="Arial" w:hAnsi="Arial" w:cs="Arial"/>
                <w:b/>
                <w:sz w:val="22"/>
                <w:szCs w:val="22"/>
              </w:rPr>
            </w:pPr>
            <w:r w:rsidRPr="003B6E96">
              <w:rPr>
                <w:rFonts w:ascii="Arial" w:hAnsi="Arial"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7DB675"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CD5111"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r>
      <w:tr w:rsidR="003B6E96" w:rsidRPr="003B6E96" w14:paraId="4EED05F0"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085FF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5645C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43739070"/>
              <w14:checkbox>
                <w14:checked w14:val="1"/>
                <w14:checkedState w14:val="2612" w14:font="MS Gothic"/>
                <w14:uncheckedState w14:val="2610" w14:font="MS Gothic"/>
              </w14:checkbox>
            </w:sdtPr>
            <w:sdtContent>
              <w:p w14:paraId="70BE810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74143939"/>
              <w14:checkbox>
                <w14:checked w14:val="0"/>
                <w14:checkedState w14:val="2612" w14:font="MS Gothic"/>
                <w14:uncheckedState w14:val="2610" w14:font="MS Gothic"/>
              </w14:checkbox>
            </w:sdtPr>
            <w:sdtContent>
              <w:p w14:paraId="576814A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35E016B"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0995A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lastRenderedPageBreak/>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BF6D8D"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00765487"/>
              <w14:checkbox>
                <w14:checked w14:val="0"/>
                <w14:checkedState w14:val="2612" w14:font="MS Gothic"/>
                <w14:uncheckedState w14:val="2610" w14:font="MS Gothic"/>
              </w14:checkbox>
            </w:sdtPr>
            <w:sdtContent>
              <w:p w14:paraId="12DAAF7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749926786"/>
              <w14:checkbox>
                <w14:checked w14:val="1"/>
                <w14:checkedState w14:val="2612" w14:font="MS Gothic"/>
                <w14:uncheckedState w14:val="2610" w14:font="MS Gothic"/>
              </w14:checkbox>
            </w:sdtPr>
            <w:sdtContent>
              <w:p w14:paraId="6A8B0C2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6DA66BE"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694A1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4D88F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07049709"/>
              <w14:checkbox>
                <w14:checked w14:val="0"/>
                <w14:checkedState w14:val="2612" w14:font="MS Gothic"/>
                <w14:uncheckedState w14:val="2610" w14:font="MS Gothic"/>
              </w14:checkbox>
            </w:sdtPr>
            <w:sdtContent>
              <w:p w14:paraId="0B8C2F6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238368725"/>
              <w14:checkbox>
                <w14:checked w14:val="1"/>
                <w14:checkedState w14:val="2612" w14:font="MS Gothic"/>
                <w14:uncheckedState w14:val="2610" w14:font="MS Gothic"/>
              </w14:checkbox>
            </w:sdtPr>
            <w:sdtContent>
              <w:p w14:paraId="1C02EA1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1DED64C"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A4555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6A23E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19468663"/>
              <w14:checkbox>
                <w14:checked w14:val="0"/>
                <w14:checkedState w14:val="2612" w14:font="MS Gothic"/>
                <w14:uncheckedState w14:val="2610" w14:font="MS Gothic"/>
              </w14:checkbox>
            </w:sdtPr>
            <w:sdtContent>
              <w:p w14:paraId="3CEF103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00483589"/>
              <w14:checkbox>
                <w14:checked w14:val="1"/>
                <w14:checkedState w14:val="2612" w14:font="MS Gothic"/>
                <w14:uncheckedState w14:val="2610" w14:font="MS Gothic"/>
              </w14:checkbox>
            </w:sdtPr>
            <w:sdtContent>
              <w:p w14:paraId="3A4E88B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6D963DB"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D0265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5A728D"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94723296"/>
              <w14:checkbox>
                <w14:checked w14:val="0"/>
                <w14:checkedState w14:val="2612" w14:font="MS Gothic"/>
                <w14:uncheckedState w14:val="2610" w14:font="MS Gothic"/>
              </w14:checkbox>
            </w:sdtPr>
            <w:sdtContent>
              <w:p w14:paraId="30E95A7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672298898"/>
              <w14:checkbox>
                <w14:checked w14:val="1"/>
                <w14:checkedState w14:val="2612" w14:font="MS Gothic"/>
                <w14:uncheckedState w14:val="2610" w14:font="MS Gothic"/>
              </w14:checkbox>
            </w:sdtPr>
            <w:sdtContent>
              <w:p w14:paraId="03419AB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E63662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D8885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F2B8B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82394886"/>
              <w14:checkbox>
                <w14:checked w14:val="0"/>
                <w14:checkedState w14:val="2612" w14:font="MS Gothic"/>
                <w14:uncheckedState w14:val="2610" w14:font="MS Gothic"/>
              </w14:checkbox>
            </w:sdtPr>
            <w:sdtContent>
              <w:p w14:paraId="6FA5874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38917432"/>
              <w14:checkbox>
                <w14:checked w14:val="1"/>
                <w14:checkedState w14:val="2612" w14:font="MS Gothic"/>
                <w14:uncheckedState w14:val="2610" w14:font="MS Gothic"/>
              </w14:checkbox>
            </w:sdtPr>
            <w:sdtContent>
              <w:p w14:paraId="3C442C4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306944E"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52AF25"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161B8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42599491"/>
              <w14:checkbox>
                <w14:checked w14:val="1"/>
                <w14:checkedState w14:val="2612" w14:font="MS Gothic"/>
                <w14:uncheckedState w14:val="2610" w14:font="MS Gothic"/>
              </w14:checkbox>
            </w:sdtPr>
            <w:sdtContent>
              <w:p w14:paraId="2429B70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26286741"/>
              <w14:checkbox>
                <w14:checked w14:val="0"/>
                <w14:checkedState w14:val="2612" w14:font="MS Gothic"/>
                <w14:uncheckedState w14:val="2610" w14:font="MS Gothic"/>
              </w14:checkbox>
            </w:sdtPr>
            <w:sdtContent>
              <w:p w14:paraId="6F600E0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3303D6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74610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BC456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87187341"/>
              <w14:checkbox>
                <w14:checked w14:val="0"/>
                <w14:checkedState w14:val="2612" w14:font="MS Gothic"/>
                <w14:uncheckedState w14:val="2610" w14:font="MS Gothic"/>
              </w14:checkbox>
            </w:sdtPr>
            <w:sdtContent>
              <w:p w14:paraId="7EC063A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80675213"/>
              <w14:checkbox>
                <w14:checked w14:val="1"/>
                <w14:checkedState w14:val="2612" w14:font="MS Gothic"/>
                <w14:uncheckedState w14:val="2610" w14:font="MS Gothic"/>
              </w14:checkbox>
            </w:sdtPr>
            <w:sdtContent>
              <w:p w14:paraId="35BBDD9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8D07CE3"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B13D1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681619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97120567"/>
              <w14:checkbox>
                <w14:checked w14:val="0"/>
                <w14:checkedState w14:val="2612" w14:font="MS Gothic"/>
                <w14:uncheckedState w14:val="2610" w14:font="MS Gothic"/>
              </w14:checkbox>
            </w:sdtPr>
            <w:sdtContent>
              <w:p w14:paraId="0C88C9B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87048268"/>
              <w14:checkbox>
                <w14:checked w14:val="1"/>
                <w14:checkedState w14:val="2612" w14:font="MS Gothic"/>
                <w14:uncheckedState w14:val="2610" w14:font="MS Gothic"/>
              </w14:checkbox>
            </w:sdtPr>
            <w:sdtContent>
              <w:p w14:paraId="76AF941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9CCECB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53DE2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7ED8F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723911514"/>
              <w14:checkbox>
                <w14:checked w14:val="0"/>
                <w14:checkedState w14:val="2612" w14:font="MS Gothic"/>
                <w14:uncheckedState w14:val="2610" w14:font="MS Gothic"/>
              </w14:checkbox>
            </w:sdtPr>
            <w:sdtContent>
              <w:p w14:paraId="625617D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55270249"/>
              <w14:checkbox>
                <w14:checked w14:val="1"/>
                <w14:checkedState w14:val="2612" w14:font="MS Gothic"/>
                <w14:uncheckedState w14:val="2610" w14:font="MS Gothic"/>
              </w14:checkbox>
            </w:sdtPr>
            <w:sdtContent>
              <w:p w14:paraId="1BDD09C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8B99DDF"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A1DEA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E7930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94977168"/>
              <w14:checkbox>
                <w14:checked w14:val="0"/>
                <w14:checkedState w14:val="2612" w14:font="MS Gothic"/>
                <w14:uncheckedState w14:val="2610" w14:font="MS Gothic"/>
              </w14:checkbox>
            </w:sdtPr>
            <w:sdtContent>
              <w:p w14:paraId="3800054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119442801"/>
              <w14:checkbox>
                <w14:checked w14:val="1"/>
                <w14:checkedState w14:val="2612" w14:font="MS Gothic"/>
                <w14:uncheckedState w14:val="2610" w14:font="MS Gothic"/>
              </w14:checkbox>
            </w:sdtPr>
            <w:sdtContent>
              <w:p w14:paraId="73D836C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704B493"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EA555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D8E8F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70350383"/>
              <w14:checkbox>
                <w14:checked w14:val="0"/>
                <w14:checkedState w14:val="2612" w14:font="MS Gothic"/>
                <w14:uncheckedState w14:val="2610" w14:font="MS Gothic"/>
              </w14:checkbox>
            </w:sdtPr>
            <w:sdtContent>
              <w:p w14:paraId="5F6CFC1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04758639"/>
              <w14:checkbox>
                <w14:checked w14:val="1"/>
                <w14:checkedState w14:val="2612" w14:font="MS Gothic"/>
                <w14:uncheckedState w14:val="2610" w14:font="MS Gothic"/>
              </w14:checkbox>
            </w:sdtPr>
            <w:sdtContent>
              <w:p w14:paraId="7310652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41A7F08"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90428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B55B1D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62719355"/>
              <w14:checkbox>
                <w14:checked w14:val="0"/>
                <w14:checkedState w14:val="2612" w14:font="MS Gothic"/>
                <w14:uncheckedState w14:val="2610" w14:font="MS Gothic"/>
              </w14:checkbox>
            </w:sdtPr>
            <w:sdtContent>
              <w:p w14:paraId="6194CC7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074700241"/>
              <w14:checkbox>
                <w14:checked w14:val="1"/>
                <w14:checkedState w14:val="2612" w14:font="MS Gothic"/>
                <w14:uncheckedState w14:val="2610" w14:font="MS Gothic"/>
              </w14:checkbox>
            </w:sdtPr>
            <w:sdtContent>
              <w:p w14:paraId="2475BE8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AEE32D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882EC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7725BD"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24798936"/>
              <w14:checkbox>
                <w14:checked w14:val="0"/>
                <w14:checkedState w14:val="2612" w14:font="MS Gothic"/>
                <w14:uncheckedState w14:val="2610" w14:font="MS Gothic"/>
              </w14:checkbox>
            </w:sdtPr>
            <w:sdtContent>
              <w:p w14:paraId="1BEFAC4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24625241"/>
              <w14:checkbox>
                <w14:checked w14:val="1"/>
                <w14:checkedState w14:val="2612" w14:font="MS Gothic"/>
                <w14:uncheckedState w14:val="2610" w14:font="MS Gothic"/>
              </w14:checkbox>
            </w:sdtPr>
            <w:sdtContent>
              <w:p w14:paraId="54B04FB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942AAE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21070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181FE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00428637"/>
              <w14:checkbox>
                <w14:checked w14:val="0"/>
                <w14:checkedState w14:val="2612" w14:font="MS Gothic"/>
                <w14:uncheckedState w14:val="2610" w14:font="MS Gothic"/>
              </w14:checkbox>
            </w:sdtPr>
            <w:sdtContent>
              <w:p w14:paraId="758C411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236861983"/>
              <w14:checkbox>
                <w14:checked w14:val="0"/>
                <w14:checkedState w14:val="2612" w14:font="MS Gothic"/>
                <w14:uncheckedState w14:val="2610" w14:font="MS Gothic"/>
              </w14:checkbox>
            </w:sdtPr>
            <w:sdtContent>
              <w:p w14:paraId="20A9482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478E81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A367D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D3699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647247395"/>
              <w14:checkbox>
                <w14:checked w14:val="0"/>
                <w14:checkedState w14:val="2612" w14:font="MS Gothic"/>
                <w14:uncheckedState w14:val="2610" w14:font="MS Gothic"/>
              </w14:checkbox>
            </w:sdtPr>
            <w:sdtContent>
              <w:p w14:paraId="798782F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95170133"/>
              <w14:checkbox>
                <w14:checked w14:val="0"/>
                <w14:checkedState w14:val="2612" w14:font="MS Gothic"/>
                <w14:uncheckedState w14:val="2610" w14:font="MS Gothic"/>
              </w14:checkbox>
            </w:sdtPr>
            <w:sdtContent>
              <w:p w14:paraId="5EB7991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BAA7D73"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6C80E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9B551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049023668"/>
              <w14:checkbox>
                <w14:checked w14:val="0"/>
                <w14:checkedState w14:val="2612" w14:font="MS Gothic"/>
                <w14:uncheckedState w14:val="2610" w14:font="MS Gothic"/>
              </w14:checkbox>
            </w:sdtPr>
            <w:sdtContent>
              <w:p w14:paraId="401B844E"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00947946"/>
              <w14:checkbox>
                <w14:checked w14:val="0"/>
                <w14:checkedState w14:val="2612" w14:font="MS Gothic"/>
                <w14:uncheckedState w14:val="2610" w14:font="MS Gothic"/>
              </w14:checkbox>
            </w:sdtPr>
            <w:sdtContent>
              <w:p w14:paraId="7AAF8C6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35E00A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169B6E6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63E8610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Details of any other primary data collection method:</w:t>
            </w:r>
          </w:p>
          <w:p w14:paraId="64DE448B" w14:textId="77777777" w:rsidR="003B6E96" w:rsidRPr="003B6E96" w:rsidRDefault="003B6E96" w:rsidP="003B6E96">
            <w:pPr>
              <w:spacing w:line="240" w:lineRule="auto"/>
              <w:jc w:val="left"/>
              <w:rPr>
                <w:rFonts w:ascii="Arial" w:hAnsi="Arial" w:cs="Arial"/>
                <w:sz w:val="20"/>
              </w:rPr>
            </w:pPr>
          </w:p>
          <w:p w14:paraId="3DF878E4" w14:textId="77777777" w:rsidR="003B6E96" w:rsidRPr="003B6E96" w:rsidRDefault="003B6E96" w:rsidP="003B6E96">
            <w:pPr>
              <w:spacing w:line="240" w:lineRule="auto"/>
              <w:jc w:val="left"/>
              <w:rPr>
                <w:rFonts w:ascii="Arial" w:hAnsi="Arial" w:cs="Arial"/>
                <w:sz w:val="20"/>
              </w:rPr>
            </w:pPr>
          </w:p>
          <w:p w14:paraId="004287FE" w14:textId="77777777" w:rsidR="003B6E96" w:rsidRPr="003B6E96" w:rsidRDefault="003B6E96" w:rsidP="003B6E96">
            <w:pPr>
              <w:spacing w:line="240" w:lineRule="auto"/>
              <w:jc w:val="left"/>
              <w:rPr>
                <w:rFonts w:ascii="Arial" w:hAnsi="Arial" w:cs="Arial"/>
                <w:sz w:val="22"/>
              </w:rPr>
            </w:pPr>
          </w:p>
          <w:p w14:paraId="1367C17D" w14:textId="77777777" w:rsidR="003B6E96" w:rsidRPr="003B6E96" w:rsidRDefault="003B6E96" w:rsidP="003B6E96">
            <w:pPr>
              <w:autoSpaceDE w:val="0"/>
              <w:autoSpaceDN w:val="0"/>
              <w:adjustRightInd w:val="0"/>
              <w:spacing w:line="240" w:lineRule="auto"/>
              <w:jc w:val="left"/>
              <w:rPr>
                <w:rFonts w:ascii="Arial" w:hAnsi="Arial" w:cs="Arial"/>
                <w:sz w:val="22"/>
              </w:rPr>
            </w:pPr>
            <w:r w:rsidRPr="003B6E96">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76A451" w14:textId="77777777" w:rsidR="003B6E96" w:rsidRPr="003B6E96" w:rsidRDefault="003B6E96" w:rsidP="003B6E96">
            <w:pPr>
              <w:spacing w:line="240" w:lineRule="auto"/>
              <w:jc w:val="left"/>
              <w:rPr>
                <w:rFonts w:ascii="Arial" w:hAnsi="Arial" w:cs="Arial"/>
                <w:sz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8A7957" w14:textId="77777777" w:rsidR="003B6E96" w:rsidRPr="003B6E96" w:rsidRDefault="003B6E96" w:rsidP="003B6E96">
            <w:pPr>
              <w:spacing w:line="240" w:lineRule="auto"/>
              <w:jc w:val="left"/>
              <w:rPr>
                <w:rFonts w:ascii="Arial" w:hAnsi="Arial" w:cs="Arial"/>
                <w:sz w:val="22"/>
              </w:rPr>
            </w:pPr>
          </w:p>
        </w:tc>
      </w:tr>
    </w:tbl>
    <w:p w14:paraId="784C41C3" w14:textId="77777777" w:rsidR="003B6E96" w:rsidRPr="003B6E96" w:rsidRDefault="003B6E96" w:rsidP="003B6E96">
      <w:pPr>
        <w:spacing w:after="0" w:line="240" w:lineRule="auto"/>
        <w:rPr>
          <w:rFonts w:ascii="Arial" w:eastAsia="Times New Roman" w:hAnsi="Arial" w:cs="Arial"/>
          <w:bCs/>
          <w:iCs/>
          <w:kern w:val="0"/>
          <w:sz w:val="22"/>
          <w:lang w:val="en-GB"/>
          <w14:ligatures w14:val="none"/>
        </w:rPr>
      </w:pPr>
      <w:r w:rsidRPr="003B6E96">
        <w:rPr>
          <w:rFonts w:ascii="Arial" w:eastAsia="Times New Roman" w:hAnsi="Arial" w:cs="Arial"/>
          <w:bCs/>
          <w:iCs/>
          <w:kern w:val="0"/>
          <w:sz w:val="22"/>
          <w:lang w:val="en-GB"/>
          <w14:ligatures w14:val="none"/>
        </w:rPr>
        <w:t xml:space="preserve">If NO to every question, then the research activity is (ethically) low risk and </w:t>
      </w:r>
      <w:r w:rsidRPr="003B6E96">
        <w:rPr>
          <w:rFonts w:ascii="Arial" w:eastAsia="Times New Roman" w:hAnsi="Arial" w:cs="Arial"/>
          <w:b/>
          <w:bCs/>
          <w:iCs/>
          <w:kern w:val="0"/>
          <w:sz w:val="22"/>
          <w:lang w:val="en-GB"/>
          <w14:ligatures w14:val="none"/>
        </w:rPr>
        <w:t>may</w:t>
      </w:r>
      <w:r w:rsidRPr="003B6E96">
        <w:rPr>
          <w:rFonts w:ascii="Arial" w:eastAsia="Times New Roman" w:hAnsi="Arial" w:cs="Arial"/>
          <w:bCs/>
          <w:iCs/>
          <w:kern w:val="0"/>
          <w:sz w:val="22"/>
          <w:lang w:val="en-GB"/>
          <w14:ligatures w14:val="none"/>
        </w:rPr>
        <w:t xml:space="preserve"> be exempt from </w:t>
      </w:r>
      <w:r w:rsidRPr="003B6E96">
        <w:rPr>
          <w:rFonts w:ascii="Arial" w:eastAsia="Times New Roman" w:hAnsi="Arial" w:cs="Arial"/>
          <w:b/>
          <w:bCs/>
          <w:iCs/>
          <w:kern w:val="0"/>
          <w:sz w:val="22"/>
          <w:lang w:val="en-GB"/>
          <w14:ligatures w14:val="none"/>
        </w:rPr>
        <w:t>some</w:t>
      </w:r>
      <w:r w:rsidRPr="003B6E96">
        <w:rPr>
          <w:rFonts w:ascii="Arial" w:eastAsia="Times New Roman" w:hAnsi="Arial" w:cs="Arial"/>
          <w:bCs/>
          <w:iCs/>
          <w:kern w:val="0"/>
          <w:sz w:val="22"/>
          <w:lang w:val="en-GB"/>
          <w14:ligatures w14:val="none"/>
        </w:rPr>
        <w:t xml:space="preserve"> of the following sections (please refer to Guidance Notes).</w:t>
      </w:r>
    </w:p>
    <w:p w14:paraId="2083C51C" w14:textId="77777777" w:rsidR="003B6E96" w:rsidRPr="003B6E96" w:rsidRDefault="003B6E96" w:rsidP="003B6E96">
      <w:pPr>
        <w:spacing w:after="0" w:line="240" w:lineRule="auto"/>
        <w:jc w:val="left"/>
        <w:rPr>
          <w:rFonts w:ascii="Arial" w:eastAsia="Times New Roman" w:hAnsi="Arial" w:cs="Arial"/>
          <w:bCs/>
          <w:iCs/>
          <w:kern w:val="0"/>
          <w:sz w:val="22"/>
          <w:lang w:val="en-GB"/>
          <w14:ligatures w14:val="none"/>
        </w:rPr>
      </w:pPr>
    </w:p>
    <w:p w14:paraId="7A2D92F8" w14:textId="77777777" w:rsidR="003B6E96" w:rsidRPr="003B6E96" w:rsidRDefault="003B6E96" w:rsidP="003B6E96">
      <w:pPr>
        <w:spacing w:after="0" w:line="240" w:lineRule="auto"/>
        <w:jc w:val="left"/>
        <w:rPr>
          <w:rFonts w:ascii="Arial" w:eastAsia="Times New Roman" w:hAnsi="Arial" w:cs="Arial"/>
          <w:bCs/>
          <w:iCs/>
          <w:kern w:val="0"/>
          <w:sz w:val="22"/>
          <w:lang w:val="en-GB"/>
          <w14:ligatures w14:val="none"/>
        </w:rPr>
      </w:pPr>
      <w:r w:rsidRPr="003B6E96">
        <w:rPr>
          <w:rFonts w:ascii="Arial" w:eastAsia="Times New Roman" w:hAnsi="Arial" w:cs="Arial"/>
          <w:bCs/>
          <w:iCs/>
          <w:kern w:val="0"/>
          <w:sz w:val="22"/>
          <w:lang w:val="en-GB"/>
          <w14:ligatures w14:val="none"/>
        </w:rPr>
        <w:t xml:space="preserve">If YES to any question, then no research activity should be undertaken until full ethical approval has been obtained. </w:t>
      </w:r>
    </w:p>
    <w:p w14:paraId="416C1F17" w14:textId="77777777" w:rsidR="003B6E96" w:rsidRPr="003B6E96" w:rsidRDefault="003B6E96" w:rsidP="003B6E96">
      <w:pPr>
        <w:spacing w:after="0" w:line="240" w:lineRule="auto"/>
        <w:jc w:val="left"/>
        <w:rPr>
          <w:rFonts w:ascii="Arial" w:eastAsia="Times New Roman" w:hAnsi="Arial" w:cs="Arial"/>
          <w:bCs/>
          <w:iCs/>
          <w:kern w:val="0"/>
          <w:sz w:val="22"/>
          <w:lang w:val="en-GB"/>
          <w14:ligatures w14:val="none"/>
        </w:rPr>
      </w:pPr>
    </w:p>
    <w:p w14:paraId="6BF19DE1"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G: Intended Participants</w:t>
      </w:r>
    </w:p>
    <w:p w14:paraId="2F42A97D" w14:textId="77777777" w:rsidR="003B6E96" w:rsidRPr="003B6E96" w:rsidRDefault="003B6E96" w:rsidP="003B6E96">
      <w:pPr>
        <w:spacing w:after="0" w:line="240" w:lineRule="auto"/>
        <w:jc w:val="left"/>
        <w:rPr>
          <w:rFonts w:ascii="Arial" w:eastAsia="Times New Roman" w:hAnsi="Arial" w:cs="Arial"/>
          <w:bCs/>
          <w:kern w:val="0"/>
          <w:szCs w:val="24"/>
          <w:lang w:val="en-GB"/>
          <w14:ligatures w14:val="none"/>
        </w:rPr>
      </w:pPr>
      <w:r w:rsidRPr="003B6E96">
        <w:rPr>
          <w:rFonts w:ascii="Arial" w:eastAsia="Times New Roman" w:hAnsi="Arial" w:cs="Arial"/>
          <w:bCs/>
          <w:kern w:val="0"/>
          <w:szCs w:val="24"/>
          <w:lang w:val="en-GB"/>
          <w14:ligatures w14:val="none"/>
        </w:rPr>
        <w:t>If there are no participants then do not complete this section, but go directly to section H.</w:t>
      </w:r>
    </w:p>
    <w:p w14:paraId="2B6CF7DA" w14:textId="77777777" w:rsidR="003B6E96" w:rsidRPr="003B6E96" w:rsidRDefault="003B6E96" w:rsidP="003B6E96">
      <w:pPr>
        <w:spacing w:after="0" w:line="240" w:lineRule="auto"/>
        <w:jc w:val="left"/>
        <w:rPr>
          <w:rFonts w:ascii="Arial" w:eastAsia="Times New Roman" w:hAnsi="Arial" w:cs="Arial"/>
          <w:bCs/>
          <w:kern w:val="0"/>
          <w:szCs w:val="24"/>
          <w:lang w:val="en-GB"/>
          <w14:ligatures w14:val="none"/>
        </w:rPr>
      </w:pPr>
    </w:p>
    <w:tbl>
      <w:tblPr>
        <w:tblStyle w:val="TableGrid"/>
        <w:tblW w:w="10451" w:type="dxa"/>
        <w:jc w:val="center"/>
        <w:tblLook w:val="04A0" w:firstRow="1" w:lastRow="0" w:firstColumn="1" w:lastColumn="0" w:noHBand="0" w:noVBand="1"/>
      </w:tblPr>
      <w:tblGrid>
        <w:gridCol w:w="562"/>
        <w:gridCol w:w="8217"/>
        <w:gridCol w:w="850"/>
        <w:gridCol w:w="822"/>
      </w:tblGrid>
      <w:tr w:rsidR="003B6E96" w:rsidRPr="003B6E96" w14:paraId="0924E296" w14:textId="77777777" w:rsidTr="00445634">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E6D3F10" w14:textId="77777777" w:rsidR="003B6E96" w:rsidRPr="003B6E96" w:rsidRDefault="003B6E96" w:rsidP="003B6E96">
            <w:pPr>
              <w:autoSpaceDE w:val="0"/>
              <w:autoSpaceDN w:val="0"/>
              <w:adjustRightInd w:val="0"/>
              <w:spacing w:line="240" w:lineRule="auto"/>
              <w:jc w:val="center"/>
              <w:rPr>
                <w:rFonts w:ascii="Arial" w:hAnsi="Arial" w:cs="Arial"/>
                <w:b/>
                <w:sz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10190CA0" w14:textId="77777777" w:rsidR="003B6E96" w:rsidRPr="003B6E96" w:rsidRDefault="003B6E96" w:rsidP="003B6E96">
            <w:pPr>
              <w:autoSpaceDE w:val="0"/>
              <w:autoSpaceDN w:val="0"/>
              <w:adjustRightInd w:val="0"/>
              <w:spacing w:line="240" w:lineRule="auto"/>
              <w:rPr>
                <w:rFonts w:ascii="Arial" w:hAnsi="Arial" w:cs="Arial"/>
                <w:b/>
                <w:sz w:val="22"/>
                <w:szCs w:val="22"/>
              </w:rPr>
            </w:pPr>
            <w:r w:rsidRPr="003B6E96">
              <w:rPr>
                <w:rFonts w:ascii="Arial" w:hAnsi="Arial"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2C06185D"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p>
          <w:p w14:paraId="00E17125"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63BE453F"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p>
          <w:p w14:paraId="1573738F"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r>
      <w:tr w:rsidR="003B6E96" w:rsidRPr="003B6E96" w14:paraId="0724CB37"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715395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463FF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27763996"/>
              <w14:checkbox>
                <w14:checked w14:val="0"/>
                <w14:checkedState w14:val="2612" w14:font="MS Gothic"/>
                <w14:uncheckedState w14:val="2610" w14:font="MS Gothic"/>
              </w14:checkbox>
            </w:sdtPr>
            <w:sdtContent>
              <w:p w14:paraId="06117DE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47306252"/>
              <w14:checkbox>
                <w14:checked w14:val="1"/>
                <w14:checkedState w14:val="2612" w14:font="MS Gothic"/>
                <w14:uncheckedState w14:val="2610" w14:font="MS Gothic"/>
              </w14:checkbox>
            </w:sdtPr>
            <w:sdtContent>
              <w:p w14:paraId="68184BE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F78F81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94BED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6A315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780247199"/>
              <w14:checkbox>
                <w14:checked w14:val="1"/>
                <w14:checkedState w14:val="2612" w14:font="MS Gothic"/>
                <w14:uncheckedState w14:val="2610" w14:font="MS Gothic"/>
              </w14:checkbox>
            </w:sdtPr>
            <w:sdtContent>
              <w:p w14:paraId="66F3E4BE"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66435130"/>
              <w14:checkbox>
                <w14:checked w14:val="0"/>
                <w14:checkedState w14:val="2612" w14:font="MS Gothic"/>
                <w14:uncheckedState w14:val="2610" w14:font="MS Gothic"/>
              </w14:checkbox>
            </w:sdtPr>
            <w:sdtContent>
              <w:p w14:paraId="359B3CD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164BAFA"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D16B5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10715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55978563"/>
              <w14:checkbox>
                <w14:checked w14:val="0"/>
                <w14:checkedState w14:val="2612" w14:font="MS Gothic"/>
                <w14:uncheckedState w14:val="2610" w14:font="MS Gothic"/>
              </w14:checkbox>
            </w:sdtPr>
            <w:sdtContent>
              <w:p w14:paraId="68D8735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35668532"/>
              <w14:checkbox>
                <w14:checked w14:val="1"/>
                <w14:checkedState w14:val="2612" w14:font="MS Gothic"/>
                <w14:uncheckedState w14:val="2610" w14:font="MS Gothic"/>
              </w14:checkbox>
            </w:sdtPr>
            <w:sdtContent>
              <w:p w14:paraId="52CCAF0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8AD072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65CB3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31878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75472827"/>
              <w14:checkbox>
                <w14:checked w14:val="0"/>
                <w14:checkedState w14:val="2612" w14:font="MS Gothic"/>
                <w14:uncheckedState w14:val="2610" w14:font="MS Gothic"/>
              </w14:checkbox>
            </w:sdtPr>
            <w:sdtContent>
              <w:p w14:paraId="5329D0C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87361462"/>
              <w14:checkbox>
                <w14:checked w14:val="1"/>
                <w14:checkedState w14:val="2612" w14:font="MS Gothic"/>
                <w14:uncheckedState w14:val="2610" w14:font="MS Gothic"/>
              </w14:checkbox>
            </w:sdtPr>
            <w:sdtContent>
              <w:p w14:paraId="063BA17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3B85864"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F919BE"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5D8A6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692793907"/>
              <w14:checkbox>
                <w14:checked w14:val="0"/>
                <w14:checkedState w14:val="2612" w14:font="MS Gothic"/>
                <w14:uncheckedState w14:val="2610" w14:font="MS Gothic"/>
              </w14:checkbox>
            </w:sdtPr>
            <w:sdtContent>
              <w:p w14:paraId="52937F5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26411418"/>
              <w14:checkbox>
                <w14:checked w14:val="1"/>
                <w14:checkedState w14:val="2612" w14:font="MS Gothic"/>
                <w14:uncheckedState w14:val="2610" w14:font="MS Gothic"/>
              </w14:checkbox>
            </w:sdtPr>
            <w:sdtContent>
              <w:p w14:paraId="7F88F1F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6C2B36BA"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23DA4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lastRenderedPageBreak/>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7AC45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255410168"/>
              <w14:checkbox>
                <w14:checked w14:val="0"/>
                <w14:checkedState w14:val="2612" w14:font="MS Gothic"/>
                <w14:uncheckedState w14:val="2610" w14:font="MS Gothic"/>
              </w14:checkbox>
            </w:sdtPr>
            <w:sdtContent>
              <w:p w14:paraId="74CB2DE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236000582"/>
              <w14:checkbox>
                <w14:checked w14:val="1"/>
                <w14:checkedState w14:val="2612" w14:font="MS Gothic"/>
                <w14:uncheckedState w14:val="2610" w14:font="MS Gothic"/>
              </w14:checkbox>
            </w:sdtPr>
            <w:sdtContent>
              <w:p w14:paraId="31AD9B4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39912E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DF7D6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DA876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016453075"/>
              <w14:checkbox>
                <w14:checked w14:val="0"/>
                <w14:checkedState w14:val="2612" w14:font="MS Gothic"/>
                <w14:uncheckedState w14:val="2610" w14:font="MS Gothic"/>
              </w14:checkbox>
            </w:sdtPr>
            <w:sdtContent>
              <w:p w14:paraId="6289299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673070048"/>
              <w14:checkbox>
                <w14:checked w14:val="1"/>
                <w14:checkedState w14:val="2612" w14:font="MS Gothic"/>
                <w14:uncheckedState w14:val="2610" w14:font="MS Gothic"/>
              </w14:checkbox>
            </w:sdtPr>
            <w:sdtContent>
              <w:p w14:paraId="430EA33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D5FFB7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772D8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119F59F"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19850840"/>
              <w14:checkbox>
                <w14:checked w14:val="0"/>
                <w14:checkedState w14:val="2612" w14:font="MS Gothic"/>
                <w14:uncheckedState w14:val="2610" w14:font="MS Gothic"/>
              </w14:checkbox>
            </w:sdtPr>
            <w:sdtContent>
              <w:p w14:paraId="0BF0B85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072859745"/>
              <w14:checkbox>
                <w14:checked w14:val="1"/>
                <w14:checkedState w14:val="2612" w14:font="MS Gothic"/>
                <w14:uncheckedState w14:val="2610" w14:font="MS Gothic"/>
              </w14:checkbox>
            </w:sdtPr>
            <w:sdtContent>
              <w:p w14:paraId="2CDCCAE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780E1EC"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3E18D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274C7E9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Others. Please indicate the participants below, and specifically any group who may be unable to give consent.</w:t>
            </w:r>
          </w:p>
          <w:p w14:paraId="3CA182C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84918035"/>
              <w14:checkbox>
                <w14:checked w14:val="0"/>
                <w14:checkedState w14:val="2612" w14:font="MS Gothic"/>
                <w14:uncheckedState w14:val="2610" w14:font="MS Gothic"/>
              </w14:checkbox>
            </w:sdtPr>
            <w:sdtContent>
              <w:p w14:paraId="1B230C4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70052561"/>
              <w14:checkbox>
                <w14:checked w14:val="1"/>
                <w14:checkedState w14:val="2612" w14:font="MS Gothic"/>
                <w14:uncheckedState w14:val="2610" w14:font="MS Gothic"/>
              </w14:checkbox>
            </w:sdtPr>
            <w:sdtContent>
              <w:p w14:paraId="2A9A963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86681C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7667C17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0576154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Details of any other participant groups:</w:t>
            </w:r>
          </w:p>
          <w:p w14:paraId="1E1B01DD" w14:textId="77777777" w:rsidR="003B6E96" w:rsidRPr="003B6E96" w:rsidRDefault="003B6E96" w:rsidP="003B6E96">
            <w:pPr>
              <w:spacing w:line="240" w:lineRule="auto"/>
              <w:jc w:val="left"/>
              <w:rPr>
                <w:rFonts w:ascii="Arial" w:hAnsi="Arial" w:cs="Arial"/>
                <w:sz w:val="20"/>
              </w:rPr>
            </w:pPr>
          </w:p>
          <w:p w14:paraId="0D233030" w14:textId="77777777" w:rsidR="003B6E96" w:rsidRPr="003B6E96" w:rsidRDefault="003B6E96" w:rsidP="003B6E96">
            <w:pPr>
              <w:spacing w:line="240" w:lineRule="auto"/>
              <w:jc w:val="left"/>
              <w:rPr>
                <w:rFonts w:ascii="Arial" w:hAnsi="Arial" w:cs="Arial"/>
                <w:sz w:val="20"/>
              </w:rPr>
            </w:pPr>
          </w:p>
          <w:p w14:paraId="19FC5E0F" w14:textId="77777777" w:rsidR="003B6E96" w:rsidRPr="003B6E96" w:rsidRDefault="003B6E96" w:rsidP="003B6E96">
            <w:pPr>
              <w:spacing w:line="240" w:lineRule="auto"/>
              <w:jc w:val="left"/>
              <w:rPr>
                <w:rFonts w:ascii="Arial" w:hAnsi="Arial" w:cs="Arial"/>
                <w:sz w:val="22"/>
              </w:rPr>
            </w:pPr>
          </w:p>
          <w:p w14:paraId="01B116E8" w14:textId="77777777" w:rsidR="003B6E96" w:rsidRPr="003B6E96" w:rsidRDefault="003B6E96" w:rsidP="003B6E96">
            <w:pPr>
              <w:autoSpaceDE w:val="0"/>
              <w:autoSpaceDN w:val="0"/>
              <w:adjustRightInd w:val="0"/>
              <w:spacing w:line="240" w:lineRule="auto"/>
              <w:jc w:val="left"/>
              <w:rPr>
                <w:rFonts w:ascii="Arial" w:hAnsi="Arial" w:cs="Arial"/>
                <w:sz w:val="22"/>
              </w:rPr>
            </w:pPr>
            <w:r w:rsidRPr="003B6E96">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C87144" w14:textId="77777777" w:rsidR="003B6E96" w:rsidRPr="003B6E96" w:rsidRDefault="003B6E96" w:rsidP="003B6E96">
            <w:pPr>
              <w:spacing w:line="240" w:lineRule="auto"/>
              <w:jc w:val="left"/>
              <w:rPr>
                <w:rFonts w:ascii="Arial" w:hAnsi="Arial" w:cs="Arial"/>
                <w:sz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1ADECEA" w14:textId="77777777" w:rsidR="003B6E96" w:rsidRPr="003B6E96" w:rsidRDefault="003B6E96" w:rsidP="003B6E96">
            <w:pPr>
              <w:spacing w:line="240" w:lineRule="auto"/>
              <w:jc w:val="left"/>
              <w:rPr>
                <w:rFonts w:ascii="Arial" w:hAnsi="Arial" w:cs="Arial"/>
                <w:sz w:val="22"/>
              </w:rPr>
            </w:pPr>
          </w:p>
        </w:tc>
      </w:tr>
    </w:tbl>
    <w:p w14:paraId="5F8C9687" w14:textId="77777777" w:rsidR="003B6E96" w:rsidRPr="003B6E96" w:rsidRDefault="003B6E96" w:rsidP="003B6E96">
      <w:pPr>
        <w:spacing w:after="0" w:line="240" w:lineRule="auto"/>
        <w:jc w:val="left"/>
        <w:rPr>
          <w:rFonts w:ascii="Arial" w:eastAsia="Times New Roman" w:hAnsi="Arial" w:cs="Arial"/>
          <w:bCs/>
          <w:kern w:val="0"/>
          <w:szCs w:val="24"/>
          <w:lang w:val="en-GB"/>
          <w14:ligatures w14:val="none"/>
        </w:rPr>
      </w:pPr>
    </w:p>
    <w:tbl>
      <w:tblPr>
        <w:tblStyle w:val="TableGrid"/>
        <w:tblW w:w="10451" w:type="dxa"/>
        <w:jc w:val="center"/>
        <w:tblLook w:val="04A0" w:firstRow="1" w:lastRow="0" w:firstColumn="1" w:lastColumn="0" w:noHBand="0" w:noVBand="1"/>
      </w:tblPr>
      <w:tblGrid>
        <w:gridCol w:w="562"/>
        <w:gridCol w:w="3256"/>
        <w:gridCol w:w="6633"/>
      </w:tblGrid>
      <w:tr w:rsidR="003B6E96" w:rsidRPr="003B6E96" w14:paraId="4F403B80"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2F77B2C2" w14:textId="77777777" w:rsidR="003B6E96" w:rsidRPr="003B6E96" w:rsidRDefault="003B6E96" w:rsidP="003B6E96">
            <w:pPr>
              <w:spacing w:line="240" w:lineRule="auto"/>
              <w:jc w:val="left"/>
              <w:rPr>
                <w:rFonts w:ascii="Arial" w:hAnsi="Arial" w:cs="Arial"/>
                <w:bCs/>
                <w:sz w:val="22"/>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1E1176C6" w14:textId="77777777" w:rsidR="003B6E96" w:rsidRPr="003B6E96" w:rsidRDefault="003B6E96" w:rsidP="003B6E96">
            <w:pPr>
              <w:spacing w:line="240" w:lineRule="auto"/>
              <w:jc w:val="left"/>
              <w:rPr>
                <w:rFonts w:ascii="Arial" w:hAnsi="Arial" w:cs="Arial"/>
                <w:b/>
                <w:sz w:val="22"/>
              </w:rPr>
            </w:pPr>
            <w:r w:rsidRPr="003B6E96">
              <w:rPr>
                <w:rFonts w:ascii="Arial" w:hAnsi="Arial" w:cs="Arial"/>
                <w:b/>
                <w:sz w:val="22"/>
              </w:rPr>
              <w:t>Participant numbers and source</w:t>
            </w:r>
          </w:p>
          <w:p w14:paraId="1F06498C" w14:textId="77777777" w:rsidR="003B6E96" w:rsidRPr="003B6E96" w:rsidRDefault="003B6E96" w:rsidP="003B6E96">
            <w:pPr>
              <w:autoSpaceDE w:val="0"/>
              <w:autoSpaceDN w:val="0"/>
              <w:adjustRightInd w:val="0"/>
              <w:spacing w:line="240" w:lineRule="auto"/>
              <w:jc w:val="left"/>
              <w:rPr>
                <w:rFonts w:ascii="Arial" w:hAnsi="Arial" w:cs="Arial"/>
                <w:sz w:val="22"/>
              </w:rPr>
            </w:pPr>
            <w:r w:rsidRPr="003B6E96">
              <w:rPr>
                <w:rFonts w:ascii="Arial" w:hAnsi="Arial" w:cs="Arial"/>
                <w:sz w:val="22"/>
              </w:rPr>
              <w:t xml:space="preserve">Provide an estimate of the expected number of participants. How will you identify participants and how will they be recruited? </w:t>
            </w:r>
          </w:p>
        </w:tc>
      </w:tr>
      <w:tr w:rsidR="003B6E96" w:rsidRPr="003B6E96" w14:paraId="23FBFB4A"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378DD1" w14:textId="77777777" w:rsidR="003B6E96" w:rsidRPr="003B6E96" w:rsidRDefault="003B6E96" w:rsidP="003B6E96">
            <w:pPr>
              <w:spacing w:line="240" w:lineRule="auto"/>
              <w:jc w:val="center"/>
              <w:rPr>
                <w:rFonts w:ascii="Arial" w:hAnsi="Arial" w:cs="Arial"/>
                <w:sz w:val="22"/>
                <w:szCs w:val="22"/>
              </w:rPr>
            </w:pPr>
            <w:r w:rsidRPr="003B6E9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4486F7A"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How many participants are expected?</w:t>
            </w:r>
          </w:p>
          <w:p w14:paraId="49E99288" w14:textId="77777777" w:rsidR="003B6E96" w:rsidRPr="003B6E96" w:rsidRDefault="003B6E96" w:rsidP="003B6E96">
            <w:pPr>
              <w:spacing w:line="240" w:lineRule="auto"/>
              <w:jc w:val="left"/>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A744DF" w14:textId="77777777" w:rsidR="003B6E96" w:rsidRPr="003B6E96" w:rsidRDefault="003B6E96" w:rsidP="003B6E96">
            <w:pPr>
              <w:spacing w:line="240" w:lineRule="auto"/>
              <w:jc w:val="left"/>
              <w:rPr>
                <w:rFonts w:ascii="Arial" w:hAnsi="Arial" w:cs="Arial"/>
                <w:sz w:val="22"/>
              </w:rPr>
            </w:pPr>
          </w:p>
          <w:p w14:paraId="4C09F434" w14:textId="77777777" w:rsidR="003B6E96" w:rsidRPr="003B6E96" w:rsidRDefault="003B6E96" w:rsidP="003B6E96">
            <w:pPr>
              <w:spacing w:line="240" w:lineRule="auto"/>
              <w:jc w:val="left"/>
              <w:rPr>
                <w:rFonts w:ascii="Arial" w:hAnsi="Arial" w:cs="Arial"/>
                <w:sz w:val="22"/>
              </w:rPr>
            </w:pPr>
            <w:r w:rsidRPr="003B6E96">
              <w:rPr>
                <w:rFonts w:ascii="Arial" w:hAnsi="Arial" w:cs="Arial"/>
                <w:sz w:val="22"/>
              </w:rPr>
              <w:t>60</w:t>
            </w:r>
          </w:p>
          <w:p w14:paraId="34EA5CE3" w14:textId="77777777" w:rsidR="003B6E96" w:rsidRPr="003B6E96" w:rsidRDefault="003B6E96" w:rsidP="003B6E96">
            <w:pPr>
              <w:spacing w:line="240" w:lineRule="auto"/>
              <w:jc w:val="left"/>
              <w:rPr>
                <w:rFonts w:ascii="Arial" w:hAnsi="Arial" w:cs="Arial"/>
                <w:sz w:val="22"/>
              </w:rPr>
            </w:pPr>
          </w:p>
          <w:p w14:paraId="1DFA3CD2" w14:textId="77777777" w:rsidR="003B6E96" w:rsidRPr="003B6E96" w:rsidRDefault="003B6E96" w:rsidP="003B6E96">
            <w:pPr>
              <w:spacing w:line="240" w:lineRule="auto"/>
              <w:jc w:val="left"/>
              <w:rPr>
                <w:rFonts w:ascii="Arial" w:hAnsi="Arial" w:cs="Arial"/>
                <w:b/>
                <w:sz w:val="22"/>
              </w:rPr>
            </w:pPr>
            <w:r w:rsidRPr="003B6E96">
              <w:rPr>
                <w:rFonts w:ascii="Arial" w:hAnsi="Arial" w:cs="Arial"/>
                <w:i/>
                <w:color w:val="808080"/>
                <w:sz w:val="18"/>
                <w:szCs w:val="18"/>
              </w:rPr>
              <w:t>(this box should expand as you type)</w:t>
            </w:r>
          </w:p>
        </w:tc>
      </w:tr>
      <w:tr w:rsidR="003B6E96" w:rsidRPr="003B6E96" w14:paraId="00C1273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E405CD" w14:textId="77777777" w:rsidR="003B6E96" w:rsidRPr="003B6E96" w:rsidRDefault="003B6E96" w:rsidP="003B6E96">
            <w:pPr>
              <w:spacing w:line="240" w:lineRule="auto"/>
              <w:jc w:val="center"/>
              <w:rPr>
                <w:rFonts w:ascii="Arial" w:hAnsi="Arial" w:cs="Arial"/>
                <w:sz w:val="22"/>
              </w:rPr>
            </w:pPr>
            <w:r w:rsidRPr="003B6E96">
              <w:rPr>
                <w:rFonts w:ascii="Arial" w:hAnsi="Arial"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ABF3AA1"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Who will the participants be?</w:t>
            </w:r>
          </w:p>
          <w:p w14:paraId="6538EBF5" w14:textId="77777777" w:rsidR="003B6E96" w:rsidRPr="003B6E96" w:rsidRDefault="003B6E96" w:rsidP="003B6E96">
            <w:pPr>
              <w:spacing w:line="240" w:lineRule="auto"/>
              <w:jc w:val="left"/>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C0FC0E" w14:textId="77777777" w:rsidR="003B6E96" w:rsidRPr="003B6E96" w:rsidRDefault="003B6E96" w:rsidP="003B6E96">
            <w:pPr>
              <w:spacing w:line="240" w:lineRule="auto"/>
              <w:jc w:val="left"/>
              <w:rPr>
                <w:rFonts w:ascii="Arial" w:hAnsi="Arial" w:cs="Arial"/>
                <w:sz w:val="22"/>
              </w:rPr>
            </w:pPr>
          </w:p>
          <w:p w14:paraId="2D928E10" w14:textId="77777777" w:rsidR="003B6E96" w:rsidRPr="003B6E96" w:rsidRDefault="003B6E96" w:rsidP="003B6E96">
            <w:pPr>
              <w:spacing w:line="240" w:lineRule="auto"/>
              <w:jc w:val="left"/>
              <w:rPr>
                <w:rFonts w:ascii="Arial" w:hAnsi="Arial" w:cs="Arial"/>
                <w:sz w:val="22"/>
              </w:rPr>
            </w:pPr>
            <w:r w:rsidRPr="003B6E96">
              <w:rPr>
                <w:rFonts w:ascii="Arial" w:hAnsi="Arial" w:cs="Arial"/>
                <w:sz w:val="22"/>
              </w:rPr>
              <w:t>Workers of BW company</w:t>
            </w:r>
          </w:p>
          <w:p w14:paraId="6A60C1A5" w14:textId="77777777" w:rsidR="003B6E96" w:rsidRPr="003B6E96" w:rsidRDefault="003B6E96" w:rsidP="003B6E96">
            <w:pPr>
              <w:spacing w:line="240" w:lineRule="auto"/>
              <w:jc w:val="left"/>
              <w:rPr>
                <w:rFonts w:ascii="Arial" w:hAnsi="Arial" w:cs="Arial"/>
                <w:sz w:val="22"/>
              </w:rPr>
            </w:pPr>
          </w:p>
          <w:p w14:paraId="1CF1BBDF" w14:textId="77777777" w:rsidR="003B6E96" w:rsidRPr="003B6E96" w:rsidRDefault="003B6E96" w:rsidP="003B6E96">
            <w:pPr>
              <w:spacing w:line="240" w:lineRule="auto"/>
              <w:jc w:val="left"/>
              <w:rPr>
                <w:rFonts w:ascii="Arial" w:hAnsi="Arial" w:cs="Arial"/>
                <w:i/>
                <w:color w:val="808080"/>
                <w:sz w:val="18"/>
                <w:szCs w:val="18"/>
              </w:rPr>
            </w:pPr>
            <w:r w:rsidRPr="003B6E96">
              <w:rPr>
                <w:rFonts w:ascii="Arial" w:hAnsi="Arial" w:cs="Arial"/>
                <w:i/>
                <w:color w:val="808080"/>
                <w:sz w:val="18"/>
                <w:szCs w:val="18"/>
              </w:rPr>
              <w:t>(this box should expand as you type)</w:t>
            </w:r>
          </w:p>
        </w:tc>
      </w:tr>
      <w:tr w:rsidR="003B6E96" w:rsidRPr="003B6E96" w14:paraId="0D8AB76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0939BA" w14:textId="77777777" w:rsidR="003B6E96" w:rsidRPr="003B6E96" w:rsidRDefault="003B6E96" w:rsidP="003B6E96">
            <w:pPr>
              <w:spacing w:line="240" w:lineRule="auto"/>
              <w:jc w:val="center"/>
              <w:rPr>
                <w:rFonts w:ascii="Arial" w:hAnsi="Arial" w:cs="Arial"/>
                <w:sz w:val="22"/>
              </w:rPr>
            </w:pPr>
            <w:r w:rsidRPr="003B6E96">
              <w:rPr>
                <w:rFonts w:ascii="Arial" w:hAnsi="Arial" w:cs="Arial"/>
                <w:sz w:val="22"/>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F84D85"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11C2A818" w14:textId="77777777" w:rsidR="003B6E96" w:rsidRPr="003B6E96" w:rsidRDefault="003B6E96" w:rsidP="003B6E96">
            <w:pPr>
              <w:spacing w:line="240" w:lineRule="auto"/>
              <w:jc w:val="left"/>
              <w:rPr>
                <w:rFonts w:ascii="Arial" w:hAnsi="Arial" w:cs="Arial"/>
                <w:sz w:val="22"/>
              </w:rPr>
            </w:pPr>
          </w:p>
          <w:p w14:paraId="73B7687F" w14:textId="77777777" w:rsidR="003B6E96" w:rsidRPr="003B6E96" w:rsidRDefault="003B6E96" w:rsidP="003B6E96">
            <w:pPr>
              <w:spacing w:line="240" w:lineRule="auto"/>
              <w:jc w:val="left"/>
              <w:rPr>
                <w:rFonts w:ascii="Arial" w:hAnsi="Arial" w:cs="Arial"/>
                <w:sz w:val="22"/>
              </w:rPr>
            </w:pPr>
            <w:r w:rsidRPr="003B6E96">
              <w:rPr>
                <w:rFonts w:ascii="Arial" w:hAnsi="Arial" w:cs="Arial"/>
                <w:sz w:val="22"/>
              </w:rPr>
              <w:t xml:space="preserve">With the help of job profiles. </w:t>
            </w:r>
          </w:p>
          <w:p w14:paraId="5E30D0C9" w14:textId="77777777" w:rsidR="003B6E96" w:rsidRPr="003B6E96" w:rsidRDefault="003B6E96" w:rsidP="003B6E96">
            <w:pPr>
              <w:spacing w:line="240" w:lineRule="auto"/>
              <w:jc w:val="left"/>
              <w:rPr>
                <w:rFonts w:ascii="Arial" w:hAnsi="Arial" w:cs="Arial"/>
                <w:sz w:val="22"/>
              </w:rPr>
            </w:pPr>
          </w:p>
          <w:p w14:paraId="11C6AA94" w14:textId="77777777" w:rsidR="003B6E96" w:rsidRPr="003B6E96" w:rsidRDefault="003B6E96" w:rsidP="003B6E96">
            <w:pPr>
              <w:spacing w:line="240" w:lineRule="auto"/>
              <w:jc w:val="left"/>
              <w:rPr>
                <w:rFonts w:ascii="Arial" w:hAnsi="Arial" w:cs="Arial"/>
                <w:color w:val="808080"/>
                <w:sz w:val="18"/>
                <w:szCs w:val="18"/>
              </w:rPr>
            </w:pPr>
            <w:r w:rsidRPr="003B6E96">
              <w:rPr>
                <w:rFonts w:ascii="Arial" w:hAnsi="Arial" w:cs="Arial"/>
                <w:i/>
                <w:color w:val="808080"/>
                <w:sz w:val="18"/>
                <w:szCs w:val="18"/>
              </w:rPr>
              <w:t>(this box should expand as you type)</w:t>
            </w:r>
          </w:p>
        </w:tc>
      </w:tr>
    </w:tbl>
    <w:p w14:paraId="1DAA9069" w14:textId="77777777" w:rsidR="003B6E96" w:rsidRPr="003B6E96" w:rsidRDefault="003B6E96" w:rsidP="003B6E96">
      <w:pPr>
        <w:spacing w:after="0" w:line="240" w:lineRule="auto"/>
        <w:jc w:val="left"/>
        <w:rPr>
          <w:rFonts w:ascii="Arial" w:eastAsia="Times New Roman" w:hAnsi="Arial" w:cs="Arial"/>
          <w:bCs/>
          <w:kern w:val="0"/>
          <w:szCs w:val="24"/>
          <w:lang w:val="en-GB"/>
          <w14:ligatures w14:val="none"/>
        </w:rPr>
      </w:pPr>
    </w:p>
    <w:p w14:paraId="3372C325"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Style w:val="TableGrid"/>
        <w:tblW w:w="10450" w:type="dxa"/>
        <w:jc w:val="center"/>
        <w:tblLook w:val="04A0" w:firstRow="1" w:lastRow="0" w:firstColumn="1" w:lastColumn="0" w:noHBand="0" w:noVBand="1"/>
      </w:tblPr>
      <w:tblGrid>
        <w:gridCol w:w="562"/>
        <w:gridCol w:w="7059"/>
        <w:gridCol w:w="990"/>
        <w:gridCol w:w="849"/>
        <w:gridCol w:w="990"/>
      </w:tblGrid>
      <w:tr w:rsidR="003B6E96" w:rsidRPr="003B6E96" w14:paraId="79D14052" w14:textId="77777777" w:rsidTr="00445634">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4B5225B" w14:textId="77777777" w:rsidR="003B6E96" w:rsidRPr="003B6E96" w:rsidRDefault="003B6E96" w:rsidP="003B6E96">
            <w:pPr>
              <w:autoSpaceDE w:val="0"/>
              <w:autoSpaceDN w:val="0"/>
              <w:adjustRightInd w:val="0"/>
              <w:spacing w:line="240" w:lineRule="auto"/>
              <w:jc w:val="center"/>
              <w:rPr>
                <w:rFonts w:ascii="Arial" w:hAnsi="Arial" w:cs="Arial"/>
                <w:bCs/>
                <w:sz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14:paraId="43F3D493" w14:textId="77777777" w:rsidR="003B6E96" w:rsidRPr="003B6E96" w:rsidRDefault="003B6E96" w:rsidP="003B6E96">
            <w:pPr>
              <w:autoSpaceDE w:val="0"/>
              <w:autoSpaceDN w:val="0"/>
              <w:adjustRightInd w:val="0"/>
              <w:spacing w:line="240" w:lineRule="auto"/>
              <w:rPr>
                <w:rFonts w:ascii="Arial" w:hAnsi="Arial" w:cs="Arial"/>
                <w:b/>
                <w:sz w:val="22"/>
                <w:szCs w:val="22"/>
              </w:rPr>
            </w:pPr>
            <w:r w:rsidRPr="003B6E96">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7C2EEB3B" w14:textId="77777777" w:rsidR="003B6E96" w:rsidRPr="003B6E96" w:rsidRDefault="003B6E96" w:rsidP="003B6E96">
            <w:pPr>
              <w:autoSpaceDE w:val="0"/>
              <w:autoSpaceDN w:val="0"/>
              <w:adjustRightInd w:val="0"/>
              <w:spacing w:line="240" w:lineRule="auto"/>
              <w:jc w:val="center"/>
              <w:rPr>
                <w:rFonts w:ascii="Arial" w:hAnsi="Arial" w:cs="Arial"/>
                <w:b/>
                <w:bCs/>
                <w:sz w:val="16"/>
              </w:rPr>
            </w:pPr>
          </w:p>
          <w:p w14:paraId="2F0342DA"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2B2867F5"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4828F5C6" w14:textId="77777777" w:rsidR="003B6E96" w:rsidRPr="003B6E96" w:rsidRDefault="003B6E96" w:rsidP="003B6E96">
            <w:pPr>
              <w:autoSpaceDE w:val="0"/>
              <w:autoSpaceDN w:val="0"/>
              <w:adjustRightInd w:val="0"/>
              <w:spacing w:line="240" w:lineRule="auto"/>
              <w:jc w:val="center"/>
              <w:rPr>
                <w:rFonts w:ascii="Arial" w:hAnsi="Arial" w:cs="Arial"/>
                <w:b/>
                <w:bCs/>
                <w:sz w:val="16"/>
              </w:rPr>
            </w:pPr>
          </w:p>
          <w:p w14:paraId="6669899D"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N/A</w:t>
            </w:r>
          </w:p>
        </w:tc>
      </w:tr>
      <w:tr w:rsidR="003B6E96" w:rsidRPr="003B6E96" w14:paraId="6EEFD94A"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9D866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39AD3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38854427"/>
              <w14:checkbox>
                <w14:checked w14:val="1"/>
                <w14:checkedState w14:val="2612" w14:font="MS Gothic"/>
                <w14:uncheckedState w14:val="2610" w14:font="MS Gothic"/>
              </w14:checkbox>
            </w:sdtPr>
            <w:sdtContent>
              <w:p w14:paraId="60B7707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38415725"/>
              <w14:checkbox>
                <w14:checked w14:val="0"/>
                <w14:checkedState w14:val="2612" w14:font="MS Gothic"/>
                <w14:uncheckedState w14:val="2610" w14:font="MS Gothic"/>
              </w14:checkbox>
            </w:sdtPr>
            <w:sdtContent>
              <w:p w14:paraId="78639D9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018272357"/>
              <w14:checkbox>
                <w14:checked w14:val="0"/>
                <w14:checkedState w14:val="2612" w14:font="MS Gothic"/>
                <w14:uncheckedState w14:val="2610" w14:font="MS Gothic"/>
              </w14:checkbox>
            </w:sdtPr>
            <w:sdtContent>
              <w:p w14:paraId="20A1817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78361FB"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6FD4C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42E1E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17978816"/>
              <w14:checkbox>
                <w14:checked w14:val="1"/>
                <w14:checkedState w14:val="2612" w14:font="MS Gothic"/>
                <w14:uncheckedState w14:val="2610" w14:font="MS Gothic"/>
              </w14:checkbox>
            </w:sdtPr>
            <w:sdtContent>
              <w:p w14:paraId="7BE0842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66745090"/>
              <w14:checkbox>
                <w14:checked w14:val="0"/>
                <w14:checkedState w14:val="2612" w14:font="MS Gothic"/>
                <w14:uncheckedState w14:val="2610" w14:font="MS Gothic"/>
              </w14:checkbox>
            </w:sdtPr>
            <w:sdtContent>
              <w:p w14:paraId="6F3AAFF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64613576"/>
              <w14:checkbox>
                <w14:checked w14:val="0"/>
                <w14:checkedState w14:val="2612" w14:font="MS Gothic"/>
                <w14:uncheckedState w14:val="2610" w14:font="MS Gothic"/>
              </w14:checkbox>
            </w:sdtPr>
            <w:sdtContent>
              <w:p w14:paraId="397DBB3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9554F39"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52947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16F24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73071009"/>
              <w14:checkbox>
                <w14:checked w14:val="0"/>
                <w14:checkedState w14:val="2612" w14:font="MS Gothic"/>
                <w14:uncheckedState w14:val="2610" w14:font="MS Gothic"/>
              </w14:checkbox>
            </w:sdtPr>
            <w:sdtContent>
              <w:p w14:paraId="605A2FB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777214799"/>
              <w14:checkbox>
                <w14:checked w14:val="0"/>
                <w14:checkedState w14:val="2612" w14:font="MS Gothic"/>
                <w14:uncheckedState w14:val="2610" w14:font="MS Gothic"/>
              </w14:checkbox>
            </w:sdtPr>
            <w:sdtContent>
              <w:p w14:paraId="7EE46A3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046200750"/>
              <w14:checkbox>
                <w14:checked w14:val="1"/>
                <w14:checkedState w14:val="2612" w14:font="MS Gothic"/>
                <w14:uncheckedState w14:val="2610" w14:font="MS Gothic"/>
              </w14:checkbox>
            </w:sdtPr>
            <w:sdtContent>
              <w:p w14:paraId="1BCBED2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5892B05"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CD330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2C183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07947677"/>
              <w14:checkbox>
                <w14:checked w14:val="0"/>
                <w14:checkedState w14:val="2612" w14:font="MS Gothic"/>
                <w14:uncheckedState w14:val="2610" w14:font="MS Gothic"/>
              </w14:checkbox>
            </w:sdtPr>
            <w:sdtContent>
              <w:p w14:paraId="5DA9F36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97954874"/>
              <w14:checkbox>
                <w14:checked w14:val="0"/>
                <w14:checkedState w14:val="2612" w14:font="MS Gothic"/>
                <w14:uncheckedState w14:val="2610" w14:font="MS Gothic"/>
              </w14:checkbox>
            </w:sdtPr>
            <w:sdtContent>
              <w:p w14:paraId="5BEBDF8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33887313"/>
              <w14:checkbox>
                <w14:checked w14:val="1"/>
                <w14:checkedState w14:val="2612" w14:font="MS Gothic"/>
                <w14:uncheckedState w14:val="2610" w14:font="MS Gothic"/>
              </w14:checkbox>
            </w:sdtPr>
            <w:sdtContent>
              <w:p w14:paraId="02EB3CD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6AFEA22"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44136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A9CDF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5498961"/>
              <w14:checkbox>
                <w14:checked w14:val="0"/>
                <w14:checkedState w14:val="2612" w14:font="MS Gothic"/>
                <w14:uncheckedState w14:val="2610" w14:font="MS Gothic"/>
              </w14:checkbox>
            </w:sdtPr>
            <w:sdtContent>
              <w:p w14:paraId="7D4FF56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27907113"/>
              <w14:checkbox>
                <w14:checked w14:val="0"/>
                <w14:checkedState w14:val="2612" w14:font="MS Gothic"/>
                <w14:uncheckedState w14:val="2610" w14:font="MS Gothic"/>
              </w14:checkbox>
            </w:sdtPr>
            <w:sdtContent>
              <w:p w14:paraId="7F86DE8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43242132"/>
              <w14:checkbox>
                <w14:checked w14:val="1"/>
                <w14:checkedState w14:val="2612" w14:font="MS Gothic"/>
                <w14:uncheckedState w14:val="2610" w14:font="MS Gothic"/>
              </w14:checkbox>
            </w:sdtPr>
            <w:sdtContent>
              <w:p w14:paraId="741437D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6ED7F6D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B5F3E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05A4DF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689744163"/>
              <w14:checkbox>
                <w14:checked w14:val="1"/>
                <w14:checkedState w14:val="2612" w14:font="MS Gothic"/>
                <w14:uncheckedState w14:val="2610" w14:font="MS Gothic"/>
              </w14:checkbox>
            </w:sdtPr>
            <w:sdtContent>
              <w:p w14:paraId="736ECCC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160307203"/>
              <w14:checkbox>
                <w14:checked w14:val="0"/>
                <w14:checkedState w14:val="2612" w14:font="MS Gothic"/>
                <w14:uncheckedState w14:val="2610" w14:font="MS Gothic"/>
              </w14:checkbox>
            </w:sdtPr>
            <w:sdtContent>
              <w:p w14:paraId="7CB307BE"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70004211"/>
              <w14:checkbox>
                <w14:checked w14:val="0"/>
                <w14:checkedState w14:val="2612" w14:font="MS Gothic"/>
                <w14:uncheckedState w14:val="2610" w14:font="MS Gothic"/>
              </w14:checkbox>
            </w:sdtPr>
            <w:sdtContent>
              <w:p w14:paraId="7B3D043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EA796CB"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24905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C2EA9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20004605"/>
              <w14:checkbox>
                <w14:checked w14:val="0"/>
                <w14:checkedState w14:val="2612" w14:font="MS Gothic"/>
                <w14:uncheckedState w14:val="2610" w14:font="MS Gothic"/>
              </w14:checkbox>
            </w:sdtPr>
            <w:sdtContent>
              <w:p w14:paraId="4FADB21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02748247"/>
              <w14:checkbox>
                <w14:checked w14:val="0"/>
                <w14:checkedState w14:val="2612" w14:font="MS Gothic"/>
                <w14:uncheckedState w14:val="2610" w14:font="MS Gothic"/>
              </w14:checkbox>
            </w:sdtPr>
            <w:sdtContent>
              <w:p w14:paraId="5595E80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6125454"/>
              <w14:checkbox>
                <w14:checked w14:val="1"/>
                <w14:checkedState w14:val="2612" w14:font="MS Gothic"/>
                <w14:uncheckedState w14:val="2610" w14:font="MS Gothic"/>
              </w14:checkbox>
            </w:sdtPr>
            <w:sdtContent>
              <w:p w14:paraId="72F3664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DF630D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50E44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516AD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6221617"/>
              <w14:checkbox>
                <w14:checked w14:val="1"/>
                <w14:checkedState w14:val="2612" w14:font="MS Gothic"/>
                <w14:uncheckedState w14:val="2610" w14:font="MS Gothic"/>
              </w14:checkbox>
            </w:sdtPr>
            <w:sdtContent>
              <w:p w14:paraId="4E7D13E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715357891"/>
              <w14:checkbox>
                <w14:checked w14:val="0"/>
                <w14:checkedState w14:val="2612" w14:font="MS Gothic"/>
                <w14:uncheckedState w14:val="2610" w14:font="MS Gothic"/>
              </w14:checkbox>
            </w:sdtPr>
            <w:sdtContent>
              <w:p w14:paraId="2F721FB3"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61819308"/>
              <w14:checkbox>
                <w14:checked w14:val="0"/>
                <w14:checkedState w14:val="2612" w14:font="MS Gothic"/>
                <w14:uncheckedState w14:val="2610" w14:font="MS Gothic"/>
              </w14:checkbox>
            </w:sdtPr>
            <w:sdtContent>
              <w:p w14:paraId="4836EB8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C8B0672"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BBCA8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552F4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07015635"/>
              <w14:checkbox>
                <w14:checked w14:val="1"/>
                <w14:checkedState w14:val="2612" w14:font="MS Gothic"/>
                <w14:uncheckedState w14:val="2610" w14:font="MS Gothic"/>
              </w14:checkbox>
            </w:sdtPr>
            <w:sdtContent>
              <w:p w14:paraId="6A02896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82701375"/>
              <w14:checkbox>
                <w14:checked w14:val="0"/>
                <w14:checkedState w14:val="2612" w14:font="MS Gothic"/>
                <w14:uncheckedState w14:val="2610" w14:font="MS Gothic"/>
              </w14:checkbox>
            </w:sdtPr>
            <w:sdtContent>
              <w:p w14:paraId="7E5E4ED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075428902"/>
              <w14:checkbox>
                <w14:checked w14:val="0"/>
                <w14:checkedState w14:val="2612" w14:font="MS Gothic"/>
                <w14:uncheckedState w14:val="2610" w14:font="MS Gothic"/>
              </w14:checkbox>
            </w:sdtPr>
            <w:sdtContent>
              <w:p w14:paraId="03039C2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B8B61C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8321A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0DAFC7A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If NO</w:t>
            </w:r>
            <w:r w:rsidRPr="003B6E96">
              <w:rPr>
                <w:rFonts w:ascii="Arial" w:hAnsi="Arial" w:cs="Arial"/>
                <w:b/>
                <w:bCs/>
                <w:sz w:val="22"/>
                <w:szCs w:val="22"/>
              </w:rPr>
              <w:t xml:space="preserve"> </w:t>
            </w:r>
            <w:r w:rsidRPr="003B6E96">
              <w:rPr>
                <w:rFonts w:ascii="Arial" w:hAnsi="Arial" w:cs="Arial"/>
                <w:sz w:val="22"/>
                <w:szCs w:val="22"/>
              </w:rPr>
              <w:t xml:space="preserve">to any of above questions, please give an explanation </w:t>
            </w:r>
          </w:p>
        </w:tc>
      </w:tr>
      <w:tr w:rsidR="003B6E96" w:rsidRPr="003B6E96" w14:paraId="48FD57C5"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1D320E45" w14:textId="77777777" w:rsidR="003B6E96" w:rsidRPr="003B6E96" w:rsidRDefault="003B6E96" w:rsidP="003B6E96">
            <w:pPr>
              <w:spacing w:line="240" w:lineRule="auto"/>
              <w:jc w:val="cente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245A28C9" w14:textId="77777777" w:rsidR="003B6E96" w:rsidRPr="003B6E96" w:rsidRDefault="003B6E96" w:rsidP="003B6E96">
            <w:pPr>
              <w:spacing w:line="240" w:lineRule="auto"/>
              <w:jc w:val="left"/>
              <w:rPr>
                <w:rFonts w:ascii="Arial" w:hAnsi="Arial" w:cs="Arial"/>
                <w:sz w:val="22"/>
                <w:szCs w:val="22"/>
              </w:rPr>
            </w:pPr>
          </w:p>
          <w:p w14:paraId="31DB77F1" w14:textId="77777777" w:rsidR="003B6E96" w:rsidRPr="003B6E96" w:rsidRDefault="003B6E96" w:rsidP="003B6E96">
            <w:pPr>
              <w:spacing w:line="240" w:lineRule="auto"/>
              <w:jc w:val="left"/>
              <w:rPr>
                <w:rFonts w:ascii="Arial" w:hAnsi="Arial" w:cs="Arial"/>
                <w:sz w:val="22"/>
              </w:rPr>
            </w:pPr>
          </w:p>
          <w:p w14:paraId="4B9538FC" w14:textId="77777777" w:rsidR="003B6E96" w:rsidRPr="003B6E96" w:rsidRDefault="003B6E96" w:rsidP="003B6E96">
            <w:pPr>
              <w:spacing w:line="240" w:lineRule="auto"/>
              <w:jc w:val="left"/>
              <w:rPr>
                <w:rFonts w:ascii="Arial" w:hAnsi="Arial" w:cs="Arial"/>
                <w:sz w:val="22"/>
              </w:rPr>
            </w:pPr>
          </w:p>
          <w:p w14:paraId="36B7EC9F" w14:textId="77777777" w:rsidR="003B6E96" w:rsidRPr="003B6E96" w:rsidRDefault="003B6E96" w:rsidP="003B6E96">
            <w:pPr>
              <w:autoSpaceDE w:val="0"/>
              <w:autoSpaceDN w:val="0"/>
              <w:adjustRightInd w:val="0"/>
              <w:spacing w:line="240" w:lineRule="auto"/>
              <w:jc w:val="left"/>
              <w:rPr>
                <w:rFonts w:ascii="Arial" w:hAnsi="Arial" w:cs="Arial"/>
                <w:sz w:val="20"/>
              </w:rPr>
            </w:pPr>
            <w:r w:rsidRPr="003B6E96">
              <w:rPr>
                <w:rFonts w:ascii="Arial" w:hAnsi="Arial" w:cs="Arial"/>
                <w:i/>
                <w:color w:val="808080"/>
                <w:sz w:val="18"/>
                <w:szCs w:val="18"/>
              </w:rPr>
              <w:lastRenderedPageBreak/>
              <w:t>(this box should expand as you type)</w:t>
            </w:r>
          </w:p>
        </w:tc>
      </w:tr>
    </w:tbl>
    <w:p w14:paraId="3A1CE966"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Style w:val="TableGrid"/>
        <w:tblW w:w="10450" w:type="dxa"/>
        <w:jc w:val="center"/>
        <w:tblLook w:val="04A0" w:firstRow="1" w:lastRow="0" w:firstColumn="1" w:lastColumn="0" w:noHBand="0" w:noVBand="1"/>
      </w:tblPr>
      <w:tblGrid>
        <w:gridCol w:w="562"/>
        <w:gridCol w:w="7059"/>
        <w:gridCol w:w="990"/>
        <w:gridCol w:w="849"/>
        <w:gridCol w:w="990"/>
      </w:tblGrid>
      <w:tr w:rsidR="003B6E96" w:rsidRPr="003B6E96" w14:paraId="6F82D248" w14:textId="77777777" w:rsidTr="00445634">
        <w:trPr>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0232B6D0" w14:textId="77777777" w:rsidR="003B6E96" w:rsidRPr="003B6E96" w:rsidRDefault="003B6E96" w:rsidP="003B6E96">
            <w:pPr>
              <w:autoSpaceDE w:val="0"/>
              <w:autoSpaceDN w:val="0"/>
              <w:adjustRightInd w:val="0"/>
              <w:spacing w:line="240" w:lineRule="auto"/>
              <w:rPr>
                <w:rFonts w:ascii="Arial" w:hAnsi="Arial" w:cs="Arial"/>
                <w:bCs/>
                <w:sz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9C0B59" w14:textId="77777777" w:rsidR="003B6E96" w:rsidRPr="003B6E96" w:rsidRDefault="003B6E96" w:rsidP="003B6E96">
            <w:pPr>
              <w:autoSpaceDE w:val="0"/>
              <w:autoSpaceDN w:val="0"/>
              <w:adjustRightInd w:val="0"/>
              <w:spacing w:line="240" w:lineRule="auto"/>
              <w:jc w:val="left"/>
              <w:rPr>
                <w:rFonts w:ascii="Arial" w:hAnsi="Arial" w:cs="Arial"/>
                <w:b/>
                <w:sz w:val="22"/>
                <w:szCs w:val="22"/>
              </w:rPr>
            </w:pPr>
            <w:r w:rsidRPr="003B6E96">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736C419A" w14:textId="77777777" w:rsidR="003B6E96" w:rsidRPr="003B6E96" w:rsidRDefault="003B6E96" w:rsidP="003B6E96">
            <w:pPr>
              <w:autoSpaceDE w:val="0"/>
              <w:autoSpaceDN w:val="0"/>
              <w:adjustRightInd w:val="0"/>
              <w:spacing w:line="240" w:lineRule="auto"/>
              <w:jc w:val="center"/>
              <w:rPr>
                <w:rFonts w:ascii="Arial" w:hAnsi="Arial" w:cs="Arial"/>
                <w:b/>
                <w:bCs/>
                <w:sz w:val="16"/>
              </w:rPr>
            </w:pPr>
          </w:p>
          <w:p w14:paraId="1B1DB3D9"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5D894BE5"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773175A4" w14:textId="77777777" w:rsidR="003B6E96" w:rsidRPr="003B6E96" w:rsidRDefault="003B6E96" w:rsidP="003B6E96">
            <w:pPr>
              <w:autoSpaceDE w:val="0"/>
              <w:autoSpaceDN w:val="0"/>
              <w:adjustRightInd w:val="0"/>
              <w:spacing w:line="240" w:lineRule="auto"/>
              <w:jc w:val="center"/>
              <w:rPr>
                <w:rFonts w:ascii="Arial" w:hAnsi="Arial" w:cs="Arial"/>
                <w:b/>
                <w:bCs/>
                <w:sz w:val="16"/>
              </w:rPr>
            </w:pPr>
          </w:p>
          <w:p w14:paraId="3F7B1288"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N/A</w:t>
            </w:r>
          </w:p>
        </w:tc>
      </w:tr>
      <w:tr w:rsidR="003B6E96" w:rsidRPr="003B6E96" w14:paraId="25B3F639"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C9FD0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FDE75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1043762"/>
              <w14:checkbox>
                <w14:checked w14:val="0"/>
                <w14:checkedState w14:val="2612" w14:font="MS Gothic"/>
                <w14:uncheckedState w14:val="2610" w14:font="MS Gothic"/>
              </w14:checkbox>
            </w:sdtPr>
            <w:sdtContent>
              <w:p w14:paraId="729FD11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56140063"/>
              <w14:checkbox>
                <w14:checked w14:val="1"/>
                <w14:checkedState w14:val="2612" w14:font="MS Gothic"/>
                <w14:uncheckedState w14:val="2610" w14:font="MS Gothic"/>
              </w14:checkbox>
            </w:sdtPr>
            <w:sdtContent>
              <w:p w14:paraId="7826125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34219724"/>
              <w14:checkbox>
                <w14:checked w14:val="0"/>
                <w14:checkedState w14:val="2612" w14:font="MS Gothic"/>
                <w14:uncheckedState w14:val="2610" w14:font="MS Gothic"/>
              </w14:checkbox>
            </w:sdtPr>
            <w:sdtContent>
              <w:p w14:paraId="679A4E1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67DDBC0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F99EF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53E3F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438982454"/>
              <w14:checkbox>
                <w14:checked w14:val="0"/>
                <w14:checkedState w14:val="2612" w14:font="MS Gothic"/>
                <w14:uncheckedState w14:val="2610" w14:font="MS Gothic"/>
              </w14:checkbox>
            </w:sdtPr>
            <w:sdtContent>
              <w:p w14:paraId="1F5D2EB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089267095"/>
              <w14:checkbox>
                <w14:checked w14:val="1"/>
                <w14:checkedState w14:val="2612" w14:font="MS Gothic"/>
                <w14:uncheckedState w14:val="2610" w14:font="MS Gothic"/>
              </w14:checkbox>
            </w:sdtPr>
            <w:sdtContent>
              <w:p w14:paraId="54D6980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25468845"/>
              <w14:checkbox>
                <w14:checked w14:val="0"/>
                <w14:checkedState w14:val="2612" w14:font="MS Gothic"/>
                <w14:uncheckedState w14:val="2610" w14:font="MS Gothic"/>
              </w14:checkbox>
            </w:sdtPr>
            <w:sdtContent>
              <w:p w14:paraId="4792DAB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E16F3E2"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843E8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607C6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25606969"/>
              <w14:checkbox>
                <w14:checked w14:val="0"/>
                <w14:checkedState w14:val="2612" w14:font="MS Gothic"/>
                <w14:uncheckedState w14:val="2610" w14:font="MS Gothic"/>
              </w14:checkbox>
            </w:sdtPr>
            <w:sdtContent>
              <w:p w14:paraId="0C91DC8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65337314"/>
              <w14:checkbox>
                <w14:checked w14:val="1"/>
                <w14:checkedState w14:val="2612" w14:font="MS Gothic"/>
                <w14:uncheckedState w14:val="2610" w14:font="MS Gothic"/>
              </w14:checkbox>
            </w:sdtPr>
            <w:sdtContent>
              <w:p w14:paraId="52C50D3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3575194"/>
              <w14:checkbox>
                <w14:checked w14:val="0"/>
                <w14:checkedState w14:val="2612" w14:font="MS Gothic"/>
                <w14:uncheckedState w14:val="2610" w14:font="MS Gothic"/>
              </w14:checkbox>
            </w:sdtPr>
            <w:sdtContent>
              <w:p w14:paraId="6C98D457"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6311EEE"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96FCB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68F91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73932248"/>
              <w14:checkbox>
                <w14:checked w14:val="0"/>
                <w14:checkedState w14:val="2612" w14:font="MS Gothic"/>
                <w14:uncheckedState w14:val="2610" w14:font="MS Gothic"/>
              </w14:checkbox>
            </w:sdtPr>
            <w:sdtContent>
              <w:p w14:paraId="1E293C6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67361740"/>
              <w14:checkbox>
                <w14:checked w14:val="1"/>
                <w14:checkedState w14:val="2612" w14:font="MS Gothic"/>
                <w14:uncheckedState w14:val="2610" w14:font="MS Gothic"/>
              </w14:checkbox>
            </w:sdtPr>
            <w:sdtContent>
              <w:p w14:paraId="2EFE183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14328365"/>
              <w14:checkbox>
                <w14:checked w14:val="0"/>
                <w14:checkedState w14:val="2612" w14:font="MS Gothic"/>
                <w14:uncheckedState w14:val="2610" w14:font="MS Gothic"/>
              </w14:checkbox>
            </w:sdtPr>
            <w:sdtContent>
              <w:p w14:paraId="64F42B6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B02840E"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7C392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29A9327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If YES</w:t>
            </w:r>
            <w:r w:rsidRPr="003B6E96">
              <w:rPr>
                <w:rFonts w:ascii="Arial" w:hAnsi="Arial" w:cs="Arial"/>
                <w:b/>
                <w:bCs/>
                <w:sz w:val="22"/>
                <w:szCs w:val="22"/>
              </w:rPr>
              <w:t xml:space="preserve"> </w:t>
            </w:r>
            <w:r w:rsidRPr="003B6E96">
              <w:rPr>
                <w:rFonts w:ascii="Arial" w:hAnsi="Arial" w:cs="Arial"/>
                <w:sz w:val="22"/>
                <w:szCs w:val="22"/>
              </w:rPr>
              <w:t xml:space="preserve">to any question, please provide full details </w:t>
            </w:r>
          </w:p>
        </w:tc>
      </w:tr>
      <w:tr w:rsidR="003B6E96" w:rsidRPr="003B6E96" w14:paraId="313F8F4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0A90F218" w14:textId="77777777" w:rsidR="003B6E96" w:rsidRPr="003B6E96" w:rsidRDefault="003B6E96" w:rsidP="003B6E96">
            <w:pPr>
              <w:spacing w:line="240" w:lineRule="auto"/>
              <w:jc w:val="cente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75A4307F" w14:textId="77777777" w:rsidR="003B6E96" w:rsidRPr="003B6E96" w:rsidRDefault="003B6E96" w:rsidP="003B6E96">
            <w:pPr>
              <w:spacing w:line="240" w:lineRule="auto"/>
              <w:jc w:val="left"/>
              <w:rPr>
                <w:rFonts w:ascii="Arial" w:hAnsi="Arial" w:cs="Arial"/>
                <w:sz w:val="22"/>
                <w:szCs w:val="22"/>
              </w:rPr>
            </w:pPr>
          </w:p>
          <w:p w14:paraId="36E577AA" w14:textId="77777777" w:rsidR="003B6E96" w:rsidRPr="003B6E96" w:rsidRDefault="003B6E96" w:rsidP="003B6E96">
            <w:pPr>
              <w:spacing w:line="240" w:lineRule="auto"/>
              <w:jc w:val="left"/>
              <w:rPr>
                <w:rFonts w:ascii="Arial" w:hAnsi="Arial" w:cs="Arial"/>
                <w:sz w:val="22"/>
              </w:rPr>
            </w:pPr>
          </w:p>
          <w:p w14:paraId="1C2C9498" w14:textId="77777777" w:rsidR="003B6E96" w:rsidRPr="003B6E96" w:rsidRDefault="003B6E96" w:rsidP="003B6E96">
            <w:pPr>
              <w:spacing w:line="240" w:lineRule="auto"/>
              <w:jc w:val="left"/>
              <w:rPr>
                <w:rFonts w:ascii="Arial" w:hAnsi="Arial" w:cs="Arial"/>
                <w:sz w:val="22"/>
              </w:rPr>
            </w:pPr>
          </w:p>
          <w:p w14:paraId="754D4AE8" w14:textId="77777777" w:rsidR="003B6E96" w:rsidRPr="003B6E96" w:rsidRDefault="003B6E96" w:rsidP="003B6E96">
            <w:pPr>
              <w:autoSpaceDE w:val="0"/>
              <w:autoSpaceDN w:val="0"/>
              <w:adjustRightInd w:val="0"/>
              <w:spacing w:line="240" w:lineRule="auto"/>
              <w:jc w:val="left"/>
              <w:rPr>
                <w:rFonts w:ascii="Arial" w:hAnsi="Arial" w:cs="Arial"/>
                <w:sz w:val="20"/>
              </w:rPr>
            </w:pPr>
            <w:r w:rsidRPr="003B6E96">
              <w:rPr>
                <w:rFonts w:ascii="Arial" w:hAnsi="Arial" w:cs="Arial"/>
                <w:i/>
                <w:color w:val="808080"/>
                <w:sz w:val="18"/>
                <w:szCs w:val="18"/>
              </w:rPr>
              <w:t>(this box should expand as you type)</w:t>
            </w:r>
          </w:p>
        </w:tc>
      </w:tr>
    </w:tbl>
    <w:p w14:paraId="6E679CE2"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p w14:paraId="17FA7600"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H: Anticipated Risks</w:t>
      </w:r>
    </w:p>
    <w:p w14:paraId="7E8DA70D"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
        <w:gridCol w:w="4958"/>
        <w:gridCol w:w="3372"/>
        <w:gridCol w:w="848"/>
        <w:gridCol w:w="678"/>
      </w:tblGrid>
      <w:tr w:rsidR="003B6E96" w:rsidRPr="003B6E96" w14:paraId="51D12069"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tcPr>
          <w:p w14:paraId="1B4EA1C0" w14:textId="77777777" w:rsidR="003B6E96" w:rsidRPr="003B6E96" w:rsidRDefault="003B6E96" w:rsidP="003B6E96">
            <w:pPr>
              <w:keepNext/>
              <w:tabs>
                <w:tab w:val="left" w:pos="5103"/>
              </w:tabs>
              <w:spacing w:after="0" w:line="240" w:lineRule="auto"/>
              <w:jc w:val="left"/>
              <w:outlineLvl w:val="0"/>
              <w:rPr>
                <w:rFonts w:ascii="Arial" w:eastAsia="Times New Roman" w:hAnsi="Arial" w:cs="Arial"/>
                <w:kern w:val="0"/>
                <w:sz w:val="22"/>
                <w:lang w:val="en-GB"/>
                <w14:ligatures w14:val="none"/>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cPr>
          <w:p w14:paraId="329FF853" w14:textId="77777777" w:rsidR="003B6E96" w:rsidRPr="003B6E96" w:rsidRDefault="003B6E96" w:rsidP="003B6E96">
            <w:pPr>
              <w:keepNext/>
              <w:tabs>
                <w:tab w:val="left" w:pos="5103"/>
              </w:tabs>
              <w:spacing w:after="0" w:line="240" w:lineRule="auto"/>
              <w:jc w:val="left"/>
              <w:outlineLvl w:val="0"/>
              <w:rPr>
                <w:rFonts w:ascii="Arial" w:eastAsia="Times New Roman" w:hAnsi="Arial" w:cs="Arial"/>
                <w:b/>
                <w:bCs/>
                <w:kern w:val="0"/>
                <w:sz w:val="22"/>
                <w:lang w:val="en-GB"/>
                <w14:ligatures w14:val="none"/>
              </w:rPr>
            </w:pPr>
            <w:r w:rsidRPr="003B6E96">
              <w:rPr>
                <w:rFonts w:ascii="Arial" w:eastAsia="Times New Roman" w:hAnsi="Arial" w:cs="Arial"/>
                <w:kern w:val="0"/>
                <w:sz w:val="22"/>
                <w:lang w:val="en-GB"/>
                <w14:ligatures w14:val="none"/>
              </w:rPr>
              <w:br w:type="page"/>
            </w:r>
            <w:r w:rsidRPr="003B6E96">
              <w:rPr>
                <w:rFonts w:ascii="Arial" w:eastAsia="Times New Roman" w:hAnsi="Arial" w:cs="Arial"/>
                <w:b/>
                <w:bCs/>
                <w:kern w:val="0"/>
                <w:sz w:val="22"/>
                <w:lang w:val="en-GB"/>
                <w14:ligatures w14:val="none"/>
              </w:rPr>
              <w:t>Outline any anticipated risks</w:t>
            </w:r>
            <w:r w:rsidRPr="003B6E96">
              <w:rPr>
                <w:rFonts w:ascii="Arial" w:eastAsia="SimSun" w:hAnsi="Arial" w:cs="Arial"/>
                <w:b/>
                <w:bCs/>
                <w:kern w:val="0"/>
                <w:sz w:val="22"/>
                <w:lang w:val="en-GB" w:eastAsia="zh-CN"/>
                <w14:ligatures w14:val="none"/>
              </w:rPr>
              <w:t xml:space="preserve"> </w:t>
            </w:r>
            <w:r w:rsidRPr="003B6E96">
              <w:rPr>
                <w:rFonts w:ascii="Arial" w:eastAsia="Times New Roman" w:hAnsi="Arial" w:cs="Arial"/>
                <w:b/>
                <w:bCs/>
                <w:kern w:val="0"/>
                <w:sz w:val="22"/>
                <w:lang w:val="en-GB"/>
                <w14:ligatures w14:val="none"/>
              </w:rPr>
              <w:t xml:space="preserve">that may adversely affect any of the participants, the researchers and/or the University, and the steps that will be taken to address them. </w:t>
            </w:r>
          </w:p>
          <w:p w14:paraId="3E065D1F"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p w14:paraId="152F475B"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kern w:val="0"/>
                <w:sz w:val="22"/>
                <w:szCs w:val="20"/>
                <w:lang w:val="en-GB"/>
                <w14:ligatures w14:val="none"/>
              </w:rPr>
              <w:t>If you have completed a full risk assessment (for example as required by a laboratory, or external research collaborator) you may append that to this form.</w:t>
            </w:r>
            <w:r w:rsidRPr="003B6E96">
              <w:rPr>
                <w:rFonts w:ascii="Arial" w:eastAsia="Times New Roman" w:hAnsi="Arial" w:cs="Arial"/>
                <w:kern w:val="0"/>
                <w:sz w:val="20"/>
                <w:szCs w:val="20"/>
                <w:lang w:val="en-GB"/>
                <w14:ligatures w14:val="none"/>
              </w:rPr>
              <w:t xml:space="preserve">  </w:t>
            </w:r>
          </w:p>
        </w:tc>
      </w:tr>
      <w:tr w:rsidR="003B6E96" w:rsidRPr="003B6E96" w14:paraId="06B8B13E" w14:textId="77777777" w:rsidTr="00445634">
        <w:trPr>
          <w:jc w:val="center"/>
        </w:trPr>
        <w:tc>
          <w:tcPr>
            <w:tcW w:w="596" w:type="dxa"/>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5ED53861" w14:textId="77777777" w:rsidR="003B6E96" w:rsidRPr="003B6E96" w:rsidRDefault="003B6E96" w:rsidP="003B6E96">
            <w:pPr>
              <w:keepNext/>
              <w:tabs>
                <w:tab w:val="left" w:pos="5103"/>
              </w:tabs>
              <w:spacing w:after="0" w:line="240" w:lineRule="auto"/>
              <w:jc w:val="center"/>
              <w:outlineLvl w:val="0"/>
              <w:rPr>
                <w:rFonts w:ascii="Arial" w:eastAsia="Times New Roman" w:hAnsi="Arial" w:cs="Arial"/>
                <w:kern w:val="0"/>
                <w:sz w:val="20"/>
                <w:szCs w:val="16"/>
                <w:lang w:val="en-GB"/>
                <w14:ligatures w14:val="none"/>
              </w:rPr>
            </w:pPr>
            <w:r w:rsidRPr="003B6E96">
              <w:rPr>
                <w:rFonts w:ascii="Arial" w:eastAsia="Times New Roman" w:hAnsi="Arial" w:cs="Arial"/>
                <w:kern w:val="0"/>
                <w:sz w:val="20"/>
                <w:szCs w:val="16"/>
                <w:lang w:val="en-GB"/>
                <w14:ligatures w14:val="none"/>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vAlign w:val="center"/>
            <w:hideMark/>
          </w:tcPr>
          <w:p w14:paraId="34E0D215" w14:textId="77777777" w:rsidR="003B6E96" w:rsidRPr="003B6E96" w:rsidRDefault="003B6E96" w:rsidP="003B6E96">
            <w:pPr>
              <w:keepNext/>
              <w:tabs>
                <w:tab w:val="left" w:pos="5103"/>
              </w:tabs>
              <w:spacing w:after="0" w:line="240" w:lineRule="auto"/>
              <w:jc w:val="left"/>
              <w:outlineLvl w:val="0"/>
              <w:rPr>
                <w:rFonts w:ascii="Arial" w:eastAsia="Times New Roman" w:hAnsi="Arial" w:cs="Arial"/>
                <w:b/>
                <w:bCs/>
                <w:kern w:val="0"/>
                <w:sz w:val="20"/>
                <w:szCs w:val="16"/>
                <w:lang w:val="en-GB"/>
                <w14:ligatures w14:val="none"/>
              </w:rPr>
            </w:pPr>
            <w:r w:rsidRPr="003B6E96">
              <w:rPr>
                <w:rFonts w:ascii="Arial" w:eastAsia="Times New Roman" w:hAnsi="Arial" w:cs="Arial"/>
                <w:b/>
                <w:bCs/>
                <w:kern w:val="0"/>
                <w:sz w:val="20"/>
                <w:szCs w:val="16"/>
                <w:lang w:val="en-GB"/>
                <w14:ligatures w14:val="none"/>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2FE8383C" w14:textId="77777777" w:rsidR="003B6E96" w:rsidRPr="003B6E96" w:rsidRDefault="003B6E96" w:rsidP="003B6E96">
            <w:pPr>
              <w:keepNext/>
              <w:tabs>
                <w:tab w:val="left" w:pos="5103"/>
              </w:tabs>
              <w:spacing w:after="0" w:line="240" w:lineRule="auto"/>
              <w:jc w:val="left"/>
              <w:outlineLvl w:val="0"/>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7AC23002" w14:textId="77777777" w:rsidR="003B6E96" w:rsidRPr="003B6E96" w:rsidRDefault="00000000" w:rsidP="003B6E96">
            <w:pPr>
              <w:keepNext/>
              <w:tabs>
                <w:tab w:val="left" w:pos="5103"/>
              </w:tabs>
              <w:spacing w:after="0" w:line="240" w:lineRule="auto"/>
              <w:jc w:val="center"/>
              <w:outlineLvl w:val="0"/>
              <w:rPr>
                <w:rFonts w:ascii="Arial" w:eastAsia="Times New Roman" w:hAnsi="Arial" w:cs="Arial"/>
                <w:b/>
                <w:bCs/>
                <w:kern w:val="0"/>
                <w:sz w:val="20"/>
                <w:szCs w:val="16"/>
                <w:lang w:val="en-GB"/>
                <w14:ligatures w14:val="none"/>
              </w:rPr>
            </w:pPr>
            <w:sdt>
              <w:sdtPr>
                <w:rPr>
                  <w:rFonts w:ascii="Arial" w:eastAsia="Times New Roman" w:hAnsi="Arial" w:cs="Arial"/>
                  <w:kern w:val="0"/>
                  <w:sz w:val="22"/>
                  <w:lang w:val="en-GB"/>
                  <w14:ligatures w14:val="none"/>
                </w:rPr>
                <w:id w:val="-2006964611"/>
                <w14:checkbox>
                  <w14:checked w14:val="1"/>
                  <w14:checkedState w14:val="2612" w14:font="MS Gothic"/>
                  <w14:uncheckedState w14:val="2610" w14:font="MS Gothic"/>
                </w14:checkbox>
              </w:sdtPr>
              <w:sdtContent>
                <w:r w:rsidR="003B6E96" w:rsidRPr="003B6E96">
                  <w:rPr>
                    <w:rFonts w:ascii="Segoe UI Symbol" w:eastAsia="Times New Roman" w:hAnsi="Segoe UI Symbol" w:cs="Segoe UI Symbol"/>
                    <w:kern w:val="0"/>
                    <w:sz w:val="22"/>
                    <w:lang w:val="en-GB"/>
                    <w14:ligatures w14:val="none"/>
                  </w:rPr>
                  <w:t>☒</w:t>
                </w:r>
              </w:sdtContent>
            </w:sdt>
          </w:p>
        </w:tc>
      </w:tr>
      <w:tr w:rsidR="003B6E96" w:rsidRPr="003B6E96" w14:paraId="5DC28B16" w14:textId="77777777" w:rsidTr="00445634">
        <w:trPr>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745C61" w14:textId="77777777" w:rsidR="003B6E96" w:rsidRPr="003B6E96" w:rsidRDefault="003B6E96" w:rsidP="003B6E96">
            <w:pPr>
              <w:spacing w:after="0" w:line="240" w:lineRule="auto"/>
              <w:jc w:val="left"/>
              <w:rPr>
                <w:rFonts w:ascii="Arial" w:eastAsia="Times New Roman" w:hAnsi="Arial" w:cs="Arial"/>
                <w:kern w:val="0"/>
                <w:sz w:val="20"/>
                <w:szCs w:val="16"/>
                <w:lang w:val="en-GB"/>
                <w14:ligatures w14:val="none"/>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6908F2AB" w14:textId="77777777" w:rsidR="003B6E96" w:rsidRPr="003B6E96" w:rsidRDefault="003B6E96" w:rsidP="003B6E96">
            <w:pPr>
              <w:spacing w:after="0" w:line="240" w:lineRule="auto"/>
              <w:jc w:val="left"/>
              <w:rPr>
                <w:rFonts w:ascii="Arial" w:eastAsia="Times New Roman" w:hAnsi="Arial" w:cs="Arial"/>
                <w:b/>
                <w:bCs/>
                <w:kern w:val="0"/>
                <w:sz w:val="20"/>
                <w:szCs w:val="16"/>
                <w:lang w:val="en-GB"/>
                <w14:ligatures w14:val="none"/>
              </w:rPr>
            </w:pPr>
          </w:p>
        </w:tc>
        <w:tc>
          <w:tcPr>
            <w:tcW w:w="850" w:type="dxa"/>
            <w:tcBorders>
              <w:top w:val="single" w:sz="4" w:space="0" w:color="auto"/>
              <w:left w:val="single" w:sz="4" w:space="0" w:color="auto"/>
              <w:bottom w:val="single" w:sz="4" w:space="0" w:color="auto"/>
              <w:right w:val="single" w:sz="4" w:space="0" w:color="auto"/>
            </w:tcBorders>
            <w:shd w:val="clear" w:color="auto" w:fill="F2F2F2"/>
            <w:hideMark/>
          </w:tcPr>
          <w:p w14:paraId="175266A9" w14:textId="77777777" w:rsidR="003B6E96" w:rsidRPr="003B6E96" w:rsidRDefault="003B6E96" w:rsidP="003B6E96">
            <w:pPr>
              <w:keepNext/>
              <w:tabs>
                <w:tab w:val="left" w:pos="5103"/>
              </w:tabs>
              <w:spacing w:after="0" w:line="240" w:lineRule="auto"/>
              <w:jc w:val="left"/>
              <w:outlineLvl w:val="0"/>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hideMark/>
          </w:tcPr>
          <w:p w14:paraId="4F392162" w14:textId="77777777" w:rsidR="003B6E96" w:rsidRPr="003B6E96" w:rsidRDefault="00000000" w:rsidP="003B6E96">
            <w:pPr>
              <w:keepNext/>
              <w:tabs>
                <w:tab w:val="left" w:pos="5103"/>
              </w:tabs>
              <w:spacing w:after="0" w:line="240" w:lineRule="auto"/>
              <w:jc w:val="center"/>
              <w:outlineLvl w:val="0"/>
              <w:rPr>
                <w:rFonts w:ascii="Arial" w:eastAsia="Times New Roman" w:hAnsi="Arial" w:cs="Arial"/>
                <w:kern w:val="0"/>
                <w:sz w:val="22"/>
                <w:lang w:val="en-GB"/>
                <w14:ligatures w14:val="none"/>
              </w:rPr>
            </w:pPr>
            <w:sdt>
              <w:sdtPr>
                <w:rPr>
                  <w:rFonts w:ascii="Arial" w:eastAsia="Times New Roman" w:hAnsi="Arial" w:cs="Arial"/>
                  <w:kern w:val="0"/>
                  <w:sz w:val="22"/>
                  <w:lang w:val="en-GB"/>
                  <w14:ligatures w14:val="none"/>
                </w:rPr>
                <w:id w:val="-389729326"/>
                <w14:checkbox>
                  <w14:checked w14:val="0"/>
                  <w14:checkedState w14:val="2612" w14:font="MS Gothic"/>
                  <w14:uncheckedState w14:val="2610" w14:font="MS Gothic"/>
                </w14:checkbox>
              </w:sdtPr>
              <w:sdtContent>
                <w:r w:rsidR="003B6E96" w:rsidRPr="003B6E96">
                  <w:rPr>
                    <w:rFonts w:ascii="Segoe UI Symbol" w:eastAsia="Times New Roman" w:hAnsi="Segoe UI Symbol" w:cs="Segoe UI Symbol"/>
                    <w:kern w:val="0"/>
                    <w:sz w:val="22"/>
                    <w:lang w:val="en-GB"/>
                    <w14:ligatures w14:val="none"/>
                  </w:rPr>
                  <w:t>☐</w:t>
                </w:r>
              </w:sdtContent>
            </w:sdt>
          </w:p>
        </w:tc>
      </w:tr>
      <w:tr w:rsidR="003B6E96" w:rsidRPr="003B6E96" w14:paraId="29CFB0D5"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5EA6B5"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492E2DD1"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Risks to participants</w:t>
            </w:r>
          </w:p>
          <w:p w14:paraId="0BA09062"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kern w:val="0"/>
                <w:sz w:val="22"/>
                <w:lang w:val="en-GB"/>
                <w14:ligatures w14:val="none"/>
              </w:rPr>
              <w:t>For example: sector-specific health &amp; safety, emotional distress, financial disclosure, physical harm, transfer of personal data, sensitive organisational information</w:t>
            </w:r>
          </w:p>
        </w:tc>
      </w:tr>
      <w:tr w:rsidR="003B6E96" w:rsidRPr="003B6E96" w14:paraId="2CD83DE4"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vAlign w:val="center"/>
          </w:tcPr>
          <w:p w14:paraId="1FBF9BD2"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991" w:type="dxa"/>
            <w:tcBorders>
              <w:top w:val="single" w:sz="4" w:space="0" w:color="auto"/>
              <w:left w:val="single" w:sz="4" w:space="0" w:color="auto"/>
              <w:bottom w:val="single" w:sz="4" w:space="0" w:color="auto"/>
              <w:right w:val="single" w:sz="4" w:space="0" w:color="auto"/>
            </w:tcBorders>
          </w:tcPr>
          <w:p w14:paraId="14C982DC"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Risk to participants:</w:t>
            </w:r>
          </w:p>
          <w:p w14:paraId="11ADF4E9"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p>
          <w:p w14:paraId="599950F4"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color w:val="808080"/>
                <w:kern w:val="0"/>
                <w:sz w:val="18"/>
                <w:szCs w:val="18"/>
                <w:lang w:val="en-GB"/>
                <w14:ligatures w14:val="none"/>
              </w:rPr>
            </w:pPr>
          </w:p>
          <w:p w14:paraId="69C39753"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color w:val="808080"/>
                <w:kern w:val="0"/>
                <w:sz w:val="18"/>
                <w:szCs w:val="18"/>
                <w:lang w:val="en-GB"/>
                <w14:ligatures w14:val="none"/>
              </w:rPr>
            </w:pPr>
          </w:p>
          <w:p w14:paraId="0F914091"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266C65A"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3B6E96">
              <w:rPr>
                <w:rFonts w:ascii="Arial" w:eastAsia="Times New Roman" w:hAnsi="Arial" w:cs="Arial"/>
                <w:i/>
                <w:kern w:val="0"/>
                <w:sz w:val="18"/>
                <w:szCs w:val="18"/>
                <w:lang w:val="en-GB"/>
                <w14:ligatures w14:val="none"/>
              </w:rPr>
              <w:t>How you will mitigate the risk to participants:</w:t>
            </w:r>
          </w:p>
          <w:p w14:paraId="4BD45611"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BF6AF2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1AB4BD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389E9BA"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655423B9"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ECB2BF1"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5361ADC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Cs/>
                <w:kern w:val="0"/>
                <w:sz w:val="22"/>
                <w:lang w:val="en-GB"/>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B6E96">
              <w:rPr>
                <w:rFonts w:ascii="Arial" w:eastAsia="Times New Roman" w:hAnsi="Arial" w:cs="Arial"/>
                <w:color w:val="161616"/>
                <w:kern w:val="0"/>
                <w:sz w:val="22"/>
                <w:lang w:val="en-GB" w:eastAsia="en-GB"/>
                <w14:ligatures w14:val="none"/>
              </w:rPr>
              <w:t>where applicable, consent procedures should make it clear that if something potentially or actually illegal is discovered in the course of a project, it may need to be disclosed to the proper authorities</w:t>
            </w:r>
          </w:p>
        </w:tc>
      </w:tr>
      <w:tr w:rsidR="003B6E96" w:rsidRPr="003B6E96" w14:paraId="7A8CBFA4"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vAlign w:val="center"/>
          </w:tcPr>
          <w:p w14:paraId="67EB6325"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p>
        </w:tc>
        <w:tc>
          <w:tcPr>
            <w:tcW w:w="9923" w:type="dxa"/>
            <w:gridSpan w:val="4"/>
            <w:tcBorders>
              <w:top w:val="single" w:sz="4" w:space="0" w:color="auto"/>
              <w:left w:val="single" w:sz="4" w:space="0" w:color="auto"/>
              <w:bottom w:val="single" w:sz="4" w:space="0" w:color="auto"/>
              <w:right w:val="single" w:sz="4" w:space="0" w:color="auto"/>
            </w:tcBorders>
          </w:tcPr>
          <w:p w14:paraId="4C4774B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6C551DA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86001C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6306B2F"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26C9DC99"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A0E10E"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2AE68DE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Risks to the investigator</w:t>
            </w:r>
          </w:p>
          <w:p w14:paraId="69DEE37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For example: personal health &amp; safety, physical harm, emotional distress, risk of accusation of harm/impropriety, conflict of interest</w:t>
            </w:r>
          </w:p>
        </w:tc>
      </w:tr>
      <w:tr w:rsidR="003B6E96" w:rsidRPr="003B6E96" w14:paraId="5A1EE538"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vAlign w:val="center"/>
          </w:tcPr>
          <w:p w14:paraId="2920972D"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991" w:type="dxa"/>
            <w:tcBorders>
              <w:top w:val="single" w:sz="4" w:space="0" w:color="auto"/>
              <w:left w:val="single" w:sz="4" w:space="0" w:color="auto"/>
              <w:bottom w:val="single" w:sz="4" w:space="0" w:color="auto"/>
              <w:right w:val="single" w:sz="4" w:space="0" w:color="auto"/>
            </w:tcBorders>
          </w:tcPr>
          <w:p w14:paraId="625458A9"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Risk to the investigator:</w:t>
            </w:r>
          </w:p>
          <w:p w14:paraId="58DA37E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69F004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5CDA13C2"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534D843"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7595390"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3B6E96">
              <w:rPr>
                <w:rFonts w:ascii="Arial" w:eastAsia="Times New Roman" w:hAnsi="Arial" w:cs="Arial"/>
                <w:i/>
                <w:kern w:val="0"/>
                <w:sz w:val="18"/>
                <w:szCs w:val="18"/>
                <w:lang w:val="en-GB"/>
                <w14:ligatures w14:val="none"/>
              </w:rPr>
              <w:t>How you will mitigate the risk to the investigator:</w:t>
            </w:r>
          </w:p>
          <w:p w14:paraId="48E79141"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6BC519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191F12F"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6DE52E5"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16A4CF1D"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E4C80DD"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lastRenderedPageBreak/>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07F8913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University/institutional risks</w:t>
            </w:r>
          </w:p>
          <w:p w14:paraId="65E82A1F"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For example: adverse publicity, financial loss, data protection</w:t>
            </w:r>
          </w:p>
        </w:tc>
      </w:tr>
      <w:tr w:rsidR="003B6E96" w:rsidRPr="003B6E96" w14:paraId="75FE143F"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vAlign w:val="center"/>
          </w:tcPr>
          <w:p w14:paraId="4BAA5BEF"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991" w:type="dxa"/>
            <w:tcBorders>
              <w:top w:val="single" w:sz="4" w:space="0" w:color="auto"/>
              <w:left w:val="single" w:sz="4" w:space="0" w:color="auto"/>
              <w:bottom w:val="single" w:sz="4" w:space="0" w:color="auto"/>
              <w:right w:val="single" w:sz="4" w:space="0" w:color="auto"/>
            </w:tcBorders>
          </w:tcPr>
          <w:p w14:paraId="6195B5D7"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Risk to the University:</w:t>
            </w:r>
          </w:p>
          <w:p w14:paraId="476DE70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5E44BCE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0E10B19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17960AB"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187E5B29"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3B6E96">
              <w:rPr>
                <w:rFonts w:ascii="Arial" w:eastAsia="Times New Roman" w:hAnsi="Arial" w:cs="Arial"/>
                <w:i/>
                <w:kern w:val="0"/>
                <w:sz w:val="18"/>
                <w:szCs w:val="18"/>
                <w:lang w:val="en-GB"/>
                <w14:ligatures w14:val="none"/>
              </w:rPr>
              <w:t>How you will mitigate the risk to the University:</w:t>
            </w:r>
          </w:p>
          <w:p w14:paraId="427C01F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A646B4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697430A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97B3070"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714F834A"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5BB3BE"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6C0B476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Environmental risks</w:t>
            </w:r>
          </w:p>
          <w:p w14:paraId="07C024C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For example: accidental spillage of pollutants, damage to local ecosystems</w:t>
            </w:r>
          </w:p>
        </w:tc>
      </w:tr>
      <w:tr w:rsidR="003B6E96" w:rsidRPr="003B6E96" w14:paraId="60E147EA"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vAlign w:val="center"/>
          </w:tcPr>
          <w:p w14:paraId="126C930A"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p>
        </w:tc>
        <w:tc>
          <w:tcPr>
            <w:tcW w:w="4991" w:type="dxa"/>
            <w:tcBorders>
              <w:top w:val="single" w:sz="4" w:space="0" w:color="auto"/>
              <w:left w:val="single" w:sz="4" w:space="0" w:color="auto"/>
              <w:bottom w:val="single" w:sz="4" w:space="0" w:color="auto"/>
              <w:right w:val="single" w:sz="4" w:space="0" w:color="auto"/>
            </w:tcBorders>
          </w:tcPr>
          <w:p w14:paraId="6A51A280"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Risk to the environment:</w:t>
            </w:r>
          </w:p>
          <w:p w14:paraId="58D3E75C"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545F8C9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0A234D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9D29CE3"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3FD97686"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18"/>
                <w:szCs w:val="18"/>
                <w:lang w:val="en-GB"/>
                <w14:ligatures w14:val="none"/>
              </w:rPr>
            </w:pPr>
            <w:r w:rsidRPr="003B6E96">
              <w:rPr>
                <w:rFonts w:ascii="Arial" w:eastAsia="Times New Roman" w:hAnsi="Arial" w:cs="Arial"/>
                <w:i/>
                <w:kern w:val="0"/>
                <w:sz w:val="18"/>
                <w:szCs w:val="18"/>
                <w:lang w:val="en-GB"/>
                <w14:ligatures w14:val="none"/>
              </w:rPr>
              <w:t>How you will mitigate the risk to environment:</w:t>
            </w:r>
          </w:p>
          <w:p w14:paraId="14A4C627"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05286FC"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911299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27580F7"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bl>
    <w:p w14:paraId="3D90C116"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
        <w:gridCol w:w="7342"/>
        <w:gridCol w:w="819"/>
        <w:gridCol w:w="847"/>
        <w:gridCol w:w="848"/>
      </w:tblGrid>
      <w:tr w:rsidR="003B6E96" w:rsidRPr="003B6E96" w14:paraId="14A44F55" w14:textId="77777777" w:rsidTr="00445634">
        <w:trPr>
          <w:trHeight w:val="483"/>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754C441A"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Cs/>
                <w:kern w:val="0"/>
                <w:sz w:val="22"/>
                <w:lang w:val="en-GB"/>
                <w14:ligatures w14:val="none"/>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09DD94DB" w14:textId="77777777" w:rsidR="003B6E96" w:rsidRPr="003B6E96" w:rsidRDefault="003B6E96" w:rsidP="003B6E96">
            <w:pPr>
              <w:autoSpaceDE w:val="0"/>
              <w:autoSpaceDN w:val="0"/>
              <w:adjustRightInd w:val="0"/>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Disclosure and Barring Service</w:t>
            </w:r>
          </w:p>
        </w:tc>
      </w:tr>
      <w:tr w:rsidR="003B6E96" w:rsidRPr="003B6E96" w14:paraId="780A2E28"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tcPr>
          <w:p w14:paraId="7E842513"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Cs/>
                <w:kern w:val="0"/>
                <w:sz w:val="22"/>
                <w:lang w:val="en-GB"/>
                <w14:ligatures w14:val="none"/>
              </w:rPr>
            </w:pPr>
          </w:p>
        </w:tc>
        <w:tc>
          <w:tcPr>
            <w:tcW w:w="7401" w:type="dxa"/>
            <w:tcBorders>
              <w:top w:val="single" w:sz="4" w:space="0" w:color="auto"/>
              <w:left w:val="single" w:sz="4" w:space="0" w:color="auto"/>
              <w:bottom w:val="single" w:sz="4" w:space="0" w:color="auto"/>
              <w:right w:val="single" w:sz="4" w:space="0" w:color="auto"/>
            </w:tcBorders>
            <w:shd w:val="clear" w:color="auto" w:fill="F2F2F2"/>
            <w:hideMark/>
          </w:tcPr>
          <w:p w14:paraId="2E8F48C2"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16"/>
                <w:szCs w:val="16"/>
                <w:lang w:val="en-GB"/>
                <w14:ligatures w14:val="none"/>
              </w:rPr>
            </w:pPr>
            <w:r w:rsidRPr="003B6E96">
              <w:rPr>
                <w:rFonts w:ascii="Arial" w:eastAsia="Times New Roman" w:hAnsi="Arial" w:cs="Arial"/>
                <w:kern w:val="0"/>
                <w:sz w:val="22"/>
                <w:lang w:val="en-GB"/>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vAlign w:val="bottom"/>
          </w:tcPr>
          <w:p w14:paraId="49E701E2"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YES</w:t>
            </w:r>
          </w:p>
          <w:p w14:paraId="3E4018EA"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kern w:val="0"/>
                <w:sz w:val="22"/>
                <w:lang w:val="en-GB"/>
                <w14:ligatures w14:val="none"/>
              </w:rPr>
            </w:pPr>
          </w:p>
        </w:tc>
        <w:tc>
          <w:tcPr>
            <w:tcW w:w="850" w:type="dxa"/>
            <w:tcBorders>
              <w:top w:val="single" w:sz="4" w:space="0" w:color="auto"/>
              <w:left w:val="single" w:sz="4" w:space="0" w:color="auto"/>
              <w:bottom w:val="single" w:sz="4" w:space="0" w:color="auto"/>
              <w:right w:val="single" w:sz="4" w:space="0" w:color="auto"/>
            </w:tcBorders>
            <w:shd w:val="clear" w:color="auto" w:fill="F2F2F2"/>
            <w:vAlign w:val="bottom"/>
          </w:tcPr>
          <w:p w14:paraId="3C088C5E"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NO</w:t>
            </w:r>
          </w:p>
          <w:p w14:paraId="2EFDD74E"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kern w:val="0"/>
                <w:sz w:val="22"/>
                <w:lang w:val="en-GB"/>
                <w14:ligatures w14:val="none"/>
              </w:rPr>
            </w:pP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5B39870D"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N/A</w:t>
            </w:r>
          </w:p>
          <w:p w14:paraId="48FEF502"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kern w:val="0"/>
                <w:sz w:val="22"/>
                <w:lang w:val="en-GB"/>
                <w14:ligatures w14:val="none"/>
              </w:rPr>
            </w:pPr>
          </w:p>
        </w:tc>
      </w:tr>
      <w:tr w:rsidR="003B6E96" w:rsidRPr="003B6E96" w14:paraId="1BAF71BD" w14:textId="77777777" w:rsidTr="00445634">
        <w:trPr>
          <w:trHeight w:val="492"/>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99ABF8"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671140"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80D9B05" w14:textId="77777777" w:rsidR="003B6E96" w:rsidRPr="003B6E96" w:rsidRDefault="00000000" w:rsidP="003B6E96">
            <w:pPr>
              <w:autoSpaceDE w:val="0"/>
              <w:autoSpaceDN w:val="0"/>
              <w:adjustRightInd w:val="0"/>
              <w:spacing w:after="0" w:line="240" w:lineRule="auto"/>
              <w:jc w:val="center"/>
              <w:rPr>
                <w:rFonts w:ascii="Arial" w:eastAsia="Times New Roman" w:hAnsi="Arial" w:cs="Arial"/>
                <w:kern w:val="0"/>
                <w:sz w:val="16"/>
                <w:szCs w:val="16"/>
                <w:lang w:val="en-GB"/>
                <w14:ligatures w14:val="none"/>
              </w:rPr>
            </w:pPr>
            <w:sdt>
              <w:sdtPr>
                <w:rPr>
                  <w:rFonts w:ascii="Arial" w:eastAsia="Times New Roman" w:hAnsi="Arial" w:cs="Arial"/>
                  <w:kern w:val="0"/>
                  <w:sz w:val="22"/>
                  <w:lang w:val="en-GB"/>
                  <w14:ligatures w14:val="none"/>
                </w:rPr>
                <w:id w:val="-1418780434"/>
                <w14:checkbox>
                  <w14:checked w14:val="0"/>
                  <w14:checkedState w14:val="2612" w14:font="MS Gothic"/>
                  <w14:uncheckedState w14:val="2610" w14:font="MS Gothic"/>
                </w14:checkbox>
              </w:sdtPr>
              <w:sdtContent>
                <w:r w:rsidR="003B6E96" w:rsidRPr="003B6E96">
                  <w:rPr>
                    <w:rFonts w:ascii="Segoe UI Symbol" w:eastAsia="Times New Roman" w:hAnsi="Segoe UI Symbol" w:cs="Segoe UI Symbol"/>
                    <w:kern w:val="0"/>
                    <w:sz w:val="22"/>
                    <w:lang w:val="en-GB"/>
                    <w14:ligatures w14:val="none"/>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D00CF55" w14:textId="77777777" w:rsidR="003B6E96" w:rsidRPr="003B6E96" w:rsidRDefault="00000000" w:rsidP="003B6E96">
            <w:pPr>
              <w:autoSpaceDE w:val="0"/>
              <w:autoSpaceDN w:val="0"/>
              <w:adjustRightInd w:val="0"/>
              <w:spacing w:after="0" w:line="240" w:lineRule="auto"/>
              <w:jc w:val="center"/>
              <w:rPr>
                <w:rFonts w:ascii="Arial" w:eastAsia="Times New Roman" w:hAnsi="Arial" w:cs="Arial"/>
                <w:kern w:val="0"/>
                <w:sz w:val="16"/>
                <w:szCs w:val="16"/>
                <w:lang w:val="en-GB"/>
                <w14:ligatures w14:val="none"/>
              </w:rPr>
            </w:pPr>
            <w:sdt>
              <w:sdtPr>
                <w:rPr>
                  <w:rFonts w:ascii="Arial" w:eastAsia="Times New Roman" w:hAnsi="Arial" w:cs="Arial"/>
                  <w:kern w:val="0"/>
                  <w:sz w:val="22"/>
                  <w:lang w:val="en-GB"/>
                  <w14:ligatures w14:val="none"/>
                </w:rPr>
                <w:id w:val="-2018915239"/>
                <w14:checkbox>
                  <w14:checked w14:val="1"/>
                  <w14:checkedState w14:val="2612" w14:font="MS Gothic"/>
                  <w14:uncheckedState w14:val="2610" w14:font="MS Gothic"/>
                </w14:checkbox>
              </w:sdtPr>
              <w:sdtContent>
                <w:r w:rsidR="003B6E96" w:rsidRPr="003B6E96">
                  <w:rPr>
                    <w:rFonts w:ascii="Segoe UI Symbol" w:eastAsia="Times New Roman" w:hAnsi="Segoe UI Symbol" w:cs="Segoe UI Symbol"/>
                    <w:kern w:val="0"/>
                    <w:sz w:val="22"/>
                    <w:lang w:val="en-GB"/>
                    <w14:ligatures w14:val="none"/>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31EB26B" w14:textId="77777777" w:rsidR="003B6E96" w:rsidRPr="003B6E96" w:rsidRDefault="00000000" w:rsidP="003B6E96">
            <w:pPr>
              <w:autoSpaceDE w:val="0"/>
              <w:autoSpaceDN w:val="0"/>
              <w:adjustRightInd w:val="0"/>
              <w:spacing w:after="0" w:line="240" w:lineRule="auto"/>
              <w:jc w:val="center"/>
              <w:rPr>
                <w:rFonts w:ascii="Arial" w:eastAsia="Times New Roman" w:hAnsi="Arial" w:cs="Arial"/>
                <w:kern w:val="0"/>
                <w:sz w:val="16"/>
                <w:szCs w:val="16"/>
                <w:lang w:val="en-GB"/>
                <w14:ligatures w14:val="none"/>
              </w:rPr>
            </w:pPr>
            <w:sdt>
              <w:sdtPr>
                <w:rPr>
                  <w:rFonts w:ascii="Arial" w:eastAsia="Times New Roman" w:hAnsi="Arial" w:cs="Arial"/>
                  <w:kern w:val="0"/>
                  <w:sz w:val="22"/>
                  <w:lang w:val="en-GB"/>
                  <w14:ligatures w14:val="none"/>
                </w:rPr>
                <w:id w:val="-774482751"/>
                <w14:checkbox>
                  <w14:checked w14:val="0"/>
                  <w14:checkedState w14:val="2612" w14:font="MS Gothic"/>
                  <w14:uncheckedState w14:val="2610" w14:font="MS Gothic"/>
                </w14:checkbox>
              </w:sdtPr>
              <w:sdtContent>
                <w:r w:rsidR="003B6E96" w:rsidRPr="003B6E96">
                  <w:rPr>
                    <w:rFonts w:ascii="Segoe UI Symbol" w:eastAsia="Times New Roman" w:hAnsi="Segoe UI Symbol" w:cs="Segoe UI Symbol"/>
                    <w:kern w:val="0"/>
                    <w:sz w:val="22"/>
                    <w:lang w:val="en-GB"/>
                    <w14:ligatures w14:val="none"/>
                  </w:rPr>
                  <w:t>☐</w:t>
                </w:r>
              </w:sdtContent>
            </w:sdt>
          </w:p>
        </w:tc>
      </w:tr>
      <w:tr w:rsidR="003B6E96" w:rsidRPr="003B6E96" w14:paraId="0BD48C73" w14:textId="77777777" w:rsidTr="00445634">
        <w:trPr>
          <w:trHeight w:val="492"/>
          <w:jc w:val="center"/>
        </w:trPr>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AB2259"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517D23"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653A6228"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
                <w:bCs/>
                <w:kern w:val="0"/>
                <w:sz w:val="22"/>
                <w:lang w:val="en-GB"/>
                <w14:ligatures w14:val="none"/>
              </w:rPr>
            </w:pPr>
          </w:p>
        </w:tc>
      </w:tr>
    </w:tbl>
    <w:p w14:paraId="741CCB2D"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p>
    <w:p w14:paraId="0FAB6E6B"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I: Feedback, Consent and Confidentiality</w:t>
      </w:r>
    </w:p>
    <w:p w14:paraId="3EB7B618"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4"/>
        <w:gridCol w:w="9856"/>
      </w:tblGrid>
      <w:tr w:rsidR="003B6E96" w:rsidRPr="003B6E96" w14:paraId="5818C8CE"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28D18B8A"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9E2F84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Feedback</w:t>
            </w:r>
          </w:p>
          <w:p w14:paraId="635BE97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What de-briefing and feedback will be provided to participants, how will this be done and when? </w:t>
            </w:r>
          </w:p>
        </w:tc>
      </w:tr>
      <w:tr w:rsidR="003B6E96" w:rsidRPr="003B6E96" w14:paraId="20254EA6"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tcPr>
          <w:p w14:paraId="49DC7EB9"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p>
        </w:tc>
        <w:tc>
          <w:tcPr>
            <w:tcW w:w="9923" w:type="dxa"/>
            <w:tcBorders>
              <w:top w:val="single" w:sz="4" w:space="0" w:color="auto"/>
              <w:left w:val="single" w:sz="4" w:space="0" w:color="auto"/>
              <w:bottom w:val="single" w:sz="4" w:space="0" w:color="auto"/>
              <w:right w:val="single" w:sz="4" w:space="0" w:color="auto"/>
            </w:tcBorders>
          </w:tcPr>
          <w:p w14:paraId="2AF64AA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59B0BD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6822E849"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E3631E8"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719A8BC9"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52470714"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9E75CC4"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b/>
                <w:kern w:val="0"/>
                <w:sz w:val="22"/>
                <w:lang w:val="en-GB"/>
                <w14:ligatures w14:val="none"/>
              </w:rPr>
              <w:t>Informed consent</w:t>
            </w:r>
          </w:p>
          <w:p w14:paraId="0BDE7E28"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eastAsia="en-GB"/>
                <w14:ligatures w14:val="none"/>
              </w:rPr>
            </w:pPr>
            <w:r w:rsidRPr="003B6E96">
              <w:rPr>
                <w:rFonts w:ascii="Arial" w:eastAsia="Times New Roman" w:hAnsi="Arial" w:cs="Arial"/>
                <w:kern w:val="0"/>
                <w:sz w:val="22"/>
                <w:lang w:val="en-GB"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B6E96" w:rsidRPr="003B6E96" w14:paraId="311C37F5"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tcPr>
          <w:p w14:paraId="50F19441"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p>
        </w:tc>
        <w:tc>
          <w:tcPr>
            <w:tcW w:w="9923" w:type="dxa"/>
            <w:tcBorders>
              <w:top w:val="single" w:sz="4" w:space="0" w:color="auto"/>
              <w:left w:val="single" w:sz="4" w:space="0" w:color="auto"/>
              <w:bottom w:val="single" w:sz="4" w:space="0" w:color="auto"/>
              <w:right w:val="single" w:sz="4" w:space="0" w:color="auto"/>
            </w:tcBorders>
          </w:tcPr>
          <w:p w14:paraId="5ED173B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45198EA"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69640386"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3CE82690"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61C5FEDF"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229B7D16"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21A689E"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Confidentiality / Anonymity</w:t>
            </w:r>
          </w:p>
          <w:p w14:paraId="0A2C5503"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Set out how anonymity of participants and confidentiality will be ensured in any outputs. If anonymity is not being offered, explain why this is the case. </w:t>
            </w:r>
          </w:p>
        </w:tc>
      </w:tr>
      <w:tr w:rsidR="003B6E96" w:rsidRPr="003B6E96" w14:paraId="5340636F" w14:textId="77777777" w:rsidTr="00445634">
        <w:trPr>
          <w:jc w:val="center"/>
        </w:trPr>
        <w:tc>
          <w:tcPr>
            <w:tcW w:w="596" w:type="dxa"/>
            <w:tcBorders>
              <w:top w:val="single" w:sz="4" w:space="0" w:color="auto"/>
              <w:left w:val="single" w:sz="4" w:space="0" w:color="auto"/>
              <w:bottom w:val="single" w:sz="4" w:space="0" w:color="auto"/>
              <w:right w:val="single" w:sz="4" w:space="0" w:color="auto"/>
            </w:tcBorders>
          </w:tcPr>
          <w:p w14:paraId="03CFA65A" w14:textId="77777777" w:rsidR="003B6E96" w:rsidRPr="003B6E96" w:rsidRDefault="003B6E96" w:rsidP="003B6E96">
            <w:pPr>
              <w:spacing w:after="0" w:line="240" w:lineRule="auto"/>
              <w:jc w:val="left"/>
              <w:rPr>
                <w:rFonts w:ascii="Arial" w:eastAsia="Times New Roman" w:hAnsi="Arial" w:cs="Arial"/>
                <w:bCs/>
                <w:kern w:val="0"/>
                <w:sz w:val="22"/>
                <w:lang w:val="en-GB"/>
                <w14:ligatures w14:val="none"/>
              </w:rPr>
            </w:pPr>
          </w:p>
        </w:tc>
        <w:tc>
          <w:tcPr>
            <w:tcW w:w="9923" w:type="dxa"/>
            <w:tcBorders>
              <w:top w:val="single" w:sz="4" w:space="0" w:color="auto"/>
              <w:left w:val="single" w:sz="4" w:space="0" w:color="auto"/>
              <w:bottom w:val="single" w:sz="4" w:space="0" w:color="auto"/>
              <w:right w:val="single" w:sz="4" w:space="0" w:color="auto"/>
            </w:tcBorders>
          </w:tcPr>
          <w:p w14:paraId="502D8F67"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EE351E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1CA3C4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677212B"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bl>
    <w:p w14:paraId="68337A0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9DE5809"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SECTION J: Data Protection and Storage</w:t>
      </w:r>
    </w:p>
    <w:p w14:paraId="01E408CC"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p>
    <w:tbl>
      <w:tblPr>
        <w:tblW w:w="1045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6"/>
        <w:gridCol w:w="7871"/>
        <w:gridCol w:w="990"/>
        <w:gridCol w:w="1023"/>
      </w:tblGrid>
      <w:tr w:rsidR="003B6E96" w:rsidRPr="003B6E96" w14:paraId="4DC5B736"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4321E14"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B89FF0" w14:textId="77777777" w:rsidR="003B6E96" w:rsidRPr="003B6E96" w:rsidRDefault="003B6E96" w:rsidP="003B6E96">
            <w:pPr>
              <w:autoSpaceDE w:val="0"/>
              <w:autoSpaceDN w:val="0"/>
              <w:adjustRightInd w:val="0"/>
              <w:spacing w:before="100" w:beforeAutospacing="1" w:after="100" w:afterAutospacing="1" w:line="240" w:lineRule="auto"/>
              <w:jc w:val="left"/>
              <w:rPr>
                <w:rFonts w:ascii="Arial" w:eastAsia="Times New Roman" w:hAnsi="Arial" w:cs="Arial"/>
                <w:kern w:val="0"/>
                <w:sz w:val="22"/>
                <w:lang w:val="en-GB" w:eastAsia="en-GB"/>
                <w14:ligatures w14:val="none"/>
              </w:rPr>
            </w:pPr>
            <w:r w:rsidRPr="003B6E96">
              <w:rPr>
                <w:rFonts w:ascii="Arial" w:eastAsia="Times New Roman" w:hAnsi="Arial" w:cs="Arial"/>
                <w:kern w:val="0"/>
                <w:sz w:val="22"/>
                <w:lang w:val="en-GB" w:eastAsia="en-GB"/>
                <w14:ligatures w14:val="none"/>
              </w:rPr>
              <w:t>Does the research activity involve personal da</w:t>
            </w:r>
            <w:r w:rsidRPr="003B6E96">
              <w:rPr>
                <w:rFonts w:ascii="Arial" w:eastAsia="Times New Roman" w:hAnsi="Arial" w:cs="Arial"/>
                <w:kern w:val="0"/>
                <w:sz w:val="22"/>
                <w:shd w:val="clear" w:color="auto" w:fill="F2F2F2"/>
                <w:lang w:val="en-GB" w:eastAsia="en-GB"/>
                <w14:ligatures w14:val="none"/>
              </w:rPr>
              <w:t>t</w:t>
            </w:r>
            <w:r w:rsidRPr="003B6E96">
              <w:rPr>
                <w:rFonts w:ascii="Arial" w:eastAsia="Times New Roman" w:hAnsi="Arial" w:cs="Arial"/>
                <w:kern w:val="0"/>
                <w:sz w:val="22"/>
                <w:lang w:val="en-GB" w:eastAsia="en-GB"/>
                <w14:ligatures w14:val="none"/>
              </w:rPr>
              <w:t xml:space="preserve">a (as defined by the General </w:t>
            </w:r>
            <w:r w:rsidRPr="003B6E96">
              <w:rPr>
                <w:rFonts w:ascii="Arial" w:eastAsia="Times New Roman" w:hAnsi="Arial" w:cs="Arial"/>
                <w:kern w:val="0"/>
                <w:sz w:val="22"/>
                <w:lang w:val="en-GB" w:eastAsia="en-GB"/>
                <w14:ligatures w14:val="none"/>
              </w:rPr>
              <w:lastRenderedPageBreak/>
              <w:t>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2DC8D49"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MS Gothic" w:hAnsi="Arial" w:cs="Arial"/>
                <w:b/>
                <w:bCs/>
                <w:kern w:val="0"/>
                <w:sz w:val="22"/>
                <w:lang w:val="en-GB" w:eastAsia="en-GB"/>
                <w14:ligatures w14:val="none"/>
              </w:rPr>
            </w:pPr>
            <w:r w:rsidRPr="003B6E96">
              <w:rPr>
                <w:rFonts w:ascii="Arial" w:eastAsia="Times New Roman" w:hAnsi="Arial" w:cs="Arial"/>
                <w:b/>
                <w:bCs/>
                <w:kern w:val="0"/>
                <w:sz w:val="22"/>
                <w:lang w:val="en-GB" w:eastAsia="en-GB"/>
                <w14:ligatures w14:val="none"/>
              </w:rPr>
              <w:lastRenderedPageBreak/>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224EDDB"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MS Gothic" w:hAnsi="Arial" w:cs="Arial"/>
                <w:b/>
                <w:bCs/>
                <w:kern w:val="0"/>
                <w:sz w:val="22"/>
                <w:lang w:val="en-GB" w:eastAsia="en-GB"/>
                <w14:ligatures w14:val="none"/>
              </w:rPr>
            </w:pPr>
            <w:r w:rsidRPr="003B6E96">
              <w:rPr>
                <w:rFonts w:ascii="Arial" w:eastAsia="Times New Roman" w:hAnsi="Arial" w:cs="Arial"/>
                <w:b/>
                <w:bCs/>
                <w:kern w:val="0"/>
                <w:sz w:val="22"/>
                <w:lang w:val="en-GB" w:eastAsia="en-GB"/>
                <w14:ligatures w14:val="none"/>
              </w:rPr>
              <w:t>NO</w:t>
            </w:r>
          </w:p>
        </w:tc>
      </w:tr>
      <w:tr w:rsidR="003B6E96" w:rsidRPr="003B6E96" w14:paraId="36B3AFE7" w14:textId="77777777" w:rsidTr="00445634">
        <w:trPr>
          <w:trHeight w:val="403"/>
          <w:jc w:val="center"/>
        </w:trPr>
        <w:tc>
          <w:tcPr>
            <w:tcW w:w="567" w:type="dxa"/>
            <w:tcBorders>
              <w:top w:val="nil"/>
              <w:left w:val="single" w:sz="4" w:space="0" w:color="auto"/>
              <w:bottom w:val="single" w:sz="4" w:space="0" w:color="auto"/>
              <w:right w:val="single" w:sz="4" w:space="0" w:color="auto"/>
            </w:tcBorders>
            <w:shd w:val="clear" w:color="auto" w:fill="F2F2F2"/>
            <w:vAlign w:val="center"/>
            <w:hideMark/>
          </w:tcPr>
          <w:p w14:paraId="3512657D"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bCs/>
                <w:iCs/>
                <w:kern w:val="0"/>
                <w:sz w:val="22"/>
                <w:lang w:val="en-GB" w:eastAsia="en-GB"/>
                <w14:ligatures w14:val="none"/>
              </w:rPr>
            </w:pPr>
            <w:r w:rsidRPr="003B6E96">
              <w:rPr>
                <w:rFonts w:ascii="Arial" w:eastAsia="Times New Roman" w:hAnsi="Arial" w:cs="Arial"/>
                <w:bCs/>
                <w:iCs/>
                <w:kern w:val="0"/>
                <w:sz w:val="22"/>
                <w:lang w:val="en-GB" w:eastAsia="en-GB"/>
                <w14:ligatures w14:val="none"/>
              </w:rPr>
              <w:t>1</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1DCC4235"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2"/>
                <w:lang w:val="en-GB" w:eastAsia="en-GB"/>
                <w14:ligatures w14:val="none"/>
              </w:rPr>
            </w:pPr>
            <w:r w:rsidRPr="003B6E96">
              <w:rPr>
                <w:rFonts w:ascii="Arial" w:eastAsia="Times New Roman" w:hAnsi="Arial" w:cs="Arial"/>
                <w:b/>
                <w:bCs/>
                <w:i/>
                <w:iCs/>
                <w:kern w:val="0"/>
                <w:sz w:val="22"/>
                <w:lang w:val="en-GB" w:eastAsia="en-GB"/>
                <w14:ligatures w14:val="none"/>
              </w:rPr>
              <w:t>“Personal data”</w:t>
            </w:r>
            <w:r w:rsidRPr="003B6E96">
              <w:rPr>
                <w:rFonts w:ascii="Arial" w:eastAsia="Times New Roman" w:hAnsi="Arial" w:cs="Arial"/>
                <w:i/>
                <w:iCs/>
                <w:kern w:val="0"/>
                <w:sz w:val="22"/>
                <w:lang w:val="en-GB" w:eastAsia="en-GB"/>
                <w14:ligatures w14:val="none"/>
              </w:rPr>
              <w:t xml:space="preserve"> </w:t>
            </w:r>
            <w:r w:rsidRPr="003B6E96">
              <w:rPr>
                <w:rFonts w:ascii="Arial" w:eastAsia="Times New Roman" w:hAnsi="Arial" w:cs="Arial"/>
                <w:i/>
                <w:iCs/>
                <w:color w:val="333333"/>
                <w:kern w:val="0"/>
                <w:sz w:val="22"/>
                <w:szCs w:val="24"/>
                <w:shd w:val="clear" w:color="auto" w:fill="F2F2F2"/>
                <w:lang w:val="en-GB"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0149DE8"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MS Gothic" w:hAnsi="Arial" w:cs="Arial"/>
                <w:kern w:val="0"/>
                <w:sz w:val="22"/>
                <w:lang w:val="en-GB" w:eastAsia="en-GB"/>
                <w14:ligatures w14:val="none"/>
              </w:rPr>
            </w:pPr>
            <w:r w:rsidRPr="003B6E96">
              <w:rPr>
                <w:rFonts w:ascii="Segoe UI Symbol" w:eastAsia="MS Gothic" w:hAnsi="Segoe UI Symbol" w:cs="Segoe UI Symbol"/>
                <w:kern w:val="0"/>
                <w:sz w:val="22"/>
                <w:lang w:val="en-GB"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kern w:val="0"/>
                <w:sz w:val="22"/>
                <w:lang w:val="en-GB"/>
                <w14:ligatures w14:val="none"/>
              </w:rPr>
              <w:id w:val="-838304947"/>
              <w14:checkbox>
                <w14:checked w14:val="1"/>
                <w14:checkedState w14:val="2612" w14:font="MS Gothic"/>
                <w14:uncheckedState w14:val="2610" w14:font="MS Gothic"/>
              </w14:checkbox>
            </w:sdtPr>
            <w:sdtContent>
              <w:p w14:paraId="71FA9F06"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r w:rsidRPr="003B6E96">
                  <w:rPr>
                    <w:rFonts w:ascii="Segoe UI Symbol" w:eastAsia="Times New Roman" w:hAnsi="Segoe UI Symbol" w:cs="Segoe UI Symbol"/>
                    <w:kern w:val="0"/>
                    <w:sz w:val="22"/>
                    <w:lang w:val="en-GB"/>
                    <w14:ligatures w14:val="none"/>
                  </w:rPr>
                  <w:t>☒</w:t>
                </w:r>
              </w:p>
            </w:sdtContent>
          </w:sdt>
        </w:tc>
      </w:tr>
      <w:tr w:rsidR="003B6E96" w:rsidRPr="003B6E96" w14:paraId="73462FEF"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66FFB2C"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103A10D" w14:textId="77777777" w:rsidR="003B6E96" w:rsidRPr="003B6E96" w:rsidRDefault="003B6E96" w:rsidP="003B6E96">
            <w:pPr>
              <w:autoSpaceDE w:val="0"/>
              <w:autoSpaceDN w:val="0"/>
              <w:adjustRightInd w:val="0"/>
              <w:spacing w:before="100" w:beforeAutospacing="1" w:after="100" w:afterAutospacing="1"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kern w:val="0"/>
                <w:sz w:val="22"/>
                <w:lang w:val="en-GB" w:eastAsia="en-GB"/>
                <w14:ligatures w14:val="none"/>
              </w:rPr>
              <w:t>If YES, provide a</w:t>
            </w:r>
            <w:r w:rsidRPr="003B6E96">
              <w:rPr>
                <w:rFonts w:ascii="Arial" w:eastAsia="Times New Roman" w:hAnsi="Arial" w:cs="Arial"/>
                <w:b/>
                <w:bCs/>
                <w:kern w:val="0"/>
                <w:sz w:val="22"/>
                <w:lang w:val="en-GB" w:eastAsia="en-GB"/>
                <w14:ligatures w14:val="none"/>
              </w:rPr>
              <w:t xml:space="preserve"> </w:t>
            </w:r>
            <w:r w:rsidRPr="003B6E96">
              <w:rPr>
                <w:rFonts w:ascii="Arial" w:eastAsia="Times New Roman" w:hAnsi="Arial" w:cs="Arial"/>
                <w:kern w:val="0"/>
                <w:sz w:val="22"/>
                <w:lang w:val="en-GB" w:eastAsia="en-GB"/>
                <w14:ligatures w14:val="none"/>
              </w:rPr>
              <w:t>description of the data and explain why this data needs to be collected:</w:t>
            </w:r>
          </w:p>
        </w:tc>
      </w:tr>
      <w:tr w:rsidR="003B6E96" w:rsidRPr="003B6E96" w14:paraId="138F625C"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hideMark/>
          </w:tcPr>
          <w:p w14:paraId="66A9D736"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CB2285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9C20610"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36F9511"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0AB66D65" w14:textId="77777777" w:rsidR="003B6E96" w:rsidRPr="003B6E96" w:rsidRDefault="003B6E96" w:rsidP="003B6E96">
            <w:pPr>
              <w:autoSpaceDE w:val="0"/>
              <w:autoSpaceDN w:val="0"/>
              <w:adjustRightInd w:val="0"/>
              <w:spacing w:after="0" w:line="240" w:lineRule="auto"/>
              <w:jc w:val="left"/>
              <w:rPr>
                <w:rFonts w:ascii="Arial" w:eastAsia="Times New Roman" w:hAnsi="Arial" w:cs="Arial"/>
                <w:i/>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r w:rsidR="003B6E96" w:rsidRPr="003B6E96" w14:paraId="49419698" w14:textId="77777777" w:rsidTr="00445634">
        <w:trPr>
          <w:trHeight w:val="403"/>
          <w:jc w:val="center"/>
        </w:trPr>
        <w:tc>
          <w:tcPr>
            <w:tcW w:w="567" w:type="dxa"/>
            <w:tcBorders>
              <w:top w:val="nil"/>
              <w:left w:val="single" w:sz="4" w:space="0" w:color="auto"/>
              <w:bottom w:val="single" w:sz="4" w:space="0" w:color="auto"/>
              <w:right w:val="single" w:sz="4" w:space="0" w:color="auto"/>
            </w:tcBorders>
            <w:shd w:val="clear" w:color="auto" w:fill="F2F2F2"/>
            <w:vAlign w:val="center"/>
          </w:tcPr>
          <w:p w14:paraId="7EBD0C67"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eastAsia="en-GB"/>
                <w14:ligatures w14:val="none"/>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3591D955" w14:textId="77777777" w:rsidR="003B6E96" w:rsidRPr="003B6E96" w:rsidRDefault="003B6E96" w:rsidP="003B6E96">
            <w:pPr>
              <w:autoSpaceDE w:val="0"/>
              <w:autoSpaceDN w:val="0"/>
              <w:adjustRightInd w:val="0"/>
              <w:spacing w:after="0" w:line="240" w:lineRule="auto"/>
              <w:jc w:val="left"/>
              <w:rPr>
                <w:rFonts w:ascii="Arial" w:eastAsia="Calibri" w:hAnsi="Arial" w:cs="Arial"/>
                <w:kern w:val="0"/>
                <w:szCs w:val="24"/>
                <w:lang w:val="en-GB" w:eastAsia="en-GB"/>
                <w14:ligatures w14:val="none"/>
              </w:rPr>
            </w:pPr>
            <w:r w:rsidRPr="003B6E96">
              <w:rPr>
                <w:rFonts w:ascii="Arial" w:eastAsia="Times New Roman" w:hAnsi="Arial" w:cs="Arial"/>
                <w:kern w:val="0"/>
                <w:sz w:val="22"/>
                <w:lang w:val="en-GB"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74B6CEB"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MS Gothic" w:hAnsi="Arial" w:cs="Arial"/>
                <w:b/>
                <w:bCs/>
                <w:kern w:val="0"/>
                <w:sz w:val="22"/>
                <w:lang w:val="en-GB" w:eastAsia="en-GB"/>
                <w14:ligatures w14:val="none"/>
              </w:rPr>
            </w:pPr>
            <w:r w:rsidRPr="003B6E96">
              <w:rPr>
                <w:rFonts w:ascii="Arial" w:eastAsia="Times New Roman" w:hAnsi="Arial" w:cs="Arial"/>
                <w:b/>
                <w:bCs/>
                <w:kern w:val="0"/>
                <w:sz w:val="22"/>
                <w:lang w:val="en-GB"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9E4172"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MS Gothic" w:hAnsi="Arial" w:cs="Arial"/>
                <w:b/>
                <w:bCs/>
                <w:kern w:val="0"/>
                <w:sz w:val="22"/>
                <w:lang w:val="en-GB" w:eastAsia="en-GB"/>
                <w14:ligatures w14:val="none"/>
              </w:rPr>
            </w:pPr>
            <w:r w:rsidRPr="003B6E96">
              <w:rPr>
                <w:rFonts w:ascii="Arial" w:eastAsia="Times New Roman" w:hAnsi="Arial" w:cs="Arial"/>
                <w:b/>
                <w:bCs/>
                <w:kern w:val="0"/>
                <w:sz w:val="22"/>
                <w:lang w:val="en-GB" w:eastAsia="en-GB"/>
                <w14:ligatures w14:val="none"/>
              </w:rPr>
              <w:t>NO</w:t>
            </w:r>
          </w:p>
        </w:tc>
      </w:tr>
      <w:tr w:rsidR="003B6E96" w:rsidRPr="003B6E96" w14:paraId="3557F6AC"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3B196F" w14:textId="77777777" w:rsidR="003B6E96" w:rsidRPr="003B6E96" w:rsidRDefault="003B6E96" w:rsidP="003B6E96">
            <w:pPr>
              <w:spacing w:after="0" w:line="240" w:lineRule="auto"/>
              <w:jc w:val="center"/>
              <w:rPr>
                <w:rFonts w:eastAsia="Times New Roman" w:cs="Times New Roman"/>
                <w:b/>
                <w:bCs/>
                <w:iCs/>
                <w:color w:val="000000"/>
                <w:kern w:val="0"/>
                <w:sz w:val="20"/>
                <w:szCs w:val="23"/>
                <w:lang w:val="en-GB" w:eastAsia="en-GB"/>
                <w14:ligatures w14:val="none"/>
              </w:rPr>
            </w:pPr>
            <w:r w:rsidRPr="003B6E96">
              <w:rPr>
                <w:rFonts w:ascii="Arial" w:eastAsia="Times New Roman" w:hAnsi="Arial" w:cs="Arial"/>
                <w:bCs/>
                <w:iCs/>
                <w:color w:val="000000"/>
                <w:kern w:val="0"/>
                <w:sz w:val="20"/>
                <w:szCs w:val="23"/>
                <w:lang w:val="en-GB"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4BBDD3" w14:textId="77777777" w:rsidR="003B6E96" w:rsidRPr="003B6E96" w:rsidRDefault="003B6E96" w:rsidP="003B6E96">
            <w:pPr>
              <w:spacing w:after="0" w:line="240" w:lineRule="auto"/>
              <w:jc w:val="left"/>
              <w:rPr>
                <w:rFonts w:eastAsia="Times New Roman" w:cs="Times New Roman"/>
                <w:kern w:val="0"/>
                <w:szCs w:val="24"/>
                <w:lang w:val="en-GB" w:eastAsia="en-GB"/>
                <w14:ligatures w14:val="none"/>
              </w:rPr>
            </w:pPr>
            <w:r w:rsidRPr="003B6E96">
              <w:rPr>
                <w:rFonts w:ascii="Arial" w:eastAsia="Times New Roman" w:hAnsi="Arial" w:cs="Arial"/>
                <w:b/>
                <w:bCs/>
                <w:i/>
                <w:iCs/>
                <w:color w:val="000000"/>
                <w:kern w:val="0"/>
                <w:sz w:val="20"/>
                <w:szCs w:val="23"/>
                <w:lang w:val="en-GB" w:eastAsia="en-GB"/>
                <w14:ligatures w14:val="none"/>
              </w:rPr>
              <w:t>“Special category data”</w:t>
            </w:r>
            <w:r w:rsidRPr="003B6E96">
              <w:rPr>
                <w:rFonts w:ascii="Arial" w:eastAsia="Times New Roman" w:hAnsi="Arial" w:cs="Arial"/>
                <w:i/>
                <w:iCs/>
                <w:color w:val="000000"/>
                <w:kern w:val="0"/>
                <w:sz w:val="20"/>
                <w:szCs w:val="23"/>
                <w:lang w:val="en-GB" w:eastAsia="en-GB"/>
                <w14:ligatures w14:val="none"/>
              </w:rPr>
              <w:t> means sensitive personal data consisting of information as to the data subjects’ –</w:t>
            </w:r>
          </w:p>
          <w:p w14:paraId="66BDFCED"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(a) racial or ethnic origin,</w:t>
            </w:r>
          </w:p>
          <w:p w14:paraId="219CEF8F"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(b) political opinions,</w:t>
            </w:r>
          </w:p>
          <w:p w14:paraId="1C9F042A"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(c ) religious beliefs or other beliefs of a similar nature,</w:t>
            </w:r>
          </w:p>
          <w:p w14:paraId="1B6F701D"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(d) membership of a trade union (within the meaning of the Trade Union and Labour Relations (Consolidation) Act 1992),</w:t>
            </w:r>
          </w:p>
          <w:p w14:paraId="1D2CCC7F"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(e) physical or mental health or condition,</w:t>
            </w:r>
          </w:p>
          <w:p w14:paraId="5AADF44F"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(f) sexual life,</w:t>
            </w:r>
          </w:p>
          <w:p w14:paraId="5E82622C" w14:textId="77777777" w:rsidR="003B6E96" w:rsidRPr="003B6E96" w:rsidRDefault="003B6E96" w:rsidP="003B6E96">
            <w:pPr>
              <w:spacing w:after="0"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i/>
                <w:iCs/>
                <w:color w:val="000000"/>
                <w:kern w:val="0"/>
                <w:sz w:val="20"/>
                <w:szCs w:val="23"/>
                <w:lang w:val="en-GB" w:eastAsia="en-GB"/>
                <w14:ligatures w14:val="none"/>
              </w:rPr>
              <w:t>(g) genetics,</w:t>
            </w:r>
          </w:p>
          <w:p w14:paraId="4AFD2C44" w14:textId="77777777" w:rsidR="003B6E96" w:rsidRPr="003B6E96" w:rsidRDefault="003B6E96" w:rsidP="003B6E96">
            <w:pPr>
              <w:spacing w:after="0" w:line="240" w:lineRule="auto"/>
              <w:jc w:val="left"/>
              <w:rPr>
                <w:rFonts w:ascii="Arial" w:eastAsia="Times New Roman" w:hAnsi="Arial" w:cs="Arial"/>
                <w:i/>
                <w:iCs/>
                <w:color w:val="000000"/>
                <w:kern w:val="0"/>
                <w:sz w:val="20"/>
                <w:szCs w:val="23"/>
                <w:lang w:val="en-GB" w:eastAsia="en-GB"/>
                <w14:ligatures w14:val="none"/>
              </w:rPr>
            </w:pPr>
            <w:r w:rsidRPr="003B6E96">
              <w:rPr>
                <w:rFonts w:ascii="Arial" w:eastAsia="Times New Roman" w:hAnsi="Arial" w:cs="Arial"/>
                <w:i/>
                <w:iCs/>
                <w:color w:val="000000"/>
                <w:kern w:val="0"/>
                <w:sz w:val="20"/>
                <w:szCs w:val="23"/>
                <w:lang w:val="en-GB"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D981753"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Times New Roman" w:hAnsi="Arial" w:cs="Arial"/>
                <w:kern w:val="0"/>
                <w:szCs w:val="24"/>
                <w:lang w:val="en-GB" w:eastAsia="en-GB"/>
                <w14:ligatures w14:val="none"/>
              </w:rPr>
            </w:pPr>
            <w:r w:rsidRPr="003B6E96">
              <w:rPr>
                <w:rFonts w:ascii="Segoe UI Symbol" w:eastAsia="MS Gothic" w:hAnsi="Segoe UI Symbol" w:cs="Segoe UI Symbol"/>
                <w:kern w:val="0"/>
                <w:sz w:val="22"/>
                <w:lang w:val="en-GB"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kern w:val="0"/>
                <w:sz w:val="22"/>
                <w:lang w:val="en-GB"/>
                <w14:ligatures w14:val="none"/>
              </w:rPr>
              <w:id w:val="264500537"/>
              <w14:checkbox>
                <w14:checked w14:val="1"/>
                <w14:checkedState w14:val="2612" w14:font="MS Gothic"/>
                <w14:uncheckedState w14:val="2610" w14:font="MS Gothic"/>
              </w14:checkbox>
            </w:sdtPr>
            <w:sdtContent>
              <w:p w14:paraId="7EC3B732" w14:textId="77777777" w:rsidR="003B6E96" w:rsidRPr="003B6E96" w:rsidRDefault="003B6E96" w:rsidP="003B6E96">
                <w:pPr>
                  <w:autoSpaceDE w:val="0"/>
                  <w:autoSpaceDN w:val="0"/>
                  <w:adjustRightInd w:val="0"/>
                  <w:spacing w:after="0" w:line="240" w:lineRule="auto"/>
                  <w:jc w:val="center"/>
                  <w:rPr>
                    <w:rFonts w:ascii="Arial" w:eastAsia="Times New Roman" w:hAnsi="Arial" w:cs="Arial"/>
                    <w:kern w:val="0"/>
                    <w:sz w:val="22"/>
                    <w:lang w:val="en-GB"/>
                    <w14:ligatures w14:val="none"/>
                  </w:rPr>
                </w:pPr>
                <w:r w:rsidRPr="003B6E96">
                  <w:rPr>
                    <w:rFonts w:ascii="Segoe UI Symbol" w:eastAsia="Times New Roman" w:hAnsi="Segoe UI Symbol" w:cs="Segoe UI Symbol"/>
                    <w:kern w:val="0"/>
                    <w:sz w:val="22"/>
                    <w:lang w:val="en-GB"/>
                    <w14:ligatures w14:val="none"/>
                  </w:rPr>
                  <w:t>☒</w:t>
                </w:r>
              </w:p>
            </w:sdtContent>
          </w:sdt>
        </w:tc>
      </w:tr>
      <w:tr w:rsidR="003B6E96" w:rsidRPr="003B6E96" w14:paraId="03BBAD08"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A9EE18E" w14:textId="77777777" w:rsidR="003B6E96" w:rsidRPr="003B6E96" w:rsidRDefault="003B6E96" w:rsidP="003B6E96">
            <w:pPr>
              <w:autoSpaceDE w:val="0"/>
              <w:autoSpaceDN w:val="0"/>
              <w:adjustRightInd w:val="0"/>
              <w:spacing w:before="100" w:beforeAutospacing="1" w:after="100" w:afterAutospacing="1" w:line="240" w:lineRule="auto"/>
              <w:jc w:val="center"/>
              <w:rPr>
                <w:rFonts w:ascii="Arial" w:eastAsia="Times New Roman" w:hAnsi="Arial" w:cs="Arial"/>
                <w:kern w:val="0"/>
                <w:sz w:val="22"/>
                <w:lang w:val="en-GB"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C3FB97D" w14:textId="77777777" w:rsidR="003B6E96" w:rsidRPr="003B6E96" w:rsidRDefault="003B6E96" w:rsidP="003B6E96">
            <w:pPr>
              <w:autoSpaceDE w:val="0"/>
              <w:autoSpaceDN w:val="0"/>
              <w:adjustRightInd w:val="0"/>
              <w:spacing w:before="100" w:beforeAutospacing="1" w:after="100" w:afterAutospacing="1" w:line="240" w:lineRule="auto"/>
              <w:jc w:val="left"/>
              <w:rPr>
                <w:rFonts w:ascii="Arial" w:eastAsia="Times New Roman" w:hAnsi="Arial" w:cs="Arial"/>
                <w:kern w:val="0"/>
                <w:szCs w:val="24"/>
                <w:lang w:val="en-GB" w:eastAsia="en-GB"/>
                <w14:ligatures w14:val="none"/>
              </w:rPr>
            </w:pPr>
            <w:r w:rsidRPr="003B6E96">
              <w:rPr>
                <w:rFonts w:ascii="Arial" w:eastAsia="Times New Roman" w:hAnsi="Arial" w:cs="Arial"/>
                <w:kern w:val="0"/>
                <w:sz w:val="22"/>
                <w:lang w:val="en-GB" w:eastAsia="en-GB"/>
                <w14:ligatures w14:val="none"/>
              </w:rPr>
              <w:t>If YES, provide a</w:t>
            </w:r>
            <w:r w:rsidRPr="003B6E96">
              <w:rPr>
                <w:rFonts w:ascii="Arial" w:eastAsia="Times New Roman" w:hAnsi="Arial" w:cs="Arial"/>
                <w:b/>
                <w:bCs/>
                <w:kern w:val="0"/>
                <w:sz w:val="22"/>
                <w:lang w:val="en-GB" w:eastAsia="en-GB"/>
                <w14:ligatures w14:val="none"/>
              </w:rPr>
              <w:t xml:space="preserve"> </w:t>
            </w:r>
            <w:r w:rsidRPr="003B6E96">
              <w:rPr>
                <w:rFonts w:ascii="Arial" w:eastAsia="Times New Roman" w:hAnsi="Arial" w:cs="Arial"/>
                <w:kern w:val="0"/>
                <w:sz w:val="22"/>
                <w:lang w:val="en-GB" w:eastAsia="en-GB"/>
                <w14:ligatures w14:val="none"/>
              </w:rPr>
              <w:t>description of the special category data and explain why this data needs to be collected:</w:t>
            </w:r>
          </w:p>
        </w:tc>
      </w:tr>
      <w:tr w:rsidR="003B6E96" w:rsidRPr="003B6E96" w14:paraId="2F210C42" w14:textId="77777777" w:rsidTr="00445634">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hideMark/>
          </w:tcPr>
          <w:p w14:paraId="51E9BD5C"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F1247C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4B57FFC5"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09FC130B"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267344BF" w14:textId="77777777" w:rsidR="003B6E96" w:rsidRPr="003B6E96" w:rsidRDefault="003B6E96" w:rsidP="003B6E96">
            <w:pPr>
              <w:autoSpaceDE w:val="0"/>
              <w:autoSpaceDN w:val="0"/>
              <w:adjustRightInd w:val="0"/>
              <w:spacing w:after="0" w:line="240" w:lineRule="auto"/>
              <w:jc w:val="left"/>
              <w:rPr>
                <w:rFonts w:ascii="Arial" w:eastAsia="Times New Roman" w:hAnsi="Arial" w:cs="Arial"/>
                <w:kern w:val="0"/>
                <w:sz w:val="20"/>
                <w:szCs w:val="20"/>
                <w:lang w:val="en-GB"/>
                <w14:ligatures w14:val="none"/>
              </w:rPr>
            </w:pPr>
            <w:r w:rsidRPr="003B6E96">
              <w:rPr>
                <w:rFonts w:ascii="Arial" w:eastAsia="Times New Roman" w:hAnsi="Arial" w:cs="Arial"/>
                <w:i/>
                <w:color w:val="808080"/>
                <w:kern w:val="0"/>
                <w:sz w:val="18"/>
                <w:szCs w:val="18"/>
                <w:lang w:val="en-GB"/>
                <w14:ligatures w14:val="none"/>
              </w:rPr>
              <w:t>(this box should expand as you type)</w:t>
            </w:r>
          </w:p>
        </w:tc>
      </w:tr>
    </w:tbl>
    <w:p w14:paraId="21E014A6"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Style w:val="TableGrid"/>
        <w:tblW w:w="10450" w:type="dxa"/>
        <w:jc w:val="center"/>
        <w:tblLook w:val="04A0" w:firstRow="1" w:lastRow="0" w:firstColumn="1" w:lastColumn="0" w:noHBand="0" w:noVBand="1"/>
      </w:tblPr>
      <w:tblGrid>
        <w:gridCol w:w="562"/>
        <w:gridCol w:w="7874"/>
        <w:gridCol w:w="990"/>
        <w:gridCol w:w="1024"/>
      </w:tblGrid>
      <w:tr w:rsidR="003B6E96" w:rsidRPr="003B6E96" w14:paraId="66475A69"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C84E186" w14:textId="77777777" w:rsidR="003B6E96" w:rsidRPr="003B6E96" w:rsidRDefault="003B6E96" w:rsidP="003B6E96">
            <w:pPr>
              <w:autoSpaceDE w:val="0"/>
              <w:autoSpaceDN w:val="0"/>
              <w:adjustRightInd w:val="0"/>
              <w:spacing w:line="240" w:lineRule="auto"/>
              <w:jc w:val="center"/>
              <w:rPr>
                <w:rFonts w:ascii="Arial" w:hAnsi="Arial" w:cs="Arial"/>
                <w:sz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00CC9485"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r w:rsidRPr="003B6E96">
              <w:rPr>
                <w:rFonts w:ascii="Arial" w:hAnsi="Arial" w:cs="Arial"/>
                <w:b/>
                <w:sz w:val="20"/>
              </w:rPr>
              <w:br w:type="page"/>
            </w:r>
            <w:r w:rsidRPr="003B6E96">
              <w:rPr>
                <w:rFonts w:ascii="Arial" w:hAnsi="Arial" w:cs="Arial"/>
                <w:b/>
                <w:sz w:val="22"/>
                <w:szCs w:val="22"/>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14:paraId="436A66B1"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hideMark/>
          </w:tcPr>
          <w:p w14:paraId="63F26CDE"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r>
      <w:tr w:rsidR="003B6E96" w:rsidRPr="003B6E96" w14:paraId="696E43D2"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645F3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A5782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716891366"/>
              <w14:checkbox>
                <w14:checked w14:val="0"/>
                <w14:checkedState w14:val="2612" w14:font="MS Gothic"/>
                <w14:uncheckedState w14:val="2610" w14:font="MS Gothic"/>
              </w14:checkbox>
            </w:sdtPr>
            <w:sdtContent>
              <w:p w14:paraId="01FE57D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24512450"/>
              <w14:checkbox>
                <w14:checked w14:val="1"/>
                <w14:checkedState w14:val="2612" w14:font="MS Gothic"/>
                <w14:uncheckedState w14:val="2610" w14:font="MS Gothic"/>
              </w14:checkbox>
            </w:sdtPr>
            <w:sdtContent>
              <w:p w14:paraId="157CA26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6BB2FC6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2CC54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99F80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058942064"/>
              <w14:checkbox>
                <w14:checked w14:val="0"/>
                <w14:checkedState w14:val="2612" w14:font="MS Gothic"/>
                <w14:uncheckedState w14:val="2610" w14:font="MS Gothic"/>
              </w14:checkbox>
            </w:sdtPr>
            <w:sdtContent>
              <w:p w14:paraId="33CD3BA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525707884"/>
              <w14:checkbox>
                <w14:checked w14:val="1"/>
                <w14:checkedState w14:val="2612" w14:font="MS Gothic"/>
                <w14:uncheckedState w14:val="2610" w14:font="MS Gothic"/>
              </w14:checkbox>
            </w:sdtPr>
            <w:sdtContent>
              <w:p w14:paraId="63771D7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1DF07507"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89096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03996B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428779520"/>
              <w14:checkbox>
                <w14:checked w14:val="0"/>
                <w14:checkedState w14:val="2612" w14:font="MS Gothic"/>
                <w14:uncheckedState w14:val="2610" w14:font="MS Gothic"/>
              </w14:checkbox>
            </w:sdtPr>
            <w:sdtContent>
              <w:p w14:paraId="7C56F6F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738441066"/>
              <w14:checkbox>
                <w14:checked w14:val="1"/>
                <w14:checkedState w14:val="2612" w14:font="MS Gothic"/>
                <w14:uncheckedState w14:val="2610" w14:font="MS Gothic"/>
              </w14:checkbox>
            </w:sdtPr>
            <w:sdtContent>
              <w:p w14:paraId="2F4C51F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7485AD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C6454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5D071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666676712"/>
              <w14:checkbox>
                <w14:checked w14:val="1"/>
                <w14:checkedState w14:val="2612" w14:font="MS Gothic"/>
                <w14:uncheckedState w14:val="2610" w14:font="MS Gothic"/>
              </w14:checkbox>
            </w:sdtPr>
            <w:sdtContent>
              <w:p w14:paraId="04E6DE9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243309197"/>
              <w14:checkbox>
                <w14:checked w14:val="0"/>
                <w14:checkedState w14:val="2612" w14:font="MS Gothic"/>
                <w14:uncheckedState w14:val="2610" w14:font="MS Gothic"/>
              </w14:checkbox>
            </w:sdtPr>
            <w:sdtContent>
              <w:p w14:paraId="27F5444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5FB66FF"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D0B84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B3B3A8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761182650"/>
              <w14:checkbox>
                <w14:checked w14:val="0"/>
                <w14:checkedState w14:val="2612" w14:font="MS Gothic"/>
                <w14:uncheckedState w14:val="2610" w14:font="MS Gothic"/>
              </w14:checkbox>
            </w:sdtPr>
            <w:sdtContent>
              <w:p w14:paraId="3A418E9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1031489010"/>
              <w14:checkbox>
                <w14:checked w14:val="1"/>
                <w14:checkedState w14:val="2612" w14:font="MS Gothic"/>
                <w14:uncheckedState w14:val="2610" w14:font="MS Gothic"/>
              </w14:checkbox>
            </w:sdtPr>
            <w:sdtContent>
              <w:p w14:paraId="0007CAC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447FE6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AB26A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F65F8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40376448"/>
              <w14:checkbox>
                <w14:checked w14:val="1"/>
                <w14:checkedState w14:val="2612" w14:font="MS Gothic"/>
                <w14:uncheckedState w14:val="2610" w14:font="MS Gothic"/>
              </w14:checkbox>
            </w:sdtPr>
            <w:sdtContent>
              <w:p w14:paraId="5EBBCB35"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rPr>
              <w:id w:val="-2004037841"/>
              <w14:checkbox>
                <w14:checked w14:val="0"/>
                <w14:checkedState w14:val="2612" w14:font="MS Gothic"/>
                <w14:uncheckedState w14:val="2610" w14:font="MS Gothic"/>
              </w14:checkbox>
            </w:sdtPr>
            <w:sdtContent>
              <w:p w14:paraId="656F922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650DD1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F85DE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4B3783F8"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Other – specify:</w:t>
            </w:r>
          </w:p>
          <w:p w14:paraId="2BCE9025"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56230815"/>
              <w14:checkbox>
                <w14:checked w14:val="0"/>
                <w14:checkedState w14:val="2612" w14:font="MS Gothic"/>
                <w14:uncheckedState w14:val="2610" w14:font="MS Gothic"/>
              </w14:checkbox>
            </w:sdtPr>
            <w:sdtContent>
              <w:p w14:paraId="2E7CA71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75544959"/>
              <w14:checkbox>
                <w14:checked w14:val="1"/>
                <w14:checkedState w14:val="2612" w14:font="MS Gothic"/>
                <w14:uncheckedState w14:val="2610" w14:font="MS Gothic"/>
              </w14:checkbox>
            </w:sdtPr>
            <w:sdtContent>
              <w:p w14:paraId="7F24154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761435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3DCFB0"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sz w:val="22"/>
                <w:szCs w:val="22"/>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695545BD"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r w:rsidRPr="003B6E96">
              <w:rPr>
                <w:rFonts w:ascii="Arial" w:hAnsi="Arial" w:cs="Arial"/>
                <w:bCs/>
                <w:sz w:val="22"/>
                <w:szCs w:val="22"/>
              </w:rPr>
              <w:t xml:space="preserve">For all stored data, explain the measures in place to ensure the security of the data collected, data confidentiality, including details of backup procedures, </w:t>
            </w:r>
            <w:r w:rsidRPr="003B6E96">
              <w:rPr>
                <w:rFonts w:ascii="Arial" w:hAnsi="Arial" w:cs="Arial"/>
                <w:bCs/>
                <w:sz w:val="22"/>
                <w:szCs w:val="22"/>
                <w:shd w:val="clear" w:color="auto" w:fill="F2F2F2"/>
              </w:rPr>
              <w:t>password</w:t>
            </w:r>
            <w:r w:rsidRPr="003B6E96">
              <w:rPr>
                <w:rFonts w:ascii="Arial" w:hAnsi="Arial" w:cs="Arial"/>
                <w:bCs/>
                <w:sz w:val="22"/>
                <w:szCs w:val="22"/>
              </w:rPr>
              <w:t xml:space="preserve"> protection, encryption, anonymisation and pseudonymisation</w:t>
            </w:r>
            <w:r w:rsidRPr="003B6E96">
              <w:rPr>
                <w:rFonts w:ascii="Arial" w:hAnsi="Arial" w:cs="Arial"/>
                <w:sz w:val="22"/>
                <w:szCs w:val="22"/>
              </w:rPr>
              <w:t>:</w:t>
            </w:r>
          </w:p>
        </w:tc>
      </w:tr>
      <w:tr w:rsidR="003B6E96" w:rsidRPr="003B6E96" w14:paraId="77B44734"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39615F16" w14:textId="77777777" w:rsidR="003B6E96" w:rsidRPr="003B6E96" w:rsidRDefault="003B6E96" w:rsidP="003B6E96">
            <w:pPr>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678999D8" w14:textId="77777777" w:rsidR="003B6E96" w:rsidRPr="003B6E96" w:rsidRDefault="003B6E96" w:rsidP="003B6E96">
            <w:pPr>
              <w:spacing w:line="240" w:lineRule="auto"/>
              <w:jc w:val="left"/>
              <w:rPr>
                <w:rFonts w:ascii="Arial" w:hAnsi="Arial" w:cs="Arial"/>
                <w:sz w:val="22"/>
                <w:szCs w:val="22"/>
              </w:rPr>
            </w:pPr>
          </w:p>
          <w:p w14:paraId="24DFDEEB" w14:textId="77777777" w:rsidR="003B6E96" w:rsidRPr="003B6E96" w:rsidRDefault="003B6E96" w:rsidP="003B6E96">
            <w:pPr>
              <w:spacing w:line="240" w:lineRule="auto"/>
              <w:jc w:val="left"/>
              <w:rPr>
                <w:rFonts w:ascii="Arial" w:hAnsi="Arial" w:cs="Arial"/>
                <w:sz w:val="22"/>
              </w:rPr>
            </w:pPr>
            <w:r w:rsidRPr="003B6E96">
              <w:rPr>
                <w:rFonts w:ascii="Arial" w:hAnsi="Arial" w:cs="Arial"/>
                <w:sz w:val="22"/>
              </w:rPr>
              <w:t xml:space="preserve">Data will be collected within password protected computer </w:t>
            </w:r>
          </w:p>
          <w:p w14:paraId="3B77A2FB" w14:textId="77777777" w:rsidR="003B6E96" w:rsidRPr="003B6E96" w:rsidRDefault="003B6E96" w:rsidP="003B6E96">
            <w:pPr>
              <w:autoSpaceDE w:val="0"/>
              <w:autoSpaceDN w:val="0"/>
              <w:adjustRightInd w:val="0"/>
              <w:spacing w:line="240" w:lineRule="auto"/>
              <w:jc w:val="left"/>
              <w:rPr>
                <w:rFonts w:ascii="Arial" w:hAnsi="Arial" w:cs="Arial"/>
                <w:b/>
                <w:bCs/>
                <w:sz w:val="22"/>
              </w:rPr>
            </w:pPr>
            <w:r w:rsidRPr="003B6E96">
              <w:rPr>
                <w:rFonts w:ascii="Arial" w:hAnsi="Arial" w:cs="Arial"/>
                <w:i/>
                <w:color w:val="808080"/>
                <w:sz w:val="18"/>
                <w:szCs w:val="18"/>
              </w:rPr>
              <w:t>(this box should expand as you type)</w:t>
            </w:r>
          </w:p>
        </w:tc>
      </w:tr>
    </w:tbl>
    <w:p w14:paraId="5A1C95CB" w14:textId="77777777" w:rsidR="003B6E96" w:rsidRPr="003B6E96" w:rsidRDefault="003B6E96" w:rsidP="003B6E96">
      <w:pPr>
        <w:spacing w:after="0" w:line="240" w:lineRule="auto"/>
        <w:jc w:val="left"/>
        <w:rPr>
          <w:rFonts w:ascii="Arial" w:eastAsia="Times New Roman" w:hAnsi="Arial" w:cs="Arial"/>
          <w:kern w:val="0"/>
          <w:sz w:val="20"/>
          <w:szCs w:val="20"/>
          <w:lang w:val="en-GB"/>
          <w14:ligatures w14:val="none"/>
        </w:rPr>
      </w:pPr>
    </w:p>
    <w:tbl>
      <w:tblPr>
        <w:tblStyle w:val="TableGrid"/>
        <w:tblW w:w="10450" w:type="dxa"/>
        <w:jc w:val="center"/>
        <w:tblLook w:val="04A0" w:firstRow="1" w:lastRow="0" w:firstColumn="1" w:lastColumn="0" w:noHBand="0" w:noVBand="1"/>
      </w:tblPr>
      <w:tblGrid>
        <w:gridCol w:w="562"/>
        <w:gridCol w:w="7877"/>
        <w:gridCol w:w="989"/>
        <w:gridCol w:w="1022"/>
      </w:tblGrid>
      <w:tr w:rsidR="003B6E96" w:rsidRPr="003B6E96" w14:paraId="24DC1327"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15AB68FC" w14:textId="77777777" w:rsidR="003B6E96" w:rsidRPr="003B6E96" w:rsidRDefault="003B6E96" w:rsidP="003B6E96">
            <w:pPr>
              <w:autoSpaceDE w:val="0"/>
              <w:autoSpaceDN w:val="0"/>
              <w:adjustRightInd w:val="0"/>
              <w:spacing w:line="240" w:lineRule="auto"/>
              <w:jc w:val="left"/>
              <w:rPr>
                <w:rFonts w:ascii="Arial" w:hAnsi="Arial" w:cs="Arial"/>
                <w:sz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BE75606"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r w:rsidRPr="003B6E96">
              <w:rPr>
                <w:rFonts w:ascii="Arial" w:hAnsi="Arial" w:cs="Arial"/>
                <w:b/>
                <w:bCs/>
                <w:sz w:val="22"/>
                <w:szCs w:val="22"/>
              </w:rPr>
              <w:t>Data Protection</w:t>
            </w:r>
          </w:p>
        </w:tc>
      </w:tr>
      <w:tr w:rsidR="003B6E96" w:rsidRPr="003B6E96" w14:paraId="3F3E569F"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9D7731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6734D6"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r w:rsidRPr="003B6E96">
              <w:rPr>
                <w:rFonts w:ascii="Arial" w:hAnsi="Arial" w:cs="Arial"/>
                <w:sz w:val="22"/>
                <w:szCs w:val="22"/>
              </w:rPr>
              <w:t xml:space="preserve">Will the research activity </w:t>
            </w:r>
            <w:r w:rsidRPr="003B6E96">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62DCC5"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BC420A" w14:textId="77777777" w:rsidR="003B6E96" w:rsidRPr="003B6E96" w:rsidRDefault="003B6E96" w:rsidP="003B6E96">
            <w:pPr>
              <w:autoSpaceDE w:val="0"/>
              <w:autoSpaceDN w:val="0"/>
              <w:adjustRightInd w:val="0"/>
              <w:spacing w:line="240" w:lineRule="auto"/>
              <w:jc w:val="center"/>
              <w:rPr>
                <w:rFonts w:ascii="Arial" w:hAnsi="Arial" w:cs="Arial"/>
                <w:b/>
                <w:bCs/>
                <w:sz w:val="22"/>
                <w:szCs w:val="22"/>
              </w:rPr>
            </w:pPr>
            <w:r w:rsidRPr="003B6E96">
              <w:rPr>
                <w:rFonts w:ascii="Arial" w:hAnsi="Arial" w:cs="Arial"/>
                <w:b/>
                <w:bCs/>
                <w:sz w:val="22"/>
                <w:szCs w:val="22"/>
              </w:rPr>
              <w:t>NO</w:t>
            </w:r>
          </w:p>
        </w:tc>
      </w:tr>
      <w:tr w:rsidR="003B6E96" w:rsidRPr="003B6E96" w14:paraId="05611219"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8DD53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38CB4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43347341"/>
              <w14:checkbox>
                <w14:checked w14:val="0"/>
                <w14:checkedState w14:val="2612" w14:font="MS Gothic"/>
                <w14:uncheckedState w14:val="2610" w14:font="MS Gothic"/>
              </w14:checkbox>
            </w:sdtPr>
            <w:sdtContent>
              <w:p w14:paraId="46DB8D7B"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09138048"/>
              <w14:checkbox>
                <w14:checked w14:val="1"/>
                <w14:checkedState w14:val="2612" w14:font="MS Gothic"/>
                <w14:uncheckedState w14:val="2610" w14:font="MS Gothic"/>
              </w14:checkbox>
            </w:sdtPr>
            <w:sdtContent>
              <w:p w14:paraId="6FCF78F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040D0A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00058C"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E1BC1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206609976"/>
              <w14:checkbox>
                <w14:checked w14:val="0"/>
                <w14:checkedState w14:val="2612" w14:font="MS Gothic"/>
                <w14:uncheckedState w14:val="2610" w14:font="MS Gothic"/>
              </w14:checkbox>
            </w:sdtPr>
            <w:sdtContent>
              <w:p w14:paraId="75FA0F2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162969108"/>
              <w14:checkbox>
                <w14:checked w14:val="1"/>
                <w14:checkedState w14:val="2612" w14:font="MS Gothic"/>
                <w14:uncheckedState w14:val="2610" w14:font="MS Gothic"/>
              </w14:checkbox>
            </w:sdtPr>
            <w:sdtContent>
              <w:p w14:paraId="15253A7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566A4735" w14:textId="77777777" w:rsidTr="00445634">
        <w:trPr>
          <w:trHeight w:val="439"/>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91864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DA774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853718064"/>
              <w14:checkbox>
                <w14:checked w14:val="0"/>
                <w14:checkedState w14:val="2612" w14:font="MS Gothic"/>
                <w14:uncheckedState w14:val="2610" w14:font="MS Gothic"/>
              </w14:checkbox>
            </w:sdtPr>
            <w:sdtContent>
              <w:p w14:paraId="261E3B2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692922631"/>
              <w14:checkbox>
                <w14:checked w14:val="1"/>
                <w14:checkedState w14:val="2612" w14:font="MS Gothic"/>
                <w14:uncheckedState w14:val="2610" w14:font="MS Gothic"/>
              </w14:checkbox>
            </w:sdtPr>
            <w:sdtContent>
              <w:p w14:paraId="70CF292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2620913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3AA34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296D1A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11477419"/>
              <w14:checkbox>
                <w14:checked w14:val="0"/>
                <w14:checkedState w14:val="2612" w14:font="MS Gothic"/>
                <w14:uncheckedState w14:val="2610" w14:font="MS Gothic"/>
              </w14:checkbox>
            </w:sdtPr>
            <w:sdtContent>
              <w:p w14:paraId="7EF4EA7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982232726"/>
              <w14:checkbox>
                <w14:checked w14:val="1"/>
                <w14:checkedState w14:val="2612" w14:font="MS Gothic"/>
                <w14:uncheckedState w14:val="2610" w14:font="MS Gothic"/>
              </w14:checkbox>
            </w:sdtPr>
            <w:sdtContent>
              <w:p w14:paraId="14D40DC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45FC721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A7088C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3B4BC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580263657"/>
              <w14:checkbox>
                <w14:checked w14:val="0"/>
                <w14:checkedState w14:val="2612" w14:font="MS Gothic"/>
                <w14:uncheckedState w14:val="2610" w14:font="MS Gothic"/>
              </w14:checkbox>
            </w:sdtPr>
            <w:sdtContent>
              <w:p w14:paraId="2FD6C7D8"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705679297"/>
              <w14:checkbox>
                <w14:checked w14:val="1"/>
                <w14:checkedState w14:val="2612" w14:font="MS Gothic"/>
                <w14:uncheckedState w14:val="2610" w14:font="MS Gothic"/>
              </w14:checkbox>
            </w:sdtPr>
            <w:sdtContent>
              <w:p w14:paraId="5DBD65E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4030A87"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B0D3C4"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B8B4A9"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833259881"/>
              <w14:checkbox>
                <w14:checked w14:val="0"/>
                <w14:checkedState w14:val="2612" w14:font="MS Gothic"/>
                <w14:uncheckedState w14:val="2610" w14:font="MS Gothic"/>
              </w14:checkbox>
            </w:sdtPr>
            <w:sdtContent>
              <w:p w14:paraId="3AF7828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8495840"/>
              <w14:checkbox>
                <w14:checked w14:val="1"/>
                <w14:checkedState w14:val="2612" w14:font="MS Gothic"/>
                <w14:uncheckedState w14:val="2610" w14:font="MS Gothic"/>
              </w14:checkbox>
            </w:sdtPr>
            <w:sdtContent>
              <w:p w14:paraId="4458215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00CE4CA9"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B7985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19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55B028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17182428"/>
              <w14:checkbox>
                <w14:checked w14:val="0"/>
                <w14:checkedState w14:val="2612" w14:font="MS Gothic"/>
                <w14:uncheckedState w14:val="2610" w14:font="MS Gothic"/>
              </w14:checkbox>
            </w:sdtPr>
            <w:sdtContent>
              <w:p w14:paraId="7F7D3AED"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535304944"/>
              <w14:checkbox>
                <w14:checked w14:val="1"/>
                <w14:checkedState w14:val="2612" w14:font="MS Gothic"/>
                <w14:uncheckedState w14:val="2610" w14:font="MS Gothic"/>
              </w14:checkbox>
            </w:sdtPr>
            <w:sdtContent>
              <w:p w14:paraId="024A8B4A"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384CF8AB"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5F9A6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B35C4B" w14:textId="77777777" w:rsidR="003B6E96" w:rsidRPr="003B6E96" w:rsidRDefault="003B6E96" w:rsidP="003B6E96">
            <w:pPr>
              <w:autoSpaceDE w:val="0"/>
              <w:autoSpaceDN w:val="0"/>
              <w:adjustRightInd w:val="0"/>
              <w:spacing w:line="240" w:lineRule="auto"/>
              <w:jc w:val="left"/>
              <w:rPr>
                <w:rFonts w:ascii="Arial" w:hAnsi="Arial" w:cs="Arial"/>
                <w:b/>
                <w:bCs/>
                <w:sz w:val="22"/>
                <w:szCs w:val="22"/>
              </w:rPr>
            </w:pPr>
            <w:r w:rsidRPr="003B6E96">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337199998"/>
              <w14:checkbox>
                <w14:checked w14:val="0"/>
                <w14:checkedState w14:val="2612" w14:font="MS Gothic"/>
                <w14:uncheckedState w14:val="2610" w14:font="MS Gothic"/>
              </w14:checkbox>
            </w:sdtPr>
            <w:sdtContent>
              <w:p w14:paraId="5EE89220"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433046498"/>
              <w14:checkbox>
                <w14:checked w14:val="1"/>
                <w14:checkedState w14:val="2612" w14:font="MS Gothic"/>
                <w14:uncheckedState w14:val="2610" w14:font="MS Gothic"/>
              </w14:checkbox>
            </w:sdtPr>
            <w:sdtContent>
              <w:p w14:paraId="1B3AC2B9"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Segoe UI Symbol" w:hAnsi="Segoe UI Symbol" w:cs="Segoe UI Symbol"/>
                    <w:sz w:val="22"/>
                    <w:szCs w:val="22"/>
                  </w:rPr>
                  <w:t>☒</w:t>
                </w:r>
              </w:p>
            </w:sdtContent>
          </w:sdt>
        </w:tc>
      </w:tr>
      <w:tr w:rsidR="003B6E96" w:rsidRPr="003B6E96" w14:paraId="71AEA5C1"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EC7A34" w14:textId="77777777" w:rsidR="003B6E96" w:rsidRPr="003B6E96" w:rsidRDefault="003B6E96" w:rsidP="003B6E96">
            <w:pPr>
              <w:spacing w:before="120" w:after="120" w:line="240" w:lineRule="auto"/>
              <w:jc w:val="center"/>
              <w:rPr>
                <w:rFonts w:ascii="Arial" w:hAnsi="Arial" w:cs="Arial"/>
                <w:sz w:val="22"/>
                <w:szCs w:val="22"/>
              </w:rPr>
            </w:pPr>
            <w:r w:rsidRPr="003B6E96">
              <w:rPr>
                <w:rFonts w:ascii="Arial" w:hAnsi="Arial" w:cs="Arial"/>
                <w:sz w:val="22"/>
                <w:szCs w:val="22"/>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A192509" w14:textId="77777777" w:rsidR="003B6E96" w:rsidRPr="003B6E96" w:rsidRDefault="003B6E96" w:rsidP="003B6E96">
            <w:pPr>
              <w:spacing w:before="120" w:after="120" w:line="240" w:lineRule="auto"/>
              <w:jc w:val="left"/>
              <w:rPr>
                <w:rFonts w:ascii="Arial" w:hAnsi="Arial" w:cs="Arial"/>
                <w:bCs/>
                <w:sz w:val="22"/>
                <w:szCs w:val="22"/>
              </w:rPr>
            </w:pPr>
            <w:r w:rsidRPr="003B6E96">
              <w:rPr>
                <w:rFonts w:ascii="Arial" w:hAnsi="Arial" w:cs="Arial"/>
                <w:sz w:val="22"/>
                <w:szCs w:val="22"/>
              </w:rPr>
              <w:t>If YES</w:t>
            </w:r>
            <w:r w:rsidRPr="003B6E96">
              <w:rPr>
                <w:rFonts w:ascii="Arial" w:hAnsi="Arial" w:cs="Arial"/>
                <w:b/>
                <w:bCs/>
                <w:sz w:val="22"/>
                <w:szCs w:val="22"/>
              </w:rPr>
              <w:t xml:space="preserve"> </w:t>
            </w:r>
            <w:r w:rsidRPr="003B6E96">
              <w:rPr>
                <w:rFonts w:ascii="Arial" w:hAnsi="Arial" w:cs="Arial"/>
                <w:sz w:val="22"/>
                <w:szCs w:val="22"/>
              </w:rPr>
              <w:t xml:space="preserve">to any question, please provide full details, </w:t>
            </w:r>
            <w:r w:rsidRPr="003B6E96">
              <w:rPr>
                <w:rFonts w:ascii="Arial" w:hAnsi="Arial" w:cs="Arial"/>
                <w:bCs/>
                <w:sz w:val="22"/>
                <w:szCs w:val="22"/>
              </w:rPr>
              <w:t>explaining how this will be conducted in accordance with the GDPR and Data Protection Act (2018) (and any international equivalents, where appropriate):</w:t>
            </w:r>
          </w:p>
        </w:tc>
      </w:tr>
      <w:tr w:rsidR="003B6E96" w:rsidRPr="003B6E96" w14:paraId="2E192650"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5419D4FF"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E0D2C7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5A6F349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77420FD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3C65F29C" w14:textId="77777777" w:rsidR="003B6E96" w:rsidRPr="003B6E96" w:rsidRDefault="003B6E96" w:rsidP="003B6E96">
            <w:pPr>
              <w:autoSpaceDE w:val="0"/>
              <w:autoSpaceDN w:val="0"/>
              <w:adjustRightInd w:val="0"/>
              <w:spacing w:line="240" w:lineRule="auto"/>
              <w:jc w:val="left"/>
              <w:rPr>
                <w:rFonts w:ascii="Arial" w:hAnsi="Arial" w:cs="Arial"/>
                <w:sz w:val="20"/>
              </w:rPr>
            </w:pPr>
            <w:r w:rsidRPr="003B6E96">
              <w:rPr>
                <w:rFonts w:ascii="Arial" w:hAnsi="Arial" w:cs="Arial"/>
                <w:i/>
                <w:color w:val="808080"/>
                <w:sz w:val="18"/>
                <w:szCs w:val="18"/>
              </w:rPr>
              <w:t>(this box should expand as you type)</w:t>
            </w:r>
          </w:p>
        </w:tc>
      </w:tr>
      <w:tr w:rsidR="003B6E96" w:rsidRPr="003B6E96" w14:paraId="6C51CF06"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DF8429"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sz w:val="22"/>
                <w:szCs w:val="22"/>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ADDDC1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bCs/>
                <w:sz w:val="22"/>
                <w:szCs w:val="22"/>
              </w:rPr>
              <w:t>List all who will have access to the data generated by the research activity</w:t>
            </w:r>
            <w:r w:rsidRPr="003B6E96">
              <w:rPr>
                <w:rFonts w:ascii="Arial" w:hAnsi="Arial" w:cs="Arial"/>
                <w:sz w:val="22"/>
                <w:szCs w:val="22"/>
              </w:rPr>
              <w:t>:</w:t>
            </w:r>
          </w:p>
        </w:tc>
      </w:tr>
      <w:tr w:rsidR="003B6E96" w:rsidRPr="003B6E96" w14:paraId="7D361E3C"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1980038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F133C1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7FF5EC9D"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1883393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i/>
                <w:color w:val="808080"/>
                <w:sz w:val="18"/>
                <w:szCs w:val="18"/>
              </w:rPr>
              <w:t>(this box should expand as you type)</w:t>
            </w:r>
          </w:p>
        </w:tc>
      </w:tr>
      <w:tr w:rsidR="003B6E96" w:rsidRPr="003B6E96" w14:paraId="3CC75342"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32D34B"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sz w:val="22"/>
                <w:szCs w:val="22"/>
              </w:rPr>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58E0A283"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bCs/>
                <w:sz w:val="22"/>
                <w:szCs w:val="22"/>
              </w:rPr>
              <w:t>List who will have control of, and act as custodian(s) for, data generated by the research activity</w:t>
            </w:r>
            <w:r w:rsidRPr="003B6E96">
              <w:rPr>
                <w:rFonts w:ascii="Arial" w:hAnsi="Arial" w:cs="Arial"/>
                <w:sz w:val="22"/>
                <w:szCs w:val="22"/>
              </w:rPr>
              <w:t>:</w:t>
            </w:r>
          </w:p>
        </w:tc>
      </w:tr>
      <w:tr w:rsidR="003B6E96" w:rsidRPr="003B6E96" w14:paraId="4FD13FB4"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45D1D262"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1D80D76A"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72D4C0DE"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66F7E9CD"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i/>
                <w:color w:val="808080"/>
                <w:sz w:val="18"/>
                <w:szCs w:val="18"/>
              </w:rPr>
              <w:t>(this box should expand as you type)</w:t>
            </w:r>
          </w:p>
        </w:tc>
      </w:tr>
      <w:tr w:rsidR="003B6E96" w:rsidRPr="003B6E96" w14:paraId="20CCE6E0"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85BB40"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sz w:val="22"/>
                <w:szCs w:val="22"/>
              </w:rPr>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0A6D5E7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B6E96" w:rsidRPr="003B6E96" w14:paraId="31965648"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6FC1E05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7BC82F96"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49D6808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450CCE2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174E4AC0"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i/>
                <w:color w:val="808080"/>
                <w:sz w:val="18"/>
                <w:szCs w:val="18"/>
              </w:rPr>
              <w:t>(this box should expand as you type)</w:t>
            </w:r>
          </w:p>
        </w:tc>
      </w:tr>
      <w:tr w:rsidR="003B6E96" w:rsidRPr="003B6E96" w14:paraId="5483A66D"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F78DA46"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r w:rsidRPr="003B6E96">
              <w:rPr>
                <w:rFonts w:ascii="Arial" w:hAnsi="Arial" w:cs="Arial"/>
                <w:sz w:val="22"/>
                <w:szCs w:val="22"/>
              </w:rPr>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0A5AB2A2"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sz w:val="22"/>
                <w:szCs w:val="22"/>
              </w:rPr>
              <w:t xml:space="preserve">Please indicate if your data will be stored in the UWTSD Research Data Repository (see </w:t>
            </w:r>
            <w:hyperlink r:id="rId28" w:history="1">
              <w:r w:rsidRPr="003B6E96">
                <w:rPr>
                  <w:rFonts w:ascii="Arial" w:hAnsi="Arial" w:cs="Arial"/>
                  <w:color w:val="000000"/>
                  <w:sz w:val="22"/>
                  <w:szCs w:val="22"/>
                  <w:u w:val="single"/>
                </w:rPr>
                <w:t>https://researchdata.uwtsd.ac.uk/</w:t>
              </w:r>
            </w:hyperlink>
            <w:r w:rsidRPr="003B6E96">
              <w:rPr>
                <w:rFonts w:ascii="Arial" w:hAnsi="Arial" w:cs="Arial"/>
                <w:color w:val="000000"/>
                <w:sz w:val="22"/>
                <w:szCs w:val="22"/>
              </w:rPr>
              <w:t xml:space="preserve"> ).   If so please explain. (</w:t>
            </w:r>
            <w:r w:rsidRPr="003B6E96">
              <w:rPr>
                <w:rFonts w:ascii="Arial" w:hAnsi="Arial" w:cs="Arial"/>
                <w:i/>
                <w:color w:val="000000"/>
                <w:sz w:val="22"/>
                <w:szCs w:val="22"/>
              </w:rPr>
              <w:t>Most relevant to academic staff)</w:t>
            </w:r>
            <w:r w:rsidRPr="003B6E96">
              <w:rPr>
                <w:rFonts w:ascii="Arial" w:hAnsi="Arial" w:cs="Arial"/>
                <w:color w:val="000000"/>
                <w:sz w:val="20"/>
              </w:rPr>
              <w:t xml:space="preserve"> </w:t>
            </w:r>
          </w:p>
        </w:tc>
      </w:tr>
      <w:tr w:rsidR="003B6E96" w:rsidRPr="003B6E96" w14:paraId="281B58C6" w14:textId="77777777" w:rsidTr="00445634">
        <w:trPr>
          <w:trHeight w:val="403"/>
          <w:jc w:val="center"/>
        </w:trPr>
        <w:tc>
          <w:tcPr>
            <w:tcW w:w="562" w:type="dxa"/>
            <w:tcBorders>
              <w:top w:val="single" w:sz="4" w:space="0" w:color="auto"/>
              <w:left w:val="single" w:sz="4" w:space="0" w:color="auto"/>
              <w:bottom w:val="single" w:sz="4" w:space="0" w:color="auto"/>
              <w:right w:val="single" w:sz="4" w:space="0" w:color="auto"/>
            </w:tcBorders>
            <w:vAlign w:val="center"/>
          </w:tcPr>
          <w:p w14:paraId="59947891" w14:textId="77777777" w:rsidR="003B6E96" w:rsidRPr="003B6E96" w:rsidRDefault="003B6E96" w:rsidP="003B6E96">
            <w:pPr>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2FE22BC4"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12B5D6EC"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6502D19B" w14:textId="77777777" w:rsidR="003B6E96" w:rsidRPr="003B6E96" w:rsidRDefault="003B6E96" w:rsidP="003B6E96">
            <w:pPr>
              <w:autoSpaceDE w:val="0"/>
              <w:autoSpaceDN w:val="0"/>
              <w:adjustRightInd w:val="0"/>
              <w:spacing w:line="240" w:lineRule="auto"/>
              <w:jc w:val="left"/>
              <w:rPr>
                <w:rFonts w:ascii="Arial" w:hAnsi="Arial" w:cs="Arial"/>
                <w:sz w:val="22"/>
                <w:szCs w:val="22"/>
              </w:rPr>
            </w:pPr>
          </w:p>
          <w:p w14:paraId="38301827"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i/>
                <w:color w:val="808080"/>
                <w:sz w:val="18"/>
                <w:szCs w:val="18"/>
              </w:rPr>
              <w:t>(this box should expand as you type)</w:t>
            </w:r>
          </w:p>
        </w:tc>
      </w:tr>
      <w:tr w:rsidR="003B6E96" w:rsidRPr="003B6E96" w14:paraId="24127460" w14:textId="77777777" w:rsidTr="00445634">
        <w:trPr>
          <w:trHeight w:val="606"/>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297E25"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Cs/>
                <w:sz w:val="22"/>
                <w:szCs w:val="22"/>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1ED91F98" w14:textId="77777777" w:rsidR="003B6E96" w:rsidRPr="003B6E96" w:rsidRDefault="003B6E96" w:rsidP="003B6E96">
            <w:pPr>
              <w:autoSpaceDE w:val="0"/>
              <w:autoSpaceDN w:val="0"/>
              <w:adjustRightInd w:val="0"/>
              <w:spacing w:line="240" w:lineRule="auto"/>
              <w:jc w:val="left"/>
              <w:rPr>
                <w:rFonts w:ascii="Arial" w:hAnsi="Arial" w:cs="Arial"/>
                <w:color w:val="000000"/>
                <w:sz w:val="22"/>
                <w:szCs w:val="22"/>
              </w:rPr>
            </w:pPr>
            <w:r w:rsidRPr="003B6E96">
              <w:rPr>
                <w:rFonts w:ascii="Arial" w:hAnsi="Arial" w:cs="Arial"/>
                <w:bCs/>
                <w:sz w:val="22"/>
                <w:szCs w:val="22"/>
              </w:rPr>
              <w:t xml:space="preserve">Confirm that you have read the UWTSD guidance on data management (see </w:t>
            </w:r>
            <w:hyperlink r:id="rId29" w:history="1">
              <w:r w:rsidRPr="003B6E96">
                <w:rPr>
                  <w:rFonts w:ascii="Arial" w:hAnsi="Arial" w:cs="Arial"/>
                  <w:color w:val="000000"/>
                  <w:sz w:val="22"/>
                  <w:szCs w:val="22"/>
                  <w:u w:val="single"/>
                </w:rPr>
                <w:t>https://www.uwtsd.ac.uk/library/research-data-management/</w:t>
              </w:r>
            </w:hyperlink>
            <w:r w:rsidRPr="003B6E96">
              <w:rPr>
                <w:rFonts w:ascii="Arial" w:hAnsi="Arial" w:cs="Arial"/>
                <w:color w:val="000000"/>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9DCF02"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1B2976"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0"/>
                </w:rPr>
                <w:id w:val="1912113242"/>
                <w14:checkbox>
                  <w14:checked w14:val="1"/>
                  <w14:checkedState w14:val="2612" w14:font="MS Gothic"/>
                  <w14:uncheckedState w14:val="2610" w14:font="MS Gothic"/>
                </w14:checkbox>
              </w:sdtPr>
              <w:sdtContent>
                <w:r w:rsidR="003B6E96" w:rsidRPr="003B6E96">
                  <w:rPr>
                    <w:rFonts w:ascii="Segoe UI Symbol" w:hAnsi="Segoe UI Symbol" w:cs="Segoe UI Symbol"/>
                    <w:sz w:val="20"/>
                  </w:rPr>
                  <w:t>☒</w:t>
                </w:r>
              </w:sdtContent>
            </w:sdt>
          </w:p>
        </w:tc>
      </w:tr>
      <w:tr w:rsidR="003B6E96" w:rsidRPr="003B6E96" w14:paraId="591F67F8" w14:textId="77777777" w:rsidTr="00445634">
        <w:trPr>
          <w:trHeight w:val="632"/>
          <w:jc w:val="center"/>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075EEA" w14:textId="77777777" w:rsidR="003B6E96" w:rsidRPr="003B6E96" w:rsidRDefault="003B6E96" w:rsidP="003B6E96">
            <w:pPr>
              <w:autoSpaceDE w:val="0"/>
              <w:autoSpaceDN w:val="0"/>
              <w:adjustRightInd w:val="0"/>
              <w:spacing w:line="240" w:lineRule="auto"/>
              <w:jc w:val="center"/>
              <w:rPr>
                <w:rFonts w:ascii="Arial" w:hAnsi="Arial" w:cs="Arial"/>
                <w:bCs/>
                <w:sz w:val="22"/>
                <w:szCs w:val="22"/>
              </w:rPr>
            </w:pPr>
            <w:r w:rsidRPr="003B6E96">
              <w:rPr>
                <w:rFonts w:ascii="Arial" w:hAnsi="Arial" w:cs="Arial"/>
                <w:bCs/>
                <w:sz w:val="22"/>
                <w:szCs w:val="22"/>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7CD12141" w14:textId="77777777" w:rsidR="003B6E96" w:rsidRPr="003B6E96" w:rsidRDefault="003B6E96" w:rsidP="003B6E96">
            <w:pPr>
              <w:autoSpaceDE w:val="0"/>
              <w:autoSpaceDN w:val="0"/>
              <w:adjustRightInd w:val="0"/>
              <w:spacing w:line="240" w:lineRule="auto"/>
              <w:jc w:val="left"/>
              <w:rPr>
                <w:rFonts w:ascii="Arial" w:hAnsi="Arial" w:cs="Arial"/>
                <w:sz w:val="22"/>
                <w:szCs w:val="22"/>
              </w:rPr>
            </w:pPr>
            <w:r w:rsidRPr="003B6E96">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F5AA54" w14:textId="77777777" w:rsidR="003B6E96" w:rsidRPr="003B6E96" w:rsidRDefault="003B6E96" w:rsidP="003B6E96">
            <w:pPr>
              <w:autoSpaceDE w:val="0"/>
              <w:autoSpaceDN w:val="0"/>
              <w:adjustRightInd w:val="0"/>
              <w:spacing w:line="240" w:lineRule="auto"/>
              <w:jc w:val="center"/>
              <w:rPr>
                <w:rFonts w:ascii="Arial" w:hAnsi="Arial" w:cs="Arial"/>
                <w:b/>
                <w:sz w:val="22"/>
                <w:szCs w:val="22"/>
              </w:rPr>
            </w:pPr>
            <w:r w:rsidRPr="003B6E96">
              <w:rPr>
                <w:rFonts w:ascii="Arial" w:hAnsi="Arial" w:cs="Arial"/>
                <w:b/>
                <w:sz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4945220" w14:textId="77777777" w:rsidR="003B6E96" w:rsidRPr="003B6E96" w:rsidRDefault="00000000" w:rsidP="003B6E96">
            <w:pPr>
              <w:autoSpaceDE w:val="0"/>
              <w:autoSpaceDN w:val="0"/>
              <w:adjustRightInd w:val="0"/>
              <w:spacing w:line="240" w:lineRule="auto"/>
              <w:jc w:val="center"/>
              <w:rPr>
                <w:rFonts w:ascii="Arial" w:hAnsi="Arial" w:cs="Arial"/>
                <w:sz w:val="22"/>
                <w:szCs w:val="22"/>
              </w:rPr>
            </w:pPr>
            <w:sdt>
              <w:sdtPr>
                <w:rPr>
                  <w:rFonts w:ascii="Arial" w:hAnsi="Arial" w:cs="Arial"/>
                  <w:sz w:val="20"/>
                </w:rPr>
                <w:id w:val="1277371831"/>
                <w14:checkbox>
                  <w14:checked w14:val="1"/>
                  <w14:checkedState w14:val="2612" w14:font="MS Gothic"/>
                  <w14:uncheckedState w14:val="2610" w14:font="MS Gothic"/>
                </w14:checkbox>
              </w:sdtPr>
              <w:sdtContent>
                <w:r w:rsidR="003B6E96" w:rsidRPr="003B6E96">
                  <w:rPr>
                    <w:rFonts w:ascii="Segoe UI Symbol" w:hAnsi="Segoe UI Symbol" w:cs="Segoe UI Symbol"/>
                    <w:sz w:val="20"/>
                  </w:rPr>
                  <w:t>☒</w:t>
                </w:r>
              </w:sdtContent>
            </w:sdt>
          </w:p>
        </w:tc>
      </w:tr>
    </w:tbl>
    <w:p w14:paraId="24E486D6" w14:textId="77777777" w:rsidR="003B6E96" w:rsidRPr="003B6E96" w:rsidRDefault="003B6E96" w:rsidP="003B6E96">
      <w:pPr>
        <w:spacing w:after="0" w:line="240" w:lineRule="auto"/>
        <w:jc w:val="left"/>
        <w:rPr>
          <w:rFonts w:ascii="Arial" w:eastAsia="Times New Roman" w:hAnsi="Arial" w:cs="Arial"/>
          <w:b/>
          <w:bCs/>
          <w:kern w:val="0"/>
          <w:sz w:val="22"/>
          <w:lang w:val="en-GB"/>
          <w14:ligatures w14:val="none"/>
        </w:rPr>
      </w:pPr>
    </w:p>
    <w:p w14:paraId="6E158F3D" w14:textId="77777777" w:rsidR="003B6E96" w:rsidRPr="003B6E96" w:rsidRDefault="003B6E96" w:rsidP="003B6E96">
      <w:pPr>
        <w:spacing w:after="0"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br w:type="page"/>
      </w:r>
    </w:p>
    <w:p w14:paraId="4C250CA6" w14:textId="77777777" w:rsidR="003B6E96" w:rsidRPr="003B6E96" w:rsidRDefault="003B6E96" w:rsidP="003B6E96">
      <w:pPr>
        <w:autoSpaceDE w:val="0"/>
        <w:autoSpaceDN w:val="0"/>
        <w:adjustRightInd w:val="0"/>
        <w:spacing w:after="240" w:line="240" w:lineRule="auto"/>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lastRenderedPageBreak/>
        <w:t>SECTION K: Declaration</w:t>
      </w:r>
    </w:p>
    <w:tbl>
      <w:tblPr>
        <w:tblW w:w="1045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3"/>
        <w:gridCol w:w="2953"/>
        <w:gridCol w:w="4810"/>
        <w:gridCol w:w="2134"/>
      </w:tblGrid>
      <w:tr w:rsidR="003B6E96" w:rsidRPr="003B6E96" w14:paraId="25F1827C" w14:textId="77777777" w:rsidTr="00445634">
        <w:trPr>
          <w:trHeight w:val="1807"/>
          <w:jc w:val="cent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630EF3"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7416788" w14:textId="77777777" w:rsidR="003B6E96" w:rsidRPr="003B6E96" w:rsidRDefault="003B6E96" w:rsidP="003B6E96">
            <w:pPr>
              <w:spacing w:after="0" w:line="240" w:lineRule="auto"/>
              <w:rPr>
                <w:rFonts w:ascii="Arial" w:eastAsia="Times New Roman" w:hAnsi="Arial" w:cs="Arial"/>
                <w:b/>
                <w:bCs/>
                <w:kern w:val="0"/>
                <w:sz w:val="22"/>
                <w:lang w:val="en-GB"/>
                <w14:ligatures w14:val="none"/>
              </w:rPr>
            </w:pPr>
            <w:r w:rsidRPr="003B6E96">
              <w:rPr>
                <w:rFonts w:ascii="Arial" w:eastAsia="Times New Roman" w:hAnsi="Arial" w:cs="Arial"/>
                <w:kern w:val="0"/>
                <w:sz w:val="22"/>
                <w:lang w:val="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3B6E96">
              <w:rPr>
                <w:rFonts w:ascii="Arial" w:eastAsia="Times New Roman" w:hAnsi="Arial" w:cs="Arial"/>
                <w:b/>
                <w:bCs/>
                <w:kern w:val="0"/>
                <w:sz w:val="22"/>
                <w:lang w:val="en-GB"/>
                <w14:ligatures w14:val="none"/>
              </w:rPr>
              <w:t>.</w:t>
            </w:r>
          </w:p>
          <w:p w14:paraId="132D8B6D" w14:textId="77777777" w:rsidR="003B6E96" w:rsidRPr="003B6E96" w:rsidRDefault="003B6E96" w:rsidP="003B6E96">
            <w:pPr>
              <w:spacing w:after="0" w:line="240" w:lineRule="auto"/>
              <w:rPr>
                <w:rFonts w:ascii="Arial" w:eastAsia="Times New Roman" w:hAnsi="Arial" w:cs="Arial"/>
                <w:b/>
                <w:bCs/>
                <w:color w:val="000000"/>
                <w:kern w:val="0"/>
                <w:sz w:val="22"/>
                <w:lang w:val="en-GB"/>
                <w14:ligatures w14:val="none"/>
              </w:rPr>
            </w:pPr>
          </w:p>
          <w:p w14:paraId="554A7EDB" w14:textId="77777777" w:rsidR="003B6E96" w:rsidRPr="003B6E96" w:rsidRDefault="003B6E96" w:rsidP="003B6E96">
            <w:pPr>
              <w:spacing w:after="0" w:line="240" w:lineRule="auto"/>
              <w:rPr>
                <w:rFonts w:ascii="Arial" w:eastAsia="Times New Roman" w:hAnsi="Arial" w:cs="Arial"/>
                <w:color w:val="000080"/>
                <w:kern w:val="0"/>
                <w:sz w:val="22"/>
                <w:lang w:val="en-GB"/>
                <w14:ligatures w14:val="none"/>
              </w:rPr>
            </w:pPr>
            <w:r w:rsidRPr="003B6E96">
              <w:rPr>
                <w:rFonts w:ascii="Arial" w:eastAsia="Times New Roman" w:hAnsi="Arial" w:cs="Arial"/>
                <w:kern w:val="0"/>
                <w:sz w:val="22"/>
                <w:lang w:val="en-GB"/>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30" w:history="1">
              <w:r w:rsidRPr="003B6E96">
                <w:rPr>
                  <w:rFonts w:ascii="Arial" w:eastAsia="Times New Roman" w:hAnsi="Arial" w:cs="Arial"/>
                  <w:color w:val="0000FF"/>
                  <w:kern w:val="0"/>
                  <w:sz w:val="22"/>
                  <w:u w:val="single"/>
                  <w:lang w:val="en-GB"/>
                  <w14:ligatures w14:val="none"/>
                </w:rPr>
                <w:t>https://www.uwtsd.ac.uk/research/research-ethics/</w:t>
              </w:r>
            </w:hyperlink>
            <w:r w:rsidRPr="003B6E96">
              <w:rPr>
                <w:rFonts w:ascii="Arial" w:eastAsia="Times New Roman" w:hAnsi="Arial" w:cs="Arial"/>
                <w:kern w:val="0"/>
                <w:sz w:val="22"/>
                <w:lang w:val="en-GB"/>
                <w14:ligatures w14:val="none"/>
              </w:rPr>
              <w:t xml:space="preserve"> </w:t>
            </w:r>
          </w:p>
        </w:tc>
      </w:tr>
      <w:tr w:rsidR="003B6E96" w:rsidRPr="003B6E96" w14:paraId="5D031E6C" w14:textId="77777777" w:rsidTr="00445634">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278A3E" w14:textId="77777777" w:rsidR="003B6E96" w:rsidRPr="003B6E96" w:rsidRDefault="003B6E96" w:rsidP="003B6E96">
            <w:pPr>
              <w:spacing w:before="100" w:beforeAutospacing="1" w:after="100" w:afterAutospacing="1" w:line="240" w:lineRule="auto"/>
              <w:jc w:val="center"/>
              <w:rPr>
                <w:rFonts w:ascii="Arial" w:eastAsia="Times New Roman" w:hAnsi="Arial" w:cs="Arial"/>
                <w:bCs/>
                <w:kern w:val="0"/>
                <w:sz w:val="22"/>
                <w:lang w:val="en-GB"/>
                <w14:ligatures w14:val="none"/>
              </w:rPr>
            </w:pPr>
            <w:r w:rsidRPr="003B6E96">
              <w:rPr>
                <w:rFonts w:ascii="Arial" w:eastAsia="Times New Roman" w:hAnsi="Arial" w:cs="Arial"/>
                <w:bCs/>
                <w:kern w:val="0"/>
                <w:sz w:val="22"/>
                <w:lang w:val="en-GB"/>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EF3308" w14:textId="77777777" w:rsidR="003B6E96" w:rsidRPr="003B6E96" w:rsidRDefault="003B6E96" w:rsidP="003B6E96">
            <w:pPr>
              <w:spacing w:before="100" w:beforeAutospacing="1" w:after="100" w:afterAutospacing="1" w:line="240" w:lineRule="auto"/>
              <w:jc w:val="left"/>
              <w:rPr>
                <w:rFonts w:ascii="Arial" w:eastAsia="Times New Roman" w:hAnsi="Arial" w:cs="Arial"/>
                <w:kern w:val="0"/>
                <w:sz w:val="22"/>
                <w:lang w:val="en-GB"/>
                <w14:ligatures w14:val="none"/>
              </w:rPr>
            </w:pPr>
            <w:r w:rsidRPr="003B6E96">
              <w:rPr>
                <w:rFonts w:ascii="Arial" w:eastAsia="Times New Roman" w:hAnsi="Arial" w:cs="Arial"/>
                <w:b/>
                <w:bCs/>
                <w:kern w:val="0"/>
                <w:sz w:val="22"/>
                <w:lang w:val="en-GB"/>
                <w14:ligatures w14:val="none"/>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638590D2" w14:textId="77777777" w:rsidR="003B6E96" w:rsidRPr="003B6E96" w:rsidRDefault="003B6E96" w:rsidP="003B6E96">
            <w:pPr>
              <w:spacing w:before="100" w:beforeAutospacing="1" w:after="100" w:afterAutospacing="1" w:line="240" w:lineRule="auto"/>
              <w:jc w:val="left"/>
              <w:rPr>
                <w:rFonts w:ascii="Arial" w:eastAsia="Times New Roman" w:hAnsi="Arial" w:cs="Arial"/>
                <w:kern w:val="0"/>
                <w:sz w:val="22"/>
                <w:lang w:val="en-GB"/>
                <w14:ligatures w14:val="none"/>
              </w:rPr>
            </w:pPr>
            <w:r w:rsidRPr="003B6E96">
              <w:rPr>
                <w:rFonts w:ascii="Arial" w:eastAsia="Times New Roman" w:hAnsi="Arial" w:cs="Arial"/>
                <w:noProof/>
                <w:kern w:val="0"/>
                <w:sz w:val="22"/>
                <w:lang w:val="en-GB"/>
                <w14:ligatures w14:val="none"/>
              </w:rPr>
              <w:drawing>
                <wp:inline distT="0" distB="0" distL="0" distR="0" wp14:anchorId="189F764B" wp14:editId="202615B9">
                  <wp:extent cx="1905000" cy="487680"/>
                  <wp:effectExtent l="0" t="0" r="0" b="7620"/>
                  <wp:docPr id="322713353" name="Picture 322713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13353" name="Picture 32271335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flipV="1">
                            <a:off x="0" y="0"/>
                            <a:ext cx="1905000" cy="487680"/>
                          </a:xfrm>
                          <a:prstGeom prst="rect">
                            <a:avLst/>
                          </a:prstGeom>
                          <a:noFill/>
                          <a:ln>
                            <a:noFill/>
                          </a:ln>
                        </pic:spPr>
                      </pic:pic>
                    </a:graphicData>
                  </a:graphic>
                </wp:inline>
              </w:drawing>
            </w:r>
          </w:p>
        </w:tc>
        <w:tc>
          <w:tcPr>
            <w:tcW w:w="2139" w:type="dxa"/>
            <w:tcBorders>
              <w:top w:val="single" w:sz="4" w:space="0" w:color="000000"/>
              <w:left w:val="single" w:sz="4" w:space="0" w:color="000000"/>
              <w:bottom w:val="single" w:sz="4" w:space="0" w:color="000000"/>
              <w:right w:val="single" w:sz="4" w:space="0" w:color="000000"/>
            </w:tcBorders>
            <w:vAlign w:val="center"/>
          </w:tcPr>
          <w:p w14:paraId="1611BD1B" w14:textId="77777777" w:rsidR="003B6E96" w:rsidRPr="003B6E96" w:rsidRDefault="003B6E96" w:rsidP="003B6E96">
            <w:pPr>
              <w:spacing w:before="100" w:beforeAutospacing="1" w:after="100" w:afterAutospacing="1" w:line="240" w:lineRule="auto"/>
              <w:jc w:val="left"/>
              <w:rPr>
                <w:rFonts w:ascii="Arial" w:eastAsia="Times New Roman" w:hAnsi="Arial" w:cs="Arial"/>
                <w:b/>
                <w:bCs/>
                <w:kern w:val="0"/>
                <w:sz w:val="22"/>
                <w:lang w:val="en-GB"/>
                <w14:ligatures w14:val="none"/>
              </w:rPr>
            </w:pPr>
            <w:r w:rsidRPr="003B6E96">
              <w:rPr>
                <w:rFonts w:ascii="Arial" w:eastAsia="Times New Roman" w:hAnsi="Arial" w:cs="Arial"/>
                <w:b/>
                <w:bCs/>
                <w:kern w:val="0"/>
                <w:sz w:val="22"/>
                <w:lang w:val="en-GB"/>
                <w14:ligatures w14:val="none"/>
              </w:rPr>
              <w:t>Date:</w:t>
            </w:r>
            <w:r w:rsidRPr="003B6E96">
              <w:rPr>
                <w:rFonts w:ascii="Arial" w:eastAsia="Times New Roman" w:hAnsi="Arial" w:cs="Arial"/>
                <w:kern w:val="0"/>
                <w:sz w:val="22"/>
                <w:highlight w:val="yellow"/>
                <w:lang w:val="en-GB"/>
                <w14:ligatures w14:val="none"/>
              </w:rPr>
              <w:t xml:space="preserve"> </w:t>
            </w:r>
            <w:r w:rsidRPr="003B6E96">
              <w:rPr>
                <w:rFonts w:ascii="Arial" w:eastAsia="Times New Roman" w:hAnsi="Arial" w:cs="Arial"/>
                <w:kern w:val="0"/>
                <w:sz w:val="22"/>
                <w:lang w:val="en-GB"/>
                <w14:ligatures w14:val="none"/>
              </w:rPr>
              <w:t>20/12/2023</w:t>
            </w:r>
          </w:p>
          <w:p w14:paraId="41906F1A" w14:textId="77777777" w:rsidR="003B6E96" w:rsidRPr="003B6E96" w:rsidRDefault="003B6E96" w:rsidP="003B6E96">
            <w:pPr>
              <w:spacing w:before="100" w:beforeAutospacing="1" w:after="100" w:afterAutospacing="1" w:line="240" w:lineRule="auto"/>
              <w:jc w:val="left"/>
              <w:rPr>
                <w:rFonts w:ascii="Arial" w:eastAsia="Times New Roman" w:hAnsi="Arial" w:cs="Arial"/>
                <w:kern w:val="0"/>
                <w:sz w:val="22"/>
                <w:lang w:val="en-GB"/>
                <w14:ligatures w14:val="none"/>
              </w:rPr>
            </w:pPr>
          </w:p>
        </w:tc>
      </w:tr>
    </w:tbl>
    <w:p w14:paraId="5BB2F73D"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7BC3CF79" w14:textId="77777777" w:rsidR="003B6E96" w:rsidRPr="003B6E96" w:rsidRDefault="003B6E96" w:rsidP="003B6E96">
      <w:pPr>
        <w:spacing w:after="0" w:line="240" w:lineRule="auto"/>
        <w:jc w:val="left"/>
        <w:rPr>
          <w:rFonts w:ascii="Arial" w:eastAsia="Times New Roman" w:hAnsi="Arial" w:cs="Arial"/>
          <w:b/>
          <w:i/>
          <w:kern w:val="0"/>
          <w:sz w:val="22"/>
          <w:lang w:val="en-GB"/>
          <w14:ligatures w14:val="none"/>
        </w:rPr>
      </w:pPr>
      <w:r w:rsidRPr="003B6E96">
        <w:rPr>
          <w:rFonts w:ascii="Arial" w:eastAsia="Times New Roman" w:hAnsi="Arial" w:cs="Arial"/>
          <w:b/>
          <w:i/>
          <w:kern w:val="0"/>
          <w:sz w:val="22"/>
          <w:lang w:val="en-GB"/>
          <w14:ligatures w14:val="none"/>
        </w:rPr>
        <w:t>For STUDENT Submissions:</w:t>
      </w: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19"/>
        <w:gridCol w:w="4548"/>
        <w:gridCol w:w="2119"/>
      </w:tblGrid>
      <w:tr w:rsidR="003B6E96" w:rsidRPr="003B6E96" w14:paraId="49D94258" w14:textId="77777777" w:rsidTr="00445634">
        <w:trPr>
          <w:trHeight w:val="346"/>
          <w:jc w:val="center"/>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1FB5FE0" w14:textId="77777777" w:rsidR="003B6E96" w:rsidRPr="003B6E96" w:rsidRDefault="003B6E96" w:rsidP="003B6E96">
            <w:pPr>
              <w:spacing w:after="0" w:line="240" w:lineRule="auto"/>
              <w:contextualSpacing/>
              <w:jc w:val="center"/>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4399E539"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01FB952D"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2B968E2E"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b/>
                <w:bCs/>
                <w:kern w:val="0"/>
                <w:sz w:val="22"/>
                <w:lang w:val="en-GB"/>
                <w14:ligatures w14:val="none"/>
              </w:rPr>
              <w:t>Date:</w:t>
            </w:r>
            <w:r w:rsidRPr="003B6E96">
              <w:rPr>
                <w:rFonts w:ascii="Arial" w:eastAsia="Calibri" w:hAnsi="Arial" w:cs="Arial"/>
                <w:kern w:val="0"/>
                <w:sz w:val="22"/>
                <w:highlight w:val="yellow"/>
                <w:lang w:val="en-GB"/>
                <w14:ligatures w14:val="none"/>
              </w:rPr>
              <w:t xml:space="preserve"> </w:t>
            </w:r>
          </w:p>
        </w:tc>
      </w:tr>
      <w:tr w:rsidR="003B6E96" w:rsidRPr="003B6E96" w14:paraId="3DF290A1" w14:textId="77777777" w:rsidTr="00445634">
        <w:trPr>
          <w:trHeight w:val="347"/>
          <w:jc w:val="center"/>
        </w:trPr>
        <w:tc>
          <w:tcPr>
            <w:tcW w:w="365"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ED30D53" w14:textId="77777777" w:rsidR="003B6E96" w:rsidRPr="003B6E96" w:rsidRDefault="003B6E96" w:rsidP="003B6E96">
            <w:pPr>
              <w:spacing w:after="0" w:line="240" w:lineRule="auto"/>
              <w:contextualSpacing/>
              <w:jc w:val="center"/>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1B2FD72"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7AB1E583"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p>
          <w:p w14:paraId="15BED066"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4D8BA1" w14:textId="77777777" w:rsidR="003B6E96" w:rsidRPr="003B6E96" w:rsidRDefault="003B6E96" w:rsidP="003B6E96">
            <w:pPr>
              <w:spacing w:after="0" w:line="240" w:lineRule="auto"/>
              <w:jc w:val="left"/>
              <w:rPr>
                <w:rFonts w:ascii="Arial" w:eastAsia="Calibri" w:hAnsi="Arial" w:cs="Arial"/>
                <w:kern w:val="0"/>
                <w:sz w:val="22"/>
                <w:lang w:val="en-GB"/>
                <w14:ligatures w14:val="none"/>
              </w:rPr>
            </w:pPr>
          </w:p>
        </w:tc>
      </w:tr>
    </w:tbl>
    <w:p w14:paraId="1DA354F8"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p>
    <w:p w14:paraId="1DFF77D3" w14:textId="77777777" w:rsidR="003B6E96" w:rsidRPr="003B6E96" w:rsidRDefault="003B6E96" w:rsidP="003B6E96">
      <w:pPr>
        <w:spacing w:after="0" w:line="240" w:lineRule="auto"/>
        <w:jc w:val="left"/>
        <w:rPr>
          <w:rFonts w:ascii="Arial" w:eastAsia="Times New Roman" w:hAnsi="Arial" w:cs="Arial"/>
          <w:b/>
          <w:i/>
          <w:kern w:val="0"/>
          <w:sz w:val="22"/>
          <w:lang w:val="en-GB"/>
          <w14:ligatures w14:val="none"/>
        </w:rPr>
      </w:pPr>
      <w:r w:rsidRPr="003B6E96">
        <w:rPr>
          <w:rFonts w:ascii="Arial" w:eastAsia="Times New Roman" w:hAnsi="Arial" w:cs="Arial"/>
          <w:b/>
          <w:i/>
          <w:kern w:val="0"/>
          <w:sz w:val="22"/>
          <w:lang w:val="en-GB"/>
          <w14:ligatures w14:val="none"/>
        </w:rPr>
        <w:t>For STAFF Submissions:</w:t>
      </w: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19"/>
        <w:gridCol w:w="4548"/>
        <w:gridCol w:w="2117"/>
      </w:tblGrid>
      <w:tr w:rsidR="003B6E96" w:rsidRPr="003B6E96" w14:paraId="6CDCF429" w14:textId="77777777" w:rsidTr="00445634">
        <w:trPr>
          <w:trHeight w:val="346"/>
          <w:jc w:val="center"/>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CA4A94C" w14:textId="77777777" w:rsidR="003B6E96" w:rsidRPr="003B6E96" w:rsidRDefault="003B6E96" w:rsidP="003B6E96">
            <w:pPr>
              <w:spacing w:after="0" w:line="240" w:lineRule="auto"/>
              <w:contextualSpacing/>
              <w:jc w:val="center"/>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3FFCC0A"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07433FD4"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39F4513A"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b/>
                <w:bCs/>
                <w:kern w:val="0"/>
                <w:sz w:val="22"/>
                <w:lang w:val="en-GB"/>
                <w14:ligatures w14:val="none"/>
              </w:rPr>
              <w:t>Date:</w:t>
            </w:r>
            <w:r w:rsidRPr="003B6E96">
              <w:rPr>
                <w:rFonts w:ascii="Arial" w:eastAsia="Calibri" w:hAnsi="Arial" w:cs="Arial"/>
                <w:kern w:val="0"/>
                <w:sz w:val="22"/>
                <w:highlight w:val="yellow"/>
                <w:lang w:val="en-GB"/>
                <w14:ligatures w14:val="none"/>
              </w:rPr>
              <w:t xml:space="preserve"> </w:t>
            </w:r>
          </w:p>
        </w:tc>
      </w:tr>
      <w:tr w:rsidR="003B6E96" w:rsidRPr="003B6E96" w14:paraId="5FAACC26" w14:textId="77777777" w:rsidTr="00445634">
        <w:trPr>
          <w:trHeight w:val="347"/>
          <w:jc w:val="center"/>
        </w:trPr>
        <w:tc>
          <w:tcPr>
            <w:tcW w:w="366"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38FBDC8" w14:textId="77777777" w:rsidR="003B6E96" w:rsidRPr="003B6E96" w:rsidRDefault="003B6E96" w:rsidP="003B6E96">
            <w:pPr>
              <w:spacing w:after="0" w:line="240" w:lineRule="auto"/>
              <w:contextualSpacing/>
              <w:jc w:val="center"/>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C708948"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r w:rsidRPr="003B6E96">
              <w:rPr>
                <w:rFonts w:ascii="Arial" w:eastAsia="Calibri" w:hAnsi="Arial" w:cs="Arial"/>
                <w:kern w:val="0"/>
                <w:sz w:val="22"/>
                <w:lang w:val="en-GB"/>
                <w14:ligatures w14:val="none"/>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344F7117" w14:textId="77777777" w:rsidR="003B6E96" w:rsidRPr="003B6E96" w:rsidRDefault="003B6E96" w:rsidP="003B6E96">
            <w:pPr>
              <w:spacing w:after="0" w:line="240" w:lineRule="auto"/>
              <w:contextualSpacing/>
              <w:jc w:val="left"/>
              <w:rPr>
                <w:rFonts w:ascii="Arial" w:eastAsia="Calibri" w:hAnsi="Arial" w:cs="Arial"/>
                <w:kern w:val="0"/>
                <w:sz w:val="22"/>
                <w:lang w:val="en-GB"/>
                <w14:ligatures w14:val="none"/>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B2426A" w14:textId="77777777" w:rsidR="003B6E96" w:rsidRPr="003B6E96" w:rsidRDefault="003B6E96" w:rsidP="003B6E96">
            <w:pPr>
              <w:spacing w:after="0" w:line="240" w:lineRule="auto"/>
              <w:jc w:val="left"/>
              <w:rPr>
                <w:rFonts w:ascii="Arial" w:eastAsia="Calibri" w:hAnsi="Arial" w:cs="Arial"/>
                <w:kern w:val="0"/>
                <w:sz w:val="22"/>
                <w:lang w:val="en-GB"/>
                <w14:ligatures w14:val="none"/>
              </w:rPr>
            </w:pPr>
          </w:p>
        </w:tc>
      </w:tr>
    </w:tbl>
    <w:p w14:paraId="3666C05F"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p>
    <w:p w14:paraId="1EEECBF0" w14:textId="77777777" w:rsidR="003B6E96" w:rsidRPr="003B6E96" w:rsidRDefault="003B6E96" w:rsidP="003B6E96">
      <w:pPr>
        <w:autoSpaceDE w:val="0"/>
        <w:autoSpaceDN w:val="0"/>
        <w:adjustRightInd w:val="0"/>
        <w:spacing w:after="240" w:line="240" w:lineRule="auto"/>
        <w:rPr>
          <w:rFonts w:ascii="Arial" w:eastAsia="Times New Roman" w:hAnsi="Arial" w:cs="Arial"/>
          <w:bCs/>
          <w:kern w:val="0"/>
          <w:sz w:val="22"/>
          <w:lang w:val="en-GB"/>
          <w14:ligatures w14:val="none"/>
        </w:rPr>
      </w:pPr>
      <w:r w:rsidRPr="003B6E96">
        <w:rPr>
          <w:rFonts w:ascii="Arial" w:eastAsia="Times New Roman" w:hAnsi="Arial" w:cs="Arial"/>
          <w:b/>
          <w:kern w:val="0"/>
          <w:sz w:val="22"/>
          <w:lang w:val="en-GB"/>
          <w14:ligatures w14:val="none"/>
        </w:rPr>
        <w:t xml:space="preserve">Checklist: </w:t>
      </w:r>
      <w:r w:rsidRPr="003B6E96">
        <w:rPr>
          <w:rFonts w:ascii="Arial" w:eastAsia="Times New Roman" w:hAnsi="Arial" w:cs="Arial"/>
          <w:bCs/>
          <w:kern w:val="0"/>
          <w:sz w:val="22"/>
          <w:lang w:val="en-GB"/>
          <w14:ligatures w14:val="none"/>
        </w:rPr>
        <w:t>Please complete the checklist below to ensure that you have completed the form according to the guidelines and attached any required documentation:</w:t>
      </w:r>
    </w:p>
    <w:tbl>
      <w:tblPr>
        <w:tblStyle w:val="TableGrid"/>
        <w:tblW w:w="10450" w:type="dxa"/>
        <w:jc w:val="center"/>
        <w:tblLook w:val="04A0" w:firstRow="1" w:lastRow="0" w:firstColumn="1" w:lastColumn="0" w:noHBand="0" w:noVBand="1"/>
      </w:tblPr>
      <w:tblGrid>
        <w:gridCol w:w="674"/>
        <w:gridCol w:w="9776"/>
      </w:tblGrid>
      <w:tr w:rsidR="003B6E96" w:rsidRPr="003B6E96" w14:paraId="220C2F2D" w14:textId="77777777" w:rsidTr="00445634">
        <w:trPr>
          <w:trHeight w:val="491"/>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MS Gothic" w:hAnsi="Arial" w:cs="Arial"/>
                <w:sz w:val="22"/>
              </w:rPr>
              <w:id w:val="1454446193"/>
              <w14:checkbox>
                <w14:checked w14:val="1"/>
                <w14:checkedState w14:val="2612" w14:font="MS Gothic"/>
                <w14:uncheckedState w14:val="2610" w14:font="MS Gothic"/>
              </w14:checkbox>
            </w:sdtPr>
            <w:sdtContent>
              <w:p w14:paraId="4A127E58" w14:textId="77777777" w:rsidR="003B6E96" w:rsidRPr="003B6E96" w:rsidRDefault="003B6E96" w:rsidP="003B6E96">
                <w:pPr>
                  <w:spacing w:line="240" w:lineRule="auto"/>
                  <w:jc w:val="center"/>
                  <w:rPr>
                    <w:rFonts w:ascii="Arial" w:eastAsia="MS Gothic" w:hAnsi="Arial" w:cs="Arial"/>
                    <w:sz w:val="22"/>
                    <w:szCs w:val="22"/>
                  </w:rPr>
                </w:pPr>
                <w:r w:rsidRPr="003B6E96">
                  <w:rPr>
                    <w:rFonts w:ascii="Arial" w:eastAsia="MS Gothic" w:hAnsi="Arial" w:cs="Arial" w:hint="eastAsia"/>
                    <w:sz w:val="22"/>
                    <w:szCs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285CCBC" w14:textId="77777777" w:rsidR="003B6E96" w:rsidRPr="003B6E96" w:rsidRDefault="003B6E96" w:rsidP="003B6E96">
            <w:pPr>
              <w:spacing w:line="240" w:lineRule="auto"/>
              <w:jc w:val="left"/>
              <w:rPr>
                <w:rFonts w:ascii="Arial" w:eastAsia="MS Gothic" w:hAnsi="Arial" w:cs="Arial"/>
                <w:bCs/>
                <w:sz w:val="22"/>
                <w:szCs w:val="22"/>
              </w:rPr>
            </w:pPr>
            <w:r w:rsidRPr="003B6E96">
              <w:rPr>
                <w:rFonts w:ascii="Arial" w:eastAsia="MS Gothic" w:hAnsi="Arial" w:cs="Arial"/>
                <w:bCs/>
                <w:sz w:val="22"/>
                <w:szCs w:val="22"/>
              </w:rPr>
              <w:t>I have read the guidance notes supplied before completing the form.</w:t>
            </w:r>
          </w:p>
        </w:tc>
      </w:tr>
      <w:tr w:rsidR="003B6E96" w:rsidRPr="003B6E96" w14:paraId="7FCCC190" w14:textId="77777777" w:rsidTr="00445634">
        <w:trPr>
          <w:trHeight w:val="413"/>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MS Gothic" w:hAnsi="Arial" w:cs="Arial"/>
                <w:sz w:val="22"/>
              </w:rPr>
              <w:id w:val="-17703630"/>
              <w14:checkbox>
                <w14:checked w14:val="1"/>
                <w14:checkedState w14:val="2612" w14:font="MS Gothic"/>
                <w14:uncheckedState w14:val="2610" w14:font="MS Gothic"/>
              </w14:checkbox>
            </w:sdtPr>
            <w:sdtContent>
              <w:p w14:paraId="487A93E2" w14:textId="77777777" w:rsidR="003B6E96" w:rsidRPr="003B6E96" w:rsidRDefault="003B6E96" w:rsidP="003B6E96">
                <w:pPr>
                  <w:spacing w:line="240" w:lineRule="auto"/>
                  <w:jc w:val="center"/>
                  <w:rPr>
                    <w:rFonts w:ascii="Arial" w:eastAsia="MS Gothic" w:hAnsi="Arial" w:cs="Arial"/>
                    <w:sz w:val="22"/>
                  </w:rPr>
                </w:pPr>
                <w:r w:rsidRPr="003B6E96">
                  <w:rPr>
                    <w:rFonts w:ascii="Arial" w:eastAsia="MS Gothic" w:hAnsi="Arial" w:cs="Arial" w:hint="eastAsia"/>
                    <w:sz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1882A55"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 xml:space="preserve">I have completed </w:t>
            </w:r>
            <w:r w:rsidRPr="003B6E96">
              <w:rPr>
                <w:rFonts w:ascii="Arial" w:hAnsi="Arial" w:cs="Arial"/>
                <w:b/>
                <w:sz w:val="22"/>
                <w:szCs w:val="22"/>
              </w:rPr>
              <w:t>ALL RELEVANT</w:t>
            </w:r>
            <w:r w:rsidRPr="003B6E96">
              <w:rPr>
                <w:rFonts w:ascii="Arial" w:hAnsi="Arial" w:cs="Arial"/>
                <w:sz w:val="22"/>
                <w:szCs w:val="22"/>
              </w:rPr>
              <w:t xml:space="preserve"> sections of the form in full.</w:t>
            </w:r>
          </w:p>
        </w:tc>
      </w:tr>
      <w:tr w:rsidR="003B6E96" w:rsidRPr="003B6E96" w14:paraId="230B487D" w14:textId="77777777" w:rsidTr="00445634">
        <w:trPr>
          <w:trHeight w:val="419"/>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393921880"/>
              <w14:checkbox>
                <w14:checked w14:val="1"/>
                <w14:checkedState w14:val="2612" w14:font="MS Gothic"/>
                <w14:uncheckedState w14:val="2610" w14:font="MS Gothic"/>
              </w14:checkbox>
            </w:sdtPr>
            <w:sdtContent>
              <w:p w14:paraId="6D2AA47A" w14:textId="77777777" w:rsidR="003B6E96" w:rsidRPr="003B6E96" w:rsidRDefault="003B6E96" w:rsidP="003B6E96">
                <w:pPr>
                  <w:spacing w:line="240" w:lineRule="auto"/>
                  <w:jc w:val="center"/>
                  <w:rPr>
                    <w:rFonts w:ascii="Arial" w:hAnsi="Arial" w:cs="Arial"/>
                    <w:sz w:val="22"/>
                  </w:rPr>
                </w:pPr>
                <w:r w:rsidRPr="003B6E96">
                  <w:rPr>
                    <w:rFonts w:ascii="Segoe UI Symbol" w:hAnsi="Segoe UI Symbol" w:cs="Segoe UI Symbol"/>
                    <w:sz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7F4BD35"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I confirm that the research activity has received approval in principle</w:t>
            </w:r>
          </w:p>
        </w:tc>
      </w:tr>
      <w:tr w:rsidR="003B6E96" w:rsidRPr="003B6E96" w14:paraId="4862EA10" w14:textId="77777777" w:rsidTr="00445634">
        <w:trPr>
          <w:trHeight w:val="492"/>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978295672"/>
              <w14:checkbox>
                <w14:checked w14:val="0"/>
                <w14:checkedState w14:val="2612" w14:font="MS Gothic"/>
                <w14:uncheckedState w14:val="2610" w14:font="MS Gothic"/>
              </w14:checkbox>
            </w:sdtPr>
            <w:sdtContent>
              <w:p w14:paraId="02E899AA" w14:textId="77777777" w:rsidR="003B6E96" w:rsidRPr="003B6E96" w:rsidRDefault="003B6E96" w:rsidP="003B6E96">
                <w:pPr>
                  <w:spacing w:line="240" w:lineRule="auto"/>
                  <w:jc w:val="center"/>
                  <w:rPr>
                    <w:rFonts w:ascii="Arial" w:hAnsi="Arial" w:cs="Arial"/>
                    <w:sz w:val="22"/>
                  </w:rPr>
                </w:pPr>
                <w:r w:rsidRPr="003B6E96">
                  <w:rPr>
                    <w:rFonts w:ascii="Segoe UI Symbol" w:hAnsi="Segoe UI Symbol" w:cs="Segoe UI Symbol"/>
                    <w:sz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05BAF5A"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I have attached a copy of final/interim approval from external organisation (</w:t>
            </w:r>
            <w:r w:rsidRPr="003B6E96">
              <w:rPr>
                <w:rFonts w:ascii="Arial" w:hAnsi="Arial" w:cs="Arial"/>
                <w:b/>
                <w:sz w:val="22"/>
                <w:szCs w:val="22"/>
              </w:rPr>
              <w:t>where appropriate</w:t>
            </w:r>
            <w:r w:rsidRPr="003B6E96">
              <w:rPr>
                <w:rFonts w:ascii="Arial" w:hAnsi="Arial" w:cs="Arial"/>
                <w:sz w:val="22"/>
                <w:szCs w:val="22"/>
              </w:rPr>
              <w:t>)</w:t>
            </w:r>
          </w:p>
        </w:tc>
      </w:tr>
      <w:tr w:rsidR="003B6E96" w:rsidRPr="003B6E96" w14:paraId="44010121" w14:textId="77777777" w:rsidTr="00445634">
        <w:trPr>
          <w:trHeight w:val="720"/>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0"/>
              </w:rPr>
              <w:id w:val="1893926499"/>
              <w14:checkbox>
                <w14:checked w14:val="0"/>
                <w14:checkedState w14:val="2612" w14:font="MS Gothic"/>
                <w14:uncheckedState w14:val="2610" w14:font="MS Gothic"/>
              </w14:checkbox>
            </w:sdtPr>
            <w:sdtContent>
              <w:p w14:paraId="15BA348B" w14:textId="77777777" w:rsidR="003B6E96" w:rsidRPr="003B6E96" w:rsidRDefault="003B6E96" w:rsidP="003B6E96">
                <w:pPr>
                  <w:spacing w:line="240" w:lineRule="auto"/>
                  <w:jc w:val="center"/>
                  <w:rPr>
                    <w:rFonts w:ascii="Arial" w:hAnsi="Arial" w:cs="Arial"/>
                    <w:sz w:val="20"/>
                  </w:rPr>
                </w:pPr>
                <w:r w:rsidRPr="003B6E96">
                  <w:rPr>
                    <w:rFonts w:ascii="Segoe UI Symbol" w:hAnsi="Segoe UI Symbol" w:cs="Segoe UI Symbol"/>
                    <w:sz w:val="20"/>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37E6BF9"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 xml:space="preserve">I have attached a full risk assessment (where appropriate)  </w:t>
            </w:r>
            <w:r w:rsidRPr="003B6E96">
              <w:rPr>
                <w:rFonts w:ascii="Arial" w:hAnsi="Arial" w:cs="Arial"/>
                <w:i/>
                <w:sz w:val="22"/>
                <w:szCs w:val="22"/>
              </w:rPr>
              <w:t>ONLY TICK IF YOU HAVE</w:t>
            </w:r>
            <w:r w:rsidRPr="003B6E96">
              <w:rPr>
                <w:rFonts w:ascii="Arial" w:hAnsi="Arial" w:cs="Arial"/>
                <w:b/>
                <w:i/>
                <w:sz w:val="22"/>
                <w:szCs w:val="22"/>
              </w:rPr>
              <w:t xml:space="preserve"> ATTACHED A FULL RISK ASSESSMENT</w:t>
            </w:r>
          </w:p>
        </w:tc>
      </w:tr>
      <w:tr w:rsidR="003B6E96" w:rsidRPr="003B6E96" w14:paraId="4B9BA3FC" w14:textId="77777777" w:rsidTr="00445634">
        <w:trPr>
          <w:trHeight w:val="858"/>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189257540"/>
              <w14:checkbox>
                <w14:checked w14:val="1"/>
                <w14:checkedState w14:val="2612" w14:font="MS Gothic"/>
                <w14:uncheckedState w14:val="2610" w14:font="MS Gothic"/>
              </w14:checkbox>
            </w:sdtPr>
            <w:sdtContent>
              <w:p w14:paraId="75952860" w14:textId="77777777" w:rsidR="003B6E96" w:rsidRPr="003B6E96" w:rsidRDefault="003B6E96" w:rsidP="003B6E96">
                <w:pPr>
                  <w:spacing w:line="240" w:lineRule="auto"/>
                  <w:jc w:val="center"/>
                  <w:rPr>
                    <w:rFonts w:ascii="Arial" w:hAnsi="Arial" w:cs="Arial"/>
                    <w:sz w:val="22"/>
                  </w:rPr>
                </w:pPr>
                <w:r w:rsidRPr="003B6E96">
                  <w:rPr>
                    <w:rFonts w:ascii="Segoe UI Symbol" w:hAnsi="Segoe UI Symbol" w:cs="Segoe UI Symbol"/>
                    <w:sz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63ADF76"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I understand that it is my responsibility to ensure that the above named research activity will meet the University’s Research Ethics and Integrity Code of Practice.</w:t>
            </w:r>
          </w:p>
        </w:tc>
      </w:tr>
      <w:tr w:rsidR="003B6E96" w:rsidRPr="003B6E96" w14:paraId="126749BA" w14:textId="77777777" w:rsidTr="00445634">
        <w:trPr>
          <w:trHeight w:val="969"/>
          <w:jc w:val="center"/>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rPr>
              <w:id w:val="1030683582"/>
              <w14:checkbox>
                <w14:checked w14:val="1"/>
                <w14:checkedState w14:val="2612" w14:font="MS Gothic"/>
                <w14:uncheckedState w14:val="2610" w14:font="MS Gothic"/>
              </w14:checkbox>
            </w:sdtPr>
            <w:sdtContent>
              <w:p w14:paraId="2CEEC69A" w14:textId="77777777" w:rsidR="003B6E96" w:rsidRPr="003B6E96" w:rsidRDefault="003B6E96" w:rsidP="003B6E96">
                <w:pPr>
                  <w:spacing w:line="240" w:lineRule="auto"/>
                  <w:jc w:val="center"/>
                  <w:rPr>
                    <w:rFonts w:ascii="Arial" w:hAnsi="Arial" w:cs="Arial"/>
                    <w:sz w:val="22"/>
                  </w:rPr>
                </w:pPr>
                <w:r w:rsidRPr="003B6E96">
                  <w:rPr>
                    <w:rFonts w:ascii="Segoe UI Symbol" w:hAnsi="Segoe UI Symbol" w:cs="Segoe UI Symbol"/>
                    <w:sz w:val="22"/>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F45C36E" w14:textId="77777777" w:rsidR="003B6E96" w:rsidRPr="003B6E96" w:rsidRDefault="003B6E96" w:rsidP="003B6E96">
            <w:pPr>
              <w:spacing w:line="240" w:lineRule="auto"/>
              <w:jc w:val="left"/>
              <w:rPr>
                <w:rFonts w:ascii="Arial" w:hAnsi="Arial" w:cs="Arial"/>
                <w:sz w:val="22"/>
                <w:szCs w:val="22"/>
              </w:rPr>
            </w:pPr>
            <w:r w:rsidRPr="003B6E9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F84143A" w14:textId="77777777" w:rsidR="003B6E96" w:rsidRPr="003B6E96" w:rsidRDefault="003B6E96" w:rsidP="003B6E96">
      <w:pPr>
        <w:tabs>
          <w:tab w:val="left" w:pos="5103"/>
        </w:tabs>
        <w:spacing w:after="0" w:line="240" w:lineRule="auto"/>
        <w:jc w:val="left"/>
        <w:rPr>
          <w:rFonts w:ascii="Arial" w:eastAsia="Times New Roman" w:hAnsi="Arial" w:cs="Arial"/>
          <w:b/>
          <w:bCs/>
          <w:kern w:val="0"/>
          <w:sz w:val="22"/>
          <w:lang w:val="en-GB"/>
          <w14:ligatures w14:val="none"/>
        </w:rPr>
      </w:pPr>
    </w:p>
    <w:tbl>
      <w:tblPr>
        <w:tblW w:w="104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0"/>
      </w:tblGrid>
      <w:tr w:rsidR="003B6E96" w:rsidRPr="003B6E96" w14:paraId="564DDCAD" w14:textId="77777777" w:rsidTr="00445634">
        <w:trPr>
          <w:jc w:val="center"/>
        </w:trPr>
        <w:tc>
          <w:tcPr>
            <w:tcW w:w="10485" w:type="dxa"/>
            <w:tcBorders>
              <w:top w:val="single" w:sz="4" w:space="0" w:color="auto"/>
              <w:left w:val="single" w:sz="4" w:space="0" w:color="auto"/>
              <w:bottom w:val="single" w:sz="4" w:space="0" w:color="auto"/>
              <w:right w:val="single" w:sz="4" w:space="0" w:color="auto"/>
            </w:tcBorders>
            <w:shd w:val="clear" w:color="auto" w:fill="D9D9D9"/>
            <w:hideMark/>
          </w:tcPr>
          <w:p w14:paraId="2908BCA1" w14:textId="77777777" w:rsidR="003B6E96" w:rsidRPr="003B6E96" w:rsidRDefault="003B6E96" w:rsidP="003B6E96">
            <w:pPr>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kern w:val="0"/>
                <w:sz w:val="22"/>
                <w:lang w:val="en-GB"/>
                <w14:ligatures w14:val="none"/>
              </w:rPr>
              <w:t>RESEARCH STUDENTS AND STAFF ONLY</w:t>
            </w:r>
          </w:p>
          <w:p w14:paraId="4F3931DF"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kern w:val="0"/>
                <w:sz w:val="22"/>
                <w:lang w:val="en-GB"/>
                <w14:ligatures w14:val="none"/>
              </w:rPr>
              <w:t xml:space="preserve">All communications relating to this application during its processing must be in writing and emailed to </w:t>
            </w:r>
            <w:hyperlink r:id="rId32" w:history="1">
              <w:r w:rsidRPr="003B6E96">
                <w:rPr>
                  <w:rFonts w:ascii="Arial" w:eastAsia="Times New Roman" w:hAnsi="Arial" w:cs="Arial"/>
                  <w:color w:val="0000FF"/>
                  <w:kern w:val="0"/>
                  <w:sz w:val="22"/>
                  <w:u w:val="single"/>
                  <w:lang w:val="en-GB"/>
                  <w14:ligatures w14:val="none"/>
                </w:rPr>
                <w:t>pgresearch@uwtsd.ac.uk</w:t>
              </w:r>
            </w:hyperlink>
            <w:r w:rsidRPr="003B6E96">
              <w:rPr>
                <w:rFonts w:ascii="Arial" w:eastAsia="Times New Roman" w:hAnsi="Arial" w:cs="Arial"/>
                <w:kern w:val="0"/>
                <w:sz w:val="22"/>
                <w:lang w:val="en-GB"/>
                <w14:ligatures w14:val="none"/>
              </w:rPr>
              <w:t xml:space="preserve"> , with the title ‘Ethical Approval’ followed by your name.</w:t>
            </w:r>
          </w:p>
          <w:p w14:paraId="603B197E" w14:textId="77777777" w:rsidR="003B6E96" w:rsidRPr="003B6E96" w:rsidRDefault="003B6E96" w:rsidP="003B6E96">
            <w:pPr>
              <w:spacing w:after="0" w:line="240" w:lineRule="auto"/>
              <w:jc w:val="left"/>
              <w:rPr>
                <w:rFonts w:ascii="Arial" w:eastAsia="Times New Roman" w:hAnsi="Arial" w:cs="Arial"/>
                <w:kern w:val="0"/>
                <w:sz w:val="22"/>
                <w:lang w:val="en-GB"/>
                <w14:ligatures w14:val="none"/>
              </w:rPr>
            </w:pPr>
            <w:r w:rsidRPr="003B6E96">
              <w:rPr>
                <w:rFonts w:ascii="Arial" w:eastAsia="Times New Roman" w:hAnsi="Arial" w:cs="Arial"/>
                <w:color w:val="000000"/>
                <w:kern w:val="0"/>
                <w:sz w:val="22"/>
                <w:lang w:val="en-GB"/>
                <w14:ligatures w14:val="none"/>
              </w:rPr>
              <w:t>You will be informed of the outcome of your claim by email; therefore</w:t>
            </w:r>
            <w:r w:rsidRPr="003B6E96">
              <w:rPr>
                <w:rFonts w:ascii="Arial" w:eastAsia="Times New Roman" w:hAnsi="Arial" w:cs="Arial"/>
                <w:b/>
                <w:color w:val="000000"/>
                <w:kern w:val="0"/>
                <w:sz w:val="22"/>
                <w:lang w:val="en-GB"/>
                <w14:ligatures w14:val="none"/>
              </w:rPr>
              <w:t xml:space="preserve"> </w:t>
            </w:r>
            <w:r w:rsidRPr="003B6E96">
              <w:rPr>
                <w:rFonts w:ascii="Arial" w:eastAsia="Times New Roman" w:hAnsi="Arial" w:cs="Arial"/>
                <w:color w:val="000000"/>
                <w:kern w:val="0"/>
                <w:sz w:val="22"/>
                <w:lang w:val="en-GB"/>
                <w14:ligatures w14:val="none"/>
              </w:rPr>
              <w:t>it is important that you check your University and personal email accounts regularly</w:t>
            </w:r>
            <w:r w:rsidRPr="003B6E96">
              <w:rPr>
                <w:rFonts w:ascii="Arial" w:eastAsia="Times New Roman" w:hAnsi="Arial" w:cs="Arial"/>
                <w:b/>
                <w:bCs/>
                <w:color w:val="000000"/>
                <w:kern w:val="0"/>
                <w:sz w:val="22"/>
                <w:lang w:val="en-GB"/>
                <w14:ligatures w14:val="none"/>
              </w:rPr>
              <w:t>.</w:t>
            </w:r>
          </w:p>
        </w:tc>
      </w:tr>
      <w:tr w:rsidR="003B6E96" w:rsidRPr="003B6E96" w14:paraId="1C5CD98B" w14:textId="77777777" w:rsidTr="00445634">
        <w:trPr>
          <w:jc w:val="center"/>
        </w:trPr>
        <w:tc>
          <w:tcPr>
            <w:tcW w:w="10485" w:type="dxa"/>
            <w:tcBorders>
              <w:top w:val="single" w:sz="4" w:space="0" w:color="auto"/>
              <w:left w:val="single" w:sz="4" w:space="0" w:color="auto"/>
              <w:bottom w:val="single" w:sz="4" w:space="0" w:color="auto"/>
              <w:right w:val="single" w:sz="4" w:space="0" w:color="auto"/>
            </w:tcBorders>
            <w:shd w:val="clear" w:color="auto" w:fill="D9D9D9"/>
            <w:hideMark/>
          </w:tcPr>
          <w:p w14:paraId="0417B3E4" w14:textId="77777777" w:rsidR="003B6E96" w:rsidRPr="003B6E96" w:rsidRDefault="003B6E96" w:rsidP="003B6E96">
            <w:pPr>
              <w:pBdr>
                <w:top w:val="single" w:sz="4" w:space="1" w:color="auto"/>
                <w:left w:val="single" w:sz="4" w:space="4" w:color="auto"/>
                <w:bottom w:val="single" w:sz="4" w:space="1" w:color="auto"/>
                <w:right w:val="single" w:sz="4" w:space="21" w:color="auto"/>
                <w:between w:val="single" w:sz="4" w:space="1" w:color="auto"/>
              </w:pBdr>
              <w:tabs>
                <w:tab w:val="left" w:pos="5103"/>
              </w:tabs>
              <w:spacing w:after="0" w:line="240" w:lineRule="auto"/>
              <w:jc w:val="left"/>
              <w:rPr>
                <w:rFonts w:ascii="Arial" w:eastAsia="Times New Roman" w:hAnsi="Arial" w:cs="Arial"/>
                <w:b/>
                <w:kern w:val="0"/>
                <w:sz w:val="22"/>
                <w:lang w:val="en-GB"/>
                <w14:ligatures w14:val="none"/>
              </w:rPr>
            </w:pPr>
            <w:r w:rsidRPr="003B6E96">
              <w:rPr>
                <w:rFonts w:ascii="Arial" w:eastAsia="Times New Roman" w:hAnsi="Arial" w:cs="Arial"/>
                <w:b/>
                <w:bCs/>
                <w:kern w:val="0"/>
                <w:sz w:val="22"/>
                <w:lang w:val="en-GB"/>
                <w14:ligatures w14:val="none"/>
              </w:rPr>
              <w:t xml:space="preserve">STUDENTS ON UNDERGRADUATE OR TAUGHT MASTERS PROGRAMMES </w:t>
            </w:r>
            <w:r w:rsidRPr="003B6E96">
              <w:rPr>
                <w:rFonts w:ascii="Arial" w:eastAsia="Times New Roman" w:hAnsi="Arial" w:cs="Arial"/>
                <w:bCs/>
                <w:kern w:val="0"/>
                <w:sz w:val="22"/>
                <w:lang w:val="en-GB"/>
                <w14:ligatures w14:val="none"/>
              </w:rPr>
              <w:t>should submit this form (and receive the outcome) via systems explained to you by the supervisor/module leader.</w:t>
            </w:r>
          </w:p>
        </w:tc>
      </w:tr>
    </w:tbl>
    <w:p w14:paraId="31126750" w14:textId="77777777" w:rsidR="003B6E96" w:rsidRPr="003B6E96" w:rsidRDefault="003B6E96" w:rsidP="003B6E96">
      <w:pPr>
        <w:tabs>
          <w:tab w:val="left" w:pos="5103"/>
        </w:tabs>
        <w:spacing w:after="0" w:line="240" w:lineRule="auto"/>
        <w:jc w:val="left"/>
        <w:rPr>
          <w:rFonts w:ascii="Arial" w:eastAsia="Times New Roman" w:hAnsi="Arial" w:cs="Arial"/>
          <w:bCs/>
          <w:kern w:val="0"/>
          <w:sz w:val="22"/>
          <w:lang w:val="en-GB"/>
          <w14:ligatures w14:val="none"/>
        </w:rPr>
      </w:pPr>
    </w:p>
    <w:p w14:paraId="2A123C49" w14:textId="77777777" w:rsidR="003B6E96" w:rsidRPr="003B6E96" w:rsidRDefault="003B6E96" w:rsidP="003B6E96">
      <w:pPr>
        <w:spacing w:after="0" w:line="240" w:lineRule="auto"/>
        <w:jc w:val="center"/>
        <w:rPr>
          <w:rFonts w:ascii="Arial" w:eastAsia="Times New Roman" w:hAnsi="Arial" w:cs="Arial"/>
          <w:kern w:val="0"/>
          <w:sz w:val="22"/>
          <w:lang w:val="en-GB"/>
          <w14:ligatures w14:val="none"/>
        </w:rPr>
      </w:pPr>
      <w:r w:rsidRPr="003B6E96">
        <w:rPr>
          <w:rFonts w:ascii="Arial" w:eastAsia="Times New Roman" w:hAnsi="Arial" w:cs="Arial"/>
          <w:b/>
          <w:bCs/>
          <w:kern w:val="0"/>
          <w:sz w:val="22"/>
          <w:lang w:val="en-GB"/>
          <w14:ligatures w14:val="none"/>
        </w:rPr>
        <w:lastRenderedPageBreak/>
        <w:t>This form is available electronically from the Academic Office web pages:</w:t>
      </w:r>
      <w:r w:rsidRPr="003B6E96">
        <w:rPr>
          <w:rFonts w:ascii="Arial" w:eastAsia="Times New Roman" w:hAnsi="Arial" w:cs="Arial"/>
          <w:kern w:val="0"/>
          <w:sz w:val="22"/>
          <w:lang w:val="en-GB"/>
          <w14:ligatures w14:val="none"/>
        </w:rPr>
        <w:t xml:space="preserve"> </w:t>
      </w:r>
      <w:hyperlink r:id="rId33" w:history="1">
        <w:r w:rsidRPr="003B6E96">
          <w:rPr>
            <w:rFonts w:ascii="Arial" w:eastAsia="Times New Roman" w:hAnsi="Arial" w:cs="Arial"/>
            <w:color w:val="0000FF"/>
            <w:kern w:val="0"/>
            <w:sz w:val="22"/>
            <w:u w:val="single"/>
            <w:lang w:val="en-GB"/>
            <w14:ligatures w14:val="none"/>
          </w:rPr>
          <w:t>https://www.uwtsd.ac.uk/academic-office/appendices-and-forms/</w:t>
        </w:r>
      </w:hyperlink>
    </w:p>
    <w:p w14:paraId="6BE86FC5" w14:textId="5AF9F4FE" w:rsidR="00056606" w:rsidRPr="00B37981" w:rsidRDefault="00056606" w:rsidP="00A45E5E">
      <w:pPr>
        <w:rPr>
          <w:rFonts w:cs="Times New Roman"/>
          <w:lang w:val="en-GB"/>
        </w:rPr>
      </w:pPr>
    </w:p>
    <w:sectPr w:rsidR="00056606" w:rsidRPr="00B37981">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EA78DF" w14:textId="77777777" w:rsidR="00867611" w:rsidRDefault="00867611" w:rsidP="00172FAE">
      <w:pPr>
        <w:spacing w:after="0" w:line="240" w:lineRule="auto"/>
      </w:pPr>
      <w:r>
        <w:separator/>
      </w:r>
    </w:p>
  </w:endnote>
  <w:endnote w:type="continuationSeparator" w:id="0">
    <w:p w14:paraId="3CBF0025" w14:textId="77777777" w:rsidR="00867611" w:rsidRDefault="00867611" w:rsidP="00172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Kalinga">
    <w:altName w:val="苹方-简"/>
    <w:charset w:val="00"/>
    <w:family w:val="swiss"/>
    <w:pitch w:val="variable"/>
    <w:sig w:usb0="0008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4309312"/>
      <w:docPartObj>
        <w:docPartGallery w:val="Page Numbers (Bottom of Page)"/>
        <w:docPartUnique/>
      </w:docPartObj>
    </w:sdtPr>
    <w:sdtEndPr>
      <w:rPr>
        <w:noProof/>
      </w:rPr>
    </w:sdtEndPr>
    <w:sdtContent>
      <w:p w14:paraId="7387B508" w14:textId="2407F222" w:rsidR="00172FAE" w:rsidRDefault="00172FAE">
        <w:pPr>
          <w:pStyle w:val="Footer"/>
          <w:jc w:val="center"/>
        </w:pPr>
        <w:r>
          <w:fldChar w:fldCharType="begin"/>
        </w:r>
        <w:r>
          <w:instrText xml:space="preserve"> PAGE   \* MERGEFORMAT </w:instrText>
        </w:r>
        <w:r>
          <w:fldChar w:fldCharType="separate"/>
        </w:r>
        <w:r w:rsidR="0002293B">
          <w:rPr>
            <w:noProof/>
          </w:rPr>
          <w:t>1</w:t>
        </w:r>
        <w:r>
          <w:rPr>
            <w:noProof/>
          </w:rPr>
          <w:fldChar w:fldCharType="end"/>
        </w:r>
      </w:p>
    </w:sdtContent>
  </w:sdt>
  <w:p w14:paraId="69C6379C" w14:textId="77777777" w:rsidR="00172FAE" w:rsidRDefault="00172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B8366" w14:textId="77777777" w:rsidR="00867611" w:rsidRDefault="00867611" w:rsidP="00172FAE">
      <w:pPr>
        <w:spacing w:after="0" w:line="240" w:lineRule="auto"/>
      </w:pPr>
      <w:r>
        <w:separator/>
      </w:r>
    </w:p>
  </w:footnote>
  <w:footnote w:type="continuationSeparator" w:id="0">
    <w:p w14:paraId="4C51B40E" w14:textId="77777777" w:rsidR="00867611" w:rsidRDefault="00867611" w:rsidP="00172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266F9D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0705E2C"/>
    <w:multiLevelType w:val="multilevel"/>
    <w:tmpl w:val="0B728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4E6A80"/>
    <w:multiLevelType w:val="multilevel"/>
    <w:tmpl w:val="088A0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583ACD"/>
    <w:multiLevelType w:val="multilevel"/>
    <w:tmpl w:val="00AE67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0"/>
        </w:tabs>
        <w:ind w:left="0" w:hanging="360"/>
      </w:pPr>
      <w:rPr>
        <w:rFonts w:ascii="Symbol" w:hAnsi="Symbol" w:hint="default"/>
        <w:sz w:val="20"/>
      </w:rPr>
    </w:lvl>
    <w:lvl w:ilvl="2">
      <w:start w:val="1"/>
      <w:numFmt w:val="bullet"/>
      <w:lvlText w:val=""/>
      <w:lvlJc w:val="left"/>
      <w:pPr>
        <w:tabs>
          <w:tab w:val="num" w:pos="720"/>
        </w:tabs>
        <w:ind w:left="720" w:hanging="360"/>
      </w:pPr>
      <w:rPr>
        <w:rFonts w:ascii="Symbol" w:hAnsi="Symbol" w:hint="default"/>
        <w:sz w:val="20"/>
      </w:rPr>
    </w:lvl>
    <w:lvl w:ilvl="3">
      <w:start w:val="1"/>
      <w:numFmt w:val="bullet"/>
      <w:lvlText w:val=""/>
      <w:lvlJc w:val="left"/>
      <w:pPr>
        <w:tabs>
          <w:tab w:val="num" w:pos="1440"/>
        </w:tabs>
        <w:ind w:left="1440" w:hanging="360"/>
      </w:pPr>
      <w:rPr>
        <w:rFonts w:ascii="Symbol" w:hAnsi="Symbol" w:hint="default"/>
        <w:sz w:val="20"/>
      </w:rPr>
    </w:lvl>
    <w:lvl w:ilvl="4" w:tentative="1">
      <w:start w:val="1"/>
      <w:numFmt w:val="bullet"/>
      <w:lvlText w:val=""/>
      <w:lvlJc w:val="left"/>
      <w:pPr>
        <w:tabs>
          <w:tab w:val="num" w:pos="2160"/>
        </w:tabs>
        <w:ind w:left="2160" w:hanging="360"/>
      </w:pPr>
      <w:rPr>
        <w:rFonts w:ascii="Symbol" w:hAnsi="Symbol" w:hint="default"/>
        <w:sz w:val="20"/>
      </w:rPr>
    </w:lvl>
    <w:lvl w:ilvl="5" w:tentative="1">
      <w:start w:val="1"/>
      <w:numFmt w:val="bullet"/>
      <w:lvlText w:val=""/>
      <w:lvlJc w:val="left"/>
      <w:pPr>
        <w:tabs>
          <w:tab w:val="num" w:pos="2880"/>
        </w:tabs>
        <w:ind w:left="2880" w:hanging="360"/>
      </w:pPr>
      <w:rPr>
        <w:rFonts w:ascii="Symbol" w:hAnsi="Symbol" w:hint="default"/>
        <w:sz w:val="20"/>
      </w:rPr>
    </w:lvl>
    <w:lvl w:ilvl="6" w:tentative="1">
      <w:start w:val="1"/>
      <w:numFmt w:val="bullet"/>
      <w:lvlText w:val=""/>
      <w:lvlJc w:val="left"/>
      <w:pPr>
        <w:tabs>
          <w:tab w:val="num" w:pos="3600"/>
        </w:tabs>
        <w:ind w:left="3600" w:hanging="360"/>
      </w:pPr>
      <w:rPr>
        <w:rFonts w:ascii="Symbol" w:hAnsi="Symbol" w:hint="default"/>
        <w:sz w:val="20"/>
      </w:rPr>
    </w:lvl>
    <w:lvl w:ilvl="7" w:tentative="1">
      <w:start w:val="1"/>
      <w:numFmt w:val="bullet"/>
      <w:lvlText w:val=""/>
      <w:lvlJc w:val="left"/>
      <w:pPr>
        <w:tabs>
          <w:tab w:val="num" w:pos="4320"/>
        </w:tabs>
        <w:ind w:left="4320" w:hanging="360"/>
      </w:pPr>
      <w:rPr>
        <w:rFonts w:ascii="Symbol" w:hAnsi="Symbol" w:hint="default"/>
        <w:sz w:val="20"/>
      </w:rPr>
    </w:lvl>
    <w:lvl w:ilvl="8" w:tentative="1">
      <w:start w:val="1"/>
      <w:numFmt w:val="bullet"/>
      <w:lvlText w:val=""/>
      <w:lvlJc w:val="left"/>
      <w:pPr>
        <w:tabs>
          <w:tab w:val="num" w:pos="5040"/>
        </w:tabs>
        <w:ind w:left="5040" w:hanging="360"/>
      </w:pPr>
      <w:rPr>
        <w:rFonts w:ascii="Symbol" w:hAnsi="Symbol" w:hint="default"/>
        <w:sz w:val="20"/>
      </w:rPr>
    </w:lvl>
  </w:abstractNum>
  <w:abstractNum w:abstractNumId="6" w15:restartNumberingAfterBreak="0">
    <w:nsid w:val="1F332DC4"/>
    <w:multiLevelType w:val="hybridMultilevel"/>
    <w:tmpl w:val="0BC4CC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1403AF5"/>
    <w:multiLevelType w:val="multilevel"/>
    <w:tmpl w:val="00AE67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0"/>
        </w:tabs>
        <w:ind w:left="0" w:hanging="360"/>
      </w:pPr>
      <w:rPr>
        <w:rFonts w:ascii="Symbol" w:hAnsi="Symbol" w:hint="default"/>
        <w:sz w:val="20"/>
      </w:rPr>
    </w:lvl>
    <w:lvl w:ilvl="2">
      <w:start w:val="1"/>
      <w:numFmt w:val="bullet"/>
      <w:lvlText w:val=""/>
      <w:lvlJc w:val="left"/>
      <w:pPr>
        <w:tabs>
          <w:tab w:val="num" w:pos="720"/>
        </w:tabs>
        <w:ind w:left="720" w:hanging="360"/>
      </w:pPr>
      <w:rPr>
        <w:rFonts w:ascii="Symbol" w:hAnsi="Symbol" w:hint="default"/>
        <w:sz w:val="20"/>
      </w:rPr>
    </w:lvl>
    <w:lvl w:ilvl="3">
      <w:start w:val="1"/>
      <w:numFmt w:val="bullet"/>
      <w:lvlText w:val=""/>
      <w:lvlJc w:val="left"/>
      <w:pPr>
        <w:tabs>
          <w:tab w:val="num" w:pos="1440"/>
        </w:tabs>
        <w:ind w:left="1440" w:hanging="360"/>
      </w:pPr>
      <w:rPr>
        <w:rFonts w:ascii="Symbol" w:hAnsi="Symbol" w:hint="default"/>
        <w:sz w:val="20"/>
      </w:rPr>
    </w:lvl>
    <w:lvl w:ilvl="4" w:tentative="1">
      <w:start w:val="1"/>
      <w:numFmt w:val="bullet"/>
      <w:lvlText w:val=""/>
      <w:lvlJc w:val="left"/>
      <w:pPr>
        <w:tabs>
          <w:tab w:val="num" w:pos="2160"/>
        </w:tabs>
        <w:ind w:left="2160" w:hanging="360"/>
      </w:pPr>
      <w:rPr>
        <w:rFonts w:ascii="Symbol" w:hAnsi="Symbol" w:hint="default"/>
        <w:sz w:val="20"/>
      </w:rPr>
    </w:lvl>
    <w:lvl w:ilvl="5" w:tentative="1">
      <w:start w:val="1"/>
      <w:numFmt w:val="bullet"/>
      <w:lvlText w:val=""/>
      <w:lvlJc w:val="left"/>
      <w:pPr>
        <w:tabs>
          <w:tab w:val="num" w:pos="2880"/>
        </w:tabs>
        <w:ind w:left="2880" w:hanging="360"/>
      </w:pPr>
      <w:rPr>
        <w:rFonts w:ascii="Symbol" w:hAnsi="Symbol" w:hint="default"/>
        <w:sz w:val="20"/>
      </w:rPr>
    </w:lvl>
    <w:lvl w:ilvl="6" w:tentative="1">
      <w:start w:val="1"/>
      <w:numFmt w:val="bullet"/>
      <w:lvlText w:val=""/>
      <w:lvlJc w:val="left"/>
      <w:pPr>
        <w:tabs>
          <w:tab w:val="num" w:pos="3600"/>
        </w:tabs>
        <w:ind w:left="3600" w:hanging="360"/>
      </w:pPr>
      <w:rPr>
        <w:rFonts w:ascii="Symbol" w:hAnsi="Symbol" w:hint="default"/>
        <w:sz w:val="20"/>
      </w:rPr>
    </w:lvl>
    <w:lvl w:ilvl="7" w:tentative="1">
      <w:start w:val="1"/>
      <w:numFmt w:val="bullet"/>
      <w:lvlText w:val=""/>
      <w:lvlJc w:val="left"/>
      <w:pPr>
        <w:tabs>
          <w:tab w:val="num" w:pos="4320"/>
        </w:tabs>
        <w:ind w:left="4320" w:hanging="360"/>
      </w:pPr>
      <w:rPr>
        <w:rFonts w:ascii="Symbol" w:hAnsi="Symbol" w:hint="default"/>
        <w:sz w:val="20"/>
      </w:rPr>
    </w:lvl>
    <w:lvl w:ilvl="8" w:tentative="1">
      <w:start w:val="1"/>
      <w:numFmt w:val="bullet"/>
      <w:lvlText w:val=""/>
      <w:lvlJc w:val="left"/>
      <w:pPr>
        <w:tabs>
          <w:tab w:val="num" w:pos="5040"/>
        </w:tabs>
        <w:ind w:left="5040" w:hanging="360"/>
      </w:pPr>
      <w:rPr>
        <w:rFonts w:ascii="Symbol" w:hAnsi="Symbol" w:hint="default"/>
        <w:sz w:val="20"/>
      </w:rPr>
    </w:lvl>
  </w:abstractNum>
  <w:abstractNum w:abstractNumId="8" w15:restartNumberingAfterBreak="0">
    <w:nsid w:val="22BA7552"/>
    <w:multiLevelType w:val="hybridMultilevel"/>
    <w:tmpl w:val="14AA06F2"/>
    <w:lvl w:ilvl="0" w:tplc="BEC66DD8">
      <w:start w:val="1"/>
      <w:numFmt w:val="bullet"/>
      <w:pStyle w:val="AAAnswerBullet"/>
      <w:lvlText w:val=""/>
      <w:lvlJc w:val="left"/>
      <w:pPr>
        <w:ind w:left="720" w:hanging="360"/>
      </w:pPr>
      <w:rPr>
        <w:rFonts w:ascii="Wingdings" w:hAnsi="Wingdings"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E40D8F"/>
    <w:multiLevelType w:val="multilevel"/>
    <w:tmpl w:val="C90EC3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D95CBC"/>
    <w:multiLevelType w:val="multilevel"/>
    <w:tmpl w:val="C986D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4C7374"/>
    <w:multiLevelType w:val="hybridMultilevel"/>
    <w:tmpl w:val="E378125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A63F04"/>
    <w:multiLevelType w:val="hybridMultilevel"/>
    <w:tmpl w:val="749AD9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743001"/>
    <w:multiLevelType w:val="multilevel"/>
    <w:tmpl w:val="8C7CF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951601"/>
    <w:multiLevelType w:val="multilevel"/>
    <w:tmpl w:val="BF54A1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CB3D1D"/>
    <w:multiLevelType w:val="multilevel"/>
    <w:tmpl w:val="9F78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51604B"/>
    <w:multiLevelType w:val="multilevel"/>
    <w:tmpl w:val="DF346F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7911529">
    <w:abstractNumId w:val="8"/>
  </w:num>
  <w:num w:numId="2" w16cid:durableId="645477008">
    <w:abstractNumId w:val="5"/>
  </w:num>
  <w:num w:numId="3" w16cid:durableId="1022777962">
    <w:abstractNumId w:val="4"/>
  </w:num>
  <w:num w:numId="4" w16cid:durableId="1490245538">
    <w:abstractNumId w:val="13"/>
  </w:num>
  <w:num w:numId="5" w16cid:durableId="1508980315">
    <w:abstractNumId w:val="40"/>
  </w:num>
  <w:num w:numId="6" w16cid:durableId="1600674828">
    <w:abstractNumId w:val="24"/>
  </w:num>
  <w:num w:numId="7" w16cid:durableId="1769156143">
    <w:abstractNumId w:val="23"/>
  </w:num>
  <w:num w:numId="8" w16cid:durableId="1004673180">
    <w:abstractNumId w:val="6"/>
  </w:num>
  <w:num w:numId="9" w16cid:durableId="1597715981">
    <w:abstractNumId w:val="7"/>
  </w:num>
  <w:num w:numId="10" w16cid:durableId="1324700074">
    <w:abstractNumId w:val="18"/>
  </w:num>
  <w:num w:numId="11" w16cid:durableId="846023979">
    <w:abstractNumId w:val="0"/>
  </w:num>
  <w:num w:numId="12" w16cid:durableId="1685982845">
    <w:abstractNumId w:val="20"/>
  </w:num>
  <w:num w:numId="13" w16cid:durableId="1716198785">
    <w:abstractNumId w:val="33"/>
  </w:num>
  <w:num w:numId="14" w16cid:durableId="1763991915">
    <w:abstractNumId w:val="9"/>
  </w:num>
  <w:num w:numId="15" w16cid:durableId="1933659370">
    <w:abstractNumId w:val="38"/>
  </w:num>
  <w:num w:numId="16" w16cid:durableId="191250093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441683980">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50346090">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69804188">
    <w:abstractNumId w:val="10"/>
  </w:num>
  <w:num w:numId="20" w16cid:durableId="1832015605">
    <w:abstractNumId w:val="16"/>
  </w:num>
  <w:num w:numId="21" w16cid:durableId="1822888667">
    <w:abstractNumId w:val="17"/>
  </w:num>
  <w:num w:numId="22" w16cid:durableId="1129057603">
    <w:abstractNumId w:val="36"/>
  </w:num>
  <w:num w:numId="23" w16cid:durableId="610018328">
    <w:abstractNumId w:val="34"/>
  </w:num>
  <w:num w:numId="24" w16cid:durableId="43070959">
    <w:abstractNumId w:val="35"/>
  </w:num>
  <w:num w:numId="25" w16cid:durableId="52966000">
    <w:abstractNumId w:val="2"/>
  </w:num>
  <w:num w:numId="26" w16cid:durableId="1905068569">
    <w:abstractNumId w:val="12"/>
  </w:num>
  <w:num w:numId="27" w16cid:durableId="2013557798">
    <w:abstractNumId w:val="14"/>
  </w:num>
  <w:num w:numId="28" w16cid:durableId="467480277">
    <w:abstractNumId w:val="22"/>
  </w:num>
  <w:num w:numId="29" w16cid:durableId="825707654">
    <w:abstractNumId w:val="27"/>
  </w:num>
  <w:num w:numId="30" w16cid:durableId="691810009">
    <w:abstractNumId w:val="37"/>
  </w:num>
  <w:num w:numId="31" w16cid:durableId="527715872">
    <w:abstractNumId w:val="11"/>
  </w:num>
  <w:num w:numId="32" w16cid:durableId="2002736881">
    <w:abstractNumId w:val="28"/>
  </w:num>
  <w:num w:numId="33" w16cid:durableId="1435635178">
    <w:abstractNumId w:val="32"/>
  </w:num>
  <w:num w:numId="34" w16cid:durableId="899709269">
    <w:abstractNumId w:val="3"/>
  </w:num>
  <w:num w:numId="35" w16cid:durableId="22051283">
    <w:abstractNumId w:val="19"/>
  </w:num>
  <w:num w:numId="36" w16cid:durableId="306520266">
    <w:abstractNumId w:val="25"/>
  </w:num>
  <w:num w:numId="37" w16cid:durableId="117384966">
    <w:abstractNumId w:val="39"/>
  </w:num>
  <w:num w:numId="38" w16cid:durableId="894464580">
    <w:abstractNumId w:val="31"/>
  </w:num>
  <w:num w:numId="39" w16cid:durableId="1742020244">
    <w:abstractNumId w:val="15"/>
  </w:num>
  <w:num w:numId="40" w16cid:durableId="1532953158">
    <w:abstractNumId w:val="26"/>
  </w:num>
  <w:num w:numId="41" w16cid:durableId="140705826">
    <w:abstractNumId w:val="21"/>
  </w:num>
  <w:num w:numId="42" w16cid:durableId="2079932688">
    <w:abstractNumId w:val="39"/>
  </w:num>
  <w:num w:numId="43" w16cid:durableId="377894975">
    <w:abstractNumId w:val="21"/>
  </w:num>
  <w:num w:numId="44" w16cid:durableId="858473350">
    <w:abstractNumId w:val="1"/>
  </w:num>
  <w:num w:numId="45" w16cid:durableId="6381441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3NjUwMDEzMTYxNDVV0lEKTi0uzszPAykwrQUAjlDUfSwAAAA="/>
  </w:docVars>
  <w:rsids>
    <w:rsidRoot w:val="009A512F"/>
    <w:rsid w:val="00000FB4"/>
    <w:rsid w:val="00007C7F"/>
    <w:rsid w:val="000125E9"/>
    <w:rsid w:val="00020D87"/>
    <w:rsid w:val="0002293B"/>
    <w:rsid w:val="000262CB"/>
    <w:rsid w:val="00026368"/>
    <w:rsid w:val="000347F8"/>
    <w:rsid w:val="000525A3"/>
    <w:rsid w:val="00053C7A"/>
    <w:rsid w:val="00056606"/>
    <w:rsid w:val="000575D0"/>
    <w:rsid w:val="00071D82"/>
    <w:rsid w:val="00074585"/>
    <w:rsid w:val="00082228"/>
    <w:rsid w:val="00087E42"/>
    <w:rsid w:val="00096DAC"/>
    <w:rsid w:val="00096DCF"/>
    <w:rsid w:val="000A1EAD"/>
    <w:rsid w:val="000A3356"/>
    <w:rsid w:val="000B042A"/>
    <w:rsid w:val="000B168E"/>
    <w:rsid w:val="000B3ECC"/>
    <w:rsid w:val="000B408B"/>
    <w:rsid w:val="000B4B38"/>
    <w:rsid w:val="000B74C8"/>
    <w:rsid w:val="000C2A7F"/>
    <w:rsid w:val="000C34D7"/>
    <w:rsid w:val="000C4B9E"/>
    <w:rsid w:val="000C6BC6"/>
    <w:rsid w:val="000E6D78"/>
    <w:rsid w:val="000F21C3"/>
    <w:rsid w:val="000F4BCB"/>
    <w:rsid w:val="00106955"/>
    <w:rsid w:val="00110F4D"/>
    <w:rsid w:val="00131713"/>
    <w:rsid w:val="00132B6D"/>
    <w:rsid w:val="001358CC"/>
    <w:rsid w:val="00141128"/>
    <w:rsid w:val="00141AEB"/>
    <w:rsid w:val="00141BA4"/>
    <w:rsid w:val="00143967"/>
    <w:rsid w:val="0014472C"/>
    <w:rsid w:val="0014789A"/>
    <w:rsid w:val="00150ECE"/>
    <w:rsid w:val="00151F0C"/>
    <w:rsid w:val="00167961"/>
    <w:rsid w:val="00172FAE"/>
    <w:rsid w:val="00175BA1"/>
    <w:rsid w:val="00176641"/>
    <w:rsid w:val="00180BBA"/>
    <w:rsid w:val="0018357E"/>
    <w:rsid w:val="001903D5"/>
    <w:rsid w:val="00193724"/>
    <w:rsid w:val="001948AD"/>
    <w:rsid w:val="001A0496"/>
    <w:rsid w:val="001A23DA"/>
    <w:rsid w:val="001A2C84"/>
    <w:rsid w:val="001A73E6"/>
    <w:rsid w:val="001B0312"/>
    <w:rsid w:val="001B0525"/>
    <w:rsid w:val="001B0ABC"/>
    <w:rsid w:val="001B0F01"/>
    <w:rsid w:val="001B3401"/>
    <w:rsid w:val="001B549C"/>
    <w:rsid w:val="001C1CA8"/>
    <w:rsid w:val="001C243F"/>
    <w:rsid w:val="001C42C8"/>
    <w:rsid w:val="001C524F"/>
    <w:rsid w:val="001D3518"/>
    <w:rsid w:val="001D499D"/>
    <w:rsid w:val="001D5A57"/>
    <w:rsid w:val="001D748F"/>
    <w:rsid w:val="001D7F56"/>
    <w:rsid w:val="001E019B"/>
    <w:rsid w:val="001E1725"/>
    <w:rsid w:val="001E50A4"/>
    <w:rsid w:val="001E7BD7"/>
    <w:rsid w:val="001F102E"/>
    <w:rsid w:val="00207C14"/>
    <w:rsid w:val="00207D3B"/>
    <w:rsid w:val="002151F2"/>
    <w:rsid w:val="002203FA"/>
    <w:rsid w:val="00223B3A"/>
    <w:rsid w:val="0022420B"/>
    <w:rsid w:val="002325B8"/>
    <w:rsid w:val="00236DF6"/>
    <w:rsid w:val="00237308"/>
    <w:rsid w:val="00243D95"/>
    <w:rsid w:val="00247B31"/>
    <w:rsid w:val="00261371"/>
    <w:rsid w:val="00261EA6"/>
    <w:rsid w:val="002621A9"/>
    <w:rsid w:val="00265354"/>
    <w:rsid w:val="002679AA"/>
    <w:rsid w:val="00272193"/>
    <w:rsid w:val="00273177"/>
    <w:rsid w:val="00276C9C"/>
    <w:rsid w:val="00277746"/>
    <w:rsid w:val="00282DC6"/>
    <w:rsid w:val="00285B05"/>
    <w:rsid w:val="00285D09"/>
    <w:rsid w:val="00287E5F"/>
    <w:rsid w:val="0029155A"/>
    <w:rsid w:val="002922F2"/>
    <w:rsid w:val="0029365B"/>
    <w:rsid w:val="00293728"/>
    <w:rsid w:val="00295A1C"/>
    <w:rsid w:val="002A6DD7"/>
    <w:rsid w:val="002C132D"/>
    <w:rsid w:val="002C2881"/>
    <w:rsid w:val="002D05E3"/>
    <w:rsid w:val="002D1518"/>
    <w:rsid w:val="002E00EB"/>
    <w:rsid w:val="002E741A"/>
    <w:rsid w:val="002F3E44"/>
    <w:rsid w:val="002F4255"/>
    <w:rsid w:val="002F76C4"/>
    <w:rsid w:val="00307BB6"/>
    <w:rsid w:val="00310196"/>
    <w:rsid w:val="003134A2"/>
    <w:rsid w:val="003165F2"/>
    <w:rsid w:val="00316799"/>
    <w:rsid w:val="00316FD0"/>
    <w:rsid w:val="003217AA"/>
    <w:rsid w:val="00325E9A"/>
    <w:rsid w:val="00327FE9"/>
    <w:rsid w:val="0033340F"/>
    <w:rsid w:val="0033494A"/>
    <w:rsid w:val="00334D4E"/>
    <w:rsid w:val="0034125A"/>
    <w:rsid w:val="00345FDF"/>
    <w:rsid w:val="00350526"/>
    <w:rsid w:val="00371B96"/>
    <w:rsid w:val="00374552"/>
    <w:rsid w:val="003832C1"/>
    <w:rsid w:val="00383A8D"/>
    <w:rsid w:val="00384199"/>
    <w:rsid w:val="003951D1"/>
    <w:rsid w:val="003A0FF1"/>
    <w:rsid w:val="003A41A6"/>
    <w:rsid w:val="003A6E5A"/>
    <w:rsid w:val="003B586E"/>
    <w:rsid w:val="003B6E78"/>
    <w:rsid w:val="003B6E96"/>
    <w:rsid w:val="003C13EF"/>
    <w:rsid w:val="003E05FE"/>
    <w:rsid w:val="003F0F0B"/>
    <w:rsid w:val="004021C2"/>
    <w:rsid w:val="00404E4F"/>
    <w:rsid w:val="00406A4F"/>
    <w:rsid w:val="0040738F"/>
    <w:rsid w:val="0041736E"/>
    <w:rsid w:val="004220AA"/>
    <w:rsid w:val="0042404A"/>
    <w:rsid w:val="004245CB"/>
    <w:rsid w:val="00427CED"/>
    <w:rsid w:val="0043093F"/>
    <w:rsid w:val="0043400D"/>
    <w:rsid w:val="00437FFA"/>
    <w:rsid w:val="00442CCF"/>
    <w:rsid w:val="004442C0"/>
    <w:rsid w:val="00445634"/>
    <w:rsid w:val="00456BB4"/>
    <w:rsid w:val="00460CD3"/>
    <w:rsid w:val="004621B7"/>
    <w:rsid w:val="00473D27"/>
    <w:rsid w:val="0047427C"/>
    <w:rsid w:val="0047672C"/>
    <w:rsid w:val="00484174"/>
    <w:rsid w:val="00484904"/>
    <w:rsid w:val="00487B17"/>
    <w:rsid w:val="00490CA7"/>
    <w:rsid w:val="004933EC"/>
    <w:rsid w:val="004A59B2"/>
    <w:rsid w:val="004A6515"/>
    <w:rsid w:val="004A7738"/>
    <w:rsid w:val="004B413A"/>
    <w:rsid w:val="004C0F45"/>
    <w:rsid w:val="004E1395"/>
    <w:rsid w:val="00504879"/>
    <w:rsid w:val="005061D6"/>
    <w:rsid w:val="00507DFA"/>
    <w:rsid w:val="00510DAC"/>
    <w:rsid w:val="00513B1D"/>
    <w:rsid w:val="005172CF"/>
    <w:rsid w:val="005222F4"/>
    <w:rsid w:val="00524011"/>
    <w:rsid w:val="00525F43"/>
    <w:rsid w:val="0053243B"/>
    <w:rsid w:val="00533EC4"/>
    <w:rsid w:val="0054325C"/>
    <w:rsid w:val="005533D6"/>
    <w:rsid w:val="00553CE0"/>
    <w:rsid w:val="005568EE"/>
    <w:rsid w:val="005604AF"/>
    <w:rsid w:val="00561FBB"/>
    <w:rsid w:val="005637CB"/>
    <w:rsid w:val="00563B89"/>
    <w:rsid w:val="00564F25"/>
    <w:rsid w:val="005675B4"/>
    <w:rsid w:val="00572251"/>
    <w:rsid w:val="005775B8"/>
    <w:rsid w:val="00581C5E"/>
    <w:rsid w:val="00584058"/>
    <w:rsid w:val="00597404"/>
    <w:rsid w:val="005B0C13"/>
    <w:rsid w:val="005B28A4"/>
    <w:rsid w:val="005B5355"/>
    <w:rsid w:val="005D0C6A"/>
    <w:rsid w:val="005D2053"/>
    <w:rsid w:val="005D30F9"/>
    <w:rsid w:val="005D3E41"/>
    <w:rsid w:val="005D4165"/>
    <w:rsid w:val="005E3AE2"/>
    <w:rsid w:val="005E6F5F"/>
    <w:rsid w:val="005F2743"/>
    <w:rsid w:val="00601902"/>
    <w:rsid w:val="00607B9D"/>
    <w:rsid w:val="00611DC5"/>
    <w:rsid w:val="00612314"/>
    <w:rsid w:val="00613152"/>
    <w:rsid w:val="006150C7"/>
    <w:rsid w:val="00620E3B"/>
    <w:rsid w:val="00624EB3"/>
    <w:rsid w:val="00630FB6"/>
    <w:rsid w:val="00636DD0"/>
    <w:rsid w:val="006378A5"/>
    <w:rsid w:val="006500EC"/>
    <w:rsid w:val="0065776A"/>
    <w:rsid w:val="006664B7"/>
    <w:rsid w:val="006723CF"/>
    <w:rsid w:val="0067456F"/>
    <w:rsid w:val="00687EDF"/>
    <w:rsid w:val="00693B88"/>
    <w:rsid w:val="00695BBC"/>
    <w:rsid w:val="006A2CCB"/>
    <w:rsid w:val="006A54A1"/>
    <w:rsid w:val="006B3719"/>
    <w:rsid w:val="006B4A1D"/>
    <w:rsid w:val="006B55DB"/>
    <w:rsid w:val="006B5B31"/>
    <w:rsid w:val="006B7D84"/>
    <w:rsid w:val="006C24FA"/>
    <w:rsid w:val="006C3B37"/>
    <w:rsid w:val="006C45EF"/>
    <w:rsid w:val="006C5805"/>
    <w:rsid w:val="006D1467"/>
    <w:rsid w:val="006E1A7D"/>
    <w:rsid w:val="006E3666"/>
    <w:rsid w:val="006E540E"/>
    <w:rsid w:val="006E6CDB"/>
    <w:rsid w:val="006E7A9B"/>
    <w:rsid w:val="006F0F78"/>
    <w:rsid w:val="006F1B12"/>
    <w:rsid w:val="00701598"/>
    <w:rsid w:val="0070390E"/>
    <w:rsid w:val="00706598"/>
    <w:rsid w:val="00706861"/>
    <w:rsid w:val="00714ADB"/>
    <w:rsid w:val="00715110"/>
    <w:rsid w:val="0072286D"/>
    <w:rsid w:val="00722FE5"/>
    <w:rsid w:val="00736EFF"/>
    <w:rsid w:val="007409CF"/>
    <w:rsid w:val="00740F70"/>
    <w:rsid w:val="00741EEA"/>
    <w:rsid w:val="00744272"/>
    <w:rsid w:val="0074462E"/>
    <w:rsid w:val="007640AE"/>
    <w:rsid w:val="0076745A"/>
    <w:rsid w:val="00770DEA"/>
    <w:rsid w:val="00770EE2"/>
    <w:rsid w:val="00771AD0"/>
    <w:rsid w:val="00771F5C"/>
    <w:rsid w:val="007726D9"/>
    <w:rsid w:val="00775DA5"/>
    <w:rsid w:val="00776BEE"/>
    <w:rsid w:val="00786BB8"/>
    <w:rsid w:val="007B7BE7"/>
    <w:rsid w:val="007C57E6"/>
    <w:rsid w:val="007C7753"/>
    <w:rsid w:val="007E0151"/>
    <w:rsid w:val="007E24E0"/>
    <w:rsid w:val="007E53FF"/>
    <w:rsid w:val="007E5AEE"/>
    <w:rsid w:val="007E6422"/>
    <w:rsid w:val="007F1F91"/>
    <w:rsid w:val="008061BD"/>
    <w:rsid w:val="008113BA"/>
    <w:rsid w:val="00815CAB"/>
    <w:rsid w:val="00820DF9"/>
    <w:rsid w:val="00822981"/>
    <w:rsid w:val="008229D5"/>
    <w:rsid w:val="00825A77"/>
    <w:rsid w:val="00827C5C"/>
    <w:rsid w:val="008362E2"/>
    <w:rsid w:val="00836FB4"/>
    <w:rsid w:val="00837083"/>
    <w:rsid w:val="00845DB0"/>
    <w:rsid w:val="00852876"/>
    <w:rsid w:val="00857C6B"/>
    <w:rsid w:val="00857EB3"/>
    <w:rsid w:val="00867611"/>
    <w:rsid w:val="00877BB8"/>
    <w:rsid w:val="00884D06"/>
    <w:rsid w:val="00892150"/>
    <w:rsid w:val="008A03C7"/>
    <w:rsid w:val="008A1AF8"/>
    <w:rsid w:val="008A592E"/>
    <w:rsid w:val="008B6F4E"/>
    <w:rsid w:val="008B7030"/>
    <w:rsid w:val="008B7256"/>
    <w:rsid w:val="008C1119"/>
    <w:rsid w:val="008C1B19"/>
    <w:rsid w:val="008C25E9"/>
    <w:rsid w:val="008C377D"/>
    <w:rsid w:val="008C3CD6"/>
    <w:rsid w:val="008C5265"/>
    <w:rsid w:val="008D297D"/>
    <w:rsid w:val="008D369B"/>
    <w:rsid w:val="008D5398"/>
    <w:rsid w:val="008D59BB"/>
    <w:rsid w:val="008E65DB"/>
    <w:rsid w:val="008F0D59"/>
    <w:rsid w:val="008F22B0"/>
    <w:rsid w:val="008F30A6"/>
    <w:rsid w:val="00900AA9"/>
    <w:rsid w:val="0091066F"/>
    <w:rsid w:val="00920407"/>
    <w:rsid w:val="00922C5E"/>
    <w:rsid w:val="00923074"/>
    <w:rsid w:val="00924CFD"/>
    <w:rsid w:val="009347B9"/>
    <w:rsid w:val="00934B80"/>
    <w:rsid w:val="00935F72"/>
    <w:rsid w:val="00942DED"/>
    <w:rsid w:val="0094394D"/>
    <w:rsid w:val="00947488"/>
    <w:rsid w:val="00953672"/>
    <w:rsid w:val="009639AD"/>
    <w:rsid w:val="009733C3"/>
    <w:rsid w:val="00981AC8"/>
    <w:rsid w:val="009834E0"/>
    <w:rsid w:val="00985BA0"/>
    <w:rsid w:val="009A03FC"/>
    <w:rsid w:val="009A512F"/>
    <w:rsid w:val="009A6BB9"/>
    <w:rsid w:val="009B4EFA"/>
    <w:rsid w:val="009C0364"/>
    <w:rsid w:val="009C294A"/>
    <w:rsid w:val="009D6AE8"/>
    <w:rsid w:val="009E2C0F"/>
    <w:rsid w:val="009E4003"/>
    <w:rsid w:val="009E51E5"/>
    <w:rsid w:val="00A0610A"/>
    <w:rsid w:val="00A07B12"/>
    <w:rsid w:val="00A13545"/>
    <w:rsid w:val="00A13670"/>
    <w:rsid w:val="00A162A0"/>
    <w:rsid w:val="00A16506"/>
    <w:rsid w:val="00A17F8D"/>
    <w:rsid w:val="00A21A95"/>
    <w:rsid w:val="00A22136"/>
    <w:rsid w:val="00A25678"/>
    <w:rsid w:val="00A2678F"/>
    <w:rsid w:val="00A44766"/>
    <w:rsid w:val="00A44B38"/>
    <w:rsid w:val="00A45E5E"/>
    <w:rsid w:val="00A50446"/>
    <w:rsid w:val="00A5409C"/>
    <w:rsid w:val="00A61AEA"/>
    <w:rsid w:val="00A6648F"/>
    <w:rsid w:val="00A73DB6"/>
    <w:rsid w:val="00A87580"/>
    <w:rsid w:val="00A917D0"/>
    <w:rsid w:val="00A93196"/>
    <w:rsid w:val="00A9531C"/>
    <w:rsid w:val="00AA1FAD"/>
    <w:rsid w:val="00AA674D"/>
    <w:rsid w:val="00AB05E7"/>
    <w:rsid w:val="00AB2653"/>
    <w:rsid w:val="00AC0375"/>
    <w:rsid w:val="00AC1E82"/>
    <w:rsid w:val="00AC29CB"/>
    <w:rsid w:val="00AC3F4B"/>
    <w:rsid w:val="00AE3F7E"/>
    <w:rsid w:val="00AE7D4B"/>
    <w:rsid w:val="00AF776D"/>
    <w:rsid w:val="00B003E5"/>
    <w:rsid w:val="00B01B9A"/>
    <w:rsid w:val="00B02D44"/>
    <w:rsid w:val="00B04457"/>
    <w:rsid w:val="00B0737A"/>
    <w:rsid w:val="00B142CA"/>
    <w:rsid w:val="00B204E4"/>
    <w:rsid w:val="00B228E5"/>
    <w:rsid w:val="00B2360C"/>
    <w:rsid w:val="00B24A91"/>
    <w:rsid w:val="00B26C81"/>
    <w:rsid w:val="00B27098"/>
    <w:rsid w:val="00B30AA4"/>
    <w:rsid w:val="00B361ED"/>
    <w:rsid w:val="00B36C5F"/>
    <w:rsid w:val="00B37981"/>
    <w:rsid w:val="00B523BF"/>
    <w:rsid w:val="00B54853"/>
    <w:rsid w:val="00B5618A"/>
    <w:rsid w:val="00B57A0A"/>
    <w:rsid w:val="00B609C5"/>
    <w:rsid w:val="00B60E7C"/>
    <w:rsid w:val="00B6167F"/>
    <w:rsid w:val="00B64E05"/>
    <w:rsid w:val="00B66699"/>
    <w:rsid w:val="00B670B8"/>
    <w:rsid w:val="00B76219"/>
    <w:rsid w:val="00B770C5"/>
    <w:rsid w:val="00B7711B"/>
    <w:rsid w:val="00B81ED3"/>
    <w:rsid w:val="00B83F64"/>
    <w:rsid w:val="00B85F25"/>
    <w:rsid w:val="00B8619D"/>
    <w:rsid w:val="00B9200D"/>
    <w:rsid w:val="00B926E4"/>
    <w:rsid w:val="00B95E0D"/>
    <w:rsid w:val="00BA54F5"/>
    <w:rsid w:val="00BC3614"/>
    <w:rsid w:val="00BC4F14"/>
    <w:rsid w:val="00BC6978"/>
    <w:rsid w:val="00BC6F5D"/>
    <w:rsid w:val="00BD0712"/>
    <w:rsid w:val="00BD1E94"/>
    <w:rsid w:val="00BD2BCD"/>
    <w:rsid w:val="00BD6794"/>
    <w:rsid w:val="00BE2451"/>
    <w:rsid w:val="00BE29EC"/>
    <w:rsid w:val="00BE2BE8"/>
    <w:rsid w:val="00BE456D"/>
    <w:rsid w:val="00BE53F6"/>
    <w:rsid w:val="00BF0A23"/>
    <w:rsid w:val="00C02F23"/>
    <w:rsid w:val="00C06FD2"/>
    <w:rsid w:val="00C12D18"/>
    <w:rsid w:val="00C14073"/>
    <w:rsid w:val="00C20877"/>
    <w:rsid w:val="00C22979"/>
    <w:rsid w:val="00C25636"/>
    <w:rsid w:val="00C26D31"/>
    <w:rsid w:val="00C27483"/>
    <w:rsid w:val="00C40046"/>
    <w:rsid w:val="00C44D1B"/>
    <w:rsid w:val="00C45E15"/>
    <w:rsid w:val="00C475B0"/>
    <w:rsid w:val="00C47833"/>
    <w:rsid w:val="00C47B83"/>
    <w:rsid w:val="00C50C53"/>
    <w:rsid w:val="00C51975"/>
    <w:rsid w:val="00C51D5C"/>
    <w:rsid w:val="00C56B8F"/>
    <w:rsid w:val="00C66C5A"/>
    <w:rsid w:val="00C7163C"/>
    <w:rsid w:val="00C7448F"/>
    <w:rsid w:val="00C74D9C"/>
    <w:rsid w:val="00C75B6B"/>
    <w:rsid w:val="00C7649A"/>
    <w:rsid w:val="00C85C1C"/>
    <w:rsid w:val="00C9013E"/>
    <w:rsid w:val="00C95073"/>
    <w:rsid w:val="00C97A56"/>
    <w:rsid w:val="00CB211D"/>
    <w:rsid w:val="00CB2F1E"/>
    <w:rsid w:val="00CC39AE"/>
    <w:rsid w:val="00CC473F"/>
    <w:rsid w:val="00CC6CDE"/>
    <w:rsid w:val="00CD0A23"/>
    <w:rsid w:val="00CD4677"/>
    <w:rsid w:val="00CE6E8A"/>
    <w:rsid w:val="00CF21C8"/>
    <w:rsid w:val="00CF449D"/>
    <w:rsid w:val="00D01477"/>
    <w:rsid w:val="00D039E0"/>
    <w:rsid w:val="00D148C7"/>
    <w:rsid w:val="00D15A92"/>
    <w:rsid w:val="00D1767A"/>
    <w:rsid w:val="00D23DA2"/>
    <w:rsid w:val="00D2409A"/>
    <w:rsid w:val="00D316A3"/>
    <w:rsid w:val="00D54A85"/>
    <w:rsid w:val="00D55D0C"/>
    <w:rsid w:val="00D62A05"/>
    <w:rsid w:val="00D6566F"/>
    <w:rsid w:val="00D725FA"/>
    <w:rsid w:val="00D72D55"/>
    <w:rsid w:val="00D750E8"/>
    <w:rsid w:val="00D803E1"/>
    <w:rsid w:val="00D8225B"/>
    <w:rsid w:val="00D83239"/>
    <w:rsid w:val="00D91FF4"/>
    <w:rsid w:val="00D95561"/>
    <w:rsid w:val="00D969FC"/>
    <w:rsid w:val="00D97260"/>
    <w:rsid w:val="00DA1FBA"/>
    <w:rsid w:val="00DA27DE"/>
    <w:rsid w:val="00DB034F"/>
    <w:rsid w:val="00DB1FE1"/>
    <w:rsid w:val="00DC0F51"/>
    <w:rsid w:val="00DC1311"/>
    <w:rsid w:val="00DC32C9"/>
    <w:rsid w:val="00DC761C"/>
    <w:rsid w:val="00DD2BA0"/>
    <w:rsid w:val="00DD408A"/>
    <w:rsid w:val="00DD5256"/>
    <w:rsid w:val="00DF0BA3"/>
    <w:rsid w:val="00DF2272"/>
    <w:rsid w:val="00DF5098"/>
    <w:rsid w:val="00E00E8F"/>
    <w:rsid w:val="00E0254A"/>
    <w:rsid w:val="00E0345A"/>
    <w:rsid w:val="00E04C12"/>
    <w:rsid w:val="00E10CE9"/>
    <w:rsid w:val="00E14DE7"/>
    <w:rsid w:val="00E17C7F"/>
    <w:rsid w:val="00E20C8F"/>
    <w:rsid w:val="00E339E4"/>
    <w:rsid w:val="00E33AA6"/>
    <w:rsid w:val="00E35604"/>
    <w:rsid w:val="00E36E4C"/>
    <w:rsid w:val="00E4205C"/>
    <w:rsid w:val="00E43456"/>
    <w:rsid w:val="00E44366"/>
    <w:rsid w:val="00E479CD"/>
    <w:rsid w:val="00E551C8"/>
    <w:rsid w:val="00E560A2"/>
    <w:rsid w:val="00E640CE"/>
    <w:rsid w:val="00E83070"/>
    <w:rsid w:val="00E87F13"/>
    <w:rsid w:val="00E90E5D"/>
    <w:rsid w:val="00E92BCF"/>
    <w:rsid w:val="00E9411E"/>
    <w:rsid w:val="00E94AB2"/>
    <w:rsid w:val="00E95285"/>
    <w:rsid w:val="00E97A24"/>
    <w:rsid w:val="00EA2CFA"/>
    <w:rsid w:val="00EB1EEE"/>
    <w:rsid w:val="00EB7F02"/>
    <w:rsid w:val="00EC1501"/>
    <w:rsid w:val="00EC3DAD"/>
    <w:rsid w:val="00EC4D94"/>
    <w:rsid w:val="00ED2BC4"/>
    <w:rsid w:val="00ED65AC"/>
    <w:rsid w:val="00EE17BD"/>
    <w:rsid w:val="00EF07DC"/>
    <w:rsid w:val="00EF2F9D"/>
    <w:rsid w:val="00EF74E5"/>
    <w:rsid w:val="00F0229B"/>
    <w:rsid w:val="00F10A05"/>
    <w:rsid w:val="00F12E99"/>
    <w:rsid w:val="00F2507E"/>
    <w:rsid w:val="00F3319C"/>
    <w:rsid w:val="00F36C21"/>
    <w:rsid w:val="00F37BC5"/>
    <w:rsid w:val="00F408FA"/>
    <w:rsid w:val="00F44115"/>
    <w:rsid w:val="00F51409"/>
    <w:rsid w:val="00F53AA0"/>
    <w:rsid w:val="00F554E9"/>
    <w:rsid w:val="00F62FA2"/>
    <w:rsid w:val="00F743FC"/>
    <w:rsid w:val="00F75F54"/>
    <w:rsid w:val="00F87674"/>
    <w:rsid w:val="00F927A3"/>
    <w:rsid w:val="00F927E3"/>
    <w:rsid w:val="00F975F7"/>
    <w:rsid w:val="00FA27FF"/>
    <w:rsid w:val="00FC3ECC"/>
    <w:rsid w:val="00FE209C"/>
    <w:rsid w:val="00FE2663"/>
    <w:rsid w:val="00FF03E7"/>
    <w:rsid w:val="00FF0A50"/>
    <w:rsid w:val="00FF3E91"/>
    <w:rsid w:val="00FF6355"/>
    <w:rsid w:val="00FF71E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E3466A"/>
  <w15:docId w15:val="{A0F78F4C-90AB-4B56-89F1-36C91B5AD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FF4"/>
    <w:pPr>
      <w:spacing w:line="360" w:lineRule="auto"/>
      <w:jc w:val="both"/>
    </w:pPr>
    <w:rPr>
      <w:rFonts w:ascii="Times New Roman" w:hAnsi="Times New Roman"/>
      <w:sz w:val="24"/>
    </w:rPr>
  </w:style>
  <w:style w:type="paragraph" w:styleId="Heading1">
    <w:name w:val="heading 1"/>
    <w:basedOn w:val="Normal"/>
    <w:next w:val="Normal"/>
    <w:link w:val="Heading1Char"/>
    <w:uiPriority w:val="99"/>
    <w:qFormat/>
    <w:rsid w:val="00456BB4"/>
    <w:pPr>
      <w:keepNext/>
      <w:keepLines/>
      <w:overflowPunct w:val="0"/>
      <w:autoSpaceDE w:val="0"/>
      <w:autoSpaceDN w:val="0"/>
      <w:adjustRightInd w:val="0"/>
      <w:spacing w:before="480" w:after="0"/>
      <w:textAlignment w:val="baseline"/>
      <w:outlineLvl w:val="0"/>
    </w:pPr>
    <w:rPr>
      <w:rFonts w:eastAsiaTheme="majorEastAsia" w:cstheme="majorBidi"/>
      <w:b/>
      <w:bCs/>
      <w:sz w:val="28"/>
      <w:szCs w:val="28"/>
      <w:lang w:eastAsia="en-GB"/>
    </w:rPr>
  </w:style>
  <w:style w:type="paragraph" w:styleId="Heading2">
    <w:name w:val="heading 2"/>
    <w:basedOn w:val="Normal"/>
    <w:next w:val="Normal"/>
    <w:link w:val="Heading2Char"/>
    <w:uiPriority w:val="9"/>
    <w:unhideWhenUsed/>
    <w:qFormat/>
    <w:rsid w:val="00D969F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741EEA"/>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9"/>
    <w:qFormat/>
    <w:rsid w:val="005568EE"/>
    <w:pPr>
      <w:keepNext/>
      <w:spacing w:before="240" w:after="60" w:line="240" w:lineRule="auto"/>
      <w:jc w:val="left"/>
      <w:outlineLvl w:val="3"/>
    </w:pPr>
    <w:rPr>
      <w:rFonts w:eastAsia="Times New Roman" w:cs="Times New Roman"/>
      <w:b/>
      <w:bCs/>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56BB4"/>
    <w:rPr>
      <w:rFonts w:ascii="Times New Roman" w:eastAsiaTheme="majorEastAsia" w:hAnsi="Times New Roman" w:cstheme="majorBidi"/>
      <w:b/>
      <w:bCs/>
      <w:sz w:val="28"/>
      <w:szCs w:val="28"/>
      <w:lang w:eastAsia="en-GB"/>
    </w:rPr>
  </w:style>
  <w:style w:type="character" w:customStyle="1" w:styleId="Heading2Char">
    <w:name w:val="Heading 2 Char"/>
    <w:basedOn w:val="DefaultParagraphFont"/>
    <w:link w:val="Heading2"/>
    <w:uiPriority w:val="9"/>
    <w:rsid w:val="00D969FC"/>
    <w:rPr>
      <w:rFonts w:ascii="Times New Roman" w:eastAsiaTheme="majorEastAsia" w:hAnsi="Times New Roman" w:cstheme="majorBidi"/>
      <w:b/>
      <w:sz w:val="26"/>
      <w:szCs w:val="26"/>
    </w:rPr>
  </w:style>
  <w:style w:type="paragraph" w:styleId="NoSpacing">
    <w:name w:val="No Spacing"/>
    <w:aliases w:val="heading 3"/>
    <w:uiPriority w:val="1"/>
    <w:qFormat/>
    <w:rsid w:val="001E7BD7"/>
    <w:pPr>
      <w:spacing w:after="0" w:line="360" w:lineRule="auto"/>
      <w:jc w:val="both"/>
    </w:pPr>
    <w:rPr>
      <w:rFonts w:ascii="Times New Roman" w:hAnsi="Times New Roman"/>
      <w:b/>
      <w:sz w:val="24"/>
    </w:rPr>
  </w:style>
  <w:style w:type="character" w:customStyle="1" w:styleId="Heading3Char">
    <w:name w:val="Heading 3 Char"/>
    <w:basedOn w:val="DefaultParagraphFont"/>
    <w:link w:val="Heading3"/>
    <w:uiPriority w:val="9"/>
    <w:rsid w:val="00741EEA"/>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3E05FE"/>
    <w:pPr>
      <w:outlineLvl w:val="9"/>
    </w:pPr>
    <w:rPr>
      <w:rFonts w:asciiTheme="majorHAnsi" w:hAnsiTheme="majorHAnsi"/>
      <w:sz w:val="32"/>
    </w:rPr>
  </w:style>
  <w:style w:type="paragraph" w:styleId="Caption">
    <w:name w:val="caption"/>
    <w:basedOn w:val="Normal"/>
    <w:next w:val="Normal"/>
    <w:uiPriority w:val="35"/>
    <w:unhideWhenUsed/>
    <w:qFormat/>
    <w:rsid w:val="00D72D55"/>
    <w:pPr>
      <w:spacing w:after="200"/>
    </w:pPr>
    <w:rPr>
      <w:iCs/>
      <w:sz w:val="22"/>
      <w:szCs w:val="18"/>
    </w:rPr>
  </w:style>
  <w:style w:type="paragraph" w:customStyle="1" w:styleId="AAAnswerBullet">
    <w:name w:val="AA Answer Bullet"/>
    <w:basedOn w:val="Normal"/>
    <w:qFormat/>
    <w:rsid w:val="000B042A"/>
    <w:pPr>
      <w:numPr>
        <w:numId w:val="1"/>
      </w:numPr>
      <w:spacing w:before="80" w:after="80"/>
    </w:pPr>
    <w:rPr>
      <w:rFonts w:cs="Kalinga"/>
      <w:lang w:val="en-AU" w:eastAsia="en-AU"/>
    </w:rPr>
  </w:style>
  <w:style w:type="paragraph" w:styleId="ListParagraph">
    <w:name w:val="List Paragraph"/>
    <w:basedOn w:val="Normal"/>
    <w:link w:val="ListParagraphChar"/>
    <w:uiPriority w:val="34"/>
    <w:qFormat/>
    <w:rsid w:val="006C3B37"/>
    <w:pPr>
      <w:spacing w:before="120" w:after="120"/>
      <w:ind w:left="720"/>
      <w:contextualSpacing/>
    </w:pPr>
    <w:rPr>
      <w:lang w:val="en-AU"/>
    </w:rPr>
  </w:style>
  <w:style w:type="character" w:customStyle="1" w:styleId="ListParagraphChar">
    <w:name w:val="List Paragraph Char"/>
    <w:basedOn w:val="DefaultParagraphFont"/>
    <w:link w:val="ListParagraph"/>
    <w:uiPriority w:val="34"/>
    <w:rsid w:val="006C3B37"/>
    <w:rPr>
      <w:rFonts w:ascii="Times New Roman" w:hAnsi="Times New Roman"/>
      <w:sz w:val="24"/>
      <w:lang w:val="en-AU"/>
    </w:rPr>
  </w:style>
  <w:style w:type="paragraph" w:customStyle="1" w:styleId="paragraph">
    <w:name w:val="paragraph"/>
    <w:basedOn w:val="Normal"/>
    <w:rsid w:val="00563B89"/>
    <w:pPr>
      <w:spacing w:before="100" w:beforeAutospacing="1" w:after="100" w:afterAutospacing="1" w:line="240" w:lineRule="auto"/>
      <w:jc w:val="left"/>
    </w:pPr>
    <w:rPr>
      <w:rFonts w:eastAsia="Times New Roman" w:cs="Times New Roman"/>
      <w:kern w:val="0"/>
      <w:szCs w:val="24"/>
      <w:lang w:eastAsia="en-IN"/>
    </w:rPr>
  </w:style>
  <w:style w:type="character" w:customStyle="1" w:styleId="normaltextrun">
    <w:name w:val="normaltextrun"/>
    <w:basedOn w:val="DefaultParagraphFont"/>
    <w:rsid w:val="00563B89"/>
  </w:style>
  <w:style w:type="character" w:customStyle="1" w:styleId="eop">
    <w:name w:val="eop"/>
    <w:basedOn w:val="DefaultParagraphFont"/>
    <w:rsid w:val="00563B89"/>
  </w:style>
  <w:style w:type="paragraph" w:styleId="TOC1">
    <w:name w:val="toc 1"/>
    <w:basedOn w:val="Normal"/>
    <w:next w:val="Normal"/>
    <w:autoRedefine/>
    <w:uiPriority w:val="39"/>
    <w:unhideWhenUsed/>
    <w:rsid w:val="00172FAE"/>
    <w:pPr>
      <w:spacing w:after="100"/>
    </w:pPr>
  </w:style>
  <w:style w:type="paragraph" w:styleId="TOC2">
    <w:name w:val="toc 2"/>
    <w:basedOn w:val="Normal"/>
    <w:next w:val="Normal"/>
    <w:autoRedefine/>
    <w:uiPriority w:val="39"/>
    <w:unhideWhenUsed/>
    <w:rsid w:val="00172FAE"/>
    <w:pPr>
      <w:spacing w:after="100"/>
      <w:ind w:left="240"/>
    </w:pPr>
  </w:style>
  <w:style w:type="paragraph" w:styleId="TOC3">
    <w:name w:val="toc 3"/>
    <w:basedOn w:val="Normal"/>
    <w:next w:val="Normal"/>
    <w:autoRedefine/>
    <w:uiPriority w:val="39"/>
    <w:unhideWhenUsed/>
    <w:rsid w:val="00172FAE"/>
    <w:pPr>
      <w:spacing w:after="100"/>
      <w:ind w:left="480"/>
    </w:pPr>
  </w:style>
  <w:style w:type="character" w:styleId="Hyperlink">
    <w:name w:val="Hyperlink"/>
    <w:basedOn w:val="DefaultParagraphFont"/>
    <w:uiPriority w:val="99"/>
    <w:unhideWhenUsed/>
    <w:rsid w:val="00172FAE"/>
    <w:rPr>
      <w:color w:val="0563C1" w:themeColor="hyperlink"/>
      <w:u w:val="single"/>
    </w:rPr>
  </w:style>
  <w:style w:type="paragraph" w:styleId="Header">
    <w:name w:val="header"/>
    <w:basedOn w:val="Normal"/>
    <w:link w:val="HeaderChar"/>
    <w:uiPriority w:val="99"/>
    <w:unhideWhenUsed/>
    <w:rsid w:val="00172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FAE"/>
    <w:rPr>
      <w:rFonts w:ascii="Times New Roman" w:hAnsi="Times New Roman"/>
      <w:sz w:val="24"/>
    </w:rPr>
  </w:style>
  <w:style w:type="paragraph" w:styleId="Footer">
    <w:name w:val="footer"/>
    <w:basedOn w:val="Normal"/>
    <w:link w:val="FooterChar"/>
    <w:uiPriority w:val="99"/>
    <w:unhideWhenUsed/>
    <w:rsid w:val="00172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FAE"/>
    <w:rPr>
      <w:rFonts w:ascii="Times New Roman" w:hAnsi="Times New Roman"/>
      <w:sz w:val="24"/>
    </w:rPr>
  </w:style>
  <w:style w:type="paragraph" w:styleId="TableofFigures">
    <w:name w:val="table of figures"/>
    <w:basedOn w:val="Normal"/>
    <w:next w:val="Normal"/>
    <w:uiPriority w:val="99"/>
    <w:unhideWhenUsed/>
    <w:rsid w:val="00442CCF"/>
    <w:pPr>
      <w:spacing w:after="0"/>
    </w:pPr>
  </w:style>
  <w:style w:type="paragraph" w:styleId="NormalWeb">
    <w:name w:val="Normal (Web)"/>
    <w:basedOn w:val="Normal"/>
    <w:uiPriority w:val="99"/>
    <w:unhideWhenUsed/>
    <w:rsid w:val="009E2C0F"/>
    <w:pPr>
      <w:spacing w:before="100" w:beforeAutospacing="1" w:after="100" w:afterAutospacing="1" w:line="240" w:lineRule="auto"/>
      <w:jc w:val="left"/>
    </w:pPr>
    <w:rPr>
      <w:rFonts w:eastAsia="Times New Roman" w:cs="Times New Roman"/>
      <w:kern w:val="0"/>
      <w:szCs w:val="24"/>
      <w:lang w:eastAsia="en-IN"/>
    </w:rPr>
  </w:style>
  <w:style w:type="character" w:customStyle="1" w:styleId="UnresolvedMention1">
    <w:name w:val="Unresolved Mention1"/>
    <w:basedOn w:val="DefaultParagraphFont"/>
    <w:uiPriority w:val="99"/>
    <w:semiHidden/>
    <w:unhideWhenUsed/>
    <w:rsid w:val="007E0151"/>
    <w:rPr>
      <w:color w:val="605E5C"/>
      <w:shd w:val="clear" w:color="auto" w:fill="E1DFDD"/>
    </w:rPr>
  </w:style>
  <w:style w:type="paragraph" w:styleId="BalloonText">
    <w:name w:val="Balloon Text"/>
    <w:basedOn w:val="Normal"/>
    <w:link w:val="BalloonTextChar"/>
    <w:uiPriority w:val="99"/>
    <w:semiHidden/>
    <w:unhideWhenUsed/>
    <w:rsid w:val="00E560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0A2"/>
    <w:rPr>
      <w:rFonts w:ascii="Tahoma" w:hAnsi="Tahoma" w:cs="Tahoma"/>
      <w:sz w:val="16"/>
      <w:szCs w:val="16"/>
    </w:rPr>
  </w:style>
  <w:style w:type="character" w:styleId="CommentReference">
    <w:name w:val="annotation reference"/>
    <w:basedOn w:val="DefaultParagraphFont"/>
    <w:uiPriority w:val="99"/>
    <w:semiHidden/>
    <w:unhideWhenUsed/>
    <w:rsid w:val="00715110"/>
    <w:rPr>
      <w:sz w:val="16"/>
      <w:szCs w:val="16"/>
    </w:rPr>
  </w:style>
  <w:style w:type="paragraph" w:styleId="CommentText">
    <w:name w:val="annotation text"/>
    <w:basedOn w:val="Normal"/>
    <w:link w:val="CommentTextChar"/>
    <w:uiPriority w:val="99"/>
    <w:unhideWhenUsed/>
    <w:rsid w:val="00715110"/>
    <w:pPr>
      <w:spacing w:line="240" w:lineRule="auto"/>
    </w:pPr>
    <w:rPr>
      <w:sz w:val="20"/>
      <w:szCs w:val="20"/>
    </w:rPr>
  </w:style>
  <w:style w:type="character" w:customStyle="1" w:styleId="CommentTextChar">
    <w:name w:val="Comment Text Char"/>
    <w:basedOn w:val="DefaultParagraphFont"/>
    <w:link w:val="CommentText"/>
    <w:uiPriority w:val="99"/>
    <w:rsid w:val="0071511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15110"/>
    <w:rPr>
      <w:b/>
      <w:bCs/>
    </w:rPr>
  </w:style>
  <w:style w:type="character" w:customStyle="1" w:styleId="CommentSubjectChar">
    <w:name w:val="Comment Subject Char"/>
    <w:basedOn w:val="CommentTextChar"/>
    <w:link w:val="CommentSubject"/>
    <w:uiPriority w:val="99"/>
    <w:semiHidden/>
    <w:rsid w:val="00715110"/>
    <w:rPr>
      <w:rFonts w:ascii="Times New Roman" w:hAnsi="Times New Roman"/>
      <w:b/>
      <w:bCs/>
      <w:sz w:val="20"/>
      <w:szCs w:val="20"/>
    </w:rPr>
  </w:style>
  <w:style w:type="character" w:customStyle="1" w:styleId="cf01">
    <w:name w:val="cf01"/>
    <w:basedOn w:val="DefaultParagraphFont"/>
    <w:rsid w:val="008D5398"/>
    <w:rPr>
      <w:rFonts w:ascii="Segoe UI" w:hAnsi="Segoe UI" w:cs="Segoe UI" w:hint="default"/>
      <w:sz w:val="18"/>
      <w:szCs w:val="18"/>
    </w:rPr>
  </w:style>
  <w:style w:type="character" w:styleId="Strong">
    <w:name w:val="Strong"/>
    <w:basedOn w:val="DefaultParagraphFont"/>
    <w:uiPriority w:val="22"/>
    <w:qFormat/>
    <w:rsid w:val="00E0254A"/>
    <w:rPr>
      <w:b/>
      <w:bCs/>
    </w:rPr>
  </w:style>
  <w:style w:type="character" w:styleId="Emphasis">
    <w:name w:val="Emphasis"/>
    <w:basedOn w:val="DefaultParagraphFont"/>
    <w:uiPriority w:val="20"/>
    <w:qFormat/>
    <w:rsid w:val="00E0254A"/>
    <w:rPr>
      <w:i/>
      <w:iCs/>
    </w:rPr>
  </w:style>
  <w:style w:type="character" w:customStyle="1" w:styleId="UnresolvedMention2">
    <w:name w:val="Unresolved Mention2"/>
    <w:basedOn w:val="DefaultParagraphFont"/>
    <w:uiPriority w:val="99"/>
    <w:semiHidden/>
    <w:unhideWhenUsed/>
    <w:rsid w:val="00947488"/>
    <w:rPr>
      <w:color w:val="605E5C"/>
      <w:shd w:val="clear" w:color="auto" w:fill="E1DFDD"/>
    </w:rPr>
  </w:style>
  <w:style w:type="paragraph" w:styleId="ListBullet">
    <w:name w:val="List Bullet"/>
    <w:basedOn w:val="Normal"/>
    <w:uiPriority w:val="99"/>
    <w:unhideWhenUsed/>
    <w:rsid w:val="00F408FA"/>
    <w:pPr>
      <w:numPr>
        <w:numId w:val="11"/>
      </w:numPr>
      <w:contextualSpacing/>
    </w:pPr>
  </w:style>
  <w:style w:type="character" w:customStyle="1" w:styleId="Heading4Char">
    <w:name w:val="Heading 4 Char"/>
    <w:basedOn w:val="DefaultParagraphFont"/>
    <w:link w:val="Heading4"/>
    <w:uiPriority w:val="99"/>
    <w:rsid w:val="005568EE"/>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5568EE"/>
    <w:pPr>
      <w:spacing w:after="0" w:line="240" w:lineRule="auto"/>
      <w:ind w:left="720" w:hanging="720"/>
      <w:jc w:val="left"/>
    </w:pPr>
    <w:rPr>
      <w:rFonts w:eastAsia="Times New Roman" w:cs="Times New Roman"/>
      <w:b/>
      <w:bCs/>
      <w:kern w:val="0"/>
      <w:sz w:val="22"/>
      <w:lang w:val="en-GB"/>
      <w14:ligatures w14:val="none"/>
    </w:rPr>
  </w:style>
  <w:style w:type="character" w:customStyle="1" w:styleId="BodyText2Char">
    <w:name w:val="Body Text 2 Char"/>
    <w:basedOn w:val="DefaultParagraphFont"/>
    <w:link w:val="BodyText2"/>
    <w:uiPriority w:val="99"/>
    <w:rsid w:val="005568EE"/>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5568EE"/>
    <w:pPr>
      <w:keepNext/>
      <w:spacing w:after="240" w:line="240" w:lineRule="auto"/>
      <w:jc w:val="left"/>
    </w:pPr>
    <w:rPr>
      <w:rFonts w:eastAsia="Times New Roman" w:cs="Times New Roman"/>
      <w:b/>
      <w:bCs/>
      <w:kern w:val="0"/>
      <w:szCs w:val="24"/>
      <w:lang w:val="en-GB"/>
      <w14:ligatures w14:val="none"/>
    </w:rPr>
  </w:style>
  <w:style w:type="table" w:styleId="TableGrid">
    <w:name w:val="Table Grid"/>
    <w:basedOn w:val="TableNormal"/>
    <w:uiPriority w:val="59"/>
    <w:rsid w:val="005568E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568EE"/>
    <w:rPr>
      <w:color w:val="800080"/>
      <w:u w:val="single"/>
    </w:rPr>
  </w:style>
  <w:style w:type="character" w:customStyle="1" w:styleId="Hyperlink1">
    <w:name w:val="Hyperlink1"/>
    <w:uiPriority w:val="99"/>
    <w:rsid w:val="005568EE"/>
    <w:rPr>
      <w:color w:val="535353"/>
      <w:u w:val="single"/>
      <w:effect w:val="none"/>
    </w:rPr>
  </w:style>
  <w:style w:type="paragraph" w:customStyle="1" w:styleId="NormalWeb1">
    <w:name w:val="Normal (Web)1"/>
    <w:basedOn w:val="Normal"/>
    <w:uiPriority w:val="99"/>
    <w:rsid w:val="005568EE"/>
    <w:pPr>
      <w:spacing w:before="100" w:beforeAutospacing="1" w:after="300" w:line="240" w:lineRule="auto"/>
      <w:jc w:val="left"/>
    </w:pPr>
    <w:rPr>
      <w:rFonts w:eastAsia="Times New Roman" w:cs="Times New Roman"/>
      <w:kern w:val="0"/>
      <w:szCs w:val="24"/>
      <w:lang w:val="en-GB" w:eastAsia="en-GB"/>
      <w14:ligatures w14:val="none"/>
    </w:rPr>
  </w:style>
  <w:style w:type="character" w:styleId="PageNumber">
    <w:name w:val="page number"/>
    <w:basedOn w:val="DefaultParagraphFont"/>
    <w:uiPriority w:val="99"/>
    <w:rsid w:val="005568EE"/>
  </w:style>
  <w:style w:type="character" w:styleId="UnresolvedMention">
    <w:name w:val="Unresolved Mention"/>
    <w:basedOn w:val="DefaultParagraphFont"/>
    <w:uiPriority w:val="99"/>
    <w:semiHidden/>
    <w:unhideWhenUsed/>
    <w:rsid w:val="005568EE"/>
    <w:rPr>
      <w:color w:val="605E5C"/>
      <w:shd w:val="clear" w:color="auto" w:fill="E1DFDD"/>
    </w:rPr>
  </w:style>
  <w:style w:type="numbering" w:customStyle="1" w:styleId="NoList1">
    <w:name w:val="No List1"/>
    <w:next w:val="NoList"/>
    <w:uiPriority w:val="99"/>
    <w:semiHidden/>
    <w:unhideWhenUsed/>
    <w:rsid w:val="003B6E96"/>
  </w:style>
  <w:style w:type="paragraph" w:customStyle="1" w:styleId="msonormal0">
    <w:name w:val="msonormal"/>
    <w:basedOn w:val="Normal"/>
    <w:uiPriority w:val="99"/>
    <w:rsid w:val="003B6E96"/>
    <w:pPr>
      <w:spacing w:before="100" w:beforeAutospacing="1" w:after="100" w:afterAutospacing="1" w:line="240" w:lineRule="auto"/>
      <w:jc w:val="left"/>
    </w:pPr>
    <w:rPr>
      <w:rFonts w:eastAsia="Times New Roman" w:cs="Times New Roman"/>
      <w:kern w:val="0"/>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789442">
      <w:bodyDiv w:val="1"/>
      <w:marLeft w:val="0"/>
      <w:marRight w:val="0"/>
      <w:marTop w:val="0"/>
      <w:marBottom w:val="0"/>
      <w:divBdr>
        <w:top w:val="none" w:sz="0" w:space="0" w:color="auto"/>
        <w:left w:val="none" w:sz="0" w:space="0" w:color="auto"/>
        <w:bottom w:val="none" w:sz="0" w:space="0" w:color="auto"/>
        <w:right w:val="none" w:sz="0" w:space="0" w:color="auto"/>
      </w:divBdr>
    </w:div>
    <w:div w:id="570232839">
      <w:bodyDiv w:val="1"/>
      <w:marLeft w:val="0"/>
      <w:marRight w:val="0"/>
      <w:marTop w:val="0"/>
      <w:marBottom w:val="0"/>
      <w:divBdr>
        <w:top w:val="none" w:sz="0" w:space="0" w:color="auto"/>
        <w:left w:val="none" w:sz="0" w:space="0" w:color="auto"/>
        <w:bottom w:val="none" w:sz="0" w:space="0" w:color="auto"/>
        <w:right w:val="none" w:sz="0" w:space="0" w:color="auto"/>
      </w:divBdr>
    </w:div>
    <w:div w:id="709458818">
      <w:bodyDiv w:val="1"/>
      <w:marLeft w:val="0"/>
      <w:marRight w:val="0"/>
      <w:marTop w:val="0"/>
      <w:marBottom w:val="0"/>
      <w:divBdr>
        <w:top w:val="none" w:sz="0" w:space="0" w:color="auto"/>
        <w:left w:val="none" w:sz="0" w:space="0" w:color="auto"/>
        <w:bottom w:val="none" w:sz="0" w:space="0" w:color="auto"/>
        <w:right w:val="none" w:sz="0" w:space="0" w:color="auto"/>
      </w:divBdr>
    </w:div>
    <w:div w:id="909848461">
      <w:bodyDiv w:val="1"/>
      <w:marLeft w:val="0"/>
      <w:marRight w:val="0"/>
      <w:marTop w:val="0"/>
      <w:marBottom w:val="0"/>
      <w:divBdr>
        <w:top w:val="none" w:sz="0" w:space="0" w:color="auto"/>
        <w:left w:val="none" w:sz="0" w:space="0" w:color="auto"/>
        <w:bottom w:val="none" w:sz="0" w:space="0" w:color="auto"/>
        <w:right w:val="none" w:sz="0" w:space="0" w:color="auto"/>
      </w:divBdr>
    </w:div>
    <w:div w:id="1029137397">
      <w:bodyDiv w:val="1"/>
      <w:marLeft w:val="0"/>
      <w:marRight w:val="0"/>
      <w:marTop w:val="0"/>
      <w:marBottom w:val="0"/>
      <w:divBdr>
        <w:top w:val="none" w:sz="0" w:space="0" w:color="auto"/>
        <w:left w:val="none" w:sz="0" w:space="0" w:color="auto"/>
        <w:bottom w:val="none" w:sz="0" w:space="0" w:color="auto"/>
        <w:right w:val="none" w:sz="0" w:space="0" w:color="auto"/>
      </w:divBdr>
      <w:divsChild>
        <w:div w:id="131532161">
          <w:marLeft w:val="0"/>
          <w:marRight w:val="0"/>
          <w:marTop w:val="0"/>
          <w:marBottom w:val="0"/>
          <w:divBdr>
            <w:top w:val="none" w:sz="0" w:space="0" w:color="auto"/>
            <w:left w:val="none" w:sz="0" w:space="0" w:color="auto"/>
            <w:bottom w:val="none" w:sz="0" w:space="0" w:color="auto"/>
            <w:right w:val="none" w:sz="0" w:space="0" w:color="auto"/>
          </w:divBdr>
        </w:div>
        <w:div w:id="1047752650">
          <w:marLeft w:val="0"/>
          <w:marRight w:val="0"/>
          <w:marTop w:val="0"/>
          <w:marBottom w:val="0"/>
          <w:divBdr>
            <w:top w:val="none" w:sz="0" w:space="0" w:color="auto"/>
            <w:left w:val="none" w:sz="0" w:space="0" w:color="auto"/>
            <w:bottom w:val="none" w:sz="0" w:space="0" w:color="auto"/>
            <w:right w:val="none" w:sz="0" w:space="0" w:color="auto"/>
          </w:divBdr>
        </w:div>
        <w:div w:id="1778526044">
          <w:marLeft w:val="0"/>
          <w:marRight w:val="0"/>
          <w:marTop w:val="0"/>
          <w:marBottom w:val="0"/>
          <w:divBdr>
            <w:top w:val="none" w:sz="0" w:space="0" w:color="auto"/>
            <w:left w:val="none" w:sz="0" w:space="0" w:color="auto"/>
            <w:bottom w:val="none" w:sz="0" w:space="0" w:color="auto"/>
            <w:right w:val="none" w:sz="0" w:space="0" w:color="auto"/>
          </w:divBdr>
        </w:div>
        <w:div w:id="503057551">
          <w:marLeft w:val="0"/>
          <w:marRight w:val="0"/>
          <w:marTop w:val="0"/>
          <w:marBottom w:val="0"/>
          <w:divBdr>
            <w:top w:val="none" w:sz="0" w:space="0" w:color="auto"/>
            <w:left w:val="none" w:sz="0" w:space="0" w:color="auto"/>
            <w:bottom w:val="none" w:sz="0" w:space="0" w:color="auto"/>
            <w:right w:val="none" w:sz="0" w:space="0" w:color="auto"/>
          </w:divBdr>
        </w:div>
        <w:div w:id="1899633457">
          <w:marLeft w:val="0"/>
          <w:marRight w:val="0"/>
          <w:marTop w:val="0"/>
          <w:marBottom w:val="0"/>
          <w:divBdr>
            <w:top w:val="none" w:sz="0" w:space="0" w:color="auto"/>
            <w:left w:val="none" w:sz="0" w:space="0" w:color="auto"/>
            <w:bottom w:val="none" w:sz="0" w:space="0" w:color="auto"/>
            <w:right w:val="none" w:sz="0" w:space="0" w:color="auto"/>
          </w:divBdr>
        </w:div>
      </w:divsChild>
    </w:div>
    <w:div w:id="1124426578">
      <w:bodyDiv w:val="1"/>
      <w:marLeft w:val="0"/>
      <w:marRight w:val="0"/>
      <w:marTop w:val="0"/>
      <w:marBottom w:val="0"/>
      <w:divBdr>
        <w:top w:val="none" w:sz="0" w:space="0" w:color="auto"/>
        <w:left w:val="none" w:sz="0" w:space="0" w:color="auto"/>
        <w:bottom w:val="none" w:sz="0" w:space="0" w:color="auto"/>
        <w:right w:val="none" w:sz="0" w:space="0" w:color="auto"/>
      </w:divBdr>
    </w:div>
    <w:div w:id="1176533863">
      <w:bodyDiv w:val="1"/>
      <w:marLeft w:val="0"/>
      <w:marRight w:val="0"/>
      <w:marTop w:val="0"/>
      <w:marBottom w:val="0"/>
      <w:divBdr>
        <w:top w:val="none" w:sz="0" w:space="0" w:color="auto"/>
        <w:left w:val="none" w:sz="0" w:space="0" w:color="auto"/>
        <w:bottom w:val="none" w:sz="0" w:space="0" w:color="auto"/>
        <w:right w:val="none" w:sz="0" w:space="0" w:color="auto"/>
      </w:divBdr>
    </w:div>
    <w:div w:id="1214846421">
      <w:bodyDiv w:val="1"/>
      <w:marLeft w:val="0"/>
      <w:marRight w:val="0"/>
      <w:marTop w:val="0"/>
      <w:marBottom w:val="0"/>
      <w:divBdr>
        <w:top w:val="none" w:sz="0" w:space="0" w:color="auto"/>
        <w:left w:val="none" w:sz="0" w:space="0" w:color="auto"/>
        <w:bottom w:val="none" w:sz="0" w:space="0" w:color="auto"/>
        <w:right w:val="none" w:sz="0" w:space="0" w:color="auto"/>
      </w:divBdr>
    </w:div>
    <w:div w:id="1669870504">
      <w:bodyDiv w:val="1"/>
      <w:marLeft w:val="0"/>
      <w:marRight w:val="0"/>
      <w:marTop w:val="0"/>
      <w:marBottom w:val="0"/>
      <w:divBdr>
        <w:top w:val="none" w:sz="0" w:space="0" w:color="auto"/>
        <w:left w:val="none" w:sz="0" w:space="0" w:color="auto"/>
        <w:bottom w:val="none" w:sz="0" w:space="0" w:color="auto"/>
        <w:right w:val="none" w:sz="0" w:space="0" w:color="auto"/>
      </w:divBdr>
    </w:div>
    <w:div w:id="2146504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package" Target="embeddings/Microsoft_Word_Document.docx"/><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hyperlink" Target="https://www.uwtsd.ac.uk/academic-office/appendices-and-form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www.uwtsd.ac.uk/research/research-ethic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6192F-05A8-4B03-A44B-F8C4D2205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56</Pages>
  <Words>14633</Words>
  <Characters>83411</Characters>
  <Application>Microsoft Office Word</Application>
  <DocSecurity>0</DocSecurity>
  <Lines>695</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Florin Lazar</cp:lastModifiedBy>
  <cp:revision>472</cp:revision>
  <dcterms:created xsi:type="dcterms:W3CDTF">2023-11-19T13:02:00Z</dcterms:created>
  <dcterms:modified xsi:type="dcterms:W3CDTF">2024-01-02T10:00:00Z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d824660b2c45dcb5d86deee4d9ddacc90c5c77bed6400aa45d2732ae981b8d13</vt:lpwstr>
  </property>
</Properties>
</file>