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77496" w14:textId="77777777" w:rsidR="00DC7B61" w:rsidRDefault="00DC7B61" w:rsidP="00DC7B61">
      <w:pPr>
        <w:pStyle w:val="Title"/>
      </w:pPr>
      <w:r>
        <w:t>Physiotherapy Assistant Practitioner Roles with Elective Surgical Patients</w:t>
      </w:r>
    </w:p>
    <w:p w14:paraId="79605663" w14:textId="77777777" w:rsidR="00DC7B61" w:rsidRPr="00971417" w:rsidRDefault="00DC7B61" w:rsidP="00DC7B61">
      <w:pPr>
        <w:pStyle w:val="Author"/>
        <w:rPr>
          <w:sz w:val="32"/>
          <w:szCs w:val="32"/>
        </w:rPr>
      </w:pPr>
      <w:r w:rsidRPr="00971417">
        <w:rPr>
          <w:sz w:val="32"/>
          <w:szCs w:val="32"/>
        </w:rPr>
        <w:t>Debbie Morgan   2413435</w:t>
      </w:r>
    </w:p>
    <w:p w14:paraId="7FDF0122" w14:textId="77777777" w:rsidR="00DC7B61" w:rsidRDefault="00DC7B61" w:rsidP="00DC7B61">
      <w:r>
        <w:rPr>
          <w:noProof/>
        </w:rPr>
        <w:drawing>
          <wp:inline distT="0" distB="0" distL="0" distR="0" wp14:anchorId="293B6838" wp14:editId="6719F15A">
            <wp:extent cx="5764530" cy="3670300"/>
            <wp:effectExtent l="0" t="0" r="1270" b="0"/>
            <wp:docPr id="876532289" name="Picture 1" descr="A person with pain in her kn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32289" name="Picture 1" descr="A person with pain in her kne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65800" cy="3671109"/>
                    </a:xfrm>
                    <a:prstGeom prst="rect">
                      <a:avLst/>
                    </a:prstGeom>
                  </pic:spPr>
                </pic:pic>
              </a:graphicData>
            </a:graphic>
          </wp:inline>
        </w:drawing>
      </w:r>
    </w:p>
    <w:p w14:paraId="45902218" w14:textId="4C61008F" w:rsidR="00DC7B61" w:rsidRDefault="00DC7B61" w:rsidP="00DC7B61"/>
    <w:p w14:paraId="4FC03AAA" w14:textId="77777777" w:rsidR="00DC7B61" w:rsidRDefault="00DC7B61"/>
    <w:p w14:paraId="233D9774" w14:textId="77777777" w:rsidR="00DC7B61" w:rsidRDefault="00DC7B61"/>
    <w:p w14:paraId="3A0F232C" w14:textId="77777777" w:rsidR="00DC7B61" w:rsidRDefault="00DC7B61"/>
    <w:p w14:paraId="34573157" w14:textId="77777777" w:rsidR="00DC7B61" w:rsidRDefault="00DC7B61"/>
    <w:p w14:paraId="52EDCAAB" w14:textId="77777777" w:rsidR="00DC7B61" w:rsidRDefault="00DC7B61"/>
    <w:p w14:paraId="12D9D14C" w14:textId="77777777" w:rsidR="00DC7B61" w:rsidRDefault="00DC7B61"/>
    <w:p w14:paraId="10841D91" w14:textId="77777777" w:rsidR="00DC7B61" w:rsidRDefault="00DC7B61"/>
    <w:p w14:paraId="364EAD60" w14:textId="77777777" w:rsidR="00DC7B61" w:rsidRDefault="00DC7B61"/>
    <w:p w14:paraId="4BE6D9FB" w14:textId="77777777" w:rsidR="00DC7B61" w:rsidRDefault="00DC7B61"/>
    <w:p w14:paraId="65BC2848" w14:textId="77777777" w:rsidR="00DC7B61" w:rsidRDefault="00DC7B61"/>
    <w:p w14:paraId="1CC4E7AF" w14:textId="77777777" w:rsidR="00DC7B61" w:rsidRDefault="00DC7B61"/>
    <w:p w14:paraId="0E543316" w14:textId="77777777" w:rsidR="00DC7B61" w:rsidRDefault="00DC7B61"/>
    <w:p w14:paraId="48012A74" w14:textId="77777777" w:rsidR="00DC7B61" w:rsidRDefault="00DC7B61"/>
    <w:p w14:paraId="2CFE564E" w14:textId="77777777" w:rsidR="00DC7B61" w:rsidRDefault="00DC7B61"/>
    <w:p w14:paraId="58F44BAD" w14:textId="77777777" w:rsidR="00DC7B61" w:rsidRDefault="00DC7B61"/>
    <w:p w14:paraId="63A0ADA8" w14:textId="77777777" w:rsidR="00DC7B61" w:rsidRDefault="00DC7B61"/>
    <w:p w14:paraId="0C2198E4" w14:textId="77777777" w:rsidR="00DC7B61" w:rsidRDefault="00DC7B61"/>
    <w:p w14:paraId="742916C2" w14:textId="77777777" w:rsidR="00DC7B61" w:rsidRPr="00013F32" w:rsidRDefault="00DC7B61">
      <w:pPr>
        <w:rPr>
          <w:b/>
          <w:bCs/>
        </w:rPr>
      </w:pPr>
      <w:r w:rsidRPr="00013F32">
        <w:rPr>
          <w:b/>
          <w:bCs/>
        </w:rPr>
        <w:lastRenderedPageBreak/>
        <w:t>CONTENTS</w:t>
      </w:r>
    </w:p>
    <w:p w14:paraId="3304BD78" w14:textId="77777777" w:rsidR="00013F32" w:rsidRDefault="00013F32"/>
    <w:p w14:paraId="18A66BB7" w14:textId="77777777" w:rsidR="00013F32" w:rsidRDefault="00013F32"/>
    <w:p w14:paraId="7E157FFC" w14:textId="29F4B8EB" w:rsidR="00013F32" w:rsidRPr="00013F32" w:rsidRDefault="00013F32">
      <w:pPr>
        <w:rPr>
          <w:sz w:val="28"/>
          <w:szCs w:val="28"/>
        </w:rPr>
      </w:pPr>
      <w:r w:rsidRPr="00013F32">
        <w:rPr>
          <w:sz w:val="28"/>
          <w:szCs w:val="28"/>
        </w:rPr>
        <w:t xml:space="preserve">Introduction </w:t>
      </w:r>
      <w:r w:rsidRPr="00013F32">
        <w:rPr>
          <w:sz w:val="28"/>
          <w:szCs w:val="28"/>
        </w:rPr>
        <w:tab/>
      </w:r>
      <w:r w:rsidRPr="00013F32">
        <w:rPr>
          <w:sz w:val="28"/>
          <w:szCs w:val="28"/>
        </w:rPr>
        <w:tab/>
      </w:r>
      <w:r w:rsidRPr="00013F32">
        <w:rPr>
          <w:sz w:val="28"/>
          <w:szCs w:val="28"/>
        </w:rPr>
        <w:tab/>
        <w:t>Page 3</w:t>
      </w:r>
    </w:p>
    <w:p w14:paraId="29A9E780" w14:textId="77777777" w:rsidR="00013F32" w:rsidRPr="00013F32" w:rsidRDefault="00013F32">
      <w:pPr>
        <w:rPr>
          <w:sz w:val="28"/>
          <w:szCs w:val="28"/>
        </w:rPr>
      </w:pPr>
    </w:p>
    <w:p w14:paraId="64865A6B" w14:textId="32567FAB" w:rsidR="00013F32" w:rsidRPr="00013F32" w:rsidRDefault="00013F32">
      <w:pPr>
        <w:rPr>
          <w:sz w:val="28"/>
          <w:szCs w:val="28"/>
        </w:rPr>
      </w:pPr>
      <w:r w:rsidRPr="00013F32">
        <w:rPr>
          <w:sz w:val="28"/>
          <w:szCs w:val="28"/>
        </w:rPr>
        <w:t xml:space="preserve">Case Study </w:t>
      </w:r>
      <w:r w:rsidRPr="00013F32">
        <w:rPr>
          <w:sz w:val="28"/>
          <w:szCs w:val="28"/>
        </w:rPr>
        <w:tab/>
      </w:r>
      <w:r w:rsidRPr="00013F32">
        <w:rPr>
          <w:sz w:val="28"/>
          <w:szCs w:val="28"/>
        </w:rPr>
        <w:tab/>
      </w:r>
      <w:r w:rsidRPr="00013F32">
        <w:rPr>
          <w:sz w:val="28"/>
          <w:szCs w:val="28"/>
        </w:rPr>
        <w:tab/>
      </w:r>
      <w:r>
        <w:rPr>
          <w:sz w:val="28"/>
          <w:szCs w:val="28"/>
        </w:rPr>
        <w:tab/>
      </w:r>
      <w:r w:rsidRPr="00013F32">
        <w:rPr>
          <w:sz w:val="28"/>
          <w:szCs w:val="28"/>
        </w:rPr>
        <w:t>Page 4</w:t>
      </w:r>
      <w:r w:rsidR="0034178A">
        <w:rPr>
          <w:sz w:val="28"/>
          <w:szCs w:val="28"/>
        </w:rPr>
        <w:t xml:space="preserve"> - 5</w:t>
      </w:r>
    </w:p>
    <w:p w14:paraId="34CCDFA6" w14:textId="77777777" w:rsidR="00013F32" w:rsidRPr="00013F32" w:rsidRDefault="00013F32">
      <w:pPr>
        <w:rPr>
          <w:sz w:val="28"/>
          <w:szCs w:val="28"/>
        </w:rPr>
      </w:pPr>
    </w:p>
    <w:p w14:paraId="25DE7D44" w14:textId="53D825B6" w:rsidR="00013F32" w:rsidRPr="00013F32" w:rsidRDefault="00013F32">
      <w:pPr>
        <w:rPr>
          <w:sz w:val="28"/>
          <w:szCs w:val="28"/>
        </w:rPr>
      </w:pPr>
      <w:r w:rsidRPr="00013F32">
        <w:rPr>
          <w:sz w:val="28"/>
          <w:szCs w:val="28"/>
        </w:rPr>
        <w:t xml:space="preserve">Overview of Condition </w:t>
      </w:r>
      <w:r w:rsidRPr="00013F32">
        <w:rPr>
          <w:sz w:val="28"/>
          <w:szCs w:val="28"/>
        </w:rPr>
        <w:tab/>
      </w:r>
      <w:r>
        <w:rPr>
          <w:sz w:val="28"/>
          <w:szCs w:val="28"/>
        </w:rPr>
        <w:tab/>
      </w:r>
      <w:r w:rsidRPr="00013F32">
        <w:rPr>
          <w:sz w:val="28"/>
          <w:szCs w:val="28"/>
        </w:rPr>
        <w:t>Page 5</w:t>
      </w:r>
      <w:r w:rsidR="0034178A">
        <w:rPr>
          <w:sz w:val="28"/>
          <w:szCs w:val="28"/>
        </w:rPr>
        <w:t xml:space="preserve"> - 6</w:t>
      </w:r>
    </w:p>
    <w:p w14:paraId="6749A43B" w14:textId="77777777" w:rsidR="00013F32" w:rsidRPr="00013F32" w:rsidRDefault="00013F32">
      <w:pPr>
        <w:rPr>
          <w:sz w:val="28"/>
          <w:szCs w:val="28"/>
        </w:rPr>
      </w:pPr>
    </w:p>
    <w:p w14:paraId="40288278" w14:textId="77777777" w:rsidR="00013F32" w:rsidRPr="00013F32" w:rsidRDefault="00013F32">
      <w:pPr>
        <w:rPr>
          <w:sz w:val="28"/>
          <w:szCs w:val="28"/>
        </w:rPr>
      </w:pPr>
      <w:r w:rsidRPr="00013F32">
        <w:rPr>
          <w:sz w:val="28"/>
          <w:szCs w:val="28"/>
        </w:rPr>
        <w:t xml:space="preserve">Previous Approaches </w:t>
      </w:r>
    </w:p>
    <w:p w14:paraId="7E803073" w14:textId="7243AD1F" w:rsidR="00013F32" w:rsidRPr="00013F32" w:rsidRDefault="00013F32">
      <w:pPr>
        <w:rPr>
          <w:sz w:val="28"/>
          <w:szCs w:val="28"/>
        </w:rPr>
      </w:pPr>
      <w:r w:rsidRPr="00013F32">
        <w:rPr>
          <w:sz w:val="28"/>
          <w:szCs w:val="28"/>
        </w:rPr>
        <w:t xml:space="preserve">to the Condition </w:t>
      </w:r>
      <w:r w:rsidRPr="00013F32">
        <w:rPr>
          <w:sz w:val="28"/>
          <w:szCs w:val="28"/>
        </w:rPr>
        <w:tab/>
      </w:r>
      <w:r w:rsidRPr="00013F32">
        <w:rPr>
          <w:sz w:val="28"/>
          <w:szCs w:val="28"/>
        </w:rPr>
        <w:tab/>
      </w:r>
      <w:r>
        <w:rPr>
          <w:sz w:val="28"/>
          <w:szCs w:val="28"/>
        </w:rPr>
        <w:tab/>
      </w:r>
      <w:r w:rsidRPr="00013F32">
        <w:rPr>
          <w:sz w:val="28"/>
          <w:szCs w:val="28"/>
        </w:rPr>
        <w:t>Page  6</w:t>
      </w:r>
      <w:r w:rsidR="0034178A">
        <w:rPr>
          <w:sz w:val="28"/>
          <w:szCs w:val="28"/>
        </w:rPr>
        <w:t xml:space="preserve"> - 7</w:t>
      </w:r>
    </w:p>
    <w:p w14:paraId="62920E36" w14:textId="77777777" w:rsidR="00013F32" w:rsidRPr="00013F32" w:rsidRDefault="00013F32">
      <w:pPr>
        <w:rPr>
          <w:sz w:val="28"/>
          <w:szCs w:val="28"/>
        </w:rPr>
      </w:pPr>
    </w:p>
    <w:p w14:paraId="3D28EFA3" w14:textId="77777777" w:rsidR="00013F32" w:rsidRPr="00013F32" w:rsidRDefault="00013F32">
      <w:pPr>
        <w:rPr>
          <w:sz w:val="28"/>
          <w:szCs w:val="28"/>
        </w:rPr>
      </w:pPr>
    </w:p>
    <w:p w14:paraId="5B787EE2" w14:textId="77777777" w:rsidR="00013F32" w:rsidRPr="00013F32" w:rsidRDefault="00013F32">
      <w:pPr>
        <w:rPr>
          <w:sz w:val="28"/>
          <w:szCs w:val="28"/>
        </w:rPr>
      </w:pPr>
      <w:r w:rsidRPr="00013F32">
        <w:rPr>
          <w:sz w:val="28"/>
          <w:szCs w:val="28"/>
        </w:rPr>
        <w:t xml:space="preserve">Current Approaches </w:t>
      </w:r>
    </w:p>
    <w:p w14:paraId="0BF17CD6" w14:textId="79D373BE" w:rsidR="00013F32" w:rsidRPr="00013F32" w:rsidRDefault="00013F32">
      <w:pPr>
        <w:rPr>
          <w:sz w:val="28"/>
          <w:szCs w:val="28"/>
        </w:rPr>
      </w:pPr>
      <w:r w:rsidRPr="00013F32">
        <w:rPr>
          <w:sz w:val="28"/>
          <w:szCs w:val="28"/>
        </w:rPr>
        <w:t>to the Condition</w:t>
      </w:r>
      <w:r w:rsidRPr="00013F32">
        <w:rPr>
          <w:sz w:val="28"/>
          <w:szCs w:val="28"/>
        </w:rPr>
        <w:tab/>
      </w:r>
      <w:r w:rsidRPr="00013F32">
        <w:rPr>
          <w:sz w:val="28"/>
          <w:szCs w:val="28"/>
        </w:rPr>
        <w:tab/>
      </w:r>
      <w:r>
        <w:rPr>
          <w:sz w:val="28"/>
          <w:szCs w:val="28"/>
        </w:rPr>
        <w:tab/>
      </w:r>
      <w:r w:rsidRPr="00013F32">
        <w:rPr>
          <w:sz w:val="28"/>
          <w:szCs w:val="28"/>
        </w:rPr>
        <w:t xml:space="preserve">Page </w:t>
      </w:r>
      <w:r>
        <w:rPr>
          <w:sz w:val="28"/>
          <w:szCs w:val="28"/>
        </w:rPr>
        <w:t>7</w:t>
      </w:r>
      <w:r w:rsidR="0034178A">
        <w:rPr>
          <w:sz w:val="28"/>
          <w:szCs w:val="28"/>
        </w:rPr>
        <w:t xml:space="preserve"> - 9</w:t>
      </w:r>
    </w:p>
    <w:p w14:paraId="320BA83D" w14:textId="77777777" w:rsidR="00013F32" w:rsidRPr="00013F32" w:rsidRDefault="00013F32">
      <w:pPr>
        <w:rPr>
          <w:sz w:val="28"/>
          <w:szCs w:val="28"/>
        </w:rPr>
      </w:pPr>
    </w:p>
    <w:p w14:paraId="6F9D3155" w14:textId="77777777" w:rsidR="00013F32" w:rsidRPr="00013F32" w:rsidRDefault="00013F32">
      <w:pPr>
        <w:rPr>
          <w:sz w:val="28"/>
          <w:szCs w:val="28"/>
        </w:rPr>
      </w:pPr>
    </w:p>
    <w:p w14:paraId="7FAF0BCF" w14:textId="501D5201" w:rsidR="00013F32" w:rsidRPr="00013F32" w:rsidRDefault="00013F32">
      <w:pPr>
        <w:rPr>
          <w:sz w:val="28"/>
          <w:szCs w:val="28"/>
        </w:rPr>
      </w:pPr>
      <w:r w:rsidRPr="00013F32">
        <w:rPr>
          <w:sz w:val="28"/>
          <w:szCs w:val="28"/>
        </w:rPr>
        <w:t>Co-Production</w:t>
      </w:r>
      <w:r w:rsidRPr="00013F32">
        <w:rPr>
          <w:sz w:val="28"/>
          <w:szCs w:val="28"/>
        </w:rPr>
        <w:tab/>
      </w:r>
      <w:r w:rsidRPr="00013F32">
        <w:rPr>
          <w:sz w:val="28"/>
          <w:szCs w:val="28"/>
        </w:rPr>
        <w:tab/>
      </w:r>
      <w:r>
        <w:rPr>
          <w:sz w:val="28"/>
          <w:szCs w:val="28"/>
        </w:rPr>
        <w:tab/>
      </w:r>
      <w:r w:rsidRPr="00013F32">
        <w:rPr>
          <w:sz w:val="28"/>
          <w:szCs w:val="28"/>
        </w:rPr>
        <w:t>Page</w:t>
      </w:r>
      <w:r>
        <w:rPr>
          <w:sz w:val="28"/>
          <w:szCs w:val="28"/>
        </w:rPr>
        <w:t xml:space="preserve"> 9</w:t>
      </w:r>
      <w:r w:rsidR="0034178A">
        <w:rPr>
          <w:sz w:val="28"/>
          <w:szCs w:val="28"/>
        </w:rPr>
        <w:t xml:space="preserve"> - 10</w:t>
      </w:r>
    </w:p>
    <w:p w14:paraId="14CFD453" w14:textId="77777777" w:rsidR="00013F32" w:rsidRPr="00013F32" w:rsidRDefault="00013F32">
      <w:pPr>
        <w:rPr>
          <w:sz w:val="28"/>
          <w:szCs w:val="28"/>
        </w:rPr>
      </w:pPr>
    </w:p>
    <w:p w14:paraId="5057DE94" w14:textId="33D31ADE" w:rsidR="00013F32" w:rsidRPr="00013F32" w:rsidRDefault="00013F32">
      <w:pPr>
        <w:rPr>
          <w:sz w:val="28"/>
          <w:szCs w:val="28"/>
        </w:rPr>
      </w:pPr>
      <w:r w:rsidRPr="00013F32">
        <w:rPr>
          <w:sz w:val="28"/>
          <w:szCs w:val="28"/>
        </w:rPr>
        <w:t xml:space="preserve">Clinical </w:t>
      </w:r>
      <w:r>
        <w:rPr>
          <w:sz w:val="28"/>
          <w:szCs w:val="28"/>
        </w:rPr>
        <w:t>G</w:t>
      </w:r>
      <w:r w:rsidRPr="00013F32">
        <w:rPr>
          <w:sz w:val="28"/>
          <w:szCs w:val="28"/>
        </w:rPr>
        <w:t xml:space="preserve">overnance and </w:t>
      </w:r>
    </w:p>
    <w:p w14:paraId="24DBD29D" w14:textId="10779FEC" w:rsidR="00013F32" w:rsidRPr="00013F32" w:rsidRDefault="00013F32">
      <w:pPr>
        <w:rPr>
          <w:sz w:val="28"/>
          <w:szCs w:val="28"/>
        </w:rPr>
      </w:pPr>
      <w:r>
        <w:rPr>
          <w:sz w:val="28"/>
          <w:szCs w:val="28"/>
        </w:rPr>
        <w:t>S</w:t>
      </w:r>
      <w:r w:rsidRPr="00013F32">
        <w:rPr>
          <w:sz w:val="28"/>
          <w:szCs w:val="28"/>
        </w:rPr>
        <w:t xml:space="preserve">upervision </w:t>
      </w:r>
      <w:r>
        <w:rPr>
          <w:sz w:val="28"/>
          <w:szCs w:val="28"/>
        </w:rPr>
        <w:t>F</w:t>
      </w:r>
      <w:r w:rsidRPr="00013F32">
        <w:rPr>
          <w:sz w:val="28"/>
          <w:szCs w:val="28"/>
        </w:rPr>
        <w:t>ramework</w:t>
      </w:r>
      <w:r w:rsidRPr="00013F32">
        <w:rPr>
          <w:sz w:val="28"/>
          <w:szCs w:val="28"/>
        </w:rPr>
        <w:tab/>
      </w:r>
      <w:r>
        <w:rPr>
          <w:sz w:val="28"/>
          <w:szCs w:val="28"/>
        </w:rPr>
        <w:tab/>
      </w:r>
      <w:r w:rsidRPr="00013F32">
        <w:rPr>
          <w:sz w:val="28"/>
          <w:szCs w:val="28"/>
        </w:rPr>
        <w:t>Page</w:t>
      </w:r>
      <w:r>
        <w:rPr>
          <w:sz w:val="28"/>
          <w:szCs w:val="28"/>
        </w:rPr>
        <w:t xml:space="preserve"> 10</w:t>
      </w:r>
      <w:r w:rsidR="0034178A">
        <w:rPr>
          <w:sz w:val="28"/>
          <w:szCs w:val="28"/>
        </w:rPr>
        <w:t xml:space="preserve"> - 12</w:t>
      </w:r>
    </w:p>
    <w:p w14:paraId="21CC4B1F" w14:textId="77777777" w:rsidR="00013F32" w:rsidRPr="00013F32" w:rsidRDefault="00013F32">
      <w:pPr>
        <w:rPr>
          <w:sz w:val="28"/>
          <w:szCs w:val="28"/>
        </w:rPr>
      </w:pPr>
    </w:p>
    <w:p w14:paraId="584E5CAC" w14:textId="21B07C8B" w:rsidR="00013F32" w:rsidRPr="00013F32" w:rsidRDefault="00013F32">
      <w:pPr>
        <w:rPr>
          <w:sz w:val="28"/>
          <w:szCs w:val="28"/>
        </w:rPr>
      </w:pPr>
      <w:r w:rsidRPr="00013F32">
        <w:rPr>
          <w:sz w:val="28"/>
          <w:szCs w:val="28"/>
        </w:rPr>
        <w:t>Conclusion and</w:t>
      </w:r>
    </w:p>
    <w:p w14:paraId="37617CC5" w14:textId="06D7EE7D" w:rsidR="00013F32" w:rsidRPr="00013F32" w:rsidRDefault="00013F32">
      <w:pPr>
        <w:rPr>
          <w:sz w:val="28"/>
          <w:szCs w:val="28"/>
        </w:rPr>
      </w:pPr>
      <w:r w:rsidRPr="00013F32">
        <w:rPr>
          <w:sz w:val="28"/>
          <w:szCs w:val="28"/>
        </w:rPr>
        <w:t>Recommendations</w:t>
      </w:r>
      <w:r w:rsidRPr="00013F32">
        <w:rPr>
          <w:sz w:val="28"/>
          <w:szCs w:val="28"/>
        </w:rPr>
        <w:tab/>
      </w:r>
      <w:r>
        <w:rPr>
          <w:sz w:val="28"/>
          <w:szCs w:val="28"/>
        </w:rPr>
        <w:tab/>
      </w:r>
      <w:r w:rsidRPr="00013F32">
        <w:rPr>
          <w:sz w:val="28"/>
          <w:szCs w:val="28"/>
        </w:rPr>
        <w:t>Page</w:t>
      </w:r>
      <w:r>
        <w:rPr>
          <w:sz w:val="28"/>
          <w:szCs w:val="28"/>
        </w:rPr>
        <w:t xml:space="preserve"> 12</w:t>
      </w:r>
      <w:r w:rsidR="0034178A">
        <w:rPr>
          <w:sz w:val="28"/>
          <w:szCs w:val="28"/>
        </w:rPr>
        <w:t xml:space="preserve"> - 13</w:t>
      </w:r>
    </w:p>
    <w:p w14:paraId="03199B9C" w14:textId="77777777" w:rsidR="00013F32" w:rsidRPr="00013F32" w:rsidRDefault="00013F32">
      <w:pPr>
        <w:rPr>
          <w:sz w:val="28"/>
          <w:szCs w:val="28"/>
        </w:rPr>
      </w:pPr>
    </w:p>
    <w:p w14:paraId="4ABB7C7E" w14:textId="77777777" w:rsidR="00013F32" w:rsidRPr="00013F32" w:rsidRDefault="00013F32">
      <w:pPr>
        <w:rPr>
          <w:sz w:val="28"/>
          <w:szCs w:val="28"/>
        </w:rPr>
      </w:pPr>
    </w:p>
    <w:p w14:paraId="4641924D" w14:textId="6942DEBE" w:rsidR="00013F32" w:rsidRPr="00013F32" w:rsidRDefault="00013F32">
      <w:pPr>
        <w:rPr>
          <w:sz w:val="28"/>
          <w:szCs w:val="28"/>
        </w:rPr>
      </w:pPr>
      <w:r w:rsidRPr="00013F32">
        <w:rPr>
          <w:sz w:val="28"/>
          <w:szCs w:val="28"/>
        </w:rPr>
        <w:t>Reference List</w:t>
      </w:r>
      <w:r w:rsidRPr="00013F32">
        <w:rPr>
          <w:sz w:val="28"/>
          <w:szCs w:val="28"/>
        </w:rPr>
        <w:tab/>
      </w:r>
      <w:r w:rsidRPr="00013F32">
        <w:rPr>
          <w:sz w:val="28"/>
          <w:szCs w:val="28"/>
        </w:rPr>
        <w:tab/>
      </w:r>
      <w:r>
        <w:rPr>
          <w:sz w:val="28"/>
          <w:szCs w:val="28"/>
        </w:rPr>
        <w:tab/>
      </w:r>
      <w:r w:rsidRPr="00013F32">
        <w:rPr>
          <w:sz w:val="28"/>
          <w:szCs w:val="28"/>
        </w:rPr>
        <w:t>Page</w:t>
      </w:r>
      <w:r w:rsidR="0034178A">
        <w:rPr>
          <w:sz w:val="28"/>
          <w:szCs w:val="28"/>
        </w:rPr>
        <w:t xml:space="preserve"> 14 - 17</w:t>
      </w:r>
    </w:p>
    <w:p w14:paraId="119B13FA" w14:textId="77777777" w:rsidR="00013F32" w:rsidRPr="00013F32" w:rsidRDefault="00013F32">
      <w:pPr>
        <w:rPr>
          <w:sz w:val="28"/>
          <w:szCs w:val="28"/>
        </w:rPr>
      </w:pPr>
    </w:p>
    <w:p w14:paraId="6D5BCB00" w14:textId="77777777" w:rsidR="00013F32" w:rsidRPr="00013F32" w:rsidRDefault="00013F32">
      <w:pPr>
        <w:rPr>
          <w:sz w:val="28"/>
          <w:szCs w:val="28"/>
        </w:rPr>
      </w:pPr>
    </w:p>
    <w:p w14:paraId="71BF56A8" w14:textId="77F4E2A3" w:rsidR="00013F32" w:rsidRPr="00013F32" w:rsidRDefault="00013F32">
      <w:pPr>
        <w:rPr>
          <w:sz w:val="28"/>
          <w:szCs w:val="28"/>
        </w:rPr>
      </w:pPr>
      <w:r w:rsidRPr="00013F32">
        <w:rPr>
          <w:sz w:val="28"/>
          <w:szCs w:val="28"/>
        </w:rPr>
        <w:t>Appendices</w:t>
      </w:r>
      <w:r w:rsidRPr="00013F32">
        <w:rPr>
          <w:sz w:val="28"/>
          <w:szCs w:val="28"/>
        </w:rPr>
        <w:tab/>
      </w:r>
      <w:r w:rsidRPr="00013F32">
        <w:rPr>
          <w:sz w:val="28"/>
          <w:szCs w:val="28"/>
        </w:rPr>
        <w:tab/>
      </w:r>
      <w:r w:rsidRPr="00013F32">
        <w:rPr>
          <w:sz w:val="28"/>
          <w:szCs w:val="28"/>
        </w:rPr>
        <w:tab/>
      </w:r>
      <w:r>
        <w:rPr>
          <w:sz w:val="28"/>
          <w:szCs w:val="28"/>
        </w:rPr>
        <w:tab/>
      </w:r>
      <w:r w:rsidRPr="00013F32">
        <w:rPr>
          <w:sz w:val="28"/>
          <w:szCs w:val="28"/>
        </w:rPr>
        <w:t>Page</w:t>
      </w:r>
      <w:r w:rsidR="0034178A">
        <w:rPr>
          <w:sz w:val="28"/>
          <w:szCs w:val="28"/>
        </w:rPr>
        <w:t xml:space="preserve"> 18</w:t>
      </w:r>
    </w:p>
    <w:p w14:paraId="2E3486DF" w14:textId="77777777" w:rsidR="00013F32" w:rsidRPr="00013F32" w:rsidRDefault="00013F32">
      <w:pPr>
        <w:rPr>
          <w:sz w:val="28"/>
          <w:szCs w:val="28"/>
        </w:rPr>
      </w:pPr>
    </w:p>
    <w:p w14:paraId="4240C6A3" w14:textId="77777777" w:rsidR="00013F32" w:rsidRPr="00013F32" w:rsidRDefault="00013F32">
      <w:pPr>
        <w:rPr>
          <w:b/>
          <w:bCs/>
          <w:sz w:val="28"/>
          <w:szCs w:val="28"/>
        </w:rPr>
      </w:pPr>
    </w:p>
    <w:p w14:paraId="2E7BC082" w14:textId="77777777" w:rsidR="00013F32" w:rsidRPr="00013F32" w:rsidRDefault="00013F32">
      <w:pPr>
        <w:rPr>
          <w:b/>
          <w:bCs/>
          <w:sz w:val="28"/>
          <w:szCs w:val="28"/>
        </w:rPr>
      </w:pPr>
    </w:p>
    <w:p w14:paraId="5AAA0923" w14:textId="77777777" w:rsidR="00013F32" w:rsidRDefault="00013F32">
      <w:pPr>
        <w:rPr>
          <w:b/>
          <w:bCs/>
        </w:rPr>
      </w:pPr>
    </w:p>
    <w:p w14:paraId="10147AA1" w14:textId="77777777" w:rsidR="00013F32" w:rsidRDefault="00013F32">
      <w:pPr>
        <w:rPr>
          <w:b/>
          <w:bCs/>
        </w:rPr>
      </w:pPr>
    </w:p>
    <w:p w14:paraId="36C77B56" w14:textId="77777777" w:rsidR="00013F32" w:rsidRDefault="00013F32">
      <w:pPr>
        <w:rPr>
          <w:b/>
          <w:bCs/>
        </w:rPr>
      </w:pPr>
    </w:p>
    <w:p w14:paraId="542824D1" w14:textId="77777777" w:rsidR="00013F32" w:rsidRDefault="00013F32">
      <w:pPr>
        <w:rPr>
          <w:b/>
          <w:bCs/>
        </w:rPr>
      </w:pPr>
    </w:p>
    <w:p w14:paraId="1A70D6B9" w14:textId="77777777" w:rsidR="00013F32" w:rsidRDefault="00013F32">
      <w:pPr>
        <w:rPr>
          <w:b/>
          <w:bCs/>
        </w:rPr>
      </w:pPr>
    </w:p>
    <w:p w14:paraId="3579B5F8" w14:textId="77777777" w:rsidR="00013F32" w:rsidRDefault="00013F32">
      <w:pPr>
        <w:rPr>
          <w:b/>
          <w:bCs/>
        </w:rPr>
      </w:pPr>
    </w:p>
    <w:p w14:paraId="4903ED42" w14:textId="77777777" w:rsidR="00013F32" w:rsidRDefault="00013F32">
      <w:pPr>
        <w:rPr>
          <w:b/>
          <w:bCs/>
        </w:rPr>
      </w:pPr>
    </w:p>
    <w:p w14:paraId="5EEFA894" w14:textId="77777777" w:rsidR="00013F32" w:rsidRDefault="00013F32">
      <w:pPr>
        <w:rPr>
          <w:b/>
          <w:bCs/>
        </w:rPr>
      </w:pPr>
    </w:p>
    <w:p w14:paraId="450C3429" w14:textId="77777777" w:rsidR="00013F32" w:rsidRDefault="00013F32">
      <w:pPr>
        <w:rPr>
          <w:b/>
          <w:bCs/>
        </w:rPr>
      </w:pPr>
    </w:p>
    <w:p w14:paraId="60B56D13" w14:textId="44BA95A8" w:rsidR="00013F32" w:rsidRPr="00013F32" w:rsidRDefault="00013F32">
      <w:pPr>
        <w:rPr>
          <w:b/>
          <w:bCs/>
          <w:sz w:val="28"/>
          <w:szCs w:val="28"/>
        </w:rPr>
      </w:pPr>
      <w:r w:rsidRPr="00013F32">
        <w:rPr>
          <w:b/>
          <w:bCs/>
          <w:sz w:val="28"/>
          <w:szCs w:val="28"/>
        </w:rPr>
        <w:lastRenderedPageBreak/>
        <w:t>Introduction</w:t>
      </w:r>
      <w:r w:rsidRPr="00013F32">
        <w:rPr>
          <w:b/>
          <w:bCs/>
          <w:sz w:val="28"/>
          <w:szCs w:val="28"/>
        </w:rPr>
        <w:tab/>
      </w:r>
    </w:p>
    <w:p w14:paraId="7809401F" w14:textId="77777777" w:rsidR="00013F32" w:rsidRDefault="00013F32"/>
    <w:p w14:paraId="2430CF49" w14:textId="0B852F1D" w:rsidR="00013F32" w:rsidRPr="00013F32" w:rsidRDefault="00013F32" w:rsidP="00013F32">
      <w:pPr>
        <w:spacing w:line="360" w:lineRule="auto"/>
      </w:pPr>
      <w:r w:rsidRPr="00013F32">
        <w:t>Osteoarthritis (OA) is a prevalent degenerative joint disease that significantly impacts individuals’ quality of life, particularly among older adults</w:t>
      </w:r>
      <w:r w:rsidR="0034178A">
        <w:t xml:space="preserve">.  </w:t>
      </w:r>
      <w:r w:rsidRPr="00013F32">
        <w:t>Characteri</w:t>
      </w:r>
      <w:r w:rsidRPr="00013F32">
        <w:t>s</w:t>
      </w:r>
      <w:r w:rsidRPr="00013F32">
        <w:t xml:space="preserve">ed by the gradual deterioration of cartilage and subsequent inflammation of joints, OA can lead to persistent pain, stiffness, and reduced mobility. </w:t>
      </w:r>
      <w:r w:rsidR="0034178A">
        <w:t xml:space="preserve"> </w:t>
      </w:r>
      <w:r w:rsidRPr="00013F32">
        <w:t xml:space="preserve">It often affects common weight-bearing joints, including the hips, knees, and spine. </w:t>
      </w:r>
      <w:r w:rsidR="0034178A">
        <w:t xml:space="preserve"> </w:t>
      </w:r>
      <w:r w:rsidRPr="00013F32">
        <w:t>With an increasing ag</w:t>
      </w:r>
      <w:r w:rsidRPr="00013F32">
        <w:t>e</w:t>
      </w:r>
      <w:r w:rsidRPr="00013F32">
        <w:t>ing population, the burden of managing OA has garnered significant attention, emphasi</w:t>
      </w:r>
      <w:r w:rsidRPr="00013F32">
        <w:t>s</w:t>
      </w:r>
      <w:r w:rsidRPr="00013F32">
        <w:t xml:space="preserve">ing the need for effective interventions and support systems for patients. </w:t>
      </w:r>
    </w:p>
    <w:p w14:paraId="7F8CDFD5" w14:textId="77777777" w:rsidR="00013F32" w:rsidRPr="00013F32" w:rsidRDefault="00013F32" w:rsidP="00013F32">
      <w:pPr>
        <w:spacing w:line="360" w:lineRule="auto"/>
      </w:pPr>
    </w:p>
    <w:p w14:paraId="5A73F70C" w14:textId="671235DB" w:rsidR="00013F32" w:rsidRPr="00013F32" w:rsidRDefault="00013F32" w:rsidP="00013F32">
      <w:pPr>
        <w:spacing w:line="360" w:lineRule="auto"/>
      </w:pPr>
      <w:r w:rsidRPr="00013F32">
        <w:t xml:space="preserve">The role of a Therapy Assistant Practitioner (TAP) in an acute medical setting, particularly on elective wards, is integral to the rehabilitation process for patients like Tom, a 65-year-old gentleman suffering from bilateral hip pain due to OA. </w:t>
      </w:r>
      <w:r w:rsidR="0034178A">
        <w:t xml:space="preserve"> </w:t>
      </w:r>
      <w:r w:rsidRPr="00013F32">
        <w:t xml:space="preserve">TAPs collaborate closely with registered physiotherapists, taking an active role in conducting clinical assessments, implementing treatment plans, and ensuring patients are equipped for a safe </w:t>
      </w:r>
      <w:r w:rsidRPr="00013F32">
        <w:t>home</w:t>
      </w:r>
      <w:r w:rsidRPr="00013F32">
        <w:t xml:space="preserve"> </w:t>
      </w:r>
      <w:r w:rsidRPr="00013F32">
        <w:t>transition</w:t>
      </w:r>
      <w:r w:rsidRPr="00013F32">
        <w:t xml:space="preserve">. </w:t>
      </w:r>
      <w:r w:rsidR="0034178A">
        <w:t xml:space="preserve"> </w:t>
      </w:r>
      <w:r w:rsidRPr="00013F32">
        <w:t>Early mobili</w:t>
      </w:r>
      <w:r w:rsidRPr="00013F32">
        <w:t>s</w:t>
      </w:r>
      <w:r w:rsidRPr="00013F32">
        <w:t xml:space="preserve">ation post-surgery is critical, as studies have shown that it can lead to better recovery outcomes and reduced complications. </w:t>
      </w:r>
    </w:p>
    <w:p w14:paraId="2DD96D30" w14:textId="77777777" w:rsidR="00013F32" w:rsidRPr="00013F32" w:rsidRDefault="00013F32" w:rsidP="00013F32">
      <w:pPr>
        <w:spacing w:line="360" w:lineRule="auto"/>
      </w:pPr>
    </w:p>
    <w:p w14:paraId="2B84B5FE" w14:textId="774921EC" w:rsidR="00DC7B61" w:rsidRPr="00013F32" w:rsidRDefault="00013F32" w:rsidP="00013F32">
      <w:pPr>
        <w:spacing w:line="360" w:lineRule="auto"/>
      </w:pPr>
      <w:r w:rsidRPr="00013F32">
        <w:t xml:space="preserve">Tom’s experience illustrates the broader implications of OA, where physical limitations hinder mobility </w:t>
      </w:r>
      <w:r w:rsidRPr="00013F32">
        <w:t>and</w:t>
      </w:r>
      <w:r w:rsidRPr="00013F32">
        <w:t xml:space="preserve"> impact mental health and social responsibilities. </w:t>
      </w:r>
      <w:r w:rsidR="0034178A">
        <w:t xml:space="preserve"> </w:t>
      </w:r>
      <w:r w:rsidRPr="00013F32">
        <w:t xml:space="preserve">As he faces challenges in resuming hobbies and supporting his wife, the psychological effects of living with OA become increasingly evident. </w:t>
      </w:r>
      <w:r w:rsidR="0034178A">
        <w:t xml:space="preserve"> </w:t>
      </w:r>
      <w:r w:rsidRPr="00013F32">
        <w:t xml:space="preserve">This case study </w:t>
      </w:r>
      <w:r w:rsidRPr="00013F32">
        <w:t>explores</w:t>
      </w:r>
      <w:r w:rsidRPr="00013F32">
        <w:t xml:space="preserve"> the multifaceted impact of osteoarthritis on patients and the essential support role that TAPs play in enhancing recovery and overall well-being. </w:t>
      </w:r>
      <w:r w:rsidR="0034178A">
        <w:t xml:space="preserve"> </w:t>
      </w:r>
      <w:r w:rsidRPr="00013F32">
        <w:t>By delving into Tom’s case, we can better understand the complexities of managing OA and the significance of timely interventions in elevating patients' quality of life.</w:t>
      </w:r>
    </w:p>
    <w:p w14:paraId="3B4A6745" w14:textId="77777777" w:rsidR="00DC7B61" w:rsidRPr="00013F32" w:rsidRDefault="00DC7B61"/>
    <w:p w14:paraId="349CEE36" w14:textId="77777777" w:rsidR="00DC7B61" w:rsidRDefault="00DC7B61"/>
    <w:p w14:paraId="53BB734C" w14:textId="77777777" w:rsidR="00013F32" w:rsidRDefault="00013F32">
      <w:pPr>
        <w:rPr>
          <w:b/>
          <w:bCs/>
        </w:rPr>
      </w:pPr>
    </w:p>
    <w:p w14:paraId="7D13EA2B" w14:textId="77777777" w:rsidR="00013F32" w:rsidRDefault="00013F32">
      <w:pPr>
        <w:rPr>
          <w:b/>
          <w:bCs/>
        </w:rPr>
      </w:pPr>
    </w:p>
    <w:p w14:paraId="50678E6B" w14:textId="77777777" w:rsidR="00013F32" w:rsidRDefault="00013F32">
      <w:pPr>
        <w:rPr>
          <w:b/>
          <w:bCs/>
        </w:rPr>
      </w:pPr>
    </w:p>
    <w:p w14:paraId="47030A28" w14:textId="77777777" w:rsidR="00013F32" w:rsidRDefault="00013F32">
      <w:pPr>
        <w:rPr>
          <w:b/>
          <w:bCs/>
        </w:rPr>
      </w:pPr>
    </w:p>
    <w:p w14:paraId="63DAB591" w14:textId="77777777" w:rsidR="00013F32" w:rsidRDefault="00013F32">
      <w:pPr>
        <w:rPr>
          <w:b/>
          <w:bCs/>
        </w:rPr>
      </w:pPr>
    </w:p>
    <w:p w14:paraId="46259673" w14:textId="0039D27A" w:rsidR="00DC7B61" w:rsidRPr="00013F32" w:rsidRDefault="00C26C02">
      <w:pPr>
        <w:rPr>
          <w:b/>
          <w:bCs/>
          <w:sz w:val="28"/>
          <w:szCs w:val="28"/>
        </w:rPr>
      </w:pPr>
      <w:r w:rsidRPr="00013F32">
        <w:rPr>
          <w:b/>
          <w:bCs/>
          <w:sz w:val="28"/>
          <w:szCs w:val="28"/>
        </w:rPr>
        <w:lastRenderedPageBreak/>
        <w:t>Case Study</w:t>
      </w:r>
    </w:p>
    <w:p w14:paraId="28F54BA2" w14:textId="77777777" w:rsidR="00DC7B61" w:rsidRDefault="00DC7B61"/>
    <w:p w14:paraId="4DB435AA" w14:textId="2513FB95" w:rsidR="00925B7C" w:rsidRDefault="00C26C02" w:rsidP="00C26C02">
      <w:pPr>
        <w:spacing w:line="360" w:lineRule="auto"/>
      </w:pPr>
      <w:r>
        <w:t>This case study will explore the role of a Therapy Assistant Practitioner (TAP) in an acute medical setting on the elective ward.  TAPs assist in rehabilitating and recovering</w:t>
      </w:r>
      <w:r w:rsidRPr="00A21051">
        <w:t xml:space="preserve"> patients undergoing elective surgery</w:t>
      </w:r>
      <w:r>
        <w:t>, collaborat</w:t>
      </w:r>
      <w:r w:rsidRPr="00A21051">
        <w:t xml:space="preserve">ing </w:t>
      </w:r>
      <w:r>
        <w:t>with</w:t>
      </w:r>
      <w:r w:rsidRPr="00A21051">
        <w:t xml:space="preserve"> registered physiotherapists.</w:t>
      </w:r>
      <w:r>
        <w:t xml:space="preserve"> TAPs can</w:t>
      </w:r>
      <w:r w:rsidRPr="00A21051">
        <w:t xml:space="preserve"> </w:t>
      </w:r>
      <w:r>
        <w:t xml:space="preserve">independently conduct clinical assessments of mobility, transfers, and stairs. They also help implement and modify treatment plans, ensuring that patients progress as expected.   When patients are ready for discharge, TAPs are crucial in providing the necessary equipment and support for a safe return home. </w:t>
      </w:r>
      <w:r w:rsidR="0034178A">
        <w:t xml:space="preserve"> </w:t>
      </w:r>
      <w:r>
        <w:t xml:space="preserve">Additionally, TAPs are responsible for maintaining professional documentation. </w:t>
      </w:r>
      <w:r w:rsidR="00925B7C">
        <w:t xml:space="preserve"> In a survey by Kessler</w:t>
      </w:r>
      <w:r w:rsidR="0034178A">
        <w:t xml:space="preserve">, </w:t>
      </w:r>
      <w:r w:rsidR="00925B7C">
        <w:t>I</w:t>
      </w:r>
      <w:r w:rsidR="0034178A">
        <w:t>.</w:t>
      </w:r>
      <w:r w:rsidR="00925B7C">
        <w:t xml:space="preserve"> and Nath</w:t>
      </w:r>
      <w:r w:rsidR="0034178A">
        <w:t>,</w:t>
      </w:r>
      <w:r w:rsidR="00925B7C">
        <w:t xml:space="preserve"> V</w:t>
      </w:r>
      <w:r w:rsidR="0034178A">
        <w:t>.,</w:t>
      </w:r>
      <w:r w:rsidR="00925B7C">
        <w:t xml:space="preserve"> (2018)  they revealed that Assistant Practitioners  value in addressing issues of service design and </w:t>
      </w:r>
      <w:r w:rsidR="00F26DBC">
        <w:t>q</w:t>
      </w:r>
      <w:r w:rsidR="00925B7C">
        <w:t>uality has increased</w:t>
      </w:r>
      <w:r w:rsidR="00F26DBC">
        <w:t xml:space="preserve"> over the years.</w:t>
      </w:r>
      <w:r w:rsidR="00925B7C">
        <w:t xml:space="preserve"> </w:t>
      </w:r>
    </w:p>
    <w:p w14:paraId="3FA792C6" w14:textId="77777777" w:rsidR="00925B7C" w:rsidRDefault="00925B7C" w:rsidP="00C26C02">
      <w:pPr>
        <w:spacing w:line="360" w:lineRule="auto"/>
      </w:pPr>
    </w:p>
    <w:p w14:paraId="57594C8F" w14:textId="550FB026" w:rsidR="00925B7C" w:rsidRDefault="00C26C02" w:rsidP="0034178A">
      <w:pPr>
        <w:spacing w:line="360" w:lineRule="auto"/>
      </w:pPr>
      <w:r>
        <w:t>This case example will focus on a gentleman diagnosed with OA who has agreed to undergo hip surgery due to years of pain and discomfort from the condition.  To maintain confidentiality, the subject will be given a pseudonym: Tom</w:t>
      </w:r>
      <w:r w:rsidR="0034178A">
        <w:t>.</w:t>
      </w:r>
    </w:p>
    <w:p w14:paraId="606ED2FB" w14:textId="77777777" w:rsidR="0034178A" w:rsidRDefault="0034178A" w:rsidP="0034178A">
      <w:pPr>
        <w:spacing w:line="360" w:lineRule="auto"/>
      </w:pPr>
    </w:p>
    <w:p w14:paraId="629255EB" w14:textId="33D709C9" w:rsidR="00C26C02" w:rsidRDefault="00C26C02" w:rsidP="00C26C02">
      <w:pPr>
        <w:spacing w:line="360" w:lineRule="auto"/>
      </w:pPr>
      <w:r>
        <w:t xml:space="preserve">Tom is a 65-year-old gentleman who has complained bitterly of bilateral pain and stiffness in his hips, with the left side much worse than the right. </w:t>
      </w:r>
      <w:r w:rsidR="0034178A">
        <w:t xml:space="preserve"> </w:t>
      </w:r>
      <w:r>
        <w:t xml:space="preserve">He can walk about 200 to 300 yards without aids but has since started using a walking stick for assistance. Any rotation of his hips provokes pain, and both standing and sitting can be very uncomfortable. </w:t>
      </w:r>
      <w:r w:rsidR="0034178A">
        <w:t xml:space="preserve"> </w:t>
      </w:r>
      <w:r>
        <w:t xml:space="preserve">Tom had an X-ray 12 months ago that showed moderately severe osteoarthritic changes in the left hip.  </w:t>
      </w:r>
    </w:p>
    <w:p w14:paraId="22F6F309" w14:textId="77777777" w:rsidR="00C26C02" w:rsidRDefault="00C26C02" w:rsidP="00C26C02">
      <w:pPr>
        <w:spacing w:line="360" w:lineRule="auto"/>
      </w:pPr>
    </w:p>
    <w:p w14:paraId="76D671DD" w14:textId="1A337479" w:rsidR="00C26C02" w:rsidRDefault="00C26C02" w:rsidP="00C26C02">
      <w:pPr>
        <w:spacing w:line="360" w:lineRule="auto"/>
      </w:pPr>
      <w:r>
        <w:t xml:space="preserve">Osteoarthritis (OA) is the most common type of arthritis, a degenerative joint disease characterised by the deterioration of cartilage, which results in pain, stiffness, and restricted movement. </w:t>
      </w:r>
      <w:r w:rsidR="0034178A">
        <w:t xml:space="preserve"> </w:t>
      </w:r>
      <w:r>
        <w:t>The joints typically affected include the hands, knees, hips, and spine. Berenbaum (2023) highlights the h</w:t>
      </w:r>
      <w:r w:rsidRPr="00B1259F">
        <w:t>istorical</w:t>
      </w:r>
      <w:r>
        <w:t xml:space="preserve"> misconception that</w:t>
      </w:r>
      <w:r w:rsidRPr="00B1259F">
        <w:t xml:space="preserve"> osteoarthritis was </w:t>
      </w:r>
      <w:r>
        <w:t>simply</w:t>
      </w:r>
      <w:r w:rsidRPr="00B1259F">
        <w:t xml:space="preserve"> a “wear and tear” </w:t>
      </w:r>
      <w:r>
        <w:t xml:space="preserve">disease leading to cartilage loss. </w:t>
      </w:r>
      <w:r w:rsidR="0034178A">
        <w:t xml:space="preserve"> </w:t>
      </w:r>
      <w:r>
        <w:t>However, modern research has proven that it is an active disease process that affects</w:t>
      </w:r>
      <w:r w:rsidRPr="00B1259F">
        <w:t xml:space="preserve"> the entire joint, including bone, cartilage, ligaments, fat</w:t>
      </w:r>
      <w:r>
        <w:t>,</w:t>
      </w:r>
      <w:r w:rsidRPr="00B1259F">
        <w:t xml:space="preserve"> and the tissues lining </w:t>
      </w:r>
      <w:r>
        <w:t>i</w:t>
      </w:r>
      <w:r w:rsidRPr="00B1259F">
        <w:t xml:space="preserve">t. </w:t>
      </w:r>
      <w:r w:rsidR="0034178A">
        <w:t xml:space="preserve"> </w:t>
      </w:r>
      <w:r>
        <w:t>OA</w:t>
      </w:r>
      <w:r w:rsidRPr="00B1259F">
        <w:t xml:space="preserve"> can de</w:t>
      </w:r>
      <w:r>
        <w:t>teriorat</w:t>
      </w:r>
      <w:r w:rsidRPr="00B1259F">
        <w:t xml:space="preserve">e cartilage, </w:t>
      </w:r>
      <w:r>
        <w:t>alter</w:t>
      </w:r>
      <w:r w:rsidRPr="00B1259F">
        <w:t xml:space="preserve"> bone shape</w:t>
      </w:r>
      <w:r>
        <w:t>,</w:t>
      </w:r>
      <w:r w:rsidRPr="00B1259F">
        <w:t xml:space="preserve"> and cause inflammation, </w:t>
      </w:r>
      <w:r>
        <w:t>lead</w:t>
      </w:r>
      <w:r w:rsidRPr="00B1259F">
        <w:t xml:space="preserve">ing </w:t>
      </w:r>
      <w:r>
        <w:t>to</w:t>
      </w:r>
      <w:r w:rsidRPr="00B1259F">
        <w:t xml:space="preserve"> pain, stiffness</w:t>
      </w:r>
      <w:r>
        <w:t>,</w:t>
      </w:r>
      <w:r w:rsidRPr="00B1259F">
        <w:t xml:space="preserve"> and loss </w:t>
      </w:r>
      <w:r w:rsidRPr="00B1259F">
        <w:lastRenderedPageBreak/>
        <w:t>of mobility</w:t>
      </w:r>
      <w:r>
        <w:t xml:space="preserve">.   The NHS (2023) found that </w:t>
      </w:r>
      <w:r w:rsidRPr="000A2712">
        <w:rPr>
          <w:rFonts w:cs="Open Sans"/>
          <w:color w:val="212529"/>
          <w:shd w:val="clear" w:color="auto" w:fill="FFFFFF"/>
        </w:rPr>
        <w:t>injuries such as fractures or sports-related trauma can contribute to its later development.  Other factors, such as being overweight, can worsen osteoarthritis by placing extra strain on weight-bearing joints, particularly the knees and hips.</w:t>
      </w:r>
      <w:r>
        <w:t xml:space="preserve">  While there is no cure, various treatments can help manage symptoms and improve quality of life.  In severe cases, joint replacement surgery may be considered a viable option.   </w:t>
      </w:r>
    </w:p>
    <w:p w14:paraId="1BDB2412" w14:textId="77777777" w:rsidR="00C26C02" w:rsidRDefault="00C26C02" w:rsidP="00C26C02">
      <w:pPr>
        <w:spacing w:line="360" w:lineRule="auto"/>
      </w:pPr>
    </w:p>
    <w:p w14:paraId="410398E3" w14:textId="51EE23E0" w:rsidR="00C26C02" w:rsidRPr="00591033" w:rsidRDefault="00C26C02" w:rsidP="00C26C02">
      <w:pPr>
        <w:spacing w:line="360" w:lineRule="auto"/>
        <w:rPr>
          <w:rFonts w:ascii="Open Sans" w:hAnsi="Open Sans" w:cs="Open Sans"/>
          <w:color w:val="212529"/>
          <w:sz w:val="21"/>
          <w:szCs w:val="21"/>
          <w:shd w:val="clear" w:color="auto" w:fill="FFFFFF"/>
        </w:rPr>
      </w:pPr>
      <w:r>
        <w:t xml:space="preserve">The TAP’s role is very important to emphasise with the patient and encourage them to get mobile the day after surgery. </w:t>
      </w:r>
      <w:r w:rsidR="0034178A">
        <w:t xml:space="preserve"> </w:t>
      </w:r>
      <w:r>
        <w:t xml:space="preserve">This can be very daunting and obviously the patient is in a lot of pain, but early mobilisation has been shown to improve recovery and reduce post-operative complications. </w:t>
      </w:r>
      <w:r w:rsidR="0034178A">
        <w:t xml:space="preserve"> </w:t>
      </w:r>
      <w:r>
        <w:t>A TAP will be sympathetic but also very encouraging, explaining the benefits and explaining the recovery over the next few days.</w:t>
      </w:r>
    </w:p>
    <w:p w14:paraId="420D07D8" w14:textId="77777777" w:rsidR="00C26C02" w:rsidRDefault="00C26C02" w:rsidP="00C26C02">
      <w:pPr>
        <w:spacing w:line="360" w:lineRule="auto"/>
      </w:pPr>
    </w:p>
    <w:p w14:paraId="62AED137" w14:textId="2AA96571" w:rsidR="00C26C02" w:rsidRDefault="00C26C02" w:rsidP="00C26C02">
      <w:pPr>
        <w:spacing w:line="360" w:lineRule="auto"/>
      </w:pPr>
      <w:r>
        <w:t>Tom is 65 years old and is considered a suitable candidate for total hip replacement.  According to studies by Horner et al. (2016), outcomes significantly improved after hip arthroscopy for patients aged 40 and older.   Tom has recently retired from his job as a delivery driver and wishes to return to playing bowls, which he is currently unable to do. His wife is also retired and has some health issues, so he needs to remain as mobile as possible to help support her</w:t>
      </w:r>
      <w:r w:rsidR="0034178A">
        <w:t xml:space="preserve">.  </w:t>
      </w:r>
      <w:r>
        <w:t>Tom is facing social pressures to support his wife</w:t>
      </w:r>
      <w:r w:rsidR="00013F32">
        <w:t>,</w:t>
      </w:r>
      <w:r>
        <w:t xml:space="preserve"> </w:t>
      </w:r>
      <w:r w:rsidR="00013F32">
        <w:t>a</w:t>
      </w:r>
      <w:r w:rsidR="0034178A">
        <w:t>n</w:t>
      </w:r>
      <w:r w:rsidR="00013F32">
        <w:t xml:space="preserve">d </w:t>
      </w:r>
      <w:r>
        <w:t>can no longer enjoy his hobbies due to the condition</w:t>
      </w:r>
      <w:r w:rsidR="00013F32">
        <w:t>,</w:t>
      </w:r>
      <w:r>
        <w:t xml:space="preserve"> which could have profound negative effects on his mental hea</w:t>
      </w:r>
      <w:r w:rsidR="0034178A">
        <w:t>l</w:t>
      </w:r>
      <w:r>
        <w:t>th</w:t>
      </w:r>
      <w:r w:rsidR="00013F32">
        <w:t xml:space="preserve"> s</w:t>
      </w:r>
      <w:r>
        <w:t>howing the prevalence of the condition and</w:t>
      </w:r>
      <w:r w:rsidR="0034178A">
        <w:t xml:space="preserve"> i</w:t>
      </w:r>
      <w:r w:rsidR="00013F32">
        <w:t>ts</w:t>
      </w:r>
      <w:r>
        <w:t xml:space="preserve"> impact on his life</w:t>
      </w:r>
      <w:r w:rsidR="00013F32">
        <w:t>,</w:t>
      </w:r>
      <w:r>
        <w:t xml:space="preserve"> reflecting the need for him to undergo surgery.  </w:t>
      </w:r>
    </w:p>
    <w:p w14:paraId="07F6297C" w14:textId="77777777" w:rsidR="00013F32" w:rsidRDefault="00013F32">
      <w:pPr>
        <w:rPr>
          <w:b/>
          <w:bCs/>
        </w:rPr>
      </w:pPr>
    </w:p>
    <w:p w14:paraId="2B383C31" w14:textId="77777777" w:rsidR="00013F32" w:rsidRDefault="00013F32">
      <w:pPr>
        <w:rPr>
          <w:b/>
          <w:bCs/>
        </w:rPr>
      </w:pPr>
    </w:p>
    <w:p w14:paraId="5CF75695" w14:textId="09A21CD1" w:rsidR="000C7DC7" w:rsidRPr="00013F32" w:rsidRDefault="005860EA">
      <w:pPr>
        <w:rPr>
          <w:b/>
          <w:bCs/>
          <w:sz w:val="28"/>
          <w:szCs w:val="28"/>
        </w:rPr>
      </w:pPr>
      <w:r w:rsidRPr="00013F32">
        <w:rPr>
          <w:b/>
          <w:bCs/>
          <w:sz w:val="28"/>
          <w:szCs w:val="28"/>
        </w:rPr>
        <w:t xml:space="preserve">Overview of Condition </w:t>
      </w:r>
    </w:p>
    <w:p w14:paraId="7C34E6AC" w14:textId="77777777" w:rsidR="005860EA" w:rsidRDefault="005860EA"/>
    <w:p w14:paraId="3C6EC611" w14:textId="3FA56E34" w:rsidR="00A95A97" w:rsidRDefault="0005225C" w:rsidP="00B627EE">
      <w:pPr>
        <w:spacing w:line="360" w:lineRule="auto"/>
      </w:pPr>
      <w:r>
        <w:t>O</w:t>
      </w:r>
      <w:r w:rsidR="00B627EE">
        <w:t xml:space="preserve">steoarthritis (OA) </w:t>
      </w:r>
      <w:r>
        <w:t xml:space="preserve">prevalence </w:t>
      </w:r>
      <w:r w:rsidR="00B627EE">
        <w:t xml:space="preserve">varies </w:t>
      </w:r>
      <w:r w:rsidR="00751D43">
        <w:t>based</w:t>
      </w:r>
      <w:r w:rsidR="002A64ED">
        <w:t xml:space="preserve"> on the </w:t>
      </w:r>
      <w:r w:rsidR="00751D43">
        <w:t>affected</w:t>
      </w:r>
      <w:r w:rsidR="002A64ED">
        <w:t xml:space="preserve"> </w:t>
      </w:r>
      <w:r w:rsidR="00751D43">
        <w:t>joints</w:t>
      </w:r>
      <w:r w:rsidR="00B627EE">
        <w:t xml:space="preserve">, age, gender, socio-economic </w:t>
      </w:r>
      <w:r w:rsidR="00751D43">
        <w:t>factor</w:t>
      </w:r>
      <w:r w:rsidR="00B627EE">
        <w:t xml:space="preserve">s, and existing health conditions. </w:t>
      </w:r>
      <w:r w:rsidR="00962D01">
        <w:t xml:space="preserve">NICE  National Institute for Health and Care Excellence (2023) report that </w:t>
      </w:r>
      <w:r w:rsidR="00751D43">
        <w:t>more than</w:t>
      </w:r>
      <w:r w:rsidR="00B627EE">
        <w:t xml:space="preserve"> 8.75 million </w:t>
      </w:r>
      <w:r w:rsidR="00751D43">
        <w:t>people</w:t>
      </w:r>
      <w:r w:rsidR="00B627EE">
        <w:t xml:space="preserve"> aged 45 and </w:t>
      </w:r>
      <w:r w:rsidR="00751D43">
        <w:t>above</w:t>
      </w:r>
      <w:r w:rsidR="00B627EE">
        <w:t xml:space="preserve"> in the UK have sought treatment for OA, with 8% </w:t>
      </w:r>
      <w:r w:rsidR="00751D43">
        <w:t>diagnosed with</w:t>
      </w:r>
      <w:r w:rsidR="00B627EE">
        <w:t xml:space="preserve"> hip OA and 18% </w:t>
      </w:r>
      <w:r w:rsidR="00751D43">
        <w:t>with</w:t>
      </w:r>
      <w:r w:rsidR="00B627EE">
        <w:t xml:space="preserve"> knee OA. </w:t>
      </w:r>
      <w:r w:rsidR="0034178A">
        <w:t xml:space="preserve"> </w:t>
      </w:r>
      <w:r w:rsidR="00751D43">
        <w:t>Treatment-seeking rates rise to about</w:t>
      </w:r>
      <w:r w:rsidR="00B627EE">
        <w:t xml:space="preserve"> 33% </w:t>
      </w:r>
      <w:r w:rsidR="00751D43">
        <w:t>for</w:t>
      </w:r>
      <w:r w:rsidR="00B627EE">
        <w:t xml:space="preserve"> women and nearly 25% </w:t>
      </w:r>
      <w:r w:rsidR="00751D43">
        <w:t>for</w:t>
      </w:r>
      <w:r w:rsidR="00B627EE">
        <w:t xml:space="preserve"> men aged 45 to 64</w:t>
      </w:r>
      <w:r w:rsidR="00751D43">
        <w:t>,</w:t>
      </w:r>
      <w:r w:rsidR="00B627EE">
        <w:t xml:space="preserve"> </w:t>
      </w:r>
      <w:r w:rsidR="00751D43">
        <w:t>reaching</w:t>
      </w:r>
      <w:r w:rsidR="00B627EE">
        <w:t xml:space="preserve"> </w:t>
      </w:r>
      <w:r w:rsidR="00013F32">
        <w:t>almost</w:t>
      </w:r>
      <w:r w:rsidR="00B627EE">
        <w:t xml:space="preserve"> 50% </w:t>
      </w:r>
      <w:r w:rsidR="00751D43">
        <w:t>in</w:t>
      </w:r>
      <w:r w:rsidR="00B627EE">
        <w:t xml:space="preserve"> those aged 75 and older.</w:t>
      </w:r>
      <w:r w:rsidR="00FC5405">
        <w:t xml:space="preserve"> </w:t>
      </w:r>
    </w:p>
    <w:p w14:paraId="4490CF4F" w14:textId="252334C0" w:rsidR="00B627EE" w:rsidRDefault="00CA741C" w:rsidP="00B627EE">
      <w:pPr>
        <w:spacing w:line="360" w:lineRule="auto"/>
      </w:pPr>
      <w:r>
        <w:lastRenderedPageBreak/>
        <w:t xml:space="preserve">This </w:t>
      </w:r>
      <w:r w:rsidR="00AD700D">
        <w:t>demonstrat</w:t>
      </w:r>
      <w:r w:rsidR="003523C9">
        <w:t xml:space="preserve">es that this condition </w:t>
      </w:r>
      <w:r w:rsidR="00AD700D">
        <w:t>affects</w:t>
      </w:r>
      <w:r w:rsidR="003523C9">
        <w:t xml:space="preserve"> a </w:t>
      </w:r>
      <w:r w:rsidR="00AD700D">
        <w:t>wide</w:t>
      </w:r>
      <w:r w:rsidR="003523C9">
        <w:t xml:space="preserve"> </w:t>
      </w:r>
      <w:r w:rsidR="00AD700D">
        <w:t>demographic,</w:t>
      </w:r>
      <w:r w:rsidR="00803B00">
        <w:t xml:space="preserve"> </w:t>
      </w:r>
      <w:r w:rsidR="00AD700D">
        <w:t>with</w:t>
      </w:r>
      <w:r w:rsidR="00506E71">
        <w:t xml:space="preserve"> </w:t>
      </w:r>
      <w:r w:rsidR="00AD700D">
        <w:t>women</w:t>
      </w:r>
      <w:r w:rsidR="00506E71">
        <w:t xml:space="preserve"> </w:t>
      </w:r>
      <w:r w:rsidR="00AD700D">
        <w:t>being</w:t>
      </w:r>
      <w:r w:rsidR="00E50229">
        <w:t xml:space="preserve"> more </w:t>
      </w:r>
      <w:r w:rsidR="00AD700D">
        <w:t>vulnera</w:t>
      </w:r>
      <w:r w:rsidR="00E50229">
        <w:t>ble than men</w:t>
      </w:r>
      <w:r w:rsidR="00D3312F">
        <w:t xml:space="preserve"> </w:t>
      </w:r>
      <w:r w:rsidR="004F503A">
        <w:t xml:space="preserve">which could be caused by </w:t>
      </w:r>
      <w:r w:rsidR="00D3312F">
        <w:t>hormon</w:t>
      </w:r>
      <w:r w:rsidR="008A719F">
        <w:t>al changes, particular</w:t>
      </w:r>
      <w:r w:rsidR="00AD700D">
        <w:t>l</w:t>
      </w:r>
      <w:r w:rsidR="008A719F">
        <w:t>y the d</w:t>
      </w:r>
      <w:r w:rsidR="00AD700D">
        <w:t>rop</w:t>
      </w:r>
      <w:r w:rsidR="008A719F">
        <w:t xml:space="preserve"> in est</w:t>
      </w:r>
      <w:r w:rsidR="00AD700D">
        <w:t>r</w:t>
      </w:r>
      <w:r w:rsidR="008A719F">
        <w:t xml:space="preserve">ogen levels </w:t>
      </w:r>
      <w:r w:rsidR="00AD700D">
        <w:t>follow</w:t>
      </w:r>
      <w:r w:rsidR="00F01548">
        <w:t xml:space="preserve">ing </w:t>
      </w:r>
      <w:r w:rsidR="00AD700D">
        <w:t>menopause</w:t>
      </w:r>
      <w:r w:rsidR="00F01548">
        <w:t xml:space="preserve">. </w:t>
      </w:r>
    </w:p>
    <w:p w14:paraId="0C14767A" w14:textId="77777777" w:rsidR="00925B7C" w:rsidRDefault="00925B7C" w:rsidP="00C5693A">
      <w:pPr>
        <w:spacing w:line="360" w:lineRule="auto"/>
      </w:pPr>
    </w:p>
    <w:p w14:paraId="6FD80037" w14:textId="488185AD" w:rsidR="00002983" w:rsidRDefault="00696750" w:rsidP="00C5693A">
      <w:pPr>
        <w:spacing w:line="360" w:lineRule="auto"/>
      </w:pPr>
      <w:r>
        <w:t>T</w:t>
      </w:r>
      <w:r w:rsidR="00F77B0A">
        <w:t xml:space="preserve">hese statistics also </w:t>
      </w:r>
      <w:r w:rsidR="007A261F">
        <w:t>indicate</w:t>
      </w:r>
      <w:r w:rsidR="00F77B0A">
        <w:t xml:space="preserve"> that the percentage of </w:t>
      </w:r>
      <w:r w:rsidR="007A261F">
        <w:t>individuals</w:t>
      </w:r>
      <w:r w:rsidR="00F77B0A">
        <w:t xml:space="preserve"> </w:t>
      </w:r>
      <w:r w:rsidR="007A261F">
        <w:t>develop</w:t>
      </w:r>
      <w:r w:rsidR="00F77B0A">
        <w:t xml:space="preserve">ing OA </w:t>
      </w:r>
      <w:r w:rsidR="007A261F">
        <w:t>ri</w:t>
      </w:r>
      <w:r w:rsidR="00F77B0A">
        <w:t xml:space="preserve">ses </w:t>
      </w:r>
      <w:r w:rsidR="00C24441">
        <w:t>with age</w:t>
      </w:r>
      <w:r w:rsidR="00F1016E">
        <w:t>,</w:t>
      </w:r>
      <w:r w:rsidR="00C24441">
        <w:t xml:space="preserve"> </w:t>
      </w:r>
      <w:r w:rsidR="003C7963">
        <w:t xml:space="preserve">and </w:t>
      </w:r>
      <w:r w:rsidR="007A261F">
        <w:t>further</w:t>
      </w:r>
      <w:r w:rsidR="003C7963">
        <w:t xml:space="preserve"> research is ne</w:t>
      </w:r>
      <w:r w:rsidR="007A261F">
        <w:t>cessary</w:t>
      </w:r>
      <w:r w:rsidR="003C7963">
        <w:t xml:space="preserve"> to </w:t>
      </w:r>
      <w:r w:rsidR="007A261F">
        <w:t>understand the reasons behind</w:t>
      </w:r>
      <w:r w:rsidR="00F1016E">
        <w:t xml:space="preserve"> </w:t>
      </w:r>
      <w:r w:rsidR="007A261F">
        <w:t>this trend</w:t>
      </w:r>
      <w:r w:rsidR="00F1016E">
        <w:t xml:space="preserve">. </w:t>
      </w:r>
      <w:r w:rsidR="0034178A">
        <w:t xml:space="preserve"> </w:t>
      </w:r>
      <w:r w:rsidR="00BA20C9">
        <w:t xml:space="preserve">If </w:t>
      </w:r>
      <w:r w:rsidR="00C5693A">
        <w:t xml:space="preserve"> it </w:t>
      </w:r>
      <w:r w:rsidR="007A261F">
        <w:t>is related</w:t>
      </w:r>
      <w:r w:rsidR="001C3817">
        <w:t xml:space="preserve"> to </w:t>
      </w:r>
      <w:r w:rsidR="002F6C73">
        <w:t>various life</w:t>
      </w:r>
      <w:r w:rsidR="00F1016E">
        <w:t>style factors, diet</w:t>
      </w:r>
      <w:r w:rsidR="007A261F">
        <w:t>,</w:t>
      </w:r>
      <w:r w:rsidR="00BA20C9">
        <w:t xml:space="preserve"> </w:t>
      </w:r>
      <w:r w:rsidR="00F1016E">
        <w:t>and well-being</w:t>
      </w:r>
      <w:r w:rsidR="007A261F">
        <w:t>,</w:t>
      </w:r>
      <w:r w:rsidR="00BA20C9">
        <w:t xml:space="preserve"> then information should be </w:t>
      </w:r>
      <w:r w:rsidR="007A261F">
        <w:t>provided</w:t>
      </w:r>
      <w:r w:rsidR="00DE39C7">
        <w:t xml:space="preserve"> </w:t>
      </w:r>
      <w:r w:rsidR="007A261F">
        <w:t>to individuals</w:t>
      </w:r>
      <w:r w:rsidR="00DE39C7">
        <w:t xml:space="preserve"> earlier to</w:t>
      </w:r>
      <w:r w:rsidR="00C5693A">
        <w:t xml:space="preserve"> </w:t>
      </w:r>
      <w:r w:rsidR="007A261F">
        <w:t>help</w:t>
      </w:r>
      <w:r w:rsidR="00A41CEF">
        <w:t xml:space="preserve"> </w:t>
      </w:r>
      <w:r w:rsidR="007A261F">
        <w:t>slow</w:t>
      </w:r>
      <w:r w:rsidR="00A41CEF">
        <w:t xml:space="preserve"> </w:t>
      </w:r>
      <w:r w:rsidR="007A261F">
        <w:t>down</w:t>
      </w:r>
      <w:r w:rsidR="00A41CEF">
        <w:t xml:space="preserve"> the pro</w:t>
      </w:r>
      <w:r w:rsidR="007A261F">
        <w:t>gressio</w:t>
      </w:r>
      <w:r w:rsidR="00A41CEF">
        <w:t>n</w:t>
      </w:r>
      <w:r w:rsidR="00C5693A">
        <w:t>.</w:t>
      </w:r>
      <w:r w:rsidR="00A41CEF">
        <w:t xml:space="preserve"> </w:t>
      </w:r>
      <w:r w:rsidR="00F26DBC">
        <w:t xml:space="preserve"> </w:t>
      </w:r>
    </w:p>
    <w:p w14:paraId="026DECFC" w14:textId="77777777" w:rsidR="00B627EE" w:rsidRDefault="00B627EE" w:rsidP="00B627EE">
      <w:pPr>
        <w:spacing w:line="360" w:lineRule="auto"/>
      </w:pPr>
    </w:p>
    <w:p w14:paraId="302427E9" w14:textId="6F2DA0E0" w:rsidR="00F26DBC" w:rsidRDefault="00B627EE" w:rsidP="00F26DBC">
      <w:pPr>
        <w:spacing w:line="360" w:lineRule="auto"/>
      </w:pPr>
      <w:r>
        <w:t>Osteoarthritis significantly impacts quality of life, causing painful movement that can hinder participation in home, work, or social activities, leading to mental health issues and strained relationships. Research by Coates</w:t>
      </w:r>
      <w:r w:rsidR="00F26DBC">
        <w:t>, G.</w:t>
      </w:r>
      <w:r>
        <w:t xml:space="preserve"> et al. (2023) indicates that patients with moderate-to-severe chronic OA pain accessed more healthcare services. Between 2000/2001 and 2017/2018, the NHS Hospital Episode Statistics recorded 3,143,928 OA patients seeking secondary care in England.</w:t>
      </w:r>
      <w:r w:rsidR="0015310E">
        <w:t xml:space="preserve"> This proves the impact and cost </w:t>
      </w:r>
      <w:r w:rsidR="00013F32">
        <w:t xml:space="preserve">on </w:t>
      </w:r>
      <w:r w:rsidR="0015310E">
        <w:t xml:space="preserve">patients with OA </w:t>
      </w:r>
      <w:r w:rsidR="00013F32">
        <w:t>o</w:t>
      </w:r>
      <w:r w:rsidR="0015310E">
        <w:t xml:space="preserve">n the NHS. </w:t>
      </w:r>
      <w:r w:rsidR="00F26DBC">
        <w:t xml:space="preserve"> </w:t>
      </w:r>
      <w:r w:rsidR="00F26DBC">
        <w:t>Matharu</w:t>
      </w:r>
      <w:r w:rsidR="00F26DBC">
        <w:t>,</w:t>
      </w:r>
      <w:r w:rsidR="00F26DBC">
        <w:t xml:space="preserve"> G</w:t>
      </w:r>
      <w:r w:rsidR="00F26DBC">
        <w:t xml:space="preserve">. et al </w:t>
      </w:r>
      <w:r w:rsidR="00F26DBC">
        <w:t>(2022) researched that by 2060 demand for hip and knee joint replacement will increase by almost 40%.</w:t>
      </w:r>
    </w:p>
    <w:p w14:paraId="1BB73474" w14:textId="77777777" w:rsidR="00B627EE" w:rsidRDefault="00B627EE" w:rsidP="00B627EE">
      <w:pPr>
        <w:spacing w:line="360" w:lineRule="auto"/>
      </w:pPr>
    </w:p>
    <w:p w14:paraId="3017914E" w14:textId="0811D228" w:rsidR="00F5566D" w:rsidRDefault="00B627EE" w:rsidP="00B627EE">
      <w:pPr>
        <w:spacing w:line="360" w:lineRule="auto"/>
      </w:pPr>
      <w:r>
        <w:t xml:space="preserve">Delaying hip surgery can </w:t>
      </w:r>
      <w:r w:rsidR="00013F32">
        <w:t>significan</w:t>
      </w:r>
      <w:r>
        <w:t xml:space="preserve">tly affect quality of life, causing increased pain and limited mobility. The NHS aims for an 18-week waiting time, but delays have worsened due to COVID-19, with regional variations. </w:t>
      </w:r>
      <w:r w:rsidR="00925B7C">
        <w:t xml:space="preserve"> </w:t>
      </w:r>
      <w:r>
        <w:t>A study by Chloe et al. (2024) found notable deterioration in patients' conditions during the six-month wait for surgery, with those awaiting hip replacements reporting a lower quality of life than knee replacement patients and often living in a worse condition.</w:t>
      </w:r>
    </w:p>
    <w:p w14:paraId="18CC36F9" w14:textId="77777777" w:rsidR="00C26C02" w:rsidRDefault="00C26C02" w:rsidP="00B627EE">
      <w:pPr>
        <w:spacing w:line="360" w:lineRule="auto"/>
      </w:pPr>
    </w:p>
    <w:p w14:paraId="7BFDEF64" w14:textId="77777777" w:rsidR="00F16FF6" w:rsidRPr="003F1243" w:rsidRDefault="00F16FF6" w:rsidP="00F16FF6">
      <w:pPr>
        <w:rPr>
          <w:b/>
          <w:bCs/>
        </w:rPr>
      </w:pPr>
      <w:r w:rsidRPr="003F1243">
        <w:rPr>
          <w:b/>
          <w:bCs/>
        </w:rPr>
        <w:t>Previous Approaches to the Condition</w:t>
      </w:r>
    </w:p>
    <w:p w14:paraId="57D5D91F" w14:textId="77777777" w:rsidR="00F16FF6" w:rsidRDefault="00F16FF6" w:rsidP="00F16FF6"/>
    <w:p w14:paraId="41F75599" w14:textId="2BF20DF3" w:rsidR="00F16FF6" w:rsidRDefault="00F16FF6" w:rsidP="00F16FF6">
      <w:pPr>
        <w:spacing w:line="360" w:lineRule="auto"/>
      </w:pPr>
      <w:r w:rsidRPr="00332DF9">
        <w:t xml:space="preserve">The </w:t>
      </w:r>
      <w:r>
        <w:t>evolution</w:t>
      </w:r>
      <w:r w:rsidRPr="00332DF9">
        <w:t xml:space="preserve"> of osteoarthritis </w:t>
      </w:r>
      <w:r>
        <w:t>treatment range</w:t>
      </w:r>
      <w:r w:rsidRPr="00332DF9">
        <w:t>s from a</w:t>
      </w:r>
      <w:r>
        <w:t>ge-old</w:t>
      </w:r>
      <w:r w:rsidRPr="00332DF9">
        <w:t xml:space="preserve"> remedies to </w:t>
      </w:r>
      <w:r>
        <w:t>contemporary</w:t>
      </w:r>
      <w:r w:rsidRPr="00332DF9">
        <w:t xml:space="preserve"> t</w:t>
      </w:r>
      <w:r>
        <w:t>herapies.</w:t>
      </w:r>
      <w:r w:rsidRPr="00332DF9">
        <w:t xml:space="preserve"> </w:t>
      </w:r>
      <w:r w:rsidR="0034178A">
        <w:t xml:space="preserve"> </w:t>
      </w:r>
      <w:r>
        <w:t>Initially,</w:t>
      </w:r>
      <w:r w:rsidRPr="00332DF9">
        <w:t xml:space="preserve"> </w:t>
      </w:r>
      <w:r>
        <w:t>the</w:t>
      </w:r>
      <w:r w:rsidRPr="00332DF9">
        <w:t xml:space="preserve"> </w:t>
      </w:r>
      <w:r>
        <w:t>emphasi</w:t>
      </w:r>
      <w:r w:rsidRPr="00332DF9">
        <w:t xml:space="preserve">s </w:t>
      </w:r>
      <w:r>
        <w:t>was</w:t>
      </w:r>
      <w:r w:rsidRPr="00332DF9">
        <w:t xml:space="preserve"> on </w:t>
      </w:r>
      <w:r>
        <w:t>alleviating</w:t>
      </w:r>
      <w:r w:rsidRPr="00332DF9">
        <w:t xml:space="preserve"> </w:t>
      </w:r>
      <w:r>
        <w:t>pain</w:t>
      </w:r>
      <w:r w:rsidRPr="00332DF9">
        <w:t xml:space="preserve"> and </w:t>
      </w:r>
      <w:r>
        <w:t>managing</w:t>
      </w:r>
      <w:r w:rsidRPr="00332DF9">
        <w:t xml:space="preserve"> </w:t>
      </w:r>
      <w:r>
        <w:t>symptoms</w:t>
      </w:r>
      <w:r w:rsidRPr="00332DF9">
        <w:t>, wh</w:t>
      </w:r>
      <w:r>
        <w:t>ereas</w:t>
      </w:r>
      <w:r w:rsidRPr="00332DF9">
        <w:t xml:space="preserve"> </w:t>
      </w:r>
      <w:r>
        <w:t>today's</w:t>
      </w:r>
      <w:r w:rsidRPr="00332DF9">
        <w:t xml:space="preserve"> </w:t>
      </w:r>
      <w:r>
        <w:t>method</w:t>
      </w:r>
      <w:r w:rsidRPr="00332DF9">
        <w:t xml:space="preserve">s </w:t>
      </w:r>
      <w:r>
        <w:t>adopt</w:t>
      </w:r>
      <w:r w:rsidRPr="00332DF9">
        <w:t xml:space="preserve"> a multidisciplinary </w:t>
      </w:r>
      <w:r>
        <w:t>focus</w:t>
      </w:r>
      <w:r w:rsidRPr="00332DF9">
        <w:t xml:space="preserve"> </w:t>
      </w:r>
      <w:r>
        <w:t>that incorporates</w:t>
      </w:r>
      <w:r w:rsidRPr="00332DF9">
        <w:t xml:space="preserve"> lifestyle </w:t>
      </w:r>
      <w:r>
        <w:t>change</w:t>
      </w:r>
      <w:r w:rsidRPr="00332DF9">
        <w:t>s, medications, and</w:t>
      </w:r>
      <w:r>
        <w:t>,</w:t>
      </w:r>
      <w:r w:rsidRPr="00332DF9">
        <w:t xml:space="preserve"> </w:t>
      </w:r>
      <w:r>
        <w:t>at times,</w:t>
      </w:r>
      <w:r w:rsidRPr="00332DF9">
        <w:t xml:space="preserve"> surgery. </w:t>
      </w:r>
      <w:r>
        <w:t xml:space="preserve"> Evidence indicates that joint </w:t>
      </w:r>
      <w:r>
        <w:lastRenderedPageBreak/>
        <w:t xml:space="preserve">pain was addressed with ointments made from fat, oil, honey, and bone marrow, often enriched with ingredients like flour, baking soda, onion, cumin, and incense for relief. </w:t>
      </w:r>
    </w:p>
    <w:p w14:paraId="489BB888" w14:textId="77777777" w:rsidR="00F16FF6" w:rsidRDefault="00F16FF6" w:rsidP="00F16FF6">
      <w:pPr>
        <w:spacing w:line="360" w:lineRule="auto"/>
      </w:pPr>
    </w:p>
    <w:p w14:paraId="19030D1B" w14:textId="2EF45047" w:rsidR="00F16FF6" w:rsidRDefault="00F16FF6" w:rsidP="00F16FF6">
      <w:pPr>
        <w:spacing w:line="360" w:lineRule="auto"/>
      </w:pPr>
      <w:r>
        <w:t xml:space="preserve">Dobson et al., </w:t>
      </w:r>
      <w:r w:rsidR="0034178A">
        <w:t>(</w:t>
      </w:r>
      <w:r>
        <w:t>2018)  researched that Surgeon Richard von Volkmann introduced t</w:t>
      </w:r>
      <w:r w:rsidRPr="005E252B">
        <w:t xml:space="preserve">he term "osteoarthritis" in the mid-19th century </w:t>
      </w:r>
      <w:r>
        <w:t>to distinguish</w:t>
      </w:r>
      <w:r w:rsidRPr="005E252B">
        <w:t xml:space="preserve"> it from rheumatoid arthritis and gout. </w:t>
      </w:r>
      <w:r>
        <w:t xml:space="preserve"> </w:t>
      </w:r>
      <w:r w:rsidRPr="00F23C7A">
        <w:t>During the late nineteenth and early twentieth centuries, Garrods (father and son) and Hermann Senator contended that osteoarthritis (OA) constituted a complete joint disease, with inflammation significantly influencing its progression.</w:t>
      </w:r>
      <w:r>
        <w:t xml:space="preserve"> </w:t>
      </w:r>
    </w:p>
    <w:p w14:paraId="251A742A" w14:textId="77777777" w:rsidR="00F16FF6" w:rsidRDefault="00F16FF6" w:rsidP="00F16FF6">
      <w:pPr>
        <w:spacing w:line="360" w:lineRule="auto"/>
      </w:pPr>
    </w:p>
    <w:p w14:paraId="02E7414F" w14:textId="5D9E51A4" w:rsidR="00F16FF6" w:rsidRPr="00EF24A4" w:rsidRDefault="00F26DBC" w:rsidP="00F16FF6">
      <w:pPr>
        <w:spacing w:line="360" w:lineRule="auto"/>
        <w:rPr>
          <w:rFonts w:ascii="Aptos" w:hAnsi="Aptos"/>
          <w:color w:val="000000" w:themeColor="text1"/>
        </w:rPr>
      </w:pPr>
      <w:r>
        <w:rPr>
          <w:rFonts w:ascii="Aptos" w:hAnsi="Aptos"/>
        </w:rPr>
        <w:t>Harris, W.H.  (1977) reported that e</w:t>
      </w:r>
      <w:r w:rsidR="00F16FF6" w:rsidRPr="00EF24A4">
        <w:rPr>
          <w:rFonts w:ascii="Aptos" w:hAnsi="Aptos"/>
        </w:rPr>
        <w:t xml:space="preserve">lective hip replacement surgery, in its current form, traces its roots back to the early 1960s, </w:t>
      </w:r>
      <w:r w:rsidR="00F16FF6">
        <w:rPr>
          <w:rFonts w:ascii="Aptos" w:hAnsi="Aptos"/>
        </w:rPr>
        <w:t>main</w:t>
      </w:r>
      <w:r w:rsidR="00F16FF6" w:rsidRPr="00EF24A4">
        <w:rPr>
          <w:rFonts w:ascii="Aptos" w:hAnsi="Aptos"/>
        </w:rPr>
        <w:t xml:space="preserve">ly due to Sir John Charnley's groundbreaking work in 1962. </w:t>
      </w:r>
      <w:r w:rsidR="0034178A">
        <w:rPr>
          <w:rFonts w:ascii="Aptos" w:hAnsi="Aptos"/>
        </w:rPr>
        <w:t xml:space="preserve"> </w:t>
      </w:r>
      <w:r w:rsidR="00F16FF6" w:rsidRPr="00EF24A4">
        <w:rPr>
          <w:rFonts w:ascii="Aptos" w:hAnsi="Aptos"/>
        </w:rPr>
        <w:t>His introduction of "low friction arthroplasty" revolutionised hip replacement, forming the basis for modern methods. </w:t>
      </w:r>
      <w:r w:rsidR="0034178A">
        <w:rPr>
          <w:rFonts w:ascii="Aptos" w:hAnsi="Aptos"/>
        </w:rPr>
        <w:t xml:space="preserve"> </w:t>
      </w:r>
      <w:r w:rsidR="00F16FF6" w:rsidRPr="00EF24A4">
        <w:rPr>
          <w:rFonts w:ascii="Aptos" w:hAnsi="Aptos"/>
        </w:rPr>
        <w:t>The  Chartered Society of Physiotherapy (CSP) states that in 1994, Physiotherapy Therapy Assistant practitioners were officially recognised and allowed to become associate members of the Society</w:t>
      </w:r>
      <w:r w:rsidR="00F16FF6">
        <w:rPr>
          <w:rFonts w:ascii="Aptos" w:hAnsi="Aptos"/>
        </w:rPr>
        <w:t xml:space="preserve">. </w:t>
      </w:r>
      <w:r w:rsidR="0034178A">
        <w:rPr>
          <w:rFonts w:ascii="Aptos" w:hAnsi="Aptos"/>
        </w:rPr>
        <w:t xml:space="preserve"> </w:t>
      </w:r>
      <w:r w:rsidR="00F16FF6">
        <w:rPr>
          <w:rFonts w:ascii="Aptos" w:hAnsi="Aptos"/>
        </w:rPr>
        <w:t>L</w:t>
      </w:r>
      <w:r w:rsidR="00F16FF6" w:rsidRPr="00EF24A4">
        <w:rPr>
          <w:rFonts w:ascii="Aptos" w:hAnsi="Aptos"/>
        </w:rPr>
        <w:t xml:space="preserve">ater, </w:t>
      </w:r>
      <w:r w:rsidR="00F16FF6">
        <w:rPr>
          <w:rFonts w:ascii="Aptos" w:hAnsi="Aptos"/>
          <w:color w:val="000000" w:themeColor="text1"/>
        </w:rPr>
        <w:t>t</w:t>
      </w:r>
      <w:r w:rsidR="00F16FF6" w:rsidRPr="00EF24A4">
        <w:rPr>
          <w:rFonts w:ascii="Aptos" w:hAnsi="Aptos"/>
          <w:color w:val="000000" w:themeColor="text1"/>
        </w:rPr>
        <w:t xml:space="preserve">he </w:t>
      </w:r>
      <w:r w:rsidR="00F16FF6" w:rsidRPr="00EF24A4">
        <w:rPr>
          <w:rFonts w:ascii="Aptos" w:hAnsi="Aptos" w:cs="Arial"/>
          <w:color w:val="000000" w:themeColor="text1"/>
          <w:spacing w:val="2"/>
          <w:shd w:val="clear" w:color="auto" w:fill="FFFFFF"/>
        </w:rPr>
        <w:t>British Association of Prosthetists and Orthotists (BAPO) recognised Band 4 Physiotherapy Assistant Practitioner roles in 2020, indicating the role's formal recognition by the professional body.</w:t>
      </w:r>
      <w:r w:rsidR="00F16FF6" w:rsidRPr="00EF24A4">
        <w:rPr>
          <w:rStyle w:val="uv3um"/>
          <w:rFonts w:ascii="Aptos" w:hAnsi="Aptos" w:cs="Arial"/>
          <w:color w:val="000000" w:themeColor="text1"/>
          <w:spacing w:val="2"/>
          <w:shd w:val="clear" w:color="auto" w:fill="FFFFFF"/>
        </w:rPr>
        <w:t> </w:t>
      </w:r>
    </w:p>
    <w:p w14:paraId="7CC12333" w14:textId="77777777" w:rsidR="00F16FF6" w:rsidRPr="00EF24A4" w:rsidRDefault="00F16FF6" w:rsidP="00F16FF6">
      <w:pPr>
        <w:spacing w:line="360" w:lineRule="auto"/>
        <w:rPr>
          <w:color w:val="000000" w:themeColor="text1"/>
        </w:rPr>
      </w:pPr>
    </w:p>
    <w:p w14:paraId="187061E1" w14:textId="23AAF827" w:rsidR="00F16FF6" w:rsidRPr="00F622B1" w:rsidRDefault="00013F32" w:rsidP="00F16FF6">
      <w:pPr>
        <w:spacing w:line="360" w:lineRule="auto"/>
      </w:pPr>
      <w:r>
        <w:t>Previously</w:t>
      </w:r>
      <w:r w:rsidR="00F16FF6" w:rsidRPr="00F622B1">
        <w:t>, TAP</w:t>
      </w:r>
      <w:r w:rsidR="0034178A">
        <w:t>s</w:t>
      </w:r>
      <w:r w:rsidR="00F16FF6" w:rsidRPr="00F622B1">
        <w:t xml:space="preserve"> </w:t>
      </w:r>
      <w:r w:rsidR="00F16FF6">
        <w:t>were limite</w:t>
      </w:r>
      <w:r w:rsidR="00F16FF6" w:rsidRPr="00F622B1">
        <w:t xml:space="preserve">d </w:t>
      </w:r>
      <w:r w:rsidR="00F16FF6">
        <w:t>to</w:t>
      </w:r>
      <w:r w:rsidR="00F16FF6" w:rsidRPr="00F622B1">
        <w:t xml:space="preserve"> a</w:t>
      </w:r>
      <w:r w:rsidR="00F16FF6">
        <w:t>iding</w:t>
      </w:r>
      <w:r w:rsidR="00F16FF6" w:rsidRPr="00F622B1">
        <w:t xml:space="preserve"> Registered Physiotherapists </w:t>
      </w:r>
      <w:r w:rsidR="00F16FF6">
        <w:t>with</w:t>
      </w:r>
      <w:r w:rsidR="00F16FF6" w:rsidRPr="00F622B1">
        <w:t xml:space="preserve"> elective patients. </w:t>
      </w:r>
      <w:r w:rsidR="0034178A">
        <w:t xml:space="preserve"> </w:t>
      </w:r>
      <w:r w:rsidR="00F16FF6" w:rsidRPr="00F622B1">
        <w:t xml:space="preserve">They </w:t>
      </w:r>
      <w:r w:rsidR="00F16FF6">
        <w:t>usually</w:t>
      </w:r>
      <w:r w:rsidR="00F16FF6" w:rsidRPr="00F622B1">
        <w:t xml:space="preserve"> </w:t>
      </w:r>
      <w:r w:rsidR="00F16FF6">
        <w:t>undertook</w:t>
      </w:r>
      <w:r w:rsidR="00F16FF6" w:rsidRPr="00F622B1">
        <w:t xml:space="preserve"> s</w:t>
      </w:r>
      <w:r w:rsidR="00F16FF6">
        <w:t>imilar</w:t>
      </w:r>
      <w:r w:rsidR="00F16FF6" w:rsidRPr="00F622B1">
        <w:t xml:space="preserve"> </w:t>
      </w:r>
      <w:r w:rsidR="00F16FF6">
        <w:t>responsibili</w:t>
      </w:r>
      <w:r w:rsidR="00F16FF6" w:rsidRPr="00F622B1">
        <w:t xml:space="preserve">ties as Physiotherapy Support Workers, </w:t>
      </w:r>
      <w:r w:rsidR="00F16FF6">
        <w:t>including</w:t>
      </w:r>
      <w:r w:rsidR="00F16FF6" w:rsidRPr="00F622B1">
        <w:t xml:space="preserve"> setting up equipment, demonstrating exercises, </w:t>
      </w:r>
      <w:r w:rsidR="00F16FF6">
        <w:t>offer</w:t>
      </w:r>
      <w:r w:rsidR="00F16FF6" w:rsidRPr="00F622B1">
        <w:t xml:space="preserve">ing guidance and support, monitoring progress, and </w:t>
      </w:r>
      <w:r w:rsidR="00F16FF6">
        <w:t>manag</w:t>
      </w:r>
      <w:r w:rsidR="00F16FF6" w:rsidRPr="00F622B1">
        <w:t xml:space="preserve">ing records. </w:t>
      </w:r>
      <w:r w:rsidR="0034178A">
        <w:t xml:space="preserve"> </w:t>
      </w:r>
      <w:r w:rsidR="00F16FF6" w:rsidRPr="00F622B1">
        <w:t xml:space="preserve">They also </w:t>
      </w:r>
      <w:r w:rsidR="00F16FF6">
        <w:t>played a critical</w:t>
      </w:r>
      <w:r w:rsidR="00F16FF6" w:rsidRPr="00F622B1">
        <w:t xml:space="preserve"> </w:t>
      </w:r>
      <w:r w:rsidR="00F16FF6">
        <w:t>role in ensuring</w:t>
      </w:r>
      <w:r w:rsidR="00F16FF6" w:rsidRPr="00F622B1">
        <w:t xml:space="preserve"> patients received </w:t>
      </w:r>
      <w:r w:rsidR="00F16FF6">
        <w:t>suitabl</w:t>
      </w:r>
      <w:r w:rsidR="00F16FF6" w:rsidRPr="00F622B1">
        <w:t xml:space="preserve">e and effective care </w:t>
      </w:r>
      <w:r w:rsidR="00F16FF6">
        <w:t>for</w:t>
      </w:r>
      <w:r w:rsidR="00F16FF6" w:rsidRPr="00F622B1">
        <w:t xml:space="preserve"> their recovery. </w:t>
      </w:r>
      <w:r w:rsidR="00F16FF6">
        <w:t>However, because TAP</w:t>
      </w:r>
      <w:r w:rsidR="00F26DBC">
        <w:t>s</w:t>
      </w:r>
      <w:r w:rsidR="00F16FF6">
        <w:t xml:space="preserve"> could not assess patients independently, the workload for Registered Physiotherapists in hospitals significantly increased, adversely affecting the timely discharge of patients </w:t>
      </w:r>
      <w:r>
        <w:t>wh</w:t>
      </w:r>
      <w:r w:rsidR="00F16FF6">
        <w:t xml:space="preserve">o </w:t>
      </w:r>
      <w:r>
        <w:t>did</w:t>
      </w:r>
      <w:r w:rsidR="00F16FF6">
        <w:t xml:space="preserve"> not reach their rehabilitation goals. </w:t>
      </w:r>
    </w:p>
    <w:p w14:paraId="2A67B301" w14:textId="77777777" w:rsidR="00F16FF6" w:rsidRDefault="00F16FF6" w:rsidP="00F16FF6">
      <w:pPr>
        <w:spacing w:line="360" w:lineRule="auto"/>
      </w:pPr>
    </w:p>
    <w:p w14:paraId="5A0B37E7" w14:textId="77777777" w:rsidR="003F1243" w:rsidRPr="00420267" w:rsidRDefault="003F1243" w:rsidP="003F1243">
      <w:pPr>
        <w:rPr>
          <w:b/>
          <w:bCs/>
        </w:rPr>
      </w:pPr>
      <w:r w:rsidRPr="00420267">
        <w:rPr>
          <w:b/>
          <w:bCs/>
        </w:rPr>
        <w:t>Current Approaches to the Condition</w:t>
      </w:r>
    </w:p>
    <w:p w14:paraId="7B6C7274" w14:textId="77777777" w:rsidR="003F1243" w:rsidRDefault="003F1243" w:rsidP="003F1243"/>
    <w:p w14:paraId="0A6FCEAB" w14:textId="2AD46DC1" w:rsidR="003F1243" w:rsidRDefault="003F1243" w:rsidP="003F1243">
      <w:pPr>
        <w:spacing w:line="360" w:lineRule="auto"/>
      </w:pPr>
      <w:r>
        <w:t xml:space="preserve">Generally, elective patients are in good health before surgery; however, they may have underlying health issues that can affect their recovery. </w:t>
      </w:r>
      <w:r w:rsidR="0034178A">
        <w:t xml:space="preserve"> </w:t>
      </w:r>
      <w:r>
        <w:t>When Physiotherapy TAP</w:t>
      </w:r>
      <w:r w:rsidR="00F26DBC">
        <w:t>s</w:t>
      </w:r>
      <w:r>
        <w:t xml:space="preserve"> are </w:t>
      </w:r>
      <w:r>
        <w:lastRenderedPageBreak/>
        <w:t xml:space="preserve">assigned to assess elective patients independently on post-op day one, they must review the surgical notes and consider any health concerns.  </w:t>
      </w:r>
      <w:r w:rsidR="0034178A">
        <w:t xml:space="preserve"> </w:t>
      </w:r>
      <w:r>
        <w:t xml:space="preserve">This is crucial because surgical patients often experience low blood pressure or low haemoglobin (HB), which can lead to vasovagal reactions when asked to stand.  </w:t>
      </w:r>
      <w:r w:rsidR="00F26DBC">
        <w:t xml:space="preserve">A study by Halm E.A. et al (2004) </w:t>
      </w:r>
      <w:r>
        <w:t xml:space="preserve"> </w:t>
      </w:r>
      <w:r w:rsidR="00F26DBC">
        <w:t>reported s</w:t>
      </w:r>
      <w:r w:rsidR="00F26DBC">
        <w:t>ubstantial declines in h</w:t>
      </w:r>
      <w:r w:rsidR="0034178A">
        <w:t>a</w:t>
      </w:r>
      <w:r w:rsidR="00F26DBC">
        <w:t>emoglobin were common in patients with hip fracture</w:t>
      </w:r>
      <w:r w:rsidR="00F26DBC">
        <w:t xml:space="preserve">. </w:t>
      </w:r>
      <w:r w:rsidR="0034178A">
        <w:t xml:space="preserve"> </w:t>
      </w:r>
      <w:r>
        <w:t xml:space="preserve">Previously, this would have been checked by a Registered Physiotherapist, but as the role of a TAP has evolved, a greater understanding of patients’ health is fundamental. </w:t>
      </w:r>
    </w:p>
    <w:p w14:paraId="7E5839C7" w14:textId="77777777" w:rsidR="003F1243" w:rsidRDefault="003F1243" w:rsidP="003F1243">
      <w:pPr>
        <w:spacing w:line="360" w:lineRule="auto"/>
      </w:pPr>
    </w:p>
    <w:p w14:paraId="19AD8852" w14:textId="43F3543A" w:rsidR="003F1243" w:rsidRDefault="003F1243" w:rsidP="003F1243">
      <w:pPr>
        <w:spacing w:line="360" w:lineRule="auto"/>
      </w:pPr>
      <w:r>
        <w:t>Unlike being previously instructed by a Physiotherapist, TAP</w:t>
      </w:r>
      <w:r w:rsidR="0034178A">
        <w:t xml:space="preserve">s </w:t>
      </w:r>
      <w:r>
        <w:t xml:space="preserve">can independently decide when to check blood pressure and oxygen saturation while assessing a patient. </w:t>
      </w:r>
      <w:r w:rsidR="0034178A">
        <w:t xml:space="preserve"> </w:t>
      </w:r>
      <w:r>
        <w:t xml:space="preserve">It is imperative to observe a patient and recognise signs that they are unwell. </w:t>
      </w:r>
      <w:r w:rsidR="0034178A">
        <w:t xml:space="preserve"> </w:t>
      </w:r>
      <w:r>
        <w:t>Additionally, knowing when to pause therapy is essential.  Listening to the patient, encouraging them, and avoiding pushing them too hard can be challenging.</w:t>
      </w:r>
    </w:p>
    <w:p w14:paraId="31538389" w14:textId="77777777" w:rsidR="003F1243" w:rsidRDefault="003F1243" w:rsidP="003F1243">
      <w:pPr>
        <w:spacing w:line="360" w:lineRule="auto"/>
      </w:pPr>
    </w:p>
    <w:p w14:paraId="6BE9FF20" w14:textId="68F301DF" w:rsidR="003F1243" w:rsidRDefault="003F1243" w:rsidP="003F1243">
      <w:pPr>
        <w:spacing w:line="360" w:lineRule="auto"/>
      </w:pPr>
      <w:r>
        <w:t xml:space="preserve"> The NHS (2024) guidelines advise patients to walk </w:t>
      </w:r>
      <w:r w:rsidR="00013F32">
        <w:t>immediately</w:t>
      </w:r>
      <w:r>
        <w:t xml:space="preserve"> </w:t>
      </w:r>
      <w:r w:rsidR="00013F32">
        <w:t xml:space="preserve">after </w:t>
      </w:r>
      <w:r>
        <w:t xml:space="preserve">surgery. </w:t>
      </w:r>
      <w:r w:rsidR="0034178A">
        <w:t xml:space="preserve"> </w:t>
      </w:r>
      <w:r>
        <w:t xml:space="preserve">An extensive study by Sheehan, K.J. et al. (2021) demonstrated that those who got out of bed on the day of their hip surgery or the following day were twice as likely to be discharged from the hospital within 30 days. </w:t>
      </w:r>
    </w:p>
    <w:p w14:paraId="0AED5F19" w14:textId="77777777" w:rsidR="003F1243" w:rsidRDefault="003F1243" w:rsidP="003F1243">
      <w:pPr>
        <w:spacing w:line="360" w:lineRule="auto"/>
      </w:pPr>
    </w:p>
    <w:p w14:paraId="4F65E7EC" w14:textId="5A588C23" w:rsidR="003F1243" w:rsidRDefault="003F1243" w:rsidP="003F1243">
      <w:pPr>
        <w:spacing w:line="360" w:lineRule="auto"/>
      </w:pPr>
      <w:r>
        <w:t xml:space="preserve">Reassuring patients that mobilisation is beneficial requires tactful and professional negotiation. </w:t>
      </w:r>
      <w:r w:rsidR="0034178A">
        <w:t xml:space="preserve"> </w:t>
      </w:r>
      <w:r>
        <w:t xml:space="preserve">In the past, TAPs had a Registered Physiotherapist present to clarify or support the information being communicated. </w:t>
      </w:r>
      <w:r w:rsidR="0034178A">
        <w:t xml:space="preserve"> </w:t>
      </w:r>
      <w:r>
        <w:t>However, TAP</w:t>
      </w:r>
      <w:r w:rsidR="0034178A">
        <w:t>s</w:t>
      </w:r>
      <w:r>
        <w:t xml:space="preserve"> now operate independently, necessitating their professionalism to earn patients' trust, especially since some are hesitant to heed advice from non-professionals. </w:t>
      </w:r>
      <w:r w:rsidR="0034178A">
        <w:t xml:space="preserve"> </w:t>
      </w:r>
      <w:r>
        <w:t xml:space="preserve">Each patient has unique needs, and the rehabilitation plan must be tailored accordingly. </w:t>
      </w:r>
      <w:r w:rsidR="0034178A">
        <w:t xml:space="preserve"> </w:t>
      </w:r>
      <w:r>
        <w:t>Before assessments, it's essential to address any communication barriers and consider their social and physical environments; TAP</w:t>
      </w:r>
      <w:r w:rsidR="0034178A">
        <w:t>s</w:t>
      </w:r>
      <w:r>
        <w:t xml:space="preserve"> collaborate with Occupational Therapists to ensure appropriate equipment is provided </w:t>
      </w:r>
      <w:r w:rsidR="00013F32">
        <w:t>before</w:t>
      </w:r>
      <w:r>
        <w:t xml:space="preserve"> discharge. </w:t>
      </w:r>
    </w:p>
    <w:p w14:paraId="4DF3334E" w14:textId="77777777" w:rsidR="00013F32" w:rsidRDefault="00013F32" w:rsidP="003F1243">
      <w:pPr>
        <w:spacing w:line="360" w:lineRule="auto"/>
      </w:pPr>
    </w:p>
    <w:p w14:paraId="137F1829" w14:textId="63ED1455" w:rsidR="003F1243" w:rsidRDefault="003F1243" w:rsidP="003F1243">
      <w:pPr>
        <w:spacing w:line="360" w:lineRule="auto"/>
      </w:pPr>
      <w:r>
        <w:t>All patients receiving total hip replacement surgery in Wales are given hip precautions</w:t>
      </w:r>
      <w:r w:rsidR="00013F32">
        <w:t>,</w:t>
      </w:r>
      <w:r>
        <w:t xml:space="preserve"> </w:t>
      </w:r>
      <w:r w:rsidR="00013F32">
        <w:t>including</w:t>
      </w:r>
      <w:r>
        <w:t xml:space="preserve"> avoiding bending the hip more than 90 degrees, crossing legs, and twisting. </w:t>
      </w:r>
      <w:r>
        <w:lastRenderedPageBreak/>
        <w:t>Additionally, patients must have elevated seating at home,</w:t>
      </w:r>
      <w:r w:rsidR="00013F32">
        <w:t xml:space="preserve"> including </w:t>
      </w:r>
      <w:r>
        <w:t>a toilet raiser</w:t>
      </w:r>
      <w:r w:rsidR="00013F32">
        <w:t>,</w:t>
      </w:r>
      <w:r>
        <w:t xml:space="preserve"> shower chair, a</w:t>
      </w:r>
      <w:r w:rsidR="00013F32">
        <w:t>nd</w:t>
      </w:r>
      <w:r>
        <w:t xml:space="preserve"> chair raisers, typically provided by the Occupational Therapy team prior to surgery. </w:t>
      </w:r>
      <w:r w:rsidR="0034178A">
        <w:t xml:space="preserve"> </w:t>
      </w:r>
      <w:r>
        <w:t xml:space="preserve">These hip precautions inform patients about potential hip dislocations. Nevertheless, recent research from NHS England (2022) indicates no evidence of increased dislocation rates when postoperative arthroplasty precautions are not followed. </w:t>
      </w:r>
      <w:r w:rsidR="0034178A">
        <w:t xml:space="preserve"> </w:t>
      </w:r>
      <w:r>
        <w:t xml:space="preserve">They also report increased discharge and substantial savings. </w:t>
      </w:r>
    </w:p>
    <w:p w14:paraId="0A23EB7F" w14:textId="77777777" w:rsidR="00013F32" w:rsidRDefault="00013F32" w:rsidP="00237806">
      <w:pPr>
        <w:spacing w:line="360" w:lineRule="auto"/>
        <w:rPr>
          <w:b/>
          <w:bCs/>
        </w:rPr>
      </w:pPr>
    </w:p>
    <w:p w14:paraId="7BB0C7CF" w14:textId="77777777" w:rsidR="00013F32" w:rsidRDefault="00013F32" w:rsidP="00237806">
      <w:pPr>
        <w:spacing w:line="360" w:lineRule="auto"/>
        <w:rPr>
          <w:b/>
          <w:bCs/>
        </w:rPr>
      </w:pPr>
    </w:p>
    <w:p w14:paraId="435BF834" w14:textId="27E0F201" w:rsidR="00237806" w:rsidRPr="00237806" w:rsidRDefault="00237806" w:rsidP="00237806">
      <w:pPr>
        <w:spacing w:line="360" w:lineRule="auto"/>
        <w:rPr>
          <w:b/>
          <w:bCs/>
        </w:rPr>
      </w:pPr>
      <w:r w:rsidRPr="00237806">
        <w:rPr>
          <w:b/>
          <w:bCs/>
        </w:rPr>
        <w:t>Co-Production</w:t>
      </w:r>
    </w:p>
    <w:p w14:paraId="2BF0905E" w14:textId="77777777" w:rsidR="0034178A" w:rsidRDefault="0034178A" w:rsidP="00237806">
      <w:pPr>
        <w:spacing w:line="360" w:lineRule="auto"/>
      </w:pPr>
    </w:p>
    <w:p w14:paraId="3A4DCE6A" w14:textId="799EAD02" w:rsidR="00237806" w:rsidRDefault="00237806" w:rsidP="00237806">
      <w:pPr>
        <w:spacing w:line="360" w:lineRule="auto"/>
      </w:pPr>
      <w:r>
        <w:t>A Physiotherapy Assistant Practitioner (P</w:t>
      </w:r>
      <w:r w:rsidR="00F26DBC">
        <w:t>T</w:t>
      </w:r>
      <w:r>
        <w:t>AP) treating elective patients in an acute hospital is trained to treat patients independently but can seek support from a registered Physiotherapist when necessary.</w:t>
      </w:r>
      <w:r w:rsidR="0034178A">
        <w:t xml:space="preserve"> </w:t>
      </w:r>
      <w:r>
        <w:t xml:space="preserve"> Engaging in post-operative discussions with nurses and healthcare support workers offers insights into patient recovery. Review of patient notes is crucial for information on weight-bearing status and health conditions; however, there may be cases where the consultant hasn't seen the patient post- op, leaving notes outdated.  </w:t>
      </w:r>
      <w:r w:rsidR="00F26DBC">
        <w:t>Roos, E.</w:t>
      </w:r>
      <w:r>
        <w:t xml:space="preserve"> M., (2003) indicates that early mobilisation is critical for functional mobility post-arthroplasty. The effectiveness of additional interventions for improving the range of motion during the immediate inpatient period remains unverified. </w:t>
      </w:r>
      <w:r w:rsidR="0034178A">
        <w:t xml:space="preserve"> </w:t>
      </w:r>
      <w:r>
        <w:t>Home is the preferred discharge destination, leading to outcomes like inpatient rehabilitation.</w:t>
      </w:r>
    </w:p>
    <w:p w14:paraId="134DCD3E" w14:textId="77777777" w:rsidR="00013F32" w:rsidRDefault="00013F32" w:rsidP="00237806">
      <w:pPr>
        <w:spacing w:line="360" w:lineRule="auto"/>
      </w:pPr>
    </w:p>
    <w:p w14:paraId="55F48515" w14:textId="7D22FE98" w:rsidR="00237806" w:rsidRDefault="00237806" w:rsidP="00237806">
      <w:pPr>
        <w:spacing w:line="360" w:lineRule="auto"/>
      </w:pPr>
      <w:r>
        <w:t>Occupational Therapist contact</w:t>
      </w:r>
      <w:r w:rsidR="00F26DBC">
        <w:t xml:space="preserve"> </w:t>
      </w:r>
      <w:r>
        <w:t xml:space="preserve">all patients scheduled for hip replacement surgery </w:t>
      </w:r>
      <w:r w:rsidR="00F26DBC">
        <w:t xml:space="preserve">weeks before their operation </w:t>
      </w:r>
      <w:r>
        <w:t>to evaluate necessary home equipment for recovery, gathering details about their living environment, including stairs, arrangements, and pre-operative mobility levels related to shopping, dressing, bathing, and cooking. Support from family post-surgery is vital. Wainwright</w:t>
      </w:r>
      <w:r w:rsidR="00F26DBC">
        <w:t>, T.</w:t>
      </w:r>
      <w:r>
        <w:t xml:space="preserve"> et al. (2016) found occupational therapy essential for meeting discharge criteria and enhancing daily living activities post-hip and knee replacement. </w:t>
      </w:r>
      <w:r w:rsidR="0034178A">
        <w:t xml:space="preserve"> </w:t>
      </w:r>
      <w:r>
        <w:t>This assessment is submitted to patient records to prepare for the P</w:t>
      </w:r>
      <w:r w:rsidR="00F26DBC">
        <w:t>T</w:t>
      </w:r>
      <w:r>
        <w:t xml:space="preserve">AP. </w:t>
      </w:r>
      <w:r w:rsidR="0034178A">
        <w:t xml:space="preserve"> </w:t>
      </w:r>
      <w:r>
        <w:t>Information from this assessment reduces the time needed for the P</w:t>
      </w:r>
      <w:r w:rsidR="00F26DBC">
        <w:t>T</w:t>
      </w:r>
      <w:r>
        <w:t xml:space="preserve">AP to gather data from the patient and complete documentation, giving patients sufficient time to prepare for surgery and arrange support for discharge.   </w:t>
      </w:r>
    </w:p>
    <w:p w14:paraId="20A268E6" w14:textId="77777777" w:rsidR="00237806" w:rsidRDefault="00237806" w:rsidP="00237806">
      <w:pPr>
        <w:spacing w:line="360" w:lineRule="auto"/>
      </w:pPr>
    </w:p>
    <w:p w14:paraId="42D95967" w14:textId="77777777" w:rsidR="00013F32" w:rsidRDefault="00013F32" w:rsidP="00237806">
      <w:pPr>
        <w:spacing w:line="360" w:lineRule="auto"/>
      </w:pPr>
    </w:p>
    <w:p w14:paraId="119EF31C" w14:textId="5F228781" w:rsidR="00237806" w:rsidRPr="00F26DBC" w:rsidRDefault="00237806" w:rsidP="00237806">
      <w:pPr>
        <w:spacing w:line="360" w:lineRule="auto"/>
      </w:pPr>
      <w:r>
        <w:t xml:space="preserve">When assessing a patient, having support from ward staff is advantageous if the patient has drains or catheters. </w:t>
      </w:r>
      <w:r w:rsidR="0034178A">
        <w:t xml:space="preserve"> </w:t>
      </w:r>
      <w:r>
        <w:t xml:space="preserve">Positioning a chair behind the patient during their initial mobilisation can also be effective. </w:t>
      </w:r>
      <w:r w:rsidR="0034178A">
        <w:t xml:space="preserve"> </w:t>
      </w:r>
      <w:r>
        <w:t xml:space="preserve">If the patient utilises elbow crutches and has stairs at home, assistance from staff is crucial for the evaluation. </w:t>
      </w:r>
      <w:r w:rsidR="0034178A">
        <w:t xml:space="preserve"> </w:t>
      </w:r>
      <w:r>
        <w:t xml:space="preserve">Once assessments are finalised and approved by the consultant, discharge plans can be initiated. </w:t>
      </w:r>
      <w:r w:rsidR="0034178A">
        <w:t xml:space="preserve"> </w:t>
      </w:r>
      <w:r>
        <w:t xml:space="preserve">Some patients may require hospital transport, which the ward nurse will coordinate, while others may reach out to family by phone. </w:t>
      </w:r>
      <w:r w:rsidR="0034178A">
        <w:t xml:space="preserve"> </w:t>
      </w:r>
      <w:r>
        <w:t>Six weeks after hip surgery, patient</w:t>
      </w:r>
      <w:r w:rsidR="00F26DBC">
        <w:t xml:space="preserve">s </w:t>
      </w:r>
      <w:r w:rsidR="00013F32">
        <w:t>ar</w:t>
      </w:r>
      <w:r w:rsidR="00F26DBC">
        <w:t>e re</w:t>
      </w:r>
      <w:r w:rsidR="00013F32">
        <w:t>ferred</w:t>
      </w:r>
      <w:r w:rsidR="00F26DBC">
        <w:t xml:space="preserve"> for</w:t>
      </w:r>
      <w:r>
        <w:t xml:space="preserve"> physiotherap</w:t>
      </w:r>
      <w:r w:rsidR="00F26DBC">
        <w:t>y</w:t>
      </w:r>
      <w:r>
        <w:t xml:space="preserve">. Evidence indicates that a physiotherapy-led exercise program between 12 to 18 weeks post-total hip replacement leads to significant enhancements in functional abilities and walking speed compared to standard care (Monaghan et al., </w:t>
      </w:r>
      <w:r w:rsidR="00F26DBC">
        <w:t>(2</w:t>
      </w:r>
      <w:r>
        <w:t xml:space="preserve">017). </w:t>
      </w:r>
      <w:r w:rsidR="0034178A">
        <w:t xml:space="preserve"> </w:t>
      </w:r>
      <w:r>
        <w:t>Following knee replacements, the P</w:t>
      </w:r>
      <w:r w:rsidR="00F26DBC">
        <w:t>T</w:t>
      </w:r>
      <w:r>
        <w:t xml:space="preserve">AP must refer patients to the nearest hospital for a physiotherapist appointment within two weeks. </w:t>
      </w:r>
      <w:r w:rsidR="0034178A">
        <w:t xml:space="preserve"> </w:t>
      </w:r>
      <w:r w:rsidR="00F26DBC">
        <w:t xml:space="preserve">Akodu, A.K. (2011) reported that </w:t>
      </w:r>
      <w:r w:rsidR="0034178A">
        <w:t>Physiotherapy interventions, both in-hospital and post-discharge, remain beneficial for Total Knee Arthroplasty (TKA) patients’ recovery and functional improvement.</w:t>
      </w:r>
    </w:p>
    <w:p w14:paraId="01753CD1" w14:textId="77777777" w:rsidR="00013F32" w:rsidRDefault="00013F32" w:rsidP="00237806">
      <w:pPr>
        <w:spacing w:line="360" w:lineRule="auto"/>
      </w:pPr>
    </w:p>
    <w:p w14:paraId="04C32708" w14:textId="4AB55068" w:rsidR="00013F32" w:rsidRPr="00F26DBC" w:rsidRDefault="00237806" w:rsidP="00013F32">
      <w:pPr>
        <w:spacing w:line="360" w:lineRule="auto"/>
      </w:pPr>
      <w:r>
        <w:t>For patients that don’t get discharged within 3 days, further input from the P</w:t>
      </w:r>
      <w:r w:rsidR="00F26DBC">
        <w:t>T</w:t>
      </w:r>
      <w:r>
        <w:t xml:space="preserve">AP is needed to assist the patient. </w:t>
      </w:r>
      <w:r w:rsidR="0034178A">
        <w:t xml:space="preserve"> </w:t>
      </w:r>
      <w:r>
        <w:t>In addition to nursing staff and other therapy practitioners, research by Toth, B</w:t>
      </w:r>
      <w:r w:rsidR="00F26DBC">
        <w:t>.</w:t>
      </w:r>
      <w:r>
        <w:t xml:space="preserve"> et al.</w:t>
      </w:r>
      <w:r w:rsidR="00F26DBC">
        <w:t xml:space="preserve">, </w:t>
      </w:r>
      <w:r>
        <w:t xml:space="preserve"> (2020) indicates that r</w:t>
      </w:r>
      <w:r w:rsidRPr="0075104C">
        <w:t>ehabilitation throughout the day</w:t>
      </w:r>
      <w:r>
        <w:t>,</w:t>
      </w:r>
      <w:r w:rsidRPr="0075104C">
        <w:t xml:space="preserve"> involv</w:t>
      </w:r>
      <w:r>
        <w:t xml:space="preserve">ing </w:t>
      </w:r>
      <w:r w:rsidRPr="0075104C">
        <w:t xml:space="preserve"> patients’ relatives and the multidisciplinary team (MDT)</w:t>
      </w:r>
      <w:r>
        <w:t>,</w:t>
      </w:r>
      <w:r w:rsidRPr="0075104C">
        <w:t xml:space="preserve"> </w:t>
      </w:r>
      <w:r>
        <w:t xml:space="preserve">while </w:t>
      </w:r>
      <w:r w:rsidRPr="0075104C">
        <w:t>prompting participation in bedside exercises</w:t>
      </w:r>
      <w:r>
        <w:t>, is beneficial,</w:t>
      </w:r>
      <w:r w:rsidRPr="0075104C">
        <w:t xml:space="preserve"> as daily physiotherapy sessions are often insufficient for patients.</w:t>
      </w:r>
    </w:p>
    <w:p w14:paraId="78EE1110" w14:textId="77777777" w:rsidR="00013F32" w:rsidRDefault="00013F32" w:rsidP="00013F32">
      <w:pPr>
        <w:spacing w:line="360" w:lineRule="auto"/>
        <w:rPr>
          <w:b/>
          <w:bCs/>
        </w:rPr>
      </w:pPr>
    </w:p>
    <w:p w14:paraId="5290FE97" w14:textId="1360D474" w:rsidR="00013F32" w:rsidRPr="00013F32" w:rsidRDefault="00013F32" w:rsidP="00013F32">
      <w:pPr>
        <w:spacing w:line="360" w:lineRule="auto"/>
        <w:rPr>
          <w:b/>
          <w:bCs/>
        </w:rPr>
      </w:pPr>
      <w:r w:rsidRPr="00013F32">
        <w:rPr>
          <w:b/>
          <w:bCs/>
        </w:rPr>
        <w:t>Clinical Governance and Supervision Framework</w:t>
      </w:r>
    </w:p>
    <w:p w14:paraId="1BDED223" w14:textId="77777777" w:rsidR="00013F32" w:rsidRDefault="00013F32" w:rsidP="00013F32">
      <w:pPr>
        <w:spacing w:line="360" w:lineRule="auto"/>
      </w:pPr>
    </w:p>
    <w:p w14:paraId="731D4F74" w14:textId="0AA32B21" w:rsidR="00013F32" w:rsidRDefault="00013F32" w:rsidP="00013F32">
      <w:pPr>
        <w:spacing w:line="360" w:lineRule="auto"/>
      </w:pPr>
      <w:r>
        <w:t xml:space="preserve">With the caseloads of </w:t>
      </w:r>
      <w:r w:rsidR="0034178A">
        <w:t>R</w:t>
      </w:r>
      <w:r>
        <w:t xml:space="preserve">egistered </w:t>
      </w:r>
      <w:r w:rsidR="0034178A">
        <w:t>P</w:t>
      </w:r>
      <w:r>
        <w:t xml:space="preserve">hysiotherapists in acute hospitals on the rise, the introduction of </w:t>
      </w:r>
      <w:r w:rsidR="0034178A">
        <w:t>P</w:t>
      </w:r>
      <w:r>
        <w:t xml:space="preserve">hysiotherapy </w:t>
      </w:r>
      <w:r w:rsidR="0034178A">
        <w:t>S</w:t>
      </w:r>
      <w:r>
        <w:t xml:space="preserve">upport </w:t>
      </w:r>
      <w:r w:rsidR="0034178A">
        <w:t>W</w:t>
      </w:r>
      <w:r>
        <w:t xml:space="preserve">orkers has proven to be a crucial development. These workers play a significant role in assisting professionals, enabling them to continue their rehabilitation goals with patients, even in unsupervised settings. </w:t>
      </w:r>
      <w:r w:rsidR="0034178A">
        <w:t xml:space="preserve"> </w:t>
      </w:r>
      <w:r>
        <w:t xml:space="preserve">The development of </w:t>
      </w:r>
      <w:r w:rsidR="0034178A">
        <w:t>P</w:t>
      </w:r>
      <w:r>
        <w:t xml:space="preserve">hysiotherapy </w:t>
      </w:r>
      <w:r w:rsidR="0034178A">
        <w:t>S</w:t>
      </w:r>
      <w:r>
        <w:t xml:space="preserve">upport </w:t>
      </w:r>
      <w:r w:rsidR="0034178A">
        <w:t>W</w:t>
      </w:r>
      <w:r>
        <w:t xml:space="preserve">orkers and </w:t>
      </w:r>
      <w:r w:rsidR="0034178A">
        <w:t>A</w:t>
      </w:r>
      <w:r>
        <w:t xml:space="preserve">ssistant </w:t>
      </w:r>
      <w:r w:rsidR="0034178A">
        <w:t>P</w:t>
      </w:r>
      <w:r>
        <w:t xml:space="preserve">ractitioners in the </w:t>
      </w:r>
      <w:r w:rsidRPr="00D25161">
        <w:lastRenderedPageBreak/>
        <w:t>N</w:t>
      </w:r>
      <w:r>
        <w:t>ational</w:t>
      </w:r>
      <w:r w:rsidRPr="00D25161">
        <w:t xml:space="preserve"> </w:t>
      </w:r>
      <w:r>
        <w:t>Health</w:t>
      </w:r>
      <w:r w:rsidRPr="00D25161">
        <w:t xml:space="preserve"> </w:t>
      </w:r>
      <w:r>
        <w:t xml:space="preserve">Service (NHS) has occurred gradually over the past few decades. According to the research (Spilsbury et al., 2009), the roles of Assistant Practitioners were introduced in acute NHS hospital trusts in England; by 2007, 46% of these trusts had implemented them. (Matthews, 2015) Reports that the assistant practitioner role at </w:t>
      </w:r>
      <w:r w:rsidR="0034178A">
        <w:t>B</w:t>
      </w:r>
      <w:r>
        <w:t xml:space="preserve">and 4 of the NHS career framework has become increasingly important for maintaining nursing care standards during economic constraints.  </w:t>
      </w:r>
    </w:p>
    <w:p w14:paraId="2D7EBE95" w14:textId="77777777" w:rsidR="00013F32" w:rsidRDefault="00013F32" w:rsidP="00013F32">
      <w:pPr>
        <w:spacing w:line="360" w:lineRule="auto"/>
      </w:pPr>
    </w:p>
    <w:p w14:paraId="467E0B01" w14:textId="7291358A" w:rsidR="00013F32" w:rsidRDefault="00013F32" w:rsidP="00013F32">
      <w:pPr>
        <w:spacing w:line="360" w:lineRule="auto"/>
      </w:pPr>
      <w:r>
        <w:t xml:space="preserve">In the NHS, therapy assistant practitioners rely heavily on clinical governance and a robust supervision framework to deliver safe and effective care. </w:t>
      </w:r>
      <w:r w:rsidR="0034178A">
        <w:t xml:space="preserve"> </w:t>
      </w:r>
      <w:r>
        <w:t xml:space="preserve">Being accountable for providing a quality service plays a pivotal role in ensuring high standards of care. According to Mackey and Whitfield (2007), a reflective diary approach has shown potential in enhancing clinical decision-making skills and confidence for assistant practitioners. </w:t>
      </w:r>
      <w:r w:rsidR="0034178A">
        <w:t xml:space="preserve"> </w:t>
      </w:r>
      <w:r>
        <w:t xml:space="preserve">Supervision, on the other hand, provides formal support and a development structure for practitioners, fostering reflection and problem-solving to enhance their practice.   </w:t>
      </w:r>
    </w:p>
    <w:p w14:paraId="153CCCAE" w14:textId="77777777" w:rsidR="00013F32" w:rsidRDefault="00013F32" w:rsidP="00013F32">
      <w:pPr>
        <w:spacing w:line="360" w:lineRule="auto"/>
      </w:pPr>
    </w:p>
    <w:p w14:paraId="774B11EC" w14:textId="0F3EFDB6" w:rsidR="00013F32" w:rsidRDefault="00013F32" w:rsidP="00013F32">
      <w:pPr>
        <w:spacing w:line="360" w:lineRule="auto"/>
      </w:pPr>
      <w:r w:rsidRPr="00D25161">
        <w:t xml:space="preserve">Prior to the establishment of Clinical Governance in 1997, the </w:t>
      </w:r>
      <w:r>
        <w:t>NHS primarily focused</w:t>
      </w:r>
      <w:r w:rsidRPr="00D25161">
        <w:t xml:space="preserve"> on financial oversight and patient safety, </w:t>
      </w:r>
      <w:r>
        <w:t>with the</w:t>
      </w:r>
      <w:r w:rsidRPr="00D25161">
        <w:t xml:space="preserve"> quality of care pr</w:t>
      </w:r>
      <w:r>
        <w:t>edominantly resting</w:t>
      </w:r>
      <w:r w:rsidRPr="00D25161">
        <w:t xml:space="preserve"> in the hands of individual clinicians. </w:t>
      </w:r>
      <w:r w:rsidR="0034178A">
        <w:t xml:space="preserve"> </w:t>
      </w:r>
      <w:r w:rsidRPr="00D25161">
        <w:t xml:space="preserve">Trust boards were not legally </w:t>
      </w:r>
      <w:r>
        <w:t>mandat</w:t>
      </w:r>
      <w:r w:rsidRPr="00D25161">
        <w:t xml:space="preserve">ed to </w:t>
      </w:r>
      <w:r>
        <w:t>uphold</w:t>
      </w:r>
      <w:r w:rsidRPr="00D25161">
        <w:t xml:space="preserve"> a </w:t>
      </w:r>
      <w:r>
        <w:t>specific</w:t>
      </w:r>
      <w:r w:rsidRPr="00D25161">
        <w:t xml:space="preserve"> quality </w:t>
      </w:r>
      <w:r>
        <w:t>standard</w:t>
      </w:r>
      <w:r w:rsidRPr="00D25161">
        <w:t xml:space="preserve">. </w:t>
      </w:r>
      <w:r w:rsidR="0034178A">
        <w:t xml:space="preserve"> </w:t>
      </w:r>
      <w:r w:rsidRPr="00D25161">
        <w:t xml:space="preserve">In contrast to the </w:t>
      </w:r>
      <w:r>
        <w:t>contemporary contex</w:t>
      </w:r>
      <w:r w:rsidRPr="00D25161">
        <w:t xml:space="preserve">t, Trust boards are now legally accountable for </w:t>
      </w:r>
      <w:r>
        <w:t>ensur</w:t>
      </w:r>
      <w:r w:rsidRPr="00D25161">
        <w:t xml:space="preserve">ing and </w:t>
      </w:r>
      <w:r>
        <w:t>adv</w:t>
      </w:r>
      <w:r w:rsidRPr="00D25161">
        <w:t>ancing the quality of care</w:t>
      </w:r>
      <w:r>
        <w:t xml:space="preserve">, with an increased emphasis on patient experience. </w:t>
      </w:r>
    </w:p>
    <w:p w14:paraId="011B1C06" w14:textId="77777777" w:rsidR="00013F32" w:rsidRDefault="00013F32" w:rsidP="00013F32">
      <w:pPr>
        <w:spacing w:line="360" w:lineRule="auto"/>
      </w:pPr>
    </w:p>
    <w:p w14:paraId="67CB3652" w14:textId="5E975FFA" w:rsidR="00013F32" w:rsidRDefault="00013F32" w:rsidP="00B627EE">
      <w:pPr>
        <w:spacing w:line="360" w:lineRule="auto"/>
      </w:pPr>
      <w:r w:rsidRPr="00013F32">
        <w:t>Physiotherapy TAP</w:t>
      </w:r>
      <w:r w:rsidR="0034178A">
        <w:t>s</w:t>
      </w:r>
      <w:r w:rsidRPr="00013F32">
        <w:t xml:space="preserve"> participate in valuable training, and a helpful competency checklist ensures they work within their designated scope of practice. </w:t>
      </w:r>
      <w:r w:rsidR="0034178A">
        <w:t xml:space="preserve"> </w:t>
      </w:r>
      <w:r w:rsidRPr="00013F32">
        <w:t xml:space="preserve">It’s important that all mandatory training stays up to date, and the NHS uses an Electronic Staff Record (ESR) to remind staff when actions are necessary and guide them on where to complete those tasks. </w:t>
      </w:r>
      <w:r w:rsidR="0034178A">
        <w:t xml:space="preserve"> </w:t>
      </w:r>
      <w:r w:rsidRPr="00013F32">
        <w:t xml:space="preserve">Supervision takes place every three months, and Continuing Professional Development (CPD) is conducted annually. </w:t>
      </w:r>
      <w:r>
        <w:t xml:space="preserve"> </w:t>
      </w:r>
      <w:r w:rsidRPr="00013F32">
        <w:t xml:space="preserve">This review forms part of a broader personal development plan </w:t>
      </w:r>
      <w:r>
        <w:t>to</w:t>
      </w:r>
      <w:r w:rsidRPr="00013F32">
        <w:t xml:space="preserve"> identify training needs and foster career growth. </w:t>
      </w:r>
    </w:p>
    <w:p w14:paraId="4C4851D6" w14:textId="34AF6687" w:rsidR="00013F32" w:rsidRPr="00F26DBC" w:rsidRDefault="00013F32" w:rsidP="00013F32">
      <w:pPr>
        <w:spacing w:line="360" w:lineRule="auto"/>
      </w:pPr>
      <w:r>
        <w:lastRenderedPageBreak/>
        <w:t>A review by Deaves</w:t>
      </w:r>
      <w:r w:rsidR="0034178A">
        <w:t>,</w:t>
      </w:r>
      <w:r>
        <w:t xml:space="preserve"> A </w:t>
      </w:r>
      <w:r w:rsidR="0034178A">
        <w:t xml:space="preserve">., </w:t>
      </w:r>
      <w:r>
        <w:t>et al (2024)</w:t>
      </w:r>
      <w:r>
        <w:t xml:space="preserve">, </w:t>
      </w:r>
      <w:r>
        <w:t xml:space="preserve"> indicated that additional utilisation of alternative placements could enhance practice placement capacity for learners, creating a favourable environment for healthcare education. </w:t>
      </w:r>
    </w:p>
    <w:p w14:paraId="601B7912" w14:textId="77777777" w:rsidR="00013F32" w:rsidRDefault="00013F32" w:rsidP="00013F32">
      <w:pPr>
        <w:spacing w:line="360" w:lineRule="auto"/>
        <w:rPr>
          <w:b/>
          <w:bCs/>
        </w:rPr>
      </w:pPr>
    </w:p>
    <w:p w14:paraId="0B751B5E" w14:textId="43246B38" w:rsidR="00013F32" w:rsidRPr="00013F32" w:rsidRDefault="00013F32" w:rsidP="00013F32">
      <w:pPr>
        <w:spacing w:line="360" w:lineRule="auto"/>
        <w:rPr>
          <w:b/>
          <w:bCs/>
        </w:rPr>
      </w:pPr>
      <w:r w:rsidRPr="00013F32">
        <w:rPr>
          <w:b/>
          <w:bCs/>
        </w:rPr>
        <w:t>Conclusion</w:t>
      </w:r>
      <w:r w:rsidR="0034178A">
        <w:rPr>
          <w:b/>
          <w:bCs/>
        </w:rPr>
        <w:t xml:space="preserve"> and Recommendations</w:t>
      </w:r>
    </w:p>
    <w:p w14:paraId="26A7A045" w14:textId="77777777" w:rsidR="00013F32" w:rsidRDefault="00013F32" w:rsidP="00013F32">
      <w:pPr>
        <w:spacing w:line="360" w:lineRule="auto"/>
      </w:pPr>
    </w:p>
    <w:p w14:paraId="07BC369C" w14:textId="556F46ED" w:rsidR="00013F32" w:rsidRDefault="00013F32" w:rsidP="00013F32">
      <w:pPr>
        <w:spacing w:line="360" w:lineRule="auto"/>
      </w:pPr>
      <w:r>
        <w:t xml:space="preserve">The role of the Therapy Assistant Practitioner (TAP) in managing patients undergoing elective surgery for osteoarthritis is vital in facilitating recovery and enhancing overall quality of life. </w:t>
      </w:r>
      <w:r w:rsidR="0034178A">
        <w:t xml:space="preserve"> </w:t>
      </w:r>
      <w:r>
        <w:t xml:space="preserve">TAPs </w:t>
      </w:r>
      <w:r>
        <w:t>collaborat</w:t>
      </w:r>
      <w:r>
        <w:t>e c</w:t>
      </w:r>
      <w:r>
        <w:t>losely</w:t>
      </w:r>
      <w:r>
        <w:t xml:space="preserve"> with registered physiotherapists to assist patients like Tom in navigating the complexities of their rehabilitation journey. </w:t>
      </w:r>
      <w:r w:rsidR="0034178A">
        <w:t xml:space="preserve"> </w:t>
      </w:r>
      <w:r>
        <w:t>This includes addressing both physical limitations and the emotional challenges that arise from living with chronic pain and disability.</w:t>
      </w:r>
    </w:p>
    <w:p w14:paraId="5A87B358" w14:textId="77777777" w:rsidR="00013F32" w:rsidRDefault="00013F32" w:rsidP="00013F32">
      <w:pPr>
        <w:spacing w:line="360" w:lineRule="auto"/>
      </w:pPr>
    </w:p>
    <w:p w14:paraId="22F82B69" w14:textId="22345E7A" w:rsidR="00013F32" w:rsidRDefault="00013F32" w:rsidP="00013F32">
      <w:pPr>
        <w:spacing w:line="360" w:lineRule="auto"/>
      </w:pPr>
      <w:r>
        <w:t>Early mobili</w:t>
      </w:r>
      <w:r>
        <w:t>s</w:t>
      </w:r>
      <w:r>
        <w:t>ation is a key focus for TAP</w:t>
      </w:r>
      <w:r>
        <w:t>s</w:t>
      </w:r>
      <w:r>
        <w:t xml:space="preserve">, as studies have shown that getting patients moving shortly after surgery can significantly reduce post-operative complications and promote faster recovery. </w:t>
      </w:r>
      <w:r w:rsidR="0034178A">
        <w:t xml:space="preserve"> </w:t>
      </w:r>
      <w:r>
        <w:t>For individuals such as Tom, who are navigating social responsibilities</w:t>
      </w:r>
      <w:r>
        <w:t xml:space="preserve">, </w:t>
      </w:r>
      <w:r>
        <w:t>like supporting a spouse or returning to hobbies</w:t>
      </w:r>
      <w:r>
        <w:t xml:space="preserve">, </w:t>
      </w:r>
      <w:r>
        <w:t xml:space="preserve">this early intervention is particularly critical. </w:t>
      </w:r>
      <w:r w:rsidR="0034178A">
        <w:t xml:space="preserve"> </w:t>
      </w:r>
      <w:r>
        <w:t xml:space="preserve">It helps restore independence </w:t>
      </w:r>
      <w:r>
        <w:t>and</w:t>
      </w:r>
      <w:r>
        <w:t xml:space="preserve"> fosters a sense of normalcy in their lives.</w:t>
      </w:r>
    </w:p>
    <w:p w14:paraId="25A618F6" w14:textId="77777777" w:rsidR="00013F32" w:rsidRDefault="00013F32" w:rsidP="00013F32">
      <w:pPr>
        <w:spacing w:line="360" w:lineRule="auto"/>
      </w:pPr>
    </w:p>
    <w:p w14:paraId="70186995" w14:textId="4E193953" w:rsidR="00013F32" w:rsidRDefault="00013F32" w:rsidP="00013F32">
      <w:pPr>
        <w:spacing w:line="360" w:lineRule="auto"/>
      </w:pPr>
      <w:r>
        <w:t>Tom's case highlights the profound impact of osteoarthritis, which extends beyond physical limitations to affect mental well-being and social dynamics</w:t>
      </w:r>
      <w:r>
        <w:t xml:space="preserve"> significantly</w:t>
      </w:r>
      <w:r>
        <w:t xml:space="preserve">. </w:t>
      </w:r>
      <w:r w:rsidR="0034178A">
        <w:t xml:space="preserve"> </w:t>
      </w:r>
      <w:r>
        <w:t>As more individuals seek treatment for OA, healthcare providers must prioriti</w:t>
      </w:r>
      <w:r>
        <w:t>s</w:t>
      </w:r>
      <w:r>
        <w:t>e educational initiatives that address lifestyle factors and recommend proactive management strategies tailored to each patient's unique circumstances.</w:t>
      </w:r>
    </w:p>
    <w:p w14:paraId="73977F9F" w14:textId="77777777" w:rsidR="00013F32" w:rsidRDefault="00013F32" w:rsidP="00013F32">
      <w:pPr>
        <w:spacing w:line="360" w:lineRule="auto"/>
      </w:pPr>
    </w:p>
    <w:p w14:paraId="1607F8C4" w14:textId="38B8F82C" w:rsidR="00013F32" w:rsidRDefault="00013F32" w:rsidP="00013F32">
      <w:pPr>
        <w:spacing w:line="360" w:lineRule="auto"/>
      </w:pPr>
      <w:r>
        <w:t xml:space="preserve">Moreover, understanding the complex interplay of age, gender, socio-economic factors, and lifestyle in the prevalence of osteoarthritis is crucial. </w:t>
      </w:r>
      <w:r w:rsidR="0034178A">
        <w:t xml:space="preserve"> </w:t>
      </w:r>
      <w:r w:rsidR="000774F0" w:rsidRPr="000774F0">
        <w:t>OA is a leading cause of disability worldwide, with its prevalence increasing due to aging populations and rising obesity rates (Johnson &amp; Hunter, 2014; Palazzo</w:t>
      </w:r>
      <w:r w:rsidR="000774F0" w:rsidRPr="000774F0">
        <w:t xml:space="preserve">. C, </w:t>
      </w:r>
      <w:r w:rsidR="000774F0" w:rsidRPr="000774F0">
        <w:t xml:space="preserve"> et al., 2016)</w:t>
      </w:r>
      <w:r w:rsidR="000774F0" w:rsidRPr="000774F0">
        <w:t>.</w:t>
      </w:r>
      <w:r w:rsidR="00F26DBC">
        <w:rPr>
          <w:rFonts w:ascii="Segoe UI" w:hAnsi="Segoe UI" w:cs="Segoe UI"/>
          <w:color w:val="15383D"/>
          <w:sz w:val="21"/>
          <w:szCs w:val="21"/>
          <w:bdr w:val="single" w:sz="2" w:space="0" w:color="E7E5E4" w:frame="1"/>
          <w:shd w:val="clear" w:color="auto" w:fill="F8F8F7"/>
        </w:rPr>
        <w:t xml:space="preserve">  </w:t>
      </w:r>
      <w:r>
        <w:t xml:space="preserve">As the NHS reports increasing treatment-seeking rates among various demographics, particularly </w:t>
      </w:r>
      <w:r>
        <w:lastRenderedPageBreak/>
        <w:t>older adults and women, the need for timely information and support becomes even more pressing.</w:t>
      </w:r>
    </w:p>
    <w:p w14:paraId="7C078AAE" w14:textId="77777777" w:rsidR="000774F0" w:rsidRDefault="000774F0" w:rsidP="000774F0">
      <w:pPr>
        <w:spacing w:line="360" w:lineRule="auto"/>
      </w:pPr>
    </w:p>
    <w:p w14:paraId="7A359A6E" w14:textId="70455F5C" w:rsidR="000774F0" w:rsidRDefault="00013F32" w:rsidP="000774F0">
      <w:pPr>
        <w:spacing w:line="360" w:lineRule="auto"/>
      </w:pPr>
      <w:r>
        <w:t>In conclusion, by emphasi</w:t>
      </w:r>
      <w:r>
        <w:t>s</w:t>
      </w:r>
      <w:r>
        <w:t>ing the importance of TAP</w:t>
      </w:r>
      <w:r>
        <w:t>s</w:t>
      </w:r>
      <w:r>
        <w:t xml:space="preserve"> and enhancing awarene</w:t>
      </w:r>
      <w:r w:rsidR="000774F0">
        <w:t xml:space="preserve">ress in </w:t>
      </w:r>
      <w:r>
        <w:t xml:space="preserve">osteoarthritis management, we can </w:t>
      </w:r>
      <w:r>
        <w:t>improve</w:t>
      </w:r>
      <w:r>
        <w:t xml:space="preserve"> patient</w:t>
      </w:r>
      <w:r w:rsidR="0034178A">
        <w:t xml:space="preserve"> outcome. </w:t>
      </w:r>
      <w:r>
        <w:t xml:space="preserve"> This approach will ensure that individuals affected by OA, like Tom, receive the comprehensive care and support needed to navigate their recovery journey effectively and maintain their quality of life.</w:t>
      </w:r>
      <w:r w:rsidR="0034178A">
        <w:t xml:space="preserve">  </w:t>
      </w:r>
      <w:r w:rsidR="000774F0">
        <w:t xml:space="preserve">A systemic review by Snowdon, D et al (2020) concluded that their was evidence that the use of Allied Heath Assistants was effective for improving  patients and organisational outcomes.  </w:t>
      </w:r>
    </w:p>
    <w:p w14:paraId="6D26158A" w14:textId="77777777" w:rsidR="00013F32" w:rsidRDefault="00013F32" w:rsidP="00013F32">
      <w:pPr>
        <w:spacing w:line="360" w:lineRule="auto"/>
      </w:pPr>
    </w:p>
    <w:p w14:paraId="62968ABD" w14:textId="4965DE53" w:rsidR="00013F32" w:rsidRDefault="00013F32" w:rsidP="00013F32">
      <w:pPr>
        <w:spacing w:line="360" w:lineRule="auto"/>
      </w:pPr>
      <w:r>
        <w:t xml:space="preserve">In future, further training for TAP’s in an acute hospital setting could include rotation like Band 5 registered Physiotherapists to enable them to learn different techniques used for patients with various health conditions. Even going out to community for 5 months working independently and with professionals </w:t>
      </w:r>
      <w:r w:rsidR="00036396">
        <w:t>c</w:t>
      </w:r>
      <w:r>
        <w:t xml:space="preserve">ould give Physiotherapy TAP’s a chance to follow up patients in their home environment and watch their progression.  </w:t>
      </w:r>
    </w:p>
    <w:p w14:paraId="196959C1" w14:textId="77777777" w:rsidR="000774F0" w:rsidRDefault="000774F0" w:rsidP="00013F32">
      <w:pPr>
        <w:spacing w:line="360" w:lineRule="auto"/>
      </w:pPr>
    </w:p>
    <w:p w14:paraId="2F1092CE" w14:textId="77777777" w:rsidR="00036396" w:rsidRDefault="00036396" w:rsidP="00013F32">
      <w:pPr>
        <w:spacing w:line="360" w:lineRule="auto"/>
      </w:pPr>
    </w:p>
    <w:p w14:paraId="13031118" w14:textId="77777777" w:rsidR="00036396" w:rsidRDefault="00036396" w:rsidP="00013F32">
      <w:pPr>
        <w:spacing w:line="360" w:lineRule="auto"/>
      </w:pPr>
    </w:p>
    <w:p w14:paraId="3D87AA74" w14:textId="77777777" w:rsidR="00036396" w:rsidRDefault="00036396" w:rsidP="00013F32">
      <w:pPr>
        <w:spacing w:line="360" w:lineRule="auto"/>
      </w:pPr>
    </w:p>
    <w:p w14:paraId="406952AF" w14:textId="77777777" w:rsidR="00036396" w:rsidRDefault="00036396" w:rsidP="00013F32">
      <w:pPr>
        <w:spacing w:line="360" w:lineRule="auto"/>
      </w:pPr>
    </w:p>
    <w:p w14:paraId="4595D19D" w14:textId="77777777" w:rsidR="00036396" w:rsidRDefault="00036396" w:rsidP="00013F32">
      <w:pPr>
        <w:spacing w:line="360" w:lineRule="auto"/>
      </w:pPr>
    </w:p>
    <w:p w14:paraId="0A59DEA3" w14:textId="77777777" w:rsidR="00036396" w:rsidRDefault="00036396" w:rsidP="00013F32">
      <w:pPr>
        <w:spacing w:line="360" w:lineRule="auto"/>
      </w:pPr>
    </w:p>
    <w:p w14:paraId="16A27CEC" w14:textId="77777777" w:rsidR="00036396" w:rsidRDefault="00036396" w:rsidP="00013F32">
      <w:pPr>
        <w:spacing w:line="360" w:lineRule="auto"/>
      </w:pPr>
    </w:p>
    <w:p w14:paraId="5FE25340" w14:textId="77777777" w:rsidR="00036396" w:rsidRDefault="00036396" w:rsidP="00013F32">
      <w:pPr>
        <w:spacing w:line="360" w:lineRule="auto"/>
      </w:pPr>
    </w:p>
    <w:p w14:paraId="152DEE10" w14:textId="77777777" w:rsidR="00036396" w:rsidRDefault="00036396" w:rsidP="00013F32">
      <w:pPr>
        <w:spacing w:line="360" w:lineRule="auto"/>
      </w:pPr>
    </w:p>
    <w:p w14:paraId="4B4901F3" w14:textId="77777777" w:rsidR="00036396" w:rsidRDefault="00036396" w:rsidP="00013F32">
      <w:pPr>
        <w:spacing w:line="360" w:lineRule="auto"/>
      </w:pPr>
    </w:p>
    <w:p w14:paraId="0B7FE032" w14:textId="77777777" w:rsidR="00036396" w:rsidRDefault="00036396" w:rsidP="00013F32">
      <w:pPr>
        <w:spacing w:line="360" w:lineRule="auto"/>
      </w:pPr>
    </w:p>
    <w:p w14:paraId="2CA6A3FE" w14:textId="77777777" w:rsidR="0034178A" w:rsidRDefault="0034178A" w:rsidP="00013F32">
      <w:pPr>
        <w:spacing w:line="360" w:lineRule="auto"/>
      </w:pPr>
    </w:p>
    <w:p w14:paraId="0328B3FE" w14:textId="77777777" w:rsidR="00036396" w:rsidRDefault="00036396" w:rsidP="00013F32">
      <w:pPr>
        <w:spacing w:line="360" w:lineRule="auto"/>
      </w:pPr>
    </w:p>
    <w:p w14:paraId="18CD8341" w14:textId="77777777" w:rsidR="00036396" w:rsidRDefault="00036396" w:rsidP="00013F32">
      <w:pPr>
        <w:spacing w:line="360" w:lineRule="auto"/>
      </w:pPr>
    </w:p>
    <w:p w14:paraId="286A0699" w14:textId="77777777" w:rsidR="00F26DBC" w:rsidRPr="00F26DBC" w:rsidRDefault="00F26DBC" w:rsidP="00F26DBC">
      <w:pPr>
        <w:spacing w:after="240" w:line="360" w:lineRule="auto"/>
        <w:outlineLvl w:val="0"/>
        <w:rPr>
          <w:rFonts w:ascii="Times New Roman" w:eastAsia="Times New Roman" w:hAnsi="Times New Roman" w:cs="Times New Roman"/>
          <w:b/>
          <w:bCs/>
          <w:kern w:val="36"/>
          <w:sz w:val="36"/>
          <w:szCs w:val="36"/>
          <w:lang w:eastAsia="en-GB"/>
        </w:rPr>
      </w:pPr>
      <w:r w:rsidRPr="00F26DBC">
        <w:rPr>
          <w:rFonts w:ascii="Times New Roman" w:eastAsia="Times New Roman" w:hAnsi="Times New Roman" w:cs="Times New Roman"/>
          <w:b/>
          <w:bCs/>
          <w:kern w:val="36"/>
          <w:sz w:val="36"/>
          <w:szCs w:val="36"/>
          <w:lang w:eastAsia="en-GB"/>
        </w:rPr>
        <w:lastRenderedPageBreak/>
        <w:t>Reference list</w:t>
      </w:r>
    </w:p>
    <w:p w14:paraId="068BEEAE"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Akodu, A.K., Giwa, S.O., Akinbo, S.R.A. and Ahmed, U.A. (2011). Physiotherapy in the management of total knee arthroplasty: a review. </w:t>
      </w:r>
      <w:r w:rsidRPr="00F26DBC">
        <w:rPr>
          <w:rFonts w:ascii="Times New Roman" w:eastAsia="Times New Roman" w:hAnsi="Times New Roman" w:cs="Times New Roman"/>
          <w:i/>
          <w:iCs/>
          <w:lang w:eastAsia="en-GB"/>
        </w:rPr>
        <w:t>Nigerian Quarterly Journal of Hospital Medicine</w:t>
      </w:r>
      <w:r w:rsidRPr="00F26DBC">
        <w:rPr>
          <w:rFonts w:ascii="Times New Roman" w:eastAsia="Times New Roman" w:hAnsi="Times New Roman" w:cs="Times New Roman"/>
          <w:lang w:eastAsia="en-GB"/>
        </w:rPr>
        <w:t>, [online] 21(2), pp.99–105. Available at: https://pubmed.ncbi.nlm.nih.gov/21913506/.</w:t>
      </w:r>
    </w:p>
    <w:p w14:paraId="41504D8C"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Berenbaum, F. (2012). Osteoarthritis as an inflammatory disease (osteoarthritis is not osteoarthrosis!). </w:t>
      </w:r>
      <w:r w:rsidRPr="00F26DBC">
        <w:rPr>
          <w:rFonts w:ascii="Times New Roman" w:eastAsia="Times New Roman" w:hAnsi="Times New Roman" w:cs="Times New Roman"/>
          <w:i/>
          <w:iCs/>
          <w:lang w:eastAsia="en-GB"/>
        </w:rPr>
        <w:t>Osteoarthritis and Cartilage</w:t>
      </w:r>
      <w:r w:rsidRPr="00F26DBC">
        <w:rPr>
          <w:rFonts w:ascii="Times New Roman" w:eastAsia="Times New Roman" w:hAnsi="Times New Roman" w:cs="Times New Roman"/>
          <w:lang w:eastAsia="en-GB"/>
        </w:rPr>
        <w:t>, [online] 21(1), pp.16–21. doi:https://doi.org/10.1016/j.joca.2012.11.012.</w:t>
      </w:r>
    </w:p>
    <w:p w14:paraId="40BBC083"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Carter, M. (2022). </w:t>
      </w:r>
      <w:r w:rsidRPr="00F26DBC">
        <w:rPr>
          <w:rFonts w:ascii="Times New Roman" w:eastAsia="Times New Roman" w:hAnsi="Times New Roman" w:cs="Times New Roman"/>
          <w:i/>
          <w:iCs/>
          <w:lang w:eastAsia="en-GB"/>
        </w:rPr>
        <w:t>Study supports orthopaedic trend to stop traditional post-operative precautions for hip replacement patients</w:t>
      </w:r>
      <w:r w:rsidRPr="00F26DBC">
        <w:rPr>
          <w:rFonts w:ascii="Times New Roman" w:eastAsia="Times New Roman" w:hAnsi="Times New Roman" w:cs="Times New Roman"/>
          <w:lang w:eastAsia="en-GB"/>
        </w:rPr>
        <w:t>. [online] Getting It Right First Time - GIRFT. Available at: https://gettingitrightfirsttime.co.uk/study-supports-orthopaedic-trend-to-stop-traditional-post-operative-precautions-for-hip-replacement-patients/.</w:t>
      </w:r>
    </w:p>
    <w:p w14:paraId="7DD53475"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Chloe, Yapp, L.Z., MacDonald, D.J., Howie, C.R. and Clement, N.D. (2024). Patient health-related quality of life deteriorates significantly while waiting six to 12 months for total hip or knee arthroplasty. </w:t>
      </w:r>
      <w:r w:rsidRPr="00F26DBC">
        <w:rPr>
          <w:rFonts w:ascii="Times New Roman" w:eastAsia="Times New Roman" w:hAnsi="Times New Roman" w:cs="Times New Roman"/>
          <w:i/>
          <w:iCs/>
          <w:lang w:eastAsia="en-GB"/>
        </w:rPr>
        <w:t>The bone &amp; joint journal</w:t>
      </w:r>
      <w:r w:rsidRPr="00F26DBC">
        <w:rPr>
          <w:rFonts w:ascii="Times New Roman" w:eastAsia="Times New Roman" w:hAnsi="Times New Roman" w:cs="Times New Roman"/>
          <w:lang w:eastAsia="en-GB"/>
        </w:rPr>
        <w:t>, 106-B(2), pp.166–173. doi:https://doi.org/10.1302/0301-620x.106b2.bjj-2023-0324.r1.</w:t>
      </w:r>
    </w:p>
    <w:p w14:paraId="774A68A8"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Coates, G., Clewes, P., Lohan, C., Stevenson, H., Wood, R., Tritton, T., Knaggs, R., Dickson, A.J. and Walsh, D. (2023). Health economic impact of moderate-to-severe chronic pain associated with osteoarthritis in England: a retrospective analysis of linked primary and secondary care data. </w:t>
      </w:r>
      <w:r w:rsidRPr="00F26DBC">
        <w:rPr>
          <w:rFonts w:ascii="Times New Roman" w:eastAsia="Times New Roman" w:hAnsi="Times New Roman" w:cs="Times New Roman"/>
          <w:i/>
          <w:iCs/>
          <w:lang w:eastAsia="en-GB"/>
        </w:rPr>
        <w:t>BMJ Open</w:t>
      </w:r>
      <w:r w:rsidRPr="00F26DBC">
        <w:rPr>
          <w:rFonts w:ascii="Times New Roman" w:eastAsia="Times New Roman" w:hAnsi="Times New Roman" w:cs="Times New Roman"/>
          <w:lang w:eastAsia="en-GB"/>
        </w:rPr>
        <w:t>, [online] 13(7), p.e067545. doi:https://doi.org/10.1136/bmjopen-2022-067545.</w:t>
      </w:r>
    </w:p>
    <w:p w14:paraId="7C9DF47B"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Deaves, A., Matson, R., Rushe, E., Rees, A., Edwards, D., Trainor, K. and Seddon, J. (2024). Exploring alternative practice placement models in occupational therapy and physiotherapy: perspectives and experiences of learners and practice educators: a qualitative systematic review. </w:t>
      </w:r>
      <w:r w:rsidRPr="00F26DBC">
        <w:rPr>
          <w:rFonts w:ascii="Times New Roman" w:eastAsia="Times New Roman" w:hAnsi="Times New Roman" w:cs="Times New Roman"/>
          <w:i/>
          <w:iCs/>
          <w:lang w:eastAsia="en-GB"/>
        </w:rPr>
        <w:t>BMC Medical Education</w:t>
      </w:r>
      <w:r w:rsidRPr="00F26DBC">
        <w:rPr>
          <w:rFonts w:ascii="Times New Roman" w:eastAsia="Times New Roman" w:hAnsi="Times New Roman" w:cs="Times New Roman"/>
          <w:lang w:eastAsia="en-GB"/>
        </w:rPr>
        <w:t>, 24(1). doi:https://doi.org/10.1186/s12909-024-06323-z.</w:t>
      </w:r>
    </w:p>
    <w:p w14:paraId="52B911D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Dobson, G.P., Letson, H.L., Grant, A., McEwen, P., Hazratwala, K., Wilkinson, M. and Morris, J.L. (2018). Defining the osteoarthritis patient: back to the future. </w:t>
      </w:r>
      <w:r w:rsidRPr="00F26DBC">
        <w:rPr>
          <w:rFonts w:ascii="Times New Roman" w:eastAsia="Times New Roman" w:hAnsi="Times New Roman" w:cs="Times New Roman"/>
          <w:i/>
          <w:iCs/>
          <w:lang w:eastAsia="en-GB"/>
        </w:rPr>
        <w:t>Osteoarthritis and Cartilage</w:t>
      </w:r>
      <w:r w:rsidRPr="00F26DBC">
        <w:rPr>
          <w:rFonts w:ascii="Times New Roman" w:eastAsia="Times New Roman" w:hAnsi="Times New Roman" w:cs="Times New Roman"/>
          <w:lang w:eastAsia="en-GB"/>
        </w:rPr>
        <w:t>, [online] 26(8), pp.1003–1007. doi:https://doi.org/10.1016/j.joca.2018.04.018.</w:t>
      </w:r>
    </w:p>
    <w:p w14:paraId="20EE220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lastRenderedPageBreak/>
        <w:t xml:space="preserve">Halm, E.A., Wang, J.J., Boockvar, K., Penrod, J., Silberzweig, S.B., Magaziner, J., Koval, K.J. and Siu, A.L. (2004). The Effect of Perioperative Anemia on Clinical and Functional Outcomes in Patients With Hip Fracture. </w:t>
      </w:r>
      <w:r w:rsidRPr="00F26DBC">
        <w:rPr>
          <w:rFonts w:ascii="Times New Roman" w:eastAsia="Times New Roman" w:hAnsi="Times New Roman" w:cs="Times New Roman"/>
          <w:i/>
          <w:iCs/>
          <w:lang w:eastAsia="en-GB"/>
        </w:rPr>
        <w:t>Journal of Orthopaedic Trauma</w:t>
      </w:r>
      <w:r w:rsidRPr="00F26DBC">
        <w:rPr>
          <w:rFonts w:ascii="Times New Roman" w:eastAsia="Times New Roman" w:hAnsi="Times New Roman" w:cs="Times New Roman"/>
          <w:lang w:eastAsia="en-GB"/>
        </w:rPr>
        <w:t>, 18(6), pp.369–374. doi:https://doi.org/10.1097/00005131-200407000-00007.</w:t>
      </w:r>
    </w:p>
    <w:p w14:paraId="6A9C0D81"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Harris, W.H. (1977). Total joint replacement. </w:t>
      </w:r>
      <w:r w:rsidRPr="00F26DBC">
        <w:rPr>
          <w:rFonts w:ascii="Times New Roman" w:eastAsia="Times New Roman" w:hAnsi="Times New Roman" w:cs="Times New Roman"/>
          <w:i/>
          <w:iCs/>
          <w:lang w:eastAsia="en-GB"/>
        </w:rPr>
        <w:t>The New England journal of medicine</w:t>
      </w:r>
      <w:r w:rsidRPr="00F26DBC">
        <w:rPr>
          <w:rFonts w:ascii="Times New Roman" w:eastAsia="Times New Roman" w:hAnsi="Times New Roman" w:cs="Times New Roman"/>
          <w:lang w:eastAsia="en-GB"/>
        </w:rPr>
        <w:t>, [online] 297(12), pp.650–1. doi:https://doi.org/10.1056/NEJM197709222971207.</w:t>
      </w:r>
    </w:p>
    <w:p w14:paraId="7FBEF915"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Horner, N.S., Seper Ekhtiari, Simunovic, N., Safran, M.R., Philippon, M.J. and Ayeni, O.R. (2017). Hip Arthroscopy in Patients Age 40 or Older: A Systematic Review. </w:t>
      </w:r>
      <w:r w:rsidRPr="00F26DBC">
        <w:rPr>
          <w:rFonts w:ascii="Times New Roman" w:eastAsia="Times New Roman" w:hAnsi="Times New Roman" w:cs="Times New Roman"/>
          <w:i/>
          <w:iCs/>
          <w:lang w:eastAsia="en-GB"/>
        </w:rPr>
        <w:t>Arthroscopy: The Journal of Arthroscopic &amp; Related Surgery</w:t>
      </w:r>
      <w:r w:rsidRPr="00F26DBC">
        <w:rPr>
          <w:rFonts w:ascii="Times New Roman" w:eastAsia="Times New Roman" w:hAnsi="Times New Roman" w:cs="Times New Roman"/>
          <w:lang w:eastAsia="en-GB"/>
        </w:rPr>
        <w:t>, 33(2), pp.464-475.e3. doi:https://doi.org/10.1016/j.arthro.2016.06.044.</w:t>
      </w:r>
    </w:p>
    <w:p w14:paraId="5C66980F"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Kessler, I. and Nath, V. (2018). Re‐evaluating the assistant practitioner role in NHS England: Survey findings. </w:t>
      </w:r>
      <w:r w:rsidRPr="00F26DBC">
        <w:rPr>
          <w:rFonts w:ascii="Times New Roman" w:eastAsia="Times New Roman" w:hAnsi="Times New Roman" w:cs="Times New Roman"/>
          <w:i/>
          <w:iCs/>
          <w:lang w:eastAsia="en-GB"/>
        </w:rPr>
        <w:t>Journal of Nursing Management</w:t>
      </w:r>
      <w:r w:rsidRPr="00F26DBC">
        <w:rPr>
          <w:rFonts w:ascii="Times New Roman" w:eastAsia="Times New Roman" w:hAnsi="Times New Roman" w:cs="Times New Roman"/>
          <w:lang w:eastAsia="en-GB"/>
        </w:rPr>
        <w:t>, 27(3), pp.625–632. doi:https://doi.org/10.1111/jonm.12721.</w:t>
      </w:r>
    </w:p>
    <w:p w14:paraId="66E453FC"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Matharu, G., Culliford, D., Blom, A. and Judge, A. (2022). Projections for primary hip and knee replacement surgery up to the year 2060: an analysis based on data from The National Joint Registry for England, Wales, Northern Ireland and the Isle of Man. </w:t>
      </w:r>
      <w:r w:rsidRPr="00F26DBC">
        <w:rPr>
          <w:rFonts w:ascii="Times New Roman" w:eastAsia="Times New Roman" w:hAnsi="Times New Roman" w:cs="Times New Roman"/>
          <w:i/>
          <w:iCs/>
          <w:lang w:eastAsia="en-GB"/>
        </w:rPr>
        <w:t>The Annals of The Royal College of Surgeons of England</w:t>
      </w:r>
      <w:r w:rsidRPr="00F26DBC">
        <w:rPr>
          <w:rFonts w:ascii="Times New Roman" w:eastAsia="Times New Roman" w:hAnsi="Times New Roman" w:cs="Times New Roman"/>
          <w:lang w:eastAsia="en-GB"/>
        </w:rPr>
        <w:t>, 104(6), pp.443–448. doi:https://doi.org/10.1308/rcsann.2021.0206.</w:t>
      </w:r>
    </w:p>
    <w:p w14:paraId="6076D0E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Mizzi, L. (2020). </w:t>
      </w:r>
      <w:r w:rsidRPr="00F26DBC">
        <w:rPr>
          <w:rFonts w:ascii="Times New Roman" w:eastAsia="Times New Roman" w:hAnsi="Times New Roman" w:cs="Times New Roman"/>
          <w:i/>
          <w:iCs/>
          <w:lang w:eastAsia="en-GB"/>
        </w:rPr>
        <w:t>AHP Band 4 Assistant Practitioner Consultation with Professional Bodies Allied Health Professional Band 4 Assistant Practitioner Consultation with Professional Bodies</w:t>
      </w:r>
      <w:r w:rsidRPr="00F26DBC">
        <w:rPr>
          <w:rFonts w:ascii="Times New Roman" w:eastAsia="Times New Roman" w:hAnsi="Times New Roman" w:cs="Times New Roman"/>
          <w:lang w:eastAsia="en-GB"/>
        </w:rPr>
        <w:t>. [online] Available at: https://www.bapo.com/wp-content/uploads/2020/07/AHP-B4-Assistant-Practitioners-Professional-Bodies-Consultation.pdf [Accessed 20 Apr. 2025].</w:t>
      </w:r>
    </w:p>
    <w:p w14:paraId="4938E60A"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Monaghan, B., Cunningham, P., Harrington, P., Hing, W., Blake, C., O’ Dohertya, D. and Cusack, T. (2017). Randomised controlled trial to evaluate a physiotherapy-led functional exercise programme after total hip replacement. </w:t>
      </w:r>
      <w:r w:rsidRPr="00F26DBC">
        <w:rPr>
          <w:rFonts w:ascii="Times New Roman" w:eastAsia="Times New Roman" w:hAnsi="Times New Roman" w:cs="Times New Roman"/>
          <w:i/>
          <w:iCs/>
          <w:lang w:eastAsia="en-GB"/>
        </w:rPr>
        <w:t>Physiotherapy</w:t>
      </w:r>
      <w:r w:rsidRPr="00F26DBC">
        <w:rPr>
          <w:rFonts w:ascii="Times New Roman" w:eastAsia="Times New Roman" w:hAnsi="Times New Roman" w:cs="Times New Roman"/>
          <w:lang w:eastAsia="en-GB"/>
        </w:rPr>
        <w:t>, 103(3), pp.283–288. doi:https://doi.org/10.1016/j.physio.2016.01.003.</w:t>
      </w:r>
    </w:p>
    <w:p w14:paraId="26DDE959"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NHS (2023). </w:t>
      </w:r>
      <w:r w:rsidRPr="00F26DBC">
        <w:rPr>
          <w:rFonts w:ascii="Times New Roman" w:eastAsia="Times New Roman" w:hAnsi="Times New Roman" w:cs="Times New Roman"/>
          <w:i/>
          <w:iCs/>
          <w:lang w:eastAsia="en-GB"/>
        </w:rPr>
        <w:t>Osteoarthritis</w:t>
      </w:r>
      <w:r w:rsidRPr="00F26DBC">
        <w:rPr>
          <w:rFonts w:ascii="Times New Roman" w:eastAsia="Times New Roman" w:hAnsi="Times New Roman" w:cs="Times New Roman"/>
          <w:lang w:eastAsia="en-GB"/>
        </w:rPr>
        <w:t>. [online] nhs. Available at: https://www.nhs.uk/conditions/osteoarthritis/.</w:t>
      </w:r>
    </w:p>
    <w:p w14:paraId="2A4DBB6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lastRenderedPageBreak/>
        <w:t xml:space="preserve">NHS (2024). </w:t>
      </w:r>
      <w:r w:rsidRPr="00F26DBC">
        <w:rPr>
          <w:rFonts w:ascii="Times New Roman" w:eastAsia="Times New Roman" w:hAnsi="Times New Roman" w:cs="Times New Roman"/>
          <w:i/>
          <w:iCs/>
          <w:lang w:eastAsia="en-GB"/>
        </w:rPr>
        <w:t>Recovering from a hip replacement</w:t>
      </w:r>
      <w:r w:rsidRPr="00F26DBC">
        <w:rPr>
          <w:rFonts w:ascii="Times New Roman" w:eastAsia="Times New Roman" w:hAnsi="Times New Roman" w:cs="Times New Roman"/>
          <w:lang w:eastAsia="en-GB"/>
        </w:rPr>
        <w:t>. [online] nhs.uk. Available at: https://www.nhs.uk/conditions/hip-replacement/recovering-from-a-hip-replacement/.</w:t>
      </w:r>
    </w:p>
    <w:p w14:paraId="031AF72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nice (2020). </w:t>
      </w:r>
      <w:r w:rsidRPr="00F26DBC">
        <w:rPr>
          <w:rFonts w:ascii="Times New Roman" w:eastAsia="Times New Roman" w:hAnsi="Times New Roman" w:cs="Times New Roman"/>
          <w:i/>
          <w:iCs/>
          <w:lang w:eastAsia="en-GB"/>
        </w:rPr>
        <w:t>National Institute for Health and Care Excellence Final Joint replacement (primary): hip, knee and shoulder [P] Evidence review for inpatient hip and knee postoperative rehabilitation NICE guideline NG157 Intervention evidence review underpinning recommendation 1.10.1 in the NICE guideline</w:t>
      </w:r>
      <w:r w:rsidRPr="00F26DBC">
        <w:rPr>
          <w:rFonts w:ascii="Times New Roman" w:eastAsia="Times New Roman" w:hAnsi="Times New Roman" w:cs="Times New Roman"/>
          <w:lang w:eastAsia="en-GB"/>
        </w:rPr>
        <w:t>. [online] Available at: https://www.nice.org.uk/guidance/ng157/evidence/p-inpatient-hip-and-knee-postoperative-rehabilitation-pdf-315756469339.</w:t>
      </w:r>
    </w:p>
    <w:p w14:paraId="3C881E08"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Palazzo, C., Nguyen, C., Lefevre-Colau, M.-M., Rannou, F. and Poiraudeau, S. (2016). Risk Factors and Burden of Osteoarthritis. </w:t>
      </w:r>
      <w:r w:rsidRPr="00F26DBC">
        <w:rPr>
          <w:rFonts w:ascii="Times New Roman" w:eastAsia="Times New Roman" w:hAnsi="Times New Roman" w:cs="Times New Roman"/>
          <w:i/>
          <w:iCs/>
          <w:lang w:eastAsia="en-GB"/>
        </w:rPr>
        <w:t>Annals of Physical and Rehabilitation Medicine</w:t>
      </w:r>
      <w:r w:rsidRPr="00F26DBC">
        <w:rPr>
          <w:rFonts w:ascii="Times New Roman" w:eastAsia="Times New Roman" w:hAnsi="Times New Roman" w:cs="Times New Roman"/>
          <w:lang w:eastAsia="en-GB"/>
        </w:rPr>
        <w:t>, [online] 59(3), pp.134–138. doi:https://doi.org/10.1016/j.rehab.2016.01.006.</w:t>
      </w:r>
    </w:p>
    <w:p w14:paraId="4CF4FFB6"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Roos, E.M. (2003). Effectiveness and practice variation of rehabilitation after joint replacement. </w:t>
      </w:r>
      <w:r w:rsidRPr="00F26DBC">
        <w:rPr>
          <w:rFonts w:ascii="Times New Roman" w:eastAsia="Times New Roman" w:hAnsi="Times New Roman" w:cs="Times New Roman"/>
          <w:i/>
          <w:iCs/>
          <w:lang w:eastAsia="en-GB"/>
        </w:rPr>
        <w:t>Current Opinion in Rheumatology</w:t>
      </w:r>
      <w:r w:rsidRPr="00F26DBC">
        <w:rPr>
          <w:rFonts w:ascii="Times New Roman" w:eastAsia="Times New Roman" w:hAnsi="Times New Roman" w:cs="Times New Roman"/>
          <w:lang w:eastAsia="en-GB"/>
        </w:rPr>
        <w:t>, 15(2), pp.160–162. doi:https://doi.org/10.1097/00002281-200303000-00014.</w:t>
      </w:r>
    </w:p>
    <w:p w14:paraId="6E02BBB0"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Sheehan, K.J., Goubar, A., Almilaji, O., Martin, F.C., Potter, C., Jones, G.D., Sackley, C. and Ayis, S. (2020). Discharge after hip fracture surgery by mobilisation timing: secondary analysis of the UK National Hip Fracture Database. </w:t>
      </w:r>
      <w:r w:rsidRPr="00F26DBC">
        <w:rPr>
          <w:rFonts w:ascii="Times New Roman" w:eastAsia="Times New Roman" w:hAnsi="Times New Roman" w:cs="Times New Roman"/>
          <w:i/>
          <w:iCs/>
          <w:lang w:eastAsia="en-GB"/>
        </w:rPr>
        <w:t>Age and Ageing</w:t>
      </w:r>
      <w:r w:rsidRPr="00F26DBC">
        <w:rPr>
          <w:rFonts w:ascii="Times New Roman" w:eastAsia="Times New Roman" w:hAnsi="Times New Roman" w:cs="Times New Roman"/>
          <w:lang w:eastAsia="en-GB"/>
        </w:rPr>
        <w:t>, 50(2). doi:https://doi.org/10.1093/ageing/afaa204.</w:t>
      </w:r>
    </w:p>
    <w:p w14:paraId="79E72F38"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Snowdon, D.A., Storr, B., Davis, A., Taylor, N.F. and Williams, C.M. (2020). The effect of delegation of therapy to allied health assistants on patient and organisational outcomes: a systematic review and meta-analysis. </w:t>
      </w:r>
      <w:r w:rsidRPr="00F26DBC">
        <w:rPr>
          <w:rFonts w:ascii="Times New Roman" w:eastAsia="Times New Roman" w:hAnsi="Times New Roman" w:cs="Times New Roman"/>
          <w:i/>
          <w:iCs/>
          <w:lang w:eastAsia="en-GB"/>
        </w:rPr>
        <w:t>BMC Health Services Research</w:t>
      </w:r>
      <w:r w:rsidRPr="00F26DBC">
        <w:rPr>
          <w:rFonts w:ascii="Times New Roman" w:eastAsia="Times New Roman" w:hAnsi="Times New Roman" w:cs="Times New Roman"/>
          <w:lang w:eastAsia="en-GB"/>
        </w:rPr>
        <w:t>, 20(1). doi:https://doi.org/10.1186/s12913-020-05312-4.</w:t>
      </w:r>
    </w:p>
    <w:p w14:paraId="350B60EB"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The Chartered Society of Physiotherapy. (2024). </w:t>
      </w:r>
      <w:r w:rsidRPr="00F26DBC">
        <w:rPr>
          <w:rFonts w:ascii="Times New Roman" w:eastAsia="Times New Roman" w:hAnsi="Times New Roman" w:cs="Times New Roman"/>
          <w:i/>
          <w:iCs/>
          <w:lang w:eastAsia="en-GB"/>
        </w:rPr>
        <w:t>CSP History</w:t>
      </w:r>
      <w:r w:rsidRPr="00F26DBC">
        <w:rPr>
          <w:rFonts w:ascii="Times New Roman" w:eastAsia="Times New Roman" w:hAnsi="Times New Roman" w:cs="Times New Roman"/>
          <w:lang w:eastAsia="en-GB"/>
        </w:rPr>
        <w:t>. [online] Available at: https://www.csp.org.uk/about-csp/who-we-are/csp-history.</w:t>
      </w:r>
    </w:p>
    <w:p w14:paraId="1091EEAA"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Toth, B., Morley, W., Elliott, L. and Li, R. (2020). Involving patients’ relatives and ward staff in prompting of bedside exercises is well received. </w:t>
      </w:r>
      <w:r w:rsidRPr="00F26DBC">
        <w:rPr>
          <w:rFonts w:ascii="Times New Roman" w:eastAsia="Times New Roman" w:hAnsi="Times New Roman" w:cs="Times New Roman"/>
          <w:i/>
          <w:iCs/>
          <w:lang w:eastAsia="en-GB"/>
        </w:rPr>
        <w:t>Physiotherapy</w:t>
      </w:r>
      <w:r w:rsidRPr="00F26DBC">
        <w:rPr>
          <w:rFonts w:ascii="Times New Roman" w:eastAsia="Times New Roman" w:hAnsi="Times New Roman" w:cs="Times New Roman"/>
          <w:lang w:eastAsia="en-GB"/>
        </w:rPr>
        <w:t>, [online] 107(1), p.e116. doi:https://doi.org/10.1016/j.physio.2020.03.166.</w:t>
      </w:r>
    </w:p>
    <w:p w14:paraId="497DBAB0"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t xml:space="preserve">Vl, J. and Dj, H. (2014). </w:t>
      </w:r>
      <w:r w:rsidRPr="00F26DBC">
        <w:rPr>
          <w:rFonts w:ascii="Times New Roman" w:eastAsia="Times New Roman" w:hAnsi="Times New Roman" w:cs="Times New Roman"/>
          <w:i/>
          <w:iCs/>
          <w:lang w:eastAsia="en-GB"/>
        </w:rPr>
        <w:t>The Epidemiology of Osteoarthritis</w:t>
      </w:r>
      <w:r w:rsidRPr="00F26DBC">
        <w:rPr>
          <w:rFonts w:ascii="Times New Roman" w:eastAsia="Times New Roman" w:hAnsi="Times New Roman" w:cs="Times New Roman"/>
          <w:lang w:eastAsia="en-GB"/>
        </w:rPr>
        <w:t>. [online] Best practice &amp; research. Clinical rheumatology. Available at: https://pubmed.ncbi.nlm.nih.gov/24792942/.</w:t>
      </w:r>
    </w:p>
    <w:p w14:paraId="776FBDFD" w14:textId="77777777" w:rsidR="00F26DBC" w:rsidRPr="00F26DBC" w:rsidRDefault="00F26DBC" w:rsidP="00F26DBC">
      <w:pPr>
        <w:spacing w:after="240" w:line="360" w:lineRule="auto"/>
        <w:rPr>
          <w:rFonts w:ascii="Times New Roman" w:eastAsia="Times New Roman" w:hAnsi="Times New Roman" w:cs="Times New Roman"/>
          <w:lang w:eastAsia="en-GB"/>
        </w:rPr>
      </w:pPr>
      <w:r w:rsidRPr="00F26DBC">
        <w:rPr>
          <w:rFonts w:ascii="Times New Roman" w:eastAsia="Times New Roman" w:hAnsi="Times New Roman" w:cs="Times New Roman"/>
          <w:lang w:eastAsia="en-GB"/>
        </w:rPr>
        <w:lastRenderedPageBreak/>
        <w:t>Wainwright, T., McNaught, H., Jones, T. and Immins, T. (2016). Clinical Nutrition ESPEN 12. [online] pp.e30–e59. doi:https://doi.org/087-0/pdf.</w:t>
      </w:r>
    </w:p>
    <w:p w14:paraId="278ADFA2" w14:textId="77777777" w:rsidR="00036396" w:rsidRDefault="00036396" w:rsidP="00013F32">
      <w:pPr>
        <w:spacing w:line="360" w:lineRule="auto"/>
      </w:pPr>
    </w:p>
    <w:p w14:paraId="6E3B2D08" w14:textId="77777777" w:rsidR="00036396" w:rsidRDefault="00036396" w:rsidP="00013F32">
      <w:pPr>
        <w:spacing w:line="360" w:lineRule="auto"/>
      </w:pPr>
    </w:p>
    <w:p w14:paraId="36CBC756" w14:textId="77777777" w:rsidR="00036396" w:rsidRPr="00925B7C" w:rsidRDefault="00036396" w:rsidP="00013F32">
      <w:pPr>
        <w:spacing w:line="360" w:lineRule="auto"/>
      </w:pPr>
    </w:p>
    <w:p w14:paraId="35482BFA" w14:textId="77777777" w:rsidR="00036396" w:rsidRDefault="00036396" w:rsidP="00013F32">
      <w:pPr>
        <w:spacing w:line="360" w:lineRule="auto"/>
      </w:pPr>
    </w:p>
    <w:p w14:paraId="23ED1824" w14:textId="77777777" w:rsidR="00036396" w:rsidRDefault="00036396" w:rsidP="00013F32">
      <w:pPr>
        <w:spacing w:line="360" w:lineRule="auto"/>
      </w:pPr>
    </w:p>
    <w:p w14:paraId="4BC23F9D" w14:textId="77777777" w:rsidR="00036396" w:rsidRDefault="00036396" w:rsidP="00013F32">
      <w:pPr>
        <w:spacing w:line="360" w:lineRule="auto"/>
      </w:pPr>
    </w:p>
    <w:p w14:paraId="44F61FAA" w14:textId="77777777" w:rsidR="00036396" w:rsidRDefault="00036396" w:rsidP="00013F32">
      <w:pPr>
        <w:spacing w:line="360" w:lineRule="auto"/>
      </w:pPr>
    </w:p>
    <w:p w14:paraId="1C8B78CE" w14:textId="77777777" w:rsidR="00045464" w:rsidRDefault="00045464" w:rsidP="00013F32">
      <w:pPr>
        <w:spacing w:line="360" w:lineRule="auto"/>
      </w:pPr>
    </w:p>
    <w:p w14:paraId="5F7D7983" w14:textId="77777777" w:rsidR="00045464" w:rsidRDefault="00045464" w:rsidP="00013F32">
      <w:pPr>
        <w:spacing w:line="360" w:lineRule="auto"/>
      </w:pPr>
    </w:p>
    <w:p w14:paraId="2BB455BF" w14:textId="77777777" w:rsidR="00045464" w:rsidRDefault="00045464" w:rsidP="00013F32">
      <w:pPr>
        <w:spacing w:line="360" w:lineRule="auto"/>
      </w:pPr>
    </w:p>
    <w:p w14:paraId="7C3859FC" w14:textId="77777777" w:rsidR="00045464" w:rsidRDefault="00045464" w:rsidP="00013F32">
      <w:pPr>
        <w:spacing w:line="360" w:lineRule="auto"/>
      </w:pPr>
    </w:p>
    <w:p w14:paraId="0E12146A" w14:textId="77777777" w:rsidR="00045464" w:rsidRDefault="00045464" w:rsidP="00013F32">
      <w:pPr>
        <w:spacing w:line="360" w:lineRule="auto"/>
      </w:pPr>
    </w:p>
    <w:p w14:paraId="051B398A" w14:textId="77777777" w:rsidR="00045464" w:rsidRDefault="00045464" w:rsidP="00013F32">
      <w:pPr>
        <w:spacing w:line="360" w:lineRule="auto"/>
      </w:pPr>
    </w:p>
    <w:p w14:paraId="0DDFC7AF" w14:textId="77777777" w:rsidR="00045464" w:rsidRDefault="00045464" w:rsidP="00013F32">
      <w:pPr>
        <w:spacing w:line="360" w:lineRule="auto"/>
      </w:pPr>
    </w:p>
    <w:p w14:paraId="51CB95BC" w14:textId="77777777" w:rsidR="00045464" w:rsidRDefault="00045464" w:rsidP="00013F32">
      <w:pPr>
        <w:spacing w:line="360" w:lineRule="auto"/>
      </w:pPr>
    </w:p>
    <w:p w14:paraId="3FEFE44F" w14:textId="77777777" w:rsidR="00045464" w:rsidRDefault="00045464" w:rsidP="00013F32">
      <w:pPr>
        <w:spacing w:line="360" w:lineRule="auto"/>
      </w:pPr>
    </w:p>
    <w:p w14:paraId="0A34B94C" w14:textId="77777777" w:rsidR="00045464" w:rsidRDefault="00045464" w:rsidP="00013F32">
      <w:pPr>
        <w:spacing w:line="360" w:lineRule="auto"/>
      </w:pPr>
    </w:p>
    <w:p w14:paraId="7D06BBBB" w14:textId="77777777" w:rsidR="00045464" w:rsidRDefault="00045464" w:rsidP="00013F32">
      <w:pPr>
        <w:spacing w:line="360" w:lineRule="auto"/>
      </w:pPr>
    </w:p>
    <w:p w14:paraId="3585E4DD" w14:textId="77777777" w:rsidR="00045464" w:rsidRDefault="00045464" w:rsidP="00013F32">
      <w:pPr>
        <w:spacing w:line="360" w:lineRule="auto"/>
      </w:pPr>
    </w:p>
    <w:p w14:paraId="44E9C8C2" w14:textId="77777777" w:rsidR="00045464" w:rsidRDefault="00045464" w:rsidP="00013F32">
      <w:pPr>
        <w:spacing w:line="360" w:lineRule="auto"/>
      </w:pPr>
    </w:p>
    <w:p w14:paraId="20F31DAF" w14:textId="77777777" w:rsidR="00045464" w:rsidRDefault="00045464" w:rsidP="00013F32">
      <w:pPr>
        <w:spacing w:line="360" w:lineRule="auto"/>
      </w:pPr>
    </w:p>
    <w:p w14:paraId="3EE7D42B" w14:textId="77777777" w:rsidR="00045464" w:rsidRDefault="00045464" w:rsidP="00013F32">
      <w:pPr>
        <w:spacing w:line="360" w:lineRule="auto"/>
      </w:pPr>
    </w:p>
    <w:p w14:paraId="06C9282A" w14:textId="77777777" w:rsidR="00045464" w:rsidRDefault="00045464" w:rsidP="00013F32">
      <w:pPr>
        <w:spacing w:line="360" w:lineRule="auto"/>
      </w:pPr>
    </w:p>
    <w:p w14:paraId="6E8F8ABF" w14:textId="77777777" w:rsidR="00045464" w:rsidRDefault="00045464" w:rsidP="00013F32">
      <w:pPr>
        <w:spacing w:line="360" w:lineRule="auto"/>
      </w:pPr>
    </w:p>
    <w:p w14:paraId="61E22D16" w14:textId="77777777" w:rsidR="00045464" w:rsidRDefault="00045464" w:rsidP="00013F32">
      <w:pPr>
        <w:spacing w:line="360" w:lineRule="auto"/>
      </w:pPr>
    </w:p>
    <w:p w14:paraId="4224F736" w14:textId="77777777" w:rsidR="00045464" w:rsidRDefault="00045464" w:rsidP="00013F32">
      <w:pPr>
        <w:spacing w:line="360" w:lineRule="auto"/>
      </w:pPr>
    </w:p>
    <w:p w14:paraId="0D6B5280" w14:textId="77777777" w:rsidR="00045464" w:rsidRDefault="00045464" w:rsidP="00013F32">
      <w:pPr>
        <w:spacing w:line="360" w:lineRule="auto"/>
      </w:pPr>
    </w:p>
    <w:p w14:paraId="26EE657B" w14:textId="77777777" w:rsidR="00045464" w:rsidRDefault="00045464" w:rsidP="00013F32">
      <w:pPr>
        <w:spacing w:line="360" w:lineRule="auto"/>
      </w:pPr>
    </w:p>
    <w:p w14:paraId="72E97FD7" w14:textId="2C60D0E7" w:rsidR="00045464" w:rsidRDefault="00045464" w:rsidP="00013F32">
      <w:pPr>
        <w:spacing w:line="360" w:lineRule="auto"/>
      </w:pPr>
    </w:p>
    <w:p w14:paraId="0E1315B1" w14:textId="124A0C8B" w:rsidR="00045464" w:rsidRPr="0034178A" w:rsidRDefault="0034178A" w:rsidP="00013F32">
      <w:pPr>
        <w:spacing w:line="360" w:lineRule="auto"/>
        <w:rPr>
          <w:b/>
          <w:bCs/>
          <w:sz w:val="28"/>
          <w:szCs w:val="28"/>
        </w:rPr>
      </w:pPr>
      <w:r w:rsidRPr="0034178A">
        <w:rPr>
          <w:b/>
          <w:bCs/>
          <w:sz w:val="28"/>
          <w:szCs w:val="28"/>
        </w:rPr>
        <w:lastRenderedPageBreak/>
        <w:t>Appendices</w:t>
      </w:r>
    </w:p>
    <w:p w14:paraId="1CC3E5C9" w14:textId="2F8349BB" w:rsidR="00045464" w:rsidRDefault="0034178A" w:rsidP="00013F32">
      <w:pPr>
        <w:spacing w:line="360" w:lineRule="auto"/>
      </w:pPr>
      <w:r>
        <w:rPr>
          <w:noProof/>
        </w:rPr>
        <w:drawing>
          <wp:inline distT="0" distB="0" distL="0" distR="0" wp14:anchorId="5AB06A9E" wp14:editId="4A723CEC">
            <wp:extent cx="8515489" cy="6017260"/>
            <wp:effectExtent l="0" t="0" r="0" b="0"/>
            <wp:docPr id="720058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58199" name="Picture 720058199"/>
                    <pic:cNvPicPr/>
                  </pic:nvPicPr>
                  <pic:blipFill>
                    <a:blip r:embed="rId8"/>
                    <a:stretch>
                      <a:fillRect/>
                    </a:stretch>
                  </pic:blipFill>
                  <pic:spPr>
                    <a:xfrm rot="16200000">
                      <a:off x="0" y="0"/>
                      <a:ext cx="8526780" cy="6025239"/>
                    </a:xfrm>
                    <a:prstGeom prst="rect">
                      <a:avLst/>
                    </a:prstGeom>
                  </pic:spPr>
                </pic:pic>
              </a:graphicData>
            </a:graphic>
          </wp:inline>
        </w:drawing>
      </w:r>
    </w:p>
    <w:sectPr w:rsidR="00045464" w:rsidSect="00013F32">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EDB89" w14:textId="77777777" w:rsidR="00013F32" w:rsidRDefault="00013F32" w:rsidP="00013F32">
      <w:r>
        <w:separator/>
      </w:r>
    </w:p>
  </w:endnote>
  <w:endnote w:type="continuationSeparator" w:id="0">
    <w:p w14:paraId="1B24AFF1" w14:textId="77777777" w:rsidR="00013F32" w:rsidRDefault="00013F32" w:rsidP="00013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557441"/>
      <w:docPartObj>
        <w:docPartGallery w:val="Page Numbers (Bottom of Page)"/>
        <w:docPartUnique/>
      </w:docPartObj>
    </w:sdtPr>
    <w:sdtContent>
      <w:p w14:paraId="66E38F71" w14:textId="5BC3A1EE" w:rsidR="00013F32" w:rsidRDefault="00013F32" w:rsidP="00B019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6F938" w14:textId="77777777" w:rsidR="00013F32" w:rsidRDefault="00013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2022546"/>
      <w:docPartObj>
        <w:docPartGallery w:val="Page Numbers (Bottom of Page)"/>
        <w:docPartUnique/>
      </w:docPartObj>
    </w:sdtPr>
    <w:sdtContent>
      <w:p w14:paraId="2DC100B9" w14:textId="3322ED0B" w:rsidR="00013F32" w:rsidRDefault="00013F32" w:rsidP="00B019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F6C6DE6" w14:textId="77777777" w:rsidR="00013F32" w:rsidRDefault="00013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32626" w14:textId="77777777" w:rsidR="00013F32" w:rsidRDefault="00013F32" w:rsidP="00013F32">
      <w:r>
        <w:separator/>
      </w:r>
    </w:p>
  </w:footnote>
  <w:footnote w:type="continuationSeparator" w:id="0">
    <w:p w14:paraId="498773DC" w14:textId="77777777" w:rsidR="00013F32" w:rsidRDefault="00013F32" w:rsidP="00013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3027"/>
    <w:multiLevelType w:val="multilevel"/>
    <w:tmpl w:val="E6DC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888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AEF"/>
    <w:rsid w:val="00002983"/>
    <w:rsid w:val="00013F32"/>
    <w:rsid w:val="0002108B"/>
    <w:rsid w:val="00036396"/>
    <w:rsid w:val="00045464"/>
    <w:rsid w:val="0005225C"/>
    <w:rsid w:val="00056F95"/>
    <w:rsid w:val="0007081A"/>
    <w:rsid w:val="000774F0"/>
    <w:rsid w:val="0009695D"/>
    <w:rsid w:val="00096CB0"/>
    <w:rsid w:val="000C7DC7"/>
    <w:rsid w:val="0011114F"/>
    <w:rsid w:val="001335E6"/>
    <w:rsid w:val="00136F00"/>
    <w:rsid w:val="0015310E"/>
    <w:rsid w:val="0016186C"/>
    <w:rsid w:val="00162155"/>
    <w:rsid w:val="001C3817"/>
    <w:rsid w:val="00200B9A"/>
    <w:rsid w:val="00237806"/>
    <w:rsid w:val="0024690A"/>
    <w:rsid w:val="002824BF"/>
    <w:rsid w:val="002A64ED"/>
    <w:rsid w:val="002B101B"/>
    <w:rsid w:val="002C5E69"/>
    <w:rsid w:val="002D4F4D"/>
    <w:rsid w:val="002F6C73"/>
    <w:rsid w:val="0033501E"/>
    <w:rsid w:val="0034178A"/>
    <w:rsid w:val="003523C9"/>
    <w:rsid w:val="00353C1B"/>
    <w:rsid w:val="00361E39"/>
    <w:rsid w:val="00367359"/>
    <w:rsid w:val="00385C59"/>
    <w:rsid w:val="003A7BD8"/>
    <w:rsid w:val="003B72B2"/>
    <w:rsid w:val="003C7963"/>
    <w:rsid w:val="003D0C9B"/>
    <w:rsid w:val="003F1243"/>
    <w:rsid w:val="003F2265"/>
    <w:rsid w:val="00442AC7"/>
    <w:rsid w:val="00457A4E"/>
    <w:rsid w:val="00465B08"/>
    <w:rsid w:val="004712B1"/>
    <w:rsid w:val="004F503A"/>
    <w:rsid w:val="00506E71"/>
    <w:rsid w:val="005147D8"/>
    <w:rsid w:val="005260B1"/>
    <w:rsid w:val="00580750"/>
    <w:rsid w:val="005860EA"/>
    <w:rsid w:val="00593B88"/>
    <w:rsid w:val="00594D6C"/>
    <w:rsid w:val="005E7C1B"/>
    <w:rsid w:val="005F5832"/>
    <w:rsid w:val="00602625"/>
    <w:rsid w:val="00633E83"/>
    <w:rsid w:val="00634B9F"/>
    <w:rsid w:val="00696750"/>
    <w:rsid w:val="006D3413"/>
    <w:rsid w:val="00746D81"/>
    <w:rsid w:val="00751D43"/>
    <w:rsid w:val="007542BC"/>
    <w:rsid w:val="007550F9"/>
    <w:rsid w:val="007567F4"/>
    <w:rsid w:val="00772000"/>
    <w:rsid w:val="0079683B"/>
    <w:rsid w:val="007A01B7"/>
    <w:rsid w:val="007A261F"/>
    <w:rsid w:val="007D42EF"/>
    <w:rsid w:val="007F744D"/>
    <w:rsid w:val="00803B00"/>
    <w:rsid w:val="008205B5"/>
    <w:rsid w:val="0084461F"/>
    <w:rsid w:val="008605A2"/>
    <w:rsid w:val="00870947"/>
    <w:rsid w:val="00882B7E"/>
    <w:rsid w:val="008A1283"/>
    <w:rsid w:val="008A719F"/>
    <w:rsid w:val="008D29D8"/>
    <w:rsid w:val="008E717A"/>
    <w:rsid w:val="008E721E"/>
    <w:rsid w:val="008F57BD"/>
    <w:rsid w:val="00925B7C"/>
    <w:rsid w:val="00932E12"/>
    <w:rsid w:val="00936C00"/>
    <w:rsid w:val="00962D01"/>
    <w:rsid w:val="00975319"/>
    <w:rsid w:val="009D1B66"/>
    <w:rsid w:val="009E54D9"/>
    <w:rsid w:val="00A41CEF"/>
    <w:rsid w:val="00A4477B"/>
    <w:rsid w:val="00A632AE"/>
    <w:rsid w:val="00A66679"/>
    <w:rsid w:val="00A92AEF"/>
    <w:rsid w:val="00A95A97"/>
    <w:rsid w:val="00AA6046"/>
    <w:rsid w:val="00AD700D"/>
    <w:rsid w:val="00AF097C"/>
    <w:rsid w:val="00B308F6"/>
    <w:rsid w:val="00B36ED0"/>
    <w:rsid w:val="00B37A37"/>
    <w:rsid w:val="00B37F98"/>
    <w:rsid w:val="00B46F23"/>
    <w:rsid w:val="00B627EE"/>
    <w:rsid w:val="00B6679C"/>
    <w:rsid w:val="00B703AB"/>
    <w:rsid w:val="00B72E59"/>
    <w:rsid w:val="00B946AE"/>
    <w:rsid w:val="00BA20C9"/>
    <w:rsid w:val="00BA76BA"/>
    <w:rsid w:val="00BC0DA0"/>
    <w:rsid w:val="00BC4056"/>
    <w:rsid w:val="00BF3BDA"/>
    <w:rsid w:val="00C02026"/>
    <w:rsid w:val="00C146B2"/>
    <w:rsid w:val="00C24441"/>
    <w:rsid w:val="00C2658F"/>
    <w:rsid w:val="00C26C02"/>
    <w:rsid w:val="00C3664D"/>
    <w:rsid w:val="00C42960"/>
    <w:rsid w:val="00C5693A"/>
    <w:rsid w:val="00CA741C"/>
    <w:rsid w:val="00CB7A0F"/>
    <w:rsid w:val="00CC7640"/>
    <w:rsid w:val="00D3312F"/>
    <w:rsid w:val="00D402E5"/>
    <w:rsid w:val="00D73EE5"/>
    <w:rsid w:val="00DC7B61"/>
    <w:rsid w:val="00DE39C7"/>
    <w:rsid w:val="00E16DAA"/>
    <w:rsid w:val="00E3141E"/>
    <w:rsid w:val="00E50229"/>
    <w:rsid w:val="00E67F7A"/>
    <w:rsid w:val="00EB79D4"/>
    <w:rsid w:val="00EE024E"/>
    <w:rsid w:val="00EE1FE5"/>
    <w:rsid w:val="00EE4704"/>
    <w:rsid w:val="00F01548"/>
    <w:rsid w:val="00F1016E"/>
    <w:rsid w:val="00F1112C"/>
    <w:rsid w:val="00F16FF6"/>
    <w:rsid w:val="00F26DBC"/>
    <w:rsid w:val="00F5566D"/>
    <w:rsid w:val="00F77B0A"/>
    <w:rsid w:val="00F972AC"/>
    <w:rsid w:val="00FA2F30"/>
    <w:rsid w:val="00FA7C48"/>
    <w:rsid w:val="00FC5405"/>
    <w:rsid w:val="00FF2434"/>
    <w:rsid w:val="00FF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AA9A"/>
  <w15:chartTrackingRefBased/>
  <w15:docId w15:val="{9267193D-3363-6949-994A-9B2E3263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A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A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A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A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A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A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A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A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A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A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A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A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A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A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A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A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A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AEF"/>
    <w:rPr>
      <w:rFonts w:eastAsiaTheme="majorEastAsia" w:cstheme="majorBidi"/>
      <w:color w:val="272727" w:themeColor="text1" w:themeTint="D8"/>
    </w:rPr>
  </w:style>
  <w:style w:type="paragraph" w:styleId="Title">
    <w:name w:val="Title"/>
    <w:basedOn w:val="Normal"/>
    <w:next w:val="Normal"/>
    <w:link w:val="TitleChar"/>
    <w:uiPriority w:val="1"/>
    <w:qFormat/>
    <w:rsid w:val="00A92A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A92A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A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A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A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2AEF"/>
    <w:rPr>
      <w:i/>
      <w:iCs/>
      <w:color w:val="404040" w:themeColor="text1" w:themeTint="BF"/>
    </w:rPr>
  </w:style>
  <w:style w:type="paragraph" w:styleId="ListParagraph">
    <w:name w:val="List Paragraph"/>
    <w:basedOn w:val="Normal"/>
    <w:uiPriority w:val="34"/>
    <w:qFormat/>
    <w:rsid w:val="00A92AEF"/>
    <w:pPr>
      <w:ind w:left="720"/>
      <w:contextualSpacing/>
    </w:pPr>
  </w:style>
  <w:style w:type="character" w:styleId="IntenseEmphasis">
    <w:name w:val="Intense Emphasis"/>
    <w:basedOn w:val="DefaultParagraphFont"/>
    <w:uiPriority w:val="21"/>
    <w:qFormat/>
    <w:rsid w:val="00A92AEF"/>
    <w:rPr>
      <w:i/>
      <w:iCs/>
      <w:color w:val="0F4761" w:themeColor="accent1" w:themeShade="BF"/>
    </w:rPr>
  </w:style>
  <w:style w:type="paragraph" w:styleId="IntenseQuote">
    <w:name w:val="Intense Quote"/>
    <w:basedOn w:val="Normal"/>
    <w:next w:val="Normal"/>
    <w:link w:val="IntenseQuoteChar"/>
    <w:uiPriority w:val="30"/>
    <w:qFormat/>
    <w:rsid w:val="00A92A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AEF"/>
    <w:rPr>
      <w:i/>
      <w:iCs/>
      <w:color w:val="0F4761" w:themeColor="accent1" w:themeShade="BF"/>
    </w:rPr>
  </w:style>
  <w:style w:type="character" w:styleId="IntenseReference">
    <w:name w:val="Intense Reference"/>
    <w:basedOn w:val="DefaultParagraphFont"/>
    <w:uiPriority w:val="32"/>
    <w:qFormat/>
    <w:rsid w:val="00A92AEF"/>
    <w:rPr>
      <w:b/>
      <w:bCs/>
      <w:smallCaps/>
      <w:color w:val="0F4761" w:themeColor="accent1" w:themeShade="BF"/>
      <w:spacing w:val="5"/>
    </w:rPr>
  </w:style>
  <w:style w:type="paragraph" w:customStyle="1" w:styleId="Author">
    <w:name w:val="Author"/>
    <w:basedOn w:val="Normal"/>
    <w:uiPriority w:val="3"/>
    <w:qFormat/>
    <w:rsid w:val="00DC7B61"/>
    <w:pPr>
      <w:pBdr>
        <w:bottom w:val="single" w:sz="8" w:space="17" w:color="000000" w:themeColor="text1"/>
      </w:pBdr>
      <w:spacing w:after="640"/>
      <w:contextualSpacing/>
    </w:pPr>
    <w:rPr>
      <w:color w:val="000000" w:themeColor="text1"/>
      <w:lang w:val="en-US" w:eastAsia="ja-JP"/>
    </w:rPr>
  </w:style>
  <w:style w:type="character" w:customStyle="1" w:styleId="uv3um">
    <w:name w:val="uv3um"/>
    <w:basedOn w:val="DefaultParagraphFont"/>
    <w:rsid w:val="00F16FF6"/>
  </w:style>
  <w:style w:type="paragraph" w:styleId="Footer">
    <w:name w:val="footer"/>
    <w:basedOn w:val="Normal"/>
    <w:link w:val="FooterChar"/>
    <w:uiPriority w:val="99"/>
    <w:unhideWhenUsed/>
    <w:rsid w:val="00013F32"/>
    <w:pPr>
      <w:tabs>
        <w:tab w:val="center" w:pos="4513"/>
        <w:tab w:val="right" w:pos="9026"/>
      </w:tabs>
    </w:pPr>
  </w:style>
  <w:style w:type="character" w:customStyle="1" w:styleId="FooterChar">
    <w:name w:val="Footer Char"/>
    <w:basedOn w:val="DefaultParagraphFont"/>
    <w:link w:val="Footer"/>
    <w:uiPriority w:val="99"/>
    <w:rsid w:val="00013F32"/>
  </w:style>
  <w:style w:type="character" w:styleId="PageNumber">
    <w:name w:val="page number"/>
    <w:basedOn w:val="DefaultParagraphFont"/>
    <w:uiPriority w:val="99"/>
    <w:semiHidden/>
    <w:unhideWhenUsed/>
    <w:rsid w:val="00013F32"/>
  </w:style>
  <w:style w:type="character" w:styleId="PlaceholderText">
    <w:name w:val="Placeholder Text"/>
    <w:basedOn w:val="DefaultParagraphFont"/>
    <w:uiPriority w:val="99"/>
    <w:semiHidden/>
    <w:rsid w:val="00013F32"/>
    <w:rPr>
      <w:color w:val="666666"/>
    </w:rPr>
  </w:style>
  <w:style w:type="character" w:customStyle="1" w:styleId="text-forest-600">
    <w:name w:val="text-forest-600"/>
    <w:basedOn w:val="DefaultParagraphFont"/>
    <w:rsid w:val="000774F0"/>
  </w:style>
  <w:style w:type="paragraph" w:styleId="NormalWeb">
    <w:name w:val="Normal (Web)"/>
    <w:basedOn w:val="Normal"/>
    <w:uiPriority w:val="99"/>
    <w:semiHidden/>
    <w:unhideWhenUsed/>
    <w:rsid w:val="0003639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C7640"/>
    <w:rPr>
      <w:color w:val="467886" w:themeColor="hyperlink"/>
      <w:u w:val="single"/>
    </w:rPr>
  </w:style>
  <w:style w:type="character" w:styleId="FollowedHyperlink">
    <w:name w:val="FollowedHyperlink"/>
    <w:basedOn w:val="DefaultParagraphFont"/>
    <w:uiPriority w:val="99"/>
    <w:semiHidden/>
    <w:unhideWhenUsed/>
    <w:rsid w:val="00925B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02899">
      <w:bodyDiv w:val="1"/>
      <w:marLeft w:val="0"/>
      <w:marRight w:val="0"/>
      <w:marTop w:val="0"/>
      <w:marBottom w:val="0"/>
      <w:divBdr>
        <w:top w:val="none" w:sz="0" w:space="0" w:color="auto"/>
        <w:left w:val="none" w:sz="0" w:space="0" w:color="auto"/>
        <w:bottom w:val="none" w:sz="0" w:space="0" w:color="auto"/>
        <w:right w:val="none" w:sz="0" w:space="0" w:color="auto"/>
      </w:divBdr>
      <w:divsChild>
        <w:div w:id="357588810">
          <w:marLeft w:val="0"/>
          <w:marRight w:val="0"/>
          <w:marTop w:val="0"/>
          <w:marBottom w:val="0"/>
          <w:divBdr>
            <w:top w:val="single" w:sz="2" w:space="0" w:color="E5E7EB"/>
            <w:left w:val="single" w:sz="2" w:space="0" w:color="E5E7EB"/>
            <w:bottom w:val="single" w:sz="2" w:space="0" w:color="E5E7EB"/>
            <w:right w:val="single" w:sz="2" w:space="0" w:color="E5E7EB"/>
          </w:divBdr>
          <w:divsChild>
            <w:div w:id="1175806233">
              <w:marLeft w:val="0"/>
              <w:marRight w:val="0"/>
              <w:marTop w:val="0"/>
              <w:marBottom w:val="0"/>
              <w:divBdr>
                <w:top w:val="single" w:sz="2" w:space="0" w:color="EAB308"/>
                <w:left w:val="single" w:sz="2" w:space="0" w:color="EAB308"/>
                <w:bottom w:val="single" w:sz="6" w:space="0" w:color="EAB308"/>
                <w:right w:val="single" w:sz="2" w:space="0" w:color="EAB308"/>
              </w:divBdr>
              <w:divsChild>
                <w:div w:id="2098821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360822">
              <w:marLeft w:val="0"/>
              <w:marRight w:val="0"/>
              <w:marTop w:val="0"/>
              <w:marBottom w:val="0"/>
              <w:divBdr>
                <w:top w:val="single" w:sz="2" w:space="0" w:color="E5E7EB"/>
                <w:left w:val="single" w:sz="2" w:space="0" w:color="E5E7EB"/>
                <w:bottom w:val="single" w:sz="2" w:space="0" w:color="E5E7EB"/>
                <w:right w:val="single" w:sz="2" w:space="0" w:color="E5E7EB"/>
              </w:divBdr>
              <w:divsChild>
                <w:div w:id="268661188">
                  <w:marLeft w:val="0"/>
                  <w:marRight w:val="0"/>
                  <w:marTop w:val="0"/>
                  <w:marBottom w:val="0"/>
                  <w:divBdr>
                    <w:top w:val="single" w:sz="2" w:space="0" w:color="E5E7EB"/>
                    <w:left w:val="single" w:sz="2" w:space="0" w:color="E5E7EB"/>
                    <w:bottom w:val="single" w:sz="2" w:space="0" w:color="E5E7EB"/>
                    <w:right w:val="single" w:sz="2" w:space="0" w:color="E5E7EB"/>
                  </w:divBdr>
                </w:div>
                <w:div w:id="665087235">
                  <w:marLeft w:val="0"/>
                  <w:marRight w:val="0"/>
                  <w:marTop w:val="0"/>
                  <w:marBottom w:val="0"/>
                  <w:divBdr>
                    <w:top w:val="single" w:sz="2" w:space="0" w:color="E5E7EB"/>
                    <w:left w:val="single" w:sz="2" w:space="0" w:color="E5E7EB"/>
                    <w:bottom w:val="single" w:sz="2" w:space="0" w:color="E5E7EB"/>
                    <w:right w:val="single" w:sz="2" w:space="0" w:color="E5E7EB"/>
                  </w:divBdr>
                </w:div>
                <w:div w:id="454562197">
                  <w:marLeft w:val="0"/>
                  <w:marRight w:val="0"/>
                  <w:marTop w:val="0"/>
                  <w:marBottom w:val="0"/>
                  <w:divBdr>
                    <w:top w:val="single" w:sz="2" w:space="5" w:color="E5E7EB"/>
                    <w:left w:val="single" w:sz="2" w:space="0" w:color="E5E7EB"/>
                    <w:bottom w:val="single" w:sz="2" w:space="15" w:color="E5E7EB"/>
                    <w:right w:val="single" w:sz="2" w:space="5" w:color="E5E7EB"/>
                  </w:divBdr>
                  <w:divsChild>
                    <w:div w:id="1761608905">
                      <w:marLeft w:val="0"/>
                      <w:marRight w:val="0"/>
                      <w:marTop w:val="0"/>
                      <w:marBottom w:val="0"/>
                      <w:divBdr>
                        <w:top w:val="single" w:sz="2" w:space="0" w:color="E5E7EB"/>
                        <w:left w:val="single" w:sz="2" w:space="0" w:color="E5E7EB"/>
                        <w:bottom w:val="single" w:sz="2" w:space="0" w:color="E5E7EB"/>
                        <w:right w:val="single" w:sz="2" w:space="0" w:color="E5E7EB"/>
                      </w:divBdr>
                      <w:divsChild>
                        <w:div w:id="1866559455">
                          <w:marLeft w:val="0"/>
                          <w:marRight w:val="0"/>
                          <w:marTop w:val="0"/>
                          <w:marBottom w:val="0"/>
                          <w:divBdr>
                            <w:top w:val="single" w:sz="2" w:space="0" w:color="E5E7EB"/>
                            <w:left w:val="single" w:sz="2" w:space="0" w:color="E5E7EB"/>
                            <w:bottom w:val="single" w:sz="2" w:space="0" w:color="E5E7EB"/>
                            <w:right w:val="single" w:sz="2" w:space="0" w:color="E5E7EB"/>
                          </w:divBdr>
                          <w:divsChild>
                            <w:div w:id="454175960">
                              <w:marLeft w:val="0"/>
                              <w:marRight w:val="0"/>
                              <w:marTop w:val="0"/>
                              <w:marBottom w:val="0"/>
                              <w:divBdr>
                                <w:top w:val="single" w:sz="2" w:space="2" w:color="E5E7EB"/>
                                <w:left w:val="single" w:sz="2" w:space="0" w:color="E5E7EB"/>
                                <w:bottom w:val="single" w:sz="2" w:space="2" w:color="E5E7EB"/>
                                <w:right w:val="single" w:sz="2" w:space="0" w:color="E5E7EB"/>
                              </w:divBdr>
                              <w:divsChild>
                                <w:div w:id="584998105">
                                  <w:marLeft w:val="0"/>
                                  <w:marRight w:val="0"/>
                                  <w:marTop w:val="0"/>
                                  <w:marBottom w:val="0"/>
                                  <w:divBdr>
                                    <w:top w:val="single" w:sz="2" w:space="0" w:color="E91E63"/>
                                    <w:left w:val="single" w:sz="24" w:space="0" w:color="E91E63"/>
                                    <w:bottom w:val="single" w:sz="2" w:space="0" w:color="E91E63"/>
                                    <w:right w:val="single" w:sz="2" w:space="0" w:color="E91E63"/>
                                  </w:divBdr>
                                </w:div>
                              </w:divsChild>
                            </w:div>
                          </w:divsChild>
                        </w:div>
                      </w:divsChild>
                    </w:div>
                    <w:div w:id="425344332">
                      <w:marLeft w:val="0"/>
                      <w:marRight w:val="0"/>
                      <w:marTop w:val="0"/>
                      <w:marBottom w:val="0"/>
                      <w:divBdr>
                        <w:top w:val="single" w:sz="6" w:space="0" w:color="B6C3D0"/>
                        <w:left w:val="single" w:sz="24" w:space="0" w:color="B6C3D0"/>
                        <w:bottom w:val="single" w:sz="6" w:space="0" w:color="B6C3D0"/>
                        <w:right w:val="single" w:sz="6" w:space="0" w:color="B6C3D0"/>
                      </w:divBdr>
                    </w:div>
                  </w:divsChild>
                </w:div>
                <w:div w:id="1841893028">
                  <w:marLeft w:val="0"/>
                  <w:marRight w:val="0"/>
                  <w:marTop w:val="0"/>
                  <w:marBottom w:val="0"/>
                  <w:divBdr>
                    <w:top w:val="single" w:sz="2" w:space="0" w:color="E5E7EB"/>
                    <w:left w:val="single" w:sz="2" w:space="0" w:color="E5E7EB"/>
                    <w:bottom w:val="single" w:sz="2" w:space="0" w:color="E5E7EB"/>
                    <w:right w:val="single" w:sz="2" w:space="0" w:color="E5E7EB"/>
                  </w:divBdr>
                  <w:divsChild>
                    <w:div w:id="672949508">
                      <w:marLeft w:val="0"/>
                      <w:marRight w:val="0"/>
                      <w:marTop w:val="0"/>
                      <w:marBottom w:val="0"/>
                      <w:divBdr>
                        <w:top w:val="single" w:sz="2" w:space="0" w:color="E5E7EB"/>
                        <w:left w:val="single" w:sz="2" w:space="0" w:color="E5E7EB"/>
                        <w:bottom w:val="single" w:sz="2" w:space="0" w:color="E5E7EB"/>
                        <w:right w:val="single" w:sz="2" w:space="0" w:color="E5E7EB"/>
                      </w:divBdr>
                    </w:div>
                    <w:div w:id="1250430127">
                      <w:marLeft w:val="0"/>
                      <w:marRight w:val="0"/>
                      <w:marTop w:val="0"/>
                      <w:marBottom w:val="0"/>
                      <w:divBdr>
                        <w:top w:val="single" w:sz="2" w:space="0" w:color="E5E7EB"/>
                        <w:left w:val="single" w:sz="2" w:space="0" w:color="E5E7EB"/>
                        <w:bottom w:val="single" w:sz="2" w:space="0" w:color="E5E7EB"/>
                        <w:right w:val="single" w:sz="2" w:space="0" w:color="E5E7EB"/>
                      </w:divBdr>
                    </w:div>
                    <w:div w:id="256719540">
                      <w:marLeft w:val="0"/>
                      <w:marRight w:val="0"/>
                      <w:marTop w:val="0"/>
                      <w:marBottom w:val="0"/>
                      <w:divBdr>
                        <w:top w:val="single" w:sz="2" w:space="0" w:color="E5E7EB"/>
                        <w:left w:val="single" w:sz="2" w:space="0" w:color="E5E7EB"/>
                        <w:bottom w:val="single" w:sz="2" w:space="0" w:color="E5E7EB"/>
                        <w:right w:val="single" w:sz="2" w:space="0" w:color="E5E7EB"/>
                      </w:divBdr>
                    </w:div>
                    <w:div w:id="169490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7698145">
              <w:marLeft w:val="0"/>
              <w:marRight w:val="0"/>
              <w:marTop w:val="0"/>
              <w:marBottom w:val="0"/>
              <w:divBdr>
                <w:top w:val="single" w:sz="2" w:space="0" w:color="E5E7EB"/>
                <w:left w:val="single" w:sz="2" w:space="0" w:color="E5E7EB"/>
                <w:bottom w:val="single" w:sz="2" w:space="0" w:color="E5E7EB"/>
                <w:right w:val="single" w:sz="2" w:space="0" w:color="E5E7EB"/>
              </w:divBdr>
              <w:divsChild>
                <w:div w:id="245965278">
                  <w:marLeft w:val="0"/>
                  <w:marRight w:val="0"/>
                  <w:marTop w:val="0"/>
                  <w:marBottom w:val="0"/>
                  <w:divBdr>
                    <w:top w:val="single" w:sz="2" w:space="0" w:color="E5E7EB"/>
                    <w:left w:val="single" w:sz="2" w:space="0" w:color="E5E7EB"/>
                    <w:bottom w:val="single" w:sz="2" w:space="0" w:color="E5E7EB"/>
                    <w:right w:val="single" w:sz="2" w:space="0" w:color="E5E7EB"/>
                  </w:divBdr>
                  <w:divsChild>
                    <w:div w:id="1127894108">
                      <w:marLeft w:val="0"/>
                      <w:marRight w:val="0"/>
                      <w:marTop w:val="0"/>
                      <w:marBottom w:val="0"/>
                      <w:divBdr>
                        <w:top w:val="single" w:sz="2" w:space="0" w:color="E5E7EB"/>
                        <w:left w:val="single" w:sz="2" w:space="0" w:color="E5E7EB"/>
                        <w:bottom w:val="single" w:sz="2" w:space="0" w:color="E5E7EB"/>
                        <w:right w:val="single" w:sz="2" w:space="0" w:color="E5E7EB"/>
                      </w:divBdr>
                      <w:divsChild>
                        <w:div w:id="1559969969">
                          <w:marLeft w:val="0"/>
                          <w:marRight w:val="0"/>
                          <w:marTop w:val="0"/>
                          <w:marBottom w:val="0"/>
                          <w:divBdr>
                            <w:top w:val="single" w:sz="2" w:space="0" w:color="E5E7EB"/>
                            <w:left w:val="single" w:sz="2" w:space="0" w:color="E5E7EB"/>
                            <w:bottom w:val="single" w:sz="2" w:space="0" w:color="E5E7EB"/>
                            <w:right w:val="single" w:sz="2" w:space="0" w:color="E5E7EB"/>
                          </w:divBdr>
                          <w:divsChild>
                            <w:div w:id="1810198178">
                              <w:marLeft w:val="0"/>
                              <w:marRight w:val="0"/>
                              <w:marTop w:val="0"/>
                              <w:marBottom w:val="0"/>
                              <w:divBdr>
                                <w:top w:val="single" w:sz="2" w:space="0" w:color="E5E7EB"/>
                                <w:left w:val="single" w:sz="2" w:space="0" w:color="E5E7EB"/>
                                <w:bottom w:val="single" w:sz="2" w:space="0" w:color="E5E7EB"/>
                                <w:right w:val="single" w:sz="2" w:space="0" w:color="E5E7EB"/>
                              </w:divBdr>
                              <w:divsChild>
                                <w:div w:id="1176651053">
                                  <w:marLeft w:val="0"/>
                                  <w:marRight w:val="0"/>
                                  <w:marTop w:val="0"/>
                                  <w:marBottom w:val="0"/>
                                  <w:divBdr>
                                    <w:top w:val="single" w:sz="2" w:space="0" w:color="E5E7EB"/>
                                    <w:left w:val="single" w:sz="2" w:space="0" w:color="E5E7EB"/>
                                    <w:bottom w:val="single" w:sz="2" w:space="0" w:color="E5E7EB"/>
                                    <w:right w:val="single" w:sz="2" w:space="0" w:color="E5E7EB"/>
                                  </w:divBdr>
                                  <w:divsChild>
                                    <w:div w:id="873153879">
                                      <w:marLeft w:val="0"/>
                                      <w:marRight w:val="0"/>
                                      <w:marTop w:val="0"/>
                                      <w:marBottom w:val="0"/>
                                      <w:divBdr>
                                        <w:top w:val="single" w:sz="2" w:space="0" w:color="E5E7EB"/>
                                        <w:left w:val="single" w:sz="2" w:space="0" w:color="E5E7EB"/>
                                        <w:bottom w:val="single" w:sz="2" w:space="0" w:color="E5E7EB"/>
                                        <w:right w:val="single" w:sz="2" w:space="0" w:color="E5E7EB"/>
                                      </w:divBdr>
                                      <w:divsChild>
                                        <w:div w:id="1523201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2280760">
                                      <w:marLeft w:val="0"/>
                                      <w:marRight w:val="0"/>
                                      <w:marTop w:val="0"/>
                                      <w:marBottom w:val="0"/>
                                      <w:divBdr>
                                        <w:top w:val="single" w:sz="2" w:space="0" w:color="E5E7EB"/>
                                        <w:left w:val="single" w:sz="2" w:space="0" w:color="E5E7EB"/>
                                        <w:bottom w:val="single" w:sz="2" w:space="0" w:color="E5E7EB"/>
                                        <w:right w:val="single" w:sz="2" w:space="0" w:color="E5E7EB"/>
                                      </w:divBdr>
                                      <w:divsChild>
                                        <w:div w:id="912157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36927847">
                                  <w:marLeft w:val="0"/>
                                  <w:marRight w:val="0"/>
                                  <w:marTop w:val="0"/>
                                  <w:marBottom w:val="0"/>
                                  <w:divBdr>
                                    <w:top w:val="single" w:sz="6" w:space="0" w:color="B6C3D0"/>
                                    <w:left w:val="single" w:sz="6" w:space="0" w:color="B6C3D0"/>
                                    <w:bottom w:val="single" w:sz="6" w:space="0" w:color="B6C3D0"/>
                                    <w:right w:val="single" w:sz="6" w:space="0" w:color="B6C3D0"/>
                                  </w:divBdr>
                                </w:div>
                                <w:div w:id="1453785429">
                                  <w:marLeft w:val="0"/>
                                  <w:marRight w:val="0"/>
                                  <w:marTop w:val="0"/>
                                  <w:marBottom w:val="0"/>
                                  <w:divBdr>
                                    <w:top w:val="single" w:sz="2" w:space="0" w:color="E5E7EB"/>
                                    <w:left w:val="single" w:sz="2" w:space="0" w:color="E5E7EB"/>
                                    <w:bottom w:val="single" w:sz="2" w:space="0" w:color="E5E7EB"/>
                                    <w:right w:val="single" w:sz="2" w:space="0" w:color="E5E7EB"/>
                                  </w:divBdr>
                                  <w:divsChild>
                                    <w:div w:id="2000988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6794682">
                                  <w:marLeft w:val="0"/>
                                  <w:marRight w:val="0"/>
                                  <w:marTop w:val="0"/>
                                  <w:marBottom w:val="0"/>
                                  <w:divBdr>
                                    <w:top w:val="single" w:sz="6" w:space="0" w:color="B6C3D0"/>
                                    <w:left w:val="single" w:sz="6" w:space="0" w:color="B6C3D0"/>
                                    <w:bottom w:val="single" w:sz="6" w:space="0" w:color="B6C3D0"/>
                                    <w:right w:val="single" w:sz="6" w:space="0" w:color="B6C3D0"/>
                                  </w:divBdr>
                                </w:div>
                                <w:div w:id="1379471894">
                                  <w:marLeft w:val="0"/>
                                  <w:marRight w:val="0"/>
                                  <w:marTop w:val="0"/>
                                  <w:marBottom w:val="0"/>
                                  <w:divBdr>
                                    <w:top w:val="single" w:sz="2" w:space="0" w:color="E5E7EB"/>
                                    <w:left w:val="single" w:sz="2" w:space="0" w:color="E5E7EB"/>
                                    <w:bottom w:val="single" w:sz="2" w:space="0" w:color="E5E7EB"/>
                                    <w:right w:val="single" w:sz="2" w:space="0" w:color="E5E7EB"/>
                                  </w:divBdr>
                                  <w:divsChild>
                                    <w:div w:id="16133235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44642788">
                          <w:marLeft w:val="0"/>
                          <w:marRight w:val="0"/>
                          <w:marTop w:val="0"/>
                          <w:marBottom w:val="0"/>
                          <w:divBdr>
                            <w:top w:val="single" w:sz="2" w:space="0" w:color="E5E7EB"/>
                            <w:left w:val="single" w:sz="2" w:space="0" w:color="E5E7EB"/>
                            <w:bottom w:val="single" w:sz="2" w:space="0" w:color="E5E7EB"/>
                            <w:right w:val="single" w:sz="2" w:space="0" w:color="E5E7EB"/>
                          </w:divBdr>
                          <w:divsChild>
                            <w:div w:id="660162113">
                              <w:marLeft w:val="0"/>
                              <w:marRight w:val="0"/>
                              <w:marTop w:val="0"/>
                              <w:marBottom w:val="0"/>
                              <w:divBdr>
                                <w:top w:val="single" w:sz="2" w:space="0" w:color="E5E7EB"/>
                                <w:left w:val="single" w:sz="2" w:space="0" w:color="E5E7EB"/>
                                <w:bottom w:val="single" w:sz="2" w:space="0" w:color="E5E7EB"/>
                                <w:right w:val="single" w:sz="2" w:space="0" w:color="E5E7EB"/>
                              </w:divBdr>
                              <w:divsChild>
                                <w:div w:id="1336569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8738929">
                              <w:marLeft w:val="0"/>
                              <w:marRight w:val="0"/>
                              <w:marTop w:val="0"/>
                              <w:marBottom w:val="0"/>
                              <w:divBdr>
                                <w:top w:val="single" w:sz="2" w:space="0" w:color="E5E7EB"/>
                                <w:left w:val="single" w:sz="2" w:space="0" w:color="E5E7EB"/>
                                <w:bottom w:val="single" w:sz="2" w:space="0" w:color="E5E7EB"/>
                                <w:right w:val="single" w:sz="2" w:space="0" w:color="E5E7EB"/>
                              </w:divBdr>
                            </w:div>
                            <w:div w:id="1432320104">
                              <w:marLeft w:val="0"/>
                              <w:marRight w:val="0"/>
                              <w:marTop w:val="0"/>
                              <w:marBottom w:val="0"/>
                              <w:divBdr>
                                <w:top w:val="single" w:sz="2" w:space="0" w:color="E5E7EB"/>
                                <w:left w:val="single" w:sz="2" w:space="0" w:color="E5E7EB"/>
                                <w:bottom w:val="single" w:sz="2" w:space="0" w:color="E5E7EB"/>
                                <w:right w:val="single" w:sz="2" w:space="0" w:color="E5E7EB"/>
                              </w:divBdr>
                            </w:div>
                            <w:div w:id="570309305">
                              <w:marLeft w:val="0"/>
                              <w:marRight w:val="0"/>
                              <w:marTop w:val="0"/>
                              <w:marBottom w:val="0"/>
                              <w:divBdr>
                                <w:top w:val="single" w:sz="2" w:space="0" w:color="E5E7EB"/>
                                <w:left w:val="single" w:sz="2" w:space="0" w:color="E5E7EB"/>
                                <w:bottom w:val="single" w:sz="2" w:space="0" w:color="E5E7EB"/>
                                <w:right w:val="single" w:sz="2" w:space="0" w:color="E5E7EB"/>
                              </w:divBdr>
                              <w:divsChild>
                                <w:div w:id="1214779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5853718">
                              <w:marLeft w:val="0"/>
                              <w:marRight w:val="0"/>
                              <w:marTop w:val="0"/>
                              <w:marBottom w:val="0"/>
                              <w:divBdr>
                                <w:top w:val="single" w:sz="2" w:space="0" w:color="E5E7EB"/>
                                <w:left w:val="single" w:sz="2" w:space="0" w:color="E5E7EB"/>
                                <w:bottom w:val="single" w:sz="2" w:space="0" w:color="E5E7EB"/>
                                <w:right w:val="single" w:sz="2" w:space="0" w:color="E5E7EB"/>
                              </w:divBdr>
                              <w:divsChild>
                                <w:div w:id="1875313772">
                                  <w:marLeft w:val="0"/>
                                  <w:marRight w:val="0"/>
                                  <w:marTop w:val="0"/>
                                  <w:marBottom w:val="1080"/>
                                  <w:divBdr>
                                    <w:top w:val="single" w:sz="2" w:space="31" w:color="E5E7EB"/>
                                    <w:left w:val="single" w:sz="2" w:space="0" w:color="E5E7EB"/>
                                    <w:bottom w:val="single" w:sz="2" w:space="31" w:color="E5E7EB"/>
                                    <w:right w:val="single" w:sz="2" w:space="0" w:color="E5E7EB"/>
                                  </w:divBdr>
                                  <w:divsChild>
                                    <w:div w:id="1335104446">
                                      <w:marLeft w:val="0"/>
                                      <w:marRight w:val="0"/>
                                      <w:marTop w:val="0"/>
                                      <w:marBottom w:val="0"/>
                                      <w:divBdr>
                                        <w:top w:val="single" w:sz="2" w:space="0" w:color="E5E7EB"/>
                                        <w:left w:val="single" w:sz="2" w:space="0" w:color="E5E7EB"/>
                                        <w:bottom w:val="single" w:sz="2" w:space="0" w:color="E5E7EB"/>
                                        <w:right w:val="single" w:sz="2" w:space="0" w:color="E5E7EB"/>
                                      </w:divBdr>
                                      <w:divsChild>
                                        <w:div w:id="1952319152">
                                          <w:marLeft w:val="1440"/>
                                          <w:marRight w:val="1440"/>
                                          <w:marTop w:val="0"/>
                                          <w:marBottom w:val="150"/>
                                          <w:divBdr>
                                            <w:top w:val="single" w:sz="2" w:space="0" w:color="E5E7EB"/>
                                            <w:left w:val="single" w:sz="2" w:space="0" w:color="E5E7EB"/>
                                            <w:bottom w:val="single" w:sz="2" w:space="0" w:color="E5E7EB"/>
                                            <w:right w:val="single" w:sz="2" w:space="0" w:color="E5E7EB"/>
                                          </w:divBdr>
                                        </w:div>
                                        <w:div w:id="1268856037">
                                          <w:marLeft w:val="0"/>
                                          <w:marRight w:val="0"/>
                                          <w:marTop w:val="0"/>
                                          <w:marBottom w:val="0"/>
                                          <w:divBdr>
                                            <w:top w:val="single" w:sz="2" w:space="0" w:color="E5E7EB"/>
                                            <w:left w:val="single" w:sz="2" w:space="0" w:color="E5E7EB"/>
                                            <w:bottom w:val="single" w:sz="2" w:space="0" w:color="E5E7EB"/>
                                            <w:right w:val="single" w:sz="2" w:space="0" w:color="E5E7EB"/>
                                          </w:divBdr>
                                          <w:divsChild>
                                            <w:div w:id="92089312">
                                              <w:marLeft w:val="0"/>
                                              <w:marRight w:val="0"/>
                                              <w:marTop w:val="0"/>
                                              <w:marBottom w:val="0"/>
                                              <w:divBdr>
                                                <w:top w:val="single" w:sz="2" w:space="0" w:color="E5E7EB"/>
                                                <w:left w:val="single" w:sz="2" w:space="0" w:color="E5E7EB"/>
                                                <w:bottom w:val="single" w:sz="2" w:space="0" w:color="E5E7EB"/>
                                                <w:right w:val="single" w:sz="2" w:space="0" w:color="E5E7EB"/>
                                              </w:divBdr>
                                              <w:divsChild>
                                                <w:div w:id="214199360">
                                                  <w:marLeft w:val="0"/>
                                                  <w:marRight w:val="0"/>
                                                  <w:marTop w:val="0"/>
                                                  <w:marBottom w:val="0"/>
                                                  <w:divBdr>
                                                    <w:top w:val="single" w:sz="2" w:space="0" w:color="E5E7EB"/>
                                                    <w:left w:val="single" w:sz="2" w:space="0" w:color="E5E7EB"/>
                                                    <w:bottom w:val="single" w:sz="2" w:space="0" w:color="E5E7EB"/>
                                                    <w:right w:val="single" w:sz="2" w:space="0" w:color="E5E7EB"/>
                                                  </w:divBdr>
                                                  <w:divsChild>
                                                    <w:div w:id="1444304929">
                                                      <w:marLeft w:val="0"/>
                                                      <w:marRight w:val="0"/>
                                                      <w:marTop w:val="0"/>
                                                      <w:marBottom w:val="0"/>
                                                      <w:divBdr>
                                                        <w:top w:val="single" w:sz="2" w:space="0" w:color="E5E7EB"/>
                                                        <w:left w:val="single" w:sz="2" w:space="0" w:color="E5E7EB"/>
                                                        <w:bottom w:val="single" w:sz="2" w:space="0" w:color="E5E7EB"/>
                                                        <w:right w:val="single" w:sz="2" w:space="0" w:color="E5E7EB"/>
                                                      </w:divBdr>
                                                      <w:divsChild>
                                                        <w:div w:id="799618110">
                                                          <w:marLeft w:val="0"/>
                                                          <w:marRight w:val="0"/>
                                                          <w:marTop w:val="0"/>
                                                          <w:marBottom w:val="0"/>
                                                          <w:divBdr>
                                                            <w:top w:val="single" w:sz="2" w:space="8" w:color="E5E7EB"/>
                                                            <w:left w:val="single" w:sz="2" w:space="0" w:color="E5E7EB"/>
                                                            <w:bottom w:val="single" w:sz="2" w:space="8" w:color="E5E7EB"/>
                                                            <w:right w:val="single" w:sz="2" w:space="0" w:color="E5E7EB"/>
                                                          </w:divBdr>
                                                          <w:divsChild>
                                                            <w:div w:id="1891383104">
                                                              <w:marLeft w:val="0"/>
                                                              <w:marRight w:val="0"/>
                                                              <w:marTop w:val="0"/>
                                                              <w:marBottom w:val="0"/>
                                                              <w:divBdr>
                                                                <w:top w:val="single" w:sz="2" w:space="0" w:color="E5E7EB"/>
                                                                <w:left w:val="single" w:sz="2" w:space="0" w:color="E5E7EB"/>
                                                                <w:bottom w:val="single" w:sz="2" w:space="0" w:color="E5E7EB"/>
                                                                <w:right w:val="single" w:sz="2" w:space="0" w:color="E5E7EB"/>
                                                              </w:divBdr>
                                                              <w:divsChild>
                                                                <w:div w:id="344208981">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754351852">
                                              <w:marLeft w:val="0"/>
                                              <w:marRight w:val="0"/>
                                              <w:marTop w:val="0"/>
                                              <w:marBottom w:val="0"/>
                                              <w:divBdr>
                                                <w:top w:val="single" w:sz="2" w:space="0" w:color="E5E7EB"/>
                                                <w:left w:val="single" w:sz="2" w:space="0" w:color="E5E7EB"/>
                                                <w:bottom w:val="single" w:sz="2" w:space="0" w:color="E5E7EB"/>
                                                <w:right w:val="single" w:sz="2" w:space="0" w:color="E5E7EB"/>
                                              </w:divBdr>
                                              <w:divsChild>
                                                <w:div w:id="2079590914">
                                                  <w:marLeft w:val="0"/>
                                                  <w:marRight w:val="0"/>
                                                  <w:marTop w:val="0"/>
                                                  <w:marBottom w:val="0"/>
                                                  <w:divBdr>
                                                    <w:top w:val="single" w:sz="2" w:space="0" w:color="E5E7EB"/>
                                                    <w:left w:val="single" w:sz="2" w:space="0" w:color="E5E7EB"/>
                                                    <w:bottom w:val="single" w:sz="2" w:space="0" w:color="E5E7EB"/>
                                                    <w:right w:val="single" w:sz="2" w:space="0" w:color="E5E7EB"/>
                                                  </w:divBdr>
                                                  <w:divsChild>
                                                    <w:div w:id="66222121">
                                                      <w:marLeft w:val="0"/>
                                                      <w:marRight w:val="0"/>
                                                      <w:marTop w:val="0"/>
                                                      <w:marBottom w:val="0"/>
                                                      <w:divBdr>
                                                        <w:top w:val="single" w:sz="2" w:space="0" w:color="E5E7EB"/>
                                                        <w:left w:val="single" w:sz="2" w:space="0" w:color="E5E7EB"/>
                                                        <w:bottom w:val="single" w:sz="2" w:space="0" w:color="E5E7EB"/>
                                                        <w:right w:val="single" w:sz="2" w:space="0" w:color="E5E7EB"/>
                                                      </w:divBdr>
                                                      <w:divsChild>
                                                        <w:div w:id="1133906391">
                                                          <w:marLeft w:val="0"/>
                                                          <w:marRight w:val="0"/>
                                                          <w:marTop w:val="0"/>
                                                          <w:marBottom w:val="0"/>
                                                          <w:divBdr>
                                                            <w:top w:val="single" w:sz="2" w:space="8" w:color="E5E7EB"/>
                                                            <w:left w:val="single" w:sz="2" w:space="0" w:color="E5E7EB"/>
                                                            <w:bottom w:val="single" w:sz="2" w:space="8" w:color="E5E7EB"/>
                                                            <w:right w:val="single" w:sz="2" w:space="0" w:color="E5E7EB"/>
                                                          </w:divBdr>
                                                          <w:divsChild>
                                                            <w:div w:id="692002977">
                                                              <w:marLeft w:val="0"/>
                                                              <w:marRight w:val="0"/>
                                                              <w:marTop w:val="0"/>
                                                              <w:marBottom w:val="0"/>
                                                              <w:divBdr>
                                                                <w:top w:val="single" w:sz="2" w:space="0" w:color="E5E7EB"/>
                                                                <w:left w:val="single" w:sz="2" w:space="0" w:color="E5E7EB"/>
                                                                <w:bottom w:val="single" w:sz="2" w:space="0" w:color="E5E7EB"/>
                                                                <w:right w:val="single" w:sz="2" w:space="0" w:color="E5E7EB"/>
                                                              </w:divBdr>
                                                              <w:divsChild>
                                                                <w:div w:id="104425601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754520442">
                                              <w:marLeft w:val="0"/>
                                              <w:marRight w:val="0"/>
                                              <w:marTop w:val="0"/>
                                              <w:marBottom w:val="0"/>
                                              <w:divBdr>
                                                <w:top w:val="single" w:sz="2" w:space="0" w:color="E5E7EB"/>
                                                <w:left w:val="single" w:sz="2" w:space="0" w:color="E5E7EB"/>
                                                <w:bottom w:val="single" w:sz="2" w:space="0" w:color="E5E7EB"/>
                                                <w:right w:val="single" w:sz="2" w:space="0" w:color="E5E7EB"/>
                                              </w:divBdr>
                                              <w:divsChild>
                                                <w:div w:id="1079520877">
                                                  <w:marLeft w:val="0"/>
                                                  <w:marRight w:val="0"/>
                                                  <w:marTop w:val="0"/>
                                                  <w:marBottom w:val="0"/>
                                                  <w:divBdr>
                                                    <w:top w:val="single" w:sz="2" w:space="0" w:color="E5E7EB"/>
                                                    <w:left w:val="single" w:sz="2" w:space="0" w:color="E5E7EB"/>
                                                    <w:bottom w:val="single" w:sz="2" w:space="0" w:color="E5E7EB"/>
                                                    <w:right w:val="single" w:sz="2" w:space="0" w:color="E5E7EB"/>
                                                  </w:divBdr>
                                                  <w:divsChild>
                                                    <w:div w:id="307634393">
                                                      <w:marLeft w:val="0"/>
                                                      <w:marRight w:val="0"/>
                                                      <w:marTop w:val="0"/>
                                                      <w:marBottom w:val="0"/>
                                                      <w:divBdr>
                                                        <w:top w:val="single" w:sz="2" w:space="0" w:color="E5E7EB"/>
                                                        <w:left w:val="single" w:sz="2" w:space="0" w:color="E5E7EB"/>
                                                        <w:bottom w:val="single" w:sz="2" w:space="0" w:color="E5E7EB"/>
                                                        <w:right w:val="single" w:sz="2" w:space="0" w:color="E5E7EB"/>
                                                      </w:divBdr>
                                                      <w:divsChild>
                                                        <w:div w:id="321856615">
                                                          <w:marLeft w:val="0"/>
                                                          <w:marRight w:val="0"/>
                                                          <w:marTop w:val="0"/>
                                                          <w:marBottom w:val="0"/>
                                                          <w:divBdr>
                                                            <w:top w:val="single" w:sz="2" w:space="8" w:color="E5E7EB"/>
                                                            <w:left w:val="single" w:sz="2" w:space="0" w:color="E5E7EB"/>
                                                            <w:bottom w:val="single" w:sz="2" w:space="8" w:color="E5E7EB"/>
                                                            <w:right w:val="single" w:sz="2" w:space="0" w:color="E5E7EB"/>
                                                          </w:divBdr>
                                                          <w:divsChild>
                                                            <w:div w:id="19206973">
                                                              <w:marLeft w:val="0"/>
                                                              <w:marRight w:val="0"/>
                                                              <w:marTop w:val="0"/>
                                                              <w:marBottom w:val="0"/>
                                                              <w:divBdr>
                                                                <w:top w:val="single" w:sz="2" w:space="0" w:color="E5E7EB"/>
                                                                <w:left w:val="single" w:sz="2" w:space="0" w:color="E5E7EB"/>
                                                                <w:bottom w:val="single" w:sz="2" w:space="0" w:color="E5E7EB"/>
                                                                <w:right w:val="single" w:sz="2" w:space="0" w:color="E5E7EB"/>
                                                              </w:divBdr>
                                                              <w:divsChild>
                                                                <w:div w:id="280841521">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580532523">
                                              <w:marLeft w:val="0"/>
                                              <w:marRight w:val="0"/>
                                              <w:marTop w:val="0"/>
                                              <w:marBottom w:val="0"/>
                                              <w:divBdr>
                                                <w:top w:val="single" w:sz="2" w:space="0" w:color="E5E7EB"/>
                                                <w:left w:val="single" w:sz="2" w:space="0" w:color="E5E7EB"/>
                                                <w:bottom w:val="single" w:sz="2" w:space="0" w:color="E5E7EB"/>
                                                <w:right w:val="single" w:sz="2" w:space="0" w:color="E5E7EB"/>
                                              </w:divBdr>
                                              <w:divsChild>
                                                <w:div w:id="1009021347">
                                                  <w:marLeft w:val="0"/>
                                                  <w:marRight w:val="0"/>
                                                  <w:marTop w:val="0"/>
                                                  <w:marBottom w:val="0"/>
                                                  <w:divBdr>
                                                    <w:top w:val="single" w:sz="2" w:space="0" w:color="E5E7EB"/>
                                                    <w:left w:val="single" w:sz="2" w:space="0" w:color="E5E7EB"/>
                                                    <w:bottom w:val="single" w:sz="2" w:space="0" w:color="E5E7EB"/>
                                                    <w:right w:val="single" w:sz="2" w:space="0" w:color="E5E7EB"/>
                                                  </w:divBdr>
                                                  <w:divsChild>
                                                    <w:div w:id="1677808047">
                                                      <w:marLeft w:val="0"/>
                                                      <w:marRight w:val="0"/>
                                                      <w:marTop w:val="0"/>
                                                      <w:marBottom w:val="0"/>
                                                      <w:divBdr>
                                                        <w:top w:val="single" w:sz="2" w:space="0" w:color="E5E7EB"/>
                                                        <w:left w:val="single" w:sz="2" w:space="0" w:color="E5E7EB"/>
                                                        <w:bottom w:val="single" w:sz="2" w:space="0" w:color="E5E7EB"/>
                                                        <w:right w:val="single" w:sz="2" w:space="0" w:color="E5E7EB"/>
                                                      </w:divBdr>
                                                      <w:divsChild>
                                                        <w:div w:id="1645116564">
                                                          <w:marLeft w:val="0"/>
                                                          <w:marRight w:val="0"/>
                                                          <w:marTop w:val="0"/>
                                                          <w:marBottom w:val="0"/>
                                                          <w:divBdr>
                                                            <w:top w:val="single" w:sz="2" w:space="8" w:color="E5E7EB"/>
                                                            <w:left w:val="single" w:sz="2" w:space="0" w:color="E5E7EB"/>
                                                            <w:bottom w:val="single" w:sz="2" w:space="8" w:color="E5E7EB"/>
                                                            <w:right w:val="single" w:sz="2" w:space="0" w:color="E5E7EB"/>
                                                          </w:divBdr>
                                                          <w:divsChild>
                                                            <w:div w:id="998312736">
                                                              <w:marLeft w:val="0"/>
                                                              <w:marRight w:val="0"/>
                                                              <w:marTop w:val="0"/>
                                                              <w:marBottom w:val="0"/>
                                                              <w:divBdr>
                                                                <w:top w:val="single" w:sz="2" w:space="0" w:color="E5E7EB"/>
                                                                <w:left w:val="single" w:sz="2" w:space="0" w:color="E5E7EB"/>
                                                                <w:bottom w:val="single" w:sz="2" w:space="0" w:color="E5E7EB"/>
                                                                <w:right w:val="single" w:sz="2" w:space="0" w:color="E5E7EB"/>
                                                              </w:divBdr>
                                                              <w:divsChild>
                                                                <w:div w:id="251009838">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177230202">
                                              <w:marLeft w:val="0"/>
                                              <w:marRight w:val="0"/>
                                              <w:marTop w:val="0"/>
                                              <w:marBottom w:val="0"/>
                                              <w:divBdr>
                                                <w:top w:val="single" w:sz="2" w:space="0" w:color="E5E7EB"/>
                                                <w:left w:val="single" w:sz="2" w:space="0" w:color="E5E7EB"/>
                                                <w:bottom w:val="single" w:sz="2" w:space="0" w:color="E5E7EB"/>
                                                <w:right w:val="single" w:sz="2" w:space="0" w:color="E5E7EB"/>
                                              </w:divBdr>
                                              <w:divsChild>
                                                <w:div w:id="521865692">
                                                  <w:marLeft w:val="0"/>
                                                  <w:marRight w:val="0"/>
                                                  <w:marTop w:val="0"/>
                                                  <w:marBottom w:val="0"/>
                                                  <w:divBdr>
                                                    <w:top w:val="single" w:sz="2" w:space="0" w:color="E5E7EB"/>
                                                    <w:left w:val="single" w:sz="2" w:space="0" w:color="E5E7EB"/>
                                                    <w:bottom w:val="single" w:sz="2" w:space="0" w:color="E5E7EB"/>
                                                    <w:right w:val="single" w:sz="2" w:space="0" w:color="E5E7EB"/>
                                                  </w:divBdr>
                                                  <w:divsChild>
                                                    <w:div w:id="1681588335">
                                                      <w:marLeft w:val="0"/>
                                                      <w:marRight w:val="0"/>
                                                      <w:marTop w:val="0"/>
                                                      <w:marBottom w:val="0"/>
                                                      <w:divBdr>
                                                        <w:top w:val="single" w:sz="2" w:space="0" w:color="E5E7EB"/>
                                                        <w:left w:val="single" w:sz="2" w:space="0" w:color="E5E7EB"/>
                                                        <w:bottom w:val="single" w:sz="2" w:space="0" w:color="E5E7EB"/>
                                                        <w:right w:val="single" w:sz="2" w:space="0" w:color="E5E7EB"/>
                                                      </w:divBdr>
                                                      <w:divsChild>
                                                        <w:div w:id="280378101">
                                                          <w:marLeft w:val="0"/>
                                                          <w:marRight w:val="0"/>
                                                          <w:marTop w:val="0"/>
                                                          <w:marBottom w:val="0"/>
                                                          <w:divBdr>
                                                            <w:top w:val="single" w:sz="2" w:space="8" w:color="E5E7EB"/>
                                                            <w:left w:val="single" w:sz="2" w:space="0" w:color="E5E7EB"/>
                                                            <w:bottom w:val="single" w:sz="2" w:space="8" w:color="E5E7EB"/>
                                                            <w:right w:val="single" w:sz="2" w:space="0" w:color="E5E7EB"/>
                                                          </w:divBdr>
                                                          <w:divsChild>
                                                            <w:div w:id="1008143781">
                                                              <w:marLeft w:val="0"/>
                                                              <w:marRight w:val="0"/>
                                                              <w:marTop w:val="0"/>
                                                              <w:marBottom w:val="0"/>
                                                              <w:divBdr>
                                                                <w:top w:val="single" w:sz="2" w:space="0" w:color="E5E7EB"/>
                                                                <w:left w:val="single" w:sz="2" w:space="0" w:color="E5E7EB"/>
                                                                <w:bottom w:val="single" w:sz="2" w:space="0" w:color="E5E7EB"/>
                                                                <w:right w:val="single" w:sz="2" w:space="0" w:color="E5E7EB"/>
                                                              </w:divBdr>
                                                              <w:divsChild>
                                                                <w:div w:id="95540800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61951874">
                                              <w:marLeft w:val="0"/>
                                              <w:marRight w:val="0"/>
                                              <w:marTop w:val="0"/>
                                              <w:marBottom w:val="0"/>
                                              <w:divBdr>
                                                <w:top w:val="single" w:sz="2" w:space="0" w:color="E5E7EB"/>
                                                <w:left w:val="single" w:sz="2" w:space="0" w:color="E5E7EB"/>
                                                <w:bottom w:val="single" w:sz="2" w:space="0" w:color="E5E7EB"/>
                                                <w:right w:val="single" w:sz="2" w:space="0" w:color="E5E7EB"/>
                                              </w:divBdr>
                                              <w:divsChild>
                                                <w:div w:id="348336789">
                                                  <w:marLeft w:val="0"/>
                                                  <w:marRight w:val="0"/>
                                                  <w:marTop w:val="0"/>
                                                  <w:marBottom w:val="0"/>
                                                  <w:divBdr>
                                                    <w:top w:val="single" w:sz="2" w:space="0" w:color="E5E7EB"/>
                                                    <w:left w:val="single" w:sz="2" w:space="0" w:color="E5E7EB"/>
                                                    <w:bottom w:val="single" w:sz="2" w:space="0" w:color="E5E7EB"/>
                                                    <w:right w:val="single" w:sz="2" w:space="0" w:color="E5E7EB"/>
                                                  </w:divBdr>
                                                  <w:divsChild>
                                                    <w:div w:id="356346961">
                                                      <w:marLeft w:val="0"/>
                                                      <w:marRight w:val="0"/>
                                                      <w:marTop w:val="0"/>
                                                      <w:marBottom w:val="0"/>
                                                      <w:divBdr>
                                                        <w:top w:val="single" w:sz="2" w:space="0" w:color="E5E7EB"/>
                                                        <w:left w:val="single" w:sz="2" w:space="0" w:color="E5E7EB"/>
                                                        <w:bottom w:val="single" w:sz="2" w:space="0" w:color="E5E7EB"/>
                                                        <w:right w:val="single" w:sz="2" w:space="0" w:color="E5E7EB"/>
                                                      </w:divBdr>
                                                      <w:divsChild>
                                                        <w:div w:id="2069764562">
                                                          <w:marLeft w:val="0"/>
                                                          <w:marRight w:val="0"/>
                                                          <w:marTop w:val="0"/>
                                                          <w:marBottom w:val="0"/>
                                                          <w:divBdr>
                                                            <w:top w:val="single" w:sz="2" w:space="8" w:color="E5E7EB"/>
                                                            <w:left w:val="single" w:sz="2" w:space="0" w:color="E5E7EB"/>
                                                            <w:bottom w:val="single" w:sz="2" w:space="8" w:color="E5E7EB"/>
                                                            <w:right w:val="single" w:sz="2" w:space="0" w:color="E5E7EB"/>
                                                          </w:divBdr>
                                                          <w:divsChild>
                                                            <w:div w:id="1364819540">
                                                              <w:marLeft w:val="0"/>
                                                              <w:marRight w:val="0"/>
                                                              <w:marTop w:val="0"/>
                                                              <w:marBottom w:val="0"/>
                                                              <w:divBdr>
                                                                <w:top w:val="single" w:sz="2" w:space="0" w:color="E5E7EB"/>
                                                                <w:left w:val="single" w:sz="2" w:space="0" w:color="E5E7EB"/>
                                                                <w:bottom w:val="single" w:sz="2" w:space="0" w:color="E5E7EB"/>
                                                                <w:right w:val="single" w:sz="2" w:space="0" w:color="E5E7EB"/>
                                                              </w:divBdr>
                                                              <w:divsChild>
                                                                <w:div w:id="78788980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047265638">
                                              <w:marLeft w:val="0"/>
                                              <w:marRight w:val="0"/>
                                              <w:marTop w:val="0"/>
                                              <w:marBottom w:val="0"/>
                                              <w:divBdr>
                                                <w:top w:val="single" w:sz="2" w:space="0" w:color="E5E7EB"/>
                                                <w:left w:val="single" w:sz="2" w:space="0" w:color="E5E7EB"/>
                                                <w:bottom w:val="single" w:sz="2" w:space="0" w:color="E5E7EB"/>
                                                <w:right w:val="single" w:sz="2" w:space="0" w:color="E5E7EB"/>
                                              </w:divBdr>
                                              <w:divsChild>
                                                <w:div w:id="1784496471">
                                                  <w:marLeft w:val="0"/>
                                                  <w:marRight w:val="0"/>
                                                  <w:marTop w:val="0"/>
                                                  <w:marBottom w:val="0"/>
                                                  <w:divBdr>
                                                    <w:top w:val="single" w:sz="2" w:space="0" w:color="E5E7EB"/>
                                                    <w:left w:val="single" w:sz="2" w:space="0" w:color="E5E7EB"/>
                                                    <w:bottom w:val="single" w:sz="2" w:space="0" w:color="E5E7EB"/>
                                                    <w:right w:val="single" w:sz="2" w:space="0" w:color="E5E7EB"/>
                                                  </w:divBdr>
                                                  <w:divsChild>
                                                    <w:div w:id="1701130943">
                                                      <w:marLeft w:val="0"/>
                                                      <w:marRight w:val="0"/>
                                                      <w:marTop w:val="0"/>
                                                      <w:marBottom w:val="0"/>
                                                      <w:divBdr>
                                                        <w:top w:val="single" w:sz="2" w:space="0" w:color="E5E7EB"/>
                                                        <w:left w:val="single" w:sz="2" w:space="0" w:color="E5E7EB"/>
                                                        <w:bottom w:val="single" w:sz="2" w:space="0" w:color="E5E7EB"/>
                                                        <w:right w:val="single" w:sz="2" w:space="0" w:color="E5E7EB"/>
                                                      </w:divBdr>
                                                      <w:divsChild>
                                                        <w:div w:id="1578711850">
                                                          <w:marLeft w:val="0"/>
                                                          <w:marRight w:val="0"/>
                                                          <w:marTop w:val="0"/>
                                                          <w:marBottom w:val="0"/>
                                                          <w:divBdr>
                                                            <w:top w:val="single" w:sz="2" w:space="8" w:color="E5E7EB"/>
                                                            <w:left w:val="single" w:sz="2" w:space="0" w:color="E5E7EB"/>
                                                            <w:bottom w:val="single" w:sz="2" w:space="8" w:color="E5E7EB"/>
                                                            <w:right w:val="single" w:sz="2" w:space="0" w:color="E5E7EB"/>
                                                          </w:divBdr>
                                                          <w:divsChild>
                                                            <w:div w:id="2111123131">
                                                              <w:marLeft w:val="0"/>
                                                              <w:marRight w:val="0"/>
                                                              <w:marTop w:val="0"/>
                                                              <w:marBottom w:val="0"/>
                                                              <w:divBdr>
                                                                <w:top w:val="single" w:sz="2" w:space="0" w:color="E5E7EB"/>
                                                                <w:left w:val="single" w:sz="2" w:space="0" w:color="E5E7EB"/>
                                                                <w:bottom w:val="single" w:sz="2" w:space="0" w:color="E5E7EB"/>
                                                                <w:right w:val="single" w:sz="2" w:space="0" w:color="E5E7EB"/>
                                                              </w:divBdr>
                                                              <w:divsChild>
                                                                <w:div w:id="100173850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896509276">
                                              <w:marLeft w:val="0"/>
                                              <w:marRight w:val="0"/>
                                              <w:marTop w:val="0"/>
                                              <w:marBottom w:val="0"/>
                                              <w:divBdr>
                                                <w:top w:val="single" w:sz="2" w:space="0" w:color="E5E7EB"/>
                                                <w:left w:val="single" w:sz="2" w:space="0" w:color="E5E7EB"/>
                                                <w:bottom w:val="single" w:sz="2" w:space="0" w:color="E5E7EB"/>
                                                <w:right w:val="single" w:sz="2" w:space="0" w:color="E5E7EB"/>
                                              </w:divBdr>
                                              <w:divsChild>
                                                <w:div w:id="1130200850">
                                                  <w:marLeft w:val="0"/>
                                                  <w:marRight w:val="0"/>
                                                  <w:marTop w:val="0"/>
                                                  <w:marBottom w:val="0"/>
                                                  <w:divBdr>
                                                    <w:top w:val="single" w:sz="2" w:space="0" w:color="E5E7EB"/>
                                                    <w:left w:val="single" w:sz="2" w:space="0" w:color="E5E7EB"/>
                                                    <w:bottom w:val="single" w:sz="2" w:space="0" w:color="E5E7EB"/>
                                                    <w:right w:val="single" w:sz="2" w:space="0" w:color="E5E7EB"/>
                                                  </w:divBdr>
                                                  <w:divsChild>
                                                    <w:div w:id="1809660830">
                                                      <w:marLeft w:val="0"/>
                                                      <w:marRight w:val="0"/>
                                                      <w:marTop w:val="0"/>
                                                      <w:marBottom w:val="0"/>
                                                      <w:divBdr>
                                                        <w:top w:val="single" w:sz="2" w:space="0" w:color="E5E7EB"/>
                                                        <w:left w:val="single" w:sz="2" w:space="0" w:color="E5E7EB"/>
                                                        <w:bottom w:val="single" w:sz="2" w:space="0" w:color="E5E7EB"/>
                                                        <w:right w:val="single" w:sz="2" w:space="0" w:color="E5E7EB"/>
                                                      </w:divBdr>
                                                      <w:divsChild>
                                                        <w:div w:id="1577475368">
                                                          <w:marLeft w:val="0"/>
                                                          <w:marRight w:val="0"/>
                                                          <w:marTop w:val="0"/>
                                                          <w:marBottom w:val="0"/>
                                                          <w:divBdr>
                                                            <w:top w:val="single" w:sz="2" w:space="8" w:color="E5E7EB"/>
                                                            <w:left w:val="single" w:sz="2" w:space="0" w:color="E5E7EB"/>
                                                            <w:bottom w:val="single" w:sz="2" w:space="8" w:color="E5E7EB"/>
                                                            <w:right w:val="single" w:sz="2" w:space="0" w:color="E5E7EB"/>
                                                          </w:divBdr>
                                                          <w:divsChild>
                                                            <w:div w:id="771752772">
                                                              <w:marLeft w:val="0"/>
                                                              <w:marRight w:val="0"/>
                                                              <w:marTop w:val="0"/>
                                                              <w:marBottom w:val="0"/>
                                                              <w:divBdr>
                                                                <w:top w:val="single" w:sz="2" w:space="0" w:color="E5E7EB"/>
                                                                <w:left w:val="single" w:sz="2" w:space="0" w:color="E5E7EB"/>
                                                                <w:bottom w:val="single" w:sz="2" w:space="0" w:color="E5E7EB"/>
                                                                <w:right w:val="single" w:sz="2" w:space="0" w:color="E5E7EB"/>
                                                              </w:divBdr>
                                                              <w:divsChild>
                                                                <w:div w:id="62727305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622877960">
                                              <w:marLeft w:val="0"/>
                                              <w:marRight w:val="0"/>
                                              <w:marTop w:val="0"/>
                                              <w:marBottom w:val="0"/>
                                              <w:divBdr>
                                                <w:top w:val="single" w:sz="2" w:space="0" w:color="E5E7EB"/>
                                                <w:left w:val="single" w:sz="2" w:space="0" w:color="E5E7EB"/>
                                                <w:bottom w:val="single" w:sz="2" w:space="0" w:color="E5E7EB"/>
                                                <w:right w:val="single" w:sz="2" w:space="0" w:color="E5E7EB"/>
                                              </w:divBdr>
                                              <w:divsChild>
                                                <w:div w:id="1614942932">
                                                  <w:marLeft w:val="0"/>
                                                  <w:marRight w:val="0"/>
                                                  <w:marTop w:val="0"/>
                                                  <w:marBottom w:val="0"/>
                                                  <w:divBdr>
                                                    <w:top w:val="single" w:sz="2" w:space="0" w:color="E5E7EB"/>
                                                    <w:left w:val="single" w:sz="2" w:space="0" w:color="E5E7EB"/>
                                                    <w:bottom w:val="single" w:sz="2" w:space="0" w:color="E5E7EB"/>
                                                    <w:right w:val="single" w:sz="2" w:space="0" w:color="E5E7EB"/>
                                                  </w:divBdr>
                                                  <w:divsChild>
                                                    <w:div w:id="12190626">
                                                      <w:marLeft w:val="0"/>
                                                      <w:marRight w:val="0"/>
                                                      <w:marTop w:val="0"/>
                                                      <w:marBottom w:val="0"/>
                                                      <w:divBdr>
                                                        <w:top w:val="single" w:sz="2" w:space="0" w:color="E5E7EB"/>
                                                        <w:left w:val="single" w:sz="2" w:space="0" w:color="E5E7EB"/>
                                                        <w:bottom w:val="single" w:sz="2" w:space="0" w:color="E5E7EB"/>
                                                        <w:right w:val="single" w:sz="2" w:space="0" w:color="E5E7EB"/>
                                                      </w:divBdr>
                                                      <w:divsChild>
                                                        <w:div w:id="56125174">
                                                          <w:marLeft w:val="0"/>
                                                          <w:marRight w:val="0"/>
                                                          <w:marTop w:val="0"/>
                                                          <w:marBottom w:val="0"/>
                                                          <w:divBdr>
                                                            <w:top w:val="single" w:sz="2" w:space="8" w:color="E5E7EB"/>
                                                            <w:left w:val="single" w:sz="2" w:space="0" w:color="E5E7EB"/>
                                                            <w:bottom w:val="single" w:sz="2" w:space="8" w:color="E5E7EB"/>
                                                            <w:right w:val="single" w:sz="2" w:space="0" w:color="E5E7EB"/>
                                                          </w:divBdr>
                                                          <w:divsChild>
                                                            <w:div w:id="254945433">
                                                              <w:marLeft w:val="0"/>
                                                              <w:marRight w:val="0"/>
                                                              <w:marTop w:val="0"/>
                                                              <w:marBottom w:val="0"/>
                                                              <w:divBdr>
                                                                <w:top w:val="single" w:sz="2" w:space="0" w:color="E5E7EB"/>
                                                                <w:left w:val="single" w:sz="2" w:space="0" w:color="E5E7EB"/>
                                                                <w:bottom w:val="single" w:sz="2" w:space="0" w:color="E5E7EB"/>
                                                                <w:right w:val="single" w:sz="2" w:space="0" w:color="E5E7EB"/>
                                                              </w:divBdr>
                                                              <w:divsChild>
                                                                <w:div w:id="134821793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090033331">
                                              <w:marLeft w:val="0"/>
                                              <w:marRight w:val="0"/>
                                              <w:marTop w:val="0"/>
                                              <w:marBottom w:val="0"/>
                                              <w:divBdr>
                                                <w:top w:val="single" w:sz="2" w:space="0" w:color="E5E7EB"/>
                                                <w:left w:val="single" w:sz="2" w:space="0" w:color="E5E7EB"/>
                                                <w:bottom w:val="single" w:sz="2" w:space="0" w:color="E5E7EB"/>
                                                <w:right w:val="single" w:sz="2" w:space="0" w:color="E5E7EB"/>
                                              </w:divBdr>
                                              <w:divsChild>
                                                <w:div w:id="1632899156">
                                                  <w:marLeft w:val="0"/>
                                                  <w:marRight w:val="0"/>
                                                  <w:marTop w:val="0"/>
                                                  <w:marBottom w:val="0"/>
                                                  <w:divBdr>
                                                    <w:top w:val="single" w:sz="2" w:space="0" w:color="E5E7EB"/>
                                                    <w:left w:val="single" w:sz="2" w:space="0" w:color="E5E7EB"/>
                                                    <w:bottom w:val="single" w:sz="2" w:space="0" w:color="E5E7EB"/>
                                                    <w:right w:val="single" w:sz="2" w:space="0" w:color="E5E7EB"/>
                                                  </w:divBdr>
                                                  <w:divsChild>
                                                    <w:div w:id="812872007">
                                                      <w:marLeft w:val="0"/>
                                                      <w:marRight w:val="0"/>
                                                      <w:marTop w:val="0"/>
                                                      <w:marBottom w:val="0"/>
                                                      <w:divBdr>
                                                        <w:top w:val="single" w:sz="2" w:space="0" w:color="E5E7EB"/>
                                                        <w:left w:val="single" w:sz="2" w:space="0" w:color="E5E7EB"/>
                                                        <w:bottom w:val="single" w:sz="2" w:space="0" w:color="E5E7EB"/>
                                                        <w:right w:val="single" w:sz="2" w:space="0" w:color="E5E7EB"/>
                                                      </w:divBdr>
                                                      <w:divsChild>
                                                        <w:div w:id="451628692">
                                                          <w:marLeft w:val="0"/>
                                                          <w:marRight w:val="0"/>
                                                          <w:marTop w:val="0"/>
                                                          <w:marBottom w:val="0"/>
                                                          <w:divBdr>
                                                            <w:top w:val="single" w:sz="2" w:space="8" w:color="E5E7EB"/>
                                                            <w:left w:val="single" w:sz="2" w:space="0" w:color="E5E7EB"/>
                                                            <w:bottom w:val="single" w:sz="2" w:space="8" w:color="E5E7EB"/>
                                                            <w:right w:val="single" w:sz="2" w:space="0" w:color="E5E7EB"/>
                                                          </w:divBdr>
                                                          <w:divsChild>
                                                            <w:div w:id="732777371">
                                                              <w:marLeft w:val="0"/>
                                                              <w:marRight w:val="0"/>
                                                              <w:marTop w:val="0"/>
                                                              <w:marBottom w:val="0"/>
                                                              <w:divBdr>
                                                                <w:top w:val="single" w:sz="2" w:space="0" w:color="E5E7EB"/>
                                                                <w:left w:val="single" w:sz="2" w:space="0" w:color="E5E7EB"/>
                                                                <w:bottom w:val="single" w:sz="2" w:space="0" w:color="E5E7EB"/>
                                                                <w:right w:val="single" w:sz="2" w:space="0" w:color="E5E7EB"/>
                                                              </w:divBdr>
                                                              <w:divsChild>
                                                                <w:div w:id="212896358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808666106">
                                              <w:marLeft w:val="0"/>
                                              <w:marRight w:val="0"/>
                                              <w:marTop w:val="0"/>
                                              <w:marBottom w:val="0"/>
                                              <w:divBdr>
                                                <w:top w:val="single" w:sz="2" w:space="0" w:color="E5E7EB"/>
                                                <w:left w:val="single" w:sz="2" w:space="0" w:color="E5E7EB"/>
                                                <w:bottom w:val="single" w:sz="2" w:space="0" w:color="E5E7EB"/>
                                                <w:right w:val="single" w:sz="2" w:space="0" w:color="E5E7EB"/>
                                              </w:divBdr>
                                              <w:divsChild>
                                                <w:div w:id="1980304361">
                                                  <w:marLeft w:val="0"/>
                                                  <w:marRight w:val="0"/>
                                                  <w:marTop w:val="0"/>
                                                  <w:marBottom w:val="0"/>
                                                  <w:divBdr>
                                                    <w:top w:val="single" w:sz="2" w:space="0" w:color="E5E7EB"/>
                                                    <w:left w:val="single" w:sz="2" w:space="0" w:color="E5E7EB"/>
                                                    <w:bottom w:val="single" w:sz="2" w:space="0" w:color="E5E7EB"/>
                                                    <w:right w:val="single" w:sz="2" w:space="0" w:color="E5E7EB"/>
                                                  </w:divBdr>
                                                  <w:divsChild>
                                                    <w:div w:id="1656182930">
                                                      <w:marLeft w:val="0"/>
                                                      <w:marRight w:val="0"/>
                                                      <w:marTop w:val="0"/>
                                                      <w:marBottom w:val="0"/>
                                                      <w:divBdr>
                                                        <w:top w:val="single" w:sz="2" w:space="0" w:color="E5E7EB"/>
                                                        <w:left w:val="single" w:sz="2" w:space="0" w:color="E5E7EB"/>
                                                        <w:bottom w:val="single" w:sz="2" w:space="0" w:color="E5E7EB"/>
                                                        <w:right w:val="single" w:sz="2" w:space="0" w:color="E5E7EB"/>
                                                      </w:divBdr>
                                                      <w:divsChild>
                                                        <w:div w:id="1234701712">
                                                          <w:marLeft w:val="0"/>
                                                          <w:marRight w:val="0"/>
                                                          <w:marTop w:val="0"/>
                                                          <w:marBottom w:val="0"/>
                                                          <w:divBdr>
                                                            <w:top w:val="single" w:sz="2" w:space="8" w:color="E5E7EB"/>
                                                            <w:left w:val="single" w:sz="2" w:space="0" w:color="E5E7EB"/>
                                                            <w:bottom w:val="single" w:sz="2" w:space="8" w:color="E5E7EB"/>
                                                            <w:right w:val="single" w:sz="2" w:space="0" w:color="E5E7EB"/>
                                                          </w:divBdr>
                                                          <w:divsChild>
                                                            <w:div w:id="1588224145">
                                                              <w:marLeft w:val="0"/>
                                                              <w:marRight w:val="0"/>
                                                              <w:marTop w:val="0"/>
                                                              <w:marBottom w:val="0"/>
                                                              <w:divBdr>
                                                                <w:top w:val="single" w:sz="2" w:space="0" w:color="E5E7EB"/>
                                                                <w:left w:val="single" w:sz="2" w:space="0" w:color="E5E7EB"/>
                                                                <w:bottom w:val="single" w:sz="2" w:space="0" w:color="E5E7EB"/>
                                                                <w:right w:val="single" w:sz="2" w:space="0" w:color="E5E7EB"/>
                                                              </w:divBdr>
                                                              <w:divsChild>
                                                                <w:div w:id="1341618707">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66097801">
                                              <w:marLeft w:val="0"/>
                                              <w:marRight w:val="0"/>
                                              <w:marTop w:val="0"/>
                                              <w:marBottom w:val="0"/>
                                              <w:divBdr>
                                                <w:top w:val="single" w:sz="2" w:space="0" w:color="E5E7EB"/>
                                                <w:left w:val="single" w:sz="2" w:space="0" w:color="E5E7EB"/>
                                                <w:bottom w:val="single" w:sz="2" w:space="0" w:color="E5E7EB"/>
                                                <w:right w:val="single" w:sz="2" w:space="0" w:color="E5E7EB"/>
                                              </w:divBdr>
                                              <w:divsChild>
                                                <w:div w:id="1969435368">
                                                  <w:marLeft w:val="0"/>
                                                  <w:marRight w:val="0"/>
                                                  <w:marTop w:val="0"/>
                                                  <w:marBottom w:val="0"/>
                                                  <w:divBdr>
                                                    <w:top w:val="single" w:sz="2" w:space="0" w:color="E5E7EB"/>
                                                    <w:left w:val="single" w:sz="2" w:space="0" w:color="E5E7EB"/>
                                                    <w:bottom w:val="single" w:sz="2" w:space="0" w:color="E5E7EB"/>
                                                    <w:right w:val="single" w:sz="2" w:space="0" w:color="E5E7EB"/>
                                                  </w:divBdr>
                                                  <w:divsChild>
                                                    <w:div w:id="247544792">
                                                      <w:marLeft w:val="0"/>
                                                      <w:marRight w:val="0"/>
                                                      <w:marTop w:val="0"/>
                                                      <w:marBottom w:val="0"/>
                                                      <w:divBdr>
                                                        <w:top w:val="single" w:sz="2" w:space="0" w:color="E5E7EB"/>
                                                        <w:left w:val="single" w:sz="2" w:space="0" w:color="E5E7EB"/>
                                                        <w:bottom w:val="single" w:sz="2" w:space="0" w:color="E5E7EB"/>
                                                        <w:right w:val="single" w:sz="2" w:space="0" w:color="E5E7EB"/>
                                                      </w:divBdr>
                                                      <w:divsChild>
                                                        <w:div w:id="1912737586">
                                                          <w:marLeft w:val="0"/>
                                                          <w:marRight w:val="0"/>
                                                          <w:marTop w:val="0"/>
                                                          <w:marBottom w:val="0"/>
                                                          <w:divBdr>
                                                            <w:top w:val="single" w:sz="2" w:space="8" w:color="E5E7EB"/>
                                                            <w:left w:val="single" w:sz="2" w:space="0" w:color="E5E7EB"/>
                                                            <w:bottom w:val="single" w:sz="2" w:space="8" w:color="E5E7EB"/>
                                                            <w:right w:val="single" w:sz="2" w:space="0" w:color="E5E7EB"/>
                                                          </w:divBdr>
                                                          <w:divsChild>
                                                            <w:div w:id="382751636">
                                                              <w:marLeft w:val="0"/>
                                                              <w:marRight w:val="0"/>
                                                              <w:marTop w:val="0"/>
                                                              <w:marBottom w:val="0"/>
                                                              <w:divBdr>
                                                                <w:top w:val="single" w:sz="2" w:space="0" w:color="E5E7EB"/>
                                                                <w:left w:val="single" w:sz="2" w:space="0" w:color="E5E7EB"/>
                                                                <w:bottom w:val="single" w:sz="2" w:space="0" w:color="E5E7EB"/>
                                                                <w:right w:val="single" w:sz="2" w:space="0" w:color="E5E7EB"/>
                                                              </w:divBdr>
                                                              <w:divsChild>
                                                                <w:div w:id="1105808997">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717512146">
                                              <w:marLeft w:val="0"/>
                                              <w:marRight w:val="0"/>
                                              <w:marTop w:val="0"/>
                                              <w:marBottom w:val="0"/>
                                              <w:divBdr>
                                                <w:top w:val="single" w:sz="2" w:space="0" w:color="E5E7EB"/>
                                                <w:left w:val="single" w:sz="2" w:space="0" w:color="E5E7EB"/>
                                                <w:bottom w:val="single" w:sz="2" w:space="0" w:color="E5E7EB"/>
                                                <w:right w:val="single" w:sz="2" w:space="0" w:color="E5E7EB"/>
                                              </w:divBdr>
                                              <w:divsChild>
                                                <w:div w:id="401758383">
                                                  <w:marLeft w:val="0"/>
                                                  <w:marRight w:val="0"/>
                                                  <w:marTop w:val="0"/>
                                                  <w:marBottom w:val="0"/>
                                                  <w:divBdr>
                                                    <w:top w:val="single" w:sz="2" w:space="0" w:color="E5E7EB"/>
                                                    <w:left w:val="single" w:sz="2" w:space="0" w:color="E5E7EB"/>
                                                    <w:bottom w:val="single" w:sz="2" w:space="0" w:color="E5E7EB"/>
                                                    <w:right w:val="single" w:sz="2" w:space="0" w:color="E5E7EB"/>
                                                  </w:divBdr>
                                                  <w:divsChild>
                                                    <w:div w:id="1210412591">
                                                      <w:marLeft w:val="0"/>
                                                      <w:marRight w:val="0"/>
                                                      <w:marTop w:val="0"/>
                                                      <w:marBottom w:val="0"/>
                                                      <w:divBdr>
                                                        <w:top w:val="single" w:sz="2" w:space="0" w:color="E5E7EB"/>
                                                        <w:left w:val="single" w:sz="2" w:space="0" w:color="E5E7EB"/>
                                                        <w:bottom w:val="single" w:sz="2" w:space="0" w:color="E5E7EB"/>
                                                        <w:right w:val="single" w:sz="2" w:space="0" w:color="E5E7EB"/>
                                                      </w:divBdr>
                                                      <w:divsChild>
                                                        <w:div w:id="1734960514">
                                                          <w:marLeft w:val="0"/>
                                                          <w:marRight w:val="0"/>
                                                          <w:marTop w:val="0"/>
                                                          <w:marBottom w:val="0"/>
                                                          <w:divBdr>
                                                            <w:top w:val="single" w:sz="2" w:space="8" w:color="E5E7EB"/>
                                                            <w:left w:val="single" w:sz="2" w:space="0" w:color="E5E7EB"/>
                                                            <w:bottom w:val="single" w:sz="2" w:space="8" w:color="E5E7EB"/>
                                                            <w:right w:val="single" w:sz="2" w:space="0" w:color="E5E7EB"/>
                                                          </w:divBdr>
                                                          <w:divsChild>
                                                            <w:div w:id="1023752696">
                                                              <w:marLeft w:val="0"/>
                                                              <w:marRight w:val="0"/>
                                                              <w:marTop w:val="0"/>
                                                              <w:marBottom w:val="0"/>
                                                              <w:divBdr>
                                                                <w:top w:val="single" w:sz="2" w:space="0" w:color="E5E7EB"/>
                                                                <w:left w:val="single" w:sz="2" w:space="0" w:color="E5E7EB"/>
                                                                <w:bottom w:val="single" w:sz="2" w:space="0" w:color="E5E7EB"/>
                                                                <w:right w:val="single" w:sz="2" w:space="0" w:color="E5E7EB"/>
                                                              </w:divBdr>
                                                              <w:divsChild>
                                                                <w:div w:id="5601500">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91129892">
                                              <w:marLeft w:val="0"/>
                                              <w:marRight w:val="0"/>
                                              <w:marTop w:val="0"/>
                                              <w:marBottom w:val="0"/>
                                              <w:divBdr>
                                                <w:top w:val="single" w:sz="2" w:space="0" w:color="E5E7EB"/>
                                                <w:left w:val="single" w:sz="2" w:space="0" w:color="E5E7EB"/>
                                                <w:bottom w:val="single" w:sz="2" w:space="0" w:color="E5E7EB"/>
                                                <w:right w:val="single" w:sz="2" w:space="0" w:color="E5E7EB"/>
                                              </w:divBdr>
                                              <w:divsChild>
                                                <w:div w:id="377361651">
                                                  <w:marLeft w:val="0"/>
                                                  <w:marRight w:val="0"/>
                                                  <w:marTop w:val="0"/>
                                                  <w:marBottom w:val="0"/>
                                                  <w:divBdr>
                                                    <w:top w:val="single" w:sz="2" w:space="0" w:color="E5E7EB"/>
                                                    <w:left w:val="single" w:sz="2" w:space="0" w:color="E5E7EB"/>
                                                    <w:bottom w:val="single" w:sz="2" w:space="0" w:color="E5E7EB"/>
                                                    <w:right w:val="single" w:sz="2" w:space="0" w:color="E5E7EB"/>
                                                  </w:divBdr>
                                                  <w:divsChild>
                                                    <w:div w:id="208106271">
                                                      <w:marLeft w:val="0"/>
                                                      <w:marRight w:val="0"/>
                                                      <w:marTop w:val="0"/>
                                                      <w:marBottom w:val="0"/>
                                                      <w:divBdr>
                                                        <w:top w:val="single" w:sz="2" w:space="0" w:color="E5E7EB"/>
                                                        <w:left w:val="single" w:sz="2" w:space="0" w:color="E5E7EB"/>
                                                        <w:bottom w:val="single" w:sz="2" w:space="0" w:color="E5E7EB"/>
                                                        <w:right w:val="single" w:sz="2" w:space="0" w:color="E5E7EB"/>
                                                      </w:divBdr>
                                                      <w:divsChild>
                                                        <w:div w:id="1780418317">
                                                          <w:marLeft w:val="0"/>
                                                          <w:marRight w:val="0"/>
                                                          <w:marTop w:val="0"/>
                                                          <w:marBottom w:val="0"/>
                                                          <w:divBdr>
                                                            <w:top w:val="single" w:sz="2" w:space="8" w:color="E5E7EB"/>
                                                            <w:left w:val="single" w:sz="2" w:space="0" w:color="E5E7EB"/>
                                                            <w:bottom w:val="single" w:sz="2" w:space="8" w:color="E5E7EB"/>
                                                            <w:right w:val="single" w:sz="2" w:space="0" w:color="E5E7EB"/>
                                                          </w:divBdr>
                                                          <w:divsChild>
                                                            <w:div w:id="405885503">
                                                              <w:marLeft w:val="0"/>
                                                              <w:marRight w:val="0"/>
                                                              <w:marTop w:val="0"/>
                                                              <w:marBottom w:val="0"/>
                                                              <w:divBdr>
                                                                <w:top w:val="single" w:sz="2" w:space="0" w:color="E5E7EB"/>
                                                                <w:left w:val="single" w:sz="2" w:space="0" w:color="E5E7EB"/>
                                                                <w:bottom w:val="single" w:sz="2" w:space="0" w:color="E5E7EB"/>
                                                                <w:right w:val="single" w:sz="2" w:space="0" w:color="E5E7EB"/>
                                                              </w:divBdr>
                                                              <w:divsChild>
                                                                <w:div w:id="86679617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804935961">
                                              <w:marLeft w:val="0"/>
                                              <w:marRight w:val="0"/>
                                              <w:marTop w:val="0"/>
                                              <w:marBottom w:val="0"/>
                                              <w:divBdr>
                                                <w:top w:val="single" w:sz="2" w:space="0" w:color="E5E7EB"/>
                                                <w:left w:val="single" w:sz="2" w:space="0" w:color="E5E7EB"/>
                                                <w:bottom w:val="single" w:sz="2" w:space="0" w:color="E5E7EB"/>
                                                <w:right w:val="single" w:sz="2" w:space="0" w:color="E5E7EB"/>
                                              </w:divBdr>
                                              <w:divsChild>
                                                <w:div w:id="680548923">
                                                  <w:marLeft w:val="0"/>
                                                  <w:marRight w:val="0"/>
                                                  <w:marTop w:val="0"/>
                                                  <w:marBottom w:val="0"/>
                                                  <w:divBdr>
                                                    <w:top w:val="single" w:sz="2" w:space="0" w:color="E5E7EB"/>
                                                    <w:left w:val="single" w:sz="2" w:space="0" w:color="E5E7EB"/>
                                                    <w:bottom w:val="single" w:sz="2" w:space="0" w:color="E5E7EB"/>
                                                    <w:right w:val="single" w:sz="2" w:space="0" w:color="E5E7EB"/>
                                                  </w:divBdr>
                                                  <w:divsChild>
                                                    <w:div w:id="331223242">
                                                      <w:marLeft w:val="0"/>
                                                      <w:marRight w:val="0"/>
                                                      <w:marTop w:val="0"/>
                                                      <w:marBottom w:val="0"/>
                                                      <w:divBdr>
                                                        <w:top w:val="single" w:sz="2" w:space="0" w:color="E5E7EB"/>
                                                        <w:left w:val="single" w:sz="2" w:space="0" w:color="E5E7EB"/>
                                                        <w:bottom w:val="single" w:sz="2" w:space="0" w:color="E5E7EB"/>
                                                        <w:right w:val="single" w:sz="2" w:space="0" w:color="E5E7EB"/>
                                                      </w:divBdr>
                                                      <w:divsChild>
                                                        <w:div w:id="1623152953">
                                                          <w:marLeft w:val="0"/>
                                                          <w:marRight w:val="0"/>
                                                          <w:marTop w:val="0"/>
                                                          <w:marBottom w:val="0"/>
                                                          <w:divBdr>
                                                            <w:top w:val="single" w:sz="2" w:space="8" w:color="E5E7EB"/>
                                                            <w:left w:val="single" w:sz="2" w:space="0" w:color="E5E7EB"/>
                                                            <w:bottom w:val="single" w:sz="2" w:space="8" w:color="E5E7EB"/>
                                                            <w:right w:val="single" w:sz="2" w:space="0" w:color="E5E7EB"/>
                                                          </w:divBdr>
                                                          <w:divsChild>
                                                            <w:div w:id="3283755">
                                                              <w:marLeft w:val="0"/>
                                                              <w:marRight w:val="0"/>
                                                              <w:marTop w:val="0"/>
                                                              <w:marBottom w:val="0"/>
                                                              <w:divBdr>
                                                                <w:top w:val="single" w:sz="2" w:space="0" w:color="E5E7EB"/>
                                                                <w:left w:val="single" w:sz="2" w:space="0" w:color="E5E7EB"/>
                                                                <w:bottom w:val="single" w:sz="2" w:space="0" w:color="E5E7EB"/>
                                                                <w:right w:val="single" w:sz="2" w:space="0" w:color="E5E7EB"/>
                                                              </w:divBdr>
                                                              <w:divsChild>
                                                                <w:div w:id="119106540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356469056">
                                              <w:marLeft w:val="0"/>
                                              <w:marRight w:val="0"/>
                                              <w:marTop w:val="0"/>
                                              <w:marBottom w:val="0"/>
                                              <w:divBdr>
                                                <w:top w:val="single" w:sz="2" w:space="0" w:color="E5E7EB"/>
                                                <w:left w:val="single" w:sz="2" w:space="0" w:color="E5E7EB"/>
                                                <w:bottom w:val="single" w:sz="2" w:space="0" w:color="E5E7EB"/>
                                                <w:right w:val="single" w:sz="2" w:space="0" w:color="E5E7EB"/>
                                              </w:divBdr>
                                              <w:divsChild>
                                                <w:div w:id="1848709130">
                                                  <w:marLeft w:val="0"/>
                                                  <w:marRight w:val="0"/>
                                                  <w:marTop w:val="0"/>
                                                  <w:marBottom w:val="0"/>
                                                  <w:divBdr>
                                                    <w:top w:val="single" w:sz="2" w:space="0" w:color="E5E7EB"/>
                                                    <w:left w:val="single" w:sz="2" w:space="0" w:color="E5E7EB"/>
                                                    <w:bottom w:val="single" w:sz="2" w:space="0" w:color="E5E7EB"/>
                                                    <w:right w:val="single" w:sz="2" w:space="0" w:color="E5E7EB"/>
                                                  </w:divBdr>
                                                  <w:divsChild>
                                                    <w:div w:id="505823329">
                                                      <w:marLeft w:val="0"/>
                                                      <w:marRight w:val="0"/>
                                                      <w:marTop w:val="0"/>
                                                      <w:marBottom w:val="0"/>
                                                      <w:divBdr>
                                                        <w:top w:val="single" w:sz="2" w:space="0" w:color="E5E7EB"/>
                                                        <w:left w:val="single" w:sz="2" w:space="0" w:color="E5E7EB"/>
                                                        <w:bottom w:val="single" w:sz="2" w:space="0" w:color="E5E7EB"/>
                                                        <w:right w:val="single" w:sz="2" w:space="0" w:color="E5E7EB"/>
                                                      </w:divBdr>
                                                      <w:divsChild>
                                                        <w:div w:id="1224948027">
                                                          <w:marLeft w:val="0"/>
                                                          <w:marRight w:val="0"/>
                                                          <w:marTop w:val="0"/>
                                                          <w:marBottom w:val="0"/>
                                                          <w:divBdr>
                                                            <w:top w:val="single" w:sz="2" w:space="8" w:color="E5E7EB"/>
                                                            <w:left w:val="single" w:sz="2" w:space="0" w:color="E5E7EB"/>
                                                            <w:bottom w:val="single" w:sz="2" w:space="8" w:color="E5E7EB"/>
                                                            <w:right w:val="single" w:sz="2" w:space="0" w:color="E5E7EB"/>
                                                          </w:divBdr>
                                                          <w:divsChild>
                                                            <w:div w:id="456224788">
                                                              <w:marLeft w:val="0"/>
                                                              <w:marRight w:val="0"/>
                                                              <w:marTop w:val="0"/>
                                                              <w:marBottom w:val="0"/>
                                                              <w:divBdr>
                                                                <w:top w:val="single" w:sz="2" w:space="0" w:color="E5E7EB"/>
                                                                <w:left w:val="single" w:sz="2" w:space="0" w:color="E5E7EB"/>
                                                                <w:bottom w:val="single" w:sz="2" w:space="0" w:color="E5E7EB"/>
                                                                <w:right w:val="single" w:sz="2" w:space="0" w:color="E5E7EB"/>
                                                              </w:divBdr>
                                                              <w:divsChild>
                                                                <w:div w:id="111884177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339389598">
                                              <w:marLeft w:val="0"/>
                                              <w:marRight w:val="0"/>
                                              <w:marTop w:val="0"/>
                                              <w:marBottom w:val="0"/>
                                              <w:divBdr>
                                                <w:top w:val="single" w:sz="2" w:space="0" w:color="E5E7EB"/>
                                                <w:left w:val="single" w:sz="2" w:space="0" w:color="E5E7EB"/>
                                                <w:bottom w:val="single" w:sz="2" w:space="0" w:color="E5E7EB"/>
                                                <w:right w:val="single" w:sz="2" w:space="0" w:color="E5E7EB"/>
                                              </w:divBdr>
                                              <w:divsChild>
                                                <w:div w:id="201479289">
                                                  <w:marLeft w:val="0"/>
                                                  <w:marRight w:val="0"/>
                                                  <w:marTop w:val="0"/>
                                                  <w:marBottom w:val="0"/>
                                                  <w:divBdr>
                                                    <w:top w:val="single" w:sz="2" w:space="0" w:color="E5E7EB"/>
                                                    <w:left w:val="single" w:sz="2" w:space="0" w:color="E5E7EB"/>
                                                    <w:bottom w:val="single" w:sz="2" w:space="0" w:color="E5E7EB"/>
                                                    <w:right w:val="single" w:sz="2" w:space="0" w:color="E5E7EB"/>
                                                  </w:divBdr>
                                                  <w:divsChild>
                                                    <w:div w:id="1187905549">
                                                      <w:marLeft w:val="0"/>
                                                      <w:marRight w:val="0"/>
                                                      <w:marTop w:val="0"/>
                                                      <w:marBottom w:val="0"/>
                                                      <w:divBdr>
                                                        <w:top w:val="single" w:sz="2" w:space="0" w:color="E5E7EB"/>
                                                        <w:left w:val="single" w:sz="2" w:space="0" w:color="E5E7EB"/>
                                                        <w:bottom w:val="single" w:sz="2" w:space="0" w:color="E5E7EB"/>
                                                        <w:right w:val="single" w:sz="2" w:space="0" w:color="E5E7EB"/>
                                                      </w:divBdr>
                                                      <w:divsChild>
                                                        <w:div w:id="920990765">
                                                          <w:marLeft w:val="0"/>
                                                          <w:marRight w:val="0"/>
                                                          <w:marTop w:val="0"/>
                                                          <w:marBottom w:val="0"/>
                                                          <w:divBdr>
                                                            <w:top w:val="single" w:sz="2" w:space="8" w:color="E5E7EB"/>
                                                            <w:left w:val="single" w:sz="2" w:space="0" w:color="E5E7EB"/>
                                                            <w:bottom w:val="single" w:sz="2" w:space="8" w:color="E5E7EB"/>
                                                            <w:right w:val="single" w:sz="2" w:space="0" w:color="E5E7EB"/>
                                                          </w:divBdr>
                                                          <w:divsChild>
                                                            <w:div w:id="1077283679">
                                                              <w:marLeft w:val="0"/>
                                                              <w:marRight w:val="0"/>
                                                              <w:marTop w:val="0"/>
                                                              <w:marBottom w:val="0"/>
                                                              <w:divBdr>
                                                                <w:top w:val="single" w:sz="2" w:space="0" w:color="E5E7EB"/>
                                                                <w:left w:val="single" w:sz="2" w:space="0" w:color="E5E7EB"/>
                                                                <w:bottom w:val="single" w:sz="2" w:space="0" w:color="E5E7EB"/>
                                                                <w:right w:val="single" w:sz="2" w:space="0" w:color="E5E7EB"/>
                                                              </w:divBdr>
                                                              <w:divsChild>
                                                                <w:div w:id="2244598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27421787">
                                              <w:marLeft w:val="0"/>
                                              <w:marRight w:val="0"/>
                                              <w:marTop w:val="0"/>
                                              <w:marBottom w:val="0"/>
                                              <w:divBdr>
                                                <w:top w:val="single" w:sz="2" w:space="0" w:color="E5E7EB"/>
                                                <w:left w:val="single" w:sz="2" w:space="0" w:color="E5E7EB"/>
                                                <w:bottom w:val="single" w:sz="2" w:space="0" w:color="E5E7EB"/>
                                                <w:right w:val="single" w:sz="2" w:space="0" w:color="E5E7EB"/>
                                              </w:divBdr>
                                              <w:divsChild>
                                                <w:div w:id="687222988">
                                                  <w:marLeft w:val="0"/>
                                                  <w:marRight w:val="0"/>
                                                  <w:marTop w:val="0"/>
                                                  <w:marBottom w:val="0"/>
                                                  <w:divBdr>
                                                    <w:top w:val="single" w:sz="2" w:space="0" w:color="E5E7EB"/>
                                                    <w:left w:val="single" w:sz="2" w:space="0" w:color="E5E7EB"/>
                                                    <w:bottom w:val="single" w:sz="2" w:space="0" w:color="E5E7EB"/>
                                                    <w:right w:val="single" w:sz="2" w:space="0" w:color="E5E7EB"/>
                                                  </w:divBdr>
                                                  <w:divsChild>
                                                    <w:div w:id="2032413456">
                                                      <w:marLeft w:val="0"/>
                                                      <w:marRight w:val="0"/>
                                                      <w:marTop w:val="0"/>
                                                      <w:marBottom w:val="0"/>
                                                      <w:divBdr>
                                                        <w:top w:val="single" w:sz="2" w:space="0" w:color="E5E7EB"/>
                                                        <w:left w:val="single" w:sz="2" w:space="0" w:color="E5E7EB"/>
                                                        <w:bottom w:val="single" w:sz="2" w:space="0" w:color="E5E7EB"/>
                                                        <w:right w:val="single" w:sz="2" w:space="0" w:color="E5E7EB"/>
                                                      </w:divBdr>
                                                      <w:divsChild>
                                                        <w:div w:id="438910163">
                                                          <w:marLeft w:val="0"/>
                                                          <w:marRight w:val="0"/>
                                                          <w:marTop w:val="0"/>
                                                          <w:marBottom w:val="0"/>
                                                          <w:divBdr>
                                                            <w:top w:val="single" w:sz="2" w:space="8" w:color="E5E7EB"/>
                                                            <w:left w:val="single" w:sz="2" w:space="0" w:color="E5E7EB"/>
                                                            <w:bottom w:val="single" w:sz="2" w:space="8" w:color="E5E7EB"/>
                                                            <w:right w:val="single" w:sz="2" w:space="0" w:color="E5E7EB"/>
                                                          </w:divBdr>
                                                          <w:divsChild>
                                                            <w:div w:id="1965962044">
                                                              <w:marLeft w:val="0"/>
                                                              <w:marRight w:val="0"/>
                                                              <w:marTop w:val="0"/>
                                                              <w:marBottom w:val="0"/>
                                                              <w:divBdr>
                                                                <w:top w:val="single" w:sz="2" w:space="0" w:color="E5E7EB"/>
                                                                <w:left w:val="single" w:sz="2" w:space="0" w:color="E5E7EB"/>
                                                                <w:bottom w:val="single" w:sz="2" w:space="0" w:color="E5E7EB"/>
                                                                <w:right w:val="single" w:sz="2" w:space="0" w:color="E5E7EB"/>
                                                              </w:divBdr>
                                                              <w:divsChild>
                                                                <w:div w:id="116080605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16236657">
                                              <w:marLeft w:val="0"/>
                                              <w:marRight w:val="0"/>
                                              <w:marTop w:val="0"/>
                                              <w:marBottom w:val="0"/>
                                              <w:divBdr>
                                                <w:top w:val="single" w:sz="2" w:space="0" w:color="E5E7EB"/>
                                                <w:left w:val="single" w:sz="2" w:space="0" w:color="E5E7EB"/>
                                                <w:bottom w:val="single" w:sz="2" w:space="0" w:color="E5E7EB"/>
                                                <w:right w:val="single" w:sz="2" w:space="0" w:color="E5E7EB"/>
                                              </w:divBdr>
                                              <w:divsChild>
                                                <w:div w:id="954286603">
                                                  <w:marLeft w:val="0"/>
                                                  <w:marRight w:val="0"/>
                                                  <w:marTop w:val="0"/>
                                                  <w:marBottom w:val="0"/>
                                                  <w:divBdr>
                                                    <w:top w:val="single" w:sz="2" w:space="0" w:color="E5E7EB"/>
                                                    <w:left w:val="single" w:sz="2" w:space="0" w:color="E5E7EB"/>
                                                    <w:bottom w:val="single" w:sz="2" w:space="0" w:color="E5E7EB"/>
                                                    <w:right w:val="single" w:sz="2" w:space="0" w:color="E5E7EB"/>
                                                  </w:divBdr>
                                                  <w:divsChild>
                                                    <w:div w:id="403375222">
                                                      <w:marLeft w:val="0"/>
                                                      <w:marRight w:val="0"/>
                                                      <w:marTop w:val="0"/>
                                                      <w:marBottom w:val="0"/>
                                                      <w:divBdr>
                                                        <w:top w:val="single" w:sz="2" w:space="0" w:color="E5E7EB"/>
                                                        <w:left w:val="single" w:sz="2" w:space="0" w:color="E5E7EB"/>
                                                        <w:bottom w:val="single" w:sz="2" w:space="0" w:color="E5E7EB"/>
                                                        <w:right w:val="single" w:sz="2" w:space="0" w:color="E5E7EB"/>
                                                      </w:divBdr>
                                                      <w:divsChild>
                                                        <w:div w:id="1007639058">
                                                          <w:marLeft w:val="0"/>
                                                          <w:marRight w:val="0"/>
                                                          <w:marTop w:val="0"/>
                                                          <w:marBottom w:val="0"/>
                                                          <w:divBdr>
                                                            <w:top w:val="single" w:sz="2" w:space="8" w:color="E5E7EB"/>
                                                            <w:left w:val="single" w:sz="2" w:space="0" w:color="E5E7EB"/>
                                                            <w:bottom w:val="single" w:sz="2" w:space="8" w:color="E5E7EB"/>
                                                            <w:right w:val="single" w:sz="2" w:space="0" w:color="E5E7EB"/>
                                                          </w:divBdr>
                                                          <w:divsChild>
                                                            <w:div w:id="1623263654">
                                                              <w:marLeft w:val="0"/>
                                                              <w:marRight w:val="0"/>
                                                              <w:marTop w:val="0"/>
                                                              <w:marBottom w:val="0"/>
                                                              <w:divBdr>
                                                                <w:top w:val="single" w:sz="2" w:space="0" w:color="E5E7EB"/>
                                                                <w:left w:val="single" w:sz="2" w:space="0" w:color="E5E7EB"/>
                                                                <w:bottom w:val="single" w:sz="2" w:space="0" w:color="E5E7EB"/>
                                                                <w:right w:val="single" w:sz="2" w:space="0" w:color="E5E7EB"/>
                                                              </w:divBdr>
                                                              <w:divsChild>
                                                                <w:div w:id="186555488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881359973">
                                              <w:marLeft w:val="0"/>
                                              <w:marRight w:val="0"/>
                                              <w:marTop w:val="0"/>
                                              <w:marBottom w:val="0"/>
                                              <w:divBdr>
                                                <w:top w:val="single" w:sz="2" w:space="0" w:color="E5E7EB"/>
                                                <w:left w:val="single" w:sz="2" w:space="0" w:color="E5E7EB"/>
                                                <w:bottom w:val="single" w:sz="2" w:space="0" w:color="E5E7EB"/>
                                                <w:right w:val="single" w:sz="2" w:space="0" w:color="E5E7EB"/>
                                              </w:divBdr>
                                              <w:divsChild>
                                                <w:div w:id="626936016">
                                                  <w:marLeft w:val="0"/>
                                                  <w:marRight w:val="0"/>
                                                  <w:marTop w:val="0"/>
                                                  <w:marBottom w:val="0"/>
                                                  <w:divBdr>
                                                    <w:top w:val="single" w:sz="2" w:space="0" w:color="E5E7EB"/>
                                                    <w:left w:val="single" w:sz="2" w:space="0" w:color="E5E7EB"/>
                                                    <w:bottom w:val="single" w:sz="2" w:space="0" w:color="E5E7EB"/>
                                                    <w:right w:val="single" w:sz="2" w:space="0" w:color="E5E7EB"/>
                                                  </w:divBdr>
                                                  <w:divsChild>
                                                    <w:div w:id="1409185601">
                                                      <w:marLeft w:val="0"/>
                                                      <w:marRight w:val="0"/>
                                                      <w:marTop w:val="0"/>
                                                      <w:marBottom w:val="0"/>
                                                      <w:divBdr>
                                                        <w:top w:val="single" w:sz="2" w:space="0" w:color="E5E7EB"/>
                                                        <w:left w:val="single" w:sz="2" w:space="0" w:color="E5E7EB"/>
                                                        <w:bottom w:val="single" w:sz="2" w:space="0" w:color="E5E7EB"/>
                                                        <w:right w:val="single" w:sz="2" w:space="0" w:color="E5E7EB"/>
                                                      </w:divBdr>
                                                      <w:divsChild>
                                                        <w:div w:id="986472433">
                                                          <w:marLeft w:val="0"/>
                                                          <w:marRight w:val="0"/>
                                                          <w:marTop w:val="0"/>
                                                          <w:marBottom w:val="0"/>
                                                          <w:divBdr>
                                                            <w:top w:val="single" w:sz="2" w:space="8" w:color="E5E7EB"/>
                                                            <w:left w:val="single" w:sz="2" w:space="0" w:color="E5E7EB"/>
                                                            <w:bottom w:val="single" w:sz="2" w:space="8" w:color="E5E7EB"/>
                                                            <w:right w:val="single" w:sz="2" w:space="0" w:color="E5E7EB"/>
                                                          </w:divBdr>
                                                          <w:divsChild>
                                                            <w:div w:id="1084257690">
                                                              <w:marLeft w:val="0"/>
                                                              <w:marRight w:val="0"/>
                                                              <w:marTop w:val="0"/>
                                                              <w:marBottom w:val="0"/>
                                                              <w:divBdr>
                                                                <w:top w:val="single" w:sz="2" w:space="0" w:color="E5E7EB"/>
                                                                <w:left w:val="single" w:sz="2" w:space="0" w:color="E5E7EB"/>
                                                                <w:bottom w:val="single" w:sz="2" w:space="0" w:color="E5E7EB"/>
                                                                <w:right w:val="single" w:sz="2" w:space="0" w:color="E5E7EB"/>
                                                              </w:divBdr>
                                                              <w:divsChild>
                                                                <w:div w:id="60994429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668708525">
                                              <w:marLeft w:val="0"/>
                                              <w:marRight w:val="0"/>
                                              <w:marTop w:val="0"/>
                                              <w:marBottom w:val="0"/>
                                              <w:divBdr>
                                                <w:top w:val="single" w:sz="2" w:space="0" w:color="E5E7EB"/>
                                                <w:left w:val="single" w:sz="2" w:space="0" w:color="E5E7EB"/>
                                                <w:bottom w:val="single" w:sz="2" w:space="0" w:color="E5E7EB"/>
                                                <w:right w:val="single" w:sz="2" w:space="0" w:color="E5E7EB"/>
                                              </w:divBdr>
                                              <w:divsChild>
                                                <w:div w:id="678775542">
                                                  <w:marLeft w:val="0"/>
                                                  <w:marRight w:val="0"/>
                                                  <w:marTop w:val="0"/>
                                                  <w:marBottom w:val="0"/>
                                                  <w:divBdr>
                                                    <w:top w:val="single" w:sz="2" w:space="0" w:color="E5E7EB"/>
                                                    <w:left w:val="single" w:sz="2" w:space="0" w:color="E5E7EB"/>
                                                    <w:bottom w:val="single" w:sz="2" w:space="0" w:color="E5E7EB"/>
                                                    <w:right w:val="single" w:sz="2" w:space="0" w:color="E5E7EB"/>
                                                  </w:divBdr>
                                                  <w:divsChild>
                                                    <w:div w:id="682166080">
                                                      <w:marLeft w:val="0"/>
                                                      <w:marRight w:val="0"/>
                                                      <w:marTop w:val="0"/>
                                                      <w:marBottom w:val="0"/>
                                                      <w:divBdr>
                                                        <w:top w:val="single" w:sz="2" w:space="0" w:color="E5E7EB"/>
                                                        <w:left w:val="single" w:sz="2" w:space="0" w:color="E5E7EB"/>
                                                        <w:bottom w:val="single" w:sz="2" w:space="0" w:color="E5E7EB"/>
                                                        <w:right w:val="single" w:sz="2" w:space="0" w:color="E5E7EB"/>
                                                      </w:divBdr>
                                                      <w:divsChild>
                                                        <w:div w:id="1809087554">
                                                          <w:marLeft w:val="0"/>
                                                          <w:marRight w:val="0"/>
                                                          <w:marTop w:val="0"/>
                                                          <w:marBottom w:val="0"/>
                                                          <w:divBdr>
                                                            <w:top w:val="single" w:sz="2" w:space="8" w:color="E5E7EB"/>
                                                            <w:left w:val="single" w:sz="2" w:space="0" w:color="E5E7EB"/>
                                                            <w:bottom w:val="single" w:sz="2" w:space="8" w:color="E5E7EB"/>
                                                            <w:right w:val="single" w:sz="2" w:space="0" w:color="E5E7EB"/>
                                                          </w:divBdr>
                                                          <w:divsChild>
                                                            <w:div w:id="1482111827">
                                                              <w:marLeft w:val="0"/>
                                                              <w:marRight w:val="0"/>
                                                              <w:marTop w:val="0"/>
                                                              <w:marBottom w:val="0"/>
                                                              <w:divBdr>
                                                                <w:top w:val="single" w:sz="2" w:space="0" w:color="E5E7EB"/>
                                                                <w:left w:val="single" w:sz="2" w:space="0" w:color="E5E7EB"/>
                                                                <w:bottom w:val="single" w:sz="2" w:space="0" w:color="E5E7EB"/>
                                                                <w:right w:val="single" w:sz="2" w:space="0" w:color="E5E7EB"/>
                                                              </w:divBdr>
                                                              <w:divsChild>
                                                                <w:div w:id="651448578">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441271480">
                                              <w:marLeft w:val="0"/>
                                              <w:marRight w:val="0"/>
                                              <w:marTop w:val="0"/>
                                              <w:marBottom w:val="0"/>
                                              <w:divBdr>
                                                <w:top w:val="single" w:sz="2" w:space="0" w:color="E5E7EB"/>
                                                <w:left w:val="single" w:sz="2" w:space="0" w:color="E5E7EB"/>
                                                <w:bottom w:val="single" w:sz="2" w:space="0" w:color="E5E7EB"/>
                                                <w:right w:val="single" w:sz="2" w:space="0" w:color="E5E7EB"/>
                                              </w:divBdr>
                                              <w:divsChild>
                                                <w:div w:id="468481650">
                                                  <w:marLeft w:val="0"/>
                                                  <w:marRight w:val="0"/>
                                                  <w:marTop w:val="0"/>
                                                  <w:marBottom w:val="0"/>
                                                  <w:divBdr>
                                                    <w:top w:val="single" w:sz="2" w:space="0" w:color="E5E7EB"/>
                                                    <w:left w:val="single" w:sz="2" w:space="0" w:color="E5E7EB"/>
                                                    <w:bottom w:val="single" w:sz="2" w:space="0" w:color="E5E7EB"/>
                                                    <w:right w:val="single" w:sz="2" w:space="0" w:color="E5E7EB"/>
                                                  </w:divBdr>
                                                  <w:divsChild>
                                                    <w:div w:id="26104992">
                                                      <w:marLeft w:val="0"/>
                                                      <w:marRight w:val="0"/>
                                                      <w:marTop w:val="0"/>
                                                      <w:marBottom w:val="0"/>
                                                      <w:divBdr>
                                                        <w:top w:val="single" w:sz="2" w:space="0" w:color="E5E7EB"/>
                                                        <w:left w:val="single" w:sz="2" w:space="0" w:color="E5E7EB"/>
                                                        <w:bottom w:val="single" w:sz="2" w:space="0" w:color="E5E7EB"/>
                                                        <w:right w:val="single" w:sz="2" w:space="0" w:color="E5E7EB"/>
                                                      </w:divBdr>
                                                      <w:divsChild>
                                                        <w:div w:id="1918860660">
                                                          <w:marLeft w:val="0"/>
                                                          <w:marRight w:val="0"/>
                                                          <w:marTop w:val="0"/>
                                                          <w:marBottom w:val="0"/>
                                                          <w:divBdr>
                                                            <w:top w:val="single" w:sz="2" w:space="8" w:color="E5E7EB"/>
                                                            <w:left w:val="single" w:sz="2" w:space="0" w:color="E5E7EB"/>
                                                            <w:bottom w:val="single" w:sz="2" w:space="8" w:color="E5E7EB"/>
                                                            <w:right w:val="single" w:sz="2" w:space="0" w:color="E5E7EB"/>
                                                          </w:divBdr>
                                                          <w:divsChild>
                                                            <w:div w:id="1841193297">
                                                              <w:marLeft w:val="0"/>
                                                              <w:marRight w:val="0"/>
                                                              <w:marTop w:val="0"/>
                                                              <w:marBottom w:val="0"/>
                                                              <w:divBdr>
                                                                <w:top w:val="single" w:sz="2" w:space="0" w:color="E5E7EB"/>
                                                                <w:left w:val="single" w:sz="2" w:space="0" w:color="E5E7EB"/>
                                                                <w:bottom w:val="single" w:sz="2" w:space="0" w:color="E5E7EB"/>
                                                                <w:right w:val="single" w:sz="2" w:space="0" w:color="E5E7EB"/>
                                                              </w:divBdr>
                                                              <w:divsChild>
                                                                <w:div w:id="72826862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107697203">
                                              <w:marLeft w:val="0"/>
                                              <w:marRight w:val="0"/>
                                              <w:marTop w:val="0"/>
                                              <w:marBottom w:val="0"/>
                                              <w:divBdr>
                                                <w:top w:val="single" w:sz="2" w:space="0" w:color="E5E7EB"/>
                                                <w:left w:val="single" w:sz="2" w:space="0" w:color="E5E7EB"/>
                                                <w:bottom w:val="single" w:sz="2" w:space="0" w:color="E5E7EB"/>
                                                <w:right w:val="single" w:sz="2" w:space="0" w:color="E5E7EB"/>
                                              </w:divBdr>
                                              <w:divsChild>
                                                <w:div w:id="2133747397">
                                                  <w:marLeft w:val="0"/>
                                                  <w:marRight w:val="0"/>
                                                  <w:marTop w:val="0"/>
                                                  <w:marBottom w:val="0"/>
                                                  <w:divBdr>
                                                    <w:top w:val="single" w:sz="2" w:space="0" w:color="E5E7EB"/>
                                                    <w:left w:val="single" w:sz="2" w:space="0" w:color="E5E7EB"/>
                                                    <w:bottom w:val="single" w:sz="2" w:space="0" w:color="E5E7EB"/>
                                                    <w:right w:val="single" w:sz="2" w:space="0" w:color="E5E7EB"/>
                                                  </w:divBdr>
                                                  <w:divsChild>
                                                    <w:div w:id="489322951">
                                                      <w:marLeft w:val="0"/>
                                                      <w:marRight w:val="0"/>
                                                      <w:marTop w:val="0"/>
                                                      <w:marBottom w:val="0"/>
                                                      <w:divBdr>
                                                        <w:top w:val="single" w:sz="2" w:space="0" w:color="E5E7EB"/>
                                                        <w:left w:val="single" w:sz="2" w:space="0" w:color="E5E7EB"/>
                                                        <w:bottom w:val="single" w:sz="2" w:space="0" w:color="E5E7EB"/>
                                                        <w:right w:val="single" w:sz="2" w:space="0" w:color="E5E7EB"/>
                                                      </w:divBdr>
                                                      <w:divsChild>
                                                        <w:div w:id="1936746097">
                                                          <w:marLeft w:val="0"/>
                                                          <w:marRight w:val="0"/>
                                                          <w:marTop w:val="0"/>
                                                          <w:marBottom w:val="0"/>
                                                          <w:divBdr>
                                                            <w:top w:val="single" w:sz="2" w:space="8" w:color="E5E7EB"/>
                                                            <w:left w:val="single" w:sz="2" w:space="0" w:color="E5E7EB"/>
                                                            <w:bottom w:val="single" w:sz="2" w:space="8" w:color="E5E7EB"/>
                                                            <w:right w:val="single" w:sz="2" w:space="0" w:color="E5E7EB"/>
                                                          </w:divBdr>
                                                          <w:divsChild>
                                                            <w:div w:id="854416680">
                                                              <w:marLeft w:val="0"/>
                                                              <w:marRight w:val="0"/>
                                                              <w:marTop w:val="0"/>
                                                              <w:marBottom w:val="0"/>
                                                              <w:divBdr>
                                                                <w:top w:val="single" w:sz="2" w:space="0" w:color="E5E7EB"/>
                                                                <w:left w:val="single" w:sz="2" w:space="0" w:color="E5E7EB"/>
                                                                <w:bottom w:val="single" w:sz="2" w:space="0" w:color="E5E7EB"/>
                                                                <w:right w:val="single" w:sz="2" w:space="0" w:color="E5E7EB"/>
                                                              </w:divBdr>
                                                              <w:divsChild>
                                                                <w:div w:id="1669021194">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522288223">
                                              <w:marLeft w:val="0"/>
                                              <w:marRight w:val="0"/>
                                              <w:marTop w:val="0"/>
                                              <w:marBottom w:val="0"/>
                                              <w:divBdr>
                                                <w:top w:val="single" w:sz="2" w:space="0" w:color="E5E7EB"/>
                                                <w:left w:val="single" w:sz="2" w:space="0" w:color="E5E7EB"/>
                                                <w:bottom w:val="single" w:sz="2" w:space="0" w:color="E5E7EB"/>
                                                <w:right w:val="single" w:sz="2" w:space="0" w:color="E5E7EB"/>
                                              </w:divBdr>
                                              <w:divsChild>
                                                <w:div w:id="1080524746">
                                                  <w:marLeft w:val="0"/>
                                                  <w:marRight w:val="0"/>
                                                  <w:marTop w:val="0"/>
                                                  <w:marBottom w:val="0"/>
                                                  <w:divBdr>
                                                    <w:top w:val="single" w:sz="2" w:space="0" w:color="E5E7EB"/>
                                                    <w:left w:val="single" w:sz="2" w:space="0" w:color="E5E7EB"/>
                                                    <w:bottom w:val="single" w:sz="2" w:space="0" w:color="E5E7EB"/>
                                                    <w:right w:val="single" w:sz="2" w:space="0" w:color="E5E7EB"/>
                                                  </w:divBdr>
                                                  <w:divsChild>
                                                    <w:div w:id="1823617910">
                                                      <w:marLeft w:val="0"/>
                                                      <w:marRight w:val="0"/>
                                                      <w:marTop w:val="0"/>
                                                      <w:marBottom w:val="0"/>
                                                      <w:divBdr>
                                                        <w:top w:val="single" w:sz="2" w:space="0" w:color="E5E7EB"/>
                                                        <w:left w:val="single" w:sz="2" w:space="0" w:color="E5E7EB"/>
                                                        <w:bottom w:val="single" w:sz="2" w:space="0" w:color="E5E7EB"/>
                                                        <w:right w:val="single" w:sz="2" w:space="0" w:color="E5E7EB"/>
                                                      </w:divBdr>
                                                      <w:divsChild>
                                                        <w:div w:id="909385516">
                                                          <w:marLeft w:val="0"/>
                                                          <w:marRight w:val="0"/>
                                                          <w:marTop w:val="0"/>
                                                          <w:marBottom w:val="0"/>
                                                          <w:divBdr>
                                                            <w:top w:val="single" w:sz="2" w:space="8" w:color="E5E7EB"/>
                                                            <w:left w:val="single" w:sz="2" w:space="0" w:color="E5E7EB"/>
                                                            <w:bottom w:val="single" w:sz="2" w:space="8" w:color="E5E7EB"/>
                                                            <w:right w:val="single" w:sz="2" w:space="0" w:color="E5E7EB"/>
                                                          </w:divBdr>
                                                          <w:divsChild>
                                                            <w:div w:id="1022436222">
                                                              <w:marLeft w:val="0"/>
                                                              <w:marRight w:val="0"/>
                                                              <w:marTop w:val="0"/>
                                                              <w:marBottom w:val="0"/>
                                                              <w:divBdr>
                                                                <w:top w:val="single" w:sz="2" w:space="0" w:color="E5E7EB"/>
                                                                <w:left w:val="single" w:sz="2" w:space="0" w:color="E5E7EB"/>
                                                                <w:bottom w:val="single" w:sz="2" w:space="0" w:color="E5E7EB"/>
                                                                <w:right w:val="single" w:sz="2" w:space="0" w:color="E5E7EB"/>
                                                              </w:divBdr>
                                                              <w:divsChild>
                                                                <w:div w:id="33757864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101679254">
                                              <w:marLeft w:val="0"/>
                                              <w:marRight w:val="0"/>
                                              <w:marTop w:val="0"/>
                                              <w:marBottom w:val="0"/>
                                              <w:divBdr>
                                                <w:top w:val="single" w:sz="2" w:space="0" w:color="E5E7EB"/>
                                                <w:left w:val="single" w:sz="2" w:space="0" w:color="E5E7EB"/>
                                                <w:bottom w:val="single" w:sz="2" w:space="0" w:color="E5E7EB"/>
                                                <w:right w:val="single" w:sz="2" w:space="0" w:color="E5E7EB"/>
                                              </w:divBdr>
                                              <w:divsChild>
                                                <w:div w:id="1584795108">
                                                  <w:marLeft w:val="0"/>
                                                  <w:marRight w:val="0"/>
                                                  <w:marTop w:val="0"/>
                                                  <w:marBottom w:val="0"/>
                                                  <w:divBdr>
                                                    <w:top w:val="single" w:sz="2" w:space="0" w:color="E5E7EB"/>
                                                    <w:left w:val="single" w:sz="2" w:space="0" w:color="E5E7EB"/>
                                                    <w:bottom w:val="single" w:sz="2" w:space="0" w:color="E5E7EB"/>
                                                    <w:right w:val="single" w:sz="2" w:space="0" w:color="E5E7EB"/>
                                                  </w:divBdr>
                                                  <w:divsChild>
                                                    <w:div w:id="402143318">
                                                      <w:marLeft w:val="0"/>
                                                      <w:marRight w:val="0"/>
                                                      <w:marTop w:val="0"/>
                                                      <w:marBottom w:val="0"/>
                                                      <w:divBdr>
                                                        <w:top w:val="single" w:sz="2" w:space="0" w:color="E5E7EB"/>
                                                        <w:left w:val="single" w:sz="2" w:space="0" w:color="E5E7EB"/>
                                                        <w:bottom w:val="single" w:sz="2" w:space="0" w:color="E5E7EB"/>
                                                        <w:right w:val="single" w:sz="2" w:space="0" w:color="E5E7EB"/>
                                                      </w:divBdr>
                                                      <w:divsChild>
                                                        <w:div w:id="273368470">
                                                          <w:marLeft w:val="0"/>
                                                          <w:marRight w:val="0"/>
                                                          <w:marTop w:val="0"/>
                                                          <w:marBottom w:val="0"/>
                                                          <w:divBdr>
                                                            <w:top w:val="single" w:sz="2" w:space="8" w:color="E5E7EB"/>
                                                            <w:left w:val="single" w:sz="2" w:space="0" w:color="E5E7EB"/>
                                                            <w:bottom w:val="single" w:sz="2" w:space="8" w:color="E5E7EB"/>
                                                            <w:right w:val="single" w:sz="2" w:space="0" w:color="E5E7EB"/>
                                                          </w:divBdr>
                                                          <w:divsChild>
                                                            <w:div w:id="2108042400">
                                                              <w:marLeft w:val="0"/>
                                                              <w:marRight w:val="0"/>
                                                              <w:marTop w:val="0"/>
                                                              <w:marBottom w:val="0"/>
                                                              <w:divBdr>
                                                                <w:top w:val="single" w:sz="2" w:space="0" w:color="E5E7EB"/>
                                                                <w:left w:val="single" w:sz="2" w:space="0" w:color="E5E7EB"/>
                                                                <w:bottom w:val="single" w:sz="2" w:space="0" w:color="E5E7EB"/>
                                                                <w:right w:val="single" w:sz="2" w:space="0" w:color="E5E7EB"/>
                                                              </w:divBdr>
                                                              <w:divsChild>
                                                                <w:div w:id="1710108051">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sChild>
                                    </w:div>
                                  </w:divsChild>
                                </w:div>
                              </w:divsChild>
                            </w:div>
                          </w:divsChild>
                        </w:div>
                      </w:divsChild>
                    </w:div>
                  </w:divsChild>
                </w:div>
              </w:divsChild>
            </w:div>
            <w:div w:id="1685938817">
              <w:marLeft w:val="0"/>
              <w:marRight w:val="0"/>
              <w:marTop w:val="0"/>
              <w:marBottom w:val="0"/>
              <w:divBdr>
                <w:top w:val="single" w:sz="2" w:space="0" w:color="E5E7EB"/>
                <w:left w:val="single" w:sz="2" w:space="0" w:color="E5E7EB"/>
                <w:bottom w:val="single" w:sz="2" w:space="0" w:color="E5E7EB"/>
                <w:right w:val="single" w:sz="2" w:space="0" w:color="E5E7EB"/>
              </w:divBdr>
              <w:divsChild>
                <w:div w:id="183322546">
                  <w:marLeft w:val="0"/>
                  <w:marRight w:val="0"/>
                  <w:marTop w:val="0"/>
                  <w:marBottom w:val="0"/>
                  <w:divBdr>
                    <w:top w:val="single" w:sz="2" w:space="0" w:color="E5E7EB"/>
                    <w:left w:val="single" w:sz="2" w:space="0" w:color="E5E7EB"/>
                    <w:bottom w:val="single" w:sz="2" w:space="0" w:color="E5E7EB"/>
                    <w:right w:val="single" w:sz="2" w:space="0" w:color="E5E7EB"/>
                  </w:divBdr>
                </w:div>
                <w:div w:id="1669946327">
                  <w:marLeft w:val="0"/>
                  <w:marRight w:val="0"/>
                  <w:marTop w:val="0"/>
                  <w:marBottom w:val="0"/>
                  <w:divBdr>
                    <w:top w:val="single" w:sz="2" w:space="0" w:color="E5E7EB"/>
                    <w:left w:val="single" w:sz="2" w:space="0" w:color="E5E7EB"/>
                    <w:bottom w:val="single" w:sz="2" w:space="0" w:color="E5E7EB"/>
                    <w:right w:val="single" w:sz="2" w:space="0" w:color="E5E7EB"/>
                  </w:divBdr>
                  <w:divsChild>
                    <w:div w:id="342703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84428457">
          <w:marLeft w:val="-6750"/>
          <w:marRight w:val="0"/>
          <w:marTop w:val="0"/>
          <w:marBottom w:val="0"/>
          <w:divBdr>
            <w:top w:val="single" w:sz="2" w:space="31" w:color="E5E7EB"/>
            <w:left w:val="single" w:sz="2" w:space="31" w:color="E5E7EB"/>
            <w:bottom w:val="single" w:sz="2" w:space="31" w:color="E5E7EB"/>
            <w:right w:val="single" w:sz="2" w:space="31" w:color="E5E7EB"/>
          </w:divBdr>
          <w:divsChild>
            <w:div w:id="769593370">
              <w:marLeft w:val="0"/>
              <w:marRight w:val="0"/>
              <w:marTop w:val="0"/>
              <w:marBottom w:val="0"/>
              <w:divBdr>
                <w:top w:val="single" w:sz="2" w:space="0" w:color="E5E7EB"/>
                <w:left w:val="single" w:sz="2" w:space="0" w:color="E5E7EB"/>
                <w:bottom w:val="single" w:sz="2" w:space="0" w:color="E5E7EB"/>
                <w:right w:val="single" w:sz="2" w:space="0" w:color="E5E7EB"/>
              </w:divBdr>
            </w:div>
            <w:div w:id="791291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0887687">
      <w:bodyDiv w:val="1"/>
      <w:marLeft w:val="0"/>
      <w:marRight w:val="0"/>
      <w:marTop w:val="0"/>
      <w:marBottom w:val="0"/>
      <w:divBdr>
        <w:top w:val="none" w:sz="0" w:space="0" w:color="auto"/>
        <w:left w:val="none" w:sz="0" w:space="0" w:color="auto"/>
        <w:bottom w:val="none" w:sz="0" w:space="0" w:color="auto"/>
        <w:right w:val="none" w:sz="0" w:space="0" w:color="auto"/>
      </w:divBdr>
    </w:div>
    <w:div w:id="828637957">
      <w:bodyDiv w:val="1"/>
      <w:marLeft w:val="0"/>
      <w:marRight w:val="0"/>
      <w:marTop w:val="0"/>
      <w:marBottom w:val="0"/>
      <w:divBdr>
        <w:top w:val="none" w:sz="0" w:space="0" w:color="auto"/>
        <w:left w:val="none" w:sz="0" w:space="0" w:color="auto"/>
        <w:bottom w:val="none" w:sz="0" w:space="0" w:color="auto"/>
        <w:right w:val="none" w:sz="0" w:space="0" w:color="auto"/>
      </w:divBdr>
    </w:div>
    <w:div w:id="974795610">
      <w:bodyDiv w:val="1"/>
      <w:marLeft w:val="0"/>
      <w:marRight w:val="0"/>
      <w:marTop w:val="0"/>
      <w:marBottom w:val="0"/>
      <w:divBdr>
        <w:top w:val="none" w:sz="0" w:space="0" w:color="auto"/>
        <w:left w:val="none" w:sz="0" w:space="0" w:color="auto"/>
        <w:bottom w:val="none" w:sz="0" w:space="0" w:color="auto"/>
        <w:right w:val="none" w:sz="0" w:space="0" w:color="auto"/>
      </w:divBdr>
    </w:div>
    <w:div w:id="1011763063">
      <w:bodyDiv w:val="1"/>
      <w:marLeft w:val="0"/>
      <w:marRight w:val="0"/>
      <w:marTop w:val="0"/>
      <w:marBottom w:val="0"/>
      <w:divBdr>
        <w:top w:val="none" w:sz="0" w:space="0" w:color="auto"/>
        <w:left w:val="none" w:sz="0" w:space="0" w:color="auto"/>
        <w:bottom w:val="none" w:sz="0" w:space="0" w:color="auto"/>
        <w:right w:val="none" w:sz="0" w:space="0" w:color="auto"/>
      </w:divBdr>
      <w:divsChild>
        <w:div w:id="1200314983">
          <w:marLeft w:val="0"/>
          <w:marRight w:val="0"/>
          <w:marTop w:val="0"/>
          <w:marBottom w:val="0"/>
          <w:divBdr>
            <w:top w:val="none" w:sz="0" w:space="0" w:color="auto"/>
            <w:left w:val="none" w:sz="0" w:space="0" w:color="auto"/>
            <w:bottom w:val="none" w:sz="0" w:space="0" w:color="auto"/>
            <w:right w:val="none" w:sz="0" w:space="0" w:color="auto"/>
          </w:divBdr>
        </w:div>
      </w:divsChild>
    </w:div>
    <w:div w:id="1406028802">
      <w:bodyDiv w:val="1"/>
      <w:marLeft w:val="0"/>
      <w:marRight w:val="0"/>
      <w:marTop w:val="0"/>
      <w:marBottom w:val="0"/>
      <w:divBdr>
        <w:top w:val="none" w:sz="0" w:space="0" w:color="auto"/>
        <w:left w:val="none" w:sz="0" w:space="0" w:color="auto"/>
        <w:bottom w:val="none" w:sz="0" w:space="0" w:color="auto"/>
        <w:right w:val="none" w:sz="0" w:space="0" w:color="auto"/>
      </w:divBdr>
    </w:div>
    <w:div w:id="2141220973">
      <w:bodyDiv w:val="1"/>
      <w:marLeft w:val="0"/>
      <w:marRight w:val="0"/>
      <w:marTop w:val="0"/>
      <w:marBottom w:val="0"/>
      <w:divBdr>
        <w:top w:val="none" w:sz="0" w:space="0" w:color="auto"/>
        <w:left w:val="none" w:sz="0" w:space="0" w:color="auto"/>
        <w:bottom w:val="none" w:sz="0" w:space="0" w:color="auto"/>
        <w:right w:val="none" w:sz="0" w:space="0" w:color="auto"/>
      </w:divBdr>
      <w:divsChild>
        <w:div w:id="936450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4414</Words>
  <Characters>25164</Characters>
  <Application>Microsoft Office Word</Application>
  <DocSecurity>0</DocSecurity>
  <Lines>209</Lines>
  <Paragraphs>59</Paragraphs>
  <ScaleCrop>false</ScaleCrop>
  <Company/>
  <LinksUpToDate>false</LinksUpToDate>
  <CharactersWithSpaces>29519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Morgan</dc:creator>
  <cp:keywords/>
  <dc:description/>
  <cp:lastModifiedBy>Debbie Morgan</cp:lastModifiedBy>
  <cp:revision>2</cp:revision>
  <dcterms:created xsi:type="dcterms:W3CDTF">2025-05-12T21:26:00Z</dcterms:created>
  <dcterms:modified xsi:type="dcterms:W3CDTF">2025-05-12T21:26:00Z</dcterms:modified>
</cp:coreProperties>
</file>