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83E2F4" w14:textId="77777777" w:rsidR="008122FE" w:rsidRDefault="0065210B" w:rsidP="0065210B">
      <w:pPr>
        <w:spacing w:line="360" w:lineRule="auto"/>
        <w:jc w:val="center"/>
      </w:pPr>
      <w:r>
        <w:t xml:space="preserve">Practice Log: </w:t>
      </w:r>
    </w:p>
    <w:p w14:paraId="50C319A8" w14:textId="44A67F62" w:rsidR="00E1042C" w:rsidRDefault="0065210B" w:rsidP="0065210B">
      <w:pPr>
        <w:spacing w:line="360" w:lineRule="auto"/>
        <w:jc w:val="center"/>
      </w:pPr>
      <w:r>
        <w:t>Critically reflect on one health / well-being / children’s rights issue that you have been introduced to during this module.</w:t>
      </w:r>
    </w:p>
    <w:p w14:paraId="67BC3246" w14:textId="77777777" w:rsidR="0065210B" w:rsidRDefault="0065210B" w:rsidP="0065210B">
      <w:pPr>
        <w:spacing w:line="360" w:lineRule="auto"/>
        <w:jc w:val="center"/>
      </w:pPr>
    </w:p>
    <w:p w14:paraId="39E18504" w14:textId="0F52C915" w:rsidR="0065210B" w:rsidRPr="001654CC" w:rsidRDefault="00361951" w:rsidP="0065210B">
      <w:pPr>
        <w:spacing w:line="360" w:lineRule="auto"/>
        <w:rPr>
          <w:u w:val="single"/>
        </w:rPr>
      </w:pPr>
      <w:r w:rsidRPr="001654CC">
        <w:rPr>
          <w:u w:val="single"/>
        </w:rPr>
        <w:t>Introduction</w:t>
      </w:r>
      <w:r w:rsidR="00B82A9B">
        <w:rPr>
          <w:u w:val="single"/>
        </w:rPr>
        <w:t xml:space="preserve"> (53</w:t>
      </w:r>
      <w:r w:rsidR="006A5EA2" w:rsidRPr="001654CC">
        <w:rPr>
          <w:u w:val="single"/>
        </w:rPr>
        <w:t>0)</w:t>
      </w:r>
    </w:p>
    <w:p w14:paraId="791EF267" w14:textId="72414159" w:rsidR="00361951" w:rsidRDefault="009532DC" w:rsidP="0065210B">
      <w:pPr>
        <w:spacing w:line="360" w:lineRule="auto"/>
      </w:pPr>
      <w:r>
        <w:t xml:space="preserve">For this assignment I will be critically reflecting on an issue that is having an impact on children and young people. The chosen issue is Social Media. I chose this issue as social media is evolving and is having an impact on children and young people’s lives, positively and negatively. </w:t>
      </w:r>
      <w:r w:rsidR="005F451F">
        <w:t xml:space="preserve">Throughout I will be referring to relevant theories and linking to policies and practice. </w:t>
      </w:r>
      <w:r w:rsidR="00ED455A">
        <w:t>The House of Commons had published a document on Social Media, they state that during their inquiry they have found that there are “potential links between social media, screens and the wellbeing of young people” (House of Commons,</w:t>
      </w:r>
      <w:r w:rsidR="00D5504E">
        <w:t xml:space="preserve"> 2019, p.17), which </w:t>
      </w:r>
      <w:r w:rsidR="00A32BF5">
        <w:t xml:space="preserve">may have potential negative impacts for children and young people’s health and well being. </w:t>
      </w:r>
    </w:p>
    <w:p w14:paraId="762D0817" w14:textId="77777777" w:rsidR="009A7767" w:rsidRDefault="009A7767" w:rsidP="0065210B">
      <w:pPr>
        <w:spacing w:line="360" w:lineRule="auto"/>
      </w:pPr>
    </w:p>
    <w:p w14:paraId="29DCAE74" w14:textId="344B70C2" w:rsidR="00E47CB8" w:rsidRDefault="009A7767" w:rsidP="0065210B">
      <w:pPr>
        <w:spacing w:line="360" w:lineRule="auto"/>
      </w:pPr>
      <w:r>
        <w:t xml:space="preserve">Social Media is a term which Cross (2014) describes as “various technologies being used to engage people in collaboration, the exchange of information, and interactivity with Web-based content” (Cross, 2014, p.2). </w:t>
      </w:r>
      <w:r w:rsidR="00745A29">
        <w:t>Social Media sites are seen as platforms, some examples are Facebook</w:t>
      </w:r>
      <w:r w:rsidR="00543BD7">
        <w:t xml:space="preserve"> and online gaming. </w:t>
      </w:r>
      <w:r w:rsidR="002E26E0">
        <w:t xml:space="preserve">However, Miller, Costa and Haynes </w:t>
      </w:r>
      <w:r w:rsidR="0053198C">
        <w:t xml:space="preserve">(2016) states that “social media should not be seen </w:t>
      </w:r>
      <w:r w:rsidR="002E26E0">
        <w:t xml:space="preserve">primarily as the platforms upon which people post, but rather as the contents that are posted on these platforms” (Miller, Costa and Haynes, 2016, p.x). </w:t>
      </w:r>
      <w:r w:rsidR="009046DD">
        <w:t xml:space="preserve">Meaning that it is the people who use </w:t>
      </w:r>
      <w:r w:rsidR="00E86696">
        <w:t>these social media sites</w:t>
      </w:r>
      <w:r w:rsidR="00F95DC6">
        <w:t xml:space="preserve"> that create the social aspect, where children and young people can socialise and communicate with others. </w:t>
      </w:r>
    </w:p>
    <w:p w14:paraId="5C5651C3" w14:textId="77777777" w:rsidR="00B63A86" w:rsidRDefault="00B63A86" w:rsidP="0065210B">
      <w:pPr>
        <w:spacing w:line="360" w:lineRule="auto"/>
      </w:pPr>
    </w:p>
    <w:p w14:paraId="1A6C4A28" w14:textId="3759A87D" w:rsidR="00A52FCD" w:rsidRDefault="00C85259" w:rsidP="0065210B">
      <w:pPr>
        <w:spacing w:line="360" w:lineRule="auto"/>
      </w:pPr>
      <w:r>
        <w:t>Research carried out by the House of Commons (2019) states that</w:t>
      </w:r>
      <w:r w:rsidR="00AB4D64">
        <w:t xml:space="preserve"> “70% of 12-15 year olds have a profile on social media, while the OECD reported in 2015 that 94.8% of 15 year olds in the UK used social media sites before or after school” (House of Commons, 2019, p.3). </w:t>
      </w:r>
      <w:r w:rsidR="007910E0">
        <w:t xml:space="preserve">This shows that there are many young people in the UK who use social media sites daily, which may result in having negative effects in the young </w:t>
      </w:r>
      <w:r w:rsidR="00551AB6">
        <w:t>person’s</w:t>
      </w:r>
      <w:r w:rsidR="007910E0">
        <w:t xml:space="preserve"> life,</w:t>
      </w:r>
      <w:r w:rsidR="002F4E59">
        <w:t xml:space="preserve"> which will be addressed later on. </w:t>
      </w:r>
      <w:r w:rsidR="005F54C7">
        <w:t>An aspect which Cross (2014) has stated is that “traditional media tells a person what the message is and doesn’t interact with the consumer” (Cross, 2014, p.2). Wherea</w:t>
      </w:r>
      <w:r w:rsidR="00101B37">
        <w:t xml:space="preserve">s now, social media sites allow other people to comment and to discuss topics. </w:t>
      </w:r>
      <w:r w:rsidR="00F44F7E">
        <w:t xml:space="preserve">It allows people to </w:t>
      </w:r>
      <w:r w:rsidR="00F44F7E">
        <w:lastRenderedPageBreak/>
        <w:t>communicate, socialise and debate on topics that they are interested in.</w:t>
      </w:r>
      <w:r w:rsidR="001F6AB5">
        <w:t xml:space="preserve"> A</w:t>
      </w:r>
      <w:r w:rsidR="00EE395F">
        <w:t>n</w:t>
      </w:r>
      <w:r w:rsidR="001F6AB5">
        <w:t xml:space="preserve"> aspect which will be discussed is whether managing children and young people’s screen time </w:t>
      </w:r>
      <w:r w:rsidR="00EE395F">
        <w:t xml:space="preserve">would be beneficial. </w:t>
      </w:r>
      <w:r w:rsidR="00F0642C">
        <w:t xml:space="preserve">Some families may find that social media has a negative impact on family time, for example, where a child or young person is spending most of their time on social media instead of spending time with their family and communicating verbally instead of electronically. </w:t>
      </w:r>
      <w:r w:rsidR="003C1454">
        <w:t xml:space="preserve">By adults in the child or young </w:t>
      </w:r>
      <w:r w:rsidR="00B50D5E">
        <w:t>person’s</w:t>
      </w:r>
      <w:r w:rsidR="003C1454">
        <w:t xml:space="preserve"> life managing the time that they spend on social media, </w:t>
      </w:r>
      <w:r w:rsidR="009E4781">
        <w:t xml:space="preserve">it allows them to spend valuable time with them and communicate with each other without the use of social media. </w:t>
      </w:r>
      <w:r w:rsidR="003C5DDF">
        <w:t>O’Keeffe and Pearson (2011) state that “it is important that parents become aware of the nature of social media sites”</w:t>
      </w:r>
      <w:r w:rsidR="00CB7FD7">
        <w:t xml:space="preserve"> due to the negative aspects that will be discussed. </w:t>
      </w:r>
      <w:r w:rsidR="00A52FCD">
        <w:t>Both positive and negative aspects of social media for children and young people will be critically discussed, along with suggestions of how to</w:t>
      </w:r>
      <w:r w:rsidR="000A1958">
        <w:t xml:space="preserve"> manage the use of social media. </w:t>
      </w:r>
    </w:p>
    <w:p w14:paraId="00223163" w14:textId="77777777" w:rsidR="009A7767" w:rsidRDefault="009A7767" w:rsidP="0065210B">
      <w:pPr>
        <w:spacing w:line="360" w:lineRule="auto"/>
      </w:pPr>
    </w:p>
    <w:p w14:paraId="01FC0AB5" w14:textId="7789069C" w:rsidR="008F4A81" w:rsidRPr="0038740A" w:rsidRDefault="0038740A" w:rsidP="0065210B">
      <w:pPr>
        <w:spacing w:line="360" w:lineRule="auto"/>
        <w:rPr>
          <w:u w:val="single"/>
        </w:rPr>
      </w:pPr>
      <w:r>
        <w:rPr>
          <w:u w:val="single"/>
        </w:rPr>
        <w:t>Communicating and Socialising</w:t>
      </w:r>
    </w:p>
    <w:p w14:paraId="337B7BBD" w14:textId="488F628C" w:rsidR="005A7E94" w:rsidRDefault="00F902E6" w:rsidP="0065210B">
      <w:pPr>
        <w:spacing w:line="360" w:lineRule="auto"/>
      </w:pPr>
      <w:r>
        <w:t xml:space="preserve">From my research I have found that there are a range of benefits of using social media for children and young people. </w:t>
      </w:r>
      <w:r w:rsidR="00362602">
        <w:t xml:space="preserve">One benefit that came up frequently was the social aspect, as it provides the opportunity “to enhance communication, social connection, and even technical skills” (O’Keefe &amp; Pearson, 2011, p.800). </w:t>
      </w:r>
      <w:r w:rsidR="008459D5">
        <w:t xml:space="preserve">The House of Commons study has also found </w:t>
      </w:r>
      <w:r w:rsidR="00FA0390">
        <w:t>that social media has provided the opportunity for friends and family to connect from long distances</w:t>
      </w:r>
      <w:r w:rsidR="00B26D73">
        <w:t xml:space="preserve">, which they also found that 27% of the 3000 young people who was surveyed use social media to “following friends’ updates” (House of Commons, 2019, p.17). </w:t>
      </w:r>
      <w:r w:rsidR="003E35B9">
        <w:t xml:space="preserve">Although this shows that social media can help people to communicate and keep in touch, the House of Commons survey does not state what the other 73% of the 3000 young people use social media for, which shows that </w:t>
      </w:r>
      <w:r w:rsidR="00A87089">
        <w:t xml:space="preserve">the percentage of people using social media to </w:t>
      </w:r>
      <w:r w:rsidR="00B35BCB">
        <w:t xml:space="preserve">socialise according to this survey is very low. </w:t>
      </w:r>
    </w:p>
    <w:p w14:paraId="00A0916E" w14:textId="77777777" w:rsidR="00C62200" w:rsidRDefault="00C62200" w:rsidP="0065210B">
      <w:pPr>
        <w:spacing w:line="360" w:lineRule="auto"/>
      </w:pPr>
    </w:p>
    <w:p w14:paraId="06AC7C76" w14:textId="77777777" w:rsidR="002A29BA" w:rsidRDefault="00EC4B58" w:rsidP="0065210B">
      <w:pPr>
        <w:spacing w:line="360" w:lineRule="auto"/>
      </w:pPr>
      <w:r>
        <w:t>Responses from</w:t>
      </w:r>
      <w:r w:rsidR="0033373F">
        <w:t xml:space="preserve"> The Children’s Society and YoungMinds charities survey of “1,000 young people aged 11-25 years, reported that social media helped ‘to foster and sustain relationships’ (House of Commons, 2</w:t>
      </w:r>
      <w:r w:rsidR="00F61C8F">
        <w:t xml:space="preserve">019, p.17). The young people also found that they able “to be more ‘open and honest’ in their conversations with friends about their ‘thoughts and feelings” (House of Commons, 2019, p.17). </w:t>
      </w:r>
      <w:r w:rsidR="005930A6">
        <w:t xml:space="preserve">This study shows that more young people feel that social media is having a positive impact on their friendships and that they are able to share their thoughts and feelings, which could help their mental health and well being. </w:t>
      </w:r>
      <w:r w:rsidR="005B1626">
        <w:t>This may be due to</w:t>
      </w:r>
      <w:r w:rsidR="00342E8B">
        <w:t xml:space="preserve"> individuals being able to be anonymised online, this may make young people feel comfortable to share their thoughts and feelings without being judged by others. The House of Commons study suggests that</w:t>
      </w:r>
      <w:r w:rsidR="007D36BA">
        <w:t xml:space="preserve"> social media can help young people to form a bond and also to help with loneliness (House of Commons, 2019). </w:t>
      </w:r>
      <w:r w:rsidR="001520C8">
        <w:t xml:space="preserve">This can be very beneficial for someone who may be lonely, for them to form bonds with people and make new friends who may have similar interests or may be in a similar situation. </w:t>
      </w:r>
    </w:p>
    <w:p w14:paraId="1340F9C5" w14:textId="77777777" w:rsidR="002A29BA" w:rsidRDefault="002A29BA" w:rsidP="0065210B">
      <w:pPr>
        <w:spacing w:line="360" w:lineRule="auto"/>
      </w:pPr>
    </w:p>
    <w:p w14:paraId="6D22CCE0" w14:textId="77777777" w:rsidR="00AF75A6" w:rsidRDefault="008402D2" w:rsidP="0065210B">
      <w:pPr>
        <w:spacing w:line="360" w:lineRule="auto"/>
      </w:pPr>
      <w:r>
        <w:t>O’Keefe and Pearson</w:t>
      </w:r>
      <w:r w:rsidR="00B43550">
        <w:t xml:space="preserve"> agree with this aspect of social media as they state that it helps young people “to accomplish online many of the tasks th</w:t>
      </w:r>
      <w:r w:rsidR="009C21EC">
        <w:t xml:space="preserve">at are important to them offline: staying connected with friends and family, making new friends, sharing pictures, and exchanging ideas” (O’Keefe &amp; Pearson, 2011, p.801). </w:t>
      </w:r>
      <w:r w:rsidR="00637BE7">
        <w:t>Social media allows children and young pe</w:t>
      </w:r>
      <w:r w:rsidR="00BF4E79">
        <w:t xml:space="preserve">ople to to these things online free of charge. </w:t>
      </w:r>
      <w:r w:rsidR="00757413">
        <w:t>O’Keefe and Pearson (2011) also have come up with five points which can help young people to gain “benefits that extend into their view of self, community, and the world” (O’Keefe &amp; Pearson, 2011, p.801)</w:t>
      </w:r>
      <w:r w:rsidR="00AF75A6">
        <w:t xml:space="preserve"> through the use of social media</w:t>
      </w:r>
      <w:r w:rsidR="00757413">
        <w:t xml:space="preserve">. </w:t>
      </w:r>
    </w:p>
    <w:p w14:paraId="44560614" w14:textId="6B1A9539" w:rsidR="008402D2" w:rsidRDefault="00B955C5" w:rsidP="0065210B">
      <w:pPr>
        <w:spacing w:line="360" w:lineRule="auto"/>
      </w:pPr>
      <w:r>
        <w:t>The five points are:</w:t>
      </w:r>
    </w:p>
    <w:p w14:paraId="30B2CA9C" w14:textId="3C7D18F5" w:rsidR="00B955C5" w:rsidRDefault="00B955C5" w:rsidP="00B955C5">
      <w:pPr>
        <w:pStyle w:val="ListParagraph"/>
        <w:numPr>
          <w:ilvl w:val="0"/>
          <w:numId w:val="1"/>
        </w:numPr>
        <w:spacing w:line="360" w:lineRule="auto"/>
      </w:pPr>
      <w:r>
        <w:t>“opportunities for community engagement…,</w:t>
      </w:r>
    </w:p>
    <w:p w14:paraId="64AC2E67" w14:textId="6A686203" w:rsidR="00B955C5" w:rsidRDefault="00B955C5" w:rsidP="00B955C5">
      <w:pPr>
        <w:pStyle w:val="ListParagraph"/>
        <w:numPr>
          <w:ilvl w:val="0"/>
          <w:numId w:val="1"/>
        </w:numPr>
        <w:spacing w:line="360" w:lineRule="auto"/>
      </w:pPr>
      <w:r>
        <w:t>enhancement of individual and collective creativity…,</w:t>
      </w:r>
    </w:p>
    <w:p w14:paraId="67D4D125" w14:textId="27F72C72" w:rsidR="00B955C5" w:rsidRDefault="00B955C5" w:rsidP="00B955C5">
      <w:pPr>
        <w:pStyle w:val="ListParagraph"/>
        <w:numPr>
          <w:ilvl w:val="0"/>
          <w:numId w:val="1"/>
        </w:numPr>
        <w:spacing w:line="360" w:lineRule="auto"/>
      </w:pPr>
      <w:r>
        <w:t>growth of ideas from the creation of our blogs, podcasts, videos, and gaming websites,</w:t>
      </w:r>
    </w:p>
    <w:p w14:paraId="41850AAB" w14:textId="026665A9" w:rsidR="00B955C5" w:rsidRDefault="00B955C5" w:rsidP="00B955C5">
      <w:pPr>
        <w:pStyle w:val="ListParagraph"/>
        <w:numPr>
          <w:ilvl w:val="0"/>
          <w:numId w:val="1"/>
        </w:numPr>
        <w:spacing w:line="360" w:lineRule="auto"/>
      </w:pPr>
      <w:r>
        <w:t>expansion of one’s online connections through shared interests to include others from more diverse backgrounds,</w:t>
      </w:r>
    </w:p>
    <w:p w14:paraId="454EFDAB" w14:textId="06DC376F" w:rsidR="00B955C5" w:rsidRDefault="00B955C5" w:rsidP="00B955C5">
      <w:pPr>
        <w:pStyle w:val="ListParagraph"/>
        <w:numPr>
          <w:ilvl w:val="0"/>
          <w:numId w:val="1"/>
        </w:numPr>
        <w:spacing w:line="360" w:lineRule="auto"/>
      </w:pPr>
      <w:r>
        <w:t xml:space="preserve">fostering of one’s individual identity and unique social skills.” (O’Keefe &amp; Pearson, 2011, p.801). </w:t>
      </w:r>
    </w:p>
    <w:p w14:paraId="2F9E7BA6" w14:textId="20F29EAE" w:rsidR="00AB6A74" w:rsidRDefault="002045C1" w:rsidP="00AB6A74">
      <w:pPr>
        <w:spacing w:line="360" w:lineRule="auto"/>
      </w:pPr>
      <w:r>
        <w:t>All five points show how young people are able to</w:t>
      </w:r>
      <w:r w:rsidR="00F70EC6">
        <w:t xml:space="preserve"> use social media in a positive way to benefit themselves, whether it’s to socialise and to keep in touch with family and friends or to express themselves by blogging and sharing their thoughts and feelings. </w:t>
      </w:r>
    </w:p>
    <w:p w14:paraId="033AA8EC" w14:textId="77777777" w:rsidR="008F1353" w:rsidRDefault="008F1353" w:rsidP="00AB6A74">
      <w:pPr>
        <w:spacing w:line="360" w:lineRule="auto"/>
      </w:pPr>
    </w:p>
    <w:p w14:paraId="39BD47AE" w14:textId="159194B1" w:rsidR="00DB4299" w:rsidRPr="00DB4299" w:rsidRDefault="00DB4299" w:rsidP="00AB6A74">
      <w:pPr>
        <w:spacing w:line="360" w:lineRule="auto"/>
        <w:rPr>
          <w:u w:val="single"/>
        </w:rPr>
      </w:pPr>
      <w:r>
        <w:rPr>
          <w:u w:val="single"/>
        </w:rPr>
        <w:t xml:space="preserve">Learning </w:t>
      </w:r>
      <w:r w:rsidR="004272D3">
        <w:rPr>
          <w:u w:val="single"/>
        </w:rPr>
        <w:t>Opportunities</w:t>
      </w:r>
    </w:p>
    <w:p w14:paraId="7C6F1622" w14:textId="7F925832" w:rsidR="008F1353" w:rsidRDefault="008F1353" w:rsidP="00AB6A74">
      <w:pPr>
        <w:spacing w:line="360" w:lineRule="auto"/>
      </w:pPr>
      <w:r>
        <w:t xml:space="preserve">Other ways in which social media can benefit children and young people is by creating opportunities to learn and be creative. </w:t>
      </w:r>
      <w:r w:rsidR="00ED7C18">
        <w:t>Examples from the House of Commons (2019) and O’Keeffe and Pearson (2011)</w:t>
      </w:r>
      <w:r w:rsidR="005840E1">
        <w:t xml:space="preserve"> both</w:t>
      </w:r>
      <w:r w:rsidR="003F3D33">
        <w:t xml:space="preserve"> show how social media can help with children and young people’s learning. </w:t>
      </w:r>
      <w:r w:rsidR="00A027F5">
        <w:t>An example from the House of Commons</w:t>
      </w:r>
      <w:r w:rsidR="00F80E9F">
        <w:t xml:space="preserve"> where an individual from girl</w:t>
      </w:r>
      <w:r w:rsidR="005B0ABC">
        <w:t xml:space="preserve"> </w:t>
      </w:r>
      <w:r w:rsidR="00F80E9F">
        <w:t>guiding states that through social media, they are able to have their voices heard, which is part of the United Nations Convention</w:t>
      </w:r>
      <w:r w:rsidR="00567DDB">
        <w:t xml:space="preserve"> on the Rights of the Child</w:t>
      </w:r>
      <w:r w:rsidR="006F3E08">
        <w:t xml:space="preserve"> (UNCRC)</w:t>
      </w:r>
      <w:r w:rsidR="00597047">
        <w:t xml:space="preserve"> article 12 which states that children and young people have a “right to say what you think should happen and be listened to” (Children’s Commissioner for Wales, 2019, p.12). </w:t>
      </w:r>
      <w:r w:rsidR="00EB26EB">
        <w:t>This shows that</w:t>
      </w:r>
      <w:r w:rsidR="00E76553">
        <w:t xml:space="preserve"> social media can help children and young people to have a voice and to have their views and opinions listened to. </w:t>
      </w:r>
    </w:p>
    <w:p w14:paraId="48B05423" w14:textId="77777777" w:rsidR="00351EA5" w:rsidRDefault="00351EA5" w:rsidP="00AB6A74">
      <w:pPr>
        <w:spacing w:line="360" w:lineRule="auto"/>
      </w:pPr>
    </w:p>
    <w:p w14:paraId="2725C207" w14:textId="1C166241" w:rsidR="009F4A71" w:rsidRDefault="00351EA5" w:rsidP="00AB6A74">
      <w:pPr>
        <w:spacing w:line="360" w:lineRule="auto"/>
      </w:pPr>
      <w:r>
        <w:t xml:space="preserve">The example provided by O’Keefe and Pearson (2011) state how young people use social media to discuss homework or when working in groups to complete a project or task. </w:t>
      </w:r>
      <w:r w:rsidR="00655ABC">
        <w:t xml:space="preserve">They state that “Facebook and similar social media programs allow students to gather outside of class to collaborate and exchange ideas about assignments” (O’Keefe, &amp; Pearson, 2011, p.801). </w:t>
      </w:r>
      <w:r w:rsidR="008F6EE7">
        <w:t xml:space="preserve">This can be very beneficial as young people are able to bounce ideas from each other and learn about other </w:t>
      </w:r>
      <w:r w:rsidR="0030279D">
        <w:t>people’s</w:t>
      </w:r>
      <w:r w:rsidR="008F6EE7">
        <w:t xml:space="preserve"> views and opinions and how they may be diff</w:t>
      </w:r>
      <w:r w:rsidR="0030279D">
        <w:t xml:space="preserve">erent from others in the group, for example people from different backgrounds may interpret aspects differently. </w:t>
      </w:r>
      <w:r w:rsidR="00B11C0B">
        <w:t xml:space="preserve">This has been shown to have benefits for children and young people as it helps with their “skills in English, written expression, and creativity” (O’Keefe &amp; Pearson, 2011, p.801). </w:t>
      </w:r>
      <w:r w:rsidR="00EF3958">
        <w:t>These skills are able to help children and young people throughout their lives</w:t>
      </w:r>
      <w:r w:rsidR="005A00FE">
        <w:t xml:space="preserve">, such as when going to university and when going out to the world of work. </w:t>
      </w:r>
      <w:r w:rsidR="009F4A71">
        <w:t>Social media can also empower children and young people as they are able to feel “a sense of belonging, identity and community” (House of Commons, 2019, p.19). This can have a positive impact for individuals who have disabilities also.</w:t>
      </w:r>
      <w:r w:rsidR="00FB5050">
        <w:t xml:space="preserve"> Some children and young people may feel isolated due to their disability. Social media </w:t>
      </w:r>
      <w:r w:rsidR="00FE6D41">
        <w:t>can help them to feel included within the online community</w:t>
      </w:r>
      <w:r w:rsidR="00787BE7">
        <w:t xml:space="preserve">, where they are able to talk to other people who may also be feeling the same way, which can help with loneliness. </w:t>
      </w:r>
    </w:p>
    <w:p w14:paraId="6E9142B5" w14:textId="77777777" w:rsidR="009F4A71" w:rsidRDefault="009F4A71" w:rsidP="00AB6A74">
      <w:pPr>
        <w:spacing w:line="360" w:lineRule="auto"/>
      </w:pPr>
    </w:p>
    <w:p w14:paraId="070F3204" w14:textId="10F5CFE9" w:rsidR="008E119A" w:rsidRPr="008E119A" w:rsidRDefault="008E119A" w:rsidP="00AB6A74">
      <w:pPr>
        <w:spacing w:line="360" w:lineRule="auto"/>
        <w:rPr>
          <w:u w:val="single"/>
        </w:rPr>
      </w:pPr>
      <w:r w:rsidRPr="008E119A">
        <w:rPr>
          <w:u w:val="single"/>
        </w:rPr>
        <w:t>Health Information</w:t>
      </w:r>
    </w:p>
    <w:p w14:paraId="7B97FDF0" w14:textId="75D1CF78" w:rsidR="008E119A" w:rsidRDefault="006555EB" w:rsidP="00AB6A74">
      <w:pPr>
        <w:spacing w:line="360" w:lineRule="auto"/>
      </w:pPr>
      <w:r>
        <w:t xml:space="preserve">A section which I have </w:t>
      </w:r>
      <w:r w:rsidR="00FF6E2C">
        <w:t xml:space="preserve">come across when researching is that social media can help young people to access health information </w:t>
      </w:r>
      <w:r w:rsidR="002B4E19">
        <w:t xml:space="preserve">or advice </w:t>
      </w:r>
      <w:r w:rsidR="002A1127">
        <w:t xml:space="preserve">online. </w:t>
      </w:r>
      <w:r w:rsidR="0030479B">
        <w:t xml:space="preserve">O’Keefe and Pearson (2011) suggest that </w:t>
      </w:r>
      <w:r w:rsidR="001E4A68">
        <w:t xml:space="preserve">young people are able to access </w:t>
      </w:r>
      <w:r w:rsidR="00B652B6">
        <w:t xml:space="preserve">health information on </w:t>
      </w:r>
      <w:r w:rsidR="000F7EED">
        <w:t xml:space="preserve">a range of topics, anonymously, which may help some individuals who feel embarrassed or not confident enough to go and visit the </w:t>
      </w:r>
      <w:r w:rsidR="00A64C17">
        <w:t>doctor’s</w:t>
      </w:r>
      <w:r w:rsidR="000F7EED">
        <w:t xml:space="preserve"> surgery. </w:t>
      </w:r>
      <w:r w:rsidR="00A64C17">
        <w:t>Some of the topics that O’Keefe and Pearson (2011)</w:t>
      </w:r>
      <w:r w:rsidR="006C58BE">
        <w:t xml:space="preserve"> state that are available include:</w:t>
      </w:r>
    </w:p>
    <w:p w14:paraId="3C0A6502" w14:textId="03488F63" w:rsidR="006C58BE" w:rsidRDefault="006C58BE" w:rsidP="006C58BE">
      <w:pPr>
        <w:pStyle w:val="ListParagraph"/>
        <w:numPr>
          <w:ilvl w:val="0"/>
          <w:numId w:val="2"/>
        </w:numPr>
        <w:spacing w:line="360" w:lineRule="auto"/>
      </w:pPr>
      <w:r>
        <w:t>“sexually transmitted infections,</w:t>
      </w:r>
    </w:p>
    <w:p w14:paraId="12B9F715" w14:textId="62F9B5F6" w:rsidR="006C58BE" w:rsidRDefault="006C58BE" w:rsidP="006C58BE">
      <w:pPr>
        <w:pStyle w:val="ListParagraph"/>
        <w:numPr>
          <w:ilvl w:val="0"/>
          <w:numId w:val="2"/>
        </w:numPr>
        <w:spacing w:line="360" w:lineRule="auto"/>
      </w:pPr>
      <w:r>
        <w:t>stress reduction,</w:t>
      </w:r>
    </w:p>
    <w:p w14:paraId="11B189A2" w14:textId="16AF538E" w:rsidR="006C58BE" w:rsidRDefault="006C58BE" w:rsidP="006C58BE">
      <w:pPr>
        <w:pStyle w:val="ListParagraph"/>
        <w:numPr>
          <w:ilvl w:val="0"/>
          <w:numId w:val="2"/>
        </w:numPr>
        <w:spacing w:line="360" w:lineRule="auto"/>
      </w:pPr>
      <w:r>
        <w:t xml:space="preserve">and signs of depression”. </w:t>
      </w:r>
    </w:p>
    <w:p w14:paraId="7D27E302" w14:textId="1E6A0593" w:rsidR="004B4270" w:rsidRDefault="004B4270" w:rsidP="004B4270">
      <w:pPr>
        <w:spacing w:line="360" w:lineRule="auto"/>
      </w:pPr>
      <w:r>
        <w:t>These topics are ones which young people may be experiencing, meaning by there being information and advice online, it may help individuals</w:t>
      </w:r>
      <w:r w:rsidR="009D3E4D">
        <w:t xml:space="preserve"> to seek medical help. </w:t>
      </w:r>
    </w:p>
    <w:p w14:paraId="2E6972E8" w14:textId="77777777" w:rsidR="009D3E4D" w:rsidRDefault="009D3E4D" w:rsidP="004B4270">
      <w:pPr>
        <w:spacing w:line="360" w:lineRule="auto"/>
      </w:pPr>
    </w:p>
    <w:p w14:paraId="6464A354" w14:textId="38FFBE1D" w:rsidR="009D3E4D" w:rsidRDefault="009D3E4D" w:rsidP="004B4270">
      <w:pPr>
        <w:spacing w:line="360" w:lineRule="auto"/>
      </w:pPr>
      <w:r>
        <w:t xml:space="preserve">Although the House of Commons (2019) also agree that this would be beneficial for young people, there are also some negative aspects. These include aspects such as the information or advice not being reliable or credible. Young people may interpret the information incorrectly, which may make them believe that there is something wrong, when there is not. </w:t>
      </w:r>
      <w:r w:rsidR="004A6991">
        <w:t xml:space="preserve">They may not realise that the websites that they may use are not reliable enough and are providing false information. </w:t>
      </w:r>
      <w:r w:rsidR="00867144">
        <w:t xml:space="preserve">To help with this, having parental involvement to ensure that they are using reliable websites, such as the NHS website, and are gaining the correct information. </w:t>
      </w:r>
      <w:r w:rsidR="00B215BC">
        <w:t xml:space="preserve">I believe that the best option is to physically have an appointment with a medical professional, or a phone call to discuss any issues as they are able to provide accurate information. </w:t>
      </w:r>
    </w:p>
    <w:p w14:paraId="16BE4497" w14:textId="77777777" w:rsidR="00C52C06" w:rsidRDefault="00C52C06" w:rsidP="00AB6A74">
      <w:pPr>
        <w:spacing w:line="360" w:lineRule="auto"/>
      </w:pPr>
    </w:p>
    <w:p w14:paraId="5FAD6321" w14:textId="517A8ED7" w:rsidR="00994720" w:rsidRDefault="001469A6" w:rsidP="0065210B">
      <w:pPr>
        <w:spacing w:line="360" w:lineRule="auto"/>
        <w:rPr>
          <w:u w:val="single"/>
        </w:rPr>
      </w:pPr>
      <w:r w:rsidRPr="001469A6">
        <w:rPr>
          <w:u w:val="single"/>
        </w:rPr>
        <w:t>Physical Activity</w:t>
      </w:r>
    </w:p>
    <w:p w14:paraId="62F14756" w14:textId="2CA21814" w:rsidR="00AD0CD8" w:rsidRDefault="00056FE2" w:rsidP="0065210B">
      <w:pPr>
        <w:spacing w:line="360" w:lineRule="auto"/>
      </w:pPr>
      <w:r>
        <w:t xml:space="preserve">By researching the negative effects of social media for children and young people, I came across an article where the Children’s Commissioner in England states that the use of social media in the summer holidays is increasing and is having a negative impact on children and young people’s health and well being. </w:t>
      </w:r>
      <w:r w:rsidR="00356E66">
        <w:t xml:space="preserve">This is resulting in ‘cardiovascular health and obesity levels deteriorating” (Savage, 2018, p.5), which is having a negative impact on the physical health and the development of children and young people. </w:t>
      </w:r>
      <w:r w:rsidR="00AD0CD8">
        <w:t>Savage (2018, p.2) states that “urgent action is needed to stop children leading a ‘battery hen existence’ during the summer holidays that is damaging their mental health”</w:t>
      </w:r>
      <w:r w:rsidR="004911E7">
        <w:t xml:space="preserve">. </w:t>
      </w:r>
      <w:r w:rsidR="00D81B86">
        <w:t xml:space="preserve">Children and young people need to be encouraged to </w:t>
      </w:r>
      <w:r w:rsidR="00531A9F">
        <w:t>go outside and play</w:t>
      </w:r>
      <w:r w:rsidR="00EB16A1">
        <w:t xml:space="preserve"> and socialise with friends and family, and</w:t>
      </w:r>
      <w:r w:rsidR="00531A9F">
        <w:t xml:space="preserve"> to spend less time on mobile phones, computers or online gaming sites</w:t>
      </w:r>
      <w:r w:rsidR="00DB10DE">
        <w:t xml:space="preserve"> as it is resulting in their physical and mental health being negatively affected. </w:t>
      </w:r>
    </w:p>
    <w:p w14:paraId="3EB1E412" w14:textId="77777777" w:rsidR="001666CA" w:rsidRDefault="001666CA" w:rsidP="0065210B">
      <w:pPr>
        <w:spacing w:line="360" w:lineRule="auto"/>
      </w:pPr>
    </w:p>
    <w:p w14:paraId="108E127C" w14:textId="6ACFBD37" w:rsidR="00424BD1" w:rsidRDefault="00416B75" w:rsidP="0065210B">
      <w:pPr>
        <w:spacing w:line="360" w:lineRule="auto"/>
      </w:pPr>
      <w:r>
        <w:t xml:space="preserve">Although social media, as discussed earlier, can help children and young people to socialise with others around them, it was not shown, however, how the negative impacts of spending much of their time on social media can have on their physical and mental health. </w:t>
      </w:r>
      <w:r w:rsidR="006C773C">
        <w:t xml:space="preserve">By parents or guardians monitoring and restricting the time that their children spend on social media, it may help to improve their physical and mental health. </w:t>
      </w:r>
      <w:r w:rsidR="00424BD1">
        <w:t>The House of Commons (2019</w:t>
      </w:r>
      <w:r w:rsidR="00976097">
        <w:t>, p.20</w:t>
      </w:r>
      <w:r w:rsidR="00424BD1">
        <w:t xml:space="preserve">) </w:t>
      </w:r>
      <w:r w:rsidR="00D30903">
        <w:t xml:space="preserve">believes that </w:t>
      </w:r>
      <w:r w:rsidR="00976097">
        <w:t>the issue is “displacing’ other activities that are deemed more ‘valuable’, such as:</w:t>
      </w:r>
    </w:p>
    <w:p w14:paraId="40BFFF1D" w14:textId="6EC7260C" w:rsidR="00976097" w:rsidRDefault="00976097" w:rsidP="00976097">
      <w:pPr>
        <w:pStyle w:val="ListParagraph"/>
        <w:numPr>
          <w:ilvl w:val="0"/>
          <w:numId w:val="3"/>
        </w:numPr>
        <w:spacing w:line="360" w:lineRule="auto"/>
      </w:pPr>
      <w:r>
        <w:t>exercise,</w:t>
      </w:r>
    </w:p>
    <w:p w14:paraId="21199DCB" w14:textId="7A7237DF" w:rsidR="00976097" w:rsidRDefault="00976097" w:rsidP="00976097">
      <w:pPr>
        <w:pStyle w:val="ListParagraph"/>
        <w:numPr>
          <w:ilvl w:val="0"/>
          <w:numId w:val="3"/>
        </w:numPr>
        <w:spacing w:line="360" w:lineRule="auto"/>
      </w:pPr>
      <w:r>
        <w:t>socialising face-to-face,</w:t>
      </w:r>
    </w:p>
    <w:p w14:paraId="690B8821" w14:textId="34D858B4" w:rsidR="00976097" w:rsidRDefault="00976097" w:rsidP="00976097">
      <w:pPr>
        <w:pStyle w:val="ListParagraph"/>
        <w:numPr>
          <w:ilvl w:val="0"/>
          <w:numId w:val="3"/>
        </w:numPr>
        <w:spacing w:line="360" w:lineRule="auto"/>
      </w:pPr>
      <w:r>
        <w:t xml:space="preserve">or reading a book.” </w:t>
      </w:r>
    </w:p>
    <w:p w14:paraId="324A2896" w14:textId="77777777" w:rsidR="0090561C" w:rsidRDefault="0090561C" w:rsidP="00976097">
      <w:pPr>
        <w:spacing w:line="360" w:lineRule="auto"/>
      </w:pPr>
    </w:p>
    <w:p w14:paraId="41260088" w14:textId="19483D06" w:rsidR="00976097" w:rsidRDefault="00A97DEC" w:rsidP="00976097">
      <w:pPr>
        <w:spacing w:line="360" w:lineRule="auto"/>
      </w:pPr>
      <w:r>
        <w:t xml:space="preserve">Children and young people may need more encouragement to do these things rather than spending most of their time on social media. </w:t>
      </w:r>
      <w:r w:rsidR="00E84E15">
        <w:t>The House of Commons (2019) also agrees with the Children’s Commissioner in England, stating that “low levels of physical activity associated with the passive</w:t>
      </w:r>
      <w:r w:rsidR="00D4442A">
        <w:t xml:space="preserve"> </w:t>
      </w:r>
      <w:r w:rsidR="00E84E15">
        <w:t xml:space="preserve">use of digital technology have been linked to obesity and diabetes” (House of Commons, 2019, p.20). </w:t>
      </w:r>
      <w:r w:rsidR="00DF1602">
        <w:t xml:space="preserve">This could be a topic in which schools could educate children and young people to take part in more physical activity and show and discuss with them the impacts of social media on their physical and mental health. This may help children and young people to understand the negative impacts and possibly spend less time on social media and more on socialising face-to-face with family and friends. </w:t>
      </w:r>
      <w:r w:rsidR="0021418C">
        <w:t xml:space="preserve">Although some sources have shown that social media has negative impacts for children and young people, the House of Commons (2019) states that the evidence to support this was limited on how social media has an impact on physical health of children and young people. </w:t>
      </w:r>
    </w:p>
    <w:p w14:paraId="027D8228" w14:textId="77777777" w:rsidR="00BD0239" w:rsidRDefault="00BD0239" w:rsidP="00976097">
      <w:pPr>
        <w:spacing w:line="360" w:lineRule="auto"/>
      </w:pPr>
    </w:p>
    <w:p w14:paraId="23F6E93D" w14:textId="26999E71" w:rsidR="00BD0239" w:rsidRPr="008B0982" w:rsidRDefault="008B0982" w:rsidP="00976097">
      <w:pPr>
        <w:spacing w:line="360" w:lineRule="auto"/>
        <w:rPr>
          <w:u w:val="single"/>
        </w:rPr>
      </w:pPr>
      <w:r w:rsidRPr="008B0982">
        <w:rPr>
          <w:u w:val="single"/>
        </w:rPr>
        <w:t>Cyberbullying</w:t>
      </w:r>
    </w:p>
    <w:p w14:paraId="7CB42919" w14:textId="4AA33225" w:rsidR="008B0982" w:rsidRDefault="00B678C6" w:rsidP="00976097">
      <w:pPr>
        <w:spacing w:line="360" w:lineRule="auto"/>
      </w:pPr>
      <w:r>
        <w:t>The most common issue t</w:t>
      </w:r>
      <w:r w:rsidR="009841F4">
        <w:t>hat has come up many times is Cy</w:t>
      </w:r>
      <w:r>
        <w:t xml:space="preserve">berbullying. </w:t>
      </w:r>
      <w:r w:rsidR="00E825B2">
        <w:t>The House of Commons (2019, p.</w:t>
      </w:r>
      <w:r w:rsidR="003C2368">
        <w:t xml:space="preserve">36) describes cyberbullying as “bullying that takes place through </w:t>
      </w:r>
      <w:r w:rsidR="00B55233">
        <w:t>electronic technologies such as</w:t>
      </w:r>
      <w:r w:rsidR="003C2368">
        <w:t xml:space="preserve"> mobile or smart phones, smart phone apps, social network websites and gaming consoles”. </w:t>
      </w:r>
      <w:r w:rsidR="009171C8">
        <w:t>Cyberbullying can take place at any time, anywhere which can have a negative impact on the individual</w:t>
      </w:r>
      <w:r w:rsidR="00AD1EDD">
        <w:t>’s physical, mental and emotional health</w:t>
      </w:r>
      <w:r w:rsidR="009171C8">
        <w:t xml:space="preserve"> who </w:t>
      </w:r>
      <w:r w:rsidR="00BB7D20">
        <w:t xml:space="preserve">is being bullied. </w:t>
      </w:r>
      <w:r w:rsidR="009504A0">
        <w:t>The Welsh Government’s Respecting Others document states that bullying behaviour includes:</w:t>
      </w:r>
    </w:p>
    <w:p w14:paraId="01B9A95E" w14:textId="6F9BAA04" w:rsidR="009504A0" w:rsidRDefault="007119D8" w:rsidP="009504A0">
      <w:pPr>
        <w:pStyle w:val="ListParagraph"/>
        <w:numPr>
          <w:ilvl w:val="0"/>
          <w:numId w:val="4"/>
        </w:numPr>
        <w:spacing w:line="360" w:lineRule="auto"/>
      </w:pPr>
      <w:r>
        <w:t>“deliberately hurtful;</w:t>
      </w:r>
    </w:p>
    <w:p w14:paraId="32512F98" w14:textId="5459924D" w:rsidR="007119D8" w:rsidRDefault="007119D8" w:rsidP="009504A0">
      <w:pPr>
        <w:pStyle w:val="ListParagraph"/>
        <w:numPr>
          <w:ilvl w:val="0"/>
          <w:numId w:val="4"/>
        </w:numPr>
        <w:spacing w:line="360" w:lineRule="auto"/>
      </w:pPr>
      <w:r>
        <w:t>repeated over time but that one-office incidents can cause trauma and require appropriate responses;</w:t>
      </w:r>
    </w:p>
    <w:p w14:paraId="41D64673" w14:textId="7B4268C0" w:rsidR="007119D8" w:rsidRDefault="007119D8" w:rsidP="009504A0">
      <w:pPr>
        <w:pStyle w:val="ListParagraph"/>
        <w:numPr>
          <w:ilvl w:val="0"/>
          <w:numId w:val="4"/>
        </w:numPr>
        <w:spacing w:line="360" w:lineRule="auto"/>
      </w:pPr>
      <w:r>
        <w:t>difficult for individuals to defend against” (Children’s Commissioner for Wales, 2019, p.5</w:t>
      </w:r>
      <w:r w:rsidR="006C3CBA">
        <w:t xml:space="preserve">). </w:t>
      </w:r>
    </w:p>
    <w:p w14:paraId="091F8F4B" w14:textId="77777777" w:rsidR="00632E01" w:rsidRDefault="00632E01" w:rsidP="00632E01">
      <w:pPr>
        <w:spacing w:line="360" w:lineRule="auto"/>
      </w:pPr>
    </w:p>
    <w:p w14:paraId="4BE72873" w14:textId="1035E37A" w:rsidR="00EA50B7" w:rsidRDefault="005410F1" w:rsidP="00632E01">
      <w:pPr>
        <w:spacing w:line="360" w:lineRule="auto"/>
        <w:rPr>
          <w:rFonts w:eastAsia="Times New Roman" w:cs="Arial"/>
          <w:color w:val="000000"/>
          <w:szCs w:val="20"/>
          <w:shd w:val="clear" w:color="auto" w:fill="FFFFFF"/>
          <w:lang w:eastAsia="en-GB"/>
        </w:rPr>
      </w:pPr>
      <w:r>
        <w:t xml:space="preserve">Cyberbullying includes many forms, Cantone, Piras, Vellante, Preti, </w:t>
      </w:r>
      <w:r w:rsidRPr="00A113F2">
        <w:rPr>
          <w:rFonts w:eastAsia="Times New Roman" w:cs="Arial"/>
          <w:color w:val="000000"/>
          <w:szCs w:val="20"/>
          <w:shd w:val="clear" w:color="auto" w:fill="FFFFFF"/>
          <w:lang w:eastAsia="en-GB"/>
        </w:rPr>
        <w:t>Daníelsdóttir</w:t>
      </w:r>
      <w:r>
        <w:rPr>
          <w:rFonts w:eastAsia="Times New Roman" w:cs="Arial"/>
          <w:color w:val="000000"/>
          <w:szCs w:val="20"/>
          <w:shd w:val="clear" w:color="auto" w:fill="FFFFFF"/>
          <w:lang w:eastAsia="en-GB"/>
        </w:rPr>
        <w:t xml:space="preserve">, </w:t>
      </w:r>
      <w:r w:rsidRPr="00A113F2">
        <w:rPr>
          <w:rFonts w:eastAsia="Times New Roman" w:cs="Arial"/>
          <w:color w:val="000000"/>
          <w:szCs w:val="20"/>
          <w:shd w:val="clear" w:color="auto" w:fill="FFFFFF"/>
          <w:lang w:eastAsia="en-GB"/>
        </w:rPr>
        <w:t>D’Aloja</w:t>
      </w:r>
      <w:r>
        <w:rPr>
          <w:rFonts w:eastAsia="Times New Roman" w:cs="Arial"/>
          <w:color w:val="000000"/>
          <w:szCs w:val="20"/>
          <w:shd w:val="clear" w:color="auto" w:fill="FFFFFF"/>
          <w:lang w:eastAsia="en-GB"/>
        </w:rPr>
        <w:t xml:space="preserve">, Lesinskiene, Angermeyer, Carta and Bhugra (2015) state a range of forms of cyberbullying. </w:t>
      </w:r>
      <w:r w:rsidR="00640424">
        <w:rPr>
          <w:rFonts w:eastAsia="Times New Roman" w:cs="Arial"/>
          <w:color w:val="000000"/>
          <w:szCs w:val="20"/>
          <w:shd w:val="clear" w:color="auto" w:fill="FFFFFF"/>
          <w:lang w:eastAsia="en-GB"/>
        </w:rPr>
        <w:t>These include:</w:t>
      </w:r>
    </w:p>
    <w:p w14:paraId="7CC79897" w14:textId="51EB9270" w:rsidR="00640424" w:rsidRDefault="00085365" w:rsidP="00640424">
      <w:pPr>
        <w:pStyle w:val="ListParagraph"/>
        <w:numPr>
          <w:ilvl w:val="0"/>
          <w:numId w:val="5"/>
        </w:numPr>
        <w:spacing w:line="360" w:lineRule="auto"/>
      </w:pPr>
      <w:r>
        <w:t>“flaming (online fights using electronic messages with angry and vulgar language);</w:t>
      </w:r>
    </w:p>
    <w:p w14:paraId="7BED192B" w14:textId="05600C57" w:rsidR="00085365" w:rsidRDefault="00085365" w:rsidP="00640424">
      <w:pPr>
        <w:pStyle w:val="ListParagraph"/>
        <w:numPr>
          <w:ilvl w:val="0"/>
          <w:numId w:val="5"/>
        </w:numPr>
        <w:spacing w:line="360" w:lineRule="auto"/>
      </w:pPr>
      <w:r>
        <w:t>harassment (repeatedly sending mean, insulting messages);</w:t>
      </w:r>
    </w:p>
    <w:p w14:paraId="555DAA6D" w14:textId="5AB74C8F" w:rsidR="00085365" w:rsidRDefault="00085365" w:rsidP="00640424">
      <w:pPr>
        <w:pStyle w:val="ListParagraph"/>
        <w:numPr>
          <w:ilvl w:val="0"/>
          <w:numId w:val="5"/>
        </w:numPr>
        <w:spacing w:line="360" w:lineRule="auto"/>
      </w:pPr>
      <w:r>
        <w:t>cyberstalking (repeated, intense harassment and denigration that includes threats or creates significant fear);</w:t>
      </w:r>
    </w:p>
    <w:p w14:paraId="50C618EE" w14:textId="4F5A809B" w:rsidR="00085365" w:rsidRDefault="00085365" w:rsidP="00640424">
      <w:pPr>
        <w:pStyle w:val="ListParagraph"/>
        <w:numPr>
          <w:ilvl w:val="0"/>
          <w:numId w:val="5"/>
        </w:numPr>
        <w:spacing w:line="360" w:lineRule="auto"/>
      </w:pPr>
      <w:r>
        <w:t>denigration (spreading rumours online; sending or posting gossip about a person to damage his/her reputation or friendships);</w:t>
      </w:r>
    </w:p>
    <w:p w14:paraId="4500EB95" w14:textId="726056E7" w:rsidR="00085365" w:rsidRDefault="00085365" w:rsidP="00640424">
      <w:pPr>
        <w:pStyle w:val="ListParagraph"/>
        <w:numPr>
          <w:ilvl w:val="0"/>
          <w:numId w:val="5"/>
        </w:numPr>
        <w:spacing w:line="360" w:lineRule="auto"/>
      </w:pPr>
      <w:r>
        <w:t>impersonation (pretending to be someone else and sending or posting material to get that person in trouble or danger, or damage that person’s reputation or friendships);</w:t>
      </w:r>
    </w:p>
    <w:p w14:paraId="6D4E5D5B" w14:textId="39198B7E" w:rsidR="00085365" w:rsidRDefault="00085365" w:rsidP="00640424">
      <w:pPr>
        <w:pStyle w:val="ListParagraph"/>
        <w:numPr>
          <w:ilvl w:val="0"/>
          <w:numId w:val="5"/>
        </w:numPr>
        <w:spacing w:line="360" w:lineRule="auto"/>
      </w:pPr>
      <w:r>
        <w:t>outing (sharing someone’s secrets or embarrassing information or images online);</w:t>
      </w:r>
    </w:p>
    <w:p w14:paraId="6B0BA72E" w14:textId="6309ECFB" w:rsidR="00085365" w:rsidRDefault="00085365" w:rsidP="00640424">
      <w:pPr>
        <w:pStyle w:val="ListParagraph"/>
        <w:numPr>
          <w:ilvl w:val="0"/>
          <w:numId w:val="5"/>
        </w:numPr>
        <w:spacing w:line="360" w:lineRule="auto"/>
      </w:pPr>
      <w:r>
        <w:t>trickery (tricking someone into revealing secrets or embarrassing information, then sharing it online’</w:t>
      </w:r>
    </w:p>
    <w:p w14:paraId="0ED55724" w14:textId="2ED29277" w:rsidR="00085365" w:rsidRDefault="00085365" w:rsidP="00640424">
      <w:pPr>
        <w:pStyle w:val="ListParagraph"/>
        <w:numPr>
          <w:ilvl w:val="0"/>
          <w:numId w:val="5"/>
        </w:numPr>
        <w:spacing w:line="360" w:lineRule="auto"/>
      </w:pPr>
      <w:r>
        <w:t xml:space="preserve">and exclusion (intentionally and cruelly excluding someone from an online group)” (Cantone et al, 2015, p.58). </w:t>
      </w:r>
    </w:p>
    <w:p w14:paraId="35C17F42" w14:textId="65B0B8A1" w:rsidR="002A521C" w:rsidRDefault="002C70C7" w:rsidP="002A521C">
      <w:pPr>
        <w:spacing w:line="360" w:lineRule="auto"/>
      </w:pPr>
      <w:r>
        <w:t>These points show how cyberbullying happens online, which some individuals may not realise that they are bullying someone</w:t>
      </w:r>
      <w:r w:rsidR="00367629">
        <w:t xml:space="preserve"> as they may think that they are messing around, however, they may be negatively affecting others. </w:t>
      </w:r>
    </w:p>
    <w:p w14:paraId="7E07ABC6" w14:textId="77777777" w:rsidR="00EA50B7" w:rsidRDefault="00EA50B7" w:rsidP="00632E01">
      <w:pPr>
        <w:spacing w:line="360" w:lineRule="auto"/>
      </w:pPr>
    </w:p>
    <w:p w14:paraId="7213CC10" w14:textId="77777777" w:rsidR="002D7A5F" w:rsidRDefault="00B5544A" w:rsidP="0065210B">
      <w:pPr>
        <w:spacing w:line="360" w:lineRule="auto"/>
      </w:pPr>
      <w:r>
        <w:t xml:space="preserve">According to O’Keefe and Pearson (2011, p.801), being bullied “can cause profound psychosocial outcomes including depression, anxiety, severe isolation, and, tragically, suicide”. </w:t>
      </w:r>
      <w:r w:rsidR="0039260A">
        <w:t>The House of Commons (2019) state that</w:t>
      </w:r>
      <w:r w:rsidR="000F2E52">
        <w:t xml:space="preserve"> girls are more likely to get bullied than boys, with 25.8% of girls have experiences bulling, whereas 16.7% of boys had experiences bullying. </w:t>
      </w:r>
      <w:r w:rsidR="00181B05">
        <w:t xml:space="preserve">This has negative impacts for every individual who has experienced bullying as it can make them feel lonely and have low self-esteem and confidence. </w:t>
      </w:r>
      <w:r w:rsidR="0071373E">
        <w:t>For some individuals, they may feel that if they don’t ‘fit in’ with the crowd, then they will get bullied for not being the sam</w:t>
      </w:r>
      <w:r w:rsidR="009D563D">
        <w:t xml:space="preserve">e or having the same interests. </w:t>
      </w:r>
      <w:r w:rsidR="00827385">
        <w:t xml:space="preserve">According to the House of Commons (2019), believe that there are some groups of people who would be more vulnerable to be bullied, such as “a young person who is transgender and is also a person of colour … disabled children and those with special educational needs” (House of Commons, 2019, p.36). </w:t>
      </w:r>
      <w:r w:rsidR="006B02BD">
        <w:t xml:space="preserve">If a person is different to others, which every child is different, it does not mean that they should be bullied because they don’t ‘fit in’ with the crowd. </w:t>
      </w:r>
      <w:r w:rsidR="004A6DDE">
        <w:t xml:space="preserve">By children and young people being different and having different interests, it shows that they have a sense of identity and feel good about themselves. </w:t>
      </w:r>
    </w:p>
    <w:p w14:paraId="1A24B9E5" w14:textId="77777777" w:rsidR="002D7A5F" w:rsidRDefault="002D7A5F" w:rsidP="0065210B">
      <w:pPr>
        <w:spacing w:line="360" w:lineRule="auto"/>
      </w:pPr>
    </w:p>
    <w:p w14:paraId="11AF5CAB" w14:textId="5073EDD5" w:rsidR="004F070B" w:rsidRDefault="007E2DF1" w:rsidP="0065210B">
      <w:pPr>
        <w:spacing w:line="360" w:lineRule="auto"/>
      </w:pPr>
      <w:r>
        <w:t xml:space="preserve">Although Cyberbullying </w:t>
      </w:r>
      <w:r w:rsidR="00A86A2B">
        <w:t xml:space="preserve">seems to be a big issue with Social media, “less than one in a hundred young people reported having been cyberbullied at least weekly (0.6%)” (House of Commons, 2019, p.37). </w:t>
      </w:r>
      <w:r w:rsidR="0046340F">
        <w:t xml:space="preserve">On the other hand, the Children’s Commissioner for Wales published document called ‘Don’t worry, I’m here for you’ states that children and young people asked the Children’s Commissioner to “prioritise tackling bullying during my first three-year plan” (Children’s Commissioner for Wales, 2019, p.4). </w:t>
      </w:r>
      <w:r w:rsidR="0099764D">
        <w:t>From the House of Commons study, it may be that some young people felt that they felt uncomfortable to say whether th</w:t>
      </w:r>
      <w:r w:rsidR="006D1BEB">
        <w:t xml:space="preserve">ey had experience cyberbullying, meaning that it may have had an impact on the statistics shown. </w:t>
      </w:r>
      <w:r w:rsidR="00B11E4E">
        <w:t xml:space="preserve">Or, it may be that the House of Commons study only focuses on young people, whereas the Children’s Commissioner for Wales document focuses on children and young people. </w:t>
      </w:r>
      <w:r w:rsidR="008F3A3D">
        <w:t>However, cyberbullying is a current issue which is having a negative impact for children and young people,</w:t>
      </w:r>
      <w:r w:rsidR="004772D3">
        <w:t xml:space="preserve"> as well as bullying in person, as bullying may start off in person and carry on online, or start off online and carry on in person. </w:t>
      </w:r>
      <w:r w:rsidR="00133A19">
        <w:t xml:space="preserve">Individuals who experience bullying may find it difficult to find a way out of the bullying as </w:t>
      </w:r>
      <w:r w:rsidR="00E043EF">
        <w:t xml:space="preserve">it happens everywhere, online and offline. </w:t>
      </w:r>
      <w:r w:rsidR="002C2E90">
        <w:t>As Bronfenbrenner’s theory suggests, environments around the child has an impact, whether its positive or negative</w:t>
      </w:r>
      <w:r w:rsidR="00587F11">
        <w:t>, which means that individuals around the child, whether its online or offline, may have a negative effect on the c</w:t>
      </w:r>
      <w:r w:rsidR="00FB0789">
        <w:t xml:space="preserve">hild if they are being bullied (Aubrey &amp; Riley, 2016). </w:t>
      </w:r>
    </w:p>
    <w:p w14:paraId="08D84068" w14:textId="77777777" w:rsidR="00A10AF8" w:rsidRDefault="00A10AF8" w:rsidP="0065210B">
      <w:pPr>
        <w:spacing w:line="360" w:lineRule="auto"/>
      </w:pPr>
    </w:p>
    <w:p w14:paraId="3E2738A9" w14:textId="0D0D6195" w:rsidR="00CB606F" w:rsidRDefault="005A58FF" w:rsidP="0065210B">
      <w:pPr>
        <w:spacing w:line="360" w:lineRule="auto"/>
      </w:pPr>
      <w:r>
        <w:t xml:space="preserve">From the Children’s Commissioner for Wales document, she states that she found that parents and teachers have found it difficult to adapt to the changes of social media, and how to manage children and young people’s use of social media, and to ensure that they are safe online. </w:t>
      </w:r>
      <w:r w:rsidR="00811038">
        <w:t xml:space="preserve">She states that “parents may be disappointed that schools do not intervene enough in online bullying, but equally teachers feel that parents can undermine their efforts to encourage safe behaviour” (Children’s Commissioner for Wales, 2019, p.4). </w:t>
      </w:r>
      <w:r w:rsidR="00070E2D">
        <w:t xml:space="preserve">Much of bullying happens in the school environment, which parents believe is up to the school to tackle the issues, however, tackling bullying is a complicated issue, even more so nowadays due to Social media. </w:t>
      </w:r>
      <w:r w:rsidR="008416FA">
        <w:t xml:space="preserve">Children and young people feel as though they need someone who is able to support them, “they are asking for safe spaces to discuss their experiences and to share ideas about how to cope in the fast-moving world of social media” (Children’s Commissioner for Wales, 2019, p.4). </w:t>
      </w:r>
      <w:r w:rsidR="00CB606F">
        <w:t xml:space="preserve">Children and young people have the right to be safe and to have their voices heard within the articles in the UNCRC. </w:t>
      </w:r>
      <w:r w:rsidR="00EC7AA9">
        <w:t xml:space="preserve">By a child experiencing bullying online or offline, their right to be safe is not being met. </w:t>
      </w:r>
      <w:r w:rsidR="001065E5">
        <w:t xml:space="preserve">By children having a space where they can share their thoughts and opinions </w:t>
      </w:r>
      <w:r w:rsidR="000043FA">
        <w:t xml:space="preserve">they are able to have their voices heard and to support each other. </w:t>
      </w:r>
    </w:p>
    <w:p w14:paraId="30BBDDB5" w14:textId="77777777" w:rsidR="00CB606F" w:rsidRDefault="00CB606F" w:rsidP="0065210B">
      <w:pPr>
        <w:spacing w:line="360" w:lineRule="auto"/>
      </w:pPr>
    </w:p>
    <w:p w14:paraId="7C087805" w14:textId="6BF157B7" w:rsidR="001E728B" w:rsidRPr="001E728B" w:rsidRDefault="001E728B" w:rsidP="0065210B">
      <w:pPr>
        <w:spacing w:line="360" w:lineRule="auto"/>
        <w:rPr>
          <w:u w:val="single"/>
        </w:rPr>
      </w:pPr>
      <w:r>
        <w:rPr>
          <w:u w:val="single"/>
        </w:rPr>
        <w:t>Help and Support</w:t>
      </w:r>
    </w:p>
    <w:p w14:paraId="79B0C0DC" w14:textId="792401BD" w:rsidR="008416FA" w:rsidRDefault="00D01CDB" w:rsidP="0065210B">
      <w:pPr>
        <w:spacing w:line="360" w:lineRule="auto"/>
      </w:pPr>
      <w:r>
        <w:t xml:space="preserve">The Welsh Government have published </w:t>
      </w:r>
      <w:r w:rsidR="00F53E48">
        <w:t>a document called ‘An online safety action plan for children and young people in Wales’, which</w:t>
      </w:r>
      <w:r w:rsidR="00C75AE7">
        <w:t xml:space="preserve"> aims to help children and young people</w:t>
      </w:r>
      <w:r w:rsidR="00C32462">
        <w:t xml:space="preserve"> have “the skills they need to use the internet safely. … </w:t>
      </w:r>
      <w:r w:rsidR="002062F0">
        <w:t xml:space="preserve">equip them with the knowledge and skills to be able to think critically and navigate the digital world in a safe, responsible and respectful way” (Welsh Government, 2018, p.2). </w:t>
      </w:r>
      <w:r w:rsidR="000C4112">
        <w:t xml:space="preserve">Kirsty Williams AM who is the Cabinet Secretary for Education states that “we all play a role – as parents and carers, teachers, learners and stakeholders – in keeping out children and young people safe online” (Kirsty Williams AM, 2018 cited in Welsh Government, 2018, p.2). </w:t>
      </w:r>
      <w:r w:rsidR="00167DA1">
        <w:t xml:space="preserve">It is not only the parents and </w:t>
      </w:r>
      <w:r w:rsidR="0034691B">
        <w:t>teacher’s</w:t>
      </w:r>
      <w:r w:rsidR="00167DA1">
        <w:t xml:space="preserve"> responsibilities to tackle bullying online or offline, even other children and young people themselves have a responsibility to ensure that they themselves are safe online as well as their peers. </w:t>
      </w:r>
    </w:p>
    <w:p w14:paraId="7109A5D4" w14:textId="77777777" w:rsidR="0034691B" w:rsidRDefault="0034691B" w:rsidP="0065210B">
      <w:pPr>
        <w:spacing w:line="360" w:lineRule="auto"/>
      </w:pPr>
    </w:p>
    <w:p w14:paraId="1A2BB28D" w14:textId="3E0C1885" w:rsidR="0034691B" w:rsidRDefault="0034691B" w:rsidP="0065210B">
      <w:pPr>
        <w:spacing w:line="360" w:lineRule="auto"/>
      </w:pPr>
      <w:r>
        <w:t xml:space="preserve">This document aims to help children and young people to understand the dangers online, giving them knowledge on how to be safe online and to promote positive behaviour online. </w:t>
      </w:r>
      <w:r w:rsidR="005F2549">
        <w:t xml:space="preserve">By providing children and young people with the understanding and knowledge, they may then be able to spot any dangers or any signs that bullying may be taking place and know what to do if they are being bullied online and who they can go to for help and support. </w:t>
      </w:r>
      <w:r w:rsidR="004E6A71">
        <w:t xml:space="preserve">The </w:t>
      </w:r>
      <w:r w:rsidR="00B91647">
        <w:t>Welsh Government’s “action plan recognises that online environments enable children and young people to experience a broad range of their rights including the right to be safe”</w:t>
      </w:r>
      <w:r w:rsidR="00ED3272">
        <w:t xml:space="preserve"> (Welsh Government, 2018, p.4). </w:t>
      </w:r>
      <w:r w:rsidR="00B73924">
        <w:t>However, even by providing children and young people with the knowledge and understanding of the dangers online, it may not be successful in preventing individuals from being bullied</w:t>
      </w:r>
      <w:r w:rsidR="00FF7463">
        <w:t xml:space="preserve">. </w:t>
      </w:r>
      <w:r w:rsidR="00D637DD">
        <w:t xml:space="preserve">A social media app called Snapchat, allows people to send images to each other, which then disappear unless screenshot. </w:t>
      </w:r>
      <w:r w:rsidR="003F0538">
        <w:t xml:space="preserve">Therefore, this app allows bullies to send messages to individuals which may last seconds before disappearing, resulting in the individual having no proof of the bullying behaviour. </w:t>
      </w:r>
      <w:r w:rsidR="00BE46B8">
        <w:t>Most Social media sites have the option to block users so that they are unable to contact the individual through that site. However, this does not block the individual from bullying offline/in person</w:t>
      </w:r>
      <w:r w:rsidR="001D579E">
        <w:t>, which will have negative effects on the child or young persons mental,</w:t>
      </w:r>
      <w:r w:rsidR="00746A4E">
        <w:t xml:space="preserve"> emotional and physical health, and therefore their right to be safe would not be met. </w:t>
      </w:r>
    </w:p>
    <w:p w14:paraId="0B9E658D" w14:textId="77777777" w:rsidR="005A7E94" w:rsidRDefault="005A7E94" w:rsidP="0065210B">
      <w:pPr>
        <w:spacing w:line="360" w:lineRule="auto"/>
      </w:pPr>
    </w:p>
    <w:p w14:paraId="23B99F24" w14:textId="4C89336C" w:rsidR="001B412D" w:rsidRDefault="00E24805" w:rsidP="0065210B">
      <w:pPr>
        <w:spacing w:line="360" w:lineRule="auto"/>
      </w:pPr>
      <w:r>
        <w:t>The document published by the Children’s Commissioner for Wales</w:t>
      </w:r>
      <w:r w:rsidR="000755DB">
        <w:t xml:space="preserve"> suggests a range of aspects in which to help children and </w:t>
      </w:r>
      <w:r w:rsidR="00F817C8">
        <w:t xml:space="preserve">young people to be safe online or if they are being bullied. </w:t>
      </w:r>
      <w:r w:rsidR="00E7266E">
        <w:t xml:space="preserve">The document states that some children and young people may not know how to report or block an individual online. By possibly having lessons within the school setting on social media will help children and young people to know what to do and how to report an individual. </w:t>
      </w:r>
      <w:r w:rsidR="00F65CCF">
        <w:t xml:space="preserve">Age limits for social media sites were also discussed, the Children’s Commissioner states that the children </w:t>
      </w:r>
      <w:r w:rsidR="00287D67">
        <w:t>and young people suggested for there to be “higher age limits or stricter policies” (Children’s Commissioner for Wales, 2019, p.14)</w:t>
      </w:r>
      <w:r w:rsidR="00793AB5">
        <w:t xml:space="preserve">. </w:t>
      </w:r>
      <w:r w:rsidR="00582076">
        <w:t xml:space="preserve">This shows that it’s not only adults who think that the age limits should be higher, but also children and young people. </w:t>
      </w:r>
      <w:r w:rsidR="009C7F69">
        <w:t xml:space="preserve">Some of the children involved in this study know that if they are bullied, that recording any evidence is important (Children’s Commissioner for Wales, 2019, p.14). </w:t>
      </w:r>
      <w:r w:rsidR="00C905EB">
        <w:t xml:space="preserve">Although some children know of this, some do not which means that individuals who bully would be getting away with the bullying and could even possibly deny that the bullying took place. </w:t>
      </w:r>
    </w:p>
    <w:p w14:paraId="308650F0" w14:textId="77777777" w:rsidR="00B971EF" w:rsidRDefault="00B971EF" w:rsidP="0065210B">
      <w:pPr>
        <w:spacing w:line="360" w:lineRule="auto"/>
      </w:pPr>
    </w:p>
    <w:p w14:paraId="3B1DE798" w14:textId="054A7B81" w:rsidR="00523078" w:rsidRPr="00523078" w:rsidRDefault="00523078" w:rsidP="0065210B">
      <w:pPr>
        <w:spacing w:line="360" w:lineRule="auto"/>
        <w:rPr>
          <w:u w:val="single"/>
        </w:rPr>
      </w:pPr>
      <w:r>
        <w:rPr>
          <w:u w:val="single"/>
        </w:rPr>
        <w:t>Peer Mentoring and Support</w:t>
      </w:r>
    </w:p>
    <w:p w14:paraId="641F7E3A" w14:textId="77777777" w:rsidR="00EB4D2A" w:rsidRDefault="00A12BFB" w:rsidP="0065210B">
      <w:pPr>
        <w:spacing w:line="360" w:lineRule="auto"/>
      </w:pPr>
      <w:r>
        <w:t xml:space="preserve">Having effective school strategies in place may help for children and young people to talk and express their thoughts and opinions. </w:t>
      </w:r>
      <w:r w:rsidR="00151BA3">
        <w:t>One strategy the</w:t>
      </w:r>
      <w:r w:rsidR="001128F3">
        <w:t xml:space="preserve"> Children’s Commissioner for Wales came across</w:t>
      </w:r>
      <w:r w:rsidR="00882910">
        <w:t xml:space="preserve"> is peer mentoring and support, where children and young people were able to go to a space and have support from others. </w:t>
      </w:r>
      <w:r w:rsidR="008724FA">
        <w:t xml:space="preserve">The Commissioner suggested for older peers to support the younger ones so that they can reassure and “to explain that things get better” (Children’s Commissioner for Wales, 2019, p.15). </w:t>
      </w:r>
      <w:r w:rsidR="008E43C3">
        <w:t>This may help children and young people to talk to the older peers about their issues without feeling judged and without having to</w:t>
      </w:r>
      <w:r w:rsidR="00FD17F3">
        <w:t xml:space="preserve"> feel embarrassed. </w:t>
      </w:r>
      <w:r w:rsidR="00CE0DAB">
        <w:t xml:space="preserve">Children and young people may feel more comfortable talking to other pupils within the school rather than teachers or parents. </w:t>
      </w:r>
    </w:p>
    <w:p w14:paraId="04A33C49" w14:textId="77777777" w:rsidR="00EB4D2A" w:rsidRDefault="00EB4D2A" w:rsidP="0065210B">
      <w:pPr>
        <w:spacing w:line="360" w:lineRule="auto"/>
      </w:pPr>
    </w:p>
    <w:p w14:paraId="2BDBC9CD" w14:textId="2C67B952" w:rsidR="00B971EF" w:rsidRDefault="007221B4" w:rsidP="0065210B">
      <w:pPr>
        <w:spacing w:line="360" w:lineRule="auto"/>
      </w:pPr>
      <w:r>
        <w:t xml:space="preserve">It was also stated “that it is important to mix up friendship groups so young people don’t feel as anxious about talking with others” (Children’s Commissioner for </w:t>
      </w:r>
      <w:r w:rsidR="00DD27D3">
        <w:t xml:space="preserve">Wales, 2019, p.15). </w:t>
      </w:r>
      <w:r w:rsidR="00EB4D2A">
        <w:t>This may be very beneficial for some individuals who may be in a friendship grou</w:t>
      </w:r>
      <w:r w:rsidR="00A9355B">
        <w:t xml:space="preserve">p where they are being bullied. It would provide them the opportunity to talk and discuss with the older peers on what they could possibly do to stop the bullying or help the situation. </w:t>
      </w:r>
      <w:r w:rsidR="00432DBA">
        <w:t xml:space="preserve">Some children also suggested to have further education on bullying, for example, during PSE lessons in school time. </w:t>
      </w:r>
      <w:r w:rsidR="000C3B3B">
        <w:t xml:space="preserve">This may help those who bully others to realise </w:t>
      </w:r>
      <w:r w:rsidR="00462564">
        <w:t xml:space="preserve">that their actions have a negative effect on others, which may help to stop the bullying behaviour. </w:t>
      </w:r>
    </w:p>
    <w:p w14:paraId="6911A460" w14:textId="77777777" w:rsidR="00322DA2" w:rsidRDefault="00322DA2" w:rsidP="0065210B">
      <w:pPr>
        <w:spacing w:line="360" w:lineRule="auto"/>
      </w:pPr>
    </w:p>
    <w:p w14:paraId="64DBF128" w14:textId="6D4517F6" w:rsidR="00322DA2" w:rsidRDefault="00322DA2" w:rsidP="0065210B">
      <w:pPr>
        <w:spacing w:line="360" w:lineRule="auto"/>
      </w:pPr>
      <w:r>
        <w:t>Some key messages that the Children’s Commissioner for</w:t>
      </w:r>
      <w:r w:rsidR="00101CD6">
        <w:t xml:space="preserve"> Wales has published state that:</w:t>
      </w:r>
    </w:p>
    <w:p w14:paraId="4A0642FF" w14:textId="1671154D" w:rsidR="00101CD6" w:rsidRDefault="00101CD6" w:rsidP="00101CD6">
      <w:pPr>
        <w:pStyle w:val="ListParagraph"/>
        <w:numPr>
          <w:ilvl w:val="0"/>
          <w:numId w:val="6"/>
        </w:numPr>
        <w:spacing w:line="360" w:lineRule="auto"/>
      </w:pPr>
      <w:r>
        <w:t>“parents often don’t understand children’s online lives, and are not sure what to do about online bullying if it happens…</w:t>
      </w:r>
    </w:p>
    <w:p w14:paraId="0B4AF455" w14:textId="6C98139D" w:rsidR="00101CD6" w:rsidRDefault="00101CD6" w:rsidP="00101CD6">
      <w:pPr>
        <w:pStyle w:val="ListParagraph"/>
        <w:numPr>
          <w:ilvl w:val="0"/>
          <w:numId w:val="6"/>
        </w:numPr>
        <w:spacing w:line="360" w:lineRule="auto"/>
      </w:pPr>
      <w:r>
        <w:t xml:space="preserve">teachers find it difficult to resolve instances of cyberbullying due to the anonymity of pupils and due to it happening outside of school” (Children’s Commissioner for Wales, 2019, p.18). </w:t>
      </w:r>
    </w:p>
    <w:p w14:paraId="0269A62F" w14:textId="0209FA05" w:rsidR="00AA39A7" w:rsidRDefault="00973CD1" w:rsidP="00AA39A7">
      <w:pPr>
        <w:spacing w:line="360" w:lineRule="auto"/>
      </w:pPr>
      <w:r>
        <w:t>Cyberbullying is difficult to control and manage, however another key message was that “teachers would like to work with parents more effectively to help stop online bullying and they would like parents to promote the messages and guidance they give pupils in school” (Children’s Commissioner for Wales, 2019, p.18).</w:t>
      </w:r>
      <w:r w:rsidR="0015661E">
        <w:t xml:space="preserve"> </w:t>
      </w:r>
      <w:r w:rsidR="008128CC">
        <w:t xml:space="preserve">By parents and teachers working closely together, they are able to monitor their child’s use of social media, and ensure that they are as safe as possible online. </w:t>
      </w:r>
      <w:r w:rsidR="00E27D11">
        <w:t xml:space="preserve">Also by children and young people having the knowledge and understanding themselves, it can help them to know what to do if they are being bullied and know that they are able to talk about their thoughts and feelings with the pupils at the peer mentoring and support groups. </w:t>
      </w:r>
    </w:p>
    <w:p w14:paraId="6484F078" w14:textId="77777777" w:rsidR="005A7E94" w:rsidRDefault="005A7E94" w:rsidP="0065210B">
      <w:pPr>
        <w:spacing w:line="360" w:lineRule="auto"/>
      </w:pPr>
    </w:p>
    <w:p w14:paraId="5B0A0E0C" w14:textId="0E95164E" w:rsidR="005A7E94" w:rsidRPr="001654CC" w:rsidRDefault="005A7E94" w:rsidP="0065210B">
      <w:pPr>
        <w:spacing w:line="360" w:lineRule="auto"/>
        <w:rPr>
          <w:u w:val="single"/>
        </w:rPr>
      </w:pPr>
      <w:r w:rsidRPr="001654CC">
        <w:rPr>
          <w:u w:val="single"/>
        </w:rPr>
        <w:t>Conclusion</w:t>
      </w:r>
      <w:r w:rsidR="006A5EA2" w:rsidRPr="001654CC">
        <w:rPr>
          <w:u w:val="single"/>
        </w:rPr>
        <w:t xml:space="preserve"> (500)</w:t>
      </w:r>
    </w:p>
    <w:p w14:paraId="4B6036D4" w14:textId="0ED04D69" w:rsidR="009768E6" w:rsidRDefault="001A4744" w:rsidP="0065210B">
      <w:pPr>
        <w:spacing w:line="360" w:lineRule="auto"/>
      </w:pPr>
      <w:r>
        <w:t>From my research I have found many benefits and limitations of the use of social medi</w:t>
      </w:r>
      <w:r w:rsidR="00C40AED">
        <w:t xml:space="preserve">a for children and young people. </w:t>
      </w:r>
      <w:r w:rsidR="00EB1E8A">
        <w:t>It has been shown that social media can help children and young people to stay in contact with friends and family who may live far away, as well as when working withi</w:t>
      </w:r>
      <w:r w:rsidR="007D1D18">
        <w:t xml:space="preserve">n groups to complete a project. As the House of Commons (2019, p.17) states </w:t>
      </w:r>
      <w:r w:rsidR="00143852">
        <w:t xml:space="preserve">that young people were able “to be more ‘open and honest’ in their conversations with friends about their ‘thoughts and feelings”. </w:t>
      </w:r>
      <w:r w:rsidR="0091524D">
        <w:t xml:space="preserve">This may help young people who may find it difficult to talk about topics in person, it can help them to express their thoughts and feelings and to have the support of others online. </w:t>
      </w:r>
    </w:p>
    <w:p w14:paraId="17AFFC76" w14:textId="77777777" w:rsidR="00C35F87" w:rsidRDefault="00C35F87" w:rsidP="0065210B">
      <w:pPr>
        <w:spacing w:line="360" w:lineRule="auto"/>
      </w:pPr>
    </w:p>
    <w:p w14:paraId="19723E85" w14:textId="7B9D57F6" w:rsidR="00C80781" w:rsidRDefault="00C35F87" w:rsidP="0065210B">
      <w:pPr>
        <w:spacing w:line="360" w:lineRule="auto"/>
      </w:pPr>
      <w:r>
        <w:t>The aspect about accessing health information online may be beneficial</w:t>
      </w:r>
      <w:r w:rsidR="006D16C0">
        <w:t xml:space="preserve">, however, some of the information online may not be reliable a stated previously. </w:t>
      </w:r>
      <w:r w:rsidR="00315356">
        <w:t xml:space="preserve">Having the support of parents or guardians to ensure that reliable and credible websites are used will be more beneficial, and also teaching children and young people which websites are reliable for them to use will help them to understand that not every website online will provide them with accurate credible information. </w:t>
      </w:r>
      <w:r w:rsidR="00A125F7">
        <w:t xml:space="preserve">An option may be is to speak to a doctor over the phone if they don’t feel comfortable enough </w:t>
      </w:r>
      <w:r w:rsidR="00B83CAF">
        <w:t xml:space="preserve">to go to the doctors in person, as the doctor is able to provide </w:t>
      </w:r>
      <w:r w:rsidR="00775642">
        <w:t xml:space="preserve">more </w:t>
      </w:r>
      <w:r w:rsidR="00B83CAF">
        <w:t>accurate information rather than online sources.</w:t>
      </w:r>
      <w:r w:rsidR="003229EC">
        <w:t xml:space="preserve"> </w:t>
      </w:r>
    </w:p>
    <w:p w14:paraId="57AF8C32" w14:textId="77777777" w:rsidR="00E02EBD" w:rsidRDefault="00E02EBD" w:rsidP="0065210B">
      <w:pPr>
        <w:spacing w:line="360" w:lineRule="auto"/>
      </w:pPr>
    </w:p>
    <w:p w14:paraId="04A24CCF" w14:textId="460C6FC6" w:rsidR="00E02EBD" w:rsidRDefault="0063132E" w:rsidP="0065210B">
      <w:pPr>
        <w:spacing w:line="360" w:lineRule="auto"/>
      </w:pPr>
      <w:r>
        <w:t xml:space="preserve">I believe that it is important for parents and other adults around the child or young person in order to support them and to encourage them to spend less time on social media and more time going out with friends and family and to communicate face to face rather than through social media sites. </w:t>
      </w:r>
      <w:r w:rsidR="00361FCF">
        <w:t xml:space="preserve">As discussed previously, </w:t>
      </w:r>
      <w:r w:rsidR="00594115">
        <w:t xml:space="preserve">spending too much time on social media may have an impact on the physical health of children and young people, and may result in obesity. </w:t>
      </w:r>
      <w:r w:rsidR="006A4456">
        <w:t xml:space="preserve">By managing the time spent on social media, and encouraging children and young people to socialise with others in person, it may help then understand that spending too much time online may be having a negative effect on their physical, mental and emotional health. </w:t>
      </w:r>
    </w:p>
    <w:p w14:paraId="602541FC" w14:textId="77777777" w:rsidR="00001D4E" w:rsidRDefault="00001D4E" w:rsidP="0065210B">
      <w:pPr>
        <w:spacing w:line="360" w:lineRule="auto"/>
      </w:pPr>
    </w:p>
    <w:p w14:paraId="10614C12" w14:textId="4E9F5A5F" w:rsidR="00001D4E" w:rsidRDefault="00814E10" w:rsidP="0065210B">
      <w:pPr>
        <w:spacing w:line="360" w:lineRule="auto"/>
      </w:pPr>
      <w:r>
        <w:t xml:space="preserve">Cyberbullying is another large issue which I decided to discuss in detail as it has a negative impact for individuals who may be experiencing bullying, whether its online or offline. </w:t>
      </w:r>
      <w:r w:rsidR="00B82CFC">
        <w:t xml:space="preserve">Even though the House of Commons (2019, p.37) found that “less than one in a hundred young people reported having been cyberbullied at least weekly (0.6%)”, </w:t>
      </w:r>
      <w:r w:rsidR="009B0D76">
        <w:t xml:space="preserve">as stated, some young people may not have admitted that they have experienced bullying as they may be embarrassed about it, or also it may be ongoing and they don’t feel comfortable to discuss it with anyone. </w:t>
      </w:r>
      <w:r w:rsidR="00655A4E">
        <w:t>This may mean that there are more young people out there tha</w:t>
      </w:r>
      <w:r w:rsidR="00346491">
        <w:t xml:space="preserve">t may be experiencing bullying, which may be having negative impacts, affecting their mental and emotional health. </w:t>
      </w:r>
    </w:p>
    <w:p w14:paraId="11B1EAAC" w14:textId="77777777" w:rsidR="00DF008F" w:rsidRDefault="00DF008F" w:rsidP="0065210B">
      <w:pPr>
        <w:spacing w:line="360" w:lineRule="auto"/>
      </w:pPr>
    </w:p>
    <w:p w14:paraId="718490F0" w14:textId="5D6C4CFE" w:rsidR="00DF008F" w:rsidRDefault="000E566D" w:rsidP="0065210B">
      <w:pPr>
        <w:spacing w:line="360" w:lineRule="auto"/>
      </w:pPr>
      <w:r>
        <w:t>A way in which may be beneficial for both children and young people to help with bullying, online or offline is the peer mentoring and support which could be set up within the school setting</w:t>
      </w:r>
      <w:r w:rsidR="002E0043">
        <w:t xml:space="preserve">. </w:t>
      </w:r>
      <w:r w:rsidR="00683F33">
        <w:t xml:space="preserve">As discussed, it may help children and young people to gain support from older peers within the school, where they are able to offer advice or to listen to the </w:t>
      </w:r>
      <w:r w:rsidR="000473DF">
        <w:t>individual’s</w:t>
      </w:r>
      <w:r w:rsidR="00683F33">
        <w:t xml:space="preserve"> thoughts and feelings which may be very helpful. </w:t>
      </w:r>
      <w:r w:rsidR="004C6C97">
        <w:t xml:space="preserve">Although there are some benefits to social media, there are always many negatives to using social media. This does not only include cyberbullying as I decided to discuss, it may include sexting, harassment or trolling. </w:t>
      </w:r>
      <w:r w:rsidR="002552C0">
        <w:t xml:space="preserve">By having the peer mentoring and support group within schools, it may help children and young people to talk about their thoughts and feelings and gain some advice from the older pupils. Also to educate children and young people on social media and cyberbullying, it may benefit them when being safe online and to know what t do if they are being bullied. </w:t>
      </w:r>
      <w:bookmarkStart w:id="0" w:name="_GoBack"/>
      <w:bookmarkEnd w:id="0"/>
    </w:p>
    <w:p w14:paraId="45243BE1" w14:textId="77777777" w:rsidR="009768E6" w:rsidRDefault="009768E6" w:rsidP="0065210B">
      <w:pPr>
        <w:spacing w:line="360" w:lineRule="auto"/>
      </w:pPr>
    </w:p>
    <w:p w14:paraId="61F151EE" w14:textId="77777777" w:rsidR="00824D7C" w:rsidRDefault="00824D7C" w:rsidP="0065210B">
      <w:pPr>
        <w:spacing w:line="360" w:lineRule="auto"/>
      </w:pPr>
    </w:p>
    <w:p w14:paraId="01E10071" w14:textId="2FDA8E86" w:rsidR="00824D7C" w:rsidRDefault="00824D7C" w:rsidP="0065210B">
      <w:pPr>
        <w:spacing w:line="360" w:lineRule="auto"/>
        <w:rPr>
          <w:u w:val="single"/>
        </w:rPr>
      </w:pPr>
      <w:r w:rsidRPr="00824D7C">
        <w:rPr>
          <w:u w:val="single"/>
        </w:rPr>
        <w:t>Reference List</w:t>
      </w:r>
    </w:p>
    <w:p w14:paraId="77338E86" w14:textId="77777777" w:rsidR="004D55B5" w:rsidRPr="004D55B5" w:rsidRDefault="004D55B5" w:rsidP="004D55B5">
      <w:pPr>
        <w:spacing w:line="360" w:lineRule="auto"/>
        <w:rPr>
          <w:rFonts w:cs="Arial"/>
        </w:rPr>
      </w:pPr>
    </w:p>
    <w:p w14:paraId="0FEF9275" w14:textId="77777777" w:rsidR="004D55B5" w:rsidRDefault="004D55B5" w:rsidP="004D55B5">
      <w:pPr>
        <w:spacing w:line="360" w:lineRule="auto"/>
        <w:rPr>
          <w:rFonts w:eastAsia="Times New Roman" w:cs="Arial"/>
          <w:color w:val="000000"/>
          <w:shd w:val="clear" w:color="auto" w:fill="FFFFFF"/>
          <w:lang w:eastAsia="en-GB"/>
        </w:rPr>
      </w:pPr>
      <w:r w:rsidRPr="004D55B5">
        <w:rPr>
          <w:rFonts w:eastAsia="Times New Roman" w:cs="Arial"/>
          <w:color w:val="000000"/>
          <w:shd w:val="clear" w:color="auto" w:fill="FFFFFF"/>
          <w:lang w:eastAsia="en-GB"/>
        </w:rPr>
        <w:t>Aubrey, K. and Riley, A. (2016). </w:t>
      </w:r>
      <w:r w:rsidRPr="004D55B5">
        <w:rPr>
          <w:rFonts w:eastAsia="Times New Roman" w:cs="Arial"/>
          <w:i/>
          <w:iCs/>
          <w:color w:val="000000"/>
          <w:lang w:eastAsia="en-GB"/>
        </w:rPr>
        <w:t>Understanding &amp; using educational theories</w:t>
      </w:r>
      <w:r w:rsidRPr="004D55B5">
        <w:rPr>
          <w:rFonts w:eastAsia="Times New Roman" w:cs="Arial"/>
          <w:color w:val="000000"/>
          <w:shd w:val="clear" w:color="auto" w:fill="FFFFFF"/>
          <w:lang w:eastAsia="en-GB"/>
        </w:rPr>
        <w:t>. London: Sage.</w:t>
      </w:r>
    </w:p>
    <w:p w14:paraId="054777D8" w14:textId="77777777" w:rsidR="004D55B5" w:rsidRPr="004D55B5" w:rsidRDefault="004D55B5" w:rsidP="004D55B5">
      <w:pPr>
        <w:spacing w:line="360" w:lineRule="auto"/>
        <w:rPr>
          <w:rFonts w:eastAsia="Times New Roman" w:cs="Arial"/>
          <w:lang w:eastAsia="en-GB"/>
        </w:rPr>
      </w:pPr>
    </w:p>
    <w:p w14:paraId="74D25C01" w14:textId="77777777" w:rsidR="004D55B5" w:rsidRDefault="004D55B5" w:rsidP="004D55B5">
      <w:pPr>
        <w:spacing w:line="360" w:lineRule="auto"/>
        <w:rPr>
          <w:rFonts w:eastAsia="Times New Roman" w:cs="Arial"/>
          <w:color w:val="000000"/>
          <w:shd w:val="clear" w:color="auto" w:fill="FFFFFF"/>
          <w:lang w:eastAsia="en-GB"/>
        </w:rPr>
      </w:pPr>
      <w:r w:rsidRPr="00A113F2">
        <w:rPr>
          <w:rFonts w:eastAsia="Times New Roman" w:cs="Arial"/>
          <w:color w:val="000000"/>
          <w:shd w:val="clear" w:color="auto" w:fill="FFFFFF"/>
          <w:lang w:eastAsia="en-GB"/>
        </w:rPr>
        <w:t>Cantone, E., Piras, A., Vellante, M., Preti, A., Daníelsdóttir, S., D’Aloja, E., Lesinskiene, S., Angermeyer, M., Carta, M. and Bhugra, D. (2015). Interventions on Bullying and Cyberbullying in Schools: A Systematic Review.</w:t>
      </w:r>
      <w:r w:rsidRPr="004D55B5">
        <w:rPr>
          <w:rFonts w:eastAsia="Times New Roman" w:cs="Arial"/>
          <w:color w:val="000000"/>
          <w:shd w:val="clear" w:color="auto" w:fill="FFFFFF"/>
          <w:lang w:eastAsia="en-GB"/>
        </w:rPr>
        <w:t> </w:t>
      </w:r>
      <w:r w:rsidRPr="00A113F2">
        <w:rPr>
          <w:rFonts w:eastAsia="Times New Roman" w:cs="Arial"/>
          <w:i/>
          <w:iCs/>
          <w:color w:val="000000"/>
          <w:lang w:eastAsia="en-GB"/>
        </w:rPr>
        <w:t>Clinical Practice &amp; Epidemiology in Mental Health</w:t>
      </w:r>
      <w:r w:rsidRPr="00A113F2">
        <w:rPr>
          <w:rFonts w:eastAsia="Times New Roman" w:cs="Arial"/>
          <w:color w:val="000000"/>
          <w:shd w:val="clear" w:color="auto" w:fill="FFFFFF"/>
          <w:lang w:eastAsia="en-GB"/>
        </w:rPr>
        <w:t>, [online] 11(1), pp.58-76. Available at: https://www.ncbi.nlm.nih.gov/pmc/articles/PMC4378064/ [Accessed 3 Apr. 2019].</w:t>
      </w:r>
    </w:p>
    <w:p w14:paraId="21CD5C02" w14:textId="77777777" w:rsidR="004D55B5" w:rsidRPr="004D55B5" w:rsidRDefault="004D55B5" w:rsidP="004D55B5">
      <w:pPr>
        <w:spacing w:line="360" w:lineRule="auto"/>
        <w:rPr>
          <w:rFonts w:eastAsia="Times New Roman" w:cs="Arial"/>
          <w:lang w:eastAsia="en-GB"/>
        </w:rPr>
      </w:pPr>
    </w:p>
    <w:p w14:paraId="452099D5" w14:textId="77777777" w:rsidR="004D55B5" w:rsidRDefault="004D55B5" w:rsidP="004D55B5">
      <w:pPr>
        <w:spacing w:line="360" w:lineRule="auto"/>
        <w:rPr>
          <w:rFonts w:eastAsia="Times New Roman" w:cs="Arial"/>
          <w:color w:val="000000"/>
          <w:shd w:val="clear" w:color="auto" w:fill="FFFFFF"/>
          <w:lang w:eastAsia="en-GB"/>
        </w:rPr>
      </w:pPr>
      <w:r w:rsidRPr="004D55B5">
        <w:rPr>
          <w:rFonts w:eastAsia="Times New Roman" w:cs="Arial"/>
          <w:color w:val="000000"/>
          <w:shd w:val="clear" w:color="auto" w:fill="FFFFFF"/>
          <w:lang w:eastAsia="en-GB"/>
        </w:rPr>
        <w:t>Children's Commissioner for Wales. (2019). </w:t>
      </w:r>
      <w:r w:rsidRPr="004D55B5">
        <w:rPr>
          <w:rFonts w:eastAsia="Times New Roman" w:cs="Arial"/>
          <w:i/>
          <w:iCs/>
          <w:color w:val="000000"/>
          <w:lang w:eastAsia="en-GB"/>
        </w:rPr>
        <w:t>‘Don’t worry, I’m here for you’ – Children and young people’s experiences of cyberbullying in Wales</w:t>
      </w:r>
      <w:r w:rsidRPr="004D55B5">
        <w:rPr>
          <w:rFonts w:eastAsia="Times New Roman" w:cs="Arial"/>
          <w:color w:val="000000"/>
          <w:shd w:val="clear" w:color="auto" w:fill="FFFFFF"/>
          <w:lang w:eastAsia="en-GB"/>
        </w:rPr>
        <w:t>. [online] Available at: https://www.childcomwales.org.uk/wp-content/uploads/2019/02/Dont-Worry-Im-here-for-you-childrens-experiences-of-cyberbullying-in-Wales.pdf [Accessed 28 Mar. 2019].</w:t>
      </w:r>
    </w:p>
    <w:p w14:paraId="5E4F7797" w14:textId="77777777" w:rsidR="004D55B5" w:rsidRPr="004D55B5" w:rsidRDefault="004D55B5" w:rsidP="004D55B5">
      <w:pPr>
        <w:spacing w:line="360" w:lineRule="auto"/>
        <w:rPr>
          <w:rFonts w:eastAsia="Times New Roman" w:cs="Arial"/>
          <w:lang w:eastAsia="en-GB"/>
        </w:rPr>
      </w:pPr>
    </w:p>
    <w:p w14:paraId="0EBA69CE" w14:textId="77777777" w:rsidR="004D55B5" w:rsidRDefault="004D55B5" w:rsidP="004D55B5">
      <w:pPr>
        <w:spacing w:line="360" w:lineRule="auto"/>
        <w:rPr>
          <w:rFonts w:eastAsia="Times New Roman" w:cs="Arial"/>
          <w:color w:val="000000"/>
          <w:shd w:val="clear" w:color="auto" w:fill="FFFFFF"/>
          <w:lang w:eastAsia="en-GB"/>
        </w:rPr>
      </w:pPr>
      <w:r w:rsidRPr="004D55B5">
        <w:rPr>
          <w:rFonts w:eastAsia="Times New Roman" w:cs="Arial"/>
          <w:color w:val="000000"/>
          <w:shd w:val="clear" w:color="auto" w:fill="FFFFFF"/>
          <w:lang w:eastAsia="en-GB"/>
        </w:rPr>
        <w:t>Children’s Commissioner for Wales. (2019). </w:t>
      </w:r>
      <w:r w:rsidRPr="004D55B5">
        <w:rPr>
          <w:rFonts w:eastAsia="Times New Roman" w:cs="Arial"/>
          <w:i/>
          <w:iCs/>
          <w:color w:val="000000"/>
          <w:lang w:eastAsia="en-GB"/>
        </w:rPr>
        <w:t>UNCRC - Children’s Commissioner for Wales</w:t>
      </w:r>
      <w:r w:rsidRPr="004D55B5">
        <w:rPr>
          <w:rFonts w:eastAsia="Times New Roman" w:cs="Arial"/>
          <w:color w:val="000000"/>
          <w:shd w:val="clear" w:color="auto" w:fill="FFFFFF"/>
          <w:lang w:eastAsia="en-GB"/>
        </w:rPr>
        <w:t>. [online] Available at: https://www.childcomwales.org.uk/uncrc-childrens-rights/uncrc/ [Accessed 28 Mar. 2019].</w:t>
      </w:r>
    </w:p>
    <w:p w14:paraId="29ABC4E8" w14:textId="77777777" w:rsidR="004D55B5" w:rsidRPr="004D55B5" w:rsidRDefault="004D55B5" w:rsidP="004D55B5">
      <w:pPr>
        <w:spacing w:line="360" w:lineRule="auto"/>
        <w:rPr>
          <w:rFonts w:eastAsia="Times New Roman" w:cs="Arial"/>
          <w:lang w:eastAsia="en-GB"/>
        </w:rPr>
      </w:pPr>
    </w:p>
    <w:p w14:paraId="2079CD1E" w14:textId="77777777" w:rsidR="004D55B5" w:rsidRDefault="004D55B5" w:rsidP="004D55B5">
      <w:pPr>
        <w:spacing w:line="360" w:lineRule="auto"/>
        <w:rPr>
          <w:rFonts w:eastAsia="Times New Roman" w:cs="Arial"/>
          <w:color w:val="000000"/>
          <w:shd w:val="clear" w:color="auto" w:fill="FFFFFF"/>
          <w:lang w:eastAsia="en-GB"/>
        </w:rPr>
      </w:pPr>
      <w:r w:rsidRPr="004D55B5">
        <w:rPr>
          <w:rFonts w:eastAsia="Times New Roman" w:cs="Arial"/>
          <w:color w:val="000000"/>
          <w:shd w:val="clear" w:color="auto" w:fill="FFFFFF"/>
          <w:lang w:eastAsia="en-GB"/>
        </w:rPr>
        <w:t>Cross, M. (2014). </w:t>
      </w:r>
      <w:r w:rsidRPr="004D55B5">
        <w:rPr>
          <w:rFonts w:eastAsia="Times New Roman" w:cs="Arial"/>
          <w:i/>
          <w:iCs/>
          <w:color w:val="000000"/>
          <w:lang w:eastAsia="en-GB"/>
        </w:rPr>
        <w:t>Social Media Security: Leveraging Social Networking While Mitigating Risk</w:t>
      </w:r>
      <w:r w:rsidRPr="004D55B5">
        <w:rPr>
          <w:rFonts w:eastAsia="Times New Roman" w:cs="Arial"/>
          <w:color w:val="000000"/>
          <w:shd w:val="clear" w:color="auto" w:fill="FFFFFF"/>
          <w:lang w:eastAsia="en-GB"/>
        </w:rPr>
        <w:t>. Waltham: Syngress.House of Commons. (2019). </w:t>
      </w:r>
      <w:r w:rsidRPr="004D55B5">
        <w:rPr>
          <w:rFonts w:eastAsia="Times New Roman" w:cs="Arial"/>
          <w:i/>
          <w:iCs/>
          <w:color w:val="000000"/>
          <w:lang w:eastAsia="en-GB"/>
        </w:rPr>
        <w:t>Impact of social media and screen-use on young people’s health</w:t>
      </w:r>
      <w:r w:rsidRPr="004D55B5">
        <w:rPr>
          <w:rFonts w:eastAsia="Times New Roman" w:cs="Arial"/>
          <w:color w:val="000000"/>
          <w:shd w:val="clear" w:color="auto" w:fill="FFFFFF"/>
          <w:lang w:eastAsia="en-GB"/>
        </w:rPr>
        <w:t>. [online] Available at: https://publications.parliament.uk/pa/cm201719/cmselect/cmsctech/822/822.pdf [Accessed 28 Mar. 2019].</w:t>
      </w:r>
    </w:p>
    <w:p w14:paraId="3DADC515" w14:textId="77777777" w:rsidR="004D55B5" w:rsidRPr="004D55B5" w:rsidRDefault="004D55B5" w:rsidP="004D55B5">
      <w:pPr>
        <w:spacing w:line="360" w:lineRule="auto"/>
        <w:rPr>
          <w:rFonts w:eastAsia="Times New Roman" w:cs="Arial"/>
          <w:i/>
          <w:iCs/>
          <w:color w:val="000000"/>
          <w:lang w:eastAsia="en-GB"/>
        </w:rPr>
      </w:pPr>
    </w:p>
    <w:p w14:paraId="7BBEC419" w14:textId="77777777" w:rsidR="004D55B5" w:rsidRDefault="004D55B5" w:rsidP="004D55B5">
      <w:pPr>
        <w:spacing w:line="360" w:lineRule="auto"/>
        <w:rPr>
          <w:rFonts w:eastAsia="Times New Roman" w:cs="Arial"/>
          <w:color w:val="000000"/>
          <w:shd w:val="clear" w:color="auto" w:fill="FFFFFF"/>
          <w:lang w:eastAsia="en-GB"/>
        </w:rPr>
      </w:pPr>
      <w:r w:rsidRPr="004D55B5">
        <w:rPr>
          <w:rFonts w:eastAsia="Times New Roman" w:cs="Arial"/>
          <w:color w:val="000000"/>
          <w:shd w:val="clear" w:color="auto" w:fill="FFFFFF"/>
          <w:lang w:eastAsia="en-GB"/>
        </w:rPr>
        <w:t>Miller, D., Costa, E. and Haynes, N. (2016). </w:t>
      </w:r>
      <w:r w:rsidRPr="004D55B5">
        <w:rPr>
          <w:rFonts w:eastAsia="Times New Roman" w:cs="Arial"/>
          <w:i/>
          <w:iCs/>
          <w:color w:val="000000"/>
          <w:lang w:eastAsia="en-GB"/>
        </w:rPr>
        <w:t>How the world changed social media</w:t>
      </w:r>
      <w:r w:rsidRPr="004D55B5">
        <w:rPr>
          <w:rFonts w:eastAsia="Times New Roman" w:cs="Arial"/>
          <w:color w:val="000000"/>
          <w:shd w:val="clear" w:color="auto" w:fill="FFFFFF"/>
          <w:lang w:eastAsia="en-GB"/>
        </w:rPr>
        <w:t>. London: UCL Press.</w:t>
      </w:r>
    </w:p>
    <w:p w14:paraId="4E6E9770" w14:textId="77777777" w:rsidR="004D55B5" w:rsidRPr="004D55B5" w:rsidRDefault="004D55B5" w:rsidP="004D55B5">
      <w:pPr>
        <w:spacing w:line="360" w:lineRule="auto"/>
        <w:rPr>
          <w:rFonts w:eastAsia="Times New Roman" w:cs="Arial"/>
          <w:color w:val="000000"/>
          <w:shd w:val="clear" w:color="auto" w:fill="FFFFFF"/>
          <w:lang w:eastAsia="en-GB"/>
        </w:rPr>
      </w:pPr>
    </w:p>
    <w:p w14:paraId="6075E8DE" w14:textId="77777777" w:rsidR="004D55B5" w:rsidRDefault="004D55B5" w:rsidP="004D55B5">
      <w:pPr>
        <w:spacing w:line="360" w:lineRule="auto"/>
        <w:rPr>
          <w:rFonts w:eastAsia="Times New Roman" w:cs="Arial"/>
          <w:color w:val="000000"/>
          <w:shd w:val="clear" w:color="auto" w:fill="FFFFFF"/>
          <w:lang w:eastAsia="en-GB"/>
        </w:rPr>
      </w:pPr>
      <w:r w:rsidRPr="004D55B5">
        <w:rPr>
          <w:rFonts w:eastAsia="Times New Roman" w:cs="Arial"/>
          <w:color w:val="000000"/>
          <w:shd w:val="clear" w:color="auto" w:fill="FFFFFF"/>
          <w:lang w:eastAsia="en-GB"/>
        </w:rPr>
        <w:t>O'Keeffe, G. and Clarke-Pearson, K. (2011). The Impact of Social Media on Children, Adolescents, and Families. </w:t>
      </w:r>
      <w:r w:rsidRPr="004D55B5">
        <w:rPr>
          <w:rFonts w:eastAsia="Times New Roman" w:cs="Arial"/>
          <w:i/>
          <w:iCs/>
          <w:color w:val="000000"/>
          <w:lang w:eastAsia="en-GB"/>
        </w:rPr>
        <w:t>PEDIATRICS</w:t>
      </w:r>
      <w:r w:rsidRPr="004D55B5">
        <w:rPr>
          <w:rFonts w:eastAsia="Times New Roman" w:cs="Arial"/>
          <w:color w:val="000000"/>
          <w:shd w:val="clear" w:color="auto" w:fill="FFFFFF"/>
          <w:lang w:eastAsia="en-GB"/>
        </w:rPr>
        <w:t>, [online] 127(4), pp.800-804. Available at: https://pediatrics.aappublications.org/content/pediatrics/127/4/800.full.pdf [Accessed 28 Mar. 2019].</w:t>
      </w:r>
    </w:p>
    <w:p w14:paraId="03B4713E" w14:textId="77777777" w:rsidR="004D55B5" w:rsidRPr="004D55B5" w:rsidRDefault="004D55B5" w:rsidP="004D55B5">
      <w:pPr>
        <w:spacing w:line="360" w:lineRule="auto"/>
        <w:rPr>
          <w:rFonts w:eastAsia="Times New Roman" w:cs="Arial"/>
          <w:color w:val="000000"/>
          <w:shd w:val="clear" w:color="auto" w:fill="FFFFFF"/>
          <w:lang w:eastAsia="en-GB"/>
        </w:rPr>
      </w:pPr>
    </w:p>
    <w:p w14:paraId="26737B2B" w14:textId="77777777" w:rsidR="004D55B5" w:rsidRDefault="004D55B5" w:rsidP="004D55B5">
      <w:pPr>
        <w:spacing w:line="360" w:lineRule="auto"/>
        <w:rPr>
          <w:rFonts w:eastAsia="Times New Roman" w:cs="Arial"/>
          <w:color w:val="000000"/>
          <w:shd w:val="clear" w:color="auto" w:fill="FFFFFF"/>
          <w:lang w:eastAsia="en-GB"/>
        </w:rPr>
      </w:pPr>
      <w:r w:rsidRPr="004D55B5">
        <w:rPr>
          <w:rFonts w:eastAsia="Times New Roman" w:cs="Arial"/>
          <w:color w:val="000000"/>
          <w:shd w:val="clear" w:color="auto" w:fill="FFFFFF"/>
          <w:lang w:eastAsia="en-GB"/>
        </w:rPr>
        <w:t>Savage, M. (2018). </w:t>
      </w:r>
      <w:r w:rsidRPr="004D55B5">
        <w:rPr>
          <w:rFonts w:eastAsia="Times New Roman" w:cs="Arial"/>
          <w:i/>
          <w:iCs/>
          <w:color w:val="000000"/>
          <w:lang w:eastAsia="en-GB"/>
        </w:rPr>
        <w:t>Call for action to end children’s ‘battery-hen existence’ in summer holidays</w:t>
      </w:r>
      <w:r w:rsidRPr="004D55B5">
        <w:rPr>
          <w:rFonts w:eastAsia="Times New Roman" w:cs="Arial"/>
          <w:color w:val="000000"/>
          <w:shd w:val="clear" w:color="auto" w:fill="FFFFFF"/>
          <w:lang w:eastAsia="en-GB"/>
        </w:rPr>
        <w:t>. [online] the Guardian. Available at: https://www.theguardian.com/society/2018/aug/25/end-battery-hen-existence-in-summer-holidays-childrens-commissioner [Accessed 15 Dec. 2018].</w:t>
      </w:r>
    </w:p>
    <w:p w14:paraId="3C690AED" w14:textId="77777777" w:rsidR="004D55B5" w:rsidRPr="004D55B5" w:rsidRDefault="004D55B5" w:rsidP="004D55B5">
      <w:pPr>
        <w:spacing w:line="360" w:lineRule="auto"/>
        <w:rPr>
          <w:rFonts w:eastAsia="Times New Roman" w:cs="Arial"/>
          <w:color w:val="000000"/>
          <w:shd w:val="clear" w:color="auto" w:fill="FFFFFF"/>
          <w:lang w:eastAsia="en-GB"/>
        </w:rPr>
      </w:pPr>
    </w:p>
    <w:p w14:paraId="3748F764" w14:textId="77777777" w:rsidR="004D55B5" w:rsidRPr="004D55B5" w:rsidRDefault="004D55B5" w:rsidP="004D55B5">
      <w:pPr>
        <w:spacing w:line="360" w:lineRule="auto"/>
        <w:rPr>
          <w:rFonts w:eastAsia="Times New Roman" w:cs="Arial"/>
          <w:lang w:eastAsia="en-GB"/>
        </w:rPr>
      </w:pPr>
      <w:r w:rsidRPr="004D55B5">
        <w:rPr>
          <w:rFonts w:eastAsia="Times New Roman" w:cs="Arial"/>
          <w:color w:val="000000"/>
          <w:shd w:val="clear" w:color="auto" w:fill="FFFFFF"/>
          <w:lang w:eastAsia="en-GB"/>
        </w:rPr>
        <w:t>Welsh Government. (2018). </w:t>
      </w:r>
      <w:r w:rsidRPr="004D55B5">
        <w:rPr>
          <w:rFonts w:eastAsia="Times New Roman" w:cs="Arial"/>
          <w:i/>
          <w:iCs/>
          <w:color w:val="000000"/>
          <w:lang w:eastAsia="en-GB"/>
        </w:rPr>
        <w:t>An online safety action plan for children and young people in Wales</w:t>
      </w:r>
      <w:r w:rsidRPr="004D55B5">
        <w:rPr>
          <w:rFonts w:eastAsia="Times New Roman" w:cs="Arial"/>
          <w:color w:val="000000"/>
          <w:shd w:val="clear" w:color="auto" w:fill="FFFFFF"/>
          <w:lang w:eastAsia="en-GB"/>
        </w:rPr>
        <w:t>. [online] Available at: https://gov.wales/sites/default/files/publications/2018-07/online-safety-action-plan-for-children-and-young-people-in-wales.pdf [Accessed 28 Mar. 2019].</w:t>
      </w:r>
    </w:p>
    <w:p w14:paraId="0F3C4AC5" w14:textId="77777777" w:rsidR="004D55B5" w:rsidRPr="00824D7C" w:rsidRDefault="004D55B5" w:rsidP="0065210B">
      <w:pPr>
        <w:spacing w:line="360" w:lineRule="auto"/>
      </w:pPr>
    </w:p>
    <w:sectPr w:rsidR="004D55B5" w:rsidRPr="00824D7C" w:rsidSect="000143D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16836"/>
    <w:multiLevelType w:val="hybridMultilevel"/>
    <w:tmpl w:val="500C4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B5564D"/>
    <w:multiLevelType w:val="hybridMultilevel"/>
    <w:tmpl w:val="29E23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1467599"/>
    <w:multiLevelType w:val="hybridMultilevel"/>
    <w:tmpl w:val="8D36E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5D62BF8"/>
    <w:multiLevelType w:val="hybridMultilevel"/>
    <w:tmpl w:val="08B6A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1C611AD"/>
    <w:multiLevelType w:val="hybridMultilevel"/>
    <w:tmpl w:val="A83C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E636ECD"/>
    <w:multiLevelType w:val="hybridMultilevel"/>
    <w:tmpl w:val="F64C6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10B"/>
    <w:rsid w:val="00001D4E"/>
    <w:rsid w:val="000043FA"/>
    <w:rsid w:val="000143D2"/>
    <w:rsid w:val="0002324B"/>
    <w:rsid w:val="00024FF3"/>
    <w:rsid w:val="0003780A"/>
    <w:rsid w:val="000402EF"/>
    <w:rsid w:val="000473DF"/>
    <w:rsid w:val="00056FE2"/>
    <w:rsid w:val="00070E2D"/>
    <w:rsid w:val="000755DB"/>
    <w:rsid w:val="00081A62"/>
    <w:rsid w:val="00084137"/>
    <w:rsid w:val="00085365"/>
    <w:rsid w:val="00091D6E"/>
    <w:rsid w:val="000A1958"/>
    <w:rsid w:val="000B3FA6"/>
    <w:rsid w:val="000C3B3B"/>
    <w:rsid w:val="000C4112"/>
    <w:rsid w:val="000D1509"/>
    <w:rsid w:val="000D2CF2"/>
    <w:rsid w:val="000E52CC"/>
    <w:rsid w:val="000E566D"/>
    <w:rsid w:val="000F2E52"/>
    <w:rsid w:val="000F7EED"/>
    <w:rsid w:val="00101509"/>
    <w:rsid w:val="00101B37"/>
    <w:rsid w:val="00101CD6"/>
    <w:rsid w:val="001065E5"/>
    <w:rsid w:val="001128F3"/>
    <w:rsid w:val="00115495"/>
    <w:rsid w:val="001234FC"/>
    <w:rsid w:val="001329DA"/>
    <w:rsid w:val="00133A19"/>
    <w:rsid w:val="0014084C"/>
    <w:rsid w:val="00143852"/>
    <w:rsid w:val="001469A6"/>
    <w:rsid w:val="0014789D"/>
    <w:rsid w:val="00151BA3"/>
    <w:rsid w:val="001520C8"/>
    <w:rsid w:val="0015661E"/>
    <w:rsid w:val="001654CC"/>
    <w:rsid w:val="001666CA"/>
    <w:rsid w:val="00167DA1"/>
    <w:rsid w:val="0017029E"/>
    <w:rsid w:val="00181B05"/>
    <w:rsid w:val="001A4744"/>
    <w:rsid w:val="001B3EB8"/>
    <w:rsid w:val="001B412D"/>
    <w:rsid w:val="001B4C0A"/>
    <w:rsid w:val="001C3865"/>
    <w:rsid w:val="001D579E"/>
    <w:rsid w:val="001E1C49"/>
    <w:rsid w:val="001E427D"/>
    <w:rsid w:val="001E4A68"/>
    <w:rsid w:val="001E728B"/>
    <w:rsid w:val="001F6AB5"/>
    <w:rsid w:val="002045C1"/>
    <w:rsid w:val="002062F0"/>
    <w:rsid w:val="0021418C"/>
    <w:rsid w:val="002174BA"/>
    <w:rsid w:val="0023501B"/>
    <w:rsid w:val="002552C0"/>
    <w:rsid w:val="002703A1"/>
    <w:rsid w:val="002740DC"/>
    <w:rsid w:val="0027552F"/>
    <w:rsid w:val="002852A7"/>
    <w:rsid w:val="00286734"/>
    <w:rsid w:val="00287D67"/>
    <w:rsid w:val="00287DE3"/>
    <w:rsid w:val="002A0F71"/>
    <w:rsid w:val="002A1127"/>
    <w:rsid w:val="002A29BA"/>
    <w:rsid w:val="002A521C"/>
    <w:rsid w:val="002B4E19"/>
    <w:rsid w:val="002B56E0"/>
    <w:rsid w:val="002C2E90"/>
    <w:rsid w:val="002C70C7"/>
    <w:rsid w:val="002D1925"/>
    <w:rsid w:val="002D5FC6"/>
    <w:rsid w:val="002D7A5F"/>
    <w:rsid w:val="002E0043"/>
    <w:rsid w:val="002E26E0"/>
    <w:rsid w:val="002F4E59"/>
    <w:rsid w:val="0030279D"/>
    <w:rsid w:val="0030479B"/>
    <w:rsid w:val="00306C1E"/>
    <w:rsid w:val="00310091"/>
    <w:rsid w:val="00315356"/>
    <w:rsid w:val="00322361"/>
    <w:rsid w:val="003229EC"/>
    <w:rsid w:val="00322DA2"/>
    <w:rsid w:val="00331F06"/>
    <w:rsid w:val="0033373F"/>
    <w:rsid w:val="00342E8B"/>
    <w:rsid w:val="00346491"/>
    <w:rsid w:val="0034691B"/>
    <w:rsid w:val="00351EA5"/>
    <w:rsid w:val="00356E66"/>
    <w:rsid w:val="00361951"/>
    <w:rsid w:val="00361FCF"/>
    <w:rsid w:val="00362602"/>
    <w:rsid w:val="00366043"/>
    <w:rsid w:val="00367629"/>
    <w:rsid w:val="0038740A"/>
    <w:rsid w:val="0039260A"/>
    <w:rsid w:val="003C1454"/>
    <w:rsid w:val="003C2368"/>
    <w:rsid w:val="003C5DDF"/>
    <w:rsid w:val="003E35B9"/>
    <w:rsid w:val="003E4F8C"/>
    <w:rsid w:val="003E76C1"/>
    <w:rsid w:val="003F0538"/>
    <w:rsid w:val="003F38F6"/>
    <w:rsid w:val="003F3D33"/>
    <w:rsid w:val="003F6AE2"/>
    <w:rsid w:val="003F7AF5"/>
    <w:rsid w:val="004159E0"/>
    <w:rsid w:val="00416B75"/>
    <w:rsid w:val="00424BD1"/>
    <w:rsid w:val="004272D3"/>
    <w:rsid w:val="00432DBA"/>
    <w:rsid w:val="00443F45"/>
    <w:rsid w:val="00453320"/>
    <w:rsid w:val="00457F27"/>
    <w:rsid w:val="00462564"/>
    <w:rsid w:val="0046340F"/>
    <w:rsid w:val="004772D3"/>
    <w:rsid w:val="004826F0"/>
    <w:rsid w:val="004911E7"/>
    <w:rsid w:val="00495C85"/>
    <w:rsid w:val="004A0B9C"/>
    <w:rsid w:val="004A6991"/>
    <w:rsid w:val="004A6DDE"/>
    <w:rsid w:val="004B4270"/>
    <w:rsid w:val="004C6C97"/>
    <w:rsid w:val="004D55B5"/>
    <w:rsid w:val="004D6870"/>
    <w:rsid w:val="004E1DE0"/>
    <w:rsid w:val="004E6A71"/>
    <w:rsid w:val="004E79EA"/>
    <w:rsid w:val="004F070B"/>
    <w:rsid w:val="00523078"/>
    <w:rsid w:val="005241C7"/>
    <w:rsid w:val="0053198C"/>
    <w:rsid w:val="00531A9F"/>
    <w:rsid w:val="00532377"/>
    <w:rsid w:val="005324EF"/>
    <w:rsid w:val="005360BD"/>
    <w:rsid w:val="005410F1"/>
    <w:rsid w:val="00543BD7"/>
    <w:rsid w:val="00551AB6"/>
    <w:rsid w:val="00567DDB"/>
    <w:rsid w:val="00582076"/>
    <w:rsid w:val="005840E1"/>
    <w:rsid w:val="00585E1C"/>
    <w:rsid w:val="00587F11"/>
    <w:rsid w:val="0059261C"/>
    <w:rsid w:val="005930A6"/>
    <w:rsid w:val="00594115"/>
    <w:rsid w:val="00597047"/>
    <w:rsid w:val="005A00FE"/>
    <w:rsid w:val="005A58FF"/>
    <w:rsid w:val="005A7E94"/>
    <w:rsid w:val="005B0ABC"/>
    <w:rsid w:val="005B1626"/>
    <w:rsid w:val="005D3766"/>
    <w:rsid w:val="005D4A5F"/>
    <w:rsid w:val="005E63E1"/>
    <w:rsid w:val="005F2549"/>
    <w:rsid w:val="005F2EDC"/>
    <w:rsid w:val="005F451F"/>
    <w:rsid w:val="005F54C7"/>
    <w:rsid w:val="006177CC"/>
    <w:rsid w:val="00625988"/>
    <w:rsid w:val="0063132E"/>
    <w:rsid w:val="00632E01"/>
    <w:rsid w:val="00637BE7"/>
    <w:rsid w:val="00640424"/>
    <w:rsid w:val="0065210B"/>
    <w:rsid w:val="006555EB"/>
    <w:rsid w:val="00655A4E"/>
    <w:rsid w:val="00655ABC"/>
    <w:rsid w:val="0067033C"/>
    <w:rsid w:val="006703C6"/>
    <w:rsid w:val="006816E6"/>
    <w:rsid w:val="00683F33"/>
    <w:rsid w:val="006908C0"/>
    <w:rsid w:val="00691101"/>
    <w:rsid w:val="006A4456"/>
    <w:rsid w:val="006A5EA2"/>
    <w:rsid w:val="006B02BD"/>
    <w:rsid w:val="006C3CBA"/>
    <w:rsid w:val="006C40DB"/>
    <w:rsid w:val="006C58BE"/>
    <w:rsid w:val="006C773C"/>
    <w:rsid w:val="006D079E"/>
    <w:rsid w:val="006D16C0"/>
    <w:rsid w:val="006D1BEB"/>
    <w:rsid w:val="006F3E08"/>
    <w:rsid w:val="007058C3"/>
    <w:rsid w:val="00707191"/>
    <w:rsid w:val="007119D8"/>
    <w:rsid w:val="0071373E"/>
    <w:rsid w:val="007219AC"/>
    <w:rsid w:val="007221B4"/>
    <w:rsid w:val="00723089"/>
    <w:rsid w:val="00726EDC"/>
    <w:rsid w:val="00740DEF"/>
    <w:rsid w:val="00745A29"/>
    <w:rsid w:val="00746A4E"/>
    <w:rsid w:val="00757357"/>
    <w:rsid w:val="00757413"/>
    <w:rsid w:val="00757F88"/>
    <w:rsid w:val="00775642"/>
    <w:rsid w:val="00777A18"/>
    <w:rsid w:val="00787BE7"/>
    <w:rsid w:val="007910E0"/>
    <w:rsid w:val="00793AB5"/>
    <w:rsid w:val="007947F2"/>
    <w:rsid w:val="007D1D18"/>
    <w:rsid w:val="007D36BA"/>
    <w:rsid w:val="007E2DF1"/>
    <w:rsid w:val="007F45E3"/>
    <w:rsid w:val="00811038"/>
    <w:rsid w:val="008122FE"/>
    <w:rsid w:val="008128CC"/>
    <w:rsid w:val="00814E10"/>
    <w:rsid w:val="00817373"/>
    <w:rsid w:val="00817F73"/>
    <w:rsid w:val="00824D7C"/>
    <w:rsid w:val="00827385"/>
    <w:rsid w:val="00837D24"/>
    <w:rsid w:val="008402D2"/>
    <w:rsid w:val="008416FA"/>
    <w:rsid w:val="00842575"/>
    <w:rsid w:val="008434A7"/>
    <w:rsid w:val="008459D5"/>
    <w:rsid w:val="00845AB4"/>
    <w:rsid w:val="00846AF4"/>
    <w:rsid w:val="00850EE2"/>
    <w:rsid w:val="00854968"/>
    <w:rsid w:val="00867144"/>
    <w:rsid w:val="008724FA"/>
    <w:rsid w:val="00874D30"/>
    <w:rsid w:val="00880EC7"/>
    <w:rsid w:val="00882910"/>
    <w:rsid w:val="00885CB7"/>
    <w:rsid w:val="00886258"/>
    <w:rsid w:val="008B0982"/>
    <w:rsid w:val="008D21F6"/>
    <w:rsid w:val="008D4A05"/>
    <w:rsid w:val="008E119A"/>
    <w:rsid w:val="008E43C3"/>
    <w:rsid w:val="008E7F34"/>
    <w:rsid w:val="008F1353"/>
    <w:rsid w:val="008F13D6"/>
    <w:rsid w:val="008F3A3D"/>
    <w:rsid w:val="008F4A81"/>
    <w:rsid w:val="008F6EE7"/>
    <w:rsid w:val="009046DD"/>
    <w:rsid w:val="0090561C"/>
    <w:rsid w:val="0091524D"/>
    <w:rsid w:val="009171C8"/>
    <w:rsid w:val="00932E68"/>
    <w:rsid w:val="00940464"/>
    <w:rsid w:val="009504A0"/>
    <w:rsid w:val="009532DC"/>
    <w:rsid w:val="009705EE"/>
    <w:rsid w:val="00973CD1"/>
    <w:rsid w:val="00976097"/>
    <w:rsid w:val="009768E6"/>
    <w:rsid w:val="00983E0A"/>
    <w:rsid w:val="009841F4"/>
    <w:rsid w:val="00994720"/>
    <w:rsid w:val="0099764D"/>
    <w:rsid w:val="009A6336"/>
    <w:rsid w:val="009A7767"/>
    <w:rsid w:val="009B0D76"/>
    <w:rsid w:val="009C21EC"/>
    <w:rsid w:val="009C7F69"/>
    <w:rsid w:val="009D3E4D"/>
    <w:rsid w:val="009D563D"/>
    <w:rsid w:val="009E4781"/>
    <w:rsid w:val="009F4A71"/>
    <w:rsid w:val="009F4E85"/>
    <w:rsid w:val="00A027F5"/>
    <w:rsid w:val="00A10AF8"/>
    <w:rsid w:val="00A125F7"/>
    <w:rsid w:val="00A12BFB"/>
    <w:rsid w:val="00A2005C"/>
    <w:rsid w:val="00A20C85"/>
    <w:rsid w:val="00A32BF5"/>
    <w:rsid w:val="00A52FCD"/>
    <w:rsid w:val="00A64C17"/>
    <w:rsid w:val="00A86240"/>
    <w:rsid w:val="00A86A2B"/>
    <w:rsid w:val="00A87089"/>
    <w:rsid w:val="00A9355B"/>
    <w:rsid w:val="00A97DEC"/>
    <w:rsid w:val="00AA39A7"/>
    <w:rsid w:val="00AA4CBC"/>
    <w:rsid w:val="00AB4D64"/>
    <w:rsid w:val="00AB6A74"/>
    <w:rsid w:val="00AD0CD8"/>
    <w:rsid w:val="00AD1EDD"/>
    <w:rsid w:val="00AF75A6"/>
    <w:rsid w:val="00B11C0B"/>
    <w:rsid w:val="00B11E4E"/>
    <w:rsid w:val="00B215BC"/>
    <w:rsid w:val="00B26D73"/>
    <w:rsid w:val="00B35BCB"/>
    <w:rsid w:val="00B43550"/>
    <w:rsid w:val="00B50D5E"/>
    <w:rsid w:val="00B52DD3"/>
    <w:rsid w:val="00B55233"/>
    <w:rsid w:val="00B5544A"/>
    <w:rsid w:val="00B63A86"/>
    <w:rsid w:val="00B6513D"/>
    <w:rsid w:val="00B652B6"/>
    <w:rsid w:val="00B678C6"/>
    <w:rsid w:val="00B73924"/>
    <w:rsid w:val="00B82A9B"/>
    <w:rsid w:val="00B82CFC"/>
    <w:rsid w:val="00B83CAF"/>
    <w:rsid w:val="00B91647"/>
    <w:rsid w:val="00B955C5"/>
    <w:rsid w:val="00B971EF"/>
    <w:rsid w:val="00BA4CB5"/>
    <w:rsid w:val="00BB7D20"/>
    <w:rsid w:val="00BD0239"/>
    <w:rsid w:val="00BD0AC4"/>
    <w:rsid w:val="00BE46B8"/>
    <w:rsid w:val="00BE5F17"/>
    <w:rsid w:val="00BF4E79"/>
    <w:rsid w:val="00C067BA"/>
    <w:rsid w:val="00C32462"/>
    <w:rsid w:val="00C35F87"/>
    <w:rsid w:val="00C40AED"/>
    <w:rsid w:val="00C52C06"/>
    <w:rsid w:val="00C62200"/>
    <w:rsid w:val="00C75AE7"/>
    <w:rsid w:val="00C80781"/>
    <w:rsid w:val="00C85259"/>
    <w:rsid w:val="00C905EB"/>
    <w:rsid w:val="00CB0DC3"/>
    <w:rsid w:val="00CB1610"/>
    <w:rsid w:val="00CB606F"/>
    <w:rsid w:val="00CB7FD7"/>
    <w:rsid w:val="00CC2557"/>
    <w:rsid w:val="00CD440F"/>
    <w:rsid w:val="00CE0DAB"/>
    <w:rsid w:val="00D01CDB"/>
    <w:rsid w:val="00D054AD"/>
    <w:rsid w:val="00D30903"/>
    <w:rsid w:val="00D331FF"/>
    <w:rsid w:val="00D4442A"/>
    <w:rsid w:val="00D5504E"/>
    <w:rsid w:val="00D637DD"/>
    <w:rsid w:val="00D67EF6"/>
    <w:rsid w:val="00D81B86"/>
    <w:rsid w:val="00DB10DE"/>
    <w:rsid w:val="00DB4299"/>
    <w:rsid w:val="00DD27D3"/>
    <w:rsid w:val="00DE2CF6"/>
    <w:rsid w:val="00DF008F"/>
    <w:rsid w:val="00DF1602"/>
    <w:rsid w:val="00E02EBD"/>
    <w:rsid w:val="00E043EF"/>
    <w:rsid w:val="00E1042C"/>
    <w:rsid w:val="00E24805"/>
    <w:rsid w:val="00E25C54"/>
    <w:rsid w:val="00E27D11"/>
    <w:rsid w:val="00E43609"/>
    <w:rsid w:val="00E444A9"/>
    <w:rsid w:val="00E47CB8"/>
    <w:rsid w:val="00E7266E"/>
    <w:rsid w:val="00E73170"/>
    <w:rsid w:val="00E74835"/>
    <w:rsid w:val="00E76553"/>
    <w:rsid w:val="00E825B2"/>
    <w:rsid w:val="00E84E15"/>
    <w:rsid w:val="00E86696"/>
    <w:rsid w:val="00EA50B7"/>
    <w:rsid w:val="00EB16A1"/>
    <w:rsid w:val="00EB1E8A"/>
    <w:rsid w:val="00EB26EB"/>
    <w:rsid w:val="00EB4D2A"/>
    <w:rsid w:val="00EC4B58"/>
    <w:rsid w:val="00EC7AA9"/>
    <w:rsid w:val="00ED29EB"/>
    <w:rsid w:val="00ED30F0"/>
    <w:rsid w:val="00ED3272"/>
    <w:rsid w:val="00ED455A"/>
    <w:rsid w:val="00ED7C18"/>
    <w:rsid w:val="00EE0A10"/>
    <w:rsid w:val="00EE2529"/>
    <w:rsid w:val="00EE3232"/>
    <w:rsid w:val="00EE395F"/>
    <w:rsid w:val="00EF3958"/>
    <w:rsid w:val="00F0642C"/>
    <w:rsid w:val="00F25FA8"/>
    <w:rsid w:val="00F27E1C"/>
    <w:rsid w:val="00F44F7E"/>
    <w:rsid w:val="00F47ADF"/>
    <w:rsid w:val="00F51EC7"/>
    <w:rsid w:val="00F53E48"/>
    <w:rsid w:val="00F565FD"/>
    <w:rsid w:val="00F60EF9"/>
    <w:rsid w:val="00F61C8F"/>
    <w:rsid w:val="00F65CCF"/>
    <w:rsid w:val="00F70EC6"/>
    <w:rsid w:val="00F73422"/>
    <w:rsid w:val="00F75D05"/>
    <w:rsid w:val="00F80E9F"/>
    <w:rsid w:val="00F817C8"/>
    <w:rsid w:val="00F902E6"/>
    <w:rsid w:val="00F95DC6"/>
    <w:rsid w:val="00FA0390"/>
    <w:rsid w:val="00FA48D3"/>
    <w:rsid w:val="00FB0789"/>
    <w:rsid w:val="00FB4A45"/>
    <w:rsid w:val="00FB5050"/>
    <w:rsid w:val="00FB552C"/>
    <w:rsid w:val="00FD17F3"/>
    <w:rsid w:val="00FD6961"/>
    <w:rsid w:val="00FE4EDD"/>
    <w:rsid w:val="00FE6D41"/>
    <w:rsid w:val="00FF6E2C"/>
    <w:rsid w:val="00FF7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8E3D93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55C5"/>
    <w:pPr>
      <w:ind w:left="720"/>
      <w:contextualSpacing/>
    </w:pPr>
  </w:style>
  <w:style w:type="character" w:customStyle="1" w:styleId="apple-converted-space">
    <w:name w:val="apple-converted-space"/>
    <w:basedOn w:val="DefaultParagraphFont"/>
    <w:rsid w:val="004D5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769713">
      <w:bodyDiv w:val="1"/>
      <w:marLeft w:val="0"/>
      <w:marRight w:val="0"/>
      <w:marTop w:val="0"/>
      <w:marBottom w:val="0"/>
      <w:divBdr>
        <w:top w:val="none" w:sz="0" w:space="0" w:color="auto"/>
        <w:left w:val="none" w:sz="0" w:space="0" w:color="auto"/>
        <w:bottom w:val="none" w:sz="0" w:space="0" w:color="auto"/>
        <w:right w:val="none" w:sz="0" w:space="0" w:color="auto"/>
      </w:divBdr>
    </w:div>
    <w:div w:id="689255771">
      <w:bodyDiv w:val="1"/>
      <w:marLeft w:val="0"/>
      <w:marRight w:val="0"/>
      <w:marTop w:val="0"/>
      <w:marBottom w:val="0"/>
      <w:divBdr>
        <w:top w:val="none" w:sz="0" w:space="0" w:color="auto"/>
        <w:left w:val="none" w:sz="0" w:space="0" w:color="auto"/>
        <w:bottom w:val="none" w:sz="0" w:space="0" w:color="auto"/>
        <w:right w:val="none" w:sz="0" w:space="0" w:color="auto"/>
      </w:divBdr>
    </w:div>
    <w:div w:id="8896567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589</TotalTime>
  <Pages>15</Pages>
  <Words>4753</Words>
  <Characters>27098</Characters>
  <Application>Microsoft Macintosh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1088</cp:revision>
  <dcterms:created xsi:type="dcterms:W3CDTF">2019-01-30T17:20:00Z</dcterms:created>
  <dcterms:modified xsi:type="dcterms:W3CDTF">2019-04-04T10:01:00Z</dcterms:modified>
</cp:coreProperties>
</file>