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2238A78" w14:textId="77777777" w:rsidR="009E3CAD" w:rsidRPr="002C4FA2" w:rsidRDefault="009E3CAD" w:rsidP="009E3CAD">
      <w:pPr>
        <w:spacing w:before="200" w:after="200" w:line="360" w:lineRule="auto"/>
        <w:jc w:val="center"/>
        <w:rPr>
          <w:rFonts w:ascii="Times New Roman" w:eastAsia="Times New Roman" w:hAnsi="Times New Roman" w:cs="Times New Roman"/>
          <w:b/>
          <w:sz w:val="32"/>
          <w:szCs w:val="32"/>
          <w:lang w:val="en-GB"/>
        </w:rPr>
      </w:pPr>
    </w:p>
    <w:p w14:paraId="7883D7A9" w14:textId="1F2EC10D" w:rsidR="009E3CAD" w:rsidRPr="002C4FA2" w:rsidRDefault="00A43C4F" w:rsidP="0084688C">
      <w:pPr>
        <w:spacing w:before="200" w:after="200" w:line="360" w:lineRule="auto"/>
        <w:ind w:left="720"/>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Student </w:t>
      </w:r>
      <w:proofErr w:type="spellStart"/>
      <w:proofErr w:type="gramStart"/>
      <w:r>
        <w:rPr>
          <w:rFonts w:ascii="Times New Roman" w:eastAsia="Times New Roman" w:hAnsi="Times New Roman" w:cs="Times New Roman"/>
          <w:b/>
          <w:sz w:val="32"/>
          <w:szCs w:val="32"/>
          <w:lang w:val="en-GB"/>
        </w:rPr>
        <w:t>name:Oana</w:t>
      </w:r>
      <w:proofErr w:type="spellEnd"/>
      <w:proofErr w:type="gramEnd"/>
      <w:r>
        <w:rPr>
          <w:rFonts w:ascii="Times New Roman" w:eastAsia="Times New Roman" w:hAnsi="Times New Roman" w:cs="Times New Roman"/>
          <w:b/>
          <w:sz w:val="32"/>
          <w:szCs w:val="32"/>
          <w:lang w:val="en-GB"/>
        </w:rPr>
        <w:t xml:space="preserve"> </w:t>
      </w:r>
      <w:r w:rsidR="002849AA">
        <w:rPr>
          <w:rFonts w:ascii="Times New Roman" w:eastAsia="Times New Roman" w:hAnsi="Times New Roman" w:cs="Times New Roman"/>
          <w:b/>
          <w:sz w:val="32"/>
          <w:szCs w:val="32"/>
          <w:lang w:val="en-GB"/>
        </w:rPr>
        <w:t xml:space="preserve"> Georgiana </w:t>
      </w:r>
      <w:proofErr w:type="spellStart"/>
      <w:r w:rsidR="002849AA">
        <w:rPr>
          <w:rFonts w:ascii="Times New Roman" w:eastAsia="Times New Roman" w:hAnsi="Times New Roman" w:cs="Times New Roman"/>
          <w:b/>
          <w:sz w:val="32"/>
          <w:szCs w:val="32"/>
          <w:lang w:val="en-GB"/>
        </w:rPr>
        <w:t>Anghel</w:t>
      </w:r>
      <w:proofErr w:type="spellEnd"/>
      <w:r w:rsidR="002849AA">
        <w:rPr>
          <w:rFonts w:ascii="Times New Roman" w:eastAsia="Times New Roman" w:hAnsi="Times New Roman" w:cs="Times New Roman"/>
          <w:b/>
          <w:sz w:val="32"/>
          <w:szCs w:val="32"/>
          <w:lang w:val="en-GB"/>
        </w:rPr>
        <w:t xml:space="preserve"> </w:t>
      </w:r>
    </w:p>
    <w:p w14:paraId="74F565D4" w14:textId="41E720E3" w:rsidR="009E3CAD" w:rsidRPr="002C4FA2" w:rsidRDefault="00F12DB6" w:rsidP="0084688C">
      <w:pPr>
        <w:spacing w:before="200" w:after="200" w:line="360" w:lineRule="auto"/>
        <w:ind w:left="720"/>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Student number:1714988</w:t>
      </w:r>
    </w:p>
    <w:p w14:paraId="0550648A" w14:textId="65A3F302" w:rsidR="009E3CAD" w:rsidRPr="002C4FA2" w:rsidRDefault="00A651CF" w:rsidP="0084688C">
      <w:pPr>
        <w:spacing w:before="200" w:after="200" w:line="360" w:lineRule="auto"/>
        <w:ind w:left="720"/>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Cod of the </w:t>
      </w:r>
      <w:proofErr w:type="spellStart"/>
      <w:r>
        <w:rPr>
          <w:rFonts w:ascii="Times New Roman" w:eastAsia="Times New Roman" w:hAnsi="Times New Roman" w:cs="Times New Roman"/>
          <w:b/>
          <w:sz w:val="32"/>
          <w:szCs w:val="32"/>
          <w:lang w:val="en-GB"/>
        </w:rPr>
        <w:t>courss</w:t>
      </w:r>
      <w:proofErr w:type="spellEnd"/>
      <w:r>
        <w:rPr>
          <w:rFonts w:ascii="Times New Roman" w:eastAsia="Times New Roman" w:hAnsi="Times New Roman" w:cs="Times New Roman"/>
          <w:b/>
          <w:sz w:val="32"/>
          <w:szCs w:val="32"/>
          <w:lang w:val="en-GB"/>
        </w:rPr>
        <w:t>: LCBB5002</w:t>
      </w:r>
    </w:p>
    <w:p w14:paraId="0C29F885" w14:textId="0EB0B1A0" w:rsidR="009E3CAD" w:rsidRPr="002C4FA2" w:rsidRDefault="00542D6E" w:rsidP="0084688C">
      <w:pPr>
        <w:spacing w:before="200" w:after="200" w:line="360" w:lineRule="auto"/>
        <w:ind w:left="2880"/>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Lecture </w:t>
      </w:r>
      <w:proofErr w:type="spellStart"/>
      <w:proofErr w:type="gramStart"/>
      <w:r>
        <w:rPr>
          <w:rFonts w:ascii="Times New Roman" w:eastAsia="Times New Roman" w:hAnsi="Times New Roman" w:cs="Times New Roman"/>
          <w:b/>
          <w:sz w:val="32"/>
          <w:szCs w:val="32"/>
          <w:lang w:val="en-GB"/>
        </w:rPr>
        <w:t>name:</w:t>
      </w:r>
      <w:r w:rsidR="001A1F71">
        <w:rPr>
          <w:rFonts w:ascii="Times New Roman" w:eastAsia="Times New Roman" w:hAnsi="Times New Roman" w:cs="Times New Roman"/>
          <w:b/>
          <w:sz w:val="32"/>
          <w:szCs w:val="32"/>
          <w:lang w:val="en-GB"/>
        </w:rPr>
        <w:t>Winifred</w:t>
      </w:r>
      <w:proofErr w:type="spellEnd"/>
      <w:proofErr w:type="gramEnd"/>
      <w:r w:rsidR="001A1F71">
        <w:rPr>
          <w:rFonts w:ascii="Times New Roman" w:eastAsia="Times New Roman" w:hAnsi="Times New Roman" w:cs="Times New Roman"/>
          <w:b/>
          <w:sz w:val="32"/>
          <w:szCs w:val="32"/>
          <w:lang w:val="en-GB"/>
        </w:rPr>
        <w:t xml:space="preserve"> </w:t>
      </w:r>
      <w:proofErr w:type="spellStart"/>
      <w:r w:rsidR="001A1F71">
        <w:rPr>
          <w:rFonts w:ascii="Times New Roman" w:eastAsia="Times New Roman" w:hAnsi="Times New Roman" w:cs="Times New Roman"/>
          <w:b/>
          <w:sz w:val="32"/>
          <w:szCs w:val="32"/>
          <w:lang w:val="en-GB"/>
        </w:rPr>
        <w:t>Soribe</w:t>
      </w:r>
      <w:proofErr w:type="spellEnd"/>
    </w:p>
    <w:p w14:paraId="412FC4E2" w14:textId="64EE4B50" w:rsidR="009E3CAD" w:rsidRPr="001A1F71" w:rsidRDefault="009E3CAD" w:rsidP="001A1F71">
      <w:pPr>
        <w:pStyle w:val="ListParagraph"/>
        <w:spacing w:before="200" w:after="200" w:line="360" w:lineRule="auto"/>
        <w:rPr>
          <w:rFonts w:ascii="Times New Roman" w:eastAsia="Times New Roman" w:hAnsi="Times New Roman" w:cs="Times New Roman"/>
          <w:b/>
          <w:sz w:val="32"/>
          <w:szCs w:val="32"/>
          <w:lang w:val="en-GB"/>
        </w:rPr>
      </w:pPr>
    </w:p>
    <w:p w14:paraId="60A0DF47" w14:textId="77777777" w:rsidR="009E3CAD" w:rsidRPr="002C4FA2" w:rsidRDefault="009E3CAD" w:rsidP="009E3CAD">
      <w:pPr>
        <w:spacing w:before="200" w:after="200" w:line="360" w:lineRule="auto"/>
        <w:jc w:val="center"/>
        <w:rPr>
          <w:rFonts w:ascii="Times New Roman" w:eastAsia="Times New Roman" w:hAnsi="Times New Roman" w:cs="Times New Roman"/>
          <w:b/>
          <w:sz w:val="32"/>
          <w:szCs w:val="32"/>
          <w:lang w:val="en-GB"/>
        </w:rPr>
      </w:pPr>
    </w:p>
    <w:p w14:paraId="16A28415" w14:textId="4C0C09CB" w:rsidR="009E3CAD" w:rsidRPr="002C4FA2" w:rsidRDefault="00430B9D" w:rsidP="009E3CAD">
      <w:pPr>
        <w:spacing w:before="200" w:after="200" w:line="360" w:lineRule="auto"/>
        <w:jc w:val="center"/>
        <w:rPr>
          <w:rFonts w:ascii="Times New Roman" w:eastAsia="Times New Roman" w:hAnsi="Times New Roman" w:cs="Times New Roman"/>
          <w:b/>
          <w:sz w:val="32"/>
          <w:szCs w:val="32"/>
          <w:lang w:val="en-GB"/>
        </w:rPr>
      </w:pPr>
      <w:r w:rsidRPr="002C4FA2">
        <w:rPr>
          <w:lang w:val="en-GB"/>
        </w:rPr>
        <w:br w:type="page"/>
      </w:r>
    </w:p>
    <w:p w14:paraId="73B1D292" w14:textId="77777777" w:rsidR="009E3CAD" w:rsidRPr="002C4FA2" w:rsidRDefault="00430B9D" w:rsidP="009E3CAD">
      <w:pPr>
        <w:spacing w:before="200" w:after="200" w:line="360" w:lineRule="auto"/>
        <w:jc w:val="center"/>
        <w:rPr>
          <w:rFonts w:ascii="Times New Roman" w:eastAsia="Times New Roman" w:hAnsi="Times New Roman" w:cs="Times New Roman"/>
          <w:b/>
          <w:sz w:val="24"/>
          <w:szCs w:val="24"/>
          <w:lang w:val="en-GB"/>
        </w:rPr>
      </w:pPr>
      <w:r w:rsidRPr="002C4FA2">
        <w:rPr>
          <w:rFonts w:ascii="Times New Roman" w:eastAsia="Times New Roman" w:hAnsi="Times New Roman" w:cs="Times New Roman"/>
          <w:b/>
          <w:sz w:val="24"/>
          <w:szCs w:val="24"/>
          <w:lang w:val="en-GB"/>
        </w:rPr>
        <w:lastRenderedPageBreak/>
        <w:t>Table of Contents</w:t>
      </w:r>
    </w:p>
    <w:p w14:paraId="07E82D0B" w14:textId="77777777" w:rsidR="00607B1F" w:rsidRPr="002C4FA2" w:rsidRDefault="00DF7989" w:rsidP="00607B1F">
      <w:pPr>
        <w:pStyle w:val="TOC1"/>
        <w:tabs>
          <w:tab w:val="right" w:leader="dot" w:pos="9350"/>
        </w:tabs>
        <w:spacing w:before="240" w:line="360" w:lineRule="auto"/>
        <w:jc w:val="both"/>
        <w:rPr>
          <w:rFonts w:ascii="Times New Roman" w:eastAsiaTheme="minorEastAsia" w:hAnsi="Times New Roman" w:cs="Times New Roman"/>
          <w:noProof/>
          <w:sz w:val="24"/>
          <w:szCs w:val="24"/>
        </w:rPr>
      </w:pPr>
      <w:r w:rsidRPr="002C4FA2">
        <w:rPr>
          <w:rFonts w:ascii="Times New Roman" w:eastAsia="Times New Roman" w:hAnsi="Times New Roman" w:cs="Times New Roman"/>
          <w:b/>
          <w:sz w:val="24"/>
          <w:szCs w:val="24"/>
          <w:lang w:val="en-GB"/>
        </w:rPr>
        <w:fldChar w:fldCharType="begin"/>
      </w:r>
      <w:r w:rsidRPr="002C4FA2">
        <w:rPr>
          <w:rFonts w:ascii="Times New Roman" w:eastAsia="Times New Roman" w:hAnsi="Times New Roman" w:cs="Times New Roman"/>
          <w:b/>
          <w:sz w:val="24"/>
          <w:szCs w:val="24"/>
          <w:lang w:val="en-GB"/>
        </w:rPr>
        <w:instrText xml:space="preserve"> TOC \o "1-3" \h \z \u </w:instrText>
      </w:r>
      <w:r w:rsidRPr="002C4FA2">
        <w:rPr>
          <w:rFonts w:ascii="Times New Roman" w:eastAsia="Times New Roman" w:hAnsi="Times New Roman" w:cs="Times New Roman"/>
          <w:b/>
          <w:sz w:val="24"/>
          <w:szCs w:val="24"/>
          <w:lang w:val="en-GB"/>
        </w:rPr>
        <w:fldChar w:fldCharType="separate"/>
      </w:r>
      <w:hyperlink w:anchor="_Toc48595176" w:history="1">
        <w:r w:rsidR="00607B1F" w:rsidRPr="002C4FA2">
          <w:rPr>
            <w:rStyle w:val="Hyperlink"/>
            <w:rFonts w:ascii="Times New Roman" w:hAnsi="Times New Roman" w:cs="Times New Roman"/>
            <w:noProof/>
            <w:color w:val="auto"/>
            <w:sz w:val="24"/>
            <w:szCs w:val="24"/>
          </w:rPr>
          <w:t>Introduction</w:t>
        </w:r>
        <w:r w:rsidR="00607B1F" w:rsidRPr="002C4FA2">
          <w:rPr>
            <w:rFonts w:ascii="Times New Roman" w:hAnsi="Times New Roman" w:cs="Times New Roman"/>
            <w:noProof/>
            <w:webHidden/>
            <w:sz w:val="24"/>
            <w:szCs w:val="24"/>
          </w:rPr>
          <w:tab/>
        </w:r>
        <w:r w:rsidR="00607B1F" w:rsidRPr="002C4FA2">
          <w:rPr>
            <w:rFonts w:ascii="Times New Roman" w:hAnsi="Times New Roman" w:cs="Times New Roman"/>
            <w:noProof/>
            <w:webHidden/>
            <w:sz w:val="24"/>
            <w:szCs w:val="24"/>
          </w:rPr>
          <w:fldChar w:fldCharType="begin"/>
        </w:r>
        <w:r w:rsidR="00607B1F" w:rsidRPr="002C4FA2">
          <w:rPr>
            <w:rFonts w:ascii="Times New Roman" w:hAnsi="Times New Roman" w:cs="Times New Roman"/>
            <w:noProof/>
            <w:webHidden/>
            <w:sz w:val="24"/>
            <w:szCs w:val="24"/>
          </w:rPr>
          <w:instrText xml:space="preserve"> PAGEREF _Toc48595176 \h </w:instrText>
        </w:r>
        <w:r w:rsidR="00607B1F" w:rsidRPr="002C4FA2">
          <w:rPr>
            <w:rFonts w:ascii="Times New Roman" w:hAnsi="Times New Roman" w:cs="Times New Roman"/>
            <w:noProof/>
            <w:webHidden/>
            <w:sz w:val="24"/>
            <w:szCs w:val="24"/>
          </w:rPr>
        </w:r>
        <w:r w:rsidR="00607B1F" w:rsidRPr="002C4FA2">
          <w:rPr>
            <w:rFonts w:ascii="Times New Roman" w:hAnsi="Times New Roman" w:cs="Times New Roman"/>
            <w:noProof/>
            <w:webHidden/>
            <w:sz w:val="24"/>
            <w:szCs w:val="24"/>
          </w:rPr>
          <w:fldChar w:fldCharType="separate"/>
        </w:r>
        <w:r w:rsidR="00607B1F" w:rsidRPr="002C4FA2">
          <w:rPr>
            <w:rFonts w:ascii="Times New Roman" w:hAnsi="Times New Roman" w:cs="Times New Roman"/>
            <w:noProof/>
            <w:webHidden/>
            <w:sz w:val="24"/>
            <w:szCs w:val="24"/>
          </w:rPr>
          <w:t>2</w:t>
        </w:r>
        <w:r w:rsidR="00607B1F" w:rsidRPr="002C4FA2">
          <w:rPr>
            <w:rFonts w:ascii="Times New Roman" w:hAnsi="Times New Roman" w:cs="Times New Roman"/>
            <w:noProof/>
            <w:webHidden/>
            <w:sz w:val="24"/>
            <w:szCs w:val="24"/>
          </w:rPr>
          <w:fldChar w:fldCharType="end"/>
        </w:r>
      </w:hyperlink>
    </w:p>
    <w:p w14:paraId="7114B82A" w14:textId="77777777" w:rsidR="00607B1F" w:rsidRPr="002C4FA2" w:rsidRDefault="00F92205" w:rsidP="00607B1F">
      <w:pPr>
        <w:pStyle w:val="TOC1"/>
        <w:tabs>
          <w:tab w:val="right" w:leader="dot" w:pos="9350"/>
        </w:tabs>
        <w:spacing w:before="240" w:line="360" w:lineRule="auto"/>
        <w:jc w:val="both"/>
        <w:rPr>
          <w:rFonts w:ascii="Times New Roman" w:eastAsiaTheme="minorEastAsia" w:hAnsi="Times New Roman" w:cs="Times New Roman"/>
          <w:noProof/>
          <w:sz w:val="24"/>
          <w:szCs w:val="24"/>
        </w:rPr>
      </w:pPr>
      <w:hyperlink w:anchor="_Toc48595177" w:history="1">
        <w:r w:rsidR="00607B1F" w:rsidRPr="002C4FA2">
          <w:rPr>
            <w:rStyle w:val="Hyperlink"/>
            <w:rFonts w:ascii="Times New Roman" w:hAnsi="Times New Roman" w:cs="Times New Roman"/>
            <w:noProof/>
            <w:color w:val="auto"/>
            <w:sz w:val="24"/>
            <w:szCs w:val="24"/>
          </w:rPr>
          <w:t>Critically analysing role of budgeting in optimal decision making</w:t>
        </w:r>
        <w:r w:rsidR="00607B1F" w:rsidRPr="002C4FA2">
          <w:rPr>
            <w:rFonts w:ascii="Times New Roman" w:hAnsi="Times New Roman" w:cs="Times New Roman"/>
            <w:noProof/>
            <w:webHidden/>
            <w:sz w:val="24"/>
            <w:szCs w:val="24"/>
          </w:rPr>
          <w:tab/>
        </w:r>
        <w:r w:rsidR="00607B1F" w:rsidRPr="002C4FA2">
          <w:rPr>
            <w:rFonts w:ascii="Times New Roman" w:hAnsi="Times New Roman" w:cs="Times New Roman"/>
            <w:noProof/>
            <w:webHidden/>
            <w:sz w:val="24"/>
            <w:szCs w:val="24"/>
          </w:rPr>
          <w:fldChar w:fldCharType="begin"/>
        </w:r>
        <w:r w:rsidR="00607B1F" w:rsidRPr="002C4FA2">
          <w:rPr>
            <w:rFonts w:ascii="Times New Roman" w:hAnsi="Times New Roman" w:cs="Times New Roman"/>
            <w:noProof/>
            <w:webHidden/>
            <w:sz w:val="24"/>
            <w:szCs w:val="24"/>
          </w:rPr>
          <w:instrText xml:space="preserve"> PAGEREF _Toc48595177 \h </w:instrText>
        </w:r>
        <w:r w:rsidR="00607B1F" w:rsidRPr="002C4FA2">
          <w:rPr>
            <w:rFonts w:ascii="Times New Roman" w:hAnsi="Times New Roman" w:cs="Times New Roman"/>
            <w:noProof/>
            <w:webHidden/>
            <w:sz w:val="24"/>
            <w:szCs w:val="24"/>
          </w:rPr>
        </w:r>
        <w:r w:rsidR="00607B1F" w:rsidRPr="002C4FA2">
          <w:rPr>
            <w:rFonts w:ascii="Times New Roman" w:hAnsi="Times New Roman" w:cs="Times New Roman"/>
            <w:noProof/>
            <w:webHidden/>
            <w:sz w:val="24"/>
            <w:szCs w:val="24"/>
          </w:rPr>
          <w:fldChar w:fldCharType="separate"/>
        </w:r>
        <w:r w:rsidR="00607B1F" w:rsidRPr="002C4FA2">
          <w:rPr>
            <w:rFonts w:ascii="Times New Roman" w:hAnsi="Times New Roman" w:cs="Times New Roman"/>
            <w:noProof/>
            <w:webHidden/>
            <w:sz w:val="24"/>
            <w:szCs w:val="24"/>
          </w:rPr>
          <w:t>2</w:t>
        </w:r>
        <w:r w:rsidR="00607B1F" w:rsidRPr="002C4FA2">
          <w:rPr>
            <w:rFonts w:ascii="Times New Roman" w:hAnsi="Times New Roman" w:cs="Times New Roman"/>
            <w:noProof/>
            <w:webHidden/>
            <w:sz w:val="24"/>
            <w:szCs w:val="24"/>
          </w:rPr>
          <w:fldChar w:fldCharType="end"/>
        </w:r>
      </w:hyperlink>
    </w:p>
    <w:p w14:paraId="42EA13CD" w14:textId="77777777" w:rsidR="00607B1F" w:rsidRPr="002C4FA2" w:rsidRDefault="00F92205" w:rsidP="00607B1F">
      <w:pPr>
        <w:pStyle w:val="TOC1"/>
        <w:tabs>
          <w:tab w:val="right" w:leader="dot" w:pos="9350"/>
        </w:tabs>
        <w:spacing w:before="240" w:line="360" w:lineRule="auto"/>
        <w:jc w:val="both"/>
        <w:rPr>
          <w:rFonts w:ascii="Times New Roman" w:eastAsiaTheme="minorEastAsia" w:hAnsi="Times New Roman" w:cs="Times New Roman"/>
          <w:noProof/>
          <w:sz w:val="24"/>
          <w:szCs w:val="24"/>
        </w:rPr>
      </w:pPr>
      <w:hyperlink w:anchor="_Toc48595178" w:history="1">
        <w:r w:rsidR="00607B1F" w:rsidRPr="002C4FA2">
          <w:rPr>
            <w:rStyle w:val="Hyperlink"/>
            <w:rFonts w:ascii="Times New Roman" w:hAnsi="Times New Roman" w:cs="Times New Roman"/>
            <w:noProof/>
            <w:color w:val="auto"/>
            <w:sz w:val="24"/>
            <w:szCs w:val="24"/>
          </w:rPr>
          <w:t>Budgeting</w:t>
        </w:r>
        <w:r w:rsidR="00607B1F" w:rsidRPr="002C4FA2">
          <w:rPr>
            <w:rFonts w:ascii="Times New Roman" w:hAnsi="Times New Roman" w:cs="Times New Roman"/>
            <w:noProof/>
            <w:webHidden/>
            <w:sz w:val="24"/>
            <w:szCs w:val="24"/>
          </w:rPr>
          <w:tab/>
        </w:r>
        <w:r w:rsidR="00607B1F" w:rsidRPr="002C4FA2">
          <w:rPr>
            <w:rFonts w:ascii="Times New Roman" w:hAnsi="Times New Roman" w:cs="Times New Roman"/>
            <w:noProof/>
            <w:webHidden/>
            <w:sz w:val="24"/>
            <w:szCs w:val="24"/>
          </w:rPr>
          <w:fldChar w:fldCharType="begin"/>
        </w:r>
        <w:r w:rsidR="00607B1F" w:rsidRPr="002C4FA2">
          <w:rPr>
            <w:rFonts w:ascii="Times New Roman" w:hAnsi="Times New Roman" w:cs="Times New Roman"/>
            <w:noProof/>
            <w:webHidden/>
            <w:sz w:val="24"/>
            <w:szCs w:val="24"/>
          </w:rPr>
          <w:instrText xml:space="preserve"> PAGEREF _Toc48595178 \h </w:instrText>
        </w:r>
        <w:r w:rsidR="00607B1F" w:rsidRPr="002C4FA2">
          <w:rPr>
            <w:rFonts w:ascii="Times New Roman" w:hAnsi="Times New Roman" w:cs="Times New Roman"/>
            <w:noProof/>
            <w:webHidden/>
            <w:sz w:val="24"/>
            <w:szCs w:val="24"/>
          </w:rPr>
        </w:r>
        <w:r w:rsidR="00607B1F" w:rsidRPr="002C4FA2">
          <w:rPr>
            <w:rFonts w:ascii="Times New Roman" w:hAnsi="Times New Roman" w:cs="Times New Roman"/>
            <w:noProof/>
            <w:webHidden/>
            <w:sz w:val="24"/>
            <w:szCs w:val="24"/>
          </w:rPr>
          <w:fldChar w:fldCharType="separate"/>
        </w:r>
        <w:r w:rsidR="00607B1F" w:rsidRPr="002C4FA2">
          <w:rPr>
            <w:rFonts w:ascii="Times New Roman" w:hAnsi="Times New Roman" w:cs="Times New Roman"/>
            <w:noProof/>
            <w:webHidden/>
            <w:sz w:val="24"/>
            <w:szCs w:val="24"/>
          </w:rPr>
          <w:t>2</w:t>
        </w:r>
        <w:r w:rsidR="00607B1F" w:rsidRPr="002C4FA2">
          <w:rPr>
            <w:rFonts w:ascii="Times New Roman" w:hAnsi="Times New Roman" w:cs="Times New Roman"/>
            <w:noProof/>
            <w:webHidden/>
            <w:sz w:val="24"/>
            <w:szCs w:val="24"/>
          </w:rPr>
          <w:fldChar w:fldCharType="end"/>
        </w:r>
      </w:hyperlink>
    </w:p>
    <w:p w14:paraId="290672B8" w14:textId="77777777" w:rsidR="00607B1F" w:rsidRPr="002C4FA2" w:rsidRDefault="00F92205" w:rsidP="00607B1F">
      <w:pPr>
        <w:pStyle w:val="TOC1"/>
        <w:tabs>
          <w:tab w:val="right" w:leader="dot" w:pos="9350"/>
        </w:tabs>
        <w:spacing w:before="240" w:line="360" w:lineRule="auto"/>
        <w:jc w:val="both"/>
        <w:rPr>
          <w:rFonts w:ascii="Times New Roman" w:eastAsiaTheme="minorEastAsia" w:hAnsi="Times New Roman" w:cs="Times New Roman"/>
          <w:noProof/>
          <w:sz w:val="24"/>
          <w:szCs w:val="24"/>
        </w:rPr>
      </w:pPr>
      <w:hyperlink w:anchor="_Toc48595179" w:history="1">
        <w:r w:rsidR="00607B1F" w:rsidRPr="002C4FA2">
          <w:rPr>
            <w:rStyle w:val="Hyperlink"/>
            <w:rFonts w:ascii="Times New Roman" w:hAnsi="Times New Roman" w:cs="Times New Roman"/>
            <w:noProof/>
            <w:color w:val="auto"/>
            <w:sz w:val="24"/>
            <w:szCs w:val="24"/>
          </w:rPr>
          <w:t>Budgeting types</w:t>
        </w:r>
        <w:r w:rsidR="00607B1F" w:rsidRPr="002C4FA2">
          <w:rPr>
            <w:rFonts w:ascii="Times New Roman" w:hAnsi="Times New Roman" w:cs="Times New Roman"/>
            <w:noProof/>
            <w:webHidden/>
            <w:sz w:val="24"/>
            <w:szCs w:val="24"/>
          </w:rPr>
          <w:tab/>
        </w:r>
        <w:r w:rsidR="00607B1F" w:rsidRPr="002C4FA2">
          <w:rPr>
            <w:rFonts w:ascii="Times New Roman" w:hAnsi="Times New Roman" w:cs="Times New Roman"/>
            <w:noProof/>
            <w:webHidden/>
            <w:sz w:val="24"/>
            <w:szCs w:val="24"/>
          </w:rPr>
          <w:fldChar w:fldCharType="begin"/>
        </w:r>
        <w:r w:rsidR="00607B1F" w:rsidRPr="002C4FA2">
          <w:rPr>
            <w:rFonts w:ascii="Times New Roman" w:hAnsi="Times New Roman" w:cs="Times New Roman"/>
            <w:noProof/>
            <w:webHidden/>
            <w:sz w:val="24"/>
            <w:szCs w:val="24"/>
          </w:rPr>
          <w:instrText xml:space="preserve"> PAGEREF _Toc48595179 \h </w:instrText>
        </w:r>
        <w:r w:rsidR="00607B1F" w:rsidRPr="002C4FA2">
          <w:rPr>
            <w:rFonts w:ascii="Times New Roman" w:hAnsi="Times New Roman" w:cs="Times New Roman"/>
            <w:noProof/>
            <w:webHidden/>
            <w:sz w:val="24"/>
            <w:szCs w:val="24"/>
          </w:rPr>
        </w:r>
        <w:r w:rsidR="00607B1F" w:rsidRPr="002C4FA2">
          <w:rPr>
            <w:rFonts w:ascii="Times New Roman" w:hAnsi="Times New Roman" w:cs="Times New Roman"/>
            <w:noProof/>
            <w:webHidden/>
            <w:sz w:val="24"/>
            <w:szCs w:val="24"/>
          </w:rPr>
          <w:fldChar w:fldCharType="separate"/>
        </w:r>
        <w:r w:rsidR="00607B1F" w:rsidRPr="002C4FA2">
          <w:rPr>
            <w:rFonts w:ascii="Times New Roman" w:hAnsi="Times New Roman" w:cs="Times New Roman"/>
            <w:noProof/>
            <w:webHidden/>
            <w:sz w:val="24"/>
            <w:szCs w:val="24"/>
          </w:rPr>
          <w:t>2</w:t>
        </w:r>
        <w:r w:rsidR="00607B1F" w:rsidRPr="002C4FA2">
          <w:rPr>
            <w:rFonts w:ascii="Times New Roman" w:hAnsi="Times New Roman" w:cs="Times New Roman"/>
            <w:noProof/>
            <w:webHidden/>
            <w:sz w:val="24"/>
            <w:szCs w:val="24"/>
          </w:rPr>
          <w:fldChar w:fldCharType="end"/>
        </w:r>
      </w:hyperlink>
    </w:p>
    <w:p w14:paraId="776BCF1D" w14:textId="77777777" w:rsidR="00607B1F" w:rsidRPr="002C4FA2" w:rsidRDefault="00F92205" w:rsidP="00607B1F">
      <w:pPr>
        <w:pStyle w:val="TOC1"/>
        <w:tabs>
          <w:tab w:val="right" w:leader="dot" w:pos="9350"/>
        </w:tabs>
        <w:spacing w:before="240" w:line="360" w:lineRule="auto"/>
        <w:jc w:val="both"/>
        <w:rPr>
          <w:rFonts w:ascii="Times New Roman" w:eastAsiaTheme="minorEastAsia" w:hAnsi="Times New Roman" w:cs="Times New Roman"/>
          <w:noProof/>
          <w:sz w:val="24"/>
          <w:szCs w:val="24"/>
        </w:rPr>
      </w:pPr>
      <w:hyperlink w:anchor="_Toc48595180" w:history="1">
        <w:r w:rsidR="00607B1F" w:rsidRPr="002C4FA2">
          <w:rPr>
            <w:rStyle w:val="Hyperlink"/>
            <w:rFonts w:ascii="Times New Roman" w:hAnsi="Times New Roman" w:cs="Times New Roman"/>
            <w:noProof/>
            <w:color w:val="auto"/>
            <w:sz w:val="24"/>
            <w:szCs w:val="24"/>
          </w:rPr>
          <w:t>Impact of budget in manager’s decision making</w:t>
        </w:r>
        <w:r w:rsidR="00607B1F" w:rsidRPr="002C4FA2">
          <w:rPr>
            <w:rFonts w:ascii="Times New Roman" w:hAnsi="Times New Roman" w:cs="Times New Roman"/>
            <w:noProof/>
            <w:webHidden/>
            <w:sz w:val="24"/>
            <w:szCs w:val="24"/>
          </w:rPr>
          <w:tab/>
        </w:r>
        <w:r w:rsidR="00607B1F" w:rsidRPr="002C4FA2">
          <w:rPr>
            <w:rFonts w:ascii="Times New Roman" w:hAnsi="Times New Roman" w:cs="Times New Roman"/>
            <w:noProof/>
            <w:webHidden/>
            <w:sz w:val="24"/>
            <w:szCs w:val="24"/>
          </w:rPr>
          <w:fldChar w:fldCharType="begin"/>
        </w:r>
        <w:r w:rsidR="00607B1F" w:rsidRPr="002C4FA2">
          <w:rPr>
            <w:rFonts w:ascii="Times New Roman" w:hAnsi="Times New Roman" w:cs="Times New Roman"/>
            <w:noProof/>
            <w:webHidden/>
            <w:sz w:val="24"/>
            <w:szCs w:val="24"/>
          </w:rPr>
          <w:instrText xml:space="preserve"> PAGEREF _Toc48595180 \h </w:instrText>
        </w:r>
        <w:r w:rsidR="00607B1F" w:rsidRPr="002C4FA2">
          <w:rPr>
            <w:rFonts w:ascii="Times New Roman" w:hAnsi="Times New Roman" w:cs="Times New Roman"/>
            <w:noProof/>
            <w:webHidden/>
            <w:sz w:val="24"/>
            <w:szCs w:val="24"/>
          </w:rPr>
        </w:r>
        <w:r w:rsidR="00607B1F" w:rsidRPr="002C4FA2">
          <w:rPr>
            <w:rFonts w:ascii="Times New Roman" w:hAnsi="Times New Roman" w:cs="Times New Roman"/>
            <w:noProof/>
            <w:webHidden/>
            <w:sz w:val="24"/>
            <w:szCs w:val="24"/>
          </w:rPr>
          <w:fldChar w:fldCharType="separate"/>
        </w:r>
        <w:r w:rsidR="00607B1F" w:rsidRPr="002C4FA2">
          <w:rPr>
            <w:rFonts w:ascii="Times New Roman" w:hAnsi="Times New Roman" w:cs="Times New Roman"/>
            <w:noProof/>
            <w:webHidden/>
            <w:sz w:val="24"/>
            <w:szCs w:val="24"/>
          </w:rPr>
          <w:t>3</w:t>
        </w:r>
        <w:r w:rsidR="00607B1F" w:rsidRPr="002C4FA2">
          <w:rPr>
            <w:rFonts w:ascii="Times New Roman" w:hAnsi="Times New Roman" w:cs="Times New Roman"/>
            <w:noProof/>
            <w:webHidden/>
            <w:sz w:val="24"/>
            <w:szCs w:val="24"/>
          </w:rPr>
          <w:fldChar w:fldCharType="end"/>
        </w:r>
      </w:hyperlink>
    </w:p>
    <w:p w14:paraId="7DF5764E" w14:textId="77777777" w:rsidR="00607B1F" w:rsidRPr="002C4FA2" w:rsidRDefault="00F92205" w:rsidP="00607B1F">
      <w:pPr>
        <w:pStyle w:val="TOC1"/>
        <w:tabs>
          <w:tab w:val="right" w:leader="dot" w:pos="9350"/>
        </w:tabs>
        <w:spacing w:before="240" w:line="360" w:lineRule="auto"/>
        <w:jc w:val="both"/>
        <w:rPr>
          <w:rFonts w:ascii="Times New Roman" w:eastAsiaTheme="minorEastAsia" w:hAnsi="Times New Roman" w:cs="Times New Roman"/>
          <w:noProof/>
          <w:sz w:val="24"/>
          <w:szCs w:val="24"/>
        </w:rPr>
      </w:pPr>
      <w:hyperlink w:anchor="_Toc48595181" w:history="1">
        <w:r w:rsidR="00607B1F" w:rsidRPr="002C4FA2">
          <w:rPr>
            <w:rStyle w:val="Hyperlink"/>
            <w:rFonts w:ascii="Times New Roman" w:hAnsi="Times New Roman" w:cs="Times New Roman"/>
            <w:noProof/>
            <w:color w:val="auto"/>
            <w:sz w:val="24"/>
            <w:szCs w:val="24"/>
          </w:rPr>
          <w:t>Most suitable budget for changing environment</w:t>
        </w:r>
        <w:r w:rsidR="00607B1F" w:rsidRPr="002C4FA2">
          <w:rPr>
            <w:rFonts w:ascii="Times New Roman" w:hAnsi="Times New Roman" w:cs="Times New Roman"/>
            <w:noProof/>
            <w:webHidden/>
            <w:sz w:val="24"/>
            <w:szCs w:val="24"/>
          </w:rPr>
          <w:tab/>
        </w:r>
        <w:r w:rsidR="00607B1F" w:rsidRPr="002C4FA2">
          <w:rPr>
            <w:rFonts w:ascii="Times New Roman" w:hAnsi="Times New Roman" w:cs="Times New Roman"/>
            <w:noProof/>
            <w:webHidden/>
            <w:sz w:val="24"/>
            <w:szCs w:val="24"/>
          </w:rPr>
          <w:fldChar w:fldCharType="begin"/>
        </w:r>
        <w:r w:rsidR="00607B1F" w:rsidRPr="002C4FA2">
          <w:rPr>
            <w:rFonts w:ascii="Times New Roman" w:hAnsi="Times New Roman" w:cs="Times New Roman"/>
            <w:noProof/>
            <w:webHidden/>
            <w:sz w:val="24"/>
            <w:szCs w:val="24"/>
          </w:rPr>
          <w:instrText xml:space="preserve"> PAGEREF _Toc48595181 \h </w:instrText>
        </w:r>
        <w:r w:rsidR="00607B1F" w:rsidRPr="002C4FA2">
          <w:rPr>
            <w:rFonts w:ascii="Times New Roman" w:hAnsi="Times New Roman" w:cs="Times New Roman"/>
            <w:noProof/>
            <w:webHidden/>
            <w:sz w:val="24"/>
            <w:szCs w:val="24"/>
          </w:rPr>
        </w:r>
        <w:r w:rsidR="00607B1F" w:rsidRPr="002C4FA2">
          <w:rPr>
            <w:rFonts w:ascii="Times New Roman" w:hAnsi="Times New Roman" w:cs="Times New Roman"/>
            <w:noProof/>
            <w:webHidden/>
            <w:sz w:val="24"/>
            <w:szCs w:val="24"/>
          </w:rPr>
          <w:fldChar w:fldCharType="separate"/>
        </w:r>
        <w:r w:rsidR="00607B1F" w:rsidRPr="002C4FA2">
          <w:rPr>
            <w:rFonts w:ascii="Times New Roman" w:hAnsi="Times New Roman" w:cs="Times New Roman"/>
            <w:noProof/>
            <w:webHidden/>
            <w:sz w:val="24"/>
            <w:szCs w:val="24"/>
          </w:rPr>
          <w:t>3</w:t>
        </w:r>
        <w:r w:rsidR="00607B1F" w:rsidRPr="002C4FA2">
          <w:rPr>
            <w:rFonts w:ascii="Times New Roman" w:hAnsi="Times New Roman" w:cs="Times New Roman"/>
            <w:noProof/>
            <w:webHidden/>
            <w:sz w:val="24"/>
            <w:szCs w:val="24"/>
          </w:rPr>
          <w:fldChar w:fldCharType="end"/>
        </w:r>
      </w:hyperlink>
    </w:p>
    <w:p w14:paraId="4CC88865" w14:textId="63F73E9B" w:rsidR="00607B1F" w:rsidRPr="002C4FA2" w:rsidRDefault="00F92205" w:rsidP="00607B1F">
      <w:pPr>
        <w:pStyle w:val="TOC1"/>
        <w:tabs>
          <w:tab w:val="right" w:leader="dot" w:pos="9350"/>
        </w:tabs>
        <w:spacing w:before="240" w:line="360" w:lineRule="auto"/>
        <w:jc w:val="both"/>
        <w:rPr>
          <w:rFonts w:ascii="Times New Roman" w:eastAsiaTheme="minorEastAsia" w:hAnsi="Times New Roman" w:cs="Times New Roman"/>
          <w:noProof/>
          <w:sz w:val="24"/>
          <w:szCs w:val="24"/>
        </w:rPr>
      </w:pPr>
      <w:hyperlink w:anchor="_Toc48595182" w:history="1">
        <w:r w:rsidR="000523B0" w:rsidRPr="002C4FA2">
          <w:rPr>
            <w:rStyle w:val="Hyperlink"/>
            <w:rFonts w:ascii="Times New Roman" w:hAnsi="Times New Roman" w:cs="Times New Roman"/>
            <w:noProof/>
            <w:color w:val="auto"/>
            <w:sz w:val="24"/>
            <w:szCs w:val="24"/>
          </w:rPr>
          <w:t>Use of budget by manager in</w:t>
        </w:r>
        <w:r w:rsidR="00607B1F" w:rsidRPr="002C4FA2">
          <w:rPr>
            <w:rStyle w:val="Hyperlink"/>
            <w:rFonts w:ascii="Times New Roman" w:hAnsi="Times New Roman" w:cs="Times New Roman"/>
            <w:noProof/>
            <w:color w:val="auto"/>
            <w:sz w:val="24"/>
            <w:szCs w:val="24"/>
          </w:rPr>
          <w:t xml:space="preserve"> continually changing environment.</w:t>
        </w:r>
        <w:r w:rsidR="00607B1F" w:rsidRPr="002C4FA2">
          <w:rPr>
            <w:rFonts w:ascii="Times New Roman" w:hAnsi="Times New Roman" w:cs="Times New Roman"/>
            <w:noProof/>
            <w:webHidden/>
            <w:sz w:val="24"/>
            <w:szCs w:val="24"/>
          </w:rPr>
          <w:tab/>
        </w:r>
        <w:r w:rsidR="00607B1F" w:rsidRPr="002C4FA2">
          <w:rPr>
            <w:rFonts w:ascii="Times New Roman" w:hAnsi="Times New Roman" w:cs="Times New Roman"/>
            <w:noProof/>
            <w:webHidden/>
            <w:sz w:val="24"/>
            <w:szCs w:val="24"/>
          </w:rPr>
          <w:fldChar w:fldCharType="begin"/>
        </w:r>
        <w:r w:rsidR="00607B1F" w:rsidRPr="002C4FA2">
          <w:rPr>
            <w:rFonts w:ascii="Times New Roman" w:hAnsi="Times New Roman" w:cs="Times New Roman"/>
            <w:noProof/>
            <w:webHidden/>
            <w:sz w:val="24"/>
            <w:szCs w:val="24"/>
          </w:rPr>
          <w:instrText xml:space="preserve"> PAGEREF _Toc48595182 \h </w:instrText>
        </w:r>
        <w:r w:rsidR="00607B1F" w:rsidRPr="002C4FA2">
          <w:rPr>
            <w:rFonts w:ascii="Times New Roman" w:hAnsi="Times New Roman" w:cs="Times New Roman"/>
            <w:noProof/>
            <w:webHidden/>
            <w:sz w:val="24"/>
            <w:szCs w:val="24"/>
          </w:rPr>
        </w:r>
        <w:r w:rsidR="00607B1F" w:rsidRPr="002C4FA2">
          <w:rPr>
            <w:rFonts w:ascii="Times New Roman" w:hAnsi="Times New Roman" w:cs="Times New Roman"/>
            <w:noProof/>
            <w:webHidden/>
            <w:sz w:val="24"/>
            <w:szCs w:val="24"/>
          </w:rPr>
          <w:fldChar w:fldCharType="separate"/>
        </w:r>
        <w:r w:rsidR="00607B1F" w:rsidRPr="002C4FA2">
          <w:rPr>
            <w:rFonts w:ascii="Times New Roman" w:hAnsi="Times New Roman" w:cs="Times New Roman"/>
            <w:noProof/>
            <w:webHidden/>
            <w:sz w:val="24"/>
            <w:szCs w:val="24"/>
          </w:rPr>
          <w:t>3</w:t>
        </w:r>
        <w:r w:rsidR="00607B1F" w:rsidRPr="002C4FA2">
          <w:rPr>
            <w:rFonts w:ascii="Times New Roman" w:hAnsi="Times New Roman" w:cs="Times New Roman"/>
            <w:noProof/>
            <w:webHidden/>
            <w:sz w:val="24"/>
            <w:szCs w:val="24"/>
          </w:rPr>
          <w:fldChar w:fldCharType="end"/>
        </w:r>
      </w:hyperlink>
    </w:p>
    <w:p w14:paraId="4425607C" w14:textId="77777777" w:rsidR="00607B1F" w:rsidRPr="002C4FA2" w:rsidRDefault="00F92205" w:rsidP="00607B1F">
      <w:pPr>
        <w:pStyle w:val="TOC1"/>
        <w:tabs>
          <w:tab w:val="right" w:leader="dot" w:pos="9350"/>
        </w:tabs>
        <w:spacing w:before="240" w:line="360" w:lineRule="auto"/>
        <w:jc w:val="both"/>
        <w:rPr>
          <w:rFonts w:ascii="Times New Roman" w:eastAsiaTheme="minorEastAsia" w:hAnsi="Times New Roman" w:cs="Times New Roman"/>
          <w:noProof/>
          <w:sz w:val="24"/>
          <w:szCs w:val="24"/>
        </w:rPr>
      </w:pPr>
      <w:hyperlink w:anchor="_Toc48595183" w:history="1">
        <w:r w:rsidR="00607B1F" w:rsidRPr="002C4FA2">
          <w:rPr>
            <w:rStyle w:val="Hyperlink"/>
            <w:rFonts w:ascii="Times New Roman" w:hAnsi="Times New Roman" w:cs="Times New Roman"/>
            <w:noProof/>
            <w:color w:val="auto"/>
            <w:sz w:val="24"/>
            <w:szCs w:val="24"/>
          </w:rPr>
          <w:t>Pros and cons of a static and dynamic budget for changing business environment</w:t>
        </w:r>
        <w:r w:rsidR="00607B1F" w:rsidRPr="002C4FA2">
          <w:rPr>
            <w:rFonts w:ascii="Times New Roman" w:hAnsi="Times New Roman" w:cs="Times New Roman"/>
            <w:noProof/>
            <w:webHidden/>
            <w:sz w:val="24"/>
            <w:szCs w:val="24"/>
          </w:rPr>
          <w:tab/>
        </w:r>
        <w:r w:rsidR="00607B1F" w:rsidRPr="002C4FA2">
          <w:rPr>
            <w:rFonts w:ascii="Times New Roman" w:hAnsi="Times New Roman" w:cs="Times New Roman"/>
            <w:noProof/>
            <w:webHidden/>
            <w:sz w:val="24"/>
            <w:szCs w:val="24"/>
          </w:rPr>
          <w:fldChar w:fldCharType="begin"/>
        </w:r>
        <w:r w:rsidR="00607B1F" w:rsidRPr="002C4FA2">
          <w:rPr>
            <w:rFonts w:ascii="Times New Roman" w:hAnsi="Times New Roman" w:cs="Times New Roman"/>
            <w:noProof/>
            <w:webHidden/>
            <w:sz w:val="24"/>
            <w:szCs w:val="24"/>
          </w:rPr>
          <w:instrText xml:space="preserve"> PAGEREF _Toc48595183 \h </w:instrText>
        </w:r>
        <w:r w:rsidR="00607B1F" w:rsidRPr="002C4FA2">
          <w:rPr>
            <w:rFonts w:ascii="Times New Roman" w:hAnsi="Times New Roman" w:cs="Times New Roman"/>
            <w:noProof/>
            <w:webHidden/>
            <w:sz w:val="24"/>
            <w:szCs w:val="24"/>
          </w:rPr>
        </w:r>
        <w:r w:rsidR="00607B1F" w:rsidRPr="002C4FA2">
          <w:rPr>
            <w:rFonts w:ascii="Times New Roman" w:hAnsi="Times New Roman" w:cs="Times New Roman"/>
            <w:noProof/>
            <w:webHidden/>
            <w:sz w:val="24"/>
            <w:szCs w:val="24"/>
          </w:rPr>
          <w:fldChar w:fldCharType="separate"/>
        </w:r>
        <w:r w:rsidR="00607B1F" w:rsidRPr="002C4FA2">
          <w:rPr>
            <w:rFonts w:ascii="Times New Roman" w:hAnsi="Times New Roman" w:cs="Times New Roman"/>
            <w:noProof/>
            <w:webHidden/>
            <w:sz w:val="24"/>
            <w:szCs w:val="24"/>
          </w:rPr>
          <w:t>4</w:t>
        </w:r>
        <w:r w:rsidR="00607B1F" w:rsidRPr="002C4FA2">
          <w:rPr>
            <w:rFonts w:ascii="Times New Roman" w:hAnsi="Times New Roman" w:cs="Times New Roman"/>
            <w:noProof/>
            <w:webHidden/>
            <w:sz w:val="24"/>
            <w:szCs w:val="24"/>
          </w:rPr>
          <w:fldChar w:fldCharType="end"/>
        </w:r>
      </w:hyperlink>
    </w:p>
    <w:p w14:paraId="68F34E0F" w14:textId="77777777" w:rsidR="00607B1F" w:rsidRPr="002C4FA2" w:rsidRDefault="00F92205" w:rsidP="00607B1F">
      <w:pPr>
        <w:pStyle w:val="TOC1"/>
        <w:tabs>
          <w:tab w:val="right" w:leader="dot" w:pos="9350"/>
        </w:tabs>
        <w:spacing w:before="240" w:line="360" w:lineRule="auto"/>
        <w:jc w:val="both"/>
        <w:rPr>
          <w:rFonts w:ascii="Times New Roman" w:eastAsiaTheme="minorEastAsia" w:hAnsi="Times New Roman" w:cs="Times New Roman"/>
          <w:noProof/>
          <w:sz w:val="24"/>
          <w:szCs w:val="24"/>
        </w:rPr>
      </w:pPr>
      <w:hyperlink w:anchor="_Toc48595184" w:history="1">
        <w:r w:rsidR="00607B1F" w:rsidRPr="002C4FA2">
          <w:rPr>
            <w:rStyle w:val="Hyperlink"/>
            <w:rFonts w:ascii="Times New Roman" w:hAnsi="Times New Roman" w:cs="Times New Roman"/>
            <w:noProof/>
            <w:color w:val="auto"/>
            <w:sz w:val="24"/>
            <w:szCs w:val="24"/>
          </w:rPr>
          <w:t>Types of budget system</w:t>
        </w:r>
        <w:r w:rsidR="00607B1F" w:rsidRPr="002C4FA2">
          <w:rPr>
            <w:rFonts w:ascii="Times New Roman" w:hAnsi="Times New Roman" w:cs="Times New Roman"/>
            <w:noProof/>
            <w:webHidden/>
            <w:sz w:val="24"/>
            <w:szCs w:val="24"/>
          </w:rPr>
          <w:tab/>
        </w:r>
        <w:r w:rsidR="00607B1F" w:rsidRPr="002C4FA2">
          <w:rPr>
            <w:rFonts w:ascii="Times New Roman" w:hAnsi="Times New Roman" w:cs="Times New Roman"/>
            <w:noProof/>
            <w:webHidden/>
            <w:sz w:val="24"/>
            <w:szCs w:val="24"/>
          </w:rPr>
          <w:fldChar w:fldCharType="begin"/>
        </w:r>
        <w:r w:rsidR="00607B1F" w:rsidRPr="002C4FA2">
          <w:rPr>
            <w:rFonts w:ascii="Times New Roman" w:hAnsi="Times New Roman" w:cs="Times New Roman"/>
            <w:noProof/>
            <w:webHidden/>
            <w:sz w:val="24"/>
            <w:szCs w:val="24"/>
          </w:rPr>
          <w:instrText xml:space="preserve"> PAGEREF _Toc48595184 \h </w:instrText>
        </w:r>
        <w:r w:rsidR="00607B1F" w:rsidRPr="002C4FA2">
          <w:rPr>
            <w:rFonts w:ascii="Times New Roman" w:hAnsi="Times New Roman" w:cs="Times New Roman"/>
            <w:noProof/>
            <w:webHidden/>
            <w:sz w:val="24"/>
            <w:szCs w:val="24"/>
          </w:rPr>
        </w:r>
        <w:r w:rsidR="00607B1F" w:rsidRPr="002C4FA2">
          <w:rPr>
            <w:rFonts w:ascii="Times New Roman" w:hAnsi="Times New Roman" w:cs="Times New Roman"/>
            <w:noProof/>
            <w:webHidden/>
            <w:sz w:val="24"/>
            <w:szCs w:val="24"/>
          </w:rPr>
          <w:fldChar w:fldCharType="separate"/>
        </w:r>
        <w:r w:rsidR="00607B1F" w:rsidRPr="002C4FA2">
          <w:rPr>
            <w:rFonts w:ascii="Times New Roman" w:hAnsi="Times New Roman" w:cs="Times New Roman"/>
            <w:noProof/>
            <w:webHidden/>
            <w:sz w:val="24"/>
            <w:szCs w:val="24"/>
          </w:rPr>
          <w:t>5</w:t>
        </w:r>
        <w:r w:rsidR="00607B1F" w:rsidRPr="002C4FA2">
          <w:rPr>
            <w:rFonts w:ascii="Times New Roman" w:hAnsi="Times New Roman" w:cs="Times New Roman"/>
            <w:noProof/>
            <w:webHidden/>
            <w:sz w:val="24"/>
            <w:szCs w:val="24"/>
          </w:rPr>
          <w:fldChar w:fldCharType="end"/>
        </w:r>
      </w:hyperlink>
    </w:p>
    <w:p w14:paraId="59068D8F" w14:textId="77777777" w:rsidR="00607B1F" w:rsidRPr="002C4FA2" w:rsidRDefault="00F92205" w:rsidP="00607B1F">
      <w:pPr>
        <w:pStyle w:val="TOC1"/>
        <w:tabs>
          <w:tab w:val="right" w:leader="dot" w:pos="9350"/>
        </w:tabs>
        <w:spacing w:before="240" w:line="360" w:lineRule="auto"/>
        <w:jc w:val="both"/>
        <w:rPr>
          <w:rFonts w:ascii="Times New Roman" w:eastAsiaTheme="minorEastAsia" w:hAnsi="Times New Roman" w:cs="Times New Roman"/>
          <w:noProof/>
          <w:sz w:val="24"/>
          <w:szCs w:val="24"/>
        </w:rPr>
      </w:pPr>
      <w:hyperlink w:anchor="_Toc48595185" w:history="1">
        <w:r w:rsidR="00607B1F" w:rsidRPr="002C4FA2">
          <w:rPr>
            <w:rStyle w:val="Hyperlink"/>
            <w:rFonts w:ascii="Times New Roman" w:hAnsi="Times New Roman" w:cs="Times New Roman"/>
            <w:noProof/>
            <w:color w:val="auto"/>
            <w:sz w:val="24"/>
            <w:szCs w:val="24"/>
          </w:rPr>
          <w:t>Participative budget</w:t>
        </w:r>
        <w:r w:rsidR="00607B1F" w:rsidRPr="002C4FA2">
          <w:rPr>
            <w:rFonts w:ascii="Times New Roman" w:hAnsi="Times New Roman" w:cs="Times New Roman"/>
            <w:noProof/>
            <w:webHidden/>
            <w:sz w:val="24"/>
            <w:szCs w:val="24"/>
          </w:rPr>
          <w:tab/>
        </w:r>
        <w:r w:rsidR="00607B1F" w:rsidRPr="002C4FA2">
          <w:rPr>
            <w:rFonts w:ascii="Times New Roman" w:hAnsi="Times New Roman" w:cs="Times New Roman"/>
            <w:noProof/>
            <w:webHidden/>
            <w:sz w:val="24"/>
            <w:szCs w:val="24"/>
          </w:rPr>
          <w:fldChar w:fldCharType="begin"/>
        </w:r>
        <w:r w:rsidR="00607B1F" w:rsidRPr="002C4FA2">
          <w:rPr>
            <w:rFonts w:ascii="Times New Roman" w:hAnsi="Times New Roman" w:cs="Times New Roman"/>
            <w:noProof/>
            <w:webHidden/>
            <w:sz w:val="24"/>
            <w:szCs w:val="24"/>
          </w:rPr>
          <w:instrText xml:space="preserve"> PAGEREF _Toc48595185 \h </w:instrText>
        </w:r>
        <w:r w:rsidR="00607B1F" w:rsidRPr="002C4FA2">
          <w:rPr>
            <w:rFonts w:ascii="Times New Roman" w:hAnsi="Times New Roman" w:cs="Times New Roman"/>
            <w:noProof/>
            <w:webHidden/>
            <w:sz w:val="24"/>
            <w:szCs w:val="24"/>
          </w:rPr>
        </w:r>
        <w:r w:rsidR="00607B1F" w:rsidRPr="002C4FA2">
          <w:rPr>
            <w:rFonts w:ascii="Times New Roman" w:hAnsi="Times New Roman" w:cs="Times New Roman"/>
            <w:noProof/>
            <w:webHidden/>
            <w:sz w:val="24"/>
            <w:szCs w:val="24"/>
          </w:rPr>
          <w:fldChar w:fldCharType="separate"/>
        </w:r>
        <w:r w:rsidR="00607B1F" w:rsidRPr="002C4FA2">
          <w:rPr>
            <w:rFonts w:ascii="Times New Roman" w:hAnsi="Times New Roman" w:cs="Times New Roman"/>
            <w:noProof/>
            <w:webHidden/>
            <w:sz w:val="24"/>
            <w:szCs w:val="24"/>
          </w:rPr>
          <w:t>5</w:t>
        </w:r>
        <w:r w:rsidR="00607B1F" w:rsidRPr="002C4FA2">
          <w:rPr>
            <w:rFonts w:ascii="Times New Roman" w:hAnsi="Times New Roman" w:cs="Times New Roman"/>
            <w:noProof/>
            <w:webHidden/>
            <w:sz w:val="24"/>
            <w:szCs w:val="24"/>
          </w:rPr>
          <w:fldChar w:fldCharType="end"/>
        </w:r>
      </w:hyperlink>
    </w:p>
    <w:p w14:paraId="6B71874E" w14:textId="77777777" w:rsidR="00607B1F" w:rsidRPr="002C4FA2" w:rsidRDefault="00F92205" w:rsidP="00607B1F">
      <w:pPr>
        <w:pStyle w:val="TOC1"/>
        <w:tabs>
          <w:tab w:val="right" w:leader="dot" w:pos="9350"/>
        </w:tabs>
        <w:spacing w:before="240" w:line="360" w:lineRule="auto"/>
        <w:jc w:val="both"/>
        <w:rPr>
          <w:rFonts w:ascii="Times New Roman" w:eastAsiaTheme="minorEastAsia" w:hAnsi="Times New Roman" w:cs="Times New Roman"/>
          <w:noProof/>
          <w:sz w:val="24"/>
          <w:szCs w:val="24"/>
        </w:rPr>
      </w:pPr>
      <w:hyperlink w:anchor="_Toc48595186" w:history="1">
        <w:r w:rsidR="00607B1F" w:rsidRPr="002C4FA2">
          <w:rPr>
            <w:rStyle w:val="Hyperlink"/>
            <w:rFonts w:ascii="Times New Roman" w:hAnsi="Times New Roman" w:cs="Times New Roman"/>
            <w:noProof/>
            <w:color w:val="auto"/>
            <w:sz w:val="24"/>
            <w:szCs w:val="24"/>
          </w:rPr>
          <w:t>Use of participative budget for decision making in current changing environment</w:t>
        </w:r>
        <w:r w:rsidR="00607B1F" w:rsidRPr="002C4FA2">
          <w:rPr>
            <w:rFonts w:ascii="Times New Roman" w:hAnsi="Times New Roman" w:cs="Times New Roman"/>
            <w:noProof/>
            <w:webHidden/>
            <w:sz w:val="24"/>
            <w:szCs w:val="24"/>
          </w:rPr>
          <w:tab/>
        </w:r>
        <w:r w:rsidR="00607B1F" w:rsidRPr="002C4FA2">
          <w:rPr>
            <w:rFonts w:ascii="Times New Roman" w:hAnsi="Times New Roman" w:cs="Times New Roman"/>
            <w:noProof/>
            <w:webHidden/>
            <w:sz w:val="24"/>
            <w:szCs w:val="24"/>
          </w:rPr>
          <w:fldChar w:fldCharType="begin"/>
        </w:r>
        <w:r w:rsidR="00607B1F" w:rsidRPr="002C4FA2">
          <w:rPr>
            <w:rFonts w:ascii="Times New Roman" w:hAnsi="Times New Roman" w:cs="Times New Roman"/>
            <w:noProof/>
            <w:webHidden/>
            <w:sz w:val="24"/>
            <w:szCs w:val="24"/>
          </w:rPr>
          <w:instrText xml:space="preserve"> PAGEREF _Toc48595186 \h </w:instrText>
        </w:r>
        <w:r w:rsidR="00607B1F" w:rsidRPr="002C4FA2">
          <w:rPr>
            <w:rFonts w:ascii="Times New Roman" w:hAnsi="Times New Roman" w:cs="Times New Roman"/>
            <w:noProof/>
            <w:webHidden/>
            <w:sz w:val="24"/>
            <w:szCs w:val="24"/>
          </w:rPr>
        </w:r>
        <w:r w:rsidR="00607B1F" w:rsidRPr="002C4FA2">
          <w:rPr>
            <w:rFonts w:ascii="Times New Roman" w:hAnsi="Times New Roman" w:cs="Times New Roman"/>
            <w:noProof/>
            <w:webHidden/>
            <w:sz w:val="24"/>
            <w:szCs w:val="24"/>
          </w:rPr>
          <w:fldChar w:fldCharType="separate"/>
        </w:r>
        <w:r w:rsidR="00607B1F" w:rsidRPr="002C4FA2">
          <w:rPr>
            <w:rFonts w:ascii="Times New Roman" w:hAnsi="Times New Roman" w:cs="Times New Roman"/>
            <w:noProof/>
            <w:webHidden/>
            <w:sz w:val="24"/>
            <w:szCs w:val="24"/>
          </w:rPr>
          <w:t>6</w:t>
        </w:r>
        <w:r w:rsidR="00607B1F" w:rsidRPr="002C4FA2">
          <w:rPr>
            <w:rFonts w:ascii="Times New Roman" w:hAnsi="Times New Roman" w:cs="Times New Roman"/>
            <w:noProof/>
            <w:webHidden/>
            <w:sz w:val="24"/>
            <w:szCs w:val="24"/>
          </w:rPr>
          <w:fldChar w:fldCharType="end"/>
        </w:r>
      </w:hyperlink>
    </w:p>
    <w:p w14:paraId="7D60ABCD" w14:textId="77777777" w:rsidR="00607B1F" w:rsidRPr="002C4FA2" w:rsidRDefault="00F92205" w:rsidP="00607B1F">
      <w:pPr>
        <w:pStyle w:val="TOC1"/>
        <w:tabs>
          <w:tab w:val="right" w:leader="dot" w:pos="9350"/>
        </w:tabs>
        <w:spacing w:before="240" w:line="360" w:lineRule="auto"/>
        <w:jc w:val="both"/>
        <w:rPr>
          <w:rFonts w:ascii="Times New Roman" w:eastAsiaTheme="minorEastAsia" w:hAnsi="Times New Roman" w:cs="Times New Roman"/>
          <w:noProof/>
          <w:sz w:val="24"/>
          <w:szCs w:val="24"/>
        </w:rPr>
      </w:pPr>
      <w:hyperlink w:anchor="_Toc48595187" w:history="1">
        <w:r w:rsidR="00607B1F" w:rsidRPr="002C4FA2">
          <w:rPr>
            <w:rStyle w:val="Hyperlink"/>
            <w:rFonts w:ascii="Times New Roman" w:hAnsi="Times New Roman" w:cs="Times New Roman"/>
            <w:noProof/>
            <w:color w:val="auto"/>
            <w:sz w:val="24"/>
            <w:szCs w:val="24"/>
          </w:rPr>
          <w:t>Pros and cons of participative budget for decision making in current changing environment</w:t>
        </w:r>
        <w:r w:rsidR="00607B1F" w:rsidRPr="002C4FA2">
          <w:rPr>
            <w:rFonts w:ascii="Times New Roman" w:hAnsi="Times New Roman" w:cs="Times New Roman"/>
            <w:noProof/>
            <w:webHidden/>
            <w:sz w:val="24"/>
            <w:szCs w:val="24"/>
          </w:rPr>
          <w:tab/>
        </w:r>
        <w:r w:rsidR="00607B1F" w:rsidRPr="002C4FA2">
          <w:rPr>
            <w:rFonts w:ascii="Times New Roman" w:hAnsi="Times New Roman" w:cs="Times New Roman"/>
            <w:noProof/>
            <w:webHidden/>
            <w:sz w:val="24"/>
            <w:szCs w:val="24"/>
          </w:rPr>
          <w:fldChar w:fldCharType="begin"/>
        </w:r>
        <w:r w:rsidR="00607B1F" w:rsidRPr="002C4FA2">
          <w:rPr>
            <w:rFonts w:ascii="Times New Roman" w:hAnsi="Times New Roman" w:cs="Times New Roman"/>
            <w:noProof/>
            <w:webHidden/>
            <w:sz w:val="24"/>
            <w:szCs w:val="24"/>
          </w:rPr>
          <w:instrText xml:space="preserve"> PAGEREF _Toc48595187 \h </w:instrText>
        </w:r>
        <w:r w:rsidR="00607B1F" w:rsidRPr="002C4FA2">
          <w:rPr>
            <w:rFonts w:ascii="Times New Roman" w:hAnsi="Times New Roman" w:cs="Times New Roman"/>
            <w:noProof/>
            <w:webHidden/>
            <w:sz w:val="24"/>
            <w:szCs w:val="24"/>
          </w:rPr>
        </w:r>
        <w:r w:rsidR="00607B1F" w:rsidRPr="002C4FA2">
          <w:rPr>
            <w:rFonts w:ascii="Times New Roman" w:hAnsi="Times New Roman" w:cs="Times New Roman"/>
            <w:noProof/>
            <w:webHidden/>
            <w:sz w:val="24"/>
            <w:szCs w:val="24"/>
          </w:rPr>
          <w:fldChar w:fldCharType="separate"/>
        </w:r>
        <w:r w:rsidR="00607B1F" w:rsidRPr="002C4FA2">
          <w:rPr>
            <w:rFonts w:ascii="Times New Roman" w:hAnsi="Times New Roman" w:cs="Times New Roman"/>
            <w:noProof/>
            <w:webHidden/>
            <w:sz w:val="24"/>
            <w:szCs w:val="24"/>
          </w:rPr>
          <w:t>6</w:t>
        </w:r>
        <w:r w:rsidR="00607B1F" w:rsidRPr="002C4FA2">
          <w:rPr>
            <w:rFonts w:ascii="Times New Roman" w:hAnsi="Times New Roman" w:cs="Times New Roman"/>
            <w:noProof/>
            <w:webHidden/>
            <w:sz w:val="24"/>
            <w:szCs w:val="24"/>
          </w:rPr>
          <w:fldChar w:fldCharType="end"/>
        </w:r>
      </w:hyperlink>
    </w:p>
    <w:p w14:paraId="00ABCA0B" w14:textId="77777777" w:rsidR="00607B1F" w:rsidRPr="002C4FA2" w:rsidRDefault="00F92205" w:rsidP="00607B1F">
      <w:pPr>
        <w:pStyle w:val="TOC1"/>
        <w:tabs>
          <w:tab w:val="right" w:leader="dot" w:pos="9350"/>
        </w:tabs>
        <w:spacing w:before="240" w:line="360" w:lineRule="auto"/>
        <w:jc w:val="both"/>
        <w:rPr>
          <w:rFonts w:ascii="Times New Roman" w:eastAsiaTheme="minorEastAsia" w:hAnsi="Times New Roman" w:cs="Times New Roman"/>
          <w:noProof/>
          <w:sz w:val="24"/>
          <w:szCs w:val="24"/>
        </w:rPr>
      </w:pPr>
      <w:hyperlink w:anchor="_Toc48595188" w:history="1">
        <w:r w:rsidR="00607B1F" w:rsidRPr="002C4FA2">
          <w:rPr>
            <w:rStyle w:val="Hyperlink"/>
            <w:rFonts w:ascii="Times New Roman" w:hAnsi="Times New Roman" w:cs="Times New Roman"/>
            <w:noProof/>
            <w:color w:val="auto"/>
            <w:sz w:val="24"/>
            <w:szCs w:val="24"/>
          </w:rPr>
          <w:t>Conclusion</w:t>
        </w:r>
        <w:r w:rsidR="00607B1F" w:rsidRPr="002C4FA2">
          <w:rPr>
            <w:rFonts w:ascii="Times New Roman" w:hAnsi="Times New Roman" w:cs="Times New Roman"/>
            <w:noProof/>
            <w:webHidden/>
            <w:sz w:val="24"/>
            <w:szCs w:val="24"/>
          </w:rPr>
          <w:tab/>
        </w:r>
        <w:r w:rsidR="00607B1F" w:rsidRPr="002C4FA2">
          <w:rPr>
            <w:rFonts w:ascii="Times New Roman" w:hAnsi="Times New Roman" w:cs="Times New Roman"/>
            <w:noProof/>
            <w:webHidden/>
            <w:sz w:val="24"/>
            <w:szCs w:val="24"/>
          </w:rPr>
          <w:fldChar w:fldCharType="begin"/>
        </w:r>
        <w:r w:rsidR="00607B1F" w:rsidRPr="002C4FA2">
          <w:rPr>
            <w:rFonts w:ascii="Times New Roman" w:hAnsi="Times New Roman" w:cs="Times New Roman"/>
            <w:noProof/>
            <w:webHidden/>
            <w:sz w:val="24"/>
            <w:szCs w:val="24"/>
          </w:rPr>
          <w:instrText xml:space="preserve"> PAGEREF _Toc48595188 \h </w:instrText>
        </w:r>
        <w:r w:rsidR="00607B1F" w:rsidRPr="002C4FA2">
          <w:rPr>
            <w:rFonts w:ascii="Times New Roman" w:hAnsi="Times New Roman" w:cs="Times New Roman"/>
            <w:noProof/>
            <w:webHidden/>
            <w:sz w:val="24"/>
            <w:szCs w:val="24"/>
          </w:rPr>
        </w:r>
        <w:r w:rsidR="00607B1F" w:rsidRPr="002C4FA2">
          <w:rPr>
            <w:rFonts w:ascii="Times New Roman" w:hAnsi="Times New Roman" w:cs="Times New Roman"/>
            <w:noProof/>
            <w:webHidden/>
            <w:sz w:val="24"/>
            <w:szCs w:val="24"/>
          </w:rPr>
          <w:fldChar w:fldCharType="separate"/>
        </w:r>
        <w:r w:rsidR="00607B1F" w:rsidRPr="002C4FA2">
          <w:rPr>
            <w:rFonts w:ascii="Times New Roman" w:hAnsi="Times New Roman" w:cs="Times New Roman"/>
            <w:noProof/>
            <w:webHidden/>
            <w:sz w:val="24"/>
            <w:szCs w:val="24"/>
          </w:rPr>
          <w:t>6</w:t>
        </w:r>
        <w:r w:rsidR="00607B1F" w:rsidRPr="002C4FA2">
          <w:rPr>
            <w:rFonts w:ascii="Times New Roman" w:hAnsi="Times New Roman" w:cs="Times New Roman"/>
            <w:noProof/>
            <w:webHidden/>
            <w:sz w:val="24"/>
            <w:szCs w:val="24"/>
          </w:rPr>
          <w:fldChar w:fldCharType="end"/>
        </w:r>
      </w:hyperlink>
    </w:p>
    <w:p w14:paraId="5972B121" w14:textId="77777777" w:rsidR="00607B1F" w:rsidRPr="002C4FA2" w:rsidRDefault="00F92205" w:rsidP="00607B1F">
      <w:pPr>
        <w:pStyle w:val="TOC1"/>
        <w:tabs>
          <w:tab w:val="right" w:leader="dot" w:pos="9350"/>
        </w:tabs>
        <w:spacing w:before="240" w:line="360" w:lineRule="auto"/>
        <w:jc w:val="both"/>
        <w:rPr>
          <w:rFonts w:ascii="Times New Roman" w:eastAsiaTheme="minorEastAsia" w:hAnsi="Times New Roman" w:cs="Times New Roman"/>
          <w:noProof/>
          <w:sz w:val="24"/>
          <w:szCs w:val="24"/>
        </w:rPr>
      </w:pPr>
      <w:hyperlink w:anchor="_Toc48595189" w:history="1">
        <w:r w:rsidR="00607B1F" w:rsidRPr="002C4FA2">
          <w:rPr>
            <w:rStyle w:val="Hyperlink"/>
            <w:rFonts w:ascii="Times New Roman" w:hAnsi="Times New Roman" w:cs="Times New Roman"/>
            <w:noProof/>
            <w:color w:val="auto"/>
            <w:sz w:val="24"/>
            <w:szCs w:val="24"/>
          </w:rPr>
          <w:t>References</w:t>
        </w:r>
        <w:r w:rsidR="00607B1F" w:rsidRPr="002C4FA2">
          <w:rPr>
            <w:rFonts w:ascii="Times New Roman" w:hAnsi="Times New Roman" w:cs="Times New Roman"/>
            <w:noProof/>
            <w:webHidden/>
            <w:sz w:val="24"/>
            <w:szCs w:val="24"/>
          </w:rPr>
          <w:tab/>
        </w:r>
        <w:r w:rsidR="00607B1F" w:rsidRPr="002C4FA2">
          <w:rPr>
            <w:rFonts w:ascii="Times New Roman" w:hAnsi="Times New Roman" w:cs="Times New Roman"/>
            <w:noProof/>
            <w:webHidden/>
            <w:sz w:val="24"/>
            <w:szCs w:val="24"/>
          </w:rPr>
          <w:fldChar w:fldCharType="begin"/>
        </w:r>
        <w:r w:rsidR="00607B1F" w:rsidRPr="002C4FA2">
          <w:rPr>
            <w:rFonts w:ascii="Times New Roman" w:hAnsi="Times New Roman" w:cs="Times New Roman"/>
            <w:noProof/>
            <w:webHidden/>
            <w:sz w:val="24"/>
            <w:szCs w:val="24"/>
          </w:rPr>
          <w:instrText xml:space="preserve"> PAGEREF _Toc48595189 \h </w:instrText>
        </w:r>
        <w:r w:rsidR="00607B1F" w:rsidRPr="002C4FA2">
          <w:rPr>
            <w:rFonts w:ascii="Times New Roman" w:hAnsi="Times New Roman" w:cs="Times New Roman"/>
            <w:noProof/>
            <w:webHidden/>
            <w:sz w:val="24"/>
            <w:szCs w:val="24"/>
          </w:rPr>
        </w:r>
        <w:r w:rsidR="00607B1F" w:rsidRPr="002C4FA2">
          <w:rPr>
            <w:rFonts w:ascii="Times New Roman" w:hAnsi="Times New Roman" w:cs="Times New Roman"/>
            <w:noProof/>
            <w:webHidden/>
            <w:sz w:val="24"/>
            <w:szCs w:val="24"/>
          </w:rPr>
          <w:fldChar w:fldCharType="separate"/>
        </w:r>
        <w:r w:rsidR="00607B1F" w:rsidRPr="002C4FA2">
          <w:rPr>
            <w:rFonts w:ascii="Times New Roman" w:hAnsi="Times New Roman" w:cs="Times New Roman"/>
            <w:noProof/>
            <w:webHidden/>
            <w:sz w:val="24"/>
            <w:szCs w:val="24"/>
          </w:rPr>
          <w:t>7</w:t>
        </w:r>
        <w:r w:rsidR="00607B1F" w:rsidRPr="002C4FA2">
          <w:rPr>
            <w:rFonts w:ascii="Times New Roman" w:hAnsi="Times New Roman" w:cs="Times New Roman"/>
            <w:noProof/>
            <w:webHidden/>
            <w:sz w:val="24"/>
            <w:szCs w:val="24"/>
          </w:rPr>
          <w:fldChar w:fldCharType="end"/>
        </w:r>
      </w:hyperlink>
    </w:p>
    <w:p w14:paraId="2002347B" w14:textId="77777777" w:rsidR="00DF7989" w:rsidRPr="002C4FA2" w:rsidRDefault="00DF7989" w:rsidP="00DF7989">
      <w:pPr>
        <w:spacing w:before="240" w:after="200" w:line="360" w:lineRule="auto"/>
        <w:jc w:val="both"/>
        <w:rPr>
          <w:rFonts w:ascii="Times New Roman" w:eastAsia="Times New Roman" w:hAnsi="Times New Roman" w:cs="Times New Roman"/>
          <w:b/>
          <w:sz w:val="24"/>
          <w:szCs w:val="24"/>
          <w:lang w:val="en-GB"/>
        </w:rPr>
      </w:pPr>
      <w:r w:rsidRPr="002C4FA2">
        <w:rPr>
          <w:rFonts w:ascii="Times New Roman" w:eastAsia="Times New Roman" w:hAnsi="Times New Roman" w:cs="Times New Roman"/>
          <w:b/>
          <w:sz w:val="24"/>
          <w:szCs w:val="24"/>
          <w:lang w:val="en-GB"/>
        </w:rPr>
        <w:fldChar w:fldCharType="end"/>
      </w:r>
    </w:p>
    <w:p w14:paraId="0FA40A6F" w14:textId="77777777" w:rsidR="009E3CAD" w:rsidRPr="002C4FA2" w:rsidRDefault="00430B9D">
      <w:pPr>
        <w:spacing w:after="160" w:line="259" w:lineRule="auto"/>
        <w:rPr>
          <w:rFonts w:ascii="Times New Roman" w:eastAsia="Times New Roman" w:hAnsi="Times New Roman" w:cs="Times New Roman"/>
          <w:b/>
          <w:sz w:val="24"/>
          <w:szCs w:val="24"/>
          <w:lang w:val="en-GB"/>
        </w:rPr>
      </w:pPr>
      <w:r w:rsidRPr="002C4FA2">
        <w:rPr>
          <w:rFonts w:ascii="Times New Roman" w:eastAsia="Times New Roman" w:hAnsi="Times New Roman" w:cs="Times New Roman"/>
          <w:b/>
          <w:sz w:val="24"/>
          <w:szCs w:val="24"/>
          <w:lang w:val="en-GB"/>
        </w:rPr>
        <w:br w:type="page"/>
      </w:r>
    </w:p>
    <w:p w14:paraId="2330FD32" w14:textId="77777777" w:rsidR="00B67CF9" w:rsidRPr="002C4FA2" w:rsidRDefault="00430B9D" w:rsidP="00C65A94">
      <w:pPr>
        <w:pStyle w:val="Heading1"/>
      </w:pPr>
      <w:bookmarkStart w:id="0" w:name="_Toc48595176"/>
      <w:r w:rsidRPr="002C4FA2">
        <w:lastRenderedPageBreak/>
        <w:t>Introduction</w:t>
      </w:r>
      <w:bookmarkEnd w:id="0"/>
    </w:p>
    <w:p w14:paraId="296E3BD6" w14:textId="77777777" w:rsidR="006341FE" w:rsidRPr="002C4FA2" w:rsidRDefault="00430B9D" w:rsidP="009E3CAD">
      <w:pPr>
        <w:spacing w:before="200" w:after="200" w:line="360" w:lineRule="auto"/>
        <w:jc w:val="both"/>
        <w:rPr>
          <w:rFonts w:ascii="Times New Roman" w:eastAsia="Times New Roman" w:hAnsi="Times New Roman" w:cs="Times New Roman"/>
          <w:sz w:val="24"/>
          <w:szCs w:val="24"/>
          <w:lang w:val="en-GB"/>
        </w:rPr>
      </w:pPr>
      <w:r w:rsidRPr="002C4FA2">
        <w:rPr>
          <w:rFonts w:ascii="Times New Roman" w:eastAsia="Times New Roman" w:hAnsi="Times New Roman" w:cs="Times New Roman"/>
          <w:sz w:val="24"/>
          <w:szCs w:val="24"/>
          <w:lang w:val="en-GB"/>
        </w:rPr>
        <w:t xml:space="preserve">Management accounting or MA is used by managers to support business decision making. It helps management in evaluating effectiveness of both non-financial and financial terms of business. MA act as basis for preparing budget in commercial business. This study includes analysing role of budgeting in optimal decision making in changing business environment such as current pandemic situation.   </w:t>
      </w:r>
    </w:p>
    <w:p w14:paraId="04FA3DF6" w14:textId="77777777" w:rsidR="00FA0DA6" w:rsidRPr="002C4FA2" w:rsidRDefault="00430B9D" w:rsidP="00C65A94">
      <w:pPr>
        <w:pStyle w:val="Heading1"/>
      </w:pPr>
      <w:bookmarkStart w:id="1" w:name="_Toc48595177"/>
      <w:r w:rsidRPr="002C4FA2">
        <w:t>Critically analysing r</w:t>
      </w:r>
      <w:r w:rsidR="009E3CAD" w:rsidRPr="002C4FA2">
        <w:t xml:space="preserve">ole of budgeting in optimal decision </w:t>
      </w:r>
      <w:r w:rsidRPr="002C4FA2">
        <w:t>making</w:t>
      </w:r>
      <w:bookmarkEnd w:id="1"/>
    </w:p>
    <w:p w14:paraId="0F27C935" w14:textId="686C812D" w:rsidR="009E3CAD" w:rsidRPr="002C4FA2" w:rsidRDefault="00430B9D" w:rsidP="009E3CAD">
      <w:pPr>
        <w:spacing w:before="200" w:after="200" w:line="360" w:lineRule="auto"/>
        <w:jc w:val="both"/>
        <w:rPr>
          <w:rFonts w:ascii="Times New Roman" w:eastAsia="Times New Roman" w:hAnsi="Times New Roman" w:cs="Times New Roman"/>
          <w:b/>
          <w:sz w:val="24"/>
          <w:szCs w:val="24"/>
          <w:lang w:val="en-GB"/>
        </w:rPr>
      </w:pPr>
      <w:r w:rsidRPr="002C4FA2">
        <w:rPr>
          <w:rFonts w:ascii="Times New Roman" w:eastAsia="Times New Roman" w:hAnsi="Times New Roman" w:cs="Times New Roman"/>
          <w:sz w:val="24"/>
          <w:szCs w:val="24"/>
          <w:lang w:val="en-GB"/>
        </w:rPr>
        <w:t xml:space="preserve">Budgeting </w:t>
      </w:r>
      <w:r w:rsidR="009D443F" w:rsidRPr="002C4FA2">
        <w:rPr>
          <w:rFonts w:ascii="Times New Roman" w:eastAsia="Times New Roman" w:hAnsi="Times New Roman" w:cs="Times New Roman"/>
          <w:sz w:val="24"/>
          <w:szCs w:val="24"/>
          <w:lang w:val="en-GB"/>
        </w:rPr>
        <w:t>helps</w:t>
      </w:r>
      <w:r w:rsidRPr="002C4FA2">
        <w:rPr>
          <w:rFonts w:ascii="Times New Roman" w:eastAsia="Times New Roman" w:hAnsi="Times New Roman" w:cs="Times New Roman"/>
          <w:sz w:val="24"/>
          <w:szCs w:val="24"/>
          <w:lang w:val="en-GB"/>
        </w:rPr>
        <w:t xml:space="preserve"> business in </w:t>
      </w:r>
      <w:r w:rsidR="009D443F" w:rsidRPr="002C4FA2">
        <w:rPr>
          <w:rFonts w:ascii="Times New Roman" w:eastAsia="Times New Roman" w:hAnsi="Times New Roman" w:cs="Times New Roman"/>
          <w:sz w:val="24"/>
          <w:szCs w:val="24"/>
          <w:lang w:val="en-GB"/>
        </w:rPr>
        <w:t>making</w:t>
      </w:r>
      <w:r w:rsidRPr="002C4FA2">
        <w:rPr>
          <w:rFonts w:ascii="Times New Roman" w:eastAsia="Times New Roman" w:hAnsi="Times New Roman" w:cs="Times New Roman"/>
          <w:sz w:val="24"/>
          <w:szCs w:val="24"/>
          <w:lang w:val="en-GB"/>
        </w:rPr>
        <w:t xml:space="preserve"> </w:t>
      </w:r>
      <w:r w:rsidR="009D443F" w:rsidRPr="002C4FA2">
        <w:rPr>
          <w:rFonts w:ascii="Times New Roman" w:eastAsia="Times New Roman" w:hAnsi="Times New Roman" w:cs="Times New Roman"/>
          <w:sz w:val="24"/>
          <w:szCs w:val="24"/>
          <w:lang w:val="en-GB"/>
        </w:rPr>
        <w:t>forward</w:t>
      </w:r>
      <w:r w:rsidRPr="002C4FA2">
        <w:rPr>
          <w:rFonts w:ascii="Times New Roman" w:eastAsia="Times New Roman" w:hAnsi="Times New Roman" w:cs="Times New Roman"/>
          <w:sz w:val="24"/>
          <w:szCs w:val="24"/>
          <w:lang w:val="en-GB"/>
        </w:rPr>
        <w:t xml:space="preserve">-moving decision in competitive </w:t>
      </w:r>
      <w:r w:rsidR="009D443F" w:rsidRPr="002C4FA2">
        <w:rPr>
          <w:rFonts w:ascii="Times New Roman" w:eastAsia="Times New Roman" w:hAnsi="Times New Roman" w:cs="Times New Roman"/>
          <w:sz w:val="24"/>
          <w:szCs w:val="24"/>
          <w:lang w:val="en-GB"/>
        </w:rPr>
        <w:t>business</w:t>
      </w:r>
      <w:r w:rsidRPr="002C4FA2">
        <w:rPr>
          <w:rFonts w:ascii="Times New Roman" w:eastAsia="Times New Roman" w:hAnsi="Times New Roman" w:cs="Times New Roman"/>
          <w:sz w:val="24"/>
          <w:szCs w:val="24"/>
          <w:lang w:val="en-GB"/>
        </w:rPr>
        <w:t xml:space="preserve"> </w:t>
      </w:r>
      <w:r w:rsidR="009D443F" w:rsidRPr="002C4FA2">
        <w:rPr>
          <w:rFonts w:ascii="Times New Roman" w:eastAsia="Times New Roman" w:hAnsi="Times New Roman" w:cs="Times New Roman"/>
          <w:sz w:val="24"/>
          <w:szCs w:val="24"/>
          <w:lang w:val="en-GB"/>
        </w:rPr>
        <w:t>environment</w:t>
      </w:r>
      <w:r w:rsidRPr="002C4FA2">
        <w:rPr>
          <w:rFonts w:ascii="Times New Roman" w:eastAsia="Times New Roman" w:hAnsi="Times New Roman" w:cs="Times New Roman"/>
          <w:sz w:val="24"/>
          <w:szCs w:val="24"/>
          <w:lang w:val="en-GB"/>
        </w:rPr>
        <w:t xml:space="preserve">. </w:t>
      </w:r>
      <w:r w:rsidR="009D443F" w:rsidRPr="002C4FA2">
        <w:rPr>
          <w:rFonts w:ascii="Times New Roman" w:eastAsia="Times New Roman" w:hAnsi="Times New Roman" w:cs="Times New Roman"/>
          <w:sz w:val="24"/>
          <w:szCs w:val="24"/>
          <w:lang w:val="en-GB"/>
        </w:rPr>
        <w:t>Budgeting</w:t>
      </w:r>
      <w:r w:rsidRPr="002C4FA2">
        <w:rPr>
          <w:rFonts w:ascii="Times New Roman" w:eastAsia="Times New Roman" w:hAnsi="Times New Roman" w:cs="Times New Roman"/>
          <w:sz w:val="24"/>
          <w:szCs w:val="24"/>
          <w:lang w:val="en-GB"/>
        </w:rPr>
        <w:t xml:space="preserve"> can </w:t>
      </w:r>
      <w:r w:rsidR="009D443F" w:rsidRPr="002C4FA2">
        <w:rPr>
          <w:rFonts w:ascii="Times New Roman" w:eastAsia="Times New Roman" w:hAnsi="Times New Roman" w:cs="Times New Roman"/>
          <w:sz w:val="24"/>
          <w:szCs w:val="24"/>
          <w:lang w:val="en-GB"/>
        </w:rPr>
        <w:t>be</w:t>
      </w:r>
      <w:r w:rsidRPr="002C4FA2">
        <w:rPr>
          <w:rFonts w:ascii="Times New Roman" w:eastAsia="Times New Roman" w:hAnsi="Times New Roman" w:cs="Times New Roman"/>
          <w:sz w:val="24"/>
          <w:szCs w:val="24"/>
          <w:lang w:val="en-GB"/>
        </w:rPr>
        <w:t xml:space="preserve"> </w:t>
      </w:r>
      <w:r w:rsidR="009D443F" w:rsidRPr="002C4FA2">
        <w:rPr>
          <w:rFonts w:ascii="Times New Roman" w:eastAsia="Times New Roman" w:hAnsi="Times New Roman" w:cs="Times New Roman"/>
          <w:sz w:val="24"/>
          <w:szCs w:val="24"/>
          <w:lang w:val="en-GB"/>
        </w:rPr>
        <w:t>taken</w:t>
      </w:r>
      <w:r w:rsidRPr="002C4FA2">
        <w:rPr>
          <w:rFonts w:ascii="Times New Roman" w:eastAsia="Times New Roman" w:hAnsi="Times New Roman" w:cs="Times New Roman"/>
          <w:sz w:val="24"/>
          <w:szCs w:val="24"/>
          <w:lang w:val="en-GB"/>
        </w:rPr>
        <w:t xml:space="preserve"> </w:t>
      </w:r>
      <w:r w:rsidR="009D443F" w:rsidRPr="002C4FA2">
        <w:rPr>
          <w:rFonts w:ascii="Times New Roman" w:eastAsia="Times New Roman" w:hAnsi="Times New Roman" w:cs="Times New Roman"/>
          <w:sz w:val="24"/>
          <w:szCs w:val="24"/>
          <w:lang w:val="en-GB"/>
        </w:rPr>
        <w:t>place</w:t>
      </w:r>
      <w:r w:rsidRPr="002C4FA2">
        <w:rPr>
          <w:rFonts w:ascii="Times New Roman" w:eastAsia="Times New Roman" w:hAnsi="Times New Roman" w:cs="Times New Roman"/>
          <w:sz w:val="24"/>
          <w:szCs w:val="24"/>
          <w:lang w:val="en-GB"/>
        </w:rPr>
        <w:t xml:space="preserve"> on an organisational or departmental </w:t>
      </w:r>
      <w:r w:rsidR="009D443F" w:rsidRPr="002C4FA2">
        <w:rPr>
          <w:rFonts w:ascii="Times New Roman" w:eastAsia="Times New Roman" w:hAnsi="Times New Roman" w:cs="Times New Roman"/>
          <w:sz w:val="24"/>
          <w:szCs w:val="24"/>
          <w:lang w:val="en-GB"/>
        </w:rPr>
        <w:t>basis</w:t>
      </w:r>
      <w:r w:rsidRPr="002C4FA2">
        <w:rPr>
          <w:rFonts w:ascii="Times New Roman" w:eastAsia="Times New Roman" w:hAnsi="Times New Roman" w:cs="Times New Roman"/>
          <w:sz w:val="24"/>
          <w:szCs w:val="24"/>
          <w:lang w:val="en-GB"/>
        </w:rPr>
        <w:t xml:space="preserve"> depending </w:t>
      </w:r>
      <w:r w:rsidR="009D443F" w:rsidRPr="002C4FA2">
        <w:rPr>
          <w:rFonts w:ascii="Times New Roman" w:eastAsia="Times New Roman" w:hAnsi="Times New Roman" w:cs="Times New Roman"/>
          <w:sz w:val="24"/>
          <w:szCs w:val="24"/>
          <w:lang w:val="en-GB"/>
        </w:rPr>
        <w:t>upon</w:t>
      </w:r>
      <w:r w:rsidRPr="002C4FA2">
        <w:rPr>
          <w:rFonts w:ascii="Times New Roman" w:eastAsia="Times New Roman" w:hAnsi="Times New Roman" w:cs="Times New Roman"/>
          <w:sz w:val="24"/>
          <w:szCs w:val="24"/>
          <w:lang w:val="en-GB"/>
        </w:rPr>
        <w:t xml:space="preserve"> company </w:t>
      </w:r>
      <w:r w:rsidR="009D443F" w:rsidRPr="002C4FA2">
        <w:rPr>
          <w:rFonts w:ascii="Times New Roman" w:eastAsia="Times New Roman" w:hAnsi="Times New Roman" w:cs="Times New Roman"/>
          <w:sz w:val="24"/>
          <w:szCs w:val="24"/>
          <w:lang w:val="en-GB"/>
        </w:rPr>
        <w:t>structure</w:t>
      </w:r>
      <w:r w:rsidRPr="002C4FA2">
        <w:rPr>
          <w:rFonts w:ascii="Times New Roman" w:eastAsia="Times New Roman" w:hAnsi="Times New Roman" w:cs="Times New Roman"/>
          <w:sz w:val="24"/>
          <w:szCs w:val="24"/>
          <w:lang w:val="en-GB"/>
        </w:rPr>
        <w:t xml:space="preserve">. An organisation </w:t>
      </w:r>
      <w:r w:rsidR="009D443F" w:rsidRPr="002C4FA2">
        <w:rPr>
          <w:rFonts w:ascii="Times New Roman" w:eastAsia="Times New Roman" w:hAnsi="Times New Roman" w:cs="Times New Roman"/>
          <w:sz w:val="24"/>
          <w:szCs w:val="24"/>
          <w:lang w:val="en-GB"/>
        </w:rPr>
        <w:t>can also support pricing decision for its product by taking budgeted expenditure as base (</w:t>
      </w:r>
      <w:proofErr w:type="spellStart"/>
      <w:r w:rsidR="00D57808" w:rsidRPr="002C4FA2">
        <w:rPr>
          <w:rFonts w:ascii="Times New Roman" w:hAnsi="Times New Roman" w:cs="Times New Roman"/>
          <w:sz w:val="24"/>
          <w:szCs w:val="20"/>
          <w:shd w:val="clear" w:color="auto" w:fill="FFFFFF"/>
        </w:rPr>
        <w:t>Ostaev</w:t>
      </w:r>
      <w:proofErr w:type="spellEnd"/>
      <w:r w:rsidR="00D57808" w:rsidRPr="002C4FA2">
        <w:rPr>
          <w:rFonts w:ascii="Times New Roman" w:hAnsi="Times New Roman" w:cs="Times New Roman"/>
          <w:sz w:val="24"/>
          <w:szCs w:val="20"/>
          <w:shd w:val="clear" w:color="auto" w:fill="FFFFFF"/>
        </w:rPr>
        <w:t xml:space="preserve"> </w:t>
      </w:r>
      <w:r w:rsidR="00D57808" w:rsidRPr="002C4FA2">
        <w:rPr>
          <w:rFonts w:ascii="Times New Roman" w:hAnsi="Times New Roman" w:cs="Times New Roman"/>
          <w:i/>
          <w:sz w:val="24"/>
          <w:szCs w:val="20"/>
          <w:shd w:val="clear" w:color="auto" w:fill="FFFFFF"/>
        </w:rPr>
        <w:t xml:space="preserve">et al. </w:t>
      </w:r>
      <w:r w:rsidR="00D57808" w:rsidRPr="002C4FA2">
        <w:rPr>
          <w:rFonts w:ascii="Times New Roman" w:hAnsi="Times New Roman" w:cs="Times New Roman"/>
          <w:sz w:val="24"/>
          <w:szCs w:val="20"/>
          <w:shd w:val="clear" w:color="auto" w:fill="FFFFFF"/>
        </w:rPr>
        <w:t>2019</w:t>
      </w:r>
      <w:r w:rsidR="009D443F" w:rsidRPr="002C4FA2">
        <w:rPr>
          <w:rFonts w:ascii="Times New Roman" w:eastAsia="Times New Roman" w:hAnsi="Times New Roman" w:cs="Times New Roman"/>
          <w:sz w:val="24"/>
          <w:szCs w:val="24"/>
          <w:lang w:val="en-GB"/>
        </w:rPr>
        <w:t>). However, it is the work of manager to set budget appropriately for maximising profit of business.</w:t>
      </w:r>
      <w:r w:rsidR="005E09AD" w:rsidRPr="002C4FA2">
        <w:rPr>
          <w:rFonts w:ascii="Times New Roman" w:eastAsia="Times New Roman" w:hAnsi="Times New Roman" w:cs="Times New Roman"/>
          <w:sz w:val="24"/>
          <w:szCs w:val="24"/>
          <w:lang w:val="en-GB"/>
        </w:rPr>
        <w:t xml:space="preserve"> Say for an example, manager is required to analyse past performance of business for setting current budget and future business objectives. Thus, manager is require to analyse sales, resources and marketing needs of business for setting budgets. It means that a budget can fulfil its role only when it is prepared appropriately.   </w:t>
      </w:r>
      <w:r w:rsidR="009D443F" w:rsidRPr="002C4FA2">
        <w:rPr>
          <w:rFonts w:ascii="Times New Roman" w:eastAsia="Times New Roman" w:hAnsi="Times New Roman" w:cs="Times New Roman"/>
          <w:sz w:val="24"/>
          <w:szCs w:val="24"/>
          <w:lang w:val="en-GB"/>
        </w:rPr>
        <w:t xml:space="preserve">  </w:t>
      </w:r>
      <w:r w:rsidRPr="002C4FA2">
        <w:rPr>
          <w:rFonts w:ascii="Times New Roman" w:eastAsia="Times New Roman" w:hAnsi="Times New Roman" w:cs="Times New Roman"/>
          <w:b/>
          <w:sz w:val="24"/>
          <w:szCs w:val="24"/>
          <w:lang w:val="en-GB"/>
        </w:rPr>
        <w:t xml:space="preserve"> </w:t>
      </w:r>
    </w:p>
    <w:p w14:paraId="045EAAA2" w14:textId="77777777" w:rsidR="00EC2355" w:rsidRPr="002C4FA2" w:rsidRDefault="00430B9D" w:rsidP="00C65A94">
      <w:pPr>
        <w:pStyle w:val="Heading1"/>
      </w:pPr>
      <w:bookmarkStart w:id="2" w:name="_Toc48595178"/>
      <w:r w:rsidRPr="002C4FA2">
        <w:t>Budgeting</w:t>
      </w:r>
      <w:bookmarkEnd w:id="2"/>
    </w:p>
    <w:p w14:paraId="3EC4BB0E" w14:textId="4D17B48D" w:rsidR="00396C18" w:rsidRPr="002C4FA2" w:rsidRDefault="00430B9D" w:rsidP="009E3CAD">
      <w:pPr>
        <w:spacing w:before="200" w:after="200" w:line="360" w:lineRule="auto"/>
        <w:jc w:val="both"/>
        <w:rPr>
          <w:rFonts w:ascii="Times New Roman" w:eastAsia="Times New Roman" w:hAnsi="Times New Roman" w:cs="Times New Roman"/>
          <w:sz w:val="24"/>
          <w:szCs w:val="24"/>
          <w:lang w:val="en-GB"/>
        </w:rPr>
      </w:pPr>
      <w:r w:rsidRPr="002C4FA2">
        <w:rPr>
          <w:rFonts w:ascii="Times New Roman" w:eastAsia="Times New Roman" w:hAnsi="Times New Roman" w:cs="Times New Roman"/>
          <w:sz w:val="24"/>
          <w:szCs w:val="24"/>
          <w:lang w:val="en-GB"/>
        </w:rPr>
        <w:t>Budgeting is financial activity which helps business in aching pre-determined goals. Company uses budget for allocation of resources in subunits (</w:t>
      </w:r>
      <w:r w:rsidR="00721DBC" w:rsidRPr="002C4FA2">
        <w:rPr>
          <w:rFonts w:ascii="Times New Roman" w:hAnsi="Times New Roman" w:cs="Times New Roman"/>
          <w:sz w:val="24"/>
          <w:szCs w:val="24"/>
          <w:shd w:val="clear" w:color="auto" w:fill="FFFFFF"/>
        </w:rPr>
        <w:t xml:space="preserve">Church </w:t>
      </w:r>
      <w:r w:rsidR="00721DBC" w:rsidRPr="002C4FA2">
        <w:rPr>
          <w:rFonts w:ascii="Times New Roman" w:hAnsi="Times New Roman" w:cs="Times New Roman"/>
          <w:i/>
          <w:sz w:val="24"/>
          <w:szCs w:val="24"/>
          <w:shd w:val="clear" w:color="auto" w:fill="FFFFFF"/>
        </w:rPr>
        <w:t xml:space="preserve">et al. </w:t>
      </w:r>
      <w:r w:rsidR="00721DBC" w:rsidRPr="002C4FA2">
        <w:rPr>
          <w:rFonts w:ascii="Times New Roman" w:hAnsi="Times New Roman" w:cs="Times New Roman"/>
          <w:sz w:val="24"/>
          <w:szCs w:val="24"/>
          <w:shd w:val="clear" w:color="auto" w:fill="FFFFFF"/>
        </w:rPr>
        <w:t>2019</w:t>
      </w:r>
      <w:r w:rsidRPr="002C4FA2">
        <w:rPr>
          <w:rFonts w:ascii="Times New Roman" w:eastAsia="Times New Roman" w:hAnsi="Times New Roman" w:cs="Times New Roman"/>
          <w:sz w:val="24"/>
          <w:szCs w:val="24"/>
          <w:lang w:val="en-GB"/>
        </w:rPr>
        <w:t xml:space="preserve">). For instance, </w:t>
      </w:r>
      <w:r w:rsidR="00272F32" w:rsidRPr="002C4FA2">
        <w:rPr>
          <w:rFonts w:ascii="Times New Roman" w:eastAsia="Times New Roman" w:hAnsi="Times New Roman" w:cs="Times New Roman"/>
          <w:sz w:val="24"/>
          <w:szCs w:val="24"/>
          <w:lang w:val="en-GB"/>
        </w:rPr>
        <w:t>current</w:t>
      </w:r>
      <w:r w:rsidRPr="002C4FA2">
        <w:rPr>
          <w:rFonts w:ascii="Times New Roman" w:eastAsia="Times New Roman" w:hAnsi="Times New Roman" w:cs="Times New Roman"/>
          <w:sz w:val="24"/>
          <w:szCs w:val="24"/>
          <w:lang w:val="en-GB"/>
        </w:rPr>
        <w:t xml:space="preserve"> pandemic situation </w:t>
      </w:r>
      <w:r w:rsidR="00272F32" w:rsidRPr="002C4FA2">
        <w:rPr>
          <w:rFonts w:ascii="Times New Roman" w:eastAsia="Times New Roman" w:hAnsi="Times New Roman" w:cs="Times New Roman"/>
          <w:sz w:val="24"/>
          <w:szCs w:val="24"/>
          <w:lang w:val="en-GB"/>
        </w:rPr>
        <w:t>has</w:t>
      </w:r>
      <w:r w:rsidRPr="002C4FA2">
        <w:rPr>
          <w:rFonts w:ascii="Times New Roman" w:eastAsia="Times New Roman" w:hAnsi="Times New Roman" w:cs="Times New Roman"/>
          <w:sz w:val="24"/>
          <w:szCs w:val="24"/>
          <w:lang w:val="en-GB"/>
        </w:rPr>
        <w:t xml:space="preserve"> vast </w:t>
      </w:r>
      <w:r w:rsidR="00272F32" w:rsidRPr="002C4FA2">
        <w:rPr>
          <w:rFonts w:ascii="Times New Roman" w:eastAsia="Times New Roman" w:hAnsi="Times New Roman" w:cs="Times New Roman"/>
          <w:sz w:val="24"/>
          <w:szCs w:val="24"/>
          <w:lang w:val="en-GB"/>
        </w:rPr>
        <w:t>impact</w:t>
      </w:r>
      <w:r w:rsidRPr="002C4FA2">
        <w:rPr>
          <w:rFonts w:ascii="Times New Roman" w:eastAsia="Times New Roman" w:hAnsi="Times New Roman" w:cs="Times New Roman"/>
          <w:sz w:val="24"/>
          <w:szCs w:val="24"/>
          <w:lang w:val="en-GB"/>
        </w:rPr>
        <w:t xml:space="preserve"> on </w:t>
      </w:r>
      <w:r w:rsidR="00272F32" w:rsidRPr="002C4FA2">
        <w:rPr>
          <w:rFonts w:ascii="Times New Roman" w:eastAsia="Times New Roman" w:hAnsi="Times New Roman" w:cs="Times New Roman"/>
          <w:sz w:val="24"/>
          <w:szCs w:val="24"/>
          <w:lang w:val="en-GB"/>
        </w:rPr>
        <w:t>business environment</w:t>
      </w:r>
      <w:r w:rsidRPr="002C4FA2">
        <w:rPr>
          <w:rFonts w:ascii="Times New Roman" w:eastAsia="Times New Roman" w:hAnsi="Times New Roman" w:cs="Times New Roman"/>
          <w:sz w:val="24"/>
          <w:szCs w:val="24"/>
          <w:lang w:val="en-GB"/>
        </w:rPr>
        <w:t xml:space="preserve"> </w:t>
      </w:r>
      <w:r w:rsidR="00B37FDB" w:rsidRPr="002C4FA2">
        <w:rPr>
          <w:rFonts w:ascii="Times New Roman" w:eastAsia="Times New Roman" w:hAnsi="Times New Roman" w:cs="Times New Roman"/>
          <w:sz w:val="24"/>
          <w:szCs w:val="24"/>
          <w:lang w:val="en-GB"/>
        </w:rPr>
        <w:t xml:space="preserve">that may have impact upon expenses and revenue of business. </w:t>
      </w:r>
      <w:r w:rsidR="007C2B33" w:rsidRPr="002C4FA2">
        <w:rPr>
          <w:rFonts w:ascii="Times New Roman" w:eastAsia="Times New Roman" w:hAnsi="Times New Roman" w:cs="Times New Roman"/>
          <w:sz w:val="24"/>
          <w:szCs w:val="24"/>
          <w:lang w:val="en-GB"/>
        </w:rPr>
        <w:t xml:space="preserve"> </w:t>
      </w:r>
      <w:r w:rsidR="005335B4" w:rsidRPr="002C4FA2">
        <w:rPr>
          <w:rFonts w:ascii="Times New Roman" w:eastAsia="Times New Roman" w:hAnsi="Times New Roman" w:cs="Times New Roman"/>
          <w:sz w:val="24"/>
          <w:szCs w:val="24"/>
          <w:lang w:val="en-GB"/>
        </w:rPr>
        <w:t xml:space="preserve">For instance, key items of budget includes expenses needed in business and resource requirements. Changes in business environment may create fluctuation over resource prices and resource requirements. So, changes can be taken place in budget plan. It shows that changing business environment has considerable impact on budget plan of business.  </w:t>
      </w:r>
      <w:r w:rsidR="007C2B33" w:rsidRPr="002C4FA2">
        <w:rPr>
          <w:rFonts w:ascii="Times New Roman" w:eastAsia="Times New Roman" w:hAnsi="Times New Roman" w:cs="Times New Roman"/>
          <w:sz w:val="24"/>
          <w:szCs w:val="24"/>
          <w:lang w:val="en-GB"/>
        </w:rPr>
        <w:t xml:space="preserve"> </w:t>
      </w:r>
      <w:r w:rsidRPr="002C4FA2">
        <w:rPr>
          <w:rFonts w:ascii="Times New Roman" w:eastAsia="Times New Roman" w:hAnsi="Times New Roman" w:cs="Times New Roman"/>
          <w:sz w:val="24"/>
          <w:szCs w:val="24"/>
          <w:lang w:val="en-GB"/>
        </w:rPr>
        <w:t xml:space="preserve"> </w:t>
      </w:r>
    </w:p>
    <w:p w14:paraId="1C48D663" w14:textId="77777777" w:rsidR="00EC2355" w:rsidRPr="002C4FA2" w:rsidRDefault="00430B9D" w:rsidP="00C65A94">
      <w:pPr>
        <w:pStyle w:val="Heading1"/>
      </w:pPr>
      <w:bookmarkStart w:id="3" w:name="_Toc48595179"/>
      <w:r w:rsidRPr="002C4FA2">
        <w:t>Budgeting types</w:t>
      </w:r>
      <w:bookmarkEnd w:id="3"/>
    </w:p>
    <w:p w14:paraId="315566B0" w14:textId="25CBB256" w:rsidR="00B61722" w:rsidRPr="002C4FA2" w:rsidRDefault="00430B9D" w:rsidP="009E3CAD">
      <w:pPr>
        <w:spacing w:before="200" w:after="200" w:line="360" w:lineRule="auto"/>
        <w:jc w:val="both"/>
        <w:rPr>
          <w:rFonts w:ascii="Times New Roman" w:eastAsia="Times New Roman" w:hAnsi="Times New Roman" w:cs="Times New Roman"/>
          <w:sz w:val="24"/>
          <w:szCs w:val="24"/>
          <w:lang w:val="en-GB"/>
        </w:rPr>
      </w:pPr>
      <w:r w:rsidRPr="002C4FA2">
        <w:rPr>
          <w:rFonts w:ascii="Times New Roman" w:eastAsia="Times New Roman" w:hAnsi="Times New Roman" w:cs="Times New Roman"/>
          <w:sz w:val="24"/>
          <w:szCs w:val="24"/>
          <w:lang w:val="en-GB"/>
        </w:rPr>
        <w:t>Budgeting aims to provide appropriate assistance to company in allocation of resources. There are mainly two types of budgets used by organisation such as static budgeting and dynamic budgeting.</w:t>
      </w:r>
      <w:r w:rsidR="003C65A4" w:rsidRPr="002C4FA2">
        <w:rPr>
          <w:rFonts w:ascii="Times New Roman" w:eastAsia="Times New Roman" w:hAnsi="Times New Roman" w:cs="Times New Roman"/>
          <w:sz w:val="24"/>
          <w:szCs w:val="24"/>
          <w:lang w:val="en-GB"/>
        </w:rPr>
        <w:t xml:space="preserve"> </w:t>
      </w:r>
      <w:r w:rsidR="003C65A4" w:rsidRPr="002C4FA2">
        <w:rPr>
          <w:rFonts w:ascii="Times New Roman" w:eastAsia="Times New Roman" w:hAnsi="Times New Roman" w:cs="Times New Roman"/>
          <w:b/>
          <w:i/>
          <w:sz w:val="24"/>
          <w:szCs w:val="24"/>
          <w:lang w:val="en-GB"/>
        </w:rPr>
        <w:t>Static budgeting</w:t>
      </w:r>
      <w:r w:rsidR="003C65A4" w:rsidRPr="002C4FA2">
        <w:rPr>
          <w:rFonts w:ascii="Times New Roman" w:eastAsia="Times New Roman" w:hAnsi="Times New Roman" w:cs="Times New Roman"/>
          <w:sz w:val="24"/>
          <w:szCs w:val="24"/>
          <w:lang w:val="en-GB"/>
        </w:rPr>
        <w:t xml:space="preserve"> </w:t>
      </w:r>
      <w:r w:rsidR="007A6C87" w:rsidRPr="002C4FA2">
        <w:rPr>
          <w:rFonts w:ascii="Times New Roman" w:eastAsia="Times New Roman" w:hAnsi="Times New Roman" w:cs="Times New Roman"/>
          <w:sz w:val="24"/>
          <w:szCs w:val="24"/>
          <w:lang w:val="en-GB"/>
        </w:rPr>
        <w:t xml:space="preserve">incorporates proportion of output and input which are conceived before or beginning of financial period. </w:t>
      </w:r>
      <w:r w:rsidR="008238C8" w:rsidRPr="002C4FA2">
        <w:rPr>
          <w:rFonts w:ascii="Times New Roman" w:eastAsia="Times New Roman" w:hAnsi="Times New Roman" w:cs="Times New Roman"/>
          <w:sz w:val="24"/>
          <w:szCs w:val="24"/>
          <w:lang w:val="en-GB"/>
        </w:rPr>
        <w:t>A static budget remains unchanged even if business activity or business environment change (</w:t>
      </w:r>
      <w:proofErr w:type="spellStart"/>
      <w:r w:rsidR="00D57808" w:rsidRPr="002C4FA2">
        <w:rPr>
          <w:rFonts w:ascii="Times New Roman" w:hAnsi="Times New Roman" w:cs="Times New Roman"/>
          <w:sz w:val="24"/>
          <w:szCs w:val="20"/>
          <w:shd w:val="clear" w:color="auto" w:fill="FFFFFF"/>
        </w:rPr>
        <w:t>Rogulenko</w:t>
      </w:r>
      <w:proofErr w:type="spellEnd"/>
      <w:r w:rsidR="00D57808" w:rsidRPr="002C4FA2">
        <w:rPr>
          <w:rFonts w:ascii="Times New Roman" w:hAnsi="Times New Roman" w:cs="Times New Roman"/>
          <w:sz w:val="24"/>
          <w:szCs w:val="20"/>
          <w:shd w:val="clear" w:color="auto" w:fill="FFFFFF"/>
        </w:rPr>
        <w:t xml:space="preserve"> </w:t>
      </w:r>
      <w:r w:rsidR="00D57808" w:rsidRPr="002C4FA2">
        <w:rPr>
          <w:rFonts w:ascii="Times New Roman" w:hAnsi="Times New Roman" w:cs="Times New Roman"/>
          <w:i/>
          <w:sz w:val="24"/>
          <w:szCs w:val="20"/>
          <w:shd w:val="clear" w:color="auto" w:fill="FFFFFF"/>
        </w:rPr>
        <w:t xml:space="preserve">et al. </w:t>
      </w:r>
      <w:r w:rsidR="00D57808" w:rsidRPr="002C4FA2">
        <w:rPr>
          <w:rFonts w:ascii="Times New Roman" w:hAnsi="Times New Roman" w:cs="Times New Roman"/>
          <w:sz w:val="24"/>
          <w:szCs w:val="20"/>
          <w:shd w:val="clear" w:color="auto" w:fill="FFFFFF"/>
        </w:rPr>
        <w:t>2016</w:t>
      </w:r>
      <w:r w:rsidR="008238C8" w:rsidRPr="002C4FA2">
        <w:rPr>
          <w:rFonts w:ascii="Times New Roman" w:eastAsia="Times New Roman" w:hAnsi="Times New Roman" w:cs="Times New Roman"/>
          <w:sz w:val="24"/>
          <w:szCs w:val="24"/>
          <w:lang w:val="en-GB"/>
        </w:rPr>
        <w:t>).</w:t>
      </w:r>
      <w:r w:rsidR="00F50B2C" w:rsidRPr="002C4FA2">
        <w:rPr>
          <w:rFonts w:ascii="Times New Roman" w:eastAsia="Times New Roman" w:hAnsi="Times New Roman" w:cs="Times New Roman"/>
          <w:sz w:val="24"/>
          <w:szCs w:val="24"/>
          <w:lang w:val="en-GB"/>
        </w:rPr>
        <w:t xml:space="preserve"> Whereas, </w:t>
      </w:r>
      <w:r w:rsidR="00F50B2C" w:rsidRPr="002C4FA2">
        <w:rPr>
          <w:rFonts w:ascii="Times New Roman" w:eastAsia="Times New Roman" w:hAnsi="Times New Roman" w:cs="Times New Roman"/>
          <w:b/>
          <w:i/>
          <w:sz w:val="24"/>
          <w:szCs w:val="24"/>
          <w:lang w:val="en-GB"/>
        </w:rPr>
        <w:t xml:space="preserve">dynamic budgeting </w:t>
      </w:r>
      <w:r w:rsidR="00AB0840" w:rsidRPr="002C4FA2">
        <w:rPr>
          <w:rFonts w:ascii="Times New Roman" w:eastAsia="Times New Roman" w:hAnsi="Times New Roman" w:cs="Times New Roman"/>
          <w:sz w:val="24"/>
          <w:szCs w:val="24"/>
          <w:lang w:val="en-GB"/>
        </w:rPr>
        <w:t xml:space="preserve">is budgeting </w:t>
      </w:r>
      <w:r w:rsidR="00AB0840" w:rsidRPr="002C4FA2">
        <w:rPr>
          <w:rFonts w:ascii="Times New Roman" w:eastAsia="Times New Roman" w:hAnsi="Times New Roman" w:cs="Times New Roman"/>
          <w:sz w:val="24"/>
          <w:szCs w:val="24"/>
          <w:lang w:val="en-GB"/>
        </w:rPr>
        <w:lastRenderedPageBreak/>
        <w:t>approach that analysis variable costing more flexibly. In this approach, resources based upon real volume of activity changes as compared to the estimates (</w:t>
      </w:r>
      <w:proofErr w:type="spellStart"/>
      <w:r w:rsidR="00523EAD" w:rsidRPr="002C4FA2">
        <w:rPr>
          <w:rFonts w:ascii="Times New Roman" w:eastAsiaTheme="minorHAnsi" w:hAnsi="Times New Roman" w:cs="Times New Roman"/>
          <w:sz w:val="24"/>
          <w:szCs w:val="21"/>
        </w:rPr>
        <w:t>Weetman</w:t>
      </w:r>
      <w:proofErr w:type="spellEnd"/>
      <w:r w:rsidR="00523EAD" w:rsidRPr="002C4FA2">
        <w:rPr>
          <w:rFonts w:ascii="Times New Roman" w:eastAsiaTheme="minorHAnsi" w:hAnsi="Times New Roman" w:cs="Times New Roman"/>
          <w:sz w:val="24"/>
          <w:szCs w:val="21"/>
        </w:rPr>
        <w:t>, 2011</w:t>
      </w:r>
      <w:r w:rsidR="00AB0840" w:rsidRPr="002C4FA2">
        <w:rPr>
          <w:rFonts w:ascii="Times New Roman" w:eastAsia="Times New Roman" w:hAnsi="Times New Roman" w:cs="Times New Roman"/>
          <w:sz w:val="24"/>
          <w:szCs w:val="24"/>
          <w:lang w:val="en-GB"/>
        </w:rPr>
        <w:t>). Thus, it can be said that dynamics budget is strategic approach of MA that considers changing business requirements and business environment in budget preparation.</w:t>
      </w:r>
      <w:r w:rsidR="008554C3" w:rsidRPr="002C4FA2">
        <w:rPr>
          <w:rFonts w:ascii="Times New Roman" w:eastAsia="Times New Roman" w:hAnsi="Times New Roman" w:cs="Times New Roman"/>
          <w:sz w:val="24"/>
          <w:szCs w:val="24"/>
          <w:lang w:val="en-GB"/>
        </w:rPr>
        <w:t xml:space="preserve"> However, adoption of budgeting technique depends upon nature of business. Entrepreneurial elements like revenue, expenses and key resources play important role in adoption of budgeting type.  </w:t>
      </w:r>
      <w:r w:rsidR="00AB0840" w:rsidRPr="002C4FA2">
        <w:rPr>
          <w:rFonts w:ascii="Times New Roman" w:eastAsia="Times New Roman" w:hAnsi="Times New Roman" w:cs="Times New Roman"/>
          <w:sz w:val="24"/>
          <w:szCs w:val="24"/>
          <w:lang w:val="en-GB"/>
        </w:rPr>
        <w:t xml:space="preserve"> </w:t>
      </w:r>
      <w:r w:rsidR="00F50B2C" w:rsidRPr="002C4FA2">
        <w:rPr>
          <w:rFonts w:ascii="Times New Roman" w:eastAsia="Times New Roman" w:hAnsi="Times New Roman" w:cs="Times New Roman"/>
          <w:b/>
          <w:i/>
          <w:sz w:val="24"/>
          <w:szCs w:val="24"/>
          <w:lang w:val="en-GB"/>
        </w:rPr>
        <w:t xml:space="preserve"> </w:t>
      </w:r>
      <w:r w:rsidR="008238C8" w:rsidRPr="002C4FA2">
        <w:rPr>
          <w:rFonts w:ascii="Times New Roman" w:eastAsia="Times New Roman" w:hAnsi="Times New Roman" w:cs="Times New Roman"/>
          <w:sz w:val="24"/>
          <w:szCs w:val="24"/>
          <w:lang w:val="en-GB"/>
        </w:rPr>
        <w:t xml:space="preserve">  </w:t>
      </w:r>
      <w:r w:rsidR="007A6C87" w:rsidRPr="002C4FA2">
        <w:rPr>
          <w:rFonts w:ascii="Times New Roman" w:eastAsia="Times New Roman" w:hAnsi="Times New Roman" w:cs="Times New Roman"/>
          <w:sz w:val="24"/>
          <w:szCs w:val="24"/>
          <w:lang w:val="en-GB"/>
        </w:rPr>
        <w:t xml:space="preserve"> </w:t>
      </w:r>
    </w:p>
    <w:p w14:paraId="345135CB" w14:textId="77777777" w:rsidR="00EC2355" w:rsidRPr="002C4FA2" w:rsidRDefault="00430B9D" w:rsidP="00C65A94">
      <w:pPr>
        <w:pStyle w:val="Heading1"/>
      </w:pPr>
      <w:bookmarkStart w:id="4" w:name="_Toc48595180"/>
      <w:r w:rsidRPr="002C4FA2">
        <w:t>Impact of budget in manager’s decision making</w:t>
      </w:r>
      <w:bookmarkEnd w:id="4"/>
      <w:r w:rsidR="00B74043" w:rsidRPr="002C4FA2">
        <w:t xml:space="preserve"> </w:t>
      </w:r>
    </w:p>
    <w:p w14:paraId="2A898E01" w14:textId="6B18BCED" w:rsidR="00653B3D" w:rsidRPr="002C4FA2" w:rsidRDefault="00430B9D" w:rsidP="009E3CAD">
      <w:pPr>
        <w:spacing w:before="200" w:after="200" w:line="360" w:lineRule="auto"/>
        <w:jc w:val="both"/>
        <w:rPr>
          <w:rFonts w:ascii="Times New Roman" w:eastAsia="Times New Roman" w:hAnsi="Times New Roman" w:cs="Times New Roman"/>
          <w:sz w:val="24"/>
          <w:szCs w:val="24"/>
          <w:lang w:val="en-GB"/>
        </w:rPr>
      </w:pPr>
      <w:r w:rsidRPr="002C4FA2">
        <w:rPr>
          <w:rFonts w:ascii="Times New Roman" w:eastAsia="Times New Roman" w:hAnsi="Times New Roman" w:cs="Times New Roman"/>
          <w:sz w:val="24"/>
          <w:szCs w:val="24"/>
          <w:lang w:val="en-GB"/>
        </w:rPr>
        <w:t xml:space="preserve">Budgeting helps management in efficient future planning by enforcing growth in </w:t>
      </w:r>
      <w:r w:rsidR="00A663C7" w:rsidRPr="002C4FA2">
        <w:rPr>
          <w:rFonts w:ascii="Times New Roman" w:eastAsia="Times New Roman" w:hAnsi="Times New Roman" w:cs="Times New Roman"/>
          <w:sz w:val="24"/>
          <w:szCs w:val="24"/>
          <w:lang w:val="en-GB"/>
        </w:rPr>
        <w:t>performance</w:t>
      </w:r>
      <w:r w:rsidRPr="002C4FA2">
        <w:rPr>
          <w:rFonts w:ascii="Times New Roman" w:eastAsia="Times New Roman" w:hAnsi="Times New Roman" w:cs="Times New Roman"/>
          <w:sz w:val="24"/>
          <w:szCs w:val="24"/>
          <w:lang w:val="en-GB"/>
        </w:rPr>
        <w:t xml:space="preserve">. Budgeting is useful for manager for conducting </w:t>
      </w:r>
      <w:r w:rsidR="00A663C7" w:rsidRPr="002C4FA2">
        <w:rPr>
          <w:rFonts w:ascii="Times New Roman" w:eastAsia="Times New Roman" w:hAnsi="Times New Roman" w:cs="Times New Roman"/>
          <w:sz w:val="24"/>
          <w:szCs w:val="24"/>
          <w:lang w:val="en-GB"/>
        </w:rPr>
        <w:t>operating</w:t>
      </w:r>
      <w:r w:rsidRPr="002C4FA2">
        <w:rPr>
          <w:rFonts w:ascii="Times New Roman" w:eastAsia="Times New Roman" w:hAnsi="Times New Roman" w:cs="Times New Roman"/>
          <w:sz w:val="24"/>
          <w:szCs w:val="24"/>
          <w:lang w:val="en-GB"/>
        </w:rPr>
        <w:t xml:space="preserve"> </w:t>
      </w:r>
      <w:r w:rsidR="00A663C7" w:rsidRPr="002C4FA2">
        <w:rPr>
          <w:rFonts w:ascii="Times New Roman" w:eastAsia="Times New Roman" w:hAnsi="Times New Roman" w:cs="Times New Roman"/>
          <w:sz w:val="24"/>
          <w:szCs w:val="24"/>
          <w:lang w:val="en-GB"/>
        </w:rPr>
        <w:t>planning</w:t>
      </w:r>
      <w:r w:rsidRPr="002C4FA2">
        <w:rPr>
          <w:rFonts w:ascii="Times New Roman" w:eastAsia="Times New Roman" w:hAnsi="Times New Roman" w:cs="Times New Roman"/>
          <w:sz w:val="24"/>
          <w:szCs w:val="24"/>
          <w:lang w:val="en-GB"/>
        </w:rPr>
        <w:t xml:space="preserve"> and </w:t>
      </w:r>
      <w:r w:rsidR="00A663C7" w:rsidRPr="002C4FA2">
        <w:rPr>
          <w:rFonts w:ascii="Times New Roman" w:eastAsia="Times New Roman" w:hAnsi="Times New Roman" w:cs="Times New Roman"/>
          <w:sz w:val="24"/>
          <w:szCs w:val="24"/>
          <w:lang w:val="en-GB"/>
        </w:rPr>
        <w:t>performance</w:t>
      </w:r>
      <w:r w:rsidRPr="002C4FA2">
        <w:rPr>
          <w:rFonts w:ascii="Times New Roman" w:eastAsia="Times New Roman" w:hAnsi="Times New Roman" w:cs="Times New Roman"/>
          <w:sz w:val="24"/>
          <w:szCs w:val="24"/>
          <w:lang w:val="en-GB"/>
        </w:rPr>
        <w:t xml:space="preserve"> evaluation (</w:t>
      </w:r>
      <w:r w:rsidR="00D80121" w:rsidRPr="002C4FA2">
        <w:rPr>
          <w:rFonts w:ascii="Times New Roman" w:hAnsi="Times New Roman" w:cs="Times New Roman"/>
          <w:sz w:val="24"/>
          <w:szCs w:val="24"/>
          <w:shd w:val="clear" w:color="auto" w:fill="FFFFFF"/>
        </w:rPr>
        <w:t xml:space="preserve">Arnold and </w:t>
      </w:r>
      <w:proofErr w:type="spellStart"/>
      <w:r w:rsidR="00D80121" w:rsidRPr="002C4FA2">
        <w:rPr>
          <w:rFonts w:ascii="Times New Roman" w:hAnsi="Times New Roman" w:cs="Times New Roman"/>
          <w:sz w:val="24"/>
          <w:szCs w:val="24"/>
          <w:shd w:val="clear" w:color="auto" w:fill="FFFFFF"/>
        </w:rPr>
        <w:t>Artz</w:t>
      </w:r>
      <w:proofErr w:type="spellEnd"/>
      <w:r w:rsidR="00D80121" w:rsidRPr="002C4FA2">
        <w:rPr>
          <w:rFonts w:ascii="Times New Roman" w:hAnsi="Times New Roman" w:cs="Times New Roman"/>
          <w:sz w:val="24"/>
          <w:szCs w:val="24"/>
          <w:shd w:val="clear" w:color="auto" w:fill="FFFFFF"/>
        </w:rPr>
        <w:t>, 2019</w:t>
      </w:r>
      <w:r w:rsidRPr="002C4FA2">
        <w:rPr>
          <w:rFonts w:ascii="Times New Roman" w:eastAsia="Times New Roman" w:hAnsi="Times New Roman" w:cs="Times New Roman"/>
          <w:sz w:val="24"/>
          <w:szCs w:val="24"/>
          <w:lang w:val="en-GB"/>
        </w:rPr>
        <w:t>).</w:t>
      </w:r>
      <w:r w:rsidR="00D80121" w:rsidRPr="002C4FA2">
        <w:rPr>
          <w:rFonts w:ascii="Times New Roman" w:eastAsia="Times New Roman" w:hAnsi="Times New Roman" w:cs="Times New Roman"/>
          <w:sz w:val="24"/>
          <w:szCs w:val="24"/>
          <w:lang w:val="en-GB"/>
        </w:rPr>
        <w:t xml:space="preserve"> For instance, technology company Samsung uses budgetary control in management for dealing with current pandemic situation. </w:t>
      </w:r>
      <w:r w:rsidR="005335B4" w:rsidRPr="002C4FA2">
        <w:rPr>
          <w:rFonts w:ascii="Times New Roman" w:eastAsia="Times New Roman" w:hAnsi="Times New Roman" w:cs="Times New Roman"/>
          <w:sz w:val="24"/>
          <w:szCs w:val="24"/>
          <w:lang w:val="en-GB"/>
        </w:rPr>
        <w:t xml:space="preserve">So, any changes in resource cost, labour cost and technology acquisition cost has direct effect on budget of business. Consequently, manager of company needs to make short term business decision as per current business expenses and revenue position. </w:t>
      </w:r>
    </w:p>
    <w:p w14:paraId="7A198D5C" w14:textId="77777777" w:rsidR="00EC2355" w:rsidRPr="002C4FA2" w:rsidRDefault="00430B9D" w:rsidP="00C65A94">
      <w:pPr>
        <w:pStyle w:val="Heading1"/>
      </w:pPr>
      <w:bookmarkStart w:id="5" w:name="_Toc48595181"/>
      <w:r w:rsidRPr="002C4FA2">
        <w:t>Most suitable budget for changing environment</w:t>
      </w:r>
      <w:bookmarkEnd w:id="5"/>
      <w:r w:rsidR="00B74043" w:rsidRPr="002C4FA2">
        <w:t xml:space="preserve"> </w:t>
      </w:r>
    </w:p>
    <w:p w14:paraId="4150E9D3" w14:textId="5A10D600" w:rsidR="00771BA8" w:rsidRPr="002C4FA2" w:rsidRDefault="00430B9D" w:rsidP="009E3CAD">
      <w:pPr>
        <w:spacing w:before="200" w:after="200" w:line="360" w:lineRule="auto"/>
        <w:jc w:val="both"/>
        <w:rPr>
          <w:rFonts w:ascii="Times New Roman" w:eastAsia="Times New Roman" w:hAnsi="Times New Roman" w:cs="Times New Roman"/>
          <w:sz w:val="24"/>
          <w:szCs w:val="24"/>
          <w:lang w:val="en-GB"/>
        </w:rPr>
      </w:pPr>
      <w:r w:rsidRPr="002C4FA2">
        <w:rPr>
          <w:rFonts w:ascii="Times New Roman" w:eastAsia="Times New Roman" w:hAnsi="Times New Roman" w:cs="Times New Roman"/>
          <w:sz w:val="24"/>
          <w:szCs w:val="24"/>
          <w:lang w:val="en-GB"/>
        </w:rPr>
        <w:t xml:space="preserve">An organisation musty opt for such budgeting system which suits current </w:t>
      </w:r>
      <w:r w:rsidR="007A6D1E" w:rsidRPr="002C4FA2">
        <w:rPr>
          <w:rFonts w:ascii="Times New Roman" w:eastAsia="Times New Roman" w:hAnsi="Times New Roman" w:cs="Times New Roman"/>
          <w:sz w:val="24"/>
          <w:szCs w:val="24"/>
          <w:lang w:val="en-GB"/>
        </w:rPr>
        <w:t>needs</w:t>
      </w:r>
      <w:r w:rsidRPr="002C4FA2">
        <w:rPr>
          <w:rFonts w:ascii="Times New Roman" w:eastAsia="Times New Roman" w:hAnsi="Times New Roman" w:cs="Times New Roman"/>
          <w:sz w:val="24"/>
          <w:szCs w:val="24"/>
          <w:lang w:val="en-GB"/>
        </w:rPr>
        <w:t xml:space="preserve"> of business. So, the company must choose for a dynamic budget as it helps the venture in altering budget plan as per internal and external factors affecting business operation. </w:t>
      </w:r>
      <w:r w:rsidR="00B71EB5" w:rsidRPr="002C4FA2">
        <w:rPr>
          <w:rFonts w:ascii="Times New Roman" w:eastAsia="Times New Roman" w:hAnsi="Times New Roman" w:cs="Times New Roman"/>
          <w:sz w:val="24"/>
          <w:szCs w:val="24"/>
          <w:lang w:val="en-GB"/>
        </w:rPr>
        <w:t xml:space="preserve"> For instance, dynamic budgeting includes setting expenses and resource requirements of business as per current environment and needs. It makes dynamic budgeting more reliable for contemporary business.  </w:t>
      </w:r>
      <w:r w:rsidR="00D8226B" w:rsidRPr="002C4FA2">
        <w:rPr>
          <w:rFonts w:ascii="Times New Roman" w:eastAsia="Times New Roman" w:hAnsi="Times New Roman" w:cs="Times New Roman"/>
          <w:sz w:val="24"/>
          <w:szCs w:val="24"/>
          <w:lang w:val="en-GB"/>
        </w:rPr>
        <w:t>Many firms</w:t>
      </w:r>
      <w:r w:rsidRPr="002C4FA2">
        <w:rPr>
          <w:rFonts w:ascii="Times New Roman" w:eastAsia="Times New Roman" w:hAnsi="Times New Roman" w:cs="Times New Roman"/>
          <w:sz w:val="24"/>
          <w:szCs w:val="24"/>
          <w:lang w:val="en-GB"/>
        </w:rPr>
        <w:t xml:space="preserve"> have adopted a more flexible and complex organisational structure as per hypercompetitive and technological advancement (</w:t>
      </w:r>
      <w:r w:rsidRPr="002C4FA2">
        <w:rPr>
          <w:rFonts w:ascii="Times New Roman" w:hAnsi="Times New Roman" w:cs="Times New Roman"/>
          <w:sz w:val="24"/>
          <w:szCs w:val="24"/>
          <w:shd w:val="clear" w:color="auto" w:fill="FFFFFF"/>
        </w:rPr>
        <w:t xml:space="preserve">Frow </w:t>
      </w:r>
      <w:r w:rsidRPr="002C4FA2">
        <w:rPr>
          <w:rFonts w:ascii="Times New Roman" w:hAnsi="Times New Roman" w:cs="Times New Roman"/>
          <w:i/>
          <w:sz w:val="24"/>
          <w:szCs w:val="24"/>
          <w:shd w:val="clear" w:color="auto" w:fill="FFFFFF"/>
        </w:rPr>
        <w:t xml:space="preserve">et al. </w:t>
      </w:r>
      <w:r w:rsidRPr="002C4FA2">
        <w:rPr>
          <w:rFonts w:ascii="Times New Roman" w:hAnsi="Times New Roman" w:cs="Times New Roman"/>
          <w:sz w:val="24"/>
          <w:szCs w:val="24"/>
          <w:shd w:val="clear" w:color="auto" w:fill="FFFFFF"/>
        </w:rPr>
        <w:t>2010</w:t>
      </w:r>
      <w:r w:rsidRPr="002C4FA2">
        <w:rPr>
          <w:rFonts w:ascii="Times New Roman" w:eastAsia="Times New Roman" w:hAnsi="Times New Roman" w:cs="Times New Roman"/>
          <w:sz w:val="24"/>
          <w:szCs w:val="24"/>
          <w:lang w:val="en-GB"/>
        </w:rPr>
        <w:t>). For instance, Samsung uses dynamic budgeting in business for working in current pandemic situation. It has been found that sales of Samsung electronics have been declined in second quarter of 2020 (</w:t>
      </w:r>
      <w:r w:rsidRPr="002C4FA2">
        <w:rPr>
          <w:rFonts w:ascii="Times New Roman" w:eastAsiaTheme="minorHAnsi" w:hAnsi="Times New Roman" w:cs="Times New Roman"/>
          <w:sz w:val="24"/>
          <w:szCs w:val="21"/>
        </w:rPr>
        <w:t>samsung.com, 2020</w:t>
      </w:r>
      <w:r w:rsidRPr="002C4FA2">
        <w:rPr>
          <w:rFonts w:ascii="Times New Roman" w:eastAsia="Times New Roman" w:hAnsi="Times New Roman" w:cs="Times New Roman"/>
          <w:sz w:val="24"/>
          <w:szCs w:val="24"/>
          <w:lang w:val="en-GB"/>
        </w:rPr>
        <w:t xml:space="preserve">). However, </w:t>
      </w:r>
      <w:r w:rsidR="00B71EB5" w:rsidRPr="002C4FA2">
        <w:rPr>
          <w:rFonts w:ascii="Times New Roman" w:eastAsia="Times New Roman" w:hAnsi="Times New Roman" w:cs="Times New Roman"/>
          <w:sz w:val="24"/>
          <w:szCs w:val="24"/>
          <w:lang w:val="en-GB"/>
        </w:rPr>
        <w:t>a</w:t>
      </w:r>
      <w:r w:rsidRPr="002C4FA2">
        <w:rPr>
          <w:rFonts w:ascii="Times New Roman" w:eastAsia="Times New Roman" w:hAnsi="Times New Roman" w:cs="Times New Roman"/>
          <w:sz w:val="24"/>
          <w:szCs w:val="24"/>
          <w:lang w:val="en-GB"/>
        </w:rPr>
        <w:t xml:space="preserve">n increment has been found in sale of laptops. So, the company uses dynamic budgeting as short term decision making and strategic tool for managing financial and non-financial resources. </w:t>
      </w:r>
    </w:p>
    <w:p w14:paraId="2F14B614" w14:textId="77777777" w:rsidR="001E5025" w:rsidRPr="002C4FA2" w:rsidRDefault="001E5025" w:rsidP="009E3CAD">
      <w:pPr>
        <w:spacing w:before="200" w:after="200" w:line="360" w:lineRule="auto"/>
        <w:jc w:val="both"/>
        <w:rPr>
          <w:rFonts w:ascii="Times New Roman" w:eastAsia="Times New Roman" w:hAnsi="Times New Roman" w:cs="Times New Roman"/>
          <w:sz w:val="24"/>
          <w:szCs w:val="24"/>
          <w:lang w:val="en-GB"/>
        </w:rPr>
      </w:pPr>
    </w:p>
    <w:p w14:paraId="5827109A" w14:textId="5B5751DB" w:rsidR="00EC2355" w:rsidRPr="002C4FA2" w:rsidRDefault="00430B9D" w:rsidP="00C65A94">
      <w:pPr>
        <w:pStyle w:val="Heading1"/>
      </w:pPr>
      <w:bookmarkStart w:id="6" w:name="_Toc48595182"/>
      <w:r w:rsidRPr="002C4FA2">
        <w:t>Use of budget by manager i</w:t>
      </w:r>
      <w:r w:rsidR="000523B0" w:rsidRPr="002C4FA2">
        <w:t>n</w:t>
      </w:r>
      <w:r w:rsidRPr="002C4FA2">
        <w:t xml:space="preserve"> continually changing environment</w:t>
      </w:r>
      <w:r w:rsidR="00B74043" w:rsidRPr="002C4FA2">
        <w:t>.</w:t>
      </w:r>
      <w:bookmarkEnd w:id="6"/>
    </w:p>
    <w:p w14:paraId="6DB4D2B0" w14:textId="47313990" w:rsidR="00F63A84" w:rsidRPr="002C4FA2" w:rsidRDefault="00430B9D" w:rsidP="009E3CAD">
      <w:pPr>
        <w:spacing w:before="200" w:after="200" w:line="360" w:lineRule="auto"/>
        <w:jc w:val="both"/>
        <w:rPr>
          <w:rFonts w:ascii="Times New Roman" w:eastAsia="Times New Roman" w:hAnsi="Times New Roman" w:cs="Times New Roman"/>
          <w:sz w:val="24"/>
          <w:szCs w:val="24"/>
          <w:lang w:val="en-GB"/>
        </w:rPr>
      </w:pPr>
      <w:r w:rsidRPr="002C4FA2">
        <w:rPr>
          <w:rFonts w:ascii="Times New Roman" w:eastAsia="Times New Roman" w:hAnsi="Times New Roman" w:cs="Times New Roman"/>
          <w:sz w:val="24"/>
          <w:szCs w:val="24"/>
          <w:lang w:val="en-GB"/>
        </w:rPr>
        <w:lastRenderedPageBreak/>
        <w:t>Business environment is constantly changing due to rising in competition and technological advancement. Moreover, the current pandemic situation also has significant contribution in changing business environment (</w:t>
      </w:r>
      <w:proofErr w:type="spellStart"/>
      <w:r w:rsidR="00D57808" w:rsidRPr="002C4FA2">
        <w:rPr>
          <w:rFonts w:ascii="Times New Roman" w:hAnsi="Times New Roman" w:cs="Times New Roman"/>
          <w:sz w:val="24"/>
          <w:szCs w:val="20"/>
          <w:shd w:val="clear" w:color="auto" w:fill="FFFFFF"/>
        </w:rPr>
        <w:t>Asogwa</w:t>
      </w:r>
      <w:proofErr w:type="spellEnd"/>
      <w:r w:rsidR="00D57808" w:rsidRPr="002C4FA2">
        <w:rPr>
          <w:rFonts w:ascii="Times New Roman" w:hAnsi="Times New Roman" w:cs="Times New Roman"/>
          <w:sz w:val="24"/>
          <w:szCs w:val="20"/>
          <w:shd w:val="clear" w:color="auto" w:fill="FFFFFF"/>
        </w:rPr>
        <w:t xml:space="preserve"> and </w:t>
      </w:r>
      <w:proofErr w:type="spellStart"/>
      <w:r w:rsidR="00D57808" w:rsidRPr="002C4FA2">
        <w:rPr>
          <w:rFonts w:ascii="Times New Roman" w:hAnsi="Times New Roman" w:cs="Times New Roman"/>
          <w:sz w:val="24"/>
          <w:szCs w:val="20"/>
          <w:shd w:val="clear" w:color="auto" w:fill="FFFFFF"/>
        </w:rPr>
        <w:t>Etim</w:t>
      </w:r>
      <w:proofErr w:type="spellEnd"/>
      <w:r w:rsidR="00D57808" w:rsidRPr="002C4FA2">
        <w:rPr>
          <w:rFonts w:ascii="Times New Roman" w:hAnsi="Times New Roman" w:cs="Times New Roman"/>
          <w:sz w:val="24"/>
          <w:szCs w:val="20"/>
          <w:shd w:val="clear" w:color="auto" w:fill="FFFFFF"/>
        </w:rPr>
        <w:t>, 2017</w:t>
      </w:r>
      <w:r w:rsidRPr="002C4FA2">
        <w:rPr>
          <w:rFonts w:ascii="Times New Roman" w:eastAsia="Times New Roman" w:hAnsi="Times New Roman" w:cs="Times New Roman"/>
          <w:sz w:val="24"/>
          <w:szCs w:val="24"/>
          <w:lang w:val="en-GB"/>
        </w:rPr>
        <w:t>). So, it is the role of manager to use appropriate budgeting technique as short and long term decision-making tool. For instance, Samsung uses a dynamic budget for managing financial resources, achieving planned objective and sound allocation of resources.</w:t>
      </w:r>
      <w:r w:rsidR="0047003A" w:rsidRPr="002C4FA2">
        <w:rPr>
          <w:rFonts w:ascii="Times New Roman" w:eastAsia="Times New Roman" w:hAnsi="Times New Roman" w:cs="Times New Roman"/>
          <w:sz w:val="24"/>
          <w:szCs w:val="24"/>
          <w:lang w:val="en-GB"/>
        </w:rPr>
        <w:t xml:space="preserve"> Similarly, an organisation can opt for dynamic budget for boosting sales and growth at the time of technological changes, regulation changes and business expansion. </w:t>
      </w:r>
    </w:p>
    <w:p w14:paraId="4D03959C" w14:textId="77777777" w:rsidR="00EC2355" w:rsidRPr="002C4FA2" w:rsidRDefault="00430B9D" w:rsidP="00C65A94">
      <w:pPr>
        <w:pStyle w:val="Heading1"/>
      </w:pPr>
      <w:bookmarkStart w:id="7" w:name="_Toc48595183"/>
      <w:r w:rsidRPr="002C4FA2">
        <w:t>Pros and cons of a static and dynamic budget for changing business environment</w:t>
      </w:r>
      <w:bookmarkEnd w:id="7"/>
      <w:r w:rsidR="00B74043" w:rsidRPr="002C4FA2">
        <w:t xml:space="preserve"> </w:t>
      </w:r>
    </w:p>
    <w:p w14:paraId="1D8F5C43" w14:textId="328F9286" w:rsidR="003B1772" w:rsidRPr="002C4FA2" w:rsidRDefault="00430B9D" w:rsidP="009E3CAD">
      <w:pPr>
        <w:spacing w:before="200" w:after="200" w:line="360" w:lineRule="auto"/>
        <w:jc w:val="both"/>
        <w:rPr>
          <w:rFonts w:ascii="Times New Roman" w:eastAsia="Times New Roman" w:hAnsi="Times New Roman" w:cs="Times New Roman"/>
          <w:sz w:val="24"/>
          <w:szCs w:val="24"/>
          <w:lang w:val="en-GB"/>
        </w:rPr>
      </w:pPr>
      <w:r w:rsidRPr="002C4FA2">
        <w:rPr>
          <w:rFonts w:ascii="Times New Roman" w:eastAsia="Times New Roman" w:hAnsi="Times New Roman" w:cs="Times New Roman"/>
          <w:b/>
          <w:i/>
          <w:sz w:val="24"/>
          <w:szCs w:val="24"/>
          <w:lang w:val="en-GB"/>
        </w:rPr>
        <w:t xml:space="preserve">Static Budget </w:t>
      </w:r>
      <w:r w:rsidRPr="002C4FA2">
        <w:rPr>
          <w:rFonts w:ascii="Times New Roman" w:eastAsia="Times New Roman" w:hAnsi="Times New Roman" w:cs="Times New Roman"/>
          <w:sz w:val="24"/>
          <w:szCs w:val="24"/>
          <w:lang w:val="en-GB"/>
        </w:rPr>
        <w:t xml:space="preserve">budgets are those budget which does not change as per changing business requirement. Implication of this </w:t>
      </w:r>
      <w:r w:rsidR="003309DE" w:rsidRPr="002C4FA2">
        <w:rPr>
          <w:rFonts w:ascii="Times New Roman" w:eastAsia="Times New Roman" w:hAnsi="Times New Roman" w:cs="Times New Roman"/>
          <w:sz w:val="24"/>
          <w:szCs w:val="24"/>
          <w:lang w:val="en-GB"/>
        </w:rPr>
        <w:t>budgeting</w:t>
      </w:r>
      <w:r w:rsidRPr="002C4FA2">
        <w:rPr>
          <w:rFonts w:ascii="Times New Roman" w:eastAsia="Times New Roman" w:hAnsi="Times New Roman" w:cs="Times New Roman"/>
          <w:sz w:val="24"/>
          <w:szCs w:val="24"/>
          <w:lang w:val="en-GB"/>
        </w:rPr>
        <w:t xml:space="preserve"> technique for dealing with </w:t>
      </w:r>
      <w:r w:rsidR="003309DE" w:rsidRPr="002C4FA2">
        <w:rPr>
          <w:rFonts w:ascii="Times New Roman" w:eastAsia="Times New Roman" w:hAnsi="Times New Roman" w:cs="Times New Roman"/>
          <w:sz w:val="24"/>
          <w:szCs w:val="24"/>
          <w:lang w:val="en-GB"/>
        </w:rPr>
        <w:t>changing</w:t>
      </w:r>
      <w:r w:rsidRPr="002C4FA2">
        <w:rPr>
          <w:rFonts w:ascii="Times New Roman" w:eastAsia="Times New Roman" w:hAnsi="Times New Roman" w:cs="Times New Roman"/>
          <w:sz w:val="24"/>
          <w:szCs w:val="24"/>
          <w:lang w:val="en-GB"/>
        </w:rPr>
        <w:t xml:space="preserve"> business </w:t>
      </w:r>
      <w:r w:rsidR="003309DE" w:rsidRPr="002C4FA2">
        <w:rPr>
          <w:rFonts w:ascii="Times New Roman" w:eastAsia="Times New Roman" w:hAnsi="Times New Roman" w:cs="Times New Roman"/>
          <w:sz w:val="24"/>
          <w:szCs w:val="24"/>
          <w:lang w:val="en-GB"/>
        </w:rPr>
        <w:t>environment</w:t>
      </w:r>
      <w:r w:rsidRPr="002C4FA2">
        <w:rPr>
          <w:rFonts w:ascii="Times New Roman" w:eastAsia="Times New Roman" w:hAnsi="Times New Roman" w:cs="Times New Roman"/>
          <w:sz w:val="24"/>
          <w:szCs w:val="24"/>
          <w:lang w:val="en-GB"/>
        </w:rPr>
        <w:t xml:space="preserve"> </w:t>
      </w:r>
      <w:r w:rsidR="003309DE" w:rsidRPr="002C4FA2">
        <w:rPr>
          <w:rFonts w:ascii="Times New Roman" w:eastAsia="Times New Roman" w:hAnsi="Times New Roman" w:cs="Times New Roman"/>
          <w:sz w:val="24"/>
          <w:szCs w:val="24"/>
          <w:lang w:val="en-GB"/>
        </w:rPr>
        <w:t>would</w:t>
      </w:r>
      <w:r w:rsidRPr="002C4FA2">
        <w:rPr>
          <w:rFonts w:ascii="Times New Roman" w:eastAsia="Times New Roman" w:hAnsi="Times New Roman" w:cs="Times New Roman"/>
          <w:sz w:val="24"/>
          <w:szCs w:val="24"/>
          <w:lang w:val="en-GB"/>
        </w:rPr>
        <w:t xml:space="preserve"> help </w:t>
      </w:r>
      <w:r w:rsidR="003309DE" w:rsidRPr="002C4FA2">
        <w:rPr>
          <w:rFonts w:ascii="Times New Roman" w:eastAsia="Times New Roman" w:hAnsi="Times New Roman" w:cs="Times New Roman"/>
          <w:sz w:val="24"/>
          <w:szCs w:val="24"/>
          <w:lang w:val="en-GB"/>
        </w:rPr>
        <w:t>business</w:t>
      </w:r>
      <w:r w:rsidRPr="002C4FA2">
        <w:rPr>
          <w:rFonts w:ascii="Times New Roman" w:eastAsia="Times New Roman" w:hAnsi="Times New Roman" w:cs="Times New Roman"/>
          <w:sz w:val="24"/>
          <w:szCs w:val="24"/>
          <w:lang w:val="en-GB"/>
        </w:rPr>
        <w:t xml:space="preserve"> in gaining </w:t>
      </w:r>
      <w:r w:rsidR="003309DE" w:rsidRPr="002C4FA2">
        <w:rPr>
          <w:rFonts w:ascii="Times New Roman" w:eastAsia="Times New Roman" w:hAnsi="Times New Roman" w:cs="Times New Roman"/>
          <w:sz w:val="24"/>
          <w:szCs w:val="24"/>
          <w:lang w:val="en-GB"/>
        </w:rPr>
        <w:t>higher</w:t>
      </w:r>
      <w:r w:rsidRPr="002C4FA2">
        <w:rPr>
          <w:rFonts w:ascii="Times New Roman" w:eastAsia="Times New Roman" w:hAnsi="Times New Roman" w:cs="Times New Roman"/>
          <w:sz w:val="24"/>
          <w:szCs w:val="24"/>
          <w:lang w:val="en-GB"/>
        </w:rPr>
        <w:t xml:space="preserve"> </w:t>
      </w:r>
      <w:r w:rsidR="003309DE" w:rsidRPr="002C4FA2">
        <w:rPr>
          <w:rFonts w:ascii="Times New Roman" w:eastAsia="Times New Roman" w:hAnsi="Times New Roman" w:cs="Times New Roman"/>
          <w:sz w:val="24"/>
          <w:szCs w:val="24"/>
          <w:lang w:val="en-GB"/>
        </w:rPr>
        <w:t>earnings</w:t>
      </w:r>
      <w:r w:rsidRPr="002C4FA2">
        <w:rPr>
          <w:rFonts w:ascii="Times New Roman" w:eastAsia="Times New Roman" w:hAnsi="Times New Roman" w:cs="Times New Roman"/>
          <w:sz w:val="24"/>
          <w:szCs w:val="24"/>
          <w:lang w:val="en-GB"/>
        </w:rPr>
        <w:t xml:space="preserve"> a</w:t>
      </w:r>
      <w:r w:rsidR="003309DE" w:rsidRPr="002C4FA2">
        <w:rPr>
          <w:rFonts w:ascii="Times New Roman" w:eastAsia="Times New Roman" w:hAnsi="Times New Roman" w:cs="Times New Roman"/>
          <w:sz w:val="24"/>
          <w:szCs w:val="24"/>
          <w:lang w:val="en-GB"/>
        </w:rPr>
        <w:t>n</w:t>
      </w:r>
      <w:r w:rsidRPr="002C4FA2">
        <w:rPr>
          <w:rFonts w:ascii="Times New Roman" w:eastAsia="Times New Roman" w:hAnsi="Times New Roman" w:cs="Times New Roman"/>
          <w:sz w:val="24"/>
          <w:szCs w:val="24"/>
          <w:lang w:val="en-GB"/>
        </w:rPr>
        <w:t xml:space="preserve">d growth. </w:t>
      </w:r>
      <w:r w:rsidR="003309DE" w:rsidRPr="002C4FA2">
        <w:rPr>
          <w:rFonts w:ascii="Times New Roman" w:eastAsia="Times New Roman" w:hAnsi="Times New Roman" w:cs="Times New Roman"/>
          <w:sz w:val="24"/>
          <w:szCs w:val="24"/>
          <w:lang w:val="en-GB"/>
        </w:rPr>
        <w:t>However</w:t>
      </w:r>
      <w:r w:rsidRPr="002C4FA2">
        <w:rPr>
          <w:rFonts w:ascii="Times New Roman" w:eastAsia="Times New Roman" w:hAnsi="Times New Roman" w:cs="Times New Roman"/>
          <w:sz w:val="24"/>
          <w:szCs w:val="24"/>
          <w:lang w:val="en-GB"/>
        </w:rPr>
        <w:t xml:space="preserve">, the </w:t>
      </w:r>
      <w:r w:rsidR="003309DE" w:rsidRPr="002C4FA2">
        <w:rPr>
          <w:rFonts w:ascii="Times New Roman" w:eastAsia="Times New Roman" w:hAnsi="Times New Roman" w:cs="Times New Roman"/>
          <w:sz w:val="24"/>
          <w:szCs w:val="24"/>
          <w:lang w:val="en-GB"/>
        </w:rPr>
        <w:t>approach</w:t>
      </w:r>
      <w:r w:rsidRPr="002C4FA2">
        <w:rPr>
          <w:rFonts w:ascii="Times New Roman" w:eastAsia="Times New Roman" w:hAnsi="Times New Roman" w:cs="Times New Roman"/>
          <w:sz w:val="24"/>
          <w:szCs w:val="24"/>
          <w:lang w:val="en-GB"/>
        </w:rPr>
        <w:t xml:space="preserve"> may </w:t>
      </w:r>
      <w:r w:rsidR="003309DE" w:rsidRPr="002C4FA2">
        <w:rPr>
          <w:rFonts w:ascii="Times New Roman" w:eastAsia="Times New Roman" w:hAnsi="Times New Roman" w:cs="Times New Roman"/>
          <w:sz w:val="24"/>
          <w:szCs w:val="24"/>
          <w:lang w:val="en-GB"/>
        </w:rPr>
        <w:t>lead</w:t>
      </w:r>
      <w:r w:rsidRPr="002C4FA2">
        <w:rPr>
          <w:rFonts w:ascii="Times New Roman" w:eastAsia="Times New Roman" w:hAnsi="Times New Roman" w:cs="Times New Roman"/>
          <w:sz w:val="24"/>
          <w:szCs w:val="24"/>
          <w:lang w:val="en-GB"/>
        </w:rPr>
        <w:t xml:space="preserve"> to </w:t>
      </w:r>
      <w:r w:rsidR="003309DE" w:rsidRPr="002C4FA2">
        <w:rPr>
          <w:rFonts w:ascii="Times New Roman" w:eastAsia="Times New Roman" w:hAnsi="Times New Roman" w:cs="Times New Roman"/>
          <w:sz w:val="24"/>
          <w:szCs w:val="24"/>
          <w:lang w:val="en-GB"/>
        </w:rPr>
        <w:t>create</w:t>
      </w:r>
      <w:r w:rsidRPr="002C4FA2">
        <w:rPr>
          <w:rFonts w:ascii="Times New Roman" w:eastAsia="Times New Roman" w:hAnsi="Times New Roman" w:cs="Times New Roman"/>
          <w:sz w:val="24"/>
          <w:szCs w:val="24"/>
          <w:lang w:val="en-GB"/>
        </w:rPr>
        <w:t xml:space="preserve"> </w:t>
      </w:r>
      <w:r w:rsidR="003309DE" w:rsidRPr="002C4FA2">
        <w:rPr>
          <w:rFonts w:ascii="Times New Roman" w:eastAsia="Times New Roman" w:hAnsi="Times New Roman" w:cs="Times New Roman"/>
          <w:sz w:val="24"/>
          <w:szCs w:val="24"/>
          <w:lang w:val="en-GB"/>
        </w:rPr>
        <w:t>unfavourable</w:t>
      </w:r>
      <w:r w:rsidRPr="002C4FA2">
        <w:rPr>
          <w:rFonts w:ascii="Times New Roman" w:eastAsia="Times New Roman" w:hAnsi="Times New Roman" w:cs="Times New Roman"/>
          <w:sz w:val="24"/>
          <w:szCs w:val="24"/>
          <w:lang w:val="en-GB"/>
        </w:rPr>
        <w:t xml:space="preserve"> variance in </w:t>
      </w:r>
      <w:r w:rsidR="003309DE" w:rsidRPr="002C4FA2">
        <w:rPr>
          <w:rFonts w:ascii="Times New Roman" w:eastAsia="Times New Roman" w:hAnsi="Times New Roman" w:cs="Times New Roman"/>
          <w:sz w:val="24"/>
          <w:szCs w:val="24"/>
          <w:lang w:val="en-GB"/>
        </w:rPr>
        <w:t>performance</w:t>
      </w:r>
      <w:r w:rsidRPr="002C4FA2">
        <w:rPr>
          <w:rFonts w:ascii="Times New Roman" w:eastAsia="Times New Roman" w:hAnsi="Times New Roman" w:cs="Times New Roman"/>
          <w:sz w:val="24"/>
          <w:szCs w:val="24"/>
          <w:lang w:val="en-GB"/>
        </w:rPr>
        <w:t xml:space="preserve"> and </w:t>
      </w:r>
      <w:r w:rsidR="003309DE" w:rsidRPr="002C4FA2">
        <w:rPr>
          <w:rFonts w:ascii="Times New Roman" w:eastAsia="Times New Roman" w:hAnsi="Times New Roman" w:cs="Times New Roman"/>
          <w:sz w:val="24"/>
          <w:szCs w:val="24"/>
          <w:lang w:val="en-GB"/>
        </w:rPr>
        <w:t xml:space="preserve">allocation of additional funds is strict in this method. </w:t>
      </w:r>
      <w:r w:rsidRPr="002C4FA2">
        <w:rPr>
          <w:rFonts w:ascii="Times New Roman" w:eastAsia="Times New Roman" w:hAnsi="Times New Roman" w:cs="Times New Roman"/>
          <w:sz w:val="24"/>
          <w:szCs w:val="24"/>
          <w:lang w:val="en-GB"/>
        </w:rPr>
        <w:t xml:space="preserve"> </w:t>
      </w:r>
    </w:p>
    <w:tbl>
      <w:tblPr>
        <w:tblW w:w="68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90"/>
        <w:gridCol w:w="3210"/>
      </w:tblGrid>
      <w:tr w:rsidR="002C4FA2" w:rsidRPr="002C4FA2" w14:paraId="067040A4" w14:textId="77777777" w:rsidTr="000418F9">
        <w:trPr>
          <w:trHeight w:val="315"/>
          <w:jc w:val="center"/>
        </w:trPr>
        <w:tc>
          <w:tcPr>
            <w:tcW w:w="6800" w:type="dxa"/>
            <w:gridSpan w:val="2"/>
            <w:shd w:val="clear" w:color="auto" w:fill="auto"/>
            <w:noWrap/>
            <w:vAlign w:val="bottom"/>
            <w:hideMark/>
          </w:tcPr>
          <w:p w14:paraId="1FD340F9" w14:textId="77777777" w:rsidR="00495A95" w:rsidRPr="002C4FA2" w:rsidRDefault="00430B9D" w:rsidP="00495A95">
            <w:pPr>
              <w:spacing w:line="240" w:lineRule="auto"/>
              <w:jc w:val="center"/>
              <w:rPr>
                <w:rFonts w:ascii="Times New Roman" w:eastAsia="Times New Roman" w:hAnsi="Times New Roman" w:cs="Times New Roman"/>
                <w:b/>
                <w:bCs/>
                <w:sz w:val="24"/>
                <w:szCs w:val="24"/>
              </w:rPr>
            </w:pPr>
            <w:r w:rsidRPr="002C4FA2">
              <w:rPr>
                <w:rFonts w:ascii="Times New Roman" w:eastAsia="Times New Roman" w:hAnsi="Times New Roman" w:cs="Times New Roman"/>
                <w:b/>
                <w:bCs/>
                <w:sz w:val="24"/>
                <w:szCs w:val="24"/>
              </w:rPr>
              <w:t>Practical Application of Static Budget</w:t>
            </w:r>
          </w:p>
        </w:tc>
      </w:tr>
      <w:tr w:rsidR="002C4FA2" w:rsidRPr="002C4FA2" w14:paraId="2C582357" w14:textId="77777777" w:rsidTr="000418F9">
        <w:trPr>
          <w:trHeight w:val="315"/>
          <w:jc w:val="center"/>
        </w:trPr>
        <w:tc>
          <w:tcPr>
            <w:tcW w:w="6800" w:type="dxa"/>
            <w:gridSpan w:val="2"/>
            <w:shd w:val="clear" w:color="auto" w:fill="auto"/>
            <w:noWrap/>
            <w:vAlign w:val="bottom"/>
            <w:hideMark/>
          </w:tcPr>
          <w:p w14:paraId="1B6C7F30" w14:textId="77777777" w:rsidR="00495A95" w:rsidRPr="002C4FA2" w:rsidRDefault="00430B9D" w:rsidP="00620512">
            <w:pPr>
              <w:spacing w:line="240" w:lineRule="auto"/>
              <w:jc w:val="center"/>
              <w:rPr>
                <w:rFonts w:ascii="Times New Roman" w:eastAsia="Times New Roman" w:hAnsi="Times New Roman" w:cs="Times New Roman"/>
                <w:b/>
                <w:bCs/>
                <w:sz w:val="24"/>
                <w:szCs w:val="24"/>
              </w:rPr>
            </w:pPr>
            <w:r w:rsidRPr="002C4FA2">
              <w:rPr>
                <w:rFonts w:ascii="Times New Roman" w:eastAsia="Times New Roman" w:hAnsi="Times New Roman" w:cs="Times New Roman"/>
                <w:b/>
                <w:bCs/>
                <w:sz w:val="24"/>
                <w:szCs w:val="24"/>
              </w:rPr>
              <w:t xml:space="preserve">Entity: </w:t>
            </w:r>
            <w:r w:rsidR="00620512" w:rsidRPr="002C4FA2">
              <w:rPr>
                <w:rFonts w:ascii="Times New Roman" w:eastAsia="Times New Roman" w:hAnsi="Times New Roman" w:cs="Times New Roman"/>
                <w:b/>
                <w:bCs/>
                <w:sz w:val="24"/>
                <w:szCs w:val="24"/>
              </w:rPr>
              <w:t>Samsung</w:t>
            </w:r>
          </w:p>
        </w:tc>
      </w:tr>
      <w:tr w:rsidR="002C4FA2" w:rsidRPr="002C4FA2" w14:paraId="2F0CDD62" w14:textId="77777777" w:rsidTr="000418F9">
        <w:trPr>
          <w:trHeight w:val="315"/>
          <w:jc w:val="center"/>
        </w:trPr>
        <w:tc>
          <w:tcPr>
            <w:tcW w:w="3590" w:type="dxa"/>
            <w:shd w:val="clear" w:color="auto" w:fill="auto"/>
            <w:noWrap/>
            <w:vAlign w:val="bottom"/>
            <w:hideMark/>
          </w:tcPr>
          <w:p w14:paraId="4C507E59" w14:textId="77777777" w:rsidR="00495A95" w:rsidRPr="002C4FA2" w:rsidRDefault="00430B9D" w:rsidP="00495A95">
            <w:pPr>
              <w:spacing w:line="240" w:lineRule="auto"/>
              <w:rPr>
                <w:rFonts w:ascii="Times New Roman" w:eastAsia="Times New Roman" w:hAnsi="Times New Roman" w:cs="Times New Roman"/>
                <w:b/>
                <w:bCs/>
                <w:sz w:val="24"/>
                <w:szCs w:val="24"/>
              </w:rPr>
            </w:pPr>
            <w:r w:rsidRPr="002C4FA2">
              <w:rPr>
                <w:rFonts w:ascii="Times New Roman" w:eastAsia="Times New Roman" w:hAnsi="Times New Roman" w:cs="Times New Roman"/>
                <w:b/>
                <w:bCs/>
                <w:sz w:val="24"/>
                <w:szCs w:val="24"/>
              </w:rPr>
              <w:t>Items (Activity level)</w:t>
            </w:r>
          </w:p>
        </w:tc>
        <w:tc>
          <w:tcPr>
            <w:tcW w:w="3210" w:type="dxa"/>
            <w:shd w:val="clear" w:color="auto" w:fill="auto"/>
            <w:noWrap/>
            <w:vAlign w:val="bottom"/>
            <w:hideMark/>
          </w:tcPr>
          <w:p w14:paraId="470BE995" w14:textId="77777777" w:rsidR="00495A95" w:rsidRPr="002C4FA2" w:rsidRDefault="00430B9D" w:rsidP="00495A95">
            <w:pPr>
              <w:spacing w:line="240" w:lineRule="auto"/>
              <w:jc w:val="center"/>
              <w:rPr>
                <w:rFonts w:ascii="Times New Roman" w:eastAsia="Times New Roman" w:hAnsi="Times New Roman" w:cs="Times New Roman"/>
                <w:b/>
                <w:bCs/>
                <w:sz w:val="24"/>
                <w:szCs w:val="24"/>
              </w:rPr>
            </w:pPr>
            <w:r w:rsidRPr="002C4FA2">
              <w:rPr>
                <w:rFonts w:ascii="Times New Roman" w:eastAsia="Times New Roman" w:hAnsi="Times New Roman" w:cs="Times New Roman"/>
                <w:b/>
                <w:bCs/>
                <w:sz w:val="24"/>
                <w:szCs w:val="24"/>
              </w:rPr>
              <w:t xml:space="preserve">Balance </w:t>
            </w:r>
          </w:p>
        </w:tc>
      </w:tr>
      <w:tr w:rsidR="002C4FA2" w:rsidRPr="002C4FA2" w14:paraId="1316A6A2" w14:textId="77777777" w:rsidTr="000418F9">
        <w:trPr>
          <w:trHeight w:val="315"/>
          <w:jc w:val="center"/>
        </w:trPr>
        <w:tc>
          <w:tcPr>
            <w:tcW w:w="3590" w:type="dxa"/>
            <w:shd w:val="clear" w:color="auto" w:fill="auto"/>
            <w:noWrap/>
            <w:vAlign w:val="bottom"/>
            <w:hideMark/>
          </w:tcPr>
          <w:p w14:paraId="1B95D3CB" w14:textId="77777777" w:rsidR="00495A95" w:rsidRPr="002C4FA2" w:rsidRDefault="00430B9D" w:rsidP="00495A95">
            <w:pPr>
              <w:spacing w:line="240" w:lineRule="auto"/>
              <w:rPr>
                <w:rFonts w:ascii="Times New Roman" w:eastAsia="Times New Roman" w:hAnsi="Times New Roman" w:cs="Times New Roman"/>
                <w:sz w:val="24"/>
                <w:szCs w:val="24"/>
              </w:rPr>
            </w:pPr>
            <w:r w:rsidRPr="002C4FA2">
              <w:rPr>
                <w:rFonts w:ascii="Times New Roman" w:eastAsia="Times New Roman" w:hAnsi="Times New Roman" w:cs="Times New Roman"/>
                <w:sz w:val="24"/>
                <w:szCs w:val="24"/>
              </w:rPr>
              <w:t>Revenue from Customers [10 million]</w:t>
            </w:r>
          </w:p>
        </w:tc>
        <w:tc>
          <w:tcPr>
            <w:tcW w:w="3210" w:type="dxa"/>
            <w:shd w:val="clear" w:color="auto" w:fill="auto"/>
            <w:noWrap/>
            <w:vAlign w:val="bottom"/>
            <w:hideMark/>
          </w:tcPr>
          <w:p w14:paraId="5DEAC865" w14:textId="77777777" w:rsidR="00495A95" w:rsidRPr="002C4FA2" w:rsidRDefault="00430B9D" w:rsidP="00495A95">
            <w:pPr>
              <w:spacing w:line="240" w:lineRule="auto"/>
              <w:jc w:val="center"/>
              <w:rPr>
                <w:rFonts w:ascii="Times New Roman" w:eastAsia="Times New Roman" w:hAnsi="Times New Roman" w:cs="Times New Roman"/>
                <w:sz w:val="24"/>
                <w:szCs w:val="24"/>
              </w:rPr>
            </w:pPr>
            <w:r w:rsidRPr="002C4FA2">
              <w:rPr>
                <w:rFonts w:ascii="Times New Roman" w:eastAsia="Times New Roman" w:hAnsi="Times New Roman" w:cs="Times New Roman"/>
                <w:sz w:val="24"/>
                <w:szCs w:val="24"/>
              </w:rPr>
              <w:t xml:space="preserve"> £                         150,000,000 </w:t>
            </w:r>
          </w:p>
        </w:tc>
      </w:tr>
      <w:tr w:rsidR="002C4FA2" w:rsidRPr="002C4FA2" w14:paraId="3E9977EF" w14:textId="77777777" w:rsidTr="000418F9">
        <w:trPr>
          <w:trHeight w:val="315"/>
          <w:jc w:val="center"/>
        </w:trPr>
        <w:tc>
          <w:tcPr>
            <w:tcW w:w="3590" w:type="dxa"/>
            <w:shd w:val="clear" w:color="auto" w:fill="auto"/>
            <w:noWrap/>
            <w:vAlign w:val="bottom"/>
            <w:hideMark/>
          </w:tcPr>
          <w:p w14:paraId="67034374" w14:textId="77777777" w:rsidR="00495A95" w:rsidRPr="002C4FA2" w:rsidRDefault="00430B9D" w:rsidP="00495A95">
            <w:pPr>
              <w:spacing w:line="240" w:lineRule="auto"/>
              <w:rPr>
                <w:rFonts w:ascii="Times New Roman" w:eastAsia="Times New Roman" w:hAnsi="Times New Roman" w:cs="Times New Roman"/>
                <w:sz w:val="24"/>
                <w:szCs w:val="24"/>
              </w:rPr>
            </w:pPr>
            <w:r w:rsidRPr="002C4FA2">
              <w:rPr>
                <w:rFonts w:ascii="Times New Roman" w:eastAsia="Times New Roman" w:hAnsi="Times New Roman" w:cs="Times New Roman"/>
                <w:sz w:val="24"/>
                <w:szCs w:val="24"/>
              </w:rPr>
              <w:t>{-}- Cost for Direct expenses</w:t>
            </w:r>
          </w:p>
        </w:tc>
        <w:tc>
          <w:tcPr>
            <w:tcW w:w="3210" w:type="dxa"/>
            <w:shd w:val="clear" w:color="auto" w:fill="auto"/>
            <w:noWrap/>
            <w:vAlign w:val="bottom"/>
            <w:hideMark/>
          </w:tcPr>
          <w:p w14:paraId="033FB899" w14:textId="77777777" w:rsidR="00495A95" w:rsidRPr="002C4FA2" w:rsidRDefault="00430B9D" w:rsidP="00495A95">
            <w:pPr>
              <w:spacing w:line="240" w:lineRule="auto"/>
              <w:jc w:val="center"/>
              <w:rPr>
                <w:rFonts w:ascii="Times New Roman" w:eastAsia="Times New Roman" w:hAnsi="Times New Roman" w:cs="Times New Roman"/>
                <w:sz w:val="24"/>
                <w:szCs w:val="24"/>
              </w:rPr>
            </w:pPr>
            <w:r w:rsidRPr="002C4FA2">
              <w:rPr>
                <w:rFonts w:ascii="Times New Roman" w:eastAsia="Times New Roman" w:hAnsi="Times New Roman" w:cs="Times New Roman"/>
                <w:sz w:val="24"/>
                <w:szCs w:val="24"/>
              </w:rPr>
              <w:t xml:space="preserve"> £                           20,000,000 </w:t>
            </w:r>
          </w:p>
        </w:tc>
      </w:tr>
      <w:tr w:rsidR="002C4FA2" w:rsidRPr="002C4FA2" w14:paraId="43171626" w14:textId="77777777" w:rsidTr="000418F9">
        <w:trPr>
          <w:trHeight w:val="315"/>
          <w:jc w:val="center"/>
        </w:trPr>
        <w:tc>
          <w:tcPr>
            <w:tcW w:w="3590" w:type="dxa"/>
            <w:shd w:val="clear" w:color="auto" w:fill="auto"/>
            <w:noWrap/>
            <w:vAlign w:val="bottom"/>
            <w:hideMark/>
          </w:tcPr>
          <w:p w14:paraId="209AE811" w14:textId="77777777" w:rsidR="00495A95" w:rsidRPr="002C4FA2" w:rsidRDefault="00430B9D" w:rsidP="00495A95">
            <w:pPr>
              <w:spacing w:line="240" w:lineRule="auto"/>
              <w:rPr>
                <w:rFonts w:ascii="Times New Roman" w:eastAsia="Times New Roman" w:hAnsi="Times New Roman" w:cs="Times New Roman"/>
                <w:sz w:val="24"/>
                <w:szCs w:val="24"/>
              </w:rPr>
            </w:pPr>
            <w:r w:rsidRPr="002C4FA2">
              <w:rPr>
                <w:rFonts w:ascii="Times New Roman" w:eastAsia="Times New Roman" w:hAnsi="Times New Roman" w:cs="Times New Roman"/>
                <w:sz w:val="24"/>
                <w:szCs w:val="24"/>
              </w:rPr>
              <w:t>{-}- Cost for indirect expenses</w:t>
            </w:r>
          </w:p>
        </w:tc>
        <w:tc>
          <w:tcPr>
            <w:tcW w:w="3210" w:type="dxa"/>
            <w:shd w:val="clear" w:color="auto" w:fill="auto"/>
            <w:noWrap/>
            <w:vAlign w:val="bottom"/>
            <w:hideMark/>
          </w:tcPr>
          <w:p w14:paraId="71C58F4B" w14:textId="77777777" w:rsidR="00495A95" w:rsidRPr="002C4FA2" w:rsidRDefault="00430B9D" w:rsidP="00495A95">
            <w:pPr>
              <w:spacing w:line="240" w:lineRule="auto"/>
              <w:jc w:val="center"/>
              <w:rPr>
                <w:rFonts w:ascii="Times New Roman" w:eastAsia="Times New Roman" w:hAnsi="Times New Roman" w:cs="Times New Roman"/>
                <w:sz w:val="24"/>
                <w:szCs w:val="24"/>
              </w:rPr>
            </w:pPr>
            <w:r w:rsidRPr="002C4FA2">
              <w:rPr>
                <w:rFonts w:ascii="Times New Roman" w:eastAsia="Times New Roman" w:hAnsi="Times New Roman" w:cs="Times New Roman"/>
                <w:sz w:val="24"/>
                <w:szCs w:val="24"/>
              </w:rPr>
              <w:t xml:space="preserve"> £                           70,000,000 </w:t>
            </w:r>
          </w:p>
        </w:tc>
      </w:tr>
      <w:tr w:rsidR="002C4FA2" w:rsidRPr="002C4FA2" w14:paraId="10A20EAE" w14:textId="77777777" w:rsidTr="000418F9">
        <w:trPr>
          <w:trHeight w:val="315"/>
          <w:jc w:val="center"/>
        </w:trPr>
        <w:tc>
          <w:tcPr>
            <w:tcW w:w="3590" w:type="dxa"/>
            <w:shd w:val="clear" w:color="auto" w:fill="auto"/>
            <w:noWrap/>
            <w:vAlign w:val="bottom"/>
            <w:hideMark/>
          </w:tcPr>
          <w:p w14:paraId="67B98AD7" w14:textId="77777777" w:rsidR="00495A95" w:rsidRPr="002C4FA2" w:rsidRDefault="00430B9D" w:rsidP="00495A95">
            <w:pPr>
              <w:spacing w:line="240" w:lineRule="auto"/>
              <w:rPr>
                <w:rFonts w:ascii="Times New Roman" w:eastAsia="Times New Roman" w:hAnsi="Times New Roman" w:cs="Times New Roman"/>
                <w:sz w:val="24"/>
                <w:szCs w:val="24"/>
              </w:rPr>
            </w:pPr>
            <w:r w:rsidRPr="002C4FA2">
              <w:rPr>
                <w:rFonts w:ascii="Times New Roman" w:eastAsia="Times New Roman" w:hAnsi="Times New Roman" w:cs="Times New Roman"/>
                <w:sz w:val="24"/>
                <w:szCs w:val="24"/>
              </w:rPr>
              <w:t>Budgeted Profit for company</w:t>
            </w:r>
          </w:p>
        </w:tc>
        <w:tc>
          <w:tcPr>
            <w:tcW w:w="3210" w:type="dxa"/>
            <w:shd w:val="clear" w:color="auto" w:fill="auto"/>
            <w:noWrap/>
            <w:vAlign w:val="bottom"/>
            <w:hideMark/>
          </w:tcPr>
          <w:p w14:paraId="54104E8B" w14:textId="77777777" w:rsidR="00495A95" w:rsidRPr="002C4FA2" w:rsidRDefault="00430B9D" w:rsidP="00495A95">
            <w:pPr>
              <w:spacing w:line="240" w:lineRule="auto"/>
              <w:jc w:val="center"/>
              <w:rPr>
                <w:rFonts w:ascii="Times New Roman" w:eastAsia="Times New Roman" w:hAnsi="Times New Roman" w:cs="Times New Roman"/>
                <w:sz w:val="24"/>
                <w:szCs w:val="24"/>
              </w:rPr>
            </w:pPr>
            <w:r w:rsidRPr="002C4FA2">
              <w:rPr>
                <w:rFonts w:ascii="Times New Roman" w:eastAsia="Times New Roman" w:hAnsi="Times New Roman" w:cs="Times New Roman"/>
                <w:sz w:val="24"/>
                <w:szCs w:val="24"/>
              </w:rPr>
              <w:t xml:space="preserve"> £                           60,000,000 </w:t>
            </w:r>
          </w:p>
        </w:tc>
      </w:tr>
    </w:tbl>
    <w:p w14:paraId="3419D711" w14:textId="77777777" w:rsidR="00495A95" w:rsidRPr="002C4FA2" w:rsidRDefault="00430B9D" w:rsidP="003309DE">
      <w:pPr>
        <w:spacing w:before="200" w:after="200" w:line="360" w:lineRule="auto"/>
        <w:jc w:val="both"/>
        <w:rPr>
          <w:rFonts w:ascii="Times New Roman" w:eastAsia="Times New Roman" w:hAnsi="Times New Roman" w:cs="Times New Roman"/>
          <w:sz w:val="24"/>
          <w:szCs w:val="24"/>
          <w:lang w:val="en-GB"/>
        </w:rPr>
      </w:pPr>
      <w:r w:rsidRPr="002C4FA2">
        <w:rPr>
          <w:rFonts w:ascii="Times New Roman" w:eastAsia="Times New Roman" w:hAnsi="Times New Roman" w:cs="Times New Roman"/>
          <w:sz w:val="24"/>
          <w:szCs w:val="24"/>
          <w:lang w:val="en-GB"/>
        </w:rPr>
        <w:t xml:space="preserve">Static budget can be analysed with help of above </w:t>
      </w:r>
      <w:r w:rsidR="006F4D60" w:rsidRPr="002C4FA2">
        <w:rPr>
          <w:rFonts w:ascii="Times New Roman" w:eastAsia="Times New Roman" w:hAnsi="Times New Roman" w:cs="Times New Roman"/>
          <w:sz w:val="24"/>
          <w:szCs w:val="24"/>
          <w:lang w:val="en-GB"/>
        </w:rPr>
        <w:t>table by taking Samsung Company as an example</w:t>
      </w:r>
      <w:r w:rsidRPr="002C4FA2">
        <w:rPr>
          <w:rFonts w:ascii="Times New Roman" w:eastAsia="Times New Roman" w:hAnsi="Times New Roman" w:cs="Times New Roman"/>
          <w:sz w:val="24"/>
          <w:szCs w:val="24"/>
          <w:lang w:val="en-GB"/>
        </w:rPr>
        <w:t>. It shows budgetary control for Samsung with fixed level of resources even when business requirements and changes due to changing business environment.</w:t>
      </w:r>
    </w:p>
    <w:p w14:paraId="0E1D31B7" w14:textId="00A0D9C5" w:rsidR="00793186" w:rsidRPr="002C4FA2" w:rsidRDefault="00430B9D" w:rsidP="003309DE">
      <w:pPr>
        <w:spacing w:before="200" w:after="200" w:line="360" w:lineRule="auto"/>
        <w:jc w:val="both"/>
        <w:rPr>
          <w:rFonts w:ascii="Times New Roman" w:eastAsia="Times New Roman" w:hAnsi="Times New Roman" w:cs="Times New Roman"/>
          <w:sz w:val="24"/>
          <w:szCs w:val="24"/>
          <w:lang w:val="en-GB"/>
        </w:rPr>
      </w:pPr>
      <w:r w:rsidRPr="002C4FA2">
        <w:rPr>
          <w:rFonts w:ascii="Times New Roman" w:eastAsia="Times New Roman" w:hAnsi="Times New Roman" w:cs="Times New Roman"/>
          <w:b/>
          <w:i/>
          <w:sz w:val="24"/>
          <w:szCs w:val="24"/>
          <w:lang w:val="en-GB"/>
        </w:rPr>
        <w:t>Dynamic budget</w:t>
      </w:r>
      <w:r w:rsidRPr="002C4FA2">
        <w:rPr>
          <w:rFonts w:ascii="Times New Roman" w:eastAsia="Times New Roman" w:hAnsi="Times New Roman" w:cs="Times New Roman"/>
          <w:b/>
          <w:sz w:val="24"/>
          <w:szCs w:val="24"/>
          <w:lang w:val="en-GB"/>
        </w:rPr>
        <w:t xml:space="preserve"> </w:t>
      </w:r>
      <w:r w:rsidRPr="002C4FA2">
        <w:rPr>
          <w:rFonts w:ascii="Times New Roman" w:eastAsia="Times New Roman" w:hAnsi="Times New Roman" w:cs="Times New Roman"/>
          <w:sz w:val="24"/>
          <w:szCs w:val="24"/>
          <w:lang w:val="en-GB"/>
        </w:rPr>
        <w:t>is efficient for organisation in short and long term decision making of company as it considers changing business needs in budget plan. Dynamic budgeting is useful for business for employing irregular seasonal expenses in budget (</w:t>
      </w:r>
      <w:proofErr w:type="spellStart"/>
      <w:r w:rsidR="00D57808" w:rsidRPr="002C4FA2">
        <w:rPr>
          <w:rFonts w:ascii="Times New Roman" w:hAnsi="Times New Roman" w:cs="Times New Roman"/>
          <w:sz w:val="24"/>
          <w:szCs w:val="20"/>
          <w:shd w:val="clear" w:color="auto" w:fill="FFFFFF"/>
        </w:rPr>
        <w:t>Weigel</w:t>
      </w:r>
      <w:proofErr w:type="spellEnd"/>
      <w:r w:rsidR="00D57808" w:rsidRPr="002C4FA2">
        <w:rPr>
          <w:rFonts w:ascii="Times New Roman" w:hAnsi="Times New Roman" w:cs="Times New Roman"/>
          <w:sz w:val="24"/>
          <w:szCs w:val="20"/>
          <w:shd w:val="clear" w:color="auto" w:fill="FFFFFF"/>
        </w:rPr>
        <w:t xml:space="preserve"> and </w:t>
      </w:r>
      <w:proofErr w:type="spellStart"/>
      <w:r w:rsidR="00D57808" w:rsidRPr="002C4FA2">
        <w:rPr>
          <w:rFonts w:ascii="Times New Roman" w:hAnsi="Times New Roman" w:cs="Times New Roman"/>
          <w:sz w:val="24"/>
          <w:szCs w:val="20"/>
          <w:shd w:val="clear" w:color="auto" w:fill="FFFFFF"/>
        </w:rPr>
        <w:t>Hiebl</w:t>
      </w:r>
      <w:proofErr w:type="spellEnd"/>
      <w:r w:rsidR="00D57808" w:rsidRPr="002C4FA2">
        <w:rPr>
          <w:rFonts w:ascii="Times New Roman" w:hAnsi="Times New Roman" w:cs="Times New Roman"/>
          <w:sz w:val="24"/>
          <w:szCs w:val="20"/>
          <w:shd w:val="clear" w:color="auto" w:fill="FFFFFF"/>
        </w:rPr>
        <w:t>, 2018</w:t>
      </w:r>
      <w:r w:rsidRPr="002C4FA2">
        <w:rPr>
          <w:rFonts w:ascii="Times New Roman" w:eastAsia="Times New Roman" w:hAnsi="Times New Roman" w:cs="Times New Roman"/>
          <w:sz w:val="24"/>
          <w:szCs w:val="24"/>
          <w:lang w:val="en-GB"/>
        </w:rPr>
        <w:t>). It enhances strategic decision making of managers by considering current business environment. But, the approach is an expensive time-consuming. Company like Samsung uses this technique for meeting business needs.</w:t>
      </w:r>
    </w:p>
    <w:tbl>
      <w:tblPr>
        <w:tblW w:w="684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4"/>
        <w:gridCol w:w="1749"/>
        <w:gridCol w:w="1734"/>
        <w:gridCol w:w="1735"/>
      </w:tblGrid>
      <w:tr w:rsidR="002C4FA2" w:rsidRPr="002C4FA2" w14:paraId="1E0449DA" w14:textId="77777777" w:rsidTr="00FA0DA6">
        <w:trPr>
          <w:trHeight w:val="176"/>
          <w:jc w:val="center"/>
        </w:trPr>
        <w:tc>
          <w:tcPr>
            <w:tcW w:w="6842" w:type="dxa"/>
            <w:gridSpan w:val="4"/>
            <w:shd w:val="clear" w:color="auto" w:fill="auto"/>
            <w:noWrap/>
            <w:vAlign w:val="bottom"/>
            <w:hideMark/>
          </w:tcPr>
          <w:p w14:paraId="1108E9F6" w14:textId="77777777" w:rsidR="00495A95" w:rsidRPr="002C4FA2" w:rsidRDefault="00430B9D" w:rsidP="00495A95">
            <w:pPr>
              <w:spacing w:line="240" w:lineRule="auto"/>
              <w:jc w:val="center"/>
              <w:rPr>
                <w:rFonts w:ascii="Times New Roman" w:eastAsia="Times New Roman" w:hAnsi="Times New Roman" w:cs="Times New Roman"/>
                <w:b/>
                <w:bCs/>
                <w:sz w:val="24"/>
                <w:szCs w:val="24"/>
              </w:rPr>
            </w:pPr>
            <w:r w:rsidRPr="002C4FA2">
              <w:rPr>
                <w:rFonts w:ascii="Times New Roman" w:eastAsia="Times New Roman" w:hAnsi="Times New Roman" w:cs="Times New Roman"/>
                <w:b/>
                <w:bCs/>
                <w:sz w:val="24"/>
                <w:szCs w:val="24"/>
              </w:rPr>
              <w:lastRenderedPageBreak/>
              <w:t xml:space="preserve">Practical Application of  Flexible Budget </w:t>
            </w:r>
          </w:p>
        </w:tc>
      </w:tr>
      <w:tr w:rsidR="002C4FA2" w:rsidRPr="002C4FA2" w14:paraId="6A7BBC46" w14:textId="77777777" w:rsidTr="00FA0DA6">
        <w:trPr>
          <w:trHeight w:val="176"/>
          <w:jc w:val="center"/>
        </w:trPr>
        <w:tc>
          <w:tcPr>
            <w:tcW w:w="6842" w:type="dxa"/>
            <w:gridSpan w:val="4"/>
            <w:shd w:val="clear" w:color="auto" w:fill="auto"/>
            <w:noWrap/>
            <w:vAlign w:val="bottom"/>
            <w:hideMark/>
          </w:tcPr>
          <w:p w14:paraId="2591EE9D" w14:textId="77777777" w:rsidR="00495A95" w:rsidRPr="002C4FA2" w:rsidRDefault="00430B9D" w:rsidP="00495A95">
            <w:pPr>
              <w:spacing w:line="240" w:lineRule="auto"/>
              <w:jc w:val="center"/>
              <w:rPr>
                <w:rFonts w:ascii="Times New Roman" w:eastAsia="Times New Roman" w:hAnsi="Times New Roman" w:cs="Times New Roman"/>
                <w:b/>
                <w:bCs/>
                <w:sz w:val="24"/>
                <w:szCs w:val="24"/>
              </w:rPr>
            </w:pPr>
            <w:r w:rsidRPr="002C4FA2">
              <w:rPr>
                <w:rFonts w:ascii="Times New Roman" w:eastAsia="Times New Roman" w:hAnsi="Times New Roman" w:cs="Times New Roman"/>
                <w:b/>
                <w:bCs/>
                <w:sz w:val="24"/>
                <w:szCs w:val="24"/>
              </w:rPr>
              <w:t xml:space="preserve">Entity: </w:t>
            </w:r>
            <w:r w:rsidR="00620512" w:rsidRPr="002C4FA2">
              <w:rPr>
                <w:rFonts w:ascii="Times New Roman" w:eastAsia="Times New Roman" w:hAnsi="Times New Roman" w:cs="Times New Roman"/>
                <w:b/>
                <w:bCs/>
                <w:sz w:val="24"/>
                <w:szCs w:val="24"/>
              </w:rPr>
              <w:t>Samsung</w:t>
            </w:r>
          </w:p>
        </w:tc>
      </w:tr>
      <w:tr w:rsidR="002C4FA2" w:rsidRPr="002C4FA2" w14:paraId="6A3F9A97" w14:textId="77777777" w:rsidTr="00FA0DA6">
        <w:trPr>
          <w:trHeight w:val="176"/>
          <w:jc w:val="center"/>
        </w:trPr>
        <w:tc>
          <w:tcPr>
            <w:tcW w:w="1624" w:type="dxa"/>
            <w:shd w:val="clear" w:color="auto" w:fill="auto"/>
            <w:noWrap/>
            <w:vAlign w:val="bottom"/>
            <w:hideMark/>
          </w:tcPr>
          <w:p w14:paraId="27F2AEF6" w14:textId="77777777" w:rsidR="00495A95" w:rsidRPr="002C4FA2" w:rsidRDefault="00430B9D" w:rsidP="00495A95">
            <w:pPr>
              <w:spacing w:line="240" w:lineRule="auto"/>
              <w:rPr>
                <w:rFonts w:ascii="Times New Roman" w:eastAsia="Times New Roman" w:hAnsi="Times New Roman" w:cs="Times New Roman"/>
                <w:b/>
                <w:bCs/>
                <w:sz w:val="24"/>
                <w:szCs w:val="24"/>
              </w:rPr>
            </w:pPr>
            <w:r w:rsidRPr="002C4FA2">
              <w:rPr>
                <w:rFonts w:ascii="Times New Roman" w:eastAsia="Times New Roman" w:hAnsi="Times New Roman" w:cs="Times New Roman"/>
                <w:b/>
                <w:bCs/>
                <w:sz w:val="24"/>
                <w:szCs w:val="24"/>
              </w:rPr>
              <w:t>Items (Activity level)</w:t>
            </w:r>
          </w:p>
        </w:tc>
        <w:tc>
          <w:tcPr>
            <w:tcW w:w="1749" w:type="dxa"/>
            <w:shd w:val="clear" w:color="auto" w:fill="auto"/>
            <w:noWrap/>
            <w:vAlign w:val="bottom"/>
            <w:hideMark/>
          </w:tcPr>
          <w:p w14:paraId="242ECB91" w14:textId="77777777" w:rsidR="00495A95" w:rsidRPr="002C4FA2" w:rsidRDefault="00430B9D" w:rsidP="00495A95">
            <w:pPr>
              <w:spacing w:line="240" w:lineRule="auto"/>
              <w:rPr>
                <w:rFonts w:ascii="Times New Roman" w:eastAsia="Times New Roman" w:hAnsi="Times New Roman" w:cs="Times New Roman"/>
                <w:b/>
                <w:bCs/>
                <w:sz w:val="24"/>
                <w:szCs w:val="24"/>
              </w:rPr>
            </w:pPr>
            <w:r w:rsidRPr="002C4FA2">
              <w:rPr>
                <w:rFonts w:ascii="Times New Roman" w:eastAsia="Times New Roman" w:hAnsi="Times New Roman" w:cs="Times New Roman"/>
                <w:b/>
                <w:bCs/>
                <w:sz w:val="24"/>
                <w:szCs w:val="24"/>
              </w:rPr>
              <w:t>20 million customers (Balance)</w:t>
            </w:r>
          </w:p>
        </w:tc>
        <w:tc>
          <w:tcPr>
            <w:tcW w:w="1734" w:type="dxa"/>
            <w:shd w:val="clear" w:color="auto" w:fill="auto"/>
            <w:noWrap/>
            <w:vAlign w:val="bottom"/>
            <w:hideMark/>
          </w:tcPr>
          <w:p w14:paraId="324435FF" w14:textId="77777777" w:rsidR="00495A95" w:rsidRPr="002C4FA2" w:rsidRDefault="00430B9D" w:rsidP="00495A95">
            <w:pPr>
              <w:spacing w:line="240" w:lineRule="auto"/>
              <w:rPr>
                <w:rFonts w:ascii="Times New Roman" w:eastAsia="Times New Roman" w:hAnsi="Times New Roman" w:cs="Times New Roman"/>
                <w:b/>
                <w:bCs/>
                <w:sz w:val="24"/>
                <w:szCs w:val="24"/>
              </w:rPr>
            </w:pPr>
            <w:r w:rsidRPr="002C4FA2">
              <w:rPr>
                <w:rFonts w:ascii="Times New Roman" w:eastAsia="Times New Roman" w:hAnsi="Times New Roman" w:cs="Times New Roman"/>
                <w:b/>
                <w:bCs/>
                <w:sz w:val="24"/>
                <w:szCs w:val="24"/>
              </w:rPr>
              <w:t>40 million customers (Balance)</w:t>
            </w:r>
          </w:p>
        </w:tc>
        <w:tc>
          <w:tcPr>
            <w:tcW w:w="1734" w:type="dxa"/>
            <w:shd w:val="clear" w:color="auto" w:fill="auto"/>
            <w:noWrap/>
            <w:vAlign w:val="bottom"/>
            <w:hideMark/>
          </w:tcPr>
          <w:p w14:paraId="7DD83393" w14:textId="77777777" w:rsidR="00495A95" w:rsidRPr="002C4FA2" w:rsidRDefault="00430B9D" w:rsidP="00495A95">
            <w:pPr>
              <w:spacing w:line="240" w:lineRule="auto"/>
              <w:rPr>
                <w:rFonts w:ascii="Times New Roman" w:eastAsia="Times New Roman" w:hAnsi="Times New Roman" w:cs="Times New Roman"/>
                <w:b/>
                <w:bCs/>
                <w:sz w:val="24"/>
                <w:szCs w:val="24"/>
              </w:rPr>
            </w:pPr>
            <w:r w:rsidRPr="002C4FA2">
              <w:rPr>
                <w:rFonts w:ascii="Times New Roman" w:eastAsia="Times New Roman" w:hAnsi="Times New Roman" w:cs="Times New Roman"/>
                <w:b/>
                <w:bCs/>
                <w:sz w:val="24"/>
                <w:szCs w:val="24"/>
              </w:rPr>
              <w:t>60 million customers (Balance)</w:t>
            </w:r>
          </w:p>
        </w:tc>
      </w:tr>
      <w:tr w:rsidR="002C4FA2" w:rsidRPr="002C4FA2" w14:paraId="75D176E6" w14:textId="77777777" w:rsidTr="00FA0DA6">
        <w:trPr>
          <w:trHeight w:val="176"/>
          <w:jc w:val="center"/>
        </w:trPr>
        <w:tc>
          <w:tcPr>
            <w:tcW w:w="1624" w:type="dxa"/>
            <w:shd w:val="clear" w:color="auto" w:fill="auto"/>
            <w:noWrap/>
            <w:vAlign w:val="bottom"/>
            <w:hideMark/>
          </w:tcPr>
          <w:p w14:paraId="251A8D5D" w14:textId="77777777" w:rsidR="00495A95" w:rsidRPr="002C4FA2" w:rsidRDefault="00430B9D" w:rsidP="00495A95">
            <w:pPr>
              <w:spacing w:line="240" w:lineRule="auto"/>
              <w:rPr>
                <w:rFonts w:ascii="Times New Roman" w:eastAsia="Times New Roman" w:hAnsi="Times New Roman" w:cs="Times New Roman"/>
                <w:sz w:val="24"/>
                <w:szCs w:val="24"/>
              </w:rPr>
            </w:pPr>
            <w:r w:rsidRPr="002C4FA2">
              <w:rPr>
                <w:rFonts w:ascii="Times New Roman" w:eastAsia="Times New Roman" w:hAnsi="Times New Roman" w:cs="Times New Roman"/>
                <w:sz w:val="24"/>
                <w:szCs w:val="24"/>
              </w:rPr>
              <w:t>Revenue from Customers</w:t>
            </w:r>
          </w:p>
        </w:tc>
        <w:tc>
          <w:tcPr>
            <w:tcW w:w="1749" w:type="dxa"/>
            <w:shd w:val="clear" w:color="auto" w:fill="auto"/>
            <w:noWrap/>
            <w:vAlign w:val="bottom"/>
            <w:hideMark/>
          </w:tcPr>
          <w:p w14:paraId="06AE01F4" w14:textId="77777777" w:rsidR="00495A95" w:rsidRPr="002C4FA2" w:rsidRDefault="00430B9D" w:rsidP="00495A95">
            <w:pPr>
              <w:spacing w:line="240" w:lineRule="auto"/>
              <w:rPr>
                <w:rFonts w:ascii="Times New Roman" w:eastAsia="Times New Roman" w:hAnsi="Times New Roman" w:cs="Times New Roman"/>
                <w:sz w:val="24"/>
                <w:szCs w:val="24"/>
              </w:rPr>
            </w:pPr>
            <w:r w:rsidRPr="002C4FA2">
              <w:rPr>
                <w:rFonts w:ascii="Times New Roman" w:eastAsia="Times New Roman" w:hAnsi="Times New Roman" w:cs="Times New Roman"/>
                <w:sz w:val="24"/>
                <w:szCs w:val="24"/>
              </w:rPr>
              <w:t xml:space="preserve"> £   20,000,000 </w:t>
            </w:r>
          </w:p>
        </w:tc>
        <w:tc>
          <w:tcPr>
            <w:tcW w:w="1734" w:type="dxa"/>
            <w:shd w:val="clear" w:color="auto" w:fill="auto"/>
            <w:noWrap/>
            <w:vAlign w:val="bottom"/>
            <w:hideMark/>
          </w:tcPr>
          <w:p w14:paraId="5C8DA6F6" w14:textId="77777777" w:rsidR="00495A95" w:rsidRPr="002C4FA2" w:rsidRDefault="00430B9D" w:rsidP="00495A95">
            <w:pPr>
              <w:spacing w:line="240" w:lineRule="auto"/>
              <w:rPr>
                <w:rFonts w:ascii="Times New Roman" w:eastAsia="Times New Roman" w:hAnsi="Times New Roman" w:cs="Times New Roman"/>
                <w:sz w:val="24"/>
                <w:szCs w:val="24"/>
              </w:rPr>
            </w:pPr>
            <w:r w:rsidRPr="002C4FA2">
              <w:rPr>
                <w:rFonts w:ascii="Times New Roman" w:eastAsia="Times New Roman" w:hAnsi="Times New Roman" w:cs="Times New Roman"/>
                <w:sz w:val="24"/>
                <w:szCs w:val="24"/>
              </w:rPr>
              <w:t xml:space="preserve"> £   40,000,000 </w:t>
            </w:r>
          </w:p>
        </w:tc>
        <w:tc>
          <w:tcPr>
            <w:tcW w:w="1734" w:type="dxa"/>
            <w:shd w:val="clear" w:color="auto" w:fill="auto"/>
            <w:noWrap/>
            <w:vAlign w:val="bottom"/>
            <w:hideMark/>
          </w:tcPr>
          <w:p w14:paraId="414B037C" w14:textId="77777777" w:rsidR="00495A95" w:rsidRPr="002C4FA2" w:rsidRDefault="00430B9D" w:rsidP="00495A95">
            <w:pPr>
              <w:spacing w:line="240" w:lineRule="auto"/>
              <w:rPr>
                <w:rFonts w:ascii="Times New Roman" w:eastAsia="Times New Roman" w:hAnsi="Times New Roman" w:cs="Times New Roman"/>
                <w:sz w:val="24"/>
                <w:szCs w:val="24"/>
              </w:rPr>
            </w:pPr>
            <w:r w:rsidRPr="002C4FA2">
              <w:rPr>
                <w:rFonts w:ascii="Times New Roman" w:eastAsia="Times New Roman" w:hAnsi="Times New Roman" w:cs="Times New Roman"/>
                <w:sz w:val="24"/>
                <w:szCs w:val="24"/>
              </w:rPr>
              <w:t xml:space="preserve"> £    60,000,000 </w:t>
            </w:r>
          </w:p>
        </w:tc>
      </w:tr>
      <w:tr w:rsidR="002C4FA2" w:rsidRPr="002C4FA2" w14:paraId="56EC612A" w14:textId="77777777" w:rsidTr="00FA0DA6">
        <w:trPr>
          <w:trHeight w:val="176"/>
          <w:jc w:val="center"/>
        </w:trPr>
        <w:tc>
          <w:tcPr>
            <w:tcW w:w="1624" w:type="dxa"/>
            <w:shd w:val="clear" w:color="auto" w:fill="auto"/>
            <w:noWrap/>
            <w:vAlign w:val="bottom"/>
            <w:hideMark/>
          </w:tcPr>
          <w:p w14:paraId="7FCB4100" w14:textId="77777777" w:rsidR="00495A95" w:rsidRPr="002C4FA2" w:rsidRDefault="00430B9D" w:rsidP="00495A95">
            <w:pPr>
              <w:spacing w:line="240" w:lineRule="auto"/>
              <w:rPr>
                <w:rFonts w:ascii="Times New Roman" w:eastAsia="Times New Roman" w:hAnsi="Times New Roman" w:cs="Times New Roman"/>
                <w:sz w:val="24"/>
                <w:szCs w:val="24"/>
              </w:rPr>
            </w:pPr>
            <w:r w:rsidRPr="002C4FA2">
              <w:rPr>
                <w:rFonts w:ascii="Times New Roman" w:eastAsia="Times New Roman" w:hAnsi="Times New Roman" w:cs="Times New Roman"/>
                <w:sz w:val="24"/>
                <w:szCs w:val="24"/>
              </w:rPr>
              <w:t>{-}- Cost for Direct expenses</w:t>
            </w:r>
          </w:p>
        </w:tc>
        <w:tc>
          <w:tcPr>
            <w:tcW w:w="1749" w:type="dxa"/>
            <w:shd w:val="clear" w:color="auto" w:fill="auto"/>
            <w:noWrap/>
            <w:vAlign w:val="bottom"/>
            <w:hideMark/>
          </w:tcPr>
          <w:p w14:paraId="3389891F" w14:textId="77777777" w:rsidR="00495A95" w:rsidRPr="002C4FA2" w:rsidRDefault="00430B9D" w:rsidP="00495A95">
            <w:pPr>
              <w:spacing w:line="240" w:lineRule="auto"/>
              <w:rPr>
                <w:rFonts w:ascii="Times New Roman" w:eastAsia="Times New Roman" w:hAnsi="Times New Roman" w:cs="Times New Roman"/>
                <w:sz w:val="24"/>
                <w:szCs w:val="24"/>
              </w:rPr>
            </w:pPr>
            <w:r w:rsidRPr="002C4FA2">
              <w:rPr>
                <w:rFonts w:ascii="Times New Roman" w:eastAsia="Times New Roman" w:hAnsi="Times New Roman" w:cs="Times New Roman"/>
                <w:sz w:val="24"/>
                <w:szCs w:val="24"/>
              </w:rPr>
              <w:t xml:space="preserve"> £   6,000,000 </w:t>
            </w:r>
          </w:p>
        </w:tc>
        <w:tc>
          <w:tcPr>
            <w:tcW w:w="1734" w:type="dxa"/>
            <w:shd w:val="clear" w:color="auto" w:fill="auto"/>
            <w:noWrap/>
            <w:vAlign w:val="bottom"/>
            <w:hideMark/>
          </w:tcPr>
          <w:p w14:paraId="3E5E484C" w14:textId="77777777" w:rsidR="00495A95" w:rsidRPr="002C4FA2" w:rsidRDefault="00430B9D" w:rsidP="00495A95">
            <w:pPr>
              <w:spacing w:line="240" w:lineRule="auto"/>
              <w:rPr>
                <w:rFonts w:ascii="Times New Roman" w:eastAsia="Times New Roman" w:hAnsi="Times New Roman" w:cs="Times New Roman"/>
                <w:sz w:val="24"/>
                <w:szCs w:val="24"/>
              </w:rPr>
            </w:pPr>
            <w:r w:rsidRPr="002C4FA2">
              <w:rPr>
                <w:rFonts w:ascii="Times New Roman" w:eastAsia="Times New Roman" w:hAnsi="Times New Roman" w:cs="Times New Roman"/>
                <w:sz w:val="24"/>
                <w:szCs w:val="24"/>
              </w:rPr>
              <w:t xml:space="preserve"> £      8,000,000 </w:t>
            </w:r>
          </w:p>
        </w:tc>
        <w:tc>
          <w:tcPr>
            <w:tcW w:w="1734" w:type="dxa"/>
            <w:shd w:val="clear" w:color="auto" w:fill="auto"/>
            <w:noWrap/>
            <w:vAlign w:val="bottom"/>
            <w:hideMark/>
          </w:tcPr>
          <w:p w14:paraId="420863E0" w14:textId="77777777" w:rsidR="00495A95" w:rsidRPr="002C4FA2" w:rsidRDefault="00430B9D" w:rsidP="00495A95">
            <w:pPr>
              <w:spacing w:line="240" w:lineRule="auto"/>
              <w:rPr>
                <w:rFonts w:ascii="Times New Roman" w:eastAsia="Times New Roman" w:hAnsi="Times New Roman" w:cs="Times New Roman"/>
                <w:sz w:val="24"/>
                <w:szCs w:val="24"/>
              </w:rPr>
            </w:pPr>
            <w:r w:rsidRPr="002C4FA2">
              <w:rPr>
                <w:rFonts w:ascii="Times New Roman" w:eastAsia="Times New Roman" w:hAnsi="Times New Roman" w:cs="Times New Roman"/>
                <w:sz w:val="24"/>
                <w:szCs w:val="24"/>
              </w:rPr>
              <w:t xml:space="preserve"> £   10,000,000 </w:t>
            </w:r>
          </w:p>
        </w:tc>
      </w:tr>
      <w:tr w:rsidR="002C4FA2" w:rsidRPr="002C4FA2" w14:paraId="31235CFA" w14:textId="77777777" w:rsidTr="00FA0DA6">
        <w:trPr>
          <w:trHeight w:val="176"/>
          <w:jc w:val="center"/>
        </w:trPr>
        <w:tc>
          <w:tcPr>
            <w:tcW w:w="1624" w:type="dxa"/>
            <w:shd w:val="clear" w:color="auto" w:fill="auto"/>
            <w:noWrap/>
            <w:vAlign w:val="bottom"/>
            <w:hideMark/>
          </w:tcPr>
          <w:p w14:paraId="45586B76" w14:textId="77777777" w:rsidR="00495A95" w:rsidRPr="002C4FA2" w:rsidRDefault="00430B9D" w:rsidP="00495A95">
            <w:pPr>
              <w:spacing w:line="240" w:lineRule="auto"/>
              <w:rPr>
                <w:rFonts w:ascii="Times New Roman" w:eastAsia="Times New Roman" w:hAnsi="Times New Roman" w:cs="Times New Roman"/>
                <w:sz w:val="24"/>
                <w:szCs w:val="24"/>
              </w:rPr>
            </w:pPr>
            <w:r w:rsidRPr="002C4FA2">
              <w:rPr>
                <w:rFonts w:ascii="Times New Roman" w:eastAsia="Times New Roman" w:hAnsi="Times New Roman" w:cs="Times New Roman"/>
                <w:sz w:val="24"/>
                <w:szCs w:val="24"/>
              </w:rPr>
              <w:t>{-}- Cost for indirect expenses</w:t>
            </w:r>
          </w:p>
        </w:tc>
        <w:tc>
          <w:tcPr>
            <w:tcW w:w="1749" w:type="dxa"/>
            <w:shd w:val="clear" w:color="auto" w:fill="auto"/>
            <w:noWrap/>
            <w:vAlign w:val="bottom"/>
            <w:hideMark/>
          </w:tcPr>
          <w:p w14:paraId="6C1F7A96" w14:textId="77777777" w:rsidR="00495A95" w:rsidRPr="002C4FA2" w:rsidRDefault="00430B9D" w:rsidP="00495A95">
            <w:pPr>
              <w:spacing w:line="240" w:lineRule="auto"/>
              <w:jc w:val="both"/>
              <w:rPr>
                <w:rFonts w:ascii="Times New Roman" w:eastAsia="Times New Roman" w:hAnsi="Times New Roman" w:cs="Times New Roman"/>
                <w:sz w:val="24"/>
                <w:szCs w:val="24"/>
              </w:rPr>
            </w:pPr>
            <w:r w:rsidRPr="002C4FA2">
              <w:rPr>
                <w:rFonts w:ascii="Times New Roman" w:eastAsia="Times New Roman" w:hAnsi="Times New Roman" w:cs="Times New Roman"/>
                <w:sz w:val="24"/>
                <w:szCs w:val="24"/>
              </w:rPr>
              <w:t xml:space="preserve"> £       9,000,000 </w:t>
            </w:r>
          </w:p>
        </w:tc>
        <w:tc>
          <w:tcPr>
            <w:tcW w:w="1734" w:type="dxa"/>
            <w:shd w:val="clear" w:color="auto" w:fill="auto"/>
            <w:noWrap/>
            <w:vAlign w:val="bottom"/>
            <w:hideMark/>
          </w:tcPr>
          <w:p w14:paraId="0EAEBBD7" w14:textId="77777777" w:rsidR="00495A95" w:rsidRPr="002C4FA2" w:rsidRDefault="00430B9D" w:rsidP="00495A95">
            <w:pPr>
              <w:spacing w:line="240" w:lineRule="auto"/>
              <w:rPr>
                <w:rFonts w:ascii="Times New Roman" w:eastAsia="Times New Roman" w:hAnsi="Times New Roman" w:cs="Times New Roman"/>
                <w:sz w:val="24"/>
                <w:szCs w:val="24"/>
              </w:rPr>
            </w:pPr>
            <w:r w:rsidRPr="002C4FA2">
              <w:rPr>
                <w:rFonts w:ascii="Times New Roman" w:eastAsia="Times New Roman" w:hAnsi="Times New Roman" w:cs="Times New Roman"/>
                <w:sz w:val="24"/>
                <w:szCs w:val="24"/>
              </w:rPr>
              <w:t xml:space="preserve"> £   12,000,000 </w:t>
            </w:r>
          </w:p>
        </w:tc>
        <w:tc>
          <w:tcPr>
            <w:tcW w:w="1734" w:type="dxa"/>
            <w:shd w:val="clear" w:color="auto" w:fill="auto"/>
            <w:noWrap/>
            <w:vAlign w:val="bottom"/>
            <w:hideMark/>
          </w:tcPr>
          <w:p w14:paraId="6068D795" w14:textId="77777777" w:rsidR="00495A95" w:rsidRPr="002C4FA2" w:rsidRDefault="00430B9D" w:rsidP="00495A95">
            <w:pPr>
              <w:spacing w:line="240" w:lineRule="auto"/>
              <w:rPr>
                <w:rFonts w:ascii="Times New Roman" w:eastAsia="Times New Roman" w:hAnsi="Times New Roman" w:cs="Times New Roman"/>
                <w:sz w:val="24"/>
                <w:szCs w:val="24"/>
              </w:rPr>
            </w:pPr>
            <w:r w:rsidRPr="002C4FA2">
              <w:rPr>
                <w:rFonts w:ascii="Times New Roman" w:eastAsia="Times New Roman" w:hAnsi="Times New Roman" w:cs="Times New Roman"/>
                <w:sz w:val="24"/>
                <w:szCs w:val="24"/>
              </w:rPr>
              <w:t xml:space="preserve"> £    15,000,000 </w:t>
            </w:r>
          </w:p>
        </w:tc>
      </w:tr>
      <w:tr w:rsidR="002C4FA2" w:rsidRPr="002C4FA2" w14:paraId="57D46A9E" w14:textId="77777777" w:rsidTr="00FA0DA6">
        <w:trPr>
          <w:trHeight w:val="176"/>
          <w:jc w:val="center"/>
        </w:trPr>
        <w:tc>
          <w:tcPr>
            <w:tcW w:w="1624" w:type="dxa"/>
            <w:shd w:val="clear" w:color="auto" w:fill="auto"/>
            <w:noWrap/>
            <w:vAlign w:val="bottom"/>
            <w:hideMark/>
          </w:tcPr>
          <w:p w14:paraId="34B2A13D" w14:textId="77777777" w:rsidR="00495A95" w:rsidRPr="002C4FA2" w:rsidRDefault="00430B9D" w:rsidP="00495A95">
            <w:pPr>
              <w:spacing w:line="240" w:lineRule="auto"/>
              <w:rPr>
                <w:rFonts w:ascii="Times New Roman" w:eastAsia="Times New Roman" w:hAnsi="Times New Roman" w:cs="Times New Roman"/>
                <w:sz w:val="24"/>
                <w:szCs w:val="24"/>
              </w:rPr>
            </w:pPr>
            <w:r w:rsidRPr="002C4FA2">
              <w:rPr>
                <w:rFonts w:ascii="Times New Roman" w:eastAsia="Times New Roman" w:hAnsi="Times New Roman" w:cs="Times New Roman"/>
                <w:sz w:val="24"/>
                <w:szCs w:val="24"/>
              </w:rPr>
              <w:t>Budgeted Profit for company</w:t>
            </w:r>
          </w:p>
        </w:tc>
        <w:tc>
          <w:tcPr>
            <w:tcW w:w="1749" w:type="dxa"/>
            <w:shd w:val="clear" w:color="auto" w:fill="auto"/>
            <w:noWrap/>
            <w:vAlign w:val="bottom"/>
            <w:hideMark/>
          </w:tcPr>
          <w:p w14:paraId="43E06066" w14:textId="77777777" w:rsidR="00495A95" w:rsidRPr="002C4FA2" w:rsidRDefault="00430B9D" w:rsidP="00495A95">
            <w:pPr>
              <w:spacing w:line="240" w:lineRule="auto"/>
              <w:jc w:val="both"/>
              <w:rPr>
                <w:rFonts w:ascii="Times New Roman" w:eastAsia="Times New Roman" w:hAnsi="Times New Roman" w:cs="Times New Roman"/>
                <w:sz w:val="24"/>
                <w:szCs w:val="24"/>
              </w:rPr>
            </w:pPr>
            <w:r w:rsidRPr="002C4FA2">
              <w:rPr>
                <w:rFonts w:ascii="Times New Roman" w:eastAsia="Times New Roman" w:hAnsi="Times New Roman" w:cs="Times New Roman"/>
                <w:sz w:val="24"/>
                <w:szCs w:val="24"/>
              </w:rPr>
              <w:t xml:space="preserve"> £       5,000,000 </w:t>
            </w:r>
          </w:p>
        </w:tc>
        <w:tc>
          <w:tcPr>
            <w:tcW w:w="1734" w:type="dxa"/>
            <w:shd w:val="clear" w:color="auto" w:fill="auto"/>
            <w:noWrap/>
            <w:vAlign w:val="bottom"/>
            <w:hideMark/>
          </w:tcPr>
          <w:p w14:paraId="11DF0E96" w14:textId="77777777" w:rsidR="00495A95" w:rsidRPr="002C4FA2" w:rsidRDefault="00430B9D" w:rsidP="00495A95">
            <w:pPr>
              <w:spacing w:line="240" w:lineRule="auto"/>
              <w:rPr>
                <w:rFonts w:ascii="Times New Roman" w:eastAsia="Times New Roman" w:hAnsi="Times New Roman" w:cs="Times New Roman"/>
                <w:sz w:val="24"/>
                <w:szCs w:val="24"/>
              </w:rPr>
            </w:pPr>
            <w:r w:rsidRPr="002C4FA2">
              <w:rPr>
                <w:rFonts w:ascii="Times New Roman" w:eastAsia="Times New Roman" w:hAnsi="Times New Roman" w:cs="Times New Roman"/>
                <w:sz w:val="24"/>
                <w:szCs w:val="24"/>
              </w:rPr>
              <w:t xml:space="preserve"> £   20,000,000 </w:t>
            </w:r>
          </w:p>
        </w:tc>
        <w:tc>
          <w:tcPr>
            <w:tcW w:w="1734" w:type="dxa"/>
            <w:shd w:val="clear" w:color="auto" w:fill="auto"/>
            <w:noWrap/>
            <w:vAlign w:val="bottom"/>
            <w:hideMark/>
          </w:tcPr>
          <w:p w14:paraId="353F48B0" w14:textId="77777777" w:rsidR="00495A95" w:rsidRPr="002C4FA2" w:rsidRDefault="00430B9D" w:rsidP="00495A95">
            <w:pPr>
              <w:spacing w:line="240" w:lineRule="auto"/>
              <w:rPr>
                <w:rFonts w:ascii="Times New Roman" w:eastAsia="Times New Roman" w:hAnsi="Times New Roman" w:cs="Times New Roman"/>
                <w:sz w:val="24"/>
                <w:szCs w:val="24"/>
              </w:rPr>
            </w:pPr>
            <w:r w:rsidRPr="002C4FA2">
              <w:rPr>
                <w:rFonts w:ascii="Times New Roman" w:eastAsia="Times New Roman" w:hAnsi="Times New Roman" w:cs="Times New Roman"/>
                <w:sz w:val="24"/>
                <w:szCs w:val="24"/>
              </w:rPr>
              <w:t xml:space="preserve"> £    35,000,000 </w:t>
            </w:r>
          </w:p>
        </w:tc>
      </w:tr>
    </w:tbl>
    <w:p w14:paraId="0B0B11B5" w14:textId="1B9497B1" w:rsidR="00495A95" w:rsidRPr="002C4FA2" w:rsidRDefault="00430B9D" w:rsidP="006F4D60">
      <w:pPr>
        <w:spacing w:before="200" w:after="200" w:line="360" w:lineRule="auto"/>
        <w:jc w:val="both"/>
        <w:rPr>
          <w:rFonts w:ascii="Times New Roman" w:eastAsia="Times New Roman" w:hAnsi="Times New Roman" w:cs="Times New Roman"/>
          <w:sz w:val="24"/>
          <w:szCs w:val="24"/>
          <w:lang w:val="en-GB"/>
        </w:rPr>
      </w:pPr>
      <w:r w:rsidRPr="002C4FA2">
        <w:rPr>
          <w:rFonts w:ascii="Times New Roman" w:eastAsia="Times New Roman" w:hAnsi="Times New Roman" w:cs="Times New Roman"/>
          <w:sz w:val="24"/>
          <w:szCs w:val="24"/>
          <w:lang w:val="en-GB"/>
        </w:rPr>
        <w:t>From the above table, it can be seen that company can make suitable arrangements in budget plan as per its requirements in dynamic budget. An example of Samsung Company has been taken for illustrating dynamic budget of three different years as per changes in proportion of customers.</w:t>
      </w:r>
      <w:r w:rsidR="00A616B4" w:rsidRPr="002C4FA2">
        <w:rPr>
          <w:rFonts w:ascii="Times New Roman" w:eastAsia="Times New Roman" w:hAnsi="Times New Roman" w:cs="Times New Roman"/>
          <w:sz w:val="24"/>
          <w:szCs w:val="24"/>
          <w:lang w:val="en-GB"/>
        </w:rPr>
        <w:t xml:space="preserve"> It shows that flexible budgeting can be made by company as per current needs ad operations of business instead of past performance. </w:t>
      </w:r>
    </w:p>
    <w:p w14:paraId="42B30C38" w14:textId="77777777" w:rsidR="008132C9" w:rsidRPr="002C4FA2" w:rsidRDefault="00430B9D" w:rsidP="00C65A94">
      <w:pPr>
        <w:pStyle w:val="Heading1"/>
      </w:pPr>
      <w:bookmarkStart w:id="8" w:name="_Toc48595184"/>
      <w:r w:rsidRPr="002C4FA2">
        <w:t>Types of budget system</w:t>
      </w:r>
      <w:bookmarkEnd w:id="8"/>
      <w:r w:rsidR="00B74043" w:rsidRPr="002C4FA2">
        <w:t xml:space="preserve"> </w:t>
      </w:r>
    </w:p>
    <w:p w14:paraId="69E89469" w14:textId="08688C10" w:rsidR="00947814" w:rsidRPr="002C4FA2" w:rsidRDefault="00430B9D" w:rsidP="009E3CAD">
      <w:pPr>
        <w:spacing w:before="200" w:after="200" w:line="360" w:lineRule="auto"/>
        <w:jc w:val="both"/>
        <w:rPr>
          <w:rFonts w:ascii="Times New Roman" w:eastAsia="Times New Roman" w:hAnsi="Times New Roman" w:cs="Times New Roman"/>
          <w:sz w:val="24"/>
          <w:szCs w:val="24"/>
          <w:lang w:val="en-GB"/>
        </w:rPr>
      </w:pPr>
      <w:r w:rsidRPr="002C4FA2">
        <w:rPr>
          <w:rFonts w:ascii="Times New Roman" w:eastAsia="Times New Roman" w:hAnsi="Times New Roman" w:cs="Times New Roman"/>
          <w:sz w:val="24"/>
          <w:szCs w:val="24"/>
          <w:lang w:val="en-GB"/>
        </w:rPr>
        <w:t>Budgetary system is used within an organisation for maintaining sound arrangements for financial and non-financial resources. A company can use static budgetary control system or dynamic budgetary control system in management</w:t>
      </w:r>
      <w:r w:rsidR="00B64856" w:rsidRPr="002C4FA2">
        <w:rPr>
          <w:rFonts w:ascii="Times New Roman" w:eastAsia="Times New Roman" w:hAnsi="Times New Roman" w:cs="Times New Roman"/>
          <w:sz w:val="24"/>
          <w:szCs w:val="24"/>
          <w:lang w:val="en-GB"/>
        </w:rPr>
        <w:t xml:space="preserve">. However, adoption of budgetary system depends upon business needs and changing business environment. For instance, </w:t>
      </w:r>
      <w:r w:rsidR="0047003A" w:rsidRPr="002C4FA2">
        <w:rPr>
          <w:rFonts w:ascii="Times New Roman" w:eastAsia="Times New Roman" w:hAnsi="Times New Roman" w:cs="Times New Roman"/>
          <w:sz w:val="24"/>
          <w:szCs w:val="24"/>
          <w:lang w:val="en-GB"/>
        </w:rPr>
        <w:t xml:space="preserve">usage of suitable budgeting approach as per nature of business (static or dynamic) help the company in setting achievable sales targets, expense target and timeframe for completion of operation. </w:t>
      </w:r>
    </w:p>
    <w:p w14:paraId="1A9278B5" w14:textId="77777777" w:rsidR="00954573" w:rsidRPr="002C4FA2" w:rsidRDefault="00430B9D" w:rsidP="00C65A94">
      <w:pPr>
        <w:pStyle w:val="Heading1"/>
      </w:pPr>
      <w:bookmarkStart w:id="9" w:name="_Toc48595185"/>
      <w:r w:rsidRPr="002C4FA2">
        <w:t>Participative budget</w:t>
      </w:r>
      <w:bookmarkEnd w:id="9"/>
    </w:p>
    <w:p w14:paraId="002D7533" w14:textId="77777777" w:rsidR="008132C9" w:rsidRPr="002C4FA2" w:rsidRDefault="00430B9D" w:rsidP="009E3CAD">
      <w:pPr>
        <w:spacing w:before="200" w:after="200" w:line="360" w:lineRule="auto"/>
        <w:jc w:val="both"/>
        <w:rPr>
          <w:rFonts w:ascii="Times New Roman" w:eastAsia="Times New Roman" w:hAnsi="Times New Roman" w:cs="Times New Roman"/>
          <w:b/>
          <w:sz w:val="24"/>
          <w:szCs w:val="24"/>
          <w:lang w:val="en-GB"/>
        </w:rPr>
      </w:pPr>
      <w:r w:rsidRPr="002C4FA2">
        <w:rPr>
          <w:rFonts w:ascii="Times New Roman" w:eastAsia="Times New Roman" w:hAnsi="Times New Roman" w:cs="Times New Roman"/>
          <w:sz w:val="24"/>
          <w:szCs w:val="24"/>
          <w:lang w:val="en-GB"/>
        </w:rPr>
        <w:t>Budgeting is planning and controlling mechanism of business organisation. It services multiple purposed of firm that includes planning, forecasting and operating business activities (</w:t>
      </w:r>
      <w:proofErr w:type="spellStart"/>
      <w:r w:rsidR="00D57808" w:rsidRPr="002C4FA2">
        <w:rPr>
          <w:rFonts w:ascii="Times New Roman" w:hAnsi="Times New Roman" w:cs="Times New Roman"/>
          <w:sz w:val="24"/>
          <w:szCs w:val="20"/>
          <w:shd w:val="clear" w:color="auto" w:fill="FFFFFF"/>
        </w:rPr>
        <w:t>Pervan</w:t>
      </w:r>
      <w:proofErr w:type="spellEnd"/>
      <w:r w:rsidR="00D57808" w:rsidRPr="002C4FA2">
        <w:rPr>
          <w:rFonts w:ascii="Times New Roman" w:hAnsi="Times New Roman" w:cs="Times New Roman"/>
          <w:sz w:val="24"/>
          <w:szCs w:val="20"/>
          <w:shd w:val="clear" w:color="auto" w:fill="FFFFFF"/>
        </w:rPr>
        <w:t xml:space="preserve"> and </w:t>
      </w:r>
      <w:proofErr w:type="spellStart"/>
      <w:r w:rsidR="00D57808" w:rsidRPr="002C4FA2">
        <w:rPr>
          <w:rFonts w:ascii="Times New Roman" w:hAnsi="Times New Roman" w:cs="Times New Roman"/>
          <w:sz w:val="24"/>
          <w:szCs w:val="20"/>
          <w:shd w:val="clear" w:color="auto" w:fill="FFFFFF"/>
        </w:rPr>
        <w:t>Dropulić</w:t>
      </w:r>
      <w:proofErr w:type="spellEnd"/>
      <w:r w:rsidR="00D57808" w:rsidRPr="002C4FA2">
        <w:rPr>
          <w:rFonts w:ascii="Times New Roman" w:hAnsi="Times New Roman" w:cs="Times New Roman"/>
          <w:sz w:val="24"/>
          <w:szCs w:val="20"/>
          <w:shd w:val="clear" w:color="auto" w:fill="FFFFFF"/>
        </w:rPr>
        <w:t>, 2019</w:t>
      </w:r>
      <w:r w:rsidRPr="002C4FA2">
        <w:rPr>
          <w:rFonts w:ascii="Times New Roman" w:eastAsia="Times New Roman" w:hAnsi="Times New Roman" w:cs="Times New Roman"/>
          <w:sz w:val="24"/>
          <w:szCs w:val="24"/>
          <w:lang w:val="en-GB"/>
        </w:rPr>
        <w:t>). Budgeting is useful for gaining insight to financial health of business. It includes variance analysis of business</w:t>
      </w:r>
      <w:r w:rsidR="00751BA7" w:rsidRPr="002C4FA2">
        <w:rPr>
          <w:rFonts w:ascii="Times New Roman" w:eastAsia="Times New Roman" w:hAnsi="Times New Roman" w:cs="Times New Roman"/>
          <w:sz w:val="24"/>
          <w:szCs w:val="24"/>
          <w:lang w:val="en-GB"/>
        </w:rPr>
        <w:t xml:space="preserve"> for analysing performance of staff members </w:t>
      </w:r>
      <w:r w:rsidR="00802396" w:rsidRPr="002C4FA2">
        <w:rPr>
          <w:rFonts w:ascii="Times New Roman" w:eastAsia="Times New Roman" w:hAnsi="Times New Roman" w:cs="Times New Roman"/>
          <w:sz w:val="24"/>
          <w:szCs w:val="24"/>
          <w:lang w:val="en-GB"/>
        </w:rPr>
        <w:t xml:space="preserve">as well as managers.  Participative budgeting helps in determining the performance of business by reviewing capabilities </w:t>
      </w:r>
      <w:r w:rsidR="00802396" w:rsidRPr="002C4FA2">
        <w:rPr>
          <w:rFonts w:ascii="Times New Roman" w:eastAsia="Times New Roman" w:hAnsi="Times New Roman" w:cs="Times New Roman"/>
          <w:sz w:val="24"/>
          <w:szCs w:val="24"/>
          <w:lang w:val="en-GB"/>
        </w:rPr>
        <w:lastRenderedPageBreak/>
        <w:t>of staff members (</w:t>
      </w:r>
      <w:r w:rsidR="00802396" w:rsidRPr="002C4FA2">
        <w:rPr>
          <w:rFonts w:ascii="Times New Roman" w:hAnsi="Times New Roman" w:cs="Times New Roman"/>
          <w:sz w:val="24"/>
          <w:szCs w:val="24"/>
          <w:shd w:val="clear" w:color="auto" w:fill="FFFFFF"/>
        </w:rPr>
        <w:t>Libby, 1999</w:t>
      </w:r>
      <w:r w:rsidR="00802396" w:rsidRPr="002C4FA2">
        <w:rPr>
          <w:rFonts w:ascii="Times New Roman" w:eastAsia="Times New Roman" w:hAnsi="Times New Roman" w:cs="Times New Roman"/>
          <w:sz w:val="24"/>
          <w:szCs w:val="24"/>
          <w:lang w:val="en-GB"/>
        </w:rPr>
        <w:t>).  This budgeting approach is efficient for motivating and boosting morale of employees.</w:t>
      </w:r>
    </w:p>
    <w:p w14:paraId="6AF5D6E7" w14:textId="77777777" w:rsidR="008132C9" w:rsidRPr="002C4FA2" w:rsidRDefault="00802396" w:rsidP="009E3CAD">
      <w:pPr>
        <w:spacing w:before="200" w:after="200" w:line="360" w:lineRule="auto"/>
        <w:jc w:val="both"/>
        <w:rPr>
          <w:rFonts w:ascii="Times New Roman" w:eastAsia="Times New Roman" w:hAnsi="Times New Roman" w:cs="Times New Roman"/>
          <w:b/>
          <w:sz w:val="24"/>
          <w:szCs w:val="24"/>
          <w:lang w:val="en-GB"/>
        </w:rPr>
      </w:pPr>
      <w:r w:rsidRPr="002C4FA2">
        <w:rPr>
          <w:rFonts w:ascii="Times New Roman" w:eastAsia="Times New Roman" w:hAnsi="Times New Roman" w:cs="Times New Roman"/>
          <w:sz w:val="24"/>
          <w:szCs w:val="24"/>
          <w:lang w:val="en-GB"/>
        </w:rPr>
        <w:t xml:space="preserve">Moreover, it influences employees to achieve standard performance in business. Utilisation of such budgeting process in changing business environment helps business in coping with changing business policies and technological advancement. Even, this budgetary system is useful for dealing with customers' needs in current situation of pandemic.     </w:t>
      </w:r>
      <w:r w:rsidR="00751BA7" w:rsidRPr="002C4FA2">
        <w:rPr>
          <w:rFonts w:ascii="Times New Roman" w:eastAsia="Times New Roman" w:hAnsi="Times New Roman" w:cs="Times New Roman"/>
          <w:sz w:val="24"/>
          <w:szCs w:val="24"/>
          <w:lang w:val="en-GB"/>
        </w:rPr>
        <w:t xml:space="preserve"> </w:t>
      </w:r>
      <w:r w:rsidR="00430B9D" w:rsidRPr="002C4FA2">
        <w:rPr>
          <w:rFonts w:ascii="Times New Roman" w:eastAsia="Times New Roman" w:hAnsi="Times New Roman" w:cs="Times New Roman"/>
          <w:sz w:val="24"/>
          <w:szCs w:val="24"/>
          <w:lang w:val="en-GB"/>
        </w:rPr>
        <w:t xml:space="preserve"> </w:t>
      </w:r>
      <w:r w:rsidR="00B74043" w:rsidRPr="002C4FA2">
        <w:rPr>
          <w:rFonts w:ascii="Times New Roman" w:eastAsia="Times New Roman" w:hAnsi="Times New Roman" w:cs="Times New Roman"/>
          <w:b/>
          <w:sz w:val="24"/>
          <w:szCs w:val="24"/>
          <w:lang w:val="en-GB"/>
        </w:rPr>
        <w:t xml:space="preserve"> </w:t>
      </w:r>
    </w:p>
    <w:p w14:paraId="744250A8" w14:textId="77777777" w:rsidR="008132C9" w:rsidRPr="002C4FA2" w:rsidRDefault="00430B9D" w:rsidP="00C65A94">
      <w:pPr>
        <w:pStyle w:val="Heading1"/>
      </w:pPr>
      <w:bookmarkStart w:id="10" w:name="_Toc48595186"/>
      <w:r w:rsidRPr="002C4FA2">
        <w:t>Use of participative budget for decision making in current changing environment</w:t>
      </w:r>
      <w:bookmarkEnd w:id="10"/>
      <w:r w:rsidR="00B74043" w:rsidRPr="002C4FA2">
        <w:t xml:space="preserve"> </w:t>
      </w:r>
    </w:p>
    <w:p w14:paraId="2F1D251C" w14:textId="45A7F76D" w:rsidR="00CB2918" w:rsidRPr="002C4FA2" w:rsidRDefault="00430B9D" w:rsidP="009E3CAD">
      <w:pPr>
        <w:spacing w:before="200" w:after="200" w:line="360" w:lineRule="auto"/>
        <w:jc w:val="both"/>
        <w:rPr>
          <w:rFonts w:ascii="Times New Roman" w:eastAsia="Times New Roman" w:hAnsi="Times New Roman" w:cs="Times New Roman"/>
          <w:sz w:val="24"/>
          <w:szCs w:val="24"/>
          <w:lang w:val="en-GB"/>
        </w:rPr>
      </w:pPr>
      <w:r w:rsidRPr="002C4FA2">
        <w:rPr>
          <w:rFonts w:ascii="Times New Roman" w:eastAsia="Times New Roman" w:hAnsi="Times New Roman" w:cs="Times New Roman"/>
          <w:sz w:val="24"/>
          <w:szCs w:val="24"/>
          <w:lang w:val="en-GB"/>
        </w:rPr>
        <w:t>Appropriate budgets setting helps in improving performance of business and staff members. Budgeting technique like participative budget is used in business for considering perspectives of staff in budget setting. The approach is useful decision making in current changing environment as it allows the company to make alternation in budget after considering internal and external factors affecting the business</w:t>
      </w:r>
      <w:r w:rsidR="005C54DD" w:rsidRPr="002C4FA2">
        <w:rPr>
          <w:rFonts w:ascii="Times New Roman" w:eastAsia="Times New Roman" w:hAnsi="Times New Roman" w:cs="Times New Roman"/>
          <w:sz w:val="24"/>
          <w:szCs w:val="24"/>
          <w:lang w:val="en-GB"/>
        </w:rPr>
        <w:t xml:space="preserve"> (</w:t>
      </w:r>
      <w:r w:rsidR="005C54DD" w:rsidRPr="002C4FA2">
        <w:rPr>
          <w:rFonts w:ascii="Times New Roman" w:hAnsi="Times New Roman" w:cs="Times New Roman"/>
          <w:sz w:val="24"/>
          <w:szCs w:val="24"/>
          <w:shd w:val="clear" w:color="auto" w:fill="FFFFFF"/>
        </w:rPr>
        <w:t>Byrne and Damon, 2008)</w:t>
      </w:r>
      <w:r w:rsidRPr="002C4FA2">
        <w:rPr>
          <w:rFonts w:ascii="Times New Roman" w:eastAsia="Times New Roman" w:hAnsi="Times New Roman" w:cs="Times New Roman"/>
          <w:sz w:val="24"/>
          <w:szCs w:val="24"/>
          <w:lang w:val="en-GB"/>
        </w:rPr>
        <w:t xml:space="preserve">. Current situation of pandemic has ample influence over business environment. For instance, </w:t>
      </w:r>
      <w:r w:rsidR="00B71EB5" w:rsidRPr="002C4FA2">
        <w:rPr>
          <w:rFonts w:ascii="Times New Roman" w:eastAsia="Times New Roman" w:hAnsi="Times New Roman" w:cs="Times New Roman"/>
          <w:sz w:val="24"/>
          <w:szCs w:val="24"/>
          <w:lang w:val="en-GB"/>
        </w:rPr>
        <w:t xml:space="preserve">a company needs to consider staff satisfaction, employee health &amp; safety and accountability of staff in budgeting making as per participative method. It help the business in getting good quality work in less time by staff members. So, a company can gain higher profitability and success by use of participative budget in contemporary business environment. </w:t>
      </w:r>
    </w:p>
    <w:p w14:paraId="0C256231" w14:textId="77777777" w:rsidR="008132C9" w:rsidRPr="002C4FA2" w:rsidRDefault="00430B9D" w:rsidP="00C65A94">
      <w:pPr>
        <w:pStyle w:val="Heading1"/>
      </w:pPr>
      <w:bookmarkStart w:id="11" w:name="_Toc48595187"/>
      <w:r w:rsidRPr="002C4FA2">
        <w:t>Pros and cons of participative budget for decision making in current changing environment</w:t>
      </w:r>
      <w:bookmarkEnd w:id="11"/>
      <w:r w:rsidR="00B74043" w:rsidRPr="002C4FA2">
        <w:t xml:space="preserve"> </w:t>
      </w:r>
    </w:p>
    <w:p w14:paraId="11349C10" w14:textId="3F094151" w:rsidR="00B90DD0" w:rsidRPr="002C4FA2" w:rsidRDefault="00430B9D" w:rsidP="008132C9">
      <w:pPr>
        <w:spacing w:before="200" w:after="200" w:line="360" w:lineRule="auto"/>
        <w:jc w:val="both"/>
        <w:rPr>
          <w:rFonts w:ascii="Times New Roman" w:eastAsia="Times New Roman" w:hAnsi="Times New Roman" w:cs="Times New Roman"/>
          <w:sz w:val="24"/>
          <w:szCs w:val="24"/>
          <w:lang w:val="en-GB"/>
        </w:rPr>
      </w:pPr>
      <w:r w:rsidRPr="002C4FA2">
        <w:rPr>
          <w:rFonts w:ascii="Times New Roman" w:eastAsia="Times New Roman" w:hAnsi="Times New Roman" w:cs="Times New Roman"/>
          <w:sz w:val="24"/>
          <w:szCs w:val="24"/>
          <w:lang w:val="en-GB"/>
        </w:rPr>
        <w:t>Usage of participate budget is useful for changing business environment as it improves resource allocation abilities and collaboration of staff members. Moreover, the approach helps the business in setting business goals in changing business environment. However, participative budget is only efficient for lower-level management and solely focuses only on easily achievable targets.  The current changing environment, such as changes in business environment due current pandemic situation requires quick decision making by a manager, which may be challenging to participate budgeting.</w:t>
      </w:r>
    </w:p>
    <w:p w14:paraId="2A53D660" w14:textId="77777777" w:rsidR="008132C9" w:rsidRPr="002C4FA2" w:rsidRDefault="00430B9D" w:rsidP="00C65A94">
      <w:pPr>
        <w:pStyle w:val="Heading1"/>
      </w:pPr>
      <w:bookmarkStart w:id="12" w:name="_Toc48595188"/>
      <w:r w:rsidRPr="002C4FA2">
        <w:t>Conclusion</w:t>
      </w:r>
      <w:bookmarkEnd w:id="12"/>
      <w:r w:rsidRPr="002C4FA2">
        <w:t xml:space="preserve"> </w:t>
      </w:r>
    </w:p>
    <w:p w14:paraId="6D53DC11" w14:textId="77777777" w:rsidR="007334C0" w:rsidRPr="002C4FA2" w:rsidRDefault="00430B9D" w:rsidP="008132C9">
      <w:pPr>
        <w:spacing w:before="200" w:after="200" w:line="360" w:lineRule="auto"/>
        <w:jc w:val="both"/>
        <w:rPr>
          <w:rFonts w:ascii="Times New Roman" w:eastAsia="Times New Roman" w:hAnsi="Times New Roman" w:cs="Times New Roman"/>
          <w:sz w:val="24"/>
          <w:szCs w:val="24"/>
          <w:lang w:val="en-GB"/>
        </w:rPr>
      </w:pPr>
      <w:r w:rsidRPr="002C4FA2">
        <w:rPr>
          <w:rFonts w:ascii="Times New Roman" w:eastAsia="Times New Roman" w:hAnsi="Times New Roman" w:cs="Times New Roman"/>
          <w:sz w:val="24"/>
          <w:szCs w:val="24"/>
          <w:lang w:val="en-GB"/>
        </w:rPr>
        <w:t xml:space="preserve">Budgeting plays a vital role in achievement of organisational goals. A manager uses appropriate budgeting technique to cope with current needs of business in changing business environment. Changes in business environment take place due to the evolving policies, regulations and technical </w:t>
      </w:r>
      <w:r w:rsidRPr="002C4FA2">
        <w:rPr>
          <w:rFonts w:ascii="Times New Roman" w:eastAsia="Times New Roman" w:hAnsi="Times New Roman" w:cs="Times New Roman"/>
          <w:sz w:val="24"/>
          <w:szCs w:val="24"/>
          <w:lang w:val="en-GB"/>
        </w:rPr>
        <w:lastRenderedPageBreak/>
        <w:t xml:space="preserve">advancement. Current pandemic situation can also be assessed as an integral factor affecting business environment that influences budgeting technique of businesses.   </w:t>
      </w:r>
    </w:p>
    <w:p w14:paraId="655476E8" w14:textId="77777777" w:rsidR="00B71EB5" w:rsidRPr="002C4FA2" w:rsidRDefault="00B71EB5">
      <w:pPr>
        <w:spacing w:after="160" w:line="259" w:lineRule="auto"/>
        <w:rPr>
          <w:rFonts w:ascii="Times New Roman" w:eastAsia="Times New Roman" w:hAnsi="Times New Roman" w:cs="Times New Roman"/>
          <w:b/>
          <w:sz w:val="24"/>
          <w:szCs w:val="24"/>
          <w:lang w:val="en-GB"/>
        </w:rPr>
      </w:pPr>
      <w:bookmarkStart w:id="13" w:name="_Toc48595189"/>
      <w:r w:rsidRPr="002C4FA2">
        <w:br w:type="page"/>
      </w:r>
    </w:p>
    <w:p w14:paraId="452E650C" w14:textId="35CF1B3B" w:rsidR="00CA5DF4" w:rsidRPr="002C4FA2" w:rsidRDefault="009014FA" w:rsidP="00607B1F">
      <w:pPr>
        <w:pStyle w:val="Heading1"/>
      </w:pPr>
      <w:r w:rsidRPr="002C4FA2">
        <w:lastRenderedPageBreak/>
        <w:t>Refer</w:t>
      </w:r>
      <w:r w:rsidRPr="002C4FA2">
        <w:rPr>
          <w:rStyle w:val="Heading1Char"/>
        </w:rPr>
        <w:t>e</w:t>
      </w:r>
      <w:r w:rsidRPr="002C4FA2">
        <w:t>nces</w:t>
      </w:r>
      <w:bookmarkEnd w:id="13"/>
    </w:p>
    <w:p w14:paraId="1FE7545A" w14:textId="77777777" w:rsidR="009014FA" w:rsidRPr="002C4FA2" w:rsidRDefault="009014FA" w:rsidP="009014FA">
      <w:pPr>
        <w:spacing w:before="240" w:after="240" w:line="360" w:lineRule="auto"/>
        <w:jc w:val="both"/>
        <w:rPr>
          <w:rFonts w:ascii="Times New Roman" w:hAnsi="Times New Roman" w:cs="Times New Roman"/>
          <w:sz w:val="24"/>
          <w:szCs w:val="24"/>
          <w:shd w:val="clear" w:color="auto" w:fill="FFFFFF"/>
        </w:rPr>
      </w:pPr>
      <w:r w:rsidRPr="002C4FA2">
        <w:rPr>
          <w:rFonts w:ascii="Times New Roman" w:hAnsi="Times New Roman" w:cs="Times New Roman"/>
          <w:sz w:val="24"/>
          <w:szCs w:val="24"/>
          <w:shd w:val="clear" w:color="auto" w:fill="FFFFFF"/>
        </w:rPr>
        <w:t xml:space="preserve">Arnold, M. and </w:t>
      </w:r>
      <w:proofErr w:type="spellStart"/>
      <w:r w:rsidRPr="002C4FA2">
        <w:rPr>
          <w:rFonts w:ascii="Times New Roman" w:hAnsi="Times New Roman" w:cs="Times New Roman"/>
          <w:sz w:val="24"/>
          <w:szCs w:val="24"/>
          <w:shd w:val="clear" w:color="auto" w:fill="FFFFFF"/>
        </w:rPr>
        <w:t>Artz</w:t>
      </w:r>
      <w:proofErr w:type="spellEnd"/>
      <w:r w:rsidRPr="002C4FA2">
        <w:rPr>
          <w:rFonts w:ascii="Times New Roman" w:hAnsi="Times New Roman" w:cs="Times New Roman"/>
          <w:sz w:val="24"/>
          <w:szCs w:val="24"/>
          <w:shd w:val="clear" w:color="auto" w:fill="FFFFFF"/>
        </w:rPr>
        <w:t>, M., (2019). The use of a single budget or separate budgets for planning and performance evaluation. </w:t>
      </w:r>
      <w:r w:rsidRPr="002C4FA2">
        <w:rPr>
          <w:rFonts w:ascii="Times New Roman" w:hAnsi="Times New Roman" w:cs="Times New Roman"/>
          <w:i/>
          <w:iCs/>
          <w:sz w:val="24"/>
          <w:szCs w:val="24"/>
          <w:shd w:val="clear" w:color="auto" w:fill="FFFFFF"/>
        </w:rPr>
        <w:t>Accounting, organizations and society</w:t>
      </w:r>
      <w:r w:rsidRPr="002C4FA2">
        <w:rPr>
          <w:rFonts w:ascii="Times New Roman" w:hAnsi="Times New Roman" w:cs="Times New Roman"/>
          <w:sz w:val="24"/>
          <w:szCs w:val="24"/>
          <w:shd w:val="clear" w:color="auto" w:fill="FFFFFF"/>
        </w:rPr>
        <w:t>, </w:t>
      </w:r>
      <w:r w:rsidRPr="002C4FA2">
        <w:rPr>
          <w:rFonts w:ascii="Times New Roman" w:hAnsi="Times New Roman" w:cs="Times New Roman"/>
          <w:i/>
          <w:iCs/>
          <w:sz w:val="24"/>
          <w:szCs w:val="24"/>
          <w:shd w:val="clear" w:color="auto" w:fill="FFFFFF"/>
        </w:rPr>
        <w:t>73(8)</w:t>
      </w:r>
      <w:r w:rsidRPr="002C4FA2">
        <w:rPr>
          <w:rFonts w:ascii="Times New Roman" w:hAnsi="Times New Roman" w:cs="Times New Roman"/>
          <w:sz w:val="24"/>
          <w:szCs w:val="24"/>
          <w:shd w:val="clear" w:color="auto" w:fill="FFFFFF"/>
        </w:rPr>
        <w:t>, pp.50-67.</w:t>
      </w:r>
    </w:p>
    <w:p w14:paraId="089BD61E" w14:textId="77777777" w:rsidR="009014FA" w:rsidRPr="002C4FA2" w:rsidRDefault="009014FA" w:rsidP="009014FA">
      <w:pPr>
        <w:spacing w:before="240" w:after="240" w:line="360" w:lineRule="auto"/>
        <w:jc w:val="both"/>
        <w:rPr>
          <w:rFonts w:ascii="Times New Roman" w:hAnsi="Times New Roman" w:cs="Times New Roman"/>
          <w:sz w:val="24"/>
          <w:szCs w:val="20"/>
          <w:shd w:val="clear" w:color="auto" w:fill="FFFFFF"/>
        </w:rPr>
      </w:pPr>
      <w:proofErr w:type="spellStart"/>
      <w:r w:rsidRPr="002C4FA2">
        <w:rPr>
          <w:rFonts w:ascii="Times New Roman" w:hAnsi="Times New Roman" w:cs="Times New Roman"/>
          <w:sz w:val="24"/>
          <w:szCs w:val="20"/>
          <w:shd w:val="clear" w:color="auto" w:fill="FFFFFF"/>
        </w:rPr>
        <w:t>Asogwa</w:t>
      </w:r>
      <w:proofErr w:type="spellEnd"/>
      <w:r w:rsidRPr="002C4FA2">
        <w:rPr>
          <w:rFonts w:ascii="Times New Roman" w:hAnsi="Times New Roman" w:cs="Times New Roman"/>
          <w:sz w:val="24"/>
          <w:szCs w:val="20"/>
          <w:shd w:val="clear" w:color="auto" w:fill="FFFFFF"/>
        </w:rPr>
        <w:t xml:space="preserve">, I.E. and </w:t>
      </w:r>
      <w:proofErr w:type="spellStart"/>
      <w:r w:rsidRPr="002C4FA2">
        <w:rPr>
          <w:rFonts w:ascii="Times New Roman" w:hAnsi="Times New Roman" w:cs="Times New Roman"/>
          <w:sz w:val="24"/>
          <w:szCs w:val="20"/>
          <w:shd w:val="clear" w:color="auto" w:fill="FFFFFF"/>
        </w:rPr>
        <w:t>Etim</w:t>
      </w:r>
      <w:proofErr w:type="spellEnd"/>
      <w:r w:rsidRPr="002C4FA2">
        <w:rPr>
          <w:rFonts w:ascii="Times New Roman" w:hAnsi="Times New Roman" w:cs="Times New Roman"/>
          <w:sz w:val="24"/>
          <w:szCs w:val="20"/>
          <w:shd w:val="clear" w:color="auto" w:fill="FFFFFF"/>
        </w:rPr>
        <w:t>, O.E., (2017). Traditional Budgeting in Today's Business Environment. </w:t>
      </w:r>
      <w:r w:rsidRPr="002C4FA2">
        <w:rPr>
          <w:rFonts w:ascii="Times New Roman" w:hAnsi="Times New Roman" w:cs="Times New Roman"/>
          <w:i/>
          <w:iCs/>
          <w:sz w:val="24"/>
          <w:szCs w:val="20"/>
          <w:shd w:val="clear" w:color="auto" w:fill="FFFFFF"/>
        </w:rPr>
        <w:t>Journal of Applied Finance and Banking</w:t>
      </w:r>
      <w:r w:rsidRPr="002C4FA2">
        <w:rPr>
          <w:rFonts w:ascii="Times New Roman" w:hAnsi="Times New Roman" w:cs="Times New Roman"/>
          <w:sz w:val="24"/>
          <w:szCs w:val="20"/>
          <w:shd w:val="clear" w:color="auto" w:fill="FFFFFF"/>
        </w:rPr>
        <w:t>, </w:t>
      </w:r>
      <w:r w:rsidRPr="002C4FA2">
        <w:rPr>
          <w:rFonts w:ascii="Times New Roman" w:hAnsi="Times New Roman" w:cs="Times New Roman"/>
          <w:i/>
          <w:iCs/>
          <w:sz w:val="24"/>
          <w:szCs w:val="20"/>
          <w:shd w:val="clear" w:color="auto" w:fill="FFFFFF"/>
        </w:rPr>
        <w:t>7</w:t>
      </w:r>
      <w:r w:rsidRPr="002C4FA2">
        <w:rPr>
          <w:rFonts w:ascii="Times New Roman" w:hAnsi="Times New Roman" w:cs="Times New Roman"/>
          <w:sz w:val="24"/>
          <w:szCs w:val="20"/>
          <w:shd w:val="clear" w:color="auto" w:fill="FFFFFF"/>
        </w:rPr>
        <w:t>(3), pp.108-111.</w:t>
      </w:r>
    </w:p>
    <w:p w14:paraId="5D71F312" w14:textId="77777777" w:rsidR="009014FA" w:rsidRPr="002C4FA2" w:rsidRDefault="009014FA" w:rsidP="009014FA">
      <w:pPr>
        <w:spacing w:before="240" w:after="240" w:line="360" w:lineRule="auto"/>
        <w:jc w:val="both"/>
        <w:rPr>
          <w:rFonts w:ascii="Times New Roman" w:hAnsi="Times New Roman" w:cs="Times New Roman"/>
          <w:sz w:val="24"/>
          <w:szCs w:val="24"/>
          <w:shd w:val="clear" w:color="auto" w:fill="FFFFFF"/>
        </w:rPr>
      </w:pPr>
      <w:r w:rsidRPr="002C4FA2">
        <w:rPr>
          <w:rFonts w:ascii="Times New Roman" w:hAnsi="Times New Roman" w:cs="Times New Roman"/>
          <w:sz w:val="24"/>
          <w:szCs w:val="24"/>
          <w:shd w:val="clear" w:color="auto" w:fill="FFFFFF"/>
        </w:rPr>
        <w:t>Byrne, S. and Damon, F., (2008). To participate or not to participate? Voice and explanation effects on performance in a multi-period budget setting. </w:t>
      </w:r>
      <w:r w:rsidRPr="002C4FA2">
        <w:rPr>
          <w:rFonts w:ascii="Times New Roman" w:hAnsi="Times New Roman" w:cs="Times New Roman"/>
          <w:i/>
          <w:iCs/>
          <w:sz w:val="24"/>
          <w:szCs w:val="24"/>
          <w:shd w:val="clear" w:color="auto" w:fill="FFFFFF"/>
        </w:rPr>
        <w:t>The British Accounting Review</w:t>
      </w:r>
      <w:r w:rsidRPr="002C4FA2">
        <w:rPr>
          <w:rFonts w:ascii="Times New Roman" w:hAnsi="Times New Roman" w:cs="Times New Roman"/>
          <w:sz w:val="24"/>
          <w:szCs w:val="24"/>
          <w:shd w:val="clear" w:color="auto" w:fill="FFFFFF"/>
        </w:rPr>
        <w:t>, </w:t>
      </w:r>
      <w:r w:rsidRPr="002C4FA2">
        <w:rPr>
          <w:rFonts w:ascii="Times New Roman" w:hAnsi="Times New Roman" w:cs="Times New Roman"/>
          <w:i/>
          <w:iCs/>
          <w:sz w:val="24"/>
          <w:szCs w:val="24"/>
          <w:shd w:val="clear" w:color="auto" w:fill="FFFFFF"/>
        </w:rPr>
        <w:t>40</w:t>
      </w:r>
      <w:r w:rsidRPr="002C4FA2">
        <w:rPr>
          <w:rFonts w:ascii="Times New Roman" w:hAnsi="Times New Roman" w:cs="Times New Roman"/>
          <w:sz w:val="24"/>
          <w:szCs w:val="24"/>
          <w:shd w:val="clear" w:color="auto" w:fill="FFFFFF"/>
        </w:rPr>
        <w:t>(3), pp.207-227.</w:t>
      </w:r>
    </w:p>
    <w:p w14:paraId="7786DFE3" w14:textId="77777777" w:rsidR="009014FA" w:rsidRPr="002C4FA2" w:rsidRDefault="009014FA" w:rsidP="009014FA">
      <w:pPr>
        <w:spacing w:before="240" w:after="240" w:line="360" w:lineRule="auto"/>
        <w:jc w:val="both"/>
        <w:rPr>
          <w:rFonts w:ascii="Times New Roman" w:hAnsi="Times New Roman" w:cs="Times New Roman"/>
          <w:sz w:val="24"/>
          <w:szCs w:val="24"/>
          <w:shd w:val="clear" w:color="auto" w:fill="FFFFFF"/>
        </w:rPr>
      </w:pPr>
      <w:r w:rsidRPr="002C4FA2">
        <w:rPr>
          <w:rFonts w:ascii="Times New Roman" w:hAnsi="Times New Roman" w:cs="Times New Roman"/>
          <w:sz w:val="24"/>
          <w:szCs w:val="24"/>
          <w:shd w:val="clear" w:color="auto" w:fill="FFFFFF"/>
        </w:rPr>
        <w:t xml:space="preserve">Church, B.K., </w:t>
      </w:r>
      <w:proofErr w:type="spellStart"/>
      <w:r w:rsidRPr="002C4FA2">
        <w:rPr>
          <w:rFonts w:ascii="Times New Roman" w:hAnsi="Times New Roman" w:cs="Times New Roman"/>
          <w:sz w:val="24"/>
          <w:szCs w:val="24"/>
          <w:shd w:val="clear" w:color="auto" w:fill="FFFFFF"/>
        </w:rPr>
        <w:t>Kuang</w:t>
      </w:r>
      <w:proofErr w:type="spellEnd"/>
      <w:r w:rsidRPr="002C4FA2">
        <w:rPr>
          <w:rFonts w:ascii="Times New Roman" w:hAnsi="Times New Roman" w:cs="Times New Roman"/>
          <w:sz w:val="24"/>
          <w:szCs w:val="24"/>
          <w:shd w:val="clear" w:color="auto" w:fill="FFFFFF"/>
        </w:rPr>
        <w:t>, X.J. and Liu, Y.S., (2019). The effects of measurement basis and slack benefits on honesty in budget reporting. </w:t>
      </w:r>
      <w:r w:rsidRPr="002C4FA2">
        <w:rPr>
          <w:rFonts w:ascii="Times New Roman" w:hAnsi="Times New Roman" w:cs="Times New Roman"/>
          <w:i/>
          <w:iCs/>
          <w:sz w:val="24"/>
          <w:szCs w:val="24"/>
          <w:shd w:val="clear" w:color="auto" w:fill="FFFFFF"/>
        </w:rPr>
        <w:t>Accounting, Organizations and Society</w:t>
      </w:r>
      <w:r w:rsidRPr="002C4FA2">
        <w:rPr>
          <w:rFonts w:ascii="Times New Roman" w:hAnsi="Times New Roman" w:cs="Times New Roman"/>
          <w:sz w:val="24"/>
          <w:szCs w:val="24"/>
          <w:shd w:val="clear" w:color="auto" w:fill="FFFFFF"/>
        </w:rPr>
        <w:t>, </w:t>
      </w:r>
      <w:r w:rsidRPr="002C4FA2">
        <w:rPr>
          <w:rFonts w:ascii="Times New Roman" w:hAnsi="Times New Roman" w:cs="Times New Roman"/>
          <w:i/>
          <w:iCs/>
          <w:sz w:val="24"/>
          <w:szCs w:val="24"/>
          <w:shd w:val="clear" w:color="auto" w:fill="FFFFFF"/>
        </w:rPr>
        <w:t>72(1)</w:t>
      </w:r>
      <w:r w:rsidRPr="002C4FA2">
        <w:rPr>
          <w:rFonts w:ascii="Times New Roman" w:hAnsi="Times New Roman" w:cs="Times New Roman"/>
          <w:sz w:val="24"/>
          <w:szCs w:val="24"/>
          <w:shd w:val="clear" w:color="auto" w:fill="FFFFFF"/>
        </w:rPr>
        <w:t>, pp.74-84.</w:t>
      </w:r>
    </w:p>
    <w:p w14:paraId="0C480C51" w14:textId="77777777" w:rsidR="009014FA" w:rsidRPr="002C4FA2" w:rsidRDefault="009014FA" w:rsidP="009014FA">
      <w:pPr>
        <w:spacing w:before="240" w:after="240" w:line="360" w:lineRule="auto"/>
        <w:jc w:val="both"/>
        <w:rPr>
          <w:rFonts w:ascii="Times New Roman" w:hAnsi="Times New Roman" w:cs="Times New Roman"/>
          <w:sz w:val="24"/>
          <w:szCs w:val="24"/>
          <w:shd w:val="clear" w:color="auto" w:fill="FFFFFF"/>
        </w:rPr>
      </w:pPr>
      <w:r w:rsidRPr="002C4FA2">
        <w:rPr>
          <w:rFonts w:ascii="Times New Roman" w:hAnsi="Times New Roman" w:cs="Times New Roman"/>
          <w:sz w:val="24"/>
          <w:szCs w:val="24"/>
          <w:shd w:val="clear" w:color="auto" w:fill="FFFFFF"/>
        </w:rPr>
        <w:t xml:space="preserve">Frow, N., </w:t>
      </w:r>
      <w:proofErr w:type="spellStart"/>
      <w:r w:rsidRPr="002C4FA2">
        <w:rPr>
          <w:rFonts w:ascii="Times New Roman" w:hAnsi="Times New Roman" w:cs="Times New Roman"/>
          <w:sz w:val="24"/>
          <w:szCs w:val="24"/>
          <w:shd w:val="clear" w:color="auto" w:fill="FFFFFF"/>
        </w:rPr>
        <w:t>Marginson</w:t>
      </w:r>
      <w:proofErr w:type="spellEnd"/>
      <w:r w:rsidRPr="002C4FA2">
        <w:rPr>
          <w:rFonts w:ascii="Times New Roman" w:hAnsi="Times New Roman" w:cs="Times New Roman"/>
          <w:sz w:val="24"/>
          <w:szCs w:val="24"/>
          <w:shd w:val="clear" w:color="auto" w:fill="FFFFFF"/>
        </w:rPr>
        <w:t>, D. and Ogden, S., (2010). “Continuous” budgeting: Reconciling budget flexibility with budgetary control. </w:t>
      </w:r>
      <w:r w:rsidRPr="002C4FA2">
        <w:rPr>
          <w:rFonts w:ascii="Times New Roman" w:hAnsi="Times New Roman" w:cs="Times New Roman"/>
          <w:i/>
          <w:iCs/>
          <w:sz w:val="24"/>
          <w:szCs w:val="24"/>
          <w:shd w:val="clear" w:color="auto" w:fill="FFFFFF"/>
        </w:rPr>
        <w:t>Accounting, Organizations and Society</w:t>
      </w:r>
      <w:r w:rsidRPr="002C4FA2">
        <w:rPr>
          <w:rFonts w:ascii="Times New Roman" w:hAnsi="Times New Roman" w:cs="Times New Roman"/>
          <w:sz w:val="24"/>
          <w:szCs w:val="24"/>
          <w:shd w:val="clear" w:color="auto" w:fill="FFFFFF"/>
        </w:rPr>
        <w:t>, </w:t>
      </w:r>
      <w:r w:rsidRPr="002C4FA2">
        <w:rPr>
          <w:rFonts w:ascii="Times New Roman" w:hAnsi="Times New Roman" w:cs="Times New Roman"/>
          <w:i/>
          <w:iCs/>
          <w:sz w:val="24"/>
          <w:szCs w:val="24"/>
          <w:shd w:val="clear" w:color="auto" w:fill="FFFFFF"/>
        </w:rPr>
        <w:t>35</w:t>
      </w:r>
      <w:r w:rsidRPr="002C4FA2">
        <w:rPr>
          <w:rFonts w:ascii="Times New Roman" w:hAnsi="Times New Roman" w:cs="Times New Roman"/>
          <w:sz w:val="24"/>
          <w:szCs w:val="24"/>
          <w:shd w:val="clear" w:color="auto" w:fill="FFFFFF"/>
        </w:rPr>
        <w:t>(4), pp.444-461.</w:t>
      </w:r>
    </w:p>
    <w:p w14:paraId="430D34DA" w14:textId="77777777" w:rsidR="009014FA" w:rsidRPr="002C4FA2" w:rsidRDefault="009014FA" w:rsidP="009014FA">
      <w:pPr>
        <w:spacing w:before="240" w:after="240" w:line="360" w:lineRule="auto"/>
        <w:jc w:val="both"/>
        <w:rPr>
          <w:rFonts w:ascii="Times New Roman" w:hAnsi="Times New Roman" w:cs="Times New Roman"/>
          <w:sz w:val="24"/>
          <w:szCs w:val="24"/>
          <w:shd w:val="clear" w:color="auto" w:fill="FFFFFF"/>
        </w:rPr>
      </w:pPr>
      <w:r w:rsidRPr="002C4FA2">
        <w:rPr>
          <w:rFonts w:ascii="Times New Roman" w:hAnsi="Times New Roman" w:cs="Times New Roman"/>
          <w:sz w:val="24"/>
          <w:szCs w:val="24"/>
          <w:shd w:val="clear" w:color="auto" w:fill="FFFFFF"/>
        </w:rPr>
        <w:t>Libby, T., (1999). The influence of voice and explanation on performance in a participative budgeting setting. </w:t>
      </w:r>
      <w:r w:rsidRPr="002C4FA2">
        <w:rPr>
          <w:rFonts w:ascii="Times New Roman" w:hAnsi="Times New Roman" w:cs="Times New Roman"/>
          <w:i/>
          <w:iCs/>
          <w:sz w:val="24"/>
          <w:szCs w:val="24"/>
          <w:shd w:val="clear" w:color="auto" w:fill="FFFFFF"/>
        </w:rPr>
        <w:t>Accounting, Organizations and Society</w:t>
      </w:r>
      <w:r w:rsidRPr="002C4FA2">
        <w:rPr>
          <w:rFonts w:ascii="Times New Roman" w:hAnsi="Times New Roman" w:cs="Times New Roman"/>
          <w:sz w:val="24"/>
          <w:szCs w:val="24"/>
          <w:shd w:val="clear" w:color="auto" w:fill="FFFFFF"/>
        </w:rPr>
        <w:t>, </w:t>
      </w:r>
      <w:r w:rsidRPr="002C4FA2">
        <w:rPr>
          <w:rFonts w:ascii="Times New Roman" w:hAnsi="Times New Roman" w:cs="Times New Roman"/>
          <w:i/>
          <w:iCs/>
          <w:sz w:val="24"/>
          <w:szCs w:val="24"/>
          <w:shd w:val="clear" w:color="auto" w:fill="FFFFFF"/>
        </w:rPr>
        <w:t>24</w:t>
      </w:r>
      <w:r w:rsidRPr="002C4FA2">
        <w:rPr>
          <w:rFonts w:ascii="Times New Roman" w:hAnsi="Times New Roman" w:cs="Times New Roman"/>
          <w:sz w:val="24"/>
          <w:szCs w:val="24"/>
          <w:shd w:val="clear" w:color="auto" w:fill="FFFFFF"/>
        </w:rPr>
        <w:t>(2), pp.125-137.</w:t>
      </w:r>
    </w:p>
    <w:p w14:paraId="6CB1563A" w14:textId="77777777" w:rsidR="009014FA" w:rsidRPr="002C4FA2" w:rsidRDefault="009014FA" w:rsidP="009014FA">
      <w:pPr>
        <w:spacing w:before="240" w:after="240" w:line="360" w:lineRule="auto"/>
        <w:jc w:val="both"/>
        <w:rPr>
          <w:rFonts w:ascii="Times New Roman" w:hAnsi="Times New Roman" w:cs="Times New Roman"/>
          <w:sz w:val="24"/>
          <w:szCs w:val="20"/>
          <w:shd w:val="clear" w:color="auto" w:fill="FFFFFF"/>
        </w:rPr>
      </w:pPr>
      <w:proofErr w:type="spellStart"/>
      <w:r w:rsidRPr="002C4FA2">
        <w:rPr>
          <w:rFonts w:ascii="Times New Roman" w:hAnsi="Times New Roman" w:cs="Times New Roman"/>
          <w:sz w:val="24"/>
          <w:szCs w:val="20"/>
          <w:shd w:val="clear" w:color="auto" w:fill="FFFFFF"/>
        </w:rPr>
        <w:t>Ostaev</w:t>
      </w:r>
      <w:proofErr w:type="spellEnd"/>
      <w:r w:rsidRPr="002C4FA2">
        <w:rPr>
          <w:rFonts w:ascii="Times New Roman" w:hAnsi="Times New Roman" w:cs="Times New Roman"/>
          <w:sz w:val="24"/>
          <w:szCs w:val="20"/>
          <w:shd w:val="clear" w:color="auto" w:fill="FFFFFF"/>
        </w:rPr>
        <w:t xml:space="preserve">, G.Y., </w:t>
      </w:r>
      <w:proofErr w:type="spellStart"/>
      <w:r w:rsidRPr="002C4FA2">
        <w:rPr>
          <w:rFonts w:ascii="Times New Roman" w:hAnsi="Times New Roman" w:cs="Times New Roman"/>
          <w:sz w:val="24"/>
          <w:szCs w:val="20"/>
          <w:shd w:val="clear" w:color="auto" w:fill="FFFFFF"/>
        </w:rPr>
        <w:t>Kotlyachkov</w:t>
      </w:r>
      <w:proofErr w:type="spellEnd"/>
      <w:r w:rsidRPr="002C4FA2">
        <w:rPr>
          <w:rFonts w:ascii="Times New Roman" w:hAnsi="Times New Roman" w:cs="Times New Roman"/>
          <w:sz w:val="24"/>
          <w:szCs w:val="20"/>
          <w:shd w:val="clear" w:color="auto" w:fill="FFFFFF"/>
        </w:rPr>
        <w:t xml:space="preserve">, O.V., </w:t>
      </w:r>
      <w:proofErr w:type="spellStart"/>
      <w:r w:rsidRPr="002C4FA2">
        <w:rPr>
          <w:rFonts w:ascii="Times New Roman" w:hAnsi="Times New Roman" w:cs="Times New Roman"/>
          <w:sz w:val="24"/>
          <w:szCs w:val="20"/>
          <w:shd w:val="clear" w:color="auto" w:fill="FFFFFF"/>
        </w:rPr>
        <w:t>Markovina</w:t>
      </w:r>
      <w:proofErr w:type="spellEnd"/>
      <w:r w:rsidRPr="002C4FA2">
        <w:rPr>
          <w:rFonts w:ascii="Times New Roman" w:hAnsi="Times New Roman" w:cs="Times New Roman"/>
          <w:sz w:val="24"/>
          <w:szCs w:val="20"/>
          <w:shd w:val="clear" w:color="auto" w:fill="FFFFFF"/>
        </w:rPr>
        <w:t xml:space="preserve">, E.V., </w:t>
      </w:r>
      <w:proofErr w:type="spellStart"/>
      <w:r w:rsidRPr="002C4FA2">
        <w:rPr>
          <w:rFonts w:ascii="Times New Roman" w:hAnsi="Times New Roman" w:cs="Times New Roman"/>
          <w:sz w:val="24"/>
          <w:szCs w:val="20"/>
          <w:shd w:val="clear" w:color="auto" w:fill="FFFFFF"/>
        </w:rPr>
        <w:t>Kravchenko</w:t>
      </w:r>
      <w:proofErr w:type="spellEnd"/>
      <w:r w:rsidRPr="002C4FA2">
        <w:rPr>
          <w:rFonts w:ascii="Times New Roman" w:hAnsi="Times New Roman" w:cs="Times New Roman"/>
          <w:sz w:val="24"/>
          <w:szCs w:val="20"/>
          <w:shd w:val="clear" w:color="auto" w:fill="FFFFFF"/>
        </w:rPr>
        <w:t xml:space="preserve">, N.A., </w:t>
      </w:r>
      <w:proofErr w:type="spellStart"/>
      <w:r w:rsidRPr="002C4FA2">
        <w:rPr>
          <w:rFonts w:ascii="Times New Roman" w:hAnsi="Times New Roman" w:cs="Times New Roman"/>
          <w:sz w:val="24"/>
          <w:szCs w:val="20"/>
          <w:shd w:val="clear" w:color="auto" w:fill="FFFFFF"/>
        </w:rPr>
        <w:t>Mironova</w:t>
      </w:r>
      <w:proofErr w:type="spellEnd"/>
      <w:r w:rsidRPr="002C4FA2">
        <w:rPr>
          <w:rFonts w:ascii="Times New Roman" w:hAnsi="Times New Roman" w:cs="Times New Roman"/>
          <w:sz w:val="24"/>
          <w:szCs w:val="20"/>
          <w:shd w:val="clear" w:color="auto" w:fill="FFFFFF"/>
        </w:rPr>
        <w:t xml:space="preserve">, M.V., </w:t>
      </w:r>
      <w:proofErr w:type="spellStart"/>
      <w:r w:rsidRPr="002C4FA2">
        <w:rPr>
          <w:rFonts w:ascii="Times New Roman" w:hAnsi="Times New Roman" w:cs="Times New Roman"/>
          <w:sz w:val="24"/>
          <w:szCs w:val="20"/>
          <w:shd w:val="clear" w:color="auto" w:fill="FFFFFF"/>
        </w:rPr>
        <w:t>Nekrasova</w:t>
      </w:r>
      <w:proofErr w:type="spellEnd"/>
      <w:r w:rsidRPr="002C4FA2">
        <w:rPr>
          <w:rFonts w:ascii="Times New Roman" w:hAnsi="Times New Roman" w:cs="Times New Roman"/>
          <w:sz w:val="24"/>
          <w:szCs w:val="20"/>
          <w:shd w:val="clear" w:color="auto" w:fill="FFFFFF"/>
        </w:rPr>
        <w:t xml:space="preserve">, E.V., </w:t>
      </w:r>
      <w:proofErr w:type="spellStart"/>
      <w:r w:rsidRPr="002C4FA2">
        <w:rPr>
          <w:rFonts w:ascii="Times New Roman" w:hAnsi="Times New Roman" w:cs="Times New Roman"/>
          <w:sz w:val="24"/>
          <w:szCs w:val="20"/>
          <w:shd w:val="clear" w:color="auto" w:fill="FFFFFF"/>
        </w:rPr>
        <w:t>Konina</w:t>
      </w:r>
      <w:proofErr w:type="spellEnd"/>
      <w:r w:rsidRPr="002C4FA2">
        <w:rPr>
          <w:rFonts w:ascii="Times New Roman" w:hAnsi="Times New Roman" w:cs="Times New Roman"/>
          <w:sz w:val="24"/>
          <w:szCs w:val="20"/>
          <w:shd w:val="clear" w:color="auto" w:fill="FFFFFF"/>
        </w:rPr>
        <w:t xml:space="preserve">, E.A. and </w:t>
      </w:r>
      <w:proofErr w:type="spellStart"/>
      <w:r w:rsidRPr="002C4FA2">
        <w:rPr>
          <w:rFonts w:ascii="Times New Roman" w:hAnsi="Times New Roman" w:cs="Times New Roman"/>
          <w:sz w:val="24"/>
          <w:szCs w:val="20"/>
          <w:shd w:val="clear" w:color="auto" w:fill="FFFFFF"/>
        </w:rPr>
        <w:t>Alexandrova</w:t>
      </w:r>
      <w:proofErr w:type="spellEnd"/>
      <w:r w:rsidRPr="002C4FA2">
        <w:rPr>
          <w:rFonts w:ascii="Times New Roman" w:hAnsi="Times New Roman" w:cs="Times New Roman"/>
          <w:sz w:val="24"/>
          <w:szCs w:val="20"/>
          <w:shd w:val="clear" w:color="auto" w:fill="FFFFFF"/>
        </w:rPr>
        <w:t>, E.V., (2019). Integrated budgeting at agricultural enterprises: functionality and management decision making. </w:t>
      </w:r>
      <w:r w:rsidRPr="002C4FA2">
        <w:rPr>
          <w:rFonts w:ascii="Times New Roman" w:hAnsi="Times New Roman" w:cs="Times New Roman"/>
          <w:i/>
          <w:iCs/>
          <w:sz w:val="24"/>
          <w:szCs w:val="20"/>
          <w:shd w:val="clear" w:color="auto" w:fill="FFFFFF"/>
        </w:rPr>
        <w:t xml:space="preserve">Amazonia </w:t>
      </w:r>
      <w:proofErr w:type="spellStart"/>
      <w:r w:rsidRPr="002C4FA2">
        <w:rPr>
          <w:rFonts w:ascii="Times New Roman" w:hAnsi="Times New Roman" w:cs="Times New Roman"/>
          <w:i/>
          <w:iCs/>
          <w:sz w:val="24"/>
          <w:szCs w:val="20"/>
          <w:shd w:val="clear" w:color="auto" w:fill="FFFFFF"/>
        </w:rPr>
        <w:t>Investiga</w:t>
      </w:r>
      <w:proofErr w:type="spellEnd"/>
      <w:r w:rsidRPr="002C4FA2">
        <w:rPr>
          <w:rFonts w:ascii="Times New Roman" w:hAnsi="Times New Roman" w:cs="Times New Roman"/>
          <w:sz w:val="24"/>
          <w:szCs w:val="20"/>
          <w:shd w:val="clear" w:color="auto" w:fill="FFFFFF"/>
        </w:rPr>
        <w:t>, </w:t>
      </w:r>
      <w:r w:rsidRPr="002C4FA2">
        <w:rPr>
          <w:rFonts w:ascii="Times New Roman" w:hAnsi="Times New Roman" w:cs="Times New Roman"/>
          <w:i/>
          <w:iCs/>
          <w:sz w:val="24"/>
          <w:szCs w:val="20"/>
          <w:shd w:val="clear" w:color="auto" w:fill="FFFFFF"/>
        </w:rPr>
        <w:t>8</w:t>
      </w:r>
      <w:r w:rsidRPr="002C4FA2">
        <w:rPr>
          <w:rFonts w:ascii="Times New Roman" w:hAnsi="Times New Roman" w:cs="Times New Roman"/>
          <w:sz w:val="24"/>
          <w:szCs w:val="20"/>
          <w:shd w:val="clear" w:color="auto" w:fill="FFFFFF"/>
        </w:rPr>
        <w:t>(22), pp.593-601.</w:t>
      </w:r>
    </w:p>
    <w:p w14:paraId="6A45D066" w14:textId="77777777" w:rsidR="009014FA" w:rsidRPr="002C4FA2" w:rsidRDefault="009014FA" w:rsidP="009014FA">
      <w:pPr>
        <w:spacing w:before="240" w:after="240" w:line="360" w:lineRule="auto"/>
        <w:jc w:val="both"/>
        <w:rPr>
          <w:rFonts w:ascii="Times New Roman" w:hAnsi="Times New Roman" w:cs="Times New Roman"/>
          <w:sz w:val="24"/>
          <w:szCs w:val="20"/>
          <w:shd w:val="clear" w:color="auto" w:fill="FFFFFF"/>
        </w:rPr>
      </w:pPr>
      <w:proofErr w:type="spellStart"/>
      <w:r w:rsidRPr="002C4FA2">
        <w:rPr>
          <w:rFonts w:ascii="Times New Roman" w:hAnsi="Times New Roman" w:cs="Times New Roman"/>
          <w:sz w:val="24"/>
          <w:szCs w:val="20"/>
          <w:shd w:val="clear" w:color="auto" w:fill="FFFFFF"/>
        </w:rPr>
        <w:t>Pervan</w:t>
      </w:r>
      <w:proofErr w:type="spellEnd"/>
      <w:r w:rsidRPr="002C4FA2">
        <w:rPr>
          <w:rFonts w:ascii="Times New Roman" w:hAnsi="Times New Roman" w:cs="Times New Roman"/>
          <w:sz w:val="24"/>
          <w:szCs w:val="20"/>
          <w:shd w:val="clear" w:color="auto" w:fill="FFFFFF"/>
        </w:rPr>
        <w:t xml:space="preserve">, I. and </w:t>
      </w:r>
      <w:proofErr w:type="spellStart"/>
      <w:r w:rsidRPr="002C4FA2">
        <w:rPr>
          <w:rFonts w:ascii="Times New Roman" w:hAnsi="Times New Roman" w:cs="Times New Roman"/>
          <w:sz w:val="24"/>
          <w:szCs w:val="20"/>
          <w:shd w:val="clear" w:color="auto" w:fill="FFFFFF"/>
        </w:rPr>
        <w:t>Dropulić</w:t>
      </w:r>
      <w:proofErr w:type="spellEnd"/>
      <w:r w:rsidRPr="002C4FA2">
        <w:rPr>
          <w:rFonts w:ascii="Times New Roman" w:hAnsi="Times New Roman" w:cs="Times New Roman"/>
          <w:sz w:val="24"/>
          <w:szCs w:val="20"/>
          <w:shd w:val="clear" w:color="auto" w:fill="FFFFFF"/>
        </w:rPr>
        <w:t>, I., (2019). The impact of integrated information systems on management accounting: Case of Croatia. </w:t>
      </w:r>
      <w:r w:rsidRPr="002C4FA2">
        <w:rPr>
          <w:rFonts w:ascii="Times New Roman" w:hAnsi="Times New Roman" w:cs="Times New Roman"/>
          <w:i/>
          <w:iCs/>
          <w:sz w:val="24"/>
          <w:szCs w:val="20"/>
          <w:shd w:val="clear" w:color="auto" w:fill="FFFFFF"/>
        </w:rPr>
        <w:t>Management: journal of contemporary management issues</w:t>
      </w:r>
      <w:r w:rsidRPr="002C4FA2">
        <w:rPr>
          <w:rFonts w:ascii="Times New Roman" w:hAnsi="Times New Roman" w:cs="Times New Roman"/>
          <w:sz w:val="24"/>
          <w:szCs w:val="20"/>
          <w:shd w:val="clear" w:color="auto" w:fill="FFFFFF"/>
        </w:rPr>
        <w:t>, </w:t>
      </w:r>
      <w:r w:rsidRPr="002C4FA2">
        <w:rPr>
          <w:rFonts w:ascii="Times New Roman" w:hAnsi="Times New Roman" w:cs="Times New Roman"/>
          <w:i/>
          <w:iCs/>
          <w:sz w:val="24"/>
          <w:szCs w:val="20"/>
          <w:shd w:val="clear" w:color="auto" w:fill="FFFFFF"/>
        </w:rPr>
        <w:t>24</w:t>
      </w:r>
      <w:r w:rsidRPr="002C4FA2">
        <w:rPr>
          <w:rFonts w:ascii="Times New Roman" w:hAnsi="Times New Roman" w:cs="Times New Roman"/>
          <w:sz w:val="24"/>
          <w:szCs w:val="20"/>
          <w:shd w:val="clear" w:color="auto" w:fill="FFFFFF"/>
        </w:rPr>
        <w:t>(1), pp.21-38.</w:t>
      </w:r>
    </w:p>
    <w:p w14:paraId="1358D776" w14:textId="77777777" w:rsidR="009014FA" w:rsidRPr="002C4FA2" w:rsidRDefault="009014FA" w:rsidP="009014FA">
      <w:pPr>
        <w:spacing w:before="240" w:after="240" w:line="360" w:lineRule="auto"/>
        <w:jc w:val="both"/>
        <w:rPr>
          <w:rFonts w:ascii="Times New Roman" w:eastAsiaTheme="minorHAnsi" w:hAnsi="Times New Roman" w:cs="Times New Roman"/>
          <w:sz w:val="32"/>
          <w:szCs w:val="21"/>
        </w:rPr>
      </w:pPr>
      <w:proofErr w:type="spellStart"/>
      <w:r w:rsidRPr="002C4FA2">
        <w:rPr>
          <w:rFonts w:ascii="Times New Roman" w:hAnsi="Times New Roman" w:cs="Times New Roman"/>
          <w:sz w:val="24"/>
          <w:szCs w:val="20"/>
          <w:shd w:val="clear" w:color="auto" w:fill="FFFFFF"/>
        </w:rPr>
        <w:t>Rogulenko</w:t>
      </w:r>
      <w:proofErr w:type="spellEnd"/>
      <w:r w:rsidRPr="002C4FA2">
        <w:rPr>
          <w:rFonts w:ascii="Times New Roman" w:hAnsi="Times New Roman" w:cs="Times New Roman"/>
          <w:sz w:val="24"/>
          <w:szCs w:val="20"/>
          <w:shd w:val="clear" w:color="auto" w:fill="FFFFFF"/>
        </w:rPr>
        <w:t xml:space="preserve">, T., </w:t>
      </w:r>
      <w:proofErr w:type="spellStart"/>
      <w:r w:rsidRPr="002C4FA2">
        <w:rPr>
          <w:rFonts w:ascii="Times New Roman" w:hAnsi="Times New Roman" w:cs="Times New Roman"/>
          <w:sz w:val="24"/>
          <w:szCs w:val="20"/>
          <w:shd w:val="clear" w:color="auto" w:fill="FFFFFF"/>
        </w:rPr>
        <w:t>Ponomareva</w:t>
      </w:r>
      <w:proofErr w:type="spellEnd"/>
      <w:r w:rsidRPr="002C4FA2">
        <w:rPr>
          <w:rFonts w:ascii="Times New Roman" w:hAnsi="Times New Roman" w:cs="Times New Roman"/>
          <w:sz w:val="24"/>
          <w:szCs w:val="20"/>
          <w:shd w:val="clear" w:color="auto" w:fill="FFFFFF"/>
        </w:rPr>
        <w:t xml:space="preserve">, S., </w:t>
      </w:r>
      <w:proofErr w:type="spellStart"/>
      <w:r w:rsidRPr="002C4FA2">
        <w:rPr>
          <w:rFonts w:ascii="Times New Roman" w:hAnsi="Times New Roman" w:cs="Times New Roman"/>
          <w:sz w:val="24"/>
          <w:szCs w:val="20"/>
          <w:shd w:val="clear" w:color="auto" w:fill="FFFFFF"/>
        </w:rPr>
        <w:t>Bodiaco</w:t>
      </w:r>
      <w:proofErr w:type="spellEnd"/>
      <w:r w:rsidRPr="002C4FA2">
        <w:rPr>
          <w:rFonts w:ascii="Times New Roman" w:hAnsi="Times New Roman" w:cs="Times New Roman"/>
          <w:sz w:val="24"/>
          <w:szCs w:val="20"/>
          <w:shd w:val="clear" w:color="auto" w:fill="FFFFFF"/>
        </w:rPr>
        <w:t xml:space="preserve">, A., </w:t>
      </w:r>
      <w:proofErr w:type="spellStart"/>
      <w:r w:rsidRPr="002C4FA2">
        <w:rPr>
          <w:rFonts w:ascii="Times New Roman" w:hAnsi="Times New Roman" w:cs="Times New Roman"/>
          <w:sz w:val="24"/>
          <w:szCs w:val="20"/>
          <w:shd w:val="clear" w:color="auto" w:fill="FFFFFF"/>
        </w:rPr>
        <w:t>Mironenko</w:t>
      </w:r>
      <w:proofErr w:type="spellEnd"/>
      <w:r w:rsidRPr="002C4FA2">
        <w:rPr>
          <w:rFonts w:ascii="Times New Roman" w:hAnsi="Times New Roman" w:cs="Times New Roman"/>
          <w:sz w:val="24"/>
          <w:szCs w:val="20"/>
          <w:shd w:val="clear" w:color="auto" w:fill="FFFFFF"/>
        </w:rPr>
        <w:t xml:space="preserve">, V. and </w:t>
      </w:r>
      <w:proofErr w:type="spellStart"/>
      <w:r w:rsidRPr="002C4FA2">
        <w:rPr>
          <w:rFonts w:ascii="Times New Roman" w:hAnsi="Times New Roman" w:cs="Times New Roman"/>
          <w:sz w:val="24"/>
          <w:szCs w:val="20"/>
          <w:shd w:val="clear" w:color="auto" w:fill="FFFFFF"/>
        </w:rPr>
        <w:t>Zelenov</w:t>
      </w:r>
      <w:proofErr w:type="spellEnd"/>
      <w:r w:rsidRPr="002C4FA2">
        <w:rPr>
          <w:rFonts w:ascii="Times New Roman" w:hAnsi="Times New Roman" w:cs="Times New Roman"/>
          <w:sz w:val="24"/>
          <w:szCs w:val="20"/>
          <w:shd w:val="clear" w:color="auto" w:fill="FFFFFF"/>
        </w:rPr>
        <w:t>, V., (2016). Budgeting-Based Organization of Internal Control. </w:t>
      </w:r>
      <w:r w:rsidRPr="002C4FA2">
        <w:rPr>
          <w:rFonts w:ascii="Times New Roman" w:hAnsi="Times New Roman" w:cs="Times New Roman"/>
          <w:i/>
          <w:iCs/>
          <w:sz w:val="24"/>
          <w:szCs w:val="20"/>
          <w:shd w:val="clear" w:color="auto" w:fill="FFFFFF"/>
        </w:rPr>
        <w:t>International Journal of Environmental and Science Education</w:t>
      </w:r>
      <w:r w:rsidRPr="002C4FA2">
        <w:rPr>
          <w:rFonts w:ascii="Times New Roman" w:hAnsi="Times New Roman" w:cs="Times New Roman"/>
          <w:sz w:val="24"/>
          <w:szCs w:val="20"/>
          <w:shd w:val="clear" w:color="auto" w:fill="FFFFFF"/>
        </w:rPr>
        <w:t>, </w:t>
      </w:r>
      <w:r w:rsidRPr="002C4FA2">
        <w:rPr>
          <w:rFonts w:ascii="Times New Roman" w:hAnsi="Times New Roman" w:cs="Times New Roman"/>
          <w:i/>
          <w:iCs/>
          <w:sz w:val="24"/>
          <w:szCs w:val="20"/>
          <w:shd w:val="clear" w:color="auto" w:fill="FFFFFF"/>
        </w:rPr>
        <w:t>11</w:t>
      </w:r>
      <w:r w:rsidRPr="002C4FA2">
        <w:rPr>
          <w:rFonts w:ascii="Times New Roman" w:hAnsi="Times New Roman" w:cs="Times New Roman"/>
          <w:sz w:val="24"/>
          <w:szCs w:val="20"/>
          <w:shd w:val="clear" w:color="auto" w:fill="FFFFFF"/>
        </w:rPr>
        <w:t>(11), pp.4104-4117.</w:t>
      </w:r>
    </w:p>
    <w:p w14:paraId="524E8DC0" w14:textId="77777777" w:rsidR="009014FA" w:rsidRPr="002C4FA2" w:rsidRDefault="009014FA" w:rsidP="009014FA">
      <w:pPr>
        <w:spacing w:before="240" w:after="240" w:line="360" w:lineRule="auto"/>
        <w:rPr>
          <w:rFonts w:ascii="Times New Roman" w:eastAsiaTheme="minorHAnsi" w:hAnsi="Times New Roman" w:cs="Times New Roman"/>
          <w:sz w:val="24"/>
          <w:szCs w:val="21"/>
        </w:rPr>
      </w:pPr>
      <w:r w:rsidRPr="002C4FA2">
        <w:rPr>
          <w:rFonts w:ascii="Times New Roman" w:eastAsiaTheme="minorHAnsi" w:hAnsi="Times New Roman" w:cs="Times New Roman"/>
          <w:sz w:val="24"/>
          <w:szCs w:val="21"/>
        </w:rPr>
        <w:t xml:space="preserve">samsung.com (2020). </w:t>
      </w:r>
      <w:r w:rsidRPr="002C4FA2">
        <w:rPr>
          <w:rFonts w:ascii="Times New Roman" w:eastAsiaTheme="minorHAnsi" w:hAnsi="Times New Roman" w:cs="Times New Roman"/>
          <w:i/>
          <w:sz w:val="24"/>
          <w:szCs w:val="21"/>
        </w:rPr>
        <w:t>About Samsung,</w:t>
      </w:r>
      <w:r w:rsidRPr="002C4FA2">
        <w:rPr>
          <w:rFonts w:ascii="Times New Roman" w:eastAsiaTheme="minorHAnsi" w:hAnsi="Times New Roman" w:cs="Times New Roman"/>
          <w:sz w:val="24"/>
          <w:szCs w:val="21"/>
        </w:rPr>
        <w:t xml:space="preserve"> available at: https://news.samsung.com/global/samsung-electronics-announces-first-quarter-2020-results [accessed on 10th August 2020]</w:t>
      </w:r>
    </w:p>
    <w:p w14:paraId="2AA0EE52" w14:textId="77777777" w:rsidR="009014FA" w:rsidRPr="002C4FA2" w:rsidRDefault="009014FA" w:rsidP="009014FA">
      <w:pPr>
        <w:autoSpaceDE w:val="0"/>
        <w:autoSpaceDN w:val="0"/>
        <w:adjustRightInd w:val="0"/>
        <w:spacing w:before="240" w:after="240" w:line="360" w:lineRule="auto"/>
        <w:rPr>
          <w:rFonts w:ascii="Times New Roman" w:eastAsiaTheme="minorHAnsi" w:hAnsi="Times New Roman" w:cs="Times New Roman"/>
          <w:sz w:val="24"/>
          <w:szCs w:val="21"/>
        </w:rPr>
      </w:pPr>
      <w:proofErr w:type="spellStart"/>
      <w:r w:rsidRPr="002C4FA2">
        <w:rPr>
          <w:rFonts w:ascii="Times New Roman" w:eastAsiaTheme="minorHAnsi" w:hAnsi="Times New Roman" w:cs="Times New Roman"/>
          <w:sz w:val="24"/>
          <w:szCs w:val="21"/>
        </w:rPr>
        <w:lastRenderedPageBreak/>
        <w:t>Weetman</w:t>
      </w:r>
      <w:proofErr w:type="spellEnd"/>
      <w:r w:rsidRPr="002C4FA2">
        <w:rPr>
          <w:rFonts w:ascii="Times New Roman" w:eastAsiaTheme="minorHAnsi" w:hAnsi="Times New Roman" w:cs="Times New Roman"/>
          <w:sz w:val="24"/>
          <w:szCs w:val="21"/>
        </w:rPr>
        <w:t xml:space="preserve">, P., (2011). Financial and management accounting: An introduction, 5th ed. Harlow: Financial Times, Prentice Hall: </w:t>
      </w:r>
      <w:r w:rsidRPr="002C4FA2">
        <w:rPr>
          <w:rFonts w:ascii="Times New Roman" w:hAnsi="Times New Roman" w:cs="Times New Roman"/>
          <w:sz w:val="24"/>
          <w:szCs w:val="30"/>
          <w:shd w:val="clear" w:color="auto" w:fill="FFFFFF"/>
        </w:rPr>
        <w:t>New Jersey, US.</w:t>
      </w:r>
      <w:r w:rsidRPr="002C4FA2">
        <w:rPr>
          <w:sz w:val="24"/>
          <w:szCs w:val="30"/>
          <w:shd w:val="clear" w:color="auto" w:fill="FFFFFF"/>
        </w:rPr>
        <w:t xml:space="preserve"> </w:t>
      </w:r>
      <w:r w:rsidRPr="002C4FA2">
        <w:rPr>
          <w:rFonts w:ascii="Times New Roman" w:eastAsiaTheme="minorHAnsi" w:hAnsi="Times New Roman" w:cs="Times New Roman"/>
          <w:sz w:val="20"/>
          <w:szCs w:val="21"/>
        </w:rPr>
        <w:t xml:space="preserve"> </w:t>
      </w:r>
    </w:p>
    <w:p w14:paraId="7AE38505" w14:textId="77777777" w:rsidR="009014FA" w:rsidRPr="002C4FA2" w:rsidRDefault="009014FA" w:rsidP="009014FA">
      <w:pPr>
        <w:spacing w:before="240" w:after="240" w:line="360" w:lineRule="auto"/>
        <w:jc w:val="both"/>
        <w:rPr>
          <w:rFonts w:ascii="Times New Roman" w:hAnsi="Times New Roman" w:cs="Times New Roman"/>
          <w:sz w:val="24"/>
          <w:szCs w:val="20"/>
          <w:shd w:val="clear" w:color="auto" w:fill="FFFFFF"/>
        </w:rPr>
      </w:pPr>
      <w:r w:rsidRPr="002C4FA2">
        <w:rPr>
          <w:rFonts w:ascii="Times New Roman" w:hAnsi="Times New Roman" w:cs="Times New Roman"/>
          <w:sz w:val="24"/>
          <w:szCs w:val="20"/>
          <w:shd w:val="clear" w:color="auto" w:fill="FFFFFF"/>
        </w:rPr>
        <w:t xml:space="preserve">Weigel, C. and </w:t>
      </w:r>
      <w:proofErr w:type="spellStart"/>
      <w:r w:rsidRPr="002C4FA2">
        <w:rPr>
          <w:rFonts w:ascii="Times New Roman" w:hAnsi="Times New Roman" w:cs="Times New Roman"/>
          <w:sz w:val="24"/>
          <w:szCs w:val="20"/>
          <w:shd w:val="clear" w:color="auto" w:fill="FFFFFF"/>
        </w:rPr>
        <w:t>Hiebl</w:t>
      </w:r>
      <w:proofErr w:type="spellEnd"/>
      <w:r w:rsidRPr="002C4FA2">
        <w:rPr>
          <w:rFonts w:ascii="Times New Roman" w:hAnsi="Times New Roman" w:cs="Times New Roman"/>
          <w:sz w:val="24"/>
          <w:szCs w:val="20"/>
          <w:shd w:val="clear" w:color="auto" w:fill="FFFFFF"/>
        </w:rPr>
        <w:t>, M.R., (2018). Beyond budgeting: review and research agenda. </w:t>
      </w:r>
      <w:r w:rsidRPr="002C4FA2">
        <w:rPr>
          <w:rFonts w:ascii="Times New Roman" w:hAnsi="Times New Roman" w:cs="Times New Roman"/>
          <w:i/>
          <w:iCs/>
          <w:sz w:val="24"/>
          <w:szCs w:val="20"/>
          <w:shd w:val="clear" w:color="auto" w:fill="FFFFFF"/>
        </w:rPr>
        <w:t>Journal of Accounting &amp; Organizational Change</w:t>
      </w:r>
      <w:r w:rsidRPr="002C4FA2">
        <w:rPr>
          <w:rFonts w:ascii="Times New Roman" w:hAnsi="Times New Roman" w:cs="Times New Roman"/>
          <w:sz w:val="24"/>
          <w:szCs w:val="20"/>
          <w:shd w:val="clear" w:color="auto" w:fill="FFFFFF"/>
        </w:rPr>
        <w:t xml:space="preserve">, </w:t>
      </w:r>
      <w:r w:rsidRPr="002C4FA2">
        <w:rPr>
          <w:rFonts w:ascii="Times New Roman" w:hAnsi="Times New Roman" w:cs="Times New Roman"/>
          <w:i/>
          <w:iCs/>
          <w:sz w:val="24"/>
          <w:szCs w:val="24"/>
          <w:shd w:val="clear" w:color="auto" w:fill="FFFFFF"/>
        </w:rPr>
        <w:t>3</w:t>
      </w:r>
      <w:r w:rsidRPr="002C4FA2">
        <w:rPr>
          <w:rFonts w:ascii="Times New Roman" w:hAnsi="Times New Roman" w:cs="Times New Roman"/>
          <w:iCs/>
          <w:sz w:val="24"/>
          <w:szCs w:val="24"/>
          <w:shd w:val="clear" w:color="auto" w:fill="FFFFFF"/>
        </w:rPr>
        <w:t>(2)</w:t>
      </w:r>
      <w:r w:rsidRPr="002C4FA2">
        <w:rPr>
          <w:rFonts w:ascii="Times New Roman" w:hAnsi="Times New Roman" w:cs="Times New Roman"/>
          <w:sz w:val="24"/>
          <w:szCs w:val="24"/>
          <w:shd w:val="clear" w:color="auto" w:fill="FFFFFF"/>
        </w:rPr>
        <w:t>, pp.50-67.</w:t>
      </w:r>
    </w:p>
    <w:p w14:paraId="05730ABB" w14:textId="77777777" w:rsidR="009014FA" w:rsidRPr="002C4FA2" w:rsidRDefault="009014FA" w:rsidP="009014FA">
      <w:pPr>
        <w:jc w:val="both"/>
        <w:rPr>
          <w:rFonts w:ascii="Times New Roman" w:hAnsi="Times New Roman" w:cs="Times New Roman"/>
          <w:sz w:val="24"/>
        </w:rPr>
      </w:pPr>
    </w:p>
    <w:sectPr w:rsidR="009014FA" w:rsidRPr="002C4FA2" w:rsidSect="002817C0">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2861BD4" w14:textId="77777777" w:rsidR="00F92205" w:rsidRDefault="00F92205" w:rsidP="00C65A94">
      <w:pPr>
        <w:spacing w:line="240" w:lineRule="auto"/>
      </w:pPr>
      <w:r>
        <w:separator/>
      </w:r>
    </w:p>
  </w:endnote>
  <w:endnote w:type="continuationSeparator" w:id="0">
    <w:p w14:paraId="45D30423" w14:textId="77777777" w:rsidR="00F92205" w:rsidRDefault="00F92205" w:rsidP="00C65A9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24701034"/>
      <w:docPartObj>
        <w:docPartGallery w:val="Page Numbers (Bottom of Page)"/>
        <w:docPartUnique/>
      </w:docPartObj>
    </w:sdtPr>
    <w:sdtEndPr>
      <w:rPr>
        <w:noProof/>
      </w:rPr>
    </w:sdtEndPr>
    <w:sdtContent>
      <w:p w14:paraId="19A049EE" w14:textId="77777777" w:rsidR="00C65A94" w:rsidRDefault="00C65A94">
        <w:pPr>
          <w:pStyle w:val="Footer"/>
          <w:jc w:val="right"/>
        </w:pPr>
        <w:r>
          <w:fldChar w:fldCharType="begin"/>
        </w:r>
        <w:r>
          <w:instrText xml:space="preserve"> PAGE   \* MERGEFORMAT </w:instrText>
        </w:r>
        <w:r>
          <w:fldChar w:fldCharType="separate"/>
        </w:r>
        <w:r w:rsidR="00E573F8">
          <w:rPr>
            <w:noProof/>
          </w:rPr>
          <w:t>8</w:t>
        </w:r>
        <w:r>
          <w:rPr>
            <w:noProof/>
          </w:rPr>
          <w:fldChar w:fldCharType="end"/>
        </w:r>
      </w:p>
    </w:sdtContent>
  </w:sdt>
  <w:p w14:paraId="3540E69C" w14:textId="77777777" w:rsidR="00C65A94" w:rsidRDefault="00C65A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F333F85" w14:textId="77777777" w:rsidR="00F92205" w:rsidRDefault="00F92205" w:rsidP="00C65A94">
      <w:pPr>
        <w:spacing w:line="240" w:lineRule="auto"/>
      </w:pPr>
      <w:r>
        <w:separator/>
      </w:r>
    </w:p>
  </w:footnote>
  <w:footnote w:type="continuationSeparator" w:id="0">
    <w:p w14:paraId="5C8CEB1F" w14:textId="77777777" w:rsidR="00F92205" w:rsidRDefault="00F92205" w:rsidP="00C65A9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C908BF"/>
    <w:multiLevelType w:val="hybridMultilevel"/>
    <w:tmpl w:val="55A88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72220F"/>
    <w:multiLevelType w:val="hybridMultilevel"/>
    <w:tmpl w:val="92C4FC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7FD1122"/>
    <w:multiLevelType w:val="hybridMultilevel"/>
    <w:tmpl w:val="15D0232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733E"/>
    <w:rsid w:val="000418F9"/>
    <w:rsid w:val="000523B0"/>
    <w:rsid w:val="000740B2"/>
    <w:rsid w:val="00153497"/>
    <w:rsid w:val="001A1F71"/>
    <w:rsid w:val="001C5F69"/>
    <w:rsid w:val="001E5025"/>
    <w:rsid w:val="001F1997"/>
    <w:rsid w:val="001F4C8B"/>
    <w:rsid w:val="002478CB"/>
    <w:rsid w:val="00272F32"/>
    <w:rsid w:val="002817C0"/>
    <w:rsid w:val="002849AA"/>
    <w:rsid w:val="00294714"/>
    <w:rsid w:val="002C4FA2"/>
    <w:rsid w:val="003309DE"/>
    <w:rsid w:val="0038476F"/>
    <w:rsid w:val="00396C18"/>
    <w:rsid w:val="003B1772"/>
    <w:rsid w:val="003C65A4"/>
    <w:rsid w:val="00430B9D"/>
    <w:rsid w:val="0043545B"/>
    <w:rsid w:val="0047003A"/>
    <w:rsid w:val="004802F8"/>
    <w:rsid w:val="00495A95"/>
    <w:rsid w:val="005116B4"/>
    <w:rsid w:val="00523EAD"/>
    <w:rsid w:val="005335B4"/>
    <w:rsid w:val="00542D6E"/>
    <w:rsid w:val="005C54DD"/>
    <w:rsid w:val="005E09AD"/>
    <w:rsid w:val="00607B1F"/>
    <w:rsid w:val="00620512"/>
    <w:rsid w:val="006341FE"/>
    <w:rsid w:val="00653B3D"/>
    <w:rsid w:val="006F4D60"/>
    <w:rsid w:val="00721DBC"/>
    <w:rsid w:val="007334C0"/>
    <w:rsid w:val="00751BA7"/>
    <w:rsid w:val="00771BA8"/>
    <w:rsid w:val="00793186"/>
    <w:rsid w:val="007A6C87"/>
    <w:rsid w:val="007A6D1E"/>
    <w:rsid w:val="007C2B33"/>
    <w:rsid w:val="00802396"/>
    <w:rsid w:val="008132C9"/>
    <w:rsid w:val="008238C8"/>
    <w:rsid w:val="0084688C"/>
    <w:rsid w:val="008554C3"/>
    <w:rsid w:val="008E721A"/>
    <w:rsid w:val="008F62AC"/>
    <w:rsid w:val="009014FA"/>
    <w:rsid w:val="00920CDD"/>
    <w:rsid w:val="00947814"/>
    <w:rsid w:val="00954573"/>
    <w:rsid w:val="009C6A16"/>
    <w:rsid w:val="009C7BE3"/>
    <w:rsid w:val="009D443F"/>
    <w:rsid w:val="009E3CAD"/>
    <w:rsid w:val="00A10EEA"/>
    <w:rsid w:val="00A43C4F"/>
    <w:rsid w:val="00A616B4"/>
    <w:rsid w:val="00A651CF"/>
    <w:rsid w:val="00A663C7"/>
    <w:rsid w:val="00AB0840"/>
    <w:rsid w:val="00B37FDB"/>
    <w:rsid w:val="00B61722"/>
    <w:rsid w:val="00B64856"/>
    <w:rsid w:val="00B67CF9"/>
    <w:rsid w:val="00B71EB5"/>
    <w:rsid w:val="00B74043"/>
    <w:rsid w:val="00B90DD0"/>
    <w:rsid w:val="00BB733E"/>
    <w:rsid w:val="00BD76A5"/>
    <w:rsid w:val="00C0307B"/>
    <w:rsid w:val="00C178DA"/>
    <w:rsid w:val="00C65A94"/>
    <w:rsid w:val="00CA5DF4"/>
    <w:rsid w:val="00CB2918"/>
    <w:rsid w:val="00D03C7B"/>
    <w:rsid w:val="00D57808"/>
    <w:rsid w:val="00D80121"/>
    <w:rsid w:val="00D8226B"/>
    <w:rsid w:val="00DA0A14"/>
    <w:rsid w:val="00DF7989"/>
    <w:rsid w:val="00E3463D"/>
    <w:rsid w:val="00E46946"/>
    <w:rsid w:val="00E573F8"/>
    <w:rsid w:val="00EB4A37"/>
    <w:rsid w:val="00EC2355"/>
    <w:rsid w:val="00F12DB6"/>
    <w:rsid w:val="00F23B17"/>
    <w:rsid w:val="00F24455"/>
    <w:rsid w:val="00F50B2C"/>
    <w:rsid w:val="00F63A84"/>
    <w:rsid w:val="00F92205"/>
    <w:rsid w:val="00FA0DA6"/>
    <w:rsid w:val="00FF77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655DB7"/>
  <w15:chartTrackingRefBased/>
  <w15:docId w15:val="{2A41DBE3-A54C-46E1-B507-22DFDA08F3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9E3CAD"/>
    <w:pPr>
      <w:spacing w:after="0" w:line="276" w:lineRule="auto"/>
    </w:pPr>
    <w:rPr>
      <w:rFonts w:ascii="Arial" w:eastAsia="Arial" w:hAnsi="Arial" w:cs="Arial"/>
    </w:rPr>
  </w:style>
  <w:style w:type="paragraph" w:styleId="Heading1">
    <w:name w:val="heading 1"/>
    <w:basedOn w:val="Normal"/>
    <w:next w:val="Normal"/>
    <w:link w:val="Heading1Char"/>
    <w:uiPriority w:val="9"/>
    <w:qFormat/>
    <w:rsid w:val="00C65A94"/>
    <w:pPr>
      <w:spacing w:before="200" w:after="200" w:line="360" w:lineRule="auto"/>
      <w:jc w:val="both"/>
      <w:outlineLvl w:val="0"/>
    </w:pPr>
    <w:rPr>
      <w:rFonts w:ascii="Times New Roman" w:eastAsia="Times New Roman" w:hAnsi="Times New Roman" w:cs="Times New Roman"/>
      <w:b/>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014FA"/>
    <w:pPr>
      <w:ind w:left="720"/>
      <w:contextualSpacing/>
    </w:pPr>
  </w:style>
  <w:style w:type="paragraph" w:styleId="Header">
    <w:name w:val="header"/>
    <w:basedOn w:val="Normal"/>
    <w:link w:val="HeaderChar"/>
    <w:uiPriority w:val="99"/>
    <w:unhideWhenUsed/>
    <w:rsid w:val="00C65A94"/>
    <w:pPr>
      <w:tabs>
        <w:tab w:val="center" w:pos="4680"/>
        <w:tab w:val="right" w:pos="9360"/>
      </w:tabs>
      <w:spacing w:line="240" w:lineRule="auto"/>
    </w:pPr>
  </w:style>
  <w:style w:type="character" w:customStyle="1" w:styleId="HeaderChar">
    <w:name w:val="Header Char"/>
    <w:basedOn w:val="DefaultParagraphFont"/>
    <w:link w:val="Header"/>
    <w:uiPriority w:val="99"/>
    <w:rsid w:val="00C65A94"/>
    <w:rPr>
      <w:rFonts w:ascii="Arial" w:eastAsia="Arial" w:hAnsi="Arial" w:cs="Arial"/>
    </w:rPr>
  </w:style>
  <w:style w:type="paragraph" w:styleId="Footer">
    <w:name w:val="footer"/>
    <w:basedOn w:val="Normal"/>
    <w:link w:val="FooterChar"/>
    <w:uiPriority w:val="99"/>
    <w:unhideWhenUsed/>
    <w:rsid w:val="00C65A94"/>
    <w:pPr>
      <w:tabs>
        <w:tab w:val="center" w:pos="4680"/>
        <w:tab w:val="right" w:pos="9360"/>
      </w:tabs>
      <w:spacing w:line="240" w:lineRule="auto"/>
    </w:pPr>
  </w:style>
  <w:style w:type="character" w:customStyle="1" w:styleId="FooterChar">
    <w:name w:val="Footer Char"/>
    <w:basedOn w:val="DefaultParagraphFont"/>
    <w:link w:val="Footer"/>
    <w:uiPriority w:val="99"/>
    <w:rsid w:val="00C65A94"/>
    <w:rPr>
      <w:rFonts w:ascii="Arial" w:eastAsia="Arial" w:hAnsi="Arial" w:cs="Arial"/>
    </w:rPr>
  </w:style>
  <w:style w:type="character" w:customStyle="1" w:styleId="Heading1Char">
    <w:name w:val="Heading 1 Char"/>
    <w:basedOn w:val="DefaultParagraphFont"/>
    <w:link w:val="Heading1"/>
    <w:uiPriority w:val="9"/>
    <w:rsid w:val="00C65A94"/>
    <w:rPr>
      <w:rFonts w:ascii="Times New Roman" w:eastAsia="Times New Roman" w:hAnsi="Times New Roman" w:cs="Times New Roman"/>
      <w:b/>
      <w:sz w:val="24"/>
      <w:szCs w:val="24"/>
      <w:lang w:val="en-GB"/>
    </w:rPr>
  </w:style>
  <w:style w:type="paragraph" w:styleId="TOC1">
    <w:name w:val="toc 1"/>
    <w:basedOn w:val="Normal"/>
    <w:next w:val="Normal"/>
    <w:autoRedefine/>
    <w:uiPriority w:val="39"/>
    <w:unhideWhenUsed/>
    <w:rsid w:val="00DF7989"/>
    <w:pPr>
      <w:spacing w:after="100"/>
    </w:pPr>
  </w:style>
  <w:style w:type="character" w:styleId="Hyperlink">
    <w:name w:val="Hyperlink"/>
    <w:basedOn w:val="DefaultParagraphFont"/>
    <w:uiPriority w:val="99"/>
    <w:unhideWhenUsed/>
    <w:rsid w:val="00DF798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A7A48A-87E2-4DE6-B0E5-6E40E515E2C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10</Pages>
  <Words>2293</Words>
  <Characters>13074</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15337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Oana-georgiana Bot (1714988)</cp:lastModifiedBy>
  <cp:revision>11</cp:revision>
  <dcterms:created xsi:type="dcterms:W3CDTF">2020-08-24T17:54:00Z</dcterms:created>
  <dcterms:modified xsi:type="dcterms:W3CDTF">2020-08-24T18:00:00Z</dcterms:modified>
  <cp:category/>
</cp:coreProperties>
</file>