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F496B" w:rsidP="00E51AAC">
            <w:pPr>
              <w:spacing w:before="120" w:after="120"/>
              <w:jc w:val="both"/>
              <w:rPr>
                <w:rFonts w:ascii="Arial" w:hAnsi="Arial" w:cs="Arial"/>
                <w:b/>
                <w:sz w:val="22"/>
                <w:szCs w:val="22"/>
              </w:rPr>
            </w:pPr>
            <w:r>
              <w:rPr>
                <w:rFonts w:ascii="Arial" w:hAnsi="Arial" w:cs="Arial"/>
                <w:b/>
                <w:sz w:val="22"/>
                <w:szCs w:val="22"/>
              </w:rPr>
              <w:t>BA Education Studies: Primary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116FB" w:rsidP="00E51AAC">
            <w:pPr>
              <w:spacing w:before="120" w:after="120"/>
              <w:jc w:val="both"/>
              <w:rPr>
                <w:rFonts w:ascii="Arial" w:hAnsi="Arial" w:cs="Arial"/>
                <w:b/>
                <w:sz w:val="22"/>
                <w:szCs w:val="22"/>
              </w:rPr>
            </w:pPr>
            <w:r>
              <w:rPr>
                <w:rFonts w:ascii="Arial" w:hAnsi="Arial" w:cs="Arial"/>
                <w:b/>
                <w:sz w:val="22"/>
                <w:szCs w:val="22"/>
              </w:rPr>
              <w:t>Rights and Responsibilities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4449B" w:rsidP="00152E9D">
            <w:pPr>
              <w:spacing w:before="120" w:after="120"/>
              <w:jc w:val="both"/>
              <w:rPr>
                <w:rFonts w:ascii="Arial" w:hAnsi="Arial" w:cs="Arial"/>
                <w:b/>
                <w:sz w:val="22"/>
                <w:szCs w:val="22"/>
              </w:rPr>
            </w:pPr>
            <w:r>
              <w:rPr>
                <w:rFonts w:ascii="Arial" w:hAnsi="Arial" w:cs="Arial"/>
                <w:b/>
                <w:sz w:val="22"/>
                <w:szCs w:val="22"/>
              </w:rPr>
              <w:t>ECES400</w:t>
            </w:r>
            <w:r w:rsidR="009116FB">
              <w:rPr>
                <w:rFonts w:ascii="Arial" w:hAnsi="Arial" w:cs="Arial"/>
                <w:b/>
                <w:sz w:val="22"/>
                <w:szCs w:val="22"/>
              </w:rPr>
              <w:t>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85D14"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053329" w:rsidP="00E51AAC">
            <w:pPr>
              <w:spacing w:before="120" w:after="120"/>
              <w:jc w:val="both"/>
              <w:rPr>
                <w:rFonts w:ascii="Arial" w:hAnsi="Arial" w:cs="Arial"/>
                <w:b/>
                <w:sz w:val="22"/>
                <w:szCs w:val="22"/>
              </w:rPr>
            </w:pPr>
            <w:r>
              <w:rPr>
                <w:rFonts w:ascii="Arial" w:hAnsi="Arial" w:cs="Arial"/>
                <w:b/>
                <w:sz w:val="22"/>
                <w:szCs w:val="22"/>
              </w:rPr>
              <w:t>Darrel Williams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9116FB" w:rsidRDefault="009116FB" w:rsidP="005F0579">
            <w:pPr>
              <w:spacing w:before="120" w:after="120"/>
              <w:jc w:val="both"/>
              <w:rPr>
                <w:rFonts w:ascii="Arial" w:hAnsi="Arial" w:cs="Arial"/>
                <w:b/>
                <w:sz w:val="24"/>
                <w:szCs w:val="24"/>
              </w:rPr>
            </w:pPr>
            <w:r w:rsidRPr="009116FB">
              <w:rPr>
                <w:rFonts w:ascii="Arial" w:hAnsi="Arial" w:cs="Arial"/>
                <w:sz w:val="24"/>
                <w:szCs w:val="24"/>
              </w:rPr>
              <w:t>Produce a pamphlet for parents which demonstrates how children’s rights are implemented in school</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116FB" w:rsidP="00E51AAC">
            <w:pPr>
              <w:spacing w:before="120" w:after="120"/>
              <w:jc w:val="both"/>
              <w:rPr>
                <w:rFonts w:ascii="Arial" w:hAnsi="Arial" w:cs="Arial"/>
                <w:b/>
                <w:sz w:val="22"/>
                <w:szCs w:val="22"/>
              </w:rPr>
            </w:pPr>
            <w:r>
              <w:rPr>
                <w:rFonts w:ascii="Arial" w:hAnsi="Arial" w:cs="Arial"/>
                <w:b/>
                <w:sz w:val="22"/>
                <w:szCs w:val="22"/>
              </w:rPr>
              <w:t>3,000 words pamphlet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6F496B" w:rsidRPr="00A406E5" w:rsidRDefault="00053329" w:rsidP="005F0579">
            <w:pPr>
              <w:spacing w:before="120" w:after="120"/>
              <w:jc w:val="both"/>
              <w:rPr>
                <w:rFonts w:ascii="Arial" w:hAnsi="Arial" w:cs="Arial"/>
                <w:b/>
                <w:sz w:val="22"/>
                <w:szCs w:val="22"/>
              </w:rPr>
            </w:pPr>
            <w:r>
              <w:rPr>
                <w:rFonts w:ascii="Arial" w:hAnsi="Arial" w:cs="Arial"/>
                <w:b/>
                <w:sz w:val="22"/>
                <w:szCs w:val="22"/>
              </w:rPr>
              <w:t>25.03.20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53329" w:rsidP="005F0579">
            <w:pPr>
              <w:spacing w:before="120" w:after="120"/>
              <w:jc w:val="both"/>
              <w:rPr>
                <w:rFonts w:ascii="Arial" w:hAnsi="Arial" w:cs="Arial"/>
                <w:b/>
                <w:sz w:val="22"/>
                <w:szCs w:val="22"/>
              </w:rPr>
            </w:pPr>
            <w:r>
              <w:rPr>
                <w:rFonts w:ascii="Arial" w:hAnsi="Arial" w:cs="Arial"/>
                <w:b/>
                <w:sz w:val="22"/>
                <w:szCs w:val="22"/>
              </w:rPr>
              <w:t>15.05.20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116FB" w:rsidRPr="00A73599" w:rsidRDefault="009116FB" w:rsidP="009116FB">
            <w:pPr>
              <w:numPr>
                <w:ilvl w:val="0"/>
                <w:numId w:val="19"/>
              </w:numPr>
              <w:overflowPunct w:val="0"/>
              <w:autoSpaceDE w:val="0"/>
              <w:autoSpaceDN w:val="0"/>
              <w:adjustRightInd w:val="0"/>
              <w:contextualSpacing/>
              <w:jc w:val="both"/>
              <w:textAlignment w:val="baseline"/>
              <w:rPr>
                <w:rFonts w:ascii="Arial" w:hAnsi="Arial" w:cs="Arial"/>
              </w:rPr>
            </w:pPr>
            <w:r w:rsidRPr="00A73599">
              <w:rPr>
                <w:rFonts w:ascii="Arial" w:hAnsi="Arial" w:cs="Arial"/>
              </w:rPr>
              <w:t>Demonstrate an awareness of human rights including children’s rights and responsibilities in contemporary Wales, based on current policy and practice</w:t>
            </w:r>
            <w:r>
              <w:rPr>
                <w:rFonts w:ascii="Arial" w:hAnsi="Arial" w:cs="Arial"/>
              </w:rPr>
              <w:t>.</w:t>
            </w:r>
          </w:p>
          <w:p w:rsidR="009116FB" w:rsidRPr="00A73599" w:rsidRDefault="009116FB" w:rsidP="009116FB">
            <w:pPr>
              <w:numPr>
                <w:ilvl w:val="0"/>
                <w:numId w:val="19"/>
              </w:numPr>
              <w:overflowPunct w:val="0"/>
              <w:autoSpaceDE w:val="0"/>
              <w:autoSpaceDN w:val="0"/>
              <w:adjustRightInd w:val="0"/>
              <w:contextualSpacing/>
              <w:jc w:val="both"/>
              <w:textAlignment w:val="baseline"/>
              <w:rPr>
                <w:rFonts w:ascii="Arial" w:hAnsi="Arial" w:cs="Arial"/>
              </w:rPr>
            </w:pPr>
            <w:r w:rsidRPr="00A73599">
              <w:rPr>
                <w:rFonts w:ascii="Arial" w:hAnsi="Arial" w:cs="Arial"/>
              </w:rPr>
              <w:t>Indicate an understanding of rights in terms of the social justice arena, and in a variety of contexts and situations and demonstrate an awareness of barriers and issues that may arise</w:t>
            </w:r>
            <w:r>
              <w:rPr>
                <w:rFonts w:ascii="Arial" w:hAnsi="Arial" w:cs="Arial"/>
              </w:rPr>
              <w:t>.</w:t>
            </w:r>
          </w:p>
          <w:p w:rsidR="009116FB" w:rsidRPr="00A73599" w:rsidRDefault="009116FB" w:rsidP="009116FB">
            <w:pPr>
              <w:numPr>
                <w:ilvl w:val="0"/>
                <w:numId w:val="19"/>
              </w:numPr>
              <w:overflowPunct w:val="0"/>
              <w:autoSpaceDE w:val="0"/>
              <w:autoSpaceDN w:val="0"/>
              <w:adjustRightInd w:val="0"/>
              <w:contextualSpacing/>
              <w:jc w:val="both"/>
              <w:textAlignment w:val="baseline"/>
              <w:rPr>
                <w:rFonts w:ascii="Arial" w:hAnsi="Arial" w:cs="Arial"/>
              </w:rPr>
            </w:pPr>
            <w:r w:rsidRPr="00A73599">
              <w:rPr>
                <w:rFonts w:ascii="Arial" w:hAnsi="Arial" w:cs="Arial"/>
              </w:rPr>
              <w:t>Understand key legislation in Wales regarding adults’ and children’s rights and safeguarding</w:t>
            </w:r>
            <w:r>
              <w:rPr>
                <w:rFonts w:ascii="Arial" w:hAnsi="Arial" w:cs="Arial"/>
              </w:rPr>
              <w:t>.</w:t>
            </w:r>
          </w:p>
          <w:p w:rsidR="009116FB" w:rsidRPr="00A73599" w:rsidRDefault="009116FB" w:rsidP="009116FB">
            <w:pPr>
              <w:numPr>
                <w:ilvl w:val="0"/>
                <w:numId w:val="19"/>
              </w:numPr>
              <w:overflowPunct w:val="0"/>
              <w:autoSpaceDE w:val="0"/>
              <w:autoSpaceDN w:val="0"/>
              <w:adjustRightInd w:val="0"/>
              <w:contextualSpacing/>
              <w:jc w:val="both"/>
              <w:textAlignment w:val="baseline"/>
              <w:rPr>
                <w:rFonts w:ascii="Arial" w:hAnsi="Arial" w:cs="Arial"/>
              </w:rPr>
            </w:pPr>
            <w:r w:rsidRPr="00A73599">
              <w:rPr>
                <w:rFonts w:ascii="Arial" w:hAnsi="Arial" w:cs="Arial"/>
                <w:color w:val="000000"/>
              </w:rPr>
              <w:t>Organise their knowledge and learning through the use of a range of information sources, including ICT and present their work at the appropriate level</w:t>
            </w:r>
            <w:r>
              <w:rPr>
                <w:rFonts w:ascii="Arial" w:hAnsi="Arial" w:cs="Arial"/>
                <w:color w:val="000000"/>
              </w:rPr>
              <w:t>.</w:t>
            </w:r>
          </w:p>
          <w:p w:rsidR="009116FB" w:rsidRPr="00A73599" w:rsidRDefault="009116FB" w:rsidP="009116FB">
            <w:pPr>
              <w:overflowPunct w:val="0"/>
              <w:autoSpaceDE w:val="0"/>
              <w:autoSpaceDN w:val="0"/>
              <w:adjustRightInd w:val="0"/>
              <w:ind w:left="720"/>
              <w:jc w:val="both"/>
              <w:textAlignment w:val="baseline"/>
              <w:rPr>
                <w:rFonts w:ascii="Arial" w:hAnsi="Arial" w:cs="Arial"/>
              </w:rPr>
            </w:pP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925B15" w:rsidRPr="00925B15" w:rsidRDefault="00925B15" w:rsidP="00925B15">
      <w:pPr>
        <w:rPr>
          <w:rFonts w:ascii="Arial" w:hAnsi="Arial" w:cs="Arial"/>
          <w:sz w:val="24"/>
          <w:szCs w:val="24"/>
        </w:rPr>
      </w:pPr>
    </w:p>
    <w:p w:rsidR="00925B15" w:rsidRDefault="009E22B0" w:rsidP="00925B15">
      <w:pPr>
        <w:rPr>
          <w:rFonts w:ascii="Arial" w:hAnsi="Arial" w:cs="Arial"/>
          <w:sz w:val="24"/>
          <w:szCs w:val="24"/>
        </w:rPr>
      </w:pPr>
      <w:r>
        <w:rPr>
          <w:rFonts w:ascii="Arial" w:hAnsi="Arial" w:cs="Arial"/>
          <w:sz w:val="24"/>
          <w:szCs w:val="24"/>
        </w:rPr>
        <w:t xml:space="preserve">         </w:t>
      </w:r>
    </w:p>
    <w:p w:rsidR="009E22B0" w:rsidRDefault="009E22B0" w:rsidP="009E22B0">
      <w:pPr>
        <w:pStyle w:val="ListParagraph"/>
        <w:numPr>
          <w:ilvl w:val="0"/>
          <w:numId w:val="22"/>
        </w:numPr>
        <w:rPr>
          <w:rFonts w:ascii="Arial" w:hAnsi="Arial" w:cs="Arial"/>
          <w:sz w:val="24"/>
          <w:szCs w:val="24"/>
        </w:rPr>
      </w:pPr>
      <w:r w:rsidRPr="009E22B0">
        <w:rPr>
          <w:rFonts w:ascii="Arial" w:hAnsi="Arial" w:cs="Arial"/>
          <w:sz w:val="24"/>
          <w:szCs w:val="24"/>
        </w:rPr>
        <w:t>You are required to write a leaflet for parents which demonstrates how children’s rights are  implemented in school</w:t>
      </w:r>
    </w:p>
    <w:p w:rsidR="00153264" w:rsidRDefault="00153264" w:rsidP="00153264">
      <w:pPr>
        <w:pStyle w:val="ListParagraph"/>
        <w:rPr>
          <w:rFonts w:ascii="Arial" w:hAnsi="Arial" w:cs="Arial"/>
          <w:sz w:val="24"/>
          <w:szCs w:val="24"/>
        </w:rPr>
      </w:pPr>
    </w:p>
    <w:p w:rsidR="009E22B0" w:rsidRPr="00153264" w:rsidRDefault="009E22B0" w:rsidP="00153264">
      <w:pPr>
        <w:pStyle w:val="ListParagraph"/>
        <w:numPr>
          <w:ilvl w:val="0"/>
          <w:numId w:val="22"/>
        </w:numPr>
        <w:rPr>
          <w:rFonts w:ascii="Arial" w:hAnsi="Arial" w:cs="Arial"/>
          <w:sz w:val="24"/>
          <w:szCs w:val="24"/>
        </w:rPr>
      </w:pPr>
      <w:r>
        <w:rPr>
          <w:rFonts w:ascii="Arial" w:hAnsi="Arial" w:cs="Arial"/>
          <w:sz w:val="24"/>
          <w:szCs w:val="24"/>
        </w:rPr>
        <w:t xml:space="preserve">Research school websites and websites recommended in lectures </w:t>
      </w:r>
      <w:r w:rsidR="00153264">
        <w:rPr>
          <w:rFonts w:ascii="Arial" w:hAnsi="Arial" w:cs="Arial"/>
          <w:sz w:val="24"/>
          <w:szCs w:val="24"/>
        </w:rPr>
        <w:t xml:space="preserve">for ideas </w:t>
      </w:r>
      <w:r>
        <w:rPr>
          <w:rFonts w:ascii="Arial" w:hAnsi="Arial" w:cs="Arial"/>
          <w:sz w:val="24"/>
          <w:szCs w:val="24"/>
        </w:rPr>
        <w:t xml:space="preserve">e.g. </w:t>
      </w:r>
      <w:hyperlink r:id="rId9" w:history="1">
        <w:r w:rsidRPr="00153264">
          <w:rPr>
            <w:color w:val="0000FF"/>
            <w:u w:val="single"/>
          </w:rPr>
          <w:t>https://www.unicef.org.uk/rights-respecting-schools/</w:t>
        </w:r>
      </w:hyperlink>
      <w:r>
        <w:t xml:space="preserve"> ; </w:t>
      </w:r>
      <w:hyperlink r:id="rId10" w:history="1">
        <w:r w:rsidRPr="00153264">
          <w:rPr>
            <w:color w:val="0000FF"/>
            <w:u w:val="single"/>
          </w:rPr>
          <w:t>https://www.childcomwales.org.uk/</w:t>
        </w:r>
      </w:hyperlink>
    </w:p>
    <w:p w:rsidR="00153264" w:rsidRPr="00153264" w:rsidRDefault="00153264" w:rsidP="00153264">
      <w:pPr>
        <w:rPr>
          <w:rFonts w:ascii="Arial" w:hAnsi="Arial" w:cs="Arial"/>
          <w:sz w:val="24"/>
          <w:szCs w:val="24"/>
        </w:rPr>
      </w:pPr>
    </w:p>
    <w:p w:rsidR="009E22B0" w:rsidRDefault="009E22B0" w:rsidP="009E22B0">
      <w:pPr>
        <w:pStyle w:val="ListParagraph"/>
        <w:numPr>
          <w:ilvl w:val="0"/>
          <w:numId w:val="20"/>
        </w:numPr>
        <w:rPr>
          <w:rFonts w:ascii="Arial" w:hAnsi="Arial" w:cs="Arial"/>
          <w:sz w:val="24"/>
          <w:szCs w:val="24"/>
        </w:rPr>
      </w:pPr>
      <w:r w:rsidRPr="009E22B0">
        <w:rPr>
          <w:rFonts w:ascii="Arial" w:hAnsi="Arial" w:cs="Arial"/>
          <w:sz w:val="24"/>
          <w:szCs w:val="24"/>
        </w:rPr>
        <w:t>Follow the separate guidelines (on</w:t>
      </w:r>
      <w:r>
        <w:rPr>
          <w:rFonts w:ascii="Arial" w:hAnsi="Arial" w:cs="Arial"/>
          <w:sz w:val="24"/>
          <w:szCs w:val="24"/>
        </w:rPr>
        <w:t xml:space="preserve"> Moodle) for creating leaflets </w:t>
      </w:r>
    </w:p>
    <w:p w:rsidR="00153264" w:rsidRDefault="00153264" w:rsidP="00153264">
      <w:pPr>
        <w:pStyle w:val="ListParagraph"/>
        <w:rPr>
          <w:rFonts w:ascii="Arial" w:hAnsi="Arial" w:cs="Arial"/>
          <w:sz w:val="24"/>
          <w:szCs w:val="24"/>
        </w:rPr>
      </w:pPr>
    </w:p>
    <w:p w:rsidR="009E22B0" w:rsidRPr="009E22B0" w:rsidRDefault="009E22B0" w:rsidP="009E22B0">
      <w:pPr>
        <w:pStyle w:val="ListParagraph"/>
        <w:numPr>
          <w:ilvl w:val="0"/>
          <w:numId w:val="20"/>
        </w:numPr>
        <w:rPr>
          <w:rFonts w:ascii="Arial" w:hAnsi="Arial" w:cs="Arial"/>
          <w:sz w:val="24"/>
          <w:szCs w:val="24"/>
        </w:rPr>
      </w:pPr>
      <w:r w:rsidRPr="009E22B0">
        <w:rPr>
          <w:rFonts w:ascii="Arial" w:hAnsi="Arial" w:cs="Arial"/>
          <w:sz w:val="24"/>
          <w:szCs w:val="24"/>
        </w:rPr>
        <w:t xml:space="preserve">Word documents are acceptable – you don’t need to be able to use Publisher.  </w:t>
      </w:r>
    </w:p>
    <w:p w:rsidR="009E22B0" w:rsidRPr="009E22B0" w:rsidRDefault="009E22B0" w:rsidP="009E22B0">
      <w:pPr>
        <w:rPr>
          <w:rFonts w:ascii="Arial" w:hAnsi="Arial" w:cs="Arial"/>
          <w:sz w:val="24"/>
          <w:szCs w:val="24"/>
        </w:rPr>
      </w:pPr>
    </w:p>
    <w:p w:rsidR="009E22B0" w:rsidRDefault="009E22B0" w:rsidP="009E22B0">
      <w:pPr>
        <w:pStyle w:val="ListParagraph"/>
        <w:numPr>
          <w:ilvl w:val="0"/>
          <w:numId w:val="20"/>
        </w:numPr>
        <w:rPr>
          <w:rFonts w:ascii="Arial" w:hAnsi="Arial" w:cs="Arial"/>
          <w:sz w:val="24"/>
          <w:szCs w:val="24"/>
        </w:rPr>
      </w:pPr>
      <w:r>
        <w:rPr>
          <w:rFonts w:ascii="Arial" w:hAnsi="Arial" w:cs="Arial"/>
          <w:sz w:val="24"/>
          <w:szCs w:val="24"/>
        </w:rPr>
        <w:t>Your leaflet needs to include</w:t>
      </w:r>
    </w:p>
    <w:p w:rsidR="009E22B0" w:rsidRPr="009E22B0" w:rsidRDefault="009E22B0" w:rsidP="009E22B0">
      <w:pPr>
        <w:pStyle w:val="ListParagraph"/>
        <w:rPr>
          <w:rFonts w:ascii="Arial" w:hAnsi="Arial" w:cs="Arial"/>
          <w:sz w:val="24"/>
          <w:szCs w:val="24"/>
        </w:rPr>
      </w:pPr>
    </w:p>
    <w:p w:rsidR="009E22B0" w:rsidRPr="009E22B0" w:rsidRDefault="009E22B0" w:rsidP="00153264">
      <w:pPr>
        <w:pStyle w:val="ListParagraph"/>
        <w:numPr>
          <w:ilvl w:val="1"/>
          <w:numId w:val="20"/>
        </w:numPr>
        <w:rPr>
          <w:rFonts w:ascii="Arial" w:hAnsi="Arial" w:cs="Arial"/>
          <w:sz w:val="24"/>
          <w:szCs w:val="24"/>
        </w:rPr>
      </w:pPr>
      <w:r w:rsidRPr="009E22B0">
        <w:rPr>
          <w:rFonts w:ascii="Arial" w:hAnsi="Arial" w:cs="Arial"/>
          <w:sz w:val="24"/>
          <w:szCs w:val="24"/>
        </w:rPr>
        <w:t>an awar</w:t>
      </w:r>
      <w:r>
        <w:rPr>
          <w:rFonts w:ascii="Arial" w:hAnsi="Arial" w:cs="Arial"/>
          <w:sz w:val="24"/>
          <w:szCs w:val="24"/>
        </w:rPr>
        <w:t xml:space="preserve">eness of </w:t>
      </w:r>
      <w:r w:rsidRPr="009E22B0">
        <w:rPr>
          <w:rFonts w:ascii="Arial" w:hAnsi="Arial" w:cs="Arial"/>
          <w:sz w:val="24"/>
          <w:szCs w:val="24"/>
        </w:rPr>
        <w:t>childr</w:t>
      </w:r>
      <w:r w:rsidR="002D3F4F">
        <w:rPr>
          <w:rFonts w:ascii="Arial" w:hAnsi="Arial" w:cs="Arial"/>
          <w:sz w:val="24"/>
          <w:szCs w:val="24"/>
        </w:rPr>
        <w:t xml:space="preserve">en’s rights </w:t>
      </w:r>
      <w:bookmarkStart w:id="0" w:name="_GoBack"/>
      <w:bookmarkEnd w:id="0"/>
      <w:r w:rsidRPr="009E22B0">
        <w:rPr>
          <w:rFonts w:ascii="Arial" w:hAnsi="Arial" w:cs="Arial"/>
          <w:sz w:val="24"/>
          <w:szCs w:val="24"/>
        </w:rPr>
        <w:t>in contemporary Wales, based on current policy and practice.</w:t>
      </w:r>
    </w:p>
    <w:p w:rsidR="009E22B0" w:rsidRDefault="009E22B0" w:rsidP="00153264">
      <w:pPr>
        <w:pStyle w:val="ListParagraph"/>
        <w:numPr>
          <w:ilvl w:val="1"/>
          <w:numId w:val="20"/>
        </w:numPr>
        <w:rPr>
          <w:rFonts w:ascii="Arial" w:hAnsi="Arial" w:cs="Arial"/>
          <w:sz w:val="24"/>
          <w:szCs w:val="24"/>
        </w:rPr>
      </w:pPr>
      <w:r w:rsidRPr="009E22B0">
        <w:rPr>
          <w:rFonts w:ascii="Arial" w:hAnsi="Arial" w:cs="Arial"/>
          <w:sz w:val="24"/>
          <w:szCs w:val="24"/>
        </w:rPr>
        <w:t>an understanding of rights in terms of the social justice ar</w:t>
      </w:r>
      <w:r w:rsidR="00153264">
        <w:rPr>
          <w:rFonts w:ascii="Arial" w:hAnsi="Arial" w:cs="Arial"/>
          <w:sz w:val="24"/>
          <w:szCs w:val="24"/>
        </w:rPr>
        <w:t>ena</w:t>
      </w:r>
    </w:p>
    <w:p w:rsidR="009E22B0" w:rsidRPr="009E22B0" w:rsidRDefault="009E22B0" w:rsidP="00153264">
      <w:pPr>
        <w:pStyle w:val="ListParagraph"/>
        <w:numPr>
          <w:ilvl w:val="1"/>
          <w:numId w:val="20"/>
        </w:numPr>
        <w:rPr>
          <w:rFonts w:ascii="Arial" w:hAnsi="Arial" w:cs="Arial"/>
          <w:sz w:val="24"/>
          <w:szCs w:val="24"/>
        </w:rPr>
      </w:pPr>
      <w:r w:rsidRPr="009E22B0">
        <w:rPr>
          <w:rFonts w:ascii="Arial" w:hAnsi="Arial" w:cs="Arial"/>
          <w:sz w:val="24"/>
          <w:szCs w:val="24"/>
        </w:rPr>
        <w:t>an awareness of barriers and issues that may arise.</w:t>
      </w:r>
    </w:p>
    <w:p w:rsidR="009E22B0" w:rsidRPr="009E22B0" w:rsidRDefault="009E22B0" w:rsidP="00153264">
      <w:pPr>
        <w:pStyle w:val="ListParagraph"/>
        <w:numPr>
          <w:ilvl w:val="1"/>
          <w:numId w:val="20"/>
        </w:numPr>
        <w:rPr>
          <w:rFonts w:ascii="Arial" w:hAnsi="Arial" w:cs="Arial"/>
          <w:sz w:val="24"/>
          <w:szCs w:val="24"/>
        </w:rPr>
      </w:pPr>
      <w:r w:rsidRPr="009E22B0">
        <w:rPr>
          <w:rFonts w:ascii="Arial" w:hAnsi="Arial" w:cs="Arial"/>
          <w:sz w:val="24"/>
          <w:szCs w:val="24"/>
        </w:rPr>
        <w:t>key legislation in Wales regarding children’s rights and safeguarding.</w:t>
      </w:r>
    </w:p>
    <w:p w:rsidR="009E22B0" w:rsidRPr="009E22B0" w:rsidRDefault="009E22B0" w:rsidP="00153264">
      <w:pPr>
        <w:pStyle w:val="ListParagraph"/>
        <w:rPr>
          <w:rFonts w:ascii="Arial" w:hAnsi="Arial" w:cs="Arial"/>
          <w:sz w:val="24"/>
          <w:szCs w:val="24"/>
        </w:rPr>
      </w:pPr>
    </w:p>
    <w:p w:rsidR="009E22B0" w:rsidRPr="00153264" w:rsidRDefault="009E22B0" w:rsidP="00153264">
      <w:pPr>
        <w:pStyle w:val="ListParagraph"/>
        <w:numPr>
          <w:ilvl w:val="0"/>
          <w:numId w:val="23"/>
        </w:numPr>
        <w:rPr>
          <w:rFonts w:ascii="Arial" w:hAnsi="Arial" w:cs="Arial"/>
          <w:sz w:val="24"/>
          <w:szCs w:val="24"/>
        </w:rPr>
      </w:pPr>
      <w:r w:rsidRPr="00153264">
        <w:rPr>
          <w:rFonts w:ascii="Arial" w:hAnsi="Arial" w:cs="Arial"/>
          <w:sz w:val="24"/>
          <w:szCs w:val="24"/>
        </w:rPr>
        <w:t>Also useful to include</w:t>
      </w:r>
    </w:p>
    <w:p w:rsidR="009E22B0" w:rsidRPr="009E22B0" w:rsidRDefault="009E22B0" w:rsidP="009E22B0">
      <w:pPr>
        <w:rPr>
          <w:rFonts w:ascii="Arial" w:hAnsi="Arial" w:cs="Arial"/>
          <w:sz w:val="24"/>
          <w:szCs w:val="24"/>
        </w:rPr>
      </w:pPr>
    </w:p>
    <w:p w:rsidR="009E22B0" w:rsidRPr="009E22B0" w:rsidRDefault="009E22B0" w:rsidP="00153264">
      <w:pPr>
        <w:ind w:left="360"/>
        <w:rPr>
          <w:rFonts w:ascii="Arial" w:hAnsi="Arial" w:cs="Arial"/>
          <w:sz w:val="24"/>
          <w:szCs w:val="24"/>
        </w:rPr>
      </w:pPr>
      <w:r w:rsidRPr="009E22B0">
        <w:rPr>
          <w:rFonts w:ascii="Arial" w:hAnsi="Arial" w:cs="Arial"/>
          <w:sz w:val="24"/>
          <w:szCs w:val="24"/>
        </w:rPr>
        <w:t>-</w:t>
      </w:r>
      <w:r w:rsidRPr="009E22B0">
        <w:rPr>
          <w:rFonts w:ascii="Arial" w:hAnsi="Arial" w:cs="Arial"/>
          <w:sz w:val="24"/>
          <w:szCs w:val="24"/>
        </w:rPr>
        <w:tab/>
        <w:t>diagrams/ pictures</w:t>
      </w:r>
    </w:p>
    <w:p w:rsidR="009E22B0" w:rsidRPr="009E22B0" w:rsidRDefault="009E22B0" w:rsidP="00153264">
      <w:pPr>
        <w:ind w:left="360"/>
        <w:rPr>
          <w:rFonts w:ascii="Arial" w:hAnsi="Arial" w:cs="Arial"/>
          <w:sz w:val="24"/>
          <w:szCs w:val="24"/>
        </w:rPr>
      </w:pPr>
      <w:r w:rsidRPr="009E22B0">
        <w:rPr>
          <w:rFonts w:ascii="Arial" w:hAnsi="Arial" w:cs="Arial"/>
          <w:sz w:val="24"/>
          <w:szCs w:val="24"/>
        </w:rPr>
        <w:t>-</w:t>
      </w:r>
      <w:r w:rsidRPr="009E22B0">
        <w:rPr>
          <w:rFonts w:ascii="Arial" w:hAnsi="Arial" w:cs="Arial"/>
          <w:sz w:val="24"/>
          <w:szCs w:val="24"/>
        </w:rPr>
        <w:tab/>
        <w:t>colour</w:t>
      </w:r>
    </w:p>
    <w:p w:rsidR="009E22B0" w:rsidRPr="009E22B0" w:rsidRDefault="009E22B0" w:rsidP="00153264">
      <w:pPr>
        <w:ind w:left="360"/>
        <w:rPr>
          <w:rFonts w:ascii="Arial" w:hAnsi="Arial" w:cs="Arial"/>
          <w:sz w:val="24"/>
          <w:szCs w:val="24"/>
        </w:rPr>
      </w:pPr>
      <w:r w:rsidRPr="009E22B0">
        <w:rPr>
          <w:rFonts w:ascii="Arial" w:hAnsi="Arial" w:cs="Arial"/>
          <w:sz w:val="24"/>
          <w:szCs w:val="24"/>
        </w:rPr>
        <w:t>-</w:t>
      </w:r>
      <w:r w:rsidRPr="009E22B0">
        <w:rPr>
          <w:rFonts w:ascii="Arial" w:hAnsi="Arial" w:cs="Arial"/>
          <w:sz w:val="24"/>
          <w:szCs w:val="24"/>
        </w:rPr>
        <w:tab/>
        <w:t>further information</w:t>
      </w:r>
      <w:r w:rsidR="00153264">
        <w:rPr>
          <w:rFonts w:ascii="Arial" w:hAnsi="Arial" w:cs="Arial"/>
          <w:sz w:val="24"/>
          <w:szCs w:val="24"/>
        </w:rPr>
        <w:t xml:space="preserve"> available from …</w:t>
      </w:r>
    </w:p>
    <w:p w:rsidR="009E22B0" w:rsidRPr="009E22B0" w:rsidRDefault="009E22B0" w:rsidP="009E22B0">
      <w:pPr>
        <w:rPr>
          <w:rFonts w:ascii="Arial" w:hAnsi="Arial" w:cs="Arial"/>
          <w:sz w:val="24"/>
          <w:szCs w:val="24"/>
        </w:rPr>
      </w:pPr>
    </w:p>
    <w:p w:rsidR="009E22B0" w:rsidRPr="00153264" w:rsidRDefault="009E22B0" w:rsidP="00153264">
      <w:pPr>
        <w:pStyle w:val="ListParagraph"/>
        <w:numPr>
          <w:ilvl w:val="0"/>
          <w:numId w:val="23"/>
        </w:numPr>
        <w:rPr>
          <w:rFonts w:ascii="Arial" w:hAnsi="Arial" w:cs="Arial"/>
          <w:sz w:val="24"/>
          <w:szCs w:val="24"/>
        </w:rPr>
      </w:pPr>
      <w:r w:rsidRPr="00153264">
        <w:rPr>
          <w:rFonts w:ascii="Arial" w:hAnsi="Arial" w:cs="Arial"/>
          <w:sz w:val="24"/>
          <w:szCs w:val="24"/>
        </w:rPr>
        <w:t>Be creative!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p w:rsidR="006F496B" w:rsidRPr="006F496B" w:rsidRDefault="006F496B" w:rsidP="00C01A3F">
      <w:pPr>
        <w:jc w:val="both"/>
        <w:rPr>
          <w:rFonts w:ascii="Arial" w:hAnsi="Arial" w:cs="Arial"/>
          <w:i/>
          <w:sz w:val="22"/>
          <w:szCs w:val="22"/>
        </w:rPr>
      </w:pPr>
    </w:p>
    <w:p w:rsidR="009E22B0" w:rsidRPr="00153264" w:rsidRDefault="009E22B0" w:rsidP="009E22B0">
      <w:pPr>
        <w:numPr>
          <w:ilvl w:val="0"/>
          <w:numId w:val="19"/>
        </w:numPr>
        <w:overflowPunct w:val="0"/>
        <w:autoSpaceDE w:val="0"/>
        <w:autoSpaceDN w:val="0"/>
        <w:adjustRightInd w:val="0"/>
        <w:contextualSpacing/>
        <w:jc w:val="both"/>
        <w:textAlignment w:val="baseline"/>
        <w:rPr>
          <w:rFonts w:ascii="Arial" w:hAnsi="Arial" w:cs="Arial"/>
          <w:i/>
          <w:sz w:val="22"/>
          <w:szCs w:val="22"/>
        </w:rPr>
      </w:pPr>
      <w:r w:rsidRPr="00153264">
        <w:rPr>
          <w:rFonts w:ascii="Arial" w:hAnsi="Arial" w:cs="Arial"/>
          <w:i/>
          <w:color w:val="000000"/>
          <w:sz w:val="22"/>
          <w:szCs w:val="22"/>
        </w:rPr>
        <w:t>Organise their knowledge and learning through the use of a range of information sources, including ICT and present their work at the appropriate level.</w:t>
      </w:r>
    </w:p>
    <w:p w:rsidR="006F496B" w:rsidRPr="00153264"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Default="006F496B" w:rsidP="00C01A3F">
      <w:pPr>
        <w:jc w:val="both"/>
        <w:rPr>
          <w:rFonts w:ascii="Arial" w:hAnsi="Arial" w:cs="Arial"/>
          <w:i/>
          <w:sz w:val="22"/>
          <w:szCs w:val="22"/>
        </w:rPr>
      </w:pPr>
    </w:p>
    <w:p w:rsidR="00153264" w:rsidRPr="00153264" w:rsidRDefault="00153264" w:rsidP="00153264">
      <w:pPr>
        <w:numPr>
          <w:ilvl w:val="0"/>
          <w:numId w:val="19"/>
        </w:numPr>
        <w:overflowPunct w:val="0"/>
        <w:autoSpaceDE w:val="0"/>
        <w:autoSpaceDN w:val="0"/>
        <w:adjustRightInd w:val="0"/>
        <w:contextualSpacing/>
        <w:jc w:val="both"/>
        <w:textAlignment w:val="baseline"/>
        <w:rPr>
          <w:rFonts w:ascii="Arial" w:hAnsi="Arial" w:cs="Arial"/>
          <w:i/>
          <w:sz w:val="22"/>
          <w:szCs w:val="22"/>
        </w:rPr>
      </w:pPr>
      <w:r w:rsidRPr="00153264">
        <w:rPr>
          <w:rFonts w:ascii="Arial" w:hAnsi="Arial" w:cs="Arial"/>
          <w:i/>
          <w:sz w:val="22"/>
          <w:szCs w:val="22"/>
        </w:rPr>
        <w:t>Demonstrate an awareness of human rights including children’s rights and responsibilities in contemporary Wales, based on current policy and practice.</w:t>
      </w:r>
    </w:p>
    <w:p w:rsidR="00153264" w:rsidRPr="00153264" w:rsidRDefault="00153264" w:rsidP="00153264">
      <w:pPr>
        <w:numPr>
          <w:ilvl w:val="0"/>
          <w:numId w:val="19"/>
        </w:numPr>
        <w:overflowPunct w:val="0"/>
        <w:autoSpaceDE w:val="0"/>
        <w:autoSpaceDN w:val="0"/>
        <w:adjustRightInd w:val="0"/>
        <w:contextualSpacing/>
        <w:jc w:val="both"/>
        <w:textAlignment w:val="baseline"/>
        <w:rPr>
          <w:rFonts w:ascii="Arial" w:hAnsi="Arial" w:cs="Arial"/>
          <w:i/>
          <w:sz w:val="22"/>
          <w:szCs w:val="22"/>
        </w:rPr>
      </w:pPr>
      <w:r w:rsidRPr="00153264">
        <w:rPr>
          <w:rFonts w:ascii="Arial" w:hAnsi="Arial" w:cs="Arial"/>
          <w:i/>
          <w:sz w:val="22"/>
          <w:szCs w:val="22"/>
        </w:rPr>
        <w:t>Indicate an understanding of rights in terms of the social justice arena, and in a variety of contexts and situations and demonstrate an awareness of barriers and issues that may arise.</w:t>
      </w:r>
    </w:p>
    <w:p w:rsidR="00153264" w:rsidRPr="00153264" w:rsidRDefault="00153264" w:rsidP="00153264">
      <w:pPr>
        <w:numPr>
          <w:ilvl w:val="0"/>
          <w:numId w:val="19"/>
        </w:numPr>
        <w:overflowPunct w:val="0"/>
        <w:autoSpaceDE w:val="0"/>
        <w:autoSpaceDN w:val="0"/>
        <w:adjustRightInd w:val="0"/>
        <w:contextualSpacing/>
        <w:jc w:val="both"/>
        <w:textAlignment w:val="baseline"/>
        <w:rPr>
          <w:rFonts w:ascii="Arial" w:hAnsi="Arial" w:cs="Arial"/>
          <w:i/>
          <w:sz w:val="22"/>
          <w:szCs w:val="22"/>
        </w:rPr>
      </w:pPr>
      <w:r w:rsidRPr="00153264">
        <w:rPr>
          <w:rFonts w:ascii="Arial" w:hAnsi="Arial" w:cs="Arial"/>
          <w:i/>
          <w:sz w:val="22"/>
          <w:szCs w:val="22"/>
        </w:rPr>
        <w:t>Understand key legislation in Wales regarding adults’ and children’s rights and safeguarding.</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153264" w:rsidRPr="00153264" w:rsidRDefault="00153264" w:rsidP="00153264">
      <w:pPr>
        <w:numPr>
          <w:ilvl w:val="0"/>
          <w:numId w:val="19"/>
        </w:numPr>
        <w:overflowPunct w:val="0"/>
        <w:autoSpaceDE w:val="0"/>
        <w:autoSpaceDN w:val="0"/>
        <w:adjustRightInd w:val="0"/>
        <w:contextualSpacing/>
        <w:jc w:val="both"/>
        <w:textAlignment w:val="baseline"/>
        <w:rPr>
          <w:rFonts w:ascii="Arial" w:hAnsi="Arial" w:cs="Arial"/>
          <w:i/>
        </w:rPr>
      </w:pPr>
      <w:r w:rsidRPr="00153264">
        <w:rPr>
          <w:rFonts w:ascii="Arial" w:hAnsi="Arial" w:cs="Arial"/>
          <w:i/>
        </w:rPr>
        <w:lastRenderedPageBreak/>
        <w:t>Indicate an understanding of rights in terms of the social justice arena, and in a variety of contexts and situations and demonstrate an awareness of barriers and issues that may arise.</w:t>
      </w:r>
    </w:p>
    <w:p w:rsidR="00153264" w:rsidRPr="00153264" w:rsidRDefault="00153264" w:rsidP="00153264">
      <w:pPr>
        <w:numPr>
          <w:ilvl w:val="0"/>
          <w:numId w:val="19"/>
        </w:numPr>
        <w:overflowPunct w:val="0"/>
        <w:autoSpaceDE w:val="0"/>
        <w:autoSpaceDN w:val="0"/>
        <w:adjustRightInd w:val="0"/>
        <w:contextualSpacing/>
        <w:jc w:val="both"/>
        <w:textAlignment w:val="baseline"/>
        <w:rPr>
          <w:rFonts w:ascii="Arial" w:hAnsi="Arial" w:cs="Arial"/>
          <w:i/>
        </w:rPr>
      </w:pPr>
      <w:r w:rsidRPr="00153264">
        <w:rPr>
          <w:rFonts w:ascii="Arial" w:hAnsi="Arial" w:cs="Arial"/>
          <w:i/>
        </w:rPr>
        <w:t>Understand key legislation in Wales regarding adults’ and children’s rights and safeguarding.</w:t>
      </w:r>
    </w:p>
    <w:p w:rsidR="00D22D9C" w:rsidRPr="00153264" w:rsidRDefault="00D22D9C" w:rsidP="00D22D9C">
      <w:pPr>
        <w:jc w:val="both"/>
        <w:rPr>
          <w:rFonts w:ascii="Arial" w:hAnsi="Arial" w:cs="Arial"/>
          <w:b/>
          <w:i/>
          <w:sz w:val="22"/>
          <w:szCs w:val="22"/>
        </w:rPr>
      </w:pPr>
    </w:p>
    <w:p w:rsidR="00D22D9C" w:rsidRPr="00153264" w:rsidRDefault="00D22D9C" w:rsidP="00D22D9C">
      <w:pPr>
        <w:numPr>
          <w:ilvl w:val="0"/>
          <w:numId w:val="6"/>
        </w:numPr>
        <w:jc w:val="both"/>
        <w:rPr>
          <w:rFonts w:ascii="Arial" w:hAnsi="Arial" w:cs="Arial"/>
          <w:b/>
          <w:sz w:val="22"/>
          <w:szCs w:val="22"/>
        </w:rPr>
      </w:pPr>
      <w:r w:rsidRPr="00153264">
        <w:rPr>
          <w:rFonts w:ascii="Arial" w:hAnsi="Arial" w:cs="Arial"/>
          <w:b/>
          <w:sz w:val="22"/>
          <w:szCs w:val="22"/>
        </w:rPr>
        <w:t xml:space="preserve">Practical </w:t>
      </w:r>
      <w:r w:rsidR="005F3A53" w:rsidRPr="00153264">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Default="006F496B" w:rsidP="00C01A3F">
      <w:pPr>
        <w:jc w:val="both"/>
        <w:rPr>
          <w:rFonts w:ascii="Arial" w:hAnsi="Arial" w:cs="Arial"/>
          <w:i/>
          <w:sz w:val="22"/>
          <w:szCs w:val="22"/>
        </w:rPr>
      </w:pPr>
    </w:p>
    <w:p w:rsidR="00153264" w:rsidRPr="00654127" w:rsidRDefault="00153264" w:rsidP="00153264">
      <w:pPr>
        <w:numPr>
          <w:ilvl w:val="0"/>
          <w:numId w:val="19"/>
        </w:numPr>
        <w:overflowPunct w:val="0"/>
        <w:autoSpaceDE w:val="0"/>
        <w:autoSpaceDN w:val="0"/>
        <w:adjustRightInd w:val="0"/>
        <w:contextualSpacing/>
        <w:jc w:val="both"/>
        <w:textAlignment w:val="baseline"/>
        <w:rPr>
          <w:rFonts w:ascii="Arial" w:hAnsi="Arial" w:cs="Arial"/>
        </w:rPr>
      </w:pPr>
      <w:r w:rsidRPr="00654127">
        <w:rPr>
          <w:rFonts w:ascii="Arial" w:hAnsi="Arial" w:cs="Arial"/>
        </w:rPr>
        <w:t>Demonstrate an awareness of human rights including children’s rights and responsibilities in contemporary Wales, based on current policy and practice.</w:t>
      </w:r>
    </w:p>
    <w:p w:rsidR="00153264" w:rsidRPr="00654127" w:rsidRDefault="00153264" w:rsidP="00153264">
      <w:pPr>
        <w:numPr>
          <w:ilvl w:val="0"/>
          <w:numId w:val="19"/>
        </w:numPr>
        <w:overflowPunct w:val="0"/>
        <w:autoSpaceDE w:val="0"/>
        <w:autoSpaceDN w:val="0"/>
        <w:adjustRightInd w:val="0"/>
        <w:contextualSpacing/>
        <w:jc w:val="both"/>
        <w:textAlignment w:val="baseline"/>
        <w:rPr>
          <w:rFonts w:ascii="Arial" w:hAnsi="Arial" w:cs="Arial"/>
        </w:rPr>
      </w:pPr>
      <w:r w:rsidRPr="00654127">
        <w:rPr>
          <w:rFonts w:ascii="Arial" w:hAnsi="Arial" w:cs="Arial"/>
        </w:rPr>
        <w:t>Indicate an understanding of rights in terms of the social justice arena, and in a variety of contexts and situations and demonstrate an awareness of barriers and issues that may arise.</w:t>
      </w:r>
    </w:p>
    <w:p w:rsidR="00153264" w:rsidRPr="00654127" w:rsidRDefault="00153264" w:rsidP="00153264">
      <w:pPr>
        <w:numPr>
          <w:ilvl w:val="0"/>
          <w:numId w:val="19"/>
        </w:numPr>
        <w:overflowPunct w:val="0"/>
        <w:autoSpaceDE w:val="0"/>
        <w:autoSpaceDN w:val="0"/>
        <w:adjustRightInd w:val="0"/>
        <w:contextualSpacing/>
        <w:jc w:val="both"/>
        <w:textAlignment w:val="baseline"/>
        <w:rPr>
          <w:rFonts w:ascii="Arial" w:hAnsi="Arial" w:cs="Arial"/>
        </w:rPr>
      </w:pPr>
      <w:r w:rsidRPr="00654127">
        <w:rPr>
          <w:rFonts w:ascii="Arial" w:hAnsi="Arial" w:cs="Arial"/>
        </w:rPr>
        <w:t>Understand key legislation in Wales regarding adults’ and children’s rights and safeguarding.</w:t>
      </w:r>
    </w:p>
    <w:p w:rsidR="00153264" w:rsidRPr="00654127" w:rsidRDefault="00153264" w:rsidP="00153264">
      <w:pPr>
        <w:numPr>
          <w:ilvl w:val="0"/>
          <w:numId w:val="19"/>
        </w:numPr>
        <w:overflowPunct w:val="0"/>
        <w:autoSpaceDE w:val="0"/>
        <w:autoSpaceDN w:val="0"/>
        <w:adjustRightInd w:val="0"/>
        <w:contextualSpacing/>
        <w:jc w:val="both"/>
        <w:textAlignment w:val="baseline"/>
        <w:rPr>
          <w:rFonts w:ascii="Arial" w:hAnsi="Arial" w:cs="Arial"/>
        </w:rPr>
      </w:pPr>
      <w:r w:rsidRPr="00654127">
        <w:rPr>
          <w:rFonts w:ascii="Arial" w:hAnsi="Arial" w:cs="Arial"/>
          <w:color w:val="000000"/>
        </w:rPr>
        <w:t>Organise their knowledge and learning through the use of a range of information sources, including ICT and present their work at the appropriate level.</w:t>
      </w:r>
    </w:p>
    <w:p w:rsidR="00153264" w:rsidRPr="00A406E5" w:rsidRDefault="00153264" w:rsidP="00153264">
      <w:pPr>
        <w:jc w:val="both"/>
        <w:rPr>
          <w:rFonts w:ascii="Arial" w:hAnsi="Arial" w:cs="Arial"/>
          <w:i/>
          <w:sz w:val="22"/>
          <w:szCs w:val="22"/>
        </w:rPr>
      </w:pP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53264" w:rsidRDefault="00153264" w:rsidP="00C01A3F">
      <w:pPr>
        <w:jc w:val="both"/>
        <w:rPr>
          <w:rFonts w:ascii="Arial" w:hAnsi="Arial" w:cs="Arial"/>
          <w:i/>
          <w:sz w:val="22"/>
          <w:szCs w:val="22"/>
        </w:rPr>
      </w:pPr>
    </w:p>
    <w:p w:rsidR="00153264" w:rsidRPr="00153264" w:rsidRDefault="00153264" w:rsidP="00153264">
      <w:pPr>
        <w:numPr>
          <w:ilvl w:val="0"/>
          <w:numId w:val="19"/>
        </w:numPr>
        <w:overflowPunct w:val="0"/>
        <w:autoSpaceDE w:val="0"/>
        <w:autoSpaceDN w:val="0"/>
        <w:adjustRightInd w:val="0"/>
        <w:contextualSpacing/>
        <w:jc w:val="both"/>
        <w:textAlignment w:val="baseline"/>
        <w:rPr>
          <w:rFonts w:ascii="Arial" w:hAnsi="Arial" w:cs="Arial"/>
          <w:i/>
          <w:sz w:val="22"/>
          <w:szCs w:val="22"/>
        </w:rPr>
      </w:pPr>
      <w:r w:rsidRPr="00153264">
        <w:rPr>
          <w:rFonts w:ascii="Arial" w:hAnsi="Arial" w:cs="Arial"/>
          <w:i/>
          <w:sz w:val="22"/>
          <w:szCs w:val="22"/>
        </w:rPr>
        <w:t>Demonstrate an awareness of human rights including children’s rights and responsibilities in contemporary Wales, based on current policy and practice.</w:t>
      </w:r>
    </w:p>
    <w:p w:rsidR="00153264" w:rsidRPr="00153264" w:rsidRDefault="00153264" w:rsidP="00153264">
      <w:pPr>
        <w:numPr>
          <w:ilvl w:val="0"/>
          <w:numId w:val="19"/>
        </w:numPr>
        <w:overflowPunct w:val="0"/>
        <w:autoSpaceDE w:val="0"/>
        <w:autoSpaceDN w:val="0"/>
        <w:adjustRightInd w:val="0"/>
        <w:contextualSpacing/>
        <w:jc w:val="both"/>
        <w:textAlignment w:val="baseline"/>
        <w:rPr>
          <w:rFonts w:ascii="Arial" w:hAnsi="Arial" w:cs="Arial"/>
          <w:i/>
          <w:sz w:val="22"/>
          <w:szCs w:val="22"/>
        </w:rPr>
      </w:pPr>
      <w:r w:rsidRPr="00153264">
        <w:rPr>
          <w:rFonts w:ascii="Arial" w:hAnsi="Arial" w:cs="Arial"/>
          <w:i/>
          <w:sz w:val="22"/>
          <w:szCs w:val="22"/>
        </w:rPr>
        <w:t>Indicate an understanding of rights in terms of the social justice arena, and in a variety of contexts and situations and demonstrate an awareness of barriers and issues that may arise.</w:t>
      </w:r>
    </w:p>
    <w:p w:rsidR="00153264" w:rsidRPr="00153264" w:rsidRDefault="00153264" w:rsidP="00153264">
      <w:pPr>
        <w:numPr>
          <w:ilvl w:val="0"/>
          <w:numId w:val="19"/>
        </w:numPr>
        <w:overflowPunct w:val="0"/>
        <w:autoSpaceDE w:val="0"/>
        <w:autoSpaceDN w:val="0"/>
        <w:adjustRightInd w:val="0"/>
        <w:contextualSpacing/>
        <w:jc w:val="both"/>
        <w:textAlignment w:val="baseline"/>
        <w:rPr>
          <w:rFonts w:ascii="Arial" w:hAnsi="Arial" w:cs="Arial"/>
          <w:i/>
          <w:sz w:val="22"/>
          <w:szCs w:val="22"/>
        </w:rPr>
      </w:pPr>
      <w:r w:rsidRPr="00153264">
        <w:rPr>
          <w:rFonts w:ascii="Arial" w:hAnsi="Arial" w:cs="Arial"/>
          <w:i/>
          <w:sz w:val="22"/>
          <w:szCs w:val="22"/>
        </w:rPr>
        <w:t>Understand key legislation in Wales regarding adults’ and children’s rights and safeguarding.</w:t>
      </w:r>
    </w:p>
    <w:p w:rsidR="00153264" w:rsidRPr="00153264" w:rsidRDefault="00153264" w:rsidP="00153264">
      <w:pPr>
        <w:numPr>
          <w:ilvl w:val="0"/>
          <w:numId w:val="19"/>
        </w:numPr>
        <w:overflowPunct w:val="0"/>
        <w:autoSpaceDE w:val="0"/>
        <w:autoSpaceDN w:val="0"/>
        <w:adjustRightInd w:val="0"/>
        <w:contextualSpacing/>
        <w:jc w:val="both"/>
        <w:textAlignment w:val="baseline"/>
        <w:rPr>
          <w:rFonts w:ascii="Arial" w:hAnsi="Arial" w:cs="Arial"/>
          <w:i/>
          <w:sz w:val="22"/>
          <w:szCs w:val="22"/>
        </w:rPr>
      </w:pPr>
      <w:r w:rsidRPr="00153264">
        <w:rPr>
          <w:rFonts w:ascii="Arial" w:hAnsi="Arial" w:cs="Arial"/>
          <w:i/>
          <w:color w:val="000000"/>
          <w:sz w:val="22"/>
          <w:szCs w:val="22"/>
        </w:rPr>
        <w:t>Organise their knowledge and learning through the use of a range of information sources, including ICT and present their work at the appropriate level.</w:t>
      </w:r>
    </w:p>
    <w:p w:rsidR="00153264" w:rsidRPr="00153264" w:rsidRDefault="00153264" w:rsidP="00153264">
      <w:pPr>
        <w:jc w:val="both"/>
        <w:rPr>
          <w:rFonts w:ascii="Arial" w:hAnsi="Arial" w:cs="Arial"/>
          <w:i/>
          <w:sz w:val="22"/>
          <w:szCs w:val="22"/>
        </w:rPr>
      </w:pPr>
    </w:p>
    <w:p w:rsidR="00153264" w:rsidRDefault="00153264" w:rsidP="00C01A3F">
      <w:pPr>
        <w:jc w:val="both"/>
        <w:rPr>
          <w:rFonts w:ascii="Arial" w:hAnsi="Arial" w:cs="Arial"/>
          <w:i/>
          <w:sz w:val="22"/>
          <w:szCs w:val="22"/>
        </w:rPr>
      </w:pPr>
    </w:p>
    <w:p w:rsidR="00153264" w:rsidRPr="00A406E5" w:rsidRDefault="00153264" w:rsidP="00C01A3F">
      <w:pPr>
        <w:jc w:val="both"/>
        <w:rPr>
          <w:rFonts w:ascii="Arial" w:hAnsi="Arial" w:cs="Arial"/>
          <w:i/>
          <w:sz w:val="22"/>
          <w:szCs w:val="22"/>
        </w:rPr>
      </w:pPr>
    </w:p>
    <w:p w:rsidR="006F496B" w:rsidRPr="006F496B" w:rsidRDefault="006F496B" w:rsidP="006F496B">
      <w:pPr>
        <w:rPr>
          <w:rFonts w:ascii="Arial" w:hAnsi="Arial" w:cs="Arial"/>
          <w:sz w:val="22"/>
          <w:szCs w:val="22"/>
        </w:rPr>
      </w:pPr>
    </w:p>
    <w:p w:rsidR="006F496B" w:rsidRPr="00A406E5" w:rsidRDefault="006F496B" w:rsidP="006F496B">
      <w:pPr>
        <w:ind w:left="360"/>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326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326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326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326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326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563E" w:rsidRDefault="004E563E">
      <w:r>
        <w:separator/>
      </w:r>
    </w:p>
  </w:endnote>
  <w:endnote w:type="continuationSeparator" w:id="0">
    <w:p w:rsidR="004E563E" w:rsidRDefault="004E56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D3F4F">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D3F4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563E" w:rsidRDefault="004E563E">
      <w:r>
        <w:separator/>
      </w:r>
    </w:p>
  </w:footnote>
  <w:footnote w:type="continuationSeparator" w:id="0">
    <w:p w:rsidR="004E563E" w:rsidRDefault="004E56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021FEB"/>
    <w:multiLevelType w:val="hybridMultilevel"/>
    <w:tmpl w:val="54AE1F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AC6FD2"/>
    <w:multiLevelType w:val="hybridMultilevel"/>
    <w:tmpl w:val="57A279E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5F7172"/>
    <w:multiLevelType w:val="hybridMultilevel"/>
    <w:tmpl w:val="81DA1B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AB4023"/>
    <w:multiLevelType w:val="hybridMultilevel"/>
    <w:tmpl w:val="7D627500"/>
    <w:lvl w:ilvl="0" w:tplc="08090001">
      <w:start w:val="1"/>
      <w:numFmt w:val="bullet"/>
      <w:lvlText w:val=""/>
      <w:lvlJc w:val="left"/>
      <w:pPr>
        <w:ind w:left="1185" w:hanging="360"/>
      </w:pPr>
      <w:rPr>
        <w:rFonts w:ascii="Symbol" w:hAnsi="Symbol" w:hint="default"/>
      </w:rPr>
    </w:lvl>
    <w:lvl w:ilvl="1" w:tplc="08090003" w:tentative="1">
      <w:start w:val="1"/>
      <w:numFmt w:val="bullet"/>
      <w:lvlText w:val="o"/>
      <w:lvlJc w:val="left"/>
      <w:pPr>
        <w:ind w:left="1905" w:hanging="360"/>
      </w:pPr>
      <w:rPr>
        <w:rFonts w:ascii="Courier New" w:hAnsi="Courier New" w:cs="Courier New" w:hint="default"/>
      </w:rPr>
    </w:lvl>
    <w:lvl w:ilvl="2" w:tplc="08090005" w:tentative="1">
      <w:start w:val="1"/>
      <w:numFmt w:val="bullet"/>
      <w:lvlText w:val=""/>
      <w:lvlJc w:val="left"/>
      <w:pPr>
        <w:ind w:left="2625" w:hanging="360"/>
      </w:pPr>
      <w:rPr>
        <w:rFonts w:ascii="Wingdings" w:hAnsi="Wingdings" w:hint="default"/>
      </w:rPr>
    </w:lvl>
    <w:lvl w:ilvl="3" w:tplc="08090001" w:tentative="1">
      <w:start w:val="1"/>
      <w:numFmt w:val="bullet"/>
      <w:lvlText w:val=""/>
      <w:lvlJc w:val="left"/>
      <w:pPr>
        <w:ind w:left="3345" w:hanging="360"/>
      </w:pPr>
      <w:rPr>
        <w:rFonts w:ascii="Symbol" w:hAnsi="Symbol" w:hint="default"/>
      </w:rPr>
    </w:lvl>
    <w:lvl w:ilvl="4" w:tplc="08090003" w:tentative="1">
      <w:start w:val="1"/>
      <w:numFmt w:val="bullet"/>
      <w:lvlText w:val="o"/>
      <w:lvlJc w:val="left"/>
      <w:pPr>
        <w:ind w:left="4065" w:hanging="360"/>
      </w:pPr>
      <w:rPr>
        <w:rFonts w:ascii="Courier New" w:hAnsi="Courier New" w:cs="Courier New" w:hint="default"/>
      </w:rPr>
    </w:lvl>
    <w:lvl w:ilvl="5" w:tplc="08090005" w:tentative="1">
      <w:start w:val="1"/>
      <w:numFmt w:val="bullet"/>
      <w:lvlText w:val=""/>
      <w:lvlJc w:val="left"/>
      <w:pPr>
        <w:ind w:left="4785" w:hanging="360"/>
      </w:pPr>
      <w:rPr>
        <w:rFonts w:ascii="Wingdings" w:hAnsi="Wingdings" w:hint="default"/>
      </w:rPr>
    </w:lvl>
    <w:lvl w:ilvl="6" w:tplc="08090001" w:tentative="1">
      <w:start w:val="1"/>
      <w:numFmt w:val="bullet"/>
      <w:lvlText w:val=""/>
      <w:lvlJc w:val="left"/>
      <w:pPr>
        <w:ind w:left="5505" w:hanging="360"/>
      </w:pPr>
      <w:rPr>
        <w:rFonts w:ascii="Symbol" w:hAnsi="Symbol" w:hint="default"/>
      </w:rPr>
    </w:lvl>
    <w:lvl w:ilvl="7" w:tplc="08090003" w:tentative="1">
      <w:start w:val="1"/>
      <w:numFmt w:val="bullet"/>
      <w:lvlText w:val="o"/>
      <w:lvlJc w:val="left"/>
      <w:pPr>
        <w:ind w:left="6225" w:hanging="360"/>
      </w:pPr>
      <w:rPr>
        <w:rFonts w:ascii="Courier New" w:hAnsi="Courier New" w:cs="Courier New" w:hint="default"/>
      </w:rPr>
    </w:lvl>
    <w:lvl w:ilvl="8" w:tplc="08090005" w:tentative="1">
      <w:start w:val="1"/>
      <w:numFmt w:val="bullet"/>
      <w:lvlText w:val=""/>
      <w:lvlJc w:val="left"/>
      <w:pPr>
        <w:ind w:left="6945"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3B4D0F"/>
    <w:multiLevelType w:val="hybridMultilevel"/>
    <w:tmpl w:val="D862A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B8C6EFA"/>
    <w:multiLevelType w:val="hybridMultilevel"/>
    <w:tmpl w:val="9AEA7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E31021"/>
    <w:multiLevelType w:val="hybridMultilevel"/>
    <w:tmpl w:val="B49AE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4"/>
  </w:num>
  <w:num w:numId="3">
    <w:abstractNumId w:val="22"/>
  </w:num>
  <w:num w:numId="4">
    <w:abstractNumId w:val="16"/>
  </w:num>
  <w:num w:numId="5">
    <w:abstractNumId w:val="11"/>
  </w:num>
  <w:num w:numId="6">
    <w:abstractNumId w:val="21"/>
  </w:num>
  <w:num w:numId="7">
    <w:abstractNumId w:val="4"/>
  </w:num>
  <w:num w:numId="8">
    <w:abstractNumId w:val="20"/>
  </w:num>
  <w:num w:numId="9">
    <w:abstractNumId w:val="15"/>
  </w:num>
  <w:num w:numId="10">
    <w:abstractNumId w:val="7"/>
  </w:num>
  <w:num w:numId="11">
    <w:abstractNumId w:val="8"/>
  </w:num>
  <w:num w:numId="12">
    <w:abstractNumId w:val="13"/>
  </w:num>
  <w:num w:numId="13">
    <w:abstractNumId w:val="19"/>
  </w:num>
  <w:num w:numId="14">
    <w:abstractNumId w:val="5"/>
  </w:num>
  <w:num w:numId="15">
    <w:abstractNumId w:val="0"/>
  </w:num>
  <w:num w:numId="16">
    <w:abstractNumId w:val="9"/>
  </w:num>
  <w:num w:numId="17">
    <w:abstractNumId w:val="12"/>
  </w:num>
  <w:num w:numId="18">
    <w:abstractNumId w:val="1"/>
  </w:num>
  <w:num w:numId="19">
    <w:abstractNumId w:val="3"/>
  </w:num>
  <w:num w:numId="20">
    <w:abstractNumId w:val="6"/>
  </w:num>
  <w:num w:numId="21">
    <w:abstractNumId w:val="10"/>
  </w:num>
  <w:num w:numId="22">
    <w:abstractNumId w:val="17"/>
  </w:num>
  <w:num w:numId="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53329"/>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3264"/>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5D14"/>
    <w:rsid w:val="002878BF"/>
    <w:rsid w:val="00291841"/>
    <w:rsid w:val="002C449B"/>
    <w:rsid w:val="002C6040"/>
    <w:rsid w:val="002D3F4F"/>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563E"/>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5F5B"/>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4449B"/>
    <w:rsid w:val="00852933"/>
    <w:rsid w:val="008566E5"/>
    <w:rsid w:val="008566FE"/>
    <w:rsid w:val="00865B46"/>
    <w:rsid w:val="00896134"/>
    <w:rsid w:val="008A62BC"/>
    <w:rsid w:val="008B43E7"/>
    <w:rsid w:val="008D763F"/>
    <w:rsid w:val="008F036F"/>
    <w:rsid w:val="008F1308"/>
    <w:rsid w:val="008F78C2"/>
    <w:rsid w:val="00904568"/>
    <w:rsid w:val="00911394"/>
    <w:rsid w:val="009116FB"/>
    <w:rsid w:val="00923EF2"/>
    <w:rsid w:val="00925B15"/>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D714F"/>
    <w:rsid w:val="009E22B0"/>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122B"/>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422A"/>
    <w:rsid w:val="00C315AF"/>
    <w:rsid w:val="00C36D9A"/>
    <w:rsid w:val="00C44A72"/>
    <w:rsid w:val="00C61FC2"/>
    <w:rsid w:val="00C705F9"/>
    <w:rsid w:val="00C80F0F"/>
    <w:rsid w:val="00C8667A"/>
    <w:rsid w:val="00C93BCB"/>
    <w:rsid w:val="00CC241A"/>
    <w:rsid w:val="00CE4035"/>
    <w:rsid w:val="00CE65AB"/>
    <w:rsid w:val="00CE79E7"/>
    <w:rsid w:val="00CF4266"/>
    <w:rsid w:val="00D22D9C"/>
    <w:rsid w:val="00D241F1"/>
    <w:rsid w:val="00D275CB"/>
    <w:rsid w:val="00D30DFA"/>
    <w:rsid w:val="00D463A5"/>
    <w:rsid w:val="00D4710D"/>
    <w:rsid w:val="00D47D25"/>
    <w:rsid w:val="00D62ACD"/>
    <w:rsid w:val="00D73981"/>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7C80C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84449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84472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603324">
      <w:bodyDiv w:val="1"/>
      <w:marLeft w:val="0"/>
      <w:marRight w:val="0"/>
      <w:marTop w:val="0"/>
      <w:marBottom w:val="0"/>
      <w:divBdr>
        <w:top w:val="none" w:sz="0" w:space="0" w:color="auto"/>
        <w:left w:val="none" w:sz="0" w:space="0" w:color="auto"/>
        <w:bottom w:val="none" w:sz="0" w:space="0" w:color="auto"/>
        <w:right w:val="none" w:sz="0" w:space="0" w:color="auto"/>
      </w:divBdr>
    </w:div>
    <w:div w:id="10004731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childcomwales.org.uk/" TargetMode="External"/><Relationship Id="rId4" Type="http://schemas.openxmlformats.org/officeDocument/2006/relationships/webSettings" Target="webSettings.xml"/><Relationship Id="rId9" Type="http://schemas.openxmlformats.org/officeDocument/2006/relationships/hyperlink" Target="https://www.unicef.org.uk/rights-respecting-schools/"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3188</Words>
  <Characters>18177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Lynwen Roberts</cp:lastModifiedBy>
  <cp:revision>2</cp:revision>
  <cp:lastPrinted>2014-10-10T07:42:00Z</cp:lastPrinted>
  <dcterms:created xsi:type="dcterms:W3CDTF">2019-09-13T10:04:00Z</dcterms:created>
  <dcterms:modified xsi:type="dcterms:W3CDTF">2019-09-13T10:04:00Z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