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CC5E5" w14:textId="75F014CC" w:rsidR="000E07A9" w:rsidRPr="00A04BE0" w:rsidRDefault="00A04BE0" w:rsidP="00A04BE0">
      <w:pPr>
        <w:tabs>
          <w:tab w:val="left" w:pos="3278"/>
        </w:tabs>
        <w:rPr>
          <w:rFonts w:ascii="Arial" w:hAnsi="Arial" w:cs="Arial"/>
          <w:b/>
          <w:bCs/>
          <w:i/>
          <w:iCs/>
          <w:color w:val="000000" w:themeColor="text1"/>
          <w:sz w:val="28"/>
          <w:szCs w:val="28"/>
        </w:rPr>
      </w:pPr>
      <w:r w:rsidRPr="00A04BE0">
        <w:rPr>
          <w:rFonts w:ascii="Arial" w:hAnsi="Arial" w:cs="Arial"/>
          <w:b/>
          <w:bCs/>
          <w:i/>
          <w:iCs/>
          <w:noProof/>
          <w:color w:val="000000" w:themeColor="text1"/>
        </w:rPr>
        <w:drawing>
          <wp:anchor distT="0" distB="0" distL="114300" distR="114300" simplePos="0" relativeHeight="251658240" behindDoc="1" locked="0" layoutInCell="1" allowOverlap="1" wp14:anchorId="1EAF84F8" wp14:editId="1A9E9A20">
            <wp:simplePos x="0" y="0"/>
            <wp:positionH relativeFrom="column">
              <wp:posOffset>-632460</wp:posOffset>
            </wp:positionH>
            <wp:positionV relativeFrom="paragraph">
              <wp:posOffset>270510</wp:posOffset>
            </wp:positionV>
            <wp:extent cx="6953250" cy="8014335"/>
            <wp:effectExtent l="0" t="0" r="6350" b="0"/>
            <wp:wrapTopAndBottom/>
            <wp:docPr id="1807164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6408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953250" cy="8014335"/>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A04BE0">
        <w:rPr>
          <w:rFonts w:ascii="Arial" w:hAnsi="Arial" w:cs="Arial"/>
          <w:b/>
          <w:bCs/>
          <w:i/>
          <w:iCs/>
          <w:color w:val="000000" w:themeColor="text1"/>
        </w:rPr>
        <w:t>Rhan</w:t>
      </w:r>
      <w:proofErr w:type="spellEnd"/>
      <w:r w:rsidRPr="00A04BE0">
        <w:rPr>
          <w:rFonts w:ascii="Arial" w:hAnsi="Arial" w:cs="Arial"/>
          <w:b/>
          <w:bCs/>
          <w:i/>
          <w:iCs/>
          <w:color w:val="000000" w:themeColor="text1"/>
        </w:rPr>
        <w:t xml:space="preserve"> 1</w:t>
      </w:r>
    </w:p>
    <w:p w14:paraId="01CCE0CF" w14:textId="5DA8D104" w:rsidR="00A04BE0" w:rsidRPr="00E94686" w:rsidRDefault="00A04BE0" w:rsidP="00A04BE0">
      <w:pPr>
        <w:spacing w:line="360" w:lineRule="auto"/>
        <w:jc w:val="center"/>
        <w:rPr>
          <w:rFonts w:ascii="Arial" w:hAnsi="Arial" w:cs="Arial"/>
          <w:sz w:val="15"/>
          <w:szCs w:val="15"/>
        </w:rPr>
      </w:pPr>
      <w:r w:rsidRPr="00E94686">
        <w:rPr>
          <w:rFonts w:ascii="Arial" w:hAnsi="Arial" w:cs="Arial"/>
          <w:sz w:val="15"/>
          <w:szCs w:val="15"/>
        </w:rPr>
        <w:t>(</w:t>
      </w:r>
      <w:proofErr w:type="spellStart"/>
      <w:r w:rsidR="00CF4223">
        <w:rPr>
          <w:rFonts w:ascii="Arial" w:hAnsi="Arial" w:cs="Arial"/>
          <w:sz w:val="15"/>
          <w:szCs w:val="15"/>
        </w:rPr>
        <w:t>ffynho</w:t>
      </w:r>
      <w:r w:rsidR="002F6FB2">
        <w:rPr>
          <w:rFonts w:ascii="Arial" w:hAnsi="Arial" w:cs="Arial"/>
          <w:sz w:val="15"/>
          <w:szCs w:val="15"/>
        </w:rPr>
        <w:t>n</w:t>
      </w:r>
      <w:r w:rsidR="00CF4223">
        <w:rPr>
          <w:rFonts w:ascii="Arial" w:hAnsi="Arial" w:cs="Arial"/>
          <w:sz w:val="15"/>
          <w:szCs w:val="15"/>
        </w:rPr>
        <w:t>nell</w:t>
      </w:r>
      <w:proofErr w:type="spellEnd"/>
      <w:r w:rsidR="00CF4223">
        <w:rPr>
          <w:rFonts w:ascii="Arial" w:hAnsi="Arial" w:cs="Arial"/>
          <w:sz w:val="15"/>
          <w:szCs w:val="15"/>
        </w:rPr>
        <w:t xml:space="preserve">: </w:t>
      </w:r>
      <w:r w:rsidRPr="00E94686">
        <w:rPr>
          <w:rFonts w:ascii="Arial" w:hAnsi="Arial" w:cs="Arial"/>
          <w:sz w:val="15"/>
          <w:szCs w:val="15"/>
        </w:rPr>
        <w:t>Jones, 2024a)</w:t>
      </w:r>
    </w:p>
    <w:p w14:paraId="44F2FB3C" w14:textId="77777777" w:rsidR="00A04BE0" w:rsidRDefault="00A04BE0" w:rsidP="00AD2A3E">
      <w:pPr>
        <w:spacing w:line="360" w:lineRule="auto"/>
        <w:rPr>
          <w:rFonts w:ascii="Arial" w:hAnsi="Arial" w:cs="Arial"/>
          <w:b/>
          <w:bCs/>
          <w:i/>
          <w:iCs/>
        </w:rPr>
      </w:pPr>
    </w:p>
    <w:p w14:paraId="03ADD80C" w14:textId="2BD9287D" w:rsidR="00CA2F24" w:rsidRPr="00CA2F24" w:rsidRDefault="00CA2F24" w:rsidP="00AD2A3E">
      <w:pPr>
        <w:spacing w:line="360" w:lineRule="auto"/>
        <w:rPr>
          <w:rFonts w:ascii="Arial" w:hAnsi="Arial" w:cs="Arial"/>
          <w:b/>
          <w:bCs/>
          <w:i/>
          <w:iCs/>
        </w:rPr>
      </w:pPr>
      <w:proofErr w:type="spellStart"/>
      <w:r w:rsidRPr="00CA2F24">
        <w:rPr>
          <w:rFonts w:ascii="Arial" w:hAnsi="Arial" w:cs="Arial"/>
          <w:b/>
          <w:bCs/>
          <w:i/>
          <w:iCs/>
        </w:rPr>
        <w:lastRenderedPageBreak/>
        <w:t>Rhan</w:t>
      </w:r>
      <w:proofErr w:type="spellEnd"/>
      <w:r w:rsidRPr="00CA2F24">
        <w:rPr>
          <w:rFonts w:ascii="Arial" w:hAnsi="Arial" w:cs="Arial"/>
          <w:b/>
          <w:bCs/>
          <w:i/>
          <w:iCs/>
        </w:rPr>
        <w:t xml:space="preserve"> 2</w:t>
      </w:r>
    </w:p>
    <w:p w14:paraId="20512DAC" w14:textId="6F2BF047" w:rsidR="00CD55AF" w:rsidRPr="005A01E3" w:rsidRDefault="00872C90" w:rsidP="00AD2A3E">
      <w:pPr>
        <w:spacing w:line="360" w:lineRule="auto"/>
        <w:rPr>
          <w:rFonts w:ascii="Arial" w:hAnsi="Arial" w:cs="Arial"/>
          <w:b/>
          <w:bCs/>
        </w:rPr>
      </w:pPr>
      <w:r w:rsidRPr="005A01E3">
        <w:rPr>
          <w:rFonts w:ascii="Arial" w:hAnsi="Arial" w:cs="Arial"/>
          <w:b/>
          <w:bCs/>
        </w:rPr>
        <w:t>9.45yb</w:t>
      </w:r>
    </w:p>
    <w:p w14:paraId="04423D4E" w14:textId="61065248" w:rsidR="00AE0BB8" w:rsidRDefault="00AD2A3E" w:rsidP="00AD2A3E">
      <w:pPr>
        <w:spacing w:line="360" w:lineRule="auto"/>
        <w:rPr>
          <w:rFonts w:ascii="Arial" w:hAnsi="Arial" w:cs="Arial"/>
          <w:lang w:val="cy-GB"/>
        </w:rPr>
      </w:pPr>
      <w:r w:rsidRPr="00FC49FC">
        <w:rPr>
          <w:noProof/>
          <w:sz w:val="28"/>
          <w:szCs w:val="28"/>
          <w:lang w:val="cy-GB"/>
        </w:rPr>
        <w:drawing>
          <wp:anchor distT="0" distB="0" distL="114300" distR="114300" simplePos="0" relativeHeight="251659264" behindDoc="0" locked="0" layoutInCell="1" allowOverlap="1" wp14:anchorId="0EADE46B" wp14:editId="67A53BAD">
            <wp:simplePos x="0" y="0"/>
            <wp:positionH relativeFrom="column">
              <wp:posOffset>3521710</wp:posOffset>
            </wp:positionH>
            <wp:positionV relativeFrom="paragraph">
              <wp:posOffset>1304925</wp:posOffset>
            </wp:positionV>
            <wp:extent cx="2168525" cy="1388110"/>
            <wp:effectExtent l="0" t="0" r="3175" b="0"/>
            <wp:wrapSquare wrapText="bothSides"/>
            <wp:docPr id="168934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47291" name=""/>
                    <pic:cNvPicPr/>
                  </pic:nvPicPr>
                  <pic:blipFill rotWithShape="1">
                    <a:blip r:embed="rId9" cstate="print">
                      <a:extLst>
                        <a:ext uri="{28A0092B-C50C-407E-A947-70E740481C1C}">
                          <a14:useLocalDpi xmlns:a14="http://schemas.microsoft.com/office/drawing/2010/main" val="0"/>
                        </a:ext>
                      </a:extLst>
                    </a:blip>
                    <a:srcRect l="13046" t="24025" r="10018"/>
                    <a:stretch/>
                  </pic:blipFill>
                  <pic:spPr bwMode="auto">
                    <a:xfrm>
                      <a:off x="0" y="0"/>
                      <a:ext cx="2168525" cy="1388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0BB8" w:rsidRPr="00AE0BB8">
        <w:rPr>
          <w:rFonts w:ascii="Arial" w:hAnsi="Arial" w:cs="Arial"/>
          <w:lang w:val="cy-GB"/>
        </w:rPr>
        <w:t xml:space="preserve">Cyrhaeddodd grŵp o blant 4-5 oed, ynghyd â dau oedolyn, yr ardd ar ddiwrnod braf. Roedd y plant yn llawn cyffro ac yn awyddus i archwilio'r gofod, gan wasgaru ar unwaith i ddarganfod synau a golygfeydd newydd. Gan ganolbwyntio ar annog dysgu annibynnol, cymerodd yr oedolion gam yn ôl i wylio'r plant yn ymchwilio’r amgylchedd a darganfod yr hyn sydd o’u gwmpas. </w:t>
      </w:r>
    </w:p>
    <w:p w14:paraId="4BE29748" w14:textId="2151FA91" w:rsidR="00DC4A9A" w:rsidRPr="00DC4A9A" w:rsidRDefault="00DC4A9A" w:rsidP="00EA42A9">
      <w:pPr>
        <w:spacing w:line="276" w:lineRule="auto"/>
        <w:rPr>
          <w:rFonts w:ascii="Arial" w:hAnsi="Arial" w:cs="Arial"/>
          <w:lang w:val="cy-GB"/>
        </w:rPr>
      </w:pPr>
    </w:p>
    <w:p w14:paraId="7D210B57" w14:textId="69F6DEB2" w:rsidR="00A676C1" w:rsidRPr="00FC49FC" w:rsidRDefault="00A934A7" w:rsidP="00AD2A3E">
      <w:pPr>
        <w:spacing w:line="360" w:lineRule="auto"/>
        <w:rPr>
          <w:rFonts w:ascii="Arial" w:hAnsi="Arial" w:cs="Arial"/>
          <w:lang w:val="cy-GB"/>
        </w:rPr>
      </w:pPr>
      <w:r w:rsidRPr="00FC49FC">
        <w:rPr>
          <w:rFonts w:ascii="Arial" w:hAnsi="Arial" w:cs="Arial"/>
          <w:noProof/>
          <w:lang w:val="cy-GB"/>
        </w:rPr>
        <mc:AlternateContent>
          <mc:Choice Requires="wps">
            <w:drawing>
              <wp:anchor distT="0" distB="0" distL="114300" distR="114300" simplePos="0" relativeHeight="251663360" behindDoc="0" locked="0" layoutInCell="1" allowOverlap="1" wp14:anchorId="462C5CF0" wp14:editId="2B0BE022">
                <wp:simplePos x="0" y="0"/>
                <wp:positionH relativeFrom="column">
                  <wp:posOffset>3922723</wp:posOffset>
                </wp:positionH>
                <wp:positionV relativeFrom="paragraph">
                  <wp:posOffset>1143635</wp:posOffset>
                </wp:positionV>
                <wp:extent cx="1445342" cy="224175"/>
                <wp:effectExtent l="0" t="0" r="0" b="0"/>
                <wp:wrapNone/>
                <wp:docPr id="1518644260" name="Text Box 5"/>
                <wp:cNvGraphicFramePr/>
                <a:graphic xmlns:a="http://schemas.openxmlformats.org/drawingml/2006/main">
                  <a:graphicData uri="http://schemas.microsoft.com/office/word/2010/wordprocessingShape">
                    <wps:wsp>
                      <wps:cNvSpPr txBox="1"/>
                      <wps:spPr>
                        <a:xfrm>
                          <a:off x="0" y="0"/>
                          <a:ext cx="1445342" cy="224175"/>
                        </a:xfrm>
                        <a:prstGeom prst="rect">
                          <a:avLst/>
                        </a:prstGeom>
                        <a:noFill/>
                        <a:ln w="6350">
                          <a:noFill/>
                        </a:ln>
                      </wps:spPr>
                      <wps:txbx>
                        <w:txbxContent>
                          <w:p w14:paraId="39CC0D7B" w14:textId="3067726D" w:rsidR="00A934A7" w:rsidRPr="00E94686" w:rsidRDefault="00A934A7" w:rsidP="00A934A7">
                            <w:pPr>
                              <w:jc w:val="center"/>
                              <w:rPr>
                                <w:rFonts w:ascii="Arial" w:hAnsi="Arial" w:cs="Arial"/>
                                <w:sz w:val="15"/>
                                <w:szCs w:val="15"/>
                              </w:rPr>
                            </w:pPr>
                            <w:r w:rsidRPr="00E94686">
                              <w:rPr>
                                <w:rFonts w:ascii="Arial" w:hAnsi="Arial" w:cs="Arial"/>
                                <w:sz w:val="15"/>
                                <w:szCs w:val="15"/>
                              </w:rPr>
                              <w:t>(</w:t>
                            </w:r>
                            <w:proofErr w:type="spellStart"/>
                            <w:r w:rsidR="00CF4223">
                              <w:rPr>
                                <w:rFonts w:ascii="Arial" w:hAnsi="Arial" w:cs="Arial"/>
                                <w:sz w:val="15"/>
                                <w:szCs w:val="15"/>
                              </w:rPr>
                              <w:t>Ffynho</w:t>
                            </w:r>
                            <w:r w:rsidR="002F6FB2">
                              <w:rPr>
                                <w:rFonts w:ascii="Arial" w:hAnsi="Arial" w:cs="Arial"/>
                                <w:sz w:val="15"/>
                                <w:szCs w:val="15"/>
                              </w:rPr>
                              <w:t>n</w:t>
                            </w:r>
                            <w:r w:rsidR="00CF4223">
                              <w:rPr>
                                <w:rFonts w:ascii="Arial" w:hAnsi="Arial" w:cs="Arial"/>
                                <w:sz w:val="15"/>
                                <w:szCs w:val="15"/>
                              </w:rPr>
                              <w:t>nell</w:t>
                            </w:r>
                            <w:proofErr w:type="spellEnd"/>
                            <w:r w:rsidR="00CF4223">
                              <w:rPr>
                                <w:rFonts w:ascii="Arial" w:hAnsi="Arial" w:cs="Arial"/>
                                <w:sz w:val="15"/>
                                <w:szCs w:val="15"/>
                              </w:rPr>
                              <w:t>: J</w:t>
                            </w:r>
                            <w:r w:rsidRPr="00E94686">
                              <w:rPr>
                                <w:rFonts w:ascii="Arial" w:hAnsi="Arial" w:cs="Arial"/>
                                <w:sz w:val="15"/>
                                <w:szCs w:val="15"/>
                              </w:rPr>
                              <w:t>ones, 2024</w:t>
                            </w:r>
                            <w:r w:rsidR="009739C0" w:rsidRPr="00E94686">
                              <w:rPr>
                                <w:rFonts w:ascii="Arial" w:hAnsi="Arial" w:cs="Arial"/>
                                <w:sz w:val="15"/>
                                <w:szCs w:val="15"/>
                              </w:rPr>
                              <w:t>b</w:t>
                            </w:r>
                            <w:r w:rsidRPr="00E94686">
                              <w:rPr>
                                <w:rFonts w:ascii="Arial" w:hAnsi="Arial" w:cs="Arial"/>
                                <w:sz w:val="15"/>
                                <w:szCs w:val="15"/>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C5CF0" id="_x0000_t202" coordsize="21600,21600" o:spt="202" path="m,l,21600r21600,l21600,xe">
                <v:stroke joinstyle="miter"/>
                <v:path gradientshapeok="t" o:connecttype="rect"/>
              </v:shapetype>
              <v:shape id="Text Box 5" o:spid="_x0000_s1026" type="#_x0000_t202" style="position:absolute;margin-left:308.9pt;margin-top:90.05pt;width:113.8pt;height:17.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" filled="f" stroked="f" strokeweight=".5pt">
                <v:textbox>
                  <w:txbxContent>
                    <w:p w14:paraId="39CC0D7B" w14:textId="3067726D" w:rsidR="00A934A7" w:rsidRPr="00E94686" w:rsidRDefault="00A934A7" w:rsidP="00A934A7">
                      <w:pPr>
                        <w:jc w:val="center"/>
                        <w:rPr>
                          <w:rFonts w:ascii="Arial" w:hAnsi="Arial" w:cs="Arial"/>
                          <w:sz w:val="15"/>
                          <w:szCs w:val="15"/>
                        </w:rPr>
                      </w:pPr>
                      <w:r w:rsidRPr="00E94686">
                        <w:rPr>
                          <w:rFonts w:ascii="Arial" w:hAnsi="Arial" w:cs="Arial"/>
                          <w:sz w:val="15"/>
                          <w:szCs w:val="15"/>
                        </w:rPr>
                        <w:t>(</w:t>
                      </w:r>
                      <w:proofErr w:type="spellStart"/>
                      <w:r w:rsidR="00CF4223">
                        <w:rPr>
                          <w:rFonts w:ascii="Arial" w:hAnsi="Arial" w:cs="Arial"/>
                          <w:sz w:val="15"/>
                          <w:szCs w:val="15"/>
                        </w:rPr>
                        <w:t>Ffynho</w:t>
                      </w:r>
                      <w:r w:rsidR="002F6FB2">
                        <w:rPr>
                          <w:rFonts w:ascii="Arial" w:hAnsi="Arial" w:cs="Arial"/>
                          <w:sz w:val="15"/>
                          <w:szCs w:val="15"/>
                        </w:rPr>
                        <w:t>n</w:t>
                      </w:r>
                      <w:r w:rsidR="00CF4223">
                        <w:rPr>
                          <w:rFonts w:ascii="Arial" w:hAnsi="Arial" w:cs="Arial"/>
                          <w:sz w:val="15"/>
                          <w:szCs w:val="15"/>
                        </w:rPr>
                        <w:t>nell</w:t>
                      </w:r>
                      <w:proofErr w:type="spellEnd"/>
                      <w:r w:rsidR="00CF4223">
                        <w:rPr>
                          <w:rFonts w:ascii="Arial" w:hAnsi="Arial" w:cs="Arial"/>
                          <w:sz w:val="15"/>
                          <w:szCs w:val="15"/>
                        </w:rPr>
                        <w:t>: J</w:t>
                      </w:r>
                      <w:r w:rsidRPr="00E94686">
                        <w:rPr>
                          <w:rFonts w:ascii="Arial" w:hAnsi="Arial" w:cs="Arial"/>
                          <w:sz w:val="15"/>
                          <w:szCs w:val="15"/>
                        </w:rPr>
                        <w:t>ones, 2024</w:t>
                      </w:r>
                      <w:r w:rsidR="009739C0" w:rsidRPr="00E94686">
                        <w:rPr>
                          <w:rFonts w:ascii="Arial" w:hAnsi="Arial" w:cs="Arial"/>
                          <w:sz w:val="15"/>
                          <w:szCs w:val="15"/>
                        </w:rPr>
                        <w:t>b</w:t>
                      </w:r>
                      <w:r w:rsidRPr="00E94686">
                        <w:rPr>
                          <w:rFonts w:ascii="Arial" w:hAnsi="Arial" w:cs="Arial"/>
                          <w:sz w:val="15"/>
                          <w:szCs w:val="15"/>
                        </w:rPr>
                        <w:t>)</w:t>
                      </w:r>
                    </w:p>
                  </w:txbxContent>
                </v:textbox>
              </v:shape>
            </w:pict>
          </mc:Fallback>
        </mc:AlternateContent>
      </w:r>
      <w:r w:rsidR="00B705CE" w:rsidRPr="00B705CE">
        <w:rPr>
          <w:rFonts w:ascii="Arial" w:hAnsi="Arial" w:cs="Arial"/>
          <w:lang w:val="cy-GB"/>
        </w:rPr>
        <w:t xml:space="preserve">Roedd yr ardd yn llawn o blanhigion a blodau lliwgar, </w:t>
      </w:r>
      <w:r w:rsidR="00923866">
        <w:rPr>
          <w:rFonts w:ascii="Arial" w:hAnsi="Arial" w:cs="Arial"/>
          <w:lang w:val="cy-GB"/>
        </w:rPr>
        <w:t>sydd yn</w:t>
      </w:r>
      <w:r w:rsidR="00B705CE" w:rsidRPr="00B705CE">
        <w:rPr>
          <w:rFonts w:ascii="Arial" w:hAnsi="Arial" w:cs="Arial"/>
          <w:lang w:val="cy-GB"/>
        </w:rPr>
        <w:t xml:space="preserve"> gynnig profiad synhwyraidd cyfoethog i’r plant. Wrth i'r plant symud ar hyd y llwybr troellog, sylwon nhw ar y gwahanol weadau, lliwiau ac arogleuon o’u cwmpas. Wrth gyrraedd gwaelod yr ardd, daliodd pont bren eu sylw. Camodd un plentyn ar y bont, wedi'i hudo gan ei bwrpas, a rhyfeddu at sut roedd yn cysylltu un ochr yr ardd â’r llall</w:t>
      </w:r>
      <w:r w:rsidR="00A676C1" w:rsidRPr="00FC49FC">
        <w:rPr>
          <w:rFonts w:ascii="Arial" w:hAnsi="Arial" w:cs="Arial"/>
          <w:lang w:val="cy-GB"/>
        </w:rPr>
        <w:t>.</w:t>
      </w:r>
      <w:r w:rsidR="00A676C1" w:rsidRPr="00FC49FC">
        <w:rPr>
          <w:noProof/>
          <w:lang w:val="cy-GB"/>
        </w:rPr>
        <w:t xml:space="preserve"> </w:t>
      </w:r>
    </w:p>
    <w:p w14:paraId="77BCFC84" w14:textId="40EC02BD" w:rsidR="00A676C1" w:rsidRPr="00FC49FC" w:rsidRDefault="00377484" w:rsidP="00AD2A3E">
      <w:pPr>
        <w:spacing w:line="360" w:lineRule="auto"/>
        <w:rPr>
          <w:rFonts w:ascii="Arial" w:hAnsi="Arial" w:cs="Arial"/>
          <w:lang w:val="cy-GB"/>
        </w:rPr>
      </w:pPr>
      <w:r>
        <w:rPr>
          <w:rFonts w:ascii="Arial" w:hAnsi="Arial" w:cs="Arial"/>
          <w:lang w:val="cy-GB"/>
        </w:rPr>
        <w:t>‘</w:t>
      </w:r>
      <w:r w:rsidR="00A676C1" w:rsidRPr="00FC49FC">
        <w:rPr>
          <w:rFonts w:ascii="Arial" w:hAnsi="Arial" w:cs="Arial"/>
          <w:lang w:val="cy-GB"/>
        </w:rPr>
        <w:t>Galla i gerdded o un ochr o’r ardd i’r llall, Miss!” ebychodd y plentyn yn llawn cyffro. Gan fachu ar y cyfle dysgu yma, ymunodd yr ymarferydd â’r plentyn ar y bont a gofyn cwestiwn agored</w:t>
      </w:r>
      <w:r w:rsidR="00F223E0">
        <w:rPr>
          <w:rFonts w:ascii="Arial" w:hAnsi="Arial" w:cs="Arial"/>
          <w:lang w:val="cy-GB"/>
        </w:rPr>
        <w:t>,</w:t>
      </w:r>
      <w:r w:rsidR="00A676C1" w:rsidRPr="00FC49FC">
        <w:rPr>
          <w:rFonts w:ascii="Arial" w:hAnsi="Arial" w:cs="Arial"/>
          <w:lang w:val="cy-GB"/>
        </w:rPr>
        <w:t xml:space="preserve"> “Pam ydych chi’n meddwl bod y bont yma, yma?” </w:t>
      </w:r>
    </w:p>
    <w:p w14:paraId="28305428" w14:textId="3EFCF74F" w:rsidR="00A676C1" w:rsidRDefault="00A676C1" w:rsidP="00AD2A3E">
      <w:pPr>
        <w:spacing w:line="360" w:lineRule="auto"/>
        <w:rPr>
          <w:rFonts w:ascii="Arial" w:hAnsi="Arial" w:cs="Arial"/>
          <w:lang w:val="cy-GB"/>
        </w:rPr>
      </w:pPr>
      <w:r w:rsidRPr="00FC49FC">
        <w:rPr>
          <w:rFonts w:ascii="Arial" w:hAnsi="Arial" w:cs="Arial"/>
          <w:lang w:val="cy-GB"/>
        </w:rPr>
        <w:t xml:space="preserve">pwyntiodd y plentyn i’r dŵr oddi tano, gan ateb, “Heb y bont, byddai’n rhaid i ni gerdded trwy’r dŵr i gyrraedd yr ochr arall.” Gyda brwdfrydedd, atebodd yr ymarferydd, “Waw! Mae’r bont hon yn gryf—mae’n ein cadw rhag syrthio i’r dŵr. Tybed a allwn ni gyd sefyll arni gyda’n gilydd?” Wedi’u hannog gan hyn, camodd y plant eraill yn ofalus ar y bont, gan brofi ei chryfder. </w:t>
      </w:r>
      <w:r w:rsidRPr="005B4E54">
        <w:rPr>
          <w:rFonts w:ascii="Arial" w:hAnsi="Arial" w:cs="Arial"/>
          <w:lang w:val="cy-GB"/>
        </w:rPr>
        <w:t>“Waw, mae’r bont hon yn gryf iawn,” nododd yr ymarferydd, gan barhau i ysgogi eu meddwl. “Sut mae wedi llwyddo i’n cario ni i gyd?”. Sbardunodd hyn archwiliad dyfnach wrth i’r plant archwilio strwythur y bont. Sylwodd un plentyn, “Mae wedi ei wneud o bren, Miss, ac mae pren yn gryf.”</w:t>
      </w:r>
    </w:p>
    <w:p w14:paraId="7226DCAC" w14:textId="77777777" w:rsidR="00A244E7" w:rsidRPr="00FC49FC" w:rsidRDefault="00A244E7" w:rsidP="00AD2A3E">
      <w:pPr>
        <w:spacing w:line="360" w:lineRule="auto"/>
        <w:rPr>
          <w:rFonts w:ascii="Arial" w:hAnsi="Arial" w:cs="Arial"/>
          <w:lang w:val="cy-GB"/>
        </w:rPr>
      </w:pPr>
    </w:p>
    <w:p w14:paraId="61195447" w14:textId="666C6A87" w:rsidR="00A676C1" w:rsidRPr="00D41D05" w:rsidRDefault="0082662B" w:rsidP="00AD2A3E">
      <w:pPr>
        <w:spacing w:line="360" w:lineRule="auto"/>
        <w:rPr>
          <w:rFonts w:ascii="Arial" w:hAnsi="Arial" w:cs="Arial"/>
          <w:lang w:val="cy-GB"/>
        </w:rPr>
      </w:pPr>
      <w:r w:rsidRPr="0082662B">
        <w:rPr>
          <w:rFonts w:ascii="Arial" w:hAnsi="Arial" w:cs="Arial"/>
          <w:lang w:val="cy-GB"/>
        </w:rPr>
        <w:t xml:space="preserve">Mae’r senario hwn yn cyd-fynd â’r Cwricwlwm i Gymru gan ei fod yn hyrwyddo dull cynhwysfawr o ddysgu sy’n canolbwyntio ar chwarae ac yn meithrin chwilfrydedd am y byd o’n cwmpas (Llywodraeth Cymru, 2022). Trwy’r sgwrs am y bont bren, mae’r plant yn dechrau archwilio syniadau sylfaenol am ddeunyddiau a'u priodweddau, sy'n greiddiol i faes "Gwyddoniaeth a Thechnoleg" y cwricwlwm. Mae hyn yn cyd-fynd â cham gynnydd 1, gan fod y plant yn gallu archwilio priodweddau a defnyddiau </w:t>
      </w:r>
      <w:r w:rsidRPr="0082662B">
        <w:rPr>
          <w:rFonts w:ascii="Arial" w:hAnsi="Arial" w:cs="Arial"/>
          <w:lang w:val="cy-GB"/>
        </w:rPr>
        <w:lastRenderedPageBreak/>
        <w:t xml:space="preserve">drwy chwarae a rhyngweithio (Llywodraeth Cymru, 2022). </w:t>
      </w:r>
      <w:r w:rsidR="00A676C1" w:rsidRPr="00D41D05">
        <w:rPr>
          <w:rFonts w:ascii="Arial" w:hAnsi="Arial" w:cs="Arial"/>
          <w:lang w:val="cy-GB"/>
        </w:rPr>
        <w:t>Pan fydd y plant yn sylwi bod "pren yn gryf", maent yn datblygu dealltwriaeth gynnar o sut mae gwahanol ddeunyddiau'n addas ar gyfer gwahanol ddibenion yn seiliedig ar eu nodweddion.</w:t>
      </w:r>
    </w:p>
    <w:p w14:paraId="0C1C8A47" w14:textId="58520B25" w:rsidR="00A676C1" w:rsidRPr="00E262FB" w:rsidRDefault="00A676C1" w:rsidP="00AD2A3E">
      <w:pPr>
        <w:spacing w:line="360" w:lineRule="auto"/>
        <w:rPr>
          <w:rFonts w:ascii="Arial" w:hAnsi="Arial" w:cs="Arial"/>
          <w:lang w:val="cy-GB"/>
        </w:rPr>
      </w:pPr>
      <w:r w:rsidRPr="00D41D05">
        <w:rPr>
          <w:rFonts w:ascii="Arial" w:hAnsi="Arial" w:cs="Arial"/>
          <w:lang w:val="cy-GB"/>
        </w:rPr>
        <w:t>Wrth i’r plant brofi cryfder y bont drwy sefyll arni gyda’i gilydd, maent yn archwilio cysyniadau ffiseg megis grymoedd a chydbwysedd mewn ffordd chwareus, ond ystyrlon. Mae hyn yn eu cyflwyno i agweddau sylfaenol peirianneg, gan ddangos sut mae strwythurau'n cynnal pwysau a’i ddosbarthu’n gyfartal i sicrhau sefydlogrwydd. Drwy’r gweithgaredd hwn, maent yn datblygu sgiliau ymchwilio gwyddonol a dealltwriaeth ddyfnach o’r byd ffisegol, ochr yn ochr â chysyniadau mathemategol megis pwysau, dosbarthiad a chydbwysedd.</w:t>
      </w:r>
      <w:r w:rsidR="00A244E7">
        <w:rPr>
          <w:rFonts w:ascii="Arial" w:hAnsi="Arial" w:cs="Arial"/>
          <w:lang w:val="cy-GB"/>
        </w:rPr>
        <w:t xml:space="preserve"> </w:t>
      </w:r>
      <w:r w:rsidRPr="00E262FB">
        <w:rPr>
          <w:rFonts w:ascii="Arial" w:hAnsi="Arial" w:cs="Arial"/>
          <w:lang w:val="cy-GB"/>
        </w:rPr>
        <w:t>Mae'r plant yn dysgu'n anuniongyrchol am sut y gall y bont ddwyn pwysau cyfunol y grŵp, gan roi cyflwyniad pendant i ddeall màs a mesuriad. Mae hyn yn cyd-fynd â nodau dysgu cynnar mewn Mathemateg a Rhifedd, yn enwedig mewn perthynas ag amcangyfrif a chymharu pwysau.</w:t>
      </w:r>
    </w:p>
    <w:p w14:paraId="603908A1" w14:textId="1286EE31" w:rsidR="00A04BE0" w:rsidRDefault="00A04BE0" w:rsidP="00AD2A3E">
      <w:pPr>
        <w:spacing w:line="360" w:lineRule="auto"/>
        <w:rPr>
          <w:rFonts w:ascii="Arial" w:hAnsi="Arial" w:cs="Arial"/>
          <w:b/>
          <w:bCs/>
        </w:rPr>
      </w:pPr>
      <w:r w:rsidRPr="0054150A">
        <w:rPr>
          <w:rFonts w:ascii="Arial" w:hAnsi="Arial" w:cs="Arial"/>
          <w:noProof/>
          <w:sz w:val="28"/>
          <w:szCs w:val="28"/>
        </w:rPr>
        <w:drawing>
          <wp:anchor distT="0" distB="0" distL="114300" distR="114300" simplePos="0" relativeHeight="251661312" behindDoc="1" locked="0" layoutInCell="1" allowOverlap="1" wp14:anchorId="131BD201" wp14:editId="6AA31747">
            <wp:simplePos x="0" y="0"/>
            <wp:positionH relativeFrom="margin">
              <wp:posOffset>-62865</wp:posOffset>
            </wp:positionH>
            <wp:positionV relativeFrom="margin">
              <wp:posOffset>3945255</wp:posOffset>
            </wp:positionV>
            <wp:extent cx="1905000" cy="1591310"/>
            <wp:effectExtent l="0" t="0" r="0" b="0"/>
            <wp:wrapSquare wrapText="bothSides"/>
            <wp:docPr id="1837176646" name="Picture 1" descr="A plant in a p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76646" name="Picture 1" descr="A plant in a pot&#10;&#10;Description automatically generated"/>
                    <pic:cNvPicPr/>
                  </pic:nvPicPr>
                  <pic:blipFill rotWithShape="1">
                    <a:blip r:embed="rId10" cstate="print">
                      <a:extLst>
                        <a:ext uri="{28A0092B-C50C-407E-A947-70E740481C1C}">
                          <a14:useLocalDpi xmlns:a14="http://schemas.microsoft.com/office/drawing/2010/main" val="0"/>
                        </a:ext>
                      </a:extLst>
                    </a:blip>
                    <a:srcRect t="31452" r="8741"/>
                    <a:stretch/>
                  </pic:blipFill>
                  <pic:spPr bwMode="auto">
                    <a:xfrm>
                      <a:off x="0" y="0"/>
                      <a:ext cx="1905000" cy="1591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952118" w14:textId="6E501D74" w:rsidR="00367F1D" w:rsidRPr="00A244E7" w:rsidRDefault="00367F1D" w:rsidP="00AD2A3E">
      <w:pPr>
        <w:spacing w:line="360" w:lineRule="auto"/>
        <w:rPr>
          <w:rFonts w:ascii="Arial" w:hAnsi="Arial" w:cs="Arial"/>
          <w:b/>
          <w:bCs/>
        </w:rPr>
      </w:pPr>
      <w:r w:rsidRPr="0054150A">
        <w:rPr>
          <w:rFonts w:ascii="Arial" w:hAnsi="Arial" w:cs="Arial"/>
          <w:b/>
          <w:bCs/>
        </w:rPr>
        <w:t xml:space="preserve">10.00yb </w:t>
      </w:r>
    </w:p>
    <w:p w14:paraId="1DE7B190" w14:textId="5E827284" w:rsidR="00DB602D" w:rsidRDefault="00A04BE0" w:rsidP="00AD2A3E">
      <w:pPr>
        <w:spacing w:line="360" w:lineRule="auto"/>
        <w:rPr>
          <w:rFonts w:ascii="Arial" w:hAnsi="Arial" w:cs="Arial"/>
          <w:lang w:val="cy-GB"/>
        </w:rPr>
      </w:pPr>
      <w:r>
        <w:rPr>
          <w:rFonts w:ascii="Arial" w:hAnsi="Arial" w:cs="Arial"/>
          <w:noProof/>
        </w:rPr>
        <mc:AlternateContent>
          <mc:Choice Requires="wps">
            <w:drawing>
              <wp:anchor distT="0" distB="0" distL="114300" distR="114300" simplePos="0" relativeHeight="251665408" behindDoc="0" locked="0" layoutInCell="1" allowOverlap="1" wp14:anchorId="71850141" wp14:editId="4A9564B0">
                <wp:simplePos x="0" y="0"/>
                <wp:positionH relativeFrom="column">
                  <wp:posOffset>168536</wp:posOffset>
                </wp:positionH>
                <wp:positionV relativeFrom="paragraph">
                  <wp:posOffset>1295139</wp:posOffset>
                </wp:positionV>
                <wp:extent cx="1344706" cy="222324"/>
                <wp:effectExtent l="0" t="0" r="0" b="0"/>
                <wp:wrapNone/>
                <wp:docPr id="641309309" name="Text Box 5"/>
                <wp:cNvGraphicFramePr/>
                <a:graphic xmlns:a="http://schemas.openxmlformats.org/drawingml/2006/main">
                  <a:graphicData uri="http://schemas.microsoft.com/office/word/2010/wordprocessingShape">
                    <wps:wsp>
                      <wps:cNvSpPr txBox="1"/>
                      <wps:spPr>
                        <a:xfrm>
                          <a:off x="0" y="0"/>
                          <a:ext cx="1344706" cy="222324"/>
                        </a:xfrm>
                        <a:prstGeom prst="rect">
                          <a:avLst/>
                        </a:prstGeom>
                        <a:noFill/>
                        <a:ln w="6350">
                          <a:noFill/>
                        </a:ln>
                      </wps:spPr>
                      <wps:txbx>
                        <w:txbxContent>
                          <w:p w14:paraId="3AC21822" w14:textId="01A24D40" w:rsidR="00FC49FC" w:rsidRPr="00A934A7" w:rsidRDefault="00FC49FC" w:rsidP="00FC49FC">
                            <w:pPr>
                              <w:jc w:val="center"/>
                              <w:rPr>
                                <w:rFonts w:ascii="Arial" w:hAnsi="Arial" w:cs="Arial"/>
                                <w:sz w:val="13"/>
                                <w:szCs w:val="13"/>
                              </w:rPr>
                            </w:pPr>
                            <w:r>
                              <w:rPr>
                                <w:rFonts w:ascii="Arial" w:hAnsi="Arial" w:cs="Arial"/>
                                <w:sz w:val="13"/>
                                <w:szCs w:val="13"/>
                              </w:rPr>
                              <w:t>(</w:t>
                            </w:r>
                            <w:proofErr w:type="spellStart"/>
                            <w:r w:rsidR="00CF4223">
                              <w:rPr>
                                <w:rFonts w:ascii="Arial" w:hAnsi="Arial" w:cs="Arial"/>
                                <w:sz w:val="13"/>
                                <w:szCs w:val="13"/>
                              </w:rPr>
                              <w:t>Ffynhon</w:t>
                            </w:r>
                            <w:r w:rsidR="002F6FB2">
                              <w:rPr>
                                <w:rFonts w:ascii="Arial" w:hAnsi="Arial" w:cs="Arial"/>
                                <w:sz w:val="13"/>
                                <w:szCs w:val="13"/>
                              </w:rPr>
                              <w:t>n</w:t>
                            </w:r>
                            <w:r w:rsidR="00CF4223">
                              <w:rPr>
                                <w:rFonts w:ascii="Arial" w:hAnsi="Arial" w:cs="Arial"/>
                                <w:sz w:val="13"/>
                                <w:szCs w:val="13"/>
                              </w:rPr>
                              <w:t>ell</w:t>
                            </w:r>
                            <w:proofErr w:type="spellEnd"/>
                            <w:r w:rsidR="00CF4223">
                              <w:rPr>
                                <w:rFonts w:ascii="Arial" w:hAnsi="Arial" w:cs="Arial"/>
                                <w:sz w:val="13"/>
                                <w:szCs w:val="13"/>
                              </w:rPr>
                              <w:t xml:space="preserve">: </w:t>
                            </w:r>
                            <w:r w:rsidRPr="00E94686">
                              <w:rPr>
                                <w:rFonts w:ascii="Arial" w:hAnsi="Arial" w:cs="Arial"/>
                                <w:sz w:val="15"/>
                                <w:szCs w:val="15"/>
                              </w:rPr>
                              <w:t>Jones, 2024</w:t>
                            </w:r>
                            <w:r w:rsidR="009739C0" w:rsidRPr="00E94686">
                              <w:rPr>
                                <w:rFonts w:ascii="Arial" w:hAnsi="Arial" w:cs="Arial"/>
                                <w:sz w:val="15"/>
                                <w:szCs w:val="15"/>
                              </w:rPr>
                              <w:t>c</w:t>
                            </w:r>
                            <w:r w:rsidRPr="00E94686">
                              <w:rPr>
                                <w:rFonts w:ascii="Arial" w:hAnsi="Arial" w:cs="Arial"/>
                                <w:sz w:val="15"/>
                                <w:szCs w:val="15"/>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50141" id="_x0000_s1027" type="#_x0000_t202" style="position:absolute;margin-left:13.25pt;margin-top:102pt;width:105.9pt;height: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" filled="f" stroked="f" strokeweight=".5pt">
                <v:textbox>
                  <w:txbxContent>
                    <w:p w14:paraId="3AC21822" w14:textId="01A24D40" w:rsidR="00FC49FC" w:rsidRPr="00A934A7" w:rsidRDefault="00FC49FC" w:rsidP="00FC49FC">
                      <w:pPr>
                        <w:jc w:val="center"/>
                        <w:rPr>
                          <w:rFonts w:ascii="Arial" w:hAnsi="Arial" w:cs="Arial"/>
                          <w:sz w:val="13"/>
                          <w:szCs w:val="13"/>
                        </w:rPr>
                      </w:pPr>
                      <w:r>
                        <w:rPr>
                          <w:rFonts w:ascii="Arial" w:hAnsi="Arial" w:cs="Arial"/>
                          <w:sz w:val="13"/>
                          <w:szCs w:val="13"/>
                        </w:rPr>
                        <w:t>(</w:t>
                      </w:r>
                      <w:proofErr w:type="spellStart"/>
                      <w:r w:rsidR="00CF4223">
                        <w:rPr>
                          <w:rFonts w:ascii="Arial" w:hAnsi="Arial" w:cs="Arial"/>
                          <w:sz w:val="13"/>
                          <w:szCs w:val="13"/>
                        </w:rPr>
                        <w:t>Ffynhon</w:t>
                      </w:r>
                      <w:r w:rsidR="002F6FB2">
                        <w:rPr>
                          <w:rFonts w:ascii="Arial" w:hAnsi="Arial" w:cs="Arial"/>
                          <w:sz w:val="13"/>
                          <w:szCs w:val="13"/>
                        </w:rPr>
                        <w:t>n</w:t>
                      </w:r>
                      <w:r w:rsidR="00CF4223">
                        <w:rPr>
                          <w:rFonts w:ascii="Arial" w:hAnsi="Arial" w:cs="Arial"/>
                          <w:sz w:val="13"/>
                          <w:szCs w:val="13"/>
                        </w:rPr>
                        <w:t>ell</w:t>
                      </w:r>
                      <w:proofErr w:type="spellEnd"/>
                      <w:r w:rsidR="00CF4223">
                        <w:rPr>
                          <w:rFonts w:ascii="Arial" w:hAnsi="Arial" w:cs="Arial"/>
                          <w:sz w:val="13"/>
                          <w:szCs w:val="13"/>
                        </w:rPr>
                        <w:t xml:space="preserve">: </w:t>
                      </w:r>
                      <w:r w:rsidRPr="00E94686">
                        <w:rPr>
                          <w:rFonts w:ascii="Arial" w:hAnsi="Arial" w:cs="Arial"/>
                          <w:sz w:val="15"/>
                          <w:szCs w:val="15"/>
                        </w:rPr>
                        <w:t>Jones, 2024</w:t>
                      </w:r>
                      <w:r w:rsidR="009739C0" w:rsidRPr="00E94686">
                        <w:rPr>
                          <w:rFonts w:ascii="Arial" w:hAnsi="Arial" w:cs="Arial"/>
                          <w:sz w:val="15"/>
                          <w:szCs w:val="15"/>
                        </w:rPr>
                        <w:t>c</w:t>
                      </w:r>
                      <w:r w:rsidRPr="00E94686">
                        <w:rPr>
                          <w:rFonts w:ascii="Arial" w:hAnsi="Arial" w:cs="Arial"/>
                          <w:sz w:val="15"/>
                          <w:szCs w:val="15"/>
                        </w:rPr>
                        <w:t>)</w:t>
                      </w:r>
                    </w:p>
                  </w:txbxContent>
                </v:textbox>
              </v:shape>
            </w:pict>
          </mc:Fallback>
        </mc:AlternateContent>
      </w:r>
      <w:r w:rsidR="009A2FF1" w:rsidRPr="009A2FF1">
        <w:rPr>
          <w:rFonts w:ascii="Arial" w:hAnsi="Arial" w:cs="Arial"/>
          <w:lang w:val="cy-GB"/>
        </w:rPr>
        <w:t>Wrth i’r plant grwydro drwy’r ardd, casglodd criw bach o amgylch casgen bren wedi’i llenwi â dŵr a phadiau lili wyrdd lachar. “Beth yw'r dail mawr gwyrdd yna?” gofynnodd un o’r plant. Camodd yr ymarferydd ymlaen, gan fachu ar y cyfle i arwain eu dysgu “Padiau lili yw'r rheini. All unrhyw un ddyfalu pwy hoffai neidio arnyn nhw?” “Broga!” gwaeddodd un plentyn yn llawn cyffro. “Ydych chi'n meddwl bod broga i gael, Miss?”  “Wel,” dechreuodd yr ymarferydd, gan benlinio wrth ymyl y plant, “A gawn ni edrych yn agosach? Efallai os ydyn ni'n ofalus, fe fyddwn ni'n dod o hyd i rywbeth</w:t>
      </w:r>
      <w:r w:rsidR="00DB602D" w:rsidRPr="00DB602D">
        <w:rPr>
          <w:rFonts w:ascii="Arial" w:hAnsi="Arial" w:cs="Arial"/>
          <w:lang w:val="cy-GB"/>
        </w:rPr>
        <w:t xml:space="preserve">." </w:t>
      </w:r>
      <w:r w:rsidR="0086419E" w:rsidRPr="0086419E">
        <w:rPr>
          <w:rFonts w:ascii="Arial" w:hAnsi="Arial" w:cs="Arial"/>
          <w:lang w:val="cy-GB"/>
        </w:rPr>
        <w:t>Trwy wneud hyn mae'r ymarferydd yn annog ymholi ac yn caniatáu i'r plant archwilio. Mae hyn yn cyd-fynd â cham gynnydd un y Cwricwlwm i Gymru, lle mae’r plant yn cael eu hannog i wneud arsylwadau a chyfathrebu eu syniadau yn hyderus (Llywodraeth Cymru, 2022). Mae’r rhyngweithio hwn hefyd yn clymu mewn â maes Gwyddoniaeth a Thechnoleg y Cwricwlwm i Gymru, lle caiff plant eu cefnogi i ofyn cwestiynau, ymchwilio i’w hamgylchedd, a datblygu dealltwriaeth o bethau byw (Llywodraeth Cymru, 2022). Mae’r plant yn dysgu am gynefinoedd a’r creaduriaid sy’n byw ynddynt.</w:t>
      </w:r>
    </w:p>
    <w:p w14:paraId="0AC2BC64" w14:textId="77777777" w:rsidR="00A15303" w:rsidRPr="00233460" w:rsidRDefault="00A15303" w:rsidP="00AD2A3E">
      <w:pPr>
        <w:spacing w:line="360" w:lineRule="auto"/>
        <w:rPr>
          <w:rFonts w:ascii="Arial" w:hAnsi="Arial" w:cs="Arial"/>
          <w:color w:val="FF0000"/>
          <w:lang w:val="cy-GB"/>
        </w:rPr>
      </w:pPr>
    </w:p>
    <w:p w14:paraId="56547120" w14:textId="5C8527D8" w:rsidR="003E4AEE" w:rsidRDefault="00D61405" w:rsidP="00AD2A3E">
      <w:pPr>
        <w:spacing w:line="360" w:lineRule="auto"/>
        <w:rPr>
          <w:rFonts w:ascii="Arial" w:hAnsi="Arial" w:cs="Arial"/>
          <w:lang w:val="cy-GB"/>
        </w:rPr>
      </w:pPr>
      <w:r w:rsidRPr="00D61405">
        <w:rPr>
          <w:rFonts w:ascii="Arial" w:hAnsi="Arial" w:cs="Arial"/>
          <w:lang w:val="cy-GB"/>
        </w:rPr>
        <w:lastRenderedPageBreak/>
        <w:t>Dechreuodd y plant godi’r padiau lili yn ofalus fesul un “does dim broga yma” meddai o’r plant gyda theimlad o siom yn ei lais, “gadewch i ni ddal ati i edrych” meddai’r ymarferydd gan annog y plant i ddarganfod ymhellach.</w:t>
      </w:r>
    </w:p>
    <w:p w14:paraId="17BDC617" w14:textId="77777777" w:rsidR="009A2975" w:rsidRDefault="009A2975" w:rsidP="00AD2A3E">
      <w:pPr>
        <w:spacing w:line="360" w:lineRule="auto"/>
        <w:rPr>
          <w:rFonts w:ascii="Arial" w:hAnsi="Arial" w:cs="Arial"/>
          <w:lang w:val="cy-GB"/>
        </w:rPr>
      </w:pPr>
    </w:p>
    <w:p w14:paraId="359F867E" w14:textId="77777777" w:rsidR="00D61405" w:rsidRPr="00D61405" w:rsidRDefault="00D61405" w:rsidP="00AD2A3E">
      <w:pPr>
        <w:spacing w:line="360" w:lineRule="auto"/>
        <w:rPr>
          <w:rFonts w:ascii="Arial" w:hAnsi="Arial" w:cs="Arial"/>
          <w:lang w:val="cy-GB"/>
        </w:rPr>
      </w:pPr>
      <w:r w:rsidRPr="00D61405">
        <w:rPr>
          <w:rFonts w:ascii="Arial" w:hAnsi="Arial" w:cs="Arial"/>
          <w:lang w:val="cy-GB"/>
        </w:rPr>
        <w:t xml:space="preserve">Parhaodd y plant i archwilio a chyffwrdd â’r dŵr gan greu crychdonnau a sblashis bach. “Sut mae’r dŵr yn teimlo?” gofynnodd yr ymarferydd, gan ysgogi mwy o ymatebion. “Mae'n oer!” meddai un plentyn, gan chwyrlïo eu llaw yn y dŵr.  </w:t>
      </w:r>
    </w:p>
    <w:p w14:paraId="16020FA8" w14:textId="5976E57A" w:rsidR="00B6727A" w:rsidRDefault="00D61405" w:rsidP="00AD2A3E">
      <w:pPr>
        <w:spacing w:line="360" w:lineRule="auto"/>
        <w:rPr>
          <w:rFonts w:ascii="Arial" w:hAnsi="Arial" w:cs="Arial"/>
          <w:lang w:val="cy-GB"/>
        </w:rPr>
      </w:pPr>
      <w:r w:rsidRPr="00D61405">
        <w:rPr>
          <w:rFonts w:ascii="Arial" w:hAnsi="Arial" w:cs="Arial"/>
          <w:lang w:val="cy-GB"/>
        </w:rPr>
        <w:t xml:space="preserve">Wrth archwilio sylwodd plentyn ar y ffordd yr oedd y padiau lili yn arnofio, gan ofyn, “Pam mae padiau'r lili yn arnofio, Miss?” “Mae hwnna’n gwestiwn gwych,” meddai’r ymarferydd,  “Mae padiau lili yn arnofio oherwydd eu bod yn ysgafn iawn, ac mae'r dŵr yn helpu i'w dal i fyny. Dychmygwch pa mor drwm fydden nhw petawn nhw'n cael eu llenwi â dŵr yn lle hynny. </w:t>
      </w:r>
      <w:r w:rsidR="001825D3" w:rsidRPr="001825D3">
        <w:rPr>
          <w:rFonts w:ascii="Arial" w:hAnsi="Arial" w:cs="Arial"/>
          <w:lang w:val="cy-GB"/>
        </w:rPr>
        <w:t>Beth ydych chi'n meddwl byddai'n digwydd wedyn?" “Bydden nhw'n suddo!” gwaeddodd un plentyn, a chytunodd y lleill yn gyflym. Mae hyn yn cefnogi’r plant yn uniongyrchol i ddysgu am briodweddau defnyddiau a grymoedd, fel yr amlinellir yn y cwricwlwm (Llywodraeth Cymru, 2022).  Maent yn dechrau deall bod gwrthrychau ysgafn, fel padiau lili, yn gallu arnofio oherwydd eu pwysau, tra bod gwrthrychau trymach, neu wrthrychau sy'n amsugno dŵr, yn fwy tebygol o suddo.</w:t>
      </w:r>
      <w:r w:rsidR="00A244E7">
        <w:rPr>
          <w:rFonts w:ascii="Arial" w:hAnsi="Arial" w:cs="Arial"/>
          <w:lang w:val="cy-GB"/>
        </w:rPr>
        <w:t xml:space="preserve"> </w:t>
      </w:r>
      <w:r w:rsidR="00B6727A" w:rsidRPr="00B6727A">
        <w:rPr>
          <w:rFonts w:ascii="Arial" w:hAnsi="Arial" w:cs="Arial"/>
          <w:lang w:val="cy-GB"/>
        </w:rPr>
        <w:t>Dechreuodd y plant gyfri'r padiau lili yn arnofio yn y gasgen, a chymharu'r meintiau, gan nodi bod rhai yn llawer mwy nag eraill.  “Mae hynny'n iawn,” meddai'r ymarferydd, “Mae padiau lili yn dod mewn gwahanol feintiau, yn union fel y planhigion o'n cwmpas. Ydych chi'n meddwl y gallai padiau lili mwy dal mwy o frogaod na'r rhai llai?"</w:t>
      </w:r>
      <w:r w:rsidR="00A244E7">
        <w:rPr>
          <w:rFonts w:ascii="Arial" w:hAnsi="Arial" w:cs="Arial"/>
          <w:lang w:val="cy-GB"/>
        </w:rPr>
        <w:t xml:space="preserve"> </w:t>
      </w:r>
      <w:r w:rsidR="00B6727A" w:rsidRPr="00B6727A">
        <w:rPr>
          <w:rFonts w:ascii="Arial" w:hAnsi="Arial" w:cs="Arial"/>
          <w:lang w:val="cy-GB"/>
        </w:rPr>
        <w:t>“Ie!” meddai un plentyn yn hyderus. “Bydd y rhai mawr yn gallu dal llawer o frogaod!”. Trwy gymharu maint y padiau lili a nodi'r mwyaf a'r lleiaf, roedd y plant yn cymryd rhan mewn ymarfer mesur cynnar. Wrth iddyn nhw ddefnyddio geiriau fel “mwy” a “llai,” roedden nhw’n datblygu eu geirfa fathemategol, gan ddeall cysyniadau fel maint, pwysau a chynhwysedd.</w:t>
      </w:r>
    </w:p>
    <w:p w14:paraId="71B05D66" w14:textId="77777777" w:rsidR="00A244E7" w:rsidRPr="00B6727A" w:rsidRDefault="00A244E7" w:rsidP="00AD2A3E">
      <w:pPr>
        <w:spacing w:line="360" w:lineRule="auto"/>
        <w:rPr>
          <w:rFonts w:ascii="Arial" w:hAnsi="Arial" w:cs="Arial"/>
          <w:lang w:val="cy-GB"/>
        </w:rPr>
      </w:pPr>
    </w:p>
    <w:p w14:paraId="66703840" w14:textId="77777777" w:rsidR="00E805A7" w:rsidRDefault="00B6727A" w:rsidP="00AD2A3E">
      <w:pPr>
        <w:spacing w:line="360" w:lineRule="auto"/>
        <w:rPr>
          <w:rFonts w:ascii="Arial" w:hAnsi="Arial" w:cs="Arial"/>
        </w:rPr>
      </w:pPr>
      <w:r w:rsidRPr="00B6727A">
        <w:rPr>
          <w:rFonts w:ascii="Arial" w:hAnsi="Arial" w:cs="Arial"/>
          <w:lang w:val="cy-GB"/>
        </w:rPr>
        <w:t>Mae’r gweithgareddau hyn yn cysylltu’n uniongyrchol â maes Mathemateg a Rhifedd y Cwricwlwm i Gymru, sy’n annog plant i gymharu gwrthrychau a’u disgrifio yn nhermau maint a phwysau. Mae'r profiad hefyd yn eu helpu i gymhwyso'r cysyniadau hyn mewn cyd-destun byd go iawn, gan gefnogi eu dealltwriaeth gyffredinol o fesur</w:t>
      </w:r>
      <w:r w:rsidR="005F6A29" w:rsidRPr="005F6A29">
        <w:rPr>
          <w:rFonts w:ascii="Arial" w:hAnsi="Arial" w:cs="Arial"/>
          <w:lang w:val="cy-GB"/>
        </w:rPr>
        <w:t>.</w:t>
      </w:r>
    </w:p>
    <w:p w14:paraId="619ABB7F" w14:textId="15C4ABC5" w:rsidR="000236BE" w:rsidRPr="00E805A7" w:rsidRDefault="00E057EA" w:rsidP="00AD2A3E">
      <w:pPr>
        <w:spacing w:line="360" w:lineRule="auto"/>
        <w:rPr>
          <w:rFonts w:ascii="Arial" w:hAnsi="Arial" w:cs="Arial"/>
        </w:rPr>
      </w:pPr>
      <w:r w:rsidRPr="00944E85">
        <w:rPr>
          <w:noProof/>
        </w:rPr>
        <w:lastRenderedPageBreak/>
        <w:drawing>
          <wp:anchor distT="0" distB="0" distL="114300" distR="114300" simplePos="0" relativeHeight="251666432" behindDoc="0" locked="0" layoutInCell="1" allowOverlap="1" wp14:anchorId="2DB1F69A" wp14:editId="253A130C">
            <wp:simplePos x="0" y="0"/>
            <wp:positionH relativeFrom="column">
              <wp:posOffset>4202430</wp:posOffset>
            </wp:positionH>
            <wp:positionV relativeFrom="paragraph">
              <wp:posOffset>492</wp:posOffset>
            </wp:positionV>
            <wp:extent cx="1926590" cy="2258060"/>
            <wp:effectExtent l="0" t="0" r="3810" b="2540"/>
            <wp:wrapSquare wrapText="bothSides"/>
            <wp:docPr id="729902092" name="Picture 1" descr="A purple flower on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902092" name="Picture 1" descr="A purple flower on a plant&#10;&#10;Description automatically generated"/>
                    <pic:cNvPicPr/>
                  </pic:nvPicPr>
                  <pic:blipFill rotWithShape="1">
                    <a:blip r:embed="rId11" cstate="print">
                      <a:extLst>
                        <a:ext uri="{28A0092B-C50C-407E-A947-70E740481C1C}">
                          <a14:useLocalDpi xmlns:a14="http://schemas.microsoft.com/office/drawing/2010/main" val="0"/>
                        </a:ext>
                      </a:extLst>
                    </a:blip>
                    <a:srcRect l="13864" t="6772" r="20107" b="28904"/>
                    <a:stretch/>
                  </pic:blipFill>
                  <pic:spPr bwMode="auto">
                    <a:xfrm>
                      <a:off x="0" y="0"/>
                      <a:ext cx="1926590" cy="2258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17D4" w:rsidRPr="001A17D4">
        <w:rPr>
          <w:b/>
          <w:bCs/>
        </w:rPr>
        <w:t>10.15yb</w:t>
      </w:r>
    </w:p>
    <w:p w14:paraId="58566842" w14:textId="34FE683A" w:rsidR="000524DB" w:rsidRPr="000524DB" w:rsidRDefault="003E4AEE" w:rsidP="00AD2A3E">
      <w:pPr>
        <w:spacing w:line="360" w:lineRule="auto"/>
        <w:rPr>
          <w:rFonts w:ascii="Arial" w:hAnsi="Arial" w:cs="Arial"/>
          <w:lang w:val="cy-GB"/>
        </w:rPr>
      </w:pPr>
      <w:r>
        <w:rPr>
          <w:rFonts w:ascii="Arial" w:hAnsi="Arial" w:cs="Arial"/>
          <w:noProof/>
        </w:rPr>
        <mc:AlternateContent>
          <mc:Choice Requires="wps">
            <w:drawing>
              <wp:anchor distT="0" distB="0" distL="114300" distR="114300" simplePos="0" relativeHeight="251668480" behindDoc="0" locked="0" layoutInCell="1" allowOverlap="1" wp14:anchorId="3BD52C8B" wp14:editId="694F666A">
                <wp:simplePos x="0" y="0"/>
                <wp:positionH relativeFrom="column">
                  <wp:posOffset>4494858</wp:posOffset>
                </wp:positionH>
                <wp:positionV relativeFrom="paragraph">
                  <wp:posOffset>1927225</wp:posOffset>
                </wp:positionV>
                <wp:extent cx="1397430" cy="225552"/>
                <wp:effectExtent l="0" t="0" r="0" b="0"/>
                <wp:wrapNone/>
                <wp:docPr id="740695250" name="Text Box 5"/>
                <wp:cNvGraphicFramePr/>
                <a:graphic xmlns:a="http://schemas.openxmlformats.org/drawingml/2006/main">
                  <a:graphicData uri="http://schemas.microsoft.com/office/word/2010/wordprocessingShape">
                    <wps:wsp>
                      <wps:cNvSpPr txBox="1"/>
                      <wps:spPr>
                        <a:xfrm>
                          <a:off x="0" y="0"/>
                          <a:ext cx="1397430" cy="225552"/>
                        </a:xfrm>
                        <a:prstGeom prst="rect">
                          <a:avLst/>
                        </a:prstGeom>
                        <a:noFill/>
                        <a:ln w="6350">
                          <a:noFill/>
                        </a:ln>
                      </wps:spPr>
                      <wps:txbx>
                        <w:txbxContent>
                          <w:p w14:paraId="6069CCD9" w14:textId="7161F9D4" w:rsidR="003E4AEE" w:rsidRPr="00E94686" w:rsidRDefault="003E4AEE" w:rsidP="003E4AEE">
                            <w:pPr>
                              <w:jc w:val="center"/>
                              <w:rPr>
                                <w:rFonts w:ascii="Arial" w:hAnsi="Arial" w:cs="Arial"/>
                                <w:sz w:val="15"/>
                                <w:szCs w:val="15"/>
                              </w:rPr>
                            </w:pPr>
                            <w:r w:rsidRPr="00E94686">
                              <w:rPr>
                                <w:rFonts w:ascii="Arial" w:hAnsi="Arial" w:cs="Arial"/>
                                <w:sz w:val="15"/>
                                <w:szCs w:val="15"/>
                              </w:rPr>
                              <w:t>(</w:t>
                            </w:r>
                            <w:proofErr w:type="spellStart"/>
                            <w:proofErr w:type="gramStart"/>
                            <w:r w:rsidR="00C2628C">
                              <w:rPr>
                                <w:rFonts w:ascii="Arial" w:hAnsi="Arial" w:cs="Arial"/>
                                <w:sz w:val="13"/>
                                <w:szCs w:val="13"/>
                              </w:rPr>
                              <w:t>Ffynhonnel</w:t>
                            </w:r>
                            <w:r w:rsidR="00C2628C">
                              <w:rPr>
                                <w:rFonts w:ascii="Arial" w:hAnsi="Arial" w:cs="Arial"/>
                                <w:sz w:val="13"/>
                                <w:szCs w:val="13"/>
                              </w:rPr>
                              <w:t>l:</w:t>
                            </w:r>
                            <w:r w:rsidRPr="00E94686">
                              <w:rPr>
                                <w:rFonts w:ascii="Arial" w:hAnsi="Arial" w:cs="Arial"/>
                                <w:sz w:val="15"/>
                                <w:szCs w:val="15"/>
                              </w:rPr>
                              <w:t>Jones</w:t>
                            </w:r>
                            <w:proofErr w:type="spellEnd"/>
                            <w:proofErr w:type="gramEnd"/>
                            <w:r w:rsidRPr="00E94686">
                              <w:rPr>
                                <w:rFonts w:ascii="Arial" w:hAnsi="Arial" w:cs="Arial"/>
                                <w:sz w:val="15"/>
                                <w:szCs w:val="15"/>
                              </w:rPr>
                              <w:t>, 2024d)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D52C8B" id="_x0000_s1028" type="#_x0000_t202" style="position:absolute;margin-left:353.95pt;margin-top:151.75pt;width:110.05pt;height:17.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" filled="f" stroked="f" strokeweight=".5pt">
                <v:textbox>
                  <w:txbxContent>
                    <w:p w14:paraId="6069CCD9" w14:textId="7161F9D4" w:rsidR="003E4AEE" w:rsidRPr="00E94686" w:rsidRDefault="003E4AEE" w:rsidP="003E4AEE">
                      <w:pPr>
                        <w:jc w:val="center"/>
                        <w:rPr>
                          <w:rFonts w:ascii="Arial" w:hAnsi="Arial" w:cs="Arial"/>
                          <w:sz w:val="15"/>
                          <w:szCs w:val="15"/>
                        </w:rPr>
                      </w:pPr>
                      <w:r w:rsidRPr="00E94686">
                        <w:rPr>
                          <w:rFonts w:ascii="Arial" w:hAnsi="Arial" w:cs="Arial"/>
                          <w:sz w:val="15"/>
                          <w:szCs w:val="15"/>
                        </w:rPr>
                        <w:t>(</w:t>
                      </w:r>
                      <w:proofErr w:type="spellStart"/>
                      <w:proofErr w:type="gramStart"/>
                      <w:r w:rsidR="00C2628C">
                        <w:rPr>
                          <w:rFonts w:ascii="Arial" w:hAnsi="Arial" w:cs="Arial"/>
                          <w:sz w:val="13"/>
                          <w:szCs w:val="13"/>
                        </w:rPr>
                        <w:t>Ffynhonnel</w:t>
                      </w:r>
                      <w:r w:rsidR="00C2628C">
                        <w:rPr>
                          <w:rFonts w:ascii="Arial" w:hAnsi="Arial" w:cs="Arial"/>
                          <w:sz w:val="13"/>
                          <w:szCs w:val="13"/>
                        </w:rPr>
                        <w:t>l:</w:t>
                      </w:r>
                      <w:r w:rsidRPr="00E94686">
                        <w:rPr>
                          <w:rFonts w:ascii="Arial" w:hAnsi="Arial" w:cs="Arial"/>
                          <w:sz w:val="15"/>
                          <w:szCs w:val="15"/>
                        </w:rPr>
                        <w:t>Jones</w:t>
                      </w:r>
                      <w:proofErr w:type="spellEnd"/>
                      <w:proofErr w:type="gramEnd"/>
                      <w:r w:rsidRPr="00E94686">
                        <w:rPr>
                          <w:rFonts w:ascii="Arial" w:hAnsi="Arial" w:cs="Arial"/>
                          <w:sz w:val="15"/>
                          <w:szCs w:val="15"/>
                        </w:rPr>
                        <w:t>, 2024d)</w:t>
                      </w:r>
                    </w:p>
                  </w:txbxContent>
                </v:textbox>
              </v:shape>
            </w:pict>
          </mc:Fallback>
        </mc:AlternateContent>
      </w:r>
      <w:r w:rsidR="00590D5A" w:rsidRPr="00590D5A">
        <w:rPr>
          <w:rFonts w:ascii="Arial" w:hAnsi="Arial" w:cs="Arial"/>
          <w:lang w:val="cy-GB"/>
        </w:rPr>
        <w:t xml:space="preserve">Er mwyn meithrin chwilfrydedd ac archwilio, cyflwynodd yr ymarferydd chwyddwydrau, adnodd sy’n cyd-fynd â cham gynnydd un yn y Cwricwlwm i Gymru, gan hybu sgiliau ymchwilio cynnar (Llywodraeth Cymru, 2022). Yn lle cyfarwyddo'r plant i'w defnyddio'n uniongyrchol, gosododd yr ymarferydd y chwyddwydrau mewn bocs yn yr ardd, gan annog dysgu dan arweiniad y plentyn. Trwy ganiatáu i'r plant ddewis a oeddent am ddefnyddio'r offer, rhoddodd yr ymarferydd gyfle iddynt gymryd perchnogaeth o'u darganfyddiadau eu hunain. Fe wnaeth y dull hwn feithrin annibyniaeth a sbarduno chwilfrydedd naturiol wrth i’r plant archwilio’r ardd ar eu cyflymder eu hunain, gan feithrin hyder yn eu penderfyniadau dysgu. </w:t>
      </w:r>
      <w:r w:rsidR="000524DB" w:rsidRPr="000524DB">
        <w:rPr>
          <w:rFonts w:ascii="Arial" w:hAnsi="Arial" w:cs="Arial"/>
          <w:lang w:val="cy-GB"/>
        </w:rPr>
        <w:t>Wrth iddynt fynd o amgylch yr ardd, sylwodd un plentyn yn gyffrous, “Edrych, Buzzy Bee!” Gan achub ar y cyfle i sbarduno dysgu ar sail ymholiad, gofynnodd yr ymarferydd gwestiwn penagored, “Beth wyt ti’n meddwl mai’r Buzzy Bee yn neud?” Ymatebodd y plentyn, “Mae’n casglu ei fwyd i wneud mêl.”</w:t>
      </w:r>
    </w:p>
    <w:p w14:paraId="37A30E4E" w14:textId="05EA9BB3" w:rsidR="00E97223" w:rsidRDefault="000524DB" w:rsidP="00AD2A3E">
      <w:pPr>
        <w:spacing w:line="360" w:lineRule="auto"/>
        <w:rPr>
          <w:rFonts w:ascii="Arial" w:hAnsi="Arial" w:cs="Arial"/>
          <w:lang w:val="cy-GB"/>
        </w:rPr>
      </w:pPr>
      <w:r w:rsidRPr="000524DB">
        <w:rPr>
          <w:rFonts w:ascii="Arial" w:hAnsi="Arial" w:cs="Arial"/>
          <w:lang w:val="cy-GB"/>
        </w:rPr>
        <w:t>Sbardunodd y sylw ddiddordeb y plant eraill a ymgasglodd i wylio’r wenynen yn hedfan o flodyn i flodyn. Dechreuodd rhai cyfri faint o flodau yr oedd y wenynen yn ymweld â, tra bod eraill yn dynwared ei sain suo, gan ychwanegu elfen greadigol i'w chwarae.</w:t>
      </w:r>
    </w:p>
    <w:p w14:paraId="5BDDAA90" w14:textId="77777777" w:rsidR="00E805A7" w:rsidRPr="00E97223" w:rsidRDefault="00E805A7" w:rsidP="00AD2A3E">
      <w:pPr>
        <w:spacing w:line="360" w:lineRule="auto"/>
        <w:rPr>
          <w:rFonts w:ascii="Arial" w:hAnsi="Arial" w:cs="Arial"/>
          <w:lang w:val="cy-GB"/>
        </w:rPr>
      </w:pPr>
    </w:p>
    <w:p w14:paraId="028671A4" w14:textId="77777777" w:rsidR="00042F9B" w:rsidRPr="00042F9B" w:rsidRDefault="00042F9B" w:rsidP="00AD2A3E">
      <w:pPr>
        <w:spacing w:line="360" w:lineRule="auto"/>
        <w:rPr>
          <w:rFonts w:ascii="Arial" w:hAnsi="Arial" w:cs="Arial"/>
          <w:lang w:val="cy-GB"/>
        </w:rPr>
      </w:pPr>
      <w:r w:rsidRPr="00042F9B">
        <w:rPr>
          <w:rFonts w:ascii="Arial" w:hAnsi="Arial" w:cs="Arial"/>
          <w:lang w:val="cy-GB"/>
        </w:rPr>
        <w:t>Gofynnodd un plentyn, yn amlwg yn chwilfrydig, “Sut mae’r Buzzy Bee yn gwneud mêl, Miss?” Atebodd yr ymarferydd, gan fanteisio ar y cyfle i ddysgu am gylch bywyd gwenyn, “Mae hwnna’n gwestiwn gwych! Mae’r Buzzy Bee yn casglu paill a neithdar o'r blodau. Mae’r neithdar fel bwyd iddyn nhw, ac maen nhw'n ei gadw mewn stumog arbennig ar gyfer mêl. Pan fydd y wenynen yn hedfan yn ôl i’w chwch gwenyn, mae’n troi’r neithdar yn fêl drwy ei brosesu ac yna’n ffanio ei hadenydd i’w wneud yn drwchus ac yn felys. Mae’r paill maen nhw'n ei gasglu hefyd yn helpu blodau i dyfu hadau newydd, felly mae’r gwenyn yn helpu planhigion i gynhyrchu mwy o flodau.”</w:t>
      </w:r>
    </w:p>
    <w:p w14:paraId="7B0A4691" w14:textId="77777777" w:rsidR="001429C6" w:rsidRDefault="00042F9B" w:rsidP="00AD2A3E">
      <w:pPr>
        <w:spacing w:line="360" w:lineRule="auto"/>
        <w:rPr>
          <w:rFonts w:ascii="Arial" w:hAnsi="Arial" w:cs="Arial"/>
          <w:lang w:val="cy-GB"/>
        </w:rPr>
      </w:pPr>
      <w:r w:rsidRPr="00042F9B">
        <w:rPr>
          <w:rFonts w:ascii="Arial" w:hAnsi="Arial" w:cs="Arial"/>
          <w:lang w:val="cy-GB"/>
        </w:rPr>
        <w:t>Mae’r sgwrs hon yn cysylltu’n uniongyrchol â’r maes Gwyddoniaeth a Thechnoleg yn y Cwricwlwm i Gymru, gan gefnogi dealltwriaeth y plant o fywydau creaduriaid, cylchoedd bywyd, a’r rôl hanfodol mae gwenyn yn ei chwarae yn yr ecosystem</w:t>
      </w:r>
      <w:r w:rsidR="00E97223" w:rsidRPr="00E97223">
        <w:rPr>
          <w:rFonts w:ascii="Arial" w:hAnsi="Arial" w:cs="Arial"/>
          <w:lang w:val="cy-GB"/>
        </w:rPr>
        <w:t xml:space="preserve">. Wrth i'r plant gyfri'r blodau y mae’r wenynen yn ymweld ac arsylwi ar ei hymddygiad, </w:t>
      </w:r>
      <w:r w:rsidR="00E97223" w:rsidRPr="00E97223">
        <w:rPr>
          <w:rFonts w:ascii="Arial" w:hAnsi="Arial" w:cs="Arial"/>
          <w:lang w:val="cy-GB"/>
        </w:rPr>
        <w:lastRenderedPageBreak/>
        <w:t>maen nhw hefyd yn cymryd rhan mewn cysyniadau mathemategol fel rhifedd a phatrymau</w:t>
      </w:r>
      <w:r w:rsidR="008B6404">
        <w:rPr>
          <w:rFonts w:ascii="Arial" w:hAnsi="Arial" w:cs="Arial"/>
          <w:lang w:val="cy-GB"/>
        </w:rPr>
        <w:t xml:space="preserve"> </w:t>
      </w:r>
      <w:r w:rsidR="008B6404" w:rsidRPr="0043229B">
        <w:rPr>
          <w:rFonts w:ascii="Arial" w:hAnsi="Arial" w:cs="Arial"/>
          <w:lang w:val="cy-GB"/>
        </w:rPr>
        <w:t>(Llywodraeth Cymru, 2022)</w:t>
      </w:r>
      <w:r w:rsidR="007B228F">
        <w:rPr>
          <w:rFonts w:ascii="Arial" w:hAnsi="Arial" w:cs="Arial"/>
          <w:lang w:val="cy-GB"/>
        </w:rPr>
        <w:t xml:space="preserve">. </w:t>
      </w:r>
    </w:p>
    <w:p w14:paraId="06B46DAF" w14:textId="77777777" w:rsidR="00765728" w:rsidRDefault="00765728" w:rsidP="00AD2A3E">
      <w:pPr>
        <w:spacing w:line="360" w:lineRule="auto"/>
        <w:rPr>
          <w:rFonts w:ascii="Arial" w:hAnsi="Arial" w:cs="Arial"/>
          <w:lang w:val="cy-GB"/>
        </w:rPr>
      </w:pPr>
    </w:p>
    <w:p w14:paraId="0824EDB0" w14:textId="77777777" w:rsidR="00765728" w:rsidRDefault="00765728" w:rsidP="00AD2A3E">
      <w:pPr>
        <w:spacing w:line="360" w:lineRule="auto"/>
        <w:rPr>
          <w:rFonts w:ascii="Arial" w:hAnsi="Arial" w:cs="Arial"/>
          <w:lang w:val="cy-GB"/>
        </w:rPr>
      </w:pPr>
    </w:p>
    <w:p w14:paraId="69196EA1" w14:textId="77777777" w:rsidR="00765728" w:rsidRDefault="00765728" w:rsidP="00AD2A3E">
      <w:pPr>
        <w:spacing w:line="360" w:lineRule="auto"/>
        <w:rPr>
          <w:rFonts w:ascii="Arial" w:hAnsi="Arial" w:cs="Arial"/>
        </w:rPr>
      </w:pPr>
    </w:p>
    <w:p w14:paraId="04E60002" w14:textId="45A24F50" w:rsidR="00765728" w:rsidRDefault="00765728" w:rsidP="00AD2A3E">
      <w:pPr>
        <w:spacing w:line="360" w:lineRule="auto"/>
        <w:rPr>
          <w:rFonts w:ascii="Arial" w:hAnsi="Arial" w:cs="Arial"/>
          <w:lang w:val="cy-GB"/>
        </w:rPr>
        <w:sectPr w:rsidR="00765728" w:rsidSect="00B5391C">
          <w:headerReference w:type="default" r:id="rId12"/>
          <w:footerReference w:type="default" r:id="rId13"/>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7792"/>
        <w:gridCol w:w="6156"/>
      </w:tblGrid>
      <w:tr w:rsidR="00635302" w14:paraId="7F8DF296" w14:textId="77777777" w:rsidTr="00635302">
        <w:tc>
          <w:tcPr>
            <w:tcW w:w="7792" w:type="dxa"/>
          </w:tcPr>
          <w:p w14:paraId="51898FDA" w14:textId="3E66C1C5" w:rsidR="00635302" w:rsidRDefault="00635302" w:rsidP="004C752B">
            <w:pPr>
              <w:spacing w:line="276" w:lineRule="auto"/>
              <w:rPr>
                <w:rFonts w:ascii="Arial" w:hAnsi="Arial" w:cs="Arial"/>
                <w:lang w:val="cy-GB"/>
              </w:rPr>
            </w:pPr>
            <w:r w:rsidRPr="00154AEA">
              <w:rPr>
                <w:rFonts w:ascii="Arial" w:hAnsi="Arial" w:cs="Arial"/>
                <w:b/>
                <w:bCs/>
                <w:lang w:val="cy-GB"/>
              </w:rPr>
              <w:lastRenderedPageBreak/>
              <w:t>Lleoliad/ Gweithgaredd-</w:t>
            </w:r>
            <w:r>
              <w:rPr>
                <w:rFonts w:ascii="Arial" w:hAnsi="Arial" w:cs="Arial"/>
                <w:lang w:val="cy-GB"/>
              </w:rPr>
              <w:t xml:space="preserve"> Trip i’r </w:t>
            </w:r>
            <w:r w:rsidR="00D467D6">
              <w:rPr>
                <w:rFonts w:ascii="Arial" w:hAnsi="Arial" w:cs="Arial"/>
                <w:lang w:val="cy-GB"/>
              </w:rPr>
              <w:t>ardd</w:t>
            </w:r>
          </w:p>
        </w:tc>
        <w:tc>
          <w:tcPr>
            <w:tcW w:w="6156" w:type="dxa"/>
          </w:tcPr>
          <w:p w14:paraId="25606EF8" w14:textId="07087B7B" w:rsidR="00635302" w:rsidRDefault="00635302" w:rsidP="004C752B">
            <w:pPr>
              <w:spacing w:line="276" w:lineRule="auto"/>
              <w:rPr>
                <w:rFonts w:ascii="Arial" w:hAnsi="Arial" w:cs="Arial"/>
                <w:lang w:val="cy-GB"/>
              </w:rPr>
            </w:pPr>
            <w:r w:rsidRPr="00154AEA">
              <w:rPr>
                <w:rFonts w:ascii="Arial" w:hAnsi="Arial" w:cs="Arial"/>
                <w:b/>
                <w:bCs/>
                <w:lang w:val="cy-GB"/>
              </w:rPr>
              <w:t>Dyddiad-</w:t>
            </w:r>
            <w:r>
              <w:rPr>
                <w:rFonts w:ascii="Arial" w:hAnsi="Arial" w:cs="Arial"/>
                <w:lang w:val="cy-GB"/>
              </w:rPr>
              <w:t xml:space="preserve"> </w:t>
            </w:r>
            <w:r w:rsidR="003F69AA">
              <w:rPr>
                <w:rFonts w:ascii="Arial" w:hAnsi="Arial" w:cs="Arial"/>
                <w:lang w:val="cy-GB"/>
              </w:rPr>
              <w:t xml:space="preserve">15fed o </w:t>
            </w:r>
            <w:r w:rsidR="00D467D6">
              <w:rPr>
                <w:rFonts w:ascii="Arial" w:hAnsi="Arial" w:cs="Arial"/>
                <w:lang w:val="cy-GB"/>
              </w:rPr>
              <w:t>O</w:t>
            </w:r>
            <w:r w:rsidR="003F69AA">
              <w:rPr>
                <w:rFonts w:ascii="Arial" w:hAnsi="Arial" w:cs="Arial"/>
                <w:lang w:val="cy-GB"/>
              </w:rPr>
              <w:t>rffennaf 2024</w:t>
            </w:r>
          </w:p>
        </w:tc>
      </w:tr>
      <w:tr w:rsidR="00635302" w14:paraId="2FFC2166" w14:textId="77777777" w:rsidTr="00635302">
        <w:tc>
          <w:tcPr>
            <w:tcW w:w="7792" w:type="dxa"/>
          </w:tcPr>
          <w:p w14:paraId="03A0642D" w14:textId="07248301" w:rsidR="00635302" w:rsidRDefault="00635302" w:rsidP="004C752B">
            <w:pPr>
              <w:spacing w:line="276" w:lineRule="auto"/>
              <w:rPr>
                <w:rFonts w:ascii="Arial" w:hAnsi="Arial" w:cs="Arial"/>
                <w:lang w:val="cy-GB"/>
              </w:rPr>
            </w:pPr>
            <w:r w:rsidRPr="00154AEA">
              <w:rPr>
                <w:rFonts w:ascii="Arial" w:hAnsi="Arial" w:cs="Arial"/>
                <w:b/>
                <w:bCs/>
                <w:lang w:val="cy-GB"/>
              </w:rPr>
              <w:t>Asesydd-</w:t>
            </w:r>
            <w:r>
              <w:rPr>
                <w:rFonts w:ascii="Arial" w:hAnsi="Arial" w:cs="Arial"/>
                <w:lang w:val="cy-GB"/>
              </w:rPr>
              <w:t xml:space="preserve"> Alys Jones </w:t>
            </w:r>
          </w:p>
        </w:tc>
        <w:tc>
          <w:tcPr>
            <w:tcW w:w="6156" w:type="dxa"/>
          </w:tcPr>
          <w:p w14:paraId="3B2FB33E" w14:textId="47FF3A1F" w:rsidR="00635302" w:rsidRPr="00154AEA" w:rsidRDefault="001E7256" w:rsidP="004C752B">
            <w:pPr>
              <w:spacing w:line="276" w:lineRule="auto"/>
              <w:rPr>
                <w:rFonts w:ascii="Arial" w:hAnsi="Arial" w:cs="Arial"/>
                <w:b/>
                <w:bCs/>
                <w:lang w:val="cy-GB"/>
              </w:rPr>
            </w:pPr>
            <w:r w:rsidRPr="00154AEA">
              <w:rPr>
                <w:rFonts w:ascii="Arial" w:hAnsi="Arial" w:cs="Arial"/>
                <w:b/>
                <w:bCs/>
                <w:lang w:val="cy-GB"/>
              </w:rPr>
              <w:t xml:space="preserve">Dyddiad Adolygu- </w:t>
            </w:r>
          </w:p>
        </w:tc>
      </w:tr>
    </w:tbl>
    <w:p w14:paraId="1C3013C3" w14:textId="77777777" w:rsidR="00864B15" w:rsidRDefault="00864B15" w:rsidP="004C752B">
      <w:pPr>
        <w:spacing w:line="276" w:lineRule="auto"/>
        <w:rPr>
          <w:rFonts w:ascii="Arial" w:hAnsi="Arial" w:cs="Arial"/>
          <w:lang w:val="cy-GB"/>
        </w:rPr>
      </w:pPr>
    </w:p>
    <w:tbl>
      <w:tblPr>
        <w:tblStyle w:val="TableGrid"/>
        <w:tblpPr w:leftFromText="180" w:rightFromText="180" w:horzAnchor="margin" w:tblpY="1000"/>
        <w:tblW w:w="14184" w:type="dxa"/>
        <w:tblLook w:val="04A0" w:firstRow="1" w:lastRow="0" w:firstColumn="1" w:lastColumn="0" w:noHBand="0" w:noVBand="1"/>
      </w:tblPr>
      <w:tblGrid>
        <w:gridCol w:w="2195"/>
        <w:gridCol w:w="2631"/>
        <w:gridCol w:w="2697"/>
        <w:gridCol w:w="1991"/>
        <w:gridCol w:w="2675"/>
        <w:gridCol w:w="1995"/>
      </w:tblGrid>
      <w:tr w:rsidR="0021387A" w14:paraId="4BC28089" w14:textId="77777777" w:rsidTr="001C0FC7">
        <w:trPr>
          <w:trHeight w:val="1410"/>
        </w:trPr>
        <w:tc>
          <w:tcPr>
            <w:tcW w:w="2246" w:type="dxa"/>
          </w:tcPr>
          <w:p w14:paraId="734A8CDE" w14:textId="092EF148" w:rsidR="00A2539B" w:rsidRPr="00DC373E" w:rsidRDefault="001E1B97" w:rsidP="00DC373E">
            <w:pPr>
              <w:jc w:val="center"/>
              <w:rPr>
                <w:rFonts w:ascii="Arial" w:hAnsi="Arial" w:cs="Arial"/>
                <w:b/>
                <w:bCs/>
                <w:lang w:val="cy-GB"/>
              </w:rPr>
            </w:pPr>
            <w:r w:rsidRPr="00DC373E">
              <w:rPr>
                <w:rFonts w:ascii="Arial" w:hAnsi="Arial" w:cs="Arial"/>
                <w:b/>
                <w:bCs/>
                <w:lang w:val="cy-GB"/>
              </w:rPr>
              <w:t>Profiad o archwilio gofod awyr agored mewn ffotograff.</w:t>
            </w:r>
          </w:p>
        </w:tc>
        <w:tc>
          <w:tcPr>
            <w:tcW w:w="2631" w:type="dxa"/>
          </w:tcPr>
          <w:p w14:paraId="0E0B050E" w14:textId="0D10B15B" w:rsidR="00A2539B" w:rsidRPr="00DC373E" w:rsidRDefault="00853A88" w:rsidP="00DC373E">
            <w:pPr>
              <w:jc w:val="center"/>
              <w:rPr>
                <w:rFonts w:ascii="Arial" w:hAnsi="Arial" w:cs="Arial"/>
                <w:b/>
                <w:bCs/>
                <w:lang w:val="cy-GB"/>
              </w:rPr>
            </w:pPr>
            <w:r w:rsidRPr="00DC373E">
              <w:rPr>
                <w:rFonts w:ascii="Arial" w:hAnsi="Arial" w:cs="Arial"/>
                <w:b/>
                <w:bCs/>
                <w:lang w:val="cy-GB"/>
              </w:rPr>
              <w:t>Sut bydd pobl ifan</w:t>
            </w:r>
            <w:r w:rsidR="00AA32F1" w:rsidRPr="00DC373E">
              <w:rPr>
                <w:rFonts w:ascii="Arial" w:hAnsi="Arial" w:cs="Arial"/>
                <w:b/>
                <w:bCs/>
                <w:lang w:val="cy-GB"/>
              </w:rPr>
              <w:t>c</w:t>
            </w:r>
            <w:r w:rsidRPr="00DC373E">
              <w:rPr>
                <w:rFonts w:ascii="Arial" w:hAnsi="Arial" w:cs="Arial"/>
                <w:b/>
                <w:bCs/>
                <w:lang w:val="cy-GB"/>
              </w:rPr>
              <w:t xml:space="preserve"> yn elwa o’r gweithgaredd hwn?</w:t>
            </w:r>
          </w:p>
        </w:tc>
        <w:tc>
          <w:tcPr>
            <w:tcW w:w="2311" w:type="dxa"/>
          </w:tcPr>
          <w:p w14:paraId="57CDACD9" w14:textId="68EAFCEB" w:rsidR="00A2539B" w:rsidRPr="00DC373E" w:rsidRDefault="00B74B46" w:rsidP="00DC373E">
            <w:pPr>
              <w:jc w:val="center"/>
              <w:rPr>
                <w:rFonts w:ascii="Arial" w:hAnsi="Arial" w:cs="Arial"/>
                <w:b/>
                <w:bCs/>
                <w:lang w:val="cy-GB"/>
              </w:rPr>
            </w:pPr>
            <w:r w:rsidRPr="00DC373E">
              <w:rPr>
                <w:rFonts w:ascii="Arial" w:hAnsi="Arial" w:cs="Arial"/>
                <w:b/>
                <w:bCs/>
                <w:lang w:val="cy-GB"/>
              </w:rPr>
              <w:t>Risgiau sy’n gysylltiedig â pheryglon</w:t>
            </w:r>
          </w:p>
        </w:tc>
        <w:tc>
          <w:tcPr>
            <w:tcW w:w="2122" w:type="dxa"/>
          </w:tcPr>
          <w:p w14:paraId="086CD49B" w14:textId="19F5B231" w:rsidR="00A2539B" w:rsidRPr="00DC373E" w:rsidRDefault="00BF27D2" w:rsidP="00DC373E">
            <w:pPr>
              <w:jc w:val="center"/>
              <w:rPr>
                <w:rFonts w:ascii="Arial" w:hAnsi="Arial" w:cs="Arial"/>
                <w:b/>
                <w:bCs/>
                <w:lang w:val="cy-GB"/>
              </w:rPr>
            </w:pPr>
            <w:r w:rsidRPr="00DC373E">
              <w:rPr>
                <w:rFonts w:ascii="Arial" w:hAnsi="Arial" w:cs="Arial"/>
                <w:b/>
                <w:bCs/>
                <w:lang w:val="cy-GB"/>
              </w:rPr>
              <w:t>Pwy sydd mewn perygl?</w:t>
            </w:r>
          </w:p>
        </w:tc>
        <w:tc>
          <w:tcPr>
            <w:tcW w:w="2807" w:type="dxa"/>
          </w:tcPr>
          <w:p w14:paraId="5224F4A1" w14:textId="4D5DE9D9" w:rsidR="00A2539B" w:rsidRPr="00DC373E" w:rsidRDefault="00F0306A" w:rsidP="00DC373E">
            <w:pPr>
              <w:jc w:val="center"/>
              <w:rPr>
                <w:rFonts w:ascii="Arial" w:hAnsi="Arial" w:cs="Arial"/>
                <w:b/>
                <w:bCs/>
                <w:lang w:val="cy-GB"/>
              </w:rPr>
            </w:pPr>
            <w:r w:rsidRPr="00DC373E">
              <w:rPr>
                <w:rFonts w:ascii="Arial" w:hAnsi="Arial" w:cs="Arial"/>
                <w:b/>
                <w:bCs/>
                <w:lang w:val="cy-GB"/>
              </w:rPr>
              <w:t xml:space="preserve">Rhagofalon </w:t>
            </w:r>
            <w:r w:rsidR="004F5EBD" w:rsidRPr="00DC373E">
              <w:rPr>
                <w:rFonts w:ascii="Arial" w:hAnsi="Arial" w:cs="Arial"/>
                <w:b/>
                <w:bCs/>
                <w:lang w:val="cy-GB"/>
              </w:rPr>
              <w:t>yn lle er mwyn leihau’r risg o anaf</w:t>
            </w:r>
          </w:p>
        </w:tc>
        <w:tc>
          <w:tcPr>
            <w:tcW w:w="2067" w:type="dxa"/>
          </w:tcPr>
          <w:p w14:paraId="6EC9B8C6" w14:textId="4EEBCF51" w:rsidR="00A2539B" w:rsidRPr="00DC373E" w:rsidRDefault="00DC373E" w:rsidP="00DC373E">
            <w:pPr>
              <w:jc w:val="center"/>
              <w:rPr>
                <w:rFonts w:ascii="Arial" w:hAnsi="Arial" w:cs="Arial"/>
                <w:b/>
                <w:bCs/>
                <w:lang w:val="cy-GB"/>
              </w:rPr>
            </w:pPr>
            <w:r w:rsidRPr="00DC373E">
              <w:rPr>
                <w:rFonts w:ascii="Arial" w:hAnsi="Arial" w:cs="Arial"/>
                <w:b/>
                <w:bCs/>
                <w:lang w:val="cy-GB"/>
              </w:rPr>
              <w:t xml:space="preserve">Risg gyffredinol ar ôl rhagofalon. Sgôr </w:t>
            </w:r>
            <w:r w:rsidR="00386BE1">
              <w:rPr>
                <w:rFonts w:ascii="Arial" w:hAnsi="Arial" w:cs="Arial"/>
                <w:b/>
                <w:bCs/>
                <w:lang w:val="cy-GB"/>
              </w:rPr>
              <w:t>I</w:t>
            </w:r>
            <w:r w:rsidRPr="00DC373E">
              <w:rPr>
                <w:rFonts w:ascii="Arial" w:hAnsi="Arial" w:cs="Arial"/>
                <w:b/>
                <w:bCs/>
                <w:lang w:val="cy-GB"/>
              </w:rPr>
              <w:t>/</w:t>
            </w:r>
            <w:r w:rsidR="00386BE1">
              <w:rPr>
                <w:rFonts w:ascii="Arial" w:hAnsi="Arial" w:cs="Arial"/>
                <w:b/>
                <w:bCs/>
                <w:lang w:val="cy-GB"/>
              </w:rPr>
              <w:t>C</w:t>
            </w:r>
            <w:r w:rsidRPr="00DC373E">
              <w:rPr>
                <w:rFonts w:ascii="Arial" w:hAnsi="Arial" w:cs="Arial"/>
                <w:b/>
                <w:bCs/>
                <w:lang w:val="cy-GB"/>
              </w:rPr>
              <w:t>/</w:t>
            </w:r>
            <w:r w:rsidR="00386BE1">
              <w:rPr>
                <w:rFonts w:ascii="Arial" w:hAnsi="Arial" w:cs="Arial"/>
                <w:b/>
                <w:bCs/>
                <w:lang w:val="cy-GB"/>
              </w:rPr>
              <w:t>U</w:t>
            </w:r>
          </w:p>
        </w:tc>
      </w:tr>
      <w:tr w:rsidR="0021387A" w14:paraId="061C263F" w14:textId="77777777" w:rsidTr="001C0FC7">
        <w:trPr>
          <w:trHeight w:val="2687"/>
        </w:trPr>
        <w:tc>
          <w:tcPr>
            <w:tcW w:w="2246" w:type="dxa"/>
          </w:tcPr>
          <w:p w14:paraId="7FC9E44D" w14:textId="1D602FAF" w:rsidR="00A2539B" w:rsidRDefault="008B0936" w:rsidP="007F2E09">
            <w:pPr>
              <w:rPr>
                <w:rFonts w:ascii="Arial" w:hAnsi="Arial" w:cs="Arial"/>
                <w:lang w:val="cy-GB"/>
              </w:rPr>
            </w:pPr>
            <w:r>
              <w:rPr>
                <w:rFonts w:ascii="Arial" w:hAnsi="Arial" w:cs="Arial"/>
                <w:lang w:val="cy-GB"/>
              </w:rPr>
              <w:t xml:space="preserve">Bont pren </w:t>
            </w:r>
          </w:p>
        </w:tc>
        <w:tc>
          <w:tcPr>
            <w:tcW w:w="2631" w:type="dxa"/>
          </w:tcPr>
          <w:p w14:paraId="72D1408A" w14:textId="77777777" w:rsidR="00A2539B" w:rsidRDefault="00E97B77" w:rsidP="00E97B77">
            <w:pPr>
              <w:pStyle w:val="ListParagraph"/>
              <w:numPr>
                <w:ilvl w:val="0"/>
                <w:numId w:val="5"/>
              </w:numPr>
              <w:rPr>
                <w:rFonts w:ascii="Arial" w:hAnsi="Arial" w:cs="Arial"/>
                <w:lang w:val="cy-GB"/>
              </w:rPr>
            </w:pPr>
            <w:r>
              <w:rPr>
                <w:rFonts w:ascii="Arial" w:hAnsi="Arial" w:cs="Arial"/>
                <w:lang w:val="cy-GB"/>
              </w:rPr>
              <w:t>Cydbwysedd</w:t>
            </w:r>
          </w:p>
          <w:p w14:paraId="16AC7356" w14:textId="77777777" w:rsidR="00E97B77" w:rsidRDefault="00327052" w:rsidP="00E97B77">
            <w:pPr>
              <w:pStyle w:val="ListParagraph"/>
              <w:numPr>
                <w:ilvl w:val="0"/>
                <w:numId w:val="5"/>
              </w:numPr>
              <w:rPr>
                <w:rFonts w:ascii="Arial" w:hAnsi="Arial" w:cs="Arial"/>
                <w:lang w:val="cy-GB"/>
              </w:rPr>
            </w:pPr>
            <w:r>
              <w:rPr>
                <w:rFonts w:ascii="Arial" w:hAnsi="Arial" w:cs="Arial"/>
                <w:lang w:val="cy-GB"/>
              </w:rPr>
              <w:t>Ymwybyddiaeth</w:t>
            </w:r>
          </w:p>
          <w:p w14:paraId="2DF08315" w14:textId="35D5849E" w:rsidR="00FA7F11" w:rsidRDefault="00FA7F11" w:rsidP="00E97B77">
            <w:pPr>
              <w:pStyle w:val="ListParagraph"/>
              <w:numPr>
                <w:ilvl w:val="0"/>
                <w:numId w:val="5"/>
              </w:numPr>
              <w:rPr>
                <w:rFonts w:ascii="Arial" w:hAnsi="Arial" w:cs="Arial"/>
                <w:lang w:val="cy-GB"/>
              </w:rPr>
            </w:pPr>
            <w:r>
              <w:rPr>
                <w:rFonts w:ascii="Arial" w:hAnsi="Arial" w:cs="Arial"/>
                <w:lang w:val="cy-GB"/>
              </w:rPr>
              <w:t>Hunanhyder</w:t>
            </w:r>
          </w:p>
          <w:p w14:paraId="449D9A6E" w14:textId="281FEBF4" w:rsidR="00FA7F11" w:rsidRDefault="00DC0B1A" w:rsidP="00E97B77">
            <w:pPr>
              <w:pStyle w:val="ListParagraph"/>
              <w:numPr>
                <w:ilvl w:val="0"/>
                <w:numId w:val="5"/>
              </w:numPr>
              <w:rPr>
                <w:rFonts w:ascii="Arial" w:hAnsi="Arial" w:cs="Arial"/>
                <w:lang w:val="cy-GB"/>
              </w:rPr>
            </w:pPr>
            <w:r>
              <w:rPr>
                <w:rFonts w:ascii="Arial" w:hAnsi="Arial" w:cs="Arial"/>
                <w:lang w:val="cy-GB"/>
              </w:rPr>
              <w:t xml:space="preserve">Datrys problemau </w:t>
            </w:r>
          </w:p>
          <w:p w14:paraId="7F486AAF" w14:textId="550B822C" w:rsidR="00327052" w:rsidRPr="00E97B77" w:rsidRDefault="00327052" w:rsidP="00AE2726">
            <w:pPr>
              <w:pStyle w:val="ListParagraph"/>
              <w:rPr>
                <w:rFonts w:ascii="Arial" w:hAnsi="Arial" w:cs="Arial"/>
                <w:lang w:val="cy-GB"/>
              </w:rPr>
            </w:pPr>
          </w:p>
        </w:tc>
        <w:tc>
          <w:tcPr>
            <w:tcW w:w="2311" w:type="dxa"/>
          </w:tcPr>
          <w:p w14:paraId="6477C145" w14:textId="0992BDA0" w:rsidR="00FE7F96" w:rsidRPr="00FE7F96" w:rsidRDefault="00FE7F96" w:rsidP="00FE7F96">
            <w:pPr>
              <w:pStyle w:val="ListParagraph"/>
              <w:numPr>
                <w:ilvl w:val="0"/>
                <w:numId w:val="5"/>
              </w:numPr>
              <w:rPr>
                <w:rFonts w:ascii="Arial" w:hAnsi="Arial" w:cs="Arial"/>
                <w:lang w:val="cy-GB"/>
              </w:rPr>
            </w:pPr>
            <w:r w:rsidRPr="00FE7F96">
              <w:rPr>
                <w:rFonts w:ascii="Arial" w:hAnsi="Arial" w:cs="Arial"/>
                <w:lang w:val="cy-GB"/>
              </w:rPr>
              <w:t>Llithro oherwydd wyneb pren gwlyb neu lyfn.</w:t>
            </w:r>
          </w:p>
          <w:p w14:paraId="613E620F" w14:textId="574BF031" w:rsidR="00FE7F96" w:rsidRPr="00FE7F96" w:rsidRDefault="00FE7F96" w:rsidP="00FE7F96">
            <w:pPr>
              <w:pStyle w:val="ListParagraph"/>
              <w:numPr>
                <w:ilvl w:val="0"/>
                <w:numId w:val="5"/>
              </w:numPr>
              <w:rPr>
                <w:rFonts w:ascii="Arial" w:hAnsi="Arial" w:cs="Arial"/>
                <w:lang w:val="cy-GB"/>
              </w:rPr>
            </w:pPr>
            <w:r w:rsidRPr="00FE7F96">
              <w:rPr>
                <w:rFonts w:ascii="Arial" w:hAnsi="Arial" w:cs="Arial"/>
                <w:lang w:val="cy-GB"/>
              </w:rPr>
              <w:t>Darnau rhydd ar y bont.</w:t>
            </w:r>
          </w:p>
          <w:p w14:paraId="1831C06D" w14:textId="1C261B87" w:rsidR="00E31F2F" w:rsidRPr="00AE2726" w:rsidRDefault="00FE7F96" w:rsidP="00FE7F96">
            <w:pPr>
              <w:pStyle w:val="ListParagraph"/>
              <w:numPr>
                <w:ilvl w:val="0"/>
                <w:numId w:val="5"/>
              </w:numPr>
              <w:rPr>
                <w:rFonts w:ascii="Arial" w:hAnsi="Arial" w:cs="Arial"/>
                <w:lang w:val="cy-GB"/>
              </w:rPr>
            </w:pPr>
            <w:r w:rsidRPr="00FE7F96">
              <w:rPr>
                <w:rFonts w:ascii="Arial" w:hAnsi="Arial" w:cs="Arial"/>
                <w:lang w:val="cy-GB"/>
              </w:rPr>
              <w:t>Llithro i mewn i’r dŵr o leoliad uchel, all achosi anaf difrifol neu foddi.</w:t>
            </w:r>
          </w:p>
        </w:tc>
        <w:tc>
          <w:tcPr>
            <w:tcW w:w="2122" w:type="dxa"/>
          </w:tcPr>
          <w:p w14:paraId="47AFCB05" w14:textId="4E77AEFD" w:rsidR="00A2539B" w:rsidRDefault="003179A0" w:rsidP="007F2E09">
            <w:pPr>
              <w:rPr>
                <w:rFonts w:ascii="Arial" w:hAnsi="Arial" w:cs="Arial"/>
                <w:lang w:val="cy-GB"/>
              </w:rPr>
            </w:pPr>
            <w:r>
              <w:rPr>
                <w:rFonts w:ascii="Arial" w:hAnsi="Arial" w:cs="Arial"/>
                <w:lang w:val="cy-GB"/>
              </w:rPr>
              <w:t>Plant ac oedolion</w:t>
            </w:r>
          </w:p>
        </w:tc>
        <w:tc>
          <w:tcPr>
            <w:tcW w:w="2807" w:type="dxa"/>
          </w:tcPr>
          <w:p w14:paraId="6A46CF5D" w14:textId="77777777" w:rsidR="00FE7F96" w:rsidRPr="00FE7F96" w:rsidRDefault="00FE7F96" w:rsidP="00FE7F96">
            <w:pPr>
              <w:rPr>
                <w:rFonts w:ascii="Arial" w:hAnsi="Arial" w:cs="Arial"/>
                <w:lang w:val="cy-GB"/>
              </w:rPr>
            </w:pPr>
            <w:r w:rsidRPr="00FE7F96">
              <w:rPr>
                <w:rFonts w:ascii="Arial" w:hAnsi="Arial" w:cs="Arial"/>
                <w:lang w:val="cy-GB"/>
              </w:rPr>
              <w:t xml:space="preserve">Cwblhau archwiliad gweledol o’r bont cyn i’r plant ei ddefnyddio i sicrhau nad oes mannau peryglus- ee, darnau rhydd. </w:t>
            </w:r>
          </w:p>
          <w:p w14:paraId="398E2250" w14:textId="77777777" w:rsidR="00FE7F96" w:rsidRPr="00FE7F96" w:rsidRDefault="00FE7F96" w:rsidP="00FE7F96">
            <w:pPr>
              <w:rPr>
                <w:rFonts w:ascii="Arial" w:hAnsi="Arial" w:cs="Arial"/>
                <w:lang w:val="cy-GB"/>
              </w:rPr>
            </w:pPr>
          </w:p>
          <w:p w14:paraId="1CC736C0" w14:textId="77777777" w:rsidR="00FE7F96" w:rsidRPr="00FE7F96" w:rsidRDefault="00FE7F96" w:rsidP="00FE7F96">
            <w:pPr>
              <w:rPr>
                <w:rFonts w:ascii="Arial" w:hAnsi="Arial" w:cs="Arial"/>
                <w:lang w:val="cy-GB"/>
              </w:rPr>
            </w:pPr>
            <w:r w:rsidRPr="00FE7F96">
              <w:rPr>
                <w:rFonts w:ascii="Arial" w:hAnsi="Arial" w:cs="Arial"/>
                <w:lang w:val="cy-GB"/>
              </w:rPr>
              <w:t xml:space="preserve">Sicrhau fod oedolyn yn gorchwylio yn agos i’r bont wrth i’r plant groesi. </w:t>
            </w:r>
          </w:p>
          <w:p w14:paraId="218C1581" w14:textId="77777777" w:rsidR="00FE7F96" w:rsidRPr="00FE7F96" w:rsidRDefault="00FE7F96" w:rsidP="00FE7F96">
            <w:pPr>
              <w:rPr>
                <w:rFonts w:ascii="Arial" w:hAnsi="Arial" w:cs="Arial"/>
                <w:lang w:val="cy-GB"/>
              </w:rPr>
            </w:pPr>
          </w:p>
          <w:p w14:paraId="1621C0B8" w14:textId="77777777" w:rsidR="00FE7F96" w:rsidRPr="00FE7F96" w:rsidRDefault="00FE7F96" w:rsidP="00FE7F96">
            <w:pPr>
              <w:rPr>
                <w:rFonts w:ascii="Arial" w:hAnsi="Arial" w:cs="Arial"/>
                <w:lang w:val="cy-GB"/>
              </w:rPr>
            </w:pPr>
            <w:r w:rsidRPr="00FE7F96">
              <w:rPr>
                <w:rFonts w:ascii="Arial" w:hAnsi="Arial" w:cs="Arial"/>
                <w:lang w:val="cy-GB"/>
              </w:rPr>
              <w:t xml:space="preserve">Gosod rheolau o flaen llaw- er enghraifft dim rhedeg na neidio dros y bont. </w:t>
            </w:r>
          </w:p>
          <w:p w14:paraId="27EB17EE" w14:textId="77777777" w:rsidR="00FE7F96" w:rsidRPr="00FE7F96" w:rsidRDefault="00FE7F96" w:rsidP="00FE7F96">
            <w:pPr>
              <w:rPr>
                <w:rFonts w:ascii="Arial" w:hAnsi="Arial" w:cs="Arial"/>
                <w:lang w:val="cy-GB"/>
              </w:rPr>
            </w:pPr>
          </w:p>
          <w:p w14:paraId="439D2857" w14:textId="4A1B77D0" w:rsidR="00D71DA9" w:rsidRDefault="00FE7F96" w:rsidP="00FE7F96">
            <w:pPr>
              <w:rPr>
                <w:rFonts w:ascii="Arial" w:hAnsi="Arial" w:cs="Arial"/>
                <w:lang w:val="cy-GB"/>
              </w:rPr>
            </w:pPr>
            <w:r w:rsidRPr="00FE7F96">
              <w:rPr>
                <w:rFonts w:ascii="Arial" w:hAnsi="Arial" w:cs="Arial"/>
                <w:lang w:val="cy-GB"/>
              </w:rPr>
              <w:t>Sicrhau fod cit Cymorth cyntaf ar gael ar bob adeg</w:t>
            </w:r>
            <w:r w:rsidR="0082119A">
              <w:rPr>
                <w:rFonts w:ascii="Arial" w:hAnsi="Arial" w:cs="Arial"/>
                <w:lang w:val="cy-GB"/>
              </w:rPr>
              <w:t>.</w:t>
            </w:r>
          </w:p>
          <w:p w14:paraId="3E0C6C36" w14:textId="3ED4D47C" w:rsidR="00D71DA9" w:rsidRDefault="00D71DA9" w:rsidP="007F2E09">
            <w:pPr>
              <w:rPr>
                <w:rFonts w:ascii="Arial" w:hAnsi="Arial" w:cs="Arial"/>
                <w:lang w:val="cy-GB"/>
              </w:rPr>
            </w:pPr>
          </w:p>
        </w:tc>
        <w:tc>
          <w:tcPr>
            <w:tcW w:w="2067" w:type="dxa"/>
          </w:tcPr>
          <w:p w14:paraId="7DA034F2" w14:textId="7384C7B7" w:rsidR="00A2539B" w:rsidRDefault="00366E2A" w:rsidP="007F2E09">
            <w:pPr>
              <w:rPr>
                <w:rFonts w:ascii="Arial" w:hAnsi="Arial" w:cs="Arial"/>
                <w:lang w:val="cy-GB"/>
              </w:rPr>
            </w:pPr>
            <w:r>
              <w:rPr>
                <w:rFonts w:ascii="Arial" w:hAnsi="Arial" w:cs="Arial"/>
                <w:lang w:val="cy-GB"/>
              </w:rPr>
              <w:t>Canolig</w:t>
            </w:r>
          </w:p>
        </w:tc>
      </w:tr>
      <w:tr w:rsidR="0021387A" w14:paraId="4D5AEDEA" w14:textId="77777777" w:rsidTr="001C0FC7">
        <w:trPr>
          <w:trHeight w:val="1549"/>
        </w:trPr>
        <w:tc>
          <w:tcPr>
            <w:tcW w:w="2246" w:type="dxa"/>
          </w:tcPr>
          <w:p w14:paraId="00F3FBCF" w14:textId="14D1CC27" w:rsidR="00A2539B" w:rsidRDefault="00CF571E" w:rsidP="007F2E09">
            <w:pPr>
              <w:rPr>
                <w:rFonts w:ascii="Arial" w:hAnsi="Arial" w:cs="Arial"/>
                <w:lang w:val="cy-GB"/>
              </w:rPr>
            </w:pPr>
            <w:r>
              <w:rPr>
                <w:rFonts w:ascii="Arial" w:hAnsi="Arial" w:cs="Arial"/>
                <w:lang w:val="cy-GB"/>
              </w:rPr>
              <w:lastRenderedPageBreak/>
              <w:t>Yr Afon</w:t>
            </w:r>
          </w:p>
        </w:tc>
        <w:tc>
          <w:tcPr>
            <w:tcW w:w="2631" w:type="dxa"/>
          </w:tcPr>
          <w:p w14:paraId="31B3B4C7" w14:textId="77777777" w:rsidR="00A2539B" w:rsidRDefault="00530B66" w:rsidP="00CF571E">
            <w:pPr>
              <w:pStyle w:val="ListParagraph"/>
              <w:numPr>
                <w:ilvl w:val="0"/>
                <w:numId w:val="6"/>
              </w:numPr>
              <w:rPr>
                <w:rFonts w:ascii="Arial" w:hAnsi="Arial" w:cs="Arial"/>
                <w:lang w:val="cy-GB"/>
              </w:rPr>
            </w:pPr>
            <w:r>
              <w:rPr>
                <w:rFonts w:ascii="Arial" w:hAnsi="Arial" w:cs="Arial"/>
                <w:lang w:val="cy-GB"/>
              </w:rPr>
              <w:t>Ymwybyddiaeth Gwyddoniaeth a Natur</w:t>
            </w:r>
          </w:p>
          <w:p w14:paraId="2B0FDB2A" w14:textId="622A968C" w:rsidR="009805D6" w:rsidRPr="009805D6" w:rsidRDefault="009805D6" w:rsidP="009805D6">
            <w:pPr>
              <w:ind w:left="360"/>
              <w:rPr>
                <w:rFonts w:ascii="Arial" w:hAnsi="Arial" w:cs="Arial"/>
                <w:lang w:val="cy-GB"/>
              </w:rPr>
            </w:pPr>
          </w:p>
        </w:tc>
        <w:tc>
          <w:tcPr>
            <w:tcW w:w="2311" w:type="dxa"/>
          </w:tcPr>
          <w:p w14:paraId="3746C29C" w14:textId="332B4163" w:rsidR="00A2539B" w:rsidRDefault="00B64917" w:rsidP="00B64917">
            <w:pPr>
              <w:pStyle w:val="ListParagraph"/>
              <w:numPr>
                <w:ilvl w:val="0"/>
                <w:numId w:val="6"/>
              </w:numPr>
              <w:rPr>
                <w:rFonts w:ascii="Arial" w:hAnsi="Arial" w:cs="Arial"/>
                <w:lang w:val="cy-GB"/>
              </w:rPr>
            </w:pPr>
            <w:r>
              <w:rPr>
                <w:rFonts w:ascii="Arial" w:hAnsi="Arial" w:cs="Arial"/>
                <w:lang w:val="cy-GB"/>
              </w:rPr>
              <w:t xml:space="preserve">Cwympo i mewn i’r afon chael anaf neu </w:t>
            </w:r>
            <w:r w:rsidR="00B85478">
              <w:rPr>
                <w:rFonts w:ascii="Arial" w:hAnsi="Arial" w:cs="Arial"/>
                <w:lang w:val="cy-GB"/>
              </w:rPr>
              <w:t>f</w:t>
            </w:r>
            <w:r>
              <w:rPr>
                <w:rFonts w:ascii="Arial" w:hAnsi="Arial" w:cs="Arial"/>
                <w:lang w:val="cy-GB"/>
              </w:rPr>
              <w:t xml:space="preserve">oddi. </w:t>
            </w:r>
          </w:p>
          <w:p w14:paraId="5D520B53" w14:textId="2F35703A" w:rsidR="005F2FFF" w:rsidRPr="002F1F22" w:rsidRDefault="005F2FFF" w:rsidP="002F1F22">
            <w:pPr>
              <w:pStyle w:val="ListParagraph"/>
              <w:numPr>
                <w:ilvl w:val="0"/>
                <w:numId w:val="6"/>
              </w:numPr>
              <w:rPr>
                <w:rFonts w:ascii="Arial" w:hAnsi="Arial" w:cs="Arial"/>
                <w:lang w:val="cy-GB"/>
              </w:rPr>
            </w:pPr>
            <w:r>
              <w:rPr>
                <w:rFonts w:ascii="Arial" w:hAnsi="Arial" w:cs="Arial"/>
                <w:lang w:val="cy-GB"/>
              </w:rPr>
              <w:t>Dŵr yn frwnt</w:t>
            </w:r>
            <w:r w:rsidR="002F1F22">
              <w:rPr>
                <w:rFonts w:ascii="Arial" w:hAnsi="Arial" w:cs="Arial"/>
                <w:lang w:val="cy-GB"/>
              </w:rPr>
              <w:t xml:space="preserve"> yn codi’r</w:t>
            </w:r>
            <w:r w:rsidR="00DC687E" w:rsidRPr="002F1F22">
              <w:rPr>
                <w:rFonts w:ascii="Arial" w:hAnsi="Arial" w:cs="Arial"/>
                <w:lang w:val="cy-GB"/>
              </w:rPr>
              <w:t xml:space="preserve"> </w:t>
            </w:r>
            <w:r w:rsidR="002F1F22">
              <w:rPr>
                <w:rFonts w:ascii="Arial" w:hAnsi="Arial" w:cs="Arial"/>
                <w:lang w:val="cy-GB"/>
              </w:rPr>
              <w:t xml:space="preserve">risg o </w:t>
            </w:r>
            <w:r w:rsidR="00DC687E" w:rsidRPr="002F1F22">
              <w:rPr>
                <w:rFonts w:ascii="Arial" w:hAnsi="Arial" w:cs="Arial"/>
                <w:lang w:val="cy-GB"/>
              </w:rPr>
              <w:t xml:space="preserve">salwch. </w:t>
            </w:r>
          </w:p>
          <w:p w14:paraId="1A4AEB6D" w14:textId="113D1C4B" w:rsidR="00FA0ADC" w:rsidRDefault="00597D16" w:rsidP="00B64917">
            <w:pPr>
              <w:pStyle w:val="ListParagraph"/>
              <w:numPr>
                <w:ilvl w:val="0"/>
                <w:numId w:val="6"/>
              </w:numPr>
              <w:rPr>
                <w:rFonts w:ascii="Arial" w:hAnsi="Arial" w:cs="Arial"/>
                <w:lang w:val="cy-GB"/>
              </w:rPr>
            </w:pPr>
            <w:r>
              <w:rPr>
                <w:rFonts w:ascii="Arial" w:hAnsi="Arial" w:cs="Arial"/>
                <w:lang w:val="cy-GB"/>
              </w:rPr>
              <w:t>Rhwystrau cudd yn y dŵr megis creigiau</w:t>
            </w:r>
            <w:r w:rsidR="0051251E">
              <w:rPr>
                <w:rFonts w:ascii="Arial" w:hAnsi="Arial" w:cs="Arial"/>
                <w:lang w:val="cy-GB"/>
              </w:rPr>
              <w:t xml:space="preserve"> sydd yn codi risg o anaf</w:t>
            </w:r>
            <w:r w:rsidR="0055506D">
              <w:rPr>
                <w:rFonts w:ascii="Arial" w:hAnsi="Arial" w:cs="Arial"/>
                <w:lang w:val="cy-GB"/>
              </w:rPr>
              <w:t>.</w:t>
            </w:r>
          </w:p>
          <w:p w14:paraId="1A579F1F" w14:textId="414B872D" w:rsidR="00035399" w:rsidRPr="00B64917" w:rsidRDefault="00035399" w:rsidP="00035399">
            <w:pPr>
              <w:pStyle w:val="ListParagraph"/>
              <w:rPr>
                <w:rFonts w:ascii="Arial" w:hAnsi="Arial" w:cs="Arial"/>
                <w:lang w:val="cy-GB"/>
              </w:rPr>
            </w:pPr>
          </w:p>
        </w:tc>
        <w:tc>
          <w:tcPr>
            <w:tcW w:w="2122" w:type="dxa"/>
          </w:tcPr>
          <w:p w14:paraId="2E802478" w14:textId="15C844AD" w:rsidR="00A2539B" w:rsidRDefault="005F2FFF" w:rsidP="007F2E09">
            <w:pPr>
              <w:rPr>
                <w:rFonts w:ascii="Arial" w:hAnsi="Arial" w:cs="Arial"/>
                <w:lang w:val="cy-GB"/>
              </w:rPr>
            </w:pPr>
            <w:r>
              <w:rPr>
                <w:rFonts w:ascii="Arial" w:hAnsi="Arial" w:cs="Arial"/>
                <w:lang w:val="cy-GB"/>
              </w:rPr>
              <w:t>Plant ac oedolion</w:t>
            </w:r>
          </w:p>
        </w:tc>
        <w:tc>
          <w:tcPr>
            <w:tcW w:w="2807" w:type="dxa"/>
          </w:tcPr>
          <w:p w14:paraId="71E879C7" w14:textId="77777777" w:rsidR="006130C0" w:rsidRDefault="006130C0" w:rsidP="00B85478">
            <w:pPr>
              <w:rPr>
                <w:rFonts w:ascii="Arial" w:hAnsi="Arial" w:cs="Arial"/>
                <w:lang w:val="cy-GB"/>
              </w:rPr>
            </w:pPr>
            <w:r w:rsidRPr="006130C0">
              <w:rPr>
                <w:rFonts w:ascii="Arial" w:hAnsi="Arial" w:cs="Arial"/>
                <w:lang w:val="cy-GB"/>
              </w:rPr>
              <w:t>Addysgu’r plant ymlaen llaw am y risgiau posibl gyda dŵr.</w:t>
            </w:r>
          </w:p>
          <w:p w14:paraId="0A9E6EAA" w14:textId="39905A64" w:rsidR="00B85478" w:rsidRPr="00B85478" w:rsidRDefault="00B85478" w:rsidP="00B85478">
            <w:pPr>
              <w:rPr>
                <w:rFonts w:ascii="Arial" w:hAnsi="Arial" w:cs="Arial"/>
                <w:lang w:val="cy-GB"/>
              </w:rPr>
            </w:pPr>
            <w:r w:rsidRPr="00B85478">
              <w:rPr>
                <w:rFonts w:ascii="Arial" w:hAnsi="Arial" w:cs="Arial"/>
                <w:lang w:val="cy-GB"/>
              </w:rPr>
              <w:t xml:space="preserve">Sicrhau fod oedolyn yn gorchwylio yn agos i’r plant. </w:t>
            </w:r>
          </w:p>
          <w:p w14:paraId="7B08216F" w14:textId="77777777" w:rsidR="00B85478" w:rsidRPr="00B85478" w:rsidRDefault="00B85478" w:rsidP="00B85478">
            <w:pPr>
              <w:rPr>
                <w:rFonts w:ascii="Arial" w:hAnsi="Arial" w:cs="Arial"/>
                <w:lang w:val="cy-GB"/>
              </w:rPr>
            </w:pPr>
          </w:p>
          <w:p w14:paraId="01F7A092" w14:textId="77777777" w:rsidR="00B85478" w:rsidRPr="00B85478" w:rsidRDefault="00B85478" w:rsidP="00B85478">
            <w:pPr>
              <w:rPr>
                <w:rFonts w:ascii="Arial" w:hAnsi="Arial" w:cs="Arial"/>
                <w:lang w:val="cy-GB"/>
              </w:rPr>
            </w:pPr>
            <w:r w:rsidRPr="00B85478">
              <w:rPr>
                <w:rFonts w:ascii="Arial" w:hAnsi="Arial" w:cs="Arial"/>
                <w:lang w:val="cy-GB"/>
              </w:rPr>
              <w:t xml:space="preserve">Sicrhau bydd y plant yn golchi ei ddwylo cyn gynted â phosib be bawn yn cyffwrdd â’r dŵr. </w:t>
            </w:r>
          </w:p>
          <w:p w14:paraId="13D7B1F8" w14:textId="77777777" w:rsidR="00B85478" w:rsidRPr="00B85478" w:rsidRDefault="00B85478" w:rsidP="00B85478">
            <w:pPr>
              <w:rPr>
                <w:rFonts w:ascii="Arial" w:hAnsi="Arial" w:cs="Arial"/>
                <w:lang w:val="cy-GB"/>
              </w:rPr>
            </w:pPr>
          </w:p>
          <w:p w14:paraId="2C34CAA1" w14:textId="77777777" w:rsidR="0082119A" w:rsidRDefault="00B85478" w:rsidP="00B85478">
            <w:pPr>
              <w:rPr>
                <w:rFonts w:ascii="Arial" w:hAnsi="Arial" w:cs="Arial"/>
                <w:lang w:val="cy-GB"/>
              </w:rPr>
            </w:pPr>
            <w:r w:rsidRPr="00B85478">
              <w:rPr>
                <w:rFonts w:ascii="Arial" w:hAnsi="Arial" w:cs="Arial"/>
                <w:lang w:val="cy-GB"/>
              </w:rPr>
              <w:t>Sicrhau fod cit Cymorth cyntaf ar gael ar bob adeg.</w:t>
            </w:r>
          </w:p>
          <w:p w14:paraId="0503D445" w14:textId="54D34206" w:rsidR="006130C0" w:rsidRDefault="006130C0" w:rsidP="00B85478">
            <w:pPr>
              <w:rPr>
                <w:rFonts w:ascii="Arial" w:hAnsi="Arial" w:cs="Arial"/>
                <w:lang w:val="cy-GB"/>
              </w:rPr>
            </w:pPr>
          </w:p>
        </w:tc>
        <w:tc>
          <w:tcPr>
            <w:tcW w:w="2067" w:type="dxa"/>
          </w:tcPr>
          <w:p w14:paraId="7EF30D87" w14:textId="18A2E3C6" w:rsidR="00A2539B" w:rsidRDefault="0082119A" w:rsidP="007F2E09">
            <w:pPr>
              <w:rPr>
                <w:rFonts w:ascii="Arial" w:hAnsi="Arial" w:cs="Arial"/>
                <w:lang w:val="cy-GB"/>
              </w:rPr>
            </w:pPr>
            <w:r>
              <w:rPr>
                <w:rFonts w:ascii="Arial" w:hAnsi="Arial" w:cs="Arial"/>
                <w:lang w:val="cy-GB"/>
              </w:rPr>
              <w:t>Isel</w:t>
            </w:r>
          </w:p>
        </w:tc>
      </w:tr>
      <w:tr w:rsidR="0021387A" w14:paraId="3611935E" w14:textId="77777777" w:rsidTr="001C0FC7">
        <w:trPr>
          <w:trHeight w:val="1557"/>
        </w:trPr>
        <w:tc>
          <w:tcPr>
            <w:tcW w:w="2246" w:type="dxa"/>
          </w:tcPr>
          <w:p w14:paraId="34660173" w14:textId="350DA954" w:rsidR="00A2539B" w:rsidRDefault="001460F2" w:rsidP="007F2E09">
            <w:pPr>
              <w:rPr>
                <w:rFonts w:ascii="Arial" w:hAnsi="Arial" w:cs="Arial"/>
                <w:lang w:val="cy-GB"/>
              </w:rPr>
            </w:pPr>
            <w:r>
              <w:rPr>
                <w:rFonts w:ascii="Arial" w:hAnsi="Arial" w:cs="Arial"/>
                <w:lang w:val="cy-GB"/>
              </w:rPr>
              <w:t xml:space="preserve">Trychfilod </w:t>
            </w:r>
          </w:p>
        </w:tc>
        <w:tc>
          <w:tcPr>
            <w:tcW w:w="2631" w:type="dxa"/>
          </w:tcPr>
          <w:p w14:paraId="23BE3538" w14:textId="77777777" w:rsidR="00A2539B" w:rsidRDefault="001460F2" w:rsidP="001460F2">
            <w:pPr>
              <w:pStyle w:val="ListParagraph"/>
              <w:numPr>
                <w:ilvl w:val="0"/>
                <w:numId w:val="7"/>
              </w:numPr>
              <w:rPr>
                <w:rFonts w:ascii="Arial" w:hAnsi="Arial" w:cs="Arial"/>
                <w:lang w:val="cy-GB"/>
              </w:rPr>
            </w:pPr>
            <w:r>
              <w:rPr>
                <w:rFonts w:ascii="Arial" w:hAnsi="Arial" w:cs="Arial"/>
                <w:lang w:val="cy-GB"/>
              </w:rPr>
              <w:t>D</w:t>
            </w:r>
            <w:r w:rsidR="0027235B">
              <w:rPr>
                <w:rFonts w:ascii="Arial" w:hAnsi="Arial" w:cs="Arial"/>
                <w:lang w:val="cy-GB"/>
              </w:rPr>
              <w:t>atblygu sgiliau Gw</w:t>
            </w:r>
            <w:r w:rsidR="00471DF7">
              <w:rPr>
                <w:rFonts w:ascii="Arial" w:hAnsi="Arial" w:cs="Arial"/>
                <w:lang w:val="cy-GB"/>
              </w:rPr>
              <w:t xml:space="preserve">yddonol </w:t>
            </w:r>
          </w:p>
          <w:p w14:paraId="6005C278" w14:textId="77777777" w:rsidR="00471DF7" w:rsidRDefault="00471DF7" w:rsidP="001460F2">
            <w:pPr>
              <w:pStyle w:val="ListParagraph"/>
              <w:numPr>
                <w:ilvl w:val="0"/>
                <w:numId w:val="7"/>
              </w:numPr>
              <w:rPr>
                <w:rFonts w:ascii="Arial" w:hAnsi="Arial" w:cs="Arial"/>
                <w:lang w:val="cy-GB"/>
              </w:rPr>
            </w:pPr>
            <w:r>
              <w:rPr>
                <w:rFonts w:ascii="Arial" w:hAnsi="Arial" w:cs="Arial"/>
                <w:lang w:val="cy-GB"/>
              </w:rPr>
              <w:t xml:space="preserve">Datblygu Chwilfrydedd Naturiol </w:t>
            </w:r>
          </w:p>
          <w:p w14:paraId="485271A4" w14:textId="7E8956DE" w:rsidR="00471DF7" w:rsidRPr="001460F2" w:rsidRDefault="006E1CF1" w:rsidP="001460F2">
            <w:pPr>
              <w:pStyle w:val="ListParagraph"/>
              <w:numPr>
                <w:ilvl w:val="0"/>
                <w:numId w:val="7"/>
              </w:numPr>
              <w:rPr>
                <w:rFonts w:ascii="Arial" w:hAnsi="Arial" w:cs="Arial"/>
                <w:lang w:val="cy-GB"/>
              </w:rPr>
            </w:pPr>
            <w:r>
              <w:rPr>
                <w:rFonts w:ascii="Arial" w:hAnsi="Arial" w:cs="Arial"/>
                <w:lang w:val="cy-GB"/>
              </w:rPr>
              <w:t xml:space="preserve">Dysgu am fyd natur </w:t>
            </w:r>
          </w:p>
        </w:tc>
        <w:tc>
          <w:tcPr>
            <w:tcW w:w="2311" w:type="dxa"/>
          </w:tcPr>
          <w:p w14:paraId="3D82EAA6" w14:textId="77777777" w:rsidR="00A2539B" w:rsidRDefault="003605CF" w:rsidP="006E1CF1">
            <w:pPr>
              <w:pStyle w:val="ListParagraph"/>
              <w:numPr>
                <w:ilvl w:val="0"/>
                <w:numId w:val="7"/>
              </w:numPr>
              <w:rPr>
                <w:rFonts w:ascii="Arial" w:hAnsi="Arial" w:cs="Arial"/>
                <w:lang w:val="cy-GB"/>
              </w:rPr>
            </w:pPr>
            <w:r>
              <w:rPr>
                <w:rFonts w:ascii="Arial" w:hAnsi="Arial" w:cs="Arial"/>
                <w:lang w:val="cy-GB"/>
              </w:rPr>
              <w:t>Brathiadau neu bigiadau</w:t>
            </w:r>
          </w:p>
          <w:p w14:paraId="2E2F0B65" w14:textId="77777777" w:rsidR="003605CF" w:rsidRDefault="003605CF" w:rsidP="006E1CF1">
            <w:pPr>
              <w:pStyle w:val="ListParagraph"/>
              <w:numPr>
                <w:ilvl w:val="0"/>
                <w:numId w:val="7"/>
              </w:numPr>
              <w:rPr>
                <w:rFonts w:ascii="Arial" w:hAnsi="Arial" w:cs="Arial"/>
                <w:lang w:val="cy-GB"/>
              </w:rPr>
            </w:pPr>
            <w:r>
              <w:rPr>
                <w:rFonts w:ascii="Arial" w:hAnsi="Arial" w:cs="Arial"/>
                <w:lang w:val="cy-GB"/>
              </w:rPr>
              <w:t>Alergedd</w:t>
            </w:r>
          </w:p>
          <w:p w14:paraId="1DDE8AC1" w14:textId="1CDC1E7D" w:rsidR="003605CF" w:rsidRPr="006E1CF1" w:rsidRDefault="003605CF" w:rsidP="001E0A30">
            <w:pPr>
              <w:pStyle w:val="ListParagraph"/>
              <w:rPr>
                <w:rFonts w:ascii="Arial" w:hAnsi="Arial" w:cs="Arial"/>
                <w:lang w:val="cy-GB"/>
              </w:rPr>
            </w:pPr>
          </w:p>
        </w:tc>
        <w:tc>
          <w:tcPr>
            <w:tcW w:w="2122" w:type="dxa"/>
          </w:tcPr>
          <w:p w14:paraId="7D7DD059" w14:textId="63A69F78" w:rsidR="00A2539B" w:rsidRDefault="001E0A30" w:rsidP="007F2E09">
            <w:pPr>
              <w:rPr>
                <w:rFonts w:ascii="Arial" w:hAnsi="Arial" w:cs="Arial"/>
                <w:lang w:val="cy-GB"/>
              </w:rPr>
            </w:pPr>
            <w:r>
              <w:rPr>
                <w:rFonts w:ascii="Arial" w:hAnsi="Arial" w:cs="Arial"/>
                <w:lang w:val="cy-GB"/>
              </w:rPr>
              <w:t xml:space="preserve">Plant ac oedolion </w:t>
            </w:r>
          </w:p>
        </w:tc>
        <w:tc>
          <w:tcPr>
            <w:tcW w:w="2807" w:type="dxa"/>
          </w:tcPr>
          <w:p w14:paraId="412DC4C8" w14:textId="77777777" w:rsidR="00366E2A" w:rsidRPr="00366E2A" w:rsidRDefault="00366E2A" w:rsidP="00366E2A">
            <w:pPr>
              <w:rPr>
                <w:rFonts w:ascii="Arial" w:hAnsi="Arial" w:cs="Arial"/>
                <w:lang w:val="cy-GB"/>
              </w:rPr>
            </w:pPr>
            <w:r w:rsidRPr="00366E2A">
              <w:rPr>
                <w:rFonts w:ascii="Arial" w:hAnsi="Arial" w:cs="Arial"/>
                <w:lang w:val="cy-GB"/>
              </w:rPr>
              <w:t xml:space="preserve">Sicrhau fod y plant yn deall o flaen llaw sut i drafod trychfilod yn gywir i leihau’r risg o anaf iddyn nhw a’r trychfil. </w:t>
            </w:r>
          </w:p>
          <w:p w14:paraId="13E2F830" w14:textId="77777777" w:rsidR="00366E2A" w:rsidRPr="00366E2A" w:rsidRDefault="00366E2A" w:rsidP="00366E2A">
            <w:pPr>
              <w:rPr>
                <w:rFonts w:ascii="Arial" w:hAnsi="Arial" w:cs="Arial"/>
                <w:lang w:val="cy-GB"/>
              </w:rPr>
            </w:pPr>
          </w:p>
          <w:p w14:paraId="05580084" w14:textId="77777777" w:rsidR="00366E2A" w:rsidRPr="00366E2A" w:rsidRDefault="00366E2A" w:rsidP="00366E2A">
            <w:pPr>
              <w:rPr>
                <w:rFonts w:ascii="Arial" w:hAnsi="Arial" w:cs="Arial"/>
                <w:lang w:val="cy-GB"/>
              </w:rPr>
            </w:pPr>
            <w:r w:rsidRPr="00366E2A">
              <w:rPr>
                <w:rFonts w:ascii="Arial" w:hAnsi="Arial" w:cs="Arial"/>
                <w:lang w:val="cy-GB"/>
              </w:rPr>
              <w:t xml:space="preserve">Orchwylio’r plant </w:t>
            </w:r>
          </w:p>
          <w:p w14:paraId="1C186879" w14:textId="77777777" w:rsidR="00366E2A" w:rsidRPr="00366E2A" w:rsidRDefault="00366E2A" w:rsidP="00366E2A">
            <w:pPr>
              <w:rPr>
                <w:rFonts w:ascii="Arial" w:hAnsi="Arial" w:cs="Arial"/>
                <w:lang w:val="cy-GB"/>
              </w:rPr>
            </w:pPr>
          </w:p>
          <w:p w14:paraId="0F48DB4C" w14:textId="6F6CBD5A" w:rsidR="00035399" w:rsidRDefault="00366E2A" w:rsidP="00366E2A">
            <w:pPr>
              <w:rPr>
                <w:rFonts w:ascii="Arial" w:hAnsi="Arial" w:cs="Arial"/>
                <w:lang w:val="cy-GB"/>
              </w:rPr>
            </w:pPr>
            <w:r w:rsidRPr="00366E2A">
              <w:rPr>
                <w:rFonts w:ascii="Arial" w:hAnsi="Arial" w:cs="Arial"/>
                <w:lang w:val="cy-GB"/>
              </w:rPr>
              <w:t>Sicrhau bod yr oedolion yn ymwybodol am alergeddau’r plant</w:t>
            </w:r>
            <w:r w:rsidR="00AC292F">
              <w:rPr>
                <w:rFonts w:ascii="Arial" w:hAnsi="Arial" w:cs="Arial"/>
                <w:lang w:val="cy-GB"/>
              </w:rPr>
              <w:t>.</w:t>
            </w:r>
          </w:p>
          <w:p w14:paraId="36F6D219" w14:textId="77777777" w:rsidR="00AC292F" w:rsidRDefault="00AC292F" w:rsidP="007F2E09">
            <w:pPr>
              <w:rPr>
                <w:rFonts w:ascii="Arial" w:hAnsi="Arial" w:cs="Arial"/>
                <w:lang w:val="cy-GB"/>
              </w:rPr>
            </w:pPr>
          </w:p>
          <w:p w14:paraId="76E9BA67" w14:textId="208889EC" w:rsidR="00AC292F" w:rsidRDefault="00AC292F" w:rsidP="007F2E09">
            <w:pPr>
              <w:rPr>
                <w:rFonts w:ascii="Arial" w:hAnsi="Arial" w:cs="Arial"/>
                <w:lang w:val="cy-GB"/>
              </w:rPr>
            </w:pPr>
            <w:r>
              <w:rPr>
                <w:rFonts w:ascii="Arial" w:hAnsi="Arial" w:cs="Arial"/>
                <w:lang w:val="cy-GB"/>
              </w:rPr>
              <w:lastRenderedPageBreak/>
              <w:t>Sicrhau fod cit cymorth cynta</w:t>
            </w:r>
            <w:r w:rsidR="00550B75">
              <w:rPr>
                <w:rFonts w:ascii="Arial" w:hAnsi="Arial" w:cs="Arial"/>
                <w:lang w:val="cy-GB"/>
              </w:rPr>
              <w:t>f</w:t>
            </w:r>
            <w:r>
              <w:rPr>
                <w:rFonts w:ascii="Arial" w:hAnsi="Arial" w:cs="Arial"/>
                <w:lang w:val="cy-GB"/>
              </w:rPr>
              <w:t xml:space="preserve"> ar gael ar </w:t>
            </w:r>
            <w:r w:rsidR="00366E2A">
              <w:rPr>
                <w:rFonts w:ascii="Arial" w:hAnsi="Arial" w:cs="Arial"/>
                <w:lang w:val="cy-GB"/>
              </w:rPr>
              <w:t>b</w:t>
            </w:r>
            <w:r>
              <w:rPr>
                <w:rFonts w:ascii="Arial" w:hAnsi="Arial" w:cs="Arial"/>
                <w:lang w:val="cy-GB"/>
              </w:rPr>
              <w:t xml:space="preserve">ob adeg. </w:t>
            </w:r>
          </w:p>
          <w:p w14:paraId="2AC8C075" w14:textId="77777777" w:rsidR="001E0A30" w:rsidRDefault="001E0A30" w:rsidP="007F2E09">
            <w:pPr>
              <w:rPr>
                <w:rFonts w:ascii="Arial" w:hAnsi="Arial" w:cs="Arial"/>
                <w:lang w:val="cy-GB"/>
              </w:rPr>
            </w:pPr>
          </w:p>
          <w:p w14:paraId="5EAED60C" w14:textId="0E4435FC" w:rsidR="001E0A30" w:rsidRDefault="001E0A30" w:rsidP="007F2E09">
            <w:pPr>
              <w:rPr>
                <w:rFonts w:ascii="Arial" w:hAnsi="Arial" w:cs="Arial"/>
                <w:lang w:val="cy-GB"/>
              </w:rPr>
            </w:pPr>
          </w:p>
        </w:tc>
        <w:tc>
          <w:tcPr>
            <w:tcW w:w="2067" w:type="dxa"/>
          </w:tcPr>
          <w:p w14:paraId="745683F7" w14:textId="33ABA76D" w:rsidR="00A2539B" w:rsidRDefault="00550B75" w:rsidP="007F2E09">
            <w:pPr>
              <w:rPr>
                <w:rFonts w:ascii="Arial" w:hAnsi="Arial" w:cs="Arial"/>
                <w:lang w:val="cy-GB"/>
              </w:rPr>
            </w:pPr>
            <w:r>
              <w:rPr>
                <w:rFonts w:ascii="Arial" w:hAnsi="Arial" w:cs="Arial"/>
                <w:lang w:val="cy-GB"/>
              </w:rPr>
              <w:lastRenderedPageBreak/>
              <w:t xml:space="preserve">Isel </w:t>
            </w:r>
          </w:p>
        </w:tc>
      </w:tr>
      <w:tr w:rsidR="0021387A" w14:paraId="59854AA6" w14:textId="77777777" w:rsidTr="001C0FC7">
        <w:trPr>
          <w:trHeight w:val="1835"/>
        </w:trPr>
        <w:tc>
          <w:tcPr>
            <w:tcW w:w="2246" w:type="dxa"/>
          </w:tcPr>
          <w:p w14:paraId="5B4F418E" w14:textId="31E292AB" w:rsidR="00A2539B" w:rsidRDefault="0050493F" w:rsidP="007F2E09">
            <w:pPr>
              <w:rPr>
                <w:rFonts w:ascii="Arial" w:hAnsi="Arial" w:cs="Arial"/>
                <w:lang w:val="cy-GB"/>
              </w:rPr>
            </w:pPr>
            <w:r>
              <w:rPr>
                <w:rFonts w:ascii="Arial" w:hAnsi="Arial" w:cs="Arial"/>
                <w:lang w:val="cy-GB"/>
              </w:rPr>
              <w:t>Tir anwastad</w:t>
            </w:r>
          </w:p>
        </w:tc>
        <w:tc>
          <w:tcPr>
            <w:tcW w:w="2631" w:type="dxa"/>
          </w:tcPr>
          <w:p w14:paraId="3214629C" w14:textId="77777777" w:rsidR="00A2539B" w:rsidRDefault="00E15F87" w:rsidP="00E15F87">
            <w:pPr>
              <w:pStyle w:val="ListParagraph"/>
              <w:numPr>
                <w:ilvl w:val="0"/>
                <w:numId w:val="8"/>
              </w:numPr>
              <w:rPr>
                <w:rFonts w:ascii="Arial" w:hAnsi="Arial" w:cs="Arial"/>
                <w:lang w:val="cy-GB"/>
              </w:rPr>
            </w:pPr>
            <w:r>
              <w:rPr>
                <w:rFonts w:ascii="Arial" w:hAnsi="Arial" w:cs="Arial"/>
                <w:lang w:val="cy-GB"/>
              </w:rPr>
              <w:t>Cydbwysedd</w:t>
            </w:r>
          </w:p>
          <w:p w14:paraId="17CC3ACA" w14:textId="77777777" w:rsidR="00E15F87" w:rsidRDefault="00BC71A4" w:rsidP="00E15F87">
            <w:pPr>
              <w:pStyle w:val="ListParagraph"/>
              <w:numPr>
                <w:ilvl w:val="0"/>
                <w:numId w:val="8"/>
              </w:numPr>
              <w:rPr>
                <w:rFonts w:ascii="Arial" w:hAnsi="Arial" w:cs="Arial"/>
                <w:lang w:val="cy-GB"/>
              </w:rPr>
            </w:pPr>
            <w:r>
              <w:rPr>
                <w:rFonts w:ascii="Arial" w:hAnsi="Arial" w:cs="Arial"/>
                <w:lang w:val="cy-GB"/>
              </w:rPr>
              <w:t>Ymwybyddiaeth o’r amgylchedd</w:t>
            </w:r>
          </w:p>
          <w:p w14:paraId="0A92DE93" w14:textId="0B492005" w:rsidR="00BC71A4" w:rsidRPr="00E15F87" w:rsidRDefault="00BC71A4" w:rsidP="00BC71A4">
            <w:pPr>
              <w:pStyle w:val="ListParagraph"/>
              <w:rPr>
                <w:rFonts w:ascii="Arial" w:hAnsi="Arial" w:cs="Arial"/>
                <w:lang w:val="cy-GB"/>
              </w:rPr>
            </w:pPr>
          </w:p>
        </w:tc>
        <w:tc>
          <w:tcPr>
            <w:tcW w:w="2311" w:type="dxa"/>
          </w:tcPr>
          <w:p w14:paraId="5F35A900" w14:textId="77777777" w:rsidR="00545D14" w:rsidRPr="00545D14" w:rsidRDefault="00545D14" w:rsidP="00545D14">
            <w:pPr>
              <w:pStyle w:val="ListParagraph"/>
              <w:numPr>
                <w:ilvl w:val="0"/>
                <w:numId w:val="8"/>
              </w:numPr>
              <w:rPr>
                <w:rFonts w:ascii="Arial" w:hAnsi="Arial" w:cs="Arial"/>
                <w:lang w:val="cy-GB"/>
              </w:rPr>
            </w:pPr>
            <w:r w:rsidRPr="00545D14">
              <w:rPr>
                <w:rFonts w:ascii="Arial" w:hAnsi="Arial" w:cs="Arial"/>
                <w:lang w:val="cy-GB"/>
              </w:rPr>
              <w:t>Cwympo- gall arwain at anafiadau megis torri esgyrn</w:t>
            </w:r>
          </w:p>
          <w:p w14:paraId="28A14FA0" w14:textId="79C5FCD1" w:rsidR="00545D14" w:rsidRPr="00545D14" w:rsidRDefault="00545D14" w:rsidP="00545D14">
            <w:pPr>
              <w:pStyle w:val="ListParagraph"/>
              <w:numPr>
                <w:ilvl w:val="0"/>
                <w:numId w:val="8"/>
              </w:numPr>
              <w:rPr>
                <w:rFonts w:ascii="Arial" w:hAnsi="Arial" w:cs="Arial"/>
                <w:lang w:val="cy-GB"/>
              </w:rPr>
            </w:pPr>
            <w:r w:rsidRPr="00545D14">
              <w:rPr>
                <w:rFonts w:ascii="Arial" w:hAnsi="Arial" w:cs="Arial"/>
                <w:lang w:val="cy-GB"/>
              </w:rPr>
              <w:t xml:space="preserve">Llithro </w:t>
            </w:r>
          </w:p>
          <w:p w14:paraId="3F7155CA" w14:textId="55F99639" w:rsidR="008823BA" w:rsidRPr="00BC71A4" w:rsidRDefault="00545D14" w:rsidP="00545D14">
            <w:pPr>
              <w:pStyle w:val="ListParagraph"/>
              <w:numPr>
                <w:ilvl w:val="0"/>
                <w:numId w:val="8"/>
              </w:numPr>
              <w:rPr>
                <w:rFonts w:ascii="Arial" w:hAnsi="Arial" w:cs="Arial"/>
                <w:lang w:val="cy-GB"/>
              </w:rPr>
            </w:pPr>
            <w:r w:rsidRPr="00545D14">
              <w:rPr>
                <w:rFonts w:ascii="Arial" w:hAnsi="Arial" w:cs="Arial"/>
                <w:lang w:val="cy-GB"/>
              </w:rPr>
              <w:t>Garwedd y tir- creigiau miniog neu ddeunyddiau eraill ar wyneb y tir sydd yn codi’r risg o anafiadau corfforol</w:t>
            </w:r>
          </w:p>
        </w:tc>
        <w:tc>
          <w:tcPr>
            <w:tcW w:w="2122" w:type="dxa"/>
          </w:tcPr>
          <w:p w14:paraId="79F4FC8C" w14:textId="31FAC689" w:rsidR="00A2539B" w:rsidRDefault="004E20F7" w:rsidP="007F2E09">
            <w:pPr>
              <w:rPr>
                <w:rFonts w:ascii="Arial" w:hAnsi="Arial" w:cs="Arial"/>
                <w:lang w:val="cy-GB"/>
              </w:rPr>
            </w:pPr>
            <w:r>
              <w:rPr>
                <w:rFonts w:ascii="Arial" w:hAnsi="Arial" w:cs="Arial"/>
                <w:lang w:val="cy-GB"/>
              </w:rPr>
              <w:t xml:space="preserve">Plant ac oedlion </w:t>
            </w:r>
          </w:p>
        </w:tc>
        <w:tc>
          <w:tcPr>
            <w:tcW w:w="2807" w:type="dxa"/>
          </w:tcPr>
          <w:p w14:paraId="6B3CA265" w14:textId="77777777" w:rsidR="00E57211" w:rsidRPr="00E57211" w:rsidRDefault="00E57211" w:rsidP="00E57211">
            <w:pPr>
              <w:rPr>
                <w:rFonts w:ascii="Arial" w:hAnsi="Arial" w:cs="Arial"/>
                <w:lang w:val="cy-GB"/>
              </w:rPr>
            </w:pPr>
            <w:r w:rsidRPr="00E57211">
              <w:rPr>
                <w:rFonts w:ascii="Arial" w:hAnsi="Arial" w:cs="Arial"/>
                <w:lang w:val="cy-GB"/>
              </w:rPr>
              <w:t>Archwilio’r safle o flaen llaw i sicrhau bod yr ardal yn ddiogel cyn caniatáu i’r plant archwilio.</w:t>
            </w:r>
          </w:p>
          <w:p w14:paraId="102EE213" w14:textId="77777777" w:rsidR="00E57211" w:rsidRPr="00E57211" w:rsidRDefault="00E57211" w:rsidP="00E57211">
            <w:pPr>
              <w:rPr>
                <w:rFonts w:ascii="Arial" w:hAnsi="Arial" w:cs="Arial"/>
                <w:lang w:val="cy-GB"/>
              </w:rPr>
            </w:pPr>
          </w:p>
          <w:p w14:paraId="71A39D3C" w14:textId="77777777" w:rsidR="00E57211" w:rsidRPr="00E57211" w:rsidRDefault="00E57211" w:rsidP="00E57211">
            <w:pPr>
              <w:rPr>
                <w:rFonts w:ascii="Arial" w:hAnsi="Arial" w:cs="Arial"/>
                <w:lang w:val="cy-GB"/>
              </w:rPr>
            </w:pPr>
            <w:r w:rsidRPr="00E57211">
              <w:rPr>
                <w:rFonts w:ascii="Arial" w:hAnsi="Arial" w:cs="Arial"/>
                <w:lang w:val="cy-GB"/>
              </w:rPr>
              <w:t>Annog rhieni’r plant i sicrhau fod ei phlentyn yn gwisgo’n briodol megis esgidiau addas</w:t>
            </w:r>
          </w:p>
          <w:p w14:paraId="2CD3F8B0" w14:textId="77777777" w:rsidR="00E57211" w:rsidRPr="00E57211" w:rsidRDefault="00E57211" w:rsidP="00E57211">
            <w:pPr>
              <w:rPr>
                <w:rFonts w:ascii="Arial" w:hAnsi="Arial" w:cs="Arial"/>
                <w:lang w:val="cy-GB"/>
              </w:rPr>
            </w:pPr>
          </w:p>
          <w:p w14:paraId="5AF8555F" w14:textId="77777777" w:rsidR="00E57211" w:rsidRPr="00E57211" w:rsidRDefault="00E57211" w:rsidP="00E57211">
            <w:pPr>
              <w:rPr>
                <w:rFonts w:ascii="Arial" w:hAnsi="Arial" w:cs="Arial"/>
                <w:lang w:val="cy-GB"/>
              </w:rPr>
            </w:pPr>
            <w:r w:rsidRPr="00E57211">
              <w:rPr>
                <w:rFonts w:ascii="Arial" w:hAnsi="Arial" w:cs="Arial"/>
                <w:lang w:val="cy-GB"/>
              </w:rPr>
              <w:t>Sicrhau fod oedolyn yn goruchwylio’r plant yn rheolaidd.</w:t>
            </w:r>
          </w:p>
          <w:p w14:paraId="03F00AC3" w14:textId="77777777" w:rsidR="00E57211" w:rsidRPr="00E57211" w:rsidRDefault="00E57211" w:rsidP="00E57211">
            <w:pPr>
              <w:rPr>
                <w:rFonts w:ascii="Arial" w:hAnsi="Arial" w:cs="Arial"/>
                <w:lang w:val="cy-GB"/>
              </w:rPr>
            </w:pPr>
          </w:p>
          <w:p w14:paraId="2AD987E0" w14:textId="77777777" w:rsidR="00E57211" w:rsidRPr="00E57211" w:rsidRDefault="00E57211" w:rsidP="00E57211">
            <w:pPr>
              <w:rPr>
                <w:rFonts w:ascii="Arial" w:hAnsi="Arial" w:cs="Arial"/>
                <w:lang w:val="cy-GB"/>
              </w:rPr>
            </w:pPr>
            <w:r w:rsidRPr="00E57211">
              <w:rPr>
                <w:rFonts w:ascii="Arial" w:hAnsi="Arial" w:cs="Arial"/>
                <w:lang w:val="cy-GB"/>
              </w:rPr>
              <w:t xml:space="preserve">Sachau fid cit cymorth cyntaf ar gael ar bob adeg. </w:t>
            </w:r>
          </w:p>
          <w:p w14:paraId="468982B7" w14:textId="6E79A3CF" w:rsidR="00C76CB2" w:rsidRDefault="00C76CB2" w:rsidP="00E57211">
            <w:pPr>
              <w:rPr>
                <w:rFonts w:ascii="Arial" w:hAnsi="Arial" w:cs="Arial"/>
                <w:lang w:val="cy-GB"/>
              </w:rPr>
            </w:pPr>
          </w:p>
        </w:tc>
        <w:tc>
          <w:tcPr>
            <w:tcW w:w="2067" w:type="dxa"/>
          </w:tcPr>
          <w:p w14:paraId="24688A10" w14:textId="3395C1C7" w:rsidR="00A2539B" w:rsidRDefault="009C01F7" w:rsidP="007F2E09">
            <w:pPr>
              <w:rPr>
                <w:rFonts w:ascii="Arial" w:hAnsi="Arial" w:cs="Arial"/>
                <w:lang w:val="cy-GB"/>
              </w:rPr>
            </w:pPr>
            <w:r>
              <w:rPr>
                <w:rFonts w:ascii="Arial" w:hAnsi="Arial" w:cs="Arial"/>
                <w:lang w:val="cy-GB"/>
              </w:rPr>
              <w:t xml:space="preserve">Isel </w:t>
            </w:r>
          </w:p>
        </w:tc>
      </w:tr>
      <w:tr w:rsidR="00687152" w14:paraId="77BE267C" w14:textId="77777777" w:rsidTr="001C0FC7">
        <w:trPr>
          <w:trHeight w:val="1835"/>
        </w:trPr>
        <w:tc>
          <w:tcPr>
            <w:tcW w:w="2246" w:type="dxa"/>
          </w:tcPr>
          <w:p w14:paraId="3348CF80" w14:textId="403DB5A5" w:rsidR="00687152" w:rsidRDefault="00F163E9" w:rsidP="007F2E09">
            <w:pPr>
              <w:rPr>
                <w:rFonts w:ascii="Arial" w:hAnsi="Arial" w:cs="Arial"/>
                <w:lang w:val="cy-GB"/>
              </w:rPr>
            </w:pPr>
            <w:r>
              <w:rPr>
                <w:rFonts w:ascii="Arial" w:hAnsi="Arial" w:cs="Arial"/>
                <w:lang w:val="cy-GB"/>
              </w:rPr>
              <w:t>C</w:t>
            </w:r>
            <w:r w:rsidRPr="00E97223">
              <w:rPr>
                <w:rFonts w:ascii="Arial" w:hAnsi="Arial" w:cs="Arial"/>
                <w:lang w:val="cy-GB"/>
              </w:rPr>
              <w:t>hwyddwydrau</w:t>
            </w:r>
          </w:p>
        </w:tc>
        <w:tc>
          <w:tcPr>
            <w:tcW w:w="2631" w:type="dxa"/>
          </w:tcPr>
          <w:p w14:paraId="0B4D235E" w14:textId="60F510B4" w:rsidR="00687152" w:rsidRDefault="00BE07C1" w:rsidP="00E15F87">
            <w:pPr>
              <w:pStyle w:val="ListParagraph"/>
              <w:numPr>
                <w:ilvl w:val="0"/>
                <w:numId w:val="8"/>
              </w:numPr>
              <w:rPr>
                <w:rFonts w:ascii="Arial" w:hAnsi="Arial" w:cs="Arial"/>
                <w:lang w:val="cy-GB"/>
              </w:rPr>
            </w:pPr>
            <w:r>
              <w:rPr>
                <w:rFonts w:ascii="Arial" w:hAnsi="Arial" w:cs="Arial"/>
                <w:lang w:val="cy-GB"/>
              </w:rPr>
              <w:t xml:space="preserve">Caniatáu’r plant i gael edrych yn fanylach ar bethau yn y byd naturiol. </w:t>
            </w:r>
          </w:p>
        </w:tc>
        <w:tc>
          <w:tcPr>
            <w:tcW w:w="2311" w:type="dxa"/>
          </w:tcPr>
          <w:p w14:paraId="56DD660C" w14:textId="361DB2FD" w:rsidR="0034371F" w:rsidRPr="0034371F" w:rsidRDefault="0034371F" w:rsidP="0034371F">
            <w:pPr>
              <w:pStyle w:val="ListParagraph"/>
              <w:numPr>
                <w:ilvl w:val="0"/>
                <w:numId w:val="8"/>
              </w:numPr>
              <w:rPr>
                <w:rFonts w:ascii="Arial" w:hAnsi="Arial" w:cs="Arial"/>
                <w:lang w:val="cy-GB"/>
              </w:rPr>
            </w:pPr>
            <w:r w:rsidRPr="0034371F">
              <w:rPr>
                <w:rFonts w:ascii="Arial" w:hAnsi="Arial" w:cs="Arial"/>
                <w:lang w:val="cy-GB"/>
              </w:rPr>
              <w:t>Anafiadau corfforol os mae plentyn yn chwalu’r chwyddwydr</w:t>
            </w:r>
            <w:r w:rsidR="00436AD2">
              <w:rPr>
                <w:rFonts w:ascii="Arial" w:hAnsi="Arial" w:cs="Arial"/>
                <w:lang w:val="cy-GB"/>
              </w:rPr>
              <w:t>.</w:t>
            </w:r>
          </w:p>
          <w:p w14:paraId="06A0BD58" w14:textId="086AE76D" w:rsidR="0034371F" w:rsidRPr="0034371F" w:rsidRDefault="0034371F" w:rsidP="0034371F">
            <w:pPr>
              <w:pStyle w:val="ListParagraph"/>
              <w:numPr>
                <w:ilvl w:val="0"/>
                <w:numId w:val="8"/>
              </w:numPr>
              <w:rPr>
                <w:rFonts w:ascii="Arial" w:hAnsi="Arial" w:cs="Arial"/>
                <w:lang w:val="cy-GB"/>
              </w:rPr>
            </w:pPr>
            <w:r w:rsidRPr="0034371F">
              <w:rPr>
                <w:rFonts w:ascii="Arial" w:hAnsi="Arial" w:cs="Arial"/>
                <w:lang w:val="cy-GB"/>
              </w:rPr>
              <w:t xml:space="preserve">Camddefnydd- plant yn </w:t>
            </w:r>
            <w:r w:rsidRPr="0034371F">
              <w:rPr>
                <w:rFonts w:ascii="Arial" w:hAnsi="Arial" w:cs="Arial"/>
                <w:lang w:val="cy-GB"/>
              </w:rPr>
              <w:lastRenderedPageBreak/>
              <w:t xml:space="preserve">archwilio’n rhy agos at drychfilod neu wrthrychau miniog. Gall hyn gynyddu’r risg o frathiadau neu bigiadau. </w:t>
            </w:r>
          </w:p>
          <w:p w14:paraId="295273AA" w14:textId="2460FA9A" w:rsidR="00C76CB2" w:rsidRPr="00AD17A9" w:rsidRDefault="0034371F" w:rsidP="0034371F">
            <w:pPr>
              <w:pStyle w:val="ListParagraph"/>
              <w:numPr>
                <w:ilvl w:val="0"/>
                <w:numId w:val="8"/>
              </w:numPr>
              <w:rPr>
                <w:rFonts w:ascii="Arial" w:hAnsi="Arial" w:cs="Arial"/>
                <w:lang w:val="cy-GB"/>
              </w:rPr>
            </w:pPr>
            <w:r w:rsidRPr="0034371F">
              <w:rPr>
                <w:rFonts w:ascii="Arial" w:hAnsi="Arial" w:cs="Arial"/>
                <w:lang w:val="cy-GB"/>
              </w:rPr>
              <w:t>Golau’r haul- os mae plentyn yn camddefnyddio’r chwyddwydr i edrych ar yr haul gall achosi anaf i’r llygaid.</w:t>
            </w:r>
          </w:p>
        </w:tc>
        <w:tc>
          <w:tcPr>
            <w:tcW w:w="2122" w:type="dxa"/>
          </w:tcPr>
          <w:p w14:paraId="5B2C022B" w14:textId="28AEEF87" w:rsidR="00687152" w:rsidRDefault="00C76CB2" w:rsidP="007F2E09">
            <w:pPr>
              <w:rPr>
                <w:rFonts w:ascii="Arial" w:hAnsi="Arial" w:cs="Arial"/>
                <w:lang w:val="cy-GB"/>
              </w:rPr>
            </w:pPr>
            <w:r>
              <w:rPr>
                <w:rFonts w:ascii="Arial" w:hAnsi="Arial" w:cs="Arial"/>
                <w:lang w:val="cy-GB"/>
              </w:rPr>
              <w:lastRenderedPageBreak/>
              <w:t xml:space="preserve">Plant </w:t>
            </w:r>
          </w:p>
        </w:tc>
        <w:tc>
          <w:tcPr>
            <w:tcW w:w="2807" w:type="dxa"/>
          </w:tcPr>
          <w:p w14:paraId="3785FD79" w14:textId="77777777" w:rsidR="00220F39" w:rsidRPr="00220F39" w:rsidRDefault="00220F39" w:rsidP="00220F39">
            <w:pPr>
              <w:rPr>
                <w:rFonts w:ascii="Arial" w:hAnsi="Arial" w:cs="Arial"/>
                <w:lang w:val="cy-GB"/>
              </w:rPr>
            </w:pPr>
            <w:r w:rsidRPr="00220F39">
              <w:rPr>
                <w:rFonts w:ascii="Arial" w:hAnsi="Arial" w:cs="Arial"/>
                <w:lang w:val="cy-GB"/>
              </w:rPr>
              <w:t>Addysgu’r plant i beidio ag edrych ar yr haul trwy’r chwyddwydr.</w:t>
            </w:r>
          </w:p>
          <w:p w14:paraId="2A59E001" w14:textId="77777777" w:rsidR="00220F39" w:rsidRPr="00220F39" w:rsidRDefault="00220F39" w:rsidP="00220F39">
            <w:pPr>
              <w:rPr>
                <w:rFonts w:ascii="Arial" w:hAnsi="Arial" w:cs="Arial"/>
                <w:lang w:val="cy-GB"/>
              </w:rPr>
            </w:pPr>
          </w:p>
          <w:p w14:paraId="54F3400F" w14:textId="77777777" w:rsidR="00220F39" w:rsidRPr="00220F39" w:rsidRDefault="00220F39" w:rsidP="00220F39">
            <w:pPr>
              <w:rPr>
                <w:rFonts w:ascii="Arial" w:hAnsi="Arial" w:cs="Arial"/>
                <w:lang w:val="cy-GB"/>
              </w:rPr>
            </w:pPr>
            <w:r w:rsidRPr="00220F39">
              <w:rPr>
                <w:rFonts w:ascii="Arial" w:hAnsi="Arial" w:cs="Arial"/>
                <w:lang w:val="cy-GB"/>
              </w:rPr>
              <w:t xml:space="preserve">Sachau bod chwyddwydrau o </w:t>
            </w:r>
            <w:r w:rsidRPr="00220F39">
              <w:rPr>
                <w:rFonts w:ascii="Arial" w:hAnsi="Arial" w:cs="Arial"/>
                <w:lang w:val="cy-GB"/>
              </w:rPr>
              <w:lastRenderedPageBreak/>
              <w:t>ansawdd dda ac yn ddiogel i’r plant i’w ddefnyddio.</w:t>
            </w:r>
          </w:p>
          <w:p w14:paraId="12ED540C" w14:textId="77777777" w:rsidR="00220F39" w:rsidRPr="00220F39" w:rsidRDefault="00220F39" w:rsidP="00220F39">
            <w:pPr>
              <w:rPr>
                <w:rFonts w:ascii="Arial" w:hAnsi="Arial" w:cs="Arial"/>
                <w:lang w:val="cy-GB"/>
              </w:rPr>
            </w:pPr>
          </w:p>
          <w:p w14:paraId="425C1B6A" w14:textId="35BE069C" w:rsidR="00037A19" w:rsidRDefault="00220F39" w:rsidP="00220F39">
            <w:pPr>
              <w:rPr>
                <w:rFonts w:ascii="Arial" w:hAnsi="Arial" w:cs="Arial"/>
                <w:lang w:val="cy-GB"/>
              </w:rPr>
            </w:pPr>
            <w:r w:rsidRPr="00220F39">
              <w:rPr>
                <w:rFonts w:ascii="Arial" w:hAnsi="Arial" w:cs="Arial"/>
                <w:lang w:val="cy-GB"/>
              </w:rPr>
              <w:t>Oedolyn i oruchwylio’r plant yn defnyddio’r chwyddwydr i sicrhau maent yn cael eu defnyddio yn gywir ac mewn ardal ddiogel.</w:t>
            </w:r>
            <w:r w:rsidR="00F226B5">
              <w:rPr>
                <w:rFonts w:ascii="Arial" w:hAnsi="Arial" w:cs="Arial"/>
                <w:lang w:val="cy-GB"/>
              </w:rPr>
              <w:t xml:space="preserve"> </w:t>
            </w:r>
          </w:p>
        </w:tc>
        <w:tc>
          <w:tcPr>
            <w:tcW w:w="2067" w:type="dxa"/>
          </w:tcPr>
          <w:p w14:paraId="62948BA5" w14:textId="6FED8525" w:rsidR="00687152" w:rsidRDefault="008D5790" w:rsidP="007F2E09">
            <w:pPr>
              <w:rPr>
                <w:rFonts w:ascii="Arial" w:hAnsi="Arial" w:cs="Arial"/>
                <w:lang w:val="cy-GB"/>
              </w:rPr>
            </w:pPr>
            <w:r>
              <w:rPr>
                <w:rFonts w:ascii="Arial" w:hAnsi="Arial" w:cs="Arial"/>
                <w:lang w:val="cy-GB"/>
              </w:rPr>
              <w:lastRenderedPageBreak/>
              <w:t>Isel</w:t>
            </w:r>
          </w:p>
        </w:tc>
      </w:tr>
    </w:tbl>
    <w:p w14:paraId="7FF65286" w14:textId="77777777" w:rsidR="00A2539B" w:rsidRPr="00176C42" w:rsidRDefault="00A2539B" w:rsidP="00A2539B">
      <w:pPr>
        <w:rPr>
          <w:rFonts w:ascii="Arial" w:hAnsi="Arial" w:cs="Arial"/>
          <w:color w:val="FF0000"/>
          <w:lang w:val="cy-GB"/>
        </w:rPr>
      </w:pPr>
    </w:p>
    <w:p w14:paraId="6054D343" w14:textId="77777777" w:rsidR="00A2539B" w:rsidRPr="00176C42" w:rsidRDefault="00A2539B" w:rsidP="00A2539B">
      <w:pPr>
        <w:rPr>
          <w:rFonts w:ascii="Arial" w:hAnsi="Arial" w:cs="Arial"/>
          <w:color w:val="FF0000"/>
          <w:lang w:val="cy-GB"/>
        </w:rPr>
      </w:pPr>
    </w:p>
    <w:p w14:paraId="216BD270" w14:textId="5B4B9B89" w:rsidR="00CA2F24" w:rsidRPr="00176C42" w:rsidRDefault="00CA2F24" w:rsidP="00A2539B">
      <w:pPr>
        <w:rPr>
          <w:rFonts w:ascii="Arial" w:hAnsi="Arial" w:cs="Arial"/>
          <w:color w:val="FF0000"/>
          <w:lang w:val="cy-GB"/>
        </w:rPr>
        <w:sectPr w:rsidR="00CA2F24" w:rsidRPr="00176C42" w:rsidSect="00864B15">
          <w:pgSz w:w="16838" w:h="11906" w:orient="landscape"/>
          <w:pgMar w:top="1440" w:right="1440" w:bottom="1440" w:left="1440" w:header="708" w:footer="708" w:gutter="0"/>
          <w:cols w:space="708"/>
          <w:docGrid w:linePitch="360"/>
        </w:sectPr>
      </w:pPr>
    </w:p>
    <w:p w14:paraId="6A059322" w14:textId="28362860" w:rsidR="003A4A06" w:rsidRPr="00CA2F24" w:rsidRDefault="00CA2F24" w:rsidP="004C752B">
      <w:pPr>
        <w:spacing w:line="276" w:lineRule="auto"/>
        <w:rPr>
          <w:rFonts w:ascii="Arial" w:hAnsi="Arial" w:cs="Arial"/>
          <w:b/>
          <w:bCs/>
          <w:i/>
          <w:iCs/>
          <w:lang w:val="cy-GB"/>
        </w:rPr>
      </w:pPr>
      <w:r w:rsidRPr="00CA2F24">
        <w:rPr>
          <w:rFonts w:ascii="Arial" w:hAnsi="Arial" w:cs="Arial"/>
          <w:b/>
          <w:bCs/>
          <w:i/>
          <w:iCs/>
          <w:lang w:val="cy-GB"/>
        </w:rPr>
        <w:lastRenderedPageBreak/>
        <w:t>Rhan 4</w:t>
      </w:r>
    </w:p>
    <w:p w14:paraId="7672952E" w14:textId="42C8DA32" w:rsidR="006D5403" w:rsidRPr="00AD1F46" w:rsidRDefault="002E13D9" w:rsidP="00104C73">
      <w:pPr>
        <w:spacing w:line="360" w:lineRule="auto"/>
        <w:rPr>
          <w:rFonts w:ascii="Arial" w:hAnsi="Arial" w:cs="Arial"/>
          <w:lang w:val="cy-GB"/>
        </w:rPr>
      </w:pPr>
      <w:r w:rsidRPr="00AD1F46">
        <w:rPr>
          <w:rFonts w:ascii="Arial" w:hAnsi="Arial" w:cs="Arial"/>
          <w:lang w:val="cy-GB"/>
        </w:rPr>
        <w:t>Mae datblygiad plant yn elwa’n fawr o chwarae yn yr awyr agored, gan gynnig cyfleoedd gwerthfawr i wella eu lles gwybyddol, corfforol, cymdeithasol ac emosiynol (Bento a Dias, 2017). Mae ymchwil yn dilysu’n gryf arwyddocâd chwarae o ran hybu datblygiad iach, gan bwysleisio ei rôl hollbwysig wrth helpu plant i dyfu a dysgu (Bento a Dias, 2017). Mae lleoliadau awyr agored yn rhoi cyfleoedd i blant i gymryd rhan mewn gweithgareddau naturiol a difyr sy'n annog chwilfrydedd ac archwilio.</w:t>
      </w:r>
    </w:p>
    <w:p w14:paraId="02DBBEE8" w14:textId="77777777" w:rsidR="00104C73" w:rsidRPr="00AD1F46" w:rsidRDefault="00104C73" w:rsidP="003A4A06">
      <w:pPr>
        <w:spacing w:line="360" w:lineRule="auto"/>
        <w:rPr>
          <w:rFonts w:ascii="Arial" w:hAnsi="Arial" w:cs="Arial"/>
          <w:lang w:val="cy-GB"/>
        </w:rPr>
      </w:pPr>
    </w:p>
    <w:p w14:paraId="0825AE24" w14:textId="1D8EAF55" w:rsidR="001758A1" w:rsidRPr="00AD1F46" w:rsidRDefault="001758A1" w:rsidP="00104C73">
      <w:pPr>
        <w:spacing w:line="360" w:lineRule="auto"/>
        <w:rPr>
          <w:rFonts w:ascii="Arial" w:hAnsi="Arial" w:cs="Arial"/>
          <w:lang w:val="cy-GB"/>
        </w:rPr>
      </w:pPr>
      <w:r w:rsidRPr="001758A1">
        <w:rPr>
          <w:rFonts w:ascii="Arial" w:hAnsi="Arial" w:cs="Arial"/>
          <w:lang w:val="cy-GB"/>
        </w:rPr>
        <w:t>Mae arolygon diweddar yng nghyfnod sylfaen</w:t>
      </w:r>
      <w:r w:rsidR="00910BE1" w:rsidRPr="00AD1F46">
        <w:rPr>
          <w:rFonts w:ascii="Arial" w:hAnsi="Arial" w:cs="Arial"/>
          <w:lang w:val="cy-GB"/>
        </w:rPr>
        <w:t xml:space="preserve"> </w:t>
      </w:r>
      <w:r w:rsidRPr="001758A1">
        <w:rPr>
          <w:rFonts w:ascii="Arial" w:hAnsi="Arial" w:cs="Arial"/>
          <w:lang w:val="cy-GB"/>
        </w:rPr>
        <w:t xml:space="preserve">yng Nghymru a Lloegr yn dangos yn gyson bod yn well gan blant ddysgu yn yr awyr agored (White, 2014). Mae dysgu yn yr awyr agored, </w:t>
      </w:r>
      <w:r w:rsidR="009624B7" w:rsidRPr="00AD1F46">
        <w:rPr>
          <w:rFonts w:ascii="Arial" w:hAnsi="Arial" w:cs="Arial"/>
          <w:lang w:val="cy-GB"/>
        </w:rPr>
        <w:t>yn</w:t>
      </w:r>
      <w:r w:rsidRPr="001758A1">
        <w:rPr>
          <w:rFonts w:ascii="Arial" w:hAnsi="Arial" w:cs="Arial"/>
          <w:lang w:val="cy-GB"/>
        </w:rPr>
        <w:t xml:space="preserve"> cyfeirio at brofiadau sy’n digwydd y tu hwnt i ofodau dan do,</w:t>
      </w:r>
      <w:r w:rsidR="00F55A53" w:rsidRPr="00AD1F46">
        <w:rPr>
          <w:rFonts w:ascii="Arial" w:hAnsi="Arial" w:cs="Arial"/>
          <w:lang w:val="cy-GB"/>
        </w:rPr>
        <w:t xml:space="preserve"> ac yn aml maent</w:t>
      </w:r>
      <w:r w:rsidRPr="001758A1">
        <w:rPr>
          <w:rFonts w:ascii="Arial" w:hAnsi="Arial" w:cs="Arial"/>
          <w:lang w:val="cy-GB"/>
        </w:rPr>
        <w:t xml:space="preserve"> yn darparu cyfleoedd dysgu mwy cofiadwy ac ysgogol (Zink &amp; Burrows, 2008 yn Harries, 2017). Mae astudiaethau wedi dangos y gall dysgu mewn amgylcheddau awyr agored gael effaith barhaol ar blant a gwella eu hymgysylltiad â chysyniadau mathemategol a gwyddonol (Dillon </w:t>
      </w:r>
      <w:r w:rsidRPr="001758A1">
        <w:rPr>
          <w:rFonts w:ascii="Arial" w:hAnsi="Arial" w:cs="Arial"/>
          <w:i/>
          <w:iCs/>
          <w:lang w:val="cy-GB"/>
        </w:rPr>
        <w:t>et al.,</w:t>
      </w:r>
      <w:r w:rsidRPr="001758A1">
        <w:rPr>
          <w:rFonts w:ascii="Arial" w:hAnsi="Arial" w:cs="Arial"/>
          <w:lang w:val="cy-GB"/>
        </w:rPr>
        <w:t xml:space="preserve"> 2006; Nundy, 2001; Peacock, 2006, yn Harries, 2017</w:t>
      </w:r>
      <w:r w:rsidR="00104C73" w:rsidRPr="00AD1F46">
        <w:rPr>
          <w:rFonts w:ascii="Arial" w:hAnsi="Arial" w:cs="Arial"/>
          <w:lang w:val="cy-GB"/>
        </w:rPr>
        <w:t xml:space="preserve">).  Yn ogystal, mae Confensiwn y Cenhedloedd Unedig ar Hawliau’r Plentyn (CCUHP) yn amlygu pwysigrwydd chwarae awyr agored i bob plentyn. Yn ôl Erthygl 31, mae gan bob plentyn yr hawl i ymlacio, chwarae, a chymryd rhan mewn amrywiaeth eang o weithgareddau diwylliannol ac artistig (Boardman </w:t>
      </w:r>
      <w:r w:rsidR="00104C73" w:rsidRPr="00AD1F46">
        <w:rPr>
          <w:rFonts w:ascii="Arial" w:hAnsi="Arial" w:cs="Arial"/>
          <w:i/>
          <w:iCs/>
          <w:lang w:val="cy-GB"/>
        </w:rPr>
        <w:t>et al.,</w:t>
      </w:r>
      <w:r w:rsidR="00104C73" w:rsidRPr="00AD1F46">
        <w:rPr>
          <w:rFonts w:ascii="Arial" w:hAnsi="Arial" w:cs="Arial"/>
          <w:lang w:val="cy-GB"/>
        </w:rPr>
        <w:t xml:space="preserve"> 2023). Mae’r hawl hon yn pwysleisio’r angen i oedolion greu amgylcheddau sy’n caniatáu i blant brofi’r awyr agored yn llawn, a all gyfrannu at eu dysgu mewn meysydd pwysig fel mathemateg, iaith a gwyddoniaeth.</w:t>
      </w:r>
    </w:p>
    <w:p w14:paraId="2B951523" w14:textId="77777777" w:rsidR="001758A1" w:rsidRPr="00AD1F46" w:rsidRDefault="001758A1" w:rsidP="003A4A06">
      <w:pPr>
        <w:spacing w:line="360" w:lineRule="auto"/>
        <w:rPr>
          <w:rFonts w:ascii="Arial" w:hAnsi="Arial" w:cs="Arial"/>
          <w:lang w:val="cy-GB"/>
        </w:rPr>
      </w:pPr>
    </w:p>
    <w:p w14:paraId="2C3F44CF" w14:textId="20CFD05B" w:rsidR="006B43C0" w:rsidRPr="00AD1F46" w:rsidRDefault="006B43C0" w:rsidP="006B43C0">
      <w:pPr>
        <w:spacing w:line="360" w:lineRule="auto"/>
        <w:rPr>
          <w:rFonts w:ascii="Arial" w:hAnsi="Arial" w:cs="Arial"/>
          <w:lang w:val="cy-GB"/>
        </w:rPr>
      </w:pPr>
      <w:r w:rsidRPr="006B43C0">
        <w:rPr>
          <w:rFonts w:ascii="Arial" w:hAnsi="Arial" w:cs="Arial"/>
          <w:lang w:val="cy-GB"/>
        </w:rPr>
        <w:t>Bydd y traethawd hwn yn archwilio rôl hollbwysig oedolion wrth gefnogi dysgu awyr agored, gyda phwyslais ar ddefnyddio rhannau rhydd a meithrin chwilfrydedd. Gan dynnu ar ddamcaniaethau Froebel, Nicholson, Piaget a Vygotsky, bydd y traethawd hwn yn trafod sut y gall oedolion greu amgylcheddau sy’n hybu ymholi ac annibyniaeth, tra hefyd yn alinio’r dulliau hyn â fframweithiau addysgol modern, megis Cwricwlwm i Gymru 2022.</w:t>
      </w:r>
      <w:r w:rsidR="00202871" w:rsidRPr="00AD1F46">
        <w:rPr>
          <w:rFonts w:ascii="Arial" w:hAnsi="Arial" w:cs="Arial"/>
          <w:lang w:val="cy-GB"/>
        </w:rPr>
        <w:t xml:space="preserve"> </w:t>
      </w:r>
    </w:p>
    <w:p w14:paraId="3EC8E991" w14:textId="77777777" w:rsidR="00202871" w:rsidRPr="00AD1F46" w:rsidRDefault="00202871" w:rsidP="006B43C0">
      <w:pPr>
        <w:spacing w:line="360" w:lineRule="auto"/>
        <w:rPr>
          <w:rFonts w:ascii="Arial" w:hAnsi="Arial" w:cs="Arial"/>
          <w:lang w:val="cy-GB"/>
        </w:rPr>
      </w:pPr>
    </w:p>
    <w:p w14:paraId="5F513E1C" w14:textId="3ED0630A" w:rsidR="005866FE" w:rsidRPr="00AD1F46" w:rsidRDefault="00202871" w:rsidP="003A4A06">
      <w:pPr>
        <w:spacing w:line="360" w:lineRule="auto"/>
        <w:rPr>
          <w:rFonts w:ascii="Arial" w:hAnsi="Arial" w:cs="Arial"/>
          <w:lang w:val="cy-GB"/>
        </w:rPr>
      </w:pPr>
      <w:r w:rsidRPr="00AD1F46">
        <w:rPr>
          <w:rFonts w:ascii="Arial" w:hAnsi="Arial" w:cs="Arial"/>
          <w:lang w:val="cy-GB"/>
        </w:rPr>
        <w:t xml:space="preserve">Yn ôl Froebel, mae plant yn naturiol chwilfrydig, gweithgar, ac yn ddysgwyr llawn dychymyg sy’n ffynnu drwy brofiadau ymarferol, chwarae, sgwrsio, a hunan fyfyrio (Tovey, 2013). </w:t>
      </w:r>
      <w:r w:rsidR="00FE4FE2" w:rsidRPr="00AD1F46">
        <w:rPr>
          <w:rFonts w:ascii="Arial" w:hAnsi="Arial" w:cs="Arial"/>
          <w:lang w:val="cy-GB"/>
        </w:rPr>
        <w:t xml:space="preserve">Canolog i’w athroniaeth yw'r syniad bod natur yn chwarae rhan hanfodol yn natblygiad plant. Mae damcaniaeth Froebel yn dadlau nid yn unig y dylai </w:t>
      </w:r>
      <w:r w:rsidR="00FE4FE2" w:rsidRPr="00AD1F46">
        <w:rPr>
          <w:rFonts w:ascii="Arial" w:hAnsi="Arial" w:cs="Arial"/>
          <w:lang w:val="cy-GB"/>
        </w:rPr>
        <w:lastRenderedPageBreak/>
        <w:t xml:space="preserve">plant archwilio bywyd naturiol fel planhigion ac anifeiliaid, ond hefyd ymgysylltu â grymoedd sylfaenol natur megis disgyrchiant, mudiant, egni, golau, sain, a phriodweddau materol (Tovey, 2013). </w:t>
      </w:r>
      <w:r w:rsidRPr="00AD1F46">
        <w:rPr>
          <w:rFonts w:ascii="Arial" w:hAnsi="Arial" w:cs="Arial"/>
          <w:lang w:val="cy-GB"/>
        </w:rPr>
        <w:t>O ganlyniad, dadleuodd Froebel fod chwarae yn yr awyr agored, boed mewn gerddi neu mewn amgylcheddau naturiol ehangach, yn darparu’r lleoliad delfrydol i blant gael profiadau uniongyrchol gyda’r elfennau hyn, gan gyfoethogi eu dealltwriaeth a’u datblygiad.</w:t>
      </w:r>
    </w:p>
    <w:p w14:paraId="48E942BC" w14:textId="77777777" w:rsidR="0040282C" w:rsidRPr="00AD1F46" w:rsidRDefault="0040282C" w:rsidP="0070365D">
      <w:pPr>
        <w:spacing w:line="360" w:lineRule="auto"/>
        <w:rPr>
          <w:rFonts w:ascii="Arial" w:hAnsi="Arial" w:cs="Arial"/>
          <w:lang w:val="cy-GB"/>
        </w:rPr>
      </w:pPr>
    </w:p>
    <w:p w14:paraId="6D4B763B" w14:textId="3BAE382A" w:rsidR="008E4FE8" w:rsidRDefault="0040282C" w:rsidP="003A4A06">
      <w:pPr>
        <w:spacing w:line="360" w:lineRule="auto"/>
        <w:rPr>
          <w:rFonts w:ascii="Arial" w:hAnsi="Arial" w:cs="Arial"/>
          <w:lang w:val="cy-GB"/>
        </w:rPr>
      </w:pPr>
      <w:r w:rsidRPr="00AD1F46">
        <w:rPr>
          <w:rFonts w:ascii="Arial" w:hAnsi="Arial" w:cs="Arial"/>
          <w:lang w:val="cy-GB"/>
        </w:rPr>
        <w:t>Yn ychwanegol, pwysleisiodd Froebel rôl allweddol oedolion wrth hwyluso dysgu plant trwy arsylwi, cefnogi, ac ehangu eu chwarae. Trwy feithrin chwilfrydedd naturiol plant ac arwain eu hymholiadau, gall oedolion eu helpu i ddatblygu dealltwriaeth ddyfnach o’r byd o’u hamgylch (Tovey, 2013). Mae’r dull hwn yn adlewyrchu egwyddorion allweddol y Cwricwlwm i Gymru 2022, sy’n pwysleisio pwysigrwydd dysgu yn seiliedig ar ymholi, meddwl beirniadol, a meithrin gallu plant i gymryd rhan mewn trafodaethau a myfyrio ar eu profiadau. Yn ôl y cwricwlwm, y rhinweddau hyn yw’r prif elfennau sy’n cynorthwyo plant i gyflawni amcanion addysgol ehangach (Llywodraeth Cymru, 2023).</w:t>
      </w:r>
    </w:p>
    <w:p w14:paraId="0C7C900F" w14:textId="77777777" w:rsidR="0039679F" w:rsidRPr="0039679F" w:rsidRDefault="0039679F" w:rsidP="003A4A06">
      <w:pPr>
        <w:spacing w:line="360" w:lineRule="auto"/>
        <w:rPr>
          <w:rFonts w:ascii="Arial" w:hAnsi="Arial" w:cs="Arial"/>
          <w:lang w:val="cy-GB"/>
        </w:rPr>
      </w:pPr>
    </w:p>
    <w:p w14:paraId="195C3C50" w14:textId="0CE8F9BF" w:rsidR="00420B4B" w:rsidRPr="008F03EE" w:rsidRDefault="00746E4F" w:rsidP="000315C6">
      <w:pPr>
        <w:spacing w:line="360" w:lineRule="auto"/>
        <w:rPr>
          <w:rFonts w:ascii="Arial" w:hAnsi="Arial" w:cs="Arial"/>
          <w:lang w:val="cy-GB"/>
        </w:rPr>
      </w:pPr>
      <w:r w:rsidRPr="008F03EE">
        <w:rPr>
          <w:rFonts w:ascii="Arial" w:hAnsi="Arial" w:cs="Arial"/>
          <w:lang w:val="cy-GB"/>
        </w:rPr>
        <w:t>Yn yr un modd, mae Hamid (2018) yn tanlinellu damcaniaeth datblygiad gwybyddol Piaget, gan amlygu rôl hanfodol chwarae wrth feithrin deallusrwydd plant. Yn ôl Piaget, wrth i blant aeddfedu, dylai eu hamgylchedd a’u profiadau chwarae addasu i annog datblygiad gwybyddol ac ieithyddol pellach (Hamid, 2018). Mae Gordon &amp; Browne (2011), a ddyfynnwyd yn Hebe (2017), yn ategu safbwynt Piaget, gan nodi bod rhyngweithio parhaus rhwng y plentyn a’i amgylchedd yn sylfaenol ar gyfer dysgu a datblygiad deallusol. Mae’r rhyngweithio hwn yn ysgogi prosesau gwybyddol allweddol wrth i blant ymgysylltu â'r byd o'u cwmpas.</w:t>
      </w:r>
    </w:p>
    <w:p w14:paraId="6021DD8D" w14:textId="77777777" w:rsidR="00746E4F" w:rsidRPr="000315C6" w:rsidRDefault="00746E4F" w:rsidP="000315C6">
      <w:pPr>
        <w:spacing w:line="360" w:lineRule="auto"/>
        <w:rPr>
          <w:rFonts w:ascii="Arial" w:hAnsi="Arial" w:cs="Arial"/>
        </w:rPr>
      </w:pPr>
    </w:p>
    <w:p w14:paraId="2C0A9B54" w14:textId="17D00AA7" w:rsidR="003D4299" w:rsidRPr="00D747DC" w:rsidRDefault="00867FA1" w:rsidP="003A4A06">
      <w:pPr>
        <w:spacing w:line="360" w:lineRule="auto"/>
        <w:rPr>
          <w:rFonts w:ascii="Arial" w:hAnsi="Arial" w:cs="Arial"/>
          <w:lang w:val="cy-GB"/>
        </w:rPr>
      </w:pPr>
      <w:r w:rsidRPr="00D747DC">
        <w:rPr>
          <w:rFonts w:ascii="Arial" w:hAnsi="Arial" w:cs="Arial"/>
          <w:lang w:val="cy-GB"/>
        </w:rPr>
        <w:t xml:space="preserve">Yn ogystal, mae Chakravarthin (dim dyddiad), fel y dyfynnir yn Flannigan a Dietze (2018), yn awgrymu bod Piaget a Vygotsky yn ystyried chwarae fel gweithgaredd cymhleth sy’n cynnwys creadigrwydd, archwilio, arbrofi, addasu, dysgu, cyfathrebu, a chymdeithasoli, gan bwysleisio ei rôl allweddol yn natblygiad plentyn. Ymhellach, mae Hebe (2017) yn ymhelaethu ar bersbectif Vygotsky, gan danlinellu’r syniad bod galluoedd a phrosesau gwybyddol yn aml yn cael eu caffael trwy ryngweithio cymdeithasol gydag unigolion mwy gwybodus. Mae hyn yn tanlinellu'r rôl hanfodol </w:t>
      </w:r>
      <w:r w:rsidRPr="00D747DC">
        <w:rPr>
          <w:rFonts w:ascii="Arial" w:hAnsi="Arial" w:cs="Arial"/>
          <w:lang w:val="cy-GB"/>
        </w:rPr>
        <w:lastRenderedPageBreak/>
        <w:t>sydd gan oedolion wrth hyrwyddo chwarae, gan eu bod yn cynnig arweiniad a chefnogaeth i gyfoethogi dysgu plant trwy ryngweithio cymdeithasol a chyfathrebu.</w:t>
      </w:r>
    </w:p>
    <w:p w14:paraId="05D134DD" w14:textId="77777777" w:rsidR="005F66CF" w:rsidRDefault="005F66CF" w:rsidP="00E9632E">
      <w:pPr>
        <w:spacing w:line="360" w:lineRule="auto"/>
        <w:rPr>
          <w:rFonts w:ascii="Arial" w:hAnsi="Arial" w:cs="Arial"/>
        </w:rPr>
      </w:pPr>
    </w:p>
    <w:p w14:paraId="1F6F00CC" w14:textId="67811419" w:rsidR="005F66CF" w:rsidRPr="00EC46DD" w:rsidRDefault="003652D5" w:rsidP="00E9632E">
      <w:pPr>
        <w:spacing w:line="360" w:lineRule="auto"/>
        <w:rPr>
          <w:rFonts w:ascii="Arial" w:hAnsi="Arial" w:cs="Arial"/>
          <w:lang w:val="cy-GB"/>
        </w:rPr>
      </w:pPr>
      <w:r w:rsidRPr="00EC46DD">
        <w:rPr>
          <w:rFonts w:ascii="Arial" w:hAnsi="Arial" w:cs="Arial"/>
          <w:lang w:val="cy-GB"/>
        </w:rPr>
        <w:t xml:space="preserve">Mae Piaget a Vygotsky yn cynnig safbwyntiau arwyddocaol ar ddylanwad oedolion ar chwarae plant, yn enwedig o fewn cyd-destunau dysgu awyr agored. Yn ôl Piaget, yn ystod y Cyfnod Gweithredol Concrit </w:t>
      </w:r>
      <w:r w:rsidR="002616D6">
        <w:rPr>
          <w:rFonts w:ascii="Arial" w:hAnsi="Arial" w:cs="Arial"/>
          <w:lang w:val="cy-GB"/>
        </w:rPr>
        <w:t>(</w:t>
      </w:r>
      <w:r w:rsidR="00357747">
        <w:rPr>
          <w:rFonts w:ascii="Arial" w:hAnsi="Arial" w:cs="Arial"/>
          <w:lang w:val="cy-GB"/>
        </w:rPr>
        <w:t xml:space="preserve">saith i unarddeg </w:t>
      </w:r>
      <w:r w:rsidRPr="00EC46DD">
        <w:rPr>
          <w:rFonts w:ascii="Arial" w:hAnsi="Arial" w:cs="Arial"/>
          <w:lang w:val="cy-GB"/>
        </w:rPr>
        <w:t>oed), mae plant yn datblygu eu gallu i ddatrys problemau ac yn elwa o archwilio ymarferol eu hamgylchoedd (Hamid, 2018). Fel y nodwyd gan Hamid (2018), dylai oedolion hwyluso hyn drwy ddarparu deunyddiau deniadol, fel rhannau rhydd, sy’n annog chwarae hunangyfeiriedig, gan hybu twf gwybyddol a datblygiad rhesymu rhesymegol. Mae'r ymagwedd hon yn galluogi plant i gymryd rhan mewn gweithgareddau sy’n datblygu sgiliau hanfodol fel dosbarthu, mesur, a datrys problemau, sy’n sylfaenol ar gyfer meistroli egwyddorion mathemategol a gwyddonol.</w:t>
      </w:r>
    </w:p>
    <w:p w14:paraId="0644317D" w14:textId="77777777" w:rsidR="00B72F5F" w:rsidRPr="00E9632E" w:rsidRDefault="00B72F5F" w:rsidP="00E9632E">
      <w:pPr>
        <w:spacing w:line="360" w:lineRule="auto"/>
        <w:rPr>
          <w:rFonts w:ascii="Arial" w:hAnsi="Arial" w:cs="Arial"/>
        </w:rPr>
      </w:pPr>
    </w:p>
    <w:p w14:paraId="7896AC5D" w14:textId="06CB3712" w:rsidR="00133826" w:rsidRDefault="00A278DB" w:rsidP="000B5727">
      <w:pPr>
        <w:spacing w:line="360" w:lineRule="auto"/>
        <w:rPr>
          <w:rFonts w:ascii="Arial" w:hAnsi="Arial" w:cs="Arial"/>
          <w:lang w:val="cy-GB"/>
        </w:rPr>
      </w:pPr>
      <w:r w:rsidRPr="00A278DB">
        <w:rPr>
          <w:rFonts w:ascii="Arial" w:hAnsi="Arial" w:cs="Arial"/>
          <w:lang w:val="cy-GB"/>
        </w:rPr>
        <w:t>Mewn cyferbyniad, pwysleisia Vygotsky bwysigrwydd rhyngweithio cymdeithasol yn y broses ddysgu, gan ddadlau bod oedolion yn gweithredu fel "eraill mwy gwybodus" sy’n hwyluso dysgu plant drwy sgaffaldiau ac ymgysylltu (McLeod, 2024). Yn ôl Vygotsky, mae rhyngweithio cymdeithasol yn dylanwadu'n sylweddol ar ddatblygiad gwybyddol, gydag oedolion yn chwarae rhan hanfodol wrth helpu plant i ddatblygu eu meddwl trwy sgwrs a chefnogaeth (Hebe, 2017). Er enghraifft, yn ystod gweithgareddau awyr agored, gall oedolion ofyn cwestiynau neu gynnig strategaethau ar gyfer datrys problemau, gan gynorthwyo’r plentyn i ddatblygu ei ddealltwriaeth. Trwy gyfuno ffocws Piaget ar archwilio annibynnol â phwyslais Vygotsky ar ryngweithio dan arweiniad, daw’n amlwg bod angen i oedolion greu cydbwysedd rhwng darparu amgylchedd sy’n hybu darganfod a chynnig sgaffaldiau i gyfoethogi profiadau dysgu plant (Flannigan a Dietze, 2018).</w:t>
      </w:r>
    </w:p>
    <w:p w14:paraId="1E1B11D4" w14:textId="77777777" w:rsidR="00133826" w:rsidRPr="00133826" w:rsidRDefault="00133826" w:rsidP="000B5727">
      <w:pPr>
        <w:spacing w:line="360" w:lineRule="auto"/>
        <w:rPr>
          <w:rFonts w:ascii="Arial" w:hAnsi="Arial" w:cs="Arial"/>
          <w:lang w:val="cy-GB"/>
        </w:rPr>
      </w:pPr>
    </w:p>
    <w:p w14:paraId="2F2F6394" w14:textId="4A6DB45D" w:rsidR="00133826" w:rsidRPr="003F49DB" w:rsidRDefault="00133826" w:rsidP="000B5727">
      <w:pPr>
        <w:spacing w:line="360" w:lineRule="auto"/>
        <w:rPr>
          <w:rFonts w:ascii="Arial" w:hAnsi="Arial" w:cs="Arial"/>
          <w:lang w:val="cy-GB"/>
        </w:rPr>
      </w:pPr>
      <w:r w:rsidRPr="003F49DB">
        <w:rPr>
          <w:rFonts w:ascii="Arial" w:hAnsi="Arial" w:cs="Arial"/>
          <w:lang w:val="cy-GB"/>
        </w:rPr>
        <w:t xml:space="preserve">Mae damcaniaeth rhannau rhydd Nicholson yn adeiladu ar syniadau Froebel, Piaget, a Vygotsky, gan gynnig cipolwg dyfnach ar sut y gall deunyddiau gyfoethogi dysg plant mewn lleoliadau awyr agored. Mae rhannau rhydd yn cwmpasu amrywiaeth o wrthrychau penagored, yn naturiol ac yn artiffisial, y gellir eu defnyddio’n greadigol gan blant (Manning, dim dyddiad). Disgrifiodd Nicholson y deunyddiau hyn fel "newidynnau" sy’n annog archwilio </w:t>
      </w:r>
      <w:r w:rsidR="00681A6A" w:rsidRPr="003F49DB">
        <w:rPr>
          <w:rFonts w:ascii="Arial" w:hAnsi="Arial" w:cs="Arial"/>
          <w:lang w:val="cy-GB"/>
        </w:rPr>
        <w:t>agored</w:t>
      </w:r>
      <w:r w:rsidRPr="003F49DB">
        <w:rPr>
          <w:rFonts w:ascii="Arial" w:hAnsi="Arial" w:cs="Arial"/>
          <w:lang w:val="cy-GB"/>
        </w:rPr>
        <w:t xml:space="preserve">, gan gynnwys enghreifftiau fel siapiau, synau, adweithiau cemegol, a grymoedd sylfaenol fel disgyrchiant neu drydan (Play </w:t>
      </w:r>
      <w:r w:rsidRPr="003F49DB">
        <w:rPr>
          <w:rFonts w:ascii="Arial" w:hAnsi="Arial" w:cs="Arial"/>
          <w:lang w:val="cy-GB"/>
        </w:rPr>
        <w:lastRenderedPageBreak/>
        <w:t>Scotland, dim dyddiad). Dadleuodd Nicholson bod amrywiaeth y rhannau rhydd sydd ar gael i blentyn yn gysylltiedig yn uniongyrchol â’u creadigrwydd a'u gallu i ddarganfod (Nicholson, 1971, fel y dyfynnir yn Gençer &amp; Neslihan, 2017). Mae natur benagored y gwrthrychau hyn yn galluogi plant i gymryd rhan mewn meddwl di-ben-draw a chwarae dychmygus, gan eu galluogi i ddyfeisio gemau a chysyniadau unigryw yn seiliedig ar y deunyddiau sydd wrth law. Mae Cawley (2019) yn tanlinellu pwysigrwydd rôl oedolion wrth feithrin y creadigrwydd hwn, gan haeru y dylai oedolion baratoi'r amgylchedd, darparu detholiad amrywiol o rannau rhydd, a grymuso plant i arwain eu profiadau chwarae. Trwy feithrin cyfleoedd o’r fath, mae plant nid yn unig yn cymryd rhan mewn chwarae, ond hefyd yn arbrofi, darganfod ac arloesi, gan wella eu galluoedd gwybyddol a chreadigol.</w:t>
      </w:r>
    </w:p>
    <w:p w14:paraId="5B1E299A" w14:textId="77777777" w:rsidR="009E1D8C" w:rsidRDefault="009E1D8C" w:rsidP="006C3085">
      <w:pPr>
        <w:spacing w:line="360" w:lineRule="auto"/>
        <w:rPr>
          <w:rFonts w:ascii="Arial" w:hAnsi="Arial" w:cs="Arial"/>
        </w:rPr>
      </w:pPr>
    </w:p>
    <w:p w14:paraId="546A5BDD" w14:textId="38AC85F1" w:rsidR="00557688" w:rsidRPr="00434952" w:rsidRDefault="00557688" w:rsidP="00557688">
      <w:pPr>
        <w:spacing w:line="360" w:lineRule="auto"/>
        <w:rPr>
          <w:rFonts w:ascii="Arial" w:hAnsi="Arial" w:cs="Arial"/>
          <w:lang w:val="cy-GB"/>
        </w:rPr>
      </w:pPr>
      <w:r w:rsidRPr="00557688">
        <w:rPr>
          <w:rFonts w:ascii="Arial" w:hAnsi="Arial" w:cs="Arial"/>
          <w:lang w:val="cy-GB"/>
        </w:rPr>
        <w:t>Mae Robertson (2017) yn tanlinellu’r rôl hanfodol sydd gan addysgwyr wrth feithrin datblygiad mathemategol plant ifanc, gan bwysleisio nad yw sgiliau mathemategol yn datblygu’n annibynnol</w:t>
      </w:r>
      <w:r w:rsidR="001A4454" w:rsidRPr="00434952">
        <w:rPr>
          <w:rFonts w:ascii="Arial" w:hAnsi="Arial" w:cs="Arial"/>
          <w:lang w:val="cy-GB"/>
        </w:rPr>
        <w:t xml:space="preserve">, mae </w:t>
      </w:r>
      <w:r w:rsidRPr="00557688">
        <w:rPr>
          <w:rFonts w:ascii="Arial" w:hAnsi="Arial" w:cs="Arial"/>
          <w:lang w:val="cy-GB"/>
        </w:rPr>
        <w:t xml:space="preserve">angen cefnogaeth fwriadol ac ystyrlon. Gan dynnu ar fewnwelediadau Pradnya Patet, mae Robertson (2017) yn dadlau bod integreiddio cysyniadau mathemategol i weithgareddau chwarae plant yn cyfoethogi eu dealltwriaeth mewn ffyrdd sy’n berthnasol i’w profiadau eu hunain. Yn yr un modd, mae Parks (2015) yn cefnogi’r syniad o ymgorffori elfennau mathemategol mewn chwarae plant, gan bwysleisio bod addysgwyr yn gallu adnabod a gwella'r cysyniadau mathemategol sy’n ymddangos yn naturiol yn eu chwarae </w:t>
      </w:r>
      <w:r w:rsidR="00F63AB4" w:rsidRPr="00434952">
        <w:rPr>
          <w:rFonts w:ascii="Arial" w:hAnsi="Arial" w:cs="Arial"/>
          <w:lang w:val="cy-GB"/>
        </w:rPr>
        <w:t>er enghraifft</w:t>
      </w:r>
      <w:r w:rsidR="002E4389" w:rsidRPr="00434952">
        <w:rPr>
          <w:rFonts w:ascii="Arial" w:hAnsi="Arial" w:cs="Arial"/>
          <w:lang w:val="cy-GB"/>
        </w:rPr>
        <w:t xml:space="preserve">, </w:t>
      </w:r>
      <w:r w:rsidRPr="00557688">
        <w:rPr>
          <w:rFonts w:ascii="Arial" w:hAnsi="Arial" w:cs="Arial"/>
          <w:lang w:val="cy-GB"/>
        </w:rPr>
        <w:t>trwy</w:t>
      </w:r>
      <w:r w:rsidR="00F63AB4" w:rsidRPr="00434952">
        <w:rPr>
          <w:rFonts w:ascii="Arial" w:hAnsi="Arial" w:cs="Arial"/>
          <w:lang w:val="cy-GB"/>
        </w:rPr>
        <w:t xml:space="preserve"> </w:t>
      </w:r>
      <w:r w:rsidRPr="00557688">
        <w:rPr>
          <w:rFonts w:ascii="Arial" w:hAnsi="Arial" w:cs="Arial"/>
          <w:lang w:val="cy-GB"/>
        </w:rPr>
        <w:t>ofyn cwestiynau priodol. Dadleua Parks (2015) bod y dull hwn yn grymuso plant i fynd i’r afael â phroblemau anghonfensiynol mewn amgylchedd hwyliog a chwareus, gan feithrin dyfalbarhad a chywirdeb yn eu rhesymu mathemategol.</w:t>
      </w:r>
    </w:p>
    <w:p w14:paraId="55E476F1" w14:textId="77777777" w:rsidR="00557688" w:rsidRPr="00557688" w:rsidRDefault="00557688" w:rsidP="00557688">
      <w:pPr>
        <w:spacing w:line="360" w:lineRule="auto"/>
        <w:rPr>
          <w:rFonts w:ascii="Arial" w:hAnsi="Arial" w:cs="Arial"/>
          <w:lang w:val="cy-GB"/>
        </w:rPr>
      </w:pPr>
    </w:p>
    <w:p w14:paraId="0F531DE8" w14:textId="38B3D744" w:rsidR="00557688" w:rsidRDefault="00557688" w:rsidP="00557688">
      <w:pPr>
        <w:spacing w:line="360" w:lineRule="auto"/>
        <w:rPr>
          <w:rFonts w:ascii="Arial" w:hAnsi="Arial" w:cs="Arial"/>
          <w:lang w:val="cy-GB"/>
        </w:rPr>
      </w:pPr>
      <w:r w:rsidRPr="00557688">
        <w:rPr>
          <w:rFonts w:ascii="Arial" w:hAnsi="Arial" w:cs="Arial"/>
          <w:lang w:val="cy-GB"/>
        </w:rPr>
        <w:t>Mae Robertson (2017) a Parks (2015) yn cefnogi’r syniad o gyfuno canllawiau strwythuredig â gweithgareddau difyr. Maent yn dadlau y gall y dull hwn helpu plant i gysylltu cysyniadau mathemategol ffurfiol â phrofiadau bob dydd, gan wella eu hymgysylltiad a’u dysgu. Yn ogystal, mae Parks (2015) yn cysylltu’r dull chwarae-ganolog hwn â chanllawiau addysgol, gan nodi ei fod yn cyflawni nodau’r cwricwlwm heb orfod dibynnu ar asesiadau papur traddodiadol.</w:t>
      </w:r>
    </w:p>
    <w:p w14:paraId="77F24607" w14:textId="77777777" w:rsidR="009B7584" w:rsidRPr="007D3625" w:rsidRDefault="009B7584" w:rsidP="00557688">
      <w:pPr>
        <w:spacing w:line="360" w:lineRule="auto"/>
        <w:rPr>
          <w:rFonts w:ascii="Arial" w:hAnsi="Arial" w:cs="Arial"/>
          <w:lang w:val="cy-GB"/>
        </w:rPr>
      </w:pPr>
    </w:p>
    <w:p w14:paraId="17E53640" w14:textId="2A34C088" w:rsidR="005B4E2F" w:rsidRDefault="009B7584" w:rsidP="008B4E52">
      <w:pPr>
        <w:spacing w:line="360" w:lineRule="auto"/>
        <w:rPr>
          <w:rFonts w:ascii="Arial" w:hAnsi="Arial" w:cs="Arial"/>
          <w:lang w:val="cy-GB"/>
        </w:rPr>
      </w:pPr>
      <w:r w:rsidRPr="009F4517">
        <w:rPr>
          <w:rFonts w:ascii="Arial" w:hAnsi="Arial" w:cs="Arial"/>
          <w:lang w:val="cy-GB"/>
        </w:rPr>
        <w:t xml:space="preserve">Yn ogystal, mae Douglas </w:t>
      </w:r>
      <w:r w:rsidRPr="00623041">
        <w:rPr>
          <w:rFonts w:ascii="Arial" w:hAnsi="Arial" w:cs="Arial"/>
          <w:i/>
          <w:iCs/>
          <w:lang w:val="cy-GB"/>
        </w:rPr>
        <w:t>et al.</w:t>
      </w:r>
      <w:r w:rsidRPr="009F4517">
        <w:rPr>
          <w:rFonts w:ascii="Arial" w:hAnsi="Arial" w:cs="Arial"/>
          <w:lang w:val="cy-GB"/>
        </w:rPr>
        <w:t xml:space="preserve"> (2019) yn tynnu sylw at bwysigrwydd ymarferwyr yn cymryd rhan mewn chwarae anstrwythuredig, gan nodi bod plant yn aml yn dangos </w:t>
      </w:r>
      <w:r w:rsidRPr="009F4517">
        <w:rPr>
          <w:rFonts w:ascii="Arial" w:hAnsi="Arial" w:cs="Arial"/>
          <w:lang w:val="cy-GB"/>
        </w:rPr>
        <w:lastRenderedPageBreak/>
        <w:t>rhesymu mathemategol digymell yn ystod bron i hanner eu hamser chwarae rhydd (Waite-Stupiansky a Cohen, 2020). Mae hyn yn tanlinellu’r potensial i addysgwyr fanteisio ar yr eiliadau hyn trwy ofyn cwestiynau neu wneud awgrymiadau sy’n annog ymholi mathemategol. Ymhellach, mae Brooks (2021) yn pwysleisio manteision cynnal gwersi mathemateg yn yr awyr agored, gan ddarparu cyfle i blant ryngweithio â chysyniadau mathemategol ar raddfa fwy ac mewn cyd-destun byd go iawn, gan gynnig seibiant adfywiol o’r dysgu ystafell ddosbarth traddodiadol. Mae Brooks (2021) yn dadlau bod lleoliadau awyr agored yn meithrin chwilfrydedd ac yn rhoi cyfleoedd i blant wella eu dealltwriaeth o fathemateg trwy ryngweithio diriaethol â'u hamgylchedd.</w:t>
      </w:r>
    </w:p>
    <w:p w14:paraId="0DB15EB1" w14:textId="77777777" w:rsidR="003E11C1" w:rsidRDefault="003E11C1" w:rsidP="008B4E52">
      <w:pPr>
        <w:spacing w:line="360" w:lineRule="auto"/>
        <w:rPr>
          <w:rFonts w:ascii="Arial" w:hAnsi="Arial" w:cs="Arial"/>
          <w:lang w:val="cy-GB"/>
        </w:rPr>
      </w:pPr>
    </w:p>
    <w:p w14:paraId="3054FA36" w14:textId="7B16D516" w:rsidR="000E77B3" w:rsidRDefault="003E11C1" w:rsidP="003E11C1">
      <w:pPr>
        <w:spacing w:line="360" w:lineRule="auto"/>
        <w:rPr>
          <w:rFonts w:ascii="Arial" w:hAnsi="Arial" w:cs="Arial"/>
          <w:lang w:val="cy-GB"/>
        </w:rPr>
      </w:pPr>
      <w:r w:rsidRPr="003E11C1">
        <w:rPr>
          <w:rFonts w:ascii="Arial" w:hAnsi="Arial" w:cs="Arial"/>
          <w:lang w:val="cy-GB"/>
        </w:rPr>
        <w:t xml:space="preserve">Mae rôl addysgwyr wrth feithrin chwilfrydedd a dealltwriaeth wyddonol a mathemategol plant ifanc yn hanfodol. Yn ôl Davies </w:t>
      </w:r>
      <w:r w:rsidRPr="003E11C1">
        <w:rPr>
          <w:rFonts w:ascii="Arial" w:hAnsi="Arial" w:cs="Arial"/>
          <w:i/>
          <w:iCs/>
          <w:lang w:val="cy-GB"/>
        </w:rPr>
        <w:t>et al.</w:t>
      </w:r>
      <w:r w:rsidRPr="003E11C1">
        <w:rPr>
          <w:rFonts w:ascii="Arial" w:hAnsi="Arial" w:cs="Arial"/>
          <w:lang w:val="cy-GB"/>
        </w:rPr>
        <w:t xml:space="preserve"> (2024), mae plant ifanc yn meddu ar alluoedd cynhenid ​​fel gwyddonwyr, crewyr, ac arloeswyr, a phwysleisir bod cynnwys plant mewn gweithgareddau gwyddonol a chreadigol yn estyniad naturiol o’u chwilfrydedd cynhenid. Gall hyn, yn ei dro, gael effaith gadarnhaol ar eu dysgu ar draws pob maes. Mae addysgwyr yn chwarae rhan allweddol wrth greu amgylcheddau cefnogol sy’n meithrin archwilio ac arbrofi, gan alluogi plant i ddatblygu meddwl beirniadol a chreadigol am y byd o’u cwmpas (Davies </w:t>
      </w:r>
      <w:r w:rsidRPr="003E11C1">
        <w:rPr>
          <w:rFonts w:ascii="Arial" w:hAnsi="Arial" w:cs="Arial"/>
          <w:i/>
          <w:iCs/>
          <w:lang w:val="cy-GB"/>
        </w:rPr>
        <w:t>et al.</w:t>
      </w:r>
      <w:r w:rsidRPr="003E11C1">
        <w:rPr>
          <w:rFonts w:ascii="Arial" w:hAnsi="Arial" w:cs="Arial"/>
          <w:lang w:val="cy-GB"/>
        </w:rPr>
        <w:t>, 2024).</w:t>
      </w:r>
    </w:p>
    <w:p w14:paraId="4761DE4E" w14:textId="77777777" w:rsidR="000E77B3" w:rsidRDefault="000E77B3" w:rsidP="003E11C1">
      <w:pPr>
        <w:spacing w:line="360" w:lineRule="auto"/>
        <w:rPr>
          <w:rFonts w:ascii="Arial" w:hAnsi="Arial" w:cs="Arial"/>
          <w:lang w:val="cy-GB"/>
        </w:rPr>
      </w:pPr>
    </w:p>
    <w:p w14:paraId="40A809BF" w14:textId="598E9153" w:rsidR="000E77B3" w:rsidRDefault="000E77B3" w:rsidP="003E11C1">
      <w:pPr>
        <w:spacing w:line="360" w:lineRule="auto"/>
        <w:rPr>
          <w:rFonts w:ascii="Arial" w:hAnsi="Arial" w:cs="Arial"/>
          <w:lang w:val="cy-GB"/>
        </w:rPr>
      </w:pPr>
      <w:r w:rsidRPr="000E77B3">
        <w:rPr>
          <w:rFonts w:ascii="Arial" w:hAnsi="Arial" w:cs="Arial"/>
          <w:lang w:val="cy-GB"/>
        </w:rPr>
        <w:t>O oedran ifanc, mae plant yn dangos tueddiad naturiol tuag at archwilio, fel y nodwyd gan Burnton (2010), sy’n dadlau bod babanod yn defnyddio eu holl synhwyrau i ryngweithio â'u hamgylchedd. Wrth iddynt aeddfedu, mae’r rhyngweithiadau hyn yn datblygu’n chwilfrydedd dwfn ynghylch sut mae gwrthrychau’n gweithio a sut y gallant newid eu hamgylchoedd. Mae hyn yn amlygu'r angen i oedolion chwarae rhan allweddol wrth feithrin y chwilfrydedd hwn trwy ddarparu cyfleoedd i blant cyn oed ysgol archwilio ac ymchwilio'n annibynnol, gan feithrin datblygiad agweddau a thueddiadau gwyddonol sylfaenol (Burnton, 2010).</w:t>
      </w:r>
    </w:p>
    <w:p w14:paraId="7210679E" w14:textId="77777777" w:rsidR="0015388B" w:rsidRDefault="0015388B" w:rsidP="003E11C1">
      <w:pPr>
        <w:spacing w:line="360" w:lineRule="auto"/>
        <w:rPr>
          <w:rFonts w:ascii="Arial" w:hAnsi="Arial" w:cs="Arial"/>
          <w:lang w:val="cy-GB"/>
        </w:rPr>
      </w:pPr>
    </w:p>
    <w:p w14:paraId="0D052F3B" w14:textId="77777777" w:rsidR="002670B3" w:rsidRPr="002670B3" w:rsidRDefault="002670B3" w:rsidP="00EC0A40">
      <w:pPr>
        <w:spacing w:line="360" w:lineRule="auto"/>
        <w:rPr>
          <w:rFonts w:ascii="Arial" w:hAnsi="Arial" w:cs="Arial"/>
          <w:lang w:val="cy-GB"/>
        </w:rPr>
      </w:pPr>
      <w:r w:rsidRPr="002670B3">
        <w:rPr>
          <w:rFonts w:ascii="Arial" w:hAnsi="Arial" w:cs="Arial"/>
          <w:lang w:val="cy-GB"/>
        </w:rPr>
        <w:t xml:space="preserve">Mae ymchwil gan Kos (2015) yn amlygu'r rôl allweddol y mae addysgwyr yn ei chwarae wrth hyrwyddo dysgu awyr agored, yn enwedig mewn lleoliadau naturiol fel coedwigoedd. Mae’r canfyddiadau’n dangos bod plant a gymerodd ran mewn gweithgareddau wedi'u trefnu, yn ogystal â chwarae anstrwythuredig mewn </w:t>
      </w:r>
      <w:r w:rsidRPr="002670B3">
        <w:rPr>
          <w:rFonts w:ascii="Arial" w:hAnsi="Arial" w:cs="Arial"/>
          <w:lang w:val="cy-GB"/>
        </w:rPr>
        <w:lastRenderedPageBreak/>
        <w:t>amgylcheddau coediog, wedi arddangos gwelliant sylweddol yn eu dealltwriaeth o goed a’u sgiliau arsylwi. Er efallai bod profiad blaenorol wedi dylanwadu ar rai o'r canlyniadau, casglodd yr astudiaeth fod gweithgareddau mewn coedwigoedd yn cyfoethogi dealltwriaeth wyddonol plant yn sylweddol, ac y dylent fod yn rhan annatod o gwricwla cyn-ysgol (Kos, 2015). Yn sgil hynny, argymhellir bod addysgwyr yn bwriadu integreiddio profiadau awyr agored i wella cysylltiad plant â natur ac egwyddorion gwyddonol (Kos, 2015).</w:t>
      </w:r>
    </w:p>
    <w:p w14:paraId="439F95AB" w14:textId="77777777" w:rsidR="002670B3" w:rsidRDefault="002670B3" w:rsidP="00EC0A40">
      <w:pPr>
        <w:spacing w:line="360" w:lineRule="auto"/>
        <w:rPr>
          <w:rFonts w:ascii="Arial" w:hAnsi="Arial" w:cs="Arial"/>
        </w:rPr>
      </w:pPr>
    </w:p>
    <w:p w14:paraId="3E6D8ED4" w14:textId="1AF1A6FA" w:rsidR="00EC0A40" w:rsidRPr="00EC0A40" w:rsidRDefault="00EC0A40" w:rsidP="00EC0A40">
      <w:pPr>
        <w:spacing w:line="360" w:lineRule="auto"/>
        <w:rPr>
          <w:rFonts w:ascii="Arial" w:hAnsi="Arial" w:cs="Arial"/>
          <w:lang w:val="cy-GB"/>
        </w:rPr>
      </w:pPr>
      <w:r w:rsidRPr="00EC0A40">
        <w:rPr>
          <w:rFonts w:ascii="Arial" w:hAnsi="Arial" w:cs="Arial"/>
          <w:lang w:val="cy-GB"/>
        </w:rPr>
        <w:t xml:space="preserve">Mae'r safbwynt hwn yn cael ei gefnogi gan ymchwil Davies </w:t>
      </w:r>
      <w:r w:rsidRPr="00EC0A40">
        <w:rPr>
          <w:rFonts w:ascii="Arial" w:hAnsi="Arial" w:cs="Arial"/>
          <w:i/>
          <w:iCs/>
          <w:lang w:val="cy-GB"/>
        </w:rPr>
        <w:t>et al.</w:t>
      </w:r>
      <w:r w:rsidRPr="00EC0A40">
        <w:rPr>
          <w:rFonts w:ascii="Arial" w:hAnsi="Arial" w:cs="Arial"/>
          <w:lang w:val="cy-GB"/>
        </w:rPr>
        <w:t xml:space="preserve"> (2014), sy'n pwysleisio pwysigrwydd dysgu awyr agored ar gyfer plant rhwng </w:t>
      </w:r>
      <w:r w:rsidR="002616D6" w:rsidRPr="00F10458">
        <w:rPr>
          <w:rFonts w:ascii="Arial" w:hAnsi="Arial" w:cs="Arial"/>
          <w:lang w:val="cy-GB"/>
        </w:rPr>
        <w:t>tair</w:t>
      </w:r>
      <w:r w:rsidRPr="00EC0A40">
        <w:rPr>
          <w:rFonts w:ascii="Arial" w:hAnsi="Arial" w:cs="Arial"/>
          <w:lang w:val="cy-GB"/>
        </w:rPr>
        <w:t xml:space="preserve"> a</w:t>
      </w:r>
      <w:r w:rsidR="002616D6" w:rsidRPr="00F10458">
        <w:rPr>
          <w:rFonts w:ascii="Arial" w:hAnsi="Arial" w:cs="Arial"/>
          <w:lang w:val="cy-GB"/>
        </w:rPr>
        <w:t xml:space="preserve"> saith</w:t>
      </w:r>
      <w:r w:rsidRPr="00EC0A40">
        <w:rPr>
          <w:rFonts w:ascii="Arial" w:hAnsi="Arial" w:cs="Arial"/>
          <w:lang w:val="cy-GB"/>
        </w:rPr>
        <w:t xml:space="preserve"> oed, yn enwedig mewn addysg wyddonol. Maent yn dadlau bod amgylcheddau awyr agored yn darparu adnoddau hanfodol ar gyfer ymholi gwyddonol ac yn cynnig cyfleoedd datblygiadol sylweddol trwy weithgareddau ar raddfa fawr, anniben ac annibynnol. Ymhellach, mae Davies </w:t>
      </w:r>
      <w:r w:rsidRPr="00EC0A40">
        <w:rPr>
          <w:rFonts w:ascii="Arial" w:hAnsi="Arial" w:cs="Arial"/>
          <w:i/>
          <w:iCs/>
          <w:lang w:val="cy-GB"/>
        </w:rPr>
        <w:t>et al.</w:t>
      </w:r>
      <w:r w:rsidRPr="00EC0A40">
        <w:rPr>
          <w:rFonts w:ascii="Arial" w:hAnsi="Arial" w:cs="Arial"/>
          <w:lang w:val="cy-GB"/>
        </w:rPr>
        <w:t xml:space="preserve"> (2024) yn eiriol dros ymgorffori garddio mewn cwricwla gwyddoniaeth, gan y cyfoethoga’r ddealltwriaeth o organeddau byw, yn meithrin ymwybyddiaeth amgylcheddol, ac yn helpu plant i wahaniaethu rhwng rhywogaethau megis planhigion a bywyd gwyllt. Trwy hwyluso'r cyfleoedd dysgu drwy brofiad hyn, gall addysgwyr alluogi plant i greu cysylltiadau ystyrlon rhwng eu harsylwadau a chysyniadau gwyddonol (Davies </w:t>
      </w:r>
      <w:r w:rsidRPr="00EC0A40">
        <w:rPr>
          <w:rFonts w:ascii="Arial" w:hAnsi="Arial" w:cs="Arial"/>
          <w:i/>
          <w:iCs/>
          <w:lang w:val="cy-GB"/>
        </w:rPr>
        <w:t>et al.,</w:t>
      </w:r>
      <w:r w:rsidRPr="00EC0A40">
        <w:rPr>
          <w:rFonts w:ascii="Arial" w:hAnsi="Arial" w:cs="Arial"/>
          <w:lang w:val="cy-GB"/>
        </w:rPr>
        <w:t xml:space="preserve"> 2024).</w:t>
      </w:r>
    </w:p>
    <w:p w14:paraId="6ADC0E3F" w14:textId="77777777" w:rsidR="00F10458" w:rsidRDefault="00F10458" w:rsidP="00781BE5">
      <w:pPr>
        <w:spacing w:line="360" w:lineRule="auto"/>
        <w:rPr>
          <w:rFonts w:ascii="Arial" w:hAnsi="Arial" w:cs="Arial"/>
        </w:rPr>
      </w:pPr>
    </w:p>
    <w:p w14:paraId="23DF0F06" w14:textId="090A903D" w:rsidR="00F9110F" w:rsidRPr="00F9110F" w:rsidRDefault="00A87913" w:rsidP="00F9110F">
      <w:pPr>
        <w:spacing w:line="360" w:lineRule="auto"/>
        <w:rPr>
          <w:rFonts w:ascii="Arial" w:hAnsi="Arial" w:cs="Arial"/>
          <w:lang w:val="cy-GB"/>
        </w:rPr>
      </w:pPr>
      <w:r w:rsidRPr="00A87913">
        <w:rPr>
          <w:rFonts w:ascii="Arial" w:hAnsi="Arial" w:cs="Arial"/>
          <w:lang w:val="cy-GB"/>
        </w:rPr>
        <w:t>I grynhoi, mae canllawiau ymchwil ac addysgol yn cefnogi’n gryf bwysigrwydd dysgu yn yr awyr agored, gan amlygu ei rôl hollbwysig yn natblygiad gwybyddol, corfforol, cymdeithasol ac emosiynol plant yn ogystal â datblygu ei sgiliau gwyddonol a mathemategol. Mae’r safbwynt hwn yn cyd-fynd â chanllawiau Cyfnod Sylfaen (2009) Llywodraeth Cymru, sy’n hyrwyddo dysgu drwy brofiad yn yr awyr agored fel agwedd sylfaenol ar addysg plentyndod cynnar. Mae Bento a Dias (2017) yn pwysleisio manteision amrywiol chwarae awyr agored, sy'n meithrin chwilfrydedd, archwilio, a galluoedd datrys problemau.</w:t>
      </w:r>
      <w:r>
        <w:rPr>
          <w:rFonts w:ascii="Arial" w:hAnsi="Arial" w:cs="Arial"/>
          <w:lang w:val="cy-GB"/>
        </w:rPr>
        <w:t xml:space="preserve"> </w:t>
      </w:r>
      <w:r w:rsidR="00F9110F" w:rsidRPr="00F9110F">
        <w:rPr>
          <w:rFonts w:ascii="Arial" w:hAnsi="Arial" w:cs="Arial"/>
          <w:lang w:val="cy-GB"/>
        </w:rPr>
        <w:t xml:space="preserve">Ar ben hynny, mae astudiaethau yn dangos bod dysgu mewn amgylcheddau naturiol nid yn unig yn gwella ymgysylltiad ond hefyd yn gwella dealltwriaeth plant o gysyniadau gwyddonol a mathemategol. Wrth ystyried damcaniaethau Froebel, Nicholson, Piaget a Vygotsky gallwn weld yn glir sut mae dysgu yn yr awyr agored yn gallu effeithio’n gadarnhaol ar ddatblygiad plant yn academaidd ac yn gorfforol. </w:t>
      </w:r>
    </w:p>
    <w:p w14:paraId="64DD031C" w14:textId="3F500C82" w:rsidR="00581A91" w:rsidRPr="00581A91" w:rsidRDefault="00F9110F" w:rsidP="00F9110F">
      <w:pPr>
        <w:spacing w:line="360" w:lineRule="auto"/>
        <w:rPr>
          <w:rFonts w:ascii="Arial" w:hAnsi="Arial" w:cs="Arial"/>
          <w:lang w:val="cy-GB"/>
        </w:rPr>
      </w:pPr>
      <w:r w:rsidRPr="00F9110F">
        <w:rPr>
          <w:rFonts w:ascii="Arial" w:hAnsi="Arial" w:cs="Arial"/>
          <w:lang w:val="cy-GB"/>
        </w:rPr>
        <w:lastRenderedPageBreak/>
        <w:t>Trwy integreiddio chwarae yn yr awyr agored â dysgu strwythuredig, fel y pwysleisir yng nghwricwlwm Cymru, gall addysgwyr ddarparu profiadau ymarferol, ystyrlon sy'n gwneud y gorau o ganlyniadau datblygiadol ar draws gwahanol beuoedd addysgol.</w:t>
      </w:r>
    </w:p>
    <w:p w14:paraId="0EEB095C" w14:textId="77777777" w:rsidR="002E3D2E" w:rsidRPr="0059222A" w:rsidRDefault="002E3D2E" w:rsidP="0059222A">
      <w:pPr>
        <w:spacing w:line="360" w:lineRule="auto"/>
        <w:rPr>
          <w:rFonts w:ascii="Arial" w:hAnsi="Arial" w:cs="Arial"/>
        </w:rPr>
      </w:pPr>
    </w:p>
    <w:p w14:paraId="3460D1CC" w14:textId="77777777" w:rsidR="00FF4444" w:rsidRDefault="00FF4444" w:rsidP="005F4649">
      <w:pPr>
        <w:rPr>
          <w:rFonts w:ascii="Arial" w:hAnsi="Arial" w:cs="Arial"/>
        </w:rPr>
      </w:pPr>
    </w:p>
    <w:p w14:paraId="73A065AA" w14:textId="77777777" w:rsidR="00FF4444" w:rsidRDefault="00FF4444" w:rsidP="005F4649">
      <w:pPr>
        <w:rPr>
          <w:rFonts w:ascii="Arial" w:hAnsi="Arial" w:cs="Arial"/>
        </w:rPr>
      </w:pPr>
    </w:p>
    <w:p w14:paraId="3AEFF01B" w14:textId="77777777" w:rsidR="00FF4444" w:rsidRDefault="00FF4444" w:rsidP="005F4649">
      <w:pPr>
        <w:rPr>
          <w:rFonts w:ascii="Arial" w:hAnsi="Arial" w:cs="Arial"/>
        </w:rPr>
      </w:pPr>
    </w:p>
    <w:p w14:paraId="6DE886D1" w14:textId="77777777" w:rsidR="00FF4444" w:rsidRDefault="00FF4444" w:rsidP="005F4649">
      <w:pPr>
        <w:rPr>
          <w:rFonts w:ascii="Arial" w:hAnsi="Arial" w:cs="Arial"/>
        </w:rPr>
      </w:pPr>
    </w:p>
    <w:p w14:paraId="7E35CAF9" w14:textId="77777777" w:rsidR="00FF4444" w:rsidRDefault="00FF4444" w:rsidP="005F4649">
      <w:pPr>
        <w:rPr>
          <w:rFonts w:ascii="Arial" w:hAnsi="Arial" w:cs="Arial"/>
        </w:rPr>
      </w:pPr>
    </w:p>
    <w:p w14:paraId="79BBE2C7" w14:textId="77777777" w:rsidR="00FF4444" w:rsidRDefault="00FF4444" w:rsidP="005F4649">
      <w:pPr>
        <w:rPr>
          <w:rFonts w:ascii="Arial" w:hAnsi="Arial" w:cs="Arial"/>
        </w:rPr>
      </w:pPr>
    </w:p>
    <w:p w14:paraId="3BFC641C" w14:textId="77777777" w:rsidR="00FF4444" w:rsidRDefault="00FF4444" w:rsidP="005F4649">
      <w:pPr>
        <w:rPr>
          <w:rFonts w:ascii="Arial" w:hAnsi="Arial" w:cs="Arial"/>
        </w:rPr>
      </w:pPr>
    </w:p>
    <w:p w14:paraId="02F105AC" w14:textId="77777777" w:rsidR="00FF4444" w:rsidRDefault="00FF4444" w:rsidP="005F4649">
      <w:pPr>
        <w:rPr>
          <w:rFonts w:ascii="Arial" w:hAnsi="Arial" w:cs="Arial"/>
        </w:rPr>
      </w:pPr>
    </w:p>
    <w:p w14:paraId="2791423E" w14:textId="77777777" w:rsidR="00FF4444" w:rsidRDefault="00FF4444" w:rsidP="005F4649">
      <w:pPr>
        <w:rPr>
          <w:rFonts w:ascii="Arial" w:hAnsi="Arial" w:cs="Arial"/>
        </w:rPr>
      </w:pPr>
    </w:p>
    <w:p w14:paraId="478CAFBC" w14:textId="77777777" w:rsidR="00FF4444" w:rsidRDefault="00FF4444" w:rsidP="005F4649">
      <w:pPr>
        <w:rPr>
          <w:rFonts w:ascii="Arial" w:hAnsi="Arial" w:cs="Arial"/>
        </w:rPr>
      </w:pPr>
    </w:p>
    <w:p w14:paraId="2ABC6E71" w14:textId="77777777" w:rsidR="00FF4444" w:rsidRDefault="00FF4444" w:rsidP="005F4649">
      <w:pPr>
        <w:rPr>
          <w:rFonts w:ascii="Arial" w:hAnsi="Arial" w:cs="Arial"/>
        </w:rPr>
      </w:pPr>
    </w:p>
    <w:p w14:paraId="1B04A318" w14:textId="77777777" w:rsidR="00FF4444" w:rsidRDefault="00FF4444" w:rsidP="005F4649">
      <w:pPr>
        <w:rPr>
          <w:rFonts w:ascii="Arial" w:hAnsi="Arial" w:cs="Arial"/>
        </w:rPr>
      </w:pPr>
    </w:p>
    <w:p w14:paraId="1B9922F5" w14:textId="77777777" w:rsidR="00FF4444" w:rsidRDefault="00FF4444" w:rsidP="005F4649">
      <w:pPr>
        <w:rPr>
          <w:rFonts w:ascii="Arial" w:hAnsi="Arial" w:cs="Arial"/>
        </w:rPr>
      </w:pPr>
    </w:p>
    <w:p w14:paraId="6D8B41A8" w14:textId="77777777" w:rsidR="00FF4444" w:rsidRDefault="00FF4444" w:rsidP="005F4649">
      <w:pPr>
        <w:rPr>
          <w:rFonts w:ascii="Arial" w:hAnsi="Arial" w:cs="Arial"/>
        </w:rPr>
      </w:pPr>
    </w:p>
    <w:p w14:paraId="7242F98F" w14:textId="77777777" w:rsidR="00FF4444" w:rsidRDefault="00FF4444" w:rsidP="005F4649">
      <w:pPr>
        <w:rPr>
          <w:rFonts w:ascii="Arial" w:hAnsi="Arial" w:cs="Arial"/>
        </w:rPr>
      </w:pPr>
    </w:p>
    <w:p w14:paraId="01590C18" w14:textId="77777777" w:rsidR="00FF4444" w:rsidRDefault="00FF4444" w:rsidP="005F4649">
      <w:pPr>
        <w:rPr>
          <w:rFonts w:ascii="Arial" w:hAnsi="Arial" w:cs="Arial"/>
        </w:rPr>
      </w:pPr>
    </w:p>
    <w:p w14:paraId="1DF9E1BA" w14:textId="77777777" w:rsidR="00FF4444" w:rsidRDefault="00FF4444" w:rsidP="005F4649">
      <w:pPr>
        <w:rPr>
          <w:rFonts w:ascii="Arial" w:hAnsi="Arial" w:cs="Arial"/>
        </w:rPr>
      </w:pPr>
    </w:p>
    <w:p w14:paraId="6173F376" w14:textId="77777777" w:rsidR="00FF4444" w:rsidRDefault="00FF4444" w:rsidP="005F4649">
      <w:pPr>
        <w:rPr>
          <w:rFonts w:ascii="Arial" w:hAnsi="Arial" w:cs="Arial"/>
        </w:rPr>
      </w:pPr>
    </w:p>
    <w:p w14:paraId="6BC00351" w14:textId="77777777" w:rsidR="00FF4444" w:rsidRDefault="00FF4444" w:rsidP="005F4649">
      <w:pPr>
        <w:rPr>
          <w:rFonts w:ascii="Arial" w:hAnsi="Arial" w:cs="Arial"/>
        </w:rPr>
      </w:pPr>
    </w:p>
    <w:p w14:paraId="4480E61E" w14:textId="77777777" w:rsidR="00FF4444" w:rsidRDefault="00FF4444" w:rsidP="005F4649">
      <w:pPr>
        <w:rPr>
          <w:rFonts w:ascii="Arial" w:hAnsi="Arial" w:cs="Arial"/>
        </w:rPr>
      </w:pPr>
    </w:p>
    <w:p w14:paraId="12577D83" w14:textId="77777777" w:rsidR="00FF4444" w:rsidRDefault="00FF4444" w:rsidP="005F4649">
      <w:pPr>
        <w:rPr>
          <w:rFonts w:ascii="Arial" w:hAnsi="Arial" w:cs="Arial"/>
        </w:rPr>
      </w:pPr>
    </w:p>
    <w:p w14:paraId="0762D5F1" w14:textId="77777777" w:rsidR="00FF4444" w:rsidRDefault="00FF4444" w:rsidP="005F4649">
      <w:pPr>
        <w:rPr>
          <w:rFonts w:ascii="Arial" w:hAnsi="Arial" w:cs="Arial"/>
        </w:rPr>
      </w:pPr>
    </w:p>
    <w:p w14:paraId="68D271E9" w14:textId="77777777" w:rsidR="00FF4444" w:rsidRDefault="00FF4444" w:rsidP="005F4649">
      <w:pPr>
        <w:rPr>
          <w:rFonts w:ascii="Arial" w:hAnsi="Arial" w:cs="Arial"/>
        </w:rPr>
      </w:pPr>
    </w:p>
    <w:p w14:paraId="123E0E67" w14:textId="77777777" w:rsidR="00FF4444" w:rsidRDefault="00FF4444" w:rsidP="005F4649">
      <w:pPr>
        <w:rPr>
          <w:rFonts w:ascii="Arial" w:hAnsi="Arial" w:cs="Arial"/>
        </w:rPr>
      </w:pPr>
    </w:p>
    <w:p w14:paraId="38DE1FB5" w14:textId="77777777" w:rsidR="00FF4444" w:rsidRDefault="00FF4444" w:rsidP="005F4649">
      <w:pPr>
        <w:rPr>
          <w:rFonts w:ascii="Arial" w:hAnsi="Arial" w:cs="Arial"/>
        </w:rPr>
      </w:pPr>
    </w:p>
    <w:p w14:paraId="28A10AA8" w14:textId="77777777" w:rsidR="00FF4444" w:rsidRDefault="00FF4444" w:rsidP="005F4649">
      <w:pPr>
        <w:rPr>
          <w:rFonts w:ascii="Arial" w:hAnsi="Arial" w:cs="Arial"/>
        </w:rPr>
      </w:pPr>
    </w:p>
    <w:p w14:paraId="5A00AF5C" w14:textId="77777777" w:rsidR="00FF4444" w:rsidRDefault="00FF4444" w:rsidP="005F4649">
      <w:pPr>
        <w:rPr>
          <w:rFonts w:ascii="Arial" w:hAnsi="Arial" w:cs="Arial"/>
        </w:rPr>
      </w:pPr>
    </w:p>
    <w:p w14:paraId="27365D0B" w14:textId="77777777" w:rsidR="00FF4444" w:rsidRDefault="00FF4444" w:rsidP="005F4649">
      <w:pPr>
        <w:rPr>
          <w:rFonts w:ascii="Arial" w:hAnsi="Arial" w:cs="Arial"/>
        </w:rPr>
      </w:pPr>
    </w:p>
    <w:p w14:paraId="6535D054" w14:textId="77777777" w:rsidR="00FF4444" w:rsidRDefault="00FF4444" w:rsidP="005F4649">
      <w:pPr>
        <w:rPr>
          <w:rFonts w:ascii="Arial" w:hAnsi="Arial" w:cs="Arial"/>
        </w:rPr>
      </w:pPr>
    </w:p>
    <w:p w14:paraId="1C2FF014" w14:textId="77777777" w:rsidR="00FF4444" w:rsidRDefault="00FF4444" w:rsidP="005F4649">
      <w:pPr>
        <w:rPr>
          <w:rFonts w:ascii="Arial" w:hAnsi="Arial" w:cs="Arial"/>
        </w:rPr>
      </w:pPr>
    </w:p>
    <w:p w14:paraId="5ACE9CAD" w14:textId="77777777" w:rsidR="00FF4444" w:rsidRDefault="00FF4444" w:rsidP="005F4649">
      <w:pPr>
        <w:rPr>
          <w:rFonts w:ascii="Arial" w:hAnsi="Arial" w:cs="Arial"/>
        </w:rPr>
      </w:pPr>
    </w:p>
    <w:p w14:paraId="68CA0CD7" w14:textId="77777777" w:rsidR="00F9110F" w:rsidRDefault="00F9110F" w:rsidP="005F4649">
      <w:pPr>
        <w:rPr>
          <w:rFonts w:ascii="Arial" w:hAnsi="Arial" w:cs="Arial"/>
          <w:b/>
          <w:bCs/>
          <w:i/>
          <w:iCs/>
        </w:rPr>
      </w:pPr>
    </w:p>
    <w:p w14:paraId="14A91FA5" w14:textId="77777777" w:rsidR="00F9110F" w:rsidRDefault="00F9110F" w:rsidP="005F4649">
      <w:pPr>
        <w:rPr>
          <w:rFonts w:ascii="Arial" w:hAnsi="Arial" w:cs="Arial"/>
          <w:b/>
          <w:bCs/>
          <w:i/>
          <w:iCs/>
        </w:rPr>
      </w:pPr>
    </w:p>
    <w:p w14:paraId="3B872AEE" w14:textId="77777777" w:rsidR="00F9110F" w:rsidRDefault="00F9110F" w:rsidP="005F4649">
      <w:pPr>
        <w:rPr>
          <w:rFonts w:ascii="Arial" w:hAnsi="Arial" w:cs="Arial"/>
          <w:b/>
          <w:bCs/>
          <w:i/>
          <w:iCs/>
        </w:rPr>
      </w:pPr>
    </w:p>
    <w:p w14:paraId="0E3B5516" w14:textId="77777777" w:rsidR="00F9110F" w:rsidRDefault="00F9110F" w:rsidP="005F4649">
      <w:pPr>
        <w:rPr>
          <w:rFonts w:ascii="Arial" w:hAnsi="Arial" w:cs="Arial"/>
          <w:b/>
          <w:bCs/>
          <w:i/>
          <w:iCs/>
        </w:rPr>
      </w:pPr>
    </w:p>
    <w:p w14:paraId="34981358" w14:textId="77777777" w:rsidR="00F9110F" w:rsidRDefault="00F9110F" w:rsidP="005F4649">
      <w:pPr>
        <w:rPr>
          <w:rFonts w:ascii="Arial" w:hAnsi="Arial" w:cs="Arial"/>
          <w:b/>
          <w:bCs/>
          <w:i/>
          <w:iCs/>
        </w:rPr>
      </w:pPr>
    </w:p>
    <w:p w14:paraId="0F9BA46B" w14:textId="77777777" w:rsidR="00F9110F" w:rsidRDefault="00F9110F" w:rsidP="005F4649">
      <w:pPr>
        <w:rPr>
          <w:rFonts w:ascii="Arial" w:hAnsi="Arial" w:cs="Arial"/>
          <w:b/>
          <w:bCs/>
          <w:i/>
          <w:iCs/>
        </w:rPr>
      </w:pPr>
    </w:p>
    <w:p w14:paraId="3D6C9B7F" w14:textId="77777777" w:rsidR="00F9110F" w:rsidRDefault="00F9110F" w:rsidP="005F4649">
      <w:pPr>
        <w:rPr>
          <w:rFonts w:ascii="Arial" w:hAnsi="Arial" w:cs="Arial"/>
          <w:b/>
          <w:bCs/>
          <w:i/>
          <w:iCs/>
        </w:rPr>
      </w:pPr>
    </w:p>
    <w:p w14:paraId="3E3DDFDD" w14:textId="77777777" w:rsidR="00F9110F" w:rsidRDefault="00F9110F" w:rsidP="005F4649">
      <w:pPr>
        <w:rPr>
          <w:rFonts w:ascii="Arial" w:hAnsi="Arial" w:cs="Arial"/>
          <w:b/>
          <w:bCs/>
          <w:i/>
          <w:iCs/>
        </w:rPr>
      </w:pPr>
    </w:p>
    <w:p w14:paraId="3B6FA4ED" w14:textId="77777777" w:rsidR="00F9110F" w:rsidRDefault="00F9110F" w:rsidP="005F4649">
      <w:pPr>
        <w:rPr>
          <w:rFonts w:ascii="Arial" w:hAnsi="Arial" w:cs="Arial"/>
          <w:b/>
          <w:bCs/>
          <w:i/>
          <w:iCs/>
        </w:rPr>
      </w:pPr>
    </w:p>
    <w:p w14:paraId="1B85FEC9" w14:textId="77777777" w:rsidR="00F9110F" w:rsidRDefault="00F9110F" w:rsidP="005F4649">
      <w:pPr>
        <w:rPr>
          <w:rFonts w:ascii="Arial" w:hAnsi="Arial" w:cs="Arial"/>
          <w:b/>
          <w:bCs/>
          <w:i/>
          <w:iCs/>
        </w:rPr>
      </w:pPr>
    </w:p>
    <w:p w14:paraId="26FB3E6A" w14:textId="77777777" w:rsidR="00CA60EA" w:rsidRDefault="00CA60EA" w:rsidP="005F4649">
      <w:pPr>
        <w:rPr>
          <w:rFonts w:ascii="Arial" w:hAnsi="Arial" w:cs="Arial"/>
          <w:b/>
          <w:bCs/>
          <w:i/>
          <w:iCs/>
        </w:rPr>
      </w:pPr>
    </w:p>
    <w:p w14:paraId="10657A10" w14:textId="77777777" w:rsidR="00CA60EA" w:rsidRDefault="00CA60EA" w:rsidP="005F4649">
      <w:pPr>
        <w:rPr>
          <w:rFonts w:ascii="Arial" w:hAnsi="Arial" w:cs="Arial"/>
          <w:b/>
          <w:bCs/>
          <w:i/>
          <w:iCs/>
        </w:rPr>
      </w:pPr>
    </w:p>
    <w:p w14:paraId="7DDAC99F" w14:textId="77777777" w:rsidR="00CA60EA" w:rsidRDefault="00CA60EA" w:rsidP="005F4649">
      <w:pPr>
        <w:rPr>
          <w:rFonts w:ascii="Arial" w:hAnsi="Arial" w:cs="Arial"/>
          <w:b/>
          <w:bCs/>
          <w:i/>
          <w:iCs/>
        </w:rPr>
      </w:pPr>
    </w:p>
    <w:p w14:paraId="4EE83E24" w14:textId="61D2883A" w:rsidR="00252983" w:rsidRDefault="004D27D8" w:rsidP="002D0117">
      <w:pPr>
        <w:rPr>
          <w:rFonts w:ascii="Arial" w:hAnsi="Arial" w:cs="Arial"/>
          <w:b/>
          <w:bCs/>
          <w:i/>
          <w:iCs/>
        </w:rPr>
      </w:pPr>
      <w:proofErr w:type="spellStart"/>
      <w:r w:rsidRPr="004D27D8">
        <w:rPr>
          <w:rFonts w:ascii="Arial" w:hAnsi="Arial" w:cs="Arial"/>
          <w:b/>
          <w:bCs/>
          <w:i/>
          <w:iCs/>
        </w:rPr>
        <w:lastRenderedPageBreak/>
        <w:t>Llyfryddiaeth</w:t>
      </w:r>
      <w:proofErr w:type="spellEnd"/>
    </w:p>
    <w:p w14:paraId="07F2D5A9" w14:textId="77777777" w:rsidR="00252983" w:rsidRPr="00252983" w:rsidRDefault="00252983" w:rsidP="002D0117">
      <w:pPr>
        <w:rPr>
          <w:rFonts w:ascii="Arial" w:hAnsi="Arial" w:cs="Arial"/>
          <w:b/>
          <w:bCs/>
          <w:i/>
          <w:iCs/>
        </w:rPr>
      </w:pPr>
    </w:p>
    <w:p w14:paraId="3EA4C764" w14:textId="77777777" w:rsidR="00252983" w:rsidRDefault="00252983" w:rsidP="005F4649">
      <w:pPr>
        <w:rPr>
          <w:rFonts w:ascii="Arial" w:hAnsi="Arial" w:cs="Arial"/>
        </w:rPr>
      </w:pPr>
      <w:r w:rsidRPr="006968E0">
        <w:rPr>
          <w:rFonts w:ascii="Arial" w:hAnsi="Arial" w:cs="Arial"/>
        </w:rPr>
        <w:t xml:space="preserve">Bento, G. and Dias, G. (2017) ‘The Importance of Outdoor Play for Young </w:t>
      </w:r>
      <w:proofErr w:type="spellStart"/>
      <w:r w:rsidRPr="006968E0">
        <w:rPr>
          <w:rFonts w:ascii="Arial" w:hAnsi="Arial" w:cs="Arial"/>
        </w:rPr>
        <w:t>Childrenʼs</w:t>
      </w:r>
      <w:proofErr w:type="spellEnd"/>
      <w:r w:rsidRPr="006968E0">
        <w:rPr>
          <w:rFonts w:ascii="Arial" w:hAnsi="Arial" w:cs="Arial"/>
        </w:rPr>
        <w:t xml:space="preserve"> Healthy Development’, </w:t>
      </w:r>
      <w:r w:rsidRPr="006968E0">
        <w:rPr>
          <w:rFonts w:ascii="Arial" w:hAnsi="Arial" w:cs="Arial"/>
          <w:i/>
          <w:iCs/>
        </w:rPr>
        <w:t>Porto Biomedical Journal</w:t>
      </w:r>
      <w:r w:rsidRPr="006968E0">
        <w:rPr>
          <w:rFonts w:ascii="Arial" w:hAnsi="Arial" w:cs="Arial"/>
        </w:rPr>
        <w:t xml:space="preserve">, 2(5), pp. 157–160. Available at: </w:t>
      </w:r>
      <w:hyperlink r:id="rId14" w:history="1">
        <w:r w:rsidRPr="008A4924">
          <w:rPr>
            <w:rStyle w:val="Hyperlink"/>
            <w:rFonts w:ascii="Arial" w:hAnsi="Arial" w:cs="Arial"/>
          </w:rPr>
          <w:t>https://doi.org/10.1016/j.pbj.2017.03.003</w:t>
        </w:r>
      </w:hyperlink>
      <w:r w:rsidRPr="006968E0">
        <w:rPr>
          <w:rFonts w:ascii="Arial" w:hAnsi="Arial" w:cs="Arial"/>
        </w:rPr>
        <w:t>.</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19fed o </w:t>
      </w:r>
      <w:proofErr w:type="spellStart"/>
      <w:r>
        <w:rPr>
          <w:rFonts w:ascii="Arial" w:hAnsi="Arial" w:cs="Arial"/>
        </w:rPr>
        <w:t>Fedi</w:t>
      </w:r>
      <w:proofErr w:type="spellEnd"/>
      <w:r>
        <w:rPr>
          <w:rFonts w:ascii="Arial" w:hAnsi="Arial" w:cs="Arial"/>
        </w:rPr>
        <w:t xml:space="preserve"> 2024). </w:t>
      </w:r>
    </w:p>
    <w:p w14:paraId="59700399" w14:textId="77777777" w:rsidR="00252983" w:rsidRDefault="00252983" w:rsidP="005F4649">
      <w:pPr>
        <w:rPr>
          <w:rFonts w:ascii="Arial" w:hAnsi="Arial" w:cs="Arial"/>
        </w:rPr>
      </w:pPr>
    </w:p>
    <w:p w14:paraId="528218C6" w14:textId="77777777" w:rsidR="00252983" w:rsidRDefault="00252983" w:rsidP="005F4649">
      <w:pPr>
        <w:rPr>
          <w:rFonts w:ascii="Arial" w:hAnsi="Arial" w:cs="Arial"/>
        </w:rPr>
      </w:pPr>
      <w:r>
        <w:rPr>
          <w:rFonts w:ascii="Arial" w:hAnsi="Arial" w:cs="Arial"/>
        </w:rPr>
        <w:t xml:space="preserve">Boardman, K. </w:t>
      </w:r>
      <w:r w:rsidRPr="00CC19F2">
        <w:rPr>
          <w:rFonts w:ascii="Arial" w:hAnsi="Arial" w:cs="Arial"/>
          <w:i/>
          <w:iCs/>
        </w:rPr>
        <w:t>et al.</w:t>
      </w:r>
      <w:r>
        <w:rPr>
          <w:rFonts w:ascii="Arial" w:hAnsi="Arial" w:cs="Arial"/>
        </w:rPr>
        <w:t xml:space="preserve"> (2023) </w:t>
      </w:r>
      <w:r w:rsidRPr="00CC19F2">
        <w:rPr>
          <w:rFonts w:ascii="Arial" w:hAnsi="Arial" w:cs="Arial"/>
          <w:i/>
          <w:iCs/>
        </w:rPr>
        <w:t>Playing outdoors; access, agency, and the Forest School approach</w:t>
      </w:r>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5" w:anchor=":~:text=Every%20child%20has%20the%20right,activities" w:history="1">
        <w:r w:rsidRPr="008A4924">
          <w:rPr>
            <w:rStyle w:val="Hyperlink"/>
            <w:rFonts w:ascii="Arial" w:hAnsi="Arial" w:cs="Arial"/>
          </w:rPr>
          <w:t>https://blogs.edgehill.ac.uk/theknowledge/2023/09/06/playing-outdoors-access-agency-and-the-forest-school-approach/#:~:text=Every%20child%20has%20the%20right,activities”%20(UNICEF%20Summary)</w:t>
        </w:r>
      </w:hyperlink>
      <w:r w:rsidRPr="009662D9">
        <w:rPr>
          <w:rFonts w:ascii="Arial" w:hAnsi="Arial" w:cs="Arial"/>
        </w:rPr>
        <w:t>.</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19fed o </w:t>
      </w:r>
      <w:proofErr w:type="spellStart"/>
      <w:r>
        <w:rPr>
          <w:rFonts w:ascii="Arial" w:hAnsi="Arial" w:cs="Arial"/>
        </w:rPr>
        <w:t>Fedi</w:t>
      </w:r>
      <w:proofErr w:type="spellEnd"/>
      <w:r>
        <w:rPr>
          <w:rFonts w:ascii="Arial" w:hAnsi="Arial" w:cs="Arial"/>
        </w:rPr>
        <w:t xml:space="preserve"> 2024).</w:t>
      </w:r>
    </w:p>
    <w:p w14:paraId="73059668" w14:textId="77777777" w:rsidR="00252983" w:rsidRDefault="00252983" w:rsidP="005F4649">
      <w:pPr>
        <w:rPr>
          <w:rFonts w:ascii="Arial" w:hAnsi="Arial" w:cs="Arial"/>
        </w:rPr>
      </w:pPr>
    </w:p>
    <w:p w14:paraId="63FD4EC7" w14:textId="77777777" w:rsidR="00252983" w:rsidRDefault="00252983" w:rsidP="00B004A5">
      <w:pPr>
        <w:rPr>
          <w:rFonts w:ascii="Arial" w:hAnsi="Arial" w:cs="Arial"/>
        </w:rPr>
      </w:pPr>
      <w:r w:rsidRPr="00B004A5">
        <w:rPr>
          <w:rFonts w:ascii="Arial" w:hAnsi="Arial" w:cs="Arial"/>
        </w:rPr>
        <w:t>Brooks, K. (2021) </w:t>
      </w:r>
      <w:r w:rsidRPr="00B004A5">
        <w:rPr>
          <w:rFonts w:ascii="Arial" w:hAnsi="Arial" w:cs="Arial"/>
          <w:i/>
          <w:iCs/>
        </w:rPr>
        <w:t>The Importance of Outdoor Learning in Maths Classes</w:t>
      </w:r>
      <w:r w:rsidRPr="00B004A5">
        <w:rPr>
          <w:rFonts w:ascii="Arial" w:hAnsi="Arial" w:cs="Arial"/>
        </w:rPr>
        <w:t>, </w:t>
      </w:r>
      <w:r w:rsidRPr="00B004A5">
        <w:rPr>
          <w:rFonts w:ascii="Arial" w:hAnsi="Arial" w:cs="Arial"/>
          <w:i/>
          <w:iCs/>
        </w:rPr>
        <w:t>The World International School</w:t>
      </w:r>
      <w:r w:rsidRPr="00B004A5">
        <w:rPr>
          <w:rFonts w:ascii="Arial" w:hAnsi="Arial" w:cs="Arial"/>
        </w:rPr>
        <w:t xml:space="preserve">. </w:t>
      </w:r>
      <w:proofErr w:type="spellStart"/>
      <w:r w:rsidRPr="00B004A5">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ar</w:t>
      </w:r>
      <w:r w:rsidRPr="00B004A5">
        <w:rPr>
          <w:rFonts w:ascii="Arial" w:hAnsi="Arial" w:cs="Arial"/>
        </w:rPr>
        <w:t xml:space="preserve">: </w:t>
      </w:r>
      <w:hyperlink r:id="rId16" w:history="1">
        <w:r w:rsidRPr="00D91940">
          <w:rPr>
            <w:rStyle w:val="Hyperlink"/>
            <w:rFonts w:ascii="Arial" w:hAnsi="Arial" w:cs="Arial"/>
          </w:rPr>
          <w:t>https://owis.org/sg/blog/the-importance-of-outdoor-learning-in-maths-classes/#:~:text=Children%20can%20explore%20mathematical%20concepts,a%20natural%20curiosity%20among%20children</w:t>
        </w:r>
      </w:hyperlink>
      <w:r w:rsidRPr="00B004A5">
        <w:rPr>
          <w:rFonts w:ascii="Arial" w:hAnsi="Arial" w:cs="Arial"/>
        </w:rPr>
        <w:t>.</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25ain o </w:t>
      </w:r>
      <w:proofErr w:type="spellStart"/>
      <w:r>
        <w:rPr>
          <w:rFonts w:ascii="Arial" w:hAnsi="Arial" w:cs="Arial"/>
        </w:rPr>
        <w:t>Fedi</w:t>
      </w:r>
      <w:proofErr w:type="spellEnd"/>
      <w:r>
        <w:rPr>
          <w:rFonts w:ascii="Arial" w:hAnsi="Arial" w:cs="Arial"/>
        </w:rPr>
        <w:t xml:space="preserve"> 2024).</w:t>
      </w:r>
    </w:p>
    <w:p w14:paraId="0A216FC0" w14:textId="77777777" w:rsidR="00252983" w:rsidRDefault="00252983" w:rsidP="00B004A5">
      <w:pPr>
        <w:rPr>
          <w:rFonts w:ascii="Arial" w:hAnsi="Arial" w:cs="Arial"/>
        </w:rPr>
      </w:pPr>
    </w:p>
    <w:p w14:paraId="07C402E3" w14:textId="77777777" w:rsidR="00252983" w:rsidRDefault="00252983" w:rsidP="00B004A5">
      <w:pPr>
        <w:rPr>
          <w:rFonts w:ascii="Arial" w:hAnsi="Arial" w:cs="Arial"/>
        </w:rPr>
      </w:pPr>
      <w:r w:rsidRPr="00453B85">
        <w:rPr>
          <w:rFonts w:ascii="Arial" w:hAnsi="Arial" w:cs="Arial"/>
        </w:rPr>
        <w:t>Brunton, P. (2010) </w:t>
      </w:r>
      <w:r w:rsidRPr="00453B85">
        <w:rPr>
          <w:rFonts w:ascii="Arial" w:hAnsi="Arial" w:cs="Arial"/>
          <w:i/>
          <w:iCs/>
        </w:rPr>
        <w:t>Science in the Early Years: Building Firm Foundations from Birth to Five</w:t>
      </w:r>
      <w:r w:rsidRPr="00453B85">
        <w:rPr>
          <w:rFonts w:ascii="Arial" w:hAnsi="Arial" w:cs="Arial"/>
        </w:rPr>
        <w:t>. 1 Oliver’s Yard, 55 City Road, London, Ec1y 1Sp, United Kingdom Sage Publications Ltd.</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w:t>
      </w:r>
      <w:r>
        <w:rPr>
          <w:rFonts w:ascii="Arial" w:hAnsi="Arial" w:cs="Arial"/>
        </w:rPr>
        <w:t>6</w:t>
      </w:r>
      <w:r>
        <w:rPr>
          <w:rFonts w:ascii="Arial" w:hAnsi="Arial" w:cs="Arial"/>
        </w:rPr>
        <w:t xml:space="preserve">ain o </w:t>
      </w:r>
      <w:proofErr w:type="spellStart"/>
      <w:r>
        <w:rPr>
          <w:rFonts w:ascii="Arial" w:hAnsi="Arial" w:cs="Arial"/>
        </w:rPr>
        <w:t>Fedi</w:t>
      </w:r>
      <w:proofErr w:type="spellEnd"/>
      <w:r>
        <w:rPr>
          <w:rFonts w:ascii="Arial" w:hAnsi="Arial" w:cs="Arial"/>
        </w:rPr>
        <w:t xml:space="preserve"> 2024).</w:t>
      </w:r>
    </w:p>
    <w:p w14:paraId="168330E8" w14:textId="77777777" w:rsidR="00252983" w:rsidRDefault="00252983" w:rsidP="00B004A5">
      <w:pPr>
        <w:rPr>
          <w:rFonts w:ascii="Arial" w:hAnsi="Arial" w:cs="Arial"/>
        </w:rPr>
      </w:pPr>
    </w:p>
    <w:p w14:paraId="05AF62BC" w14:textId="77777777" w:rsidR="00252983" w:rsidRDefault="00252983" w:rsidP="008479D2">
      <w:pPr>
        <w:rPr>
          <w:rFonts w:ascii="Arial" w:hAnsi="Arial" w:cs="Arial"/>
        </w:rPr>
      </w:pPr>
      <w:r>
        <w:rPr>
          <w:rFonts w:ascii="Arial" w:hAnsi="Arial" w:cs="Arial"/>
        </w:rPr>
        <w:t xml:space="preserve">Cawley, J. (2019) </w:t>
      </w:r>
      <w:r>
        <w:rPr>
          <w:rFonts w:ascii="Arial" w:hAnsi="Arial" w:cs="Arial"/>
          <w:i/>
          <w:iCs/>
        </w:rPr>
        <w:t xml:space="preserve">The Role of Adults </w:t>
      </w:r>
      <w:proofErr w:type="gramStart"/>
      <w:r>
        <w:rPr>
          <w:rFonts w:ascii="Arial" w:hAnsi="Arial" w:cs="Arial"/>
          <w:i/>
          <w:iCs/>
        </w:rPr>
        <w:t>In</w:t>
      </w:r>
      <w:proofErr w:type="gramEnd"/>
      <w:r>
        <w:rPr>
          <w:rFonts w:ascii="Arial" w:hAnsi="Arial" w:cs="Arial"/>
          <w:i/>
          <w:iCs/>
        </w:rPr>
        <w:t xml:space="preserve"> Loose Parts Play.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7" w:history="1">
        <w:r w:rsidRPr="00D91940">
          <w:rPr>
            <w:rStyle w:val="Hyperlink"/>
            <w:rFonts w:ascii="Arial" w:hAnsi="Arial" w:cs="Arial"/>
          </w:rPr>
          <w:t>https://playoutsidens.com/2019/07/29/the-role-of-the-adult-in-loose-parts-play/</w:t>
        </w:r>
      </w:hyperlink>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24ain o </w:t>
      </w:r>
      <w:proofErr w:type="spellStart"/>
      <w:r>
        <w:rPr>
          <w:rFonts w:ascii="Arial" w:hAnsi="Arial" w:cs="Arial"/>
        </w:rPr>
        <w:t>Fedi</w:t>
      </w:r>
      <w:proofErr w:type="spellEnd"/>
      <w:r>
        <w:rPr>
          <w:rFonts w:ascii="Arial" w:hAnsi="Arial" w:cs="Arial"/>
        </w:rPr>
        <w:t xml:space="preserve"> 2024).</w:t>
      </w:r>
    </w:p>
    <w:p w14:paraId="615A0E6D" w14:textId="77777777" w:rsidR="00252983" w:rsidRDefault="00252983" w:rsidP="008479D2">
      <w:pPr>
        <w:rPr>
          <w:rFonts w:ascii="Arial" w:hAnsi="Arial" w:cs="Arial"/>
        </w:rPr>
      </w:pPr>
    </w:p>
    <w:p w14:paraId="346B767A" w14:textId="77777777" w:rsidR="00252983" w:rsidRDefault="00252983" w:rsidP="00B004A5">
      <w:pPr>
        <w:rPr>
          <w:rFonts w:ascii="Arial" w:hAnsi="Arial" w:cs="Arial"/>
        </w:rPr>
      </w:pPr>
      <w:r>
        <w:rPr>
          <w:rFonts w:ascii="Arial" w:hAnsi="Arial" w:cs="Arial"/>
        </w:rPr>
        <w:t xml:space="preserve">Davies, D. </w:t>
      </w:r>
      <w:r w:rsidRPr="00453B85">
        <w:rPr>
          <w:rFonts w:ascii="Arial" w:hAnsi="Arial" w:cs="Arial"/>
          <w:i/>
          <w:iCs/>
        </w:rPr>
        <w:t>et al.</w:t>
      </w:r>
      <w:r>
        <w:rPr>
          <w:rFonts w:ascii="Arial" w:hAnsi="Arial" w:cs="Arial"/>
        </w:rPr>
        <w:t xml:space="preserve"> (2024) </w:t>
      </w:r>
      <w:r>
        <w:rPr>
          <w:rFonts w:ascii="Arial" w:hAnsi="Arial" w:cs="Arial"/>
          <w:i/>
          <w:iCs/>
        </w:rPr>
        <w:t>T</w:t>
      </w:r>
      <w:r w:rsidRPr="008928EF">
        <w:rPr>
          <w:rFonts w:ascii="Arial" w:hAnsi="Arial" w:cs="Arial"/>
          <w:i/>
          <w:iCs/>
        </w:rPr>
        <w:t>eaching science, design and technology in the early years</w:t>
      </w:r>
      <w:r w:rsidRPr="008928EF">
        <w:rPr>
          <w:rFonts w:ascii="Arial" w:hAnsi="Arial" w:cs="Arial"/>
        </w:rPr>
        <w:t>. London: David Fulton.</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25ain o </w:t>
      </w:r>
      <w:proofErr w:type="spellStart"/>
      <w:r>
        <w:rPr>
          <w:rFonts w:ascii="Arial" w:hAnsi="Arial" w:cs="Arial"/>
        </w:rPr>
        <w:t>Fedi</w:t>
      </w:r>
      <w:proofErr w:type="spellEnd"/>
      <w:r>
        <w:rPr>
          <w:rFonts w:ascii="Arial" w:hAnsi="Arial" w:cs="Arial"/>
        </w:rPr>
        <w:t xml:space="preserve"> 2024).</w:t>
      </w:r>
      <w:r>
        <w:rPr>
          <w:rFonts w:ascii="Arial" w:hAnsi="Arial" w:cs="Arial"/>
        </w:rPr>
        <w:t xml:space="preserve"> </w:t>
      </w:r>
    </w:p>
    <w:p w14:paraId="2C6595B1" w14:textId="77777777" w:rsidR="00252983" w:rsidRDefault="00252983" w:rsidP="00B004A5">
      <w:pPr>
        <w:rPr>
          <w:rFonts w:ascii="Arial" w:hAnsi="Arial" w:cs="Arial"/>
        </w:rPr>
      </w:pPr>
    </w:p>
    <w:p w14:paraId="19ACF84B" w14:textId="77777777" w:rsidR="00252983" w:rsidRDefault="00252983" w:rsidP="005F4649">
      <w:pPr>
        <w:rPr>
          <w:rFonts w:ascii="Arial" w:hAnsi="Arial" w:cs="Arial"/>
        </w:rPr>
      </w:pPr>
      <w:r w:rsidRPr="00DC1EFB">
        <w:rPr>
          <w:rFonts w:ascii="Arial" w:hAnsi="Arial" w:cs="Arial"/>
        </w:rPr>
        <w:t xml:space="preserve">Flannigan, C. and </w:t>
      </w:r>
      <w:proofErr w:type="spellStart"/>
      <w:r w:rsidRPr="00DC1EFB">
        <w:rPr>
          <w:rFonts w:ascii="Arial" w:hAnsi="Arial" w:cs="Arial"/>
        </w:rPr>
        <w:t>Dietze</w:t>
      </w:r>
      <w:proofErr w:type="spellEnd"/>
      <w:r w:rsidRPr="00DC1EFB">
        <w:rPr>
          <w:rFonts w:ascii="Arial" w:hAnsi="Arial" w:cs="Arial"/>
        </w:rPr>
        <w:t>, B. (2017) ‘Children, Outdoor Play, and Loose Parts’, </w:t>
      </w:r>
      <w:r w:rsidRPr="00DC1EFB">
        <w:rPr>
          <w:rFonts w:ascii="Arial" w:hAnsi="Arial" w:cs="Arial"/>
          <w:i/>
          <w:iCs/>
        </w:rPr>
        <w:t>Journal of Childhood Studies</w:t>
      </w:r>
      <w:r w:rsidRPr="00DC1EFB">
        <w:rPr>
          <w:rFonts w:ascii="Arial" w:hAnsi="Arial" w:cs="Arial"/>
        </w:rPr>
        <w:t xml:space="preserve">, 42(4), pp. 53–60. </w:t>
      </w:r>
      <w:proofErr w:type="spellStart"/>
      <w:r w:rsidRPr="00DC1EFB">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8" w:history="1">
        <w:r w:rsidRPr="00D91940">
          <w:rPr>
            <w:rStyle w:val="Hyperlink"/>
            <w:rFonts w:ascii="Arial" w:hAnsi="Arial" w:cs="Arial"/>
          </w:rPr>
          <w:t>https://doi.org/10.18357/jcs.v42i4.18103</w:t>
        </w:r>
      </w:hyperlink>
      <w:r w:rsidRPr="00DC1EFB">
        <w:rPr>
          <w:rFonts w:ascii="Arial" w:hAnsi="Arial" w:cs="Arial"/>
        </w:rPr>
        <w:t>.</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w:t>
      </w:r>
      <w:r>
        <w:rPr>
          <w:rFonts w:ascii="Arial" w:hAnsi="Arial" w:cs="Arial"/>
        </w:rPr>
        <w:t>1ain</w:t>
      </w:r>
      <w:r>
        <w:rPr>
          <w:rFonts w:ascii="Arial" w:hAnsi="Arial" w:cs="Arial"/>
        </w:rPr>
        <w:t xml:space="preserve"> o </w:t>
      </w:r>
      <w:proofErr w:type="spellStart"/>
      <w:r>
        <w:rPr>
          <w:rFonts w:ascii="Arial" w:hAnsi="Arial" w:cs="Arial"/>
        </w:rPr>
        <w:t>Fedi</w:t>
      </w:r>
      <w:proofErr w:type="spellEnd"/>
      <w:r>
        <w:rPr>
          <w:rFonts w:ascii="Arial" w:hAnsi="Arial" w:cs="Arial"/>
        </w:rPr>
        <w:t xml:space="preserve"> 2024).</w:t>
      </w:r>
    </w:p>
    <w:p w14:paraId="52FC1AEF" w14:textId="77777777" w:rsidR="00252983" w:rsidRDefault="00252983" w:rsidP="005F4649">
      <w:pPr>
        <w:rPr>
          <w:rFonts w:ascii="Arial" w:hAnsi="Arial" w:cs="Arial"/>
        </w:rPr>
      </w:pPr>
    </w:p>
    <w:p w14:paraId="1BBE2426" w14:textId="77777777" w:rsidR="00252983" w:rsidRDefault="00252983" w:rsidP="005F4649">
      <w:pPr>
        <w:rPr>
          <w:rFonts w:ascii="Arial" w:hAnsi="Arial" w:cs="Arial"/>
        </w:rPr>
      </w:pPr>
      <w:proofErr w:type="spellStart"/>
      <w:r w:rsidRPr="005E39EC">
        <w:rPr>
          <w:rFonts w:ascii="Arial" w:hAnsi="Arial" w:cs="Arial"/>
        </w:rPr>
        <w:t>G</w:t>
      </w:r>
      <w:r>
        <w:rPr>
          <w:rFonts w:ascii="Arial" w:hAnsi="Arial" w:cs="Arial"/>
        </w:rPr>
        <w:t>ençer</w:t>
      </w:r>
      <w:proofErr w:type="spellEnd"/>
      <w:r w:rsidRPr="005E39EC">
        <w:rPr>
          <w:rFonts w:ascii="Arial" w:hAnsi="Arial" w:cs="Arial"/>
        </w:rPr>
        <w:t xml:space="preserve">, A. and </w:t>
      </w:r>
      <w:proofErr w:type="spellStart"/>
      <w:r w:rsidRPr="005E39EC">
        <w:rPr>
          <w:rFonts w:ascii="Arial" w:hAnsi="Arial" w:cs="Arial"/>
        </w:rPr>
        <w:t>Neslihan</w:t>
      </w:r>
      <w:proofErr w:type="spellEnd"/>
      <w:r w:rsidRPr="005E39EC">
        <w:rPr>
          <w:rFonts w:ascii="Arial" w:hAnsi="Arial" w:cs="Arial"/>
        </w:rPr>
        <w:t>, A. (2017). </w:t>
      </w:r>
      <w:r w:rsidRPr="005E39EC">
        <w:rPr>
          <w:rFonts w:ascii="Arial" w:hAnsi="Arial" w:cs="Arial"/>
          <w:i/>
          <w:iCs/>
        </w:rPr>
        <w:t>Current Trends in Educational Sciences</w:t>
      </w:r>
      <w:r w:rsidRPr="005E39EC">
        <w:rPr>
          <w:rFonts w:ascii="Arial" w:hAnsi="Arial" w:cs="Arial"/>
        </w:rPr>
        <w:t xml:space="preserve">. </w:t>
      </w:r>
      <w:proofErr w:type="spellStart"/>
      <w:r w:rsidRPr="005E39EC">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ar:</w:t>
      </w:r>
      <w:r w:rsidRPr="005E39EC">
        <w:rPr>
          <w:rFonts w:ascii="Arial" w:hAnsi="Arial" w:cs="Arial"/>
        </w:rPr>
        <w:t> </w:t>
      </w:r>
      <w:hyperlink r:id="rId19" w:tgtFrame="_new" w:history="1">
        <w:r w:rsidRPr="005E39EC">
          <w:rPr>
            <w:rStyle w:val="Hyperlink"/>
            <w:rFonts w:ascii="Arial" w:hAnsi="Arial" w:cs="Arial"/>
          </w:rPr>
          <w:t>https://d1wqtxts1xzle7.cloudfront.net/55309994/Current_Trends_in_Education_Sciences.pdf</w:t>
        </w:r>
      </w:hyperlink>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24ain o </w:t>
      </w:r>
      <w:proofErr w:type="spellStart"/>
      <w:r>
        <w:rPr>
          <w:rFonts w:ascii="Arial" w:hAnsi="Arial" w:cs="Arial"/>
        </w:rPr>
        <w:t>Fedi</w:t>
      </w:r>
      <w:proofErr w:type="spellEnd"/>
      <w:r>
        <w:rPr>
          <w:rFonts w:ascii="Arial" w:hAnsi="Arial" w:cs="Arial"/>
        </w:rPr>
        <w:t xml:space="preserve"> 2024).</w:t>
      </w:r>
    </w:p>
    <w:p w14:paraId="6548F3DD" w14:textId="77777777" w:rsidR="00252983" w:rsidRDefault="00252983" w:rsidP="005F4649">
      <w:pPr>
        <w:rPr>
          <w:rFonts w:ascii="Arial" w:hAnsi="Arial" w:cs="Arial"/>
        </w:rPr>
      </w:pPr>
    </w:p>
    <w:p w14:paraId="687D838B" w14:textId="77777777" w:rsidR="00252983" w:rsidRDefault="00252983" w:rsidP="009F3AEA">
      <w:pPr>
        <w:rPr>
          <w:rFonts w:ascii="Arial" w:hAnsi="Arial" w:cs="Arial"/>
        </w:rPr>
      </w:pPr>
      <w:r w:rsidRPr="00875D6D">
        <w:rPr>
          <w:rFonts w:ascii="Arial" w:hAnsi="Arial" w:cs="Arial"/>
        </w:rPr>
        <w:t>Hamid, K. (2018) </w:t>
      </w:r>
      <w:r w:rsidRPr="00875D6D">
        <w:rPr>
          <w:rFonts w:ascii="Arial" w:hAnsi="Arial" w:cs="Arial"/>
          <w:i/>
          <w:iCs/>
        </w:rPr>
        <w:t>The Psychological Theories Behind Learning Through Play</w:t>
      </w:r>
      <w:r w:rsidRPr="00875D6D">
        <w:rPr>
          <w:rFonts w:ascii="Arial" w:hAnsi="Arial" w:cs="Arial"/>
        </w:rPr>
        <w:t>, </w:t>
      </w:r>
      <w:r w:rsidRPr="00875D6D">
        <w:rPr>
          <w:rFonts w:ascii="Arial" w:hAnsi="Arial" w:cs="Arial"/>
          <w:i/>
          <w:iCs/>
        </w:rPr>
        <w:t>Pentagon Play</w:t>
      </w:r>
      <w:r w:rsidRPr="00875D6D">
        <w:rPr>
          <w:rFonts w:ascii="Arial" w:hAnsi="Arial" w:cs="Arial"/>
        </w:rPr>
        <w:t xml:space="preserve">. </w:t>
      </w:r>
      <w:proofErr w:type="spellStart"/>
      <w:r w:rsidRPr="00875D6D">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875D6D">
        <w:rPr>
          <w:rFonts w:ascii="Arial" w:hAnsi="Arial" w:cs="Arial"/>
        </w:rPr>
        <w:t xml:space="preserve">: </w:t>
      </w:r>
      <w:hyperlink r:id="rId20" w:history="1">
        <w:r w:rsidRPr="00D91940">
          <w:rPr>
            <w:rStyle w:val="Hyperlink"/>
            <w:rFonts w:ascii="Arial" w:hAnsi="Arial" w:cs="Arial"/>
          </w:rPr>
          <w:t>https://www.pentagonplay.co.uk/news-and-info/psychology-learning-through-play#:~:text=Piaget</w:t>
        </w:r>
      </w:hyperlink>
      <w:r w:rsidRPr="00875D6D">
        <w:rPr>
          <w:rFonts w:ascii="Arial" w:hAnsi="Arial" w:cs="Arial"/>
        </w:rPr>
        <w:t>.</w:t>
      </w:r>
      <w:r w:rsidRPr="009F3AEA">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21ain o </w:t>
      </w:r>
      <w:proofErr w:type="spellStart"/>
      <w:r>
        <w:rPr>
          <w:rFonts w:ascii="Arial" w:hAnsi="Arial" w:cs="Arial"/>
        </w:rPr>
        <w:t>Fedi</w:t>
      </w:r>
      <w:proofErr w:type="spellEnd"/>
      <w:r>
        <w:rPr>
          <w:rFonts w:ascii="Arial" w:hAnsi="Arial" w:cs="Arial"/>
        </w:rPr>
        <w:t xml:space="preserve"> 2024).</w:t>
      </w:r>
    </w:p>
    <w:p w14:paraId="7ED4C2AD" w14:textId="77777777" w:rsidR="00252983" w:rsidRDefault="00252983" w:rsidP="009F3AEA">
      <w:pPr>
        <w:rPr>
          <w:rFonts w:ascii="Arial" w:hAnsi="Arial" w:cs="Arial"/>
        </w:rPr>
      </w:pPr>
    </w:p>
    <w:p w14:paraId="322C5F1D" w14:textId="77777777" w:rsidR="00252983" w:rsidRDefault="00252983" w:rsidP="005F4649">
      <w:pPr>
        <w:rPr>
          <w:rFonts w:ascii="Arial" w:hAnsi="Arial" w:cs="Arial"/>
        </w:rPr>
      </w:pPr>
      <w:r w:rsidRPr="00387488">
        <w:rPr>
          <w:rFonts w:ascii="Arial" w:hAnsi="Arial" w:cs="Arial"/>
        </w:rPr>
        <w:t>Harris, F. (2017) ‘Outdoor learning spaces: The case of forest school’, </w:t>
      </w:r>
      <w:r w:rsidRPr="00387488">
        <w:rPr>
          <w:rFonts w:ascii="Arial" w:hAnsi="Arial" w:cs="Arial"/>
          <w:i/>
          <w:iCs/>
        </w:rPr>
        <w:t>Area</w:t>
      </w:r>
      <w:r w:rsidRPr="00387488">
        <w:rPr>
          <w:rFonts w:ascii="Arial" w:hAnsi="Arial" w:cs="Arial"/>
        </w:rPr>
        <w:t xml:space="preserve">, 50(2), pp. 222–231. Available at: </w:t>
      </w:r>
      <w:hyperlink r:id="rId21" w:history="1">
        <w:r w:rsidRPr="008A4924">
          <w:rPr>
            <w:rStyle w:val="Hyperlink"/>
            <w:rFonts w:ascii="Arial" w:hAnsi="Arial" w:cs="Arial"/>
          </w:rPr>
          <w:t>https://doi.org/10.1111/area.12360</w:t>
        </w:r>
      </w:hyperlink>
      <w:r>
        <w:rPr>
          <w:rFonts w:ascii="Arial" w:hAnsi="Arial" w:cs="Arial"/>
        </w:rPr>
        <w:t>. (</w:t>
      </w:r>
      <w:proofErr w:type="spellStart"/>
      <w:r>
        <w:rPr>
          <w:rFonts w:ascii="Arial" w:hAnsi="Arial" w:cs="Arial"/>
        </w:rPr>
        <w:t>Cyrchwyd</w:t>
      </w:r>
      <w:proofErr w:type="spellEnd"/>
      <w:r>
        <w:rPr>
          <w:rFonts w:ascii="Arial" w:hAnsi="Arial" w:cs="Arial"/>
        </w:rPr>
        <w:t xml:space="preserve"> 19fed o </w:t>
      </w:r>
      <w:proofErr w:type="spellStart"/>
      <w:r>
        <w:rPr>
          <w:rFonts w:ascii="Arial" w:hAnsi="Arial" w:cs="Arial"/>
        </w:rPr>
        <w:t>Fedi</w:t>
      </w:r>
      <w:proofErr w:type="spellEnd"/>
      <w:r>
        <w:rPr>
          <w:rFonts w:ascii="Arial" w:hAnsi="Arial" w:cs="Arial"/>
        </w:rPr>
        <w:t xml:space="preserve"> 2024).</w:t>
      </w:r>
    </w:p>
    <w:p w14:paraId="27E335A9" w14:textId="77777777" w:rsidR="00252983" w:rsidRDefault="00252983" w:rsidP="005F4649">
      <w:pPr>
        <w:rPr>
          <w:rFonts w:ascii="Arial" w:hAnsi="Arial" w:cs="Arial"/>
        </w:rPr>
      </w:pPr>
    </w:p>
    <w:p w14:paraId="6B49996C" w14:textId="77777777" w:rsidR="00252983" w:rsidRDefault="00252983" w:rsidP="005F4649">
      <w:pPr>
        <w:rPr>
          <w:rFonts w:ascii="Arial" w:hAnsi="Arial" w:cs="Arial"/>
        </w:rPr>
      </w:pPr>
      <w:r w:rsidRPr="004963EE">
        <w:rPr>
          <w:rFonts w:ascii="Arial" w:hAnsi="Arial" w:cs="Arial"/>
        </w:rPr>
        <w:t>Hebe, H. (2017) ‘Towards a Theory–driven Integration of Environmental Education: The Application of Piaget and Vygotsky in Grade R’, </w:t>
      </w:r>
      <w:r w:rsidRPr="004963EE">
        <w:rPr>
          <w:rFonts w:ascii="Arial" w:hAnsi="Arial" w:cs="Arial"/>
          <w:i/>
          <w:iCs/>
        </w:rPr>
        <w:t>INTERNATIONAL JOURNAL OF ENVIRONMENTAL &amp; SCIENCE EDUCATION</w:t>
      </w:r>
      <w:r w:rsidRPr="004963EE">
        <w:rPr>
          <w:rFonts w:ascii="Arial" w:hAnsi="Arial" w:cs="Arial"/>
        </w:rPr>
        <w:t xml:space="preserve">, 12(6), pp. 1525–1545. </w:t>
      </w:r>
      <w:proofErr w:type="spellStart"/>
      <w:r w:rsidRPr="004963EE">
        <w:rPr>
          <w:rFonts w:ascii="Arial" w:hAnsi="Arial" w:cs="Arial"/>
        </w:rPr>
        <w:t>A</w:t>
      </w:r>
      <w:r>
        <w:rPr>
          <w:rFonts w:ascii="Arial" w:hAnsi="Arial" w:cs="Arial"/>
        </w:rPr>
        <w:t>r</w:t>
      </w:r>
      <w:proofErr w:type="spellEnd"/>
      <w:r>
        <w:rPr>
          <w:rFonts w:ascii="Arial" w:hAnsi="Arial" w:cs="Arial"/>
        </w:rPr>
        <w:t xml:space="preserve"> gael ar</w:t>
      </w:r>
      <w:r w:rsidRPr="004963EE">
        <w:rPr>
          <w:rFonts w:ascii="Arial" w:hAnsi="Arial" w:cs="Arial"/>
        </w:rPr>
        <w:t xml:space="preserve">: </w:t>
      </w:r>
      <w:hyperlink r:id="rId22" w:history="1">
        <w:r w:rsidRPr="00D91940">
          <w:rPr>
            <w:rStyle w:val="Hyperlink"/>
            <w:rFonts w:ascii="Arial" w:hAnsi="Arial" w:cs="Arial"/>
          </w:rPr>
          <w:t>https://www.researchgate.net/profile/Headman-Hebe/publication/319876761_Towards_a_Theory-</w:t>
        </w:r>
        <w:r w:rsidRPr="00D91940">
          <w:rPr>
            <w:rStyle w:val="Hyperlink"/>
            <w:rFonts w:ascii="Arial" w:hAnsi="Arial" w:cs="Arial"/>
          </w:rPr>
          <w:lastRenderedPageBreak/>
          <w:t>driven_Integration_of_Environmental_Education_The_Application_of_Piaget_and_Vygotsky_in_Grade_R/links/5f8f3f50299bf1b53e378448/Towards-a-Theory-driven-Integration-of-Environmental-Education-The-Application-of-Piaget-and-Vygotsky-in-Grade-R.pdf</w:t>
        </w:r>
      </w:hyperlink>
      <w:r w:rsidRPr="004963EE">
        <w:rPr>
          <w:rFonts w:ascii="Arial" w:hAnsi="Arial" w:cs="Arial"/>
        </w:rPr>
        <w:t>.</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21</w:t>
      </w:r>
      <w:r>
        <w:rPr>
          <w:rFonts w:ascii="Arial" w:hAnsi="Arial" w:cs="Arial"/>
        </w:rPr>
        <w:t>ain</w:t>
      </w:r>
      <w:r>
        <w:rPr>
          <w:rFonts w:ascii="Arial" w:hAnsi="Arial" w:cs="Arial"/>
        </w:rPr>
        <w:t xml:space="preserve"> o </w:t>
      </w:r>
      <w:proofErr w:type="spellStart"/>
      <w:r>
        <w:rPr>
          <w:rFonts w:ascii="Arial" w:hAnsi="Arial" w:cs="Arial"/>
        </w:rPr>
        <w:t>Fedi</w:t>
      </w:r>
      <w:proofErr w:type="spellEnd"/>
      <w:r>
        <w:rPr>
          <w:rFonts w:ascii="Arial" w:hAnsi="Arial" w:cs="Arial"/>
        </w:rPr>
        <w:t xml:space="preserve"> 2024).</w:t>
      </w:r>
    </w:p>
    <w:p w14:paraId="3AEBBF35" w14:textId="77777777" w:rsidR="00252983" w:rsidRDefault="00252983" w:rsidP="005F4649">
      <w:pPr>
        <w:rPr>
          <w:rFonts w:ascii="Arial" w:hAnsi="Arial" w:cs="Arial"/>
        </w:rPr>
      </w:pPr>
    </w:p>
    <w:p w14:paraId="018FC5CA" w14:textId="77777777" w:rsidR="00252983" w:rsidRDefault="00252983" w:rsidP="00425C2D">
      <w:pPr>
        <w:rPr>
          <w:rFonts w:ascii="Arial" w:hAnsi="Arial" w:cs="Arial"/>
        </w:rPr>
      </w:pPr>
      <w:r>
        <w:rPr>
          <w:rFonts w:ascii="Arial" w:hAnsi="Arial" w:cs="Arial"/>
        </w:rPr>
        <w:t xml:space="preserve">Jones, A. (2024a) </w:t>
      </w:r>
      <w:r>
        <w:rPr>
          <w:rFonts w:ascii="Arial" w:hAnsi="Arial" w:cs="Arial"/>
          <w:i/>
          <w:iCs/>
        </w:rPr>
        <w:t xml:space="preserve">Picture of a Garden. </w:t>
      </w:r>
      <w:r>
        <w:rPr>
          <w:rFonts w:ascii="Arial" w:hAnsi="Arial" w:cs="Arial"/>
        </w:rPr>
        <w:t xml:space="preserve">Personal photograph. </w:t>
      </w:r>
    </w:p>
    <w:p w14:paraId="5435EA6C" w14:textId="77777777" w:rsidR="00252983" w:rsidRDefault="00252983" w:rsidP="00425C2D">
      <w:pPr>
        <w:rPr>
          <w:rFonts w:ascii="Arial" w:hAnsi="Arial" w:cs="Arial"/>
        </w:rPr>
      </w:pPr>
    </w:p>
    <w:p w14:paraId="03A38C1C" w14:textId="77777777" w:rsidR="00252983" w:rsidRDefault="00252983" w:rsidP="00425C2D">
      <w:pPr>
        <w:rPr>
          <w:rFonts w:ascii="Arial" w:hAnsi="Arial" w:cs="Arial"/>
        </w:rPr>
      </w:pPr>
      <w:r>
        <w:rPr>
          <w:rFonts w:ascii="Arial" w:hAnsi="Arial" w:cs="Arial"/>
        </w:rPr>
        <w:t xml:space="preserve">Jones, A. (2024b) </w:t>
      </w:r>
      <w:r>
        <w:rPr>
          <w:rFonts w:ascii="Arial" w:hAnsi="Arial" w:cs="Arial"/>
          <w:i/>
          <w:iCs/>
        </w:rPr>
        <w:t xml:space="preserve">Picture of a Wooden Bridge. </w:t>
      </w:r>
      <w:r>
        <w:rPr>
          <w:rFonts w:ascii="Arial" w:hAnsi="Arial" w:cs="Arial"/>
        </w:rPr>
        <w:t>Personal photograph.</w:t>
      </w:r>
    </w:p>
    <w:p w14:paraId="45761BA2" w14:textId="77777777" w:rsidR="00252983" w:rsidRDefault="00252983" w:rsidP="00425C2D">
      <w:pPr>
        <w:rPr>
          <w:rFonts w:ascii="Arial" w:hAnsi="Arial" w:cs="Arial"/>
        </w:rPr>
      </w:pPr>
    </w:p>
    <w:p w14:paraId="5C8999E6" w14:textId="77777777" w:rsidR="00252983" w:rsidRDefault="00252983" w:rsidP="00425C2D">
      <w:pPr>
        <w:rPr>
          <w:rFonts w:ascii="Arial" w:hAnsi="Arial" w:cs="Arial"/>
        </w:rPr>
      </w:pPr>
      <w:r>
        <w:rPr>
          <w:rFonts w:ascii="Arial" w:hAnsi="Arial" w:cs="Arial"/>
        </w:rPr>
        <w:t xml:space="preserve">Jones, A. (2024c) </w:t>
      </w:r>
      <w:r>
        <w:rPr>
          <w:rFonts w:ascii="Arial" w:hAnsi="Arial" w:cs="Arial"/>
          <w:i/>
          <w:iCs/>
        </w:rPr>
        <w:t xml:space="preserve">Picture of the Lilypad’s. </w:t>
      </w:r>
      <w:r>
        <w:rPr>
          <w:rFonts w:ascii="Arial" w:hAnsi="Arial" w:cs="Arial"/>
        </w:rPr>
        <w:t>Personal photograph.</w:t>
      </w:r>
    </w:p>
    <w:p w14:paraId="3442CAB7" w14:textId="5F0EF994" w:rsidR="00252983" w:rsidRDefault="00252983" w:rsidP="00425C2D">
      <w:pPr>
        <w:rPr>
          <w:rFonts w:ascii="Arial" w:hAnsi="Arial" w:cs="Arial"/>
        </w:rPr>
      </w:pPr>
      <w:r>
        <w:rPr>
          <w:rFonts w:ascii="Arial" w:hAnsi="Arial" w:cs="Arial"/>
        </w:rPr>
        <w:t xml:space="preserve"> </w:t>
      </w:r>
    </w:p>
    <w:p w14:paraId="6AF68CD2" w14:textId="77777777" w:rsidR="00252983" w:rsidRDefault="00252983" w:rsidP="00425C2D">
      <w:pPr>
        <w:rPr>
          <w:rFonts w:ascii="Arial" w:hAnsi="Arial" w:cs="Arial"/>
        </w:rPr>
      </w:pPr>
      <w:r>
        <w:rPr>
          <w:rFonts w:ascii="Arial" w:hAnsi="Arial" w:cs="Arial"/>
        </w:rPr>
        <w:t xml:space="preserve">Jones, A. (2024d) </w:t>
      </w:r>
      <w:r>
        <w:rPr>
          <w:rFonts w:ascii="Arial" w:hAnsi="Arial" w:cs="Arial"/>
          <w:i/>
          <w:iCs/>
        </w:rPr>
        <w:t xml:space="preserve">Picture of a Bumblebee on a Flower. </w:t>
      </w:r>
      <w:r>
        <w:rPr>
          <w:rFonts w:ascii="Arial" w:hAnsi="Arial" w:cs="Arial"/>
        </w:rPr>
        <w:t xml:space="preserve">Personal photograph. </w:t>
      </w:r>
    </w:p>
    <w:p w14:paraId="0167AAD5" w14:textId="25E2056A" w:rsidR="00252983" w:rsidRPr="00425C2D" w:rsidRDefault="00252983" w:rsidP="00425C2D">
      <w:pPr>
        <w:rPr>
          <w:rFonts w:ascii="Arial" w:hAnsi="Arial" w:cs="Arial"/>
          <w:i/>
          <w:iCs/>
        </w:rPr>
      </w:pPr>
      <w:r>
        <w:rPr>
          <w:rFonts w:ascii="Arial" w:hAnsi="Arial" w:cs="Arial"/>
          <w:i/>
          <w:iCs/>
        </w:rPr>
        <w:t xml:space="preserve"> </w:t>
      </w:r>
    </w:p>
    <w:p w14:paraId="01116F22" w14:textId="77777777" w:rsidR="00252983" w:rsidRDefault="00252983" w:rsidP="00425C2D">
      <w:pPr>
        <w:rPr>
          <w:rFonts w:ascii="Arial" w:hAnsi="Arial" w:cs="Arial"/>
        </w:rPr>
      </w:pPr>
      <w:r w:rsidRPr="00425C2D">
        <w:rPr>
          <w:rFonts w:ascii="Arial" w:hAnsi="Arial" w:cs="Arial"/>
        </w:rPr>
        <w:t xml:space="preserve">Kos, M., </w:t>
      </w:r>
      <w:proofErr w:type="spellStart"/>
      <w:r>
        <w:rPr>
          <w:rFonts w:ascii="Arial" w:hAnsi="Arial" w:cs="Arial"/>
        </w:rPr>
        <w:t>Š</w:t>
      </w:r>
      <w:r w:rsidRPr="00425C2D">
        <w:rPr>
          <w:rFonts w:ascii="Arial" w:hAnsi="Arial" w:cs="Arial"/>
        </w:rPr>
        <w:t>uperger</w:t>
      </w:r>
      <w:proofErr w:type="spellEnd"/>
      <w:r w:rsidRPr="00425C2D">
        <w:rPr>
          <w:rFonts w:ascii="Arial" w:hAnsi="Arial" w:cs="Arial"/>
        </w:rPr>
        <w:t xml:space="preserve">, B. and </w:t>
      </w:r>
      <w:proofErr w:type="spellStart"/>
      <w:r w:rsidRPr="00425C2D">
        <w:rPr>
          <w:rFonts w:ascii="Arial" w:hAnsi="Arial" w:cs="Arial"/>
        </w:rPr>
        <w:t>Jerman</w:t>
      </w:r>
      <w:proofErr w:type="spellEnd"/>
      <w:r w:rsidRPr="00425C2D">
        <w:rPr>
          <w:rFonts w:ascii="Arial" w:hAnsi="Arial" w:cs="Arial"/>
        </w:rPr>
        <w:t>, J. (2015) EARLY SCIENCE OUTDOORS: LEARNING ABOUT TREES IN THE PRESCHOOL PERIOD. </w:t>
      </w:r>
      <w:r w:rsidRPr="00425C2D">
        <w:rPr>
          <w:rFonts w:ascii="Arial" w:hAnsi="Arial" w:cs="Arial"/>
          <w:i/>
          <w:iCs/>
        </w:rPr>
        <w:t>Problems of Education in the 21st Century</w:t>
      </w:r>
      <w:r w:rsidRPr="00425C2D">
        <w:rPr>
          <w:rFonts w:ascii="Arial" w:hAnsi="Arial" w:cs="Arial"/>
        </w:rPr>
        <w:t>, (1), pp.24–37.</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25ain o </w:t>
      </w:r>
      <w:proofErr w:type="spellStart"/>
      <w:r>
        <w:rPr>
          <w:rFonts w:ascii="Arial" w:hAnsi="Arial" w:cs="Arial"/>
        </w:rPr>
        <w:t>Fedi</w:t>
      </w:r>
      <w:proofErr w:type="spellEnd"/>
      <w:r>
        <w:rPr>
          <w:rFonts w:ascii="Arial" w:hAnsi="Arial" w:cs="Arial"/>
        </w:rPr>
        <w:t xml:space="preserve"> 2024).</w:t>
      </w:r>
      <w:r>
        <w:rPr>
          <w:rFonts w:ascii="Arial" w:hAnsi="Arial" w:cs="Arial"/>
        </w:rPr>
        <w:t xml:space="preserve"> </w:t>
      </w:r>
    </w:p>
    <w:p w14:paraId="063E5799" w14:textId="77777777" w:rsidR="00252983" w:rsidRDefault="00252983" w:rsidP="00425C2D">
      <w:pPr>
        <w:rPr>
          <w:rFonts w:ascii="Arial" w:hAnsi="Arial" w:cs="Arial"/>
        </w:rPr>
      </w:pPr>
    </w:p>
    <w:p w14:paraId="14E11A99" w14:textId="1B65AE78" w:rsidR="00252983" w:rsidRDefault="00252983" w:rsidP="005050F2">
      <w:pPr>
        <w:rPr>
          <w:rFonts w:ascii="Arial" w:hAnsi="Arial" w:cs="Arial"/>
        </w:rPr>
      </w:pPr>
      <w:proofErr w:type="spellStart"/>
      <w:r w:rsidRPr="005050F2">
        <w:rPr>
          <w:rFonts w:ascii="Arial" w:hAnsi="Arial" w:cs="Arial"/>
        </w:rPr>
        <w:t>Llywodraeth</w:t>
      </w:r>
      <w:proofErr w:type="spellEnd"/>
      <w:r w:rsidRPr="005050F2">
        <w:rPr>
          <w:rFonts w:ascii="Arial" w:hAnsi="Arial" w:cs="Arial"/>
        </w:rPr>
        <w:t xml:space="preserve"> Cymru (2022) </w:t>
      </w:r>
      <w:r w:rsidRPr="005050F2">
        <w:rPr>
          <w:rFonts w:ascii="Arial" w:hAnsi="Arial" w:cs="Arial"/>
          <w:i/>
          <w:iCs/>
        </w:rPr>
        <w:t>Science and Technology: Principles of progression - Hwb</w:t>
      </w:r>
      <w:r w:rsidRPr="005050F2">
        <w:rPr>
          <w:rFonts w:ascii="Arial" w:hAnsi="Arial" w:cs="Arial"/>
        </w:rPr>
        <w:t xml:space="preserve">. [online] </w:t>
      </w:r>
      <w:proofErr w:type="spellStart"/>
      <w:proofErr w:type="gramStart"/>
      <w:r w:rsidRPr="005050F2">
        <w:rPr>
          <w:rFonts w:ascii="Arial" w:hAnsi="Arial" w:cs="Arial"/>
        </w:rPr>
        <w:t>hwb.gov.wales</w:t>
      </w:r>
      <w:proofErr w:type="spellEnd"/>
      <w:proofErr w:type="gramEnd"/>
      <w:r w:rsidRPr="005050F2">
        <w:rPr>
          <w:rFonts w:ascii="Arial" w:hAnsi="Arial" w:cs="Arial"/>
        </w:rPr>
        <w:t xml:space="preserve">. Available at: </w:t>
      </w:r>
      <w:hyperlink r:id="rId23" w:history="1">
        <w:r w:rsidRPr="005050F2">
          <w:rPr>
            <w:rStyle w:val="Hyperlink"/>
            <w:rFonts w:ascii="Arial" w:hAnsi="Arial" w:cs="Arial"/>
          </w:rPr>
          <w:t>https://hwb.gov.wales/curriculum-for-wales/science-and-technology/principles-of-progression</w:t>
        </w:r>
      </w:hyperlink>
      <w:r w:rsidRPr="005050F2">
        <w:rPr>
          <w:rFonts w:ascii="Arial" w:hAnsi="Arial" w:cs="Arial"/>
        </w:rPr>
        <w:t>.</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25ain o </w:t>
      </w:r>
      <w:proofErr w:type="spellStart"/>
      <w:r>
        <w:rPr>
          <w:rFonts w:ascii="Arial" w:hAnsi="Arial" w:cs="Arial"/>
        </w:rPr>
        <w:t>Fedi</w:t>
      </w:r>
      <w:proofErr w:type="spellEnd"/>
      <w:r>
        <w:rPr>
          <w:rFonts w:ascii="Arial" w:hAnsi="Arial" w:cs="Arial"/>
        </w:rPr>
        <w:t xml:space="preserve"> 2024).</w:t>
      </w:r>
    </w:p>
    <w:p w14:paraId="15FD09AB" w14:textId="77777777" w:rsidR="00252983" w:rsidRPr="005050F2" w:rsidRDefault="00252983" w:rsidP="005050F2">
      <w:pPr>
        <w:rPr>
          <w:rFonts w:ascii="Arial" w:hAnsi="Arial" w:cs="Arial"/>
        </w:rPr>
      </w:pPr>
    </w:p>
    <w:p w14:paraId="1AC61F7F" w14:textId="77777777" w:rsidR="00252983" w:rsidRDefault="00252983" w:rsidP="005F4649">
      <w:pPr>
        <w:rPr>
          <w:rFonts w:ascii="Arial" w:hAnsi="Arial" w:cs="Arial"/>
        </w:rPr>
      </w:pPr>
      <w:r w:rsidRPr="001D7BDF">
        <w:rPr>
          <w:rFonts w:ascii="Arial" w:hAnsi="Arial" w:cs="Arial"/>
        </w:rPr>
        <w:t>Manning, V. (</w:t>
      </w:r>
      <w:r>
        <w:rPr>
          <w:rFonts w:ascii="Arial" w:hAnsi="Arial" w:cs="Arial"/>
        </w:rPr>
        <w:t xml:space="preserve">dim </w:t>
      </w:r>
      <w:proofErr w:type="spellStart"/>
      <w:r>
        <w:rPr>
          <w:rFonts w:ascii="Arial" w:hAnsi="Arial" w:cs="Arial"/>
        </w:rPr>
        <w:t>dyddiad</w:t>
      </w:r>
      <w:proofErr w:type="spellEnd"/>
      <w:r>
        <w:rPr>
          <w:rFonts w:ascii="Arial" w:hAnsi="Arial" w:cs="Arial"/>
        </w:rPr>
        <w:t>)</w:t>
      </w:r>
      <w:r w:rsidRPr="001D7BDF">
        <w:rPr>
          <w:rFonts w:ascii="Arial" w:hAnsi="Arial" w:cs="Arial"/>
        </w:rPr>
        <w:t> </w:t>
      </w:r>
      <w:r w:rsidRPr="001D7BDF">
        <w:rPr>
          <w:rFonts w:ascii="Arial" w:hAnsi="Arial" w:cs="Arial"/>
          <w:i/>
          <w:iCs/>
        </w:rPr>
        <w:t>Everything you need to know about loose parts play</w:t>
      </w:r>
      <w:r w:rsidRPr="001D7BDF">
        <w:rPr>
          <w:rFonts w:ascii="Arial" w:hAnsi="Arial" w:cs="Arial"/>
        </w:rPr>
        <w:t xml:space="preserve">. How We Play and Learn. </w:t>
      </w:r>
      <w:proofErr w:type="spellStart"/>
      <w:r w:rsidRPr="001D7BDF">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1D7BDF">
        <w:rPr>
          <w:rFonts w:ascii="Arial" w:hAnsi="Arial" w:cs="Arial"/>
        </w:rPr>
        <w:t>: </w:t>
      </w:r>
      <w:hyperlink r:id="rId24" w:tgtFrame="_new" w:history="1">
        <w:r w:rsidRPr="001D7BDF">
          <w:rPr>
            <w:rStyle w:val="Hyperlink"/>
            <w:rFonts w:ascii="Arial" w:hAnsi="Arial" w:cs="Arial"/>
          </w:rPr>
          <w:t>https://www.howweplayandlearn.com/post/loose-parts-play</w:t>
        </w:r>
      </w:hyperlink>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w:t>
      </w:r>
      <w:r>
        <w:rPr>
          <w:rFonts w:ascii="Arial" w:hAnsi="Arial" w:cs="Arial"/>
        </w:rPr>
        <w:t>4ain</w:t>
      </w:r>
      <w:r>
        <w:rPr>
          <w:rFonts w:ascii="Arial" w:hAnsi="Arial" w:cs="Arial"/>
        </w:rPr>
        <w:t xml:space="preserve"> o </w:t>
      </w:r>
      <w:proofErr w:type="spellStart"/>
      <w:r>
        <w:rPr>
          <w:rFonts w:ascii="Arial" w:hAnsi="Arial" w:cs="Arial"/>
        </w:rPr>
        <w:t>Fedi</w:t>
      </w:r>
      <w:proofErr w:type="spellEnd"/>
      <w:r>
        <w:rPr>
          <w:rFonts w:ascii="Arial" w:hAnsi="Arial" w:cs="Arial"/>
        </w:rPr>
        <w:t xml:space="preserve"> 2024).</w:t>
      </w:r>
    </w:p>
    <w:p w14:paraId="68EDF28C" w14:textId="77777777" w:rsidR="00252983" w:rsidRDefault="00252983" w:rsidP="005F4649">
      <w:pPr>
        <w:rPr>
          <w:rFonts w:ascii="Arial" w:hAnsi="Arial" w:cs="Arial"/>
        </w:rPr>
      </w:pPr>
    </w:p>
    <w:p w14:paraId="3DB30BA7" w14:textId="77777777" w:rsidR="00252983" w:rsidRDefault="00252983" w:rsidP="005F4649">
      <w:pPr>
        <w:rPr>
          <w:rFonts w:ascii="Arial" w:hAnsi="Arial" w:cs="Arial"/>
        </w:rPr>
      </w:pPr>
      <w:r w:rsidRPr="00B04BCB">
        <w:rPr>
          <w:rFonts w:ascii="Arial" w:hAnsi="Arial" w:cs="Arial"/>
        </w:rPr>
        <w:t>McLeod, S. (2024) ‘Vygotsky’s Theory of Cognitive Development’, </w:t>
      </w:r>
      <w:r w:rsidRPr="00B04BCB">
        <w:rPr>
          <w:rFonts w:ascii="Arial" w:hAnsi="Arial" w:cs="Arial"/>
          <w:i/>
          <w:iCs/>
        </w:rPr>
        <w:t>research gate</w:t>
      </w:r>
      <w:r>
        <w:rPr>
          <w:rFonts w:ascii="Arial" w:hAnsi="Arial" w:cs="Arial"/>
        </w:rPr>
        <w:t xml:space="preserve">. </w:t>
      </w:r>
      <w:proofErr w:type="spellStart"/>
      <w:r>
        <w:rPr>
          <w:rFonts w:ascii="Arial" w:hAnsi="Arial" w:cs="Arial"/>
        </w:rPr>
        <w:t>Ar</w:t>
      </w:r>
      <w:proofErr w:type="spellEnd"/>
      <w:r>
        <w:rPr>
          <w:rFonts w:ascii="Arial" w:hAnsi="Arial" w:cs="Arial"/>
        </w:rPr>
        <w:t xml:space="preserve"> gaelar:</w:t>
      </w:r>
      <w:r>
        <w:rPr>
          <w:rFonts w:ascii="Arial" w:hAnsi="Arial" w:cs="Arial"/>
        </w:rPr>
        <w:fldChar w:fldCharType="begin"/>
      </w:r>
      <w:r>
        <w:rPr>
          <w:rFonts w:ascii="Arial" w:hAnsi="Arial" w:cs="Arial"/>
        </w:rPr>
        <w:instrText>HYPERLINK "</w:instrText>
      </w:r>
      <w:r w:rsidRPr="0077696B">
        <w:rPr>
          <w:rFonts w:ascii="Arial" w:hAnsi="Arial" w:cs="Arial"/>
        </w:rPr>
        <w:instrText>https://www.researchgate.net/publication/383241126_Vygotsky's_Theory_of_Cognitive_Development</w:instrText>
      </w:r>
      <w:r>
        <w:rPr>
          <w:rFonts w:ascii="Arial" w:hAnsi="Arial" w:cs="Arial"/>
        </w:rPr>
        <w:instrText>"</w:instrText>
      </w:r>
      <w:r>
        <w:rPr>
          <w:rFonts w:ascii="Arial" w:hAnsi="Arial" w:cs="Arial"/>
        </w:rPr>
        <w:fldChar w:fldCharType="separate"/>
      </w:r>
      <w:r w:rsidRPr="00D91940">
        <w:rPr>
          <w:rStyle w:val="Hyperlink"/>
          <w:rFonts w:ascii="Arial" w:hAnsi="Arial" w:cs="Arial"/>
        </w:rPr>
        <w:t>https://www.researchgate.net/publication/383241126_Vygotsky's_Theory_of_Cognitive_Development</w:t>
      </w:r>
      <w:r>
        <w:rPr>
          <w:rFonts w:ascii="Arial" w:hAnsi="Arial" w:cs="Arial"/>
        </w:rPr>
        <w:fldChar w:fldCharType="end"/>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21</w:t>
      </w:r>
      <w:r>
        <w:rPr>
          <w:rFonts w:ascii="Arial" w:hAnsi="Arial" w:cs="Arial"/>
        </w:rPr>
        <w:t xml:space="preserve">ain </w:t>
      </w:r>
      <w:r>
        <w:rPr>
          <w:rFonts w:ascii="Arial" w:hAnsi="Arial" w:cs="Arial"/>
        </w:rPr>
        <w:t xml:space="preserve">o </w:t>
      </w:r>
      <w:proofErr w:type="spellStart"/>
      <w:r>
        <w:rPr>
          <w:rFonts w:ascii="Arial" w:hAnsi="Arial" w:cs="Arial"/>
        </w:rPr>
        <w:t>Fedi</w:t>
      </w:r>
      <w:proofErr w:type="spellEnd"/>
      <w:r>
        <w:rPr>
          <w:rFonts w:ascii="Arial" w:hAnsi="Arial" w:cs="Arial"/>
        </w:rPr>
        <w:t xml:space="preserve"> 2024).</w:t>
      </w:r>
    </w:p>
    <w:p w14:paraId="1E3D6774" w14:textId="77777777" w:rsidR="00252983" w:rsidRDefault="00252983" w:rsidP="005F4649">
      <w:pPr>
        <w:rPr>
          <w:rFonts w:ascii="Arial" w:hAnsi="Arial" w:cs="Arial"/>
        </w:rPr>
      </w:pPr>
    </w:p>
    <w:p w14:paraId="18D2C835" w14:textId="77777777" w:rsidR="00252983" w:rsidRDefault="00252983" w:rsidP="00B004A5">
      <w:pPr>
        <w:rPr>
          <w:rFonts w:ascii="Arial" w:hAnsi="Arial" w:cs="Arial"/>
        </w:rPr>
      </w:pPr>
      <w:r w:rsidRPr="00D86974">
        <w:rPr>
          <w:rFonts w:ascii="Arial" w:hAnsi="Arial" w:cs="Arial"/>
        </w:rPr>
        <w:t>Noelle Pa</w:t>
      </w:r>
      <w:r>
        <w:rPr>
          <w:rFonts w:ascii="Arial" w:hAnsi="Arial" w:cs="Arial"/>
        </w:rPr>
        <w:t>rks, A.</w:t>
      </w:r>
      <w:r w:rsidRPr="00D86974">
        <w:rPr>
          <w:rFonts w:ascii="Arial" w:hAnsi="Arial" w:cs="Arial"/>
        </w:rPr>
        <w:t xml:space="preserve"> (2015) </w:t>
      </w:r>
      <w:r w:rsidRPr="00D86974">
        <w:rPr>
          <w:rFonts w:ascii="Arial" w:hAnsi="Arial" w:cs="Arial"/>
          <w:i/>
          <w:iCs/>
        </w:rPr>
        <w:t>Exploring mathematics through play in the early childhood classroom</w:t>
      </w:r>
      <w:r w:rsidRPr="00D86974">
        <w:rPr>
          <w:rFonts w:ascii="Arial" w:hAnsi="Arial" w:cs="Arial"/>
        </w:rPr>
        <w:t>. New York: Teachers College Press, Teachers College, Columbia University.</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25ain o </w:t>
      </w:r>
      <w:proofErr w:type="spellStart"/>
      <w:r>
        <w:rPr>
          <w:rFonts w:ascii="Arial" w:hAnsi="Arial" w:cs="Arial"/>
        </w:rPr>
        <w:t>Fedi</w:t>
      </w:r>
      <w:proofErr w:type="spellEnd"/>
      <w:r>
        <w:rPr>
          <w:rFonts w:ascii="Arial" w:hAnsi="Arial" w:cs="Arial"/>
        </w:rPr>
        <w:t xml:space="preserve"> 2024).</w:t>
      </w:r>
      <w:r>
        <w:rPr>
          <w:rFonts w:ascii="Arial" w:hAnsi="Arial" w:cs="Arial"/>
        </w:rPr>
        <w:t xml:space="preserve"> </w:t>
      </w:r>
    </w:p>
    <w:p w14:paraId="592EB689" w14:textId="77777777" w:rsidR="00252983" w:rsidRDefault="00252983" w:rsidP="00B004A5">
      <w:pPr>
        <w:rPr>
          <w:rFonts w:ascii="Arial" w:hAnsi="Arial" w:cs="Arial"/>
        </w:rPr>
      </w:pPr>
    </w:p>
    <w:p w14:paraId="6957581E" w14:textId="77777777" w:rsidR="00252983" w:rsidRDefault="00252983" w:rsidP="005F4649">
      <w:pPr>
        <w:rPr>
          <w:rFonts w:ascii="Arial" w:hAnsi="Arial" w:cs="Arial"/>
        </w:rPr>
      </w:pPr>
      <w:r w:rsidRPr="00684068">
        <w:rPr>
          <w:rFonts w:ascii="Arial" w:hAnsi="Arial" w:cs="Arial"/>
        </w:rPr>
        <w:t xml:space="preserve">Play Scotland </w:t>
      </w:r>
      <w:r>
        <w:rPr>
          <w:rFonts w:ascii="Arial" w:hAnsi="Arial" w:cs="Arial"/>
        </w:rPr>
        <w:t xml:space="preserve">(Dim </w:t>
      </w:r>
      <w:proofErr w:type="spellStart"/>
      <w:r>
        <w:rPr>
          <w:rFonts w:ascii="Arial" w:hAnsi="Arial" w:cs="Arial"/>
        </w:rPr>
        <w:t>dyddiad</w:t>
      </w:r>
      <w:proofErr w:type="spellEnd"/>
      <w:r>
        <w:rPr>
          <w:rFonts w:ascii="Arial" w:hAnsi="Arial" w:cs="Arial"/>
        </w:rPr>
        <w:t xml:space="preserve">) </w:t>
      </w:r>
      <w:r w:rsidRPr="009F3AEA">
        <w:rPr>
          <w:rFonts w:ascii="Arial" w:hAnsi="Arial" w:cs="Arial"/>
          <w:i/>
          <w:iCs/>
        </w:rPr>
        <w:t>Loose</w:t>
      </w:r>
      <w:r w:rsidRPr="00684068">
        <w:rPr>
          <w:rFonts w:ascii="Arial" w:hAnsi="Arial" w:cs="Arial"/>
          <w:i/>
          <w:iCs/>
        </w:rPr>
        <w:t xml:space="preserve"> Parts Play: A Toolkit</w:t>
      </w:r>
      <w:r w:rsidRPr="00684068">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r w:rsidRPr="00684068">
        <w:rPr>
          <w:rFonts w:ascii="Arial" w:hAnsi="Arial" w:cs="Arial"/>
        </w:rPr>
        <w:t>from </w:t>
      </w:r>
      <w:hyperlink r:id="rId25" w:tgtFrame="_new" w:history="1">
        <w:r w:rsidRPr="00684068">
          <w:rPr>
            <w:rStyle w:val="Hyperlink"/>
            <w:rFonts w:ascii="Arial" w:hAnsi="Arial" w:cs="Arial"/>
          </w:rPr>
          <w:t>http://www.playscotland.org/wp-content/uploads/1-Loose-Parts-Play.pdf</w:t>
        </w:r>
      </w:hyperlink>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21</w:t>
      </w:r>
      <w:r>
        <w:rPr>
          <w:rFonts w:ascii="Arial" w:hAnsi="Arial" w:cs="Arial"/>
        </w:rPr>
        <w:t xml:space="preserve">ain </w:t>
      </w:r>
      <w:r>
        <w:rPr>
          <w:rFonts w:ascii="Arial" w:hAnsi="Arial" w:cs="Arial"/>
        </w:rPr>
        <w:t xml:space="preserve">o </w:t>
      </w:r>
      <w:proofErr w:type="spellStart"/>
      <w:r>
        <w:rPr>
          <w:rFonts w:ascii="Arial" w:hAnsi="Arial" w:cs="Arial"/>
        </w:rPr>
        <w:t>Fedi</w:t>
      </w:r>
      <w:proofErr w:type="spellEnd"/>
      <w:r>
        <w:rPr>
          <w:rFonts w:ascii="Arial" w:hAnsi="Arial" w:cs="Arial"/>
        </w:rPr>
        <w:t xml:space="preserve"> 2024).</w:t>
      </w:r>
    </w:p>
    <w:p w14:paraId="361FDC12" w14:textId="77777777" w:rsidR="00252983" w:rsidRDefault="00252983" w:rsidP="005F4649">
      <w:pPr>
        <w:rPr>
          <w:rFonts w:ascii="Arial" w:hAnsi="Arial" w:cs="Arial"/>
        </w:rPr>
      </w:pPr>
    </w:p>
    <w:p w14:paraId="56DC5FF2" w14:textId="77777777" w:rsidR="00252983" w:rsidRDefault="00252983" w:rsidP="00B004A5">
      <w:pPr>
        <w:rPr>
          <w:rFonts w:ascii="Arial" w:hAnsi="Arial" w:cs="Arial"/>
        </w:rPr>
      </w:pPr>
      <w:r w:rsidRPr="0011444A">
        <w:rPr>
          <w:rFonts w:ascii="Arial" w:hAnsi="Arial" w:cs="Arial"/>
        </w:rPr>
        <w:t>Robertson, J.</w:t>
      </w:r>
      <w:r>
        <w:rPr>
          <w:rFonts w:ascii="Arial" w:hAnsi="Arial" w:cs="Arial"/>
        </w:rPr>
        <w:t xml:space="preserve"> (2017)</w:t>
      </w:r>
      <w:r w:rsidRPr="0011444A">
        <w:rPr>
          <w:rFonts w:ascii="Arial" w:hAnsi="Arial" w:cs="Arial"/>
        </w:rPr>
        <w:t> </w:t>
      </w:r>
      <w:r w:rsidRPr="0011444A">
        <w:rPr>
          <w:rFonts w:ascii="Arial" w:hAnsi="Arial" w:cs="Arial"/>
          <w:i/>
          <w:iCs/>
        </w:rPr>
        <w:t xml:space="preserve">Messy </w:t>
      </w:r>
      <w:proofErr w:type="gramStart"/>
      <w:r w:rsidRPr="0011444A">
        <w:rPr>
          <w:rFonts w:ascii="Arial" w:hAnsi="Arial" w:cs="Arial"/>
          <w:i/>
          <w:iCs/>
        </w:rPr>
        <w:t>Maths :</w:t>
      </w:r>
      <w:proofErr w:type="gramEnd"/>
      <w:r w:rsidRPr="0011444A">
        <w:rPr>
          <w:rFonts w:ascii="Arial" w:hAnsi="Arial" w:cs="Arial"/>
          <w:i/>
          <w:iCs/>
        </w:rPr>
        <w:t xml:space="preserve"> A Playful, Outdoor Approach for Early Years</w:t>
      </w:r>
      <w:r w:rsidRPr="0011444A">
        <w:rPr>
          <w:rFonts w:ascii="Arial" w:hAnsi="Arial" w:cs="Arial"/>
        </w:rPr>
        <w:t>, Crown House Publishing LLC</w:t>
      </w:r>
      <w:r>
        <w:rPr>
          <w:rFonts w:ascii="Arial" w:hAnsi="Arial" w:cs="Arial"/>
        </w:rPr>
        <w:t xml:space="preserve">. </w:t>
      </w:r>
      <w:r w:rsidRPr="0011444A">
        <w:rPr>
          <w:rFonts w:ascii="Arial" w:hAnsi="Arial" w:cs="Arial"/>
          <w:i/>
          <w:iCs/>
        </w:rPr>
        <w:t xml:space="preserve">ProQuest </w:t>
      </w:r>
      <w:proofErr w:type="spellStart"/>
      <w:r w:rsidRPr="0011444A">
        <w:rPr>
          <w:rFonts w:ascii="Arial" w:hAnsi="Arial" w:cs="Arial"/>
          <w:i/>
          <w:iCs/>
        </w:rPr>
        <w:t>Ebook</w:t>
      </w:r>
      <w:proofErr w:type="spellEnd"/>
      <w:r w:rsidRPr="0011444A">
        <w:rPr>
          <w:rFonts w:ascii="Arial" w:hAnsi="Arial" w:cs="Arial"/>
          <w:i/>
          <w:iCs/>
        </w:rPr>
        <w:t xml:space="preserve"> Central</w:t>
      </w:r>
      <w:r w:rsidRPr="0011444A">
        <w:rPr>
          <w:rFonts w:ascii="Arial" w:hAnsi="Arial" w:cs="Arial"/>
        </w:rPr>
        <w:t xml:space="preserve">, </w:t>
      </w:r>
      <w:hyperlink r:id="rId26" w:history="1">
        <w:r w:rsidRPr="00D91940">
          <w:rPr>
            <w:rStyle w:val="Hyperlink"/>
            <w:rFonts w:ascii="Arial" w:hAnsi="Arial" w:cs="Arial"/>
          </w:rPr>
          <w:t>https://ebookcentral.proquest.com/lib/trinity/detail.action?docID=4891298</w:t>
        </w:r>
      </w:hyperlink>
      <w:r w:rsidRPr="0011444A">
        <w:rPr>
          <w:rFonts w:ascii="Arial" w:hAnsi="Arial" w:cs="Arial"/>
        </w:rPr>
        <w:t>.</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25ain o </w:t>
      </w:r>
      <w:proofErr w:type="spellStart"/>
      <w:r>
        <w:rPr>
          <w:rFonts w:ascii="Arial" w:hAnsi="Arial" w:cs="Arial"/>
        </w:rPr>
        <w:t>Fedi</w:t>
      </w:r>
      <w:proofErr w:type="spellEnd"/>
      <w:r>
        <w:rPr>
          <w:rFonts w:ascii="Arial" w:hAnsi="Arial" w:cs="Arial"/>
        </w:rPr>
        <w:t xml:space="preserve"> 2024).</w:t>
      </w:r>
    </w:p>
    <w:p w14:paraId="64864F1A" w14:textId="77777777" w:rsidR="00252983" w:rsidRDefault="00252983" w:rsidP="00B004A5">
      <w:pPr>
        <w:rPr>
          <w:rFonts w:ascii="Arial" w:hAnsi="Arial" w:cs="Arial"/>
        </w:rPr>
      </w:pPr>
    </w:p>
    <w:p w14:paraId="5F59BA14" w14:textId="77777777" w:rsidR="00252983" w:rsidRDefault="00252983" w:rsidP="005F4649">
      <w:pPr>
        <w:rPr>
          <w:rFonts w:ascii="Arial" w:hAnsi="Arial" w:cs="Arial"/>
        </w:rPr>
      </w:pPr>
      <w:r w:rsidRPr="002F7F25">
        <w:rPr>
          <w:rFonts w:ascii="Arial" w:hAnsi="Arial" w:cs="Arial"/>
        </w:rPr>
        <w:t>Tovey, H. (2013) </w:t>
      </w:r>
      <w:r w:rsidRPr="002F7F25">
        <w:rPr>
          <w:rFonts w:ascii="Arial" w:hAnsi="Arial" w:cs="Arial"/>
          <w:i/>
          <w:iCs/>
        </w:rPr>
        <w:t>Bringing the Froebel approach to your early years practice</w:t>
      </w:r>
      <w:r w:rsidRPr="002F7F25">
        <w:rPr>
          <w:rFonts w:ascii="Arial" w:hAnsi="Arial" w:cs="Arial"/>
        </w:rPr>
        <w:t xml:space="preserve">. </w:t>
      </w:r>
      <w:proofErr w:type="gramStart"/>
      <w:r w:rsidRPr="002F7F25">
        <w:rPr>
          <w:rFonts w:ascii="Arial" w:hAnsi="Arial" w:cs="Arial"/>
        </w:rPr>
        <w:t>London ;</w:t>
      </w:r>
      <w:proofErr w:type="gramEnd"/>
      <w:r w:rsidRPr="002F7F25">
        <w:rPr>
          <w:rFonts w:ascii="Arial" w:hAnsi="Arial" w:cs="Arial"/>
        </w:rPr>
        <w:t xml:space="preserve"> New York: Routledge, Taylor &amp; Francis Group.</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20fed o </w:t>
      </w:r>
      <w:proofErr w:type="spellStart"/>
      <w:r>
        <w:rPr>
          <w:rFonts w:ascii="Arial" w:hAnsi="Arial" w:cs="Arial"/>
        </w:rPr>
        <w:t>Fedi</w:t>
      </w:r>
      <w:proofErr w:type="spellEnd"/>
      <w:r>
        <w:rPr>
          <w:rFonts w:ascii="Arial" w:hAnsi="Arial" w:cs="Arial"/>
        </w:rPr>
        <w:t xml:space="preserve"> 2024).</w:t>
      </w:r>
    </w:p>
    <w:p w14:paraId="75A4114A" w14:textId="77777777" w:rsidR="00252983" w:rsidRDefault="00252983" w:rsidP="005F4649">
      <w:pPr>
        <w:rPr>
          <w:rFonts w:ascii="Arial" w:hAnsi="Arial" w:cs="Arial"/>
        </w:rPr>
      </w:pPr>
    </w:p>
    <w:p w14:paraId="10447214" w14:textId="77777777" w:rsidR="00252983" w:rsidRDefault="00252983" w:rsidP="002D0117">
      <w:pPr>
        <w:rPr>
          <w:rFonts w:ascii="Arial" w:hAnsi="Arial" w:cs="Arial"/>
        </w:rPr>
      </w:pPr>
      <w:r w:rsidRPr="002D0117">
        <w:rPr>
          <w:rFonts w:ascii="Arial" w:hAnsi="Arial" w:cs="Arial"/>
        </w:rPr>
        <w:t>Waite-</w:t>
      </w:r>
      <w:proofErr w:type="spellStart"/>
      <w:r w:rsidRPr="002D0117">
        <w:rPr>
          <w:rFonts w:ascii="Arial" w:hAnsi="Arial" w:cs="Arial"/>
        </w:rPr>
        <w:t>Stupiansky</w:t>
      </w:r>
      <w:proofErr w:type="spellEnd"/>
      <w:r w:rsidRPr="002D0117">
        <w:rPr>
          <w:rFonts w:ascii="Arial" w:hAnsi="Arial" w:cs="Arial"/>
        </w:rPr>
        <w:t>, S. and Cohen, L.E. (2020</w:t>
      </w:r>
      <w:r w:rsidRPr="002D0117">
        <w:rPr>
          <w:rFonts w:ascii="Arial" w:hAnsi="Arial" w:cs="Arial"/>
        </w:rPr>
        <w:t>)</w:t>
      </w:r>
      <w:r>
        <w:rPr>
          <w:rFonts w:ascii="Arial" w:hAnsi="Arial" w:cs="Arial"/>
        </w:rPr>
        <w:t xml:space="preserve"> </w:t>
      </w:r>
      <w:r w:rsidRPr="002D0117">
        <w:rPr>
          <w:rFonts w:ascii="Arial" w:hAnsi="Arial" w:cs="Arial"/>
          <w:i/>
          <w:iCs/>
        </w:rPr>
        <w:t>STEM</w:t>
      </w:r>
      <w:r w:rsidRPr="002D0117">
        <w:rPr>
          <w:rFonts w:ascii="Arial" w:hAnsi="Arial" w:cs="Arial"/>
          <w:i/>
          <w:iCs/>
        </w:rPr>
        <w:t xml:space="preserve"> in early childhood </w:t>
      </w:r>
      <w:proofErr w:type="gramStart"/>
      <w:r w:rsidRPr="002D0117">
        <w:rPr>
          <w:rFonts w:ascii="Arial" w:hAnsi="Arial" w:cs="Arial"/>
          <w:i/>
          <w:iCs/>
        </w:rPr>
        <w:t>education :</w:t>
      </w:r>
      <w:proofErr w:type="gramEnd"/>
      <w:r w:rsidRPr="002D0117">
        <w:rPr>
          <w:rFonts w:ascii="Arial" w:hAnsi="Arial" w:cs="Arial"/>
          <w:i/>
          <w:iCs/>
        </w:rPr>
        <w:t xml:space="preserve"> how science, technology, engineering, and mathematics strengthen learning</w:t>
      </w:r>
      <w:r w:rsidRPr="002D0117">
        <w:rPr>
          <w:rFonts w:ascii="Arial" w:hAnsi="Arial" w:cs="Arial"/>
        </w:rPr>
        <w:t>. New York: Routledge.</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w:t>
      </w:r>
      <w:r>
        <w:rPr>
          <w:rFonts w:ascii="Arial" w:hAnsi="Arial" w:cs="Arial"/>
        </w:rPr>
        <w:t>5</w:t>
      </w:r>
      <w:r>
        <w:rPr>
          <w:rFonts w:ascii="Arial" w:hAnsi="Arial" w:cs="Arial"/>
        </w:rPr>
        <w:t xml:space="preserve">ain o </w:t>
      </w:r>
      <w:proofErr w:type="spellStart"/>
      <w:r>
        <w:rPr>
          <w:rFonts w:ascii="Arial" w:hAnsi="Arial" w:cs="Arial"/>
        </w:rPr>
        <w:t>Fedi</w:t>
      </w:r>
      <w:proofErr w:type="spellEnd"/>
      <w:r>
        <w:rPr>
          <w:rFonts w:ascii="Arial" w:hAnsi="Arial" w:cs="Arial"/>
        </w:rPr>
        <w:t xml:space="preserve"> 2024).</w:t>
      </w:r>
    </w:p>
    <w:p w14:paraId="318DA947" w14:textId="77777777" w:rsidR="00252983" w:rsidRDefault="00252983" w:rsidP="002D0117">
      <w:pPr>
        <w:rPr>
          <w:rFonts w:ascii="Arial" w:hAnsi="Arial" w:cs="Arial"/>
        </w:rPr>
      </w:pPr>
    </w:p>
    <w:p w14:paraId="2CD91074" w14:textId="77777777" w:rsidR="00252983" w:rsidRDefault="00252983" w:rsidP="002D0117">
      <w:pPr>
        <w:rPr>
          <w:rFonts w:ascii="Arial" w:hAnsi="Arial" w:cs="Arial"/>
        </w:rPr>
      </w:pPr>
      <w:r w:rsidRPr="00BE5A13">
        <w:rPr>
          <w:rFonts w:ascii="Arial" w:hAnsi="Arial" w:cs="Arial"/>
        </w:rPr>
        <w:lastRenderedPageBreak/>
        <w:t>Welsh Government (2009) </w:t>
      </w:r>
      <w:r w:rsidRPr="00BE5A13">
        <w:rPr>
          <w:rFonts w:ascii="Arial" w:hAnsi="Arial" w:cs="Arial"/>
          <w:i/>
          <w:iCs/>
        </w:rPr>
        <w:t>Foundation Phase Outdoor Learning Handbook</w:t>
      </w:r>
      <w:r w:rsidRPr="00BE5A13">
        <w:rPr>
          <w:rFonts w:ascii="Arial" w:hAnsi="Arial" w:cs="Arial"/>
        </w:rPr>
        <w:t xml:space="preserve">. </w:t>
      </w:r>
      <w:proofErr w:type="spellStart"/>
      <w:r w:rsidRPr="00BE5A13">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BE5A13">
        <w:rPr>
          <w:rFonts w:ascii="Arial" w:hAnsi="Arial" w:cs="Arial"/>
        </w:rPr>
        <w:t xml:space="preserve">: </w:t>
      </w:r>
      <w:hyperlink r:id="rId27" w:history="1">
        <w:r w:rsidRPr="00D91940">
          <w:rPr>
            <w:rStyle w:val="Hyperlink"/>
            <w:rFonts w:ascii="Arial" w:hAnsi="Arial" w:cs="Arial"/>
          </w:rPr>
          <w:t>https://hwb.gov.wales/storage/fcb8539c-9be7-4883-8542-35d7b54b56f2/foundation-phase-outdoor-learning-handbook.pdf</w:t>
        </w:r>
      </w:hyperlink>
      <w:r w:rsidRPr="00BE5A13">
        <w:rPr>
          <w:rFonts w:ascii="Arial" w:hAnsi="Arial" w:cs="Arial"/>
        </w:rPr>
        <w:t>.</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25ain o </w:t>
      </w:r>
      <w:proofErr w:type="spellStart"/>
      <w:r>
        <w:rPr>
          <w:rFonts w:ascii="Arial" w:hAnsi="Arial" w:cs="Arial"/>
        </w:rPr>
        <w:t>Fedi</w:t>
      </w:r>
      <w:proofErr w:type="spellEnd"/>
      <w:r>
        <w:rPr>
          <w:rFonts w:ascii="Arial" w:hAnsi="Arial" w:cs="Arial"/>
        </w:rPr>
        <w:t xml:space="preserve"> 2024).</w:t>
      </w:r>
    </w:p>
    <w:p w14:paraId="029F2505" w14:textId="77777777" w:rsidR="00252983" w:rsidRDefault="00252983" w:rsidP="002D0117">
      <w:pPr>
        <w:rPr>
          <w:rFonts w:ascii="Arial" w:hAnsi="Arial" w:cs="Arial"/>
        </w:rPr>
      </w:pPr>
    </w:p>
    <w:p w14:paraId="1E590BE8" w14:textId="77777777" w:rsidR="00252983" w:rsidRDefault="00252983" w:rsidP="005F4649">
      <w:pPr>
        <w:rPr>
          <w:rFonts w:ascii="Arial" w:hAnsi="Arial" w:cs="Arial"/>
        </w:rPr>
      </w:pPr>
      <w:r w:rsidRPr="00A239E7">
        <w:rPr>
          <w:rFonts w:ascii="Arial" w:hAnsi="Arial" w:cs="Arial"/>
        </w:rPr>
        <w:t>Welsh Government (2023) </w:t>
      </w:r>
      <w:r w:rsidRPr="00A239E7">
        <w:rPr>
          <w:rFonts w:ascii="Arial" w:hAnsi="Arial" w:cs="Arial"/>
          <w:i/>
          <w:iCs/>
        </w:rPr>
        <w:t>Enabling learning - Hwb</w:t>
      </w:r>
      <w:r w:rsidRPr="00A239E7">
        <w:rPr>
          <w:rFonts w:ascii="Arial" w:hAnsi="Arial" w:cs="Arial"/>
        </w:rPr>
        <w:t>, </w:t>
      </w:r>
      <w:proofErr w:type="spellStart"/>
      <w:proofErr w:type="gramStart"/>
      <w:r w:rsidRPr="00A239E7">
        <w:rPr>
          <w:rFonts w:ascii="Arial" w:hAnsi="Arial" w:cs="Arial"/>
          <w:i/>
          <w:iCs/>
        </w:rPr>
        <w:t>hwb.gov.wales</w:t>
      </w:r>
      <w:proofErr w:type="spellEnd"/>
      <w:proofErr w:type="gramEnd"/>
      <w:r w:rsidRPr="00A239E7">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A239E7">
        <w:rPr>
          <w:rFonts w:ascii="Arial" w:hAnsi="Arial" w:cs="Arial"/>
        </w:rPr>
        <w:t xml:space="preserve">: </w:t>
      </w:r>
      <w:hyperlink r:id="rId28" w:history="1">
        <w:r w:rsidRPr="008A4924">
          <w:rPr>
            <w:rStyle w:val="Hyperlink"/>
            <w:rFonts w:ascii="Arial" w:hAnsi="Arial" w:cs="Arial"/>
          </w:rPr>
          <w:t>https://hwb.gov.wales/curriculum-for-wales/designing-your-curriculum/enabling-learning</w:t>
        </w:r>
      </w:hyperlink>
      <w:r w:rsidRPr="00A239E7">
        <w:rPr>
          <w:rFonts w:ascii="Arial" w:hAnsi="Arial" w:cs="Arial"/>
        </w:rPr>
        <w:t>.</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20fed o </w:t>
      </w:r>
      <w:proofErr w:type="spellStart"/>
      <w:r>
        <w:rPr>
          <w:rFonts w:ascii="Arial" w:hAnsi="Arial" w:cs="Arial"/>
        </w:rPr>
        <w:t>Fedi</w:t>
      </w:r>
      <w:proofErr w:type="spellEnd"/>
      <w:r>
        <w:rPr>
          <w:rFonts w:ascii="Arial" w:hAnsi="Arial" w:cs="Arial"/>
        </w:rPr>
        <w:t xml:space="preserve"> 2024). </w:t>
      </w:r>
    </w:p>
    <w:p w14:paraId="18546BC6" w14:textId="77777777" w:rsidR="00252983" w:rsidRDefault="00252983" w:rsidP="005F4649">
      <w:pPr>
        <w:rPr>
          <w:rFonts w:ascii="Arial" w:hAnsi="Arial" w:cs="Arial"/>
        </w:rPr>
      </w:pPr>
    </w:p>
    <w:p w14:paraId="592A8DFC" w14:textId="77777777" w:rsidR="00252983" w:rsidRDefault="00252983" w:rsidP="005F4649">
      <w:pPr>
        <w:rPr>
          <w:rFonts w:ascii="Arial" w:hAnsi="Arial" w:cs="Arial"/>
        </w:rPr>
      </w:pPr>
      <w:r w:rsidRPr="00CB1567">
        <w:rPr>
          <w:rFonts w:ascii="Arial" w:hAnsi="Arial" w:cs="Arial"/>
        </w:rPr>
        <w:t>White, J. (2014) </w:t>
      </w:r>
      <w:r w:rsidRPr="00CB1567">
        <w:rPr>
          <w:rFonts w:ascii="Arial" w:hAnsi="Arial" w:cs="Arial"/>
          <w:i/>
          <w:iCs/>
        </w:rPr>
        <w:t xml:space="preserve">Being, playing and learning </w:t>
      </w:r>
      <w:proofErr w:type="gramStart"/>
      <w:r w:rsidRPr="00CB1567">
        <w:rPr>
          <w:rFonts w:ascii="Arial" w:hAnsi="Arial" w:cs="Arial"/>
          <w:i/>
          <w:iCs/>
        </w:rPr>
        <w:t>outdoors :</w:t>
      </w:r>
      <w:proofErr w:type="gramEnd"/>
      <w:r w:rsidRPr="00CB1567">
        <w:rPr>
          <w:rFonts w:ascii="Arial" w:hAnsi="Arial" w:cs="Arial"/>
          <w:i/>
          <w:iCs/>
        </w:rPr>
        <w:t xml:space="preserve"> making provision for high quality experiences in the outdoor environment with children 3-7</w:t>
      </w:r>
      <w:r w:rsidRPr="00CB1567">
        <w:rPr>
          <w:rFonts w:ascii="Arial" w:hAnsi="Arial" w:cs="Arial"/>
        </w:rPr>
        <w:t>. New York: Routledge</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19fed o </w:t>
      </w:r>
      <w:proofErr w:type="spellStart"/>
      <w:r>
        <w:rPr>
          <w:rFonts w:ascii="Arial" w:hAnsi="Arial" w:cs="Arial"/>
        </w:rPr>
        <w:t>Fedi</w:t>
      </w:r>
      <w:proofErr w:type="spellEnd"/>
      <w:r>
        <w:rPr>
          <w:rFonts w:ascii="Arial" w:hAnsi="Arial" w:cs="Arial"/>
        </w:rPr>
        <w:t xml:space="preserve"> 2024).</w:t>
      </w:r>
    </w:p>
    <w:p w14:paraId="4A7C619A" w14:textId="77777777" w:rsidR="002A39D3" w:rsidRPr="002D0117" w:rsidRDefault="002A39D3" w:rsidP="002D0117">
      <w:pPr>
        <w:rPr>
          <w:rFonts w:ascii="Arial" w:hAnsi="Arial" w:cs="Arial"/>
        </w:rPr>
      </w:pPr>
    </w:p>
    <w:p w14:paraId="462C7F5E" w14:textId="77777777" w:rsidR="002D0117" w:rsidRPr="008479D2" w:rsidRDefault="002D0117" w:rsidP="008479D2">
      <w:pPr>
        <w:rPr>
          <w:rFonts w:ascii="Arial" w:hAnsi="Arial" w:cs="Arial"/>
          <w:i/>
          <w:iCs/>
        </w:rPr>
      </w:pPr>
    </w:p>
    <w:p w14:paraId="7293B213" w14:textId="77777777" w:rsidR="008479D2" w:rsidRDefault="008479D2" w:rsidP="005F4649">
      <w:pPr>
        <w:rPr>
          <w:rFonts w:ascii="Arial" w:hAnsi="Arial" w:cs="Arial"/>
        </w:rPr>
      </w:pPr>
    </w:p>
    <w:p w14:paraId="3329AB51" w14:textId="77777777" w:rsidR="009F3AEA" w:rsidRDefault="009F3AEA" w:rsidP="005F4649">
      <w:pPr>
        <w:rPr>
          <w:rFonts w:ascii="Arial" w:hAnsi="Arial" w:cs="Arial"/>
        </w:rPr>
      </w:pPr>
    </w:p>
    <w:p w14:paraId="29F4ADCE" w14:textId="77777777" w:rsidR="009F3AEA" w:rsidRDefault="009F3AEA" w:rsidP="005F4649">
      <w:pPr>
        <w:rPr>
          <w:rFonts w:ascii="Arial" w:hAnsi="Arial" w:cs="Arial"/>
        </w:rPr>
      </w:pPr>
    </w:p>
    <w:p w14:paraId="1546639C" w14:textId="77777777" w:rsidR="002F7F25" w:rsidRPr="00C10215" w:rsidRDefault="002F7F25" w:rsidP="005F4649">
      <w:pPr>
        <w:rPr>
          <w:rFonts w:ascii="Arial" w:hAnsi="Arial" w:cs="Arial"/>
        </w:rPr>
      </w:pPr>
    </w:p>
    <w:p w14:paraId="2AB592EC" w14:textId="77777777" w:rsidR="00387488" w:rsidRPr="00CC19F2" w:rsidRDefault="00387488" w:rsidP="005F4649">
      <w:pPr>
        <w:rPr>
          <w:rFonts w:ascii="Arial" w:hAnsi="Arial" w:cs="Arial"/>
          <w:i/>
          <w:iCs/>
        </w:rPr>
      </w:pPr>
    </w:p>
    <w:p w14:paraId="22732C65" w14:textId="77777777" w:rsidR="00387488" w:rsidRPr="00CC19F2" w:rsidRDefault="00387488" w:rsidP="005F4649">
      <w:pPr>
        <w:rPr>
          <w:rFonts w:ascii="Arial" w:hAnsi="Arial" w:cs="Arial"/>
          <w:i/>
          <w:iCs/>
        </w:rPr>
      </w:pPr>
    </w:p>
    <w:p w14:paraId="3AA07F78" w14:textId="77777777" w:rsidR="004D27D8" w:rsidRPr="00CC19F2" w:rsidRDefault="004D27D8" w:rsidP="005F4649">
      <w:pPr>
        <w:rPr>
          <w:rFonts w:ascii="Arial" w:hAnsi="Arial" w:cs="Arial"/>
          <w:i/>
          <w:iCs/>
        </w:rPr>
      </w:pPr>
    </w:p>
    <w:p w14:paraId="482CBEB4" w14:textId="77777777" w:rsidR="004D27D8" w:rsidRPr="004D27D8" w:rsidRDefault="004D27D8" w:rsidP="005F4649">
      <w:pPr>
        <w:rPr>
          <w:rFonts w:ascii="Arial" w:hAnsi="Arial" w:cs="Arial"/>
        </w:rPr>
      </w:pPr>
    </w:p>
    <w:p w14:paraId="332BD78B" w14:textId="77777777" w:rsidR="004D27D8" w:rsidRPr="005F4649" w:rsidRDefault="004D27D8" w:rsidP="005F4649">
      <w:pPr>
        <w:rPr>
          <w:rFonts w:ascii="Arial" w:hAnsi="Arial" w:cs="Arial"/>
        </w:rPr>
      </w:pPr>
    </w:p>
    <w:p w14:paraId="4649205C" w14:textId="06DC9CAE" w:rsidR="00966EA3" w:rsidRPr="00966EA3" w:rsidRDefault="00966EA3" w:rsidP="00966EA3">
      <w:pPr>
        <w:rPr>
          <w:rFonts w:ascii="Arial" w:hAnsi="Arial" w:cs="Arial"/>
        </w:rPr>
      </w:pPr>
    </w:p>
    <w:p w14:paraId="5C61C16F" w14:textId="77777777" w:rsidR="00E97223" w:rsidRPr="00E97223" w:rsidRDefault="00E97223" w:rsidP="00E97223">
      <w:pPr>
        <w:rPr>
          <w:rFonts w:ascii="Arial" w:hAnsi="Arial" w:cs="Arial"/>
          <w:lang w:val="cy-GB"/>
        </w:rPr>
      </w:pPr>
    </w:p>
    <w:p w14:paraId="21F09D73" w14:textId="77777777" w:rsidR="00EF35F3" w:rsidRPr="00FD58B8" w:rsidRDefault="00EF35F3" w:rsidP="00FD58B8"/>
    <w:p w14:paraId="12521EF0" w14:textId="77777777" w:rsidR="00FD58B8" w:rsidRPr="003C459A" w:rsidRDefault="00FD58B8" w:rsidP="003C459A"/>
    <w:p w14:paraId="07167E53" w14:textId="789F9960" w:rsidR="008D055B" w:rsidRPr="008D055B" w:rsidRDefault="008D055B" w:rsidP="008D055B"/>
    <w:p w14:paraId="021E5160" w14:textId="77777777" w:rsidR="00E057EA" w:rsidRPr="00E057EA" w:rsidRDefault="00E057EA" w:rsidP="00E057EA"/>
    <w:p w14:paraId="72E70FD8" w14:textId="77777777" w:rsidR="00E057EA" w:rsidRPr="00E057EA" w:rsidRDefault="00E057EA" w:rsidP="00E057EA"/>
    <w:p w14:paraId="30FD344F" w14:textId="77777777" w:rsidR="00E057EA" w:rsidRPr="00E057EA" w:rsidRDefault="00E057EA" w:rsidP="00E057EA"/>
    <w:p w14:paraId="4B3B140B" w14:textId="7658CD09" w:rsidR="00E057EA" w:rsidRPr="00E057EA" w:rsidRDefault="00E057EA" w:rsidP="00E057EA"/>
    <w:p w14:paraId="31C7F689" w14:textId="09006CAA" w:rsidR="00E057EA" w:rsidRPr="00E057EA" w:rsidRDefault="00E057EA" w:rsidP="00E057EA"/>
    <w:p w14:paraId="29EFA4DD" w14:textId="215C1C27" w:rsidR="00E057EA" w:rsidRDefault="00E057EA" w:rsidP="00E057EA"/>
    <w:p w14:paraId="021E4152" w14:textId="7EA776EE" w:rsidR="00E057EA" w:rsidRPr="00E057EA" w:rsidRDefault="00E057EA" w:rsidP="00E057EA">
      <w:pPr>
        <w:tabs>
          <w:tab w:val="left" w:pos="7617"/>
        </w:tabs>
      </w:pPr>
      <w:r>
        <w:tab/>
      </w:r>
    </w:p>
    <w:sectPr w:rsidR="00E057EA" w:rsidRPr="00E057EA" w:rsidSect="00864B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4077AA" w14:textId="77777777" w:rsidR="001450A6" w:rsidRDefault="001450A6" w:rsidP="005D7529">
      <w:r>
        <w:separator/>
      </w:r>
    </w:p>
  </w:endnote>
  <w:endnote w:type="continuationSeparator" w:id="0">
    <w:p w14:paraId="7A9AEC96" w14:textId="77777777" w:rsidR="001450A6" w:rsidRDefault="001450A6" w:rsidP="005D75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6A2A61" w14:textId="77777777" w:rsidR="00E94686" w:rsidRDefault="00E94686">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4C8CF92" w14:textId="77777777" w:rsidR="00E94686" w:rsidRDefault="00E94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8EA03D" w14:textId="77777777" w:rsidR="001450A6" w:rsidRDefault="001450A6" w:rsidP="005D7529">
      <w:r>
        <w:separator/>
      </w:r>
    </w:p>
  </w:footnote>
  <w:footnote w:type="continuationSeparator" w:id="0">
    <w:p w14:paraId="6C4CDE02" w14:textId="77777777" w:rsidR="001450A6" w:rsidRDefault="001450A6" w:rsidP="005D75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572EF" w14:textId="5A794305" w:rsidR="00A04BE0" w:rsidRPr="00E94686" w:rsidRDefault="00A04BE0" w:rsidP="00E94686">
    <w:pPr>
      <w:pStyle w:val="Header"/>
      <w:tabs>
        <w:tab w:val="clear" w:pos="4513"/>
        <w:tab w:val="clear" w:pos="9026"/>
        <w:tab w:val="left" w:pos="7556"/>
      </w:tabs>
      <w:jc w:val="both"/>
      <w:rPr>
        <w:rFonts w:ascii="Arial" w:hAnsi="Arial" w:cs="Arial"/>
      </w:rPr>
    </w:pPr>
    <w:proofErr w:type="spellStart"/>
    <w:r w:rsidRPr="00E94686">
      <w:rPr>
        <w:rFonts w:ascii="Arial" w:hAnsi="Arial" w:cs="Arial"/>
      </w:rPr>
      <w:t>Rhif</w:t>
    </w:r>
    <w:proofErr w:type="spellEnd"/>
    <w:r w:rsidRPr="00E94686">
      <w:rPr>
        <w:rFonts w:ascii="Arial" w:hAnsi="Arial" w:cs="Arial"/>
      </w:rPr>
      <w:t xml:space="preserve"> </w:t>
    </w:r>
    <w:proofErr w:type="spellStart"/>
    <w:r w:rsidRPr="00E94686">
      <w:rPr>
        <w:rFonts w:ascii="Arial" w:hAnsi="Arial" w:cs="Arial"/>
      </w:rPr>
      <w:t>Modiwl</w:t>
    </w:r>
    <w:proofErr w:type="spellEnd"/>
    <w:r w:rsidR="00E94686">
      <w:rPr>
        <w:rFonts w:ascii="Arial" w:hAnsi="Arial" w:cs="Arial"/>
      </w:rPr>
      <w:t xml:space="preserve">- </w:t>
    </w:r>
    <w:r w:rsidRPr="00E94686">
      <w:rPr>
        <w:rFonts w:ascii="Arial" w:hAnsi="Arial" w:cs="Arial"/>
      </w:rPr>
      <w:t>ECEY5005/C</w:t>
    </w:r>
    <w:r w:rsidR="00E94686" w:rsidRPr="00E94686">
      <w:rPr>
        <w:rFonts w:ascii="Arial" w:hAnsi="Arial" w:cs="Arial"/>
      </w:rPr>
      <w:t xml:space="preserve"> </w:t>
    </w:r>
    <w:r w:rsidR="00E94686">
      <w:rPr>
        <w:rFonts w:ascii="Arial" w:hAnsi="Arial" w:cs="Arial"/>
      </w:rPr>
      <w:t xml:space="preserve">                                                            </w:t>
    </w:r>
    <w:proofErr w:type="spellStart"/>
    <w:r w:rsidR="00E94686">
      <w:rPr>
        <w:rFonts w:ascii="Arial" w:hAnsi="Arial" w:cs="Arial"/>
      </w:rPr>
      <w:t>N</w:t>
    </w:r>
    <w:r w:rsidR="00E94686" w:rsidRPr="00E94686">
      <w:rPr>
        <w:rFonts w:ascii="Arial" w:hAnsi="Arial" w:cs="Arial"/>
      </w:rPr>
      <w:t>ifer</w:t>
    </w:r>
    <w:proofErr w:type="spellEnd"/>
    <w:r w:rsidR="00E94686" w:rsidRPr="00E94686">
      <w:rPr>
        <w:rFonts w:ascii="Arial" w:hAnsi="Arial" w:cs="Arial"/>
      </w:rPr>
      <w:t xml:space="preserve"> o </w:t>
    </w:r>
    <w:proofErr w:type="spellStart"/>
    <w:r w:rsidR="00E94686" w:rsidRPr="00E94686">
      <w:rPr>
        <w:rFonts w:ascii="Arial" w:hAnsi="Arial" w:cs="Arial"/>
      </w:rPr>
      <w:t>eiriau</w:t>
    </w:r>
    <w:proofErr w:type="spellEnd"/>
    <w:r w:rsidR="00E94686" w:rsidRPr="00E94686">
      <w:rPr>
        <w:rFonts w:ascii="Arial" w:hAnsi="Arial" w:cs="Arial"/>
      </w:rPr>
      <w:t xml:space="preserve">- </w:t>
    </w:r>
    <w:r w:rsidR="0055101C">
      <w:rPr>
        <w:rFonts w:ascii="Arial" w:hAnsi="Arial" w:cs="Arial"/>
      </w:rPr>
      <w:t>4,133</w:t>
    </w:r>
  </w:p>
  <w:p w14:paraId="2D10E729" w14:textId="22182A94" w:rsidR="00A04BE0" w:rsidRPr="00E94686" w:rsidRDefault="00A04BE0" w:rsidP="00B5391C">
    <w:pPr>
      <w:pStyle w:val="Header"/>
      <w:tabs>
        <w:tab w:val="clear" w:pos="9026"/>
      </w:tabs>
      <w:rPr>
        <w:rFonts w:ascii="Arial" w:hAnsi="Arial" w:cs="Arial"/>
      </w:rPr>
    </w:pPr>
    <w:proofErr w:type="spellStart"/>
    <w:r w:rsidRPr="00E94686">
      <w:rPr>
        <w:rFonts w:ascii="Arial" w:hAnsi="Arial" w:cs="Arial"/>
      </w:rPr>
      <w:t>Rhif</w:t>
    </w:r>
    <w:proofErr w:type="spellEnd"/>
    <w:r w:rsidRPr="00E94686">
      <w:rPr>
        <w:rFonts w:ascii="Arial" w:hAnsi="Arial" w:cs="Arial"/>
      </w:rPr>
      <w:t xml:space="preserve"> </w:t>
    </w:r>
    <w:proofErr w:type="spellStart"/>
    <w:r w:rsidRPr="00E94686">
      <w:rPr>
        <w:rFonts w:ascii="Arial" w:hAnsi="Arial" w:cs="Arial"/>
      </w:rPr>
      <w:t>Myfyrwyr</w:t>
    </w:r>
    <w:proofErr w:type="spellEnd"/>
    <w:r w:rsidRPr="00E94686">
      <w:rPr>
        <w:rFonts w:ascii="Arial" w:hAnsi="Arial" w:cs="Arial"/>
      </w:rPr>
      <w:t xml:space="preserve">- </w:t>
    </w:r>
    <w:r w:rsidR="00E94686" w:rsidRPr="00E94686">
      <w:rPr>
        <w:rFonts w:ascii="Arial" w:hAnsi="Arial" w:cs="Arial"/>
      </w:rPr>
      <w:t>2306769</w:t>
    </w:r>
    <w:r w:rsidR="00B5391C">
      <w:rPr>
        <w:rFonts w:ascii="Arial" w:hAnsi="Arial" w:cs="Arial"/>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D4A3F"/>
    <w:multiLevelType w:val="hybridMultilevel"/>
    <w:tmpl w:val="569AD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D76EF"/>
    <w:multiLevelType w:val="multilevel"/>
    <w:tmpl w:val="0DFA8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F1796F"/>
    <w:multiLevelType w:val="multilevel"/>
    <w:tmpl w:val="D2E42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755608"/>
    <w:multiLevelType w:val="multilevel"/>
    <w:tmpl w:val="70B66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C4487A"/>
    <w:multiLevelType w:val="hybridMultilevel"/>
    <w:tmpl w:val="4800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6711A"/>
    <w:multiLevelType w:val="multilevel"/>
    <w:tmpl w:val="A79C9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0445F"/>
    <w:multiLevelType w:val="multilevel"/>
    <w:tmpl w:val="5B02D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D93B34"/>
    <w:multiLevelType w:val="hybridMultilevel"/>
    <w:tmpl w:val="F5382504"/>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513747"/>
    <w:multiLevelType w:val="hybridMultilevel"/>
    <w:tmpl w:val="F2D0B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1E48DD"/>
    <w:multiLevelType w:val="multilevel"/>
    <w:tmpl w:val="13DC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BB202A"/>
    <w:multiLevelType w:val="hybridMultilevel"/>
    <w:tmpl w:val="830A8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975B00"/>
    <w:multiLevelType w:val="hybridMultilevel"/>
    <w:tmpl w:val="2DDA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6C1E54"/>
    <w:multiLevelType w:val="hybridMultilevel"/>
    <w:tmpl w:val="2A4A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059693">
    <w:abstractNumId w:val="1"/>
  </w:num>
  <w:num w:numId="2" w16cid:durableId="768307064">
    <w:abstractNumId w:val="6"/>
  </w:num>
  <w:num w:numId="3" w16cid:durableId="2058814350">
    <w:abstractNumId w:val="9"/>
  </w:num>
  <w:num w:numId="4" w16cid:durableId="62337721">
    <w:abstractNumId w:val="3"/>
  </w:num>
  <w:num w:numId="5" w16cid:durableId="1201283714">
    <w:abstractNumId w:val="0"/>
  </w:num>
  <w:num w:numId="6" w16cid:durableId="443774262">
    <w:abstractNumId w:val="10"/>
  </w:num>
  <w:num w:numId="7" w16cid:durableId="1516378159">
    <w:abstractNumId w:val="11"/>
  </w:num>
  <w:num w:numId="8" w16cid:durableId="2058234048">
    <w:abstractNumId w:val="12"/>
  </w:num>
  <w:num w:numId="9" w16cid:durableId="1964920882">
    <w:abstractNumId w:val="7"/>
  </w:num>
  <w:num w:numId="10" w16cid:durableId="1979651968">
    <w:abstractNumId w:val="4"/>
  </w:num>
  <w:num w:numId="11" w16cid:durableId="1256399563">
    <w:abstractNumId w:val="8"/>
  </w:num>
  <w:num w:numId="12" w16cid:durableId="721179442">
    <w:abstractNumId w:val="5"/>
  </w:num>
  <w:num w:numId="13" w16cid:durableId="4773092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C5E"/>
    <w:rsid w:val="0000627C"/>
    <w:rsid w:val="00012201"/>
    <w:rsid w:val="0001301D"/>
    <w:rsid w:val="00014AB6"/>
    <w:rsid w:val="00016404"/>
    <w:rsid w:val="00020ECC"/>
    <w:rsid w:val="000236BE"/>
    <w:rsid w:val="00026969"/>
    <w:rsid w:val="000315C6"/>
    <w:rsid w:val="000336B9"/>
    <w:rsid w:val="00035399"/>
    <w:rsid w:val="00037A19"/>
    <w:rsid w:val="00042F9B"/>
    <w:rsid w:val="0004349A"/>
    <w:rsid w:val="00044AE4"/>
    <w:rsid w:val="000502D2"/>
    <w:rsid w:val="000524DB"/>
    <w:rsid w:val="0005598D"/>
    <w:rsid w:val="00061BBF"/>
    <w:rsid w:val="00061DB8"/>
    <w:rsid w:val="00066FC5"/>
    <w:rsid w:val="00071D7E"/>
    <w:rsid w:val="0007290E"/>
    <w:rsid w:val="00073658"/>
    <w:rsid w:val="00081134"/>
    <w:rsid w:val="00094A38"/>
    <w:rsid w:val="00097897"/>
    <w:rsid w:val="000B5727"/>
    <w:rsid w:val="000B5A58"/>
    <w:rsid w:val="000C216D"/>
    <w:rsid w:val="000D4761"/>
    <w:rsid w:val="000E066C"/>
    <w:rsid w:val="000E07A9"/>
    <w:rsid w:val="000E2131"/>
    <w:rsid w:val="000E6C54"/>
    <w:rsid w:val="000E7090"/>
    <w:rsid w:val="000E77B3"/>
    <w:rsid w:val="000F045E"/>
    <w:rsid w:val="000F1855"/>
    <w:rsid w:val="000F7115"/>
    <w:rsid w:val="00100CB9"/>
    <w:rsid w:val="001032B0"/>
    <w:rsid w:val="00103C54"/>
    <w:rsid w:val="00104C73"/>
    <w:rsid w:val="00104CEB"/>
    <w:rsid w:val="001119E4"/>
    <w:rsid w:val="00112AEE"/>
    <w:rsid w:val="00112B83"/>
    <w:rsid w:val="0011444A"/>
    <w:rsid w:val="0013149B"/>
    <w:rsid w:val="00133826"/>
    <w:rsid w:val="00135570"/>
    <w:rsid w:val="00136643"/>
    <w:rsid w:val="00136705"/>
    <w:rsid w:val="00136B10"/>
    <w:rsid w:val="001428A9"/>
    <w:rsid w:val="001429C6"/>
    <w:rsid w:val="00143269"/>
    <w:rsid w:val="001450A6"/>
    <w:rsid w:val="001460F2"/>
    <w:rsid w:val="0015388B"/>
    <w:rsid w:val="00154AEA"/>
    <w:rsid w:val="00155E6C"/>
    <w:rsid w:val="00160F9A"/>
    <w:rsid w:val="0016100D"/>
    <w:rsid w:val="001672CF"/>
    <w:rsid w:val="00172AAE"/>
    <w:rsid w:val="00172D06"/>
    <w:rsid w:val="00173A9D"/>
    <w:rsid w:val="001758A1"/>
    <w:rsid w:val="00175E52"/>
    <w:rsid w:val="00176C42"/>
    <w:rsid w:val="001825D3"/>
    <w:rsid w:val="00184FB8"/>
    <w:rsid w:val="00185114"/>
    <w:rsid w:val="00191567"/>
    <w:rsid w:val="00193BC4"/>
    <w:rsid w:val="001959DC"/>
    <w:rsid w:val="001A17D4"/>
    <w:rsid w:val="001A4341"/>
    <w:rsid w:val="001A4454"/>
    <w:rsid w:val="001B4B0E"/>
    <w:rsid w:val="001C0FC7"/>
    <w:rsid w:val="001D086C"/>
    <w:rsid w:val="001D3317"/>
    <w:rsid w:val="001D7BDF"/>
    <w:rsid w:val="001E0A30"/>
    <w:rsid w:val="001E1B97"/>
    <w:rsid w:val="001E7256"/>
    <w:rsid w:val="001F0404"/>
    <w:rsid w:val="00202871"/>
    <w:rsid w:val="002032AB"/>
    <w:rsid w:val="00212139"/>
    <w:rsid w:val="0021387A"/>
    <w:rsid w:val="00220F39"/>
    <w:rsid w:val="00223DC1"/>
    <w:rsid w:val="002305B5"/>
    <w:rsid w:val="002310ED"/>
    <w:rsid w:val="002317C8"/>
    <w:rsid w:val="00233460"/>
    <w:rsid w:val="00234138"/>
    <w:rsid w:val="0023466F"/>
    <w:rsid w:val="00243214"/>
    <w:rsid w:val="002469F1"/>
    <w:rsid w:val="00252983"/>
    <w:rsid w:val="00252C4A"/>
    <w:rsid w:val="002534B1"/>
    <w:rsid w:val="002567A5"/>
    <w:rsid w:val="00257CAA"/>
    <w:rsid w:val="00260FAB"/>
    <w:rsid w:val="002616D6"/>
    <w:rsid w:val="002670B3"/>
    <w:rsid w:val="002671C3"/>
    <w:rsid w:val="00270914"/>
    <w:rsid w:val="00270DFF"/>
    <w:rsid w:val="0027224E"/>
    <w:rsid w:val="0027235B"/>
    <w:rsid w:val="00282939"/>
    <w:rsid w:val="002A0C5E"/>
    <w:rsid w:val="002A39D3"/>
    <w:rsid w:val="002A45CB"/>
    <w:rsid w:val="002B412A"/>
    <w:rsid w:val="002B7E50"/>
    <w:rsid w:val="002C1233"/>
    <w:rsid w:val="002C729D"/>
    <w:rsid w:val="002D0117"/>
    <w:rsid w:val="002E01A9"/>
    <w:rsid w:val="002E13D9"/>
    <w:rsid w:val="002E1ACF"/>
    <w:rsid w:val="002E3D2E"/>
    <w:rsid w:val="002E3F57"/>
    <w:rsid w:val="002E4389"/>
    <w:rsid w:val="002F1F22"/>
    <w:rsid w:val="002F6FB2"/>
    <w:rsid w:val="002F7F25"/>
    <w:rsid w:val="00302EFA"/>
    <w:rsid w:val="003110E1"/>
    <w:rsid w:val="003154EE"/>
    <w:rsid w:val="003179A0"/>
    <w:rsid w:val="00317D58"/>
    <w:rsid w:val="00324A22"/>
    <w:rsid w:val="00327052"/>
    <w:rsid w:val="00331DD0"/>
    <w:rsid w:val="00335572"/>
    <w:rsid w:val="00336FB5"/>
    <w:rsid w:val="0034165A"/>
    <w:rsid w:val="0034371F"/>
    <w:rsid w:val="00350EBC"/>
    <w:rsid w:val="00357747"/>
    <w:rsid w:val="003605CF"/>
    <w:rsid w:val="003633D5"/>
    <w:rsid w:val="00364F29"/>
    <w:rsid w:val="003652D5"/>
    <w:rsid w:val="0036540B"/>
    <w:rsid w:val="00366E2A"/>
    <w:rsid w:val="00367F1D"/>
    <w:rsid w:val="00372FE2"/>
    <w:rsid w:val="00377484"/>
    <w:rsid w:val="003804D6"/>
    <w:rsid w:val="00386BE1"/>
    <w:rsid w:val="00387488"/>
    <w:rsid w:val="00395C77"/>
    <w:rsid w:val="00396215"/>
    <w:rsid w:val="0039679F"/>
    <w:rsid w:val="003A4A06"/>
    <w:rsid w:val="003A66A7"/>
    <w:rsid w:val="003B09D8"/>
    <w:rsid w:val="003B33C7"/>
    <w:rsid w:val="003B79A0"/>
    <w:rsid w:val="003C459A"/>
    <w:rsid w:val="003C6345"/>
    <w:rsid w:val="003C7279"/>
    <w:rsid w:val="003D4299"/>
    <w:rsid w:val="003D76BC"/>
    <w:rsid w:val="003E11C1"/>
    <w:rsid w:val="003E22D6"/>
    <w:rsid w:val="003E3526"/>
    <w:rsid w:val="003E4470"/>
    <w:rsid w:val="003E4AEE"/>
    <w:rsid w:val="003F49DB"/>
    <w:rsid w:val="003F69AA"/>
    <w:rsid w:val="00400A50"/>
    <w:rsid w:val="0040282C"/>
    <w:rsid w:val="00403C2A"/>
    <w:rsid w:val="00404D2C"/>
    <w:rsid w:val="004053F3"/>
    <w:rsid w:val="004063A0"/>
    <w:rsid w:val="00410350"/>
    <w:rsid w:val="0041470C"/>
    <w:rsid w:val="00420B4B"/>
    <w:rsid w:val="004217E3"/>
    <w:rsid w:val="0042579C"/>
    <w:rsid w:val="00425C2D"/>
    <w:rsid w:val="0043229B"/>
    <w:rsid w:val="0043453F"/>
    <w:rsid w:val="00434952"/>
    <w:rsid w:val="00436AD2"/>
    <w:rsid w:val="00444700"/>
    <w:rsid w:val="00444B31"/>
    <w:rsid w:val="00452122"/>
    <w:rsid w:val="0045339D"/>
    <w:rsid w:val="00453B85"/>
    <w:rsid w:val="004562D2"/>
    <w:rsid w:val="004627DD"/>
    <w:rsid w:val="00471DF7"/>
    <w:rsid w:val="00472FB7"/>
    <w:rsid w:val="0047393B"/>
    <w:rsid w:val="0047394B"/>
    <w:rsid w:val="00476524"/>
    <w:rsid w:val="00476C46"/>
    <w:rsid w:val="0048109E"/>
    <w:rsid w:val="00481A39"/>
    <w:rsid w:val="0048595A"/>
    <w:rsid w:val="0049577D"/>
    <w:rsid w:val="004963EE"/>
    <w:rsid w:val="004A0C9A"/>
    <w:rsid w:val="004A5193"/>
    <w:rsid w:val="004B3558"/>
    <w:rsid w:val="004C752B"/>
    <w:rsid w:val="004D27D8"/>
    <w:rsid w:val="004E1025"/>
    <w:rsid w:val="004E20F7"/>
    <w:rsid w:val="004E2609"/>
    <w:rsid w:val="004F0432"/>
    <w:rsid w:val="004F2CF0"/>
    <w:rsid w:val="004F353A"/>
    <w:rsid w:val="004F57A6"/>
    <w:rsid w:val="004F5EBD"/>
    <w:rsid w:val="00501906"/>
    <w:rsid w:val="005022E7"/>
    <w:rsid w:val="0050493F"/>
    <w:rsid w:val="005050F2"/>
    <w:rsid w:val="00506015"/>
    <w:rsid w:val="0051251E"/>
    <w:rsid w:val="00514DA9"/>
    <w:rsid w:val="00521B8C"/>
    <w:rsid w:val="00522B3E"/>
    <w:rsid w:val="005261D3"/>
    <w:rsid w:val="0052760D"/>
    <w:rsid w:val="00530B66"/>
    <w:rsid w:val="00530F6B"/>
    <w:rsid w:val="00531136"/>
    <w:rsid w:val="005323E7"/>
    <w:rsid w:val="00533897"/>
    <w:rsid w:val="0054149A"/>
    <w:rsid w:val="0054150A"/>
    <w:rsid w:val="005430BC"/>
    <w:rsid w:val="00545D14"/>
    <w:rsid w:val="00550B75"/>
    <w:rsid w:val="0055101C"/>
    <w:rsid w:val="0055506D"/>
    <w:rsid w:val="00556ECF"/>
    <w:rsid w:val="00557688"/>
    <w:rsid w:val="00560643"/>
    <w:rsid w:val="005701F0"/>
    <w:rsid w:val="00572317"/>
    <w:rsid w:val="00577EFA"/>
    <w:rsid w:val="00581A91"/>
    <w:rsid w:val="0058263C"/>
    <w:rsid w:val="005866FE"/>
    <w:rsid w:val="00590D5A"/>
    <w:rsid w:val="0059222A"/>
    <w:rsid w:val="005944B5"/>
    <w:rsid w:val="005973D4"/>
    <w:rsid w:val="00597651"/>
    <w:rsid w:val="00597D16"/>
    <w:rsid w:val="005A01E3"/>
    <w:rsid w:val="005A2407"/>
    <w:rsid w:val="005A5857"/>
    <w:rsid w:val="005A63F9"/>
    <w:rsid w:val="005A74AE"/>
    <w:rsid w:val="005B36B8"/>
    <w:rsid w:val="005B3AFD"/>
    <w:rsid w:val="005B4E2F"/>
    <w:rsid w:val="005B4E54"/>
    <w:rsid w:val="005B5EF9"/>
    <w:rsid w:val="005C5D2B"/>
    <w:rsid w:val="005D2604"/>
    <w:rsid w:val="005D7529"/>
    <w:rsid w:val="005D7CFA"/>
    <w:rsid w:val="005E2876"/>
    <w:rsid w:val="005E38F8"/>
    <w:rsid w:val="005E39EC"/>
    <w:rsid w:val="005E3EC6"/>
    <w:rsid w:val="005E5316"/>
    <w:rsid w:val="005E55A2"/>
    <w:rsid w:val="005F229E"/>
    <w:rsid w:val="005F2FFF"/>
    <w:rsid w:val="005F4649"/>
    <w:rsid w:val="005F66CF"/>
    <w:rsid w:val="005F6A29"/>
    <w:rsid w:val="005F7304"/>
    <w:rsid w:val="0060102F"/>
    <w:rsid w:val="00604CB8"/>
    <w:rsid w:val="0060617B"/>
    <w:rsid w:val="006130C0"/>
    <w:rsid w:val="006224F5"/>
    <w:rsid w:val="00623041"/>
    <w:rsid w:val="00630FEA"/>
    <w:rsid w:val="00635302"/>
    <w:rsid w:val="00635B6D"/>
    <w:rsid w:val="00636658"/>
    <w:rsid w:val="006378BA"/>
    <w:rsid w:val="00641057"/>
    <w:rsid w:val="006436D4"/>
    <w:rsid w:val="00647E75"/>
    <w:rsid w:val="00651416"/>
    <w:rsid w:val="00661436"/>
    <w:rsid w:val="0066305D"/>
    <w:rsid w:val="00670E90"/>
    <w:rsid w:val="006717FD"/>
    <w:rsid w:val="00681A6A"/>
    <w:rsid w:val="00684068"/>
    <w:rsid w:val="00684295"/>
    <w:rsid w:val="00684964"/>
    <w:rsid w:val="006856B3"/>
    <w:rsid w:val="00687152"/>
    <w:rsid w:val="006968E0"/>
    <w:rsid w:val="006A3161"/>
    <w:rsid w:val="006A7157"/>
    <w:rsid w:val="006A7ACB"/>
    <w:rsid w:val="006B43C0"/>
    <w:rsid w:val="006B75E4"/>
    <w:rsid w:val="006C3085"/>
    <w:rsid w:val="006C3570"/>
    <w:rsid w:val="006D47CF"/>
    <w:rsid w:val="006D5403"/>
    <w:rsid w:val="006D5E48"/>
    <w:rsid w:val="006E1CF1"/>
    <w:rsid w:val="006E1E43"/>
    <w:rsid w:val="006E2060"/>
    <w:rsid w:val="006E4F95"/>
    <w:rsid w:val="006F3CEB"/>
    <w:rsid w:val="006F4429"/>
    <w:rsid w:val="006F5965"/>
    <w:rsid w:val="006F5D57"/>
    <w:rsid w:val="0070365D"/>
    <w:rsid w:val="00705A4B"/>
    <w:rsid w:val="00705A79"/>
    <w:rsid w:val="00705D8E"/>
    <w:rsid w:val="00712B8D"/>
    <w:rsid w:val="007150BC"/>
    <w:rsid w:val="007176CA"/>
    <w:rsid w:val="00725212"/>
    <w:rsid w:val="0073781E"/>
    <w:rsid w:val="00740A5F"/>
    <w:rsid w:val="00741862"/>
    <w:rsid w:val="00742758"/>
    <w:rsid w:val="00746E4F"/>
    <w:rsid w:val="00751405"/>
    <w:rsid w:val="00754788"/>
    <w:rsid w:val="007553DC"/>
    <w:rsid w:val="00760181"/>
    <w:rsid w:val="007646B6"/>
    <w:rsid w:val="00765728"/>
    <w:rsid w:val="007666FC"/>
    <w:rsid w:val="007709B2"/>
    <w:rsid w:val="007721DE"/>
    <w:rsid w:val="00773866"/>
    <w:rsid w:val="0077696B"/>
    <w:rsid w:val="0077704A"/>
    <w:rsid w:val="00781BE5"/>
    <w:rsid w:val="00782ABE"/>
    <w:rsid w:val="007875E9"/>
    <w:rsid w:val="00791C38"/>
    <w:rsid w:val="00792ACE"/>
    <w:rsid w:val="007A2935"/>
    <w:rsid w:val="007A4335"/>
    <w:rsid w:val="007B228F"/>
    <w:rsid w:val="007C0774"/>
    <w:rsid w:val="007C4647"/>
    <w:rsid w:val="007C4CD0"/>
    <w:rsid w:val="007C539A"/>
    <w:rsid w:val="007D2E53"/>
    <w:rsid w:val="007D3625"/>
    <w:rsid w:val="007D3F6E"/>
    <w:rsid w:val="007D75A1"/>
    <w:rsid w:val="007E5CBB"/>
    <w:rsid w:val="007F1063"/>
    <w:rsid w:val="007F2E09"/>
    <w:rsid w:val="007F4848"/>
    <w:rsid w:val="007F4F03"/>
    <w:rsid w:val="007F7C88"/>
    <w:rsid w:val="00802BB4"/>
    <w:rsid w:val="008033E3"/>
    <w:rsid w:val="00811E98"/>
    <w:rsid w:val="008120E4"/>
    <w:rsid w:val="00814E68"/>
    <w:rsid w:val="00814FAD"/>
    <w:rsid w:val="00821139"/>
    <w:rsid w:val="0082119A"/>
    <w:rsid w:val="008217EC"/>
    <w:rsid w:val="00822E05"/>
    <w:rsid w:val="00823941"/>
    <w:rsid w:val="0082662B"/>
    <w:rsid w:val="00830927"/>
    <w:rsid w:val="008313DA"/>
    <w:rsid w:val="008334CC"/>
    <w:rsid w:val="008479D2"/>
    <w:rsid w:val="0085225D"/>
    <w:rsid w:val="00853A3B"/>
    <w:rsid w:val="00853A88"/>
    <w:rsid w:val="00853F9B"/>
    <w:rsid w:val="00855B9B"/>
    <w:rsid w:val="008565B4"/>
    <w:rsid w:val="0086260D"/>
    <w:rsid w:val="0086419E"/>
    <w:rsid w:val="00864B15"/>
    <w:rsid w:val="00867C0D"/>
    <w:rsid w:val="00867FA1"/>
    <w:rsid w:val="00872C90"/>
    <w:rsid w:val="00875D6D"/>
    <w:rsid w:val="00880B07"/>
    <w:rsid w:val="008823BA"/>
    <w:rsid w:val="00883C1A"/>
    <w:rsid w:val="008928EF"/>
    <w:rsid w:val="008A039A"/>
    <w:rsid w:val="008A19CC"/>
    <w:rsid w:val="008A4020"/>
    <w:rsid w:val="008B0936"/>
    <w:rsid w:val="008B4E52"/>
    <w:rsid w:val="008B57A0"/>
    <w:rsid w:val="008B5CC6"/>
    <w:rsid w:val="008B6404"/>
    <w:rsid w:val="008D055B"/>
    <w:rsid w:val="008D1D74"/>
    <w:rsid w:val="008D2E2B"/>
    <w:rsid w:val="008D3999"/>
    <w:rsid w:val="008D5790"/>
    <w:rsid w:val="008E4FE8"/>
    <w:rsid w:val="008E5D5E"/>
    <w:rsid w:val="008E7FAE"/>
    <w:rsid w:val="008F03EE"/>
    <w:rsid w:val="008F3DAC"/>
    <w:rsid w:val="008F71D8"/>
    <w:rsid w:val="00907F32"/>
    <w:rsid w:val="00910BE1"/>
    <w:rsid w:val="00915151"/>
    <w:rsid w:val="00923866"/>
    <w:rsid w:val="00925042"/>
    <w:rsid w:val="00931413"/>
    <w:rsid w:val="00932E04"/>
    <w:rsid w:val="00937F06"/>
    <w:rsid w:val="0094007B"/>
    <w:rsid w:val="00940F11"/>
    <w:rsid w:val="009410BF"/>
    <w:rsid w:val="00944E85"/>
    <w:rsid w:val="0094664C"/>
    <w:rsid w:val="00953EC3"/>
    <w:rsid w:val="009624B7"/>
    <w:rsid w:val="00964B21"/>
    <w:rsid w:val="009662D9"/>
    <w:rsid w:val="00966E65"/>
    <w:rsid w:val="00966EA3"/>
    <w:rsid w:val="009674D5"/>
    <w:rsid w:val="00967F70"/>
    <w:rsid w:val="00971A8E"/>
    <w:rsid w:val="009733B2"/>
    <w:rsid w:val="009739C0"/>
    <w:rsid w:val="00973C21"/>
    <w:rsid w:val="00976A02"/>
    <w:rsid w:val="009805D6"/>
    <w:rsid w:val="00984BE5"/>
    <w:rsid w:val="00984D9C"/>
    <w:rsid w:val="0098734F"/>
    <w:rsid w:val="00994FEA"/>
    <w:rsid w:val="009970A1"/>
    <w:rsid w:val="009A162D"/>
    <w:rsid w:val="009A2975"/>
    <w:rsid w:val="009A2FF1"/>
    <w:rsid w:val="009A3B93"/>
    <w:rsid w:val="009A5114"/>
    <w:rsid w:val="009A6C17"/>
    <w:rsid w:val="009B0AA2"/>
    <w:rsid w:val="009B57EB"/>
    <w:rsid w:val="009B7584"/>
    <w:rsid w:val="009B758F"/>
    <w:rsid w:val="009C01F7"/>
    <w:rsid w:val="009C6343"/>
    <w:rsid w:val="009D1B6B"/>
    <w:rsid w:val="009D4CC6"/>
    <w:rsid w:val="009D6C65"/>
    <w:rsid w:val="009E1D8C"/>
    <w:rsid w:val="009E27DA"/>
    <w:rsid w:val="009E5189"/>
    <w:rsid w:val="009F3AEA"/>
    <w:rsid w:val="009F4254"/>
    <w:rsid w:val="009F4517"/>
    <w:rsid w:val="00A04BE0"/>
    <w:rsid w:val="00A058F5"/>
    <w:rsid w:val="00A07F2F"/>
    <w:rsid w:val="00A13B20"/>
    <w:rsid w:val="00A15303"/>
    <w:rsid w:val="00A1546F"/>
    <w:rsid w:val="00A17A52"/>
    <w:rsid w:val="00A230B1"/>
    <w:rsid w:val="00A239E7"/>
    <w:rsid w:val="00A244E7"/>
    <w:rsid w:val="00A2539B"/>
    <w:rsid w:val="00A26724"/>
    <w:rsid w:val="00A278DB"/>
    <w:rsid w:val="00A27FB1"/>
    <w:rsid w:val="00A34593"/>
    <w:rsid w:val="00A3530B"/>
    <w:rsid w:val="00A400BC"/>
    <w:rsid w:val="00A46941"/>
    <w:rsid w:val="00A51CE1"/>
    <w:rsid w:val="00A52D70"/>
    <w:rsid w:val="00A5512A"/>
    <w:rsid w:val="00A6176A"/>
    <w:rsid w:val="00A61BE5"/>
    <w:rsid w:val="00A65D49"/>
    <w:rsid w:val="00A676C1"/>
    <w:rsid w:val="00A7072B"/>
    <w:rsid w:val="00A7175E"/>
    <w:rsid w:val="00A7444C"/>
    <w:rsid w:val="00A7673B"/>
    <w:rsid w:val="00A808E7"/>
    <w:rsid w:val="00A81F4F"/>
    <w:rsid w:val="00A861D6"/>
    <w:rsid w:val="00A87913"/>
    <w:rsid w:val="00A934A7"/>
    <w:rsid w:val="00A947D0"/>
    <w:rsid w:val="00AA32F1"/>
    <w:rsid w:val="00AA49EE"/>
    <w:rsid w:val="00AA5981"/>
    <w:rsid w:val="00AA7A4C"/>
    <w:rsid w:val="00AB03A8"/>
    <w:rsid w:val="00AB3648"/>
    <w:rsid w:val="00AB4E68"/>
    <w:rsid w:val="00AC0295"/>
    <w:rsid w:val="00AC292F"/>
    <w:rsid w:val="00AC331F"/>
    <w:rsid w:val="00AC68B8"/>
    <w:rsid w:val="00AD17A9"/>
    <w:rsid w:val="00AD1F46"/>
    <w:rsid w:val="00AD2A3E"/>
    <w:rsid w:val="00AD2CE4"/>
    <w:rsid w:val="00AD65A6"/>
    <w:rsid w:val="00AE0006"/>
    <w:rsid w:val="00AE0BB8"/>
    <w:rsid w:val="00AE0D1C"/>
    <w:rsid w:val="00AE2726"/>
    <w:rsid w:val="00AE49D8"/>
    <w:rsid w:val="00AE7C35"/>
    <w:rsid w:val="00AF2DBB"/>
    <w:rsid w:val="00AF5939"/>
    <w:rsid w:val="00AF5ABA"/>
    <w:rsid w:val="00B004A5"/>
    <w:rsid w:val="00B0258A"/>
    <w:rsid w:val="00B046CF"/>
    <w:rsid w:val="00B04BCB"/>
    <w:rsid w:val="00B05DFB"/>
    <w:rsid w:val="00B114F3"/>
    <w:rsid w:val="00B15075"/>
    <w:rsid w:val="00B2607C"/>
    <w:rsid w:val="00B344E3"/>
    <w:rsid w:val="00B366B1"/>
    <w:rsid w:val="00B430A1"/>
    <w:rsid w:val="00B4414A"/>
    <w:rsid w:val="00B45B68"/>
    <w:rsid w:val="00B5391C"/>
    <w:rsid w:val="00B56964"/>
    <w:rsid w:val="00B57908"/>
    <w:rsid w:val="00B57B59"/>
    <w:rsid w:val="00B647ED"/>
    <w:rsid w:val="00B64917"/>
    <w:rsid w:val="00B65A9A"/>
    <w:rsid w:val="00B65B20"/>
    <w:rsid w:val="00B67125"/>
    <w:rsid w:val="00B6727A"/>
    <w:rsid w:val="00B67DF7"/>
    <w:rsid w:val="00B705CE"/>
    <w:rsid w:val="00B72F5F"/>
    <w:rsid w:val="00B747FC"/>
    <w:rsid w:val="00B74B46"/>
    <w:rsid w:val="00B77164"/>
    <w:rsid w:val="00B77B56"/>
    <w:rsid w:val="00B77D95"/>
    <w:rsid w:val="00B815C9"/>
    <w:rsid w:val="00B84A6F"/>
    <w:rsid w:val="00B85478"/>
    <w:rsid w:val="00B87C2E"/>
    <w:rsid w:val="00B90E24"/>
    <w:rsid w:val="00B952A1"/>
    <w:rsid w:val="00BB0275"/>
    <w:rsid w:val="00BB03D9"/>
    <w:rsid w:val="00BB1DF2"/>
    <w:rsid w:val="00BC71A4"/>
    <w:rsid w:val="00BC73E6"/>
    <w:rsid w:val="00BD1006"/>
    <w:rsid w:val="00BD431C"/>
    <w:rsid w:val="00BD6B68"/>
    <w:rsid w:val="00BE07C1"/>
    <w:rsid w:val="00BE5A13"/>
    <w:rsid w:val="00BE7E0F"/>
    <w:rsid w:val="00BF27D2"/>
    <w:rsid w:val="00BF3A9C"/>
    <w:rsid w:val="00BF579F"/>
    <w:rsid w:val="00C03EEF"/>
    <w:rsid w:val="00C04B39"/>
    <w:rsid w:val="00C05BEC"/>
    <w:rsid w:val="00C10215"/>
    <w:rsid w:val="00C1124B"/>
    <w:rsid w:val="00C139AD"/>
    <w:rsid w:val="00C215E1"/>
    <w:rsid w:val="00C2628C"/>
    <w:rsid w:val="00C3577E"/>
    <w:rsid w:val="00C3776B"/>
    <w:rsid w:val="00C401AC"/>
    <w:rsid w:val="00C407C3"/>
    <w:rsid w:val="00C40833"/>
    <w:rsid w:val="00C44A40"/>
    <w:rsid w:val="00C47875"/>
    <w:rsid w:val="00C51E20"/>
    <w:rsid w:val="00C54299"/>
    <w:rsid w:val="00C56E69"/>
    <w:rsid w:val="00C60097"/>
    <w:rsid w:val="00C61BAB"/>
    <w:rsid w:val="00C62355"/>
    <w:rsid w:val="00C653B1"/>
    <w:rsid w:val="00C729FE"/>
    <w:rsid w:val="00C75BF7"/>
    <w:rsid w:val="00C769F3"/>
    <w:rsid w:val="00C76CB2"/>
    <w:rsid w:val="00C8179C"/>
    <w:rsid w:val="00C83109"/>
    <w:rsid w:val="00C9326F"/>
    <w:rsid w:val="00C94A49"/>
    <w:rsid w:val="00CA2F24"/>
    <w:rsid w:val="00CA3728"/>
    <w:rsid w:val="00CA60EA"/>
    <w:rsid w:val="00CB1567"/>
    <w:rsid w:val="00CB199F"/>
    <w:rsid w:val="00CB7EAC"/>
    <w:rsid w:val="00CC19F2"/>
    <w:rsid w:val="00CC446E"/>
    <w:rsid w:val="00CC5C33"/>
    <w:rsid w:val="00CC661F"/>
    <w:rsid w:val="00CD55AF"/>
    <w:rsid w:val="00CD7968"/>
    <w:rsid w:val="00CD7ACF"/>
    <w:rsid w:val="00CE04F1"/>
    <w:rsid w:val="00CE359B"/>
    <w:rsid w:val="00CE4075"/>
    <w:rsid w:val="00CF0028"/>
    <w:rsid w:val="00CF2B22"/>
    <w:rsid w:val="00CF4223"/>
    <w:rsid w:val="00CF5187"/>
    <w:rsid w:val="00CF571E"/>
    <w:rsid w:val="00D00F16"/>
    <w:rsid w:val="00D011E7"/>
    <w:rsid w:val="00D0247A"/>
    <w:rsid w:val="00D12F51"/>
    <w:rsid w:val="00D1597B"/>
    <w:rsid w:val="00D167FD"/>
    <w:rsid w:val="00D25782"/>
    <w:rsid w:val="00D322D4"/>
    <w:rsid w:val="00D3376B"/>
    <w:rsid w:val="00D33DF3"/>
    <w:rsid w:val="00D36F3F"/>
    <w:rsid w:val="00D37EB0"/>
    <w:rsid w:val="00D41D05"/>
    <w:rsid w:val="00D467D6"/>
    <w:rsid w:val="00D52439"/>
    <w:rsid w:val="00D52943"/>
    <w:rsid w:val="00D529C7"/>
    <w:rsid w:val="00D53192"/>
    <w:rsid w:val="00D53371"/>
    <w:rsid w:val="00D6101E"/>
    <w:rsid w:val="00D61405"/>
    <w:rsid w:val="00D614BE"/>
    <w:rsid w:val="00D6198A"/>
    <w:rsid w:val="00D62DE1"/>
    <w:rsid w:val="00D719D3"/>
    <w:rsid w:val="00D71DA9"/>
    <w:rsid w:val="00D747DC"/>
    <w:rsid w:val="00D82811"/>
    <w:rsid w:val="00D85B44"/>
    <w:rsid w:val="00D86974"/>
    <w:rsid w:val="00D86A2A"/>
    <w:rsid w:val="00D87B8D"/>
    <w:rsid w:val="00D91B77"/>
    <w:rsid w:val="00D9697D"/>
    <w:rsid w:val="00D97CB6"/>
    <w:rsid w:val="00DA1EE1"/>
    <w:rsid w:val="00DA616C"/>
    <w:rsid w:val="00DA7A54"/>
    <w:rsid w:val="00DB2258"/>
    <w:rsid w:val="00DB4432"/>
    <w:rsid w:val="00DB602D"/>
    <w:rsid w:val="00DB79B4"/>
    <w:rsid w:val="00DB7D9B"/>
    <w:rsid w:val="00DB7FC9"/>
    <w:rsid w:val="00DC02A0"/>
    <w:rsid w:val="00DC0B1A"/>
    <w:rsid w:val="00DC1EFB"/>
    <w:rsid w:val="00DC373E"/>
    <w:rsid w:val="00DC4A9A"/>
    <w:rsid w:val="00DC687E"/>
    <w:rsid w:val="00DE28B4"/>
    <w:rsid w:val="00DE2C49"/>
    <w:rsid w:val="00DE2D00"/>
    <w:rsid w:val="00DE7DA3"/>
    <w:rsid w:val="00DF2B8B"/>
    <w:rsid w:val="00DF2BB3"/>
    <w:rsid w:val="00E0408B"/>
    <w:rsid w:val="00E057EA"/>
    <w:rsid w:val="00E1298A"/>
    <w:rsid w:val="00E15F87"/>
    <w:rsid w:val="00E226E3"/>
    <w:rsid w:val="00E262FB"/>
    <w:rsid w:val="00E31F2F"/>
    <w:rsid w:val="00E33789"/>
    <w:rsid w:val="00E35002"/>
    <w:rsid w:val="00E36207"/>
    <w:rsid w:val="00E37DD1"/>
    <w:rsid w:val="00E46304"/>
    <w:rsid w:val="00E5082B"/>
    <w:rsid w:val="00E57211"/>
    <w:rsid w:val="00E611F6"/>
    <w:rsid w:val="00E64A73"/>
    <w:rsid w:val="00E66F18"/>
    <w:rsid w:val="00E67694"/>
    <w:rsid w:val="00E74D64"/>
    <w:rsid w:val="00E76F31"/>
    <w:rsid w:val="00E80360"/>
    <w:rsid w:val="00E805A7"/>
    <w:rsid w:val="00E811B9"/>
    <w:rsid w:val="00E83174"/>
    <w:rsid w:val="00E8529E"/>
    <w:rsid w:val="00E904C6"/>
    <w:rsid w:val="00E94686"/>
    <w:rsid w:val="00E9632E"/>
    <w:rsid w:val="00E9721A"/>
    <w:rsid w:val="00E97223"/>
    <w:rsid w:val="00E97B77"/>
    <w:rsid w:val="00EA09C8"/>
    <w:rsid w:val="00EA2133"/>
    <w:rsid w:val="00EA42A9"/>
    <w:rsid w:val="00EA4CA8"/>
    <w:rsid w:val="00EA4CC9"/>
    <w:rsid w:val="00EA5EE4"/>
    <w:rsid w:val="00EB6A33"/>
    <w:rsid w:val="00EC0A40"/>
    <w:rsid w:val="00EC11E7"/>
    <w:rsid w:val="00EC46DD"/>
    <w:rsid w:val="00EE06D8"/>
    <w:rsid w:val="00EE2E62"/>
    <w:rsid w:val="00EE3966"/>
    <w:rsid w:val="00EE7088"/>
    <w:rsid w:val="00EF35F3"/>
    <w:rsid w:val="00EF3B9B"/>
    <w:rsid w:val="00EF5C1A"/>
    <w:rsid w:val="00F0306A"/>
    <w:rsid w:val="00F04BAF"/>
    <w:rsid w:val="00F10458"/>
    <w:rsid w:val="00F163E9"/>
    <w:rsid w:val="00F223E0"/>
    <w:rsid w:val="00F226B5"/>
    <w:rsid w:val="00F22F31"/>
    <w:rsid w:val="00F25015"/>
    <w:rsid w:val="00F256B6"/>
    <w:rsid w:val="00F26C94"/>
    <w:rsid w:val="00F43016"/>
    <w:rsid w:val="00F47971"/>
    <w:rsid w:val="00F50852"/>
    <w:rsid w:val="00F50CE4"/>
    <w:rsid w:val="00F5228D"/>
    <w:rsid w:val="00F555DA"/>
    <w:rsid w:val="00F55A53"/>
    <w:rsid w:val="00F613BA"/>
    <w:rsid w:val="00F62D0F"/>
    <w:rsid w:val="00F63AB4"/>
    <w:rsid w:val="00F70128"/>
    <w:rsid w:val="00F71587"/>
    <w:rsid w:val="00F72E4D"/>
    <w:rsid w:val="00F73DCC"/>
    <w:rsid w:val="00F9110F"/>
    <w:rsid w:val="00F91DE4"/>
    <w:rsid w:val="00F92E18"/>
    <w:rsid w:val="00F95719"/>
    <w:rsid w:val="00FA0ADC"/>
    <w:rsid w:val="00FA283E"/>
    <w:rsid w:val="00FA3C30"/>
    <w:rsid w:val="00FA4A78"/>
    <w:rsid w:val="00FA514F"/>
    <w:rsid w:val="00FA7F11"/>
    <w:rsid w:val="00FB0945"/>
    <w:rsid w:val="00FC3092"/>
    <w:rsid w:val="00FC49FC"/>
    <w:rsid w:val="00FC4EDE"/>
    <w:rsid w:val="00FC68ED"/>
    <w:rsid w:val="00FD1DD3"/>
    <w:rsid w:val="00FD293D"/>
    <w:rsid w:val="00FD58B8"/>
    <w:rsid w:val="00FD7F33"/>
    <w:rsid w:val="00FE247A"/>
    <w:rsid w:val="00FE266E"/>
    <w:rsid w:val="00FE4121"/>
    <w:rsid w:val="00FE4FE2"/>
    <w:rsid w:val="00FE7F96"/>
    <w:rsid w:val="00FF4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6F12"/>
  <w15:chartTrackingRefBased/>
  <w15:docId w15:val="{FAC98FB8-4318-3845-8D2E-19DF58D0D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9D2"/>
  </w:style>
  <w:style w:type="paragraph" w:styleId="Heading1">
    <w:name w:val="heading 1"/>
    <w:basedOn w:val="Normal"/>
    <w:next w:val="Normal"/>
    <w:link w:val="Heading1Char"/>
    <w:uiPriority w:val="9"/>
    <w:qFormat/>
    <w:rsid w:val="002A0C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0C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C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C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C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C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C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C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C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C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0C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C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C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C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C5E"/>
    <w:rPr>
      <w:rFonts w:eastAsiaTheme="majorEastAsia" w:cstheme="majorBidi"/>
      <w:color w:val="272727" w:themeColor="text1" w:themeTint="D8"/>
    </w:rPr>
  </w:style>
  <w:style w:type="paragraph" w:styleId="Title">
    <w:name w:val="Title"/>
    <w:basedOn w:val="Normal"/>
    <w:next w:val="Normal"/>
    <w:link w:val="TitleChar"/>
    <w:uiPriority w:val="10"/>
    <w:qFormat/>
    <w:rsid w:val="002A0C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C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C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A0C5E"/>
    <w:rPr>
      <w:i/>
      <w:iCs/>
      <w:color w:val="404040" w:themeColor="text1" w:themeTint="BF"/>
    </w:rPr>
  </w:style>
  <w:style w:type="paragraph" w:styleId="ListParagraph">
    <w:name w:val="List Paragraph"/>
    <w:basedOn w:val="Normal"/>
    <w:uiPriority w:val="34"/>
    <w:qFormat/>
    <w:rsid w:val="002A0C5E"/>
    <w:pPr>
      <w:ind w:left="720"/>
      <w:contextualSpacing/>
    </w:pPr>
  </w:style>
  <w:style w:type="character" w:styleId="IntenseEmphasis">
    <w:name w:val="Intense Emphasis"/>
    <w:basedOn w:val="DefaultParagraphFont"/>
    <w:uiPriority w:val="21"/>
    <w:qFormat/>
    <w:rsid w:val="002A0C5E"/>
    <w:rPr>
      <w:i/>
      <w:iCs/>
      <w:color w:val="0F4761" w:themeColor="accent1" w:themeShade="BF"/>
    </w:rPr>
  </w:style>
  <w:style w:type="paragraph" w:styleId="IntenseQuote">
    <w:name w:val="Intense Quote"/>
    <w:basedOn w:val="Normal"/>
    <w:next w:val="Normal"/>
    <w:link w:val="IntenseQuoteChar"/>
    <w:uiPriority w:val="30"/>
    <w:qFormat/>
    <w:rsid w:val="002A0C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C5E"/>
    <w:rPr>
      <w:i/>
      <w:iCs/>
      <w:color w:val="0F4761" w:themeColor="accent1" w:themeShade="BF"/>
    </w:rPr>
  </w:style>
  <w:style w:type="character" w:styleId="IntenseReference">
    <w:name w:val="Intense Reference"/>
    <w:basedOn w:val="DefaultParagraphFont"/>
    <w:uiPriority w:val="32"/>
    <w:qFormat/>
    <w:rsid w:val="002A0C5E"/>
    <w:rPr>
      <w:b/>
      <w:bCs/>
      <w:smallCaps/>
      <w:color w:val="0F4761" w:themeColor="accent1" w:themeShade="BF"/>
      <w:spacing w:val="5"/>
    </w:rPr>
  </w:style>
  <w:style w:type="paragraph" w:styleId="Header">
    <w:name w:val="header"/>
    <w:basedOn w:val="Normal"/>
    <w:link w:val="HeaderChar"/>
    <w:uiPriority w:val="99"/>
    <w:unhideWhenUsed/>
    <w:rsid w:val="005D7529"/>
    <w:pPr>
      <w:tabs>
        <w:tab w:val="center" w:pos="4513"/>
        <w:tab w:val="right" w:pos="9026"/>
      </w:tabs>
    </w:pPr>
  </w:style>
  <w:style w:type="character" w:customStyle="1" w:styleId="HeaderChar">
    <w:name w:val="Header Char"/>
    <w:basedOn w:val="DefaultParagraphFont"/>
    <w:link w:val="Header"/>
    <w:uiPriority w:val="99"/>
    <w:rsid w:val="005D7529"/>
  </w:style>
  <w:style w:type="paragraph" w:styleId="Footer">
    <w:name w:val="footer"/>
    <w:basedOn w:val="Normal"/>
    <w:link w:val="FooterChar"/>
    <w:uiPriority w:val="99"/>
    <w:unhideWhenUsed/>
    <w:rsid w:val="005D7529"/>
    <w:pPr>
      <w:tabs>
        <w:tab w:val="center" w:pos="4513"/>
        <w:tab w:val="right" w:pos="9026"/>
      </w:tabs>
    </w:pPr>
  </w:style>
  <w:style w:type="character" w:customStyle="1" w:styleId="FooterChar">
    <w:name w:val="Footer Char"/>
    <w:basedOn w:val="DefaultParagraphFont"/>
    <w:link w:val="Footer"/>
    <w:uiPriority w:val="99"/>
    <w:rsid w:val="005D7529"/>
  </w:style>
  <w:style w:type="paragraph" w:styleId="NormalWeb">
    <w:name w:val="Normal (Web)"/>
    <w:basedOn w:val="Normal"/>
    <w:uiPriority w:val="99"/>
    <w:semiHidden/>
    <w:unhideWhenUsed/>
    <w:rsid w:val="007C4647"/>
    <w:rPr>
      <w:rFonts w:ascii="Times New Roman" w:hAnsi="Times New Roman" w:cs="Times New Roman"/>
    </w:rPr>
  </w:style>
  <w:style w:type="paragraph" w:styleId="HTMLPreformatted">
    <w:name w:val="HTML Preformatted"/>
    <w:basedOn w:val="Normal"/>
    <w:link w:val="HTMLPreformattedChar"/>
    <w:uiPriority w:val="99"/>
    <w:semiHidden/>
    <w:unhideWhenUsed/>
    <w:rsid w:val="003C459A"/>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C459A"/>
    <w:rPr>
      <w:rFonts w:ascii="Consolas" w:hAnsi="Consolas" w:cs="Consolas"/>
      <w:sz w:val="20"/>
      <w:szCs w:val="20"/>
    </w:rPr>
  </w:style>
  <w:style w:type="table" w:styleId="TableGrid">
    <w:name w:val="Table Grid"/>
    <w:basedOn w:val="TableNormal"/>
    <w:uiPriority w:val="39"/>
    <w:rsid w:val="00A253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0350"/>
    <w:rPr>
      <w:color w:val="467886" w:themeColor="hyperlink"/>
      <w:u w:val="single"/>
    </w:rPr>
  </w:style>
  <w:style w:type="character" w:styleId="UnresolvedMention">
    <w:name w:val="Unresolved Mention"/>
    <w:basedOn w:val="DefaultParagraphFont"/>
    <w:uiPriority w:val="99"/>
    <w:semiHidden/>
    <w:unhideWhenUsed/>
    <w:rsid w:val="00410350"/>
    <w:rPr>
      <w:color w:val="605E5C"/>
      <w:shd w:val="clear" w:color="auto" w:fill="E1DFDD"/>
    </w:rPr>
  </w:style>
  <w:style w:type="character" w:styleId="FollowedHyperlink">
    <w:name w:val="FollowedHyperlink"/>
    <w:basedOn w:val="DefaultParagraphFont"/>
    <w:uiPriority w:val="99"/>
    <w:semiHidden/>
    <w:unhideWhenUsed/>
    <w:rsid w:val="003154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47276">
      <w:bodyDiv w:val="1"/>
      <w:marLeft w:val="0"/>
      <w:marRight w:val="0"/>
      <w:marTop w:val="0"/>
      <w:marBottom w:val="0"/>
      <w:divBdr>
        <w:top w:val="none" w:sz="0" w:space="0" w:color="auto"/>
        <w:left w:val="none" w:sz="0" w:space="0" w:color="auto"/>
        <w:bottom w:val="none" w:sz="0" w:space="0" w:color="auto"/>
        <w:right w:val="none" w:sz="0" w:space="0" w:color="auto"/>
      </w:divBdr>
      <w:divsChild>
        <w:div w:id="906257148">
          <w:marLeft w:val="0"/>
          <w:marRight w:val="0"/>
          <w:marTop w:val="0"/>
          <w:marBottom w:val="0"/>
          <w:divBdr>
            <w:top w:val="none" w:sz="0" w:space="0" w:color="auto"/>
            <w:left w:val="none" w:sz="0" w:space="0" w:color="auto"/>
            <w:bottom w:val="none" w:sz="0" w:space="0" w:color="auto"/>
            <w:right w:val="none" w:sz="0" w:space="0" w:color="auto"/>
          </w:divBdr>
          <w:divsChild>
            <w:div w:id="1218052644">
              <w:marLeft w:val="0"/>
              <w:marRight w:val="0"/>
              <w:marTop w:val="0"/>
              <w:marBottom w:val="0"/>
              <w:divBdr>
                <w:top w:val="none" w:sz="0" w:space="0" w:color="auto"/>
                <w:left w:val="none" w:sz="0" w:space="0" w:color="auto"/>
                <w:bottom w:val="none" w:sz="0" w:space="0" w:color="auto"/>
                <w:right w:val="none" w:sz="0" w:space="0" w:color="auto"/>
              </w:divBdr>
              <w:divsChild>
                <w:div w:id="476073468">
                  <w:marLeft w:val="0"/>
                  <w:marRight w:val="0"/>
                  <w:marTop w:val="0"/>
                  <w:marBottom w:val="0"/>
                  <w:divBdr>
                    <w:top w:val="none" w:sz="0" w:space="0" w:color="auto"/>
                    <w:left w:val="none" w:sz="0" w:space="0" w:color="auto"/>
                    <w:bottom w:val="none" w:sz="0" w:space="0" w:color="auto"/>
                    <w:right w:val="none" w:sz="0" w:space="0" w:color="auto"/>
                  </w:divBdr>
                  <w:divsChild>
                    <w:div w:id="777216067">
                      <w:marLeft w:val="0"/>
                      <w:marRight w:val="0"/>
                      <w:marTop w:val="0"/>
                      <w:marBottom w:val="0"/>
                      <w:divBdr>
                        <w:top w:val="none" w:sz="0" w:space="0" w:color="auto"/>
                        <w:left w:val="none" w:sz="0" w:space="0" w:color="auto"/>
                        <w:bottom w:val="none" w:sz="0" w:space="0" w:color="auto"/>
                        <w:right w:val="none" w:sz="0" w:space="0" w:color="auto"/>
                      </w:divBdr>
                      <w:divsChild>
                        <w:div w:id="405306658">
                          <w:marLeft w:val="0"/>
                          <w:marRight w:val="0"/>
                          <w:marTop w:val="0"/>
                          <w:marBottom w:val="0"/>
                          <w:divBdr>
                            <w:top w:val="none" w:sz="0" w:space="0" w:color="auto"/>
                            <w:left w:val="none" w:sz="0" w:space="0" w:color="auto"/>
                            <w:bottom w:val="none" w:sz="0" w:space="0" w:color="auto"/>
                            <w:right w:val="none" w:sz="0" w:space="0" w:color="auto"/>
                          </w:divBdr>
                          <w:divsChild>
                            <w:div w:id="87361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90982">
      <w:bodyDiv w:val="1"/>
      <w:marLeft w:val="0"/>
      <w:marRight w:val="0"/>
      <w:marTop w:val="0"/>
      <w:marBottom w:val="0"/>
      <w:divBdr>
        <w:top w:val="none" w:sz="0" w:space="0" w:color="auto"/>
        <w:left w:val="none" w:sz="0" w:space="0" w:color="auto"/>
        <w:bottom w:val="none" w:sz="0" w:space="0" w:color="auto"/>
        <w:right w:val="none" w:sz="0" w:space="0" w:color="auto"/>
      </w:divBdr>
      <w:divsChild>
        <w:div w:id="1368607816">
          <w:marLeft w:val="0"/>
          <w:marRight w:val="0"/>
          <w:marTop w:val="0"/>
          <w:marBottom w:val="0"/>
          <w:divBdr>
            <w:top w:val="none" w:sz="0" w:space="0" w:color="auto"/>
            <w:left w:val="none" w:sz="0" w:space="0" w:color="auto"/>
            <w:bottom w:val="none" w:sz="0" w:space="0" w:color="auto"/>
            <w:right w:val="none" w:sz="0" w:space="0" w:color="auto"/>
          </w:divBdr>
          <w:divsChild>
            <w:div w:id="746608391">
              <w:marLeft w:val="0"/>
              <w:marRight w:val="0"/>
              <w:marTop w:val="0"/>
              <w:marBottom w:val="0"/>
              <w:divBdr>
                <w:top w:val="none" w:sz="0" w:space="0" w:color="auto"/>
                <w:left w:val="none" w:sz="0" w:space="0" w:color="auto"/>
                <w:bottom w:val="none" w:sz="0" w:space="0" w:color="auto"/>
                <w:right w:val="none" w:sz="0" w:space="0" w:color="auto"/>
              </w:divBdr>
              <w:divsChild>
                <w:div w:id="1601061126">
                  <w:marLeft w:val="0"/>
                  <w:marRight w:val="0"/>
                  <w:marTop w:val="0"/>
                  <w:marBottom w:val="0"/>
                  <w:divBdr>
                    <w:top w:val="none" w:sz="0" w:space="0" w:color="auto"/>
                    <w:left w:val="none" w:sz="0" w:space="0" w:color="auto"/>
                    <w:bottom w:val="none" w:sz="0" w:space="0" w:color="auto"/>
                    <w:right w:val="none" w:sz="0" w:space="0" w:color="auto"/>
                  </w:divBdr>
                  <w:divsChild>
                    <w:div w:id="107277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48303">
      <w:bodyDiv w:val="1"/>
      <w:marLeft w:val="0"/>
      <w:marRight w:val="0"/>
      <w:marTop w:val="0"/>
      <w:marBottom w:val="0"/>
      <w:divBdr>
        <w:top w:val="none" w:sz="0" w:space="0" w:color="auto"/>
        <w:left w:val="none" w:sz="0" w:space="0" w:color="auto"/>
        <w:bottom w:val="none" w:sz="0" w:space="0" w:color="auto"/>
        <w:right w:val="none" w:sz="0" w:space="0" w:color="auto"/>
      </w:divBdr>
      <w:divsChild>
        <w:div w:id="1573542071">
          <w:marLeft w:val="0"/>
          <w:marRight w:val="0"/>
          <w:marTop w:val="0"/>
          <w:marBottom w:val="0"/>
          <w:divBdr>
            <w:top w:val="none" w:sz="0" w:space="0" w:color="auto"/>
            <w:left w:val="none" w:sz="0" w:space="0" w:color="auto"/>
            <w:bottom w:val="none" w:sz="0" w:space="0" w:color="auto"/>
            <w:right w:val="none" w:sz="0" w:space="0" w:color="auto"/>
          </w:divBdr>
          <w:divsChild>
            <w:div w:id="1040545316">
              <w:marLeft w:val="0"/>
              <w:marRight w:val="0"/>
              <w:marTop w:val="0"/>
              <w:marBottom w:val="0"/>
              <w:divBdr>
                <w:top w:val="none" w:sz="0" w:space="0" w:color="auto"/>
                <w:left w:val="none" w:sz="0" w:space="0" w:color="auto"/>
                <w:bottom w:val="none" w:sz="0" w:space="0" w:color="auto"/>
                <w:right w:val="none" w:sz="0" w:space="0" w:color="auto"/>
              </w:divBdr>
              <w:divsChild>
                <w:div w:id="621763909">
                  <w:marLeft w:val="0"/>
                  <w:marRight w:val="0"/>
                  <w:marTop w:val="0"/>
                  <w:marBottom w:val="0"/>
                  <w:divBdr>
                    <w:top w:val="none" w:sz="0" w:space="0" w:color="auto"/>
                    <w:left w:val="none" w:sz="0" w:space="0" w:color="auto"/>
                    <w:bottom w:val="none" w:sz="0" w:space="0" w:color="auto"/>
                    <w:right w:val="none" w:sz="0" w:space="0" w:color="auto"/>
                  </w:divBdr>
                  <w:divsChild>
                    <w:div w:id="168521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00380">
      <w:bodyDiv w:val="1"/>
      <w:marLeft w:val="0"/>
      <w:marRight w:val="0"/>
      <w:marTop w:val="0"/>
      <w:marBottom w:val="0"/>
      <w:divBdr>
        <w:top w:val="none" w:sz="0" w:space="0" w:color="auto"/>
        <w:left w:val="none" w:sz="0" w:space="0" w:color="auto"/>
        <w:bottom w:val="none" w:sz="0" w:space="0" w:color="auto"/>
        <w:right w:val="none" w:sz="0" w:space="0" w:color="auto"/>
      </w:divBdr>
    </w:div>
    <w:div w:id="123501729">
      <w:bodyDiv w:val="1"/>
      <w:marLeft w:val="0"/>
      <w:marRight w:val="0"/>
      <w:marTop w:val="0"/>
      <w:marBottom w:val="0"/>
      <w:divBdr>
        <w:top w:val="none" w:sz="0" w:space="0" w:color="auto"/>
        <w:left w:val="none" w:sz="0" w:space="0" w:color="auto"/>
        <w:bottom w:val="none" w:sz="0" w:space="0" w:color="auto"/>
        <w:right w:val="none" w:sz="0" w:space="0" w:color="auto"/>
      </w:divBdr>
      <w:divsChild>
        <w:div w:id="804274738">
          <w:marLeft w:val="0"/>
          <w:marRight w:val="0"/>
          <w:marTop w:val="0"/>
          <w:marBottom w:val="0"/>
          <w:divBdr>
            <w:top w:val="none" w:sz="0" w:space="0" w:color="auto"/>
            <w:left w:val="none" w:sz="0" w:space="0" w:color="auto"/>
            <w:bottom w:val="none" w:sz="0" w:space="0" w:color="auto"/>
            <w:right w:val="none" w:sz="0" w:space="0" w:color="auto"/>
          </w:divBdr>
          <w:divsChild>
            <w:div w:id="296495205">
              <w:marLeft w:val="0"/>
              <w:marRight w:val="0"/>
              <w:marTop w:val="0"/>
              <w:marBottom w:val="0"/>
              <w:divBdr>
                <w:top w:val="none" w:sz="0" w:space="0" w:color="auto"/>
                <w:left w:val="none" w:sz="0" w:space="0" w:color="auto"/>
                <w:bottom w:val="none" w:sz="0" w:space="0" w:color="auto"/>
                <w:right w:val="none" w:sz="0" w:space="0" w:color="auto"/>
              </w:divBdr>
              <w:divsChild>
                <w:div w:id="551355393">
                  <w:marLeft w:val="0"/>
                  <w:marRight w:val="0"/>
                  <w:marTop w:val="0"/>
                  <w:marBottom w:val="0"/>
                  <w:divBdr>
                    <w:top w:val="none" w:sz="0" w:space="0" w:color="auto"/>
                    <w:left w:val="none" w:sz="0" w:space="0" w:color="auto"/>
                    <w:bottom w:val="none" w:sz="0" w:space="0" w:color="auto"/>
                    <w:right w:val="none" w:sz="0" w:space="0" w:color="auto"/>
                  </w:divBdr>
                  <w:divsChild>
                    <w:div w:id="443186406">
                      <w:marLeft w:val="0"/>
                      <w:marRight w:val="0"/>
                      <w:marTop w:val="0"/>
                      <w:marBottom w:val="0"/>
                      <w:divBdr>
                        <w:top w:val="none" w:sz="0" w:space="0" w:color="auto"/>
                        <w:left w:val="none" w:sz="0" w:space="0" w:color="auto"/>
                        <w:bottom w:val="none" w:sz="0" w:space="0" w:color="auto"/>
                        <w:right w:val="none" w:sz="0" w:space="0" w:color="auto"/>
                      </w:divBdr>
                      <w:divsChild>
                        <w:div w:id="107626368">
                          <w:marLeft w:val="0"/>
                          <w:marRight w:val="0"/>
                          <w:marTop w:val="0"/>
                          <w:marBottom w:val="0"/>
                          <w:divBdr>
                            <w:top w:val="none" w:sz="0" w:space="0" w:color="auto"/>
                            <w:left w:val="none" w:sz="0" w:space="0" w:color="auto"/>
                            <w:bottom w:val="none" w:sz="0" w:space="0" w:color="auto"/>
                            <w:right w:val="none" w:sz="0" w:space="0" w:color="auto"/>
                          </w:divBdr>
                          <w:divsChild>
                            <w:div w:id="91713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702984">
      <w:bodyDiv w:val="1"/>
      <w:marLeft w:val="0"/>
      <w:marRight w:val="0"/>
      <w:marTop w:val="0"/>
      <w:marBottom w:val="0"/>
      <w:divBdr>
        <w:top w:val="none" w:sz="0" w:space="0" w:color="auto"/>
        <w:left w:val="none" w:sz="0" w:space="0" w:color="auto"/>
        <w:bottom w:val="none" w:sz="0" w:space="0" w:color="auto"/>
        <w:right w:val="none" w:sz="0" w:space="0" w:color="auto"/>
      </w:divBdr>
    </w:div>
    <w:div w:id="182518566">
      <w:bodyDiv w:val="1"/>
      <w:marLeft w:val="0"/>
      <w:marRight w:val="0"/>
      <w:marTop w:val="0"/>
      <w:marBottom w:val="0"/>
      <w:divBdr>
        <w:top w:val="none" w:sz="0" w:space="0" w:color="auto"/>
        <w:left w:val="none" w:sz="0" w:space="0" w:color="auto"/>
        <w:bottom w:val="none" w:sz="0" w:space="0" w:color="auto"/>
        <w:right w:val="none" w:sz="0" w:space="0" w:color="auto"/>
      </w:divBdr>
      <w:divsChild>
        <w:div w:id="1177961774">
          <w:marLeft w:val="0"/>
          <w:marRight w:val="0"/>
          <w:marTop w:val="0"/>
          <w:marBottom w:val="0"/>
          <w:divBdr>
            <w:top w:val="none" w:sz="0" w:space="0" w:color="auto"/>
            <w:left w:val="none" w:sz="0" w:space="0" w:color="auto"/>
            <w:bottom w:val="none" w:sz="0" w:space="0" w:color="auto"/>
            <w:right w:val="none" w:sz="0" w:space="0" w:color="auto"/>
          </w:divBdr>
          <w:divsChild>
            <w:div w:id="436757262">
              <w:marLeft w:val="0"/>
              <w:marRight w:val="0"/>
              <w:marTop w:val="0"/>
              <w:marBottom w:val="0"/>
              <w:divBdr>
                <w:top w:val="none" w:sz="0" w:space="0" w:color="auto"/>
                <w:left w:val="none" w:sz="0" w:space="0" w:color="auto"/>
                <w:bottom w:val="none" w:sz="0" w:space="0" w:color="auto"/>
                <w:right w:val="none" w:sz="0" w:space="0" w:color="auto"/>
              </w:divBdr>
              <w:divsChild>
                <w:div w:id="132061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34479">
      <w:bodyDiv w:val="1"/>
      <w:marLeft w:val="0"/>
      <w:marRight w:val="0"/>
      <w:marTop w:val="0"/>
      <w:marBottom w:val="0"/>
      <w:divBdr>
        <w:top w:val="none" w:sz="0" w:space="0" w:color="auto"/>
        <w:left w:val="none" w:sz="0" w:space="0" w:color="auto"/>
        <w:bottom w:val="none" w:sz="0" w:space="0" w:color="auto"/>
        <w:right w:val="none" w:sz="0" w:space="0" w:color="auto"/>
      </w:divBdr>
    </w:div>
    <w:div w:id="195586960">
      <w:bodyDiv w:val="1"/>
      <w:marLeft w:val="0"/>
      <w:marRight w:val="0"/>
      <w:marTop w:val="0"/>
      <w:marBottom w:val="0"/>
      <w:divBdr>
        <w:top w:val="none" w:sz="0" w:space="0" w:color="auto"/>
        <w:left w:val="none" w:sz="0" w:space="0" w:color="auto"/>
        <w:bottom w:val="none" w:sz="0" w:space="0" w:color="auto"/>
        <w:right w:val="none" w:sz="0" w:space="0" w:color="auto"/>
      </w:divBdr>
    </w:div>
    <w:div w:id="199054408">
      <w:bodyDiv w:val="1"/>
      <w:marLeft w:val="0"/>
      <w:marRight w:val="0"/>
      <w:marTop w:val="0"/>
      <w:marBottom w:val="0"/>
      <w:divBdr>
        <w:top w:val="none" w:sz="0" w:space="0" w:color="auto"/>
        <w:left w:val="none" w:sz="0" w:space="0" w:color="auto"/>
        <w:bottom w:val="none" w:sz="0" w:space="0" w:color="auto"/>
        <w:right w:val="none" w:sz="0" w:space="0" w:color="auto"/>
      </w:divBdr>
    </w:div>
    <w:div w:id="207031618">
      <w:bodyDiv w:val="1"/>
      <w:marLeft w:val="0"/>
      <w:marRight w:val="0"/>
      <w:marTop w:val="0"/>
      <w:marBottom w:val="0"/>
      <w:divBdr>
        <w:top w:val="none" w:sz="0" w:space="0" w:color="auto"/>
        <w:left w:val="none" w:sz="0" w:space="0" w:color="auto"/>
        <w:bottom w:val="none" w:sz="0" w:space="0" w:color="auto"/>
        <w:right w:val="none" w:sz="0" w:space="0" w:color="auto"/>
      </w:divBdr>
    </w:div>
    <w:div w:id="223880587">
      <w:bodyDiv w:val="1"/>
      <w:marLeft w:val="0"/>
      <w:marRight w:val="0"/>
      <w:marTop w:val="0"/>
      <w:marBottom w:val="0"/>
      <w:divBdr>
        <w:top w:val="none" w:sz="0" w:space="0" w:color="auto"/>
        <w:left w:val="none" w:sz="0" w:space="0" w:color="auto"/>
        <w:bottom w:val="none" w:sz="0" w:space="0" w:color="auto"/>
        <w:right w:val="none" w:sz="0" w:space="0" w:color="auto"/>
      </w:divBdr>
    </w:div>
    <w:div w:id="224150878">
      <w:bodyDiv w:val="1"/>
      <w:marLeft w:val="0"/>
      <w:marRight w:val="0"/>
      <w:marTop w:val="0"/>
      <w:marBottom w:val="0"/>
      <w:divBdr>
        <w:top w:val="none" w:sz="0" w:space="0" w:color="auto"/>
        <w:left w:val="none" w:sz="0" w:space="0" w:color="auto"/>
        <w:bottom w:val="none" w:sz="0" w:space="0" w:color="auto"/>
        <w:right w:val="none" w:sz="0" w:space="0" w:color="auto"/>
      </w:divBdr>
      <w:divsChild>
        <w:div w:id="1821380910">
          <w:marLeft w:val="0"/>
          <w:marRight w:val="0"/>
          <w:marTop w:val="0"/>
          <w:marBottom w:val="0"/>
          <w:divBdr>
            <w:top w:val="none" w:sz="0" w:space="0" w:color="auto"/>
            <w:left w:val="none" w:sz="0" w:space="0" w:color="auto"/>
            <w:bottom w:val="none" w:sz="0" w:space="0" w:color="auto"/>
            <w:right w:val="none" w:sz="0" w:space="0" w:color="auto"/>
          </w:divBdr>
          <w:divsChild>
            <w:div w:id="1946569102">
              <w:marLeft w:val="0"/>
              <w:marRight w:val="0"/>
              <w:marTop w:val="0"/>
              <w:marBottom w:val="0"/>
              <w:divBdr>
                <w:top w:val="none" w:sz="0" w:space="0" w:color="auto"/>
                <w:left w:val="none" w:sz="0" w:space="0" w:color="auto"/>
                <w:bottom w:val="none" w:sz="0" w:space="0" w:color="auto"/>
                <w:right w:val="none" w:sz="0" w:space="0" w:color="auto"/>
              </w:divBdr>
              <w:divsChild>
                <w:div w:id="1763649238">
                  <w:marLeft w:val="0"/>
                  <w:marRight w:val="0"/>
                  <w:marTop w:val="0"/>
                  <w:marBottom w:val="0"/>
                  <w:divBdr>
                    <w:top w:val="none" w:sz="0" w:space="0" w:color="auto"/>
                    <w:left w:val="none" w:sz="0" w:space="0" w:color="auto"/>
                    <w:bottom w:val="none" w:sz="0" w:space="0" w:color="auto"/>
                    <w:right w:val="none" w:sz="0" w:space="0" w:color="auto"/>
                  </w:divBdr>
                  <w:divsChild>
                    <w:div w:id="100624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071501">
      <w:bodyDiv w:val="1"/>
      <w:marLeft w:val="0"/>
      <w:marRight w:val="0"/>
      <w:marTop w:val="0"/>
      <w:marBottom w:val="0"/>
      <w:divBdr>
        <w:top w:val="none" w:sz="0" w:space="0" w:color="auto"/>
        <w:left w:val="none" w:sz="0" w:space="0" w:color="auto"/>
        <w:bottom w:val="none" w:sz="0" w:space="0" w:color="auto"/>
        <w:right w:val="none" w:sz="0" w:space="0" w:color="auto"/>
      </w:divBdr>
      <w:divsChild>
        <w:div w:id="528378761">
          <w:marLeft w:val="0"/>
          <w:marRight w:val="0"/>
          <w:marTop w:val="0"/>
          <w:marBottom w:val="0"/>
          <w:divBdr>
            <w:top w:val="none" w:sz="0" w:space="0" w:color="auto"/>
            <w:left w:val="none" w:sz="0" w:space="0" w:color="auto"/>
            <w:bottom w:val="none" w:sz="0" w:space="0" w:color="auto"/>
            <w:right w:val="none" w:sz="0" w:space="0" w:color="auto"/>
          </w:divBdr>
        </w:div>
      </w:divsChild>
    </w:div>
    <w:div w:id="238515583">
      <w:bodyDiv w:val="1"/>
      <w:marLeft w:val="0"/>
      <w:marRight w:val="0"/>
      <w:marTop w:val="0"/>
      <w:marBottom w:val="0"/>
      <w:divBdr>
        <w:top w:val="none" w:sz="0" w:space="0" w:color="auto"/>
        <w:left w:val="none" w:sz="0" w:space="0" w:color="auto"/>
        <w:bottom w:val="none" w:sz="0" w:space="0" w:color="auto"/>
        <w:right w:val="none" w:sz="0" w:space="0" w:color="auto"/>
      </w:divBdr>
    </w:div>
    <w:div w:id="238755516">
      <w:bodyDiv w:val="1"/>
      <w:marLeft w:val="0"/>
      <w:marRight w:val="0"/>
      <w:marTop w:val="0"/>
      <w:marBottom w:val="0"/>
      <w:divBdr>
        <w:top w:val="none" w:sz="0" w:space="0" w:color="auto"/>
        <w:left w:val="none" w:sz="0" w:space="0" w:color="auto"/>
        <w:bottom w:val="none" w:sz="0" w:space="0" w:color="auto"/>
        <w:right w:val="none" w:sz="0" w:space="0" w:color="auto"/>
      </w:divBdr>
    </w:div>
    <w:div w:id="239952941">
      <w:bodyDiv w:val="1"/>
      <w:marLeft w:val="0"/>
      <w:marRight w:val="0"/>
      <w:marTop w:val="0"/>
      <w:marBottom w:val="0"/>
      <w:divBdr>
        <w:top w:val="none" w:sz="0" w:space="0" w:color="auto"/>
        <w:left w:val="none" w:sz="0" w:space="0" w:color="auto"/>
        <w:bottom w:val="none" w:sz="0" w:space="0" w:color="auto"/>
        <w:right w:val="none" w:sz="0" w:space="0" w:color="auto"/>
      </w:divBdr>
    </w:div>
    <w:div w:id="242837165">
      <w:bodyDiv w:val="1"/>
      <w:marLeft w:val="0"/>
      <w:marRight w:val="0"/>
      <w:marTop w:val="0"/>
      <w:marBottom w:val="0"/>
      <w:divBdr>
        <w:top w:val="none" w:sz="0" w:space="0" w:color="auto"/>
        <w:left w:val="none" w:sz="0" w:space="0" w:color="auto"/>
        <w:bottom w:val="none" w:sz="0" w:space="0" w:color="auto"/>
        <w:right w:val="none" w:sz="0" w:space="0" w:color="auto"/>
      </w:divBdr>
    </w:div>
    <w:div w:id="260527294">
      <w:bodyDiv w:val="1"/>
      <w:marLeft w:val="0"/>
      <w:marRight w:val="0"/>
      <w:marTop w:val="0"/>
      <w:marBottom w:val="0"/>
      <w:divBdr>
        <w:top w:val="none" w:sz="0" w:space="0" w:color="auto"/>
        <w:left w:val="none" w:sz="0" w:space="0" w:color="auto"/>
        <w:bottom w:val="none" w:sz="0" w:space="0" w:color="auto"/>
        <w:right w:val="none" w:sz="0" w:space="0" w:color="auto"/>
      </w:divBdr>
      <w:divsChild>
        <w:div w:id="1830516982">
          <w:marLeft w:val="0"/>
          <w:marRight w:val="0"/>
          <w:marTop w:val="0"/>
          <w:marBottom w:val="0"/>
          <w:divBdr>
            <w:top w:val="none" w:sz="0" w:space="0" w:color="auto"/>
            <w:left w:val="none" w:sz="0" w:space="0" w:color="auto"/>
            <w:bottom w:val="none" w:sz="0" w:space="0" w:color="auto"/>
            <w:right w:val="none" w:sz="0" w:space="0" w:color="auto"/>
          </w:divBdr>
          <w:divsChild>
            <w:div w:id="1367172633">
              <w:marLeft w:val="0"/>
              <w:marRight w:val="0"/>
              <w:marTop w:val="0"/>
              <w:marBottom w:val="0"/>
              <w:divBdr>
                <w:top w:val="none" w:sz="0" w:space="0" w:color="auto"/>
                <w:left w:val="none" w:sz="0" w:space="0" w:color="auto"/>
                <w:bottom w:val="none" w:sz="0" w:space="0" w:color="auto"/>
                <w:right w:val="none" w:sz="0" w:space="0" w:color="auto"/>
              </w:divBdr>
              <w:divsChild>
                <w:div w:id="134770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599846">
      <w:bodyDiv w:val="1"/>
      <w:marLeft w:val="0"/>
      <w:marRight w:val="0"/>
      <w:marTop w:val="0"/>
      <w:marBottom w:val="0"/>
      <w:divBdr>
        <w:top w:val="none" w:sz="0" w:space="0" w:color="auto"/>
        <w:left w:val="none" w:sz="0" w:space="0" w:color="auto"/>
        <w:bottom w:val="none" w:sz="0" w:space="0" w:color="auto"/>
        <w:right w:val="none" w:sz="0" w:space="0" w:color="auto"/>
      </w:divBdr>
      <w:divsChild>
        <w:div w:id="1823698729">
          <w:marLeft w:val="0"/>
          <w:marRight w:val="0"/>
          <w:marTop w:val="0"/>
          <w:marBottom w:val="0"/>
          <w:divBdr>
            <w:top w:val="none" w:sz="0" w:space="0" w:color="auto"/>
            <w:left w:val="none" w:sz="0" w:space="0" w:color="auto"/>
            <w:bottom w:val="none" w:sz="0" w:space="0" w:color="auto"/>
            <w:right w:val="none" w:sz="0" w:space="0" w:color="auto"/>
          </w:divBdr>
          <w:divsChild>
            <w:div w:id="58408403">
              <w:marLeft w:val="0"/>
              <w:marRight w:val="0"/>
              <w:marTop w:val="0"/>
              <w:marBottom w:val="0"/>
              <w:divBdr>
                <w:top w:val="none" w:sz="0" w:space="0" w:color="auto"/>
                <w:left w:val="none" w:sz="0" w:space="0" w:color="auto"/>
                <w:bottom w:val="none" w:sz="0" w:space="0" w:color="auto"/>
                <w:right w:val="none" w:sz="0" w:space="0" w:color="auto"/>
              </w:divBdr>
              <w:divsChild>
                <w:div w:id="84881114">
                  <w:marLeft w:val="0"/>
                  <w:marRight w:val="0"/>
                  <w:marTop w:val="0"/>
                  <w:marBottom w:val="0"/>
                  <w:divBdr>
                    <w:top w:val="none" w:sz="0" w:space="0" w:color="auto"/>
                    <w:left w:val="none" w:sz="0" w:space="0" w:color="auto"/>
                    <w:bottom w:val="none" w:sz="0" w:space="0" w:color="auto"/>
                    <w:right w:val="none" w:sz="0" w:space="0" w:color="auto"/>
                  </w:divBdr>
                  <w:divsChild>
                    <w:div w:id="1185243877">
                      <w:marLeft w:val="0"/>
                      <w:marRight w:val="0"/>
                      <w:marTop w:val="0"/>
                      <w:marBottom w:val="0"/>
                      <w:divBdr>
                        <w:top w:val="none" w:sz="0" w:space="0" w:color="auto"/>
                        <w:left w:val="none" w:sz="0" w:space="0" w:color="auto"/>
                        <w:bottom w:val="none" w:sz="0" w:space="0" w:color="auto"/>
                        <w:right w:val="none" w:sz="0" w:space="0" w:color="auto"/>
                      </w:divBdr>
                      <w:divsChild>
                        <w:div w:id="1678460214">
                          <w:marLeft w:val="0"/>
                          <w:marRight w:val="0"/>
                          <w:marTop w:val="0"/>
                          <w:marBottom w:val="0"/>
                          <w:divBdr>
                            <w:top w:val="none" w:sz="0" w:space="0" w:color="auto"/>
                            <w:left w:val="none" w:sz="0" w:space="0" w:color="auto"/>
                            <w:bottom w:val="none" w:sz="0" w:space="0" w:color="auto"/>
                            <w:right w:val="none" w:sz="0" w:space="0" w:color="auto"/>
                          </w:divBdr>
                          <w:divsChild>
                            <w:div w:id="57987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086984">
      <w:bodyDiv w:val="1"/>
      <w:marLeft w:val="0"/>
      <w:marRight w:val="0"/>
      <w:marTop w:val="0"/>
      <w:marBottom w:val="0"/>
      <w:divBdr>
        <w:top w:val="none" w:sz="0" w:space="0" w:color="auto"/>
        <w:left w:val="none" w:sz="0" w:space="0" w:color="auto"/>
        <w:bottom w:val="none" w:sz="0" w:space="0" w:color="auto"/>
        <w:right w:val="none" w:sz="0" w:space="0" w:color="auto"/>
      </w:divBdr>
    </w:div>
    <w:div w:id="289819617">
      <w:bodyDiv w:val="1"/>
      <w:marLeft w:val="0"/>
      <w:marRight w:val="0"/>
      <w:marTop w:val="0"/>
      <w:marBottom w:val="0"/>
      <w:divBdr>
        <w:top w:val="none" w:sz="0" w:space="0" w:color="auto"/>
        <w:left w:val="none" w:sz="0" w:space="0" w:color="auto"/>
        <w:bottom w:val="none" w:sz="0" w:space="0" w:color="auto"/>
        <w:right w:val="none" w:sz="0" w:space="0" w:color="auto"/>
      </w:divBdr>
    </w:div>
    <w:div w:id="307133382">
      <w:bodyDiv w:val="1"/>
      <w:marLeft w:val="0"/>
      <w:marRight w:val="0"/>
      <w:marTop w:val="0"/>
      <w:marBottom w:val="0"/>
      <w:divBdr>
        <w:top w:val="none" w:sz="0" w:space="0" w:color="auto"/>
        <w:left w:val="none" w:sz="0" w:space="0" w:color="auto"/>
        <w:bottom w:val="none" w:sz="0" w:space="0" w:color="auto"/>
        <w:right w:val="none" w:sz="0" w:space="0" w:color="auto"/>
      </w:divBdr>
    </w:div>
    <w:div w:id="310597791">
      <w:bodyDiv w:val="1"/>
      <w:marLeft w:val="0"/>
      <w:marRight w:val="0"/>
      <w:marTop w:val="0"/>
      <w:marBottom w:val="0"/>
      <w:divBdr>
        <w:top w:val="none" w:sz="0" w:space="0" w:color="auto"/>
        <w:left w:val="none" w:sz="0" w:space="0" w:color="auto"/>
        <w:bottom w:val="none" w:sz="0" w:space="0" w:color="auto"/>
        <w:right w:val="none" w:sz="0" w:space="0" w:color="auto"/>
      </w:divBdr>
    </w:div>
    <w:div w:id="320886729">
      <w:bodyDiv w:val="1"/>
      <w:marLeft w:val="0"/>
      <w:marRight w:val="0"/>
      <w:marTop w:val="0"/>
      <w:marBottom w:val="0"/>
      <w:divBdr>
        <w:top w:val="none" w:sz="0" w:space="0" w:color="auto"/>
        <w:left w:val="none" w:sz="0" w:space="0" w:color="auto"/>
        <w:bottom w:val="none" w:sz="0" w:space="0" w:color="auto"/>
        <w:right w:val="none" w:sz="0" w:space="0" w:color="auto"/>
      </w:divBdr>
    </w:div>
    <w:div w:id="323095524">
      <w:bodyDiv w:val="1"/>
      <w:marLeft w:val="0"/>
      <w:marRight w:val="0"/>
      <w:marTop w:val="0"/>
      <w:marBottom w:val="0"/>
      <w:divBdr>
        <w:top w:val="none" w:sz="0" w:space="0" w:color="auto"/>
        <w:left w:val="none" w:sz="0" w:space="0" w:color="auto"/>
        <w:bottom w:val="none" w:sz="0" w:space="0" w:color="auto"/>
        <w:right w:val="none" w:sz="0" w:space="0" w:color="auto"/>
      </w:divBdr>
      <w:divsChild>
        <w:div w:id="2072120685">
          <w:marLeft w:val="0"/>
          <w:marRight w:val="0"/>
          <w:marTop w:val="0"/>
          <w:marBottom w:val="0"/>
          <w:divBdr>
            <w:top w:val="none" w:sz="0" w:space="0" w:color="auto"/>
            <w:left w:val="none" w:sz="0" w:space="0" w:color="auto"/>
            <w:bottom w:val="none" w:sz="0" w:space="0" w:color="auto"/>
            <w:right w:val="none" w:sz="0" w:space="0" w:color="auto"/>
          </w:divBdr>
          <w:divsChild>
            <w:div w:id="1447504141">
              <w:marLeft w:val="0"/>
              <w:marRight w:val="0"/>
              <w:marTop w:val="0"/>
              <w:marBottom w:val="0"/>
              <w:divBdr>
                <w:top w:val="none" w:sz="0" w:space="0" w:color="auto"/>
                <w:left w:val="none" w:sz="0" w:space="0" w:color="auto"/>
                <w:bottom w:val="none" w:sz="0" w:space="0" w:color="auto"/>
                <w:right w:val="none" w:sz="0" w:space="0" w:color="auto"/>
              </w:divBdr>
              <w:divsChild>
                <w:div w:id="434637116">
                  <w:marLeft w:val="0"/>
                  <w:marRight w:val="0"/>
                  <w:marTop w:val="0"/>
                  <w:marBottom w:val="0"/>
                  <w:divBdr>
                    <w:top w:val="none" w:sz="0" w:space="0" w:color="auto"/>
                    <w:left w:val="none" w:sz="0" w:space="0" w:color="auto"/>
                    <w:bottom w:val="none" w:sz="0" w:space="0" w:color="auto"/>
                    <w:right w:val="none" w:sz="0" w:space="0" w:color="auto"/>
                  </w:divBdr>
                  <w:divsChild>
                    <w:div w:id="148126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374642">
      <w:bodyDiv w:val="1"/>
      <w:marLeft w:val="0"/>
      <w:marRight w:val="0"/>
      <w:marTop w:val="0"/>
      <w:marBottom w:val="0"/>
      <w:divBdr>
        <w:top w:val="none" w:sz="0" w:space="0" w:color="auto"/>
        <w:left w:val="none" w:sz="0" w:space="0" w:color="auto"/>
        <w:bottom w:val="none" w:sz="0" w:space="0" w:color="auto"/>
        <w:right w:val="none" w:sz="0" w:space="0" w:color="auto"/>
      </w:divBdr>
    </w:div>
    <w:div w:id="334966066">
      <w:bodyDiv w:val="1"/>
      <w:marLeft w:val="0"/>
      <w:marRight w:val="0"/>
      <w:marTop w:val="0"/>
      <w:marBottom w:val="0"/>
      <w:divBdr>
        <w:top w:val="none" w:sz="0" w:space="0" w:color="auto"/>
        <w:left w:val="none" w:sz="0" w:space="0" w:color="auto"/>
        <w:bottom w:val="none" w:sz="0" w:space="0" w:color="auto"/>
        <w:right w:val="none" w:sz="0" w:space="0" w:color="auto"/>
      </w:divBdr>
      <w:divsChild>
        <w:div w:id="59836530">
          <w:marLeft w:val="0"/>
          <w:marRight w:val="0"/>
          <w:marTop w:val="0"/>
          <w:marBottom w:val="0"/>
          <w:divBdr>
            <w:top w:val="none" w:sz="0" w:space="0" w:color="auto"/>
            <w:left w:val="none" w:sz="0" w:space="0" w:color="auto"/>
            <w:bottom w:val="none" w:sz="0" w:space="0" w:color="auto"/>
            <w:right w:val="none" w:sz="0" w:space="0" w:color="auto"/>
          </w:divBdr>
          <w:divsChild>
            <w:div w:id="2115707883">
              <w:marLeft w:val="0"/>
              <w:marRight w:val="0"/>
              <w:marTop w:val="0"/>
              <w:marBottom w:val="0"/>
              <w:divBdr>
                <w:top w:val="none" w:sz="0" w:space="0" w:color="auto"/>
                <w:left w:val="none" w:sz="0" w:space="0" w:color="auto"/>
                <w:bottom w:val="none" w:sz="0" w:space="0" w:color="auto"/>
                <w:right w:val="none" w:sz="0" w:space="0" w:color="auto"/>
              </w:divBdr>
              <w:divsChild>
                <w:div w:id="818422056">
                  <w:marLeft w:val="0"/>
                  <w:marRight w:val="0"/>
                  <w:marTop w:val="0"/>
                  <w:marBottom w:val="0"/>
                  <w:divBdr>
                    <w:top w:val="none" w:sz="0" w:space="0" w:color="auto"/>
                    <w:left w:val="none" w:sz="0" w:space="0" w:color="auto"/>
                    <w:bottom w:val="none" w:sz="0" w:space="0" w:color="auto"/>
                    <w:right w:val="none" w:sz="0" w:space="0" w:color="auto"/>
                  </w:divBdr>
                  <w:divsChild>
                    <w:div w:id="32265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546448">
      <w:bodyDiv w:val="1"/>
      <w:marLeft w:val="0"/>
      <w:marRight w:val="0"/>
      <w:marTop w:val="0"/>
      <w:marBottom w:val="0"/>
      <w:divBdr>
        <w:top w:val="none" w:sz="0" w:space="0" w:color="auto"/>
        <w:left w:val="none" w:sz="0" w:space="0" w:color="auto"/>
        <w:bottom w:val="none" w:sz="0" w:space="0" w:color="auto"/>
        <w:right w:val="none" w:sz="0" w:space="0" w:color="auto"/>
      </w:divBdr>
    </w:div>
    <w:div w:id="343367676">
      <w:bodyDiv w:val="1"/>
      <w:marLeft w:val="0"/>
      <w:marRight w:val="0"/>
      <w:marTop w:val="0"/>
      <w:marBottom w:val="0"/>
      <w:divBdr>
        <w:top w:val="none" w:sz="0" w:space="0" w:color="auto"/>
        <w:left w:val="none" w:sz="0" w:space="0" w:color="auto"/>
        <w:bottom w:val="none" w:sz="0" w:space="0" w:color="auto"/>
        <w:right w:val="none" w:sz="0" w:space="0" w:color="auto"/>
      </w:divBdr>
      <w:divsChild>
        <w:div w:id="1606843321">
          <w:marLeft w:val="0"/>
          <w:marRight w:val="0"/>
          <w:marTop w:val="0"/>
          <w:marBottom w:val="0"/>
          <w:divBdr>
            <w:top w:val="none" w:sz="0" w:space="0" w:color="auto"/>
            <w:left w:val="none" w:sz="0" w:space="0" w:color="auto"/>
            <w:bottom w:val="none" w:sz="0" w:space="0" w:color="auto"/>
            <w:right w:val="none" w:sz="0" w:space="0" w:color="auto"/>
          </w:divBdr>
          <w:divsChild>
            <w:div w:id="1085490140">
              <w:marLeft w:val="0"/>
              <w:marRight w:val="0"/>
              <w:marTop w:val="0"/>
              <w:marBottom w:val="0"/>
              <w:divBdr>
                <w:top w:val="none" w:sz="0" w:space="0" w:color="auto"/>
                <w:left w:val="none" w:sz="0" w:space="0" w:color="auto"/>
                <w:bottom w:val="none" w:sz="0" w:space="0" w:color="auto"/>
                <w:right w:val="none" w:sz="0" w:space="0" w:color="auto"/>
              </w:divBdr>
              <w:divsChild>
                <w:div w:id="785580931">
                  <w:marLeft w:val="0"/>
                  <w:marRight w:val="0"/>
                  <w:marTop w:val="0"/>
                  <w:marBottom w:val="0"/>
                  <w:divBdr>
                    <w:top w:val="none" w:sz="0" w:space="0" w:color="auto"/>
                    <w:left w:val="none" w:sz="0" w:space="0" w:color="auto"/>
                    <w:bottom w:val="none" w:sz="0" w:space="0" w:color="auto"/>
                    <w:right w:val="none" w:sz="0" w:space="0" w:color="auto"/>
                  </w:divBdr>
                  <w:divsChild>
                    <w:div w:id="1790976133">
                      <w:marLeft w:val="0"/>
                      <w:marRight w:val="0"/>
                      <w:marTop w:val="0"/>
                      <w:marBottom w:val="0"/>
                      <w:divBdr>
                        <w:top w:val="none" w:sz="0" w:space="0" w:color="auto"/>
                        <w:left w:val="none" w:sz="0" w:space="0" w:color="auto"/>
                        <w:bottom w:val="none" w:sz="0" w:space="0" w:color="auto"/>
                        <w:right w:val="none" w:sz="0" w:space="0" w:color="auto"/>
                      </w:divBdr>
                      <w:divsChild>
                        <w:div w:id="1187523780">
                          <w:marLeft w:val="0"/>
                          <w:marRight w:val="0"/>
                          <w:marTop w:val="0"/>
                          <w:marBottom w:val="0"/>
                          <w:divBdr>
                            <w:top w:val="none" w:sz="0" w:space="0" w:color="auto"/>
                            <w:left w:val="none" w:sz="0" w:space="0" w:color="auto"/>
                            <w:bottom w:val="none" w:sz="0" w:space="0" w:color="auto"/>
                            <w:right w:val="none" w:sz="0" w:space="0" w:color="auto"/>
                          </w:divBdr>
                          <w:divsChild>
                            <w:div w:id="186412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3867687">
      <w:bodyDiv w:val="1"/>
      <w:marLeft w:val="0"/>
      <w:marRight w:val="0"/>
      <w:marTop w:val="0"/>
      <w:marBottom w:val="0"/>
      <w:divBdr>
        <w:top w:val="none" w:sz="0" w:space="0" w:color="auto"/>
        <w:left w:val="none" w:sz="0" w:space="0" w:color="auto"/>
        <w:bottom w:val="none" w:sz="0" w:space="0" w:color="auto"/>
        <w:right w:val="none" w:sz="0" w:space="0" w:color="auto"/>
      </w:divBdr>
    </w:div>
    <w:div w:id="351228999">
      <w:bodyDiv w:val="1"/>
      <w:marLeft w:val="0"/>
      <w:marRight w:val="0"/>
      <w:marTop w:val="0"/>
      <w:marBottom w:val="0"/>
      <w:divBdr>
        <w:top w:val="none" w:sz="0" w:space="0" w:color="auto"/>
        <w:left w:val="none" w:sz="0" w:space="0" w:color="auto"/>
        <w:bottom w:val="none" w:sz="0" w:space="0" w:color="auto"/>
        <w:right w:val="none" w:sz="0" w:space="0" w:color="auto"/>
      </w:divBdr>
    </w:div>
    <w:div w:id="381712022">
      <w:bodyDiv w:val="1"/>
      <w:marLeft w:val="0"/>
      <w:marRight w:val="0"/>
      <w:marTop w:val="0"/>
      <w:marBottom w:val="0"/>
      <w:divBdr>
        <w:top w:val="none" w:sz="0" w:space="0" w:color="auto"/>
        <w:left w:val="none" w:sz="0" w:space="0" w:color="auto"/>
        <w:bottom w:val="none" w:sz="0" w:space="0" w:color="auto"/>
        <w:right w:val="none" w:sz="0" w:space="0" w:color="auto"/>
      </w:divBdr>
      <w:divsChild>
        <w:div w:id="434130553">
          <w:marLeft w:val="0"/>
          <w:marRight w:val="0"/>
          <w:marTop w:val="0"/>
          <w:marBottom w:val="0"/>
          <w:divBdr>
            <w:top w:val="none" w:sz="0" w:space="0" w:color="auto"/>
            <w:left w:val="none" w:sz="0" w:space="0" w:color="auto"/>
            <w:bottom w:val="none" w:sz="0" w:space="0" w:color="auto"/>
            <w:right w:val="none" w:sz="0" w:space="0" w:color="auto"/>
          </w:divBdr>
          <w:divsChild>
            <w:div w:id="175585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872222">
      <w:bodyDiv w:val="1"/>
      <w:marLeft w:val="0"/>
      <w:marRight w:val="0"/>
      <w:marTop w:val="0"/>
      <w:marBottom w:val="0"/>
      <w:divBdr>
        <w:top w:val="none" w:sz="0" w:space="0" w:color="auto"/>
        <w:left w:val="none" w:sz="0" w:space="0" w:color="auto"/>
        <w:bottom w:val="none" w:sz="0" w:space="0" w:color="auto"/>
        <w:right w:val="none" w:sz="0" w:space="0" w:color="auto"/>
      </w:divBdr>
    </w:div>
    <w:div w:id="409931220">
      <w:bodyDiv w:val="1"/>
      <w:marLeft w:val="0"/>
      <w:marRight w:val="0"/>
      <w:marTop w:val="0"/>
      <w:marBottom w:val="0"/>
      <w:divBdr>
        <w:top w:val="none" w:sz="0" w:space="0" w:color="auto"/>
        <w:left w:val="none" w:sz="0" w:space="0" w:color="auto"/>
        <w:bottom w:val="none" w:sz="0" w:space="0" w:color="auto"/>
        <w:right w:val="none" w:sz="0" w:space="0" w:color="auto"/>
      </w:divBdr>
      <w:divsChild>
        <w:div w:id="811289566">
          <w:marLeft w:val="0"/>
          <w:marRight w:val="0"/>
          <w:marTop w:val="0"/>
          <w:marBottom w:val="0"/>
          <w:divBdr>
            <w:top w:val="none" w:sz="0" w:space="0" w:color="auto"/>
            <w:left w:val="none" w:sz="0" w:space="0" w:color="auto"/>
            <w:bottom w:val="none" w:sz="0" w:space="0" w:color="auto"/>
            <w:right w:val="none" w:sz="0" w:space="0" w:color="auto"/>
          </w:divBdr>
          <w:divsChild>
            <w:div w:id="20596522">
              <w:marLeft w:val="0"/>
              <w:marRight w:val="0"/>
              <w:marTop w:val="0"/>
              <w:marBottom w:val="0"/>
              <w:divBdr>
                <w:top w:val="none" w:sz="0" w:space="0" w:color="auto"/>
                <w:left w:val="none" w:sz="0" w:space="0" w:color="auto"/>
                <w:bottom w:val="none" w:sz="0" w:space="0" w:color="auto"/>
                <w:right w:val="none" w:sz="0" w:space="0" w:color="auto"/>
              </w:divBdr>
              <w:divsChild>
                <w:div w:id="1965847243">
                  <w:marLeft w:val="0"/>
                  <w:marRight w:val="0"/>
                  <w:marTop w:val="0"/>
                  <w:marBottom w:val="0"/>
                  <w:divBdr>
                    <w:top w:val="none" w:sz="0" w:space="0" w:color="auto"/>
                    <w:left w:val="none" w:sz="0" w:space="0" w:color="auto"/>
                    <w:bottom w:val="none" w:sz="0" w:space="0" w:color="auto"/>
                    <w:right w:val="none" w:sz="0" w:space="0" w:color="auto"/>
                  </w:divBdr>
                  <w:divsChild>
                    <w:div w:id="163849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742950">
      <w:bodyDiv w:val="1"/>
      <w:marLeft w:val="0"/>
      <w:marRight w:val="0"/>
      <w:marTop w:val="0"/>
      <w:marBottom w:val="0"/>
      <w:divBdr>
        <w:top w:val="none" w:sz="0" w:space="0" w:color="auto"/>
        <w:left w:val="none" w:sz="0" w:space="0" w:color="auto"/>
        <w:bottom w:val="none" w:sz="0" w:space="0" w:color="auto"/>
        <w:right w:val="none" w:sz="0" w:space="0" w:color="auto"/>
      </w:divBdr>
    </w:div>
    <w:div w:id="434400474">
      <w:bodyDiv w:val="1"/>
      <w:marLeft w:val="0"/>
      <w:marRight w:val="0"/>
      <w:marTop w:val="0"/>
      <w:marBottom w:val="0"/>
      <w:divBdr>
        <w:top w:val="none" w:sz="0" w:space="0" w:color="auto"/>
        <w:left w:val="none" w:sz="0" w:space="0" w:color="auto"/>
        <w:bottom w:val="none" w:sz="0" w:space="0" w:color="auto"/>
        <w:right w:val="none" w:sz="0" w:space="0" w:color="auto"/>
      </w:divBdr>
    </w:div>
    <w:div w:id="453476103">
      <w:bodyDiv w:val="1"/>
      <w:marLeft w:val="0"/>
      <w:marRight w:val="0"/>
      <w:marTop w:val="0"/>
      <w:marBottom w:val="0"/>
      <w:divBdr>
        <w:top w:val="none" w:sz="0" w:space="0" w:color="auto"/>
        <w:left w:val="none" w:sz="0" w:space="0" w:color="auto"/>
        <w:bottom w:val="none" w:sz="0" w:space="0" w:color="auto"/>
        <w:right w:val="none" w:sz="0" w:space="0" w:color="auto"/>
      </w:divBdr>
    </w:div>
    <w:div w:id="463087007">
      <w:bodyDiv w:val="1"/>
      <w:marLeft w:val="0"/>
      <w:marRight w:val="0"/>
      <w:marTop w:val="0"/>
      <w:marBottom w:val="0"/>
      <w:divBdr>
        <w:top w:val="none" w:sz="0" w:space="0" w:color="auto"/>
        <w:left w:val="none" w:sz="0" w:space="0" w:color="auto"/>
        <w:bottom w:val="none" w:sz="0" w:space="0" w:color="auto"/>
        <w:right w:val="none" w:sz="0" w:space="0" w:color="auto"/>
      </w:divBdr>
    </w:div>
    <w:div w:id="464156038">
      <w:bodyDiv w:val="1"/>
      <w:marLeft w:val="0"/>
      <w:marRight w:val="0"/>
      <w:marTop w:val="0"/>
      <w:marBottom w:val="0"/>
      <w:divBdr>
        <w:top w:val="none" w:sz="0" w:space="0" w:color="auto"/>
        <w:left w:val="none" w:sz="0" w:space="0" w:color="auto"/>
        <w:bottom w:val="none" w:sz="0" w:space="0" w:color="auto"/>
        <w:right w:val="none" w:sz="0" w:space="0" w:color="auto"/>
      </w:divBdr>
      <w:divsChild>
        <w:div w:id="1449159725">
          <w:marLeft w:val="0"/>
          <w:marRight w:val="0"/>
          <w:marTop w:val="0"/>
          <w:marBottom w:val="0"/>
          <w:divBdr>
            <w:top w:val="none" w:sz="0" w:space="0" w:color="auto"/>
            <w:left w:val="none" w:sz="0" w:space="0" w:color="auto"/>
            <w:bottom w:val="none" w:sz="0" w:space="0" w:color="auto"/>
            <w:right w:val="none" w:sz="0" w:space="0" w:color="auto"/>
          </w:divBdr>
          <w:divsChild>
            <w:div w:id="1487162075">
              <w:marLeft w:val="0"/>
              <w:marRight w:val="0"/>
              <w:marTop w:val="0"/>
              <w:marBottom w:val="0"/>
              <w:divBdr>
                <w:top w:val="none" w:sz="0" w:space="0" w:color="auto"/>
                <w:left w:val="none" w:sz="0" w:space="0" w:color="auto"/>
                <w:bottom w:val="none" w:sz="0" w:space="0" w:color="auto"/>
                <w:right w:val="none" w:sz="0" w:space="0" w:color="auto"/>
              </w:divBdr>
              <w:divsChild>
                <w:div w:id="1379670460">
                  <w:marLeft w:val="0"/>
                  <w:marRight w:val="0"/>
                  <w:marTop w:val="0"/>
                  <w:marBottom w:val="0"/>
                  <w:divBdr>
                    <w:top w:val="none" w:sz="0" w:space="0" w:color="auto"/>
                    <w:left w:val="none" w:sz="0" w:space="0" w:color="auto"/>
                    <w:bottom w:val="none" w:sz="0" w:space="0" w:color="auto"/>
                    <w:right w:val="none" w:sz="0" w:space="0" w:color="auto"/>
                  </w:divBdr>
                  <w:divsChild>
                    <w:div w:id="1186675475">
                      <w:marLeft w:val="0"/>
                      <w:marRight w:val="0"/>
                      <w:marTop w:val="0"/>
                      <w:marBottom w:val="0"/>
                      <w:divBdr>
                        <w:top w:val="none" w:sz="0" w:space="0" w:color="auto"/>
                        <w:left w:val="none" w:sz="0" w:space="0" w:color="auto"/>
                        <w:bottom w:val="none" w:sz="0" w:space="0" w:color="auto"/>
                        <w:right w:val="none" w:sz="0" w:space="0" w:color="auto"/>
                      </w:divBdr>
                      <w:divsChild>
                        <w:div w:id="1409378643">
                          <w:marLeft w:val="0"/>
                          <w:marRight w:val="0"/>
                          <w:marTop w:val="0"/>
                          <w:marBottom w:val="0"/>
                          <w:divBdr>
                            <w:top w:val="none" w:sz="0" w:space="0" w:color="auto"/>
                            <w:left w:val="none" w:sz="0" w:space="0" w:color="auto"/>
                            <w:bottom w:val="none" w:sz="0" w:space="0" w:color="auto"/>
                            <w:right w:val="none" w:sz="0" w:space="0" w:color="auto"/>
                          </w:divBdr>
                          <w:divsChild>
                            <w:div w:id="175697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7697357">
      <w:bodyDiv w:val="1"/>
      <w:marLeft w:val="0"/>
      <w:marRight w:val="0"/>
      <w:marTop w:val="0"/>
      <w:marBottom w:val="0"/>
      <w:divBdr>
        <w:top w:val="none" w:sz="0" w:space="0" w:color="auto"/>
        <w:left w:val="none" w:sz="0" w:space="0" w:color="auto"/>
        <w:bottom w:val="none" w:sz="0" w:space="0" w:color="auto"/>
        <w:right w:val="none" w:sz="0" w:space="0" w:color="auto"/>
      </w:divBdr>
    </w:div>
    <w:div w:id="503324317">
      <w:bodyDiv w:val="1"/>
      <w:marLeft w:val="0"/>
      <w:marRight w:val="0"/>
      <w:marTop w:val="0"/>
      <w:marBottom w:val="0"/>
      <w:divBdr>
        <w:top w:val="none" w:sz="0" w:space="0" w:color="auto"/>
        <w:left w:val="none" w:sz="0" w:space="0" w:color="auto"/>
        <w:bottom w:val="none" w:sz="0" w:space="0" w:color="auto"/>
        <w:right w:val="none" w:sz="0" w:space="0" w:color="auto"/>
      </w:divBdr>
      <w:divsChild>
        <w:div w:id="1451436055">
          <w:marLeft w:val="0"/>
          <w:marRight w:val="0"/>
          <w:marTop w:val="0"/>
          <w:marBottom w:val="0"/>
          <w:divBdr>
            <w:top w:val="none" w:sz="0" w:space="0" w:color="auto"/>
            <w:left w:val="none" w:sz="0" w:space="0" w:color="auto"/>
            <w:bottom w:val="none" w:sz="0" w:space="0" w:color="auto"/>
            <w:right w:val="none" w:sz="0" w:space="0" w:color="auto"/>
          </w:divBdr>
          <w:divsChild>
            <w:div w:id="473375542">
              <w:marLeft w:val="0"/>
              <w:marRight w:val="0"/>
              <w:marTop w:val="0"/>
              <w:marBottom w:val="0"/>
              <w:divBdr>
                <w:top w:val="none" w:sz="0" w:space="0" w:color="auto"/>
                <w:left w:val="none" w:sz="0" w:space="0" w:color="auto"/>
                <w:bottom w:val="none" w:sz="0" w:space="0" w:color="auto"/>
                <w:right w:val="none" w:sz="0" w:space="0" w:color="auto"/>
              </w:divBdr>
              <w:divsChild>
                <w:div w:id="507914440">
                  <w:marLeft w:val="0"/>
                  <w:marRight w:val="0"/>
                  <w:marTop w:val="0"/>
                  <w:marBottom w:val="0"/>
                  <w:divBdr>
                    <w:top w:val="none" w:sz="0" w:space="0" w:color="auto"/>
                    <w:left w:val="none" w:sz="0" w:space="0" w:color="auto"/>
                    <w:bottom w:val="none" w:sz="0" w:space="0" w:color="auto"/>
                    <w:right w:val="none" w:sz="0" w:space="0" w:color="auto"/>
                  </w:divBdr>
                  <w:divsChild>
                    <w:div w:id="82031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287157">
      <w:bodyDiv w:val="1"/>
      <w:marLeft w:val="0"/>
      <w:marRight w:val="0"/>
      <w:marTop w:val="0"/>
      <w:marBottom w:val="0"/>
      <w:divBdr>
        <w:top w:val="none" w:sz="0" w:space="0" w:color="auto"/>
        <w:left w:val="none" w:sz="0" w:space="0" w:color="auto"/>
        <w:bottom w:val="none" w:sz="0" w:space="0" w:color="auto"/>
        <w:right w:val="none" w:sz="0" w:space="0" w:color="auto"/>
      </w:divBdr>
    </w:div>
    <w:div w:id="514998867">
      <w:bodyDiv w:val="1"/>
      <w:marLeft w:val="0"/>
      <w:marRight w:val="0"/>
      <w:marTop w:val="0"/>
      <w:marBottom w:val="0"/>
      <w:divBdr>
        <w:top w:val="none" w:sz="0" w:space="0" w:color="auto"/>
        <w:left w:val="none" w:sz="0" w:space="0" w:color="auto"/>
        <w:bottom w:val="none" w:sz="0" w:space="0" w:color="auto"/>
        <w:right w:val="none" w:sz="0" w:space="0" w:color="auto"/>
      </w:divBdr>
    </w:div>
    <w:div w:id="567231079">
      <w:bodyDiv w:val="1"/>
      <w:marLeft w:val="0"/>
      <w:marRight w:val="0"/>
      <w:marTop w:val="0"/>
      <w:marBottom w:val="0"/>
      <w:divBdr>
        <w:top w:val="none" w:sz="0" w:space="0" w:color="auto"/>
        <w:left w:val="none" w:sz="0" w:space="0" w:color="auto"/>
        <w:bottom w:val="none" w:sz="0" w:space="0" w:color="auto"/>
        <w:right w:val="none" w:sz="0" w:space="0" w:color="auto"/>
      </w:divBdr>
    </w:div>
    <w:div w:id="577397732">
      <w:bodyDiv w:val="1"/>
      <w:marLeft w:val="0"/>
      <w:marRight w:val="0"/>
      <w:marTop w:val="0"/>
      <w:marBottom w:val="0"/>
      <w:divBdr>
        <w:top w:val="none" w:sz="0" w:space="0" w:color="auto"/>
        <w:left w:val="none" w:sz="0" w:space="0" w:color="auto"/>
        <w:bottom w:val="none" w:sz="0" w:space="0" w:color="auto"/>
        <w:right w:val="none" w:sz="0" w:space="0" w:color="auto"/>
      </w:divBdr>
      <w:divsChild>
        <w:div w:id="570193996">
          <w:marLeft w:val="0"/>
          <w:marRight w:val="0"/>
          <w:marTop w:val="0"/>
          <w:marBottom w:val="0"/>
          <w:divBdr>
            <w:top w:val="none" w:sz="0" w:space="0" w:color="auto"/>
            <w:left w:val="none" w:sz="0" w:space="0" w:color="auto"/>
            <w:bottom w:val="none" w:sz="0" w:space="0" w:color="auto"/>
            <w:right w:val="none" w:sz="0" w:space="0" w:color="auto"/>
          </w:divBdr>
          <w:divsChild>
            <w:div w:id="417411026">
              <w:marLeft w:val="0"/>
              <w:marRight w:val="0"/>
              <w:marTop w:val="0"/>
              <w:marBottom w:val="0"/>
              <w:divBdr>
                <w:top w:val="none" w:sz="0" w:space="0" w:color="auto"/>
                <w:left w:val="none" w:sz="0" w:space="0" w:color="auto"/>
                <w:bottom w:val="none" w:sz="0" w:space="0" w:color="auto"/>
                <w:right w:val="none" w:sz="0" w:space="0" w:color="auto"/>
              </w:divBdr>
              <w:divsChild>
                <w:div w:id="118490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96160">
      <w:bodyDiv w:val="1"/>
      <w:marLeft w:val="0"/>
      <w:marRight w:val="0"/>
      <w:marTop w:val="0"/>
      <w:marBottom w:val="0"/>
      <w:divBdr>
        <w:top w:val="none" w:sz="0" w:space="0" w:color="auto"/>
        <w:left w:val="none" w:sz="0" w:space="0" w:color="auto"/>
        <w:bottom w:val="none" w:sz="0" w:space="0" w:color="auto"/>
        <w:right w:val="none" w:sz="0" w:space="0" w:color="auto"/>
      </w:divBdr>
    </w:div>
    <w:div w:id="601038695">
      <w:bodyDiv w:val="1"/>
      <w:marLeft w:val="0"/>
      <w:marRight w:val="0"/>
      <w:marTop w:val="0"/>
      <w:marBottom w:val="0"/>
      <w:divBdr>
        <w:top w:val="none" w:sz="0" w:space="0" w:color="auto"/>
        <w:left w:val="none" w:sz="0" w:space="0" w:color="auto"/>
        <w:bottom w:val="none" w:sz="0" w:space="0" w:color="auto"/>
        <w:right w:val="none" w:sz="0" w:space="0" w:color="auto"/>
      </w:divBdr>
    </w:div>
    <w:div w:id="612128285">
      <w:bodyDiv w:val="1"/>
      <w:marLeft w:val="0"/>
      <w:marRight w:val="0"/>
      <w:marTop w:val="0"/>
      <w:marBottom w:val="0"/>
      <w:divBdr>
        <w:top w:val="none" w:sz="0" w:space="0" w:color="auto"/>
        <w:left w:val="none" w:sz="0" w:space="0" w:color="auto"/>
        <w:bottom w:val="none" w:sz="0" w:space="0" w:color="auto"/>
        <w:right w:val="none" w:sz="0" w:space="0" w:color="auto"/>
      </w:divBdr>
    </w:div>
    <w:div w:id="644357692">
      <w:bodyDiv w:val="1"/>
      <w:marLeft w:val="0"/>
      <w:marRight w:val="0"/>
      <w:marTop w:val="0"/>
      <w:marBottom w:val="0"/>
      <w:divBdr>
        <w:top w:val="none" w:sz="0" w:space="0" w:color="auto"/>
        <w:left w:val="none" w:sz="0" w:space="0" w:color="auto"/>
        <w:bottom w:val="none" w:sz="0" w:space="0" w:color="auto"/>
        <w:right w:val="none" w:sz="0" w:space="0" w:color="auto"/>
      </w:divBdr>
      <w:divsChild>
        <w:div w:id="2061325075">
          <w:marLeft w:val="0"/>
          <w:marRight w:val="0"/>
          <w:marTop w:val="0"/>
          <w:marBottom w:val="0"/>
          <w:divBdr>
            <w:top w:val="none" w:sz="0" w:space="0" w:color="auto"/>
            <w:left w:val="none" w:sz="0" w:space="0" w:color="auto"/>
            <w:bottom w:val="none" w:sz="0" w:space="0" w:color="auto"/>
            <w:right w:val="none" w:sz="0" w:space="0" w:color="auto"/>
          </w:divBdr>
          <w:divsChild>
            <w:div w:id="1968971554">
              <w:marLeft w:val="0"/>
              <w:marRight w:val="0"/>
              <w:marTop w:val="0"/>
              <w:marBottom w:val="0"/>
              <w:divBdr>
                <w:top w:val="none" w:sz="0" w:space="0" w:color="auto"/>
                <w:left w:val="none" w:sz="0" w:space="0" w:color="auto"/>
                <w:bottom w:val="none" w:sz="0" w:space="0" w:color="auto"/>
                <w:right w:val="none" w:sz="0" w:space="0" w:color="auto"/>
              </w:divBdr>
              <w:divsChild>
                <w:div w:id="1843352782">
                  <w:marLeft w:val="0"/>
                  <w:marRight w:val="0"/>
                  <w:marTop w:val="0"/>
                  <w:marBottom w:val="0"/>
                  <w:divBdr>
                    <w:top w:val="none" w:sz="0" w:space="0" w:color="auto"/>
                    <w:left w:val="none" w:sz="0" w:space="0" w:color="auto"/>
                    <w:bottom w:val="none" w:sz="0" w:space="0" w:color="auto"/>
                    <w:right w:val="none" w:sz="0" w:space="0" w:color="auto"/>
                  </w:divBdr>
                  <w:divsChild>
                    <w:div w:id="948008371">
                      <w:marLeft w:val="0"/>
                      <w:marRight w:val="0"/>
                      <w:marTop w:val="0"/>
                      <w:marBottom w:val="0"/>
                      <w:divBdr>
                        <w:top w:val="none" w:sz="0" w:space="0" w:color="auto"/>
                        <w:left w:val="none" w:sz="0" w:space="0" w:color="auto"/>
                        <w:bottom w:val="none" w:sz="0" w:space="0" w:color="auto"/>
                        <w:right w:val="none" w:sz="0" w:space="0" w:color="auto"/>
                      </w:divBdr>
                      <w:divsChild>
                        <w:div w:id="2108038624">
                          <w:marLeft w:val="0"/>
                          <w:marRight w:val="0"/>
                          <w:marTop w:val="0"/>
                          <w:marBottom w:val="0"/>
                          <w:divBdr>
                            <w:top w:val="none" w:sz="0" w:space="0" w:color="auto"/>
                            <w:left w:val="none" w:sz="0" w:space="0" w:color="auto"/>
                            <w:bottom w:val="none" w:sz="0" w:space="0" w:color="auto"/>
                            <w:right w:val="none" w:sz="0" w:space="0" w:color="auto"/>
                          </w:divBdr>
                          <w:divsChild>
                            <w:div w:id="2610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668915">
      <w:bodyDiv w:val="1"/>
      <w:marLeft w:val="0"/>
      <w:marRight w:val="0"/>
      <w:marTop w:val="0"/>
      <w:marBottom w:val="0"/>
      <w:divBdr>
        <w:top w:val="none" w:sz="0" w:space="0" w:color="auto"/>
        <w:left w:val="none" w:sz="0" w:space="0" w:color="auto"/>
        <w:bottom w:val="none" w:sz="0" w:space="0" w:color="auto"/>
        <w:right w:val="none" w:sz="0" w:space="0" w:color="auto"/>
      </w:divBdr>
      <w:divsChild>
        <w:div w:id="656811382">
          <w:marLeft w:val="0"/>
          <w:marRight w:val="0"/>
          <w:marTop w:val="0"/>
          <w:marBottom w:val="0"/>
          <w:divBdr>
            <w:top w:val="none" w:sz="0" w:space="0" w:color="auto"/>
            <w:left w:val="none" w:sz="0" w:space="0" w:color="auto"/>
            <w:bottom w:val="none" w:sz="0" w:space="0" w:color="auto"/>
            <w:right w:val="none" w:sz="0" w:space="0" w:color="auto"/>
          </w:divBdr>
          <w:divsChild>
            <w:div w:id="1137651202">
              <w:marLeft w:val="0"/>
              <w:marRight w:val="0"/>
              <w:marTop w:val="0"/>
              <w:marBottom w:val="0"/>
              <w:divBdr>
                <w:top w:val="none" w:sz="0" w:space="0" w:color="auto"/>
                <w:left w:val="none" w:sz="0" w:space="0" w:color="auto"/>
                <w:bottom w:val="none" w:sz="0" w:space="0" w:color="auto"/>
                <w:right w:val="none" w:sz="0" w:space="0" w:color="auto"/>
              </w:divBdr>
              <w:divsChild>
                <w:div w:id="28720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641645">
      <w:bodyDiv w:val="1"/>
      <w:marLeft w:val="0"/>
      <w:marRight w:val="0"/>
      <w:marTop w:val="0"/>
      <w:marBottom w:val="0"/>
      <w:divBdr>
        <w:top w:val="none" w:sz="0" w:space="0" w:color="auto"/>
        <w:left w:val="none" w:sz="0" w:space="0" w:color="auto"/>
        <w:bottom w:val="none" w:sz="0" w:space="0" w:color="auto"/>
        <w:right w:val="none" w:sz="0" w:space="0" w:color="auto"/>
      </w:divBdr>
    </w:div>
    <w:div w:id="687830856">
      <w:bodyDiv w:val="1"/>
      <w:marLeft w:val="0"/>
      <w:marRight w:val="0"/>
      <w:marTop w:val="0"/>
      <w:marBottom w:val="0"/>
      <w:divBdr>
        <w:top w:val="none" w:sz="0" w:space="0" w:color="auto"/>
        <w:left w:val="none" w:sz="0" w:space="0" w:color="auto"/>
        <w:bottom w:val="none" w:sz="0" w:space="0" w:color="auto"/>
        <w:right w:val="none" w:sz="0" w:space="0" w:color="auto"/>
      </w:divBdr>
    </w:div>
    <w:div w:id="709916040">
      <w:bodyDiv w:val="1"/>
      <w:marLeft w:val="0"/>
      <w:marRight w:val="0"/>
      <w:marTop w:val="0"/>
      <w:marBottom w:val="0"/>
      <w:divBdr>
        <w:top w:val="none" w:sz="0" w:space="0" w:color="auto"/>
        <w:left w:val="none" w:sz="0" w:space="0" w:color="auto"/>
        <w:bottom w:val="none" w:sz="0" w:space="0" w:color="auto"/>
        <w:right w:val="none" w:sz="0" w:space="0" w:color="auto"/>
      </w:divBdr>
    </w:div>
    <w:div w:id="719742265">
      <w:bodyDiv w:val="1"/>
      <w:marLeft w:val="0"/>
      <w:marRight w:val="0"/>
      <w:marTop w:val="0"/>
      <w:marBottom w:val="0"/>
      <w:divBdr>
        <w:top w:val="none" w:sz="0" w:space="0" w:color="auto"/>
        <w:left w:val="none" w:sz="0" w:space="0" w:color="auto"/>
        <w:bottom w:val="none" w:sz="0" w:space="0" w:color="auto"/>
        <w:right w:val="none" w:sz="0" w:space="0" w:color="auto"/>
      </w:divBdr>
    </w:div>
    <w:div w:id="748574754">
      <w:bodyDiv w:val="1"/>
      <w:marLeft w:val="0"/>
      <w:marRight w:val="0"/>
      <w:marTop w:val="0"/>
      <w:marBottom w:val="0"/>
      <w:divBdr>
        <w:top w:val="none" w:sz="0" w:space="0" w:color="auto"/>
        <w:left w:val="none" w:sz="0" w:space="0" w:color="auto"/>
        <w:bottom w:val="none" w:sz="0" w:space="0" w:color="auto"/>
        <w:right w:val="none" w:sz="0" w:space="0" w:color="auto"/>
      </w:divBdr>
    </w:div>
    <w:div w:id="761099771">
      <w:bodyDiv w:val="1"/>
      <w:marLeft w:val="0"/>
      <w:marRight w:val="0"/>
      <w:marTop w:val="0"/>
      <w:marBottom w:val="0"/>
      <w:divBdr>
        <w:top w:val="none" w:sz="0" w:space="0" w:color="auto"/>
        <w:left w:val="none" w:sz="0" w:space="0" w:color="auto"/>
        <w:bottom w:val="none" w:sz="0" w:space="0" w:color="auto"/>
        <w:right w:val="none" w:sz="0" w:space="0" w:color="auto"/>
      </w:divBdr>
      <w:divsChild>
        <w:div w:id="1692805324">
          <w:marLeft w:val="0"/>
          <w:marRight w:val="0"/>
          <w:marTop w:val="0"/>
          <w:marBottom w:val="0"/>
          <w:divBdr>
            <w:top w:val="none" w:sz="0" w:space="0" w:color="auto"/>
            <w:left w:val="none" w:sz="0" w:space="0" w:color="auto"/>
            <w:bottom w:val="none" w:sz="0" w:space="0" w:color="auto"/>
            <w:right w:val="none" w:sz="0" w:space="0" w:color="auto"/>
          </w:divBdr>
          <w:divsChild>
            <w:div w:id="1384715034">
              <w:marLeft w:val="0"/>
              <w:marRight w:val="0"/>
              <w:marTop w:val="0"/>
              <w:marBottom w:val="0"/>
              <w:divBdr>
                <w:top w:val="none" w:sz="0" w:space="0" w:color="auto"/>
                <w:left w:val="none" w:sz="0" w:space="0" w:color="auto"/>
                <w:bottom w:val="none" w:sz="0" w:space="0" w:color="auto"/>
                <w:right w:val="none" w:sz="0" w:space="0" w:color="auto"/>
              </w:divBdr>
              <w:divsChild>
                <w:div w:id="744188797">
                  <w:marLeft w:val="0"/>
                  <w:marRight w:val="0"/>
                  <w:marTop w:val="0"/>
                  <w:marBottom w:val="0"/>
                  <w:divBdr>
                    <w:top w:val="none" w:sz="0" w:space="0" w:color="auto"/>
                    <w:left w:val="none" w:sz="0" w:space="0" w:color="auto"/>
                    <w:bottom w:val="none" w:sz="0" w:space="0" w:color="auto"/>
                    <w:right w:val="none" w:sz="0" w:space="0" w:color="auto"/>
                  </w:divBdr>
                  <w:divsChild>
                    <w:div w:id="145532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452454">
      <w:bodyDiv w:val="1"/>
      <w:marLeft w:val="0"/>
      <w:marRight w:val="0"/>
      <w:marTop w:val="0"/>
      <w:marBottom w:val="0"/>
      <w:divBdr>
        <w:top w:val="none" w:sz="0" w:space="0" w:color="auto"/>
        <w:left w:val="none" w:sz="0" w:space="0" w:color="auto"/>
        <w:bottom w:val="none" w:sz="0" w:space="0" w:color="auto"/>
        <w:right w:val="none" w:sz="0" w:space="0" w:color="auto"/>
      </w:divBdr>
      <w:divsChild>
        <w:div w:id="1777408253">
          <w:marLeft w:val="0"/>
          <w:marRight w:val="0"/>
          <w:marTop w:val="0"/>
          <w:marBottom w:val="0"/>
          <w:divBdr>
            <w:top w:val="none" w:sz="0" w:space="0" w:color="auto"/>
            <w:left w:val="none" w:sz="0" w:space="0" w:color="auto"/>
            <w:bottom w:val="none" w:sz="0" w:space="0" w:color="auto"/>
            <w:right w:val="none" w:sz="0" w:space="0" w:color="auto"/>
          </w:divBdr>
          <w:divsChild>
            <w:div w:id="1469274224">
              <w:marLeft w:val="0"/>
              <w:marRight w:val="0"/>
              <w:marTop w:val="0"/>
              <w:marBottom w:val="0"/>
              <w:divBdr>
                <w:top w:val="none" w:sz="0" w:space="0" w:color="auto"/>
                <w:left w:val="none" w:sz="0" w:space="0" w:color="auto"/>
                <w:bottom w:val="none" w:sz="0" w:space="0" w:color="auto"/>
                <w:right w:val="none" w:sz="0" w:space="0" w:color="auto"/>
              </w:divBdr>
              <w:divsChild>
                <w:div w:id="369768104">
                  <w:marLeft w:val="0"/>
                  <w:marRight w:val="0"/>
                  <w:marTop w:val="0"/>
                  <w:marBottom w:val="0"/>
                  <w:divBdr>
                    <w:top w:val="none" w:sz="0" w:space="0" w:color="auto"/>
                    <w:left w:val="none" w:sz="0" w:space="0" w:color="auto"/>
                    <w:bottom w:val="none" w:sz="0" w:space="0" w:color="auto"/>
                    <w:right w:val="none" w:sz="0" w:space="0" w:color="auto"/>
                  </w:divBdr>
                  <w:divsChild>
                    <w:div w:id="212233040">
                      <w:marLeft w:val="0"/>
                      <w:marRight w:val="0"/>
                      <w:marTop w:val="0"/>
                      <w:marBottom w:val="0"/>
                      <w:divBdr>
                        <w:top w:val="none" w:sz="0" w:space="0" w:color="auto"/>
                        <w:left w:val="none" w:sz="0" w:space="0" w:color="auto"/>
                        <w:bottom w:val="none" w:sz="0" w:space="0" w:color="auto"/>
                        <w:right w:val="none" w:sz="0" w:space="0" w:color="auto"/>
                      </w:divBdr>
                      <w:divsChild>
                        <w:div w:id="1053819030">
                          <w:marLeft w:val="0"/>
                          <w:marRight w:val="0"/>
                          <w:marTop w:val="0"/>
                          <w:marBottom w:val="0"/>
                          <w:divBdr>
                            <w:top w:val="none" w:sz="0" w:space="0" w:color="auto"/>
                            <w:left w:val="none" w:sz="0" w:space="0" w:color="auto"/>
                            <w:bottom w:val="none" w:sz="0" w:space="0" w:color="auto"/>
                            <w:right w:val="none" w:sz="0" w:space="0" w:color="auto"/>
                          </w:divBdr>
                          <w:divsChild>
                            <w:div w:id="122167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075053">
      <w:bodyDiv w:val="1"/>
      <w:marLeft w:val="0"/>
      <w:marRight w:val="0"/>
      <w:marTop w:val="0"/>
      <w:marBottom w:val="0"/>
      <w:divBdr>
        <w:top w:val="none" w:sz="0" w:space="0" w:color="auto"/>
        <w:left w:val="none" w:sz="0" w:space="0" w:color="auto"/>
        <w:bottom w:val="none" w:sz="0" w:space="0" w:color="auto"/>
        <w:right w:val="none" w:sz="0" w:space="0" w:color="auto"/>
      </w:divBdr>
      <w:divsChild>
        <w:div w:id="1698264881">
          <w:marLeft w:val="0"/>
          <w:marRight w:val="0"/>
          <w:marTop w:val="0"/>
          <w:marBottom w:val="0"/>
          <w:divBdr>
            <w:top w:val="none" w:sz="0" w:space="0" w:color="auto"/>
            <w:left w:val="none" w:sz="0" w:space="0" w:color="auto"/>
            <w:bottom w:val="none" w:sz="0" w:space="0" w:color="auto"/>
            <w:right w:val="none" w:sz="0" w:space="0" w:color="auto"/>
          </w:divBdr>
        </w:div>
      </w:divsChild>
    </w:div>
    <w:div w:id="786973383">
      <w:bodyDiv w:val="1"/>
      <w:marLeft w:val="0"/>
      <w:marRight w:val="0"/>
      <w:marTop w:val="0"/>
      <w:marBottom w:val="0"/>
      <w:divBdr>
        <w:top w:val="none" w:sz="0" w:space="0" w:color="auto"/>
        <w:left w:val="none" w:sz="0" w:space="0" w:color="auto"/>
        <w:bottom w:val="none" w:sz="0" w:space="0" w:color="auto"/>
        <w:right w:val="none" w:sz="0" w:space="0" w:color="auto"/>
      </w:divBdr>
    </w:div>
    <w:div w:id="821044033">
      <w:bodyDiv w:val="1"/>
      <w:marLeft w:val="0"/>
      <w:marRight w:val="0"/>
      <w:marTop w:val="0"/>
      <w:marBottom w:val="0"/>
      <w:divBdr>
        <w:top w:val="none" w:sz="0" w:space="0" w:color="auto"/>
        <w:left w:val="none" w:sz="0" w:space="0" w:color="auto"/>
        <w:bottom w:val="none" w:sz="0" w:space="0" w:color="auto"/>
        <w:right w:val="none" w:sz="0" w:space="0" w:color="auto"/>
      </w:divBdr>
    </w:div>
    <w:div w:id="825898184">
      <w:bodyDiv w:val="1"/>
      <w:marLeft w:val="0"/>
      <w:marRight w:val="0"/>
      <w:marTop w:val="0"/>
      <w:marBottom w:val="0"/>
      <w:divBdr>
        <w:top w:val="none" w:sz="0" w:space="0" w:color="auto"/>
        <w:left w:val="none" w:sz="0" w:space="0" w:color="auto"/>
        <w:bottom w:val="none" w:sz="0" w:space="0" w:color="auto"/>
        <w:right w:val="none" w:sz="0" w:space="0" w:color="auto"/>
      </w:divBdr>
    </w:div>
    <w:div w:id="850532565">
      <w:bodyDiv w:val="1"/>
      <w:marLeft w:val="0"/>
      <w:marRight w:val="0"/>
      <w:marTop w:val="0"/>
      <w:marBottom w:val="0"/>
      <w:divBdr>
        <w:top w:val="none" w:sz="0" w:space="0" w:color="auto"/>
        <w:left w:val="none" w:sz="0" w:space="0" w:color="auto"/>
        <w:bottom w:val="none" w:sz="0" w:space="0" w:color="auto"/>
        <w:right w:val="none" w:sz="0" w:space="0" w:color="auto"/>
      </w:divBdr>
    </w:div>
    <w:div w:id="851266503">
      <w:bodyDiv w:val="1"/>
      <w:marLeft w:val="0"/>
      <w:marRight w:val="0"/>
      <w:marTop w:val="0"/>
      <w:marBottom w:val="0"/>
      <w:divBdr>
        <w:top w:val="none" w:sz="0" w:space="0" w:color="auto"/>
        <w:left w:val="none" w:sz="0" w:space="0" w:color="auto"/>
        <w:bottom w:val="none" w:sz="0" w:space="0" w:color="auto"/>
        <w:right w:val="none" w:sz="0" w:space="0" w:color="auto"/>
      </w:divBdr>
    </w:div>
    <w:div w:id="913783037">
      <w:bodyDiv w:val="1"/>
      <w:marLeft w:val="0"/>
      <w:marRight w:val="0"/>
      <w:marTop w:val="0"/>
      <w:marBottom w:val="0"/>
      <w:divBdr>
        <w:top w:val="none" w:sz="0" w:space="0" w:color="auto"/>
        <w:left w:val="none" w:sz="0" w:space="0" w:color="auto"/>
        <w:bottom w:val="none" w:sz="0" w:space="0" w:color="auto"/>
        <w:right w:val="none" w:sz="0" w:space="0" w:color="auto"/>
      </w:divBdr>
    </w:div>
    <w:div w:id="918903151">
      <w:bodyDiv w:val="1"/>
      <w:marLeft w:val="0"/>
      <w:marRight w:val="0"/>
      <w:marTop w:val="0"/>
      <w:marBottom w:val="0"/>
      <w:divBdr>
        <w:top w:val="none" w:sz="0" w:space="0" w:color="auto"/>
        <w:left w:val="none" w:sz="0" w:space="0" w:color="auto"/>
        <w:bottom w:val="none" w:sz="0" w:space="0" w:color="auto"/>
        <w:right w:val="none" w:sz="0" w:space="0" w:color="auto"/>
      </w:divBdr>
    </w:div>
    <w:div w:id="921454609">
      <w:bodyDiv w:val="1"/>
      <w:marLeft w:val="0"/>
      <w:marRight w:val="0"/>
      <w:marTop w:val="0"/>
      <w:marBottom w:val="0"/>
      <w:divBdr>
        <w:top w:val="none" w:sz="0" w:space="0" w:color="auto"/>
        <w:left w:val="none" w:sz="0" w:space="0" w:color="auto"/>
        <w:bottom w:val="none" w:sz="0" w:space="0" w:color="auto"/>
        <w:right w:val="none" w:sz="0" w:space="0" w:color="auto"/>
      </w:divBdr>
      <w:divsChild>
        <w:div w:id="2038659365">
          <w:marLeft w:val="0"/>
          <w:marRight w:val="0"/>
          <w:marTop w:val="0"/>
          <w:marBottom w:val="0"/>
          <w:divBdr>
            <w:top w:val="none" w:sz="0" w:space="0" w:color="auto"/>
            <w:left w:val="none" w:sz="0" w:space="0" w:color="auto"/>
            <w:bottom w:val="none" w:sz="0" w:space="0" w:color="auto"/>
            <w:right w:val="none" w:sz="0" w:space="0" w:color="auto"/>
          </w:divBdr>
        </w:div>
      </w:divsChild>
    </w:div>
    <w:div w:id="927497201">
      <w:bodyDiv w:val="1"/>
      <w:marLeft w:val="0"/>
      <w:marRight w:val="0"/>
      <w:marTop w:val="0"/>
      <w:marBottom w:val="0"/>
      <w:divBdr>
        <w:top w:val="none" w:sz="0" w:space="0" w:color="auto"/>
        <w:left w:val="none" w:sz="0" w:space="0" w:color="auto"/>
        <w:bottom w:val="none" w:sz="0" w:space="0" w:color="auto"/>
        <w:right w:val="none" w:sz="0" w:space="0" w:color="auto"/>
      </w:divBdr>
    </w:div>
    <w:div w:id="939340099">
      <w:bodyDiv w:val="1"/>
      <w:marLeft w:val="0"/>
      <w:marRight w:val="0"/>
      <w:marTop w:val="0"/>
      <w:marBottom w:val="0"/>
      <w:divBdr>
        <w:top w:val="none" w:sz="0" w:space="0" w:color="auto"/>
        <w:left w:val="none" w:sz="0" w:space="0" w:color="auto"/>
        <w:bottom w:val="none" w:sz="0" w:space="0" w:color="auto"/>
        <w:right w:val="none" w:sz="0" w:space="0" w:color="auto"/>
      </w:divBdr>
    </w:div>
    <w:div w:id="992290803">
      <w:bodyDiv w:val="1"/>
      <w:marLeft w:val="0"/>
      <w:marRight w:val="0"/>
      <w:marTop w:val="0"/>
      <w:marBottom w:val="0"/>
      <w:divBdr>
        <w:top w:val="none" w:sz="0" w:space="0" w:color="auto"/>
        <w:left w:val="none" w:sz="0" w:space="0" w:color="auto"/>
        <w:bottom w:val="none" w:sz="0" w:space="0" w:color="auto"/>
        <w:right w:val="none" w:sz="0" w:space="0" w:color="auto"/>
      </w:divBdr>
      <w:divsChild>
        <w:div w:id="1040742120">
          <w:marLeft w:val="0"/>
          <w:marRight w:val="0"/>
          <w:marTop w:val="0"/>
          <w:marBottom w:val="0"/>
          <w:divBdr>
            <w:top w:val="none" w:sz="0" w:space="0" w:color="auto"/>
            <w:left w:val="none" w:sz="0" w:space="0" w:color="auto"/>
            <w:bottom w:val="none" w:sz="0" w:space="0" w:color="auto"/>
            <w:right w:val="none" w:sz="0" w:space="0" w:color="auto"/>
          </w:divBdr>
          <w:divsChild>
            <w:div w:id="1902934676">
              <w:marLeft w:val="0"/>
              <w:marRight w:val="0"/>
              <w:marTop w:val="0"/>
              <w:marBottom w:val="0"/>
              <w:divBdr>
                <w:top w:val="none" w:sz="0" w:space="0" w:color="auto"/>
                <w:left w:val="none" w:sz="0" w:space="0" w:color="auto"/>
                <w:bottom w:val="none" w:sz="0" w:space="0" w:color="auto"/>
                <w:right w:val="none" w:sz="0" w:space="0" w:color="auto"/>
              </w:divBdr>
              <w:divsChild>
                <w:div w:id="78558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354412">
      <w:bodyDiv w:val="1"/>
      <w:marLeft w:val="0"/>
      <w:marRight w:val="0"/>
      <w:marTop w:val="0"/>
      <w:marBottom w:val="0"/>
      <w:divBdr>
        <w:top w:val="none" w:sz="0" w:space="0" w:color="auto"/>
        <w:left w:val="none" w:sz="0" w:space="0" w:color="auto"/>
        <w:bottom w:val="none" w:sz="0" w:space="0" w:color="auto"/>
        <w:right w:val="none" w:sz="0" w:space="0" w:color="auto"/>
      </w:divBdr>
    </w:div>
    <w:div w:id="1001667334">
      <w:bodyDiv w:val="1"/>
      <w:marLeft w:val="0"/>
      <w:marRight w:val="0"/>
      <w:marTop w:val="0"/>
      <w:marBottom w:val="0"/>
      <w:divBdr>
        <w:top w:val="none" w:sz="0" w:space="0" w:color="auto"/>
        <w:left w:val="none" w:sz="0" w:space="0" w:color="auto"/>
        <w:bottom w:val="none" w:sz="0" w:space="0" w:color="auto"/>
        <w:right w:val="none" w:sz="0" w:space="0" w:color="auto"/>
      </w:divBdr>
    </w:div>
    <w:div w:id="1032729263">
      <w:bodyDiv w:val="1"/>
      <w:marLeft w:val="0"/>
      <w:marRight w:val="0"/>
      <w:marTop w:val="0"/>
      <w:marBottom w:val="0"/>
      <w:divBdr>
        <w:top w:val="none" w:sz="0" w:space="0" w:color="auto"/>
        <w:left w:val="none" w:sz="0" w:space="0" w:color="auto"/>
        <w:bottom w:val="none" w:sz="0" w:space="0" w:color="auto"/>
        <w:right w:val="none" w:sz="0" w:space="0" w:color="auto"/>
      </w:divBdr>
    </w:div>
    <w:div w:id="1057514119">
      <w:bodyDiv w:val="1"/>
      <w:marLeft w:val="0"/>
      <w:marRight w:val="0"/>
      <w:marTop w:val="0"/>
      <w:marBottom w:val="0"/>
      <w:divBdr>
        <w:top w:val="none" w:sz="0" w:space="0" w:color="auto"/>
        <w:left w:val="none" w:sz="0" w:space="0" w:color="auto"/>
        <w:bottom w:val="none" w:sz="0" w:space="0" w:color="auto"/>
        <w:right w:val="none" w:sz="0" w:space="0" w:color="auto"/>
      </w:divBdr>
      <w:divsChild>
        <w:div w:id="1332756486">
          <w:marLeft w:val="0"/>
          <w:marRight w:val="0"/>
          <w:marTop w:val="0"/>
          <w:marBottom w:val="0"/>
          <w:divBdr>
            <w:top w:val="none" w:sz="0" w:space="0" w:color="auto"/>
            <w:left w:val="none" w:sz="0" w:space="0" w:color="auto"/>
            <w:bottom w:val="none" w:sz="0" w:space="0" w:color="auto"/>
            <w:right w:val="none" w:sz="0" w:space="0" w:color="auto"/>
          </w:divBdr>
          <w:divsChild>
            <w:div w:id="706564227">
              <w:marLeft w:val="0"/>
              <w:marRight w:val="0"/>
              <w:marTop w:val="0"/>
              <w:marBottom w:val="0"/>
              <w:divBdr>
                <w:top w:val="none" w:sz="0" w:space="0" w:color="auto"/>
                <w:left w:val="none" w:sz="0" w:space="0" w:color="auto"/>
                <w:bottom w:val="none" w:sz="0" w:space="0" w:color="auto"/>
                <w:right w:val="none" w:sz="0" w:space="0" w:color="auto"/>
              </w:divBdr>
              <w:divsChild>
                <w:div w:id="190305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21815">
      <w:bodyDiv w:val="1"/>
      <w:marLeft w:val="0"/>
      <w:marRight w:val="0"/>
      <w:marTop w:val="0"/>
      <w:marBottom w:val="0"/>
      <w:divBdr>
        <w:top w:val="none" w:sz="0" w:space="0" w:color="auto"/>
        <w:left w:val="none" w:sz="0" w:space="0" w:color="auto"/>
        <w:bottom w:val="none" w:sz="0" w:space="0" w:color="auto"/>
        <w:right w:val="none" w:sz="0" w:space="0" w:color="auto"/>
      </w:divBdr>
      <w:divsChild>
        <w:div w:id="139659610">
          <w:marLeft w:val="0"/>
          <w:marRight w:val="0"/>
          <w:marTop w:val="0"/>
          <w:marBottom w:val="0"/>
          <w:divBdr>
            <w:top w:val="none" w:sz="0" w:space="0" w:color="auto"/>
            <w:left w:val="none" w:sz="0" w:space="0" w:color="auto"/>
            <w:bottom w:val="none" w:sz="0" w:space="0" w:color="auto"/>
            <w:right w:val="none" w:sz="0" w:space="0" w:color="auto"/>
          </w:divBdr>
          <w:divsChild>
            <w:div w:id="1110465459">
              <w:marLeft w:val="0"/>
              <w:marRight w:val="0"/>
              <w:marTop w:val="0"/>
              <w:marBottom w:val="0"/>
              <w:divBdr>
                <w:top w:val="none" w:sz="0" w:space="0" w:color="auto"/>
                <w:left w:val="none" w:sz="0" w:space="0" w:color="auto"/>
                <w:bottom w:val="none" w:sz="0" w:space="0" w:color="auto"/>
                <w:right w:val="none" w:sz="0" w:space="0" w:color="auto"/>
              </w:divBdr>
              <w:divsChild>
                <w:div w:id="40831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059787">
      <w:bodyDiv w:val="1"/>
      <w:marLeft w:val="0"/>
      <w:marRight w:val="0"/>
      <w:marTop w:val="0"/>
      <w:marBottom w:val="0"/>
      <w:divBdr>
        <w:top w:val="none" w:sz="0" w:space="0" w:color="auto"/>
        <w:left w:val="none" w:sz="0" w:space="0" w:color="auto"/>
        <w:bottom w:val="none" w:sz="0" w:space="0" w:color="auto"/>
        <w:right w:val="none" w:sz="0" w:space="0" w:color="auto"/>
      </w:divBdr>
    </w:div>
    <w:div w:id="1061366293">
      <w:bodyDiv w:val="1"/>
      <w:marLeft w:val="0"/>
      <w:marRight w:val="0"/>
      <w:marTop w:val="0"/>
      <w:marBottom w:val="0"/>
      <w:divBdr>
        <w:top w:val="none" w:sz="0" w:space="0" w:color="auto"/>
        <w:left w:val="none" w:sz="0" w:space="0" w:color="auto"/>
        <w:bottom w:val="none" w:sz="0" w:space="0" w:color="auto"/>
        <w:right w:val="none" w:sz="0" w:space="0" w:color="auto"/>
      </w:divBdr>
      <w:divsChild>
        <w:div w:id="1581401618">
          <w:marLeft w:val="0"/>
          <w:marRight w:val="0"/>
          <w:marTop w:val="0"/>
          <w:marBottom w:val="0"/>
          <w:divBdr>
            <w:top w:val="none" w:sz="0" w:space="0" w:color="auto"/>
            <w:left w:val="none" w:sz="0" w:space="0" w:color="auto"/>
            <w:bottom w:val="none" w:sz="0" w:space="0" w:color="auto"/>
            <w:right w:val="none" w:sz="0" w:space="0" w:color="auto"/>
          </w:divBdr>
          <w:divsChild>
            <w:div w:id="1810130306">
              <w:marLeft w:val="0"/>
              <w:marRight w:val="0"/>
              <w:marTop w:val="0"/>
              <w:marBottom w:val="0"/>
              <w:divBdr>
                <w:top w:val="none" w:sz="0" w:space="0" w:color="auto"/>
                <w:left w:val="none" w:sz="0" w:space="0" w:color="auto"/>
                <w:bottom w:val="none" w:sz="0" w:space="0" w:color="auto"/>
                <w:right w:val="none" w:sz="0" w:space="0" w:color="auto"/>
              </w:divBdr>
              <w:divsChild>
                <w:div w:id="1799298576">
                  <w:marLeft w:val="0"/>
                  <w:marRight w:val="0"/>
                  <w:marTop w:val="0"/>
                  <w:marBottom w:val="0"/>
                  <w:divBdr>
                    <w:top w:val="none" w:sz="0" w:space="0" w:color="auto"/>
                    <w:left w:val="none" w:sz="0" w:space="0" w:color="auto"/>
                    <w:bottom w:val="none" w:sz="0" w:space="0" w:color="auto"/>
                    <w:right w:val="none" w:sz="0" w:space="0" w:color="auto"/>
                  </w:divBdr>
                  <w:divsChild>
                    <w:div w:id="35391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502129">
      <w:bodyDiv w:val="1"/>
      <w:marLeft w:val="0"/>
      <w:marRight w:val="0"/>
      <w:marTop w:val="0"/>
      <w:marBottom w:val="0"/>
      <w:divBdr>
        <w:top w:val="none" w:sz="0" w:space="0" w:color="auto"/>
        <w:left w:val="none" w:sz="0" w:space="0" w:color="auto"/>
        <w:bottom w:val="none" w:sz="0" w:space="0" w:color="auto"/>
        <w:right w:val="none" w:sz="0" w:space="0" w:color="auto"/>
      </w:divBdr>
    </w:div>
    <w:div w:id="1113019202">
      <w:bodyDiv w:val="1"/>
      <w:marLeft w:val="0"/>
      <w:marRight w:val="0"/>
      <w:marTop w:val="0"/>
      <w:marBottom w:val="0"/>
      <w:divBdr>
        <w:top w:val="none" w:sz="0" w:space="0" w:color="auto"/>
        <w:left w:val="none" w:sz="0" w:space="0" w:color="auto"/>
        <w:bottom w:val="none" w:sz="0" w:space="0" w:color="auto"/>
        <w:right w:val="none" w:sz="0" w:space="0" w:color="auto"/>
      </w:divBdr>
    </w:div>
    <w:div w:id="1113523473">
      <w:bodyDiv w:val="1"/>
      <w:marLeft w:val="0"/>
      <w:marRight w:val="0"/>
      <w:marTop w:val="0"/>
      <w:marBottom w:val="0"/>
      <w:divBdr>
        <w:top w:val="none" w:sz="0" w:space="0" w:color="auto"/>
        <w:left w:val="none" w:sz="0" w:space="0" w:color="auto"/>
        <w:bottom w:val="none" w:sz="0" w:space="0" w:color="auto"/>
        <w:right w:val="none" w:sz="0" w:space="0" w:color="auto"/>
      </w:divBdr>
    </w:div>
    <w:div w:id="1114132612">
      <w:bodyDiv w:val="1"/>
      <w:marLeft w:val="0"/>
      <w:marRight w:val="0"/>
      <w:marTop w:val="0"/>
      <w:marBottom w:val="0"/>
      <w:divBdr>
        <w:top w:val="none" w:sz="0" w:space="0" w:color="auto"/>
        <w:left w:val="none" w:sz="0" w:space="0" w:color="auto"/>
        <w:bottom w:val="none" w:sz="0" w:space="0" w:color="auto"/>
        <w:right w:val="none" w:sz="0" w:space="0" w:color="auto"/>
      </w:divBdr>
    </w:div>
    <w:div w:id="1142424018">
      <w:bodyDiv w:val="1"/>
      <w:marLeft w:val="0"/>
      <w:marRight w:val="0"/>
      <w:marTop w:val="0"/>
      <w:marBottom w:val="0"/>
      <w:divBdr>
        <w:top w:val="none" w:sz="0" w:space="0" w:color="auto"/>
        <w:left w:val="none" w:sz="0" w:space="0" w:color="auto"/>
        <w:bottom w:val="none" w:sz="0" w:space="0" w:color="auto"/>
        <w:right w:val="none" w:sz="0" w:space="0" w:color="auto"/>
      </w:divBdr>
    </w:div>
    <w:div w:id="1144666545">
      <w:bodyDiv w:val="1"/>
      <w:marLeft w:val="0"/>
      <w:marRight w:val="0"/>
      <w:marTop w:val="0"/>
      <w:marBottom w:val="0"/>
      <w:divBdr>
        <w:top w:val="none" w:sz="0" w:space="0" w:color="auto"/>
        <w:left w:val="none" w:sz="0" w:space="0" w:color="auto"/>
        <w:bottom w:val="none" w:sz="0" w:space="0" w:color="auto"/>
        <w:right w:val="none" w:sz="0" w:space="0" w:color="auto"/>
      </w:divBdr>
    </w:div>
    <w:div w:id="1166940036">
      <w:bodyDiv w:val="1"/>
      <w:marLeft w:val="0"/>
      <w:marRight w:val="0"/>
      <w:marTop w:val="0"/>
      <w:marBottom w:val="0"/>
      <w:divBdr>
        <w:top w:val="none" w:sz="0" w:space="0" w:color="auto"/>
        <w:left w:val="none" w:sz="0" w:space="0" w:color="auto"/>
        <w:bottom w:val="none" w:sz="0" w:space="0" w:color="auto"/>
        <w:right w:val="none" w:sz="0" w:space="0" w:color="auto"/>
      </w:divBdr>
      <w:divsChild>
        <w:div w:id="386996588">
          <w:marLeft w:val="0"/>
          <w:marRight w:val="0"/>
          <w:marTop w:val="0"/>
          <w:marBottom w:val="0"/>
          <w:divBdr>
            <w:top w:val="none" w:sz="0" w:space="0" w:color="auto"/>
            <w:left w:val="none" w:sz="0" w:space="0" w:color="auto"/>
            <w:bottom w:val="none" w:sz="0" w:space="0" w:color="auto"/>
            <w:right w:val="none" w:sz="0" w:space="0" w:color="auto"/>
          </w:divBdr>
          <w:divsChild>
            <w:div w:id="106781319">
              <w:marLeft w:val="0"/>
              <w:marRight w:val="0"/>
              <w:marTop w:val="0"/>
              <w:marBottom w:val="0"/>
              <w:divBdr>
                <w:top w:val="none" w:sz="0" w:space="0" w:color="auto"/>
                <w:left w:val="none" w:sz="0" w:space="0" w:color="auto"/>
                <w:bottom w:val="none" w:sz="0" w:space="0" w:color="auto"/>
                <w:right w:val="none" w:sz="0" w:space="0" w:color="auto"/>
              </w:divBdr>
              <w:divsChild>
                <w:div w:id="99882960">
                  <w:marLeft w:val="0"/>
                  <w:marRight w:val="0"/>
                  <w:marTop w:val="0"/>
                  <w:marBottom w:val="0"/>
                  <w:divBdr>
                    <w:top w:val="none" w:sz="0" w:space="0" w:color="auto"/>
                    <w:left w:val="none" w:sz="0" w:space="0" w:color="auto"/>
                    <w:bottom w:val="none" w:sz="0" w:space="0" w:color="auto"/>
                    <w:right w:val="none" w:sz="0" w:space="0" w:color="auto"/>
                  </w:divBdr>
                  <w:divsChild>
                    <w:div w:id="27664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258110">
      <w:bodyDiv w:val="1"/>
      <w:marLeft w:val="0"/>
      <w:marRight w:val="0"/>
      <w:marTop w:val="0"/>
      <w:marBottom w:val="0"/>
      <w:divBdr>
        <w:top w:val="none" w:sz="0" w:space="0" w:color="auto"/>
        <w:left w:val="none" w:sz="0" w:space="0" w:color="auto"/>
        <w:bottom w:val="none" w:sz="0" w:space="0" w:color="auto"/>
        <w:right w:val="none" w:sz="0" w:space="0" w:color="auto"/>
      </w:divBdr>
      <w:divsChild>
        <w:div w:id="163281961">
          <w:marLeft w:val="0"/>
          <w:marRight w:val="0"/>
          <w:marTop w:val="0"/>
          <w:marBottom w:val="0"/>
          <w:divBdr>
            <w:top w:val="none" w:sz="0" w:space="0" w:color="auto"/>
            <w:left w:val="none" w:sz="0" w:space="0" w:color="auto"/>
            <w:bottom w:val="none" w:sz="0" w:space="0" w:color="auto"/>
            <w:right w:val="none" w:sz="0" w:space="0" w:color="auto"/>
          </w:divBdr>
          <w:divsChild>
            <w:div w:id="1759330595">
              <w:marLeft w:val="0"/>
              <w:marRight w:val="0"/>
              <w:marTop w:val="0"/>
              <w:marBottom w:val="0"/>
              <w:divBdr>
                <w:top w:val="none" w:sz="0" w:space="0" w:color="auto"/>
                <w:left w:val="none" w:sz="0" w:space="0" w:color="auto"/>
                <w:bottom w:val="none" w:sz="0" w:space="0" w:color="auto"/>
                <w:right w:val="none" w:sz="0" w:space="0" w:color="auto"/>
              </w:divBdr>
              <w:divsChild>
                <w:div w:id="322468004">
                  <w:marLeft w:val="0"/>
                  <w:marRight w:val="0"/>
                  <w:marTop w:val="0"/>
                  <w:marBottom w:val="0"/>
                  <w:divBdr>
                    <w:top w:val="none" w:sz="0" w:space="0" w:color="auto"/>
                    <w:left w:val="none" w:sz="0" w:space="0" w:color="auto"/>
                    <w:bottom w:val="none" w:sz="0" w:space="0" w:color="auto"/>
                    <w:right w:val="none" w:sz="0" w:space="0" w:color="auto"/>
                  </w:divBdr>
                  <w:divsChild>
                    <w:div w:id="754319847">
                      <w:marLeft w:val="0"/>
                      <w:marRight w:val="0"/>
                      <w:marTop w:val="0"/>
                      <w:marBottom w:val="0"/>
                      <w:divBdr>
                        <w:top w:val="none" w:sz="0" w:space="0" w:color="auto"/>
                        <w:left w:val="none" w:sz="0" w:space="0" w:color="auto"/>
                        <w:bottom w:val="none" w:sz="0" w:space="0" w:color="auto"/>
                        <w:right w:val="none" w:sz="0" w:space="0" w:color="auto"/>
                      </w:divBdr>
                      <w:divsChild>
                        <w:div w:id="883829030">
                          <w:marLeft w:val="0"/>
                          <w:marRight w:val="0"/>
                          <w:marTop w:val="0"/>
                          <w:marBottom w:val="0"/>
                          <w:divBdr>
                            <w:top w:val="none" w:sz="0" w:space="0" w:color="auto"/>
                            <w:left w:val="none" w:sz="0" w:space="0" w:color="auto"/>
                            <w:bottom w:val="none" w:sz="0" w:space="0" w:color="auto"/>
                            <w:right w:val="none" w:sz="0" w:space="0" w:color="auto"/>
                          </w:divBdr>
                          <w:divsChild>
                            <w:div w:id="135360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3267522">
      <w:bodyDiv w:val="1"/>
      <w:marLeft w:val="0"/>
      <w:marRight w:val="0"/>
      <w:marTop w:val="0"/>
      <w:marBottom w:val="0"/>
      <w:divBdr>
        <w:top w:val="none" w:sz="0" w:space="0" w:color="auto"/>
        <w:left w:val="none" w:sz="0" w:space="0" w:color="auto"/>
        <w:bottom w:val="none" w:sz="0" w:space="0" w:color="auto"/>
        <w:right w:val="none" w:sz="0" w:space="0" w:color="auto"/>
      </w:divBdr>
    </w:div>
    <w:div w:id="1325356193">
      <w:bodyDiv w:val="1"/>
      <w:marLeft w:val="0"/>
      <w:marRight w:val="0"/>
      <w:marTop w:val="0"/>
      <w:marBottom w:val="0"/>
      <w:divBdr>
        <w:top w:val="none" w:sz="0" w:space="0" w:color="auto"/>
        <w:left w:val="none" w:sz="0" w:space="0" w:color="auto"/>
        <w:bottom w:val="none" w:sz="0" w:space="0" w:color="auto"/>
        <w:right w:val="none" w:sz="0" w:space="0" w:color="auto"/>
      </w:divBdr>
    </w:div>
    <w:div w:id="1329944105">
      <w:bodyDiv w:val="1"/>
      <w:marLeft w:val="0"/>
      <w:marRight w:val="0"/>
      <w:marTop w:val="0"/>
      <w:marBottom w:val="0"/>
      <w:divBdr>
        <w:top w:val="none" w:sz="0" w:space="0" w:color="auto"/>
        <w:left w:val="none" w:sz="0" w:space="0" w:color="auto"/>
        <w:bottom w:val="none" w:sz="0" w:space="0" w:color="auto"/>
        <w:right w:val="none" w:sz="0" w:space="0" w:color="auto"/>
      </w:divBdr>
    </w:div>
    <w:div w:id="1342898575">
      <w:bodyDiv w:val="1"/>
      <w:marLeft w:val="0"/>
      <w:marRight w:val="0"/>
      <w:marTop w:val="0"/>
      <w:marBottom w:val="0"/>
      <w:divBdr>
        <w:top w:val="none" w:sz="0" w:space="0" w:color="auto"/>
        <w:left w:val="none" w:sz="0" w:space="0" w:color="auto"/>
        <w:bottom w:val="none" w:sz="0" w:space="0" w:color="auto"/>
        <w:right w:val="none" w:sz="0" w:space="0" w:color="auto"/>
      </w:divBdr>
      <w:divsChild>
        <w:div w:id="734277170">
          <w:marLeft w:val="0"/>
          <w:marRight w:val="0"/>
          <w:marTop w:val="0"/>
          <w:marBottom w:val="0"/>
          <w:divBdr>
            <w:top w:val="none" w:sz="0" w:space="0" w:color="auto"/>
            <w:left w:val="none" w:sz="0" w:space="0" w:color="auto"/>
            <w:bottom w:val="none" w:sz="0" w:space="0" w:color="auto"/>
            <w:right w:val="none" w:sz="0" w:space="0" w:color="auto"/>
          </w:divBdr>
          <w:divsChild>
            <w:div w:id="1384715600">
              <w:marLeft w:val="0"/>
              <w:marRight w:val="0"/>
              <w:marTop w:val="0"/>
              <w:marBottom w:val="0"/>
              <w:divBdr>
                <w:top w:val="none" w:sz="0" w:space="0" w:color="auto"/>
                <w:left w:val="none" w:sz="0" w:space="0" w:color="auto"/>
                <w:bottom w:val="none" w:sz="0" w:space="0" w:color="auto"/>
                <w:right w:val="none" w:sz="0" w:space="0" w:color="auto"/>
              </w:divBdr>
              <w:divsChild>
                <w:div w:id="952397877">
                  <w:marLeft w:val="0"/>
                  <w:marRight w:val="0"/>
                  <w:marTop w:val="0"/>
                  <w:marBottom w:val="0"/>
                  <w:divBdr>
                    <w:top w:val="none" w:sz="0" w:space="0" w:color="auto"/>
                    <w:left w:val="none" w:sz="0" w:space="0" w:color="auto"/>
                    <w:bottom w:val="none" w:sz="0" w:space="0" w:color="auto"/>
                    <w:right w:val="none" w:sz="0" w:space="0" w:color="auto"/>
                  </w:divBdr>
                  <w:divsChild>
                    <w:div w:id="196680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096718">
      <w:bodyDiv w:val="1"/>
      <w:marLeft w:val="0"/>
      <w:marRight w:val="0"/>
      <w:marTop w:val="0"/>
      <w:marBottom w:val="0"/>
      <w:divBdr>
        <w:top w:val="none" w:sz="0" w:space="0" w:color="auto"/>
        <w:left w:val="none" w:sz="0" w:space="0" w:color="auto"/>
        <w:bottom w:val="none" w:sz="0" w:space="0" w:color="auto"/>
        <w:right w:val="none" w:sz="0" w:space="0" w:color="auto"/>
      </w:divBdr>
    </w:div>
    <w:div w:id="1396590191">
      <w:bodyDiv w:val="1"/>
      <w:marLeft w:val="0"/>
      <w:marRight w:val="0"/>
      <w:marTop w:val="0"/>
      <w:marBottom w:val="0"/>
      <w:divBdr>
        <w:top w:val="none" w:sz="0" w:space="0" w:color="auto"/>
        <w:left w:val="none" w:sz="0" w:space="0" w:color="auto"/>
        <w:bottom w:val="none" w:sz="0" w:space="0" w:color="auto"/>
        <w:right w:val="none" w:sz="0" w:space="0" w:color="auto"/>
      </w:divBdr>
      <w:divsChild>
        <w:div w:id="888420962">
          <w:marLeft w:val="0"/>
          <w:marRight w:val="0"/>
          <w:marTop w:val="0"/>
          <w:marBottom w:val="0"/>
          <w:divBdr>
            <w:top w:val="none" w:sz="0" w:space="0" w:color="auto"/>
            <w:left w:val="none" w:sz="0" w:space="0" w:color="auto"/>
            <w:bottom w:val="none" w:sz="0" w:space="0" w:color="auto"/>
            <w:right w:val="none" w:sz="0" w:space="0" w:color="auto"/>
          </w:divBdr>
          <w:divsChild>
            <w:div w:id="1368599253">
              <w:marLeft w:val="0"/>
              <w:marRight w:val="0"/>
              <w:marTop w:val="0"/>
              <w:marBottom w:val="0"/>
              <w:divBdr>
                <w:top w:val="none" w:sz="0" w:space="0" w:color="auto"/>
                <w:left w:val="none" w:sz="0" w:space="0" w:color="auto"/>
                <w:bottom w:val="none" w:sz="0" w:space="0" w:color="auto"/>
                <w:right w:val="none" w:sz="0" w:space="0" w:color="auto"/>
              </w:divBdr>
              <w:divsChild>
                <w:div w:id="43648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731120">
      <w:bodyDiv w:val="1"/>
      <w:marLeft w:val="0"/>
      <w:marRight w:val="0"/>
      <w:marTop w:val="0"/>
      <w:marBottom w:val="0"/>
      <w:divBdr>
        <w:top w:val="none" w:sz="0" w:space="0" w:color="auto"/>
        <w:left w:val="none" w:sz="0" w:space="0" w:color="auto"/>
        <w:bottom w:val="none" w:sz="0" w:space="0" w:color="auto"/>
        <w:right w:val="none" w:sz="0" w:space="0" w:color="auto"/>
      </w:divBdr>
    </w:div>
    <w:div w:id="1408187471">
      <w:bodyDiv w:val="1"/>
      <w:marLeft w:val="0"/>
      <w:marRight w:val="0"/>
      <w:marTop w:val="0"/>
      <w:marBottom w:val="0"/>
      <w:divBdr>
        <w:top w:val="none" w:sz="0" w:space="0" w:color="auto"/>
        <w:left w:val="none" w:sz="0" w:space="0" w:color="auto"/>
        <w:bottom w:val="none" w:sz="0" w:space="0" w:color="auto"/>
        <w:right w:val="none" w:sz="0" w:space="0" w:color="auto"/>
      </w:divBdr>
    </w:div>
    <w:div w:id="1408265340">
      <w:bodyDiv w:val="1"/>
      <w:marLeft w:val="0"/>
      <w:marRight w:val="0"/>
      <w:marTop w:val="0"/>
      <w:marBottom w:val="0"/>
      <w:divBdr>
        <w:top w:val="none" w:sz="0" w:space="0" w:color="auto"/>
        <w:left w:val="none" w:sz="0" w:space="0" w:color="auto"/>
        <w:bottom w:val="none" w:sz="0" w:space="0" w:color="auto"/>
        <w:right w:val="none" w:sz="0" w:space="0" w:color="auto"/>
      </w:divBdr>
    </w:div>
    <w:div w:id="1415054751">
      <w:bodyDiv w:val="1"/>
      <w:marLeft w:val="0"/>
      <w:marRight w:val="0"/>
      <w:marTop w:val="0"/>
      <w:marBottom w:val="0"/>
      <w:divBdr>
        <w:top w:val="none" w:sz="0" w:space="0" w:color="auto"/>
        <w:left w:val="none" w:sz="0" w:space="0" w:color="auto"/>
        <w:bottom w:val="none" w:sz="0" w:space="0" w:color="auto"/>
        <w:right w:val="none" w:sz="0" w:space="0" w:color="auto"/>
      </w:divBdr>
    </w:div>
    <w:div w:id="1415741331">
      <w:bodyDiv w:val="1"/>
      <w:marLeft w:val="0"/>
      <w:marRight w:val="0"/>
      <w:marTop w:val="0"/>
      <w:marBottom w:val="0"/>
      <w:divBdr>
        <w:top w:val="none" w:sz="0" w:space="0" w:color="auto"/>
        <w:left w:val="none" w:sz="0" w:space="0" w:color="auto"/>
        <w:bottom w:val="none" w:sz="0" w:space="0" w:color="auto"/>
        <w:right w:val="none" w:sz="0" w:space="0" w:color="auto"/>
      </w:divBdr>
    </w:div>
    <w:div w:id="1420101972">
      <w:bodyDiv w:val="1"/>
      <w:marLeft w:val="0"/>
      <w:marRight w:val="0"/>
      <w:marTop w:val="0"/>
      <w:marBottom w:val="0"/>
      <w:divBdr>
        <w:top w:val="none" w:sz="0" w:space="0" w:color="auto"/>
        <w:left w:val="none" w:sz="0" w:space="0" w:color="auto"/>
        <w:bottom w:val="none" w:sz="0" w:space="0" w:color="auto"/>
        <w:right w:val="none" w:sz="0" w:space="0" w:color="auto"/>
      </w:divBdr>
    </w:div>
    <w:div w:id="1449394183">
      <w:bodyDiv w:val="1"/>
      <w:marLeft w:val="0"/>
      <w:marRight w:val="0"/>
      <w:marTop w:val="0"/>
      <w:marBottom w:val="0"/>
      <w:divBdr>
        <w:top w:val="none" w:sz="0" w:space="0" w:color="auto"/>
        <w:left w:val="none" w:sz="0" w:space="0" w:color="auto"/>
        <w:bottom w:val="none" w:sz="0" w:space="0" w:color="auto"/>
        <w:right w:val="none" w:sz="0" w:space="0" w:color="auto"/>
      </w:divBdr>
    </w:div>
    <w:div w:id="1461611688">
      <w:bodyDiv w:val="1"/>
      <w:marLeft w:val="0"/>
      <w:marRight w:val="0"/>
      <w:marTop w:val="0"/>
      <w:marBottom w:val="0"/>
      <w:divBdr>
        <w:top w:val="none" w:sz="0" w:space="0" w:color="auto"/>
        <w:left w:val="none" w:sz="0" w:space="0" w:color="auto"/>
        <w:bottom w:val="none" w:sz="0" w:space="0" w:color="auto"/>
        <w:right w:val="none" w:sz="0" w:space="0" w:color="auto"/>
      </w:divBdr>
    </w:div>
    <w:div w:id="1476530722">
      <w:bodyDiv w:val="1"/>
      <w:marLeft w:val="0"/>
      <w:marRight w:val="0"/>
      <w:marTop w:val="0"/>
      <w:marBottom w:val="0"/>
      <w:divBdr>
        <w:top w:val="none" w:sz="0" w:space="0" w:color="auto"/>
        <w:left w:val="none" w:sz="0" w:space="0" w:color="auto"/>
        <w:bottom w:val="none" w:sz="0" w:space="0" w:color="auto"/>
        <w:right w:val="none" w:sz="0" w:space="0" w:color="auto"/>
      </w:divBdr>
    </w:div>
    <w:div w:id="1477918341">
      <w:bodyDiv w:val="1"/>
      <w:marLeft w:val="0"/>
      <w:marRight w:val="0"/>
      <w:marTop w:val="0"/>
      <w:marBottom w:val="0"/>
      <w:divBdr>
        <w:top w:val="none" w:sz="0" w:space="0" w:color="auto"/>
        <w:left w:val="none" w:sz="0" w:space="0" w:color="auto"/>
        <w:bottom w:val="none" w:sz="0" w:space="0" w:color="auto"/>
        <w:right w:val="none" w:sz="0" w:space="0" w:color="auto"/>
      </w:divBdr>
    </w:div>
    <w:div w:id="1507944517">
      <w:bodyDiv w:val="1"/>
      <w:marLeft w:val="0"/>
      <w:marRight w:val="0"/>
      <w:marTop w:val="0"/>
      <w:marBottom w:val="0"/>
      <w:divBdr>
        <w:top w:val="none" w:sz="0" w:space="0" w:color="auto"/>
        <w:left w:val="none" w:sz="0" w:space="0" w:color="auto"/>
        <w:bottom w:val="none" w:sz="0" w:space="0" w:color="auto"/>
        <w:right w:val="none" w:sz="0" w:space="0" w:color="auto"/>
      </w:divBdr>
    </w:div>
    <w:div w:id="1544245732">
      <w:bodyDiv w:val="1"/>
      <w:marLeft w:val="0"/>
      <w:marRight w:val="0"/>
      <w:marTop w:val="0"/>
      <w:marBottom w:val="0"/>
      <w:divBdr>
        <w:top w:val="none" w:sz="0" w:space="0" w:color="auto"/>
        <w:left w:val="none" w:sz="0" w:space="0" w:color="auto"/>
        <w:bottom w:val="none" w:sz="0" w:space="0" w:color="auto"/>
        <w:right w:val="none" w:sz="0" w:space="0" w:color="auto"/>
      </w:divBdr>
    </w:div>
    <w:div w:id="1555000815">
      <w:bodyDiv w:val="1"/>
      <w:marLeft w:val="0"/>
      <w:marRight w:val="0"/>
      <w:marTop w:val="0"/>
      <w:marBottom w:val="0"/>
      <w:divBdr>
        <w:top w:val="none" w:sz="0" w:space="0" w:color="auto"/>
        <w:left w:val="none" w:sz="0" w:space="0" w:color="auto"/>
        <w:bottom w:val="none" w:sz="0" w:space="0" w:color="auto"/>
        <w:right w:val="none" w:sz="0" w:space="0" w:color="auto"/>
      </w:divBdr>
      <w:divsChild>
        <w:div w:id="2102875491">
          <w:marLeft w:val="0"/>
          <w:marRight w:val="0"/>
          <w:marTop w:val="0"/>
          <w:marBottom w:val="0"/>
          <w:divBdr>
            <w:top w:val="none" w:sz="0" w:space="0" w:color="auto"/>
            <w:left w:val="none" w:sz="0" w:space="0" w:color="auto"/>
            <w:bottom w:val="none" w:sz="0" w:space="0" w:color="auto"/>
            <w:right w:val="none" w:sz="0" w:space="0" w:color="auto"/>
          </w:divBdr>
          <w:divsChild>
            <w:div w:id="873273913">
              <w:marLeft w:val="0"/>
              <w:marRight w:val="0"/>
              <w:marTop w:val="0"/>
              <w:marBottom w:val="0"/>
              <w:divBdr>
                <w:top w:val="none" w:sz="0" w:space="0" w:color="auto"/>
                <w:left w:val="none" w:sz="0" w:space="0" w:color="auto"/>
                <w:bottom w:val="none" w:sz="0" w:space="0" w:color="auto"/>
                <w:right w:val="none" w:sz="0" w:space="0" w:color="auto"/>
              </w:divBdr>
              <w:divsChild>
                <w:div w:id="444546988">
                  <w:marLeft w:val="0"/>
                  <w:marRight w:val="0"/>
                  <w:marTop w:val="0"/>
                  <w:marBottom w:val="0"/>
                  <w:divBdr>
                    <w:top w:val="none" w:sz="0" w:space="0" w:color="auto"/>
                    <w:left w:val="none" w:sz="0" w:space="0" w:color="auto"/>
                    <w:bottom w:val="none" w:sz="0" w:space="0" w:color="auto"/>
                    <w:right w:val="none" w:sz="0" w:space="0" w:color="auto"/>
                  </w:divBdr>
                </w:div>
              </w:divsChild>
            </w:div>
            <w:div w:id="1547140298">
              <w:marLeft w:val="0"/>
              <w:marRight w:val="0"/>
              <w:marTop w:val="0"/>
              <w:marBottom w:val="0"/>
              <w:divBdr>
                <w:top w:val="none" w:sz="0" w:space="0" w:color="auto"/>
                <w:left w:val="none" w:sz="0" w:space="0" w:color="auto"/>
                <w:bottom w:val="none" w:sz="0" w:space="0" w:color="auto"/>
                <w:right w:val="none" w:sz="0" w:space="0" w:color="auto"/>
              </w:divBdr>
              <w:divsChild>
                <w:div w:id="205901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701426">
      <w:bodyDiv w:val="1"/>
      <w:marLeft w:val="0"/>
      <w:marRight w:val="0"/>
      <w:marTop w:val="0"/>
      <w:marBottom w:val="0"/>
      <w:divBdr>
        <w:top w:val="none" w:sz="0" w:space="0" w:color="auto"/>
        <w:left w:val="none" w:sz="0" w:space="0" w:color="auto"/>
        <w:bottom w:val="none" w:sz="0" w:space="0" w:color="auto"/>
        <w:right w:val="none" w:sz="0" w:space="0" w:color="auto"/>
      </w:divBdr>
    </w:div>
    <w:div w:id="1566211548">
      <w:bodyDiv w:val="1"/>
      <w:marLeft w:val="0"/>
      <w:marRight w:val="0"/>
      <w:marTop w:val="0"/>
      <w:marBottom w:val="0"/>
      <w:divBdr>
        <w:top w:val="none" w:sz="0" w:space="0" w:color="auto"/>
        <w:left w:val="none" w:sz="0" w:space="0" w:color="auto"/>
        <w:bottom w:val="none" w:sz="0" w:space="0" w:color="auto"/>
        <w:right w:val="none" w:sz="0" w:space="0" w:color="auto"/>
      </w:divBdr>
      <w:divsChild>
        <w:div w:id="290018442">
          <w:marLeft w:val="0"/>
          <w:marRight w:val="0"/>
          <w:marTop w:val="0"/>
          <w:marBottom w:val="0"/>
          <w:divBdr>
            <w:top w:val="none" w:sz="0" w:space="0" w:color="auto"/>
            <w:left w:val="none" w:sz="0" w:space="0" w:color="auto"/>
            <w:bottom w:val="none" w:sz="0" w:space="0" w:color="auto"/>
            <w:right w:val="none" w:sz="0" w:space="0" w:color="auto"/>
          </w:divBdr>
        </w:div>
      </w:divsChild>
    </w:div>
    <w:div w:id="1572808839">
      <w:bodyDiv w:val="1"/>
      <w:marLeft w:val="0"/>
      <w:marRight w:val="0"/>
      <w:marTop w:val="0"/>
      <w:marBottom w:val="0"/>
      <w:divBdr>
        <w:top w:val="none" w:sz="0" w:space="0" w:color="auto"/>
        <w:left w:val="none" w:sz="0" w:space="0" w:color="auto"/>
        <w:bottom w:val="none" w:sz="0" w:space="0" w:color="auto"/>
        <w:right w:val="none" w:sz="0" w:space="0" w:color="auto"/>
      </w:divBdr>
    </w:div>
    <w:div w:id="1573155092">
      <w:bodyDiv w:val="1"/>
      <w:marLeft w:val="0"/>
      <w:marRight w:val="0"/>
      <w:marTop w:val="0"/>
      <w:marBottom w:val="0"/>
      <w:divBdr>
        <w:top w:val="none" w:sz="0" w:space="0" w:color="auto"/>
        <w:left w:val="none" w:sz="0" w:space="0" w:color="auto"/>
        <w:bottom w:val="none" w:sz="0" w:space="0" w:color="auto"/>
        <w:right w:val="none" w:sz="0" w:space="0" w:color="auto"/>
      </w:divBdr>
    </w:div>
    <w:div w:id="1605116163">
      <w:bodyDiv w:val="1"/>
      <w:marLeft w:val="0"/>
      <w:marRight w:val="0"/>
      <w:marTop w:val="0"/>
      <w:marBottom w:val="0"/>
      <w:divBdr>
        <w:top w:val="none" w:sz="0" w:space="0" w:color="auto"/>
        <w:left w:val="none" w:sz="0" w:space="0" w:color="auto"/>
        <w:bottom w:val="none" w:sz="0" w:space="0" w:color="auto"/>
        <w:right w:val="none" w:sz="0" w:space="0" w:color="auto"/>
      </w:divBdr>
      <w:divsChild>
        <w:div w:id="1859199077">
          <w:marLeft w:val="0"/>
          <w:marRight w:val="0"/>
          <w:marTop w:val="0"/>
          <w:marBottom w:val="0"/>
          <w:divBdr>
            <w:top w:val="none" w:sz="0" w:space="0" w:color="auto"/>
            <w:left w:val="none" w:sz="0" w:space="0" w:color="auto"/>
            <w:bottom w:val="none" w:sz="0" w:space="0" w:color="auto"/>
            <w:right w:val="none" w:sz="0" w:space="0" w:color="auto"/>
          </w:divBdr>
        </w:div>
      </w:divsChild>
    </w:div>
    <w:div w:id="1605259483">
      <w:bodyDiv w:val="1"/>
      <w:marLeft w:val="0"/>
      <w:marRight w:val="0"/>
      <w:marTop w:val="0"/>
      <w:marBottom w:val="0"/>
      <w:divBdr>
        <w:top w:val="none" w:sz="0" w:space="0" w:color="auto"/>
        <w:left w:val="none" w:sz="0" w:space="0" w:color="auto"/>
        <w:bottom w:val="none" w:sz="0" w:space="0" w:color="auto"/>
        <w:right w:val="none" w:sz="0" w:space="0" w:color="auto"/>
      </w:divBdr>
    </w:div>
    <w:div w:id="1617784789">
      <w:bodyDiv w:val="1"/>
      <w:marLeft w:val="0"/>
      <w:marRight w:val="0"/>
      <w:marTop w:val="0"/>
      <w:marBottom w:val="0"/>
      <w:divBdr>
        <w:top w:val="none" w:sz="0" w:space="0" w:color="auto"/>
        <w:left w:val="none" w:sz="0" w:space="0" w:color="auto"/>
        <w:bottom w:val="none" w:sz="0" w:space="0" w:color="auto"/>
        <w:right w:val="none" w:sz="0" w:space="0" w:color="auto"/>
      </w:divBdr>
    </w:div>
    <w:div w:id="1648976208">
      <w:bodyDiv w:val="1"/>
      <w:marLeft w:val="0"/>
      <w:marRight w:val="0"/>
      <w:marTop w:val="0"/>
      <w:marBottom w:val="0"/>
      <w:divBdr>
        <w:top w:val="none" w:sz="0" w:space="0" w:color="auto"/>
        <w:left w:val="none" w:sz="0" w:space="0" w:color="auto"/>
        <w:bottom w:val="none" w:sz="0" w:space="0" w:color="auto"/>
        <w:right w:val="none" w:sz="0" w:space="0" w:color="auto"/>
      </w:divBdr>
      <w:divsChild>
        <w:div w:id="1229681564">
          <w:marLeft w:val="0"/>
          <w:marRight w:val="0"/>
          <w:marTop w:val="0"/>
          <w:marBottom w:val="0"/>
          <w:divBdr>
            <w:top w:val="none" w:sz="0" w:space="0" w:color="auto"/>
            <w:left w:val="none" w:sz="0" w:space="0" w:color="auto"/>
            <w:bottom w:val="none" w:sz="0" w:space="0" w:color="auto"/>
            <w:right w:val="none" w:sz="0" w:space="0" w:color="auto"/>
          </w:divBdr>
          <w:divsChild>
            <w:div w:id="201814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335390">
      <w:bodyDiv w:val="1"/>
      <w:marLeft w:val="0"/>
      <w:marRight w:val="0"/>
      <w:marTop w:val="0"/>
      <w:marBottom w:val="0"/>
      <w:divBdr>
        <w:top w:val="none" w:sz="0" w:space="0" w:color="auto"/>
        <w:left w:val="none" w:sz="0" w:space="0" w:color="auto"/>
        <w:bottom w:val="none" w:sz="0" w:space="0" w:color="auto"/>
        <w:right w:val="none" w:sz="0" w:space="0" w:color="auto"/>
      </w:divBdr>
    </w:div>
    <w:div w:id="1688016371">
      <w:bodyDiv w:val="1"/>
      <w:marLeft w:val="0"/>
      <w:marRight w:val="0"/>
      <w:marTop w:val="0"/>
      <w:marBottom w:val="0"/>
      <w:divBdr>
        <w:top w:val="none" w:sz="0" w:space="0" w:color="auto"/>
        <w:left w:val="none" w:sz="0" w:space="0" w:color="auto"/>
        <w:bottom w:val="none" w:sz="0" w:space="0" w:color="auto"/>
        <w:right w:val="none" w:sz="0" w:space="0" w:color="auto"/>
      </w:divBdr>
    </w:div>
    <w:div w:id="1698652572">
      <w:bodyDiv w:val="1"/>
      <w:marLeft w:val="0"/>
      <w:marRight w:val="0"/>
      <w:marTop w:val="0"/>
      <w:marBottom w:val="0"/>
      <w:divBdr>
        <w:top w:val="none" w:sz="0" w:space="0" w:color="auto"/>
        <w:left w:val="none" w:sz="0" w:space="0" w:color="auto"/>
        <w:bottom w:val="none" w:sz="0" w:space="0" w:color="auto"/>
        <w:right w:val="none" w:sz="0" w:space="0" w:color="auto"/>
      </w:divBdr>
    </w:div>
    <w:div w:id="1707098175">
      <w:bodyDiv w:val="1"/>
      <w:marLeft w:val="0"/>
      <w:marRight w:val="0"/>
      <w:marTop w:val="0"/>
      <w:marBottom w:val="0"/>
      <w:divBdr>
        <w:top w:val="none" w:sz="0" w:space="0" w:color="auto"/>
        <w:left w:val="none" w:sz="0" w:space="0" w:color="auto"/>
        <w:bottom w:val="none" w:sz="0" w:space="0" w:color="auto"/>
        <w:right w:val="none" w:sz="0" w:space="0" w:color="auto"/>
      </w:divBdr>
    </w:div>
    <w:div w:id="1756590889">
      <w:bodyDiv w:val="1"/>
      <w:marLeft w:val="0"/>
      <w:marRight w:val="0"/>
      <w:marTop w:val="0"/>
      <w:marBottom w:val="0"/>
      <w:divBdr>
        <w:top w:val="none" w:sz="0" w:space="0" w:color="auto"/>
        <w:left w:val="none" w:sz="0" w:space="0" w:color="auto"/>
        <w:bottom w:val="none" w:sz="0" w:space="0" w:color="auto"/>
        <w:right w:val="none" w:sz="0" w:space="0" w:color="auto"/>
      </w:divBdr>
    </w:div>
    <w:div w:id="1794708889">
      <w:bodyDiv w:val="1"/>
      <w:marLeft w:val="0"/>
      <w:marRight w:val="0"/>
      <w:marTop w:val="0"/>
      <w:marBottom w:val="0"/>
      <w:divBdr>
        <w:top w:val="none" w:sz="0" w:space="0" w:color="auto"/>
        <w:left w:val="none" w:sz="0" w:space="0" w:color="auto"/>
        <w:bottom w:val="none" w:sz="0" w:space="0" w:color="auto"/>
        <w:right w:val="none" w:sz="0" w:space="0" w:color="auto"/>
      </w:divBdr>
      <w:divsChild>
        <w:div w:id="33118140">
          <w:marLeft w:val="0"/>
          <w:marRight w:val="0"/>
          <w:marTop w:val="0"/>
          <w:marBottom w:val="0"/>
          <w:divBdr>
            <w:top w:val="none" w:sz="0" w:space="0" w:color="auto"/>
            <w:left w:val="none" w:sz="0" w:space="0" w:color="auto"/>
            <w:bottom w:val="none" w:sz="0" w:space="0" w:color="auto"/>
            <w:right w:val="none" w:sz="0" w:space="0" w:color="auto"/>
          </w:divBdr>
        </w:div>
      </w:divsChild>
    </w:div>
    <w:div w:id="1798134376">
      <w:bodyDiv w:val="1"/>
      <w:marLeft w:val="0"/>
      <w:marRight w:val="0"/>
      <w:marTop w:val="0"/>
      <w:marBottom w:val="0"/>
      <w:divBdr>
        <w:top w:val="none" w:sz="0" w:space="0" w:color="auto"/>
        <w:left w:val="none" w:sz="0" w:space="0" w:color="auto"/>
        <w:bottom w:val="none" w:sz="0" w:space="0" w:color="auto"/>
        <w:right w:val="none" w:sz="0" w:space="0" w:color="auto"/>
      </w:divBdr>
    </w:div>
    <w:div w:id="1810711724">
      <w:bodyDiv w:val="1"/>
      <w:marLeft w:val="0"/>
      <w:marRight w:val="0"/>
      <w:marTop w:val="0"/>
      <w:marBottom w:val="0"/>
      <w:divBdr>
        <w:top w:val="none" w:sz="0" w:space="0" w:color="auto"/>
        <w:left w:val="none" w:sz="0" w:space="0" w:color="auto"/>
        <w:bottom w:val="none" w:sz="0" w:space="0" w:color="auto"/>
        <w:right w:val="none" w:sz="0" w:space="0" w:color="auto"/>
      </w:divBdr>
    </w:div>
    <w:div w:id="1870754524">
      <w:bodyDiv w:val="1"/>
      <w:marLeft w:val="0"/>
      <w:marRight w:val="0"/>
      <w:marTop w:val="0"/>
      <w:marBottom w:val="0"/>
      <w:divBdr>
        <w:top w:val="none" w:sz="0" w:space="0" w:color="auto"/>
        <w:left w:val="none" w:sz="0" w:space="0" w:color="auto"/>
        <w:bottom w:val="none" w:sz="0" w:space="0" w:color="auto"/>
        <w:right w:val="none" w:sz="0" w:space="0" w:color="auto"/>
      </w:divBdr>
    </w:div>
    <w:div w:id="1871725023">
      <w:bodyDiv w:val="1"/>
      <w:marLeft w:val="0"/>
      <w:marRight w:val="0"/>
      <w:marTop w:val="0"/>
      <w:marBottom w:val="0"/>
      <w:divBdr>
        <w:top w:val="none" w:sz="0" w:space="0" w:color="auto"/>
        <w:left w:val="none" w:sz="0" w:space="0" w:color="auto"/>
        <w:bottom w:val="none" w:sz="0" w:space="0" w:color="auto"/>
        <w:right w:val="none" w:sz="0" w:space="0" w:color="auto"/>
      </w:divBdr>
      <w:divsChild>
        <w:div w:id="2133284926">
          <w:marLeft w:val="0"/>
          <w:marRight w:val="0"/>
          <w:marTop w:val="0"/>
          <w:marBottom w:val="0"/>
          <w:divBdr>
            <w:top w:val="none" w:sz="0" w:space="0" w:color="auto"/>
            <w:left w:val="none" w:sz="0" w:space="0" w:color="auto"/>
            <w:bottom w:val="none" w:sz="0" w:space="0" w:color="auto"/>
            <w:right w:val="none" w:sz="0" w:space="0" w:color="auto"/>
          </w:divBdr>
          <w:divsChild>
            <w:div w:id="2111006804">
              <w:marLeft w:val="0"/>
              <w:marRight w:val="0"/>
              <w:marTop w:val="0"/>
              <w:marBottom w:val="0"/>
              <w:divBdr>
                <w:top w:val="none" w:sz="0" w:space="0" w:color="auto"/>
                <w:left w:val="none" w:sz="0" w:space="0" w:color="auto"/>
                <w:bottom w:val="none" w:sz="0" w:space="0" w:color="auto"/>
                <w:right w:val="none" w:sz="0" w:space="0" w:color="auto"/>
              </w:divBdr>
              <w:divsChild>
                <w:div w:id="173227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223616">
      <w:bodyDiv w:val="1"/>
      <w:marLeft w:val="0"/>
      <w:marRight w:val="0"/>
      <w:marTop w:val="0"/>
      <w:marBottom w:val="0"/>
      <w:divBdr>
        <w:top w:val="none" w:sz="0" w:space="0" w:color="auto"/>
        <w:left w:val="none" w:sz="0" w:space="0" w:color="auto"/>
        <w:bottom w:val="none" w:sz="0" w:space="0" w:color="auto"/>
        <w:right w:val="none" w:sz="0" w:space="0" w:color="auto"/>
      </w:divBdr>
    </w:div>
    <w:div w:id="1920407198">
      <w:bodyDiv w:val="1"/>
      <w:marLeft w:val="0"/>
      <w:marRight w:val="0"/>
      <w:marTop w:val="0"/>
      <w:marBottom w:val="0"/>
      <w:divBdr>
        <w:top w:val="none" w:sz="0" w:space="0" w:color="auto"/>
        <w:left w:val="none" w:sz="0" w:space="0" w:color="auto"/>
        <w:bottom w:val="none" w:sz="0" w:space="0" w:color="auto"/>
        <w:right w:val="none" w:sz="0" w:space="0" w:color="auto"/>
      </w:divBdr>
      <w:divsChild>
        <w:div w:id="1849977069">
          <w:marLeft w:val="0"/>
          <w:marRight w:val="0"/>
          <w:marTop w:val="0"/>
          <w:marBottom w:val="0"/>
          <w:divBdr>
            <w:top w:val="none" w:sz="0" w:space="0" w:color="auto"/>
            <w:left w:val="none" w:sz="0" w:space="0" w:color="auto"/>
            <w:bottom w:val="none" w:sz="0" w:space="0" w:color="auto"/>
            <w:right w:val="none" w:sz="0" w:space="0" w:color="auto"/>
          </w:divBdr>
          <w:divsChild>
            <w:div w:id="1596094101">
              <w:marLeft w:val="0"/>
              <w:marRight w:val="0"/>
              <w:marTop w:val="0"/>
              <w:marBottom w:val="0"/>
              <w:divBdr>
                <w:top w:val="none" w:sz="0" w:space="0" w:color="auto"/>
                <w:left w:val="none" w:sz="0" w:space="0" w:color="auto"/>
                <w:bottom w:val="none" w:sz="0" w:space="0" w:color="auto"/>
                <w:right w:val="none" w:sz="0" w:space="0" w:color="auto"/>
              </w:divBdr>
              <w:divsChild>
                <w:div w:id="2090496097">
                  <w:marLeft w:val="0"/>
                  <w:marRight w:val="0"/>
                  <w:marTop w:val="0"/>
                  <w:marBottom w:val="0"/>
                  <w:divBdr>
                    <w:top w:val="none" w:sz="0" w:space="0" w:color="auto"/>
                    <w:left w:val="none" w:sz="0" w:space="0" w:color="auto"/>
                    <w:bottom w:val="none" w:sz="0" w:space="0" w:color="auto"/>
                    <w:right w:val="none" w:sz="0" w:space="0" w:color="auto"/>
                  </w:divBdr>
                  <w:divsChild>
                    <w:div w:id="160156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822619">
      <w:bodyDiv w:val="1"/>
      <w:marLeft w:val="0"/>
      <w:marRight w:val="0"/>
      <w:marTop w:val="0"/>
      <w:marBottom w:val="0"/>
      <w:divBdr>
        <w:top w:val="none" w:sz="0" w:space="0" w:color="auto"/>
        <w:left w:val="none" w:sz="0" w:space="0" w:color="auto"/>
        <w:bottom w:val="none" w:sz="0" w:space="0" w:color="auto"/>
        <w:right w:val="none" w:sz="0" w:space="0" w:color="auto"/>
      </w:divBdr>
    </w:div>
    <w:div w:id="1933929142">
      <w:bodyDiv w:val="1"/>
      <w:marLeft w:val="0"/>
      <w:marRight w:val="0"/>
      <w:marTop w:val="0"/>
      <w:marBottom w:val="0"/>
      <w:divBdr>
        <w:top w:val="none" w:sz="0" w:space="0" w:color="auto"/>
        <w:left w:val="none" w:sz="0" w:space="0" w:color="auto"/>
        <w:bottom w:val="none" w:sz="0" w:space="0" w:color="auto"/>
        <w:right w:val="none" w:sz="0" w:space="0" w:color="auto"/>
      </w:divBdr>
      <w:divsChild>
        <w:div w:id="1896351821">
          <w:marLeft w:val="0"/>
          <w:marRight w:val="0"/>
          <w:marTop w:val="0"/>
          <w:marBottom w:val="0"/>
          <w:divBdr>
            <w:top w:val="none" w:sz="0" w:space="0" w:color="auto"/>
            <w:left w:val="none" w:sz="0" w:space="0" w:color="auto"/>
            <w:bottom w:val="none" w:sz="0" w:space="0" w:color="auto"/>
            <w:right w:val="none" w:sz="0" w:space="0" w:color="auto"/>
          </w:divBdr>
          <w:divsChild>
            <w:div w:id="468472232">
              <w:marLeft w:val="0"/>
              <w:marRight w:val="0"/>
              <w:marTop w:val="0"/>
              <w:marBottom w:val="0"/>
              <w:divBdr>
                <w:top w:val="none" w:sz="0" w:space="0" w:color="auto"/>
                <w:left w:val="none" w:sz="0" w:space="0" w:color="auto"/>
                <w:bottom w:val="none" w:sz="0" w:space="0" w:color="auto"/>
                <w:right w:val="none" w:sz="0" w:space="0" w:color="auto"/>
              </w:divBdr>
              <w:divsChild>
                <w:div w:id="289820314">
                  <w:marLeft w:val="0"/>
                  <w:marRight w:val="0"/>
                  <w:marTop w:val="0"/>
                  <w:marBottom w:val="0"/>
                  <w:divBdr>
                    <w:top w:val="none" w:sz="0" w:space="0" w:color="auto"/>
                    <w:left w:val="none" w:sz="0" w:space="0" w:color="auto"/>
                    <w:bottom w:val="none" w:sz="0" w:space="0" w:color="auto"/>
                    <w:right w:val="none" w:sz="0" w:space="0" w:color="auto"/>
                  </w:divBdr>
                </w:div>
              </w:divsChild>
            </w:div>
            <w:div w:id="1918440986">
              <w:marLeft w:val="0"/>
              <w:marRight w:val="0"/>
              <w:marTop w:val="0"/>
              <w:marBottom w:val="0"/>
              <w:divBdr>
                <w:top w:val="none" w:sz="0" w:space="0" w:color="auto"/>
                <w:left w:val="none" w:sz="0" w:space="0" w:color="auto"/>
                <w:bottom w:val="none" w:sz="0" w:space="0" w:color="auto"/>
                <w:right w:val="none" w:sz="0" w:space="0" w:color="auto"/>
              </w:divBdr>
              <w:divsChild>
                <w:div w:id="108503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345226">
      <w:bodyDiv w:val="1"/>
      <w:marLeft w:val="0"/>
      <w:marRight w:val="0"/>
      <w:marTop w:val="0"/>
      <w:marBottom w:val="0"/>
      <w:divBdr>
        <w:top w:val="none" w:sz="0" w:space="0" w:color="auto"/>
        <w:left w:val="none" w:sz="0" w:space="0" w:color="auto"/>
        <w:bottom w:val="none" w:sz="0" w:space="0" w:color="auto"/>
        <w:right w:val="none" w:sz="0" w:space="0" w:color="auto"/>
      </w:divBdr>
    </w:div>
    <w:div w:id="2014064426">
      <w:bodyDiv w:val="1"/>
      <w:marLeft w:val="0"/>
      <w:marRight w:val="0"/>
      <w:marTop w:val="0"/>
      <w:marBottom w:val="0"/>
      <w:divBdr>
        <w:top w:val="none" w:sz="0" w:space="0" w:color="auto"/>
        <w:left w:val="none" w:sz="0" w:space="0" w:color="auto"/>
        <w:bottom w:val="none" w:sz="0" w:space="0" w:color="auto"/>
        <w:right w:val="none" w:sz="0" w:space="0" w:color="auto"/>
      </w:divBdr>
      <w:divsChild>
        <w:div w:id="368800262">
          <w:marLeft w:val="0"/>
          <w:marRight w:val="0"/>
          <w:marTop w:val="0"/>
          <w:marBottom w:val="0"/>
          <w:divBdr>
            <w:top w:val="none" w:sz="0" w:space="0" w:color="auto"/>
            <w:left w:val="none" w:sz="0" w:space="0" w:color="auto"/>
            <w:bottom w:val="none" w:sz="0" w:space="0" w:color="auto"/>
            <w:right w:val="none" w:sz="0" w:space="0" w:color="auto"/>
          </w:divBdr>
          <w:divsChild>
            <w:div w:id="1181432099">
              <w:marLeft w:val="0"/>
              <w:marRight w:val="0"/>
              <w:marTop w:val="0"/>
              <w:marBottom w:val="0"/>
              <w:divBdr>
                <w:top w:val="none" w:sz="0" w:space="0" w:color="auto"/>
                <w:left w:val="none" w:sz="0" w:space="0" w:color="auto"/>
                <w:bottom w:val="none" w:sz="0" w:space="0" w:color="auto"/>
                <w:right w:val="none" w:sz="0" w:space="0" w:color="auto"/>
              </w:divBdr>
              <w:divsChild>
                <w:div w:id="206779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263210">
      <w:bodyDiv w:val="1"/>
      <w:marLeft w:val="0"/>
      <w:marRight w:val="0"/>
      <w:marTop w:val="0"/>
      <w:marBottom w:val="0"/>
      <w:divBdr>
        <w:top w:val="none" w:sz="0" w:space="0" w:color="auto"/>
        <w:left w:val="none" w:sz="0" w:space="0" w:color="auto"/>
        <w:bottom w:val="none" w:sz="0" w:space="0" w:color="auto"/>
        <w:right w:val="none" w:sz="0" w:space="0" w:color="auto"/>
      </w:divBdr>
    </w:div>
    <w:div w:id="2028016254">
      <w:bodyDiv w:val="1"/>
      <w:marLeft w:val="0"/>
      <w:marRight w:val="0"/>
      <w:marTop w:val="0"/>
      <w:marBottom w:val="0"/>
      <w:divBdr>
        <w:top w:val="none" w:sz="0" w:space="0" w:color="auto"/>
        <w:left w:val="none" w:sz="0" w:space="0" w:color="auto"/>
        <w:bottom w:val="none" w:sz="0" w:space="0" w:color="auto"/>
        <w:right w:val="none" w:sz="0" w:space="0" w:color="auto"/>
      </w:divBdr>
      <w:divsChild>
        <w:div w:id="1533691975">
          <w:marLeft w:val="0"/>
          <w:marRight w:val="0"/>
          <w:marTop w:val="0"/>
          <w:marBottom w:val="0"/>
          <w:divBdr>
            <w:top w:val="none" w:sz="0" w:space="0" w:color="auto"/>
            <w:left w:val="none" w:sz="0" w:space="0" w:color="auto"/>
            <w:bottom w:val="none" w:sz="0" w:space="0" w:color="auto"/>
            <w:right w:val="none" w:sz="0" w:space="0" w:color="auto"/>
          </w:divBdr>
        </w:div>
      </w:divsChild>
    </w:div>
    <w:div w:id="2050106314">
      <w:bodyDiv w:val="1"/>
      <w:marLeft w:val="0"/>
      <w:marRight w:val="0"/>
      <w:marTop w:val="0"/>
      <w:marBottom w:val="0"/>
      <w:divBdr>
        <w:top w:val="none" w:sz="0" w:space="0" w:color="auto"/>
        <w:left w:val="none" w:sz="0" w:space="0" w:color="auto"/>
        <w:bottom w:val="none" w:sz="0" w:space="0" w:color="auto"/>
        <w:right w:val="none" w:sz="0" w:space="0" w:color="auto"/>
      </w:divBdr>
    </w:div>
    <w:div w:id="2051152212">
      <w:bodyDiv w:val="1"/>
      <w:marLeft w:val="0"/>
      <w:marRight w:val="0"/>
      <w:marTop w:val="0"/>
      <w:marBottom w:val="0"/>
      <w:divBdr>
        <w:top w:val="none" w:sz="0" w:space="0" w:color="auto"/>
        <w:left w:val="none" w:sz="0" w:space="0" w:color="auto"/>
        <w:bottom w:val="none" w:sz="0" w:space="0" w:color="auto"/>
        <w:right w:val="none" w:sz="0" w:space="0" w:color="auto"/>
      </w:divBdr>
      <w:divsChild>
        <w:div w:id="1832672572">
          <w:marLeft w:val="0"/>
          <w:marRight w:val="0"/>
          <w:marTop w:val="0"/>
          <w:marBottom w:val="0"/>
          <w:divBdr>
            <w:top w:val="none" w:sz="0" w:space="0" w:color="auto"/>
            <w:left w:val="none" w:sz="0" w:space="0" w:color="auto"/>
            <w:bottom w:val="none" w:sz="0" w:space="0" w:color="auto"/>
            <w:right w:val="none" w:sz="0" w:space="0" w:color="auto"/>
          </w:divBdr>
          <w:divsChild>
            <w:div w:id="412241361">
              <w:marLeft w:val="0"/>
              <w:marRight w:val="0"/>
              <w:marTop w:val="0"/>
              <w:marBottom w:val="0"/>
              <w:divBdr>
                <w:top w:val="none" w:sz="0" w:space="0" w:color="auto"/>
                <w:left w:val="none" w:sz="0" w:space="0" w:color="auto"/>
                <w:bottom w:val="none" w:sz="0" w:space="0" w:color="auto"/>
                <w:right w:val="none" w:sz="0" w:space="0" w:color="auto"/>
              </w:divBdr>
              <w:divsChild>
                <w:div w:id="611517611">
                  <w:marLeft w:val="0"/>
                  <w:marRight w:val="0"/>
                  <w:marTop w:val="0"/>
                  <w:marBottom w:val="0"/>
                  <w:divBdr>
                    <w:top w:val="none" w:sz="0" w:space="0" w:color="auto"/>
                    <w:left w:val="none" w:sz="0" w:space="0" w:color="auto"/>
                    <w:bottom w:val="none" w:sz="0" w:space="0" w:color="auto"/>
                    <w:right w:val="none" w:sz="0" w:space="0" w:color="auto"/>
                  </w:divBdr>
                  <w:divsChild>
                    <w:div w:id="90800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755849">
      <w:bodyDiv w:val="1"/>
      <w:marLeft w:val="0"/>
      <w:marRight w:val="0"/>
      <w:marTop w:val="0"/>
      <w:marBottom w:val="0"/>
      <w:divBdr>
        <w:top w:val="none" w:sz="0" w:space="0" w:color="auto"/>
        <w:left w:val="none" w:sz="0" w:space="0" w:color="auto"/>
        <w:bottom w:val="none" w:sz="0" w:space="0" w:color="auto"/>
        <w:right w:val="none" w:sz="0" w:space="0" w:color="auto"/>
      </w:divBdr>
      <w:divsChild>
        <w:div w:id="1949311679">
          <w:marLeft w:val="0"/>
          <w:marRight w:val="0"/>
          <w:marTop w:val="0"/>
          <w:marBottom w:val="0"/>
          <w:divBdr>
            <w:top w:val="none" w:sz="0" w:space="0" w:color="auto"/>
            <w:left w:val="none" w:sz="0" w:space="0" w:color="auto"/>
            <w:bottom w:val="none" w:sz="0" w:space="0" w:color="auto"/>
            <w:right w:val="none" w:sz="0" w:space="0" w:color="auto"/>
          </w:divBdr>
          <w:divsChild>
            <w:div w:id="485559643">
              <w:marLeft w:val="0"/>
              <w:marRight w:val="0"/>
              <w:marTop w:val="0"/>
              <w:marBottom w:val="0"/>
              <w:divBdr>
                <w:top w:val="none" w:sz="0" w:space="0" w:color="auto"/>
                <w:left w:val="none" w:sz="0" w:space="0" w:color="auto"/>
                <w:bottom w:val="none" w:sz="0" w:space="0" w:color="auto"/>
                <w:right w:val="none" w:sz="0" w:space="0" w:color="auto"/>
              </w:divBdr>
              <w:divsChild>
                <w:div w:id="1964456795">
                  <w:marLeft w:val="0"/>
                  <w:marRight w:val="0"/>
                  <w:marTop w:val="0"/>
                  <w:marBottom w:val="0"/>
                  <w:divBdr>
                    <w:top w:val="none" w:sz="0" w:space="0" w:color="auto"/>
                    <w:left w:val="none" w:sz="0" w:space="0" w:color="auto"/>
                    <w:bottom w:val="none" w:sz="0" w:space="0" w:color="auto"/>
                    <w:right w:val="none" w:sz="0" w:space="0" w:color="auto"/>
                  </w:divBdr>
                  <w:divsChild>
                    <w:div w:id="169341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382029">
      <w:bodyDiv w:val="1"/>
      <w:marLeft w:val="0"/>
      <w:marRight w:val="0"/>
      <w:marTop w:val="0"/>
      <w:marBottom w:val="0"/>
      <w:divBdr>
        <w:top w:val="none" w:sz="0" w:space="0" w:color="auto"/>
        <w:left w:val="none" w:sz="0" w:space="0" w:color="auto"/>
        <w:bottom w:val="none" w:sz="0" w:space="0" w:color="auto"/>
        <w:right w:val="none" w:sz="0" w:space="0" w:color="auto"/>
      </w:divBdr>
      <w:divsChild>
        <w:div w:id="1656832308">
          <w:marLeft w:val="0"/>
          <w:marRight w:val="0"/>
          <w:marTop w:val="0"/>
          <w:marBottom w:val="0"/>
          <w:divBdr>
            <w:top w:val="none" w:sz="0" w:space="0" w:color="auto"/>
            <w:left w:val="none" w:sz="0" w:space="0" w:color="auto"/>
            <w:bottom w:val="none" w:sz="0" w:space="0" w:color="auto"/>
            <w:right w:val="none" w:sz="0" w:space="0" w:color="auto"/>
          </w:divBdr>
        </w:div>
      </w:divsChild>
    </w:div>
    <w:div w:id="2114157184">
      <w:bodyDiv w:val="1"/>
      <w:marLeft w:val="0"/>
      <w:marRight w:val="0"/>
      <w:marTop w:val="0"/>
      <w:marBottom w:val="0"/>
      <w:divBdr>
        <w:top w:val="none" w:sz="0" w:space="0" w:color="auto"/>
        <w:left w:val="none" w:sz="0" w:space="0" w:color="auto"/>
        <w:bottom w:val="none" w:sz="0" w:space="0" w:color="auto"/>
        <w:right w:val="none" w:sz="0" w:space="0" w:color="auto"/>
      </w:divBdr>
    </w:div>
    <w:div w:id="2121219148">
      <w:bodyDiv w:val="1"/>
      <w:marLeft w:val="0"/>
      <w:marRight w:val="0"/>
      <w:marTop w:val="0"/>
      <w:marBottom w:val="0"/>
      <w:divBdr>
        <w:top w:val="none" w:sz="0" w:space="0" w:color="auto"/>
        <w:left w:val="none" w:sz="0" w:space="0" w:color="auto"/>
        <w:bottom w:val="none" w:sz="0" w:space="0" w:color="auto"/>
        <w:right w:val="none" w:sz="0" w:space="0" w:color="auto"/>
      </w:divBdr>
      <w:divsChild>
        <w:div w:id="1728527654">
          <w:marLeft w:val="0"/>
          <w:marRight w:val="0"/>
          <w:marTop w:val="0"/>
          <w:marBottom w:val="0"/>
          <w:divBdr>
            <w:top w:val="none" w:sz="0" w:space="0" w:color="auto"/>
            <w:left w:val="none" w:sz="0" w:space="0" w:color="auto"/>
            <w:bottom w:val="none" w:sz="0" w:space="0" w:color="auto"/>
            <w:right w:val="none" w:sz="0" w:space="0" w:color="auto"/>
          </w:divBdr>
          <w:divsChild>
            <w:div w:id="367529013">
              <w:marLeft w:val="0"/>
              <w:marRight w:val="0"/>
              <w:marTop w:val="0"/>
              <w:marBottom w:val="0"/>
              <w:divBdr>
                <w:top w:val="none" w:sz="0" w:space="0" w:color="auto"/>
                <w:left w:val="none" w:sz="0" w:space="0" w:color="auto"/>
                <w:bottom w:val="none" w:sz="0" w:space="0" w:color="auto"/>
                <w:right w:val="none" w:sz="0" w:space="0" w:color="auto"/>
              </w:divBdr>
              <w:divsChild>
                <w:div w:id="1932198669">
                  <w:marLeft w:val="0"/>
                  <w:marRight w:val="0"/>
                  <w:marTop w:val="0"/>
                  <w:marBottom w:val="0"/>
                  <w:divBdr>
                    <w:top w:val="none" w:sz="0" w:space="0" w:color="auto"/>
                    <w:left w:val="none" w:sz="0" w:space="0" w:color="auto"/>
                    <w:bottom w:val="none" w:sz="0" w:space="0" w:color="auto"/>
                    <w:right w:val="none" w:sz="0" w:space="0" w:color="auto"/>
                  </w:divBdr>
                  <w:divsChild>
                    <w:div w:id="206655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853386">
      <w:bodyDiv w:val="1"/>
      <w:marLeft w:val="0"/>
      <w:marRight w:val="0"/>
      <w:marTop w:val="0"/>
      <w:marBottom w:val="0"/>
      <w:divBdr>
        <w:top w:val="none" w:sz="0" w:space="0" w:color="auto"/>
        <w:left w:val="none" w:sz="0" w:space="0" w:color="auto"/>
        <w:bottom w:val="none" w:sz="0" w:space="0" w:color="auto"/>
        <w:right w:val="none" w:sz="0" w:space="0" w:color="auto"/>
      </w:divBdr>
      <w:divsChild>
        <w:div w:id="1546060243">
          <w:marLeft w:val="0"/>
          <w:marRight w:val="0"/>
          <w:marTop w:val="0"/>
          <w:marBottom w:val="0"/>
          <w:divBdr>
            <w:top w:val="none" w:sz="0" w:space="0" w:color="auto"/>
            <w:left w:val="none" w:sz="0" w:space="0" w:color="auto"/>
            <w:bottom w:val="none" w:sz="0" w:space="0" w:color="auto"/>
            <w:right w:val="none" w:sz="0" w:space="0" w:color="auto"/>
          </w:divBdr>
          <w:divsChild>
            <w:div w:id="1555120282">
              <w:marLeft w:val="0"/>
              <w:marRight w:val="0"/>
              <w:marTop w:val="0"/>
              <w:marBottom w:val="0"/>
              <w:divBdr>
                <w:top w:val="none" w:sz="0" w:space="0" w:color="auto"/>
                <w:left w:val="none" w:sz="0" w:space="0" w:color="auto"/>
                <w:bottom w:val="none" w:sz="0" w:space="0" w:color="auto"/>
                <w:right w:val="none" w:sz="0" w:space="0" w:color="auto"/>
              </w:divBdr>
              <w:divsChild>
                <w:div w:id="496068721">
                  <w:marLeft w:val="0"/>
                  <w:marRight w:val="0"/>
                  <w:marTop w:val="0"/>
                  <w:marBottom w:val="0"/>
                  <w:divBdr>
                    <w:top w:val="none" w:sz="0" w:space="0" w:color="auto"/>
                    <w:left w:val="none" w:sz="0" w:space="0" w:color="auto"/>
                    <w:bottom w:val="none" w:sz="0" w:space="0" w:color="auto"/>
                    <w:right w:val="none" w:sz="0" w:space="0" w:color="auto"/>
                  </w:divBdr>
                  <w:divsChild>
                    <w:div w:id="53897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94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yperlink" Target="https://doi.org/10.18357/jcs.v42i4.18103" TargetMode="External"/><Relationship Id="rId26" Type="http://schemas.openxmlformats.org/officeDocument/2006/relationships/hyperlink" Target="https://ebookcentral.proquest.com/lib/trinity/detail.action?docID=4891298" TargetMode="External"/><Relationship Id="rId3" Type="http://schemas.openxmlformats.org/officeDocument/2006/relationships/styles" Target="styles.xml"/><Relationship Id="rId21" Type="http://schemas.openxmlformats.org/officeDocument/2006/relationships/hyperlink" Target="https://doi.org/10.1111/area.12360"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playoutsidens.com/2019/07/29/the-role-of-the-adult-in-loose-parts-play/" TargetMode="External"/><Relationship Id="rId25" Type="http://schemas.openxmlformats.org/officeDocument/2006/relationships/hyperlink" Target="http://www.playscotland.org/wp-content/uploads/1-Loose-Parts-Play.pdf" TargetMode="External"/><Relationship Id="rId2" Type="http://schemas.openxmlformats.org/officeDocument/2006/relationships/numbering" Target="numbering.xml"/><Relationship Id="rId16" Type="http://schemas.openxmlformats.org/officeDocument/2006/relationships/hyperlink" Target="https://owis.org/sg/blog/the-importance-of-outdoor-learning-in-maths-classes/#:~:text=Children%20can%20explore%20mathematical%20concepts,a%20natural%20curiosity%20among%20children" TargetMode="External"/><Relationship Id="rId20" Type="http://schemas.openxmlformats.org/officeDocument/2006/relationships/hyperlink" Target="https://www.pentagonplay.co.uk/news-and-info/psychology-learning-through-play#:~:text=Piag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owweplayandlearn.com/post/loose-parts-play" TargetMode="External"/><Relationship Id="rId5" Type="http://schemas.openxmlformats.org/officeDocument/2006/relationships/webSettings" Target="webSettings.xml"/><Relationship Id="rId15" Type="http://schemas.openxmlformats.org/officeDocument/2006/relationships/hyperlink" Target="https://blogs.edgehill.ac.uk/theknowledge/2023/09/06/playing-outdoors-access-agency-and-the-forest-school-approach/" TargetMode="External"/><Relationship Id="rId23" Type="http://schemas.openxmlformats.org/officeDocument/2006/relationships/hyperlink" Target="https://hwb.gov.wales/curriculum-for-wales/science-and-technology/principles-of-progression" TargetMode="External"/><Relationship Id="rId28" Type="http://schemas.openxmlformats.org/officeDocument/2006/relationships/hyperlink" Target="https://hwb.gov.wales/curriculum-for-wales/designing-your-curriculum/enabling-learning" TargetMode="External"/><Relationship Id="rId10" Type="http://schemas.openxmlformats.org/officeDocument/2006/relationships/image" Target="media/image3.png"/><Relationship Id="rId19" Type="http://schemas.openxmlformats.org/officeDocument/2006/relationships/hyperlink" Target="https://d1wqtxts1xzle7.cloudfront.net/55309994/Current_Trends_in_Education_Scienc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pbj.2017.03.003" TargetMode="External"/><Relationship Id="rId22" Type="http://schemas.openxmlformats.org/officeDocument/2006/relationships/hyperlink" Target="https://www.researchgate.net/profile/Headman-Hebe/publication/319876761_Towards_a_Theory-driven_Integration_of_Environmental_Education_The_Application_of_Piaget_and_Vygotsky_in_Grade_R/links/5f8f3f50299bf1b53e378448/Towards-a-Theory-driven-Integration-of-Environmental-Education-The-Application-of-Piaget-and-Vygotsky-in-Grade-R.pdf" TargetMode="External"/><Relationship Id="rId27" Type="http://schemas.openxmlformats.org/officeDocument/2006/relationships/hyperlink" Target="https://hwb.gov.wales/storage/fcb8539c-9be7-4883-8542-35d7b54b56f2/foundation-phase-outdoor-learning-handbook.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706DAD-E673-D24D-9ED9-B3EDF7227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1148</TotalTime>
  <Pages>20</Pages>
  <Words>5072</Words>
  <Characters>28915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789</cp:revision>
  <dcterms:created xsi:type="dcterms:W3CDTF">2024-09-02T16:03:00Z</dcterms:created>
  <dcterms:modified xsi:type="dcterms:W3CDTF">2024-10-06T10:19:00Z</dcterms:modified>
</cp:coreProperties>
</file>