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245AC45A"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w:t>
            </w:r>
            <w:r w:rsidR="00180C82">
              <w:rPr>
                <w:b/>
                <w:color w:val="auto"/>
                <w:sz w:val="32"/>
              </w:rPr>
              <w:t>Phillip Hembery</w:t>
            </w:r>
            <w:r>
              <w:rPr>
                <w:b/>
                <w:color w:val="auto"/>
                <w:sz w:val="32"/>
              </w:rPr>
              <w:t>_____________________________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459BBEE8"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r w:rsidR="00180C82">
              <w:rPr>
                <w:b/>
                <w:color w:val="auto"/>
                <w:sz w:val="32"/>
              </w:rPr>
              <w:t xml:space="preserve"> </w:t>
            </w:r>
            <w:r w:rsidR="00290F43">
              <w:rPr>
                <w:b/>
                <w:color w:val="auto"/>
                <w:sz w:val="32"/>
              </w:rPr>
              <w:t>2319972</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lastRenderedPageBreak/>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336287">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336287">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336287">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336287">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336287">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336287">
      <w:pPr>
        <w:pStyle w:val="ListParagraph"/>
        <w:numPr>
          <w:ilvl w:val="0"/>
          <w:numId w:val="4"/>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336287">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336287">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336287">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336287">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336287">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336287">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204090CE" w14:textId="70001B5E" w:rsidR="00455D5A" w:rsidRDefault="00455D5A" w:rsidP="008B73A9">
      <w:pPr>
        <w:spacing w:line="360" w:lineRule="auto"/>
        <w:jc w:val="both"/>
      </w:pPr>
      <w:r w:rsidRPr="000607DC">
        <w:t xml:space="preserve">In this </w:t>
      </w:r>
      <w:r w:rsidR="0046017C">
        <w:t>essay</w:t>
      </w:r>
      <w:r w:rsidRPr="000607DC">
        <w:t>, I will focus on my initial 6 months training as a Police Constable and will discuss and compare</w:t>
      </w:r>
      <w:r w:rsidR="0046017C">
        <w:t xml:space="preserve"> my </w:t>
      </w:r>
      <w:r w:rsidRPr="000607DC">
        <w:t xml:space="preserve">coping strategies that I have applied to develop my resilience and to minimise stress. I will be using Borton’s reflective practice </w:t>
      </w:r>
      <w:r w:rsidR="0046017C">
        <w:t>which</w:t>
      </w:r>
      <w:r w:rsidRPr="000607DC">
        <w:t xml:space="preserve"> outlines the three key stages (</w:t>
      </w:r>
      <w:r w:rsidR="001B2C3F" w:rsidRPr="000607DC">
        <w:t>What?</w:t>
      </w:r>
      <w:r w:rsidRPr="000607DC">
        <w:t xml:space="preserve"> So what? Now what?) </w:t>
      </w:r>
      <w:proofErr w:type="gramStart"/>
      <w:r w:rsidRPr="000607DC">
        <w:t>in order to</w:t>
      </w:r>
      <w:proofErr w:type="gramEnd"/>
      <w:r w:rsidRPr="000607DC">
        <w:t xml:space="preserve"> assess whether my coping strategies are effective in order to reduce stress and increase resilience, (Parker, 2008). Borton’s reflective practice is about a person thinking about a situation to evaluate whether </w:t>
      </w:r>
      <w:r w:rsidR="0046017C">
        <w:t>their</w:t>
      </w:r>
      <w:r w:rsidRPr="000607DC">
        <w:t xml:space="preserve"> strategies are effective. In this task I will be researching what stress and resilience is and how it links to the Policing environment. I will analyse how effective my coping strategies are in the Policing environment and compare my strategies to look at the positive and negatives of using them. </w:t>
      </w:r>
    </w:p>
    <w:p w14:paraId="1EC1477B" w14:textId="77777777" w:rsidR="0046017C" w:rsidRPr="000607DC" w:rsidRDefault="0046017C" w:rsidP="008B73A9">
      <w:pPr>
        <w:spacing w:line="360" w:lineRule="auto"/>
        <w:jc w:val="both"/>
      </w:pPr>
    </w:p>
    <w:p w14:paraId="67FFF1F8" w14:textId="5DEDC3B6" w:rsidR="00455D5A" w:rsidRDefault="00455D5A" w:rsidP="008B73A9">
      <w:pPr>
        <w:spacing w:line="360" w:lineRule="auto"/>
        <w:jc w:val="both"/>
      </w:pPr>
      <w:r w:rsidRPr="000607DC">
        <w:t>The first key stage of Borton’s model of reflection is “What?”. The problem I am facing in the policing environment is being able to deal with stress and increase my resilience. According to The World Health Organisation (2023)</w:t>
      </w:r>
      <w:r w:rsidR="0046017C">
        <w:t>, s</w:t>
      </w:r>
      <w:r w:rsidRPr="000607DC">
        <w:t xml:space="preserve">tress can be defined as a state of worry caused by a difficult situation. As Police Officers this is something that we deal with on a day-to-day basis. The dangerous environment of policing and the potential for violence can be linked to poor mental health outcomes, (Reif 2021). In addition to this, 16,841 police officers across England and Wales completed a survey on stress in the policing environment, and 80% of them had said they experienced stress, low mood, or poor health because of their job, (Foley, 2020). This illustrates there is a serious concern being linked with stress within Police Officers. </w:t>
      </w:r>
    </w:p>
    <w:p w14:paraId="348DB4F6" w14:textId="77777777" w:rsidR="0046017C" w:rsidRPr="000607DC" w:rsidRDefault="0046017C" w:rsidP="008B73A9">
      <w:pPr>
        <w:spacing w:line="360" w:lineRule="auto"/>
        <w:jc w:val="both"/>
      </w:pPr>
    </w:p>
    <w:p w14:paraId="60F2ADB4" w14:textId="0D1D1C6D" w:rsidR="00455D5A" w:rsidRPr="000607DC" w:rsidRDefault="00455D5A" w:rsidP="008B73A9">
      <w:pPr>
        <w:spacing w:line="360" w:lineRule="auto"/>
        <w:jc w:val="both"/>
      </w:pPr>
      <w:r w:rsidRPr="000607DC">
        <w:t>Moreover, according to Cherry (2023)</w:t>
      </w:r>
      <w:r w:rsidR="0046017C">
        <w:t>,</w:t>
      </w:r>
      <w:r w:rsidRPr="000607DC">
        <w:t xml:space="preserve"> Resilience is the ability to</w:t>
      </w:r>
      <w:r w:rsidR="0046017C">
        <w:t xml:space="preserve"> </w:t>
      </w:r>
      <w:r w:rsidRPr="000607DC">
        <w:t>recover from setbacks and</w:t>
      </w:r>
      <w:r w:rsidR="0046017C">
        <w:t xml:space="preserve"> for</w:t>
      </w:r>
      <w:r w:rsidRPr="000607DC">
        <w:t xml:space="preserve"> people who can remain calm in the face of disaster. Cherry (2023) </w:t>
      </w:r>
      <w:r w:rsidR="0046017C">
        <w:t>further states</w:t>
      </w:r>
      <w:r w:rsidRPr="000607DC">
        <w:t xml:space="preserve"> a resilient person</w:t>
      </w:r>
      <w:r w:rsidR="0046017C">
        <w:t xml:space="preserve"> often</w:t>
      </w:r>
      <w:r w:rsidRPr="000607DC">
        <w:t xml:space="preserve"> have signs of a survivor mentality which is the ability to keep going until they make it through difficult situations. In addition to this, she further states another sign of resilience is the ability to solve problems and think rationally. This can be essential in becoming a competent and effective Police Officer. In relation to this, Rowland (2020) states resilience in policing comes down to adaptability and being able to respond to unforeseen factors. This indicates the need to be open to change and being able to think on your feet. Rowland (2020) further says you need to be self-aware in the police and be able to take constructive criticism from experienced officers to develop your ability and increase resilience. Thus, the need to develop resilience is essential in the policing environment. </w:t>
      </w:r>
    </w:p>
    <w:p w14:paraId="58FEC0D5" w14:textId="77777777" w:rsidR="00455D5A" w:rsidRPr="000607DC" w:rsidRDefault="00455D5A" w:rsidP="008B73A9">
      <w:pPr>
        <w:spacing w:line="360" w:lineRule="auto"/>
        <w:jc w:val="both"/>
      </w:pPr>
    </w:p>
    <w:p w14:paraId="4038A18B" w14:textId="2D637237" w:rsidR="00455D5A" w:rsidRDefault="00455D5A" w:rsidP="008B73A9">
      <w:pPr>
        <w:spacing w:line="360" w:lineRule="auto"/>
        <w:jc w:val="both"/>
      </w:pPr>
      <w:r w:rsidRPr="000607DC">
        <w:t>The second stage of Borton’s reflection model is “So What?” which is about</w:t>
      </w:r>
      <w:r w:rsidR="00B838EE">
        <w:t xml:space="preserve"> making sense of the experience</w:t>
      </w:r>
      <w:r w:rsidRPr="000607DC">
        <w:t>. In relation to this, I will need to identify coping strategies to minimise stress and increase resilience. My first coping strategy that I have adopted since my initial training is attending the gymnasium at least three times a week. According to Harvard Health Publishing (2020)</w:t>
      </w:r>
      <w:r w:rsidR="00B838EE">
        <w:t>,</w:t>
      </w:r>
      <w:r w:rsidRPr="000607DC">
        <w:t xml:space="preserve"> aerobic exercise has a positive effect in reducing stress as it increases endorphins in your body. Therefore, this illustrates the positives of exercising on a regular basis to help build resilience. Moreover, in relation to policing, Oliver </w:t>
      </w:r>
      <w:r w:rsidR="00B838EE">
        <w:t>“</w:t>
      </w:r>
      <w:r w:rsidRPr="000607DC">
        <w:t>et al</w:t>
      </w:r>
      <w:r w:rsidR="00B838EE">
        <w:t>”</w:t>
      </w:r>
      <w:r w:rsidRPr="000607DC">
        <w:t xml:space="preserve"> (2023) completed a study and found Police </w:t>
      </w:r>
      <w:r w:rsidR="00B838EE">
        <w:t>O</w:t>
      </w:r>
      <w:r w:rsidRPr="000607DC">
        <w:t xml:space="preserve">fficers </w:t>
      </w:r>
      <w:r w:rsidR="00B838EE">
        <w:t>who don’t exercise often</w:t>
      </w:r>
      <w:r w:rsidRPr="000607DC">
        <w:t xml:space="preserve"> have significantly lower wellbeing and increased stress. Moreover, it was found participants who attended the gym and exercised were seen to recover from work stress a lot quicker. </w:t>
      </w:r>
    </w:p>
    <w:p w14:paraId="2D1FA240" w14:textId="77777777" w:rsidR="00B838EE" w:rsidRPr="000607DC" w:rsidRDefault="00B838EE" w:rsidP="008B73A9">
      <w:pPr>
        <w:spacing w:line="360" w:lineRule="auto"/>
        <w:jc w:val="both"/>
      </w:pPr>
    </w:p>
    <w:p w14:paraId="579A1621" w14:textId="77777777" w:rsidR="00455D5A" w:rsidRPr="000607DC" w:rsidRDefault="00455D5A" w:rsidP="008B73A9">
      <w:pPr>
        <w:spacing w:line="360" w:lineRule="auto"/>
        <w:jc w:val="both"/>
      </w:pPr>
      <w:r w:rsidRPr="000607DC">
        <w:t xml:space="preserve">Furthermore, another coping strategy I have adopted is by completing thorough notetaking after lessons in preparation for my exams. Note-taking can help reduce your stress level. The act of writing can help reduce stress because it can draw your attention and helps make you think about what you are writing. This can also help you to identify clearer plans and to help avoid being overwhelmed, (Dubois, 2022). In relation to the policing context, note-taking can help you in the long term as you can review what you have written and help jog your memory of an incident, (Reid, 2021). Thus, this can help reduce stress when being organised in the workplace. This is a coping strategy that I have used since I studied in university and this approach has been a key part in my success within my studies. </w:t>
      </w:r>
    </w:p>
    <w:p w14:paraId="4D4FD883" w14:textId="77777777" w:rsidR="00455D5A" w:rsidRDefault="00455D5A" w:rsidP="008B73A9">
      <w:pPr>
        <w:spacing w:line="360" w:lineRule="auto"/>
        <w:jc w:val="both"/>
      </w:pPr>
      <w:r w:rsidRPr="000607DC">
        <w:t xml:space="preserve">In addition to this, I also write my thoughts down in a diary on my stresses and concerns relating to my role as a Police Officer. This is because it can be a highly stressful career. Research has shown writing what you have achieved during your working day can help increase your resilience, (Woods, 2023). This coping strategy is something which I adopted as part of attending therapy and is a skill which I continue to improve to increase my overall well-being. Keeping a record of personal thoughts and feelings can support your mental health by reducing stress, breaking away from a cycle of obsessive thinking and boost physical health, (Sutton, 2018). After comparing my coping strategies, exercise and note-taking work well hand in hand with one another to reduce stress as noted by Sutton (2018). Thus, they are both important coping strategies to use. I will continue to adopt these coping strategies to reduce stress and develop my resilience. </w:t>
      </w:r>
    </w:p>
    <w:p w14:paraId="6B70B9EA" w14:textId="77777777" w:rsidR="00B838EE" w:rsidRPr="000607DC" w:rsidRDefault="00B838EE" w:rsidP="008B73A9">
      <w:pPr>
        <w:spacing w:line="360" w:lineRule="auto"/>
        <w:jc w:val="both"/>
      </w:pPr>
    </w:p>
    <w:p w14:paraId="30A97949" w14:textId="0641BF36" w:rsidR="00B838EE" w:rsidRDefault="00B838EE" w:rsidP="008B73A9">
      <w:pPr>
        <w:spacing w:line="360" w:lineRule="auto"/>
        <w:jc w:val="both"/>
      </w:pPr>
      <w:r>
        <w:t xml:space="preserve">Moreover, </w:t>
      </w:r>
      <w:r w:rsidR="00455D5A" w:rsidRPr="000607DC">
        <w:t>Borton’s final stage of reflection</w:t>
      </w:r>
      <w:r>
        <w:t xml:space="preserve"> is</w:t>
      </w:r>
      <w:r w:rsidR="00455D5A" w:rsidRPr="000607DC">
        <w:t xml:space="preserve"> “</w:t>
      </w:r>
      <w:r>
        <w:t>Now what</w:t>
      </w:r>
      <w:r w:rsidR="00455D5A" w:rsidRPr="000607DC">
        <w:t xml:space="preserve">?”. This is an important part of self-reflection and the question I must ask myself is what do I need to do now? It is clear from my research the importance of exercising and note-taking to reduce stress in the workplace and therefore I will continue to adopt these practices. </w:t>
      </w:r>
      <w:r>
        <w:t xml:space="preserve">If I was involved in a similar situation, I would next time make sure I was more open with my trainers about my stresses and concerns so I could receive more support from them. </w:t>
      </w:r>
    </w:p>
    <w:p w14:paraId="0B320258" w14:textId="269802A0" w:rsidR="00455D5A" w:rsidRDefault="00455D5A" w:rsidP="008B73A9">
      <w:pPr>
        <w:spacing w:line="360" w:lineRule="auto"/>
        <w:jc w:val="both"/>
      </w:pPr>
      <w:r w:rsidRPr="000607DC">
        <w:t>In conclusion, my research has defined stress and resilience and the importance of building your mental wellbeing to have a successful career in the Police. I have clearly discussed my coping strategies and have compared them by use of research. The two coping strategies outlined above is not</w:t>
      </w:r>
      <w:r>
        <w:t xml:space="preserve"> an exhaustive list, but I will make sure I continue to use them throughout my career as a Police Constable. </w:t>
      </w:r>
    </w:p>
    <w:p w14:paraId="0590AAF8" w14:textId="77777777" w:rsidR="00FF7784" w:rsidRPr="00270EEB" w:rsidRDefault="00FF7784" w:rsidP="008B73A9">
      <w:pPr>
        <w:spacing w:line="360" w:lineRule="auto"/>
        <w:ind w:right="107"/>
        <w:jc w:val="both"/>
        <w:rPr>
          <w:sz w:val="24"/>
          <w:szCs w:val="24"/>
        </w:rPr>
      </w:pPr>
    </w:p>
    <w:p w14:paraId="19FBAC4F" w14:textId="384C5A73" w:rsidR="00FF7784" w:rsidRPr="00270EEB" w:rsidRDefault="00B838EE" w:rsidP="00881871">
      <w:pPr>
        <w:spacing w:line="360" w:lineRule="auto"/>
        <w:ind w:right="107"/>
        <w:jc w:val="both"/>
        <w:rPr>
          <w:sz w:val="24"/>
          <w:szCs w:val="24"/>
        </w:rPr>
      </w:pPr>
      <w:r w:rsidRPr="00B838EE">
        <w:rPr>
          <w:b/>
          <w:bCs/>
          <w:sz w:val="24"/>
          <w:szCs w:val="24"/>
        </w:rPr>
        <w:t>Word count</w:t>
      </w:r>
      <w:r>
        <w:rPr>
          <w:sz w:val="24"/>
          <w:szCs w:val="24"/>
        </w:rPr>
        <w:t>: 1045</w:t>
      </w: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89141D">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2255F290" w14:textId="2A44ED45" w:rsidR="00B4583A" w:rsidRPr="00435A80" w:rsidRDefault="00B4583A" w:rsidP="008B73A9">
      <w:pPr>
        <w:spacing w:line="360" w:lineRule="auto"/>
        <w:jc w:val="both"/>
      </w:pPr>
      <w:r w:rsidRPr="00435A80">
        <w:t>In this essay, I will</w:t>
      </w:r>
      <w:r w:rsidR="000C2133">
        <w:t xml:space="preserve"> focus </w:t>
      </w:r>
      <w:r w:rsidRPr="00435A80">
        <w:t>on an incident I attended within my first two weeks of my tutorship, where I had to use my conflict management skills to de-escalate a situation. I will begin by detailing this incident and include any social, legislative or language issues I deem relevant. I will then consider and evaluate my effective communication skills I have used and determine whether this played a major part in de-escalating this incident. I will provide relevant research focusing on the importance of using body language when there are any certain language issues. I will then provide research on the importance of effective communication skills and how this can reduce conflict on situations.</w:t>
      </w:r>
    </w:p>
    <w:p w14:paraId="564730BD" w14:textId="77777777" w:rsidR="00B4583A" w:rsidRPr="00435A80" w:rsidRDefault="00B4583A" w:rsidP="008B73A9">
      <w:pPr>
        <w:spacing w:line="360" w:lineRule="auto"/>
        <w:jc w:val="both"/>
      </w:pPr>
    </w:p>
    <w:p w14:paraId="0425B15F" w14:textId="644C625C" w:rsidR="00B4583A" w:rsidRPr="00435A80" w:rsidRDefault="00B4583A" w:rsidP="008B73A9">
      <w:pPr>
        <w:spacing w:line="360" w:lineRule="auto"/>
        <w:jc w:val="both"/>
      </w:pPr>
      <w:r w:rsidRPr="00435A80">
        <w:t xml:space="preserve"> Furthermore, I will then reflect upon this incident using the Gibbs Reflective model. </w:t>
      </w:r>
      <w:r w:rsidR="000C2133">
        <w:t xml:space="preserve">This will help me </w:t>
      </w:r>
      <w:r w:rsidRPr="00435A80">
        <w:t>to</w:t>
      </w:r>
      <w:r w:rsidR="000C2133">
        <w:t xml:space="preserve"> </w:t>
      </w:r>
      <w:r w:rsidRPr="00435A80">
        <w:t>break down my communication style in this incident. According to The University of Edinburgh (2020)</w:t>
      </w:r>
      <w:r w:rsidR="000C2133">
        <w:t xml:space="preserve">, </w:t>
      </w:r>
      <w:r w:rsidRPr="00435A80">
        <w:t xml:space="preserve">The Gibbs Model of reflection was developed by Graham Gibbs to give structure to learning from experiences. This </w:t>
      </w:r>
      <w:r w:rsidR="000C2133">
        <w:t xml:space="preserve">includes the description of the experience. The feelings and thoughts about the experience, the evaluation of the experience. Furthermore, this model includes the analysis to make sense of the situation and the conclusion of what you have learned. This reflection further includes an actional plan for how you would deal with similar situations in the future. </w:t>
      </w:r>
    </w:p>
    <w:p w14:paraId="49C93907" w14:textId="77777777" w:rsidR="00B4583A" w:rsidRPr="00435A80" w:rsidRDefault="00B4583A" w:rsidP="008B73A9">
      <w:pPr>
        <w:spacing w:line="360" w:lineRule="auto"/>
        <w:jc w:val="both"/>
      </w:pPr>
    </w:p>
    <w:p w14:paraId="479DA892" w14:textId="77777777" w:rsidR="00B4583A" w:rsidRPr="00435A80" w:rsidRDefault="00B4583A" w:rsidP="008B73A9">
      <w:pPr>
        <w:spacing w:line="360" w:lineRule="auto"/>
        <w:jc w:val="both"/>
      </w:pPr>
      <w:r w:rsidRPr="00435A80">
        <w:t>I will then provide any other relevant theories or models which can reduce conflict within policing and reflect on my use of these models. Finally, I will discuss if there is any need for improvement and what I could do differently next time to ensure I uphold the standards of delivering a good public service.</w:t>
      </w:r>
    </w:p>
    <w:p w14:paraId="0658B984" w14:textId="77777777" w:rsidR="00B4583A" w:rsidRPr="00435A80" w:rsidRDefault="00B4583A" w:rsidP="008B73A9">
      <w:pPr>
        <w:spacing w:line="360" w:lineRule="auto"/>
        <w:jc w:val="both"/>
      </w:pPr>
    </w:p>
    <w:p w14:paraId="14D1B394" w14:textId="7E8544FE" w:rsidR="00B4583A" w:rsidRPr="00435A80" w:rsidRDefault="00B4583A" w:rsidP="008B73A9">
      <w:pPr>
        <w:spacing w:line="360" w:lineRule="auto"/>
        <w:jc w:val="both"/>
      </w:pPr>
      <w:r w:rsidRPr="00435A80">
        <w:lastRenderedPageBreak/>
        <w:t xml:space="preserve">Firstly, I will start by describing a particular incident involving conflict which will relate to the theory part of this essay. Whilst working a night shift, I was completing arrest enquiries where a male was wanted for domestic Grievous Bodily Harm (GBH) against his partner. </w:t>
      </w:r>
      <w:r w:rsidR="00BE0D41">
        <w:t>The Offences against the Persons Act 1861,</w:t>
      </w:r>
      <w:r w:rsidRPr="00435A80">
        <w:t xml:space="preserve"> S</w:t>
      </w:r>
      <w:r w:rsidR="00BE0D41">
        <w:t xml:space="preserve">. </w:t>
      </w:r>
      <w:proofErr w:type="gramStart"/>
      <w:r w:rsidRPr="00435A80">
        <w:t>20  is</w:t>
      </w:r>
      <w:proofErr w:type="gramEnd"/>
      <w:r w:rsidRPr="00435A80">
        <w:t xml:space="preserve"> defined as GBH and must be a break of the skin and can include any permanent disfigurement or psychiatric injury. Intelligence was received that this offender was seen to be at a specific address where cuckooing was widely known from the Police. In relation to th</w:t>
      </w:r>
      <w:r w:rsidR="00BE0D41">
        <w:t>is,</w:t>
      </w:r>
      <w:r w:rsidRPr="00435A80">
        <w:t xml:space="preserve"> </w:t>
      </w:r>
      <w:r w:rsidR="00BE0D41">
        <w:t>a</w:t>
      </w:r>
      <w:r w:rsidRPr="00435A80">
        <w:t>ccording to The Home Office, (2023) Cuckooing is a tactic used by criminals, typically drug dealers who take over the home of vulnerable individuals and use their base for criminal activity.</w:t>
      </w:r>
    </w:p>
    <w:p w14:paraId="4BE2F833" w14:textId="77777777" w:rsidR="00B4583A" w:rsidRPr="00435A80" w:rsidRDefault="00B4583A" w:rsidP="008B73A9">
      <w:pPr>
        <w:spacing w:line="360" w:lineRule="auto"/>
        <w:jc w:val="both"/>
      </w:pPr>
    </w:p>
    <w:p w14:paraId="5D58A8A6" w14:textId="34E9C34E" w:rsidR="00B4583A" w:rsidRPr="00435A80" w:rsidRDefault="00B4583A" w:rsidP="008B73A9">
      <w:pPr>
        <w:spacing w:line="360" w:lineRule="auto"/>
        <w:jc w:val="both"/>
      </w:pPr>
      <w:r w:rsidRPr="00435A80">
        <w:t xml:space="preserve"> Upon arrival at the address, I looked inside the letter box at the front door of the flat and saw this offender in the hallway. I asked him to open the door and highlighted we were the Police. The offender began to run away heading towards the rear of the flat. At this point I used S17 Police and Criminal Evidence Act 1984 to kick the door down to gain entry. According to Whiting (2006),</w:t>
      </w:r>
      <w:r w:rsidR="00BE0D41">
        <w:t xml:space="preserve"> S17 is defined as</w:t>
      </w:r>
      <w:r w:rsidRPr="00435A80">
        <w:t xml:space="preserve"> </w:t>
      </w:r>
      <w:r w:rsidR="00BE0D41">
        <w:t>a</w:t>
      </w:r>
      <w:r w:rsidRPr="00435A80">
        <w:t xml:space="preserve"> constable may enter and search any premises under S17 if a person is unlawfully at large and to make an arrest for a person without a warrant for an indictable offence. Upon entry at the flat the wanted offender began to run towards me aggressively and had his fists raised towards his face. I managed to use my communication skills</w:t>
      </w:r>
      <w:r w:rsidR="00BE0D41">
        <w:t xml:space="preserve"> using the </w:t>
      </w:r>
      <w:proofErr w:type="gramStart"/>
      <w:r w:rsidR="00BE0D41">
        <w:t>5 step</w:t>
      </w:r>
      <w:proofErr w:type="gramEnd"/>
      <w:r w:rsidR="00BE0D41">
        <w:t xml:space="preserve"> appeal in order</w:t>
      </w:r>
      <w:r w:rsidRPr="00435A80">
        <w:t xml:space="preserve"> to calm him down and then after a short while I placed him in rear handcuffs and arrested him. </w:t>
      </w:r>
    </w:p>
    <w:p w14:paraId="2D4AC644" w14:textId="77777777" w:rsidR="00B4583A" w:rsidRPr="00435A80" w:rsidRDefault="00B4583A" w:rsidP="008B73A9">
      <w:pPr>
        <w:spacing w:line="360" w:lineRule="auto"/>
        <w:jc w:val="both"/>
      </w:pPr>
    </w:p>
    <w:p w14:paraId="28A4F001" w14:textId="49C59F87" w:rsidR="00B4583A" w:rsidRPr="00435A80" w:rsidRDefault="00B4583A" w:rsidP="008B73A9">
      <w:pPr>
        <w:spacing w:line="360" w:lineRule="auto"/>
        <w:jc w:val="both"/>
      </w:pPr>
      <w:r w:rsidRPr="00435A80">
        <w:t xml:space="preserve">Firstly, in relation to linking the incident to a social context. The offender was wanted for Domestic GBH. According to Women’s Aid (2022) domestic abuse is defined as an incident or several incidents of controlling, coercive or violent behaviour towards a partner or an ex-partner. Women’s Aid (2022) states in many cases the perpetrators are male. In relation to this, Elmquist </w:t>
      </w:r>
      <w:r w:rsidR="00BE0D41">
        <w:t>“</w:t>
      </w:r>
      <w:r w:rsidRPr="00435A80">
        <w:t>et al</w:t>
      </w:r>
      <w:r w:rsidR="00BE0D41">
        <w:t>”</w:t>
      </w:r>
      <w:r w:rsidRPr="00435A80">
        <w:t xml:space="preserve"> (2024) corroborates this by stating the reasons as to why men are, in many cases the perpetrator is because men are more aggressive than women and enjoy the feeling of power and control. In addition to this, according to Safelives (2024), in the year ending 2023 an estimated 2.1 million people (4.4% of the population in England and Wales) </w:t>
      </w:r>
      <w:r w:rsidR="00BE0D41">
        <w:t>have suffered</w:t>
      </w:r>
      <w:r w:rsidRPr="00435A80">
        <w:t xml:space="preserve"> some form of domestic abuse. Safelives (2024) states 1.4 million of the estimated 2.1 million people are women. Safelives (2024) further illustrates women are much more likely to be the victims of high risk or severe domestic abuse. </w:t>
      </w:r>
    </w:p>
    <w:p w14:paraId="5A980CE9" w14:textId="77777777" w:rsidR="00B4583A" w:rsidRPr="00435A80" w:rsidRDefault="00B4583A" w:rsidP="008B73A9">
      <w:pPr>
        <w:spacing w:line="360" w:lineRule="auto"/>
        <w:jc w:val="both"/>
      </w:pPr>
    </w:p>
    <w:p w14:paraId="1634297A" w14:textId="49746D3F" w:rsidR="00B4583A" w:rsidRPr="00435A80" w:rsidRDefault="00B4583A" w:rsidP="008B73A9">
      <w:pPr>
        <w:spacing w:line="360" w:lineRule="auto"/>
        <w:jc w:val="both"/>
      </w:pPr>
      <w:r w:rsidRPr="00435A80">
        <w:t xml:space="preserve">In this incident there were numerous people living in the flat. After speaking to everyone inside it was clear they came from </w:t>
      </w:r>
      <w:r w:rsidR="00BE0D41">
        <w:t>a mixture of</w:t>
      </w:r>
      <w:r w:rsidRPr="00435A80">
        <w:t xml:space="preserve"> cultural backgrounds. This incident happened during Ramadan and </w:t>
      </w:r>
      <w:r w:rsidR="00BE0D41">
        <w:t>the suspect who was</w:t>
      </w:r>
      <w:r w:rsidRPr="00435A80">
        <w:t xml:space="preserve"> in the flat was </w:t>
      </w:r>
      <w:proofErr w:type="gramStart"/>
      <w:r w:rsidRPr="00435A80">
        <w:t xml:space="preserve">being </w:t>
      </w:r>
      <w:r w:rsidR="00BE0D41">
        <w:t xml:space="preserve"> and</w:t>
      </w:r>
      <w:proofErr w:type="gramEnd"/>
      <w:r w:rsidRPr="00435A80">
        <w:t xml:space="preserve"> stated they were only being aggressive as they were fasting. It is important to be aware of religious or cultural festivities as this can have an </w:t>
      </w:r>
      <w:proofErr w:type="spellStart"/>
      <w:r w:rsidRPr="00435A80">
        <w:t>affect</w:t>
      </w:r>
      <w:proofErr w:type="spellEnd"/>
      <w:r w:rsidRPr="00435A80">
        <w:t xml:space="preserve"> on your policing. According to Wilson (2022) it is vital to be aware of cultural needs and beliefs to better prepare to engage with the communities you serve. In support of this, Impactly (2024) states how cultural awareness and respect for other cultures can help build a stronger rapport with the subject. As I was aware of Ramadan and their cultural and religious beliefs, I was able to discuss this with one of the flat members and therefore, I believe I was able to build a strong rapport with him and ultimately, reduce any conflict. </w:t>
      </w:r>
    </w:p>
    <w:p w14:paraId="6A27F733" w14:textId="77777777" w:rsidR="00B4583A" w:rsidRPr="00435A80" w:rsidRDefault="00B4583A" w:rsidP="008B73A9">
      <w:pPr>
        <w:spacing w:line="360" w:lineRule="auto"/>
        <w:jc w:val="both"/>
      </w:pPr>
    </w:p>
    <w:p w14:paraId="1A433D1E" w14:textId="37452F8B" w:rsidR="00B4583A" w:rsidRPr="00435A80" w:rsidRDefault="00B4583A" w:rsidP="008B73A9">
      <w:pPr>
        <w:spacing w:line="360" w:lineRule="auto"/>
        <w:jc w:val="both"/>
      </w:pPr>
      <w:r w:rsidRPr="00435A80">
        <w:t xml:space="preserve">This brings me on to language issues I had during my incident. The communication skills I used were Important in this incident. The offender was not originally from the United Kingdom and could not speak perfect </w:t>
      </w:r>
      <w:proofErr w:type="spellStart"/>
      <w:r w:rsidR="00BE0D41">
        <w:t>e</w:t>
      </w:r>
      <w:r w:rsidRPr="00435A80">
        <w:t>nglish</w:t>
      </w:r>
      <w:proofErr w:type="spellEnd"/>
      <w:r w:rsidRPr="00435A80">
        <w:t xml:space="preserve">. </w:t>
      </w:r>
      <w:r w:rsidRPr="00435A80">
        <w:lastRenderedPageBreak/>
        <w:t xml:space="preserve">Therefore, there was a language barrier. As a result of this, I had to use my body language and facial expression to calm the offender down as he was initially being very aggressive upon entry of the flat. According to EI (2023), eye contact in a particular way can reduce conflict by interacting with the other person’s emotions. This can help you engage with the person’s feelings and show empathy. In addition to this, EI (2023) states the significance of stance can play a massive role in reducing conflict as it can show confidence or vulnerability. Furthermore, the tone of your voice can further reduce conflict by showing empathy and understanding. Finally, EI (2023) outlines the importance of mirroring one’s behaviour </w:t>
      </w:r>
      <w:proofErr w:type="gramStart"/>
      <w:r w:rsidRPr="00435A80">
        <w:t>in order to</w:t>
      </w:r>
      <w:proofErr w:type="gramEnd"/>
      <w:r w:rsidRPr="00435A80">
        <w:t xml:space="preserve"> build rapport. In support of this, </w:t>
      </w:r>
    </w:p>
    <w:p w14:paraId="208C565B" w14:textId="77777777" w:rsidR="00B4583A" w:rsidRPr="00435A80" w:rsidRDefault="00B4583A" w:rsidP="008B73A9">
      <w:pPr>
        <w:spacing w:line="360" w:lineRule="auto"/>
        <w:jc w:val="both"/>
      </w:pPr>
    </w:p>
    <w:p w14:paraId="42D9AC36" w14:textId="77777777" w:rsidR="00B4583A" w:rsidRPr="00435A80" w:rsidRDefault="00B4583A" w:rsidP="008B73A9">
      <w:pPr>
        <w:spacing w:line="360" w:lineRule="auto"/>
        <w:jc w:val="both"/>
      </w:pPr>
      <w:r w:rsidRPr="00435A80">
        <w:t xml:space="preserve">The University of Texas (2020) states that 55% of communication is non-verbal. Therefore, body language can play a key role in communication. To apply this to my incident, I was using body language such as eye contact and a significant stance to reduce conflict. I put my hands in front of my body in an open palm which displayed a level of confidence which resulted in the offender to calm down. In addition to this, I also showed empathy and understanding by using a soft tone in my voice to try and build a rapport and reach common ground. As a result of this, the offender began complying to my instructions and turned around so I could handcuff him. This illustrates the importance of communication especially in this incident as it helped me to reduce further conflict and de-escalated the situation. To illustrate the importance of communication in policing, Bottomley (2020) signifies poor communication skills can exacerbate aggression and lead to offenders becoming emotionally charged. Therefore, poor communication can lead to heightened aggression. In relation to my incident, I believe the communication skills I used </w:t>
      </w:r>
      <w:proofErr w:type="gramStart"/>
      <w:r w:rsidRPr="00435A80">
        <w:t>as a result of</w:t>
      </w:r>
      <w:proofErr w:type="gramEnd"/>
      <w:r w:rsidRPr="00435A80">
        <w:t xml:space="preserve"> the offender’s language barrier played a key role in reducing conflict. </w:t>
      </w:r>
    </w:p>
    <w:p w14:paraId="33B07493" w14:textId="77777777" w:rsidR="00B4583A" w:rsidRPr="00435A80" w:rsidRDefault="00B4583A" w:rsidP="008B73A9">
      <w:pPr>
        <w:spacing w:line="360" w:lineRule="auto"/>
        <w:jc w:val="both"/>
      </w:pPr>
    </w:p>
    <w:p w14:paraId="137506E5" w14:textId="77777777" w:rsidR="00B4583A" w:rsidRPr="00435A80" w:rsidRDefault="00B4583A" w:rsidP="008B73A9">
      <w:pPr>
        <w:spacing w:line="360" w:lineRule="auto"/>
        <w:jc w:val="both"/>
      </w:pPr>
    </w:p>
    <w:p w14:paraId="0B962A5B" w14:textId="77777777" w:rsidR="00B4583A" w:rsidRPr="00435A80" w:rsidRDefault="00B4583A" w:rsidP="008B73A9">
      <w:pPr>
        <w:spacing w:line="360" w:lineRule="auto"/>
        <w:jc w:val="both"/>
      </w:pPr>
      <w:r w:rsidRPr="00435A80">
        <w:t xml:space="preserve">After careful reflection on my incident. I will focus on relevant models and theories and apply them to my incident. According to Revolution learning and Development (2023) The Betari box is a model used to show how our attitude reflects our behaviour, then how our behaviour can affect other attitudes. This cycle is an ongoing process that can help reduce or escalate conflict. If this model is done correctly, this can play a major role in reducing conflict in the policing environment. In addition to this, College of Policing (2020) states the Betari Box model can lead Police Officer’s into a vicious circle of communication. Therefore, this illustrates you need to be aware of your communication style to ensure you have a positive attitude in any situation. After analysing this model, I believe it is clear I had a positive attitude when I was speaking to my offender who was being aggressive. I made sure I was remaining positive and calm to the offender to de-escalate the situation. I made sure I was aware of my thoughts and body language and ensured I was being professional throughout the situation. In addition to this, I made sure I was self-aware of my opinions on this offender and that it didn’t affect my professional judgement especially when using force. I made sure I took deep breaths and counted to 5 seconds to ensure I was in control. As a result of reflecting my incident. I believe my attitudes and behaviour played a positive role in reducing conflict. </w:t>
      </w:r>
    </w:p>
    <w:p w14:paraId="1AE38A27" w14:textId="77777777" w:rsidR="00B4583A" w:rsidRPr="00435A80" w:rsidRDefault="00B4583A" w:rsidP="008B73A9">
      <w:pPr>
        <w:spacing w:line="360" w:lineRule="auto"/>
        <w:jc w:val="both"/>
      </w:pPr>
    </w:p>
    <w:p w14:paraId="761E9010" w14:textId="77777777" w:rsidR="00BE0D41" w:rsidRDefault="00B4583A" w:rsidP="008B73A9">
      <w:pPr>
        <w:spacing w:line="360" w:lineRule="auto"/>
        <w:jc w:val="both"/>
      </w:pPr>
      <w:r w:rsidRPr="00435A80">
        <w:t>Another model I will be discussing is The Drama Triangle. According to Krishna (2024) The Drama Triangle introduces 3 major players. These major roles include</w:t>
      </w:r>
      <w:r w:rsidR="00BE0D41">
        <w:t xml:space="preserve"> the victim, the </w:t>
      </w:r>
      <w:proofErr w:type="gramStart"/>
      <w:r w:rsidR="00BE0D41">
        <w:t>persecutor</w:t>
      </w:r>
      <w:proofErr w:type="gramEnd"/>
      <w:r w:rsidR="00BE0D41">
        <w:t xml:space="preserve"> and the rescuer.</w:t>
      </w:r>
    </w:p>
    <w:p w14:paraId="346C4669" w14:textId="00EBEE38" w:rsidR="00B4583A" w:rsidRPr="00435A80" w:rsidRDefault="00B4583A" w:rsidP="008B73A9">
      <w:pPr>
        <w:spacing w:line="360" w:lineRule="auto"/>
        <w:jc w:val="both"/>
      </w:pPr>
      <w:r w:rsidRPr="00435A80">
        <w:lastRenderedPageBreak/>
        <w:t>Krishna (2024) highlights the victim tends to feel helpless and unable to turn their lives around. The victim can often feel trapped in the circumstances.</w:t>
      </w:r>
    </w:p>
    <w:p w14:paraId="38D5F167" w14:textId="78BF48AC" w:rsidR="00B4583A" w:rsidRPr="00435A80" w:rsidRDefault="00B4583A" w:rsidP="008B73A9">
      <w:pPr>
        <w:spacing w:line="360" w:lineRule="auto"/>
        <w:jc w:val="both"/>
      </w:pPr>
      <w:r w:rsidRPr="00435A80">
        <w:t xml:space="preserve">The Persecutors are often strict and believe they must win at any cost. Krishna (2024) further states the persecutor often blames the victim and can be sometimes seen as the bully in the circumstances. Finally, Krishna (2024) states the rescuer often intervenes on behalf of the victim and can often feel the pressure and responsibility that comes with the territory. </w:t>
      </w:r>
    </w:p>
    <w:p w14:paraId="029ACC4C" w14:textId="77777777" w:rsidR="00B4583A" w:rsidRPr="00435A80" w:rsidRDefault="00B4583A" w:rsidP="008B73A9">
      <w:pPr>
        <w:spacing w:line="360" w:lineRule="auto"/>
        <w:jc w:val="both"/>
      </w:pPr>
    </w:p>
    <w:p w14:paraId="079C24DA" w14:textId="47B3E971" w:rsidR="00B4583A" w:rsidRDefault="00B4583A" w:rsidP="008B73A9">
      <w:pPr>
        <w:spacing w:line="360" w:lineRule="auto"/>
        <w:jc w:val="both"/>
      </w:pPr>
      <w:r w:rsidRPr="00435A80">
        <w:t xml:space="preserve">The final model I believe I used in my incident was The Thomas Killman Model and specifically the Comprising conflict mode. According to Transformative Visions (2021) the compromising conflict mode is about finding a mutually acceptable solution that satisfies both parties. In this incident I conveyed the offender to the back of the van. The offender </w:t>
      </w:r>
      <w:r w:rsidR="00007BBE">
        <w:t>told me</w:t>
      </w:r>
      <w:r w:rsidRPr="00435A80">
        <w:t xml:space="preserve"> if he does not have a puff of his friend’s cigarette, he will start to bang his head until he splits it open. As a result of this, I allowed him to have one puff of his cigarette. Transformative Visions (2021) states the benefits of compromising can reduce further conflict by building a rapport with the offender and can help quicken the incident. I believe the tactic I used in this incident allowed the offender to stay calm and listen to my instructions. </w:t>
      </w:r>
    </w:p>
    <w:p w14:paraId="55BE4398" w14:textId="77777777" w:rsidR="00007BBE" w:rsidRDefault="00007BBE" w:rsidP="008B73A9">
      <w:pPr>
        <w:spacing w:line="360" w:lineRule="auto"/>
        <w:jc w:val="both"/>
      </w:pPr>
    </w:p>
    <w:p w14:paraId="0BC25AF5" w14:textId="79FF38CF" w:rsidR="00007BBE" w:rsidRPr="00435A80" w:rsidRDefault="00007BBE" w:rsidP="008B73A9">
      <w:pPr>
        <w:spacing w:line="360" w:lineRule="auto"/>
        <w:jc w:val="both"/>
      </w:pPr>
      <w:r>
        <w:t xml:space="preserve">The last stage of the Gibbs Model of reflection is the action plan stage. I believe in the future I will make sure I will be more of a team-player in similar situations as I feel I tried to resolve this incident on my own. The benefits of playing as part of a team can help deliver a better public service. This is because I feel the suspect may have </w:t>
      </w:r>
      <w:r w:rsidR="003A08BF">
        <w:t>built</w:t>
      </w:r>
      <w:r>
        <w:t xml:space="preserve"> a better rapport with one of my colleagues and therefore, reduce any threats made by the suspect. </w:t>
      </w:r>
      <w:r w:rsidR="003A08BF">
        <w:t xml:space="preserve">I also feel I could have been more non-judgemental towards the suspect. I reviewed the suspects warning markers prior to attending the incident and had seen there was previous incidents where the suspect had assaulted police officers. Therefore, I feel like when I attended the incident, I was much more assertive that I normally would have been. I have now realised that my assertiveness could have been the cause for the suspect becoming aggressive towards me. </w:t>
      </w:r>
      <w:r>
        <w:t xml:space="preserve">This is what I feel I have learned after being involved in this incident. </w:t>
      </w:r>
    </w:p>
    <w:p w14:paraId="0C3E7D3E" w14:textId="77777777" w:rsidR="00B4583A" w:rsidRPr="00435A80" w:rsidRDefault="00B4583A" w:rsidP="008B73A9">
      <w:pPr>
        <w:spacing w:line="360" w:lineRule="auto"/>
        <w:jc w:val="both"/>
      </w:pPr>
    </w:p>
    <w:p w14:paraId="545766EA" w14:textId="77777777" w:rsidR="00B4583A" w:rsidRPr="00435A80" w:rsidRDefault="00B4583A" w:rsidP="008B73A9">
      <w:pPr>
        <w:spacing w:line="360" w:lineRule="auto"/>
        <w:jc w:val="both"/>
      </w:pPr>
      <w:r w:rsidRPr="00435A80">
        <w:t xml:space="preserve">Overall, I am satisfied with this incident and my role in reducing conflict. This incident could have escalated dramatically. However, because of communicating effectively, I managed to deliver a good public service by keeping in line with the code of ethics. I considered my use of my communication skills and provided research in support of this. In addition to this, I have demonstrated how body language can play a major role when language issues are presented. I have used the Gibbs Model of Reflection to provide structure in this assignment and to answer the question. Furthermore, I have provided different theories and models to help reflect this incident and to better understand how to reduce conflict. It is clear conflict management isn’t all about using force but by communicating effectively. </w:t>
      </w:r>
    </w:p>
    <w:p w14:paraId="607A0D29" w14:textId="77777777" w:rsidR="00AA666E" w:rsidRPr="00270EEB" w:rsidRDefault="00AA666E" w:rsidP="005B0A33">
      <w:pPr>
        <w:spacing w:line="360" w:lineRule="auto"/>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5241BE33" w:rsidR="008B28E7" w:rsidRPr="00270EEB" w:rsidRDefault="003A08BF" w:rsidP="00E6298B">
      <w:pPr>
        <w:ind w:right="107"/>
        <w:jc w:val="both"/>
        <w:rPr>
          <w:sz w:val="24"/>
          <w:szCs w:val="24"/>
        </w:rPr>
      </w:pPr>
      <w:r w:rsidRPr="003A08BF">
        <w:rPr>
          <w:b/>
          <w:bCs/>
          <w:sz w:val="24"/>
          <w:szCs w:val="24"/>
        </w:rPr>
        <w:t>Word count</w:t>
      </w:r>
      <w:r>
        <w:rPr>
          <w:sz w:val="24"/>
          <w:szCs w:val="24"/>
        </w:rPr>
        <w:t>: 2090</w:t>
      </w: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 xml:space="preserve">user/victim and reflect on what </w:t>
      </w:r>
      <w:proofErr w:type="gramStart"/>
      <w:r w:rsidRPr="21777531">
        <w:rPr>
          <w:sz w:val="24"/>
          <w:szCs w:val="24"/>
        </w:rPr>
        <w:t>happened</w:t>
      </w:r>
      <w:proofErr w:type="gramEnd"/>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CD3E575"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w:t>
            </w:r>
            <w:r w:rsidR="00634C02">
              <w:rPr>
                <w:color w:val="000000" w:themeColor="text1"/>
                <w:sz w:val="24"/>
                <w:szCs w:val="24"/>
              </w:rPr>
              <w:t>i</w:t>
            </w:r>
            <w:r w:rsidR="40AC8544" w:rsidRPr="21777531">
              <w:rPr>
                <w:color w:val="000000" w:themeColor="text1"/>
                <w:sz w:val="24"/>
                <w:szCs w:val="24"/>
              </w:rPr>
              <w:t>s</w:t>
            </w:r>
            <w:r w:rsidR="00634C02">
              <w:rPr>
                <w:color w:val="000000" w:themeColor="text1"/>
                <w:sz w:val="24"/>
                <w:szCs w:val="24"/>
              </w:rPr>
              <w:t>l</w:t>
            </w:r>
            <w:r w:rsidR="40AC8544" w:rsidRPr="21777531">
              <w:rPr>
                <w:color w:val="000000" w:themeColor="text1"/>
                <w:sz w:val="24"/>
                <w:szCs w:val="24"/>
              </w:rPr>
              <w:t>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 xml:space="preserve">Your reflection must illustrate your understanding and application of core principles of ethics, equality, </w:t>
            </w:r>
            <w:proofErr w:type="gramStart"/>
            <w:r w:rsidRPr="1537D0F1">
              <w:rPr>
                <w:sz w:val="24"/>
                <w:szCs w:val="24"/>
              </w:rPr>
              <w:t>diversity</w:t>
            </w:r>
            <w:proofErr w:type="gramEnd"/>
            <w:r w:rsidRPr="1537D0F1">
              <w:rPr>
                <w:sz w:val="24"/>
                <w:szCs w:val="24"/>
              </w:rPr>
              <w:t xml:space="preserve">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E73EB8" w:rsidRDefault="00112751" w:rsidP="00115DF2">
      <w:pPr>
        <w:ind w:right="107"/>
        <w:rPr>
          <w:sz w:val="24"/>
          <w:szCs w:val="24"/>
        </w:rPr>
      </w:pPr>
    </w:p>
    <w:p w14:paraId="4E7886AC" w14:textId="77777777" w:rsidR="009F4614" w:rsidRDefault="009F4614" w:rsidP="009F4614"/>
    <w:p w14:paraId="00D34CFB" w14:textId="77777777" w:rsidR="009F4614" w:rsidRPr="007C5BE6" w:rsidRDefault="009F4614" w:rsidP="007C5BE6">
      <w:pPr>
        <w:spacing w:line="360" w:lineRule="auto"/>
        <w:ind w:right="107"/>
        <w:jc w:val="both"/>
      </w:pPr>
      <w:r w:rsidRPr="007C5BE6">
        <w:t xml:space="preserve">In this assignment, I will be focusing on a particular incident where I have attended an initial call of a Hate Crime. I will be providing detail on how I dealt with this sensitive incident and ensuring I am impartial and delivering a great public service to the community. Moreover, I will consider use of research through providing statistics on hate crime, especially relating to racist incidents in England and Wales. In addition to this, I will consider the victims code of practice and how I support my victims through the Criminal Justice System. Throughout this assignment, I will focus on my understanding of equality, </w:t>
      </w:r>
      <w:proofErr w:type="gramStart"/>
      <w:r w:rsidRPr="007C5BE6">
        <w:t>diversity</w:t>
      </w:r>
      <w:proofErr w:type="gramEnd"/>
      <w:r w:rsidRPr="007C5BE6">
        <w:t xml:space="preserve"> and Human Rights to ensure I have applied this throughout my incident to which I attended within my Tutorship. According to The Ministry of Justice (2024), victims have 12 specific rights to which Police Officers must abide by. This enables Police Officers to exceed their expectations and to deliver the right service to the right victim. Thus, this illustrates that every victim has a particular set of needs depending on the crime. </w:t>
      </w:r>
    </w:p>
    <w:p w14:paraId="453CDA27" w14:textId="77777777" w:rsidR="009F4614" w:rsidRPr="007C5BE6" w:rsidRDefault="009F4614" w:rsidP="007C5BE6">
      <w:pPr>
        <w:spacing w:line="360" w:lineRule="auto"/>
        <w:ind w:right="107"/>
        <w:jc w:val="both"/>
      </w:pPr>
    </w:p>
    <w:p w14:paraId="4A89E103" w14:textId="77777777" w:rsidR="009F4614" w:rsidRPr="007C5BE6" w:rsidRDefault="009F4614" w:rsidP="007C5BE6">
      <w:pPr>
        <w:spacing w:line="360" w:lineRule="auto"/>
        <w:ind w:right="107"/>
        <w:jc w:val="both"/>
      </w:pPr>
      <w:r w:rsidRPr="007C5BE6">
        <w:t xml:space="preserve">Within my tutorship, I attended an initial call whereby a male who was working in a convenience store had been assaulted by three unknown males. These males were shouting racist comments to the staff member who refused to serve them because of their actions and behaviour whilst being in the store. One of the unknown males started to become aggressive and had punched the staff member whilst shouting racist remarks. Upon arrival at the store, I was presented by the staff member who was very distressed and in a state of panic. This staff member had told me that this is not the first time he has been attacked due to his cultural background. This was really shocking behaviour to </w:t>
      </w:r>
      <w:proofErr w:type="gramStart"/>
      <w:r w:rsidRPr="007C5BE6">
        <w:t>hear</w:t>
      </w:r>
      <w:proofErr w:type="gramEnd"/>
      <w:r w:rsidRPr="007C5BE6">
        <w:t xml:space="preserve"> and I wanted to make sure I did all I could for this victim. Firstly, I had to consider my legislation to identify the specific offence in relation to this incident. </w:t>
      </w:r>
    </w:p>
    <w:p w14:paraId="268A030A" w14:textId="77777777" w:rsidR="009F4614" w:rsidRPr="007C5BE6" w:rsidRDefault="009F4614" w:rsidP="007C5BE6">
      <w:pPr>
        <w:spacing w:line="360" w:lineRule="auto"/>
        <w:ind w:right="107"/>
        <w:jc w:val="both"/>
      </w:pPr>
    </w:p>
    <w:p w14:paraId="17A34D09" w14:textId="77777777" w:rsidR="009F4614" w:rsidRPr="007C5BE6" w:rsidRDefault="009F4614" w:rsidP="007C5BE6">
      <w:pPr>
        <w:spacing w:line="360" w:lineRule="auto"/>
        <w:ind w:right="107"/>
        <w:jc w:val="both"/>
      </w:pPr>
    </w:p>
    <w:p w14:paraId="165E8A99" w14:textId="1FE30A72" w:rsidR="009F4614" w:rsidRPr="007C5BE6" w:rsidRDefault="009F4614" w:rsidP="007C5BE6">
      <w:pPr>
        <w:spacing w:line="360" w:lineRule="auto"/>
        <w:ind w:right="107"/>
        <w:jc w:val="both"/>
      </w:pPr>
      <w:r w:rsidRPr="007C5BE6">
        <w:t>Before I consider the use of legislation that I considered within this incident. I must firstly define Hate Crime and why it is important to deliver a good public service to these victims. According to The Metropolitan Police (2019), a Hate Crime is defined as</w:t>
      </w:r>
      <w:r w:rsidR="003A08BF">
        <w:t xml:space="preserve"> a</w:t>
      </w:r>
      <w:r w:rsidRPr="007C5BE6">
        <w:t>ny Criminal Offence which is perceived by the victim or any other person, to be motivated by hostility or prejudice based on a person’s race or perceived race, religion or perceived religion; Sexual orientation or perceived orientation, disability or perceived disability and any crime motivated by hostility or prejudice against a person who is transgender or perceived transgender.</w:t>
      </w:r>
    </w:p>
    <w:p w14:paraId="43F7C60E" w14:textId="77777777" w:rsidR="009F4614" w:rsidRPr="007C5BE6" w:rsidRDefault="009F4614" w:rsidP="007C5BE6">
      <w:pPr>
        <w:spacing w:line="360" w:lineRule="auto"/>
        <w:ind w:right="107"/>
        <w:jc w:val="both"/>
      </w:pPr>
    </w:p>
    <w:p w14:paraId="1375E2F3" w14:textId="77777777" w:rsidR="009F4614" w:rsidRPr="007C5BE6" w:rsidRDefault="009F4614" w:rsidP="007C5BE6">
      <w:pPr>
        <w:spacing w:line="360" w:lineRule="auto"/>
        <w:ind w:right="107"/>
        <w:jc w:val="both"/>
      </w:pPr>
      <w:r w:rsidRPr="007C5BE6">
        <w:t xml:space="preserve">This definition outlined by The Metropolitan Police (2019) highlights that the victim does not need to be a part of that category and that perception from that person is enough. The suspects on my incident were making religious insults against the staff worker, assuming that the staff worker was Muslim. However, the staff worker was not Muslim, and the suspects perceived he was due to the colour of his skin. Therefore, this would still be classed as a Hate Crime. </w:t>
      </w:r>
    </w:p>
    <w:p w14:paraId="2C905247" w14:textId="77777777" w:rsidR="009F4614" w:rsidRPr="007C5BE6" w:rsidRDefault="009F4614" w:rsidP="007C5BE6">
      <w:pPr>
        <w:spacing w:line="360" w:lineRule="auto"/>
        <w:ind w:right="107"/>
        <w:jc w:val="both"/>
      </w:pPr>
    </w:p>
    <w:p w14:paraId="37B14B01" w14:textId="6E0D4DF6" w:rsidR="009F4614" w:rsidRPr="007C5BE6" w:rsidRDefault="009F4614" w:rsidP="007C5BE6">
      <w:pPr>
        <w:spacing w:line="360" w:lineRule="auto"/>
        <w:ind w:right="107"/>
        <w:jc w:val="both"/>
      </w:pPr>
      <w:r w:rsidRPr="007C5BE6">
        <w:t>Firstly, I will provide statistics on Hate crime in England and Wales to determine whether Hate Crime has increased over the recent years. According to The Association of Police and Crime Commissioners (2022), statistics show there are 155,841 Hate Crimes recorded by the Police in England and Wales. This is a 24% increase from the previous year. Therefore, this illustrates there may a growing problem when it comes to Hate Crime in England and Wales. In support of this, USDAW (2024), Race Hate Crimes account for over three quarters of all offences reported in England and Wales. In addition to this, USDAW (2024) further outlines that Hate Crimes are almost doubling since 2012. Thus, this illustrates there is a real concern when it comes to Hate Crimes in England and Wales. Moreover, Zayed (2024) provides a table to outline recorded Hate Crime in England and Wales. This will be produced below</w:t>
      </w:r>
      <w:r w:rsidR="001A1D55">
        <w:t>:</w:t>
      </w:r>
    </w:p>
    <w:p w14:paraId="27973DB5" w14:textId="77777777" w:rsidR="009F4614" w:rsidRPr="007C5BE6" w:rsidRDefault="009F4614" w:rsidP="007C5BE6">
      <w:pPr>
        <w:spacing w:line="360" w:lineRule="auto"/>
        <w:ind w:right="107"/>
        <w:jc w:val="both"/>
      </w:pPr>
    </w:p>
    <w:p w14:paraId="70270225" w14:textId="77777777" w:rsidR="009F4614" w:rsidRPr="007C5BE6" w:rsidRDefault="009F4614" w:rsidP="007C5BE6">
      <w:pPr>
        <w:spacing w:line="360" w:lineRule="auto"/>
        <w:ind w:right="107"/>
        <w:jc w:val="both"/>
      </w:pPr>
    </w:p>
    <w:p w14:paraId="238A4AE4" w14:textId="77777777" w:rsidR="009F4614" w:rsidRPr="007C5BE6" w:rsidRDefault="009F4614" w:rsidP="007C5BE6">
      <w:pPr>
        <w:spacing w:line="360" w:lineRule="auto"/>
        <w:ind w:right="107"/>
        <w:jc w:val="both"/>
      </w:pPr>
      <w:r w:rsidRPr="007C5BE6">
        <w:rPr>
          <w:noProof/>
        </w:rPr>
        <w:drawing>
          <wp:inline distT="0" distB="0" distL="0" distR="0" wp14:anchorId="2C7CC7D5" wp14:editId="4A0AF518">
            <wp:extent cx="2908300" cy="2226354"/>
            <wp:effectExtent l="0" t="0" r="6350" b="2540"/>
            <wp:docPr id="1327334494" name="Picture 2" descr="A graph of a person in a su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334494" name="Picture 2" descr="A graph of a person in a suit&#10;&#10;Description automatically generated with medium confidenc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18847" cy="2234428"/>
                    </a:xfrm>
                    <a:prstGeom prst="rect">
                      <a:avLst/>
                    </a:prstGeom>
                    <a:noFill/>
                    <a:ln>
                      <a:noFill/>
                    </a:ln>
                  </pic:spPr>
                </pic:pic>
              </a:graphicData>
            </a:graphic>
          </wp:inline>
        </w:drawing>
      </w:r>
    </w:p>
    <w:p w14:paraId="0B67D3A4" w14:textId="77777777" w:rsidR="009F4614" w:rsidRPr="007C5BE6" w:rsidRDefault="009F4614" w:rsidP="007C5BE6">
      <w:pPr>
        <w:spacing w:line="360" w:lineRule="auto"/>
        <w:ind w:right="107"/>
        <w:jc w:val="both"/>
      </w:pPr>
    </w:p>
    <w:p w14:paraId="292EE0A5" w14:textId="2FF9D511" w:rsidR="009F4614" w:rsidRPr="007C5BE6" w:rsidRDefault="009F4614" w:rsidP="007C5BE6">
      <w:pPr>
        <w:spacing w:line="360" w:lineRule="auto"/>
        <w:ind w:right="107"/>
        <w:jc w:val="both"/>
      </w:pPr>
      <w:r w:rsidRPr="007C5BE6">
        <w:t xml:space="preserve">This table shows Police recorded Hate Crime in England and Wales since 2013. However, Zayed (2024) states the main reason for the increase is because the Police in England and Wales are better at dealing and recording Hate Crime. Therefore, Zayed (2024) </w:t>
      </w:r>
      <w:r w:rsidR="001A1D55">
        <w:t xml:space="preserve">states the increase of police reported hate crime is due to a greater awareness in reporting </w:t>
      </w:r>
      <w:proofErr w:type="gramStart"/>
      <w:r w:rsidR="001A1D55">
        <w:t>these type of crimes</w:t>
      </w:r>
      <w:proofErr w:type="gramEnd"/>
      <w:r w:rsidR="001A1D55">
        <w:t>.</w:t>
      </w:r>
    </w:p>
    <w:p w14:paraId="066CD7E9" w14:textId="77777777" w:rsidR="009F4614" w:rsidRPr="007C5BE6" w:rsidRDefault="009F4614" w:rsidP="007C5BE6">
      <w:pPr>
        <w:spacing w:line="360" w:lineRule="auto"/>
        <w:ind w:right="107"/>
        <w:jc w:val="both"/>
      </w:pPr>
      <w:r w:rsidRPr="007C5BE6">
        <w:lastRenderedPageBreak/>
        <w:t xml:space="preserve">After reviewing statistics on Hate Crime, I will now consider my use of legislation when dealing with my incident. According to The Crown Prosecution Service CPS (2022), Assault against another person can be determined depending on the level of injury. As this victim had multiple bruising on his face, I realised that the offence would be Actual Bodily Harm. The CPS (2022) further states the level of injury needs to be more than transient or trifling. Therefore, it was clear that this staff member fell within this category. The correct legislation of Actual Bodily Harm is defined under S47 Offences Against the Persons Act 1861.  In addition to his, the CPS (2022) states S29 Crime and Disorder Act 1998 provides the legislation of Racially/religiously aggravated Actual Bodily Harm. </w:t>
      </w:r>
    </w:p>
    <w:p w14:paraId="18A3C171" w14:textId="77777777" w:rsidR="009F4614" w:rsidRPr="007C5BE6" w:rsidRDefault="009F4614" w:rsidP="007C5BE6">
      <w:pPr>
        <w:spacing w:line="360" w:lineRule="auto"/>
        <w:ind w:right="107"/>
        <w:jc w:val="both"/>
      </w:pPr>
    </w:p>
    <w:p w14:paraId="5D40BD94" w14:textId="77777777" w:rsidR="009F4614" w:rsidRPr="007C5BE6" w:rsidRDefault="009F4614" w:rsidP="007C5BE6">
      <w:pPr>
        <w:spacing w:line="360" w:lineRule="auto"/>
        <w:ind w:right="107"/>
        <w:jc w:val="both"/>
      </w:pPr>
      <w:r w:rsidRPr="007C5BE6">
        <w:t xml:space="preserve">When dealing with my incident, there was a language barrier between myself and the staff worker. Therefore, it was important that I spoke clearly and with precision throughout my dealings with the victim. The victim made further comments about how he did not trust the Police and therefore, it was my role to ensure that I build a rapport with the staff worker. According to Abraham (2021), there is a real concern with the lack of trust from communities where there is a great number of people from ethnic minorities. Abraham (2021) continues to state that the findings from the YouGov survey of ethnic minority Britons show an eight-point drop in trust levels since the previous year. This accounts from 52% to 44%. Abraham (2021) outlines this is even lower amongst black respondents (42% to 37%). Thus, these statistics clearly show a real problem when it comes to dealing with victims of a hate crime who are categorised within an ethnic minority group. Therefore, it was essential I delivered a good public service whilst having these statistics in the forefront of my mind throughout dealing with the incident. I believe I was remaining professional throughout my dealings with the victim. I ensured I gathered as much evidence as I could which included CCTV and potential witness statements who was there at the time of the incident. Moreover, I remained impartial and looked at the facts surrounding the circumstances. </w:t>
      </w:r>
    </w:p>
    <w:p w14:paraId="17B5B314" w14:textId="77777777" w:rsidR="009F4614" w:rsidRPr="007C5BE6" w:rsidRDefault="009F4614" w:rsidP="007C5BE6">
      <w:pPr>
        <w:spacing w:line="360" w:lineRule="auto"/>
        <w:ind w:right="107"/>
        <w:jc w:val="both"/>
      </w:pPr>
    </w:p>
    <w:p w14:paraId="30A3D7B7" w14:textId="77777777" w:rsidR="009F4614" w:rsidRPr="007C5BE6" w:rsidRDefault="009F4614" w:rsidP="007C5BE6">
      <w:pPr>
        <w:spacing w:line="360" w:lineRule="auto"/>
        <w:ind w:right="107"/>
        <w:jc w:val="both"/>
      </w:pPr>
      <w:r w:rsidRPr="007C5BE6">
        <w:t xml:space="preserve">As a Police Officer, it is important I was considering the Victims </w:t>
      </w:r>
      <w:proofErr w:type="spellStart"/>
      <w:proofErr w:type="gramStart"/>
      <w:r w:rsidRPr="007C5BE6">
        <w:t>code’s</w:t>
      </w:r>
      <w:proofErr w:type="spellEnd"/>
      <w:proofErr w:type="gramEnd"/>
      <w:r w:rsidRPr="007C5BE6">
        <w:t xml:space="preserve"> of practice. According to the College of Policing (COP) (2021), there has been main changes to the code. This sets out minimum standards that must be provided to victims by organisations. COP (2021) states this is enshrined within 12 rights. In addition to this, COP states enhanced rights are set out in the victims’ code of practice on people who are vulnerable or persistently targeted. In relation to my incident, my victim informed me that these suspects have previously entered the store and have made previous racist remarks to him. </w:t>
      </w:r>
      <w:proofErr w:type="gramStart"/>
      <w:r w:rsidRPr="007C5BE6">
        <w:t>After receiving this information, it</w:t>
      </w:r>
      <w:proofErr w:type="gramEnd"/>
      <w:r w:rsidRPr="007C5BE6">
        <w:t xml:space="preserve"> was clear that I would ensure I deliver a high level of service to the victim whilst keeping in line with the new and amended codes of practice.</w:t>
      </w:r>
    </w:p>
    <w:p w14:paraId="18974BF8" w14:textId="77777777" w:rsidR="009F4614" w:rsidRPr="007C5BE6" w:rsidRDefault="009F4614" w:rsidP="007C5BE6">
      <w:pPr>
        <w:spacing w:line="360" w:lineRule="auto"/>
        <w:ind w:right="107"/>
        <w:jc w:val="both"/>
      </w:pPr>
    </w:p>
    <w:p w14:paraId="7F4A1D51" w14:textId="77777777" w:rsidR="009F4614" w:rsidRPr="007C5BE6" w:rsidRDefault="009F4614" w:rsidP="007C5BE6">
      <w:pPr>
        <w:spacing w:line="360" w:lineRule="auto"/>
        <w:ind w:right="107"/>
        <w:jc w:val="both"/>
      </w:pPr>
      <w:r w:rsidRPr="007C5BE6">
        <w:t xml:space="preserve">Firstly, whilst keeping in line with the victims’ codes of practice, I ensured I recorded and retained all the information the victim told me about the circumstances surrounding the incident. I did this by writing the information in my Pocket Notebook and then by means of obtaining a victim statement. Furthermore, I ensured the occurrence was crimed within the first 24 hours and showed it was a Hate Crime. In support of this, I made sure I obtained an interpreter using language line to make sure we gathered an accurate set of circumstances from the victim. I then provided the victim with a Crime Reference Number. I ensured I provided the Crime Reference Number to the victim within five working days as set out in the Victim’s code of Practice (COP, </w:t>
      </w:r>
      <w:r w:rsidRPr="007C5BE6">
        <w:lastRenderedPageBreak/>
        <w:t xml:space="preserve">2021). Moreover, I explained the Victim Personal Statement to the staff worker and how this could be used in the Criminal Justice System and informed the victim I would provide an update every 5 working days. I further advised to the victim I would update him as soon as there is any update on the investigation to ensure he knew what was going on. It is essential to update your victim accordingly as per the Victim’s codes of practice. Thus, I believe I was delivering a good service to the victim by following the Codes of Practices and by following the policies and procedures set out by the Government and the College of Policing. </w:t>
      </w:r>
    </w:p>
    <w:p w14:paraId="59539D6B" w14:textId="77777777" w:rsidR="009F4614" w:rsidRPr="007C5BE6" w:rsidRDefault="009F4614" w:rsidP="007C5BE6">
      <w:pPr>
        <w:spacing w:line="360" w:lineRule="auto"/>
        <w:ind w:right="107"/>
        <w:jc w:val="both"/>
      </w:pPr>
    </w:p>
    <w:p w14:paraId="77CAE869" w14:textId="77777777" w:rsidR="009F4614" w:rsidRDefault="009F4614" w:rsidP="007C5BE6">
      <w:pPr>
        <w:spacing w:line="360" w:lineRule="auto"/>
        <w:ind w:right="107"/>
        <w:jc w:val="both"/>
      </w:pPr>
      <w:r w:rsidRPr="007C5BE6">
        <w:t xml:space="preserve">Whilst dealing with my incident, I ensured I was aware and that I understood the importance of maintaining my code of ethics. According to the COP (2024), Police Officers must be aware of their responsibilities when dealing with victims of a crime. It is important that I showed courage by setting an example and being open, </w:t>
      </w:r>
      <w:proofErr w:type="gramStart"/>
      <w:r w:rsidRPr="007C5BE6">
        <w:t>honest</w:t>
      </w:r>
      <w:proofErr w:type="gramEnd"/>
      <w:r w:rsidRPr="007C5BE6">
        <w:t xml:space="preserve"> and accountable for my actions. Therefore, when I was dealing with this Hate Crime. I made sure I was aware of the impact this incident had on the community. I made sure I knew how important it was to find these outstanding suspects. I also knew that by taking this incident seriously, I can build trust between the community and the Police. According to Local Government Association (2024), promoting equality and diversity in the community can lead to community cohesion. This means by ensuring I delivered a high quality of service to the victim; I was remaining impartial regardless of race and background and promoting equality to all members of the public. </w:t>
      </w:r>
    </w:p>
    <w:p w14:paraId="40807E25" w14:textId="77777777" w:rsidR="001A1D55" w:rsidRDefault="001A1D55" w:rsidP="007C5BE6">
      <w:pPr>
        <w:spacing w:line="360" w:lineRule="auto"/>
        <w:ind w:right="107"/>
        <w:jc w:val="both"/>
      </w:pPr>
    </w:p>
    <w:p w14:paraId="2DA7D21C" w14:textId="2F973B81" w:rsidR="001A1D55" w:rsidRPr="007C5BE6" w:rsidRDefault="001A1D55" w:rsidP="007C5BE6">
      <w:pPr>
        <w:spacing w:line="360" w:lineRule="auto"/>
        <w:ind w:right="107"/>
        <w:jc w:val="both"/>
      </w:pPr>
      <w:r>
        <w:t xml:space="preserve">However, after reviewing how I dealt with this incident, I realised I could have dealt with this incident a lot differently. Firstly, I believe I should have asked the victim whether he wanted to have an interpreter with him when I was speaking to the victim. I believe the victim would have felt a lot more comfortable and may have given more information to me about what had happened. </w:t>
      </w:r>
    </w:p>
    <w:p w14:paraId="3E42FC7B" w14:textId="77777777" w:rsidR="009F4614" w:rsidRPr="007C5BE6" w:rsidRDefault="009F4614" w:rsidP="007C5BE6">
      <w:pPr>
        <w:spacing w:line="360" w:lineRule="auto"/>
        <w:ind w:right="107"/>
        <w:jc w:val="both"/>
      </w:pPr>
    </w:p>
    <w:p w14:paraId="2ADCC9BC" w14:textId="77777777" w:rsidR="009F4614" w:rsidRPr="007C5BE6" w:rsidRDefault="009F4614" w:rsidP="007C5BE6">
      <w:pPr>
        <w:spacing w:line="360" w:lineRule="auto"/>
        <w:ind w:right="107"/>
        <w:jc w:val="both"/>
      </w:pPr>
    </w:p>
    <w:p w14:paraId="7333FCF9" w14:textId="77777777" w:rsidR="009F4614" w:rsidRPr="007C5BE6" w:rsidRDefault="009F4614" w:rsidP="007C5BE6">
      <w:pPr>
        <w:spacing w:line="360" w:lineRule="auto"/>
        <w:ind w:right="107"/>
        <w:jc w:val="both"/>
      </w:pPr>
      <w:r w:rsidRPr="007C5BE6">
        <w:t xml:space="preserve">Overall, I believe I was successful when I attended this incident. I made sure I identified this as a Hate Crime and further identified all relevant offences that I mentioned in this assignment. Furthermore, I ensured I considered the victim’s codes of practice throughout this incident and outlined my understanding when it came to code of ethics and equality. Moreover, I outlined the importance and sensitivity when attending Hate Crime incidents and how you can build trust and confidence in communities where ethnic minorities are more prevalent. I provided statistics on Hate Crimes in England and Wales through use of research to strengthen the importance of dealing with Hate crime incidents. As I was the Officer in Charge of this investigation, I completed all lines of enquiries and identified the suspects for this incident. This case is ongoing and waiting for CPS decision. </w:t>
      </w:r>
    </w:p>
    <w:p w14:paraId="5575EEB0" w14:textId="4BE790A5" w:rsidR="00F93D35" w:rsidRPr="009F4614" w:rsidRDefault="00F93D35" w:rsidP="009F4614">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4F7F9EB3" w:rsidR="00025650" w:rsidRPr="00270EEB" w:rsidRDefault="001A1D55" w:rsidP="00E6298B">
      <w:pPr>
        <w:ind w:right="107"/>
        <w:jc w:val="both"/>
        <w:rPr>
          <w:sz w:val="24"/>
          <w:szCs w:val="24"/>
        </w:rPr>
      </w:pPr>
      <w:r w:rsidRPr="001A1D55">
        <w:rPr>
          <w:b/>
          <w:bCs/>
          <w:sz w:val="24"/>
          <w:szCs w:val="24"/>
        </w:rPr>
        <w:t>Word Count</w:t>
      </w:r>
      <w:r>
        <w:rPr>
          <w:sz w:val="24"/>
          <w:szCs w:val="24"/>
        </w:rPr>
        <w:t>: 1854</w:t>
      </w: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53EB9271" w14:textId="77777777" w:rsidR="00881871" w:rsidRPr="00881871" w:rsidRDefault="00881871" w:rsidP="00881871">
      <w:pPr>
        <w:spacing w:line="360" w:lineRule="auto"/>
        <w:jc w:val="both"/>
      </w:pPr>
      <w:r w:rsidRPr="00881871">
        <w:t xml:space="preserve">In this assignment I will be reflecting upon an incident that occurred during my tutorship where The National Decision-Making Model (NDM) was at the forefront of my mind. Furthermore, I will discuss the Code of Ethics whilst relating this to my incident and determine whether I have upheld the core values of policing. In addition to this, I will provide any legislative powers I used in my incident and whether this was properly used. I will go through each section of the National Decision-Making model individually and relate it to my incident. I will provide use of research within this assignment to critically review my decision making and to ensure I reflect upon my incident properly. I will then look for room for improvement and review how the Code of Ethics impacted my decision making. In addition to this I will define the term of ‘Discretion’ and determine whether I have used this fairly and objectively within my incident. I will then ensure I critically review my responsibilities regarding the Provision of Criminal Procedure and Investigations Act 1996 and how this is relevant upon my incident I attended. </w:t>
      </w:r>
    </w:p>
    <w:p w14:paraId="0F5DD7C3" w14:textId="77777777" w:rsidR="00881871" w:rsidRPr="00881871" w:rsidRDefault="00881871" w:rsidP="00881871">
      <w:pPr>
        <w:spacing w:line="360" w:lineRule="auto"/>
        <w:jc w:val="both"/>
      </w:pPr>
    </w:p>
    <w:p w14:paraId="1E2B1E19" w14:textId="77777777" w:rsidR="00881871" w:rsidRPr="00881871" w:rsidRDefault="00881871" w:rsidP="00881871">
      <w:pPr>
        <w:spacing w:line="360" w:lineRule="auto"/>
        <w:jc w:val="both"/>
      </w:pPr>
      <w:r w:rsidRPr="00881871">
        <w:t>Firstly, I received a call from a victim where she had told me she had been raped by her friend. Upon receiving this information, I completed arrest enquiries for the offender at his home address. Upon arrival at his address, he answered the door, and I then arrested the offender and brought him into custody. Whilst at the address, the offender’s mother was being very verbally aggressive. On arrival at custody, I obtained hand and mouth swabs and further obtained nail clippings from the offender. I then exhibited them and added them as evidence in the investigation. This is a brief overview of the incident but will be discussed further.</w:t>
      </w:r>
    </w:p>
    <w:p w14:paraId="772E58C8" w14:textId="77777777" w:rsidR="00881871" w:rsidRPr="00881871" w:rsidRDefault="00881871" w:rsidP="00881871">
      <w:pPr>
        <w:spacing w:line="360" w:lineRule="auto"/>
        <w:jc w:val="both"/>
      </w:pPr>
    </w:p>
    <w:p w14:paraId="4810D73C" w14:textId="08CD0E35" w:rsidR="00881871" w:rsidRPr="00881871" w:rsidRDefault="00881871" w:rsidP="00881871">
      <w:pPr>
        <w:spacing w:line="360" w:lineRule="auto"/>
        <w:jc w:val="both"/>
      </w:pPr>
      <w:r w:rsidRPr="00881871">
        <w:lastRenderedPageBreak/>
        <w:t xml:space="preserve">Rape is defined within S1 Sexual Offences Act 2003. This legislation defines penetration with a penis into a vagina, anus or mouth and states they must consent to the penetration. According to The Office of National Statistics (ONS) (2023), approximately 16.6% of adults aged 16 years and over (7.9 million) has experienced some form of sexual assault (and attempted sexual assault) since the age of 16 years old. ONS further states out of these statistics, 1.9 million were a victim of rape, (7.7% women and 0.2% men). </w:t>
      </w:r>
      <w:r w:rsidR="0028446D">
        <w:t>Furthermore,</w:t>
      </w:r>
      <w:r w:rsidRPr="00881871">
        <w:t xml:space="preserve"> 70% of rape survivors dropped out of the justice system and 69.2% of these withdrew from investigations, (Syal, 2023). Thus, this illustrates there is a serious and growing problem with</w:t>
      </w:r>
      <w:r w:rsidR="0028446D">
        <w:t xml:space="preserve"> conviction rates in England and Wales. Perhaps, this could be the reason why a great majority of victims withdraw from investigations.  </w:t>
      </w:r>
      <w:r w:rsidRPr="00881871">
        <w:t xml:space="preserve"> </w:t>
      </w:r>
    </w:p>
    <w:p w14:paraId="491DE5E6" w14:textId="77777777" w:rsidR="00881871" w:rsidRPr="00881871" w:rsidRDefault="00881871" w:rsidP="00881871">
      <w:pPr>
        <w:spacing w:line="360" w:lineRule="auto"/>
        <w:jc w:val="both"/>
      </w:pPr>
    </w:p>
    <w:p w14:paraId="1B097EE0" w14:textId="41E080AB" w:rsidR="00881871" w:rsidRPr="00881871" w:rsidRDefault="00881871" w:rsidP="00881871">
      <w:pPr>
        <w:spacing w:line="360" w:lineRule="auto"/>
        <w:jc w:val="both"/>
      </w:pPr>
      <w:r w:rsidRPr="00881871">
        <w:t xml:space="preserve">I was using the NDM at every stage of my incident. According to The College of Policing (2014), the NDM is used to examine and challenge every part of your decision-making process to uphold the code of ethics and use discretion where appropriate. Therefore, this is a fundamental part of policing and should be used daily. In addition to this, according to Avon and Somerset Police (2021) the NDM has six key elements. Each element provides the user with an area for focus and consideration. These six key elements </w:t>
      </w:r>
      <w:r w:rsidR="0028446D">
        <w:t xml:space="preserve">include the Code of Ethic, </w:t>
      </w:r>
      <w:proofErr w:type="gramStart"/>
      <w:r w:rsidR="0028446D">
        <w:t>Gathering</w:t>
      </w:r>
      <w:proofErr w:type="gramEnd"/>
      <w:r w:rsidR="0028446D">
        <w:t xml:space="preserve"> information and intelligence, Assessing the threat, risk and develop a working strategy, Consider powers and policies, identify options and contingencies and taking action and review what happened.</w:t>
      </w:r>
    </w:p>
    <w:p w14:paraId="7A6C1F30" w14:textId="77777777" w:rsidR="0028446D" w:rsidRDefault="0028446D" w:rsidP="00881871">
      <w:pPr>
        <w:spacing w:line="360" w:lineRule="auto"/>
        <w:jc w:val="both"/>
      </w:pPr>
    </w:p>
    <w:p w14:paraId="54EB6DA6" w14:textId="547A626B" w:rsidR="00881871" w:rsidRPr="00881871" w:rsidRDefault="00881871" w:rsidP="00881871">
      <w:pPr>
        <w:spacing w:line="360" w:lineRule="auto"/>
        <w:jc w:val="both"/>
      </w:pPr>
      <w:r w:rsidRPr="00881871">
        <w:t xml:space="preserve">These six key elements are in a cycle </w:t>
      </w:r>
      <w:r w:rsidR="0028446D">
        <w:t>with the Code of Ethics being in the centre connected to all and</w:t>
      </w:r>
      <w:r w:rsidRPr="00881871">
        <w:t xml:space="preserve"> will be constantly reviewed whilst in an incident to ensure you make the most effective decision. </w:t>
      </w:r>
    </w:p>
    <w:p w14:paraId="66DA4DF9" w14:textId="77777777" w:rsidR="00881871" w:rsidRPr="00881871" w:rsidRDefault="00881871" w:rsidP="00881871">
      <w:pPr>
        <w:spacing w:line="360" w:lineRule="auto"/>
        <w:jc w:val="both"/>
      </w:pPr>
    </w:p>
    <w:p w14:paraId="5FEE2D09" w14:textId="77777777" w:rsidR="00881871" w:rsidRPr="00881871" w:rsidRDefault="00881871" w:rsidP="00881871">
      <w:pPr>
        <w:spacing w:line="360" w:lineRule="auto"/>
        <w:jc w:val="both"/>
      </w:pPr>
      <w:r w:rsidRPr="00881871">
        <w:t>I was keeping in line with the code of ethics throughout my incident. According to COP (2014) the code of ethics details your use of taking responsibility, acting with respect and being fair and impartial. To relate this to my incident, I made sure I was responsible for the exhibits I produced and made sure I was accountable for them by signing my exhibits and producing them in my statement. Furthermore, I made sure I was respectful to the offender by showing I was impartial to the investigation.</w:t>
      </w:r>
    </w:p>
    <w:p w14:paraId="4F429B78" w14:textId="77777777" w:rsidR="00881871" w:rsidRPr="00881871" w:rsidRDefault="00881871" w:rsidP="00881871">
      <w:pPr>
        <w:spacing w:line="360" w:lineRule="auto"/>
        <w:jc w:val="both"/>
      </w:pPr>
    </w:p>
    <w:p w14:paraId="49532555" w14:textId="329F0AC4" w:rsidR="00881871" w:rsidRPr="00881871" w:rsidRDefault="00881871" w:rsidP="00881871">
      <w:pPr>
        <w:spacing w:line="360" w:lineRule="auto"/>
        <w:jc w:val="both"/>
      </w:pPr>
      <w:r w:rsidRPr="00881871">
        <w:t xml:space="preserve"> In addition to this, prior to attending the offenders home address, I gathered information and intelligence by researching the offender on the Policing system to identify if there are any warning markers I need to be aware of. This is important in keeping my colleagues and I safe when attending his home address. To corroborate this, North Yorkshire Police (2022) state information and intelligence is at the heart of policing and can help keep communities safe. In relation to my incident, there were warning markers on the offender for being aggressive to Police officers and this was important as I needed to alter my policing style to deal with this specific incident. I did this by putting the offender in handcuffs straight away to keep my colleagues and I safe. </w:t>
      </w:r>
      <w:r w:rsidR="0028446D">
        <w:t>A</w:t>
      </w:r>
      <w:r w:rsidRPr="00881871">
        <w:t xml:space="preserve">ccording to Police Federation (2024) there were 6,657 assaults of Police officers in Wales recording in 2023. Thus, this signifies the importance of gathering information before attending an incident to ensure you minimise any unnecessary danger to yourself and your colleagues. I believe I gathered as much information and intelligence as I could before attending my incident. </w:t>
      </w:r>
    </w:p>
    <w:p w14:paraId="15CC0672" w14:textId="77777777" w:rsidR="00881871" w:rsidRPr="00881871" w:rsidRDefault="00881871" w:rsidP="00881871">
      <w:pPr>
        <w:spacing w:line="360" w:lineRule="auto"/>
        <w:jc w:val="both"/>
      </w:pPr>
    </w:p>
    <w:p w14:paraId="4F2011B7" w14:textId="77777777" w:rsidR="00881871" w:rsidRPr="00881871" w:rsidRDefault="00881871" w:rsidP="00881871">
      <w:pPr>
        <w:spacing w:line="360" w:lineRule="auto"/>
        <w:jc w:val="both"/>
      </w:pPr>
      <w:r w:rsidRPr="00881871">
        <w:t xml:space="preserve">The next key element of the NDM is to assess threat and risk and develop a working strategy. Whilst attending my incident, I was aware that rape is a violent offence and therefore, I made sure I had my full equipment on </w:t>
      </w:r>
      <w:r w:rsidRPr="00881871">
        <w:lastRenderedPageBreak/>
        <w:t>my Tac vest and made sure I never had my back towards the offender at any time whilst I was at the address. Furthermore, I placed the offender in Handcuffs almost immediately to ensure the safety of myself and my colleagues. I ensured I had my gloves on to preserve evidence whilst at the scene. In addition to this, I developed a working strategy before attending the address which was to preserve evidence at the scene and to extract the offender from the scene immediately to avoid conflict as I was aware there would be other people living at the address.</w:t>
      </w:r>
    </w:p>
    <w:p w14:paraId="1C546C34" w14:textId="77777777" w:rsidR="00881871" w:rsidRPr="00881871" w:rsidRDefault="00881871" w:rsidP="00881871">
      <w:pPr>
        <w:spacing w:line="360" w:lineRule="auto"/>
        <w:jc w:val="both"/>
      </w:pPr>
    </w:p>
    <w:p w14:paraId="6DC7CEBF" w14:textId="77777777" w:rsidR="00881871" w:rsidRPr="00881871" w:rsidRDefault="00881871" w:rsidP="00881871">
      <w:pPr>
        <w:spacing w:line="360" w:lineRule="auto"/>
        <w:jc w:val="both"/>
      </w:pPr>
      <w:r w:rsidRPr="00881871">
        <w:t xml:space="preserve">Whilst attending the address, I needed to make sure I was using my powers and policies appropriately in line with Criminal Procedures and Investigations Act 1998 (CPIA). I knew I would be arresting the offender under S1 Sexual Offences Act 2003. Furthermore, I searched the offender using S32 Police and Criminal Evidence Act 1984, (PACE). This section allows a Police officer to search a person after arrest and allows the search of a premises of which a person was when arrested for any evidence relating to the offence for which he was arrested. Therefore, I made sure I searched the address for any items of clothing that the victim stated he was wearing at the time of the offence. I found two pieces of clothing and seized this under S19 PACE. </w:t>
      </w:r>
    </w:p>
    <w:p w14:paraId="255356A5" w14:textId="77777777" w:rsidR="00881871" w:rsidRPr="00881871" w:rsidRDefault="00881871" w:rsidP="00881871">
      <w:pPr>
        <w:spacing w:line="360" w:lineRule="auto"/>
        <w:jc w:val="both"/>
      </w:pPr>
    </w:p>
    <w:p w14:paraId="092FC918" w14:textId="77777777" w:rsidR="00881871" w:rsidRPr="00881871" w:rsidRDefault="00881871" w:rsidP="00881871">
      <w:pPr>
        <w:spacing w:line="360" w:lineRule="auto"/>
        <w:jc w:val="both"/>
      </w:pPr>
    </w:p>
    <w:p w14:paraId="09424655" w14:textId="77777777" w:rsidR="00881871" w:rsidRPr="00881871" w:rsidRDefault="00881871" w:rsidP="00881871">
      <w:pPr>
        <w:spacing w:line="360" w:lineRule="auto"/>
        <w:jc w:val="both"/>
      </w:pPr>
      <w:r w:rsidRPr="00881871">
        <w:t xml:space="preserve">Throughout my incident I ensured I was looking at all my options and contingencies I had in front of me. In terms of the offender, I had very little options other than arrest the offender due to the nature of the allegation. However, I had an option </w:t>
      </w:r>
      <w:proofErr w:type="gramStart"/>
      <w:r w:rsidRPr="00881871">
        <w:t>whether or not</w:t>
      </w:r>
      <w:proofErr w:type="gramEnd"/>
      <w:r w:rsidRPr="00881871">
        <w:t xml:space="preserve"> to handcuff the suspect but due to the nature of the circumstances I believe I justified my reasoning for placing him in handcuffs. Furthermore, I mentioned above about the mother of the offender being aggressive. She was shouting and swearing in public and therefore, I had a power to arrest the mother under S5 Public Order Act 1986. However, due to the circumstances I decided to use my discretion. Discretion can be defined as the freedom of officers to make decisions as they perform official duties. Officers’ discretion is a useful and often necessary part of an officer’s ability to do their job, (Liddell, 2022). In relation to this, Liddell (2022) further states Discretion is important as it promotes efficiency and can save cost in the criminal justice system. Thus, this is important as a Police Officer will need to look at whether an incident is in the public interest. To relate this to my incident, I gave the mother of the offender words of advice and used my communication skills to de-escalate the situation.</w:t>
      </w:r>
    </w:p>
    <w:p w14:paraId="4E90EF96" w14:textId="77777777" w:rsidR="00881871" w:rsidRPr="00881871" w:rsidRDefault="00881871" w:rsidP="00881871">
      <w:pPr>
        <w:spacing w:line="360" w:lineRule="auto"/>
        <w:jc w:val="both"/>
      </w:pPr>
    </w:p>
    <w:p w14:paraId="29443CFD" w14:textId="77777777" w:rsidR="00881871" w:rsidRPr="00881871" w:rsidRDefault="00881871" w:rsidP="00881871">
      <w:pPr>
        <w:spacing w:line="360" w:lineRule="auto"/>
        <w:jc w:val="both"/>
      </w:pPr>
      <w:r w:rsidRPr="00881871">
        <w:t xml:space="preserve">Finally, the last key principle was to </w:t>
      </w:r>
      <w:proofErr w:type="gramStart"/>
      <w:r w:rsidRPr="00881871">
        <w:t>take action</w:t>
      </w:r>
      <w:proofErr w:type="gramEnd"/>
      <w:r w:rsidRPr="00881871">
        <w:t xml:space="preserve"> and review what happened. Upon reflection, by arresting the suspect and seizing clothes as evidence I believe I made the right decision and kept myself and officers safe at the address. I further believe I was adhering to the code of ethics as I was respectful, </w:t>
      </w:r>
      <w:proofErr w:type="gramStart"/>
      <w:r w:rsidRPr="00881871">
        <w:t>impartial</w:t>
      </w:r>
      <w:proofErr w:type="gramEnd"/>
      <w:r w:rsidRPr="00881871">
        <w:t xml:space="preserve"> and accountable for my actions.</w:t>
      </w:r>
    </w:p>
    <w:p w14:paraId="39E4742D" w14:textId="77777777" w:rsidR="00881871" w:rsidRPr="00881871" w:rsidRDefault="00881871" w:rsidP="00881871">
      <w:pPr>
        <w:spacing w:line="360" w:lineRule="auto"/>
        <w:jc w:val="both"/>
      </w:pPr>
    </w:p>
    <w:p w14:paraId="0C49BA04" w14:textId="77777777" w:rsidR="00881871" w:rsidRDefault="00881871" w:rsidP="00881871">
      <w:pPr>
        <w:spacing w:line="360" w:lineRule="auto"/>
        <w:jc w:val="both"/>
      </w:pPr>
      <w:r w:rsidRPr="00881871">
        <w:t xml:space="preserve">According to the Ministry of Justice (2020), CPIA 1998 instructs Police officers to record and retain any material seized for the purpose of an investigation. Furthermore, it also instructs officers to provide detail of any significant comments or accounts made by the offender during your interaction with the offender. Thus, this illustrates it is the responsibility of the officer to retain this information and seize any relevant material. To relate this to my incident, I made sure I was accountable and responsible in my part of the investigation to keep in line with CPIA 1998. Firstly, I uploaded my Body Worn Video of my arrest and any significant comments made to </w:t>
      </w:r>
      <w:r w:rsidRPr="00881871">
        <w:lastRenderedPageBreak/>
        <w:t xml:space="preserve">the case file. In addition to this, I further added any significant comments made by the offender to my statement regardless of if it undermines the prosecution and/or assists the defence. Secondly, I seized any relevant forensic material including hand and mouth swabs. I further collected nail clippings as it is relevant to the investigation and the nature of the offence. In relation to this, I further signed my exhibits and added them to the case file to provide continuity of the material. Therefore, this strengthens the argument that I kept in line with CPIA 1998. </w:t>
      </w:r>
    </w:p>
    <w:p w14:paraId="5DC59F09" w14:textId="77777777" w:rsidR="0028446D" w:rsidRDefault="0028446D" w:rsidP="00881871">
      <w:pPr>
        <w:spacing w:line="360" w:lineRule="auto"/>
        <w:jc w:val="both"/>
      </w:pPr>
    </w:p>
    <w:p w14:paraId="361596C7" w14:textId="740FC9DA" w:rsidR="0028446D" w:rsidRPr="00881871" w:rsidRDefault="0028446D" w:rsidP="00881871">
      <w:pPr>
        <w:spacing w:line="360" w:lineRule="auto"/>
        <w:jc w:val="both"/>
      </w:pPr>
      <w:r>
        <w:t>After reviewing</w:t>
      </w:r>
      <w:r w:rsidR="00FD37C0">
        <w:t xml:space="preserve"> and critically evaluating </w:t>
      </w:r>
      <w:r>
        <w:t>how I dealt with this incident</w:t>
      </w:r>
      <w:r w:rsidR="00FD37C0">
        <w:t>,</w:t>
      </w:r>
      <w:r>
        <w:t xml:space="preserve"> I believe I had more of an assertive communication style with the suspect due to looking at the suspects previous warning markers. Therefore, I feel I had a bad rapport with the suspect </w:t>
      </w:r>
      <w:r w:rsidR="00FD37C0">
        <w:t xml:space="preserve">which may have caused </w:t>
      </w:r>
      <w:r>
        <w:t xml:space="preserve">the suspect </w:t>
      </w:r>
      <w:r w:rsidR="00FD37C0">
        <w:t>to be more</w:t>
      </w:r>
      <w:r>
        <w:t xml:space="preserve"> aggressive with me which could have resulted in my </w:t>
      </w:r>
      <w:proofErr w:type="gramStart"/>
      <w:r w:rsidR="00FD37C0">
        <w:t>colleagues</w:t>
      </w:r>
      <w:proofErr w:type="gramEnd"/>
      <w:r w:rsidR="00FD37C0">
        <w:t xml:space="preserve"> </w:t>
      </w:r>
      <w:r>
        <w:t xml:space="preserve">and I being assaulted. </w:t>
      </w:r>
    </w:p>
    <w:p w14:paraId="0371F2DD" w14:textId="77777777" w:rsidR="00881871" w:rsidRPr="00881871" w:rsidRDefault="00881871" w:rsidP="00881871">
      <w:pPr>
        <w:spacing w:line="360" w:lineRule="auto"/>
        <w:jc w:val="both"/>
      </w:pPr>
    </w:p>
    <w:p w14:paraId="457EBFBB" w14:textId="77777777" w:rsidR="00881871" w:rsidRPr="00881871" w:rsidRDefault="00881871" w:rsidP="00881871">
      <w:pPr>
        <w:spacing w:line="360" w:lineRule="auto"/>
        <w:jc w:val="both"/>
      </w:pPr>
      <w:r w:rsidRPr="00881871">
        <w:t xml:space="preserve">In conclusion, I believe this incident went well and I believe this because I ensured I used The NDM to enable me to make professional and effective decisions. In this assignment, I was able to describe the six key elements surrounding the NDM and refer this to my incident. I was able to show my use of adhering to the code of ethics to ensure I deliver a great public service and was able to use discretion where necessary. Furthermore, I outlined my responsibility to adhering to CPIA by retaining and recording material whilst being involved in the investigation. I also added use of research. Overall, I feel very satisfied with how I dealt with this incident and upon reflection, I believe it was necessary and appropriate to the circumstances. </w:t>
      </w:r>
    </w:p>
    <w:p w14:paraId="363979F9" w14:textId="77777777" w:rsidR="006C7CA5" w:rsidRPr="00881871" w:rsidRDefault="006C7CA5" w:rsidP="00881871">
      <w:pPr>
        <w:spacing w:line="360" w:lineRule="auto"/>
        <w:ind w:right="107"/>
        <w:jc w:val="both"/>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169A401C" w:rsidR="00025650" w:rsidRPr="00270EEB" w:rsidRDefault="00FD37C0" w:rsidP="00E6298B">
      <w:pPr>
        <w:ind w:right="107"/>
        <w:jc w:val="both"/>
        <w:rPr>
          <w:sz w:val="24"/>
          <w:szCs w:val="24"/>
        </w:rPr>
      </w:pPr>
      <w:r w:rsidRPr="00FD37C0">
        <w:rPr>
          <w:b/>
          <w:bCs/>
          <w:sz w:val="24"/>
          <w:szCs w:val="24"/>
        </w:rPr>
        <w:t>Word count</w:t>
      </w:r>
      <w:r>
        <w:rPr>
          <w:sz w:val="24"/>
          <w:szCs w:val="24"/>
        </w:rPr>
        <w:t>: 1835</w:t>
      </w: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89141D">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7437AF5F" w:rsidR="043B6711" w:rsidRDefault="043B6711" w:rsidP="1537D0F1">
      <w:pPr>
        <w:ind w:right="107"/>
        <w:jc w:val="both"/>
        <w:rPr>
          <w:sz w:val="24"/>
          <w:szCs w:val="24"/>
        </w:rPr>
      </w:pPr>
      <w:r w:rsidRPr="1537D0F1">
        <w:rPr>
          <w:sz w:val="24"/>
          <w:szCs w:val="24"/>
        </w:rPr>
        <w:t xml:space="preserve">Independent Patrol </w:t>
      </w:r>
      <w:proofErr w:type="spellStart"/>
      <w:r w:rsidRPr="1537D0F1">
        <w:rPr>
          <w:sz w:val="24"/>
          <w:szCs w:val="24"/>
        </w:rPr>
        <w:t>Staus</w:t>
      </w:r>
      <w:proofErr w:type="spellEnd"/>
      <w:r w:rsidRPr="1537D0F1">
        <w:rPr>
          <w:sz w:val="24"/>
          <w:szCs w:val="24"/>
        </w:rPr>
        <w:t xml:space="preserve"> confirmation – equivalent to 1,500</w:t>
      </w:r>
    </w:p>
    <w:p w14:paraId="4D77F2D8" w14:textId="78F4E060" w:rsidR="1537D0F1" w:rsidRDefault="1537D0F1" w:rsidP="1537D0F1">
      <w:pPr>
        <w:ind w:right="107"/>
        <w:jc w:val="both"/>
        <w:rPr>
          <w:sz w:val="24"/>
          <w:szCs w:val="24"/>
        </w:rPr>
      </w:pPr>
    </w:p>
    <w:p w14:paraId="7FC12DD1" w14:textId="4C95AA43" w:rsidR="043B6711" w:rsidRDefault="043B6711" w:rsidP="1537D0F1">
      <w:pPr>
        <w:ind w:right="107"/>
        <w:jc w:val="both"/>
        <w:rPr>
          <w:sz w:val="24"/>
          <w:szCs w:val="24"/>
          <w:highlight w:val="yellow"/>
        </w:rPr>
      </w:pPr>
      <w:r w:rsidRPr="0EF21BFC">
        <w:rPr>
          <w:sz w:val="24"/>
          <w:szCs w:val="24"/>
          <w:highlight w:val="yellow"/>
        </w:rPr>
        <w:t xml:space="preserve">This </w:t>
      </w:r>
      <w:r w:rsidR="6FCD3011" w:rsidRPr="0EF21BFC">
        <w:rPr>
          <w:sz w:val="24"/>
          <w:szCs w:val="24"/>
          <w:highlight w:val="yellow"/>
        </w:rPr>
        <w:t xml:space="preserve">completion </w:t>
      </w:r>
      <w:r w:rsidRPr="0EF21BFC">
        <w:rPr>
          <w:sz w:val="24"/>
          <w:szCs w:val="24"/>
          <w:highlight w:val="yellow"/>
        </w:rPr>
        <w:t>of this task shall be confirmed by the employer once independent patrol status is achieved.</w:t>
      </w:r>
      <w:r w:rsidRPr="0EF21BFC">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2BB35234" w14:textId="77777777" w:rsidR="00455D5A" w:rsidRDefault="00455D5A" w:rsidP="00E6298B">
      <w:pPr>
        <w:overflowPunct/>
        <w:autoSpaceDE/>
        <w:autoSpaceDN/>
        <w:adjustRightInd/>
        <w:ind w:right="107"/>
        <w:textAlignment w:val="auto"/>
        <w:rPr>
          <w:b/>
          <w:sz w:val="24"/>
          <w:szCs w:val="24"/>
        </w:rPr>
      </w:pPr>
    </w:p>
    <w:p w14:paraId="011CA031" w14:textId="77777777" w:rsidR="0045201E" w:rsidRDefault="0045201E" w:rsidP="008B73A9">
      <w:pPr>
        <w:pStyle w:val="NormalWeb"/>
        <w:spacing w:before="0" w:beforeAutospacing="0" w:after="240" w:afterAutospacing="0" w:line="360" w:lineRule="auto"/>
        <w:ind w:left="360"/>
      </w:pPr>
    </w:p>
    <w:p w14:paraId="53064C0D" w14:textId="23CDEDA5" w:rsidR="0045201E" w:rsidRDefault="0045201E" w:rsidP="0045201E">
      <w:pPr>
        <w:pStyle w:val="NormalWeb"/>
        <w:numPr>
          <w:ilvl w:val="0"/>
          <w:numId w:val="10"/>
        </w:numPr>
        <w:spacing w:before="0" w:beforeAutospacing="0" w:after="0" w:afterAutospacing="0" w:line="480" w:lineRule="auto"/>
      </w:pPr>
      <w:r>
        <w:t xml:space="preserve">Abraham, </w:t>
      </w:r>
      <w:proofErr w:type="gramStart"/>
      <w:r>
        <w:t>Tanya .</w:t>
      </w:r>
      <w:proofErr w:type="gramEnd"/>
      <w:r>
        <w:t xml:space="preserve"> “Trust in the Police Has Fallen amongst Ethnic Minority Britons | YouGov.” </w:t>
      </w:r>
      <w:r>
        <w:rPr>
          <w:i/>
          <w:iCs/>
        </w:rPr>
        <w:t>Yougov.co.uk</w:t>
      </w:r>
      <w:r>
        <w:t xml:space="preserve">, 15 Dec. 2021, yougov.co.uk/politics/articles/40005-trust-police-has-fallen-amongst-ethnic-minority-br. </w:t>
      </w:r>
      <w:r w:rsidR="000B4E79">
        <w:t>(</w:t>
      </w:r>
      <w:r>
        <w:t>Accessed 20 May 2024.</w:t>
      </w:r>
      <w:r w:rsidR="000B4E79">
        <w:t>)</w:t>
      </w:r>
    </w:p>
    <w:p w14:paraId="33A079F2" w14:textId="77777777" w:rsidR="0045201E" w:rsidRDefault="0045201E" w:rsidP="0045201E">
      <w:pPr>
        <w:pStyle w:val="NormalWeb"/>
        <w:numPr>
          <w:ilvl w:val="0"/>
          <w:numId w:val="10"/>
        </w:numPr>
        <w:spacing w:before="0" w:beforeAutospacing="0" w:after="0" w:afterAutospacing="0" w:line="480" w:lineRule="auto"/>
      </w:pPr>
      <w:r>
        <w:t xml:space="preserve">Allen, Grahame, and Yago Zayed. “Hate Crime Statistics.” </w:t>
      </w:r>
      <w:r>
        <w:rPr>
          <w:i/>
          <w:iCs/>
        </w:rPr>
        <w:t>Parliament.uk</w:t>
      </w:r>
      <w:r>
        <w:t>, 2 Nov. 2024, researchbriefings.files.parliament.uk/documents/CBP-8537/CBP-8537.pdf. Accessed 20 May 2024.</w:t>
      </w:r>
    </w:p>
    <w:p w14:paraId="2E730FFB" w14:textId="77777777" w:rsidR="0045201E" w:rsidRDefault="0045201E" w:rsidP="0045201E">
      <w:pPr>
        <w:pStyle w:val="NormalWeb"/>
        <w:numPr>
          <w:ilvl w:val="0"/>
          <w:numId w:val="10"/>
        </w:numPr>
        <w:spacing w:before="0" w:beforeAutospacing="0" w:after="0" w:afterAutospacing="0" w:line="480" w:lineRule="auto"/>
      </w:pPr>
      <w:r>
        <w:t xml:space="preserve">Association of Police Crime Commissioners. “Recorded Hate Crime on the Rise.” </w:t>
      </w:r>
      <w:r>
        <w:rPr>
          <w:i/>
          <w:iCs/>
        </w:rPr>
        <w:t>Www.apccs.police.uk</w:t>
      </w:r>
      <w:r>
        <w:t xml:space="preserve">, 6 Oct. 2022, </w:t>
      </w:r>
      <w:hyperlink r:id="rId21" w:history="1">
        <w:r w:rsidRPr="00812151">
          <w:rPr>
            <w:rStyle w:val="Hyperlink"/>
          </w:rPr>
          <w:t>www.apccs.police.uk/latest-news/recorded-hate-crime-on-the-rise/</w:t>
        </w:r>
      </w:hyperlink>
      <w:r>
        <w:t>. Accessed on 20 May 2024</w:t>
      </w:r>
    </w:p>
    <w:p w14:paraId="0F38EC93" w14:textId="77777777" w:rsidR="0045201E" w:rsidRDefault="0045201E" w:rsidP="0045201E">
      <w:pPr>
        <w:pStyle w:val="NormalWeb"/>
        <w:numPr>
          <w:ilvl w:val="0"/>
          <w:numId w:val="10"/>
        </w:numPr>
        <w:spacing w:before="0" w:beforeAutospacing="0" w:after="240" w:afterAutospacing="0" w:line="360" w:lineRule="auto"/>
      </w:pPr>
      <w:r>
        <w:t xml:space="preserve">Avon and Somerset Police (2021). </w:t>
      </w:r>
      <w:r>
        <w:rPr>
          <w:i/>
          <w:iCs/>
        </w:rPr>
        <w:t>National Decision Model</w:t>
      </w:r>
      <w:r>
        <w:t>. [online] Available at: https://www.avonandsomerset.police.uk/media/27527747/national-decision-model.pdf [Accessed 20 Apr. 2024].</w:t>
      </w:r>
    </w:p>
    <w:p w14:paraId="15D87575" w14:textId="77777777" w:rsidR="0045201E" w:rsidRDefault="0045201E" w:rsidP="0045201E">
      <w:pPr>
        <w:pStyle w:val="NormalWeb"/>
        <w:numPr>
          <w:ilvl w:val="0"/>
          <w:numId w:val="10"/>
        </w:numPr>
        <w:spacing w:before="0" w:beforeAutospacing="0" w:after="240" w:afterAutospacing="0" w:line="360" w:lineRule="auto"/>
      </w:pPr>
      <w:r>
        <w:t xml:space="preserve">Bottomley, J. (2020). </w:t>
      </w:r>
      <w:r>
        <w:rPr>
          <w:i/>
          <w:iCs/>
        </w:rPr>
        <w:t>Communication Skills for your Policing Degree</w:t>
      </w:r>
      <w:r>
        <w:t>. [online] p.1. Available at: https://www.criticalpublishing.com/asset/294084/1/sample_002_.pdf [Accessed 10 Apr. 2024].</w:t>
      </w:r>
    </w:p>
    <w:p w14:paraId="2C1EC9DE" w14:textId="77777777" w:rsidR="0045201E" w:rsidRDefault="0045201E" w:rsidP="0045201E">
      <w:pPr>
        <w:pStyle w:val="NormalWeb"/>
        <w:numPr>
          <w:ilvl w:val="0"/>
          <w:numId w:val="10"/>
        </w:numPr>
        <w:spacing w:before="0" w:beforeAutospacing="0" w:after="240" w:afterAutospacing="0" w:line="360" w:lineRule="auto"/>
      </w:pPr>
      <w:r>
        <w:t xml:space="preserve">Cherry, K. (2023). </w:t>
      </w:r>
      <w:r>
        <w:rPr>
          <w:i/>
          <w:iCs/>
        </w:rPr>
        <w:t xml:space="preserve">How Resilience Helps You Cope </w:t>
      </w:r>
      <w:proofErr w:type="gramStart"/>
      <w:r>
        <w:rPr>
          <w:i/>
          <w:iCs/>
        </w:rPr>
        <w:t>With</w:t>
      </w:r>
      <w:proofErr w:type="gramEnd"/>
      <w:r>
        <w:rPr>
          <w:i/>
          <w:iCs/>
        </w:rPr>
        <w:t xml:space="preserve"> Life’s Challenges</w:t>
      </w:r>
      <w:r>
        <w:t xml:space="preserve">. [online] </w:t>
      </w:r>
      <w:proofErr w:type="spellStart"/>
      <w:r>
        <w:t>Verywell</w:t>
      </w:r>
      <w:proofErr w:type="spellEnd"/>
      <w:r>
        <w:t xml:space="preserve"> Mind. Available at: https://www.verywellmind.com/what-is-resilience-2795059 [Accessed 7 Mar. 2024].</w:t>
      </w:r>
    </w:p>
    <w:p w14:paraId="3433249D" w14:textId="77777777" w:rsidR="0045201E" w:rsidRDefault="0045201E" w:rsidP="0045201E">
      <w:pPr>
        <w:pStyle w:val="NormalWeb"/>
        <w:numPr>
          <w:ilvl w:val="0"/>
          <w:numId w:val="10"/>
        </w:numPr>
        <w:spacing w:before="0" w:beforeAutospacing="0" w:after="240" w:afterAutospacing="0" w:line="360" w:lineRule="auto"/>
      </w:pPr>
      <w:r>
        <w:t xml:space="preserve">College of Policing (2014). </w:t>
      </w:r>
      <w:r>
        <w:rPr>
          <w:i/>
          <w:iCs/>
        </w:rPr>
        <w:t>National decision model</w:t>
      </w:r>
      <w:r>
        <w:t>. [online] College of Policing. Available at: https://www.college.police.uk/app/national-decision-model [Accessed 20 Apr. 2024].</w:t>
      </w:r>
    </w:p>
    <w:p w14:paraId="29106225" w14:textId="77777777" w:rsidR="0045201E" w:rsidRDefault="0045201E" w:rsidP="0045201E">
      <w:pPr>
        <w:pStyle w:val="NormalWeb"/>
        <w:numPr>
          <w:ilvl w:val="0"/>
          <w:numId w:val="10"/>
        </w:numPr>
        <w:spacing w:before="0" w:beforeAutospacing="0" w:after="240" w:afterAutospacing="0" w:line="360" w:lineRule="auto"/>
      </w:pPr>
      <w:r>
        <w:t xml:space="preserve">College of Policing (2020). </w:t>
      </w:r>
      <w:r>
        <w:rPr>
          <w:i/>
          <w:iCs/>
        </w:rPr>
        <w:t>Conflict management skills</w:t>
      </w:r>
      <w:r>
        <w:t>. [online] College of Policing. Available at: https://www.college.police.uk/guidance/conflict-management/conflict-management-skills [Accessed 10 Apr. 2024].</w:t>
      </w:r>
    </w:p>
    <w:p w14:paraId="7491E760" w14:textId="77777777" w:rsidR="0045201E" w:rsidRDefault="0045201E" w:rsidP="0045201E">
      <w:pPr>
        <w:pStyle w:val="NormalWeb"/>
        <w:numPr>
          <w:ilvl w:val="0"/>
          <w:numId w:val="10"/>
        </w:numPr>
        <w:spacing w:before="0" w:beforeAutospacing="0" w:after="0" w:afterAutospacing="0" w:line="480" w:lineRule="auto"/>
      </w:pPr>
      <w:r>
        <w:lastRenderedPageBreak/>
        <w:t xml:space="preserve">CPS. “Racist and Religious Hate Crime - Prosecution Guidance | the Crown Prosecution Service.” </w:t>
      </w:r>
      <w:r>
        <w:rPr>
          <w:i/>
          <w:iCs/>
        </w:rPr>
        <w:t>Www.cps.gov.uk</w:t>
      </w:r>
      <w:r>
        <w:t>, 3 Mar. 2022, www.cps.gov.uk/legal-guidance/racist-and-religious-hate-crime-prosecution-guidance#a16. Accessed 20 May 2024.</w:t>
      </w:r>
    </w:p>
    <w:p w14:paraId="1C664816" w14:textId="77777777" w:rsidR="0045201E" w:rsidRDefault="0045201E" w:rsidP="0045201E">
      <w:pPr>
        <w:pStyle w:val="NormalWeb"/>
        <w:numPr>
          <w:ilvl w:val="0"/>
          <w:numId w:val="10"/>
        </w:numPr>
        <w:spacing w:before="0" w:beforeAutospacing="0" w:after="240" w:afterAutospacing="0" w:line="360" w:lineRule="auto"/>
      </w:pPr>
      <w:r>
        <w:t xml:space="preserve">Crown Prosecution Service (2022). </w:t>
      </w:r>
      <w:r>
        <w:rPr>
          <w:i/>
          <w:iCs/>
        </w:rPr>
        <w:t>Offences against the Person, incorporating the Charging Standard | The Crown Prosecution Service</w:t>
      </w:r>
      <w:r>
        <w:t>. [online] Cps.gov.uk. Available at: https://www.cps.gov.uk/legal-guidance/offences-against-person-incorporating-charging-standard [Accessed 10 Apr. 2024].</w:t>
      </w:r>
    </w:p>
    <w:p w14:paraId="472F226F" w14:textId="3CB06C16" w:rsidR="009A332C" w:rsidRDefault="009A332C" w:rsidP="009A332C">
      <w:pPr>
        <w:pStyle w:val="NormalWeb"/>
        <w:numPr>
          <w:ilvl w:val="0"/>
          <w:numId w:val="10"/>
        </w:numPr>
        <w:spacing w:before="0" w:beforeAutospacing="0" w:after="0" w:afterAutospacing="0" w:line="480" w:lineRule="auto"/>
      </w:pPr>
      <w:r>
        <w:t xml:space="preserve">Community Cohesion, Inclusion and Equality | Local Government Association.” </w:t>
      </w:r>
      <w:r>
        <w:rPr>
          <w:i/>
          <w:iCs/>
        </w:rPr>
        <w:t>Www.local.gov.uk</w:t>
      </w:r>
      <w:r>
        <w:t>, 2024, www.local.gov.uk/our-support/equalities-hub/community-cohesion-inclusion-and-equality. Accessed 20 May 2024.</w:t>
      </w:r>
    </w:p>
    <w:p w14:paraId="514748DA" w14:textId="77777777" w:rsidR="009A332C" w:rsidRDefault="009A332C" w:rsidP="009A332C">
      <w:pPr>
        <w:pStyle w:val="NormalWeb"/>
        <w:spacing w:before="0" w:beforeAutospacing="0" w:after="0" w:afterAutospacing="0" w:line="480" w:lineRule="auto"/>
        <w:ind w:left="720"/>
      </w:pPr>
    </w:p>
    <w:p w14:paraId="1AE8315C" w14:textId="77777777" w:rsidR="0045201E" w:rsidRDefault="0045201E" w:rsidP="0045201E">
      <w:pPr>
        <w:pStyle w:val="NormalWeb"/>
        <w:numPr>
          <w:ilvl w:val="0"/>
          <w:numId w:val="10"/>
        </w:numPr>
        <w:spacing w:before="0" w:beforeAutospacing="0" w:after="240" w:afterAutospacing="0" w:line="360" w:lineRule="auto"/>
      </w:pPr>
      <w:r>
        <w:t xml:space="preserve">Dubois, S. (2022). </w:t>
      </w:r>
      <w:r>
        <w:rPr>
          <w:i/>
          <w:iCs/>
        </w:rPr>
        <w:t>Why take and make notes</w:t>
      </w:r>
      <w:r>
        <w:t>. [online] Sébastien Dubois. Available at: https://www.dsebastien.net/2022-11-16-why-take-notes/ [Accessed 8 Mar. 2024].</w:t>
      </w:r>
    </w:p>
    <w:p w14:paraId="58BA6732" w14:textId="77777777" w:rsidR="0045201E" w:rsidRDefault="0045201E" w:rsidP="0045201E">
      <w:pPr>
        <w:pStyle w:val="NormalWeb"/>
        <w:numPr>
          <w:ilvl w:val="0"/>
          <w:numId w:val="10"/>
        </w:numPr>
        <w:spacing w:before="0" w:beforeAutospacing="0" w:after="240" w:afterAutospacing="0" w:line="360" w:lineRule="auto"/>
      </w:pPr>
      <w:r>
        <w:t xml:space="preserve">EI (2023). </w:t>
      </w:r>
      <w:r>
        <w:rPr>
          <w:i/>
          <w:iCs/>
        </w:rPr>
        <w:t xml:space="preserve">The Power of Nonverbal Cues in Conflict Resolution: Decoding Body Language and Emotional Intelligence – </w:t>
      </w:r>
      <w:proofErr w:type="spellStart"/>
      <w:r>
        <w:rPr>
          <w:i/>
          <w:iCs/>
        </w:rPr>
        <w:t>ei</w:t>
      </w:r>
      <w:proofErr w:type="spellEnd"/>
      <w:r>
        <w:rPr>
          <w:i/>
          <w:iCs/>
        </w:rPr>
        <w:t>-matters</w:t>
      </w:r>
      <w:r>
        <w:t>. [online] Available at: https://ei-matters.com/the-power-of-nonverbal-cues-in-conflict-resolution-decoding-body-language-and-emotional-intelligence-2/ [Accessed 10 Apr. 2024].</w:t>
      </w:r>
    </w:p>
    <w:p w14:paraId="3F716CF5" w14:textId="43B00614" w:rsidR="009A332C" w:rsidRDefault="009A332C" w:rsidP="009A332C">
      <w:pPr>
        <w:pStyle w:val="NormalWeb"/>
        <w:numPr>
          <w:ilvl w:val="0"/>
          <w:numId w:val="10"/>
        </w:numPr>
        <w:spacing w:before="0" w:beforeAutospacing="0" w:after="0" w:afterAutospacing="0" w:line="480" w:lineRule="auto"/>
      </w:pPr>
      <w:r>
        <w:t xml:space="preserve">Ethical Policing Principles.” </w:t>
      </w:r>
      <w:r>
        <w:rPr>
          <w:i/>
          <w:iCs/>
        </w:rPr>
        <w:t>Www.college.police.uk</w:t>
      </w:r>
      <w:r>
        <w:t>, College of Policing, 24 Jan. 2024, www.college.police.uk/ethics/code-of-ethics/principles. Accessed 20 May 2024.</w:t>
      </w:r>
    </w:p>
    <w:p w14:paraId="0215BBAA" w14:textId="77777777" w:rsidR="0045201E" w:rsidRDefault="0045201E" w:rsidP="0045201E">
      <w:pPr>
        <w:pStyle w:val="NormalWeb"/>
        <w:numPr>
          <w:ilvl w:val="0"/>
          <w:numId w:val="10"/>
        </w:numPr>
        <w:spacing w:before="0" w:beforeAutospacing="0" w:after="240" w:afterAutospacing="0" w:line="360" w:lineRule="auto"/>
      </w:pPr>
      <w:r>
        <w:t xml:space="preserve">Elmquist, J., Hamel, J., Shorey, R.C., Labrecque, L., Ninnemann, A. and Stuart, G.L. (2014). Motivations for Intimate Partner Violence in Men and Women Arrested for Domestic Violence and Court Referred to Batterer Intervention Programs. </w:t>
      </w:r>
      <w:r>
        <w:rPr>
          <w:i/>
          <w:iCs/>
        </w:rPr>
        <w:t>Partner Abuse</w:t>
      </w:r>
      <w:r>
        <w:t xml:space="preserve">, [online] 5(4), pp.359–374. </w:t>
      </w:r>
      <w:proofErr w:type="spellStart"/>
      <w:proofErr w:type="gramStart"/>
      <w:r>
        <w:t>doi:https</w:t>
      </w:r>
      <w:proofErr w:type="spellEnd"/>
      <w:r>
        <w:t>://doi.org/10.1891/1946-6560.5.4.359</w:t>
      </w:r>
      <w:proofErr w:type="gramEnd"/>
      <w:r>
        <w:t>.</w:t>
      </w:r>
    </w:p>
    <w:p w14:paraId="16CD1BB6" w14:textId="77777777" w:rsidR="0045201E" w:rsidRDefault="0045201E" w:rsidP="0045201E">
      <w:pPr>
        <w:pStyle w:val="NormalWeb"/>
        <w:numPr>
          <w:ilvl w:val="0"/>
          <w:numId w:val="10"/>
        </w:numPr>
        <w:spacing w:before="0" w:beforeAutospacing="0" w:after="240" w:afterAutospacing="0" w:line="360" w:lineRule="auto"/>
      </w:pPr>
      <w:r>
        <w:t xml:space="preserve">Foley, J. (2020). The ‘cost’ of caring in policing: From burnout to PTSD in police officers in England and Wales. </w:t>
      </w:r>
      <w:r>
        <w:rPr>
          <w:i/>
          <w:iCs/>
        </w:rPr>
        <w:t>The Police Journal: Theory, Practice and Principles</w:t>
      </w:r>
      <w:r>
        <w:t xml:space="preserve">, [online] 94(3), p.0032258X2091744. </w:t>
      </w:r>
      <w:proofErr w:type="spellStart"/>
      <w:proofErr w:type="gramStart"/>
      <w:r>
        <w:t>doi:https</w:t>
      </w:r>
      <w:proofErr w:type="spellEnd"/>
      <w:r>
        <w:t>://doi.org/10.1177/0032258x20917442</w:t>
      </w:r>
      <w:proofErr w:type="gramEnd"/>
      <w:r>
        <w:t>.</w:t>
      </w:r>
    </w:p>
    <w:p w14:paraId="55ACDC60" w14:textId="77777777" w:rsidR="0045201E" w:rsidRDefault="0045201E" w:rsidP="0045201E">
      <w:pPr>
        <w:pStyle w:val="NormalWeb"/>
        <w:numPr>
          <w:ilvl w:val="0"/>
          <w:numId w:val="10"/>
        </w:numPr>
        <w:spacing w:before="0" w:beforeAutospacing="0" w:after="240" w:afterAutospacing="0" w:line="360" w:lineRule="auto"/>
      </w:pPr>
      <w:r>
        <w:t xml:space="preserve">Harvard Health Publishing (2020). </w:t>
      </w:r>
      <w:r>
        <w:rPr>
          <w:i/>
          <w:iCs/>
        </w:rPr>
        <w:t>Exercising to Relax</w:t>
      </w:r>
      <w:r>
        <w:t>. [online] Harvard Health. Available at: https://www.health.harvard.edu/staying-healthy/exercising-to-relax [Accessed 8 Mar. 2024].</w:t>
      </w:r>
    </w:p>
    <w:p w14:paraId="638F35C0" w14:textId="77777777" w:rsidR="0045201E" w:rsidRDefault="0045201E" w:rsidP="0045201E">
      <w:pPr>
        <w:pStyle w:val="NormalWeb"/>
        <w:numPr>
          <w:ilvl w:val="0"/>
          <w:numId w:val="10"/>
        </w:numPr>
        <w:spacing w:before="0" w:beforeAutospacing="0" w:after="240" w:afterAutospacing="0" w:line="360" w:lineRule="auto"/>
      </w:pPr>
      <w:r>
        <w:lastRenderedPageBreak/>
        <w:t xml:space="preserve">Home Office (2023). </w:t>
      </w:r>
      <w:r>
        <w:rPr>
          <w:i/>
          <w:iCs/>
        </w:rPr>
        <w:t>Criminal exploitation of children and vulnerable adults: county lines</w:t>
      </w:r>
      <w:r>
        <w:t>. [online] Gov.uk. Available at: https://www.gov.uk/government/publications/criminal-exploitation-of-children-and-vulnerable-adults-county-lines/criminal-exploitation-of-children-and-vulnerable-adults-county-lines [Accessed 10 Apr. 2024].</w:t>
      </w:r>
    </w:p>
    <w:p w14:paraId="080DEFA7" w14:textId="77777777" w:rsidR="0045201E" w:rsidRDefault="0045201E" w:rsidP="0045201E">
      <w:pPr>
        <w:pStyle w:val="NormalWeb"/>
        <w:numPr>
          <w:ilvl w:val="0"/>
          <w:numId w:val="10"/>
        </w:numPr>
        <w:spacing w:before="0" w:beforeAutospacing="0" w:after="240" w:afterAutospacing="0" w:line="360" w:lineRule="auto"/>
      </w:pPr>
      <w:proofErr w:type="spellStart"/>
      <w:r>
        <w:t>Impactly</w:t>
      </w:r>
      <w:proofErr w:type="spellEnd"/>
      <w:r>
        <w:t xml:space="preserve"> (2024). </w:t>
      </w:r>
      <w:r>
        <w:rPr>
          <w:i/>
          <w:iCs/>
        </w:rPr>
        <w:t>Importance of Cultural Awareness: Everything to Know</w:t>
      </w:r>
      <w:r>
        <w:t>. [online] getimpactly.com. Available at: https://www.getimpactly.com/post/importance-of-cultural-awareness#:~:text=It%20allows%20us%20to%20understand [Accessed 10 Apr. 2024].</w:t>
      </w:r>
    </w:p>
    <w:p w14:paraId="19AF9889" w14:textId="77777777" w:rsidR="0045201E" w:rsidRDefault="0045201E" w:rsidP="0045201E">
      <w:pPr>
        <w:pStyle w:val="NormalWeb"/>
        <w:numPr>
          <w:ilvl w:val="0"/>
          <w:numId w:val="10"/>
        </w:numPr>
        <w:spacing w:before="0" w:beforeAutospacing="0" w:after="240" w:afterAutospacing="0" w:line="360" w:lineRule="auto"/>
      </w:pPr>
      <w:proofErr w:type="spellStart"/>
      <w:r>
        <w:t>krishna</w:t>
      </w:r>
      <w:proofErr w:type="spellEnd"/>
      <w:r>
        <w:t xml:space="preserve"> (2024). </w:t>
      </w:r>
      <w:r>
        <w:rPr>
          <w:i/>
          <w:iCs/>
        </w:rPr>
        <w:t>The Drama Triangle Explained</w:t>
      </w:r>
      <w:r>
        <w:t>. [online] Leadership Tribe UK. Available at: https://leadershiptribe.co.uk/blog/the-drama-triangle-explained#:~:text=The%20Drama%20Triangle%20was%20first [Accessed 10 Apr. 2024].</w:t>
      </w:r>
    </w:p>
    <w:p w14:paraId="007B8276" w14:textId="77777777" w:rsidR="0045201E" w:rsidRDefault="0045201E" w:rsidP="0045201E">
      <w:pPr>
        <w:pStyle w:val="NormalWeb"/>
        <w:numPr>
          <w:ilvl w:val="0"/>
          <w:numId w:val="10"/>
        </w:numPr>
        <w:spacing w:before="0" w:beforeAutospacing="0" w:after="240" w:afterAutospacing="0" w:line="360" w:lineRule="auto"/>
      </w:pPr>
      <w:r>
        <w:t xml:space="preserve">Liddell, C. (2022). </w:t>
      </w:r>
      <w:r>
        <w:rPr>
          <w:i/>
          <w:iCs/>
        </w:rPr>
        <w:t>What Is Police Discretion?</w:t>
      </w:r>
      <w:r>
        <w:t xml:space="preserve"> [online] Study.com. Available at: https://study.com/learn/lesson/police-discretion-overview-examples-pros-cons.html [Accessed 20 Apr. 2024].</w:t>
      </w:r>
    </w:p>
    <w:p w14:paraId="1D488F4F" w14:textId="77777777" w:rsidR="0045201E" w:rsidRDefault="0045201E" w:rsidP="0045201E">
      <w:pPr>
        <w:pStyle w:val="NormalWeb"/>
        <w:numPr>
          <w:ilvl w:val="0"/>
          <w:numId w:val="10"/>
        </w:numPr>
        <w:spacing w:before="0" w:beforeAutospacing="0" w:after="0" w:afterAutospacing="0" w:line="480" w:lineRule="auto"/>
      </w:pPr>
      <w:r>
        <w:t xml:space="preserve">Metropolitan Police. “What Is Hate Crime?” </w:t>
      </w:r>
      <w:r>
        <w:rPr>
          <w:i/>
          <w:iCs/>
        </w:rPr>
        <w:t>Metropolitan Police</w:t>
      </w:r>
      <w:r>
        <w:t xml:space="preserve">, Metropolitan Police, 2019, </w:t>
      </w:r>
      <w:hyperlink r:id="rId22" w:history="1">
        <w:r w:rsidRPr="00812151">
          <w:rPr>
            <w:rStyle w:val="Hyperlink"/>
          </w:rPr>
          <w:t>www.met.police.uk/advice/advice-and-information/hco/hate-crime/what-is-hate-crime/</w:t>
        </w:r>
      </w:hyperlink>
      <w:r>
        <w:t>. Accessed on 20 May 2024</w:t>
      </w:r>
    </w:p>
    <w:p w14:paraId="03AE8426" w14:textId="77777777" w:rsidR="0045201E" w:rsidRDefault="0045201E" w:rsidP="0045201E">
      <w:pPr>
        <w:pStyle w:val="NormalWeb"/>
        <w:numPr>
          <w:ilvl w:val="0"/>
          <w:numId w:val="10"/>
        </w:numPr>
        <w:spacing w:before="0" w:beforeAutospacing="0" w:after="240" w:afterAutospacing="0" w:line="360" w:lineRule="auto"/>
      </w:pPr>
      <w:r>
        <w:t xml:space="preserve">Ministry of Justice (2020). </w:t>
      </w:r>
      <w:r>
        <w:rPr>
          <w:i/>
          <w:iCs/>
        </w:rPr>
        <w:t>Criminal Procedure and Investigations Act 1996 (section 23(1)) Code of Practice Revised in accordance with section 25(4) of the Criminal Procedure and Investigations Act 1996 and presented to Parliament pursuant to section 25(2) of the Act</w:t>
      </w:r>
      <w:r>
        <w:t>. [online] Available at: https://assets.publishing.service.gov.uk/media/5f9af5e6d3bf7f1e3a29321b/Criminal-procedure-and-investigations-act-1996.pdf [Accessed 20 Apr. 2024].</w:t>
      </w:r>
    </w:p>
    <w:p w14:paraId="5910587E" w14:textId="77777777" w:rsidR="0045201E" w:rsidRDefault="0045201E" w:rsidP="0045201E">
      <w:pPr>
        <w:pStyle w:val="NormalWeb"/>
        <w:numPr>
          <w:ilvl w:val="0"/>
          <w:numId w:val="10"/>
        </w:numPr>
        <w:spacing w:before="0" w:beforeAutospacing="0" w:after="0" w:afterAutospacing="0" w:line="480" w:lineRule="auto"/>
      </w:pPr>
      <w:r>
        <w:t xml:space="preserve">Ministry of Justice. “Code of Practice for Victims of Crime in England and Wales (Victim’s Code).” </w:t>
      </w:r>
      <w:r>
        <w:rPr>
          <w:i/>
          <w:iCs/>
        </w:rPr>
        <w:t>GOV.UK</w:t>
      </w:r>
      <w:r>
        <w:t xml:space="preserve">, 29 Feb. 2024, </w:t>
      </w:r>
      <w:hyperlink r:id="rId23" w:history="1">
        <w:r w:rsidRPr="00812151">
          <w:rPr>
            <w:rStyle w:val="Hyperlink"/>
          </w:rPr>
          <w:t>www.gov.uk/government/publications/the-code-of-practice-for-victims-of-crime/code-of-practice-for-victims-of-crime-in-england-and-wales-victims-code</w:t>
        </w:r>
      </w:hyperlink>
      <w:r>
        <w:t>. Accessed on 20 May 2024</w:t>
      </w:r>
    </w:p>
    <w:p w14:paraId="631FC22F" w14:textId="77777777" w:rsidR="0045201E" w:rsidRDefault="0045201E" w:rsidP="0045201E">
      <w:pPr>
        <w:pStyle w:val="NormalWeb"/>
        <w:numPr>
          <w:ilvl w:val="0"/>
          <w:numId w:val="10"/>
        </w:numPr>
        <w:spacing w:before="0" w:beforeAutospacing="0" w:after="240" w:afterAutospacing="0" w:line="360" w:lineRule="auto"/>
      </w:pPr>
      <w:r>
        <w:t xml:space="preserve">North Yorkshire Police (2022). </w:t>
      </w:r>
      <w:r>
        <w:rPr>
          <w:i/>
          <w:iCs/>
        </w:rPr>
        <w:t>The power of intelligence</w:t>
      </w:r>
      <w:r>
        <w:t>. [online] Available at: https://www.northyorkshire.police.uk/news/north-yorkshire/news/news/2022/06-june/the-power-of-intelligence--an-insight-into-the-world-of-intelligence-in-</w:t>
      </w:r>
      <w:r>
        <w:lastRenderedPageBreak/>
        <w:t>policing/#:~:text=Why%20is%20intelligence%20so%20important,by%20members%20of%20the%20public. [Accessed 20 Apr. 2024].</w:t>
      </w:r>
    </w:p>
    <w:p w14:paraId="54697684" w14:textId="77777777" w:rsidR="0045201E" w:rsidRDefault="0045201E" w:rsidP="0045201E">
      <w:pPr>
        <w:pStyle w:val="NormalWeb"/>
        <w:numPr>
          <w:ilvl w:val="0"/>
          <w:numId w:val="10"/>
        </w:numPr>
        <w:spacing w:before="0" w:beforeAutospacing="0" w:after="240" w:afterAutospacing="0" w:line="360" w:lineRule="auto"/>
      </w:pPr>
      <w:r>
        <w:t xml:space="preserve">Office for National Statistics (2023). </w:t>
      </w:r>
      <w:r>
        <w:rPr>
          <w:i/>
          <w:iCs/>
        </w:rPr>
        <w:t>Sexual Offences in England and Wales Overview - Office for National Statistics</w:t>
      </w:r>
      <w:r>
        <w:t>. [online] Office for National Statistics. Available at: https://www.ons.gov.uk/peoplepopulationandcommunity/crimeandjustice/bulletins/sexualoffencesinenglandandwalesoverview/march2022 [Accessed 20 Apr. 2024].</w:t>
      </w:r>
    </w:p>
    <w:p w14:paraId="6CF47FF1" w14:textId="77777777" w:rsidR="0045201E" w:rsidRDefault="0045201E" w:rsidP="0045201E">
      <w:pPr>
        <w:pStyle w:val="NormalWeb"/>
        <w:numPr>
          <w:ilvl w:val="0"/>
          <w:numId w:val="10"/>
        </w:numPr>
        <w:spacing w:before="0" w:beforeAutospacing="0" w:after="240" w:afterAutospacing="0" w:line="360" w:lineRule="auto"/>
      </w:pPr>
      <w:r>
        <w:t xml:space="preserve">Oliver, D.H., Thomas, O., Neil, R., Copeland, R. and Moll, T. (2023). </w:t>
      </w:r>
      <w:r>
        <w:rPr>
          <w:i/>
          <w:iCs/>
        </w:rPr>
        <w:t xml:space="preserve">Physical activity, </w:t>
      </w:r>
      <w:proofErr w:type="gramStart"/>
      <w:r>
        <w:rPr>
          <w:i/>
          <w:iCs/>
        </w:rPr>
        <w:t>stress</w:t>
      </w:r>
      <w:proofErr w:type="gramEnd"/>
      <w:r>
        <w:rPr>
          <w:i/>
          <w:iCs/>
        </w:rPr>
        <w:t xml:space="preserve"> and wellbeing in the police: A literature review</w:t>
      </w:r>
      <w:r>
        <w:t>. [online] Available at: file:///C:/Users/SWP8776/Downloads/Co-Production%20paper%20lit%20review%20pre-print.pdf [Accessed 8 Mar. 2024].</w:t>
      </w:r>
    </w:p>
    <w:p w14:paraId="7ADD2028" w14:textId="77777777" w:rsidR="0045201E" w:rsidRDefault="0045201E" w:rsidP="0045201E">
      <w:pPr>
        <w:pStyle w:val="NormalWeb"/>
        <w:numPr>
          <w:ilvl w:val="0"/>
          <w:numId w:val="10"/>
        </w:numPr>
        <w:spacing w:before="0" w:beforeAutospacing="0" w:after="240" w:afterAutospacing="0" w:line="360" w:lineRule="auto"/>
      </w:pPr>
      <w:r>
        <w:t xml:space="preserve">Parker, V. (2008). </w:t>
      </w:r>
      <w:r>
        <w:rPr>
          <w:i/>
          <w:iCs/>
        </w:rPr>
        <w:t xml:space="preserve">HNE Handover </w:t>
      </w:r>
      <w:proofErr w:type="gramStart"/>
      <w:r>
        <w:rPr>
          <w:i/>
          <w:iCs/>
        </w:rPr>
        <w:t>For</w:t>
      </w:r>
      <w:proofErr w:type="gramEnd"/>
      <w:r>
        <w:rPr>
          <w:i/>
          <w:iCs/>
        </w:rPr>
        <w:t xml:space="preserve"> Nurses and Midwives</w:t>
      </w:r>
      <w:r>
        <w:t>. [online] p.34. Available at: https://citeseerx.ist.psu.edu/document?repid=rep1&amp;type=pdf&amp;doi=0250526f11de557f2ddd0ef0a9b37d8c2d151343#page=34 [Accessed 6 Mar. 2024].</w:t>
      </w:r>
    </w:p>
    <w:p w14:paraId="1027960C" w14:textId="77777777" w:rsidR="0045201E" w:rsidRDefault="0045201E" w:rsidP="0045201E">
      <w:pPr>
        <w:pStyle w:val="NormalWeb"/>
        <w:numPr>
          <w:ilvl w:val="0"/>
          <w:numId w:val="10"/>
        </w:numPr>
        <w:spacing w:before="0" w:beforeAutospacing="0" w:after="240" w:afterAutospacing="0" w:line="360" w:lineRule="auto"/>
      </w:pPr>
      <w:r>
        <w:t xml:space="preserve">Police Federation (2024). </w:t>
      </w:r>
      <w:r>
        <w:rPr>
          <w:i/>
          <w:iCs/>
        </w:rPr>
        <w:t xml:space="preserve">‘Appalling’ Number </w:t>
      </w:r>
      <w:proofErr w:type="gramStart"/>
      <w:r>
        <w:rPr>
          <w:i/>
          <w:iCs/>
        </w:rPr>
        <w:t>Of</w:t>
      </w:r>
      <w:proofErr w:type="gramEnd"/>
      <w:r>
        <w:rPr>
          <w:i/>
          <w:iCs/>
        </w:rPr>
        <w:t xml:space="preserve"> Assaults On Police Officers</w:t>
      </w:r>
      <w:r>
        <w:t>. [online] www.polfed.org. Available at: https://www.polfed.org/dorset/news/2024/appalling-number-of-assaults-on-police-officers/ [Accessed 20 Apr. 2024].</w:t>
      </w:r>
    </w:p>
    <w:p w14:paraId="59B3F30B" w14:textId="77777777" w:rsidR="0045201E" w:rsidRDefault="0045201E" w:rsidP="0045201E">
      <w:pPr>
        <w:pStyle w:val="NormalWeb"/>
        <w:numPr>
          <w:ilvl w:val="0"/>
          <w:numId w:val="10"/>
        </w:numPr>
        <w:spacing w:before="0" w:beforeAutospacing="0" w:after="240" w:afterAutospacing="0" w:line="360" w:lineRule="auto"/>
      </w:pPr>
      <w:r>
        <w:t xml:space="preserve">Reid, J. (2021). </w:t>
      </w:r>
      <w:r>
        <w:rPr>
          <w:i/>
          <w:iCs/>
        </w:rPr>
        <w:t>Note-taking during an interview</w:t>
      </w:r>
      <w:r>
        <w:t>. [online] Police1. Available at: https://www.police1.com/investigations/articles/note-taking-during-an-interview-QfiFzA9YqCGaLuZa/ [Accessed 8 Mar. 2024].</w:t>
      </w:r>
    </w:p>
    <w:p w14:paraId="677FDF09" w14:textId="77777777" w:rsidR="0045201E" w:rsidRDefault="0045201E" w:rsidP="0045201E">
      <w:pPr>
        <w:pStyle w:val="NormalWeb"/>
        <w:numPr>
          <w:ilvl w:val="0"/>
          <w:numId w:val="10"/>
        </w:numPr>
        <w:spacing w:before="0" w:beforeAutospacing="0" w:after="240" w:afterAutospacing="0" w:line="360" w:lineRule="auto"/>
      </w:pPr>
      <w:r>
        <w:t xml:space="preserve">Revolution Learning and Development (2023). </w:t>
      </w:r>
      <w:r>
        <w:rPr>
          <w:i/>
          <w:iCs/>
        </w:rPr>
        <w:t>The Betari Box Model - Wellbeing Articles</w:t>
      </w:r>
      <w:r>
        <w:t>. [online] www.revolutionlearning.co.uk. Available at: https://www.revolutionlearning.co.uk/article/the-betari-box-model/ [Accessed 10 Apr. 2024].</w:t>
      </w:r>
    </w:p>
    <w:p w14:paraId="2F9C47A5" w14:textId="77777777" w:rsidR="0045201E" w:rsidRDefault="0045201E" w:rsidP="0045201E">
      <w:pPr>
        <w:pStyle w:val="NormalWeb"/>
        <w:numPr>
          <w:ilvl w:val="0"/>
          <w:numId w:val="10"/>
        </w:numPr>
        <w:spacing w:before="0" w:beforeAutospacing="0" w:after="240" w:afterAutospacing="0" w:line="360" w:lineRule="auto"/>
      </w:pPr>
      <w:r>
        <w:t xml:space="preserve">Rief, R. (2021). </w:t>
      </w:r>
      <w:r>
        <w:rPr>
          <w:i/>
          <w:iCs/>
        </w:rPr>
        <w:t>Examining police officers’ perceptions of stress: the role of Examining police officers’ perceptions of stress: the role of Person−environment fit Person−environment fit</w:t>
      </w:r>
      <w:r>
        <w:t>. [online] p.4. Available at: https://digitalcommons.unomaha.edu/cgi/viewcontent.cgi?article=1190&amp;context=criminaljusticefacpub [Accessed 7 Mar. 2024].</w:t>
      </w:r>
    </w:p>
    <w:p w14:paraId="19754396" w14:textId="77777777" w:rsidR="0045201E" w:rsidRDefault="0045201E" w:rsidP="0045201E">
      <w:pPr>
        <w:pStyle w:val="NormalWeb"/>
        <w:numPr>
          <w:ilvl w:val="0"/>
          <w:numId w:val="10"/>
        </w:numPr>
        <w:spacing w:before="0" w:beforeAutospacing="0" w:after="240" w:afterAutospacing="0" w:line="360" w:lineRule="auto"/>
      </w:pPr>
      <w:r>
        <w:t xml:space="preserve">Rowland, M. (2020). </w:t>
      </w:r>
      <w:r>
        <w:rPr>
          <w:i/>
          <w:iCs/>
        </w:rPr>
        <w:t xml:space="preserve">Lessons On Resilience </w:t>
      </w:r>
      <w:proofErr w:type="gramStart"/>
      <w:r>
        <w:rPr>
          <w:i/>
          <w:iCs/>
        </w:rPr>
        <w:t>From</w:t>
      </w:r>
      <w:proofErr w:type="gramEnd"/>
      <w:r>
        <w:rPr>
          <w:i/>
          <w:iCs/>
        </w:rPr>
        <w:t xml:space="preserve"> A Former Senior Police Officer</w:t>
      </w:r>
      <w:r>
        <w:t>. [online] CMI. Available at: https://www.managers.org.uk/knowledge-and-insights/blog/lessons-on-resilience-from-a-former-senior-police-officer/ [Accessed 7 Mar. 2024].</w:t>
      </w:r>
    </w:p>
    <w:p w14:paraId="42AE7F46" w14:textId="77777777" w:rsidR="0045201E" w:rsidRDefault="0045201E" w:rsidP="0045201E">
      <w:pPr>
        <w:pStyle w:val="NormalWeb"/>
        <w:numPr>
          <w:ilvl w:val="0"/>
          <w:numId w:val="10"/>
        </w:numPr>
        <w:spacing w:before="0" w:beforeAutospacing="0" w:after="240" w:afterAutospacing="0" w:line="360" w:lineRule="auto"/>
      </w:pPr>
      <w:proofErr w:type="spellStart"/>
      <w:r>
        <w:lastRenderedPageBreak/>
        <w:t>Safelives</w:t>
      </w:r>
      <w:proofErr w:type="spellEnd"/>
      <w:r>
        <w:t xml:space="preserve"> (2024). </w:t>
      </w:r>
      <w:r>
        <w:rPr>
          <w:i/>
          <w:iCs/>
        </w:rPr>
        <w:t>About Domestic Abuse</w:t>
      </w:r>
      <w:r>
        <w:t>. [online] Available at: https://safelives.org.uk/policy-evidence/about-domestic-abuse#:~:text=Key%20statistics%20about%20domestic%20abuse%20in%20England%20and%20Wales,-In%20the%20year&amp;text=In%20the%20year%20ending%20March%202023%2C%20the%20police%20recorded%20nearly,crimes%20in%20England%20and%20Wales.&amp;text=Eight%20women%20a%20month%20are,partner%20in%20England%20and%20Wales. [Accessed 10 Apr. 2024].</w:t>
      </w:r>
    </w:p>
    <w:p w14:paraId="3B557998" w14:textId="77777777" w:rsidR="0045201E" w:rsidRDefault="0045201E" w:rsidP="0045201E">
      <w:pPr>
        <w:pStyle w:val="NormalWeb"/>
        <w:numPr>
          <w:ilvl w:val="0"/>
          <w:numId w:val="10"/>
        </w:numPr>
        <w:spacing w:before="0" w:beforeAutospacing="0" w:after="240" w:afterAutospacing="0" w:line="360" w:lineRule="auto"/>
      </w:pPr>
      <w:r>
        <w:t xml:space="preserve">Sutton, J. (2018). </w:t>
      </w:r>
      <w:r>
        <w:rPr>
          <w:i/>
          <w:iCs/>
        </w:rPr>
        <w:t>5 Benefits of Journaling for Mental Health</w:t>
      </w:r>
      <w:r>
        <w:t>. [online] PositivePsychology.com. Available at: https://positivepsychology.com/benefits-of-journaling/ [Accessed 8 Mar. 2024].</w:t>
      </w:r>
    </w:p>
    <w:p w14:paraId="59269BE7" w14:textId="77777777" w:rsidR="0045201E" w:rsidRDefault="0045201E" w:rsidP="0045201E">
      <w:pPr>
        <w:pStyle w:val="NormalWeb"/>
        <w:numPr>
          <w:ilvl w:val="0"/>
          <w:numId w:val="10"/>
        </w:numPr>
        <w:spacing w:before="0" w:beforeAutospacing="0" w:after="240" w:afterAutospacing="0" w:line="360" w:lineRule="auto"/>
      </w:pPr>
      <w:r>
        <w:t xml:space="preserve">Syal, R. (2023). Nearly 70% of Rape Victims Drop out of Investigations in England and Wales. </w:t>
      </w:r>
      <w:r>
        <w:rPr>
          <w:i/>
          <w:iCs/>
        </w:rPr>
        <w:t>The Guardian</w:t>
      </w:r>
      <w:r>
        <w:t>. [online] 30 May. Available at: https://www.theguardian.com/society/2023/may/30/nearly-70-of-victims-drop-out-of-investigations-in-england-and-wales [Accessed 20 Apr. 2024].</w:t>
      </w:r>
    </w:p>
    <w:p w14:paraId="3937C509" w14:textId="77777777" w:rsidR="0045201E" w:rsidRDefault="0045201E" w:rsidP="0045201E">
      <w:pPr>
        <w:pStyle w:val="NormalWeb"/>
        <w:numPr>
          <w:ilvl w:val="0"/>
          <w:numId w:val="10"/>
        </w:numPr>
        <w:spacing w:before="0" w:beforeAutospacing="0" w:after="240" w:afterAutospacing="0" w:line="360" w:lineRule="auto"/>
      </w:pPr>
      <w:r>
        <w:t xml:space="preserve">The University of Edinburgh (2020). </w:t>
      </w:r>
      <w:r>
        <w:rPr>
          <w:i/>
          <w:iCs/>
        </w:rPr>
        <w:t>Gibbs’ Reflective Cycle</w:t>
      </w:r>
      <w:r>
        <w:t>. [online] The University of Edinburgh. Available at: https://www.ed.ac.uk/reflection/reflectors-toolkit/reflecting-on-experience/gibbs-reflective-cycle [Accessed 10 Apr. 2024].</w:t>
      </w:r>
    </w:p>
    <w:p w14:paraId="2B8EB520" w14:textId="77777777" w:rsidR="0045201E" w:rsidRDefault="0045201E" w:rsidP="0045201E">
      <w:pPr>
        <w:pStyle w:val="NormalWeb"/>
        <w:numPr>
          <w:ilvl w:val="0"/>
          <w:numId w:val="10"/>
        </w:numPr>
        <w:spacing w:before="0" w:beforeAutospacing="0" w:after="240" w:afterAutospacing="0" w:line="360" w:lineRule="auto"/>
      </w:pPr>
      <w:r>
        <w:t xml:space="preserve">The University of Texas (2020). </w:t>
      </w:r>
      <w:r>
        <w:rPr>
          <w:i/>
          <w:iCs/>
        </w:rPr>
        <w:t>How Much of Communication Is Nonverbal? | UT Permian Basin Online</w:t>
      </w:r>
      <w:r>
        <w:t>. [online] Available at: https://online.utpb.edu/about-us/articles/communication/how-much-of-communication-is-nonverbal/#:~:text=He%20found%20that%20communication%20is [Accessed 10 Apr. 2024].</w:t>
      </w:r>
    </w:p>
    <w:p w14:paraId="1CC751B6" w14:textId="77777777" w:rsidR="0045201E" w:rsidRDefault="0045201E" w:rsidP="0045201E">
      <w:pPr>
        <w:pStyle w:val="NormalWeb"/>
        <w:numPr>
          <w:ilvl w:val="0"/>
          <w:numId w:val="10"/>
        </w:numPr>
        <w:spacing w:before="0" w:beforeAutospacing="0" w:after="240" w:afterAutospacing="0" w:line="360" w:lineRule="auto"/>
      </w:pPr>
      <w:r>
        <w:t xml:space="preserve">Transformative visions (2021). </w:t>
      </w:r>
      <w:r>
        <w:rPr>
          <w:i/>
          <w:iCs/>
        </w:rPr>
        <w:t>Thomas Kilmann Compromising Conflict Mode</w:t>
      </w:r>
      <w:r>
        <w:t>. [online] Transformative Visions. Available at: https://transformativevisions.com/thomas-kilmann-compromising-conflict-mode/ [Accessed 10 Apr. 2024].</w:t>
      </w:r>
    </w:p>
    <w:p w14:paraId="682F4A3F" w14:textId="77777777" w:rsidR="009A332C" w:rsidRDefault="009A332C" w:rsidP="009A332C">
      <w:pPr>
        <w:pStyle w:val="NormalWeb"/>
        <w:spacing w:before="0" w:beforeAutospacing="0" w:after="240" w:afterAutospacing="0" w:line="360" w:lineRule="auto"/>
        <w:ind w:left="360"/>
      </w:pPr>
    </w:p>
    <w:p w14:paraId="259678BA" w14:textId="44780518" w:rsidR="0045201E" w:rsidRDefault="0045201E" w:rsidP="0045201E">
      <w:pPr>
        <w:pStyle w:val="NormalWeb"/>
        <w:numPr>
          <w:ilvl w:val="0"/>
          <w:numId w:val="10"/>
        </w:numPr>
        <w:spacing w:before="0" w:beforeAutospacing="0" w:after="0" w:afterAutospacing="0" w:line="480" w:lineRule="auto"/>
      </w:pPr>
      <w:r>
        <w:t xml:space="preserve">USDAW. “USDAW - Hate Crime Continues to Rise in England &amp; Wales.” </w:t>
      </w:r>
      <w:r>
        <w:rPr>
          <w:i/>
          <w:iCs/>
        </w:rPr>
        <w:t>Www.usdaw.org.uk</w:t>
      </w:r>
      <w:r>
        <w:t xml:space="preserve">, </w:t>
      </w:r>
      <w:hyperlink r:id="rId24" w:history="1">
        <w:r w:rsidR="009A332C" w:rsidRPr="003C0089">
          <w:rPr>
            <w:rStyle w:val="Hyperlink"/>
          </w:rPr>
          <w:t>www.usdaw.org.uk/Campaigns/Together-Against-Hate/Hate-crime-continues-to-rise-in-England-Wales. Accessed 20 May 2024</w:t>
        </w:r>
      </w:hyperlink>
      <w:r>
        <w:t>.</w:t>
      </w:r>
    </w:p>
    <w:p w14:paraId="4B6839F7" w14:textId="77777777" w:rsidR="009A332C" w:rsidRDefault="009A332C" w:rsidP="009A332C">
      <w:pPr>
        <w:pStyle w:val="ListParagraph"/>
      </w:pPr>
    </w:p>
    <w:p w14:paraId="353FE1A7" w14:textId="77777777" w:rsidR="009A332C" w:rsidRDefault="009A332C" w:rsidP="009A332C">
      <w:pPr>
        <w:pStyle w:val="NormalWeb"/>
        <w:numPr>
          <w:ilvl w:val="0"/>
          <w:numId w:val="10"/>
        </w:numPr>
        <w:spacing w:before="0" w:beforeAutospacing="0" w:after="0" w:afterAutospacing="0" w:line="480" w:lineRule="auto"/>
      </w:pPr>
      <w:r>
        <w:t xml:space="preserve">Victims’ Code for Policing.” </w:t>
      </w:r>
      <w:r>
        <w:rPr>
          <w:i/>
          <w:iCs/>
        </w:rPr>
        <w:t>College of Policing</w:t>
      </w:r>
      <w:r>
        <w:t>, College of Policing, 30 Mar. 2021, www.college.police.uk/guidance/victims-code/victims-rights-policing. Accessed 20 May 2024.</w:t>
      </w:r>
    </w:p>
    <w:p w14:paraId="0DA27A59" w14:textId="77777777" w:rsidR="009A332C" w:rsidRDefault="009A332C" w:rsidP="009A332C">
      <w:pPr>
        <w:pStyle w:val="NormalWeb"/>
        <w:spacing w:before="0" w:beforeAutospacing="0" w:after="0" w:afterAutospacing="0" w:line="480" w:lineRule="auto"/>
        <w:ind w:left="360"/>
      </w:pPr>
    </w:p>
    <w:p w14:paraId="18A24799" w14:textId="77777777" w:rsidR="0045201E" w:rsidRDefault="0045201E" w:rsidP="0045201E">
      <w:pPr>
        <w:pStyle w:val="NormalWeb"/>
        <w:numPr>
          <w:ilvl w:val="0"/>
          <w:numId w:val="10"/>
        </w:numPr>
        <w:spacing w:before="0" w:beforeAutospacing="0" w:after="240" w:afterAutospacing="0" w:line="360" w:lineRule="auto"/>
      </w:pPr>
      <w:r>
        <w:t xml:space="preserve">Whiting, T. (2006). </w:t>
      </w:r>
      <w:r>
        <w:rPr>
          <w:i/>
          <w:iCs/>
        </w:rPr>
        <w:t>Police Professional | Entry and search without warrant – S17 Police and Criminal Evidence Act 1984</w:t>
      </w:r>
      <w:r>
        <w:t>. [online] Available at: https://policeprofessional.com/news/entry-and-search-without-warrant-s17-police-and-criminal-evidence-act-1984/.</w:t>
      </w:r>
    </w:p>
    <w:p w14:paraId="24A16BC3" w14:textId="77777777" w:rsidR="0045201E" w:rsidRDefault="0045201E" w:rsidP="0045201E">
      <w:pPr>
        <w:pStyle w:val="NormalWeb"/>
        <w:numPr>
          <w:ilvl w:val="0"/>
          <w:numId w:val="10"/>
        </w:numPr>
        <w:spacing w:before="0" w:beforeAutospacing="0" w:after="240" w:afterAutospacing="0" w:line="360" w:lineRule="auto"/>
      </w:pPr>
      <w:r>
        <w:t xml:space="preserve">Wilson, S. (2022). </w:t>
      </w:r>
      <w:r>
        <w:rPr>
          <w:i/>
          <w:iCs/>
        </w:rPr>
        <w:t>The Importance of Cultural Competency in Policing</w:t>
      </w:r>
      <w:r>
        <w:t>. [online] FAAC. Available at: https://www.faac.com/blog/2022/01/26/the-importance-of-cultural-competency-in-policing/ [Accessed 10 Apr. 2024].</w:t>
      </w:r>
    </w:p>
    <w:p w14:paraId="5FAFCDA3" w14:textId="77777777" w:rsidR="0045201E" w:rsidRDefault="0045201E" w:rsidP="0045201E">
      <w:pPr>
        <w:pStyle w:val="NormalWeb"/>
        <w:numPr>
          <w:ilvl w:val="0"/>
          <w:numId w:val="10"/>
        </w:numPr>
        <w:spacing w:before="0" w:beforeAutospacing="0" w:after="240" w:afterAutospacing="0" w:line="360" w:lineRule="auto"/>
      </w:pPr>
      <w:r>
        <w:t xml:space="preserve">Women's Aid (2022). </w:t>
      </w:r>
      <w:r>
        <w:rPr>
          <w:i/>
          <w:iCs/>
        </w:rPr>
        <w:t>What Is Domestic abuse?</w:t>
      </w:r>
      <w:r>
        <w:t xml:space="preserve"> [online] </w:t>
      </w:r>
      <w:proofErr w:type="spellStart"/>
      <w:r>
        <w:t>Womens</w:t>
      </w:r>
      <w:proofErr w:type="spellEnd"/>
      <w:r>
        <w:t xml:space="preserve"> Aid. Available at: https://www.womensaid.org.uk/information-support/what-is-domestic-abuse/#:~:text=We%20define%20domestic%20abuse%20as [Accessed 10 Apr. 2024].</w:t>
      </w:r>
    </w:p>
    <w:p w14:paraId="7670D016" w14:textId="77777777" w:rsidR="0045201E" w:rsidRDefault="0045201E" w:rsidP="0045201E">
      <w:pPr>
        <w:pStyle w:val="NormalWeb"/>
        <w:numPr>
          <w:ilvl w:val="0"/>
          <w:numId w:val="10"/>
        </w:numPr>
        <w:spacing w:before="0" w:beforeAutospacing="0" w:after="240" w:afterAutospacing="0" w:line="360" w:lineRule="auto"/>
      </w:pPr>
      <w:r>
        <w:t xml:space="preserve">Woods, E. (2023). </w:t>
      </w:r>
      <w:r>
        <w:rPr>
          <w:i/>
          <w:iCs/>
        </w:rPr>
        <w:t>6 ways to build resilience as a nurse</w:t>
      </w:r>
      <w:r>
        <w:t>. [online] Pulse Nursing at Home. Available at: https://www.pulsenursingathome.co.uk/news/2023/07/6-ways-to-build-resilience-as-a-nurse/ [Accessed 8 Mar. 2024].</w:t>
      </w:r>
    </w:p>
    <w:p w14:paraId="60EBCF15" w14:textId="77777777" w:rsidR="0045201E" w:rsidRDefault="0045201E" w:rsidP="0045201E">
      <w:pPr>
        <w:pStyle w:val="NormalWeb"/>
        <w:numPr>
          <w:ilvl w:val="0"/>
          <w:numId w:val="10"/>
        </w:numPr>
        <w:spacing w:before="0" w:beforeAutospacing="0" w:after="240" w:afterAutospacing="0" w:line="360" w:lineRule="auto"/>
      </w:pPr>
      <w:r>
        <w:t xml:space="preserve">World Health Organization (2023). </w:t>
      </w:r>
      <w:r>
        <w:rPr>
          <w:i/>
          <w:iCs/>
        </w:rPr>
        <w:t>Stress</w:t>
      </w:r>
      <w:r>
        <w:t>. [online] www.who.int. Available at: https://www.who.int/news-room/questions-and-answers/item/stress [Accessed 7 Mar. 2023].</w:t>
      </w:r>
    </w:p>
    <w:p w14:paraId="5F138726" w14:textId="77777777" w:rsidR="005B0A33" w:rsidRDefault="005B0A33" w:rsidP="00DB7990">
      <w:pPr>
        <w:pStyle w:val="NormalWeb"/>
        <w:spacing w:before="0" w:beforeAutospacing="0" w:after="240" w:afterAutospacing="0" w:line="360" w:lineRule="auto"/>
        <w:ind w:left="360"/>
      </w:pPr>
    </w:p>
    <w:p w14:paraId="1001C926" w14:textId="77777777" w:rsidR="00B4583A" w:rsidRPr="00B4583A" w:rsidRDefault="00B4583A" w:rsidP="00B4583A">
      <w:pPr>
        <w:ind w:left="360"/>
        <w:textAlignment w:val="auto"/>
        <w:rPr>
          <w:sz w:val="24"/>
          <w:szCs w:val="24"/>
        </w:rPr>
      </w:pPr>
    </w:p>
    <w:p w14:paraId="05FBA545" w14:textId="77777777" w:rsidR="00B03660" w:rsidRDefault="00B03660" w:rsidP="00B03660">
      <w:pPr>
        <w:pStyle w:val="NormalWeb"/>
        <w:spacing w:before="0" w:beforeAutospacing="0" w:after="240" w:afterAutospacing="0" w:line="360" w:lineRule="auto"/>
        <w:ind w:left="360"/>
      </w:pPr>
    </w:p>
    <w:p w14:paraId="250CF227" w14:textId="5DD41194"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89141D">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29FA80E9"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0B4E79">
        <w:rPr>
          <w:rFonts w:eastAsia="Arial"/>
          <w:color w:val="000000" w:themeColor="text1"/>
          <w:sz w:val="24"/>
          <w:szCs w:val="24"/>
          <w:highlight w:val="yellow"/>
        </w:rPr>
        <w:t>Phillip Hembery</w:t>
      </w:r>
    </w:p>
    <w:p w14:paraId="5A951FC3" w14:textId="567E0F34" w:rsidR="641A9DDA" w:rsidRDefault="641A9DDA" w:rsidP="366F6C5C">
      <w:pPr>
        <w:jc w:val="both"/>
        <w:rPr>
          <w:color w:val="000000" w:themeColor="text1"/>
          <w:sz w:val="24"/>
          <w:szCs w:val="24"/>
          <w:highlight w:val="yellow"/>
        </w:rPr>
      </w:pPr>
    </w:p>
    <w:p w14:paraId="0C5B59A2" w14:textId="02869912"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0B4E79">
        <w:rPr>
          <w:rFonts w:eastAsia="Arial"/>
          <w:color w:val="000000" w:themeColor="text1"/>
          <w:sz w:val="24"/>
          <w:szCs w:val="24"/>
          <w:highlight w:val="yellow"/>
        </w:rPr>
        <w:t>29/06/2024</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89141D">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0179ED" w14:textId="77777777" w:rsidR="00AC5F78" w:rsidRDefault="00AC5F78">
      <w:r>
        <w:separator/>
      </w:r>
    </w:p>
  </w:endnote>
  <w:endnote w:type="continuationSeparator" w:id="0">
    <w:p w14:paraId="11C078E2" w14:textId="77777777" w:rsidR="00AC5F78" w:rsidRDefault="00AC5F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48E9A8" w14:textId="77777777" w:rsidR="00AC5F78" w:rsidRDefault="00AC5F78">
      <w:r>
        <w:separator/>
      </w:r>
    </w:p>
  </w:footnote>
  <w:footnote w:type="continuationSeparator" w:id="0">
    <w:p w14:paraId="2EA4AA7C" w14:textId="77777777" w:rsidR="00AC5F78" w:rsidRDefault="00AC5F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71164"/>
    <w:multiLevelType w:val="hybridMultilevel"/>
    <w:tmpl w:val="C3BE0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7B495D"/>
    <w:multiLevelType w:val="hybridMultilevel"/>
    <w:tmpl w:val="B3543E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3" w15:restartNumberingAfterBreak="0">
    <w:nsid w:val="39CB68AB"/>
    <w:multiLevelType w:val="hybridMultilevel"/>
    <w:tmpl w:val="8F5AEC8E"/>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4" w15:restartNumberingAfterBreak="0">
    <w:nsid w:val="3B457C69"/>
    <w:multiLevelType w:val="hybridMultilevel"/>
    <w:tmpl w:val="498296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6"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7" w15:restartNumberingAfterBreak="0">
    <w:nsid w:val="6D081D78"/>
    <w:multiLevelType w:val="hybridMultilevel"/>
    <w:tmpl w:val="1F4E4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B327696"/>
    <w:multiLevelType w:val="hybridMultilevel"/>
    <w:tmpl w:val="6674F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50010104">
    <w:abstractNumId w:val="6"/>
  </w:num>
  <w:num w:numId="2" w16cid:durableId="1733890733">
    <w:abstractNumId w:val="5"/>
  </w:num>
  <w:num w:numId="3" w16cid:durableId="496265599">
    <w:abstractNumId w:val="2"/>
  </w:num>
  <w:num w:numId="4" w16cid:durableId="260382644">
    <w:abstractNumId w:val="9"/>
  </w:num>
  <w:num w:numId="5" w16cid:durableId="1260022165">
    <w:abstractNumId w:val="3"/>
  </w:num>
  <w:num w:numId="6" w16cid:durableId="533035859">
    <w:abstractNumId w:val="0"/>
  </w:num>
  <w:num w:numId="7" w16cid:durableId="1367605921">
    <w:abstractNumId w:val="8"/>
  </w:num>
  <w:num w:numId="8" w16cid:durableId="1133788723">
    <w:abstractNumId w:val="7"/>
  </w:num>
  <w:num w:numId="9" w16cid:durableId="748160462">
    <w:abstractNumId w:val="1"/>
  </w:num>
  <w:num w:numId="10" w16cid:durableId="975647384">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1"/>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7BBE"/>
    <w:rsid w:val="00012DB7"/>
    <w:rsid w:val="00020EEC"/>
    <w:rsid w:val="00025650"/>
    <w:rsid w:val="00026FCA"/>
    <w:rsid w:val="00027B1F"/>
    <w:rsid w:val="0003088B"/>
    <w:rsid w:val="000325D9"/>
    <w:rsid w:val="000372B2"/>
    <w:rsid w:val="0004079F"/>
    <w:rsid w:val="00045B87"/>
    <w:rsid w:val="00045C07"/>
    <w:rsid w:val="00054483"/>
    <w:rsid w:val="00055D43"/>
    <w:rsid w:val="00056FAC"/>
    <w:rsid w:val="00057751"/>
    <w:rsid w:val="000607DC"/>
    <w:rsid w:val="00062E39"/>
    <w:rsid w:val="00063610"/>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B326C"/>
    <w:rsid w:val="000B4E79"/>
    <w:rsid w:val="000C2133"/>
    <w:rsid w:val="000C378F"/>
    <w:rsid w:val="000C6892"/>
    <w:rsid w:val="000C6FFE"/>
    <w:rsid w:val="000D0BB6"/>
    <w:rsid w:val="000E26B0"/>
    <w:rsid w:val="000F1599"/>
    <w:rsid w:val="000F1628"/>
    <w:rsid w:val="000F1769"/>
    <w:rsid w:val="000F6196"/>
    <w:rsid w:val="000F7ECD"/>
    <w:rsid w:val="00102E64"/>
    <w:rsid w:val="0010312C"/>
    <w:rsid w:val="00106DC7"/>
    <w:rsid w:val="00112391"/>
    <w:rsid w:val="00112751"/>
    <w:rsid w:val="00114F52"/>
    <w:rsid w:val="00115DF2"/>
    <w:rsid w:val="0012791B"/>
    <w:rsid w:val="001347F8"/>
    <w:rsid w:val="00137BB5"/>
    <w:rsid w:val="00137E05"/>
    <w:rsid w:val="001447F6"/>
    <w:rsid w:val="00147DE3"/>
    <w:rsid w:val="00150794"/>
    <w:rsid w:val="001608C4"/>
    <w:rsid w:val="00171418"/>
    <w:rsid w:val="00180C82"/>
    <w:rsid w:val="001961CF"/>
    <w:rsid w:val="001A1D55"/>
    <w:rsid w:val="001A59BB"/>
    <w:rsid w:val="001A6A51"/>
    <w:rsid w:val="001A79C4"/>
    <w:rsid w:val="001B2C3F"/>
    <w:rsid w:val="001B331A"/>
    <w:rsid w:val="001C0C77"/>
    <w:rsid w:val="001C0E74"/>
    <w:rsid w:val="001D0D60"/>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36D73"/>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82F6C"/>
    <w:rsid w:val="0028446D"/>
    <w:rsid w:val="00290F43"/>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09E1"/>
    <w:rsid w:val="003015C3"/>
    <w:rsid w:val="0030C684"/>
    <w:rsid w:val="0031350A"/>
    <w:rsid w:val="00316815"/>
    <w:rsid w:val="003168CA"/>
    <w:rsid w:val="00321255"/>
    <w:rsid w:val="0032230D"/>
    <w:rsid w:val="00322A0B"/>
    <w:rsid w:val="00335FC5"/>
    <w:rsid w:val="00336287"/>
    <w:rsid w:val="003516C0"/>
    <w:rsid w:val="00352E59"/>
    <w:rsid w:val="00354DBE"/>
    <w:rsid w:val="00355210"/>
    <w:rsid w:val="00365DF9"/>
    <w:rsid w:val="00366BC5"/>
    <w:rsid w:val="00372DB4"/>
    <w:rsid w:val="00375AF5"/>
    <w:rsid w:val="003761BD"/>
    <w:rsid w:val="00385414"/>
    <w:rsid w:val="00390074"/>
    <w:rsid w:val="0039762B"/>
    <w:rsid w:val="003A08BF"/>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E6706"/>
    <w:rsid w:val="003F1A37"/>
    <w:rsid w:val="004046F0"/>
    <w:rsid w:val="0040668F"/>
    <w:rsid w:val="00412677"/>
    <w:rsid w:val="00413251"/>
    <w:rsid w:val="004348AE"/>
    <w:rsid w:val="004376C0"/>
    <w:rsid w:val="0044223A"/>
    <w:rsid w:val="00450C83"/>
    <w:rsid w:val="00451851"/>
    <w:rsid w:val="0045201E"/>
    <w:rsid w:val="00453343"/>
    <w:rsid w:val="00455D5A"/>
    <w:rsid w:val="0046017C"/>
    <w:rsid w:val="004608B9"/>
    <w:rsid w:val="00465947"/>
    <w:rsid w:val="00470BB1"/>
    <w:rsid w:val="004718F7"/>
    <w:rsid w:val="00473153"/>
    <w:rsid w:val="004743AF"/>
    <w:rsid w:val="00482C17"/>
    <w:rsid w:val="004911B4"/>
    <w:rsid w:val="0049196A"/>
    <w:rsid w:val="004923DA"/>
    <w:rsid w:val="00493434"/>
    <w:rsid w:val="004944F8"/>
    <w:rsid w:val="004962F9"/>
    <w:rsid w:val="004968E2"/>
    <w:rsid w:val="004A2A49"/>
    <w:rsid w:val="004B4C15"/>
    <w:rsid w:val="004B600B"/>
    <w:rsid w:val="004B6822"/>
    <w:rsid w:val="004B69F6"/>
    <w:rsid w:val="004C29FF"/>
    <w:rsid w:val="004C2D3A"/>
    <w:rsid w:val="004D03C4"/>
    <w:rsid w:val="004D0BF1"/>
    <w:rsid w:val="004D24D2"/>
    <w:rsid w:val="004D35A4"/>
    <w:rsid w:val="004D445F"/>
    <w:rsid w:val="004E079C"/>
    <w:rsid w:val="004E087B"/>
    <w:rsid w:val="004E44A4"/>
    <w:rsid w:val="004E7B8B"/>
    <w:rsid w:val="004E7BDD"/>
    <w:rsid w:val="004F1E21"/>
    <w:rsid w:val="004F5CDD"/>
    <w:rsid w:val="004F740D"/>
    <w:rsid w:val="004F7B8F"/>
    <w:rsid w:val="00500748"/>
    <w:rsid w:val="005011D6"/>
    <w:rsid w:val="0050167A"/>
    <w:rsid w:val="005042F1"/>
    <w:rsid w:val="00504B92"/>
    <w:rsid w:val="0051136B"/>
    <w:rsid w:val="005126F2"/>
    <w:rsid w:val="00513C7D"/>
    <w:rsid w:val="00521123"/>
    <w:rsid w:val="00521221"/>
    <w:rsid w:val="0052653C"/>
    <w:rsid w:val="00536FA9"/>
    <w:rsid w:val="005414F4"/>
    <w:rsid w:val="00546187"/>
    <w:rsid w:val="005463F1"/>
    <w:rsid w:val="00557D77"/>
    <w:rsid w:val="00562EAA"/>
    <w:rsid w:val="00563B58"/>
    <w:rsid w:val="005640C4"/>
    <w:rsid w:val="00565728"/>
    <w:rsid w:val="0056684C"/>
    <w:rsid w:val="00574A0C"/>
    <w:rsid w:val="00575A8F"/>
    <w:rsid w:val="00576E4C"/>
    <w:rsid w:val="0057780F"/>
    <w:rsid w:val="00581E0A"/>
    <w:rsid w:val="00586D89"/>
    <w:rsid w:val="005916B8"/>
    <w:rsid w:val="005A1B4C"/>
    <w:rsid w:val="005A545C"/>
    <w:rsid w:val="005B0A33"/>
    <w:rsid w:val="005B2363"/>
    <w:rsid w:val="005C1567"/>
    <w:rsid w:val="005C6CE5"/>
    <w:rsid w:val="005C6E3A"/>
    <w:rsid w:val="005D3F07"/>
    <w:rsid w:val="005D6686"/>
    <w:rsid w:val="005E13EA"/>
    <w:rsid w:val="006068E9"/>
    <w:rsid w:val="00606E27"/>
    <w:rsid w:val="00607E42"/>
    <w:rsid w:val="006108C9"/>
    <w:rsid w:val="00616D7F"/>
    <w:rsid w:val="0062158D"/>
    <w:rsid w:val="00630F39"/>
    <w:rsid w:val="006326D1"/>
    <w:rsid w:val="00632E0A"/>
    <w:rsid w:val="00633165"/>
    <w:rsid w:val="00634C02"/>
    <w:rsid w:val="0064176F"/>
    <w:rsid w:val="0064214E"/>
    <w:rsid w:val="006447DE"/>
    <w:rsid w:val="00646741"/>
    <w:rsid w:val="0065276E"/>
    <w:rsid w:val="00654329"/>
    <w:rsid w:val="00654CEC"/>
    <w:rsid w:val="00655507"/>
    <w:rsid w:val="006712A7"/>
    <w:rsid w:val="00674FC2"/>
    <w:rsid w:val="00677E42"/>
    <w:rsid w:val="00682334"/>
    <w:rsid w:val="00683207"/>
    <w:rsid w:val="00684B16"/>
    <w:rsid w:val="006866A4"/>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6A6D"/>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5199"/>
    <w:rsid w:val="007C5BE6"/>
    <w:rsid w:val="007C6A87"/>
    <w:rsid w:val="007C705D"/>
    <w:rsid w:val="007D0A07"/>
    <w:rsid w:val="007D133D"/>
    <w:rsid w:val="007D19F1"/>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55922"/>
    <w:rsid w:val="00861038"/>
    <w:rsid w:val="00862F43"/>
    <w:rsid w:val="00864BA8"/>
    <w:rsid w:val="00866B50"/>
    <w:rsid w:val="008708F1"/>
    <w:rsid w:val="00880539"/>
    <w:rsid w:val="00881871"/>
    <w:rsid w:val="008859E8"/>
    <w:rsid w:val="0088737B"/>
    <w:rsid w:val="0089141D"/>
    <w:rsid w:val="00892716"/>
    <w:rsid w:val="00893067"/>
    <w:rsid w:val="008933DE"/>
    <w:rsid w:val="00895FCE"/>
    <w:rsid w:val="00897F3E"/>
    <w:rsid w:val="008A21B4"/>
    <w:rsid w:val="008A4576"/>
    <w:rsid w:val="008B07DE"/>
    <w:rsid w:val="008B28E7"/>
    <w:rsid w:val="008B73A9"/>
    <w:rsid w:val="008C14C7"/>
    <w:rsid w:val="008C2FFB"/>
    <w:rsid w:val="008C6EAC"/>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332C"/>
    <w:rsid w:val="009A5F3B"/>
    <w:rsid w:val="009B0B61"/>
    <w:rsid w:val="009B28C0"/>
    <w:rsid w:val="009B32A9"/>
    <w:rsid w:val="009B7136"/>
    <w:rsid w:val="009B7806"/>
    <w:rsid w:val="009C3AC2"/>
    <w:rsid w:val="009D25B4"/>
    <w:rsid w:val="009D4365"/>
    <w:rsid w:val="009D4E3B"/>
    <w:rsid w:val="009D7BC9"/>
    <w:rsid w:val="009E1982"/>
    <w:rsid w:val="009E4D2C"/>
    <w:rsid w:val="009F0978"/>
    <w:rsid w:val="009F3AEC"/>
    <w:rsid w:val="009F4614"/>
    <w:rsid w:val="00A00081"/>
    <w:rsid w:val="00A10D56"/>
    <w:rsid w:val="00A11EB7"/>
    <w:rsid w:val="00A12AAE"/>
    <w:rsid w:val="00A15BF1"/>
    <w:rsid w:val="00A16DD1"/>
    <w:rsid w:val="00A22441"/>
    <w:rsid w:val="00A23F3B"/>
    <w:rsid w:val="00A24406"/>
    <w:rsid w:val="00A25F64"/>
    <w:rsid w:val="00A27CC2"/>
    <w:rsid w:val="00A40ED6"/>
    <w:rsid w:val="00A46B0F"/>
    <w:rsid w:val="00A470EE"/>
    <w:rsid w:val="00A47621"/>
    <w:rsid w:val="00A479CD"/>
    <w:rsid w:val="00A50CFC"/>
    <w:rsid w:val="00A54D67"/>
    <w:rsid w:val="00A55A3F"/>
    <w:rsid w:val="00A56410"/>
    <w:rsid w:val="00A6376C"/>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C5F78"/>
    <w:rsid w:val="00AD336F"/>
    <w:rsid w:val="00AD3550"/>
    <w:rsid w:val="00AD6ECE"/>
    <w:rsid w:val="00AE2564"/>
    <w:rsid w:val="00AE301F"/>
    <w:rsid w:val="00AE3302"/>
    <w:rsid w:val="00AE6AA7"/>
    <w:rsid w:val="00AE7077"/>
    <w:rsid w:val="00AF5609"/>
    <w:rsid w:val="00AF5D6A"/>
    <w:rsid w:val="00AF61C2"/>
    <w:rsid w:val="00AF6CC6"/>
    <w:rsid w:val="00B0296A"/>
    <w:rsid w:val="00B03185"/>
    <w:rsid w:val="00B03660"/>
    <w:rsid w:val="00B12295"/>
    <w:rsid w:val="00B137BE"/>
    <w:rsid w:val="00B17FA0"/>
    <w:rsid w:val="00B24344"/>
    <w:rsid w:val="00B26769"/>
    <w:rsid w:val="00B31C91"/>
    <w:rsid w:val="00B3747F"/>
    <w:rsid w:val="00B43194"/>
    <w:rsid w:val="00B4583A"/>
    <w:rsid w:val="00B47734"/>
    <w:rsid w:val="00B50FBA"/>
    <w:rsid w:val="00B558EB"/>
    <w:rsid w:val="00B577D3"/>
    <w:rsid w:val="00B60466"/>
    <w:rsid w:val="00B615DF"/>
    <w:rsid w:val="00B6548F"/>
    <w:rsid w:val="00B7502A"/>
    <w:rsid w:val="00B77305"/>
    <w:rsid w:val="00B82CC2"/>
    <w:rsid w:val="00B838EE"/>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D4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94F"/>
    <w:rsid w:val="00C63D00"/>
    <w:rsid w:val="00C6441B"/>
    <w:rsid w:val="00C7108B"/>
    <w:rsid w:val="00C71F3A"/>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1A57"/>
    <w:rsid w:val="00D22C8F"/>
    <w:rsid w:val="00D315D5"/>
    <w:rsid w:val="00D33491"/>
    <w:rsid w:val="00D41A93"/>
    <w:rsid w:val="00D44F8E"/>
    <w:rsid w:val="00D607EF"/>
    <w:rsid w:val="00D60F88"/>
    <w:rsid w:val="00D625E7"/>
    <w:rsid w:val="00D646BD"/>
    <w:rsid w:val="00D7018A"/>
    <w:rsid w:val="00D71201"/>
    <w:rsid w:val="00D720C7"/>
    <w:rsid w:val="00D72D75"/>
    <w:rsid w:val="00D876E6"/>
    <w:rsid w:val="00D878B5"/>
    <w:rsid w:val="00D95CCE"/>
    <w:rsid w:val="00DA1025"/>
    <w:rsid w:val="00DA22EC"/>
    <w:rsid w:val="00DA5860"/>
    <w:rsid w:val="00DB2767"/>
    <w:rsid w:val="00DB62F7"/>
    <w:rsid w:val="00DB7990"/>
    <w:rsid w:val="00DC4729"/>
    <w:rsid w:val="00DF63DD"/>
    <w:rsid w:val="00E17160"/>
    <w:rsid w:val="00E35BEC"/>
    <w:rsid w:val="00E50821"/>
    <w:rsid w:val="00E51F91"/>
    <w:rsid w:val="00E6298B"/>
    <w:rsid w:val="00E7086E"/>
    <w:rsid w:val="00E7374A"/>
    <w:rsid w:val="00E73C41"/>
    <w:rsid w:val="00E73EB8"/>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04C4"/>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03E3"/>
    <w:rsid w:val="00F66272"/>
    <w:rsid w:val="00F709C0"/>
    <w:rsid w:val="00F927A1"/>
    <w:rsid w:val="00F92AF0"/>
    <w:rsid w:val="00F92E4D"/>
    <w:rsid w:val="00F93D35"/>
    <w:rsid w:val="00FA2BC2"/>
    <w:rsid w:val="00FA3764"/>
    <w:rsid w:val="00FA56ED"/>
    <w:rsid w:val="00FB4993"/>
    <w:rsid w:val="00FB5FA6"/>
    <w:rsid w:val="00FC1310"/>
    <w:rsid w:val="00FC2FF3"/>
    <w:rsid w:val="00FC3263"/>
    <w:rsid w:val="00FC51F9"/>
    <w:rsid w:val="00FC5B40"/>
    <w:rsid w:val="00FC5FF8"/>
    <w:rsid w:val="00FD37C0"/>
    <w:rsid w:val="00FD3D7C"/>
    <w:rsid w:val="00FD4F8F"/>
    <w:rsid w:val="00FE0C16"/>
    <w:rsid w:val="00FE14AD"/>
    <w:rsid w:val="00FE14B1"/>
    <w:rsid w:val="00FF0070"/>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EF21BFC"/>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4DA4CA"/>
    <w:rsid w:val="6EF23B10"/>
    <w:rsid w:val="6F47798D"/>
    <w:rsid w:val="6FCD3011"/>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B0366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9A33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5857736">
      <w:bodyDiv w:val="1"/>
      <w:marLeft w:val="0"/>
      <w:marRight w:val="0"/>
      <w:marTop w:val="0"/>
      <w:marBottom w:val="0"/>
      <w:divBdr>
        <w:top w:val="none" w:sz="0" w:space="0" w:color="auto"/>
        <w:left w:val="none" w:sz="0" w:space="0" w:color="auto"/>
        <w:bottom w:val="none" w:sz="0" w:space="0" w:color="auto"/>
        <w:right w:val="none" w:sz="0" w:space="0" w:color="auto"/>
      </w:divBdr>
      <w:divsChild>
        <w:div w:id="1871411980">
          <w:marLeft w:val="-72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2449484">
      <w:bodyDiv w:val="1"/>
      <w:marLeft w:val="0"/>
      <w:marRight w:val="0"/>
      <w:marTop w:val="0"/>
      <w:marBottom w:val="0"/>
      <w:divBdr>
        <w:top w:val="none" w:sz="0" w:space="0" w:color="auto"/>
        <w:left w:val="none" w:sz="0" w:space="0" w:color="auto"/>
        <w:bottom w:val="none" w:sz="0" w:space="0" w:color="auto"/>
        <w:right w:val="none" w:sz="0" w:space="0" w:color="auto"/>
      </w:divBdr>
      <w:divsChild>
        <w:div w:id="2127772264">
          <w:marLeft w:val="-72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apccs.police.uk/latest-news/recorded-hate-crime-on-the-rise/"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usdaw.org.uk/Campaigns/Together-Against-Hate/Hate-crime-continues-to-rise-in-England-Wales.%20Accessed%2020%20May%202024"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www.gov.uk/government/publications/the-code-of-practice-for-victims-of-crime/code-of-practice-for-victims-of-crime-in-england-and-wales-victims-code"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www.met.police.uk/advice/advice-and-information/hco/hate-crime/what-is-hate-crime/" TargetMode="External"/><Relationship Id="rId27"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32</Pages>
  <Words>9334</Words>
  <Characters>53205</Characters>
  <Application>Microsoft Office Word</Application>
  <DocSecurity>0</DocSecurity>
  <Lines>443</Lines>
  <Paragraphs>124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Hembery,Phillip swp8776</cp:lastModifiedBy>
  <cp:revision>2</cp:revision>
  <cp:lastPrinted>2019-08-13T11:47:00Z</cp:lastPrinted>
  <dcterms:created xsi:type="dcterms:W3CDTF">2024-06-29T11:37:00Z</dcterms:created>
  <dcterms:modified xsi:type="dcterms:W3CDTF">2024-06-29T11:37:00Z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2024-03-22T17:06:49Z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ff5065f1-b7cb-4b7b-8f82-ffa4898d71cb</vt:lpwstr>
  </property>
  <property fmtid="{D5CDD505-2E9C-101B-9397-08002B2CF9AE}" pid="9" name="MSIP_Label_66cf8fe5-b7b7-4df7-b38d-1c61ac2f6639_ContentBits">
    <vt:lpwstr>0</vt:lpwstr>
  </property>
</Properties>
</file>