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5DDCED3" w14:textId="64C84EE4" w:rsidR="008643CC" w:rsidRDefault="008643CC" w:rsidP="009E67E6">
      <w:pPr>
        <w:pStyle w:val="Heading1"/>
      </w:pPr>
    </w:p>
    <w:p w14:paraId="73875C3D" w14:textId="2AEA8114" w:rsidR="00CF4DF8" w:rsidRDefault="00CF4DF8" w:rsidP="00CF4DF8"/>
    <w:p w14:paraId="0166ABEB" w14:textId="5ADE0D11" w:rsidR="00CF4DF8" w:rsidRDefault="00CF4DF8" w:rsidP="00CF4DF8"/>
    <w:p w14:paraId="13A835F2" w14:textId="372A5204" w:rsidR="00CF4DF8" w:rsidRDefault="00CF4DF8" w:rsidP="00CF4DF8"/>
    <w:p w14:paraId="6D9939C5" w14:textId="665BE0DF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 xml:space="preserve">Student Name- </w:t>
      </w:r>
      <w:proofErr w:type="spellStart"/>
      <w:r w:rsidRPr="006811FC">
        <w:rPr>
          <w:rFonts w:ascii="Arial" w:hAnsi="Arial" w:cs="Arial"/>
        </w:rPr>
        <w:t>Sayeda</w:t>
      </w:r>
      <w:proofErr w:type="spellEnd"/>
      <w:r w:rsidRPr="006811FC">
        <w:rPr>
          <w:rFonts w:ascii="Arial" w:hAnsi="Arial" w:cs="Arial"/>
        </w:rPr>
        <w:t xml:space="preserve"> Laila </w:t>
      </w:r>
      <w:proofErr w:type="spellStart"/>
      <w:r w:rsidRPr="006811FC">
        <w:rPr>
          <w:rFonts w:ascii="Arial" w:hAnsi="Arial" w:cs="Arial"/>
        </w:rPr>
        <w:t>Yeasmine</w:t>
      </w:r>
      <w:proofErr w:type="spellEnd"/>
    </w:p>
    <w:p w14:paraId="6DCEC3B8" w14:textId="5BEE2DDC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>Student Number – 2119793</w:t>
      </w:r>
    </w:p>
    <w:p w14:paraId="7D5ED5F9" w14:textId="224F229A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>Module Code- BMIH4006</w:t>
      </w:r>
    </w:p>
    <w:p w14:paraId="76642325" w14:textId="37B8DFFC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 xml:space="preserve">Lecturer- Muhammad </w:t>
      </w:r>
      <w:proofErr w:type="spellStart"/>
      <w:r w:rsidRPr="006811FC">
        <w:rPr>
          <w:rFonts w:ascii="Arial" w:hAnsi="Arial" w:cs="Arial"/>
        </w:rPr>
        <w:t>Cassomo</w:t>
      </w:r>
      <w:proofErr w:type="spellEnd"/>
    </w:p>
    <w:p w14:paraId="786D9AF9" w14:textId="1FDF2C68" w:rsidR="00CF4DF8" w:rsidRDefault="00CF4DF8" w:rsidP="00CF4DF8"/>
    <w:p w14:paraId="4FB765A0" w14:textId="49C28EC8" w:rsidR="00CF4DF8" w:rsidRDefault="00CF4DF8" w:rsidP="00CF4DF8"/>
    <w:p w14:paraId="47EC5876" w14:textId="510A7D7C" w:rsidR="00CF4DF8" w:rsidRDefault="00CF4DF8" w:rsidP="00CF4DF8"/>
    <w:p w14:paraId="1A7CD6FD" w14:textId="425072B0" w:rsidR="00CF4DF8" w:rsidRDefault="00CF4DF8" w:rsidP="00CF4DF8"/>
    <w:p w14:paraId="234CAE6B" w14:textId="4FCC089A" w:rsidR="00CF4DF8" w:rsidRDefault="00CF4DF8" w:rsidP="00CF4DF8"/>
    <w:p w14:paraId="6172CB98" w14:textId="0BF96348" w:rsidR="00CF4DF8" w:rsidRDefault="00CF4DF8" w:rsidP="00CF4DF8"/>
    <w:p w14:paraId="79628B8F" w14:textId="5490D4F3" w:rsidR="00CF4DF8" w:rsidRDefault="00CF4DF8" w:rsidP="00CF4DF8"/>
    <w:p w14:paraId="53464C9C" w14:textId="4AF5F0CF" w:rsidR="00CF4DF8" w:rsidRDefault="00CF4DF8" w:rsidP="00CF4DF8"/>
    <w:p w14:paraId="582423DE" w14:textId="7D80E059" w:rsidR="00CF4DF8" w:rsidRDefault="00CF4DF8" w:rsidP="00CF4DF8"/>
    <w:p w14:paraId="542BBB54" w14:textId="2CBE6F3E" w:rsidR="00CF4DF8" w:rsidRDefault="00CF4DF8" w:rsidP="00CF4DF8"/>
    <w:p w14:paraId="20BE5C51" w14:textId="41E84B25" w:rsidR="00CF4DF8" w:rsidRDefault="00CF4DF8" w:rsidP="00CF4DF8"/>
    <w:p w14:paraId="07979B5E" w14:textId="5E301F37" w:rsidR="00CF4DF8" w:rsidRDefault="00CF4DF8" w:rsidP="00CF4DF8"/>
    <w:p w14:paraId="772A786A" w14:textId="335A68E1" w:rsidR="00CF4DF8" w:rsidRDefault="00CF4DF8" w:rsidP="00CF4DF8"/>
    <w:p w14:paraId="2E7648A5" w14:textId="0ACDB1AB" w:rsidR="00CF4DF8" w:rsidRDefault="00CF4DF8" w:rsidP="00CF4DF8"/>
    <w:p w14:paraId="1025AACA" w14:textId="1015CDAB" w:rsidR="00CF4DF8" w:rsidRDefault="00CF4DF8" w:rsidP="00CF4DF8"/>
    <w:p w14:paraId="2F7FDB22" w14:textId="5706822A" w:rsidR="00CF4DF8" w:rsidRDefault="00CF4DF8" w:rsidP="00CF4DF8"/>
    <w:p w14:paraId="2FBC64CB" w14:textId="697389EC" w:rsidR="00CF4DF8" w:rsidRDefault="00CF4DF8" w:rsidP="00CF4DF8"/>
    <w:p w14:paraId="107F1C32" w14:textId="77696E7F" w:rsidR="00CF4DF8" w:rsidRDefault="00CF4DF8" w:rsidP="00CF4DF8"/>
    <w:p w14:paraId="22C0F127" w14:textId="5EF0381D" w:rsidR="00CF4DF8" w:rsidRDefault="00CF4DF8" w:rsidP="00CF4DF8"/>
    <w:p w14:paraId="40A58D4C" w14:textId="2A2A7181" w:rsidR="00CF4DF8" w:rsidRDefault="00CF4DF8" w:rsidP="00CF4DF8"/>
    <w:p w14:paraId="395133FC" w14:textId="7B442761" w:rsidR="00CF4DF8" w:rsidRDefault="00CF4DF8" w:rsidP="00CF4DF8"/>
    <w:p w14:paraId="00A7B678" w14:textId="3D0FC162" w:rsidR="00CF4DF8" w:rsidRDefault="00CF4DF8" w:rsidP="00CF4DF8"/>
    <w:p w14:paraId="207A9164" w14:textId="77777777" w:rsidR="00CF4DF8" w:rsidRPr="006811FC" w:rsidRDefault="00CF4DF8" w:rsidP="00CF4DF8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4"/>
          <w:szCs w:val="22"/>
        </w:rPr>
        <w:id w:val="6626699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5438D7" w14:textId="45CC3C8B" w:rsidR="008643CC" w:rsidRPr="006811FC" w:rsidRDefault="008643CC">
          <w:pPr>
            <w:pStyle w:val="TOCHeading"/>
            <w:rPr>
              <w:rFonts w:ascii="Arial" w:hAnsi="Arial" w:cs="Arial"/>
            </w:rPr>
          </w:pPr>
          <w:r w:rsidRPr="006811FC">
            <w:rPr>
              <w:rFonts w:ascii="Arial" w:hAnsi="Arial" w:cs="Arial"/>
            </w:rPr>
            <w:t>Table of Contents</w:t>
          </w:r>
        </w:p>
        <w:p w14:paraId="7E0F0CF7" w14:textId="0181E4D5" w:rsidR="005A65BA" w:rsidRPr="006811FC" w:rsidRDefault="008643C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r w:rsidRPr="006811FC">
            <w:rPr>
              <w:rFonts w:ascii="Arial" w:hAnsi="Arial" w:cs="Arial"/>
            </w:rPr>
            <w:fldChar w:fldCharType="begin"/>
          </w:r>
          <w:r w:rsidRPr="006811FC">
            <w:rPr>
              <w:rFonts w:ascii="Arial" w:hAnsi="Arial" w:cs="Arial"/>
            </w:rPr>
            <w:instrText xml:space="preserve"> TOC \o "1-3" \h \z \u </w:instrText>
          </w:r>
          <w:r w:rsidRPr="006811FC">
            <w:rPr>
              <w:rFonts w:ascii="Arial" w:hAnsi="Arial" w:cs="Arial"/>
            </w:rPr>
            <w:fldChar w:fldCharType="separate"/>
          </w:r>
          <w:hyperlink w:anchor="_Toc117795343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_Toc117795343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716CE6" w14:textId="3A1086F2" w:rsidR="005A65BA" w:rsidRPr="006811FC" w:rsidRDefault="00C929E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4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Housekeeping Team Member Development Plan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_Toc117795344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6B6F1F" w14:textId="5D371CE1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5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1 – Orientation &amp; Safety Training</w:t>
            </w:r>
            <w:r w:rsidR="00F46E9C" w:rsidRPr="006811FC">
              <w:rPr>
                <w:rStyle w:val="Hyperlink"/>
                <w:rFonts w:ascii="Arial" w:hAnsi="Arial" w:cs="Arial"/>
                <w:noProof/>
              </w:rPr>
              <w:t xml:space="preserve"> Including Ignition Sources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_Toc117795345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92E19C" w14:textId="1CE71218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6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2 – Cleeneliness of Rooms and Toilet Area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_Toc117795346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5E60680" w14:textId="46FF0F98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7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3 – Maintenance, Aesthetic Upheeps of Rooms and Toilrt Area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_Toc117795347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4941466" w14:textId="39C274AB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8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4 – Waste Management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_Toc117795348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DF53DD" w14:textId="564A87A6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9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5</w:t>
            </w:r>
            <w:r w:rsidR="00F46E9C" w:rsidRPr="006811FC">
              <w:rPr>
                <w:rStyle w:val="Hyperlink"/>
                <w:rFonts w:ascii="Arial" w:hAnsi="Arial" w:cs="Arial"/>
                <w:noProof/>
              </w:rPr>
              <w:t xml:space="preserve"> – Spill Control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_Toc117795349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5A111B7" w14:textId="78DCAD47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0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6 – Storage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_Toc117795350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315773" w14:textId="4EACC1F8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1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7 – Equipment and Tools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_Toc117795351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F49293" w14:textId="493863BF" w:rsidR="005A65BA" w:rsidRPr="006811FC" w:rsidRDefault="00C929E2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2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8 – Overview of All Section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_Toc117795352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A7C2EE" w14:textId="54901394" w:rsidR="005A65BA" w:rsidRPr="006811FC" w:rsidRDefault="00C929E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3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Conclusion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_Toc117795353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EE00C5" w14:textId="713796FD" w:rsidR="005A65BA" w:rsidRPr="006811FC" w:rsidRDefault="00C929E2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4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References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_Toc117795354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4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E8741F7" w14:textId="0672D2D6" w:rsidR="00AE4A43" w:rsidRDefault="008643CC" w:rsidP="00AE4A43">
          <w:pPr>
            <w:sectPr w:rsidR="00AE4A43" w:rsidSect="005A65BA">
              <w:footerReference w:type="default" r:id="rId8"/>
              <w:pgSz w:w="12240" w:h="15840"/>
              <w:pgMar w:top="1440" w:right="1440" w:bottom="1440" w:left="1440" w:header="720" w:footer="720" w:gutter="0"/>
              <w:pgNumType w:fmt="lowerRoman"/>
              <w:cols w:space="720"/>
              <w:docGrid w:linePitch="360"/>
            </w:sectPr>
          </w:pPr>
          <w:r w:rsidRPr="006811FC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BC6B0F9" w14:textId="77777777" w:rsidR="00F01E1A" w:rsidRPr="00F46E9C" w:rsidRDefault="00F01E1A" w:rsidP="00F01E1A">
      <w:pPr>
        <w:pStyle w:val="Title"/>
        <w:jc w:val="center"/>
        <w:rPr>
          <w:rFonts w:ascii="Times New Roman" w:hAnsi="Times New Roman" w:cs="Times New Roman"/>
          <w:sz w:val="36"/>
          <w:szCs w:val="36"/>
        </w:rPr>
      </w:pPr>
      <w:bookmarkStart w:id="0" w:name="_Toc117795343"/>
      <w:r w:rsidRPr="00F46E9C">
        <w:rPr>
          <w:rFonts w:ascii="Times New Roman" w:hAnsi="Times New Roman" w:cs="Times New Roman"/>
          <w:sz w:val="36"/>
          <w:szCs w:val="36"/>
        </w:rPr>
        <w:lastRenderedPageBreak/>
        <w:t>Housekeeping Team Member Development Plan – Hotel Trinity</w:t>
      </w:r>
    </w:p>
    <w:p w14:paraId="708035F1" w14:textId="77777777" w:rsidR="00F01E1A" w:rsidRDefault="00F01E1A" w:rsidP="00F01E1A"/>
    <w:p w14:paraId="45166407" w14:textId="28C4D605" w:rsidR="00F01E1A" w:rsidRPr="006811FC" w:rsidRDefault="00F01E1A" w:rsidP="00F01E1A">
      <w:pPr>
        <w:jc w:val="center"/>
        <w:rPr>
          <w:rFonts w:ascii="Arial" w:hAnsi="Arial" w:cs="Arial"/>
        </w:rPr>
      </w:pPr>
      <w:r w:rsidRPr="006811FC">
        <w:rPr>
          <w:rFonts w:ascii="Arial" w:hAnsi="Arial" w:cs="Arial"/>
          <w:noProof/>
          <w:lang w:val="en-GB" w:eastAsia="en-GB"/>
        </w:rPr>
        <w:drawing>
          <wp:inline distT="0" distB="0" distL="0" distR="0" wp14:anchorId="4C05F046" wp14:editId="1ADF99C8">
            <wp:extent cx="3638550" cy="14192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1419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1E58DF" w14:textId="3BF87111" w:rsidR="0023464A" w:rsidRPr="006811FC" w:rsidRDefault="0023464A" w:rsidP="00D441EA">
      <w:pPr>
        <w:pStyle w:val="Heading1"/>
        <w:rPr>
          <w:rFonts w:ascii="Arial" w:hAnsi="Arial" w:cs="Arial"/>
        </w:rPr>
      </w:pPr>
      <w:r w:rsidRPr="006811FC">
        <w:rPr>
          <w:rFonts w:ascii="Arial" w:hAnsi="Arial" w:cs="Arial"/>
        </w:rPr>
        <w:t>Introduction</w:t>
      </w:r>
      <w:bookmarkEnd w:id="0"/>
    </w:p>
    <w:p w14:paraId="640EE92F" w14:textId="5075655D" w:rsidR="00941E4D" w:rsidRPr="00CE37E5" w:rsidRDefault="0023464A" w:rsidP="00865F40">
      <w:pPr>
        <w:spacing w:line="360" w:lineRule="auto"/>
        <w:rPr>
          <w:rFonts w:ascii="Arial" w:hAnsi="Arial" w:cs="Arial"/>
          <w:sz w:val="22"/>
        </w:rPr>
      </w:pPr>
      <w:r w:rsidRPr="00CE37E5">
        <w:rPr>
          <w:rFonts w:ascii="Arial" w:hAnsi="Arial" w:cs="Arial"/>
          <w:sz w:val="22"/>
        </w:rPr>
        <w:t xml:space="preserve">A training program is needed for housekeeping team members of any hotel. </w:t>
      </w:r>
      <w:r w:rsidR="00590F2F" w:rsidRPr="00CE37E5">
        <w:rPr>
          <w:rFonts w:ascii="Arial" w:hAnsi="Arial" w:cs="Arial"/>
          <w:sz w:val="22"/>
        </w:rPr>
        <w:t>Being a 4-star hotel, Trinity</w:t>
      </w:r>
      <w:r w:rsidRPr="00CE37E5">
        <w:rPr>
          <w:rFonts w:ascii="Arial" w:hAnsi="Arial" w:cs="Arial"/>
          <w:sz w:val="22"/>
        </w:rPr>
        <w:t xml:space="preserve"> requires a robust training program for the employees.</w:t>
      </w:r>
    </w:p>
    <w:p w14:paraId="1BDDB1D2" w14:textId="77777777" w:rsidR="00950173" w:rsidRDefault="00950173" w:rsidP="00B63487">
      <w:pPr>
        <w:pStyle w:val="Heading2"/>
        <w:rPr>
          <w:rFonts w:ascii="Arial" w:hAnsi="Arial" w:cs="Arial"/>
        </w:rPr>
      </w:pPr>
      <w:bookmarkStart w:id="1" w:name="_Toc117795345"/>
    </w:p>
    <w:p w14:paraId="1683928A" w14:textId="539525F3" w:rsidR="00872501" w:rsidRPr="006811FC" w:rsidRDefault="00872501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1</w:t>
      </w:r>
      <w:r w:rsidR="003625DA" w:rsidRPr="006811FC">
        <w:rPr>
          <w:rFonts w:ascii="Arial" w:hAnsi="Arial" w:cs="Arial"/>
        </w:rPr>
        <w:t xml:space="preserve"> – Orientation &amp; Safety Training</w:t>
      </w:r>
      <w:bookmarkEnd w:id="1"/>
      <w:r w:rsidR="00464860" w:rsidRPr="006811FC">
        <w:rPr>
          <w:rFonts w:ascii="Arial" w:hAnsi="Arial" w:cs="Arial"/>
        </w:rPr>
        <w:t xml:space="preserve"> including Ignition Sources</w:t>
      </w:r>
    </w:p>
    <w:tbl>
      <w:tblPr>
        <w:tblStyle w:val="TableGrid"/>
        <w:tblW w:w="9344" w:type="dxa"/>
        <w:tblLook w:val="04A0" w:firstRow="1" w:lastRow="0" w:firstColumn="1" w:lastColumn="0" w:noHBand="0" w:noVBand="1"/>
      </w:tblPr>
      <w:tblGrid>
        <w:gridCol w:w="1415"/>
        <w:gridCol w:w="1958"/>
        <w:gridCol w:w="1973"/>
        <w:gridCol w:w="3998"/>
      </w:tblGrid>
      <w:tr w:rsidR="00872501" w:rsidRPr="006811FC" w14:paraId="12E409F7" w14:textId="77777777" w:rsidTr="00AA5D5B">
        <w:trPr>
          <w:trHeight w:val="237"/>
        </w:trPr>
        <w:tc>
          <w:tcPr>
            <w:tcW w:w="1345" w:type="dxa"/>
          </w:tcPr>
          <w:p w14:paraId="2EFC9EA6" w14:textId="0CA83C56" w:rsidR="00872501" w:rsidRPr="006811FC" w:rsidRDefault="00F6798E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80" w:type="dxa"/>
          </w:tcPr>
          <w:p w14:paraId="2C5F1668" w14:textId="7E1579BD" w:rsidR="00872501" w:rsidRPr="006811FC" w:rsidRDefault="005C3AEB" w:rsidP="008725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1980" w:type="dxa"/>
          </w:tcPr>
          <w:p w14:paraId="623024A9" w14:textId="0BF1FC97" w:rsidR="00872501" w:rsidRPr="006811FC" w:rsidRDefault="00872501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39" w:type="dxa"/>
          </w:tcPr>
          <w:p w14:paraId="1C195524" w14:textId="075869A9" w:rsidR="00872501" w:rsidRPr="006811FC" w:rsidRDefault="00B72DA6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872501" w:rsidRPr="006811FC" w14:paraId="5865E8AE" w14:textId="77777777" w:rsidTr="00AA5D5B">
        <w:trPr>
          <w:trHeight w:val="742"/>
        </w:trPr>
        <w:tc>
          <w:tcPr>
            <w:tcW w:w="1345" w:type="dxa"/>
          </w:tcPr>
          <w:p w14:paraId="473FE96C" w14:textId="64FA5EEE" w:rsidR="00872501" w:rsidRPr="00CE37E5" w:rsidRDefault="00872501" w:rsidP="00872501">
            <w:pPr>
              <w:rPr>
                <w:rFonts w:ascii="Arial" w:hAnsi="Arial" w:cs="Arial"/>
                <w:sz w:val="22"/>
              </w:rPr>
            </w:pPr>
            <w:bookmarkStart w:id="2" w:name="_Hlk117681239"/>
            <w:r w:rsidRPr="00CE37E5">
              <w:rPr>
                <w:rFonts w:ascii="Arial" w:hAnsi="Arial" w:cs="Arial"/>
                <w:sz w:val="22"/>
              </w:rPr>
              <w:t>Orientation</w:t>
            </w:r>
          </w:p>
        </w:tc>
        <w:tc>
          <w:tcPr>
            <w:tcW w:w="1980" w:type="dxa"/>
          </w:tcPr>
          <w:p w14:paraId="79EAA7C7" w14:textId="62130AE6" w:rsidR="00872501" w:rsidRPr="00CE37E5" w:rsidRDefault="00906BBE" w:rsidP="00872501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1980" w:type="dxa"/>
          </w:tcPr>
          <w:p w14:paraId="220240F6" w14:textId="359D6C44" w:rsidR="00872501" w:rsidRPr="00CE37E5" w:rsidRDefault="00872501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Welcoming the team members </w:t>
            </w:r>
          </w:p>
        </w:tc>
        <w:tc>
          <w:tcPr>
            <w:tcW w:w="4039" w:type="dxa"/>
          </w:tcPr>
          <w:p w14:paraId="61AD8220" w14:textId="64C16890" w:rsidR="00432A04" w:rsidRPr="00CE37E5" w:rsidRDefault="00B63487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</w:t>
            </w:r>
            <w:r w:rsidR="003625DA" w:rsidRPr="00CE37E5">
              <w:rPr>
                <w:rFonts w:ascii="Arial" w:hAnsi="Arial" w:cs="Arial"/>
                <w:sz w:val="22"/>
              </w:rPr>
              <w:t xml:space="preserve"> mission and vision of the company</w:t>
            </w:r>
            <w:r w:rsidR="008643CC" w:rsidRPr="00CE37E5">
              <w:rPr>
                <w:rFonts w:ascii="Arial" w:hAnsi="Arial" w:cs="Arial"/>
                <w:sz w:val="22"/>
              </w:rPr>
              <w:t>,</w:t>
            </w:r>
            <w:r w:rsidR="003625DA" w:rsidRPr="00CE37E5">
              <w:rPr>
                <w:rFonts w:ascii="Arial" w:hAnsi="Arial" w:cs="Arial"/>
                <w:sz w:val="22"/>
              </w:rPr>
              <w:t xml:space="preserve"> get</w:t>
            </w:r>
            <w:r w:rsidR="008643CC" w:rsidRPr="00CE37E5">
              <w:rPr>
                <w:rFonts w:ascii="Arial" w:hAnsi="Arial" w:cs="Arial"/>
                <w:sz w:val="22"/>
              </w:rPr>
              <w:t>ting</w:t>
            </w:r>
            <w:r w:rsidR="003625DA" w:rsidRPr="00CE37E5">
              <w:rPr>
                <w:rFonts w:ascii="Arial" w:hAnsi="Arial" w:cs="Arial"/>
                <w:sz w:val="22"/>
              </w:rPr>
              <w:t xml:space="preserve"> introduced to everyone</w:t>
            </w:r>
            <w:r w:rsidR="00590F2F" w:rsidRPr="00CE37E5">
              <w:rPr>
                <w:rFonts w:ascii="Arial" w:hAnsi="Arial" w:cs="Arial"/>
                <w:sz w:val="22"/>
              </w:rPr>
              <w:t xml:space="preserve">, </w:t>
            </w:r>
            <w:r w:rsidR="008643CC" w:rsidRPr="00CE37E5">
              <w:rPr>
                <w:rFonts w:ascii="Arial" w:hAnsi="Arial" w:cs="Arial"/>
                <w:sz w:val="22"/>
              </w:rPr>
              <w:t xml:space="preserve">and </w:t>
            </w:r>
            <w:r w:rsidRPr="00CE37E5">
              <w:rPr>
                <w:rFonts w:ascii="Arial" w:hAnsi="Arial" w:cs="Arial"/>
                <w:sz w:val="22"/>
              </w:rPr>
              <w:t>learn</w:t>
            </w:r>
            <w:r w:rsidR="008643CC" w:rsidRPr="00CE37E5">
              <w:rPr>
                <w:rFonts w:ascii="Arial" w:hAnsi="Arial" w:cs="Arial"/>
                <w:sz w:val="22"/>
              </w:rPr>
              <w:t>ing</w:t>
            </w:r>
            <w:r w:rsidR="00590F2F" w:rsidRPr="00CE37E5">
              <w:rPr>
                <w:rFonts w:ascii="Arial" w:hAnsi="Arial" w:cs="Arial"/>
                <w:sz w:val="22"/>
              </w:rPr>
              <w:t xml:space="preserve"> the hotel</w:t>
            </w:r>
            <w:r w:rsidR="008643CC" w:rsidRPr="00CE37E5">
              <w:rPr>
                <w:rFonts w:ascii="Arial" w:hAnsi="Arial" w:cs="Arial"/>
                <w:sz w:val="22"/>
              </w:rPr>
              <w:t>’</w:t>
            </w:r>
            <w:r w:rsidR="00590F2F" w:rsidRPr="00CE37E5">
              <w:rPr>
                <w:rFonts w:ascii="Arial" w:hAnsi="Arial" w:cs="Arial"/>
                <w:sz w:val="22"/>
              </w:rPr>
              <w:t>s policies</w:t>
            </w:r>
            <w:r w:rsidR="003625DA"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872501" w:rsidRPr="006811FC" w14:paraId="116B27A1" w14:textId="77777777" w:rsidTr="00AA5D5B">
        <w:trPr>
          <w:trHeight w:val="237"/>
        </w:trPr>
        <w:tc>
          <w:tcPr>
            <w:tcW w:w="1345" w:type="dxa"/>
          </w:tcPr>
          <w:p w14:paraId="7C69BCDB" w14:textId="0BF90C48" w:rsidR="00872501" w:rsidRPr="00CE37E5" w:rsidRDefault="00906BBE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 Assessment</w:t>
            </w:r>
          </w:p>
        </w:tc>
        <w:tc>
          <w:tcPr>
            <w:tcW w:w="1980" w:type="dxa"/>
          </w:tcPr>
          <w:p w14:paraId="7F7F19DC" w14:textId="0B93B3FB" w:rsidR="00872501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1980" w:type="dxa"/>
          </w:tcPr>
          <w:p w14:paraId="770B23B0" w14:textId="1B9B4C31" w:rsidR="00872501" w:rsidRPr="00CE37E5" w:rsidRDefault="006811FC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906BBE" w:rsidRPr="00CE37E5">
              <w:rPr>
                <w:rFonts w:ascii="Arial" w:hAnsi="Arial" w:cs="Arial"/>
                <w:sz w:val="22"/>
              </w:rPr>
              <w:t>azard assessment</w:t>
            </w:r>
          </w:p>
        </w:tc>
        <w:tc>
          <w:tcPr>
            <w:tcW w:w="4039" w:type="dxa"/>
          </w:tcPr>
          <w:p w14:paraId="66CE3F9C" w14:textId="30148967" w:rsidR="00872501" w:rsidRPr="00CE37E5" w:rsidRDefault="00754F0A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906BBE" w:rsidRPr="00CE37E5">
              <w:rPr>
                <w:rFonts w:ascii="Arial" w:hAnsi="Arial" w:cs="Arial"/>
                <w:sz w:val="22"/>
              </w:rPr>
              <w:t xml:space="preserve">azard and exposure control measures will be developed. </w:t>
            </w:r>
          </w:p>
        </w:tc>
      </w:tr>
      <w:tr w:rsidR="002B6DF3" w:rsidRPr="006811FC" w14:paraId="0843AEE5" w14:textId="77777777" w:rsidTr="00AA5D5B">
        <w:trPr>
          <w:trHeight w:val="237"/>
        </w:trPr>
        <w:tc>
          <w:tcPr>
            <w:tcW w:w="1345" w:type="dxa"/>
            <w:vMerge w:val="restart"/>
          </w:tcPr>
          <w:p w14:paraId="5EAF542D" w14:textId="186C40A7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Safety Training </w:t>
            </w:r>
          </w:p>
          <w:p w14:paraId="529746F8" w14:textId="51ECE0F1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108A7289" w14:textId="48C12EC0" w:rsidR="002B6DF3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1980" w:type="dxa"/>
            <w:vMerge w:val="restart"/>
          </w:tcPr>
          <w:p w14:paraId="66CD2125" w14:textId="77777777" w:rsidR="006811FC" w:rsidRPr="00CE37E5" w:rsidRDefault="006811FC" w:rsidP="00464860">
            <w:pPr>
              <w:jc w:val="center"/>
              <w:rPr>
                <w:rFonts w:ascii="Arial" w:hAnsi="Arial" w:cs="Arial"/>
                <w:sz w:val="22"/>
              </w:rPr>
            </w:pPr>
          </w:p>
          <w:p w14:paraId="1A80FC81" w14:textId="1AB413A9" w:rsidR="002B6DF3" w:rsidRPr="00CE37E5" w:rsidRDefault="006811FC" w:rsidP="00464860">
            <w:pPr>
              <w:jc w:val="center"/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I</w:t>
            </w:r>
            <w:r w:rsidR="00464860" w:rsidRPr="00CE37E5">
              <w:rPr>
                <w:rFonts w:ascii="Arial" w:hAnsi="Arial" w:cs="Arial"/>
                <w:sz w:val="22"/>
              </w:rPr>
              <w:t>gnition sources</w:t>
            </w:r>
          </w:p>
        </w:tc>
        <w:tc>
          <w:tcPr>
            <w:tcW w:w="4039" w:type="dxa"/>
          </w:tcPr>
          <w:p w14:paraId="2729C3A7" w14:textId="21D13502" w:rsidR="002B6DF3" w:rsidRPr="00CE37E5" w:rsidRDefault="00464860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Stuff that is dry and can be ignited easily should not be kept near ignition sources.</w:t>
            </w:r>
          </w:p>
        </w:tc>
      </w:tr>
      <w:tr w:rsidR="002B6DF3" w:rsidRPr="006811FC" w14:paraId="2ACE89C8" w14:textId="77777777" w:rsidTr="00AA5D5B">
        <w:trPr>
          <w:trHeight w:val="237"/>
        </w:trPr>
        <w:tc>
          <w:tcPr>
            <w:tcW w:w="1345" w:type="dxa"/>
            <w:vMerge/>
          </w:tcPr>
          <w:p w14:paraId="1647C595" w14:textId="77965E5F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5A739CB9" w14:textId="49F31D19" w:rsidR="002B6DF3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1980" w:type="dxa"/>
            <w:vMerge/>
          </w:tcPr>
          <w:p w14:paraId="20505CDF" w14:textId="55666E6C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39" w:type="dxa"/>
          </w:tcPr>
          <w:p w14:paraId="46078D8F" w14:textId="281C5363" w:rsidR="002B6DF3" w:rsidRPr="00CE37E5" w:rsidRDefault="00464860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Reactive materials should not be stored with one another.</w:t>
            </w:r>
          </w:p>
        </w:tc>
      </w:tr>
      <w:tr w:rsidR="002B6DF3" w:rsidRPr="006811FC" w14:paraId="4787D765" w14:textId="77777777" w:rsidTr="00AA5D5B">
        <w:trPr>
          <w:trHeight w:val="237"/>
        </w:trPr>
        <w:tc>
          <w:tcPr>
            <w:tcW w:w="1345" w:type="dxa"/>
            <w:vMerge/>
          </w:tcPr>
          <w:p w14:paraId="48AA002D" w14:textId="370B30C9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3CD59F28" w14:textId="6FF86FE8" w:rsidR="002B6DF3" w:rsidRPr="00CE37E5" w:rsidRDefault="005C3AEB" w:rsidP="00CE35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1980" w:type="dxa"/>
            <w:vMerge/>
          </w:tcPr>
          <w:p w14:paraId="6A478F14" w14:textId="1C9421E3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39" w:type="dxa"/>
          </w:tcPr>
          <w:p w14:paraId="5648F264" w14:textId="7C7C5907" w:rsidR="002B6DF3" w:rsidRPr="00CE37E5" w:rsidRDefault="00464860" w:rsidP="00CE358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Fire Exits must be kept clear. Fire Extinguisher usage should be learned. Combustibles should be kept away from electrical equipment.</w:t>
            </w:r>
          </w:p>
        </w:tc>
      </w:tr>
    </w:tbl>
    <w:p w14:paraId="0268CE58" w14:textId="28F36735" w:rsidR="00F76D55" w:rsidRPr="006811FC" w:rsidRDefault="00F76D55" w:rsidP="00B63487">
      <w:pPr>
        <w:pStyle w:val="Heading2"/>
        <w:rPr>
          <w:rFonts w:ascii="Arial" w:hAnsi="Arial" w:cs="Arial"/>
        </w:rPr>
      </w:pPr>
      <w:bookmarkStart w:id="3" w:name="_Toc117795346"/>
      <w:bookmarkEnd w:id="2"/>
      <w:r w:rsidRPr="006811FC">
        <w:rPr>
          <w:rFonts w:ascii="Arial" w:hAnsi="Arial" w:cs="Arial"/>
        </w:rPr>
        <w:t>Week 2</w:t>
      </w:r>
      <w:r w:rsidR="003625DA" w:rsidRPr="006811FC">
        <w:rPr>
          <w:rFonts w:ascii="Arial" w:hAnsi="Arial" w:cs="Arial"/>
        </w:rPr>
        <w:t xml:space="preserve"> –</w:t>
      </w:r>
      <w:bookmarkEnd w:id="3"/>
      <w:r w:rsidR="00CC2A32" w:rsidRPr="006811FC">
        <w:rPr>
          <w:rFonts w:ascii="Arial" w:hAnsi="Arial" w:cs="Arial"/>
        </w:rPr>
        <w:t xml:space="preserve"> Cleanl</w:t>
      </w:r>
      <w:r w:rsidR="0096693C" w:rsidRPr="006811FC">
        <w:rPr>
          <w:rFonts w:ascii="Arial" w:hAnsi="Arial" w:cs="Arial"/>
        </w:rPr>
        <w:t xml:space="preserve">iness </w:t>
      </w:r>
      <w:r w:rsidR="00CC2A32" w:rsidRPr="006811FC">
        <w:rPr>
          <w:rFonts w:ascii="Arial" w:hAnsi="Arial" w:cs="Arial"/>
        </w:rPr>
        <w:t>of rooms and toilet area.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3"/>
        <w:gridCol w:w="2044"/>
        <w:gridCol w:w="1908"/>
        <w:gridCol w:w="4045"/>
      </w:tblGrid>
      <w:tr w:rsidR="00F76D55" w:rsidRPr="006811FC" w14:paraId="372BD239" w14:textId="77777777" w:rsidTr="00CE37E5">
        <w:tc>
          <w:tcPr>
            <w:tcW w:w="1353" w:type="dxa"/>
          </w:tcPr>
          <w:p w14:paraId="28035355" w14:textId="335F0ACA" w:rsidR="00F76D55" w:rsidRPr="006811FC" w:rsidRDefault="00F6798E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44" w:type="dxa"/>
          </w:tcPr>
          <w:p w14:paraId="22A0BE78" w14:textId="79D2DA12" w:rsidR="00F76D55" w:rsidRPr="006811FC" w:rsidRDefault="005C3AEB" w:rsidP="00F76D5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1908" w:type="dxa"/>
          </w:tcPr>
          <w:p w14:paraId="0BB7CC3A" w14:textId="18C2AEEF" w:rsidR="00F76D55" w:rsidRPr="006811FC" w:rsidRDefault="00F76D55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25227D40" w14:textId="0976D9A2" w:rsidR="00F76D55" w:rsidRPr="006811FC" w:rsidRDefault="00B72DA6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05D12EFF" w14:textId="77777777" w:rsidTr="00CE37E5">
        <w:tc>
          <w:tcPr>
            <w:tcW w:w="1353" w:type="dxa"/>
            <w:vMerge w:val="restart"/>
          </w:tcPr>
          <w:p w14:paraId="272CA39C" w14:textId="48B28D15" w:rsidR="002B6DF3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Room Prepare</w:t>
            </w:r>
          </w:p>
        </w:tc>
        <w:tc>
          <w:tcPr>
            <w:tcW w:w="2044" w:type="dxa"/>
          </w:tcPr>
          <w:p w14:paraId="768D5569" w14:textId="1C63F905" w:rsidR="002B6DF3" w:rsidRPr="00CE37E5" w:rsidRDefault="005C3AEB" w:rsidP="00F76D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1908" w:type="dxa"/>
            <w:vMerge w:val="restart"/>
          </w:tcPr>
          <w:p w14:paraId="01B53306" w14:textId="77777777" w:rsidR="001E235E" w:rsidRPr="00CE37E5" w:rsidRDefault="001E235E" w:rsidP="00F76D55">
            <w:pPr>
              <w:rPr>
                <w:rFonts w:ascii="Arial" w:hAnsi="Arial" w:cs="Arial"/>
                <w:sz w:val="22"/>
              </w:rPr>
            </w:pPr>
          </w:p>
          <w:p w14:paraId="3E659EAA" w14:textId="2027C612" w:rsidR="001E235E" w:rsidRPr="00CE37E5" w:rsidRDefault="001E235E" w:rsidP="00F76D55">
            <w:pPr>
              <w:rPr>
                <w:rFonts w:ascii="Arial" w:hAnsi="Arial" w:cs="Arial"/>
                <w:sz w:val="22"/>
              </w:rPr>
            </w:pPr>
          </w:p>
          <w:p w14:paraId="30E67150" w14:textId="77777777" w:rsidR="00083B96" w:rsidRPr="00CE37E5" w:rsidRDefault="00083B96" w:rsidP="00F76D55">
            <w:pPr>
              <w:rPr>
                <w:rFonts w:ascii="Arial" w:hAnsi="Arial" w:cs="Arial"/>
                <w:sz w:val="22"/>
              </w:rPr>
            </w:pPr>
          </w:p>
          <w:p w14:paraId="271290C3" w14:textId="048DEF08" w:rsidR="002B6DF3" w:rsidRPr="00CE37E5" w:rsidRDefault="00464860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</w:t>
            </w:r>
            <w:r w:rsidR="006811FC" w:rsidRPr="00CE37E5">
              <w:rPr>
                <w:rFonts w:ascii="Arial" w:hAnsi="Arial" w:cs="Arial"/>
                <w:sz w:val="22"/>
              </w:rPr>
              <w:t>C</w:t>
            </w:r>
            <w:r w:rsidRPr="00CE37E5">
              <w:rPr>
                <w:rFonts w:ascii="Arial" w:hAnsi="Arial" w:cs="Arial"/>
                <w:sz w:val="22"/>
              </w:rPr>
              <w:t>lean</w:t>
            </w:r>
            <w:r w:rsidR="006811FC" w:rsidRPr="00CE37E5">
              <w:rPr>
                <w:rFonts w:ascii="Arial" w:hAnsi="Arial" w:cs="Arial"/>
                <w:sz w:val="22"/>
              </w:rPr>
              <w:t xml:space="preserve"> of rooms, </w:t>
            </w:r>
            <w:r w:rsidRPr="00CE37E5">
              <w:rPr>
                <w:rFonts w:ascii="Arial" w:hAnsi="Arial" w:cs="Arial"/>
                <w:sz w:val="22"/>
              </w:rPr>
              <w:t>toilet area.</w:t>
            </w:r>
          </w:p>
        </w:tc>
        <w:tc>
          <w:tcPr>
            <w:tcW w:w="4045" w:type="dxa"/>
          </w:tcPr>
          <w:p w14:paraId="0E4846CF" w14:textId="395EDD11" w:rsidR="002B6DF3" w:rsidRPr="00CE37E5" w:rsidRDefault="002B6DF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</w:t>
            </w:r>
            <w:r w:rsidR="00464860" w:rsidRPr="00CE37E5">
              <w:rPr>
                <w:rFonts w:ascii="Arial" w:hAnsi="Arial" w:cs="Arial"/>
                <w:sz w:val="22"/>
              </w:rPr>
              <w:t>All work surfaces must be kept dry, and walking places should be clean.</w:t>
            </w:r>
          </w:p>
        </w:tc>
      </w:tr>
      <w:tr w:rsidR="002B6DF3" w:rsidRPr="006811FC" w14:paraId="7350D1C7" w14:textId="77777777" w:rsidTr="00CE37E5">
        <w:tc>
          <w:tcPr>
            <w:tcW w:w="1353" w:type="dxa"/>
            <w:vMerge/>
          </w:tcPr>
          <w:p w14:paraId="45049E2A" w14:textId="1D9A0C2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5D348D91" w14:textId="6EC2DB42" w:rsidR="002B6DF3" w:rsidRPr="00CE37E5" w:rsidRDefault="005C3AEB" w:rsidP="00F76D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1908" w:type="dxa"/>
            <w:vMerge/>
          </w:tcPr>
          <w:p w14:paraId="4427EB7C" w14:textId="191E099A" w:rsidR="002B6DF3" w:rsidRPr="00CE37E5" w:rsidRDefault="002B6DF3" w:rsidP="00F76D55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4A81DEE5" w14:textId="511B403D" w:rsidR="002B6DF3" w:rsidRPr="00CE37E5" w:rsidRDefault="00673DC6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Hazardous materials on the floor should have immediate cleanup.</w:t>
            </w:r>
          </w:p>
        </w:tc>
      </w:tr>
      <w:tr w:rsidR="002B6DF3" w:rsidRPr="006811FC" w14:paraId="5667403C" w14:textId="77777777" w:rsidTr="00CE37E5">
        <w:tc>
          <w:tcPr>
            <w:tcW w:w="1353" w:type="dxa"/>
            <w:vMerge/>
          </w:tcPr>
          <w:p w14:paraId="7E8CB048" w14:textId="085A11D8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7653B70F" w14:textId="5E1F88DF" w:rsidR="002B6DF3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1908" w:type="dxa"/>
            <w:vMerge/>
          </w:tcPr>
          <w:p w14:paraId="04A2B2DD" w14:textId="7B7B725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70B477DD" w14:textId="209B7A81" w:rsidR="002B6DF3" w:rsidRPr="00CE37E5" w:rsidRDefault="00673DC6" w:rsidP="00DD35C7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Guestroom, Bathroom and corridor cleaning</w:t>
            </w:r>
          </w:p>
        </w:tc>
      </w:tr>
      <w:tr w:rsidR="002B6DF3" w:rsidRPr="006811FC" w14:paraId="0F5B3500" w14:textId="77777777" w:rsidTr="00CE37E5">
        <w:tc>
          <w:tcPr>
            <w:tcW w:w="1353" w:type="dxa"/>
            <w:vMerge/>
          </w:tcPr>
          <w:p w14:paraId="52182DD0" w14:textId="1A15190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04A2739C" w14:textId="3F2ACBE7" w:rsidR="002B6DF3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1908" w:type="dxa"/>
            <w:vMerge/>
          </w:tcPr>
          <w:p w14:paraId="6739E27D" w14:textId="50F6781E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32B2C5CE" w14:textId="1B8BA60A" w:rsidR="002B6DF3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Proper standard sanitation for good impression of guest.</w:t>
            </w:r>
          </w:p>
        </w:tc>
      </w:tr>
      <w:tr w:rsidR="002B6DF3" w:rsidRPr="006811FC" w14:paraId="115013FE" w14:textId="77777777" w:rsidTr="00CE37E5">
        <w:trPr>
          <w:trHeight w:val="422"/>
        </w:trPr>
        <w:tc>
          <w:tcPr>
            <w:tcW w:w="1353" w:type="dxa"/>
            <w:vMerge/>
          </w:tcPr>
          <w:p w14:paraId="390CE737" w14:textId="00072288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3F0EF4E2" w14:textId="42066447" w:rsidR="002B6DF3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1908" w:type="dxa"/>
            <w:vMerge/>
          </w:tcPr>
          <w:p w14:paraId="3BD55C04" w14:textId="77777777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0337DE19" w14:textId="253433A9" w:rsidR="002B6DF3" w:rsidRPr="00CE37E5" w:rsidRDefault="00673DC6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restroom sanitation, ways to perform stain removal and spot disinfection on high-touch areas</w:t>
            </w:r>
          </w:p>
        </w:tc>
      </w:tr>
    </w:tbl>
    <w:p w14:paraId="3ACC6BC0" w14:textId="734F39F4" w:rsidR="006811FC" w:rsidRDefault="006811FC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</w:p>
    <w:p w14:paraId="416F29E5" w14:textId="77777777" w:rsidR="00950173" w:rsidRDefault="00950173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</w:p>
    <w:p w14:paraId="36826870" w14:textId="79A49A9D" w:rsidR="0096693C" w:rsidRPr="006811FC" w:rsidRDefault="0096693C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6811FC">
        <w:rPr>
          <w:rFonts w:ascii="Arial" w:eastAsiaTheme="majorEastAsia" w:hAnsi="Arial" w:cs="Arial"/>
          <w:color w:val="2F5496" w:themeColor="accent1" w:themeShade="BF"/>
          <w:sz w:val="26"/>
          <w:szCs w:val="26"/>
        </w:rPr>
        <w:t>Week 3 – Maintenance, Aesthetic upkeep of rooms and toilet area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390"/>
        <w:gridCol w:w="1866"/>
        <w:gridCol w:w="2076"/>
        <w:gridCol w:w="4018"/>
      </w:tblGrid>
      <w:tr w:rsidR="0096693C" w:rsidRPr="006811FC" w14:paraId="11970809" w14:textId="77777777" w:rsidTr="00CE37E5">
        <w:tc>
          <w:tcPr>
            <w:tcW w:w="1390" w:type="dxa"/>
          </w:tcPr>
          <w:p w14:paraId="0C6B52DF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866" w:type="dxa"/>
          </w:tcPr>
          <w:p w14:paraId="0C56E63E" w14:textId="5011C8D6" w:rsidR="0096693C" w:rsidRPr="006811FC" w:rsidRDefault="005C3AEB" w:rsidP="009669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2076" w:type="dxa"/>
          </w:tcPr>
          <w:p w14:paraId="7CCB98F5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18" w:type="dxa"/>
          </w:tcPr>
          <w:p w14:paraId="29B7F74D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96693C" w:rsidRPr="006811FC" w14:paraId="460CBB79" w14:textId="77777777" w:rsidTr="00CE37E5">
        <w:tc>
          <w:tcPr>
            <w:tcW w:w="1390" w:type="dxa"/>
            <w:vMerge w:val="restart"/>
          </w:tcPr>
          <w:p w14:paraId="50CD8F6D" w14:textId="63C44E83" w:rsidR="0096693C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Commercial Procedure</w:t>
            </w:r>
          </w:p>
        </w:tc>
        <w:tc>
          <w:tcPr>
            <w:tcW w:w="1866" w:type="dxa"/>
          </w:tcPr>
          <w:p w14:paraId="79041805" w14:textId="6BB908A6" w:rsidR="0096693C" w:rsidRPr="00CE37E5" w:rsidRDefault="005C3AEB" w:rsidP="009669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2076" w:type="dxa"/>
            <w:vMerge w:val="restart"/>
          </w:tcPr>
          <w:p w14:paraId="2D1A6656" w14:textId="13AC9D5D" w:rsidR="0096693C" w:rsidRPr="00CE37E5" w:rsidRDefault="00CE37E5" w:rsidP="00673D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Clean and </w:t>
            </w:r>
            <w:r w:rsidR="00673DC6" w:rsidRPr="00CE37E5">
              <w:rPr>
                <w:rFonts w:ascii="Arial" w:hAnsi="Arial" w:cs="Arial"/>
                <w:sz w:val="22"/>
              </w:rPr>
              <w:t>tidy up</w:t>
            </w:r>
            <w:r>
              <w:rPr>
                <w:rFonts w:ascii="Arial" w:hAnsi="Arial" w:cs="Arial"/>
                <w:sz w:val="22"/>
              </w:rPr>
              <w:t xml:space="preserve"> Rooms</w:t>
            </w:r>
          </w:p>
        </w:tc>
        <w:tc>
          <w:tcPr>
            <w:tcW w:w="4018" w:type="dxa"/>
          </w:tcPr>
          <w:p w14:paraId="68D4C815" w14:textId="1EAC8D6A" w:rsidR="0096693C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modern style of room design</w:t>
            </w:r>
            <w:r w:rsidR="00950173"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96693C" w:rsidRPr="006811FC" w14:paraId="5049C6FD" w14:textId="77777777" w:rsidTr="00CE37E5">
        <w:tc>
          <w:tcPr>
            <w:tcW w:w="1390" w:type="dxa"/>
            <w:vMerge/>
          </w:tcPr>
          <w:p w14:paraId="7180F5BC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66" w:type="dxa"/>
          </w:tcPr>
          <w:p w14:paraId="7B6012E5" w14:textId="4AA8DF6B" w:rsidR="0096693C" w:rsidRPr="00CE37E5" w:rsidRDefault="005C3AEB" w:rsidP="009669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2076" w:type="dxa"/>
            <w:vMerge/>
          </w:tcPr>
          <w:p w14:paraId="2FC1E71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18" w:type="dxa"/>
          </w:tcPr>
          <w:p w14:paraId="3CCAEF44" w14:textId="7ED07885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C</w:t>
            </w:r>
            <w:r w:rsidR="00083B96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ommercial cleaning procedures</w:t>
            </w: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and maintenance</w:t>
            </w: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.</w:t>
            </w:r>
          </w:p>
        </w:tc>
      </w:tr>
      <w:tr w:rsidR="0096693C" w:rsidRPr="006811FC" w14:paraId="2CDBAC54" w14:textId="77777777" w:rsidTr="00CE37E5">
        <w:tc>
          <w:tcPr>
            <w:tcW w:w="1390" w:type="dxa"/>
            <w:vMerge w:val="restart"/>
          </w:tcPr>
          <w:p w14:paraId="414D9CEC" w14:textId="01C0C801" w:rsidR="0096693C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Hazardous product</w:t>
            </w:r>
          </w:p>
        </w:tc>
        <w:tc>
          <w:tcPr>
            <w:tcW w:w="1866" w:type="dxa"/>
          </w:tcPr>
          <w:p w14:paraId="5989DA48" w14:textId="5939B4A7" w:rsidR="0096693C" w:rsidRPr="00CE37E5" w:rsidRDefault="005C3AEB" w:rsidP="009669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2076" w:type="dxa"/>
            <w:vMerge w:val="restart"/>
          </w:tcPr>
          <w:p w14:paraId="1887E01D" w14:textId="26FAC8BC" w:rsidR="0096693C" w:rsidRPr="00CE37E5" w:rsidRDefault="00083B96" w:rsidP="00673DC6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673DC6" w:rsidRPr="00CE37E5">
              <w:rPr>
                <w:rFonts w:ascii="Arial" w:hAnsi="Arial" w:cs="Arial"/>
                <w:sz w:val="22"/>
              </w:rPr>
              <w:t>andle hazardous product</w:t>
            </w:r>
          </w:p>
        </w:tc>
        <w:tc>
          <w:tcPr>
            <w:tcW w:w="4018" w:type="dxa"/>
          </w:tcPr>
          <w:p w14:paraId="2FAD77DA" w14:textId="2AF11C1E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The potential health risks from hazardous cleaning ch</w:t>
            </w:r>
            <w:r w:rsidR="00950173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emicals and ways to prevent.</w:t>
            </w:r>
          </w:p>
        </w:tc>
      </w:tr>
      <w:tr w:rsidR="0096693C" w:rsidRPr="006811FC" w14:paraId="3755153E" w14:textId="77777777" w:rsidTr="00CE37E5">
        <w:tc>
          <w:tcPr>
            <w:tcW w:w="1390" w:type="dxa"/>
            <w:vMerge/>
          </w:tcPr>
          <w:p w14:paraId="026EECF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66" w:type="dxa"/>
          </w:tcPr>
          <w:p w14:paraId="74852FB1" w14:textId="79B13186" w:rsidR="0096693C" w:rsidRPr="00CE37E5" w:rsidRDefault="005C3AEB" w:rsidP="009669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2076" w:type="dxa"/>
            <w:vMerge/>
          </w:tcPr>
          <w:p w14:paraId="34839E74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18" w:type="dxa"/>
          </w:tcPr>
          <w:p w14:paraId="38628A01" w14:textId="1200365D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Handle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sanitation in a contaminated work environment and equipment, and provide an in-depth guide to prevent injuries.</w:t>
            </w:r>
          </w:p>
        </w:tc>
      </w:tr>
      <w:tr w:rsidR="0096693C" w:rsidRPr="006811FC" w14:paraId="22879855" w14:textId="77777777" w:rsidTr="00CE37E5">
        <w:tc>
          <w:tcPr>
            <w:tcW w:w="1390" w:type="dxa"/>
          </w:tcPr>
          <w:p w14:paraId="561CACEF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866" w:type="dxa"/>
          </w:tcPr>
          <w:p w14:paraId="25233C9F" w14:textId="54CFA3A7" w:rsidR="0096693C" w:rsidRPr="00CE37E5" w:rsidRDefault="005C3AEB" w:rsidP="0096693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2076" w:type="dxa"/>
          </w:tcPr>
          <w:p w14:paraId="53D95389" w14:textId="6931762F" w:rsidR="0096693C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COVID 19</w:t>
            </w:r>
          </w:p>
        </w:tc>
        <w:tc>
          <w:tcPr>
            <w:tcW w:w="4018" w:type="dxa"/>
          </w:tcPr>
          <w:p w14:paraId="53669C50" w14:textId="28E6B43E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Reduce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COVID-19 transmission in hotels.</w:t>
            </w:r>
          </w:p>
        </w:tc>
      </w:tr>
    </w:tbl>
    <w:p w14:paraId="1E930D5C" w14:textId="77777777" w:rsidR="00F46E9C" w:rsidRPr="006811FC" w:rsidRDefault="00F46E9C" w:rsidP="00B63487">
      <w:pPr>
        <w:pStyle w:val="Heading2"/>
        <w:rPr>
          <w:rFonts w:ascii="Arial" w:hAnsi="Arial" w:cs="Arial"/>
        </w:rPr>
      </w:pPr>
      <w:bookmarkStart w:id="4" w:name="_Toc117795347"/>
    </w:p>
    <w:p w14:paraId="59E24AC1" w14:textId="1FA1D5C8" w:rsidR="003625DA" w:rsidRPr="006811FC" w:rsidRDefault="000E4D4B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4</w:t>
      </w:r>
      <w:r w:rsidR="00C75995" w:rsidRPr="006811FC">
        <w:rPr>
          <w:rFonts w:ascii="Arial" w:hAnsi="Arial" w:cs="Arial"/>
        </w:rPr>
        <w:t xml:space="preserve"> – Waste Management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1911"/>
        <w:gridCol w:w="2049"/>
        <w:gridCol w:w="4045"/>
      </w:tblGrid>
      <w:tr w:rsidR="003625DA" w:rsidRPr="006811FC" w14:paraId="6CAB3F63" w14:textId="77777777" w:rsidTr="00CE37E5">
        <w:tc>
          <w:tcPr>
            <w:tcW w:w="1345" w:type="dxa"/>
          </w:tcPr>
          <w:p w14:paraId="5667AF13" w14:textId="5F7B7F9D" w:rsidR="003625DA" w:rsidRPr="006811FC" w:rsidRDefault="003625DA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11" w:type="dxa"/>
          </w:tcPr>
          <w:p w14:paraId="62B44271" w14:textId="565C0F38" w:rsidR="003625DA" w:rsidRPr="006811FC" w:rsidRDefault="005C3AEB" w:rsidP="00A62E9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2049" w:type="dxa"/>
          </w:tcPr>
          <w:p w14:paraId="3865E163" w14:textId="4710C463" w:rsidR="003625DA" w:rsidRPr="006811FC" w:rsidRDefault="003625DA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378461DD" w14:textId="0AE41BC4" w:rsidR="003625DA" w:rsidRPr="006811FC" w:rsidRDefault="00B72DA6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325D8E3B" w14:textId="77777777" w:rsidTr="00CE37E5">
        <w:tc>
          <w:tcPr>
            <w:tcW w:w="1345" w:type="dxa"/>
            <w:vMerge w:val="restart"/>
          </w:tcPr>
          <w:p w14:paraId="05F39A33" w14:textId="0584AB04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Waste Recycling </w:t>
            </w:r>
          </w:p>
          <w:p w14:paraId="00ABAC95" w14:textId="25B080BF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55088E18" w14:textId="3BEB0780" w:rsidR="002B6DF3" w:rsidRPr="00CE37E5" w:rsidRDefault="005C3AEB" w:rsidP="003625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2049" w:type="dxa"/>
            <w:vMerge w:val="restart"/>
          </w:tcPr>
          <w:p w14:paraId="444010E0" w14:textId="2B6EC19C" w:rsidR="002B6DF3" w:rsidRPr="00CE37E5" w:rsidRDefault="00083B96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</w:t>
            </w:r>
            <w:r w:rsidR="002B6DF3" w:rsidRPr="00CE37E5">
              <w:rPr>
                <w:rFonts w:ascii="Arial" w:hAnsi="Arial" w:cs="Arial"/>
                <w:sz w:val="22"/>
              </w:rPr>
              <w:t>ecycle wastes</w:t>
            </w:r>
          </w:p>
        </w:tc>
        <w:tc>
          <w:tcPr>
            <w:tcW w:w="4045" w:type="dxa"/>
          </w:tcPr>
          <w:p w14:paraId="68D444BA" w14:textId="4F73D20B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Stuff that can be recycled should be collected and stored in a separate bin. </w:t>
            </w:r>
          </w:p>
        </w:tc>
      </w:tr>
      <w:tr w:rsidR="002B6DF3" w:rsidRPr="006811FC" w14:paraId="7F87D43B" w14:textId="77777777" w:rsidTr="00CE37E5">
        <w:tc>
          <w:tcPr>
            <w:tcW w:w="1345" w:type="dxa"/>
            <w:vMerge/>
          </w:tcPr>
          <w:p w14:paraId="4A262E2C" w14:textId="77AB694D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35C6256D" w14:textId="6387066C" w:rsidR="002B6DF3" w:rsidRPr="00CE37E5" w:rsidRDefault="005C3AEB" w:rsidP="003625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2049" w:type="dxa"/>
            <w:vMerge/>
          </w:tcPr>
          <w:p w14:paraId="0D969F77" w14:textId="77777777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66705C0A" w14:textId="0EA6E362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Containers should be emptied after every </w:t>
            </w:r>
            <w:r w:rsidR="00590F2F" w:rsidRPr="00CE37E5">
              <w:rPr>
                <w:rFonts w:ascii="Arial" w:hAnsi="Arial" w:cs="Arial"/>
                <w:sz w:val="22"/>
              </w:rPr>
              <w:t>seven</w:t>
            </w:r>
            <w:r w:rsidRPr="00CE37E5">
              <w:rPr>
                <w:rFonts w:ascii="Arial" w:hAnsi="Arial" w:cs="Arial"/>
                <w:sz w:val="22"/>
              </w:rPr>
              <w:t xml:space="preserve"> days. </w:t>
            </w:r>
          </w:p>
        </w:tc>
      </w:tr>
      <w:tr w:rsidR="002B6DF3" w:rsidRPr="006811FC" w14:paraId="4E4E6ECC" w14:textId="77777777" w:rsidTr="00CE37E5">
        <w:tc>
          <w:tcPr>
            <w:tcW w:w="1345" w:type="dxa"/>
            <w:vMerge w:val="restart"/>
          </w:tcPr>
          <w:p w14:paraId="453D67CD" w14:textId="0124B685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Waste Disposal </w:t>
            </w:r>
          </w:p>
          <w:p w14:paraId="18E5CB28" w14:textId="45E0F3F1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42AF6A6A" w14:textId="697C2554" w:rsidR="002B6DF3" w:rsidRPr="00CE37E5" w:rsidRDefault="005C3AEB" w:rsidP="003625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2049" w:type="dxa"/>
            <w:vMerge w:val="restart"/>
          </w:tcPr>
          <w:p w14:paraId="5E9236C7" w14:textId="48A24C92" w:rsidR="002B6DF3" w:rsidRPr="00CE37E5" w:rsidRDefault="00083B96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</w:t>
            </w:r>
            <w:r w:rsidR="002B6DF3" w:rsidRPr="00CE37E5">
              <w:rPr>
                <w:rFonts w:ascii="Arial" w:hAnsi="Arial" w:cs="Arial"/>
                <w:sz w:val="22"/>
              </w:rPr>
              <w:t>ispose</w:t>
            </w:r>
            <w:r w:rsidR="00754F0A" w:rsidRPr="00CE37E5">
              <w:rPr>
                <w:rFonts w:ascii="Arial" w:hAnsi="Arial" w:cs="Arial"/>
                <w:sz w:val="22"/>
              </w:rPr>
              <w:t xml:space="preserve"> of</w:t>
            </w:r>
            <w:r w:rsidR="002B6DF3" w:rsidRPr="00CE37E5">
              <w:rPr>
                <w:rFonts w:ascii="Arial" w:hAnsi="Arial" w:cs="Arial"/>
                <w:sz w:val="22"/>
              </w:rPr>
              <w:t xml:space="preserve"> waste properly</w:t>
            </w:r>
          </w:p>
        </w:tc>
        <w:tc>
          <w:tcPr>
            <w:tcW w:w="4045" w:type="dxa"/>
          </w:tcPr>
          <w:p w14:paraId="2A4C5B11" w14:textId="18406929" w:rsidR="002B6DF3" w:rsidRPr="00CE37E5" w:rsidRDefault="00B63487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bins should have clear labels on them.</w:t>
            </w:r>
          </w:p>
        </w:tc>
      </w:tr>
      <w:tr w:rsidR="002B6DF3" w:rsidRPr="006811FC" w14:paraId="0D7D887A" w14:textId="77777777" w:rsidTr="00CE37E5">
        <w:tc>
          <w:tcPr>
            <w:tcW w:w="1345" w:type="dxa"/>
            <w:vMerge/>
          </w:tcPr>
          <w:p w14:paraId="31FD56DC" w14:textId="103E688B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5EFA0C16" w14:textId="1A2D473C" w:rsidR="002B6DF3" w:rsidRPr="00CE37E5" w:rsidRDefault="005C3AEB" w:rsidP="003625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2049" w:type="dxa"/>
            <w:vMerge/>
          </w:tcPr>
          <w:p w14:paraId="39AEA3D9" w14:textId="77777777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7BD09F55" w14:textId="3F9AE952" w:rsidR="002B6DF3" w:rsidRPr="00CE37E5" w:rsidRDefault="00754F0A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A p</w:t>
            </w:r>
            <w:r w:rsidR="002B6DF3" w:rsidRPr="00CE37E5">
              <w:rPr>
                <w:rFonts w:ascii="Arial" w:hAnsi="Arial" w:cs="Arial"/>
                <w:sz w:val="22"/>
              </w:rPr>
              <w:t xml:space="preserve">roper waste </w:t>
            </w:r>
            <w:r w:rsidRPr="00CE37E5">
              <w:rPr>
                <w:rFonts w:ascii="Arial" w:hAnsi="Arial" w:cs="Arial"/>
                <w:sz w:val="22"/>
              </w:rPr>
              <w:t>bin will</w:t>
            </w:r>
            <w:r w:rsidR="002B6DF3" w:rsidRPr="00CE37E5">
              <w:rPr>
                <w:rFonts w:ascii="Arial" w:hAnsi="Arial" w:cs="Arial"/>
                <w:sz w:val="22"/>
              </w:rPr>
              <w:t xml:space="preserve"> be provided</w:t>
            </w:r>
            <w:r w:rsidR="00590F2F" w:rsidRPr="00CE37E5">
              <w:rPr>
                <w:rFonts w:ascii="Arial" w:hAnsi="Arial" w:cs="Arial"/>
                <w:sz w:val="22"/>
              </w:rPr>
              <w:t>,</w:t>
            </w:r>
            <w:r w:rsidR="002B6DF3" w:rsidRPr="00CE37E5">
              <w:rPr>
                <w:rFonts w:ascii="Arial" w:hAnsi="Arial" w:cs="Arial"/>
                <w:sz w:val="22"/>
              </w:rPr>
              <w:t xml:space="preserve"> and the us</w:t>
            </w:r>
            <w:r w:rsidRPr="00CE37E5">
              <w:rPr>
                <w:rFonts w:ascii="Arial" w:hAnsi="Arial" w:cs="Arial"/>
                <w:sz w:val="22"/>
              </w:rPr>
              <w:t>age</w:t>
            </w:r>
            <w:r w:rsidR="002B6DF3" w:rsidRPr="00CE37E5">
              <w:rPr>
                <w:rFonts w:ascii="Arial" w:hAnsi="Arial" w:cs="Arial"/>
                <w:sz w:val="22"/>
              </w:rPr>
              <w:t xml:space="preserve"> will be taught.</w:t>
            </w:r>
          </w:p>
        </w:tc>
      </w:tr>
      <w:tr w:rsidR="003625DA" w:rsidRPr="006811FC" w14:paraId="1B3F1157" w14:textId="77777777" w:rsidTr="00CE37E5">
        <w:tc>
          <w:tcPr>
            <w:tcW w:w="1345" w:type="dxa"/>
          </w:tcPr>
          <w:p w14:paraId="23E968E5" w14:textId="686901F4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911" w:type="dxa"/>
          </w:tcPr>
          <w:p w14:paraId="4C69D1FD" w14:textId="465FF817" w:rsidR="003625DA" w:rsidRPr="00CE37E5" w:rsidRDefault="005C3AEB" w:rsidP="00A62E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2049" w:type="dxa"/>
          </w:tcPr>
          <w:p w14:paraId="12A9A49D" w14:textId="41BF9FC9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4045" w:type="dxa"/>
          </w:tcPr>
          <w:p w14:paraId="111CDC60" w14:textId="5604644E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590F2F" w:rsidRPr="00CE37E5">
              <w:rPr>
                <w:rFonts w:ascii="Arial" w:hAnsi="Arial" w:cs="Arial"/>
                <w:sz w:val="22"/>
              </w:rPr>
              <w:t>adequately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292D343E" w14:textId="77777777" w:rsidR="00F46E9C" w:rsidRPr="006811FC" w:rsidRDefault="00F46E9C" w:rsidP="00B63487">
      <w:pPr>
        <w:pStyle w:val="Heading2"/>
        <w:rPr>
          <w:rFonts w:ascii="Arial" w:hAnsi="Arial" w:cs="Arial"/>
        </w:rPr>
      </w:pPr>
      <w:bookmarkStart w:id="5" w:name="_Toc117795348"/>
    </w:p>
    <w:p w14:paraId="59B144F5" w14:textId="0A7442A4" w:rsidR="003625DA" w:rsidRPr="006811FC" w:rsidRDefault="000E4D4B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5</w:t>
      </w:r>
      <w:r w:rsidR="00C75995" w:rsidRPr="006811FC">
        <w:rPr>
          <w:rFonts w:ascii="Arial" w:hAnsi="Arial" w:cs="Arial"/>
        </w:rPr>
        <w:t xml:space="preserve"> – Spill Control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1911"/>
        <w:gridCol w:w="2049"/>
        <w:gridCol w:w="4045"/>
      </w:tblGrid>
      <w:tr w:rsidR="003625DA" w:rsidRPr="006811FC" w14:paraId="074A4039" w14:textId="77777777" w:rsidTr="00CE37E5">
        <w:tc>
          <w:tcPr>
            <w:tcW w:w="1345" w:type="dxa"/>
          </w:tcPr>
          <w:p w14:paraId="00AF54E2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11" w:type="dxa"/>
          </w:tcPr>
          <w:p w14:paraId="61580877" w14:textId="1492C93F" w:rsidR="003625DA" w:rsidRPr="006811FC" w:rsidRDefault="005C3AEB" w:rsidP="009120C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2049" w:type="dxa"/>
          </w:tcPr>
          <w:p w14:paraId="09499713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67356AAC" w14:textId="517A0983" w:rsidR="003625DA" w:rsidRPr="006811FC" w:rsidRDefault="00B72DA6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3625DA" w:rsidRPr="006811FC" w14:paraId="4CFEF784" w14:textId="77777777" w:rsidTr="00CE37E5">
        <w:tc>
          <w:tcPr>
            <w:tcW w:w="1345" w:type="dxa"/>
          </w:tcPr>
          <w:p w14:paraId="468E8839" w14:textId="3980E7F3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Spill Prevention</w:t>
            </w:r>
          </w:p>
        </w:tc>
        <w:tc>
          <w:tcPr>
            <w:tcW w:w="1911" w:type="dxa"/>
          </w:tcPr>
          <w:p w14:paraId="650CD16A" w14:textId="6572B804" w:rsidR="003625DA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2049" w:type="dxa"/>
          </w:tcPr>
          <w:p w14:paraId="37CAC020" w14:textId="2C3D6A7A" w:rsidR="003625DA" w:rsidRPr="00CE37E5" w:rsidRDefault="00CE37E5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</w:t>
            </w:r>
            <w:r w:rsidR="00CA7E72" w:rsidRPr="00CE37E5">
              <w:rPr>
                <w:rFonts w:ascii="Arial" w:hAnsi="Arial" w:cs="Arial"/>
                <w:sz w:val="22"/>
              </w:rPr>
              <w:t xml:space="preserve">revent </w:t>
            </w:r>
            <w:r w:rsidR="00754F0A" w:rsidRPr="00CE37E5">
              <w:rPr>
                <w:rFonts w:ascii="Arial" w:hAnsi="Arial" w:cs="Arial"/>
                <w:sz w:val="22"/>
              </w:rPr>
              <w:t xml:space="preserve">the </w:t>
            </w:r>
            <w:r w:rsidR="00CA7E72" w:rsidRPr="00CE37E5">
              <w:rPr>
                <w:rFonts w:ascii="Arial" w:hAnsi="Arial" w:cs="Arial"/>
                <w:sz w:val="22"/>
              </w:rPr>
              <w:t>spill of stuff</w:t>
            </w:r>
          </w:p>
        </w:tc>
        <w:tc>
          <w:tcPr>
            <w:tcW w:w="4045" w:type="dxa"/>
          </w:tcPr>
          <w:p w14:paraId="783965B0" w14:textId="2E91B836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Members should be extra cautious to prevent accidental spill</w:t>
            </w:r>
            <w:r w:rsidR="00754F0A" w:rsidRPr="00CE37E5">
              <w:rPr>
                <w:rFonts w:ascii="Arial" w:hAnsi="Arial" w:cs="Arial"/>
                <w:sz w:val="22"/>
              </w:rPr>
              <w:t>s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CA7E72" w:rsidRPr="006811FC" w14:paraId="0E90B8DA" w14:textId="77777777" w:rsidTr="00CE37E5">
        <w:tc>
          <w:tcPr>
            <w:tcW w:w="1345" w:type="dxa"/>
          </w:tcPr>
          <w:p w14:paraId="6C6A500D" w14:textId="11EB9955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Small Spills</w:t>
            </w:r>
          </w:p>
        </w:tc>
        <w:tc>
          <w:tcPr>
            <w:tcW w:w="1911" w:type="dxa"/>
          </w:tcPr>
          <w:p w14:paraId="458DFF67" w14:textId="3B7CAEB0" w:rsidR="00CA7E72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2049" w:type="dxa"/>
            <w:vMerge w:val="restart"/>
            <w:vAlign w:val="center"/>
          </w:tcPr>
          <w:p w14:paraId="738BF5D8" w14:textId="5EEE83ED" w:rsidR="00CA7E72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CA7E72" w:rsidRPr="00CE37E5">
              <w:rPr>
                <w:rFonts w:ascii="Arial" w:hAnsi="Arial" w:cs="Arial"/>
                <w:sz w:val="22"/>
              </w:rPr>
              <w:t>anage spills</w:t>
            </w:r>
          </w:p>
        </w:tc>
        <w:tc>
          <w:tcPr>
            <w:tcW w:w="4045" w:type="dxa"/>
          </w:tcPr>
          <w:p w14:paraId="5B636118" w14:textId="7951CE03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Small spills in those areas should be cleaned immediately.</w:t>
            </w:r>
          </w:p>
        </w:tc>
      </w:tr>
      <w:tr w:rsidR="00CA7E72" w:rsidRPr="006811FC" w14:paraId="4DF5E8CA" w14:textId="77777777" w:rsidTr="00CE37E5">
        <w:tc>
          <w:tcPr>
            <w:tcW w:w="1345" w:type="dxa"/>
          </w:tcPr>
          <w:p w14:paraId="61104295" w14:textId="7019207C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Large Spills</w:t>
            </w:r>
          </w:p>
        </w:tc>
        <w:tc>
          <w:tcPr>
            <w:tcW w:w="1911" w:type="dxa"/>
          </w:tcPr>
          <w:p w14:paraId="47D74198" w14:textId="303A2291" w:rsidR="00CA7E72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2049" w:type="dxa"/>
            <w:vMerge/>
          </w:tcPr>
          <w:p w14:paraId="27FC3A8A" w14:textId="77777777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125E7D34" w14:textId="3F783561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Large spills might be reported to the supervisor for proper management.</w:t>
            </w:r>
          </w:p>
        </w:tc>
      </w:tr>
      <w:tr w:rsidR="003625DA" w:rsidRPr="006811FC" w14:paraId="1F672641" w14:textId="77777777" w:rsidTr="00CE37E5">
        <w:tc>
          <w:tcPr>
            <w:tcW w:w="1345" w:type="dxa"/>
          </w:tcPr>
          <w:p w14:paraId="6DF0705C" w14:textId="3A085AFE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Exceptions</w:t>
            </w:r>
          </w:p>
        </w:tc>
        <w:tc>
          <w:tcPr>
            <w:tcW w:w="1911" w:type="dxa"/>
          </w:tcPr>
          <w:p w14:paraId="3C13779A" w14:textId="6B092D8E" w:rsidR="003625DA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2049" w:type="dxa"/>
          </w:tcPr>
          <w:p w14:paraId="51E0244A" w14:textId="7098C6CB" w:rsidR="003625DA" w:rsidRPr="00CE37E5" w:rsidRDefault="00CE37E5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CA7E72" w:rsidRPr="00CE37E5">
              <w:rPr>
                <w:rFonts w:ascii="Arial" w:hAnsi="Arial" w:cs="Arial"/>
                <w:sz w:val="22"/>
              </w:rPr>
              <w:t>anage exceptional spills</w:t>
            </w:r>
          </w:p>
        </w:tc>
        <w:tc>
          <w:tcPr>
            <w:tcW w:w="4045" w:type="dxa"/>
          </w:tcPr>
          <w:p w14:paraId="1EDD0074" w14:textId="6AD5534C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Warning signs should be put in </w:t>
            </w:r>
            <w:r w:rsidR="00B63487" w:rsidRPr="00CE37E5">
              <w:rPr>
                <w:rFonts w:ascii="Arial" w:hAnsi="Arial" w:cs="Arial"/>
                <w:sz w:val="22"/>
              </w:rPr>
              <w:t>dangerous area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C75995" w:rsidRPr="006811FC" w14:paraId="3BC2C540" w14:textId="77777777" w:rsidTr="00CE37E5">
        <w:tc>
          <w:tcPr>
            <w:tcW w:w="1345" w:type="dxa"/>
          </w:tcPr>
          <w:p w14:paraId="5333435C" w14:textId="111A09F4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911" w:type="dxa"/>
          </w:tcPr>
          <w:p w14:paraId="70ABFFA7" w14:textId="249DBD12" w:rsidR="00C75995" w:rsidRPr="00CE37E5" w:rsidRDefault="005C3AEB" w:rsidP="00C759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2049" w:type="dxa"/>
          </w:tcPr>
          <w:p w14:paraId="117BA4B4" w14:textId="245FD6C6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4045" w:type="dxa"/>
          </w:tcPr>
          <w:p w14:paraId="4F6A4AC2" w14:textId="0BBF3A68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supervisor will test whether team members have learned properly or not.</w:t>
            </w:r>
          </w:p>
        </w:tc>
      </w:tr>
    </w:tbl>
    <w:p w14:paraId="205CB53E" w14:textId="22E74572" w:rsidR="00F46E9C" w:rsidRPr="006811FC" w:rsidRDefault="00F46E9C" w:rsidP="003625DA">
      <w:pPr>
        <w:rPr>
          <w:rFonts w:ascii="Arial" w:hAnsi="Arial" w:cs="Arial"/>
        </w:rPr>
      </w:pPr>
    </w:p>
    <w:p w14:paraId="78414AB3" w14:textId="3DFD6699" w:rsidR="003625DA" w:rsidRPr="006811FC" w:rsidRDefault="000E4D4B" w:rsidP="00B63487">
      <w:pPr>
        <w:pStyle w:val="Heading2"/>
        <w:rPr>
          <w:rFonts w:ascii="Arial" w:hAnsi="Arial" w:cs="Arial"/>
        </w:rPr>
      </w:pPr>
      <w:bookmarkStart w:id="6" w:name="_Toc117795349"/>
      <w:r w:rsidRPr="006811FC">
        <w:rPr>
          <w:rFonts w:ascii="Arial" w:hAnsi="Arial" w:cs="Arial"/>
        </w:rPr>
        <w:lastRenderedPageBreak/>
        <w:t>Week 6</w:t>
      </w:r>
      <w:r w:rsidR="00CA7E72" w:rsidRPr="006811FC">
        <w:rPr>
          <w:rFonts w:ascii="Arial" w:hAnsi="Arial" w:cs="Arial"/>
        </w:rPr>
        <w:t xml:space="preserve"> - Storage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1896"/>
        <w:gridCol w:w="1991"/>
        <w:gridCol w:w="3962"/>
      </w:tblGrid>
      <w:tr w:rsidR="003625DA" w:rsidRPr="006811FC" w14:paraId="77401772" w14:textId="77777777" w:rsidTr="00CE37E5">
        <w:tc>
          <w:tcPr>
            <w:tcW w:w="1501" w:type="dxa"/>
          </w:tcPr>
          <w:p w14:paraId="7BDBA2A5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896" w:type="dxa"/>
          </w:tcPr>
          <w:p w14:paraId="33FB8A41" w14:textId="2D608697" w:rsidR="003625DA" w:rsidRPr="006811FC" w:rsidRDefault="005C3AEB" w:rsidP="009120C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1991" w:type="dxa"/>
          </w:tcPr>
          <w:p w14:paraId="53F3B242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62" w:type="dxa"/>
          </w:tcPr>
          <w:p w14:paraId="470A753A" w14:textId="1284F7E9" w:rsidR="003625DA" w:rsidRPr="006811FC" w:rsidRDefault="00B72DA6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098EC159" w14:textId="77777777" w:rsidTr="00CE37E5">
        <w:tc>
          <w:tcPr>
            <w:tcW w:w="1501" w:type="dxa"/>
            <w:vMerge w:val="restart"/>
          </w:tcPr>
          <w:p w14:paraId="70D06766" w14:textId="0983BC99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Storage Management </w:t>
            </w:r>
          </w:p>
        </w:tc>
        <w:tc>
          <w:tcPr>
            <w:tcW w:w="1896" w:type="dxa"/>
          </w:tcPr>
          <w:p w14:paraId="061B9EFB" w14:textId="21530EFC" w:rsidR="002B6DF3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1991" w:type="dxa"/>
            <w:vMerge w:val="restart"/>
            <w:vAlign w:val="center"/>
          </w:tcPr>
          <w:p w14:paraId="6CAEBE73" w14:textId="7C6639A8" w:rsidR="002B6DF3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2B6DF3" w:rsidRPr="00CE37E5">
              <w:rPr>
                <w:rFonts w:ascii="Arial" w:hAnsi="Arial" w:cs="Arial"/>
                <w:sz w:val="22"/>
              </w:rPr>
              <w:t xml:space="preserve">anage </w:t>
            </w:r>
            <w:r w:rsidR="00754F0A" w:rsidRPr="00CE37E5">
              <w:rPr>
                <w:rFonts w:ascii="Arial" w:hAnsi="Arial" w:cs="Arial"/>
                <w:sz w:val="22"/>
              </w:rPr>
              <w:t xml:space="preserve">the </w:t>
            </w:r>
            <w:r w:rsidR="002B6DF3" w:rsidRPr="00CE37E5">
              <w:rPr>
                <w:rFonts w:ascii="Arial" w:hAnsi="Arial" w:cs="Arial"/>
                <w:sz w:val="22"/>
              </w:rPr>
              <w:t>storage of different stuff</w:t>
            </w:r>
          </w:p>
        </w:tc>
        <w:tc>
          <w:tcPr>
            <w:tcW w:w="3962" w:type="dxa"/>
          </w:tcPr>
          <w:p w14:paraId="06CD359F" w14:textId="79CBE102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Mark all the areas, do not allow </w:t>
            </w:r>
            <w:r w:rsidR="00590F2F" w:rsidRPr="00CE37E5">
              <w:rPr>
                <w:rFonts w:ascii="Arial" w:hAnsi="Arial" w:cs="Arial"/>
                <w:sz w:val="22"/>
              </w:rPr>
              <w:t>things</w:t>
            </w:r>
            <w:r w:rsidRPr="00CE37E5">
              <w:rPr>
                <w:rFonts w:ascii="Arial" w:hAnsi="Arial" w:cs="Arial"/>
                <w:sz w:val="22"/>
              </w:rPr>
              <w:t xml:space="preserve"> to block anything.</w:t>
            </w:r>
          </w:p>
        </w:tc>
      </w:tr>
      <w:tr w:rsidR="002B6DF3" w:rsidRPr="006811FC" w14:paraId="234E1616" w14:textId="77777777" w:rsidTr="00CE37E5">
        <w:tc>
          <w:tcPr>
            <w:tcW w:w="1501" w:type="dxa"/>
            <w:vMerge/>
          </w:tcPr>
          <w:p w14:paraId="449C29BB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35F9BFD4" w14:textId="400C9997" w:rsidR="002B6DF3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1991" w:type="dxa"/>
            <w:vMerge/>
          </w:tcPr>
          <w:p w14:paraId="4940FA23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5CC8ED8D" w14:textId="4EF48DCA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properly stock and store materials</w:t>
            </w:r>
          </w:p>
        </w:tc>
      </w:tr>
      <w:tr w:rsidR="002B6DF3" w:rsidRPr="006811FC" w14:paraId="3909564B" w14:textId="77777777" w:rsidTr="005C3AEB">
        <w:trPr>
          <w:trHeight w:val="435"/>
        </w:trPr>
        <w:tc>
          <w:tcPr>
            <w:tcW w:w="1501" w:type="dxa"/>
            <w:vMerge/>
          </w:tcPr>
          <w:p w14:paraId="05B217FF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1C4F487D" w14:textId="417AEBFC" w:rsidR="002B6DF3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1991" w:type="dxa"/>
            <w:vMerge/>
          </w:tcPr>
          <w:p w14:paraId="289C9564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1A1BD6BA" w14:textId="6E28C2A5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Keep enough area for movement, </w:t>
            </w:r>
            <w:r w:rsidR="00754F0A" w:rsidRPr="00CE37E5">
              <w:rPr>
                <w:rFonts w:ascii="Arial" w:hAnsi="Arial" w:cs="Arial"/>
                <w:sz w:val="22"/>
              </w:rPr>
              <w:t xml:space="preserve">and </w:t>
            </w:r>
            <w:r w:rsidRPr="00CE37E5">
              <w:rPr>
                <w:rFonts w:ascii="Arial" w:hAnsi="Arial" w:cs="Arial"/>
                <w:sz w:val="22"/>
              </w:rPr>
              <w:t>tie the cartons and drums</w:t>
            </w:r>
          </w:p>
        </w:tc>
      </w:tr>
      <w:tr w:rsidR="002B6DF3" w:rsidRPr="006811FC" w14:paraId="709F18A3" w14:textId="77777777" w:rsidTr="00CE37E5">
        <w:tc>
          <w:tcPr>
            <w:tcW w:w="1501" w:type="dxa"/>
            <w:vMerge/>
          </w:tcPr>
          <w:p w14:paraId="364041FB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5A2FFFA4" w14:textId="1446F4C6" w:rsidR="002B6DF3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1991" w:type="dxa"/>
            <w:vMerge/>
          </w:tcPr>
          <w:p w14:paraId="7E6F1F06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08063154" w14:textId="1D64F73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Use the stored stuff efficiently</w:t>
            </w:r>
          </w:p>
        </w:tc>
      </w:tr>
      <w:tr w:rsidR="00C75995" w:rsidRPr="006811FC" w14:paraId="4CF4862B" w14:textId="77777777" w:rsidTr="00CE37E5">
        <w:tc>
          <w:tcPr>
            <w:tcW w:w="1501" w:type="dxa"/>
          </w:tcPr>
          <w:p w14:paraId="22811D1A" w14:textId="6E29B33A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896" w:type="dxa"/>
          </w:tcPr>
          <w:p w14:paraId="4E4639E6" w14:textId="5B75D51D" w:rsidR="00C75995" w:rsidRPr="00CE37E5" w:rsidRDefault="005C3AEB" w:rsidP="00C759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1991" w:type="dxa"/>
          </w:tcPr>
          <w:p w14:paraId="77280305" w14:textId="3E41C6BD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3962" w:type="dxa"/>
          </w:tcPr>
          <w:p w14:paraId="5508C82F" w14:textId="35495EDE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8643CC" w:rsidRPr="00CE37E5">
              <w:rPr>
                <w:rFonts w:ascii="Arial" w:hAnsi="Arial" w:cs="Arial"/>
                <w:sz w:val="22"/>
              </w:rPr>
              <w:t>appropriately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3DB4B871" w14:textId="6AA9101B" w:rsidR="003625DA" w:rsidRPr="006811FC" w:rsidRDefault="003625DA" w:rsidP="00B63487">
      <w:pPr>
        <w:pStyle w:val="Heading2"/>
        <w:rPr>
          <w:rFonts w:ascii="Arial" w:hAnsi="Arial" w:cs="Arial"/>
        </w:rPr>
      </w:pPr>
    </w:p>
    <w:p w14:paraId="6F5127F1" w14:textId="3D55BF8B" w:rsidR="003625DA" w:rsidRPr="006811FC" w:rsidRDefault="003625DA" w:rsidP="00B63487">
      <w:pPr>
        <w:pStyle w:val="Heading2"/>
        <w:rPr>
          <w:rFonts w:ascii="Arial" w:hAnsi="Arial" w:cs="Arial"/>
        </w:rPr>
      </w:pPr>
      <w:bookmarkStart w:id="7" w:name="_Toc117795351"/>
      <w:r w:rsidRPr="006811FC">
        <w:rPr>
          <w:rFonts w:ascii="Arial" w:hAnsi="Arial" w:cs="Arial"/>
        </w:rPr>
        <w:t>Week 7</w:t>
      </w:r>
      <w:r w:rsidR="008761AB" w:rsidRPr="006811FC">
        <w:rPr>
          <w:rFonts w:ascii="Arial" w:hAnsi="Arial" w:cs="Arial"/>
        </w:rPr>
        <w:t xml:space="preserve"> – Equipment and Tools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2052"/>
        <w:gridCol w:w="1998"/>
        <w:gridCol w:w="3955"/>
      </w:tblGrid>
      <w:tr w:rsidR="00B63487" w:rsidRPr="006811FC" w14:paraId="1368288A" w14:textId="77777777" w:rsidTr="00CE37E5">
        <w:tc>
          <w:tcPr>
            <w:tcW w:w="1345" w:type="dxa"/>
          </w:tcPr>
          <w:p w14:paraId="17764BFA" w14:textId="4FC58B20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52" w:type="dxa"/>
          </w:tcPr>
          <w:p w14:paraId="304D8060" w14:textId="25FBFBAB" w:rsidR="00B63487" w:rsidRPr="006811FC" w:rsidRDefault="005C3AEB" w:rsidP="00B6348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1998" w:type="dxa"/>
          </w:tcPr>
          <w:p w14:paraId="2842B273" w14:textId="0AF6E045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55" w:type="dxa"/>
          </w:tcPr>
          <w:p w14:paraId="21C4BBDF" w14:textId="5D602619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341C04" w:rsidRPr="006811FC" w14:paraId="3EC296F4" w14:textId="77777777" w:rsidTr="00CE37E5">
        <w:tc>
          <w:tcPr>
            <w:tcW w:w="1345" w:type="dxa"/>
            <w:vMerge w:val="restart"/>
          </w:tcPr>
          <w:p w14:paraId="1DE7F766" w14:textId="15846839" w:rsidR="00341C04" w:rsidRPr="00CE37E5" w:rsidRDefault="00377CC3" w:rsidP="007F5F5B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Cleaning </w:t>
            </w:r>
            <w:r w:rsidR="007F5F5B" w:rsidRPr="00CE37E5">
              <w:rPr>
                <w:rFonts w:ascii="Arial" w:hAnsi="Arial" w:cs="Arial"/>
                <w:sz w:val="22"/>
              </w:rPr>
              <w:t>Equipment and tools handling.</w:t>
            </w:r>
          </w:p>
        </w:tc>
        <w:tc>
          <w:tcPr>
            <w:tcW w:w="2052" w:type="dxa"/>
          </w:tcPr>
          <w:p w14:paraId="670ABF8C" w14:textId="63289553" w:rsidR="00341C04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1998" w:type="dxa"/>
            <w:vMerge w:val="restart"/>
            <w:vAlign w:val="center"/>
          </w:tcPr>
          <w:p w14:paraId="2263403E" w14:textId="1DBC70C6" w:rsidR="00341C04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</w:t>
            </w:r>
            <w:r w:rsidR="00341C04" w:rsidRPr="00CE37E5">
              <w:rPr>
                <w:rFonts w:ascii="Arial" w:hAnsi="Arial" w:cs="Arial"/>
                <w:sz w:val="22"/>
              </w:rPr>
              <w:t>se</w:t>
            </w:r>
            <w:r>
              <w:rPr>
                <w:rFonts w:ascii="Arial" w:hAnsi="Arial" w:cs="Arial"/>
                <w:sz w:val="22"/>
              </w:rPr>
              <w:t>s of</w:t>
            </w:r>
            <w:r w:rsidR="00190E84">
              <w:rPr>
                <w:rFonts w:ascii="Arial" w:hAnsi="Arial" w:cs="Arial"/>
                <w:sz w:val="22"/>
              </w:rPr>
              <w:t xml:space="preserve"> tools </w:t>
            </w:r>
          </w:p>
        </w:tc>
        <w:tc>
          <w:tcPr>
            <w:tcW w:w="3955" w:type="dxa"/>
          </w:tcPr>
          <w:p w14:paraId="54A450F5" w14:textId="3BB621F7" w:rsidR="00341C04" w:rsidRPr="00CE37E5" w:rsidRDefault="00950173" w:rsidP="00377CC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Organized</w:t>
            </w:r>
            <w:r w:rsidR="00377CC3" w:rsidRPr="00CE37E5">
              <w:rPr>
                <w:rFonts w:ascii="Arial" w:hAnsi="Arial" w:cs="Arial"/>
                <w:sz w:val="22"/>
              </w:rPr>
              <w:t xml:space="preserve"> Cleaning trolley and uses of cleaning products.</w:t>
            </w:r>
          </w:p>
        </w:tc>
      </w:tr>
      <w:tr w:rsidR="00341C04" w:rsidRPr="006811FC" w14:paraId="3BBEFD53" w14:textId="77777777" w:rsidTr="00CE37E5">
        <w:tc>
          <w:tcPr>
            <w:tcW w:w="1345" w:type="dxa"/>
            <w:vMerge/>
          </w:tcPr>
          <w:p w14:paraId="4A25E136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2A3DB4E7" w14:textId="7B1B6C68" w:rsidR="00341C04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1998" w:type="dxa"/>
            <w:vMerge/>
          </w:tcPr>
          <w:p w14:paraId="1C51C50E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08017A56" w14:textId="5CB9E22A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Scrubbing machine and Caution of this machine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341C04" w:rsidRPr="006811FC" w14:paraId="0AEA66A0" w14:textId="77777777" w:rsidTr="00CE37E5">
        <w:tc>
          <w:tcPr>
            <w:tcW w:w="1345" w:type="dxa"/>
            <w:vMerge/>
          </w:tcPr>
          <w:p w14:paraId="290928F4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5F74DD46" w14:textId="04D49BED" w:rsidR="00341C04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1998" w:type="dxa"/>
            <w:vMerge/>
          </w:tcPr>
          <w:p w14:paraId="2159AEF5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0899AF65" w14:textId="326DBCCC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Box sweeper and polishing machine. Caution of this machines.</w:t>
            </w:r>
          </w:p>
        </w:tc>
      </w:tr>
      <w:tr w:rsidR="00341C04" w:rsidRPr="006811FC" w14:paraId="66400311" w14:textId="77777777" w:rsidTr="00CE37E5">
        <w:tc>
          <w:tcPr>
            <w:tcW w:w="1345" w:type="dxa"/>
            <w:vMerge/>
          </w:tcPr>
          <w:p w14:paraId="5D6FACB0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2040CE5B" w14:textId="50568582" w:rsidR="00341C04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1998" w:type="dxa"/>
            <w:vMerge/>
          </w:tcPr>
          <w:p w14:paraId="71393A8B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3B87DD42" w14:textId="5C156DDC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Vapor cleaning, Vacuumed cleaner. Caution of this machines</w:t>
            </w:r>
          </w:p>
        </w:tc>
      </w:tr>
      <w:tr w:rsidR="00C75995" w:rsidRPr="006811FC" w14:paraId="1AB8AF2C" w14:textId="77777777" w:rsidTr="00CE37E5">
        <w:tc>
          <w:tcPr>
            <w:tcW w:w="1345" w:type="dxa"/>
          </w:tcPr>
          <w:p w14:paraId="40C29810" w14:textId="5F7609D5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2052" w:type="dxa"/>
          </w:tcPr>
          <w:p w14:paraId="04508571" w14:textId="3693913A" w:rsidR="00C75995" w:rsidRPr="00CE37E5" w:rsidRDefault="005C3AEB" w:rsidP="00C759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</w:p>
        </w:tc>
        <w:tc>
          <w:tcPr>
            <w:tcW w:w="1998" w:type="dxa"/>
          </w:tcPr>
          <w:p w14:paraId="201BFB8C" w14:textId="093547EA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3955" w:type="dxa"/>
          </w:tcPr>
          <w:p w14:paraId="6C8DE5E0" w14:textId="5E8F1617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590F2F" w:rsidRPr="00CE37E5">
              <w:rPr>
                <w:rFonts w:ascii="Arial" w:hAnsi="Arial" w:cs="Arial"/>
                <w:sz w:val="22"/>
              </w:rPr>
              <w:t>appropriately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3A24FAEF" w14:textId="77777777" w:rsidR="003625DA" w:rsidRPr="006811FC" w:rsidRDefault="003625DA" w:rsidP="003625DA">
      <w:pPr>
        <w:rPr>
          <w:rFonts w:ascii="Arial" w:hAnsi="Arial" w:cs="Arial"/>
        </w:rPr>
      </w:pPr>
    </w:p>
    <w:p w14:paraId="37BB7565" w14:textId="09F87449" w:rsidR="003625DA" w:rsidRPr="006811FC" w:rsidRDefault="003625DA" w:rsidP="00B63487">
      <w:pPr>
        <w:pStyle w:val="Heading2"/>
        <w:rPr>
          <w:rFonts w:ascii="Arial" w:hAnsi="Arial" w:cs="Arial"/>
        </w:rPr>
      </w:pPr>
      <w:bookmarkStart w:id="8" w:name="_Toc117795352"/>
      <w:r w:rsidRPr="006811FC">
        <w:rPr>
          <w:rFonts w:ascii="Arial" w:hAnsi="Arial" w:cs="Arial"/>
        </w:rPr>
        <w:t>Week 8</w:t>
      </w:r>
      <w:r w:rsidR="00341C04" w:rsidRPr="006811FC">
        <w:rPr>
          <w:rFonts w:ascii="Arial" w:hAnsi="Arial" w:cs="Arial"/>
        </w:rPr>
        <w:t xml:space="preserve"> – </w:t>
      </w:r>
      <w:bookmarkEnd w:id="8"/>
      <w:r w:rsidR="00F46E9C" w:rsidRPr="006811FC">
        <w:rPr>
          <w:rFonts w:ascii="Arial" w:hAnsi="Arial" w:cs="Arial"/>
        </w:rPr>
        <w:t>Overview of All S</w:t>
      </w:r>
      <w:r w:rsidR="00673DC6" w:rsidRPr="006811FC">
        <w:rPr>
          <w:rFonts w:ascii="Arial" w:hAnsi="Arial" w:cs="Arial"/>
        </w:rPr>
        <w:t>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2052"/>
        <w:gridCol w:w="1998"/>
        <w:gridCol w:w="3955"/>
      </w:tblGrid>
      <w:tr w:rsidR="003625DA" w:rsidRPr="006811FC" w14:paraId="1C47DC77" w14:textId="77777777" w:rsidTr="00CE37E5">
        <w:tc>
          <w:tcPr>
            <w:tcW w:w="1345" w:type="dxa"/>
          </w:tcPr>
          <w:p w14:paraId="2D9383FA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52" w:type="dxa"/>
          </w:tcPr>
          <w:p w14:paraId="0F3AD0F6" w14:textId="199B51F9" w:rsidR="003625DA" w:rsidRPr="006811FC" w:rsidRDefault="005C3AEB" w:rsidP="009120C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Day</w:t>
            </w:r>
          </w:p>
        </w:tc>
        <w:tc>
          <w:tcPr>
            <w:tcW w:w="1998" w:type="dxa"/>
          </w:tcPr>
          <w:p w14:paraId="5E6F1740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55" w:type="dxa"/>
          </w:tcPr>
          <w:p w14:paraId="66DBE0B1" w14:textId="3B5E92B7" w:rsidR="003625DA" w:rsidRPr="006811FC" w:rsidRDefault="00341C04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FF5E55" w:rsidRPr="006811FC" w14:paraId="605A10F7" w14:textId="77777777" w:rsidTr="00CE37E5">
        <w:tc>
          <w:tcPr>
            <w:tcW w:w="1345" w:type="dxa"/>
            <w:vMerge w:val="restart"/>
          </w:tcPr>
          <w:p w14:paraId="0BE185DE" w14:textId="1BD26895" w:rsidR="00FF5E55" w:rsidRPr="00CE37E5" w:rsidRDefault="006811FC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O</w:t>
            </w:r>
            <w:r w:rsidR="00673DC6" w:rsidRPr="00CE37E5">
              <w:rPr>
                <w:rFonts w:ascii="Arial" w:hAnsi="Arial" w:cs="Arial"/>
                <w:sz w:val="22"/>
              </w:rPr>
              <w:t>verview</w:t>
            </w:r>
          </w:p>
        </w:tc>
        <w:tc>
          <w:tcPr>
            <w:tcW w:w="2052" w:type="dxa"/>
          </w:tcPr>
          <w:p w14:paraId="65D957CF" w14:textId="7F33F80C" w:rsidR="00FF5E55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1</w:t>
            </w:r>
          </w:p>
        </w:tc>
        <w:tc>
          <w:tcPr>
            <w:tcW w:w="1998" w:type="dxa"/>
            <w:vMerge w:val="restart"/>
            <w:vAlign w:val="center"/>
          </w:tcPr>
          <w:p w14:paraId="5E0A88F3" w14:textId="562C0FE3" w:rsidR="00FF5E55" w:rsidRPr="00CE37E5" w:rsidRDefault="00FF5E55" w:rsidP="003842E2">
            <w:pPr>
              <w:jc w:val="left"/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5534A991" w14:textId="4F3C389C" w:rsidR="00FF5E55" w:rsidRPr="00CE37E5" w:rsidRDefault="00673DC6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Check staffs are fully prepare for fire and other safety. </w:t>
            </w:r>
          </w:p>
        </w:tc>
      </w:tr>
      <w:tr w:rsidR="00FF5E55" w:rsidRPr="006811FC" w14:paraId="21346594" w14:textId="77777777" w:rsidTr="00CE37E5">
        <w:tc>
          <w:tcPr>
            <w:tcW w:w="1345" w:type="dxa"/>
            <w:vMerge/>
          </w:tcPr>
          <w:p w14:paraId="7A49C625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7B43614A" w14:textId="7BF43051" w:rsidR="00FF5E55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2</w:t>
            </w:r>
          </w:p>
        </w:tc>
        <w:tc>
          <w:tcPr>
            <w:tcW w:w="1998" w:type="dxa"/>
            <w:vMerge/>
          </w:tcPr>
          <w:p w14:paraId="62F84ACB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6A5A31C6" w14:textId="0B15BBFA" w:rsidR="00FF5E55" w:rsidRPr="00CE37E5" w:rsidRDefault="00673DC6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Check staff can clean and maintain </w:t>
            </w:r>
            <w:r w:rsidR="00CE37E5" w:rsidRPr="00CE37E5">
              <w:rPr>
                <w:rFonts w:ascii="Arial" w:hAnsi="Arial" w:cs="Arial"/>
                <w:sz w:val="22"/>
              </w:rPr>
              <w:t>room, toilet and corridor.</w:t>
            </w:r>
          </w:p>
        </w:tc>
      </w:tr>
      <w:tr w:rsidR="00FF5E55" w:rsidRPr="006811FC" w14:paraId="4ABEDAE6" w14:textId="77777777" w:rsidTr="00CE37E5">
        <w:tc>
          <w:tcPr>
            <w:tcW w:w="1345" w:type="dxa"/>
            <w:vMerge/>
          </w:tcPr>
          <w:p w14:paraId="7229A0C6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4209CD1B" w14:textId="1DE5919D" w:rsidR="00FF5E55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3</w:t>
            </w:r>
          </w:p>
        </w:tc>
        <w:tc>
          <w:tcPr>
            <w:tcW w:w="1998" w:type="dxa"/>
            <w:vMerge/>
          </w:tcPr>
          <w:p w14:paraId="0D0E6458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7C2C4E25" w14:textId="64BCCB7A" w:rsidR="00FF5E55" w:rsidRPr="00CE37E5" w:rsidRDefault="00377CC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Check staff</w:t>
            </w:r>
            <w:r w:rsidR="00CE37E5" w:rsidRPr="00CE37E5">
              <w:rPr>
                <w:rFonts w:ascii="Arial" w:hAnsi="Arial" w:cs="Arial"/>
                <w:sz w:val="22"/>
              </w:rPr>
              <w:t xml:space="preserve"> gained</w:t>
            </w:r>
            <w:r w:rsidRPr="00CE37E5">
              <w:rPr>
                <w:rFonts w:ascii="Arial" w:hAnsi="Arial" w:cs="Arial"/>
                <w:sz w:val="22"/>
              </w:rPr>
              <w:t xml:space="preserve"> knowledge about west management and spill control.</w:t>
            </w:r>
          </w:p>
        </w:tc>
      </w:tr>
      <w:tr w:rsidR="00341C04" w:rsidRPr="006811FC" w14:paraId="139B588D" w14:textId="77777777" w:rsidTr="00CE37E5">
        <w:tc>
          <w:tcPr>
            <w:tcW w:w="1345" w:type="dxa"/>
            <w:vMerge w:val="restart"/>
          </w:tcPr>
          <w:p w14:paraId="16E09455" w14:textId="4DB67BCA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 &amp; Finalization</w:t>
            </w:r>
          </w:p>
        </w:tc>
        <w:tc>
          <w:tcPr>
            <w:tcW w:w="2052" w:type="dxa"/>
          </w:tcPr>
          <w:p w14:paraId="40A72E23" w14:textId="6FFE9A52" w:rsidR="00341C04" w:rsidRPr="00CE37E5" w:rsidRDefault="005C3AEB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4</w:t>
            </w:r>
          </w:p>
        </w:tc>
        <w:tc>
          <w:tcPr>
            <w:tcW w:w="1998" w:type="dxa"/>
            <w:vMerge w:val="restart"/>
          </w:tcPr>
          <w:p w14:paraId="68A1C376" w14:textId="66E0511B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  <w:vMerge w:val="restart"/>
          </w:tcPr>
          <w:p w14:paraId="20D48266" w14:textId="45E228D6" w:rsidR="00341C04" w:rsidRPr="00CE37E5" w:rsidRDefault="00377CC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Check staff knows storage, equipment and tools properly.</w:t>
            </w:r>
          </w:p>
        </w:tc>
      </w:tr>
      <w:tr w:rsidR="00341C04" w:rsidRPr="006811FC" w14:paraId="7DE3F86E" w14:textId="77777777" w:rsidTr="00CE37E5">
        <w:tc>
          <w:tcPr>
            <w:tcW w:w="1345" w:type="dxa"/>
            <w:vMerge/>
          </w:tcPr>
          <w:p w14:paraId="49A0D65D" w14:textId="783B2480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52" w:type="dxa"/>
          </w:tcPr>
          <w:p w14:paraId="3A4C9004" w14:textId="32DD0354" w:rsidR="00341C04" w:rsidRPr="00CE37E5" w:rsidRDefault="005C3AEB" w:rsidP="00C759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Day 5</w:t>
            </w:r>
            <w:bookmarkStart w:id="9" w:name="_GoBack"/>
            <w:bookmarkEnd w:id="9"/>
          </w:p>
        </w:tc>
        <w:tc>
          <w:tcPr>
            <w:tcW w:w="1998" w:type="dxa"/>
            <w:vMerge/>
          </w:tcPr>
          <w:p w14:paraId="263DC850" w14:textId="18E2AE02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55" w:type="dxa"/>
            <w:vMerge/>
          </w:tcPr>
          <w:p w14:paraId="2B3A7D41" w14:textId="7C181AEC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DBEA1A7" w14:textId="77777777" w:rsidR="003625DA" w:rsidRPr="006811FC" w:rsidRDefault="003625DA" w:rsidP="003625DA">
      <w:pPr>
        <w:rPr>
          <w:rFonts w:ascii="Arial" w:hAnsi="Arial" w:cs="Arial"/>
          <w:sz w:val="20"/>
          <w:szCs w:val="20"/>
        </w:rPr>
      </w:pPr>
    </w:p>
    <w:p w14:paraId="44370E7C" w14:textId="646DBADD" w:rsidR="00B63487" w:rsidRPr="006811FC" w:rsidRDefault="00B63487" w:rsidP="00F01E1A">
      <w:pPr>
        <w:pStyle w:val="Heading1"/>
        <w:rPr>
          <w:rFonts w:ascii="Arial" w:hAnsi="Arial" w:cs="Arial"/>
        </w:rPr>
      </w:pPr>
      <w:bookmarkStart w:id="10" w:name="_Toc117795353"/>
      <w:r w:rsidRPr="006811FC">
        <w:rPr>
          <w:rFonts w:ascii="Arial" w:hAnsi="Arial" w:cs="Arial"/>
        </w:rPr>
        <w:t>Conclusion</w:t>
      </w:r>
      <w:bookmarkEnd w:id="10"/>
    </w:p>
    <w:p w14:paraId="21886ACF" w14:textId="39A071AD" w:rsidR="00F01E1A" w:rsidRPr="00CE37E5" w:rsidRDefault="00B63487" w:rsidP="00F01E1A">
      <w:pPr>
        <w:spacing w:line="360" w:lineRule="auto"/>
        <w:rPr>
          <w:rFonts w:ascii="Arial" w:hAnsi="Arial" w:cs="Arial"/>
          <w:sz w:val="22"/>
        </w:rPr>
      </w:pPr>
      <w:r w:rsidRPr="00CE37E5">
        <w:rPr>
          <w:rFonts w:ascii="Arial" w:hAnsi="Arial" w:cs="Arial"/>
          <w:sz w:val="22"/>
        </w:rPr>
        <w:t>In this report, a housekeeping team member development plan was produced. The p</w:t>
      </w:r>
      <w:r w:rsidR="008643CC" w:rsidRPr="00CE37E5">
        <w:rPr>
          <w:rFonts w:ascii="Arial" w:hAnsi="Arial" w:cs="Arial"/>
          <w:sz w:val="22"/>
        </w:rPr>
        <w:t>rogram</w:t>
      </w:r>
      <w:r w:rsidRPr="00CE37E5">
        <w:rPr>
          <w:rFonts w:ascii="Arial" w:hAnsi="Arial" w:cs="Arial"/>
          <w:sz w:val="22"/>
        </w:rPr>
        <w:t xml:space="preserve"> includes the purpose of each day and </w:t>
      </w:r>
      <w:r w:rsidR="008643CC" w:rsidRPr="00CE37E5">
        <w:rPr>
          <w:rFonts w:ascii="Arial" w:hAnsi="Arial" w:cs="Arial"/>
          <w:sz w:val="22"/>
        </w:rPr>
        <w:t xml:space="preserve">a </w:t>
      </w:r>
      <w:r w:rsidRPr="00CE37E5">
        <w:rPr>
          <w:rFonts w:ascii="Arial" w:hAnsi="Arial" w:cs="Arial"/>
          <w:sz w:val="22"/>
        </w:rPr>
        <w:t xml:space="preserve">description of what will be taught </w:t>
      </w:r>
      <w:r w:rsidR="008643CC" w:rsidRPr="00CE37E5">
        <w:rPr>
          <w:rFonts w:ascii="Arial" w:hAnsi="Arial" w:cs="Arial"/>
          <w:sz w:val="22"/>
        </w:rPr>
        <w:t>o</w:t>
      </w:r>
      <w:r w:rsidRPr="00CE37E5">
        <w:rPr>
          <w:rFonts w:ascii="Arial" w:hAnsi="Arial" w:cs="Arial"/>
          <w:sz w:val="22"/>
        </w:rPr>
        <w:t xml:space="preserve">n </w:t>
      </w:r>
      <w:r w:rsidR="008643CC" w:rsidRPr="00CE37E5">
        <w:rPr>
          <w:rFonts w:ascii="Arial" w:hAnsi="Arial" w:cs="Arial"/>
          <w:sz w:val="22"/>
        </w:rPr>
        <w:t>a particular</w:t>
      </w:r>
      <w:r w:rsidRPr="00CE37E5">
        <w:rPr>
          <w:rFonts w:ascii="Arial" w:hAnsi="Arial" w:cs="Arial"/>
          <w:sz w:val="22"/>
        </w:rPr>
        <w:t xml:space="preserve"> day.</w:t>
      </w:r>
      <w:r w:rsidR="008643CC" w:rsidRPr="00CE37E5">
        <w:rPr>
          <w:rFonts w:ascii="Arial" w:hAnsi="Arial" w:cs="Arial"/>
          <w:sz w:val="22"/>
        </w:rPr>
        <w:t xml:space="preserve"> </w:t>
      </w:r>
      <w:bookmarkStart w:id="11" w:name="_Toc117795354"/>
    </w:p>
    <w:p w14:paraId="2EC966B1" w14:textId="5B35B989" w:rsid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371BA5BF" w14:textId="042C559C" w:rsid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33DCF898" w14:textId="77777777" w:rsidR="006811FC" w:rsidRP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6F8F4908" w14:textId="6B32D91E" w:rsidR="002F0A8D" w:rsidRPr="00F01E1A" w:rsidRDefault="002F0A8D" w:rsidP="00F01E1A">
      <w:pPr>
        <w:pStyle w:val="Heading1"/>
        <w:rPr>
          <w:sz w:val="22"/>
        </w:rPr>
      </w:pPr>
      <w:r>
        <w:t>References</w:t>
      </w:r>
      <w:bookmarkEnd w:id="11"/>
    </w:p>
    <w:p w14:paraId="76B2F882" w14:textId="6ACC7864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Tra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T., 2020. Action plan for training new Housekeeping Employee: case: Hotel Indigo Helsinki.</w:t>
      </w:r>
    </w:p>
    <w:p w14:paraId="4133798E" w14:textId="211F77E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Sanon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M.A., 2013. Hotel housekeeping work influences on hypertension management.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American journal of industrial medicine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56</w:t>
      </w:r>
      <w:r w:rsidRPr="008B01C5">
        <w:rPr>
          <w:rFonts w:cs="Times New Roman"/>
          <w:color w:val="222222"/>
          <w:sz w:val="22"/>
          <w:shd w:val="clear" w:color="auto" w:fill="FFFFFF"/>
        </w:rPr>
        <w:t>(12), pp.1402-1413.</w:t>
      </w:r>
    </w:p>
    <w:p w14:paraId="4F4893B1" w14:textId="05DBE6D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>Jain, D., 2020. Would hotel industry have to redo the rooms/housekeeping standards post COVID? Instilling greater confidence to bring back the customers.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Instilling Greater Confidence to Bring Back the Customers (April 28, 2020)</w:t>
      </w:r>
      <w:r w:rsidRPr="008B01C5">
        <w:rPr>
          <w:rFonts w:cs="Times New Roman"/>
          <w:color w:val="222222"/>
          <w:sz w:val="22"/>
          <w:shd w:val="clear" w:color="auto" w:fill="FFFFFF"/>
        </w:rPr>
        <w:t>.</w:t>
      </w:r>
    </w:p>
    <w:p w14:paraId="6034677A" w14:textId="54F2FB3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Batinić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I., 2015. Organization of business in hotel housekeeping.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Journal of Process Management and New Technologies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3</w:t>
      </w:r>
      <w:r w:rsidRPr="008B01C5">
        <w:rPr>
          <w:rFonts w:cs="Times New Roman"/>
          <w:color w:val="222222"/>
          <w:sz w:val="22"/>
          <w:shd w:val="clear" w:color="auto" w:fill="FFFFFF"/>
        </w:rPr>
        <w:t>(1), pp.51-54.</w:t>
      </w:r>
    </w:p>
    <w:p w14:paraId="089D23DD" w14:textId="7F968E3C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 xml:space="preserve">Bhatnagar, E. and </w:t>
      </w: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Nim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D., 2019. Impact of housekeeping services and practices on customer satisfaction and repeat business. </w:t>
      </w:r>
      <w:proofErr w:type="spellStart"/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Prabandhan</w:t>
      </w:r>
      <w:proofErr w:type="spellEnd"/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: Indian Journal of Management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12</w:t>
      </w:r>
      <w:r w:rsidRPr="008B01C5">
        <w:rPr>
          <w:rFonts w:cs="Times New Roman"/>
          <w:color w:val="222222"/>
          <w:sz w:val="22"/>
          <w:shd w:val="clear" w:color="auto" w:fill="FFFFFF"/>
        </w:rPr>
        <w:t>(8), pp.46-57.</w:t>
      </w:r>
    </w:p>
    <w:p w14:paraId="4DDB9B6B" w14:textId="30DB9612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Grobelna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 xml:space="preserve">, A. and </w:t>
      </w: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Tokarz-Kocik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A., 2017. Relationships between job characteristics and organizational commitment: The example of hotel housekeeping employees.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Economic and Social Development: Book of Proceedings</w:t>
      </w:r>
      <w:r w:rsidRPr="008B01C5">
        <w:rPr>
          <w:rFonts w:cs="Times New Roman"/>
          <w:color w:val="222222"/>
          <w:sz w:val="22"/>
          <w:shd w:val="clear" w:color="auto" w:fill="FFFFFF"/>
        </w:rPr>
        <w:t>, pp.491-500.</w:t>
      </w:r>
    </w:p>
    <w:p w14:paraId="7318F7A5" w14:textId="71631796" w:rsidR="002F0A8D" w:rsidRPr="008B01C5" w:rsidRDefault="002F0A8D" w:rsidP="002F0A8D">
      <w:pPr>
        <w:rPr>
          <w:rFonts w:cs="Times New Roman"/>
          <w:sz w:val="22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>Choy, M., Cheng, J. and Yu, K., 2021. Evaluating the environmental sustainability strategies of the housekeeping department: the case of an international hotel chain in Hong Kong, China.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Tourism Critiques: Practice and Theory</w:t>
      </w:r>
      <w:r w:rsidRPr="008B01C5">
        <w:rPr>
          <w:rFonts w:cs="Times New Roman"/>
          <w:color w:val="222222"/>
          <w:sz w:val="22"/>
          <w:shd w:val="clear" w:color="auto" w:fill="FFFFFF"/>
        </w:rPr>
        <w:t>.</w:t>
      </w:r>
    </w:p>
    <w:p w14:paraId="61ACA1DE" w14:textId="77777777" w:rsidR="002F0A8D" w:rsidRPr="002F0A8D" w:rsidRDefault="002F0A8D" w:rsidP="002F0A8D"/>
    <w:sectPr w:rsidR="002F0A8D" w:rsidRPr="002F0A8D" w:rsidSect="005A65BA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B16E207" w14:textId="77777777" w:rsidR="00C929E2" w:rsidRDefault="00C929E2" w:rsidP="008643CC">
      <w:pPr>
        <w:spacing w:after="0" w:line="240" w:lineRule="auto"/>
      </w:pPr>
      <w:r>
        <w:separator/>
      </w:r>
    </w:p>
  </w:endnote>
  <w:endnote w:type="continuationSeparator" w:id="0">
    <w:p w14:paraId="1828D540" w14:textId="77777777" w:rsidR="00C929E2" w:rsidRDefault="00C929E2" w:rsidP="008643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12DDFFD" w14:textId="4BF67258" w:rsidR="0080100E" w:rsidRDefault="0080100E">
    <w:pPr>
      <w:pStyle w:val="Footer"/>
      <w:jc w:val="right"/>
    </w:pPr>
  </w:p>
  <w:p w14:paraId="29BCF66E" w14:textId="77777777" w:rsidR="008643CC" w:rsidRDefault="00864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B10B24B" w14:textId="77777777" w:rsidR="00C929E2" w:rsidRDefault="00C929E2" w:rsidP="008643CC">
      <w:pPr>
        <w:spacing w:after="0" w:line="240" w:lineRule="auto"/>
      </w:pPr>
      <w:r>
        <w:separator/>
      </w:r>
    </w:p>
  </w:footnote>
  <w:footnote w:type="continuationSeparator" w:id="0">
    <w:p w14:paraId="4A413DF9" w14:textId="77777777" w:rsidR="00C929E2" w:rsidRDefault="00C929E2" w:rsidP="008643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2240F01"/>
    <w:multiLevelType w:val="hybridMultilevel"/>
    <w:tmpl w:val="7ED085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yNTE1MjU0tTAytzRR0lEKTi0uzszPAykwqQUAxyh6niwAAAA="/>
  </w:docVars>
  <w:rsids>
    <w:rsidRoot w:val="0023464A"/>
    <w:rsid w:val="00083B96"/>
    <w:rsid w:val="0009208F"/>
    <w:rsid w:val="000D47F7"/>
    <w:rsid w:val="000E4D4B"/>
    <w:rsid w:val="001251F6"/>
    <w:rsid w:val="00164EE5"/>
    <w:rsid w:val="00190E84"/>
    <w:rsid w:val="001C5F47"/>
    <w:rsid w:val="001E235E"/>
    <w:rsid w:val="0023464A"/>
    <w:rsid w:val="00251FF3"/>
    <w:rsid w:val="002A2F6C"/>
    <w:rsid w:val="002B65CA"/>
    <w:rsid w:val="002B6DF3"/>
    <w:rsid w:val="002F0A8D"/>
    <w:rsid w:val="00341C04"/>
    <w:rsid w:val="003625DA"/>
    <w:rsid w:val="00377CC3"/>
    <w:rsid w:val="003842E2"/>
    <w:rsid w:val="00432A04"/>
    <w:rsid w:val="00464860"/>
    <w:rsid w:val="00475CD6"/>
    <w:rsid w:val="004B0CEA"/>
    <w:rsid w:val="004B16FE"/>
    <w:rsid w:val="004B19DE"/>
    <w:rsid w:val="0053031C"/>
    <w:rsid w:val="00590F2F"/>
    <w:rsid w:val="005A65BA"/>
    <w:rsid w:val="005B0D2C"/>
    <w:rsid w:val="005C3AEB"/>
    <w:rsid w:val="00673DC6"/>
    <w:rsid w:val="006811FC"/>
    <w:rsid w:val="00694266"/>
    <w:rsid w:val="00727682"/>
    <w:rsid w:val="00754F0A"/>
    <w:rsid w:val="0076598E"/>
    <w:rsid w:val="007B556F"/>
    <w:rsid w:val="007F5F5B"/>
    <w:rsid w:val="0080100E"/>
    <w:rsid w:val="00850FD1"/>
    <w:rsid w:val="008643CC"/>
    <w:rsid w:val="00865F40"/>
    <w:rsid w:val="00872501"/>
    <w:rsid w:val="008761AB"/>
    <w:rsid w:val="008B01C5"/>
    <w:rsid w:val="00906BBE"/>
    <w:rsid w:val="00941E4D"/>
    <w:rsid w:val="00950173"/>
    <w:rsid w:val="0096693C"/>
    <w:rsid w:val="009D5FC1"/>
    <w:rsid w:val="009E67E6"/>
    <w:rsid w:val="00A02EAB"/>
    <w:rsid w:val="00A62E98"/>
    <w:rsid w:val="00A80D38"/>
    <w:rsid w:val="00AA5D5B"/>
    <w:rsid w:val="00AE4A43"/>
    <w:rsid w:val="00B63487"/>
    <w:rsid w:val="00B72DA6"/>
    <w:rsid w:val="00C75995"/>
    <w:rsid w:val="00C929E2"/>
    <w:rsid w:val="00CA7E72"/>
    <w:rsid w:val="00CC2A32"/>
    <w:rsid w:val="00CE3588"/>
    <w:rsid w:val="00CE37E5"/>
    <w:rsid w:val="00CF4DF8"/>
    <w:rsid w:val="00D441EA"/>
    <w:rsid w:val="00D5652C"/>
    <w:rsid w:val="00DD35C7"/>
    <w:rsid w:val="00DE5A8D"/>
    <w:rsid w:val="00E60D09"/>
    <w:rsid w:val="00F01E1A"/>
    <w:rsid w:val="00F40A99"/>
    <w:rsid w:val="00F46E9C"/>
    <w:rsid w:val="00F6798E"/>
    <w:rsid w:val="00F76D55"/>
    <w:rsid w:val="00FF5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A5A39"/>
  <w15:chartTrackingRefBased/>
  <w15:docId w15:val="{69CCA71E-D1BF-4A84-8DF7-E32F98E14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464A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1E1A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464A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E1A"/>
    <w:rPr>
      <w:rFonts w:ascii="Times New Roman" w:eastAsiaTheme="majorEastAsia" w:hAnsi="Times New Roman" w:cstheme="majorBidi"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3464A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A62E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2501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2F0A8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0A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8643CC"/>
    <w:pPr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8643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43C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643C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43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3C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643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3CC"/>
    <w:rPr>
      <w:rFonts w:ascii="Times New Roman" w:hAnsi="Times New Roman"/>
      <w:sz w:val="24"/>
    </w:rPr>
  </w:style>
  <w:style w:type="table" w:customStyle="1" w:styleId="TableGrid1">
    <w:name w:val="Table Grid1"/>
    <w:basedOn w:val="TableNormal"/>
    <w:next w:val="TableGrid"/>
    <w:uiPriority w:val="39"/>
    <w:rsid w:val="009669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EF43BC-9E10-4A31-90FD-6CF5D3F340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6</Pages>
  <Words>1104</Words>
  <Characters>6296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Seayeda Yasmine</dc:creator>
  <cp:keywords/>
  <dc:description/>
  <cp:lastModifiedBy>COVID19</cp:lastModifiedBy>
  <cp:revision>10</cp:revision>
  <dcterms:created xsi:type="dcterms:W3CDTF">2022-10-28T15:28:00Z</dcterms:created>
  <dcterms:modified xsi:type="dcterms:W3CDTF">2022-11-18T18:10:00Z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c67053279495012dee3f451d6f91ebd3d55a62c0547989f34bc4c5604044e6d8</vt:lpwstr>
  </property>
</Properties>
</file>