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6520E2" w14:textId="3231A396" w:rsidR="003D2B51" w:rsidRPr="00042008" w:rsidRDefault="00042008" w:rsidP="5F94E802">
      <w:pPr>
        <w:jc w:val="center"/>
        <w:rPr>
          <w:sz w:val="32"/>
          <w:szCs w:val="32"/>
          <w:u w:val="single"/>
        </w:rPr>
      </w:pPr>
      <w:bookmarkStart w:id="0" w:name="_GoBack"/>
      <w:bookmarkEnd w:id="0"/>
      <w:r w:rsidRPr="5F94E802">
        <w:rPr>
          <w:sz w:val="32"/>
          <w:szCs w:val="32"/>
          <w:u w:val="single"/>
        </w:rPr>
        <w:t>Research Report</w:t>
      </w:r>
      <w:r w:rsidR="4EFD83B7" w:rsidRPr="5F94E802">
        <w:rPr>
          <w:sz w:val="32"/>
          <w:szCs w:val="32"/>
          <w:u w:val="single"/>
        </w:rPr>
        <w:t xml:space="preserve"> on the Impact of Gene Therapy on Spinal Muscular Atrophy (SMA) Type</w:t>
      </w:r>
      <w:r w:rsidR="21496FCA" w:rsidRPr="5F94E802">
        <w:rPr>
          <w:sz w:val="32"/>
          <w:szCs w:val="32"/>
          <w:u w:val="single"/>
        </w:rPr>
        <w:t xml:space="preserve"> I</w:t>
      </w:r>
    </w:p>
    <w:p w14:paraId="04E752ED" w14:textId="6557E29D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7293A1B5" w14:textId="081197F1" w:rsidR="4EFD83B7" w:rsidRDefault="4EFD83B7" w:rsidP="3CDB2595">
      <w:pPr>
        <w:jc w:val="center"/>
      </w:pPr>
      <w:r w:rsidRPr="5F94E802">
        <w:rPr>
          <w:sz w:val="24"/>
          <w:szCs w:val="24"/>
          <w:u w:val="single"/>
        </w:rPr>
        <w:t>By Sarah Mitchell</w:t>
      </w:r>
    </w:p>
    <w:p w14:paraId="46459C77" w14:textId="4570DEC7" w:rsidR="1515C5EE" w:rsidRDefault="1515C5EE" w:rsidP="5F94E802">
      <w:pPr>
        <w:jc w:val="center"/>
      </w:pPr>
      <w:r w:rsidRPr="5F94E802">
        <w:rPr>
          <w:sz w:val="24"/>
          <w:szCs w:val="24"/>
          <w:u w:val="single"/>
        </w:rPr>
        <w:t>2518448</w:t>
      </w:r>
    </w:p>
    <w:p w14:paraId="26C38626" w14:textId="2F162E77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1ACF7C73" w14:textId="1D166011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68883719" w14:textId="6CF76144" w:rsidR="3070FD3A" w:rsidRDefault="3070FD3A" w:rsidP="3070FD3A">
      <w:pPr>
        <w:jc w:val="center"/>
        <w:rPr>
          <w:sz w:val="24"/>
          <w:szCs w:val="24"/>
          <w:u w:val="single"/>
        </w:rPr>
      </w:pPr>
    </w:p>
    <w:p w14:paraId="588D8441" w14:textId="6264C867" w:rsidR="3070FD3A" w:rsidRDefault="3070FD3A" w:rsidP="3070FD3A">
      <w:pPr>
        <w:jc w:val="center"/>
        <w:rPr>
          <w:sz w:val="24"/>
          <w:szCs w:val="24"/>
          <w:u w:val="single"/>
        </w:rPr>
      </w:pPr>
    </w:p>
    <w:p w14:paraId="3CC132D9" w14:textId="08082FDB" w:rsidR="3CDB2595" w:rsidRDefault="5BC28FB6" w:rsidP="6405AD0D">
      <w:pPr>
        <w:jc w:val="center"/>
      </w:pPr>
      <w:r>
        <w:rPr>
          <w:noProof/>
          <w:lang w:eastAsia="en-GB"/>
        </w:rPr>
        <w:drawing>
          <wp:inline distT="0" distB="0" distL="0" distR="0" wp14:anchorId="237F32D8" wp14:editId="790CEF65">
            <wp:extent cx="3124200" cy="1466850"/>
            <wp:effectExtent l="0" t="0" r="0" b="0"/>
            <wp:docPr id="83260324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603249" name="Picture 83260324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A95BF" w14:textId="0B26DD2C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65535C8E" w14:textId="3F455CA6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0A62F441" w14:textId="35CD1165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5423D57B" w14:textId="2C4164BA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06534F63" w14:textId="0231B9B7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2C638516" w14:textId="04AF8586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31F0D9A4" w14:textId="2842091B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6F5DB08E" w14:textId="15B15C79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4A6D2F90" w14:textId="343E9788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4F7DAAD8" w14:textId="5803F697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75053FD3" w14:textId="56A523EE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42DCABC7" w14:textId="3678203C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23994183" w14:textId="12C8C85A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27AD1EFA" w14:textId="27EC2157" w:rsidR="3CDB2595" w:rsidRDefault="3CDB2595" w:rsidP="6405AD0D">
      <w:pPr>
        <w:jc w:val="center"/>
        <w:rPr>
          <w:sz w:val="24"/>
          <w:szCs w:val="24"/>
          <w:u w:val="single"/>
        </w:rPr>
      </w:pPr>
    </w:p>
    <w:p w14:paraId="307D4260" w14:textId="0250E3CB" w:rsidR="3CDB2595" w:rsidRDefault="3CDB2595" w:rsidP="3CDB2595">
      <w:pPr>
        <w:jc w:val="center"/>
        <w:rPr>
          <w:sz w:val="24"/>
          <w:szCs w:val="24"/>
          <w:u w:val="single"/>
        </w:rPr>
      </w:pPr>
    </w:p>
    <w:p w14:paraId="3F064591" w14:textId="3BD1A73D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45CDFEE2" w14:textId="173CE7E2" w:rsidR="68E8ECE4" w:rsidRDefault="68E8ECE4" w:rsidP="5F94E802">
      <w:pPr>
        <w:jc w:val="center"/>
      </w:pPr>
      <w:r w:rsidRPr="5F94E802">
        <w:rPr>
          <w:sz w:val="24"/>
          <w:szCs w:val="24"/>
          <w:u w:val="single"/>
        </w:rPr>
        <w:t>Contents Page</w:t>
      </w:r>
    </w:p>
    <w:p w14:paraId="5209365E" w14:textId="7DE7B528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629D2432" w14:textId="077E486C" w:rsidR="30883864" w:rsidRDefault="30883864" w:rsidP="5F94E802">
      <w:r w:rsidRPr="5F94E802">
        <w:rPr>
          <w:sz w:val="24"/>
          <w:szCs w:val="24"/>
        </w:rP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4AAAF7F8" w:rsidRPr="5F94E802">
        <w:rPr>
          <w:sz w:val="24"/>
          <w:szCs w:val="24"/>
        </w:rPr>
        <w:t>3</w:t>
      </w:r>
    </w:p>
    <w:p w14:paraId="0F577052" w14:textId="6661063B" w:rsidR="30883864" w:rsidRDefault="30883864" w:rsidP="5F94E802">
      <w:r w:rsidRPr="5F94E802">
        <w:rPr>
          <w:sz w:val="24"/>
          <w:szCs w:val="24"/>
        </w:rPr>
        <w:t>Case Study</w:t>
      </w:r>
      <w:r>
        <w:tab/>
      </w:r>
      <w:r w:rsidR="36251D70" w:rsidRPr="5F94E802">
        <w:rPr>
          <w:sz w:val="24"/>
          <w:szCs w:val="24"/>
        </w:rPr>
        <w:t xml:space="preserve">                                                                                                                                     3</w:t>
      </w:r>
    </w:p>
    <w:p w14:paraId="23A0F6B3" w14:textId="400C6EEA" w:rsidR="30883864" w:rsidRDefault="30883864" w:rsidP="5F94E802">
      <w:r w:rsidRPr="5F94E802">
        <w:rPr>
          <w:sz w:val="24"/>
          <w:szCs w:val="24"/>
        </w:rPr>
        <w:t>Overview of Condition</w:t>
      </w:r>
      <w:r w:rsidR="58E0A0F4" w:rsidRPr="5F94E802">
        <w:rPr>
          <w:sz w:val="24"/>
          <w:szCs w:val="24"/>
        </w:rPr>
        <w:t xml:space="preserve">                                                                                                                       4</w:t>
      </w:r>
    </w:p>
    <w:p w14:paraId="3CB3F76C" w14:textId="23E233AA" w:rsidR="30883864" w:rsidRDefault="30883864" w:rsidP="5F94E802">
      <w:r w:rsidRPr="5F94E802">
        <w:rPr>
          <w:sz w:val="24"/>
          <w:szCs w:val="24"/>
        </w:rPr>
        <w:t>Previous Approaches to the Condition</w:t>
      </w:r>
      <w:r w:rsidR="4D275CC4" w:rsidRPr="5F94E802">
        <w:rPr>
          <w:sz w:val="24"/>
          <w:szCs w:val="24"/>
        </w:rPr>
        <w:t xml:space="preserve">                                                                                           5</w:t>
      </w:r>
    </w:p>
    <w:p w14:paraId="642B5C62" w14:textId="280DCE92" w:rsidR="30883864" w:rsidRDefault="30883864" w:rsidP="5F94E802">
      <w:r w:rsidRPr="5F94E802">
        <w:rPr>
          <w:sz w:val="24"/>
          <w:szCs w:val="24"/>
        </w:rPr>
        <w:t>Current Approaches to the Condition</w:t>
      </w:r>
      <w:r w:rsidR="2151BDCE" w:rsidRPr="5F94E802">
        <w:rPr>
          <w:sz w:val="24"/>
          <w:szCs w:val="24"/>
        </w:rPr>
        <w:t xml:space="preserve">                                                                                             7</w:t>
      </w:r>
    </w:p>
    <w:p w14:paraId="04FF97B9" w14:textId="543A57AE" w:rsidR="30883864" w:rsidRDefault="30883864" w:rsidP="5F94E802">
      <w:r w:rsidRPr="5F94E802">
        <w:rPr>
          <w:sz w:val="24"/>
          <w:szCs w:val="24"/>
        </w:rPr>
        <w:t>Co-Production</w:t>
      </w:r>
      <w:r w:rsidR="0271656C" w:rsidRPr="5F94E802">
        <w:rPr>
          <w:sz w:val="24"/>
          <w:szCs w:val="24"/>
        </w:rPr>
        <w:t xml:space="preserve">                                                                                                                                      8</w:t>
      </w:r>
    </w:p>
    <w:p w14:paraId="53BEB45D" w14:textId="7D047EBF" w:rsidR="30883864" w:rsidRDefault="30883864" w:rsidP="5F94E802">
      <w:r w:rsidRPr="5F94E802">
        <w:rPr>
          <w:sz w:val="24"/>
          <w:szCs w:val="24"/>
        </w:rPr>
        <w:t>Clinical Governance and Supervision Framework</w:t>
      </w:r>
      <w:r w:rsidR="47ECCC1E" w:rsidRPr="5F94E802">
        <w:rPr>
          <w:sz w:val="24"/>
          <w:szCs w:val="24"/>
        </w:rPr>
        <w:t xml:space="preserve">                                                                         10</w:t>
      </w:r>
    </w:p>
    <w:p w14:paraId="5D53CD63" w14:textId="4AF1F781" w:rsidR="30883864" w:rsidRDefault="30883864" w:rsidP="5F94E802">
      <w:r w:rsidRPr="5F94E802">
        <w:rPr>
          <w:sz w:val="24"/>
          <w:szCs w:val="24"/>
        </w:rPr>
        <w:t>Conclusion and Recommendations</w:t>
      </w:r>
      <w:r w:rsidR="0F75D535" w:rsidRPr="5F94E802">
        <w:rPr>
          <w:sz w:val="24"/>
          <w:szCs w:val="24"/>
        </w:rPr>
        <w:t xml:space="preserve">                                                                                                 11</w:t>
      </w:r>
    </w:p>
    <w:p w14:paraId="19BD38DC" w14:textId="71C4756C" w:rsidR="30883864" w:rsidRDefault="30883864" w:rsidP="5F94E802">
      <w:r w:rsidRPr="5F94E802">
        <w:rPr>
          <w:sz w:val="24"/>
          <w:szCs w:val="24"/>
        </w:rPr>
        <w:t>Reference List</w:t>
      </w:r>
      <w:r>
        <w:tab/>
      </w:r>
      <w:r w:rsidR="6D012C0B" w:rsidRPr="5F94E802">
        <w:rPr>
          <w:sz w:val="24"/>
          <w:szCs w:val="24"/>
        </w:rPr>
        <w:t xml:space="preserve">                                                                                                                                    13</w:t>
      </w:r>
    </w:p>
    <w:p w14:paraId="43A9CBC7" w14:textId="0F36A791" w:rsidR="6D012C0B" w:rsidRDefault="6D012C0B" w:rsidP="5F94E802">
      <w:r w:rsidRPr="5F94E802">
        <w:rPr>
          <w:sz w:val="24"/>
          <w:szCs w:val="24"/>
        </w:rPr>
        <w:t xml:space="preserve">Appendices                                                                                                                                       </w:t>
      </w:r>
      <w:r w:rsidR="2B622F44" w:rsidRPr="5F94E802">
        <w:rPr>
          <w:sz w:val="24"/>
          <w:szCs w:val="24"/>
        </w:rPr>
        <w:t xml:space="preserve">   </w:t>
      </w:r>
      <w:r w:rsidRPr="5F94E802">
        <w:rPr>
          <w:sz w:val="24"/>
          <w:szCs w:val="24"/>
        </w:rPr>
        <w:t>17</w:t>
      </w:r>
    </w:p>
    <w:p w14:paraId="54CF9A1D" w14:textId="6E45F9D7" w:rsidR="5F94E802" w:rsidRDefault="5F94E802" w:rsidP="5F94E802">
      <w:pPr>
        <w:rPr>
          <w:sz w:val="24"/>
          <w:szCs w:val="24"/>
        </w:rPr>
      </w:pPr>
    </w:p>
    <w:p w14:paraId="0293EF9F" w14:textId="7E98CD2C" w:rsidR="5F94E802" w:rsidRDefault="5F94E802" w:rsidP="5F94E802">
      <w:pPr>
        <w:rPr>
          <w:sz w:val="24"/>
          <w:szCs w:val="24"/>
        </w:rPr>
      </w:pPr>
    </w:p>
    <w:p w14:paraId="653396B4" w14:textId="6C32358E" w:rsidR="5F94E802" w:rsidRDefault="5F94E802" w:rsidP="5F94E802">
      <w:pPr>
        <w:rPr>
          <w:sz w:val="24"/>
          <w:szCs w:val="24"/>
        </w:rPr>
      </w:pPr>
    </w:p>
    <w:p w14:paraId="3F5FAE30" w14:textId="7ADC73EE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24432321" w14:textId="2AEB680A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4A5615C3" w14:textId="38E0F60C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6AB87530" w14:textId="7B5C3F48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553251A2" w14:textId="0A425C60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2536117A" w14:textId="0B97439C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7DA91C5E" w14:textId="61B3A1B7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770D0268" w14:textId="664F29EE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6AC83A52" w14:textId="3569909B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0D8AB2C3" w14:textId="7975D3DF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4F53BF2F" w14:textId="409DE3E4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2D820A32" w14:textId="289D0A5B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3EB5140B" w14:textId="1D72BA50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6B3E52CE" w14:textId="6711BB7F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48298C68" w14:textId="570D4689" w:rsidR="5F94E802" w:rsidRDefault="5F94E802" w:rsidP="5F94E802">
      <w:pPr>
        <w:jc w:val="center"/>
        <w:rPr>
          <w:sz w:val="24"/>
          <w:szCs w:val="24"/>
          <w:u w:val="single"/>
        </w:rPr>
      </w:pPr>
    </w:p>
    <w:p w14:paraId="1B202ED3" w14:textId="0583203B" w:rsidR="4DC5598B" w:rsidRDefault="4DC5598B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  <w:r w:rsidRPr="5F94E802">
        <w:rPr>
          <w:rFonts w:eastAsiaTheme="minorEastAsia"/>
          <w:sz w:val="24"/>
          <w:szCs w:val="24"/>
          <w:u w:val="single"/>
        </w:rPr>
        <w:t>Introduction</w:t>
      </w:r>
    </w:p>
    <w:p w14:paraId="5245262F" w14:textId="396B22D5" w:rsidR="32F957BE" w:rsidRDefault="32F957BE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This research report is going to </w:t>
      </w:r>
      <w:r w:rsidR="3BBAFAAE" w:rsidRPr="5F94E802">
        <w:rPr>
          <w:rFonts w:eastAsiaTheme="minorEastAsia"/>
          <w:sz w:val="24"/>
          <w:szCs w:val="24"/>
        </w:rPr>
        <w:t>focus on the impact of gen</w:t>
      </w:r>
      <w:r w:rsidR="0AE216DB" w:rsidRPr="5F94E802">
        <w:rPr>
          <w:rFonts w:eastAsiaTheme="minorEastAsia"/>
          <w:sz w:val="24"/>
          <w:szCs w:val="24"/>
        </w:rPr>
        <w:t xml:space="preserve">e therapy on individuals with </w:t>
      </w:r>
      <w:r w:rsidR="30A4190F" w:rsidRPr="5F94E802">
        <w:rPr>
          <w:rFonts w:eastAsiaTheme="minorEastAsia"/>
          <w:sz w:val="24"/>
          <w:szCs w:val="24"/>
        </w:rPr>
        <w:t>T</w:t>
      </w:r>
      <w:r w:rsidR="0AE216DB" w:rsidRPr="5F94E802">
        <w:rPr>
          <w:rFonts w:eastAsiaTheme="minorEastAsia"/>
          <w:sz w:val="24"/>
          <w:szCs w:val="24"/>
        </w:rPr>
        <w:t xml:space="preserve">ype I </w:t>
      </w:r>
      <w:r w:rsidR="1241DDC7" w:rsidRPr="5F94E802">
        <w:rPr>
          <w:rFonts w:eastAsiaTheme="minorEastAsia"/>
          <w:sz w:val="24"/>
          <w:szCs w:val="24"/>
        </w:rPr>
        <w:t>S</w:t>
      </w:r>
      <w:r w:rsidR="0AE216DB" w:rsidRPr="5F94E802">
        <w:rPr>
          <w:rFonts w:eastAsiaTheme="minorEastAsia"/>
          <w:sz w:val="24"/>
          <w:szCs w:val="24"/>
        </w:rPr>
        <w:t xml:space="preserve">pinal </w:t>
      </w:r>
      <w:r w:rsidR="6CCB23DD" w:rsidRPr="5F94E802">
        <w:rPr>
          <w:rFonts w:eastAsiaTheme="minorEastAsia"/>
          <w:sz w:val="24"/>
          <w:szCs w:val="24"/>
        </w:rPr>
        <w:t>M</w:t>
      </w:r>
      <w:r w:rsidR="0AE216DB" w:rsidRPr="5F94E802">
        <w:rPr>
          <w:rFonts w:eastAsiaTheme="minorEastAsia"/>
          <w:sz w:val="24"/>
          <w:szCs w:val="24"/>
        </w:rPr>
        <w:t xml:space="preserve">uscular </w:t>
      </w:r>
      <w:r w:rsidR="6D107062" w:rsidRPr="5F94E802">
        <w:rPr>
          <w:rFonts w:eastAsiaTheme="minorEastAsia"/>
          <w:sz w:val="24"/>
          <w:szCs w:val="24"/>
        </w:rPr>
        <w:t>A</w:t>
      </w:r>
      <w:r w:rsidR="0AE216DB" w:rsidRPr="5F94E802">
        <w:rPr>
          <w:rFonts w:eastAsiaTheme="minorEastAsia"/>
          <w:sz w:val="24"/>
          <w:szCs w:val="24"/>
        </w:rPr>
        <w:t>trophy</w:t>
      </w:r>
      <w:r w:rsidR="27863DBC" w:rsidRPr="5F94E802">
        <w:rPr>
          <w:rFonts w:eastAsiaTheme="minorEastAsia"/>
          <w:sz w:val="24"/>
          <w:szCs w:val="24"/>
        </w:rPr>
        <w:t xml:space="preserve"> (SMA1)</w:t>
      </w:r>
      <w:r w:rsidR="6C6BFE25" w:rsidRPr="5F94E802">
        <w:rPr>
          <w:rFonts w:eastAsiaTheme="minorEastAsia"/>
          <w:sz w:val="24"/>
          <w:szCs w:val="24"/>
        </w:rPr>
        <w:t xml:space="preserve">. </w:t>
      </w:r>
      <w:r w:rsidR="069E90B7" w:rsidRPr="5F94E802">
        <w:rPr>
          <w:rFonts w:eastAsiaTheme="minorEastAsia"/>
          <w:sz w:val="24"/>
          <w:szCs w:val="24"/>
        </w:rPr>
        <w:t xml:space="preserve"> </w:t>
      </w:r>
      <w:r w:rsidR="6C6BFE25" w:rsidRPr="5F94E802">
        <w:rPr>
          <w:rFonts w:eastAsiaTheme="minorEastAsia"/>
          <w:sz w:val="24"/>
          <w:szCs w:val="24"/>
        </w:rPr>
        <w:t>The report will look at pre and post gene therapy life expectancy</w:t>
      </w:r>
      <w:r w:rsidR="1B02400D" w:rsidRPr="5F94E802">
        <w:rPr>
          <w:rFonts w:eastAsiaTheme="minorEastAsia"/>
          <w:sz w:val="24"/>
          <w:szCs w:val="24"/>
        </w:rPr>
        <w:t>, the therapeutic interventions that were offered prior to</w:t>
      </w:r>
      <w:r w:rsidR="43B5DE16" w:rsidRPr="5F94E802">
        <w:rPr>
          <w:rFonts w:eastAsiaTheme="minorEastAsia"/>
          <w:sz w:val="24"/>
          <w:szCs w:val="24"/>
        </w:rPr>
        <w:t xml:space="preserve"> and</w:t>
      </w:r>
      <w:r w:rsidR="375AC1AE" w:rsidRPr="5F94E802">
        <w:rPr>
          <w:rFonts w:eastAsiaTheme="minorEastAsia"/>
          <w:sz w:val="24"/>
          <w:szCs w:val="24"/>
        </w:rPr>
        <w:t xml:space="preserve"> following the introduction of gene therapy and</w:t>
      </w:r>
      <w:r w:rsidR="43B5DE16" w:rsidRPr="5F94E802">
        <w:rPr>
          <w:rFonts w:eastAsiaTheme="minorEastAsia"/>
          <w:sz w:val="24"/>
          <w:szCs w:val="24"/>
        </w:rPr>
        <w:t xml:space="preserve"> the role of the therapy </w:t>
      </w:r>
      <w:r w:rsidR="52A89052" w:rsidRPr="5F94E802">
        <w:rPr>
          <w:rFonts w:eastAsiaTheme="minorEastAsia"/>
          <w:sz w:val="24"/>
          <w:szCs w:val="24"/>
        </w:rPr>
        <w:t>a</w:t>
      </w:r>
      <w:r w:rsidR="43B5DE16" w:rsidRPr="5F94E802">
        <w:rPr>
          <w:rFonts w:eastAsiaTheme="minorEastAsia"/>
          <w:sz w:val="24"/>
          <w:szCs w:val="24"/>
        </w:rPr>
        <w:t xml:space="preserve">ssistant practitioner (TAP) in the delivery of </w:t>
      </w:r>
      <w:r w:rsidR="27F54CC0" w:rsidRPr="5F94E802">
        <w:rPr>
          <w:rFonts w:eastAsiaTheme="minorEastAsia"/>
          <w:sz w:val="24"/>
          <w:szCs w:val="24"/>
        </w:rPr>
        <w:t xml:space="preserve">physiotherapy interventions.  </w:t>
      </w:r>
      <w:r w:rsidR="65D926A8" w:rsidRPr="5F94E802">
        <w:rPr>
          <w:rFonts w:eastAsiaTheme="minorEastAsia"/>
          <w:sz w:val="24"/>
          <w:szCs w:val="24"/>
        </w:rPr>
        <w:t xml:space="preserve">The report will include statistics of </w:t>
      </w:r>
    </w:p>
    <w:p w14:paraId="051DA603" w14:textId="46CC0D4A" w:rsidR="60E456E2" w:rsidRDefault="300B6394" w:rsidP="5F94E802">
      <w:pPr>
        <w:spacing w:line="360" w:lineRule="auto"/>
      </w:pPr>
      <w:r w:rsidRPr="5F94E802">
        <w:rPr>
          <w:rFonts w:eastAsiaTheme="minorEastAsia"/>
          <w:sz w:val="24"/>
          <w:szCs w:val="24"/>
        </w:rPr>
        <w:t>The research report will include a case study of a current case example</w:t>
      </w:r>
      <w:r w:rsidR="3BB79911" w:rsidRPr="5F94E802">
        <w:rPr>
          <w:rFonts w:eastAsiaTheme="minorEastAsia"/>
          <w:sz w:val="24"/>
          <w:szCs w:val="24"/>
        </w:rPr>
        <w:t xml:space="preserve"> and discuss clinical governance and the importance of the role of co production in the therapeutic treatment</w:t>
      </w:r>
      <w:r w:rsidR="2D2AF56A" w:rsidRPr="5F94E802">
        <w:rPr>
          <w:rFonts w:eastAsiaTheme="minorEastAsia"/>
          <w:sz w:val="24"/>
          <w:szCs w:val="24"/>
        </w:rPr>
        <w:t xml:space="preserve"> of SMA1.</w:t>
      </w:r>
      <w:r w:rsidR="58B937FF" w:rsidRPr="5F94E802">
        <w:rPr>
          <w:rFonts w:eastAsiaTheme="minorEastAsia"/>
          <w:sz w:val="24"/>
          <w:szCs w:val="24"/>
        </w:rPr>
        <w:t xml:space="preserve">  </w:t>
      </w:r>
    </w:p>
    <w:p w14:paraId="304FF841" w14:textId="02619A72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68CA523A" w14:textId="1717352E" w:rsidR="6E84BB7F" w:rsidRDefault="6E84BB7F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  <w:r w:rsidRPr="5F94E802">
        <w:rPr>
          <w:rFonts w:eastAsiaTheme="minorEastAsia"/>
          <w:sz w:val="24"/>
          <w:szCs w:val="24"/>
          <w:u w:val="single"/>
        </w:rPr>
        <w:t>Case Study</w:t>
      </w:r>
    </w:p>
    <w:p w14:paraId="6738C9FA" w14:textId="3AB1FB4E" w:rsidR="64421F3C" w:rsidRDefault="64421F3C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Within the paediatric physiotherapy service in Swansea Bay, there are currently three patients with a diagnosis of SMA1 who </w:t>
      </w:r>
      <w:r w:rsidR="26DEE71C" w:rsidRPr="5F94E802">
        <w:rPr>
          <w:rFonts w:eastAsiaTheme="minorEastAsia"/>
          <w:sz w:val="24"/>
          <w:szCs w:val="24"/>
        </w:rPr>
        <w:t>receive</w:t>
      </w:r>
      <w:r w:rsidRPr="5F94E802">
        <w:rPr>
          <w:rFonts w:eastAsiaTheme="minorEastAsia"/>
          <w:sz w:val="24"/>
          <w:szCs w:val="24"/>
        </w:rPr>
        <w:t xml:space="preserve"> activ</w:t>
      </w:r>
      <w:r w:rsidR="51F3567F" w:rsidRPr="5F94E802">
        <w:rPr>
          <w:rFonts w:eastAsiaTheme="minorEastAsia"/>
          <w:sz w:val="24"/>
          <w:szCs w:val="24"/>
        </w:rPr>
        <w:t xml:space="preserve">e physiotherapy treatment from </w:t>
      </w:r>
      <w:r w:rsidR="015A1ED6" w:rsidRPr="5F94E802">
        <w:rPr>
          <w:rFonts w:eastAsiaTheme="minorEastAsia"/>
          <w:sz w:val="24"/>
          <w:szCs w:val="24"/>
        </w:rPr>
        <w:t xml:space="preserve">the registered physiotherapist, the therapy assistant practitioner </w:t>
      </w:r>
      <w:r w:rsidR="51135773" w:rsidRPr="5F94E802">
        <w:rPr>
          <w:rFonts w:eastAsiaTheme="minorEastAsia"/>
          <w:sz w:val="24"/>
          <w:szCs w:val="24"/>
        </w:rPr>
        <w:t>and</w:t>
      </w:r>
      <w:r w:rsidR="42578C65" w:rsidRPr="5F94E802">
        <w:rPr>
          <w:rFonts w:eastAsiaTheme="minorEastAsia"/>
          <w:sz w:val="24"/>
          <w:szCs w:val="24"/>
        </w:rPr>
        <w:t xml:space="preserve"> services from</w:t>
      </w:r>
      <w:r w:rsidR="51135773" w:rsidRPr="5F94E802">
        <w:rPr>
          <w:rFonts w:eastAsiaTheme="minorEastAsia"/>
          <w:sz w:val="24"/>
          <w:szCs w:val="24"/>
        </w:rPr>
        <w:t xml:space="preserve"> the wider </w:t>
      </w:r>
      <w:r w:rsidR="2FC169B8" w:rsidRPr="5F94E802">
        <w:rPr>
          <w:rFonts w:eastAsiaTheme="minorEastAsia"/>
          <w:sz w:val="24"/>
          <w:szCs w:val="24"/>
        </w:rPr>
        <w:t>Multi-Disciplinary</w:t>
      </w:r>
      <w:r w:rsidR="51135773" w:rsidRPr="5F94E802">
        <w:rPr>
          <w:rFonts w:eastAsiaTheme="minorEastAsia"/>
          <w:sz w:val="24"/>
          <w:szCs w:val="24"/>
        </w:rPr>
        <w:t xml:space="preserve"> Team (MDT)</w:t>
      </w:r>
      <w:r w:rsidR="5F1859FF" w:rsidRPr="5F94E802">
        <w:rPr>
          <w:rFonts w:eastAsiaTheme="minorEastAsia"/>
          <w:sz w:val="24"/>
          <w:szCs w:val="24"/>
        </w:rPr>
        <w:t xml:space="preserve">.  </w:t>
      </w:r>
    </w:p>
    <w:p w14:paraId="513A815B" w14:textId="3D19C4BF" w:rsidR="64421F3C" w:rsidRDefault="1B6ACF1E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The TAP role within the team would be providing </w:t>
      </w:r>
      <w:r w:rsidR="123AD217" w:rsidRPr="5F94E802">
        <w:rPr>
          <w:rFonts w:eastAsiaTheme="minorEastAsia"/>
          <w:sz w:val="24"/>
          <w:szCs w:val="24"/>
        </w:rPr>
        <w:t xml:space="preserve">active blocks of treatment at home, children’s centre or school, including </w:t>
      </w:r>
      <w:r w:rsidR="5031FD41" w:rsidRPr="5F94E802">
        <w:rPr>
          <w:rFonts w:eastAsiaTheme="minorEastAsia"/>
          <w:sz w:val="24"/>
          <w:szCs w:val="24"/>
        </w:rPr>
        <w:t>demonstrating activities to family members, carers and school staff</w:t>
      </w:r>
      <w:r w:rsidR="667C6010" w:rsidRPr="5F94E802">
        <w:rPr>
          <w:rFonts w:eastAsiaTheme="minorEastAsia"/>
          <w:sz w:val="24"/>
          <w:szCs w:val="24"/>
        </w:rPr>
        <w:t xml:space="preserve">, empowering them to </w:t>
      </w:r>
      <w:r w:rsidR="5729613F" w:rsidRPr="5F94E802">
        <w:rPr>
          <w:rFonts w:eastAsiaTheme="minorEastAsia"/>
          <w:sz w:val="24"/>
          <w:szCs w:val="24"/>
        </w:rPr>
        <w:t>feel confident to c</w:t>
      </w:r>
      <w:r w:rsidR="77EA901D" w:rsidRPr="5F94E802">
        <w:rPr>
          <w:rFonts w:eastAsiaTheme="minorEastAsia"/>
          <w:sz w:val="24"/>
          <w:szCs w:val="24"/>
        </w:rPr>
        <w:t xml:space="preserve">arry </w:t>
      </w:r>
      <w:r w:rsidR="6D280B65" w:rsidRPr="5F94E802">
        <w:rPr>
          <w:rFonts w:eastAsiaTheme="minorEastAsia"/>
          <w:sz w:val="24"/>
          <w:szCs w:val="24"/>
        </w:rPr>
        <w:t>on</w:t>
      </w:r>
      <w:r w:rsidR="31A97CC6" w:rsidRPr="5F94E802">
        <w:rPr>
          <w:rFonts w:eastAsiaTheme="minorEastAsia"/>
          <w:sz w:val="24"/>
          <w:szCs w:val="24"/>
        </w:rPr>
        <w:t xml:space="preserve"> with </w:t>
      </w:r>
      <w:r w:rsidR="07A241B0" w:rsidRPr="5F94E802">
        <w:rPr>
          <w:rFonts w:eastAsiaTheme="minorEastAsia"/>
          <w:sz w:val="24"/>
          <w:szCs w:val="24"/>
        </w:rPr>
        <w:t xml:space="preserve">therapy activities independently.  </w:t>
      </w:r>
      <w:r w:rsidR="43C237F1" w:rsidRPr="5F94E802">
        <w:rPr>
          <w:rFonts w:eastAsiaTheme="minorEastAsia"/>
          <w:sz w:val="24"/>
          <w:szCs w:val="24"/>
        </w:rPr>
        <w:t>These activities include individualised stretching activities to prevent contractures as SMACare</w:t>
      </w:r>
      <w:r w:rsidR="0C98B630" w:rsidRPr="5F94E802">
        <w:rPr>
          <w:rFonts w:eastAsiaTheme="minorEastAsia"/>
          <w:sz w:val="24"/>
          <w:szCs w:val="24"/>
        </w:rPr>
        <w:t xml:space="preserve"> 2017</w:t>
      </w:r>
      <w:r w:rsidR="43C237F1" w:rsidRPr="5F94E802">
        <w:rPr>
          <w:rFonts w:eastAsiaTheme="minorEastAsia"/>
          <w:sz w:val="24"/>
          <w:szCs w:val="24"/>
        </w:rPr>
        <w:t xml:space="preserve"> </w:t>
      </w:r>
      <w:r w:rsidR="1755733E" w:rsidRPr="5F94E802">
        <w:rPr>
          <w:rFonts w:eastAsiaTheme="minorEastAsia"/>
          <w:sz w:val="24"/>
          <w:szCs w:val="24"/>
        </w:rPr>
        <w:t>acknowledge</w:t>
      </w:r>
      <w:r w:rsidR="6E797981" w:rsidRPr="5F94E802">
        <w:rPr>
          <w:rFonts w:eastAsiaTheme="minorEastAsia"/>
          <w:sz w:val="24"/>
          <w:szCs w:val="24"/>
        </w:rPr>
        <w:t xml:space="preserve"> that the tightening of joints i</w:t>
      </w:r>
      <w:r w:rsidR="26274056" w:rsidRPr="5F94E802">
        <w:rPr>
          <w:rFonts w:eastAsiaTheme="minorEastAsia"/>
          <w:sz w:val="24"/>
          <w:szCs w:val="24"/>
        </w:rPr>
        <w:t>s</w:t>
      </w:r>
      <w:r w:rsidR="6E797981" w:rsidRPr="5F94E802">
        <w:rPr>
          <w:rFonts w:eastAsiaTheme="minorEastAsia"/>
          <w:sz w:val="24"/>
          <w:szCs w:val="24"/>
        </w:rPr>
        <w:t xml:space="preserve"> common in children with SMA1.  </w:t>
      </w:r>
      <w:r w:rsidR="07A241B0" w:rsidRPr="5F94E802">
        <w:rPr>
          <w:rFonts w:eastAsiaTheme="minorEastAsia"/>
          <w:sz w:val="24"/>
          <w:szCs w:val="24"/>
        </w:rPr>
        <w:t>The TAP would be able to safely use equipment such as a standing frame</w:t>
      </w:r>
      <w:r w:rsidR="6C1BF546" w:rsidRPr="5F94E802">
        <w:rPr>
          <w:rFonts w:eastAsiaTheme="minorEastAsia"/>
          <w:sz w:val="24"/>
          <w:szCs w:val="24"/>
        </w:rPr>
        <w:t xml:space="preserve"> used for maintaining bone</w:t>
      </w:r>
      <w:r w:rsidR="0B166D2A" w:rsidRPr="5F94E802">
        <w:rPr>
          <w:rFonts w:eastAsiaTheme="minorEastAsia"/>
          <w:sz w:val="24"/>
          <w:szCs w:val="24"/>
        </w:rPr>
        <w:t xml:space="preserve"> mineral</w:t>
      </w:r>
      <w:r w:rsidR="6C1BF546" w:rsidRPr="5F94E802">
        <w:rPr>
          <w:rFonts w:eastAsiaTheme="minorEastAsia"/>
          <w:sz w:val="24"/>
          <w:szCs w:val="24"/>
        </w:rPr>
        <w:t xml:space="preserve"> density</w:t>
      </w:r>
      <w:r w:rsidR="019280F4" w:rsidRPr="5F94E802">
        <w:rPr>
          <w:rFonts w:eastAsiaTheme="minorEastAsia"/>
          <w:sz w:val="24"/>
          <w:szCs w:val="24"/>
        </w:rPr>
        <w:t xml:space="preserve"> to prevent fractures</w:t>
      </w:r>
      <w:r w:rsidR="12EC6710" w:rsidRPr="5F94E802">
        <w:rPr>
          <w:rFonts w:eastAsiaTheme="minorEastAsia"/>
          <w:sz w:val="24"/>
          <w:szCs w:val="24"/>
        </w:rPr>
        <w:t>,</w:t>
      </w:r>
      <w:r w:rsidR="271EA2F8" w:rsidRPr="5F94E802">
        <w:rPr>
          <w:rFonts w:eastAsiaTheme="minorEastAsia"/>
          <w:sz w:val="24"/>
          <w:szCs w:val="24"/>
        </w:rPr>
        <w:t xml:space="preserve"> Leckey </w:t>
      </w:r>
      <w:r w:rsidR="08C26EDD" w:rsidRPr="5F94E802">
        <w:rPr>
          <w:rFonts w:eastAsiaTheme="minorEastAsia"/>
          <w:sz w:val="24"/>
          <w:szCs w:val="24"/>
        </w:rPr>
        <w:t>2026 and</w:t>
      </w:r>
      <w:r w:rsidR="07A241B0" w:rsidRPr="5F94E802">
        <w:rPr>
          <w:rFonts w:eastAsiaTheme="minorEastAsia"/>
          <w:sz w:val="24"/>
          <w:szCs w:val="24"/>
        </w:rPr>
        <w:t xml:space="preserve"> </w:t>
      </w:r>
      <w:r w:rsidR="7F282E93" w:rsidRPr="5F94E802">
        <w:rPr>
          <w:rFonts w:eastAsiaTheme="minorEastAsia"/>
          <w:sz w:val="24"/>
          <w:szCs w:val="24"/>
        </w:rPr>
        <w:t xml:space="preserve">maintain this </w:t>
      </w:r>
      <w:r w:rsidR="2098956C" w:rsidRPr="5F94E802">
        <w:rPr>
          <w:rFonts w:eastAsiaTheme="minorEastAsia"/>
          <w:sz w:val="24"/>
          <w:szCs w:val="24"/>
        </w:rPr>
        <w:t>and adjust for growth as well as carry out interventions provided by the registered therapist</w:t>
      </w:r>
      <w:r w:rsidR="50B80D91" w:rsidRPr="5F94E802">
        <w:rPr>
          <w:rFonts w:eastAsiaTheme="minorEastAsia"/>
          <w:sz w:val="24"/>
          <w:szCs w:val="24"/>
        </w:rPr>
        <w:t xml:space="preserve">. </w:t>
      </w:r>
      <w:r w:rsidR="0D739FD1" w:rsidRPr="5F94E802">
        <w:rPr>
          <w:rFonts w:eastAsiaTheme="minorEastAsia"/>
          <w:sz w:val="24"/>
          <w:szCs w:val="24"/>
        </w:rPr>
        <w:t xml:space="preserve"> </w:t>
      </w:r>
      <w:r w:rsidR="50B80D91" w:rsidRPr="5F94E802">
        <w:rPr>
          <w:rFonts w:eastAsiaTheme="minorEastAsia"/>
          <w:sz w:val="24"/>
          <w:szCs w:val="24"/>
        </w:rPr>
        <w:t xml:space="preserve"> </w:t>
      </w:r>
      <w:r w:rsidR="16F01A88" w:rsidRPr="5F94E802">
        <w:rPr>
          <w:rFonts w:eastAsiaTheme="minorEastAsia"/>
          <w:sz w:val="24"/>
          <w:szCs w:val="24"/>
        </w:rPr>
        <w:t>Referrals may also include supporting developmental and play-based activities to maximise engagement and participation despite physical limitation</w:t>
      </w:r>
      <w:r w:rsidR="5C738FB3" w:rsidRPr="5F94E802">
        <w:rPr>
          <w:rFonts w:eastAsiaTheme="minorEastAsia"/>
          <w:sz w:val="24"/>
          <w:szCs w:val="24"/>
        </w:rPr>
        <w:t>s</w:t>
      </w:r>
      <w:r w:rsidR="16F01A88" w:rsidRPr="5F94E802">
        <w:rPr>
          <w:rFonts w:eastAsiaTheme="minorEastAsia"/>
          <w:sz w:val="24"/>
          <w:szCs w:val="24"/>
        </w:rPr>
        <w:t xml:space="preserve"> to enhance independence</w:t>
      </w:r>
      <w:r w:rsidR="36857D7D" w:rsidRPr="5F94E802">
        <w:rPr>
          <w:rFonts w:eastAsiaTheme="minorEastAsia"/>
          <w:sz w:val="24"/>
          <w:szCs w:val="24"/>
        </w:rPr>
        <w:t>.</w:t>
      </w:r>
    </w:p>
    <w:p w14:paraId="6980E091" w14:textId="066D7CA7" w:rsidR="0417C26D" w:rsidRDefault="0417C26D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lastRenderedPageBreak/>
        <w:t xml:space="preserve">Patient A was referred to the paediatric physiotherapy service </w:t>
      </w:r>
      <w:r w:rsidR="7CB0705B" w:rsidRPr="5F94E802">
        <w:rPr>
          <w:rFonts w:eastAsiaTheme="minorEastAsia"/>
          <w:sz w:val="24"/>
          <w:szCs w:val="24"/>
        </w:rPr>
        <w:t xml:space="preserve">on the 21.02.21 </w:t>
      </w:r>
      <w:r w:rsidR="6D1452BE" w:rsidRPr="5F94E802">
        <w:rPr>
          <w:rFonts w:eastAsiaTheme="minorEastAsia"/>
          <w:sz w:val="24"/>
          <w:szCs w:val="24"/>
        </w:rPr>
        <w:t xml:space="preserve">as part of a referral to the wider </w:t>
      </w:r>
      <w:r w:rsidR="02FCA4FF" w:rsidRPr="5F94E802">
        <w:rPr>
          <w:rFonts w:eastAsiaTheme="minorEastAsia"/>
          <w:sz w:val="24"/>
          <w:szCs w:val="24"/>
        </w:rPr>
        <w:t>MDT</w:t>
      </w:r>
      <w:r w:rsidR="676BD1B2" w:rsidRPr="5F94E802">
        <w:rPr>
          <w:rFonts w:eastAsiaTheme="minorEastAsia"/>
          <w:sz w:val="24"/>
          <w:szCs w:val="24"/>
        </w:rPr>
        <w:t xml:space="preserve">.  The referral listed concerns to be that she was arching during feeds, </w:t>
      </w:r>
      <w:r w:rsidR="5C90378B" w:rsidRPr="5F94E802">
        <w:rPr>
          <w:rFonts w:eastAsiaTheme="minorEastAsia"/>
          <w:sz w:val="24"/>
          <w:szCs w:val="24"/>
        </w:rPr>
        <w:t xml:space="preserve">had poor head control and generally floppy in her limbs.  </w:t>
      </w:r>
      <w:r w:rsidR="1A10D4DC" w:rsidRPr="5F94E802">
        <w:rPr>
          <w:rFonts w:eastAsiaTheme="minorEastAsia"/>
          <w:sz w:val="24"/>
          <w:szCs w:val="24"/>
        </w:rPr>
        <w:t>Mums'</w:t>
      </w:r>
      <w:r w:rsidR="0B74C3DB" w:rsidRPr="5F94E802">
        <w:rPr>
          <w:rFonts w:eastAsiaTheme="minorEastAsia"/>
          <w:sz w:val="24"/>
          <w:szCs w:val="24"/>
        </w:rPr>
        <w:t xml:space="preserve"> pregnancy was reported to be uncomplicated with</w:t>
      </w:r>
      <w:r w:rsidR="3E1D5CE4" w:rsidRPr="5F94E802">
        <w:rPr>
          <w:rFonts w:eastAsiaTheme="minorEastAsia"/>
          <w:sz w:val="24"/>
          <w:szCs w:val="24"/>
        </w:rPr>
        <w:t xml:space="preserve"> normal ultrasounds. </w:t>
      </w:r>
      <w:r w:rsidR="6A50CB58" w:rsidRPr="5F94E802">
        <w:rPr>
          <w:rFonts w:eastAsiaTheme="minorEastAsia"/>
          <w:sz w:val="24"/>
          <w:szCs w:val="24"/>
        </w:rPr>
        <w:t xml:space="preserve"> </w:t>
      </w:r>
      <w:r w:rsidR="3E1D5CE4" w:rsidRPr="5F94E802">
        <w:rPr>
          <w:rFonts w:eastAsiaTheme="minorEastAsia"/>
          <w:sz w:val="24"/>
          <w:szCs w:val="24"/>
        </w:rPr>
        <w:t xml:space="preserve">Patient A was born via an emergency c-section due to concerns around </w:t>
      </w:r>
      <w:r w:rsidR="057A250F" w:rsidRPr="5F94E802">
        <w:rPr>
          <w:rFonts w:eastAsiaTheme="minorEastAsia"/>
          <w:sz w:val="24"/>
          <w:szCs w:val="24"/>
        </w:rPr>
        <w:t>maternal sepsis and was treated for five days with intravenous antibiotics as a precaution.</w:t>
      </w:r>
      <w:r w:rsidR="48D784FD" w:rsidRPr="5F94E802">
        <w:rPr>
          <w:rFonts w:eastAsiaTheme="minorEastAsia"/>
          <w:sz w:val="24"/>
          <w:szCs w:val="24"/>
        </w:rPr>
        <w:t xml:space="preserve">  At 20 weeks, was not meeting developmental milestones with lying mainly flat, unable to grab items</w:t>
      </w:r>
      <w:r w:rsidR="237FC8FA" w:rsidRPr="5F94E802">
        <w:rPr>
          <w:rFonts w:eastAsiaTheme="minorEastAsia"/>
          <w:sz w:val="24"/>
          <w:szCs w:val="24"/>
        </w:rPr>
        <w:t xml:space="preserve"> but c</w:t>
      </w:r>
      <w:r w:rsidR="4248982D" w:rsidRPr="5F94E802">
        <w:rPr>
          <w:rFonts w:eastAsiaTheme="minorEastAsia"/>
          <w:sz w:val="24"/>
          <w:szCs w:val="24"/>
        </w:rPr>
        <w:t>ould</w:t>
      </w:r>
      <w:r w:rsidR="237FC8FA" w:rsidRPr="5F94E802">
        <w:rPr>
          <w:rFonts w:eastAsiaTheme="minorEastAsia"/>
          <w:sz w:val="24"/>
          <w:szCs w:val="24"/>
        </w:rPr>
        <w:t xml:space="preserve"> lift arms to mouth</w:t>
      </w:r>
      <w:r w:rsidR="0A7CDC54" w:rsidRPr="5F94E802">
        <w:rPr>
          <w:rFonts w:eastAsiaTheme="minorEastAsia"/>
          <w:sz w:val="24"/>
          <w:szCs w:val="24"/>
        </w:rPr>
        <w:t>.</w:t>
      </w:r>
      <w:r w:rsidR="2834DDA0" w:rsidRPr="5F94E802">
        <w:rPr>
          <w:rFonts w:eastAsiaTheme="minorEastAsia"/>
          <w:sz w:val="24"/>
          <w:szCs w:val="24"/>
        </w:rPr>
        <w:t xml:space="preserve">  There was no active leg kicking, but some anti-gravity leg movement and poor head control with not being able to lift head when placed in prone.</w:t>
      </w:r>
      <w:r w:rsidR="75AB3A83" w:rsidRPr="5F94E802">
        <w:rPr>
          <w:rFonts w:eastAsiaTheme="minorEastAsia"/>
          <w:sz w:val="24"/>
          <w:szCs w:val="24"/>
        </w:rPr>
        <w:t xml:space="preserve">  </w:t>
      </w:r>
    </w:p>
    <w:p w14:paraId="2EB39955" w14:textId="3ADA21E6" w:rsidR="4DC5598B" w:rsidRDefault="380EFD46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Genetic </w:t>
      </w:r>
      <w:r w:rsidR="4840BE04" w:rsidRPr="5F94E802">
        <w:rPr>
          <w:rFonts w:eastAsiaTheme="minorEastAsia"/>
          <w:sz w:val="24"/>
          <w:szCs w:val="24"/>
        </w:rPr>
        <w:t xml:space="preserve">Blood tests were carried out in Morriston Paediatric Assessment Unit </w:t>
      </w:r>
      <w:r w:rsidR="2778DD39" w:rsidRPr="5F94E802">
        <w:rPr>
          <w:rFonts w:eastAsiaTheme="minorEastAsia"/>
          <w:sz w:val="24"/>
          <w:szCs w:val="24"/>
        </w:rPr>
        <w:t xml:space="preserve">on 10,02,21 and the genetic report confirmed </w:t>
      </w:r>
      <w:r w:rsidR="24F4F17E" w:rsidRPr="5F94E802">
        <w:rPr>
          <w:rFonts w:eastAsiaTheme="minorEastAsia"/>
          <w:sz w:val="24"/>
          <w:szCs w:val="24"/>
        </w:rPr>
        <w:t xml:space="preserve">there were no copies of Exon 7 and 8 in the SMN1 gene on 5q </w:t>
      </w:r>
      <w:r w:rsidR="2DAC4A39" w:rsidRPr="5F94E802">
        <w:rPr>
          <w:rFonts w:eastAsiaTheme="minorEastAsia"/>
          <w:sz w:val="24"/>
          <w:szCs w:val="24"/>
        </w:rPr>
        <w:t xml:space="preserve">meaning a strong diagnosis of </w:t>
      </w:r>
      <w:r w:rsidR="57DF5C16" w:rsidRPr="5F94E802">
        <w:rPr>
          <w:rFonts w:eastAsiaTheme="minorEastAsia"/>
          <w:sz w:val="24"/>
          <w:szCs w:val="24"/>
        </w:rPr>
        <w:t>SMA1</w:t>
      </w:r>
      <w:r w:rsidR="0FAC5495" w:rsidRPr="5F94E802">
        <w:rPr>
          <w:rFonts w:eastAsiaTheme="minorEastAsia"/>
          <w:sz w:val="24"/>
          <w:szCs w:val="24"/>
        </w:rPr>
        <w:t xml:space="preserve"> North Bristol NHS Trust 2026.  Patient A was then treated with four doses of Nusinersen</w:t>
      </w:r>
      <w:r w:rsidR="08C6AD57" w:rsidRPr="5F94E802">
        <w:rPr>
          <w:rFonts w:eastAsiaTheme="minorEastAsia"/>
          <w:sz w:val="24"/>
          <w:szCs w:val="24"/>
        </w:rPr>
        <w:t>, last done 19</w:t>
      </w:r>
      <w:r w:rsidR="08C6AD57" w:rsidRPr="5F94E802">
        <w:rPr>
          <w:rFonts w:eastAsiaTheme="minorEastAsia"/>
          <w:sz w:val="24"/>
          <w:szCs w:val="24"/>
          <w:vertAlign w:val="superscript"/>
        </w:rPr>
        <w:t>th</w:t>
      </w:r>
      <w:r w:rsidR="08C6AD57" w:rsidRPr="5F94E802">
        <w:rPr>
          <w:rFonts w:eastAsiaTheme="minorEastAsia"/>
          <w:sz w:val="24"/>
          <w:szCs w:val="24"/>
        </w:rPr>
        <w:t xml:space="preserve"> May 21 and then the Zolgensma infusion </w:t>
      </w:r>
      <w:r w:rsidR="25722624" w:rsidRPr="5F94E802">
        <w:rPr>
          <w:rFonts w:eastAsiaTheme="minorEastAsia"/>
          <w:sz w:val="24"/>
          <w:szCs w:val="24"/>
        </w:rPr>
        <w:t>on 26</w:t>
      </w:r>
      <w:r w:rsidR="25722624" w:rsidRPr="5F94E802">
        <w:rPr>
          <w:rFonts w:eastAsiaTheme="minorEastAsia"/>
          <w:sz w:val="24"/>
          <w:szCs w:val="24"/>
          <w:vertAlign w:val="superscript"/>
        </w:rPr>
        <w:t>th</w:t>
      </w:r>
      <w:r w:rsidR="25722624" w:rsidRPr="5F94E802">
        <w:rPr>
          <w:rFonts w:eastAsiaTheme="minorEastAsia"/>
          <w:sz w:val="24"/>
          <w:szCs w:val="24"/>
        </w:rPr>
        <w:t xml:space="preserve"> August 21.</w:t>
      </w:r>
    </w:p>
    <w:p w14:paraId="1E62A797" w14:textId="3FA3E220" w:rsidR="4DC5598B" w:rsidRDefault="2DE4CD59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Unfortunately, the family dynamics broke </w:t>
      </w:r>
      <w:r w:rsidR="4A376A02" w:rsidRPr="5F94E802">
        <w:rPr>
          <w:rFonts w:eastAsiaTheme="minorEastAsia"/>
          <w:sz w:val="24"/>
          <w:szCs w:val="24"/>
        </w:rPr>
        <w:t>down,</w:t>
      </w:r>
      <w:r w:rsidRPr="5F94E802">
        <w:rPr>
          <w:rFonts w:eastAsiaTheme="minorEastAsia"/>
          <w:sz w:val="24"/>
          <w:szCs w:val="24"/>
        </w:rPr>
        <w:t xml:space="preserve"> and Patient A left the family home </w:t>
      </w:r>
      <w:r w:rsidR="2856F434" w:rsidRPr="5F94E802">
        <w:rPr>
          <w:rFonts w:eastAsiaTheme="minorEastAsia"/>
          <w:sz w:val="24"/>
          <w:szCs w:val="24"/>
        </w:rPr>
        <w:t>with mum and sibling moving in with grandparents</w:t>
      </w:r>
      <w:r w:rsidR="4EB23578" w:rsidRPr="5F94E802">
        <w:rPr>
          <w:rFonts w:eastAsiaTheme="minorEastAsia"/>
          <w:sz w:val="24"/>
          <w:szCs w:val="24"/>
        </w:rPr>
        <w:t xml:space="preserve">. During </w:t>
      </w:r>
      <w:r w:rsidR="550F82B6" w:rsidRPr="5F94E802">
        <w:rPr>
          <w:rFonts w:eastAsiaTheme="minorEastAsia"/>
          <w:sz w:val="24"/>
          <w:szCs w:val="24"/>
        </w:rPr>
        <w:t xml:space="preserve">this time, patient A had a long admission in hospital due to being acutely unwell and therapy was not a priority.  </w:t>
      </w:r>
      <w:r w:rsidR="4F19F47D" w:rsidRPr="5F94E802">
        <w:rPr>
          <w:rFonts w:eastAsiaTheme="minorEastAsia"/>
          <w:sz w:val="24"/>
          <w:szCs w:val="24"/>
        </w:rPr>
        <w:t xml:space="preserve">A scoliosis worsened and missed opportunities were had for spinal bracing and </w:t>
      </w:r>
      <w:r w:rsidR="774FFF26" w:rsidRPr="5F94E802">
        <w:rPr>
          <w:rFonts w:eastAsiaTheme="minorEastAsia"/>
          <w:sz w:val="24"/>
          <w:szCs w:val="24"/>
        </w:rPr>
        <w:t xml:space="preserve">poor compliance with equipment has meant that </w:t>
      </w:r>
      <w:r w:rsidR="3B5F9572" w:rsidRPr="5F94E802">
        <w:rPr>
          <w:rFonts w:eastAsiaTheme="minorEastAsia"/>
          <w:sz w:val="24"/>
          <w:szCs w:val="24"/>
        </w:rPr>
        <w:t>contractures have become evident.</w:t>
      </w:r>
      <w:r w:rsidR="389A60C9" w:rsidRPr="5F94E802">
        <w:rPr>
          <w:rFonts w:eastAsiaTheme="minorEastAsia"/>
          <w:sz w:val="24"/>
          <w:szCs w:val="24"/>
        </w:rPr>
        <w:t xml:space="preserve">  </w:t>
      </w:r>
      <w:r w:rsidR="1BB80294" w:rsidRPr="5F94E802">
        <w:rPr>
          <w:rFonts w:eastAsiaTheme="minorEastAsia"/>
          <w:sz w:val="24"/>
          <w:szCs w:val="24"/>
        </w:rPr>
        <w:t xml:space="preserve">Due to poor behaviour and </w:t>
      </w:r>
      <w:r w:rsidR="590955A3" w:rsidRPr="5F94E802">
        <w:rPr>
          <w:rFonts w:eastAsiaTheme="minorEastAsia"/>
          <w:sz w:val="24"/>
          <w:szCs w:val="24"/>
        </w:rPr>
        <w:t>compliance</w:t>
      </w:r>
      <w:r w:rsidR="1BB80294" w:rsidRPr="5F94E802">
        <w:rPr>
          <w:rFonts w:eastAsiaTheme="minorEastAsia"/>
          <w:sz w:val="24"/>
          <w:szCs w:val="24"/>
        </w:rPr>
        <w:t xml:space="preserve"> with </w:t>
      </w:r>
      <w:r w:rsidR="5AF57614" w:rsidRPr="5F94E802">
        <w:rPr>
          <w:rFonts w:eastAsiaTheme="minorEastAsia"/>
          <w:sz w:val="24"/>
          <w:szCs w:val="24"/>
        </w:rPr>
        <w:t>non-invasive</w:t>
      </w:r>
      <w:r w:rsidR="1BB80294" w:rsidRPr="5F94E802">
        <w:rPr>
          <w:rFonts w:eastAsiaTheme="minorEastAsia"/>
          <w:sz w:val="24"/>
          <w:szCs w:val="24"/>
        </w:rPr>
        <w:t xml:space="preserve"> ventilation (NIV)</w:t>
      </w:r>
      <w:r w:rsidR="12E604E1" w:rsidRPr="5F94E802">
        <w:rPr>
          <w:rFonts w:eastAsiaTheme="minorEastAsia"/>
          <w:sz w:val="24"/>
          <w:szCs w:val="24"/>
        </w:rPr>
        <w:t xml:space="preserve"> and </w:t>
      </w:r>
      <w:r w:rsidR="1821F3A6" w:rsidRPr="5F94E802">
        <w:rPr>
          <w:rFonts w:eastAsiaTheme="minorEastAsia"/>
          <w:sz w:val="24"/>
          <w:szCs w:val="24"/>
        </w:rPr>
        <w:t xml:space="preserve">equipment, frequent hospital admissions </w:t>
      </w:r>
      <w:r w:rsidR="7C3762C1" w:rsidRPr="5F94E802">
        <w:rPr>
          <w:rFonts w:eastAsiaTheme="minorEastAsia"/>
          <w:sz w:val="24"/>
          <w:szCs w:val="24"/>
        </w:rPr>
        <w:t xml:space="preserve">for poor respiratory health have </w:t>
      </w:r>
      <w:r w:rsidR="1821F3A6" w:rsidRPr="5F94E802">
        <w:rPr>
          <w:rFonts w:eastAsiaTheme="minorEastAsia"/>
          <w:sz w:val="24"/>
          <w:szCs w:val="24"/>
        </w:rPr>
        <w:t>result</w:t>
      </w:r>
      <w:r w:rsidR="1D5C4ACB" w:rsidRPr="5F94E802">
        <w:rPr>
          <w:rFonts w:eastAsiaTheme="minorEastAsia"/>
          <w:sz w:val="24"/>
          <w:szCs w:val="24"/>
        </w:rPr>
        <w:t>ed</w:t>
      </w:r>
      <w:r w:rsidR="1821F3A6" w:rsidRPr="5F94E802">
        <w:rPr>
          <w:rFonts w:eastAsiaTheme="minorEastAsia"/>
          <w:sz w:val="24"/>
          <w:szCs w:val="24"/>
        </w:rPr>
        <w:t xml:space="preserve"> in long breaks from therapy</w:t>
      </w:r>
      <w:r w:rsidR="7A91292A" w:rsidRPr="5F94E802">
        <w:rPr>
          <w:rFonts w:eastAsiaTheme="minorEastAsia"/>
          <w:sz w:val="24"/>
          <w:szCs w:val="24"/>
        </w:rPr>
        <w:t xml:space="preserve"> </w:t>
      </w:r>
      <w:r w:rsidR="0168B194" w:rsidRPr="5F94E802">
        <w:rPr>
          <w:rFonts w:eastAsiaTheme="minorEastAsia"/>
          <w:sz w:val="24"/>
          <w:szCs w:val="24"/>
        </w:rPr>
        <w:t>and worsening prognosis of the condition.</w:t>
      </w:r>
    </w:p>
    <w:p w14:paraId="1BC872B0" w14:textId="6B86B2C6" w:rsidR="4DC5598B" w:rsidRDefault="4DC5598B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</w:p>
    <w:p w14:paraId="11D4A3B0" w14:textId="489C7A0E" w:rsidR="4DC5598B" w:rsidRDefault="4DC5598B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  <w:r w:rsidRPr="5F94E802">
        <w:rPr>
          <w:rFonts w:eastAsiaTheme="minorEastAsia"/>
          <w:sz w:val="24"/>
          <w:szCs w:val="24"/>
          <w:u w:val="single"/>
        </w:rPr>
        <w:t>Overview of Condition</w:t>
      </w:r>
    </w:p>
    <w:p w14:paraId="781E6A7A" w14:textId="0693E8DE" w:rsidR="3F6D8D2B" w:rsidRDefault="1CD8014D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The NHS UK describes Spinal Muscular Atrophy (SMA) as a rare genetic condition</w:t>
      </w:r>
      <w:r w:rsidR="6A7BE16B" w:rsidRPr="5F94E802">
        <w:rPr>
          <w:rFonts w:eastAsiaTheme="minorEastAsia"/>
          <w:sz w:val="24"/>
          <w:szCs w:val="24"/>
        </w:rPr>
        <w:t xml:space="preserve"> that causes muscle weakness which gets worse over</w:t>
      </w:r>
      <w:r w:rsidR="1631FD70" w:rsidRPr="5F94E802">
        <w:rPr>
          <w:rFonts w:eastAsiaTheme="minorEastAsia"/>
          <w:sz w:val="24"/>
          <w:szCs w:val="24"/>
        </w:rPr>
        <w:t xml:space="preserve"> time.   The symptoms of SMA affect everyone differently however </w:t>
      </w:r>
      <w:r w:rsidR="339D6CDB" w:rsidRPr="5F94E802">
        <w:rPr>
          <w:rFonts w:eastAsiaTheme="minorEastAsia"/>
          <w:sz w:val="24"/>
          <w:szCs w:val="24"/>
        </w:rPr>
        <w:t>they can include muscle weakness including floppy arms and legs</w:t>
      </w:r>
      <w:r w:rsidR="647C3E79" w:rsidRPr="5F94E802">
        <w:rPr>
          <w:rFonts w:eastAsiaTheme="minorEastAsia"/>
          <w:sz w:val="24"/>
          <w:szCs w:val="24"/>
        </w:rPr>
        <w:t>, problems with movement, such as sitting, crawling and rolling, issues with breathing and swallowing as we</w:t>
      </w:r>
      <w:r w:rsidR="628DEF54" w:rsidRPr="5F94E802">
        <w:rPr>
          <w:rFonts w:eastAsiaTheme="minorEastAsia"/>
          <w:sz w:val="24"/>
          <w:szCs w:val="24"/>
        </w:rPr>
        <w:t>ll as joint and bone problems that could include scoliosis of the spine or contractures of joints</w:t>
      </w:r>
      <w:r w:rsidR="638C2083" w:rsidRPr="5F94E802">
        <w:rPr>
          <w:rFonts w:eastAsiaTheme="minorEastAsia"/>
          <w:sz w:val="24"/>
          <w:szCs w:val="24"/>
        </w:rPr>
        <w:t xml:space="preserve">.  </w:t>
      </w:r>
    </w:p>
    <w:p w14:paraId="44852016" w14:textId="2DEC5AEC" w:rsidR="70580708" w:rsidRDefault="70580708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lastRenderedPageBreak/>
        <w:t>SMA is a caused by mutations in a gene called Survival Motor Neuron 1 (SMA1)</w:t>
      </w:r>
      <w:r w:rsidR="7287925C" w:rsidRPr="5F94E802">
        <w:rPr>
          <w:rFonts w:eastAsiaTheme="minorEastAsia"/>
          <w:sz w:val="24"/>
          <w:szCs w:val="24"/>
        </w:rPr>
        <w:t xml:space="preserve">.  SMA1 produces </w:t>
      </w:r>
      <w:r w:rsidR="2B7E15FD" w:rsidRPr="5F94E802">
        <w:rPr>
          <w:rFonts w:eastAsiaTheme="minorEastAsia"/>
          <w:sz w:val="24"/>
          <w:szCs w:val="24"/>
        </w:rPr>
        <w:t>the</w:t>
      </w:r>
      <w:r w:rsidR="7287925C" w:rsidRPr="5F94E802">
        <w:rPr>
          <w:rFonts w:eastAsiaTheme="minorEastAsia"/>
          <w:sz w:val="24"/>
          <w:szCs w:val="24"/>
        </w:rPr>
        <w:t xml:space="preserve"> protein </w:t>
      </w:r>
      <w:r w:rsidR="07981C35" w:rsidRPr="5F94E802">
        <w:rPr>
          <w:rFonts w:eastAsiaTheme="minorEastAsia"/>
          <w:sz w:val="24"/>
          <w:szCs w:val="24"/>
        </w:rPr>
        <w:t>Survival Motor Neuron</w:t>
      </w:r>
      <w:r w:rsidR="7287925C" w:rsidRPr="5F94E802">
        <w:rPr>
          <w:rFonts w:eastAsiaTheme="minorEastAsia"/>
          <w:sz w:val="24"/>
          <w:szCs w:val="24"/>
        </w:rPr>
        <w:t xml:space="preserve"> </w:t>
      </w:r>
      <w:r w:rsidR="6F3E77D3" w:rsidRPr="5F94E802">
        <w:rPr>
          <w:rFonts w:eastAsiaTheme="minorEastAsia"/>
          <w:sz w:val="24"/>
          <w:szCs w:val="24"/>
        </w:rPr>
        <w:t>(</w:t>
      </w:r>
      <w:r w:rsidR="7287925C" w:rsidRPr="5F94E802">
        <w:rPr>
          <w:rFonts w:eastAsiaTheme="minorEastAsia"/>
          <w:sz w:val="24"/>
          <w:szCs w:val="24"/>
        </w:rPr>
        <w:t>SMN</w:t>
      </w:r>
      <w:r w:rsidR="0FE3741D" w:rsidRPr="5F94E802">
        <w:rPr>
          <w:rFonts w:eastAsiaTheme="minorEastAsia"/>
          <w:sz w:val="24"/>
          <w:szCs w:val="24"/>
        </w:rPr>
        <w:t>)</w:t>
      </w:r>
      <w:r w:rsidR="7287925C" w:rsidRPr="5F94E802">
        <w:rPr>
          <w:rFonts w:eastAsiaTheme="minorEastAsia"/>
          <w:sz w:val="24"/>
          <w:szCs w:val="24"/>
        </w:rPr>
        <w:t xml:space="preserve"> which cells need to stay healthy and is important for </w:t>
      </w:r>
      <w:r w:rsidR="7936C35D" w:rsidRPr="5F94E802">
        <w:rPr>
          <w:rFonts w:eastAsiaTheme="minorEastAsia"/>
          <w:sz w:val="24"/>
          <w:szCs w:val="24"/>
        </w:rPr>
        <w:t xml:space="preserve">motor neurons.  When there is a mutation of the SMA1 gene, it no longer produces enough of the protein for </w:t>
      </w:r>
      <w:r w:rsidR="03647CBD" w:rsidRPr="5F94E802">
        <w:rPr>
          <w:rFonts w:eastAsiaTheme="minorEastAsia"/>
          <w:sz w:val="24"/>
          <w:szCs w:val="24"/>
        </w:rPr>
        <w:t xml:space="preserve">the neurons to survive. </w:t>
      </w:r>
    </w:p>
    <w:p w14:paraId="4B44B8E5" w14:textId="0CF4F7F8" w:rsidR="03647CBD" w:rsidRDefault="03647CBD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For the disease to occur, two faulty copies of the gene must be inherite</w:t>
      </w:r>
      <w:r w:rsidR="344B5F03" w:rsidRPr="5F94E802">
        <w:rPr>
          <w:rFonts w:eastAsiaTheme="minorEastAsia"/>
          <w:sz w:val="24"/>
          <w:szCs w:val="24"/>
        </w:rPr>
        <w:t>d, one from each parent.</w:t>
      </w:r>
      <w:r w:rsidR="52CB1F0F" w:rsidRPr="5F94E802">
        <w:rPr>
          <w:rFonts w:eastAsiaTheme="minorEastAsia"/>
          <w:sz w:val="24"/>
          <w:szCs w:val="24"/>
        </w:rPr>
        <w:t xml:space="preserve">  </w:t>
      </w:r>
      <w:r w:rsidR="344B5F03" w:rsidRPr="5F94E802">
        <w:rPr>
          <w:rFonts w:eastAsiaTheme="minorEastAsia"/>
          <w:sz w:val="24"/>
          <w:szCs w:val="24"/>
        </w:rPr>
        <w:t xml:space="preserve">When two SMA carriers have a baby, there is a 1 in 4 chance their child will develop SMA. </w:t>
      </w:r>
      <w:r w:rsidR="242735FC" w:rsidRPr="5F94E802">
        <w:rPr>
          <w:rFonts w:eastAsiaTheme="minorEastAsia"/>
          <w:sz w:val="24"/>
          <w:szCs w:val="24"/>
        </w:rPr>
        <w:t>(</w:t>
      </w:r>
      <w:r w:rsidR="78D584EF" w:rsidRPr="5F94E802">
        <w:rPr>
          <w:rFonts w:eastAsiaTheme="minorEastAsia"/>
          <w:sz w:val="24"/>
          <w:szCs w:val="24"/>
        </w:rPr>
        <w:t>Sleigh</w:t>
      </w:r>
      <w:r w:rsidR="44C6EF4E" w:rsidRPr="5F94E802">
        <w:rPr>
          <w:rFonts w:eastAsiaTheme="minorEastAsia"/>
          <w:sz w:val="24"/>
          <w:szCs w:val="24"/>
        </w:rPr>
        <w:t xml:space="preserve"> et al</w:t>
      </w:r>
      <w:r w:rsidR="78D584EF" w:rsidRPr="5F94E802">
        <w:rPr>
          <w:rFonts w:eastAsiaTheme="minorEastAsia"/>
          <w:sz w:val="24"/>
          <w:szCs w:val="24"/>
        </w:rPr>
        <w:t xml:space="preserve"> 2013)</w:t>
      </w:r>
    </w:p>
    <w:p w14:paraId="36BB78BF" w14:textId="0ECA1F58" w:rsidR="70313CD3" w:rsidRDefault="70313CD3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Families can face many challenges that impact them and </w:t>
      </w:r>
      <w:r w:rsidR="06AF3925" w:rsidRPr="5F94E802">
        <w:rPr>
          <w:rFonts w:eastAsiaTheme="minorEastAsia"/>
          <w:sz w:val="24"/>
          <w:szCs w:val="24"/>
        </w:rPr>
        <w:t>the induvial with SMA that could include a delay in the diagnosis and start of treatment options</w:t>
      </w:r>
      <w:r w:rsidR="32DF03E6" w:rsidRPr="5F94E802">
        <w:rPr>
          <w:rFonts w:eastAsiaTheme="minorEastAsia"/>
          <w:sz w:val="24"/>
          <w:szCs w:val="24"/>
        </w:rPr>
        <w:t>.</w:t>
      </w:r>
      <w:r w:rsidR="1FE9AA47" w:rsidRPr="5F94E802">
        <w:rPr>
          <w:rFonts w:eastAsiaTheme="minorEastAsia"/>
          <w:sz w:val="24"/>
          <w:szCs w:val="24"/>
        </w:rPr>
        <w:t xml:space="preserve">  </w:t>
      </w:r>
      <w:r w:rsidR="32DF03E6" w:rsidRPr="5F94E802">
        <w:rPr>
          <w:rFonts w:eastAsiaTheme="minorEastAsia"/>
          <w:sz w:val="24"/>
          <w:szCs w:val="24"/>
        </w:rPr>
        <w:t>Multiple weekly appointments with a variety of services, impacting on parents work, siblings and school</w:t>
      </w:r>
      <w:r w:rsidR="7B6DEF42" w:rsidRPr="5F94E802">
        <w:rPr>
          <w:rFonts w:eastAsiaTheme="minorEastAsia"/>
          <w:sz w:val="24"/>
          <w:szCs w:val="24"/>
        </w:rPr>
        <w:t xml:space="preserve"> </w:t>
      </w:r>
      <w:r w:rsidR="32DF03E6" w:rsidRPr="5F94E802">
        <w:rPr>
          <w:rFonts w:eastAsiaTheme="minorEastAsia"/>
          <w:sz w:val="24"/>
          <w:szCs w:val="24"/>
        </w:rPr>
        <w:t>or a delay in accessing the</w:t>
      </w:r>
      <w:r w:rsidR="3F7D80C5" w:rsidRPr="5F94E802">
        <w:rPr>
          <w:rFonts w:eastAsiaTheme="minorEastAsia"/>
          <w:sz w:val="24"/>
          <w:szCs w:val="24"/>
        </w:rPr>
        <w:t xml:space="preserve">se services due to waiting lists. </w:t>
      </w:r>
      <w:r w:rsidR="351B1029" w:rsidRPr="5F94E802">
        <w:rPr>
          <w:rFonts w:eastAsiaTheme="minorEastAsia"/>
          <w:sz w:val="24"/>
          <w:szCs w:val="24"/>
        </w:rPr>
        <w:t xml:space="preserve">  Patients can feel isolated from peers due to </w:t>
      </w:r>
      <w:r w:rsidR="1A84E4AA" w:rsidRPr="5F94E802">
        <w:rPr>
          <w:rFonts w:eastAsiaTheme="minorEastAsia"/>
          <w:sz w:val="24"/>
          <w:szCs w:val="24"/>
        </w:rPr>
        <w:t>accessibility of</w:t>
      </w:r>
      <w:r w:rsidR="351B1029" w:rsidRPr="5F94E802">
        <w:rPr>
          <w:rFonts w:eastAsiaTheme="minorEastAsia"/>
          <w:sz w:val="24"/>
          <w:szCs w:val="24"/>
        </w:rPr>
        <w:t xml:space="preserve"> their environment and lack </w:t>
      </w:r>
      <w:r w:rsidR="25FE94E1" w:rsidRPr="5F94E802">
        <w:rPr>
          <w:rFonts w:eastAsiaTheme="minorEastAsia"/>
          <w:sz w:val="24"/>
          <w:szCs w:val="24"/>
        </w:rPr>
        <w:t>of independence can cause mental health issues and breakdown of relationships (Sky.com 2023)</w:t>
      </w:r>
    </w:p>
    <w:p w14:paraId="49B742E1" w14:textId="14B80E43" w:rsidR="45335032" w:rsidRDefault="45335032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Around seventy children are born with SMA each year in the UK </w:t>
      </w:r>
      <w:r w:rsidR="35CDF8DA" w:rsidRPr="5F94E802">
        <w:rPr>
          <w:rFonts w:eastAsiaTheme="minorEastAsia"/>
          <w:sz w:val="24"/>
          <w:szCs w:val="24"/>
        </w:rPr>
        <w:t xml:space="preserve">(NHS England 2023).  Historical studies of the disease </w:t>
      </w:r>
      <w:r w:rsidR="57CF1F9D" w:rsidRPr="5F94E802">
        <w:rPr>
          <w:rFonts w:eastAsiaTheme="minorEastAsia"/>
          <w:sz w:val="24"/>
          <w:szCs w:val="24"/>
        </w:rPr>
        <w:t>estimated that before new treatments became available fewer that 1 in 10 (8%) of children with SMA1 survived to twenty mo</w:t>
      </w:r>
      <w:r w:rsidR="59D1D50F" w:rsidRPr="5F94E802">
        <w:rPr>
          <w:rFonts w:eastAsiaTheme="minorEastAsia"/>
          <w:sz w:val="24"/>
          <w:szCs w:val="24"/>
        </w:rPr>
        <w:t>nths old without permanent ventilation.  Due to advances in treatment that is available on the NHS, near</w:t>
      </w:r>
      <w:r w:rsidR="748C3A08" w:rsidRPr="5F94E802">
        <w:rPr>
          <w:rFonts w:eastAsiaTheme="minorEastAsia"/>
          <w:sz w:val="24"/>
          <w:szCs w:val="24"/>
        </w:rPr>
        <w:t>ly three quarters (73%) of children in the UK with SMA1 are now older than two years</w:t>
      </w:r>
      <w:r w:rsidR="7BC79D7E" w:rsidRPr="5F94E802">
        <w:rPr>
          <w:rFonts w:eastAsiaTheme="minorEastAsia"/>
          <w:sz w:val="24"/>
          <w:szCs w:val="24"/>
        </w:rPr>
        <w:t>. Data available from National SMA Research and Clinical Hub (SMA Reach UK)</w:t>
      </w:r>
      <w:r w:rsidR="2AFFB36E" w:rsidRPr="5F94E802">
        <w:rPr>
          <w:rFonts w:eastAsiaTheme="minorEastAsia"/>
          <w:sz w:val="24"/>
          <w:szCs w:val="24"/>
        </w:rPr>
        <w:t xml:space="preserve"> database.</w:t>
      </w:r>
      <w:r w:rsidR="6589C5D5" w:rsidRPr="5F94E802">
        <w:rPr>
          <w:rFonts w:eastAsiaTheme="minorEastAsia"/>
          <w:sz w:val="24"/>
          <w:szCs w:val="24"/>
        </w:rPr>
        <w:t xml:space="preserve">  The study also </w:t>
      </w:r>
      <w:r w:rsidR="43DA9360" w:rsidRPr="5F94E802">
        <w:rPr>
          <w:rFonts w:eastAsiaTheme="minorEastAsia"/>
          <w:sz w:val="24"/>
          <w:szCs w:val="24"/>
        </w:rPr>
        <w:t>suggests</w:t>
      </w:r>
      <w:r w:rsidR="6589C5D5" w:rsidRPr="5F94E802">
        <w:rPr>
          <w:rFonts w:eastAsiaTheme="minorEastAsia"/>
          <w:sz w:val="24"/>
          <w:szCs w:val="24"/>
        </w:rPr>
        <w:t xml:space="preserve"> a decrease in Death from SMA1 in the UK with just eleven recorded in total across the UK betw</w:t>
      </w:r>
      <w:r w:rsidR="52806CF9" w:rsidRPr="5F94E802">
        <w:rPr>
          <w:rFonts w:eastAsiaTheme="minorEastAsia"/>
          <w:sz w:val="24"/>
          <w:szCs w:val="24"/>
        </w:rPr>
        <w:t xml:space="preserve">een March 18 – March 23. This is </w:t>
      </w:r>
      <w:r w:rsidR="6B593820" w:rsidRPr="5F94E802">
        <w:rPr>
          <w:rFonts w:eastAsiaTheme="minorEastAsia"/>
          <w:sz w:val="24"/>
          <w:szCs w:val="24"/>
        </w:rPr>
        <w:t>significantly</w:t>
      </w:r>
      <w:r w:rsidR="52806CF9" w:rsidRPr="5F94E802">
        <w:rPr>
          <w:rFonts w:eastAsiaTheme="minorEastAsia"/>
          <w:sz w:val="24"/>
          <w:szCs w:val="24"/>
        </w:rPr>
        <w:t xml:space="preserve"> lower than the 25 deaths each year in England between 2008 </w:t>
      </w:r>
      <w:r w:rsidR="73C79690" w:rsidRPr="5F94E802">
        <w:rPr>
          <w:rFonts w:eastAsiaTheme="minorEastAsia"/>
          <w:sz w:val="24"/>
          <w:szCs w:val="24"/>
        </w:rPr>
        <w:t>and 2017</w:t>
      </w:r>
      <w:r w:rsidR="5525057B" w:rsidRPr="5F94E802">
        <w:rPr>
          <w:rFonts w:eastAsiaTheme="minorEastAsia"/>
          <w:sz w:val="24"/>
          <w:szCs w:val="24"/>
        </w:rPr>
        <w:t>. While there is no published statistics in Wales, estimates suggest there is less than two cases o</w:t>
      </w:r>
      <w:r w:rsidR="4DE2E167" w:rsidRPr="5F94E802">
        <w:rPr>
          <w:rFonts w:eastAsiaTheme="minorEastAsia"/>
          <w:sz w:val="24"/>
          <w:szCs w:val="24"/>
        </w:rPr>
        <w:t>f SMA1 in Wales each year.</w:t>
      </w:r>
      <w:r w:rsidR="7D930267" w:rsidRPr="5F94E802">
        <w:rPr>
          <w:rFonts w:eastAsiaTheme="minorEastAsia"/>
          <w:sz w:val="24"/>
          <w:szCs w:val="24"/>
        </w:rPr>
        <w:t xml:space="preserve">  </w:t>
      </w:r>
    </w:p>
    <w:p w14:paraId="588A4514" w14:textId="09E45CC8" w:rsidR="60E456E2" w:rsidRDefault="60E456E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1F3E08A0" w14:textId="02F84D9B" w:rsidR="606F9496" w:rsidRDefault="606F9496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  <w:r w:rsidRPr="5F94E802">
        <w:rPr>
          <w:rFonts w:eastAsiaTheme="minorEastAsia"/>
          <w:sz w:val="24"/>
          <w:szCs w:val="24"/>
          <w:u w:val="single"/>
        </w:rPr>
        <w:t>Previous Approaches to the Condition</w:t>
      </w:r>
    </w:p>
    <w:p w14:paraId="4FDA9C6A" w14:textId="58C709C2" w:rsidR="67F4A79F" w:rsidRDefault="29475F39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Prior to 2019, there were no active drug treatments available for those</w:t>
      </w:r>
      <w:r w:rsidR="5AC0E161" w:rsidRPr="5F94E802">
        <w:rPr>
          <w:rFonts w:eastAsiaTheme="minorEastAsia"/>
          <w:sz w:val="24"/>
          <w:szCs w:val="24"/>
        </w:rPr>
        <w:t xml:space="preserve"> with SMA1.</w:t>
      </w:r>
      <w:r w:rsidR="1C836187" w:rsidRPr="5F94E802">
        <w:rPr>
          <w:rFonts w:eastAsiaTheme="minorEastAsia"/>
          <w:sz w:val="24"/>
          <w:szCs w:val="24"/>
        </w:rPr>
        <w:t xml:space="preserve">  </w:t>
      </w:r>
      <w:r w:rsidR="5AC0E161" w:rsidRPr="5F94E802">
        <w:rPr>
          <w:rFonts w:eastAsiaTheme="minorEastAsia"/>
          <w:sz w:val="24"/>
          <w:szCs w:val="24"/>
        </w:rPr>
        <w:t xml:space="preserve">The NICE Guidelines </w:t>
      </w:r>
      <w:r w:rsidR="1184B80F" w:rsidRPr="5F94E802">
        <w:rPr>
          <w:rFonts w:eastAsiaTheme="minorEastAsia"/>
          <w:sz w:val="24"/>
          <w:szCs w:val="24"/>
        </w:rPr>
        <w:t xml:space="preserve">describe that with the disease </w:t>
      </w:r>
      <w:r w:rsidR="4178A727" w:rsidRPr="5F94E802">
        <w:rPr>
          <w:rFonts w:eastAsiaTheme="minorEastAsia"/>
          <w:sz w:val="24"/>
          <w:szCs w:val="24"/>
        </w:rPr>
        <w:t xml:space="preserve">usually being fatal in </w:t>
      </w:r>
      <w:r w:rsidR="4E757B8B" w:rsidRPr="5F94E802">
        <w:rPr>
          <w:rFonts w:eastAsiaTheme="minorEastAsia"/>
          <w:sz w:val="24"/>
          <w:szCs w:val="24"/>
        </w:rPr>
        <w:t>infancy, SMA</w:t>
      </w:r>
      <w:r w:rsidR="2A32EBB7" w:rsidRPr="5F94E802">
        <w:rPr>
          <w:rFonts w:eastAsiaTheme="minorEastAsia"/>
          <w:sz w:val="24"/>
          <w:szCs w:val="24"/>
        </w:rPr>
        <w:t xml:space="preserve"> was managed through a multi-disciplinary approach with symptom control, prevention and supporting quality of </w:t>
      </w:r>
      <w:r w:rsidR="48C6E418" w:rsidRPr="5F94E802">
        <w:rPr>
          <w:rFonts w:eastAsiaTheme="minorEastAsia"/>
          <w:sz w:val="24"/>
          <w:szCs w:val="24"/>
        </w:rPr>
        <w:t xml:space="preserve">life being </w:t>
      </w:r>
      <w:r w:rsidR="27C6B532" w:rsidRPr="5F94E802">
        <w:rPr>
          <w:rFonts w:eastAsiaTheme="minorEastAsia"/>
          <w:sz w:val="24"/>
          <w:szCs w:val="24"/>
        </w:rPr>
        <w:t>paramount.</w:t>
      </w:r>
    </w:p>
    <w:p w14:paraId="3D8609D1" w14:textId="4E409D50" w:rsidR="63F2FB01" w:rsidRDefault="63F2FB01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lastRenderedPageBreak/>
        <w:t>The main pre-gene therapy approaches for SMA1 in the UK focused on respiratory support through no</w:t>
      </w:r>
      <w:r w:rsidR="7FF05EE3" w:rsidRPr="5F94E802">
        <w:rPr>
          <w:rFonts w:eastAsiaTheme="minorEastAsia"/>
          <w:sz w:val="24"/>
          <w:szCs w:val="24"/>
        </w:rPr>
        <w:t xml:space="preserve">n-invasive ventilation (NIV) as infants developed progressive respiratory </w:t>
      </w:r>
      <w:r w:rsidR="72F1AA81" w:rsidRPr="5F94E802">
        <w:rPr>
          <w:rFonts w:eastAsiaTheme="minorEastAsia"/>
          <w:sz w:val="24"/>
          <w:szCs w:val="24"/>
        </w:rPr>
        <w:t>muscle</w:t>
      </w:r>
      <w:r w:rsidR="7FF05EE3" w:rsidRPr="5F94E802">
        <w:rPr>
          <w:rFonts w:eastAsiaTheme="minorEastAsia"/>
          <w:sz w:val="24"/>
          <w:szCs w:val="24"/>
        </w:rPr>
        <w:t xml:space="preserve"> weakness </w:t>
      </w:r>
      <w:r w:rsidR="35FDBBEC" w:rsidRPr="5F94E802">
        <w:rPr>
          <w:rFonts w:eastAsiaTheme="minorEastAsia"/>
          <w:sz w:val="24"/>
          <w:szCs w:val="24"/>
        </w:rPr>
        <w:t xml:space="preserve">with </w:t>
      </w:r>
      <w:r w:rsidR="04283951" w:rsidRPr="5F94E802">
        <w:rPr>
          <w:rFonts w:eastAsiaTheme="minorEastAsia"/>
          <w:sz w:val="24"/>
          <w:szCs w:val="24"/>
        </w:rPr>
        <w:t>Bilevel Positive Airway Pressure (</w:t>
      </w:r>
      <w:r w:rsidR="35FDBBEC" w:rsidRPr="5F94E802">
        <w:rPr>
          <w:rFonts w:eastAsiaTheme="minorEastAsia"/>
          <w:sz w:val="24"/>
          <w:szCs w:val="24"/>
        </w:rPr>
        <w:t>BiPAP</w:t>
      </w:r>
      <w:r w:rsidR="28E701F1" w:rsidRPr="5F94E802">
        <w:rPr>
          <w:rFonts w:eastAsiaTheme="minorEastAsia"/>
          <w:sz w:val="24"/>
          <w:szCs w:val="24"/>
        </w:rPr>
        <w:t>)</w:t>
      </w:r>
      <w:r w:rsidR="35FDBBEC" w:rsidRPr="5F94E802">
        <w:rPr>
          <w:rFonts w:eastAsiaTheme="minorEastAsia"/>
          <w:sz w:val="24"/>
          <w:szCs w:val="24"/>
        </w:rPr>
        <w:t xml:space="preserve"> or </w:t>
      </w:r>
      <w:r w:rsidR="1FC36861" w:rsidRPr="5F94E802">
        <w:rPr>
          <w:rFonts w:eastAsiaTheme="minorEastAsia"/>
          <w:sz w:val="24"/>
          <w:szCs w:val="24"/>
        </w:rPr>
        <w:t>Continuous Positive Airway pressure</w:t>
      </w:r>
      <w:r w:rsidR="7A572C08" w:rsidRPr="5F94E802">
        <w:rPr>
          <w:rFonts w:eastAsiaTheme="minorEastAsia"/>
          <w:sz w:val="24"/>
          <w:szCs w:val="24"/>
        </w:rPr>
        <w:t xml:space="preserve"> </w:t>
      </w:r>
      <w:r w:rsidR="1FC36861" w:rsidRPr="5F94E802">
        <w:rPr>
          <w:rFonts w:eastAsiaTheme="minorEastAsia"/>
          <w:sz w:val="24"/>
          <w:szCs w:val="24"/>
        </w:rPr>
        <w:t>(</w:t>
      </w:r>
      <w:r w:rsidR="35FDBBEC" w:rsidRPr="5F94E802">
        <w:rPr>
          <w:rFonts w:eastAsiaTheme="minorEastAsia"/>
          <w:sz w:val="24"/>
          <w:szCs w:val="24"/>
        </w:rPr>
        <w:t>CPAP</w:t>
      </w:r>
      <w:r w:rsidR="624A9B20" w:rsidRPr="5F94E802">
        <w:rPr>
          <w:rFonts w:eastAsiaTheme="minorEastAsia"/>
          <w:sz w:val="24"/>
          <w:szCs w:val="24"/>
        </w:rPr>
        <w:t>)</w:t>
      </w:r>
      <w:r w:rsidR="35FDBBEC" w:rsidRPr="5F94E802">
        <w:rPr>
          <w:rFonts w:eastAsiaTheme="minorEastAsia"/>
          <w:sz w:val="24"/>
          <w:szCs w:val="24"/>
        </w:rPr>
        <w:t xml:space="preserve"> </w:t>
      </w:r>
      <w:r w:rsidR="0E89B4D3" w:rsidRPr="5F94E802">
        <w:rPr>
          <w:rFonts w:eastAsiaTheme="minorEastAsia"/>
          <w:sz w:val="24"/>
          <w:szCs w:val="24"/>
        </w:rPr>
        <w:t>most used</w:t>
      </w:r>
      <w:r w:rsidR="35FDBBEC" w:rsidRPr="5F94E802">
        <w:rPr>
          <w:rFonts w:eastAsiaTheme="minorEastAsia"/>
          <w:sz w:val="24"/>
          <w:szCs w:val="24"/>
        </w:rPr>
        <w:t xml:space="preserve"> overnight. </w:t>
      </w:r>
      <w:r w:rsidR="511D4A58" w:rsidRPr="5F94E802">
        <w:rPr>
          <w:rFonts w:eastAsiaTheme="minorEastAsia"/>
          <w:sz w:val="24"/>
          <w:szCs w:val="24"/>
        </w:rPr>
        <w:t xml:space="preserve"> </w:t>
      </w:r>
      <w:r w:rsidR="37AAFC8B" w:rsidRPr="5F94E802">
        <w:rPr>
          <w:rFonts w:eastAsiaTheme="minorEastAsia"/>
          <w:sz w:val="24"/>
          <w:szCs w:val="24"/>
        </w:rPr>
        <w:t xml:space="preserve">Assisted coughing such as cough assist machines were used to manage any secretions and </w:t>
      </w:r>
      <w:r w:rsidR="780F7D1E" w:rsidRPr="5F94E802">
        <w:rPr>
          <w:rFonts w:eastAsiaTheme="minorEastAsia"/>
          <w:sz w:val="24"/>
          <w:szCs w:val="24"/>
        </w:rPr>
        <w:t>respiratory care was one of the most crucial elements of quality of life and survival</w:t>
      </w:r>
      <w:r w:rsidR="2E3EB7E2" w:rsidRPr="5F94E802">
        <w:rPr>
          <w:rFonts w:eastAsiaTheme="minorEastAsia"/>
          <w:sz w:val="24"/>
          <w:szCs w:val="24"/>
        </w:rPr>
        <w:t xml:space="preserve"> Genomics Education Programme 20</w:t>
      </w:r>
      <w:r w:rsidR="0FC3D6A5" w:rsidRPr="5F94E802">
        <w:rPr>
          <w:rFonts w:eastAsiaTheme="minorEastAsia"/>
          <w:sz w:val="24"/>
          <w:szCs w:val="24"/>
        </w:rPr>
        <w:t>25.</w:t>
      </w:r>
    </w:p>
    <w:p w14:paraId="25C527BD" w14:textId="0CA59161" w:rsidR="14141711" w:rsidRDefault="14141711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Poor muscle weakness in </w:t>
      </w:r>
      <w:r w:rsidR="1A2700A9" w:rsidRPr="5F94E802">
        <w:rPr>
          <w:rFonts w:eastAsiaTheme="minorEastAsia"/>
          <w:sz w:val="24"/>
          <w:szCs w:val="24"/>
        </w:rPr>
        <w:t>infants can cause poor sucking and swallowing, a higher risk of aspiration</w:t>
      </w:r>
      <w:r w:rsidR="69FF9C77" w:rsidRPr="5F94E802">
        <w:rPr>
          <w:rFonts w:eastAsiaTheme="minorEastAsia"/>
          <w:sz w:val="24"/>
          <w:szCs w:val="24"/>
        </w:rPr>
        <w:t>,</w:t>
      </w:r>
      <w:r w:rsidR="1A2700A9" w:rsidRPr="5F94E802">
        <w:rPr>
          <w:rFonts w:eastAsiaTheme="minorEastAsia"/>
          <w:sz w:val="24"/>
          <w:szCs w:val="24"/>
        </w:rPr>
        <w:t xml:space="preserve"> as well as a failure to thrive</w:t>
      </w:r>
      <w:r w:rsidR="135700A6" w:rsidRPr="5F94E802">
        <w:rPr>
          <w:rFonts w:eastAsiaTheme="minorEastAsia"/>
          <w:sz w:val="24"/>
          <w:szCs w:val="24"/>
        </w:rPr>
        <w:t>.</w:t>
      </w:r>
      <w:r w:rsidR="291F904E" w:rsidRPr="5F94E802">
        <w:rPr>
          <w:rFonts w:eastAsiaTheme="minorEastAsia"/>
          <w:sz w:val="24"/>
          <w:szCs w:val="24"/>
        </w:rPr>
        <w:t xml:space="preserve">  </w:t>
      </w:r>
      <w:r w:rsidR="135700A6" w:rsidRPr="5F94E802">
        <w:rPr>
          <w:rFonts w:eastAsiaTheme="minorEastAsia"/>
          <w:sz w:val="24"/>
          <w:szCs w:val="24"/>
        </w:rPr>
        <w:t xml:space="preserve">Therefore, </w:t>
      </w:r>
      <w:r w:rsidR="420D7B16" w:rsidRPr="5F94E802">
        <w:rPr>
          <w:rFonts w:eastAsiaTheme="minorEastAsia"/>
          <w:sz w:val="24"/>
          <w:szCs w:val="24"/>
        </w:rPr>
        <w:t xml:space="preserve">early support with feeding via a </w:t>
      </w:r>
      <w:r w:rsidR="25C6908A" w:rsidRPr="5F94E802">
        <w:rPr>
          <w:rFonts w:eastAsiaTheme="minorEastAsia"/>
          <w:sz w:val="24"/>
          <w:szCs w:val="24"/>
        </w:rPr>
        <w:t>N</w:t>
      </w:r>
      <w:r w:rsidR="420D7B16" w:rsidRPr="5F94E802">
        <w:rPr>
          <w:rFonts w:eastAsiaTheme="minorEastAsia"/>
          <w:sz w:val="24"/>
          <w:szCs w:val="24"/>
        </w:rPr>
        <w:t>asogastric tube</w:t>
      </w:r>
      <w:r w:rsidR="0757B60E" w:rsidRPr="5F94E802">
        <w:rPr>
          <w:rFonts w:eastAsiaTheme="minorEastAsia"/>
          <w:sz w:val="24"/>
          <w:szCs w:val="24"/>
        </w:rPr>
        <w:t xml:space="preserve"> (NG)</w:t>
      </w:r>
      <w:r w:rsidR="420D7B16" w:rsidRPr="5F94E802">
        <w:rPr>
          <w:rFonts w:eastAsiaTheme="minorEastAsia"/>
          <w:sz w:val="24"/>
          <w:szCs w:val="24"/>
        </w:rPr>
        <w:t xml:space="preserve"> or </w:t>
      </w:r>
      <w:r w:rsidR="23A8FDE4" w:rsidRPr="5F94E802">
        <w:rPr>
          <w:rFonts w:eastAsiaTheme="minorEastAsia"/>
          <w:sz w:val="24"/>
          <w:szCs w:val="24"/>
        </w:rPr>
        <w:t>Gastrostomy (PEG)</w:t>
      </w:r>
      <w:r w:rsidR="0B1C58C5" w:rsidRPr="5F94E802">
        <w:rPr>
          <w:rFonts w:eastAsiaTheme="minorEastAsia"/>
          <w:sz w:val="24"/>
          <w:szCs w:val="24"/>
        </w:rPr>
        <w:t xml:space="preserve"> </w:t>
      </w:r>
      <w:r w:rsidR="1549279B" w:rsidRPr="5F94E802">
        <w:rPr>
          <w:rFonts w:eastAsiaTheme="minorEastAsia"/>
          <w:sz w:val="24"/>
          <w:szCs w:val="24"/>
        </w:rPr>
        <w:t>was</w:t>
      </w:r>
      <w:r w:rsidR="0B1C58C5" w:rsidRPr="5F94E802">
        <w:rPr>
          <w:rFonts w:eastAsiaTheme="minorEastAsia"/>
          <w:sz w:val="24"/>
          <w:szCs w:val="24"/>
        </w:rPr>
        <w:t xml:space="preserve"> essential for </w:t>
      </w:r>
      <w:r w:rsidR="19F613E7" w:rsidRPr="5F94E802">
        <w:rPr>
          <w:rFonts w:eastAsiaTheme="minorEastAsia"/>
          <w:sz w:val="24"/>
          <w:szCs w:val="24"/>
        </w:rPr>
        <w:t xml:space="preserve">when </w:t>
      </w:r>
      <w:r w:rsidR="0B1C58C5" w:rsidRPr="5F94E802">
        <w:rPr>
          <w:rFonts w:eastAsiaTheme="minorEastAsia"/>
          <w:sz w:val="24"/>
          <w:szCs w:val="24"/>
        </w:rPr>
        <w:t>adequate nutrition</w:t>
      </w:r>
      <w:r w:rsidR="17242A8F" w:rsidRPr="5F94E802">
        <w:rPr>
          <w:rFonts w:eastAsiaTheme="minorEastAsia"/>
          <w:sz w:val="24"/>
          <w:szCs w:val="24"/>
        </w:rPr>
        <w:t xml:space="preserve"> </w:t>
      </w:r>
      <w:r w:rsidR="2897EAE2" w:rsidRPr="5F94E802">
        <w:rPr>
          <w:rFonts w:eastAsiaTheme="minorEastAsia"/>
          <w:sz w:val="24"/>
          <w:szCs w:val="24"/>
        </w:rPr>
        <w:t>could not be completed safely by mo</w:t>
      </w:r>
      <w:r w:rsidR="33B576C8" w:rsidRPr="5F94E802">
        <w:rPr>
          <w:rFonts w:eastAsiaTheme="minorEastAsia"/>
          <w:sz w:val="24"/>
          <w:szCs w:val="24"/>
        </w:rPr>
        <w:t>u</w:t>
      </w:r>
      <w:r w:rsidR="2897EAE2" w:rsidRPr="5F94E802">
        <w:rPr>
          <w:rFonts w:eastAsiaTheme="minorEastAsia"/>
          <w:sz w:val="24"/>
          <w:szCs w:val="24"/>
        </w:rPr>
        <w:t xml:space="preserve">th. </w:t>
      </w:r>
      <w:r w:rsidR="04ACA38B" w:rsidRPr="5F94E802">
        <w:rPr>
          <w:rFonts w:eastAsiaTheme="minorEastAsia"/>
          <w:sz w:val="24"/>
          <w:szCs w:val="24"/>
        </w:rPr>
        <w:t xml:space="preserve"> </w:t>
      </w:r>
      <w:r w:rsidR="22D5E3FE" w:rsidRPr="5F94E802">
        <w:rPr>
          <w:rFonts w:eastAsiaTheme="minorEastAsia"/>
          <w:sz w:val="24"/>
          <w:szCs w:val="24"/>
        </w:rPr>
        <w:t>Spinal Muscular Atrophy UK</w:t>
      </w:r>
      <w:r w:rsidR="0CC60021" w:rsidRPr="5F94E802">
        <w:rPr>
          <w:rFonts w:eastAsiaTheme="minorEastAsia"/>
          <w:sz w:val="24"/>
          <w:szCs w:val="24"/>
        </w:rPr>
        <w:t xml:space="preserve"> </w:t>
      </w:r>
      <w:r w:rsidR="32EF96F6" w:rsidRPr="5F94E802">
        <w:rPr>
          <w:rFonts w:eastAsiaTheme="minorEastAsia"/>
          <w:sz w:val="24"/>
          <w:szCs w:val="24"/>
        </w:rPr>
        <w:t>2</w:t>
      </w:r>
      <w:r w:rsidR="615ECC8B" w:rsidRPr="5F94E802">
        <w:rPr>
          <w:rFonts w:eastAsiaTheme="minorEastAsia"/>
          <w:sz w:val="24"/>
          <w:szCs w:val="24"/>
        </w:rPr>
        <w:t>5</w:t>
      </w:r>
      <w:r w:rsidR="22D5E3FE" w:rsidRPr="5F94E802">
        <w:rPr>
          <w:rFonts w:eastAsiaTheme="minorEastAsia"/>
          <w:sz w:val="24"/>
          <w:szCs w:val="24"/>
        </w:rPr>
        <w:t xml:space="preserve"> </w:t>
      </w:r>
      <w:r w:rsidR="7A266DE1" w:rsidRPr="5F94E802">
        <w:rPr>
          <w:rFonts w:eastAsiaTheme="minorEastAsia"/>
          <w:sz w:val="24"/>
          <w:szCs w:val="24"/>
        </w:rPr>
        <w:t>describes</w:t>
      </w:r>
      <w:r w:rsidR="2C16D2B3" w:rsidRPr="5F94E802">
        <w:rPr>
          <w:rFonts w:eastAsiaTheme="minorEastAsia"/>
          <w:sz w:val="24"/>
          <w:szCs w:val="24"/>
        </w:rPr>
        <w:t xml:space="preserve"> the importance of alternative feeding as one of the most important aspects of care due to the risk of </w:t>
      </w:r>
      <w:r w:rsidR="43F16E7B" w:rsidRPr="5F94E802">
        <w:rPr>
          <w:rFonts w:eastAsiaTheme="minorEastAsia"/>
          <w:sz w:val="24"/>
          <w:szCs w:val="24"/>
        </w:rPr>
        <w:t>food or drink accidentally entering the airway</w:t>
      </w:r>
      <w:r w:rsidR="77583FE6" w:rsidRPr="5F94E802">
        <w:rPr>
          <w:rFonts w:eastAsiaTheme="minorEastAsia"/>
          <w:sz w:val="24"/>
          <w:szCs w:val="24"/>
        </w:rPr>
        <w:t xml:space="preserve"> and</w:t>
      </w:r>
      <w:r w:rsidR="43F16E7B" w:rsidRPr="5F94E802">
        <w:rPr>
          <w:rFonts w:eastAsiaTheme="minorEastAsia"/>
          <w:sz w:val="24"/>
          <w:szCs w:val="24"/>
        </w:rPr>
        <w:t xml:space="preserve"> causin</w:t>
      </w:r>
      <w:r w:rsidR="780D2400" w:rsidRPr="5F94E802">
        <w:rPr>
          <w:rFonts w:eastAsiaTheme="minorEastAsia"/>
          <w:sz w:val="24"/>
          <w:szCs w:val="24"/>
        </w:rPr>
        <w:t xml:space="preserve">g </w:t>
      </w:r>
      <w:r w:rsidR="1BDF2E8E" w:rsidRPr="5F94E802">
        <w:rPr>
          <w:rFonts w:eastAsiaTheme="minorEastAsia"/>
          <w:sz w:val="24"/>
          <w:szCs w:val="24"/>
        </w:rPr>
        <w:t>choking or chest infections.</w:t>
      </w:r>
    </w:p>
    <w:p w14:paraId="6F0B492A" w14:textId="60B38034" w:rsidR="5CB1FA33" w:rsidRDefault="5CB1FA33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Previous physiotherapy treatments focused on </w:t>
      </w:r>
      <w:r w:rsidR="1A03B0D7" w:rsidRPr="5F94E802">
        <w:rPr>
          <w:rFonts w:eastAsiaTheme="minorEastAsia"/>
          <w:sz w:val="24"/>
          <w:szCs w:val="24"/>
        </w:rPr>
        <w:t>supportive</w:t>
      </w:r>
      <w:r w:rsidRPr="5F94E802">
        <w:rPr>
          <w:rFonts w:eastAsiaTheme="minorEastAsia"/>
          <w:sz w:val="24"/>
          <w:szCs w:val="24"/>
        </w:rPr>
        <w:t xml:space="preserve"> not restorative </w:t>
      </w:r>
      <w:r w:rsidR="0501E230" w:rsidRPr="5F94E802">
        <w:rPr>
          <w:rFonts w:eastAsiaTheme="minorEastAsia"/>
          <w:sz w:val="24"/>
          <w:szCs w:val="24"/>
        </w:rPr>
        <w:t>therapy which included positioning and gentle handling, maintaining ranges of movement and preventing contractures</w:t>
      </w:r>
      <w:r w:rsidR="38A9EFDF" w:rsidRPr="5F94E802">
        <w:rPr>
          <w:rFonts w:eastAsiaTheme="minorEastAsia"/>
          <w:sz w:val="24"/>
          <w:szCs w:val="24"/>
        </w:rPr>
        <w:t xml:space="preserve"> and supporting comfort of the infant. Due to fatigue and and the degeneration of the condition, active </w:t>
      </w:r>
      <w:r w:rsidR="63461F0A" w:rsidRPr="5F94E802">
        <w:rPr>
          <w:rFonts w:eastAsiaTheme="minorEastAsia"/>
          <w:sz w:val="24"/>
          <w:szCs w:val="24"/>
        </w:rPr>
        <w:t>strengthening activities were not performed.</w:t>
      </w:r>
      <w:r w:rsidR="663475C7" w:rsidRPr="5F94E802">
        <w:rPr>
          <w:rFonts w:eastAsiaTheme="minorEastAsia"/>
          <w:sz w:val="24"/>
          <w:szCs w:val="24"/>
        </w:rPr>
        <w:t xml:space="preserve">  </w:t>
      </w:r>
      <w:r w:rsidR="14E2C895" w:rsidRPr="5F94E802">
        <w:rPr>
          <w:rFonts w:eastAsiaTheme="minorEastAsia"/>
          <w:sz w:val="24"/>
          <w:szCs w:val="24"/>
        </w:rPr>
        <w:t xml:space="preserve">Infants were provided with specialist seating for comfort </w:t>
      </w:r>
      <w:r w:rsidR="6638F207" w:rsidRPr="5F94E802">
        <w:rPr>
          <w:rFonts w:eastAsiaTheme="minorEastAsia"/>
          <w:sz w:val="24"/>
          <w:szCs w:val="24"/>
        </w:rPr>
        <w:t xml:space="preserve">and positioning rather than improving function and splinting may have been used to reduce contractures. </w:t>
      </w:r>
    </w:p>
    <w:p w14:paraId="2871E32F" w14:textId="45263588" w:rsidR="7C62584A" w:rsidRDefault="7C62584A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Therapy assistant practitioners</w:t>
      </w:r>
      <w:r w:rsidR="6663F416" w:rsidRPr="5F94E802">
        <w:rPr>
          <w:rFonts w:eastAsiaTheme="minorEastAsia"/>
          <w:sz w:val="24"/>
          <w:szCs w:val="24"/>
        </w:rPr>
        <w:t xml:space="preserve"> would carry out therapy activities designed for comfort which included activities such as pass</w:t>
      </w:r>
      <w:r w:rsidR="46175DD5" w:rsidRPr="5F94E802">
        <w:rPr>
          <w:rFonts w:eastAsiaTheme="minorEastAsia"/>
          <w:sz w:val="24"/>
          <w:szCs w:val="24"/>
        </w:rPr>
        <w:t>ive stretches, supporting respiratory health with positioning and equipment such as supported s</w:t>
      </w:r>
      <w:r w:rsidR="326DEEF4" w:rsidRPr="5F94E802">
        <w:rPr>
          <w:rFonts w:eastAsiaTheme="minorEastAsia"/>
          <w:sz w:val="24"/>
          <w:szCs w:val="24"/>
        </w:rPr>
        <w:t>ide lying activities and supporting regular changes of movement to red</w:t>
      </w:r>
      <w:r w:rsidR="75DB180A" w:rsidRPr="5F94E802">
        <w:rPr>
          <w:rFonts w:eastAsiaTheme="minorEastAsia"/>
          <w:sz w:val="24"/>
          <w:szCs w:val="24"/>
        </w:rPr>
        <w:t>uce pressure sores, joint stiffness and contractures.</w:t>
      </w:r>
      <w:r w:rsidR="7C526EAC" w:rsidRPr="5F94E802">
        <w:rPr>
          <w:rFonts w:eastAsiaTheme="minorEastAsia"/>
          <w:sz w:val="24"/>
          <w:szCs w:val="24"/>
        </w:rPr>
        <w:t xml:space="preserve">  The TAP would often be a support to the family and carers of the infant by </w:t>
      </w:r>
      <w:r w:rsidR="5C17427A" w:rsidRPr="5F94E802">
        <w:rPr>
          <w:rFonts w:eastAsiaTheme="minorEastAsia"/>
          <w:sz w:val="24"/>
          <w:szCs w:val="24"/>
        </w:rPr>
        <w:t>providing education around</w:t>
      </w:r>
      <w:r w:rsidR="7C526EAC" w:rsidRPr="5F94E802">
        <w:rPr>
          <w:rFonts w:eastAsiaTheme="minorEastAsia"/>
          <w:sz w:val="24"/>
          <w:szCs w:val="24"/>
        </w:rPr>
        <w:t xml:space="preserve"> gentle hand</w:t>
      </w:r>
      <w:r w:rsidR="420F246F" w:rsidRPr="5F94E802">
        <w:rPr>
          <w:rFonts w:eastAsiaTheme="minorEastAsia"/>
          <w:sz w:val="24"/>
          <w:szCs w:val="24"/>
        </w:rPr>
        <w:t>ling techniques</w:t>
      </w:r>
      <w:r w:rsidR="3A22DF97" w:rsidRPr="5F94E802">
        <w:rPr>
          <w:rFonts w:eastAsiaTheme="minorEastAsia"/>
          <w:sz w:val="24"/>
          <w:szCs w:val="24"/>
        </w:rPr>
        <w:t xml:space="preserve">, </w:t>
      </w:r>
      <w:r w:rsidR="420F246F" w:rsidRPr="5F94E802">
        <w:rPr>
          <w:rFonts w:eastAsiaTheme="minorEastAsia"/>
          <w:sz w:val="24"/>
          <w:szCs w:val="24"/>
        </w:rPr>
        <w:t xml:space="preserve">reinforcing therapy ideas and pacing tips while working within their </w:t>
      </w:r>
      <w:r w:rsidR="087AD4C5" w:rsidRPr="5F94E802">
        <w:rPr>
          <w:rFonts w:eastAsiaTheme="minorEastAsia"/>
          <w:sz w:val="24"/>
          <w:szCs w:val="24"/>
        </w:rPr>
        <w:t xml:space="preserve">scope of practice under the delegation of the registered therapist (HCPC Standards of </w:t>
      </w:r>
      <w:r w:rsidR="56682360" w:rsidRPr="5F94E802">
        <w:rPr>
          <w:rFonts w:eastAsiaTheme="minorEastAsia"/>
          <w:sz w:val="24"/>
          <w:szCs w:val="24"/>
        </w:rPr>
        <w:t>Proficiency 2023</w:t>
      </w:r>
      <w:r w:rsidR="087AD4C5" w:rsidRPr="5F94E802">
        <w:rPr>
          <w:rFonts w:eastAsiaTheme="minorEastAsia"/>
          <w:sz w:val="24"/>
          <w:szCs w:val="24"/>
        </w:rPr>
        <w:t>)</w:t>
      </w:r>
      <w:r w:rsidR="14A06364" w:rsidRPr="5F94E802">
        <w:rPr>
          <w:rFonts w:eastAsiaTheme="minorEastAsia"/>
          <w:sz w:val="24"/>
          <w:szCs w:val="24"/>
        </w:rPr>
        <w:t>.</w:t>
      </w:r>
    </w:p>
    <w:p w14:paraId="32496E8C" w14:textId="2A67C9BD" w:rsidR="1BBA538B" w:rsidRDefault="1BBA538B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  <w:r w:rsidRPr="5F94E802">
        <w:rPr>
          <w:rFonts w:eastAsiaTheme="minorEastAsia"/>
          <w:sz w:val="24"/>
          <w:szCs w:val="24"/>
          <w:u w:val="single"/>
        </w:rPr>
        <w:t>Current approaches to the condition</w:t>
      </w:r>
    </w:p>
    <w:p w14:paraId="7D7AB76B" w14:textId="5D873BBD" w:rsidR="3F6D8D2B" w:rsidRDefault="43BDBA04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Gowda et al (2024, p 2)</w:t>
      </w:r>
      <w:r w:rsidR="4CCDB817" w:rsidRPr="5F94E802">
        <w:rPr>
          <w:rFonts w:eastAsiaTheme="minorEastAsia"/>
          <w:sz w:val="24"/>
          <w:szCs w:val="24"/>
        </w:rPr>
        <w:t xml:space="preserve"> acknowledges that there are three approved therapies for SMA</w:t>
      </w:r>
      <w:r w:rsidR="1F1F6640" w:rsidRPr="5F94E802">
        <w:rPr>
          <w:rFonts w:eastAsiaTheme="minorEastAsia"/>
          <w:sz w:val="24"/>
          <w:szCs w:val="24"/>
        </w:rPr>
        <w:t xml:space="preserve"> in the UK,</w:t>
      </w:r>
      <w:r w:rsidR="4CCDB817" w:rsidRPr="5F94E802">
        <w:rPr>
          <w:rFonts w:eastAsiaTheme="minorEastAsia"/>
          <w:sz w:val="24"/>
          <w:szCs w:val="24"/>
        </w:rPr>
        <w:t xml:space="preserve"> each increasing the functional SMN p</w:t>
      </w:r>
      <w:r w:rsidR="48CEE16B" w:rsidRPr="5F94E802">
        <w:rPr>
          <w:rFonts w:eastAsiaTheme="minorEastAsia"/>
          <w:sz w:val="24"/>
          <w:szCs w:val="24"/>
        </w:rPr>
        <w:t xml:space="preserve">rotein in the motor neurons. These </w:t>
      </w:r>
      <w:r w:rsidR="633F1F4B" w:rsidRPr="5F94E802">
        <w:rPr>
          <w:rFonts w:eastAsiaTheme="minorEastAsia"/>
          <w:sz w:val="24"/>
          <w:szCs w:val="24"/>
        </w:rPr>
        <w:t>gene-based</w:t>
      </w:r>
      <w:r w:rsidR="48CEE16B" w:rsidRPr="5F94E802">
        <w:rPr>
          <w:rFonts w:eastAsiaTheme="minorEastAsia"/>
          <w:sz w:val="24"/>
          <w:szCs w:val="24"/>
        </w:rPr>
        <w:t xml:space="preserve"> therapies are splicing modifiers </w:t>
      </w:r>
      <w:r w:rsidR="07C6A263" w:rsidRPr="5F94E802">
        <w:rPr>
          <w:rFonts w:eastAsiaTheme="minorEastAsia"/>
          <w:sz w:val="24"/>
          <w:szCs w:val="24"/>
        </w:rPr>
        <w:t>N</w:t>
      </w:r>
      <w:r w:rsidR="48CEE16B" w:rsidRPr="5F94E802">
        <w:rPr>
          <w:rFonts w:eastAsiaTheme="minorEastAsia"/>
          <w:sz w:val="24"/>
          <w:szCs w:val="24"/>
        </w:rPr>
        <w:t>usi</w:t>
      </w:r>
      <w:r w:rsidR="34E9470B" w:rsidRPr="5F94E802">
        <w:rPr>
          <w:rFonts w:eastAsiaTheme="minorEastAsia"/>
          <w:sz w:val="24"/>
          <w:szCs w:val="24"/>
        </w:rPr>
        <w:t xml:space="preserve">nersen, </w:t>
      </w:r>
      <w:r w:rsidR="455B9BBD" w:rsidRPr="5F94E802">
        <w:rPr>
          <w:rFonts w:eastAsiaTheme="minorEastAsia"/>
          <w:sz w:val="24"/>
          <w:szCs w:val="24"/>
        </w:rPr>
        <w:t>R</w:t>
      </w:r>
      <w:r w:rsidR="34E9470B" w:rsidRPr="5F94E802">
        <w:rPr>
          <w:rFonts w:eastAsiaTheme="minorEastAsia"/>
          <w:sz w:val="24"/>
          <w:szCs w:val="24"/>
        </w:rPr>
        <w:t xml:space="preserve">isdiplam and </w:t>
      </w:r>
      <w:r w:rsidR="21303696" w:rsidRPr="5F94E802">
        <w:rPr>
          <w:rFonts w:eastAsiaTheme="minorEastAsia"/>
          <w:sz w:val="24"/>
          <w:szCs w:val="24"/>
        </w:rPr>
        <w:t>Onasemnogene Abeparovec</w:t>
      </w:r>
      <w:r w:rsidR="7EFA6E1C" w:rsidRPr="5F94E802">
        <w:rPr>
          <w:rFonts w:eastAsiaTheme="minorEastAsia"/>
          <w:sz w:val="24"/>
          <w:szCs w:val="24"/>
        </w:rPr>
        <w:t xml:space="preserve"> (OA)</w:t>
      </w:r>
      <w:r w:rsidR="09980FB1" w:rsidRPr="5F94E802">
        <w:rPr>
          <w:rFonts w:eastAsiaTheme="minorEastAsia"/>
          <w:sz w:val="24"/>
          <w:szCs w:val="24"/>
        </w:rPr>
        <w:t xml:space="preserve"> </w:t>
      </w:r>
      <w:r w:rsidR="09980FB1" w:rsidRPr="5F94E802">
        <w:rPr>
          <w:rFonts w:eastAsiaTheme="minorEastAsia"/>
          <w:sz w:val="24"/>
          <w:szCs w:val="24"/>
        </w:rPr>
        <w:lastRenderedPageBreak/>
        <w:t xml:space="preserve">The aim of this study was to assess the </w:t>
      </w:r>
      <w:r w:rsidR="35711739" w:rsidRPr="5F94E802">
        <w:rPr>
          <w:rFonts w:eastAsiaTheme="minorEastAsia"/>
          <w:sz w:val="24"/>
          <w:szCs w:val="24"/>
        </w:rPr>
        <w:t xml:space="preserve">real-world efficacy of </w:t>
      </w:r>
      <w:r w:rsidR="1F28108F" w:rsidRPr="5F94E802">
        <w:rPr>
          <w:rFonts w:eastAsiaTheme="minorEastAsia"/>
          <w:sz w:val="24"/>
          <w:szCs w:val="24"/>
        </w:rPr>
        <w:t>OA in</w:t>
      </w:r>
      <w:r w:rsidR="35711739" w:rsidRPr="5F94E802">
        <w:rPr>
          <w:rFonts w:eastAsiaTheme="minorEastAsia"/>
          <w:sz w:val="24"/>
          <w:szCs w:val="24"/>
        </w:rPr>
        <w:t xml:space="preserve"> children with SMA1 which took place in six UK specialist centres </w:t>
      </w:r>
      <w:r w:rsidR="60F4C8A8" w:rsidRPr="5F94E802">
        <w:rPr>
          <w:rFonts w:eastAsiaTheme="minorEastAsia"/>
          <w:sz w:val="24"/>
          <w:szCs w:val="24"/>
        </w:rPr>
        <w:t xml:space="preserve">with 99 children.  The study found that most participants shoed improvements in motor function after </w:t>
      </w:r>
      <w:r w:rsidR="5BF709F2" w:rsidRPr="5F94E802">
        <w:rPr>
          <w:rFonts w:eastAsiaTheme="minorEastAsia"/>
          <w:sz w:val="24"/>
          <w:szCs w:val="24"/>
        </w:rPr>
        <w:t>receiving</w:t>
      </w:r>
      <w:r w:rsidR="60F4C8A8" w:rsidRPr="5F94E802">
        <w:rPr>
          <w:rFonts w:eastAsiaTheme="minorEastAsia"/>
          <w:sz w:val="24"/>
          <w:szCs w:val="24"/>
        </w:rPr>
        <w:t xml:space="preserve"> OA </w:t>
      </w:r>
      <w:r w:rsidR="6FA3820E" w:rsidRPr="5F94E802">
        <w:rPr>
          <w:rFonts w:eastAsiaTheme="minorEastAsia"/>
          <w:sz w:val="24"/>
          <w:szCs w:val="24"/>
        </w:rPr>
        <w:t>treatment with 84.6% having increased motor scores and better outcomes were achieved in younger children</w:t>
      </w:r>
      <w:r w:rsidR="6AC38C20" w:rsidRPr="5F94E802">
        <w:rPr>
          <w:rFonts w:eastAsiaTheme="minorEastAsia"/>
          <w:sz w:val="24"/>
          <w:szCs w:val="24"/>
        </w:rPr>
        <w:t xml:space="preserve"> who were treated early on.</w:t>
      </w:r>
    </w:p>
    <w:p w14:paraId="0B2FBBF5" w14:textId="266CF01B" w:rsidR="60AD4B50" w:rsidRDefault="60AD4B50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Chongmelaxme et al (2024) completed </w:t>
      </w:r>
      <w:r w:rsidR="1086EA8E" w:rsidRPr="5F94E802">
        <w:rPr>
          <w:rFonts w:eastAsiaTheme="minorEastAsia"/>
          <w:sz w:val="24"/>
          <w:szCs w:val="24"/>
        </w:rPr>
        <w:t>studies on gene-based therapy on 3</w:t>
      </w:r>
      <w:r w:rsidR="00D22D51" w:rsidRPr="5F94E802">
        <w:rPr>
          <w:rFonts w:eastAsiaTheme="minorEastAsia"/>
          <w:sz w:val="24"/>
          <w:szCs w:val="24"/>
        </w:rPr>
        <w:t>400 plus patients with SMA1 and SMA2 with the findings showing s</w:t>
      </w:r>
      <w:r w:rsidR="56FEA7AC" w:rsidRPr="5F94E802">
        <w:rPr>
          <w:rFonts w:eastAsiaTheme="minorEastAsia"/>
          <w:sz w:val="24"/>
          <w:szCs w:val="24"/>
        </w:rPr>
        <w:t xml:space="preserve">urvival outcomes with </w:t>
      </w:r>
      <w:r w:rsidR="00D22D51" w:rsidRPr="5F94E802">
        <w:rPr>
          <w:rFonts w:eastAsiaTheme="minorEastAsia"/>
          <w:sz w:val="24"/>
          <w:szCs w:val="24"/>
        </w:rPr>
        <w:t xml:space="preserve">OA </w:t>
      </w:r>
      <w:r w:rsidR="31E063C9" w:rsidRPr="5F94E802">
        <w:rPr>
          <w:rFonts w:eastAsiaTheme="minorEastAsia"/>
          <w:sz w:val="24"/>
          <w:szCs w:val="24"/>
        </w:rPr>
        <w:t>being 95% as well as 92% of individuals achieving 9</w:t>
      </w:r>
      <w:r w:rsidR="2E8CB59E" w:rsidRPr="5F94E802">
        <w:rPr>
          <w:rFonts w:eastAsiaTheme="minorEastAsia"/>
          <w:sz w:val="24"/>
          <w:szCs w:val="24"/>
        </w:rPr>
        <w:t>2% improved motor function which co</w:t>
      </w:r>
      <w:r w:rsidR="427EB154" w:rsidRPr="5F94E802">
        <w:rPr>
          <w:rFonts w:eastAsiaTheme="minorEastAsia"/>
          <w:sz w:val="24"/>
          <w:szCs w:val="24"/>
        </w:rPr>
        <w:t>nfirms both studies agreeing that early treatment equals better outcomes.</w:t>
      </w:r>
    </w:p>
    <w:p w14:paraId="29365305" w14:textId="2F629B7C" w:rsidR="7EFA6E1C" w:rsidRDefault="7EFA6E1C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The NICE Guidelines 2021 recommend OA as an option for the treatment of SMA with the genetic mutation o</w:t>
      </w:r>
      <w:r w:rsidR="6FF599AE" w:rsidRPr="5F94E802">
        <w:rPr>
          <w:rFonts w:eastAsiaTheme="minorEastAsia"/>
          <w:sz w:val="24"/>
          <w:szCs w:val="24"/>
        </w:rPr>
        <w:t xml:space="preserve">f the 5q chromosome. It is a medical </w:t>
      </w:r>
      <w:r w:rsidR="3BB697EA" w:rsidRPr="5F94E802">
        <w:rPr>
          <w:rFonts w:eastAsiaTheme="minorEastAsia"/>
          <w:sz w:val="24"/>
          <w:szCs w:val="24"/>
        </w:rPr>
        <w:t>product that expresses the human SNM protein.  OA is administered intravenously</w:t>
      </w:r>
      <w:r w:rsidR="02AF5602" w:rsidRPr="5F94E802">
        <w:rPr>
          <w:rFonts w:eastAsiaTheme="minorEastAsia"/>
          <w:sz w:val="24"/>
          <w:szCs w:val="24"/>
        </w:rPr>
        <w:t xml:space="preserve"> as a single </w:t>
      </w:r>
      <w:r w:rsidR="45CF5931" w:rsidRPr="5F94E802">
        <w:rPr>
          <w:rFonts w:eastAsiaTheme="minorEastAsia"/>
          <w:sz w:val="24"/>
          <w:szCs w:val="24"/>
        </w:rPr>
        <w:t>dose,</w:t>
      </w:r>
      <w:r w:rsidR="02AF5602" w:rsidRPr="5F94E802">
        <w:rPr>
          <w:rFonts w:eastAsiaTheme="minorEastAsia"/>
          <w:sz w:val="24"/>
          <w:szCs w:val="24"/>
        </w:rPr>
        <w:t xml:space="preserve"> and </w:t>
      </w:r>
      <w:r w:rsidR="499F72EC" w:rsidRPr="5F94E802">
        <w:rPr>
          <w:rFonts w:eastAsiaTheme="minorEastAsia"/>
          <w:sz w:val="24"/>
          <w:szCs w:val="24"/>
        </w:rPr>
        <w:t>the effects are thought to be lifelong</w:t>
      </w:r>
      <w:r w:rsidR="2E6C3222" w:rsidRPr="5F94E802">
        <w:rPr>
          <w:rFonts w:eastAsiaTheme="minorEastAsia"/>
          <w:sz w:val="24"/>
          <w:szCs w:val="24"/>
        </w:rPr>
        <w:t xml:space="preserve"> for individuals with SMA1.</w:t>
      </w:r>
    </w:p>
    <w:p w14:paraId="74470300" w14:textId="0DC5A097" w:rsidR="7896806A" w:rsidRDefault="7896806A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As previously mentioned, the management for SMA1 has evolved from a palliative, </w:t>
      </w:r>
      <w:r w:rsidR="384903E7" w:rsidRPr="5F94E802">
        <w:rPr>
          <w:rFonts w:eastAsiaTheme="minorEastAsia"/>
          <w:sz w:val="24"/>
          <w:szCs w:val="24"/>
        </w:rPr>
        <w:t>symptom-based</w:t>
      </w:r>
      <w:r w:rsidRPr="5F94E802">
        <w:rPr>
          <w:rFonts w:eastAsiaTheme="minorEastAsia"/>
          <w:sz w:val="24"/>
          <w:szCs w:val="24"/>
        </w:rPr>
        <w:t xml:space="preserve"> approach t</w:t>
      </w:r>
      <w:r w:rsidR="72ADC165" w:rsidRPr="5F94E802">
        <w:rPr>
          <w:rFonts w:eastAsiaTheme="minorEastAsia"/>
          <w:sz w:val="24"/>
          <w:szCs w:val="24"/>
        </w:rPr>
        <w:t>o</w:t>
      </w:r>
      <w:r w:rsidR="5376F819" w:rsidRPr="5F94E802">
        <w:rPr>
          <w:rFonts w:eastAsiaTheme="minorEastAsia"/>
          <w:sz w:val="24"/>
          <w:szCs w:val="24"/>
        </w:rPr>
        <w:t xml:space="preserve"> a targeted disease modifying</w:t>
      </w:r>
      <w:r w:rsidR="21CF16D1" w:rsidRPr="5F94E802">
        <w:rPr>
          <w:rFonts w:eastAsiaTheme="minorEastAsia"/>
          <w:sz w:val="24"/>
          <w:szCs w:val="24"/>
        </w:rPr>
        <w:t xml:space="preserve"> strategy. </w:t>
      </w:r>
      <w:r w:rsidR="3893BAB1" w:rsidRPr="5F94E802">
        <w:rPr>
          <w:rFonts w:eastAsiaTheme="minorEastAsia"/>
          <w:sz w:val="24"/>
          <w:szCs w:val="24"/>
        </w:rPr>
        <w:t xml:space="preserve"> With </w:t>
      </w:r>
      <w:r w:rsidR="6DA81883" w:rsidRPr="5F94E802">
        <w:rPr>
          <w:rFonts w:eastAsiaTheme="minorEastAsia"/>
          <w:sz w:val="24"/>
          <w:szCs w:val="24"/>
        </w:rPr>
        <w:t>gene-based</w:t>
      </w:r>
      <w:r w:rsidR="3893BAB1" w:rsidRPr="5F94E802">
        <w:rPr>
          <w:rFonts w:eastAsiaTheme="minorEastAsia"/>
          <w:sz w:val="24"/>
          <w:szCs w:val="24"/>
        </w:rPr>
        <w:t xml:space="preserve"> therapy, individuals are now living longer with gains in motor function and meeting developmental</w:t>
      </w:r>
      <w:r w:rsidR="46AB1EBA" w:rsidRPr="5F94E802">
        <w:rPr>
          <w:rFonts w:eastAsiaTheme="minorEastAsia"/>
          <w:sz w:val="24"/>
          <w:szCs w:val="24"/>
        </w:rPr>
        <w:t xml:space="preserve"> milestones. </w:t>
      </w:r>
      <w:r w:rsidR="5376F819" w:rsidRPr="5F94E802">
        <w:rPr>
          <w:rFonts w:eastAsiaTheme="minorEastAsia"/>
          <w:sz w:val="24"/>
          <w:szCs w:val="24"/>
        </w:rPr>
        <w:t xml:space="preserve"> </w:t>
      </w:r>
      <w:r w:rsidR="72ADC165" w:rsidRPr="5F94E802">
        <w:rPr>
          <w:rFonts w:eastAsiaTheme="minorEastAsia"/>
          <w:sz w:val="24"/>
          <w:szCs w:val="24"/>
        </w:rPr>
        <w:t xml:space="preserve"> </w:t>
      </w:r>
      <w:r w:rsidR="0EE73B31" w:rsidRPr="5F94E802">
        <w:rPr>
          <w:rFonts w:eastAsiaTheme="minorEastAsia"/>
          <w:sz w:val="24"/>
          <w:szCs w:val="24"/>
        </w:rPr>
        <w:t xml:space="preserve">Physiotherapy has become goal orientated and proactive focussing on maximising function and participation in everyday activities. </w:t>
      </w:r>
    </w:p>
    <w:p w14:paraId="244CA3EA" w14:textId="056390F3" w:rsidR="0EE73B31" w:rsidRDefault="0EE73B31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TAP’s will work alongside the registered therapists to deliver therapy </w:t>
      </w:r>
      <w:r w:rsidR="1BEB01C9" w:rsidRPr="5F94E802">
        <w:rPr>
          <w:rFonts w:eastAsiaTheme="minorEastAsia"/>
          <w:sz w:val="24"/>
          <w:szCs w:val="24"/>
        </w:rPr>
        <w:t xml:space="preserve">care that is centred around the individual and their </w:t>
      </w:r>
      <w:r w:rsidR="413DF32F" w:rsidRPr="5F94E802">
        <w:rPr>
          <w:rFonts w:eastAsiaTheme="minorEastAsia"/>
          <w:sz w:val="24"/>
          <w:szCs w:val="24"/>
        </w:rPr>
        <w:t>families'</w:t>
      </w:r>
      <w:r w:rsidR="1BEB01C9" w:rsidRPr="5F94E802">
        <w:rPr>
          <w:rFonts w:eastAsiaTheme="minorEastAsia"/>
          <w:sz w:val="24"/>
          <w:szCs w:val="24"/>
        </w:rPr>
        <w:t xml:space="preserve"> preferences, needs and values.</w:t>
      </w:r>
      <w:r w:rsidR="57DC6F31" w:rsidRPr="5F94E802">
        <w:rPr>
          <w:rFonts w:eastAsiaTheme="minorEastAsia"/>
          <w:sz w:val="24"/>
          <w:szCs w:val="24"/>
        </w:rPr>
        <w:t xml:space="preserve">  The TAP carries out therapy programmes prescribed by physiotherapist and support p</w:t>
      </w:r>
      <w:r w:rsidR="290A71C0" w:rsidRPr="5F94E802">
        <w:rPr>
          <w:rFonts w:eastAsiaTheme="minorEastAsia"/>
          <w:sz w:val="24"/>
          <w:szCs w:val="24"/>
        </w:rPr>
        <w:t>ostural management through positioning</w:t>
      </w:r>
      <w:r w:rsidR="4BB530A5" w:rsidRPr="5F94E802">
        <w:rPr>
          <w:rFonts w:eastAsiaTheme="minorEastAsia"/>
          <w:sz w:val="24"/>
          <w:szCs w:val="24"/>
        </w:rPr>
        <w:t xml:space="preserve">, </w:t>
      </w:r>
      <w:r w:rsidR="290A71C0" w:rsidRPr="5F94E802">
        <w:rPr>
          <w:rFonts w:eastAsiaTheme="minorEastAsia"/>
          <w:sz w:val="24"/>
          <w:szCs w:val="24"/>
        </w:rPr>
        <w:t>use of equipment and can assist with m</w:t>
      </w:r>
      <w:r w:rsidR="07393EF6" w:rsidRPr="5F94E802">
        <w:rPr>
          <w:rFonts w:eastAsiaTheme="minorEastAsia"/>
          <w:sz w:val="24"/>
          <w:szCs w:val="24"/>
        </w:rPr>
        <w:t xml:space="preserve">obility activities like sitting, rolling and kneeling. </w:t>
      </w:r>
      <w:r w:rsidR="1BEB01C9" w:rsidRPr="5F94E802">
        <w:rPr>
          <w:rFonts w:eastAsiaTheme="minorEastAsia"/>
          <w:sz w:val="24"/>
          <w:szCs w:val="24"/>
        </w:rPr>
        <w:t xml:space="preserve"> </w:t>
      </w:r>
      <w:r w:rsidR="62191C11" w:rsidRPr="5F94E802">
        <w:rPr>
          <w:rFonts w:eastAsiaTheme="minorEastAsia"/>
          <w:sz w:val="24"/>
          <w:szCs w:val="24"/>
        </w:rPr>
        <w:t xml:space="preserve"> </w:t>
      </w:r>
      <w:r w:rsidR="3D43534D" w:rsidRPr="5F94E802">
        <w:rPr>
          <w:rFonts w:eastAsiaTheme="minorEastAsia"/>
          <w:sz w:val="24"/>
          <w:szCs w:val="24"/>
        </w:rPr>
        <w:t xml:space="preserve">Interventions can be supported through play to motivate the patient and TAP’s can progress activities as needed.  </w:t>
      </w:r>
      <w:r w:rsidR="0149921B" w:rsidRPr="5F94E802">
        <w:rPr>
          <w:rFonts w:eastAsiaTheme="minorEastAsia"/>
          <w:sz w:val="24"/>
          <w:szCs w:val="24"/>
        </w:rPr>
        <w:t>Prevention of contractures</w:t>
      </w:r>
      <w:r w:rsidR="269026AD" w:rsidRPr="5F94E802">
        <w:rPr>
          <w:rFonts w:eastAsiaTheme="minorEastAsia"/>
          <w:sz w:val="24"/>
          <w:szCs w:val="24"/>
        </w:rPr>
        <w:t xml:space="preserve"> and </w:t>
      </w:r>
      <w:r w:rsidR="0149921B" w:rsidRPr="5F94E802">
        <w:rPr>
          <w:rFonts w:eastAsiaTheme="minorEastAsia"/>
          <w:sz w:val="24"/>
          <w:szCs w:val="24"/>
        </w:rPr>
        <w:t>respiratory fatigue can be pa</w:t>
      </w:r>
      <w:r w:rsidR="60048443" w:rsidRPr="5F94E802">
        <w:rPr>
          <w:rFonts w:eastAsiaTheme="minorEastAsia"/>
          <w:sz w:val="24"/>
          <w:szCs w:val="24"/>
        </w:rPr>
        <w:t xml:space="preserve">rt of the role by using positioning </w:t>
      </w:r>
      <w:r w:rsidR="6788A9F6" w:rsidRPr="5F94E802">
        <w:rPr>
          <w:rFonts w:eastAsiaTheme="minorEastAsia"/>
          <w:sz w:val="24"/>
          <w:szCs w:val="24"/>
        </w:rPr>
        <w:t xml:space="preserve">to reduce joint stiffness and maintain airways.  </w:t>
      </w:r>
      <w:r w:rsidR="31718984" w:rsidRPr="5F94E802">
        <w:rPr>
          <w:rFonts w:eastAsiaTheme="minorEastAsia"/>
          <w:sz w:val="24"/>
          <w:szCs w:val="24"/>
        </w:rPr>
        <w:t xml:space="preserve">Recognising when the individual becomes tired and switching activities </w:t>
      </w:r>
      <w:r w:rsidR="484F7FAF" w:rsidRPr="5F94E802">
        <w:rPr>
          <w:rFonts w:eastAsiaTheme="minorEastAsia"/>
          <w:sz w:val="24"/>
          <w:szCs w:val="24"/>
        </w:rPr>
        <w:t xml:space="preserve">appropriately to maintain interest ensures that therapy is delivered safely within the scope of </w:t>
      </w:r>
      <w:r w:rsidR="04F9BACD" w:rsidRPr="5F94E802">
        <w:rPr>
          <w:rFonts w:eastAsiaTheme="minorEastAsia"/>
          <w:sz w:val="24"/>
          <w:szCs w:val="24"/>
        </w:rPr>
        <w:t>practice of the TAP.</w:t>
      </w:r>
      <w:r w:rsidR="03B5C9D5" w:rsidRPr="5F94E802">
        <w:rPr>
          <w:rFonts w:eastAsiaTheme="minorEastAsia"/>
          <w:sz w:val="24"/>
          <w:szCs w:val="24"/>
        </w:rPr>
        <w:t xml:space="preserve">  </w:t>
      </w:r>
    </w:p>
    <w:p w14:paraId="5AD392E1" w14:textId="71CBE4A6" w:rsidR="484F7FAF" w:rsidRDefault="484F7FAF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 </w:t>
      </w:r>
      <w:r w:rsidR="5E987026" w:rsidRPr="5F94E802">
        <w:rPr>
          <w:rFonts w:eastAsiaTheme="minorEastAsia"/>
          <w:sz w:val="24"/>
          <w:szCs w:val="24"/>
        </w:rPr>
        <w:t xml:space="preserve">There are several factors that may influence a TAP’s clinical decision making when providing therapy for those with SMA1.  These can include </w:t>
      </w:r>
      <w:r w:rsidR="187A3766" w:rsidRPr="5F94E802">
        <w:rPr>
          <w:rFonts w:eastAsiaTheme="minorEastAsia"/>
          <w:sz w:val="24"/>
          <w:szCs w:val="24"/>
        </w:rPr>
        <w:t xml:space="preserve">fatigue levels at time of treatment and </w:t>
      </w:r>
      <w:r w:rsidR="187A3766" w:rsidRPr="5F94E802">
        <w:rPr>
          <w:rFonts w:eastAsiaTheme="minorEastAsia"/>
          <w:sz w:val="24"/>
          <w:szCs w:val="24"/>
        </w:rPr>
        <w:lastRenderedPageBreak/>
        <w:t>respiratory involvement</w:t>
      </w:r>
      <w:r w:rsidR="748FCCC0" w:rsidRPr="5F94E802">
        <w:rPr>
          <w:rFonts w:eastAsiaTheme="minorEastAsia"/>
          <w:sz w:val="24"/>
          <w:szCs w:val="24"/>
        </w:rPr>
        <w:t xml:space="preserve"> adapting therapy as needed</w:t>
      </w:r>
      <w:r w:rsidR="187A3766" w:rsidRPr="5F94E802">
        <w:rPr>
          <w:rFonts w:eastAsiaTheme="minorEastAsia"/>
          <w:sz w:val="24"/>
          <w:szCs w:val="24"/>
        </w:rPr>
        <w:t>. Functional abilities wo</w:t>
      </w:r>
      <w:r w:rsidR="1E9A4AF0" w:rsidRPr="5F94E802">
        <w:rPr>
          <w:rFonts w:eastAsiaTheme="minorEastAsia"/>
          <w:sz w:val="24"/>
          <w:szCs w:val="24"/>
        </w:rPr>
        <w:t>uld impact decisions regarding equipment choices for example choosing supine or prone standing frames depending on head co</w:t>
      </w:r>
      <w:r w:rsidR="5C275852" w:rsidRPr="5F94E802">
        <w:rPr>
          <w:rFonts w:eastAsiaTheme="minorEastAsia"/>
          <w:sz w:val="24"/>
          <w:szCs w:val="24"/>
        </w:rPr>
        <w:t>ntrol and muscle strength.  Delegated tasks from the registered therapist influence p</w:t>
      </w:r>
      <w:r w:rsidR="7A2C799E" w:rsidRPr="5F94E802">
        <w:rPr>
          <w:rFonts w:eastAsiaTheme="minorEastAsia"/>
          <w:sz w:val="24"/>
          <w:szCs w:val="24"/>
        </w:rPr>
        <w:t>ractice as we must adhere to our own competencies and professional boundaries and experience can be a factor in our handling and using equipment to maintain patient</w:t>
      </w:r>
      <w:r w:rsidR="25E2F7A5" w:rsidRPr="5F94E802">
        <w:rPr>
          <w:rFonts w:eastAsiaTheme="minorEastAsia"/>
          <w:sz w:val="24"/>
          <w:szCs w:val="24"/>
        </w:rPr>
        <w:t xml:space="preserve"> safety.  Settings where therapy takes place could mean limited space and access to equipment such as hoists</w:t>
      </w:r>
      <w:r w:rsidR="022125F0" w:rsidRPr="5F94E802">
        <w:rPr>
          <w:rFonts w:eastAsiaTheme="minorEastAsia"/>
          <w:sz w:val="24"/>
          <w:szCs w:val="24"/>
        </w:rPr>
        <w:t xml:space="preserve"> for safe transfers and the family dynamics may mean that you</w:t>
      </w:r>
      <w:r w:rsidR="01062A61" w:rsidRPr="5F94E802">
        <w:rPr>
          <w:rFonts w:eastAsiaTheme="minorEastAsia"/>
          <w:sz w:val="24"/>
          <w:szCs w:val="24"/>
        </w:rPr>
        <w:t xml:space="preserve"> </w:t>
      </w:r>
      <w:r w:rsidR="6DF4FF1E" w:rsidRPr="5F94E802">
        <w:rPr>
          <w:rFonts w:eastAsiaTheme="minorEastAsia"/>
          <w:sz w:val="24"/>
          <w:szCs w:val="24"/>
        </w:rPr>
        <w:t>must</w:t>
      </w:r>
      <w:r w:rsidR="01062A61" w:rsidRPr="5F94E802">
        <w:rPr>
          <w:rFonts w:eastAsiaTheme="minorEastAsia"/>
          <w:sz w:val="24"/>
          <w:szCs w:val="24"/>
        </w:rPr>
        <w:t xml:space="preserve"> tread carefully while they come to terms with diagnosis and treatment options.</w:t>
      </w:r>
      <w:r w:rsidR="022125F0" w:rsidRPr="5F94E802">
        <w:rPr>
          <w:rFonts w:eastAsiaTheme="minorEastAsia"/>
          <w:sz w:val="24"/>
          <w:szCs w:val="24"/>
        </w:rPr>
        <w:t xml:space="preserve"> </w:t>
      </w:r>
    </w:p>
    <w:p w14:paraId="09C8180B" w14:textId="3D4AFDF2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7781301B" w14:textId="302DB082" w:rsidR="35A8CBD1" w:rsidRDefault="35A8CBD1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  <w:r w:rsidRPr="5F94E802">
        <w:rPr>
          <w:rFonts w:eastAsiaTheme="minorEastAsia"/>
          <w:sz w:val="24"/>
          <w:szCs w:val="24"/>
          <w:u w:val="single"/>
        </w:rPr>
        <w:t>Co-Production</w:t>
      </w:r>
    </w:p>
    <w:p w14:paraId="2C12F905" w14:textId="041FAB67" w:rsidR="777365D4" w:rsidRDefault="777365D4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Co-production is an approach used in public services that enable people who provide and </w:t>
      </w:r>
      <w:r w:rsidR="11D62DF7" w:rsidRPr="5F94E802">
        <w:rPr>
          <w:rFonts w:eastAsiaTheme="minorEastAsia"/>
          <w:sz w:val="24"/>
          <w:szCs w:val="24"/>
        </w:rPr>
        <w:t>receive</w:t>
      </w:r>
      <w:r w:rsidRPr="5F94E802">
        <w:rPr>
          <w:rFonts w:eastAsiaTheme="minorEastAsia"/>
          <w:sz w:val="24"/>
          <w:szCs w:val="24"/>
        </w:rPr>
        <w:t xml:space="preserve"> th</w:t>
      </w:r>
      <w:r w:rsidR="22B39981" w:rsidRPr="5F94E802">
        <w:rPr>
          <w:rFonts w:eastAsiaTheme="minorEastAsia"/>
          <w:sz w:val="24"/>
          <w:szCs w:val="24"/>
        </w:rPr>
        <w:t>ese services to share power and responsibility, working together in equal partnerships. NHS Wales (2021)</w:t>
      </w:r>
      <w:r w:rsidR="0499646F" w:rsidRPr="5F94E802">
        <w:rPr>
          <w:rFonts w:eastAsiaTheme="minorEastAsia"/>
          <w:sz w:val="24"/>
          <w:szCs w:val="24"/>
        </w:rPr>
        <w:t xml:space="preserve"> </w:t>
      </w:r>
    </w:p>
    <w:p w14:paraId="6774E226" w14:textId="08AAA751" w:rsidR="0499646F" w:rsidRDefault="0499646F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Within the UK, a</w:t>
      </w:r>
      <w:r w:rsidR="489578B2" w:rsidRPr="5F94E802">
        <w:rPr>
          <w:rFonts w:eastAsiaTheme="minorEastAsia"/>
          <w:sz w:val="24"/>
          <w:szCs w:val="24"/>
        </w:rPr>
        <w:t>n</w:t>
      </w:r>
      <w:r w:rsidRPr="5F94E802">
        <w:rPr>
          <w:rFonts w:eastAsiaTheme="minorEastAsia"/>
          <w:sz w:val="24"/>
          <w:szCs w:val="24"/>
        </w:rPr>
        <w:t xml:space="preserve"> </w:t>
      </w:r>
      <w:r w:rsidR="5CEE0F98" w:rsidRPr="5F94E802">
        <w:rPr>
          <w:rFonts w:eastAsiaTheme="minorEastAsia"/>
          <w:sz w:val="24"/>
          <w:szCs w:val="24"/>
        </w:rPr>
        <w:t>MDT</w:t>
      </w:r>
      <w:r w:rsidRPr="5F94E802">
        <w:rPr>
          <w:rFonts w:eastAsiaTheme="minorEastAsia"/>
          <w:sz w:val="24"/>
          <w:szCs w:val="24"/>
        </w:rPr>
        <w:t xml:space="preserve"> approach is needed as part of the TAP assessment and intervention for those with </w:t>
      </w:r>
      <w:r w:rsidR="0CE1C6A4" w:rsidRPr="5F94E802">
        <w:rPr>
          <w:rFonts w:eastAsiaTheme="minorEastAsia"/>
          <w:sz w:val="24"/>
          <w:szCs w:val="24"/>
        </w:rPr>
        <w:t>SMA1 e</w:t>
      </w:r>
      <w:r w:rsidR="2A1F10D2" w:rsidRPr="5F94E802">
        <w:rPr>
          <w:rFonts w:eastAsiaTheme="minorEastAsia"/>
          <w:sz w:val="24"/>
          <w:szCs w:val="24"/>
        </w:rPr>
        <w:t>nsuring the child and family are at the centre of care.</w:t>
      </w:r>
    </w:p>
    <w:p w14:paraId="2DC77EDF" w14:textId="6299C27C" w:rsidR="2A1F10D2" w:rsidRDefault="2A1F10D2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At the centre of the</w:t>
      </w:r>
      <w:r w:rsidR="63AEB28E" w:rsidRPr="5F94E802">
        <w:rPr>
          <w:rFonts w:eastAsiaTheme="minorEastAsia"/>
          <w:sz w:val="24"/>
          <w:szCs w:val="24"/>
        </w:rPr>
        <w:t xml:space="preserve"> MDT</w:t>
      </w:r>
      <w:r w:rsidRPr="5F94E802">
        <w:rPr>
          <w:rFonts w:eastAsiaTheme="minorEastAsia"/>
          <w:sz w:val="24"/>
          <w:szCs w:val="24"/>
        </w:rPr>
        <w:t xml:space="preserve"> is the child and family who can provide insights into their routines, goals, priorities and preferences in </w:t>
      </w:r>
      <w:r w:rsidR="355A6C10" w:rsidRPr="5F94E802">
        <w:rPr>
          <w:rFonts w:eastAsiaTheme="minorEastAsia"/>
          <w:sz w:val="24"/>
          <w:szCs w:val="24"/>
        </w:rPr>
        <w:t>decision making.</w:t>
      </w:r>
      <w:r w:rsidR="02F49492" w:rsidRPr="5F94E802">
        <w:rPr>
          <w:rFonts w:eastAsiaTheme="minorEastAsia"/>
          <w:sz w:val="24"/>
          <w:szCs w:val="24"/>
        </w:rPr>
        <w:t xml:space="preserve">  </w:t>
      </w:r>
      <w:r w:rsidR="355A6C10" w:rsidRPr="5F94E802">
        <w:rPr>
          <w:rFonts w:eastAsiaTheme="minorEastAsia"/>
          <w:sz w:val="24"/>
          <w:szCs w:val="24"/>
        </w:rPr>
        <w:t>The paediatric physiotherapist who</w:t>
      </w:r>
      <w:r w:rsidR="5CB9843B" w:rsidRPr="5F94E802">
        <w:rPr>
          <w:rFonts w:eastAsiaTheme="minorEastAsia"/>
          <w:sz w:val="24"/>
          <w:szCs w:val="24"/>
        </w:rPr>
        <w:t xml:space="preserve"> will</w:t>
      </w:r>
      <w:r w:rsidR="355A6C10" w:rsidRPr="5F94E802">
        <w:rPr>
          <w:rFonts w:eastAsiaTheme="minorEastAsia"/>
          <w:sz w:val="24"/>
          <w:szCs w:val="24"/>
        </w:rPr>
        <w:t xml:space="preserve"> assesses movement, contractures, posture and </w:t>
      </w:r>
      <w:r w:rsidR="23CAA440" w:rsidRPr="5F94E802">
        <w:rPr>
          <w:rFonts w:eastAsiaTheme="minorEastAsia"/>
          <w:sz w:val="24"/>
          <w:szCs w:val="24"/>
        </w:rPr>
        <w:t xml:space="preserve">respiratory function.  </w:t>
      </w:r>
      <w:r w:rsidR="08D12FBC" w:rsidRPr="5F94E802">
        <w:rPr>
          <w:rFonts w:eastAsiaTheme="minorEastAsia"/>
          <w:sz w:val="24"/>
          <w:szCs w:val="24"/>
        </w:rPr>
        <w:t>They provide ongoing therapy input and lead on positioning and equipment such as stan</w:t>
      </w:r>
      <w:r w:rsidR="09A06F98" w:rsidRPr="5F94E802">
        <w:rPr>
          <w:rFonts w:eastAsiaTheme="minorEastAsia"/>
          <w:sz w:val="24"/>
          <w:szCs w:val="24"/>
        </w:rPr>
        <w:t>ding frames and sleep systems for home or school.  The TAP will deliver therapy interventions prescribed by the physiotherapist</w:t>
      </w:r>
      <w:r w:rsidR="3CEC4CCC" w:rsidRPr="5F94E802">
        <w:rPr>
          <w:rFonts w:eastAsiaTheme="minorEastAsia"/>
          <w:sz w:val="24"/>
          <w:szCs w:val="24"/>
        </w:rPr>
        <w:t>, will support with positioning and handling and carry out programmes. The TAP will feed back to the therapist</w:t>
      </w:r>
      <w:r w:rsidR="6A6BF9A9" w:rsidRPr="5F94E802">
        <w:rPr>
          <w:rFonts w:eastAsiaTheme="minorEastAsia"/>
          <w:sz w:val="24"/>
          <w:szCs w:val="24"/>
        </w:rPr>
        <w:t xml:space="preserve"> and MDT and can reinforce engagement in activities through play, while encouraging parents an</w:t>
      </w:r>
      <w:r w:rsidR="5445F617" w:rsidRPr="5F94E802">
        <w:rPr>
          <w:rFonts w:eastAsiaTheme="minorEastAsia"/>
          <w:sz w:val="24"/>
          <w:szCs w:val="24"/>
        </w:rPr>
        <w:t>d carers to continue.</w:t>
      </w:r>
      <w:r w:rsidR="10721FD9" w:rsidRPr="5F94E802">
        <w:rPr>
          <w:rFonts w:eastAsiaTheme="minorEastAsia"/>
          <w:sz w:val="24"/>
          <w:szCs w:val="24"/>
        </w:rPr>
        <w:t xml:space="preserve">  The MDT </w:t>
      </w:r>
      <w:r w:rsidR="56E7E4F9" w:rsidRPr="5F94E802">
        <w:rPr>
          <w:rFonts w:eastAsiaTheme="minorEastAsia"/>
          <w:sz w:val="24"/>
          <w:szCs w:val="24"/>
        </w:rPr>
        <w:t>will also include a neurologist that leads on the diagnosis and treatment of SMA1, a respiratory team with a consu</w:t>
      </w:r>
      <w:r w:rsidR="1C8D2642" w:rsidRPr="5F94E802">
        <w:rPr>
          <w:rFonts w:eastAsiaTheme="minorEastAsia"/>
          <w:sz w:val="24"/>
          <w:szCs w:val="24"/>
        </w:rPr>
        <w:t xml:space="preserve">ltant, nurse and physiotherapist who will manage non-invasive </w:t>
      </w:r>
      <w:r w:rsidR="064AE885" w:rsidRPr="5F94E802">
        <w:rPr>
          <w:rFonts w:eastAsiaTheme="minorEastAsia"/>
          <w:sz w:val="24"/>
          <w:szCs w:val="24"/>
        </w:rPr>
        <w:t>ventilation and chest and airway management.</w:t>
      </w:r>
      <w:r w:rsidR="63155601" w:rsidRPr="5F94E802">
        <w:rPr>
          <w:rFonts w:eastAsiaTheme="minorEastAsia"/>
          <w:sz w:val="24"/>
          <w:szCs w:val="24"/>
        </w:rPr>
        <w:t xml:space="preserve"> </w:t>
      </w:r>
      <w:r w:rsidR="064AE885" w:rsidRPr="5F94E802">
        <w:rPr>
          <w:rFonts w:eastAsiaTheme="minorEastAsia"/>
          <w:sz w:val="24"/>
          <w:szCs w:val="24"/>
        </w:rPr>
        <w:t xml:space="preserve"> Occupational therapists focus on activities of daily living</w:t>
      </w:r>
      <w:r w:rsidR="31F9A945" w:rsidRPr="5F94E802">
        <w:rPr>
          <w:rFonts w:eastAsiaTheme="minorEastAsia"/>
          <w:sz w:val="24"/>
          <w:szCs w:val="24"/>
        </w:rPr>
        <w:t xml:space="preserve">, function and seating </w:t>
      </w:r>
      <w:r w:rsidR="2F9A68EC" w:rsidRPr="5F94E802">
        <w:rPr>
          <w:rFonts w:eastAsiaTheme="minorEastAsia"/>
          <w:sz w:val="24"/>
          <w:szCs w:val="24"/>
        </w:rPr>
        <w:t>while the speech and language team work on communication needs and feeding and swallowing need</w:t>
      </w:r>
      <w:r w:rsidR="5F6791E3" w:rsidRPr="5F94E802">
        <w:rPr>
          <w:rFonts w:eastAsiaTheme="minorEastAsia"/>
          <w:sz w:val="24"/>
          <w:szCs w:val="24"/>
        </w:rPr>
        <w:t xml:space="preserve">s with dietetics.  </w:t>
      </w:r>
    </w:p>
    <w:p w14:paraId="472BFAF1" w14:textId="492CA2CC" w:rsidR="5F6791E3" w:rsidRDefault="5F6791E3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lastRenderedPageBreak/>
        <w:t>The wider MDT team include orthopaedics who will monitor for joint contractures</w:t>
      </w:r>
      <w:r w:rsidR="323E0468" w:rsidRPr="5F94E802">
        <w:rPr>
          <w:rFonts w:eastAsiaTheme="minorEastAsia"/>
          <w:sz w:val="24"/>
          <w:szCs w:val="24"/>
        </w:rPr>
        <w:t>,</w:t>
      </w:r>
      <w:r w:rsidRPr="5F94E802">
        <w:rPr>
          <w:rFonts w:eastAsiaTheme="minorEastAsia"/>
          <w:sz w:val="24"/>
          <w:szCs w:val="24"/>
        </w:rPr>
        <w:t xml:space="preserve"> scoliosis </w:t>
      </w:r>
      <w:r w:rsidR="2F7F0750" w:rsidRPr="5F94E802">
        <w:rPr>
          <w:rFonts w:eastAsiaTheme="minorEastAsia"/>
          <w:sz w:val="24"/>
          <w:szCs w:val="24"/>
        </w:rPr>
        <w:t xml:space="preserve">and hips.  The </w:t>
      </w:r>
      <w:r w:rsidR="76B401F2" w:rsidRPr="5F94E802">
        <w:rPr>
          <w:rFonts w:eastAsiaTheme="minorEastAsia"/>
          <w:sz w:val="24"/>
          <w:szCs w:val="24"/>
        </w:rPr>
        <w:t>palliative</w:t>
      </w:r>
      <w:r w:rsidR="2F7F0750" w:rsidRPr="5F94E802">
        <w:rPr>
          <w:rFonts w:eastAsiaTheme="minorEastAsia"/>
          <w:sz w:val="24"/>
          <w:szCs w:val="24"/>
        </w:rPr>
        <w:t xml:space="preserve"> care team focuses on symptom management</w:t>
      </w:r>
      <w:r w:rsidR="746A78A1" w:rsidRPr="5F94E802">
        <w:rPr>
          <w:rFonts w:eastAsiaTheme="minorEastAsia"/>
          <w:sz w:val="24"/>
          <w:szCs w:val="24"/>
        </w:rPr>
        <w:t xml:space="preserve"> and quality of life due to the complexity of the condition</w:t>
      </w:r>
      <w:r w:rsidR="48EB93F6" w:rsidRPr="5F94E802">
        <w:rPr>
          <w:rFonts w:eastAsiaTheme="minorEastAsia"/>
          <w:sz w:val="24"/>
          <w:szCs w:val="24"/>
        </w:rPr>
        <w:t xml:space="preserve"> and educational establishments who health professionals work alongside in providing </w:t>
      </w:r>
      <w:r w:rsidR="1C197FED" w:rsidRPr="5F94E802">
        <w:rPr>
          <w:rFonts w:eastAsiaTheme="minorEastAsia"/>
          <w:sz w:val="24"/>
          <w:szCs w:val="24"/>
        </w:rPr>
        <w:t xml:space="preserve">therapeutic interventions and advice for when the child is at school </w:t>
      </w:r>
      <w:r w:rsidR="60374941" w:rsidRPr="5F94E802">
        <w:rPr>
          <w:rFonts w:eastAsiaTheme="minorEastAsia"/>
          <w:sz w:val="24"/>
          <w:szCs w:val="24"/>
        </w:rPr>
        <w:t>SMA Europe 2025.</w:t>
      </w:r>
    </w:p>
    <w:p w14:paraId="68C951B1" w14:textId="5F6139B4" w:rsidR="633180D4" w:rsidRDefault="633180D4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Barriers to co-production were studied by Holland-Heart el al (2019).  The st</w:t>
      </w:r>
      <w:r w:rsidR="3B4CA624" w:rsidRPr="5F94E802">
        <w:rPr>
          <w:rFonts w:eastAsiaTheme="minorEastAsia"/>
          <w:sz w:val="24"/>
          <w:szCs w:val="24"/>
        </w:rPr>
        <w:t xml:space="preserve">udy looked into the understanding of co-production between healthcare clinicians and the public.  The study found that </w:t>
      </w:r>
      <w:r w:rsidR="4A1EFBC0" w:rsidRPr="5F94E802">
        <w:rPr>
          <w:rFonts w:eastAsiaTheme="minorEastAsia"/>
          <w:sz w:val="24"/>
          <w:szCs w:val="24"/>
        </w:rPr>
        <w:t xml:space="preserve">while both cohorts of people were positive about co-production, </w:t>
      </w:r>
      <w:r w:rsidR="34B3FD6C" w:rsidRPr="5F94E802">
        <w:rPr>
          <w:rFonts w:eastAsiaTheme="minorEastAsia"/>
          <w:sz w:val="24"/>
          <w:szCs w:val="24"/>
        </w:rPr>
        <w:t xml:space="preserve">even when unfamiliar with the concept the key barriers were poor communication between clinicians and their patients, </w:t>
      </w:r>
      <w:r w:rsidR="3C39C7CD" w:rsidRPr="5F94E802">
        <w:rPr>
          <w:rFonts w:eastAsiaTheme="minorEastAsia"/>
          <w:sz w:val="24"/>
          <w:szCs w:val="24"/>
        </w:rPr>
        <w:t>time constraints within the National Health Service (NHS) settings</w:t>
      </w:r>
      <w:r w:rsidR="61CF00BE" w:rsidRPr="5F94E802">
        <w:rPr>
          <w:rFonts w:eastAsiaTheme="minorEastAsia"/>
          <w:sz w:val="24"/>
          <w:szCs w:val="24"/>
        </w:rPr>
        <w:t xml:space="preserve">, poor assumptions by clinicians </w:t>
      </w:r>
      <w:r w:rsidR="6E3FD305" w:rsidRPr="5F94E802">
        <w:rPr>
          <w:rFonts w:eastAsiaTheme="minorEastAsia"/>
          <w:sz w:val="24"/>
          <w:szCs w:val="24"/>
        </w:rPr>
        <w:t xml:space="preserve">about patients ability to contribute to their care and communication.  </w:t>
      </w:r>
    </w:p>
    <w:p w14:paraId="2B7222C3" w14:textId="03C3A32B" w:rsidR="32DE99B3" w:rsidRDefault="32DE99B3" w:rsidP="5F94E802">
      <w:pPr>
        <w:spacing w:line="360" w:lineRule="auto"/>
      </w:pPr>
      <w:r w:rsidRPr="5F94E802">
        <w:rPr>
          <w:rFonts w:eastAsiaTheme="minorEastAsia"/>
          <w:sz w:val="24"/>
          <w:szCs w:val="24"/>
        </w:rPr>
        <w:t>Barriers that the TAP could encounter when working with individuals with SMA could be poor understanding from</w:t>
      </w:r>
      <w:r w:rsidR="61FD5836" w:rsidRPr="5F94E802">
        <w:rPr>
          <w:rFonts w:eastAsiaTheme="minorEastAsia"/>
          <w:sz w:val="24"/>
          <w:szCs w:val="24"/>
        </w:rPr>
        <w:t xml:space="preserve"> family members on the importance of using equipment and </w:t>
      </w:r>
      <w:r w:rsidR="69F5C56D" w:rsidRPr="5F94E802">
        <w:rPr>
          <w:rFonts w:eastAsiaTheme="minorEastAsia"/>
          <w:sz w:val="24"/>
          <w:szCs w:val="24"/>
        </w:rPr>
        <w:t xml:space="preserve">how to use safely.  Unplanned admissions to hospital </w:t>
      </w:r>
      <w:r w:rsidR="3530A8E4" w:rsidRPr="5F94E802">
        <w:rPr>
          <w:rFonts w:eastAsiaTheme="minorEastAsia"/>
          <w:sz w:val="24"/>
          <w:szCs w:val="24"/>
        </w:rPr>
        <w:t>can influence how often you are able to see the patient and wor</w:t>
      </w:r>
      <w:r w:rsidR="1C8C3ACA" w:rsidRPr="5F94E802">
        <w:rPr>
          <w:rFonts w:eastAsiaTheme="minorEastAsia"/>
          <w:sz w:val="24"/>
          <w:szCs w:val="24"/>
        </w:rPr>
        <w:t xml:space="preserve">kload of other clinicians can impact </w:t>
      </w:r>
      <w:r w:rsidR="1374DCB9" w:rsidRPr="5F94E802">
        <w:rPr>
          <w:rFonts w:eastAsiaTheme="minorEastAsia"/>
          <w:sz w:val="24"/>
          <w:szCs w:val="24"/>
        </w:rPr>
        <w:t xml:space="preserve">joint working.  The benefits can outweigh the barriers as with good positioning and regular therapy, hospital admissions can be avoided, especially if the TAP </w:t>
      </w:r>
      <w:r w:rsidR="2A6B4590" w:rsidRPr="5F94E802">
        <w:rPr>
          <w:rFonts w:eastAsiaTheme="minorEastAsia"/>
          <w:sz w:val="24"/>
          <w:szCs w:val="24"/>
        </w:rPr>
        <w:t>feeds back to appropriate MDT members with concerns, joint working limits the amount of appointments the family attend allowing for family fun</w:t>
      </w:r>
      <w:r w:rsidR="053593DB" w:rsidRPr="5F94E802">
        <w:rPr>
          <w:rFonts w:eastAsiaTheme="minorEastAsia"/>
          <w:sz w:val="24"/>
          <w:szCs w:val="24"/>
        </w:rPr>
        <w:t xml:space="preserve"> and when professionals work together, they can learn and support each other.</w:t>
      </w:r>
    </w:p>
    <w:p w14:paraId="236A678C" w14:textId="09400AF5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1DF60A86" w14:textId="11464E43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42AAF706" w14:textId="2FEC65AF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58678C47" w14:textId="50C036FC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5C936A19" w14:textId="30EB53F7" w:rsidR="1BE420B7" w:rsidRDefault="1BE420B7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  <w:r w:rsidRPr="5F94E802">
        <w:rPr>
          <w:rFonts w:eastAsiaTheme="minorEastAsia"/>
          <w:sz w:val="24"/>
          <w:szCs w:val="24"/>
          <w:u w:val="single"/>
        </w:rPr>
        <w:t>Clinical governance and supervision framework</w:t>
      </w:r>
    </w:p>
    <w:p w14:paraId="70E297A8" w14:textId="24568DC7" w:rsidR="21E88010" w:rsidRDefault="21E88010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Therapy Assistant Practitioners (TAPs) contribute significantly to delivering physiotherapy and rehabilitation interventions under delegation. However, their practice is shaped by two frameworks</w:t>
      </w:r>
      <w:r w:rsidR="2EDE1C54" w:rsidRPr="5F94E802">
        <w:rPr>
          <w:rFonts w:eastAsiaTheme="minorEastAsia"/>
          <w:sz w:val="24"/>
          <w:szCs w:val="24"/>
        </w:rPr>
        <w:t>,</w:t>
      </w:r>
      <w:r w:rsidRPr="5F94E802">
        <w:rPr>
          <w:rFonts w:eastAsiaTheme="minorEastAsia"/>
          <w:sz w:val="24"/>
          <w:szCs w:val="24"/>
        </w:rPr>
        <w:t xml:space="preserve"> professional supervision</w:t>
      </w:r>
      <w:r w:rsidR="5095E181" w:rsidRPr="5F94E802">
        <w:rPr>
          <w:rFonts w:eastAsiaTheme="minorEastAsia"/>
          <w:sz w:val="24"/>
          <w:szCs w:val="24"/>
        </w:rPr>
        <w:t xml:space="preserve"> and clinical governance</w:t>
      </w:r>
      <w:r w:rsidRPr="5F94E802">
        <w:rPr>
          <w:rFonts w:eastAsiaTheme="minorEastAsia"/>
          <w:sz w:val="24"/>
          <w:szCs w:val="24"/>
        </w:rPr>
        <w:t xml:space="preserve">. </w:t>
      </w:r>
    </w:p>
    <w:p w14:paraId="09B330C5" w14:textId="0C685E73" w:rsidR="6EC083FF" w:rsidRDefault="6EC083FF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lastRenderedPageBreak/>
        <w:t xml:space="preserve">Clinical supervision is a structured process that provides </w:t>
      </w:r>
      <w:r w:rsidR="3E7C1D14" w:rsidRPr="5F94E802">
        <w:rPr>
          <w:rFonts w:eastAsiaTheme="minorEastAsia"/>
          <w:sz w:val="24"/>
          <w:szCs w:val="24"/>
        </w:rPr>
        <w:t>TAP’s</w:t>
      </w:r>
      <w:r w:rsidRPr="5F94E802">
        <w:rPr>
          <w:rFonts w:eastAsiaTheme="minorEastAsia"/>
          <w:sz w:val="24"/>
          <w:szCs w:val="24"/>
        </w:rPr>
        <w:t xml:space="preserve"> with a safe space to reflect on their practice, develop skills, and improve patient care. The Clinical Supervision Framework in Wales aims to ensure a consistent and supportive approach across services, promoting high-quality and safe care delivery</w:t>
      </w:r>
      <w:r w:rsidR="4C434B2E" w:rsidRPr="5F94E802">
        <w:rPr>
          <w:rFonts w:eastAsiaTheme="minorEastAsia"/>
          <w:sz w:val="24"/>
          <w:szCs w:val="24"/>
        </w:rPr>
        <w:t xml:space="preserve"> </w:t>
      </w:r>
      <w:r w:rsidR="4BECB803" w:rsidRPr="5F94E802">
        <w:rPr>
          <w:rFonts w:eastAsiaTheme="minorEastAsia"/>
          <w:sz w:val="24"/>
          <w:szCs w:val="24"/>
        </w:rPr>
        <w:t>(</w:t>
      </w:r>
      <w:r w:rsidR="4C434B2E" w:rsidRPr="5F94E802">
        <w:rPr>
          <w:rFonts w:eastAsiaTheme="minorEastAsia"/>
          <w:sz w:val="24"/>
          <w:szCs w:val="24"/>
        </w:rPr>
        <w:t>Public Health Wales 23</w:t>
      </w:r>
      <w:r w:rsidR="71F70F0C" w:rsidRPr="5F94E802">
        <w:rPr>
          <w:rFonts w:eastAsiaTheme="minorEastAsia"/>
          <w:sz w:val="24"/>
          <w:szCs w:val="24"/>
        </w:rPr>
        <w:t>)</w:t>
      </w:r>
      <w:r w:rsidR="6F0A53AD" w:rsidRPr="5F94E802">
        <w:rPr>
          <w:rFonts w:eastAsiaTheme="minorEastAsia"/>
          <w:sz w:val="24"/>
          <w:szCs w:val="24"/>
        </w:rPr>
        <w:t>.</w:t>
      </w:r>
    </w:p>
    <w:p w14:paraId="102536BE" w14:textId="7475164D" w:rsidR="6F0A53AD" w:rsidRDefault="6F0A53AD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Clinical supervision allows TAP’s to discuss</w:t>
      </w:r>
      <w:r w:rsidR="74EAEAE0" w:rsidRPr="5F94E802">
        <w:rPr>
          <w:rFonts w:eastAsiaTheme="minorEastAsia"/>
          <w:sz w:val="24"/>
          <w:szCs w:val="24"/>
        </w:rPr>
        <w:t xml:space="preserve"> experiences, identify areas that could be improved and allows for building confidence </w:t>
      </w:r>
      <w:r w:rsidR="09EBCE50" w:rsidRPr="5F94E802">
        <w:rPr>
          <w:rFonts w:eastAsiaTheme="minorEastAsia"/>
          <w:sz w:val="24"/>
          <w:szCs w:val="24"/>
        </w:rPr>
        <w:t>within the role.  Supervision can iden</w:t>
      </w:r>
      <w:r w:rsidR="636FA6FD" w:rsidRPr="5F94E802">
        <w:rPr>
          <w:rFonts w:eastAsiaTheme="minorEastAsia"/>
          <w:sz w:val="24"/>
          <w:szCs w:val="24"/>
        </w:rPr>
        <w:t xml:space="preserve">tify learning opportunities which can </w:t>
      </w:r>
      <w:r w:rsidR="57F26C83" w:rsidRPr="5F94E802">
        <w:rPr>
          <w:rFonts w:eastAsiaTheme="minorEastAsia"/>
          <w:sz w:val="24"/>
          <w:szCs w:val="24"/>
        </w:rPr>
        <w:t>support</w:t>
      </w:r>
      <w:r w:rsidR="636FA6FD" w:rsidRPr="5F94E802">
        <w:rPr>
          <w:rFonts w:eastAsiaTheme="minorEastAsia"/>
          <w:sz w:val="24"/>
          <w:szCs w:val="24"/>
        </w:rPr>
        <w:t xml:space="preserve"> continuous professional development</w:t>
      </w:r>
      <w:r w:rsidR="5888D819" w:rsidRPr="5F94E802">
        <w:rPr>
          <w:rFonts w:eastAsiaTheme="minorEastAsia"/>
          <w:sz w:val="24"/>
          <w:szCs w:val="24"/>
        </w:rPr>
        <w:t>,</w:t>
      </w:r>
      <w:r w:rsidR="07B2FED1" w:rsidRPr="5F94E802">
        <w:rPr>
          <w:rFonts w:eastAsiaTheme="minorEastAsia"/>
          <w:sz w:val="24"/>
          <w:szCs w:val="24"/>
        </w:rPr>
        <w:t xml:space="preserve"> patient centred care</w:t>
      </w:r>
      <w:r w:rsidR="285C07D6" w:rsidRPr="5F94E802">
        <w:rPr>
          <w:rFonts w:eastAsiaTheme="minorEastAsia"/>
          <w:sz w:val="24"/>
          <w:szCs w:val="24"/>
        </w:rPr>
        <w:t xml:space="preserve"> and staff well-being (HCPC 2026)</w:t>
      </w:r>
    </w:p>
    <w:p w14:paraId="0C3F934F" w14:textId="49FF32B7" w:rsidR="59F9F9D3" w:rsidRDefault="59F9F9D3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There are seven pillars to clinical governance that include </w:t>
      </w:r>
      <w:r w:rsidR="3A8BCCED" w:rsidRPr="5F94E802">
        <w:rPr>
          <w:rFonts w:eastAsiaTheme="minorEastAsia"/>
          <w:sz w:val="24"/>
          <w:szCs w:val="24"/>
        </w:rPr>
        <w:t xml:space="preserve">clinical effectiveness and research, audit, risk management, education and training, </w:t>
      </w:r>
      <w:r w:rsidR="22D54498" w:rsidRPr="5F94E802">
        <w:rPr>
          <w:rFonts w:eastAsiaTheme="minorEastAsia"/>
          <w:sz w:val="24"/>
          <w:szCs w:val="24"/>
        </w:rPr>
        <w:t>patient and public involvement, using information and IT, staffing and staff management and</w:t>
      </w:r>
      <w:r w:rsidR="7B190FAC" w:rsidRPr="5F94E802">
        <w:rPr>
          <w:rFonts w:eastAsiaTheme="minorEastAsia"/>
          <w:sz w:val="24"/>
          <w:szCs w:val="24"/>
        </w:rPr>
        <w:t xml:space="preserve"> </w:t>
      </w:r>
      <w:r w:rsidR="22D54498" w:rsidRPr="5F94E802">
        <w:rPr>
          <w:rFonts w:eastAsiaTheme="minorEastAsia"/>
          <w:sz w:val="24"/>
          <w:szCs w:val="24"/>
        </w:rPr>
        <w:t>governance structure</w:t>
      </w:r>
      <w:r w:rsidR="0C3154B9" w:rsidRPr="5F94E802">
        <w:rPr>
          <w:rFonts w:eastAsiaTheme="minorEastAsia"/>
          <w:sz w:val="24"/>
          <w:szCs w:val="24"/>
        </w:rPr>
        <w:t xml:space="preserve"> </w:t>
      </w:r>
      <w:r w:rsidR="33A0A6E4" w:rsidRPr="5F94E802">
        <w:rPr>
          <w:rFonts w:eastAsiaTheme="minorEastAsia"/>
          <w:sz w:val="24"/>
          <w:szCs w:val="24"/>
        </w:rPr>
        <w:t>(</w:t>
      </w:r>
      <w:r w:rsidR="0C3154B9" w:rsidRPr="5F94E802">
        <w:rPr>
          <w:rFonts w:eastAsiaTheme="minorEastAsia"/>
          <w:sz w:val="24"/>
          <w:szCs w:val="24"/>
        </w:rPr>
        <w:t>Health Education North W</w:t>
      </w:r>
      <w:r w:rsidR="4D4D8AA7" w:rsidRPr="5F94E802">
        <w:rPr>
          <w:rFonts w:eastAsiaTheme="minorEastAsia"/>
          <w:sz w:val="24"/>
          <w:szCs w:val="24"/>
        </w:rPr>
        <w:t xml:space="preserve"> patient involvement and experience. </w:t>
      </w:r>
      <w:r w:rsidR="0C3154B9" w:rsidRPr="5F94E802">
        <w:rPr>
          <w:rFonts w:eastAsiaTheme="minorEastAsia"/>
          <w:sz w:val="24"/>
          <w:szCs w:val="24"/>
        </w:rPr>
        <w:t>est 2021</w:t>
      </w:r>
      <w:r w:rsidR="30492A2C" w:rsidRPr="5F94E802">
        <w:rPr>
          <w:rFonts w:eastAsiaTheme="minorEastAsia"/>
          <w:sz w:val="24"/>
          <w:szCs w:val="24"/>
        </w:rPr>
        <w:t>.</w:t>
      </w:r>
      <w:r w:rsidR="0C3154B9" w:rsidRPr="5F94E802">
        <w:rPr>
          <w:rFonts w:eastAsiaTheme="minorEastAsia"/>
          <w:sz w:val="24"/>
          <w:szCs w:val="24"/>
        </w:rPr>
        <w:t>)</w:t>
      </w:r>
      <w:r w:rsidR="79A72670" w:rsidRPr="5F94E802">
        <w:rPr>
          <w:rFonts w:eastAsiaTheme="minorEastAsia"/>
          <w:sz w:val="24"/>
          <w:szCs w:val="24"/>
        </w:rPr>
        <w:t xml:space="preserve"> </w:t>
      </w:r>
    </w:p>
    <w:p w14:paraId="24A0BC8E" w14:textId="1018D856" w:rsidR="79A72670" w:rsidRDefault="79A72670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TAP’s can play a key role within clinical governance in relation to risk management by </w:t>
      </w:r>
      <w:r w:rsidR="0F0D6291" w:rsidRPr="5F94E802">
        <w:rPr>
          <w:rFonts w:eastAsiaTheme="minorEastAsia"/>
          <w:sz w:val="24"/>
          <w:szCs w:val="24"/>
        </w:rPr>
        <w:t xml:space="preserve">ensuring that they comply with protocols such as handwashing, </w:t>
      </w:r>
      <w:r w:rsidR="2B4F5C81" w:rsidRPr="5F94E802">
        <w:rPr>
          <w:rFonts w:eastAsiaTheme="minorEastAsia"/>
          <w:sz w:val="24"/>
          <w:szCs w:val="24"/>
        </w:rPr>
        <w:t xml:space="preserve">manual handling, </w:t>
      </w:r>
      <w:r w:rsidR="3A9E64A8" w:rsidRPr="5F94E802">
        <w:rPr>
          <w:rFonts w:eastAsiaTheme="minorEastAsia"/>
          <w:sz w:val="24"/>
          <w:szCs w:val="24"/>
        </w:rPr>
        <w:t>basic life support and information governance.</w:t>
      </w:r>
      <w:r w:rsidR="7090F89E" w:rsidRPr="5F94E802">
        <w:rPr>
          <w:rFonts w:eastAsiaTheme="minorEastAsia"/>
          <w:sz w:val="24"/>
          <w:szCs w:val="24"/>
        </w:rPr>
        <w:t xml:space="preserve">  Attending training and ensuring compliance with Electronic Staff Records (ESR) is completed in a timel</w:t>
      </w:r>
      <w:r w:rsidR="62E235FE" w:rsidRPr="5F94E802">
        <w:rPr>
          <w:rFonts w:eastAsiaTheme="minorEastAsia"/>
          <w:sz w:val="24"/>
          <w:szCs w:val="24"/>
        </w:rPr>
        <w:t xml:space="preserve">y manner </w:t>
      </w:r>
      <w:r w:rsidR="1D64553A" w:rsidRPr="5F94E802">
        <w:rPr>
          <w:rFonts w:eastAsiaTheme="minorEastAsia"/>
          <w:sz w:val="24"/>
          <w:szCs w:val="24"/>
        </w:rPr>
        <w:t>for patient safety and maintaining high standards of care.  TAP’s can identify ha</w:t>
      </w:r>
      <w:r w:rsidR="1908813E" w:rsidRPr="5F94E802">
        <w:rPr>
          <w:rFonts w:eastAsiaTheme="minorEastAsia"/>
          <w:sz w:val="24"/>
          <w:szCs w:val="24"/>
        </w:rPr>
        <w:t xml:space="preserve">zards and prevent possible harm through the basic maintenance of patient equipment ensuring it is used in the correct manner and us ethe Daitex system to report </w:t>
      </w:r>
      <w:r w:rsidR="7E267EEA" w:rsidRPr="5F94E802">
        <w:rPr>
          <w:rFonts w:eastAsiaTheme="minorEastAsia"/>
          <w:sz w:val="24"/>
          <w:szCs w:val="24"/>
        </w:rPr>
        <w:t>incidents.</w:t>
      </w:r>
    </w:p>
    <w:p w14:paraId="126104FB" w14:textId="05A73FBE" w:rsidR="15364DE8" w:rsidRDefault="15364DE8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The TAP </w:t>
      </w:r>
      <w:r w:rsidR="4675D4A5" w:rsidRPr="5F94E802">
        <w:rPr>
          <w:rFonts w:eastAsiaTheme="minorEastAsia"/>
          <w:sz w:val="24"/>
          <w:szCs w:val="24"/>
        </w:rPr>
        <w:t xml:space="preserve">plays a vital role in patient-centred care by </w:t>
      </w:r>
      <w:r w:rsidR="4B7AD49E" w:rsidRPr="5F94E802">
        <w:rPr>
          <w:rFonts w:eastAsiaTheme="minorEastAsia"/>
          <w:sz w:val="24"/>
          <w:szCs w:val="24"/>
        </w:rPr>
        <w:t>b</w:t>
      </w:r>
      <w:r w:rsidR="4675D4A5" w:rsidRPr="5F94E802">
        <w:rPr>
          <w:rFonts w:eastAsiaTheme="minorEastAsia"/>
          <w:sz w:val="24"/>
          <w:szCs w:val="24"/>
        </w:rPr>
        <w:t>uilding therapeutic relationships</w:t>
      </w:r>
      <w:r w:rsidR="55616656" w:rsidRPr="5F94E802">
        <w:rPr>
          <w:rFonts w:eastAsiaTheme="minorEastAsia"/>
          <w:sz w:val="24"/>
          <w:szCs w:val="24"/>
        </w:rPr>
        <w:t xml:space="preserve"> with the individual and their families</w:t>
      </w:r>
      <w:r w:rsidR="4675D4A5" w:rsidRPr="5F94E802">
        <w:rPr>
          <w:rFonts w:eastAsiaTheme="minorEastAsia"/>
          <w:sz w:val="24"/>
          <w:szCs w:val="24"/>
        </w:rPr>
        <w:t xml:space="preserve">, supporting patients with </w:t>
      </w:r>
      <w:r w:rsidR="0C842703" w:rsidRPr="5F94E802">
        <w:rPr>
          <w:rFonts w:eastAsiaTheme="minorEastAsia"/>
          <w:sz w:val="24"/>
          <w:szCs w:val="24"/>
        </w:rPr>
        <w:t>therapy interventions and education and c</w:t>
      </w:r>
      <w:r w:rsidR="4675D4A5" w:rsidRPr="5F94E802">
        <w:rPr>
          <w:rFonts w:eastAsiaTheme="minorEastAsia"/>
          <w:sz w:val="24"/>
          <w:szCs w:val="24"/>
        </w:rPr>
        <w:t>ommunicating patient concerns to the wider MDT</w:t>
      </w:r>
      <w:r w:rsidR="6550C358" w:rsidRPr="5F94E802">
        <w:rPr>
          <w:rFonts w:eastAsiaTheme="minorEastAsia"/>
          <w:sz w:val="24"/>
          <w:szCs w:val="24"/>
        </w:rPr>
        <w:t xml:space="preserve">.  </w:t>
      </w:r>
      <w:r w:rsidR="4675D4A5" w:rsidRPr="5F94E802">
        <w:rPr>
          <w:rFonts w:eastAsiaTheme="minorEastAsia"/>
          <w:sz w:val="24"/>
          <w:szCs w:val="24"/>
        </w:rPr>
        <w:t xml:space="preserve">This aligns with governance priorities around </w:t>
      </w:r>
      <w:r w:rsidR="3A139552" w:rsidRPr="5F94E802">
        <w:rPr>
          <w:rFonts w:eastAsiaTheme="minorEastAsia"/>
          <w:sz w:val="24"/>
          <w:szCs w:val="24"/>
        </w:rPr>
        <w:t>service user engagement.</w:t>
      </w:r>
      <w:r w:rsidR="164789BE" w:rsidRPr="5F94E802">
        <w:rPr>
          <w:rFonts w:eastAsiaTheme="minorEastAsia"/>
          <w:sz w:val="24"/>
          <w:szCs w:val="24"/>
        </w:rPr>
        <w:t xml:space="preserve"> </w:t>
      </w:r>
    </w:p>
    <w:p w14:paraId="31F034C6" w14:textId="28F45CF6" w:rsidR="164789BE" w:rsidRDefault="164789BE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TAPs must work within their own sphere of competence and defined role undertaking duties that have been delegated to the by the registered therapist and escalate concerns to qualified professionals</w:t>
      </w:r>
      <w:r w:rsidR="3868E835" w:rsidRPr="5F94E802">
        <w:rPr>
          <w:rFonts w:eastAsiaTheme="minorEastAsia"/>
          <w:sz w:val="24"/>
          <w:szCs w:val="24"/>
        </w:rPr>
        <w:t xml:space="preserve"> in a timely manner</w:t>
      </w:r>
      <w:r w:rsidR="2490A548" w:rsidRPr="5F94E802">
        <w:rPr>
          <w:rFonts w:eastAsiaTheme="minorEastAsia"/>
          <w:sz w:val="24"/>
          <w:szCs w:val="24"/>
        </w:rPr>
        <w:t xml:space="preserve"> (HEIW 2020)</w:t>
      </w:r>
      <w:r w:rsidR="6663AFCD" w:rsidRPr="5F94E802">
        <w:rPr>
          <w:rFonts w:eastAsiaTheme="minorEastAsia"/>
          <w:sz w:val="24"/>
          <w:szCs w:val="24"/>
        </w:rPr>
        <w:t>.</w:t>
      </w:r>
    </w:p>
    <w:p w14:paraId="6FAFFF5C" w14:textId="758F514D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31C8E0D0" w14:textId="57C79062" w:rsidR="6663AFCD" w:rsidRDefault="6663AFCD" w:rsidP="5F94E802">
      <w:pPr>
        <w:spacing w:line="360" w:lineRule="auto"/>
        <w:rPr>
          <w:rFonts w:eastAsiaTheme="minorEastAsia"/>
          <w:sz w:val="24"/>
          <w:szCs w:val="24"/>
          <w:u w:val="single"/>
        </w:rPr>
      </w:pPr>
      <w:r w:rsidRPr="5F94E802">
        <w:rPr>
          <w:rFonts w:eastAsiaTheme="minorEastAsia"/>
          <w:sz w:val="24"/>
          <w:szCs w:val="24"/>
          <w:u w:val="single"/>
        </w:rPr>
        <w:t>Conclusion and recommendations</w:t>
      </w:r>
    </w:p>
    <w:p w14:paraId="5A2E4340" w14:textId="799DE7D6" w:rsidR="6663AFCD" w:rsidRDefault="6663AFCD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lastRenderedPageBreak/>
        <w:t>This research report has shown that the introduction of gene therapy has significantly transformed the prognosis and management of individuals with SMA1. Historically, SMA1 was associated with a very poor life expectancy and largely</w:t>
      </w:r>
      <w:r w:rsidR="409020BF" w:rsidRPr="5F94E802">
        <w:rPr>
          <w:rFonts w:eastAsiaTheme="minorEastAsia"/>
          <w:sz w:val="24"/>
          <w:szCs w:val="24"/>
        </w:rPr>
        <w:t>, a</w:t>
      </w:r>
      <w:r w:rsidRPr="5F94E802">
        <w:rPr>
          <w:rFonts w:eastAsiaTheme="minorEastAsia"/>
          <w:sz w:val="24"/>
          <w:szCs w:val="24"/>
        </w:rPr>
        <w:t xml:space="preserve"> palliative care approach, where interventions focused on symptom management, comfort, and maintaining quality of life. However, with the emergence of gene-based therapies such as Nusinersen, Risdiplam and Onasemnogene Abeparvovec</w:t>
      </w:r>
      <w:r w:rsidR="22385716" w:rsidRPr="5F94E802">
        <w:rPr>
          <w:rFonts w:eastAsiaTheme="minorEastAsia"/>
          <w:sz w:val="24"/>
          <w:szCs w:val="24"/>
        </w:rPr>
        <w:t xml:space="preserve"> this</w:t>
      </w:r>
      <w:r w:rsidRPr="5F94E802">
        <w:rPr>
          <w:rFonts w:eastAsiaTheme="minorEastAsia"/>
          <w:sz w:val="24"/>
          <w:szCs w:val="24"/>
        </w:rPr>
        <w:t xml:space="preserve"> has resulted in improvements in survival rates, motor function, and developmental outcomes, particularly when treatment is delivered early</w:t>
      </w:r>
      <w:r w:rsidR="39CB46F1" w:rsidRPr="5F94E802">
        <w:rPr>
          <w:rFonts w:eastAsiaTheme="minorEastAsia"/>
          <w:sz w:val="24"/>
          <w:szCs w:val="24"/>
        </w:rPr>
        <w:t xml:space="preserve"> on with a rapid diagnosis.</w:t>
      </w:r>
    </w:p>
    <w:p w14:paraId="5D30FD7C" w14:textId="6F215E60" w:rsidR="46A207D9" w:rsidRDefault="46A207D9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The role of the</w:t>
      </w:r>
      <w:r w:rsidR="5D1CB529" w:rsidRPr="5F94E802">
        <w:rPr>
          <w:rFonts w:eastAsiaTheme="minorEastAsia"/>
          <w:sz w:val="24"/>
          <w:szCs w:val="24"/>
        </w:rPr>
        <w:t xml:space="preserve"> </w:t>
      </w:r>
      <w:r w:rsidRPr="5F94E802">
        <w:rPr>
          <w:rFonts w:eastAsiaTheme="minorEastAsia"/>
          <w:sz w:val="24"/>
          <w:szCs w:val="24"/>
        </w:rPr>
        <w:t xml:space="preserve">TAP has evolved alongside these advancements. Previously centred on supportive and palliative care, the TAP role is now more proactive, focusing on promoting function, participation, and independence through goal-oriented therapy. TAPs play a crucial role in delivering delegated interventions, supporting families and carers, monitoring progress, and contributing to the wider MDT through effective communication. </w:t>
      </w:r>
      <w:r w:rsidR="03463D4E" w:rsidRPr="5F94E802">
        <w:rPr>
          <w:rFonts w:eastAsiaTheme="minorEastAsia"/>
          <w:sz w:val="24"/>
          <w:szCs w:val="24"/>
        </w:rPr>
        <w:t>Adhering</w:t>
      </w:r>
      <w:r w:rsidRPr="5F94E802">
        <w:rPr>
          <w:rFonts w:eastAsiaTheme="minorEastAsia"/>
          <w:sz w:val="24"/>
          <w:szCs w:val="24"/>
        </w:rPr>
        <w:t xml:space="preserve"> to clinical governance frameworks ensures that</w:t>
      </w:r>
      <w:r w:rsidR="3265BF90" w:rsidRPr="5F94E802">
        <w:rPr>
          <w:rFonts w:eastAsiaTheme="minorEastAsia"/>
          <w:sz w:val="24"/>
          <w:szCs w:val="24"/>
        </w:rPr>
        <w:t xml:space="preserve"> patient</w:t>
      </w:r>
      <w:r w:rsidRPr="5F94E802">
        <w:rPr>
          <w:rFonts w:eastAsiaTheme="minorEastAsia"/>
          <w:sz w:val="24"/>
          <w:szCs w:val="24"/>
        </w:rPr>
        <w:t xml:space="preserve"> care remains safe, effective and patient-centred, while clinical supervision supports ongoing professional development and reflective practice.</w:t>
      </w:r>
    </w:p>
    <w:p w14:paraId="60B0AF84" w14:textId="0E449BBF" w:rsidR="459C4B63" w:rsidRDefault="459C4B63" w:rsidP="5F94E802">
      <w:pPr>
        <w:spacing w:line="360" w:lineRule="auto"/>
      </w:pPr>
      <w:r w:rsidRPr="5F94E802">
        <w:rPr>
          <w:rFonts w:eastAsiaTheme="minorEastAsia"/>
          <w:sz w:val="24"/>
          <w:szCs w:val="24"/>
        </w:rPr>
        <w:t>While co-production is a key component in achieving successful outcomes, ensuring that children and their families are active participants in planning their care and delivery</w:t>
      </w:r>
      <w:r w:rsidR="0ACCC0D2" w:rsidRPr="5F94E802">
        <w:rPr>
          <w:rFonts w:eastAsiaTheme="minorEastAsia"/>
          <w:sz w:val="24"/>
          <w:szCs w:val="24"/>
        </w:rPr>
        <w:t xml:space="preserve"> is essential</w:t>
      </w:r>
      <w:r w:rsidRPr="5F94E802">
        <w:rPr>
          <w:rFonts w:eastAsiaTheme="minorEastAsia"/>
          <w:sz w:val="24"/>
          <w:szCs w:val="24"/>
        </w:rPr>
        <w:t xml:space="preserve">. </w:t>
      </w:r>
      <w:r w:rsidR="0C5933B9" w:rsidRPr="5F94E802">
        <w:rPr>
          <w:rFonts w:eastAsiaTheme="minorEastAsia"/>
          <w:sz w:val="24"/>
          <w:szCs w:val="24"/>
        </w:rPr>
        <w:t>While b</w:t>
      </w:r>
      <w:r w:rsidRPr="5F94E802">
        <w:rPr>
          <w:rFonts w:eastAsiaTheme="minorEastAsia"/>
          <w:sz w:val="24"/>
          <w:szCs w:val="24"/>
        </w:rPr>
        <w:t>arriers such as time constraints,</w:t>
      </w:r>
      <w:r w:rsidR="481FBD4A" w:rsidRPr="5F94E802">
        <w:rPr>
          <w:rFonts w:eastAsiaTheme="minorEastAsia"/>
          <w:sz w:val="24"/>
          <w:szCs w:val="24"/>
        </w:rPr>
        <w:t xml:space="preserve"> staffing</w:t>
      </w:r>
      <w:r w:rsidRPr="5F94E802">
        <w:rPr>
          <w:rFonts w:eastAsiaTheme="minorEastAsia"/>
          <w:sz w:val="24"/>
          <w:szCs w:val="24"/>
        </w:rPr>
        <w:t xml:space="preserve"> and varying levels of family understanding</w:t>
      </w:r>
      <w:r w:rsidR="3C70CA80" w:rsidRPr="5F94E802">
        <w:rPr>
          <w:rFonts w:eastAsiaTheme="minorEastAsia"/>
          <w:sz w:val="24"/>
          <w:szCs w:val="24"/>
        </w:rPr>
        <w:t xml:space="preserve"> </w:t>
      </w:r>
      <w:r w:rsidR="3B82B0DD" w:rsidRPr="5F94E802">
        <w:rPr>
          <w:rFonts w:eastAsiaTheme="minorEastAsia"/>
          <w:sz w:val="24"/>
          <w:szCs w:val="24"/>
        </w:rPr>
        <w:t xml:space="preserve">do </w:t>
      </w:r>
      <w:r w:rsidRPr="5F94E802">
        <w:rPr>
          <w:rFonts w:eastAsiaTheme="minorEastAsia"/>
          <w:sz w:val="24"/>
          <w:szCs w:val="24"/>
        </w:rPr>
        <w:t>exist, the benefits of collaborative working</w:t>
      </w:r>
      <w:r w:rsidR="45D1AFDA" w:rsidRPr="5F94E802">
        <w:rPr>
          <w:rFonts w:eastAsiaTheme="minorEastAsia"/>
          <w:sz w:val="24"/>
          <w:szCs w:val="24"/>
        </w:rPr>
        <w:t xml:space="preserve"> can </w:t>
      </w:r>
      <w:r w:rsidRPr="5F94E802">
        <w:rPr>
          <w:rFonts w:eastAsiaTheme="minorEastAsia"/>
          <w:sz w:val="24"/>
          <w:szCs w:val="24"/>
        </w:rPr>
        <w:t>improve</w:t>
      </w:r>
      <w:r w:rsidR="4FDE0997" w:rsidRPr="5F94E802">
        <w:rPr>
          <w:rFonts w:eastAsiaTheme="minorEastAsia"/>
          <w:sz w:val="24"/>
          <w:szCs w:val="24"/>
        </w:rPr>
        <w:t xml:space="preserve"> </w:t>
      </w:r>
      <w:r w:rsidRPr="5F94E802">
        <w:rPr>
          <w:rFonts w:eastAsiaTheme="minorEastAsia"/>
          <w:sz w:val="24"/>
          <w:szCs w:val="24"/>
        </w:rPr>
        <w:t xml:space="preserve">engagement, </w:t>
      </w:r>
      <w:r w:rsidR="6D7F5910" w:rsidRPr="5F94E802">
        <w:rPr>
          <w:rFonts w:eastAsiaTheme="minorEastAsia"/>
          <w:sz w:val="24"/>
          <w:szCs w:val="24"/>
        </w:rPr>
        <w:t xml:space="preserve">thus </w:t>
      </w:r>
      <w:r w:rsidR="24ECDCBF" w:rsidRPr="5F94E802">
        <w:rPr>
          <w:rFonts w:eastAsiaTheme="minorEastAsia"/>
          <w:sz w:val="24"/>
          <w:szCs w:val="24"/>
        </w:rPr>
        <w:t>reducing</w:t>
      </w:r>
      <w:r w:rsidR="151A266F" w:rsidRPr="5F94E802">
        <w:rPr>
          <w:rFonts w:eastAsiaTheme="minorEastAsia"/>
          <w:sz w:val="24"/>
          <w:szCs w:val="24"/>
        </w:rPr>
        <w:t xml:space="preserve"> unplanned </w:t>
      </w:r>
      <w:r w:rsidRPr="5F94E802">
        <w:rPr>
          <w:rFonts w:eastAsiaTheme="minorEastAsia"/>
          <w:sz w:val="24"/>
          <w:szCs w:val="24"/>
        </w:rPr>
        <w:t>hospital admissions, and enhanc</w:t>
      </w:r>
      <w:r w:rsidR="1491CAB6" w:rsidRPr="5F94E802">
        <w:rPr>
          <w:rFonts w:eastAsiaTheme="minorEastAsia"/>
          <w:sz w:val="24"/>
          <w:szCs w:val="24"/>
        </w:rPr>
        <w:t>ing</w:t>
      </w:r>
      <w:r w:rsidRPr="5F94E802">
        <w:rPr>
          <w:rFonts w:eastAsiaTheme="minorEastAsia"/>
          <w:sz w:val="24"/>
          <w:szCs w:val="24"/>
        </w:rPr>
        <w:t xml:space="preserve"> quality of lif</w:t>
      </w:r>
      <w:r w:rsidR="638243CD" w:rsidRPr="5F94E802">
        <w:rPr>
          <w:rFonts w:eastAsiaTheme="minorEastAsia"/>
          <w:sz w:val="24"/>
          <w:szCs w:val="24"/>
        </w:rPr>
        <w:t>e</w:t>
      </w:r>
      <w:r w:rsidRPr="5F94E802">
        <w:rPr>
          <w:rFonts w:eastAsiaTheme="minorEastAsia"/>
          <w:sz w:val="24"/>
          <w:szCs w:val="24"/>
        </w:rPr>
        <w:t>.</w:t>
      </w:r>
      <w:r w:rsidR="722FDC1F" w:rsidRPr="5F94E802">
        <w:rPr>
          <w:rFonts w:eastAsiaTheme="minorEastAsia"/>
          <w:sz w:val="24"/>
          <w:szCs w:val="24"/>
        </w:rPr>
        <w:t xml:space="preserve">  As research develops, and with better understanding of the condition publicised by celebrities, </w:t>
      </w:r>
      <w:r w:rsidR="62E6254C" w:rsidRPr="5F94E802">
        <w:rPr>
          <w:rFonts w:eastAsiaTheme="minorEastAsia"/>
          <w:sz w:val="24"/>
          <w:szCs w:val="24"/>
        </w:rPr>
        <w:t>it is hoped that newborn screening for SMA will</w:t>
      </w:r>
      <w:r w:rsidR="00E9DDA9" w:rsidRPr="5F94E802">
        <w:rPr>
          <w:rFonts w:eastAsiaTheme="minorEastAsia"/>
          <w:sz w:val="24"/>
          <w:szCs w:val="24"/>
        </w:rPr>
        <w:t xml:space="preserve"> be part of the heel prick test undertaken at five days old </w:t>
      </w:r>
      <w:r w:rsidR="144BB8D5" w:rsidRPr="5F94E802">
        <w:rPr>
          <w:rFonts w:eastAsiaTheme="minorEastAsia"/>
          <w:sz w:val="24"/>
          <w:szCs w:val="24"/>
        </w:rPr>
        <w:t>(</w:t>
      </w:r>
      <w:r w:rsidR="00E9DDA9" w:rsidRPr="5F94E802">
        <w:rPr>
          <w:rFonts w:eastAsiaTheme="minorEastAsia"/>
          <w:sz w:val="24"/>
          <w:szCs w:val="24"/>
        </w:rPr>
        <w:t>SMAUK 2026).</w:t>
      </w:r>
      <w:r w:rsidR="64FC7808" w:rsidRPr="5F94E802">
        <w:rPr>
          <w:rFonts w:eastAsiaTheme="minorEastAsia"/>
          <w:sz w:val="24"/>
          <w:szCs w:val="24"/>
        </w:rPr>
        <w:t xml:space="preserve">  Early diagnosis enables treatment to be started early.</w:t>
      </w:r>
      <w:r w:rsidR="4BA04FA1" w:rsidRPr="5F94E802">
        <w:rPr>
          <w:rFonts w:eastAsiaTheme="minorEastAsia"/>
          <w:sz w:val="24"/>
          <w:szCs w:val="24"/>
        </w:rPr>
        <w:t xml:space="preserve"> Servais et al. (2025) </w:t>
      </w:r>
      <w:r w:rsidR="1B05D491" w:rsidRPr="5F94E802">
        <w:rPr>
          <w:rFonts w:eastAsiaTheme="minorEastAsia"/>
          <w:sz w:val="24"/>
          <w:szCs w:val="24"/>
        </w:rPr>
        <w:t>highlights that delays in UK healthcare policy for SMA have prevented timely treatment, resulting in avoidable negative outcomes for patients</w:t>
      </w:r>
      <w:r w:rsidR="73DD103B" w:rsidRPr="5F94E802">
        <w:rPr>
          <w:rFonts w:eastAsiaTheme="minorEastAsia"/>
          <w:sz w:val="24"/>
          <w:szCs w:val="24"/>
        </w:rPr>
        <w:t xml:space="preserve"> describing delays in UK policy decisions, especially those around newborn screening and access to treatment—mean that many patients do not receive treatment early enough, leading to worse outcomes.</w:t>
      </w:r>
    </w:p>
    <w:p w14:paraId="765AD0CE" w14:textId="10418124" w:rsidR="361583BE" w:rsidRDefault="361583BE" w:rsidP="5F94E802">
      <w:pPr>
        <w:spacing w:line="36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T</w:t>
      </w:r>
      <w:r w:rsidR="557A1D42" w:rsidRPr="5F94E802">
        <w:rPr>
          <w:rFonts w:eastAsiaTheme="minorEastAsia"/>
          <w:sz w:val="24"/>
          <w:szCs w:val="24"/>
        </w:rPr>
        <w:t>he development of SMA1 treatment</w:t>
      </w:r>
      <w:r w:rsidR="7E9740FF" w:rsidRPr="5F94E802">
        <w:rPr>
          <w:rFonts w:eastAsiaTheme="minorEastAsia"/>
          <w:sz w:val="24"/>
          <w:szCs w:val="24"/>
        </w:rPr>
        <w:t xml:space="preserve"> </w:t>
      </w:r>
      <w:r w:rsidR="5105AEB4" w:rsidRPr="5F94E802">
        <w:rPr>
          <w:rFonts w:eastAsiaTheme="minorEastAsia"/>
          <w:sz w:val="24"/>
          <w:szCs w:val="24"/>
        </w:rPr>
        <w:t xml:space="preserve">is </w:t>
      </w:r>
      <w:r w:rsidR="557A1D42" w:rsidRPr="5F94E802">
        <w:rPr>
          <w:rFonts w:eastAsiaTheme="minorEastAsia"/>
          <w:sz w:val="24"/>
          <w:szCs w:val="24"/>
        </w:rPr>
        <w:t>present</w:t>
      </w:r>
      <w:r w:rsidR="752A9489" w:rsidRPr="5F94E802">
        <w:rPr>
          <w:rFonts w:eastAsiaTheme="minorEastAsia"/>
          <w:sz w:val="24"/>
          <w:szCs w:val="24"/>
        </w:rPr>
        <w:t>ing</w:t>
      </w:r>
      <w:r w:rsidR="557A1D42" w:rsidRPr="5F94E802">
        <w:rPr>
          <w:rFonts w:eastAsiaTheme="minorEastAsia"/>
          <w:sz w:val="24"/>
          <w:szCs w:val="24"/>
        </w:rPr>
        <w:t xml:space="preserve"> new opportunities and challenges for TAPs. By adapting to these through continued learning, collaborative practice, and patient-</w:t>
      </w:r>
      <w:r w:rsidR="557A1D42" w:rsidRPr="5F94E802">
        <w:rPr>
          <w:rFonts w:eastAsiaTheme="minorEastAsia"/>
          <w:sz w:val="24"/>
          <w:szCs w:val="24"/>
        </w:rPr>
        <w:lastRenderedPageBreak/>
        <w:t>centred care, TAPs can play a vital role in maximising outcomes and improving the quality of life for children living with SMA1.</w:t>
      </w:r>
      <w:r w:rsidR="5B7C3924" w:rsidRPr="5F94E802">
        <w:rPr>
          <w:rFonts w:eastAsiaTheme="minorEastAsia"/>
          <w:sz w:val="24"/>
          <w:szCs w:val="24"/>
        </w:rPr>
        <w:t xml:space="preserve">  This can be done via completing learning opportunities through local university led courses as well as problem solving </w:t>
      </w:r>
      <w:r w:rsidR="156C4D8A" w:rsidRPr="5F94E802">
        <w:rPr>
          <w:rFonts w:eastAsiaTheme="minorEastAsia"/>
          <w:sz w:val="24"/>
          <w:szCs w:val="24"/>
        </w:rPr>
        <w:t>sessions with the wider MDT.  TAP’s should continue to ensure the child and family is at the centre of decision making</w:t>
      </w:r>
      <w:r w:rsidR="77C6676C" w:rsidRPr="5F94E802">
        <w:rPr>
          <w:rFonts w:eastAsiaTheme="minorEastAsia"/>
          <w:sz w:val="24"/>
          <w:szCs w:val="24"/>
        </w:rPr>
        <w:t xml:space="preserve"> which will enhance therapeutic relationships and improve compliance.</w:t>
      </w:r>
      <w:r w:rsidR="0E377A7A" w:rsidRPr="5F94E802">
        <w:rPr>
          <w:rFonts w:eastAsiaTheme="minorEastAsia"/>
          <w:sz w:val="24"/>
          <w:szCs w:val="24"/>
        </w:rPr>
        <w:t xml:space="preserve">  Enhancing communication within the MDT allows regular feedback and shared goal setting </w:t>
      </w:r>
      <w:r w:rsidR="2910A3DB" w:rsidRPr="5F94E802">
        <w:rPr>
          <w:rFonts w:eastAsiaTheme="minorEastAsia"/>
          <w:sz w:val="24"/>
          <w:szCs w:val="24"/>
        </w:rPr>
        <w:t>which</w:t>
      </w:r>
      <w:r w:rsidR="0E377A7A" w:rsidRPr="5F94E802">
        <w:rPr>
          <w:rFonts w:eastAsiaTheme="minorEastAsia"/>
          <w:sz w:val="24"/>
          <w:szCs w:val="24"/>
        </w:rPr>
        <w:t xml:space="preserve"> will ensure coordinated, care and allow early identification of deterioration or barriers to progress.</w:t>
      </w:r>
      <w:r w:rsidR="0F97B0DB" w:rsidRPr="5F94E802">
        <w:rPr>
          <w:rFonts w:eastAsiaTheme="minorEastAsia"/>
          <w:sz w:val="24"/>
          <w:szCs w:val="24"/>
        </w:rPr>
        <w:t xml:space="preserve">  </w:t>
      </w:r>
    </w:p>
    <w:p w14:paraId="5948D7EA" w14:textId="783812FA" w:rsidR="5F94E802" w:rsidRDefault="5F94E802" w:rsidP="5F94E802">
      <w:pPr>
        <w:spacing w:line="300" w:lineRule="auto"/>
        <w:rPr>
          <w:rFonts w:ascii="Segoe UI" w:eastAsia="Segoe UI" w:hAnsi="Segoe UI" w:cs="Segoe UI"/>
          <w:sz w:val="21"/>
          <w:szCs w:val="21"/>
        </w:rPr>
      </w:pPr>
    </w:p>
    <w:p w14:paraId="7ACD7163" w14:textId="22C5B605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284B087D" w14:textId="280320C9" w:rsidR="5F94E802" w:rsidRDefault="5F94E802" w:rsidP="5F94E802">
      <w:pPr>
        <w:spacing w:line="360" w:lineRule="auto"/>
        <w:rPr>
          <w:rFonts w:eastAsiaTheme="minorEastAsia"/>
          <w:sz w:val="24"/>
          <w:szCs w:val="24"/>
        </w:rPr>
      </w:pPr>
    </w:p>
    <w:p w14:paraId="30777BF5" w14:textId="70911B45" w:rsidR="5F94E802" w:rsidRDefault="5F94E802" w:rsidP="5F94E802">
      <w:pPr>
        <w:spacing w:line="300" w:lineRule="auto"/>
        <w:rPr>
          <w:rFonts w:ascii="Segoe UI" w:eastAsia="Segoe UI" w:hAnsi="Segoe UI" w:cs="Segoe UI"/>
          <w:sz w:val="21"/>
          <w:szCs w:val="21"/>
        </w:rPr>
      </w:pPr>
    </w:p>
    <w:p w14:paraId="1BE0D497" w14:textId="557FCE70" w:rsidR="5F94E802" w:rsidRDefault="5F94E802" w:rsidP="5F94E802">
      <w:pPr>
        <w:spacing w:line="360" w:lineRule="auto"/>
        <w:rPr>
          <w:rFonts w:ascii="Segoe UI" w:eastAsia="Segoe UI" w:hAnsi="Segoe UI" w:cs="Segoe UI"/>
          <w:sz w:val="21"/>
          <w:szCs w:val="21"/>
          <w:u w:val="single"/>
        </w:rPr>
      </w:pPr>
    </w:p>
    <w:p w14:paraId="193A181B" w14:textId="4842E532" w:rsidR="5F94E802" w:rsidRDefault="5F94E802" w:rsidP="5F94E802">
      <w:pPr>
        <w:spacing w:line="300" w:lineRule="auto"/>
        <w:rPr>
          <w:rFonts w:eastAsiaTheme="minorEastAsia"/>
          <w:sz w:val="24"/>
          <w:szCs w:val="24"/>
        </w:rPr>
      </w:pPr>
    </w:p>
    <w:p w14:paraId="5E571A33" w14:textId="4F2B0C12" w:rsidR="5F94E802" w:rsidRDefault="5F94E802" w:rsidP="5F94E802">
      <w:pPr>
        <w:spacing w:line="300" w:lineRule="auto"/>
        <w:rPr>
          <w:rFonts w:eastAsiaTheme="minorEastAsia"/>
          <w:sz w:val="24"/>
          <w:szCs w:val="24"/>
        </w:rPr>
      </w:pPr>
    </w:p>
    <w:p w14:paraId="12D43442" w14:textId="3DA3A62F" w:rsidR="5F94E802" w:rsidRDefault="5F94E802" w:rsidP="5F94E802">
      <w:pPr>
        <w:rPr>
          <w:sz w:val="24"/>
          <w:szCs w:val="24"/>
          <w:u w:val="single"/>
        </w:rPr>
      </w:pPr>
    </w:p>
    <w:p w14:paraId="4AB5B477" w14:textId="4B4123EF" w:rsidR="5F94E802" w:rsidRDefault="5F94E802" w:rsidP="5F94E802">
      <w:pPr>
        <w:rPr>
          <w:sz w:val="24"/>
          <w:szCs w:val="24"/>
          <w:u w:val="single"/>
        </w:rPr>
      </w:pPr>
    </w:p>
    <w:p w14:paraId="4B6259F7" w14:textId="6248AB74" w:rsidR="5F94E802" w:rsidRDefault="5F94E802" w:rsidP="5F94E802">
      <w:pPr>
        <w:rPr>
          <w:sz w:val="24"/>
          <w:szCs w:val="24"/>
          <w:u w:val="single"/>
        </w:rPr>
      </w:pPr>
    </w:p>
    <w:p w14:paraId="294AEDBC" w14:textId="41E3F418" w:rsidR="5F94E802" w:rsidRDefault="5F94E802" w:rsidP="5F94E802">
      <w:pPr>
        <w:rPr>
          <w:sz w:val="24"/>
          <w:szCs w:val="24"/>
          <w:u w:val="single"/>
        </w:rPr>
      </w:pPr>
    </w:p>
    <w:p w14:paraId="33E9524D" w14:textId="47C30ADB" w:rsidR="5F94E802" w:rsidRDefault="5F94E802" w:rsidP="5F94E802">
      <w:pPr>
        <w:rPr>
          <w:sz w:val="24"/>
          <w:szCs w:val="24"/>
          <w:u w:val="single"/>
        </w:rPr>
      </w:pPr>
    </w:p>
    <w:p w14:paraId="12E1CC27" w14:textId="0677D284" w:rsidR="5F94E802" w:rsidRDefault="5F94E802" w:rsidP="5F94E802">
      <w:pPr>
        <w:rPr>
          <w:sz w:val="24"/>
          <w:szCs w:val="24"/>
          <w:u w:val="single"/>
        </w:rPr>
      </w:pPr>
    </w:p>
    <w:p w14:paraId="64AB7353" w14:textId="6E0D2065" w:rsidR="5F94E802" w:rsidRDefault="5F94E802" w:rsidP="5F94E802">
      <w:pPr>
        <w:rPr>
          <w:sz w:val="24"/>
          <w:szCs w:val="24"/>
          <w:u w:val="single"/>
        </w:rPr>
      </w:pPr>
    </w:p>
    <w:p w14:paraId="17984450" w14:textId="397D7347" w:rsidR="7D718003" w:rsidRDefault="7D718003" w:rsidP="67F4A79F">
      <w:r w:rsidRPr="5F94E802">
        <w:rPr>
          <w:sz w:val="24"/>
          <w:szCs w:val="24"/>
          <w:u w:val="single"/>
        </w:rPr>
        <w:t>Reference list</w:t>
      </w:r>
    </w:p>
    <w:p w14:paraId="5E03ACDD" w14:textId="6BB7C2A3" w:rsidR="2EBC91DB" w:rsidRDefault="2EBC91DB" w:rsidP="5F94E802">
      <w:pPr>
        <w:spacing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Chongmelaxme, B., Yodsurang, V., Vichayachaipat, P., Srimatimanon, T. and Sanmaneechai, O., 2024. </w:t>
      </w:r>
      <w:r w:rsidRPr="5F94E802">
        <w:rPr>
          <w:rFonts w:eastAsiaTheme="minorEastAsia"/>
          <w:i/>
          <w:iCs/>
          <w:sz w:val="24"/>
          <w:szCs w:val="24"/>
        </w:rPr>
        <w:t>Gene</w:t>
      </w:r>
      <w:r>
        <w:noBreakHyphen/>
      </w:r>
      <w:r w:rsidRPr="5F94E802">
        <w:rPr>
          <w:rFonts w:eastAsiaTheme="minorEastAsia"/>
          <w:i/>
          <w:iCs/>
          <w:sz w:val="24"/>
          <w:szCs w:val="24"/>
        </w:rPr>
        <w:t>based therapy for the treatment of spinal muscular atrophy types 1 and 2: a systematic review and meta</w:t>
      </w:r>
      <w:r>
        <w:noBreakHyphen/>
      </w:r>
      <w:r w:rsidRPr="5F94E802">
        <w:rPr>
          <w:rFonts w:eastAsiaTheme="minorEastAsia"/>
          <w:i/>
          <w:iCs/>
          <w:sz w:val="24"/>
          <w:szCs w:val="24"/>
        </w:rPr>
        <w:t>analysis</w:t>
      </w:r>
      <w:r w:rsidRPr="5F94E802">
        <w:rPr>
          <w:rFonts w:eastAsiaTheme="minorEastAsia"/>
          <w:sz w:val="24"/>
          <w:szCs w:val="24"/>
        </w:rPr>
        <w:t xml:space="preserve">. </w:t>
      </w:r>
      <w:r w:rsidRPr="5F94E802">
        <w:rPr>
          <w:rFonts w:eastAsiaTheme="minorEastAsia"/>
          <w:b/>
          <w:bCs/>
          <w:sz w:val="24"/>
          <w:szCs w:val="24"/>
        </w:rPr>
        <w:t>Gene Therapy</w:t>
      </w:r>
      <w:r w:rsidRPr="5F94E802">
        <w:rPr>
          <w:rFonts w:eastAsiaTheme="minorEastAsia"/>
          <w:sz w:val="24"/>
          <w:szCs w:val="24"/>
        </w:rPr>
        <w:t>, 32, pp.301–330.</w:t>
      </w:r>
    </w:p>
    <w:p w14:paraId="0276EDFE" w14:textId="18C8EF2D" w:rsidR="0BF544AD" w:rsidRDefault="0BF544AD" w:rsidP="60E456E2">
      <w:pPr>
        <w:spacing w:after="0"/>
        <w:rPr>
          <w:sz w:val="24"/>
          <w:szCs w:val="24"/>
        </w:rPr>
      </w:pPr>
      <w:r w:rsidRPr="60E456E2">
        <w:rPr>
          <w:sz w:val="24"/>
          <w:szCs w:val="24"/>
        </w:rPr>
        <w:t>Frontiers</w:t>
      </w:r>
    </w:p>
    <w:p w14:paraId="6C49431B" w14:textId="3B4DBD26" w:rsidR="0BF544AD" w:rsidRDefault="0BF544AD" w:rsidP="60E456E2">
      <w:pPr>
        <w:spacing w:after="0"/>
        <w:rPr>
          <w:sz w:val="24"/>
          <w:szCs w:val="24"/>
        </w:rPr>
      </w:pPr>
      <w:r w:rsidRPr="60E456E2">
        <w:rPr>
          <w:sz w:val="24"/>
          <w:szCs w:val="24"/>
        </w:rPr>
        <w:t>2023</w:t>
      </w:r>
    </w:p>
    <w:p w14:paraId="60857827" w14:textId="0F588361" w:rsidR="0BF544AD" w:rsidRDefault="0BF544AD" w:rsidP="60E456E2">
      <w:pPr>
        <w:spacing w:after="0"/>
      </w:pPr>
      <w:r w:rsidRPr="60E456E2">
        <w:rPr>
          <w:i/>
          <w:iCs/>
          <w:sz w:val="24"/>
          <w:szCs w:val="24"/>
        </w:rPr>
        <w:t>Spinal Muscular Atrophy: A Rare but Treatable Disease of the Nervous System</w:t>
      </w:r>
    </w:p>
    <w:p w14:paraId="465D71D2" w14:textId="2443373E" w:rsidR="0BF544AD" w:rsidRDefault="0BF544AD" w:rsidP="60E456E2">
      <w:pPr>
        <w:spacing w:after="0"/>
      </w:pPr>
      <w:r w:rsidRPr="5F94E802">
        <w:rPr>
          <w:sz w:val="24"/>
          <w:szCs w:val="24"/>
        </w:rPr>
        <w:t>https://kids.frontiersin.org/articles/103389/frym.20</w:t>
      </w:r>
      <w:r w:rsidR="29A6E2BF" w:rsidRPr="5F94E802">
        <w:rPr>
          <w:sz w:val="24"/>
          <w:szCs w:val="24"/>
        </w:rPr>
        <w:t>23.1023423</w:t>
      </w:r>
    </w:p>
    <w:p w14:paraId="45024114" w14:textId="77F898D3" w:rsidR="29A6E2BF" w:rsidRDefault="29A6E2BF" w:rsidP="60E456E2">
      <w:pPr>
        <w:spacing w:after="0"/>
      </w:pPr>
      <w:r w:rsidRPr="5F94E802">
        <w:rPr>
          <w:sz w:val="24"/>
          <w:szCs w:val="24"/>
        </w:rPr>
        <w:lastRenderedPageBreak/>
        <w:t>May 26</w:t>
      </w:r>
    </w:p>
    <w:p w14:paraId="438C2FF5" w14:textId="31AB4088" w:rsidR="60E456E2" w:rsidRDefault="60E456E2" w:rsidP="5F94E802">
      <w:pPr>
        <w:spacing w:after="0"/>
        <w:rPr>
          <w:sz w:val="24"/>
          <w:szCs w:val="24"/>
        </w:rPr>
      </w:pPr>
    </w:p>
    <w:p w14:paraId="0D5FFBE7" w14:textId="095C3684" w:rsidR="60E456E2" w:rsidRDefault="1683D6CB" w:rsidP="5F94E802">
      <w:pPr>
        <w:spacing w:after="0"/>
      </w:pPr>
      <w:r w:rsidRPr="5F94E802">
        <w:rPr>
          <w:sz w:val="24"/>
          <w:szCs w:val="24"/>
        </w:rPr>
        <w:t>Genomics Education Programme</w:t>
      </w:r>
    </w:p>
    <w:p w14:paraId="3DC0E8F8" w14:textId="48A2982A" w:rsidR="60E456E2" w:rsidRDefault="1683D6CB" w:rsidP="5F94E802">
      <w:pPr>
        <w:spacing w:after="0"/>
      </w:pPr>
      <w:r w:rsidRPr="5F94E802">
        <w:rPr>
          <w:sz w:val="24"/>
          <w:szCs w:val="24"/>
        </w:rPr>
        <w:t>2025</w:t>
      </w:r>
    </w:p>
    <w:p w14:paraId="17DEA43F" w14:textId="19832C9C" w:rsidR="60E456E2" w:rsidRDefault="1683D6CB" w:rsidP="5F94E802">
      <w:pPr>
        <w:spacing w:after="0"/>
      </w:pPr>
      <w:r w:rsidRPr="5F94E802">
        <w:rPr>
          <w:i/>
          <w:iCs/>
          <w:sz w:val="24"/>
          <w:szCs w:val="24"/>
        </w:rPr>
        <w:t>NHS England Spinal Muscular Atrophy</w:t>
      </w:r>
    </w:p>
    <w:p w14:paraId="009546B3" w14:textId="38224B89" w:rsidR="60E456E2" w:rsidRDefault="1683D6CB" w:rsidP="5F94E802">
      <w:pPr>
        <w:spacing w:after="0"/>
      </w:pPr>
      <w:r w:rsidRPr="5F94E802">
        <w:rPr>
          <w:i/>
          <w:iCs/>
          <w:sz w:val="24"/>
          <w:szCs w:val="24"/>
        </w:rPr>
        <w:t>https://www.genomicseducation.hee.nhs.uk/genotes/knowledge-hub/spinal-muscular-atrophy</w:t>
      </w:r>
      <w:r w:rsidR="69ACA341" w:rsidRPr="5F94E802">
        <w:rPr>
          <w:i/>
          <w:iCs/>
          <w:sz w:val="24"/>
          <w:szCs w:val="24"/>
        </w:rPr>
        <w:t>/</w:t>
      </w:r>
    </w:p>
    <w:p w14:paraId="70135DCC" w14:textId="71A4D467" w:rsidR="60E456E2" w:rsidRDefault="69ACA341" w:rsidP="5F94E802">
      <w:pPr>
        <w:spacing w:after="0"/>
      </w:pPr>
      <w:r w:rsidRPr="5F94E802">
        <w:rPr>
          <w:i/>
          <w:iCs/>
          <w:sz w:val="24"/>
          <w:szCs w:val="24"/>
        </w:rPr>
        <w:t>May 26</w:t>
      </w:r>
    </w:p>
    <w:p w14:paraId="45351F50" w14:textId="5474A49C" w:rsidR="60E456E2" w:rsidRDefault="60E456E2" w:rsidP="5F94E802">
      <w:pPr>
        <w:spacing w:after="0"/>
        <w:rPr>
          <w:i/>
          <w:iCs/>
          <w:sz w:val="24"/>
          <w:szCs w:val="24"/>
        </w:rPr>
      </w:pPr>
    </w:p>
    <w:p w14:paraId="298B083D" w14:textId="359545D8" w:rsidR="60E456E2" w:rsidRDefault="6C627A23" w:rsidP="5F94E802">
      <w:pPr>
        <w:spacing w:before="240" w:after="0" w:line="240" w:lineRule="auto"/>
      </w:pPr>
      <w:r w:rsidRPr="5F94E802">
        <w:rPr>
          <w:rFonts w:eastAsiaTheme="minorEastAsia"/>
          <w:sz w:val="24"/>
          <w:szCs w:val="24"/>
        </w:rPr>
        <w:t>Gowda, V., Atherton, M., Muru</w:t>
      </w:r>
      <w:r w:rsidR="1143694A" w:rsidRPr="5F94E802">
        <w:rPr>
          <w:rFonts w:eastAsiaTheme="minorEastAsia"/>
          <w:sz w:val="24"/>
          <w:szCs w:val="24"/>
        </w:rPr>
        <w:t xml:space="preserve">gan, A., Servais, L., Sheehan, J., Standing, E., Manzur, A., </w:t>
      </w:r>
      <w:r w:rsidRPr="5F94E802">
        <w:rPr>
          <w:rFonts w:eastAsiaTheme="minorEastAsia"/>
          <w:i/>
          <w:iCs/>
          <w:sz w:val="24"/>
          <w:szCs w:val="24"/>
        </w:rPr>
        <w:t>et al.</w:t>
      </w:r>
      <w:r w:rsidRPr="5F94E802">
        <w:rPr>
          <w:rFonts w:eastAsiaTheme="minorEastAsia"/>
          <w:sz w:val="24"/>
          <w:szCs w:val="24"/>
        </w:rPr>
        <w:t xml:space="preserve"> (2024) ‘Efficacy and safety of onasemnogene abeparvovec in children with spinal muscular atrophy type 1: real-world evidence from 6 infusion centres in the United Kingdom’, </w:t>
      </w:r>
      <w:r w:rsidRPr="5F94E802">
        <w:rPr>
          <w:rFonts w:eastAsiaTheme="minorEastAsia"/>
          <w:i/>
          <w:iCs/>
          <w:sz w:val="24"/>
          <w:szCs w:val="24"/>
        </w:rPr>
        <w:t>The Lancet Regional Health – Europe</w:t>
      </w:r>
      <w:r w:rsidRPr="5F94E802">
        <w:rPr>
          <w:rFonts w:eastAsiaTheme="minorEastAsia"/>
          <w:sz w:val="24"/>
          <w:szCs w:val="24"/>
        </w:rPr>
        <w:t>, 37, p. 100817.</w:t>
      </w:r>
      <w:r w:rsidR="0A6093AD" w:rsidRPr="5F94E802">
        <w:rPr>
          <w:sz w:val="24"/>
          <w:szCs w:val="24"/>
        </w:rPr>
        <w:t xml:space="preserve"> </w:t>
      </w:r>
    </w:p>
    <w:p w14:paraId="2E7A842E" w14:textId="4702D314" w:rsidR="60E456E2" w:rsidRDefault="60E456E2" w:rsidP="5F94E802">
      <w:pPr>
        <w:spacing w:before="240" w:after="0" w:line="240" w:lineRule="auto"/>
        <w:rPr>
          <w:sz w:val="24"/>
          <w:szCs w:val="24"/>
        </w:rPr>
      </w:pPr>
    </w:p>
    <w:p w14:paraId="5716E8C4" w14:textId="181E27E9" w:rsidR="60E456E2" w:rsidRDefault="0A6093AD" w:rsidP="5F94E802">
      <w:pPr>
        <w:spacing w:before="240" w:after="0" w:line="240" w:lineRule="auto"/>
      </w:pPr>
      <w:r w:rsidRPr="5F94E802">
        <w:rPr>
          <w:sz w:val="24"/>
          <w:szCs w:val="24"/>
        </w:rPr>
        <w:t>HCPC health and care professions council</w:t>
      </w:r>
    </w:p>
    <w:p w14:paraId="42CDA7A0" w14:textId="2D1368DB" w:rsidR="60E456E2" w:rsidRDefault="0A6093AD" w:rsidP="5F94E802">
      <w:pPr>
        <w:spacing w:before="240" w:after="0" w:line="240" w:lineRule="auto"/>
      </w:pPr>
      <w:r w:rsidRPr="5F94E802">
        <w:rPr>
          <w:sz w:val="24"/>
          <w:szCs w:val="24"/>
        </w:rPr>
        <w:t>2026</w:t>
      </w:r>
    </w:p>
    <w:p w14:paraId="21ED6429" w14:textId="154AE31C" w:rsidR="60E456E2" w:rsidRDefault="0A6093AD" w:rsidP="5F94E802">
      <w:pPr>
        <w:spacing w:before="240" w:after="0" w:line="240" w:lineRule="auto"/>
      </w:pPr>
      <w:r w:rsidRPr="5F94E802">
        <w:rPr>
          <w:i/>
          <w:iCs/>
          <w:sz w:val="24"/>
          <w:szCs w:val="24"/>
        </w:rPr>
        <w:t>The Benefits and Outcomes of Effective Supervision</w:t>
      </w:r>
    </w:p>
    <w:p w14:paraId="06B8DBBC" w14:textId="3282AEC4" w:rsidR="60E456E2" w:rsidRDefault="0A6093AD" w:rsidP="5F94E802">
      <w:pPr>
        <w:spacing w:before="240" w:after="0" w:line="240" w:lineRule="auto"/>
      </w:pPr>
      <w:r w:rsidRPr="5F94E802">
        <w:rPr>
          <w:sz w:val="24"/>
          <w:szCs w:val="24"/>
        </w:rPr>
        <w:t>https://www.hcpc-uk.org/standards/meeting-our-standar</w:t>
      </w:r>
      <w:r w:rsidR="52649514" w:rsidRPr="5F94E802">
        <w:rPr>
          <w:sz w:val="24"/>
          <w:szCs w:val="24"/>
        </w:rPr>
        <w:t>ds/supervision-leadership-and-culture/supervision/the-benefits-and-outcomes-of-effective-s</w:t>
      </w:r>
      <w:r w:rsidR="792BCE8A" w:rsidRPr="5F94E802">
        <w:rPr>
          <w:sz w:val="24"/>
          <w:szCs w:val="24"/>
        </w:rPr>
        <w:t>upervision/</w:t>
      </w:r>
    </w:p>
    <w:p w14:paraId="38A06BB1" w14:textId="364AA179" w:rsidR="60E456E2" w:rsidRDefault="792BCE8A" w:rsidP="5F94E802">
      <w:pPr>
        <w:spacing w:before="240" w:after="0" w:line="240" w:lineRule="auto"/>
      </w:pPr>
      <w:r w:rsidRPr="5F94E802">
        <w:rPr>
          <w:sz w:val="24"/>
          <w:szCs w:val="24"/>
        </w:rPr>
        <w:t>May 26</w:t>
      </w:r>
    </w:p>
    <w:p w14:paraId="15F1212C" w14:textId="0971A6F2" w:rsidR="60E456E2" w:rsidRDefault="60E456E2" w:rsidP="5F94E802">
      <w:pPr>
        <w:spacing w:before="240" w:after="0" w:line="300" w:lineRule="auto"/>
        <w:rPr>
          <w:rFonts w:eastAsiaTheme="minorEastAsia"/>
          <w:sz w:val="24"/>
          <w:szCs w:val="24"/>
        </w:rPr>
      </w:pPr>
    </w:p>
    <w:p w14:paraId="08F15E11" w14:textId="2921B8C1" w:rsidR="33808D54" w:rsidRDefault="33808D54" w:rsidP="60E456E2">
      <w:pPr>
        <w:spacing w:after="0" w:line="240" w:lineRule="auto"/>
      </w:pPr>
      <w:r w:rsidRPr="60E456E2">
        <w:rPr>
          <w:sz w:val="24"/>
          <w:szCs w:val="24"/>
        </w:rPr>
        <w:t>HCPC health and care professions council</w:t>
      </w:r>
    </w:p>
    <w:p w14:paraId="73D179B8" w14:textId="00E495D6" w:rsidR="33808D54" w:rsidRDefault="33808D54" w:rsidP="60E456E2">
      <w:pPr>
        <w:spacing w:after="0" w:line="240" w:lineRule="auto"/>
      </w:pPr>
      <w:r w:rsidRPr="60E456E2">
        <w:rPr>
          <w:sz w:val="24"/>
          <w:szCs w:val="24"/>
        </w:rPr>
        <w:t>2023</w:t>
      </w:r>
    </w:p>
    <w:p w14:paraId="6C01ECAA" w14:textId="6768E8D4" w:rsidR="33808D54" w:rsidRDefault="33808D54" w:rsidP="60E456E2">
      <w:pPr>
        <w:spacing w:after="0" w:line="240" w:lineRule="auto"/>
      </w:pPr>
      <w:r w:rsidRPr="60E456E2">
        <w:rPr>
          <w:i/>
          <w:iCs/>
          <w:sz w:val="24"/>
          <w:szCs w:val="24"/>
        </w:rPr>
        <w:t>The Standards of Proficiency for Physiotherapists</w:t>
      </w:r>
    </w:p>
    <w:p w14:paraId="64137976" w14:textId="2C8FD225" w:rsidR="33808D54" w:rsidRDefault="33808D54" w:rsidP="5F94E802">
      <w:pPr>
        <w:spacing w:after="0" w:line="240" w:lineRule="auto"/>
      </w:pPr>
      <w:r w:rsidRPr="5F94E802">
        <w:rPr>
          <w:sz w:val="24"/>
          <w:szCs w:val="24"/>
        </w:rPr>
        <w:t>https://www.hcpc-org.uk/standards/standards-of-proficiency</w:t>
      </w:r>
      <w:r w:rsidR="69E5CB2D" w:rsidRPr="5F94E802">
        <w:rPr>
          <w:sz w:val="24"/>
          <w:szCs w:val="24"/>
        </w:rPr>
        <w:t>/physiotherapists/</w:t>
      </w:r>
    </w:p>
    <w:p w14:paraId="49F0448F" w14:textId="1022C05B" w:rsidR="69E5CB2D" w:rsidRDefault="69E5CB2D" w:rsidP="60E456E2">
      <w:pPr>
        <w:spacing w:after="0" w:line="240" w:lineRule="auto"/>
      </w:pPr>
      <w:r w:rsidRPr="5F94E802">
        <w:rPr>
          <w:i/>
          <w:iCs/>
          <w:sz w:val="24"/>
          <w:szCs w:val="24"/>
        </w:rPr>
        <w:t>May 26</w:t>
      </w:r>
    </w:p>
    <w:p w14:paraId="78D79478" w14:textId="61196DB5" w:rsidR="5F94E802" w:rsidRDefault="5F94E802" w:rsidP="5F94E802">
      <w:pPr>
        <w:spacing w:after="0" w:line="240" w:lineRule="auto"/>
        <w:rPr>
          <w:i/>
          <w:iCs/>
          <w:sz w:val="24"/>
          <w:szCs w:val="24"/>
        </w:rPr>
      </w:pPr>
    </w:p>
    <w:p w14:paraId="76EDFF04" w14:textId="032D2A26" w:rsidR="02183967" w:rsidRDefault="02183967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t>Health Education North West</w:t>
      </w:r>
    </w:p>
    <w:p w14:paraId="30332E2E" w14:textId="4B79A6E9" w:rsidR="02183967" w:rsidRDefault="02183967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t>2021</w:t>
      </w:r>
    </w:p>
    <w:p w14:paraId="08107C99" w14:textId="46C0F37A" w:rsidR="02183967" w:rsidRDefault="02183967" w:rsidP="5F94E802">
      <w:pPr>
        <w:spacing w:after="0" w:line="240" w:lineRule="auto"/>
      </w:pPr>
      <w:r w:rsidRPr="5F94E802">
        <w:rPr>
          <w:i/>
          <w:iCs/>
          <w:sz w:val="24"/>
          <w:szCs w:val="24"/>
        </w:rPr>
        <w:t>Clinical Governance</w:t>
      </w:r>
    </w:p>
    <w:p w14:paraId="40B9A978" w14:textId="356FD598" w:rsidR="133F8C54" w:rsidRDefault="133F8C54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t>h</w:t>
      </w:r>
      <w:r w:rsidR="02183967" w:rsidRPr="5F94E802">
        <w:rPr>
          <w:sz w:val="24"/>
          <w:szCs w:val="24"/>
        </w:rPr>
        <w:t>tpps://www.nwpgmd.nhs.uk/sitesdefault/files/Clinical%</w:t>
      </w:r>
      <w:r w:rsidR="263CE701" w:rsidRPr="5F94E802">
        <w:rPr>
          <w:sz w:val="24"/>
          <w:szCs w:val="24"/>
        </w:rPr>
        <w:t>20Governance.pdf</w:t>
      </w:r>
    </w:p>
    <w:p w14:paraId="0C0DC7EF" w14:textId="1A5230B8" w:rsidR="39E7BC63" w:rsidRDefault="39E7BC63" w:rsidP="5F94E802">
      <w:pPr>
        <w:spacing w:after="0" w:line="240" w:lineRule="auto"/>
      </w:pPr>
      <w:r w:rsidRPr="5F94E802">
        <w:rPr>
          <w:sz w:val="24"/>
          <w:szCs w:val="24"/>
        </w:rPr>
        <w:t>May 26</w:t>
      </w:r>
    </w:p>
    <w:p w14:paraId="35C7DF2E" w14:textId="70F832EE" w:rsidR="5F94E802" w:rsidRDefault="5F94E802" w:rsidP="5F94E802">
      <w:pPr>
        <w:spacing w:after="0" w:line="240" w:lineRule="auto"/>
        <w:rPr>
          <w:i/>
          <w:iCs/>
          <w:sz w:val="24"/>
          <w:szCs w:val="24"/>
        </w:rPr>
      </w:pPr>
    </w:p>
    <w:p w14:paraId="51CEDE5E" w14:textId="4D11DA05" w:rsidR="17605814" w:rsidRDefault="17605814" w:rsidP="5F94E802">
      <w:pPr>
        <w:spacing w:after="0" w:line="24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Holland</w:t>
      </w:r>
      <w:r>
        <w:noBreakHyphen/>
      </w:r>
      <w:r w:rsidRPr="5F94E802">
        <w:rPr>
          <w:rFonts w:eastAsiaTheme="minorEastAsia"/>
          <w:sz w:val="24"/>
          <w:szCs w:val="24"/>
        </w:rPr>
        <w:t>Hart, D.M., Addis, S.M., Edwards, A., Kenkre, J.E. and Wood, F., 2019. Co</w:t>
      </w:r>
      <w:r>
        <w:noBreakHyphen/>
      </w:r>
      <w:r w:rsidRPr="5F94E802">
        <w:rPr>
          <w:rFonts w:eastAsiaTheme="minorEastAsia"/>
          <w:sz w:val="24"/>
          <w:szCs w:val="24"/>
        </w:rPr>
        <w:t>production and health: Public and clinicians’ perceptions of the barriers and facilitators. *Health Expectations*, 22(1), pp.93–101</w:t>
      </w:r>
    </w:p>
    <w:p w14:paraId="12CC525C" w14:textId="45BA7515" w:rsidR="494E5885" w:rsidRDefault="494E5885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t>Leckey</w:t>
      </w:r>
    </w:p>
    <w:p w14:paraId="3DEFAF84" w14:textId="5B263387" w:rsidR="494E5885" w:rsidRDefault="494E5885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t>2026</w:t>
      </w:r>
    </w:p>
    <w:p w14:paraId="52DC5E80" w14:textId="0C504CB0" w:rsidR="494E5885" w:rsidRDefault="494E5885" w:rsidP="5F94E802">
      <w:pPr>
        <w:spacing w:after="0" w:line="240" w:lineRule="auto"/>
      </w:pPr>
      <w:r w:rsidRPr="5F94E802">
        <w:rPr>
          <w:i/>
          <w:iCs/>
          <w:sz w:val="24"/>
          <w:szCs w:val="24"/>
        </w:rPr>
        <w:t>Why Stand</w:t>
      </w:r>
    </w:p>
    <w:p w14:paraId="2B48CFBE" w14:textId="03F255DF" w:rsidR="494E5885" w:rsidRDefault="494E5885" w:rsidP="5F94E802">
      <w:pPr>
        <w:spacing w:after="0" w:line="240" w:lineRule="auto"/>
      </w:pPr>
      <w:r w:rsidRPr="5F94E802">
        <w:rPr>
          <w:i/>
          <w:iCs/>
          <w:sz w:val="24"/>
          <w:szCs w:val="24"/>
        </w:rPr>
        <w:t>https://www.leckey.com/parent-hub/standing-why-stand</w:t>
      </w:r>
    </w:p>
    <w:p w14:paraId="3E525A5B" w14:textId="1A3E0969" w:rsidR="494E5885" w:rsidRDefault="494E5885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lastRenderedPageBreak/>
        <w:t>May 26</w:t>
      </w:r>
    </w:p>
    <w:p w14:paraId="53B66BE5" w14:textId="128AC65C" w:rsidR="60E456E2" w:rsidRDefault="60E456E2" w:rsidP="60E456E2">
      <w:pPr>
        <w:spacing w:after="0" w:line="240" w:lineRule="auto"/>
        <w:rPr>
          <w:i/>
          <w:iCs/>
          <w:sz w:val="24"/>
          <w:szCs w:val="24"/>
        </w:rPr>
      </w:pPr>
    </w:p>
    <w:p w14:paraId="3E2E3188" w14:textId="3918B5D0" w:rsidR="7D718003" w:rsidRDefault="7D718003" w:rsidP="3F6D8D2B">
      <w:pPr>
        <w:spacing w:after="0" w:line="276" w:lineRule="auto"/>
        <w:rPr>
          <w:sz w:val="24"/>
          <w:szCs w:val="24"/>
        </w:rPr>
      </w:pPr>
      <w:r w:rsidRPr="3F6D8D2B">
        <w:rPr>
          <w:sz w:val="24"/>
          <w:szCs w:val="24"/>
        </w:rPr>
        <w:t xml:space="preserve">NHS England </w:t>
      </w:r>
    </w:p>
    <w:p w14:paraId="216F258F" w14:textId="1A2B9188" w:rsidR="7D718003" w:rsidRDefault="7D718003" w:rsidP="3F6D8D2B">
      <w:pPr>
        <w:spacing w:after="0" w:line="276" w:lineRule="auto"/>
        <w:rPr>
          <w:sz w:val="24"/>
          <w:szCs w:val="24"/>
        </w:rPr>
      </w:pPr>
      <w:r w:rsidRPr="3F6D8D2B">
        <w:rPr>
          <w:sz w:val="24"/>
          <w:szCs w:val="24"/>
        </w:rPr>
        <w:t>2023</w:t>
      </w:r>
    </w:p>
    <w:p w14:paraId="6BDCF7FD" w14:textId="79AD3FE9" w:rsidR="65394777" w:rsidRDefault="65394777" w:rsidP="3F6D8D2B">
      <w:pPr>
        <w:spacing w:after="0" w:line="276" w:lineRule="auto"/>
        <w:rPr>
          <w:i/>
          <w:iCs/>
          <w:sz w:val="24"/>
          <w:szCs w:val="24"/>
        </w:rPr>
      </w:pPr>
      <w:r w:rsidRPr="3F6D8D2B">
        <w:rPr>
          <w:i/>
          <w:iCs/>
          <w:sz w:val="24"/>
          <w:szCs w:val="24"/>
        </w:rPr>
        <w:t>New NHS treatments helping extend survival for babies with rare muscle wasting disease</w:t>
      </w:r>
    </w:p>
    <w:p w14:paraId="3C24D3B1" w14:textId="2B9958F4" w:rsidR="48AD2CF6" w:rsidRDefault="48AD2CF6" w:rsidP="5F94E802">
      <w:pPr>
        <w:spacing w:after="0" w:line="276" w:lineRule="auto"/>
        <w:rPr>
          <w:sz w:val="24"/>
          <w:szCs w:val="24"/>
        </w:rPr>
      </w:pPr>
      <w:r w:rsidRPr="5F94E802">
        <w:rPr>
          <w:sz w:val="24"/>
          <w:szCs w:val="24"/>
        </w:rPr>
        <w:t>https://www.england.nhs.uk/2-23/08/new-nhs-treatments-helping-extend-survival-for-babies-</w:t>
      </w:r>
      <w:r w:rsidR="5C3D7450" w:rsidRPr="5F94E802">
        <w:rPr>
          <w:sz w:val="24"/>
          <w:szCs w:val="24"/>
        </w:rPr>
        <w:t>with-rare-muscle-wasting-disease/</w:t>
      </w:r>
    </w:p>
    <w:p w14:paraId="0D9F5544" w14:textId="77A54FB8" w:rsidR="5C3D7450" w:rsidRDefault="5C3D7450" w:rsidP="3F6D8D2B">
      <w:pPr>
        <w:spacing w:after="0" w:line="276" w:lineRule="auto"/>
      </w:pPr>
      <w:r w:rsidRPr="60E456E2">
        <w:rPr>
          <w:i/>
          <w:iCs/>
          <w:sz w:val="24"/>
          <w:szCs w:val="24"/>
        </w:rPr>
        <w:t>April 2026</w:t>
      </w:r>
    </w:p>
    <w:p w14:paraId="748D9BBC" w14:textId="273658D8" w:rsidR="60E456E2" w:rsidRDefault="60E456E2" w:rsidP="60E456E2">
      <w:pPr>
        <w:spacing w:after="0" w:line="276" w:lineRule="auto"/>
        <w:rPr>
          <w:i/>
          <w:iCs/>
          <w:sz w:val="24"/>
          <w:szCs w:val="24"/>
        </w:rPr>
      </w:pPr>
    </w:p>
    <w:p w14:paraId="2C49AFA8" w14:textId="5BB16850" w:rsidR="049173C8" w:rsidRDefault="39D327D1" w:rsidP="60E456E2">
      <w:pPr>
        <w:spacing w:after="0" w:line="276" w:lineRule="auto"/>
      </w:pPr>
      <w:r w:rsidRPr="5F94E802">
        <w:rPr>
          <w:sz w:val="24"/>
          <w:szCs w:val="24"/>
        </w:rPr>
        <w:t>N</w:t>
      </w:r>
      <w:r w:rsidR="049173C8" w:rsidRPr="5F94E802">
        <w:rPr>
          <w:sz w:val="24"/>
          <w:szCs w:val="24"/>
        </w:rPr>
        <w:t>HS UK</w:t>
      </w:r>
    </w:p>
    <w:p w14:paraId="5122493F" w14:textId="6FF91CB3" w:rsidR="049173C8" w:rsidRDefault="049173C8" w:rsidP="60E456E2">
      <w:pPr>
        <w:spacing w:after="0" w:line="276" w:lineRule="auto"/>
      </w:pPr>
      <w:r w:rsidRPr="60E456E2">
        <w:rPr>
          <w:sz w:val="24"/>
          <w:szCs w:val="24"/>
        </w:rPr>
        <w:t>2024</w:t>
      </w:r>
    </w:p>
    <w:p w14:paraId="4F9C06CF" w14:textId="545C22E6" w:rsidR="049173C8" w:rsidRDefault="049173C8" w:rsidP="60E456E2">
      <w:pPr>
        <w:spacing w:after="0" w:line="276" w:lineRule="auto"/>
      </w:pPr>
      <w:r w:rsidRPr="60E456E2">
        <w:rPr>
          <w:i/>
          <w:iCs/>
          <w:sz w:val="24"/>
          <w:szCs w:val="24"/>
        </w:rPr>
        <w:t>Spinal Muscular Atrophy</w:t>
      </w:r>
    </w:p>
    <w:p w14:paraId="64832E6C" w14:textId="42ECD378" w:rsidR="049173C8" w:rsidRDefault="049173C8" w:rsidP="60E456E2">
      <w:pPr>
        <w:spacing w:after="0" w:line="276" w:lineRule="auto"/>
      </w:pPr>
      <w:r w:rsidRPr="5F94E802">
        <w:rPr>
          <w:sz w:val="24"/>
          <w:szCs w:val="24"/>
        </w:rPr>
        <w:t>https://www.nhs.uk/</w:t>
      </w:r>
      <w:r w:rsidR="03FDDB8E" w:rsidRPr="5F94E802">
        <w:rPr>
          <w:sz w:val="24"/>
          <w:szCs w:val="24"/>
        </w:rPr>
        <w:t>conditions/spinal-muscular-atrophy-sma/</w:t>
      </w:r>
    </w:p>
    <w:p w14:paraId="7167D4A9" w14:textId="191440ED" w:rsidR="03FDDB8E" w:rsidRDefault="03FDDB8E" w:rsidP="60E456E2">
      <w:pPr>
        <w:spacing w:after="0" w:line="276" w:lineRule="auto"/>
      </w:pPr>
      <w:r w:rsidRPr="5F94E802">
        <w:rPr>
          <w:sz w:val="24"/>
          <w:szCs w:val="24"/>
        </w:rPr>
        <w:t>May 2026</w:t>
      </w:r>
    </w:p>
    <w:p w14:paraId="34AA66FE" w14:textId="18D7BCA7" w:rsidR="6405AD0D" w:rsidRDefault="6405AD0D" w:rsidP="5F94E802">
      <w:pPr>
        <w:spacing w:after="0" w:line="276" w:lineRule="auto"/>
        <w:rPr>
          <w:sz w:val="24"/>
          <w:szCs w:val="24"/>
        </w:rPr>
      </w:pPr>
    </w:p>
    <w:p w14:paraId="292FC2FA" w14:textId="7897E318" w:rsidR="6405AD0D" w:rsidRDefault="661A6515" w:rsidP="3F6D8D2B">
      <w:pPr>
        <w:spacing w:after="0" w:line="276" w:lineRule="auto"/>
      </w:pPr>
      <w:r w:rsidRPr="5F94E802">
        <w:rPr>
          <w:sz w:val="24"/>
          <w:szCs w:val="24"/>
        </w:rPr>
        <w:t>NHS Wales</w:t>
      </w:r>
    </w:p>
    <w:p w14:paraId="4D00BD9B" w14:textId="5471C3D7" w:rsidR="6405AD0D" w:rsidRDefault="202BC6C0" w:rsidP="3F6D8D2B">
      <w:pPr>
        <w:spacing w:after="0" w:line="276" w:lineRule="auto"/>
      </w:pPr>
      <w:r w:rsidRPr="5F94E802">
        <w:rPr>
          <w:sz w:val="24"/>
          <w:szCs w:val="24"/>
        </w:rPr>
        <w:t>2021</w:t>
      </w:r>
    </w:p>
    <w:p w14:paraId="752EDE0C" w14:textId="040C8051" w:rsidR="6405AD0D" w:rsidRDefault="202BC6C0" w:rsidP="3F6D8D2B">
      <w:pPr>
        <w:spacing w:after="0" w:line="276" w:lineRule="auto"/>
      </w:pPr>
      <w:r w:rsidRPr="5F94E802">
        <w:rPr>
          <w:i/>
          <w:iCs/>
          <w:sz w:val="24"/>
          <w:szCs w:val="24"/>
        </w:rPr>
        <w:t>An introduction to co-production</w:t>
      </w:r>
    </w:p>
    <w:p w14:paraId="3A5B70E3" w14:textId="21D1D09F" w:rsidR="6405AD0D" w:rsidRDefault="202BC6C0" w:rsidP="3F6D8D2B">
      <w:pPr>
        <w:spacing w:after="0" w:line="276" w:lineRule="auto"/>
      </w:pPr>
      <w:r w:rsidRPr="5F94E802">
        <w:rPr>
          <w:sz w:val="24"/>
          <w:szCs w:val="24"/>
        </w:rPr>
        <w:t>https://performancenadimprovement.nhs.wales/functions/strategic-programme-for-mental-health/toge</w:t>
      </w:r>
      <w:r w:rsidR="2BC9CB1A" w:rsidRPr="5F94E802">
        <w:rPr>
          <w:sz w:val="24"/>
          <w:szCs w:val="24"/>
        </w:rPr>
        <w:t>ther-for-children-and-young-people-2/the-nest-framework-archive/nyth-nest-doccuments/</w:t>
      </w:r>
      <w:r w:rsidR="04FF1DCE" w:rsidRPr="5F94E802">
        <w:rPr>
          <w:sz w:val="24"/>
          <w:szCs w:val="24"/>
        </w:rPr>
        <w:t>co-production-definition-and-principals-poster/?ts=1778752930166</w:t>
      </w:r>
    </w:p>
    <w:p w14:paraId="7C14B292" w14:textId="7BE15A7E" w:rsidR="6405AD0D" w:rsidRDefault="04FF1DCE" w:rsidP="3F6D8D2B">
      <w:pPr>
        <w:spacing w:after="0" w:line="276" w:lineRule="auto"/>
      </w:pPr>
      <w:r w:rsidRPr="5F94E802">
        <w:rPr>
          <w:sz w:val="24"/>
          <w:szCs w:val="24"/>
        </w:rPr>
        <w:t>May 26</w:t>
      </w:r>
    </w:p>
    <w:p w14:paraId="576D9F92" w14:textId="34B2B3C5" w:rsidR="6405AD0D" w:rsidRDefault="6405AD0D" w:rsidP="5F94E802">
      <w:pPr>
        <w:spacing w:after="0" w:line="276" w:lineRule="auto"/>
        <w:rPr>
          <w:i/>
          <w:iCs/>
          <w:sz w:val="24"/>
          <w:szCs w:val="24"/>
        </w:rPr>
      </w:pPr>
    </w:p>
    <w:p w14:paraId="4B6600B4" w14:textId="3FFC801F" w:rsidR="6405AD0D" w:rsidRDefault="0CED328E" w:rsidP="3F6D8D2B">
      <w:pPr>
        <w:spacing w:after="0" w:line="276" w:lineRule="auto"/>
        <w:rPr>
          <w:sz w:val="24"/>
          <w:szCs w:val="24"/>
        </w:rPr>
      </w:pPr>
      <w:r w:rsidRPr="3F6D8D2B">
        <w:rPr>
          <w:sz w:val="24"/>
          <w:szCs w:val="24"/>
        </w:rPr>
        <w:t>Nice.org.uk</w:t>
      </w:r>
    </w:p>
    <w:p w14:paraId="7F8FB775" w14:textId="7F516D56" w:rsidR="6405AD0D" w:rsidRDefault="0CED328E" w:rsidP="3F6D8D2B">
      <w:pPr>
        <w:spacing w:after="0" w:line="276" w:lineRule="auto"/>
        <w:rPr>
          <w:sz w:val="24"/>
          <w:szCs w:val="24"/>
        </w:rPr>
      </w:pPr>
      <w:r w:rsidRPr="3F6D8D2B">
        <w:rPr>
          <w:sz w:val="24"/>
          <w:szCs w:val="24"/>
        </w:rPr>
        <w:t>2021</w:t>
      </w:r>
    </w:p>
    <w:p w14:paraId="1288452C" w14:textId="378EC7D4" w:rsidR="6405AD0D" w:rsidRDefault="0CED328E" w:rsidP="3F6D8D2B">
      <w:pPr>
        <w:spacing w:after="0" w:line="276" w:lineRule="auto"/>
        <w:rPr>
          <w:i/>
          <w:iCs/>
          <w:sz w:val="24"/>
          <w:szCs w:val="24"/>
        </w:rPr>
      </w:pPr>
      <w:r w:rsidRPr="3F6D8D2B">
        <w:rPr>
          <w:i/>
          <w:iCs/>
          <w:sz w:val="24"/>
          <w:szCs w:val="24"/>
        </w:rPr>
        <w:t xml:space="preserve">Onasemnogene </w:t>
      </w:r>
      <w:r w:rsidR="65B830EA" w:rsidRPr="3F6D8D2B">
        <w:rPr>
          <w:i/>
          <w:iCs/>
          <w:sz w:val="24"/>
          <w:szCs w:val="24"/>
        </w:rPr>
        <w:t>A</w:t>
      </w:r>
      <w:r w:rsidRPr="3F6D8D2B">
        <w:rPr>
          <w:i/>
          <w:iCs/>
          <w:sz w:val="24"/>
          <w:szCs w:val="24"/>
        </w:rPr>
        <w:t>beparvove</w:t>
      </w:r>
      <w:r w:rsidR="12931E96" w:rsidRPr="3F6D8D2B">
        <w:rPr>
          <w:i/>
          <w:iCs/>
          <w:sz w:val="24"/>
          <w:szCs w:val="24"/>
        </w:rPr>
        <w:t>c</w:t>
      </w:r>
      <w:r w:rsidRPr="3F6D8D2B">
        <w:rPr>
          <w:i/>
          <w:iCs/>
          <w:sz w:val="24"/>
          <w:szCs w:val="24"/>
        </w:rPr>
        <w:t xml:space="preserve"> for </w:t>
      </w:r>
      <w:r w:rsidR="3725CFCF" w:rsidRPr="3F6D8D2B">
        <w:rPr>
          <w:i/>
          <w:iCs/>
          <w:sz w:val="24"/>
          <w:szCs w:val="24"/>
        </w:rPr>
        <w:t>T</w:t>
      </w:r>
      <w:r w:rsidRPr="3F6D8D2B">
        <w:rPr>
          <w:i/>
          <w:iCs/>
          <w:sz w:val="24"/>
          <w:szCs w:val="24"/>
        </w:rPr>
        <w:t xml:space="preserve">reating </w:t>
      </w:r>
      <w:r w:rsidR="1AC8D4EC" w:rsidRPr="3F6D8D2B">
        <w:rPr>
          <w:i/>
          <w:iCs/>
          <w:sz w:val="24"/>
          <w:szCs w:val="24"/>
        </w:rPr>
        <w:t>S</w:t>
      </w:r>
      <w:r w:rsidRPr="3F6D8D2B">
        <w:rPr>
          <w:i/>
          <w:iCs/>
          <w:sz w:val="24"/>
          <w:szCs w:val="24"/>
        </w:rPr>
        <w:t>pina</w:t>
      </w:r>
      <w:r w:rsidR="32B41717" w:rsidRPr="3F6D8D2B">
        <w:rPr>
          <w:i/>
          <w:iCs/>
          <w:sz w:val="24"/>
          <w:szCs w:val="24"/>
        </w:rPr>
        <w:t>l Muscular Atrophy</w:t>
      </w:r>
    </w:p>
    <w:p w14:paraId="39ADBC22" w14:textId="513FC8B5" w:rsidR="6405AD0D" w:rsidRDefault="4E6DCA8C" w:rsidP="3F6D8D2B">
      <w:pPr>
        <w:spacing w:after="0" w:line="276" w:lineRule="auto"/>
        <w:rPr>
          <w:sz w:val="24"/>
          <w:szCs w:val="24"/>
        </w:rPr>
      </w:pPr>
      <w:r w:rsidRPr="5F94E802">
        <w:rPr>
          <w:sz w:val="24"/>
          <w:szCs w:val="24"/>
        </w:rPr>
        <w:t>https://www.nice.org.uk/guidance/hst15</w:t>
      </w:r>
    </w:p>
    <w:p w14:paraId="6A3E950C" w14:textId="47829FFD" w:rsidR="60E456E2" w:rsidRDefault="4E6DCA8C" w:rsidP="60E456E2">
      <w:pPr>
        <w:spacing w:after="0" w:line="276" w:lineRule="auto"/>
      </w:pPr>
      <w:r w:rsidRPr="5F94E802">
        <w:rPr>
          <w:sz w:val="24"/>
          <w:szCs w:val="24"/>
        </w:rPr>
        <w:t>April 2026</w:t>
      </w:r>
    </w:p>
    <w:p w14:paraId="60E5D357" w14:textId="607F4EAD" w:rsidR="60E456E2" w:rsidRDefault="60E456E2" w:rsidP="5F94E802">
      <w:pPr>
        <w:spacing w:after="0" w:line="276" w:lineRule="auto"/>
        <w:rPr>
          <w:sz w:val="24"/>
          <w:szCs w:val="24"/>
        </w:rPr>
      </w:pPr>
    </w:p>
    <w:p w14:paraId="0CDB014C" w14:textId="51D4A3CD" w:rsidR="60E456E2" w:rsidRDefault="6AA32588" w:rsidP="5F94E802">
      <w:pPr>
        <w:spacing w:after="0"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North Bristol NHS Trust</w:t>
      </w:r>
    </w:p>
    <w:p w14:paraId="5660F394" w14:textId="19779765" w:rsidR="60E456E2" w:rsidRDefault="6AA32588" w:rsidP="5F94E802">
      <w:pPr>
        <w:spacing w:after="0"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2026 </w:t>
      </w:r>
    </w:p>
    <w:p w14:paraId="2AEAAF7D" w14:textId="1DA79742" w:rsidR="60E456E2" w:rsidRDefault="6AA32588" w:rsidP="5F94E802">
      <w:pPr>
        <w:spacing w:after="0"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i/>
          <w:iCs/>
          <w:sz w:val="24"/>
          <w:szCs w:val="24"/>
        </w:rPr>
        <w:t>Spinal Muscular Atrophy (SMA) / SMN1 Gene</w:t>
      </w:r>
      <w:r w:rsidRPr="5F94E802">
        <w:rPr>
          <w:rFonts w:eastAsiaTheme="minorEastAsia"/>
          <w:sz w:val="24"/>
          <w:szCs w:val="24"/>
        </w:rPr>
        <w:t>.</w:t>
      </w:r>
    </w:p>
    <w:p w14:paraId="5999C18E" w14:textId="4CB3AC84" w:rsidR="60E456E2" w:rsidRDefault="6AA32588" w:rsidP="5F94E802">
      <w:pPr>
        <w:spacing w:after="0"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 xml:space="preserve">https://www.nbt.nhs.uk </w:t>
      </w:r>
    </w:p>
    <w:p w14:paraId="18D20374" w14:textId="586BA237" w:rsidR="60E456E2" w:rsidRDefault="6AA32588" w:rsidP="5F94E802">
      <w:pPr>
        <w:spacing w:after="0"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May 2026</w:t>
      </w:r>
    </w:p>
    <w:p w14:paraId="2FFDC428" w14:textId="00B9CEDD" w:rsidR="60E456E2" w:rsidRDefault="60E456E2" w:rsidP="5F94E802">
      <w:pPr>
        <w:spacing w:after="0" w:line="300" w:lineRule="auto"/>
        <w:rPr>
          <w:rFonts w:ascii="Segoe UI" w:eastAsia="Segoe UI" w:hAnsi="Segoe UI" w:cs="Segoe UI"/>
          <w:sz w:val="21"/>
          <w:szCs w:val="21"/>
        </w:rPr>
      </w:pPr>
    </w:p>
    <w:p w14:paraId="25DA0AC9" w14:textId="7A335BBB" w:rsidR="60E456E2" w:rsidRDefault="60E456E2" w:rsidP="5F94E802">
      <w:pPr>
        <w:spacing w:after="0" w:line="300" w:lineRule="auto"/>
        <w:rPr>
          <w:rFonts w:ascii="Segoe UI" w:eastAsia="Segoe UI" w:hAnsi="Segoe UI" w:cs="Segoe UI"/>
          <w:sz w:val="21"/>
          <w:szCs w:val="21"/>
        </w:rPr>
      </w:pPr>
    </w:p>
    <w:p w14:paraId="2A5BDE56" w14:textId="6C26A0B4" w:rsidR="60E456E2" w:rsidRDefault="2CF91A22" w:rsidP="5F94E802">
      <w:pPr>
        <w:spacing w:after="0"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Public Health Wales</w:t>
      </w:r>
    </w:p>
    <w:p w14:paraId="6622D7B4" w14:textId="158FB8BD" w:rsidR="60E456E2" w:rsidRDefault="2CF91A22" w:rsidP="5F94E802">
      <w:pPr>
        <w:spacing w:after="0"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2023</w:t>
      </w:r>
    </w:p>
    <w:p w14:paraId="3E0F0F3F" w14:textId="4D838E0D" w:rsidR="60E456E2" w:rsidRDefault="2CF91A22" w:rsidP="5F94E802">
      <w:pPr>
        <w:spacing w:after="0" w:line="300" w:lineRule="auto"/>
        <w:rPr>
          <w:rFonts w:eastAsiaTheme="minorEastAsia"/>
          <w:i/>
          <w:iCs/>
          <w:sz w:val="24"/>
          <w:szCs w:val="24"/>
        </w:rPr>
      </w:pPr>
      <w:r w:rsidRPr="5F94E802">
        <w:rPr>
          <w:rFonts w:eastAsiaTheme="minorEastAsia"/>
          <w:i/>
          <w:iCs/>
          <w:sz w:val="24"/>
          <w:szCs w:val="24"/>
        </w:rPr>
        <w:t>Clinical Supervision Framework for Health Care Professionals and Health Care Support Workers</w:t>
      </w:r>
    </w:p>
    <w:p w14:paraId="6EB5F68F" w14:textId="6DC88D9C" w:rsidR="60E456E2" w:rsidRDefault="6A0B48B7" w:rsidP="5F94E802">
      <w:pPr>
        <w:spacing w:after="0" w:line="300" w:lineRule="auto"/>
        <w:rPr>
          <w:rFonts w:eastAsiaTheme="minorEastAsia"/>
          <w:i/>
          <w:iCs/>
          <w:sz w:val="24"/>
          <w:szCs w:val="24"/>
        </w:rPr>
      </w:pPr>
      <w:r w:rsidRPr="5F94E802">
        <w:rPr>
          <w:rFonts w:eastAsiaTheme="minorEastAsia"/>
          <w:i/>
          <w:iCs/>
          <w:sz w:val="24"/>
          <w:szCs w:val="24"/>
        </w:rPr>
        <w:lastRenderedPageBreak/>
        <w:t>https://www.phw.nhs.wales/about-us/policies-and-proceedures/policies-and-proceedures-documents/cl</w:t>
      </w:r>
      <w:r w:rsidR="4105023B" w:rsidRPr="5F94E802">
        <w:rPr>
          <w:rFonts w:eastAsiaTheme="minorEastAsia"/>
          <w:i/>
          <w:iCs/>
          <w:sz w:val="24"/>
          <w:szCs w:val="24"/>
        </w:rPr>
        <w:t>inical-governance-and-infection-control.polici</w:t>
      </w:r>
      <w:r w:rsidR="43488163" w:rsidRPr="5F94E802">
        <w:rPr>
          <w:rFonts w:eastAsiaTheme="minorEastAsia"/>
          <w:i/>
          <w:iCs/>
          <w:sz w:val="24"/>
          <w:szCs w:val="24"/>
        </w:rPr>
        <w:t>es/clinical-supervision-framework-for-health-and-care-professionals-and-health-care=support-workers1/</w:t>
      </w:r>
    </w:p>
    <w:p w14:paraId="04597E19" w14:textId="3ED9DB18" w:rsidR="60E456E2" w:rsidRDefault="43488163" w:rsidP="5F94E802">
      <w:pPr>
        <w:spacing w:after="0" w:line="300" w:lineRule="auto"/>
      </w:pPr>
      <w:r w:rsidRPr="5F94E802">
        <w:rPr>
          <w:rFonts w:eastAsiaTheme="minorEastAsia"/>
          <w:i/>
          <w:iCs/>
          <w:sz w:val="24"/>
          <w:szCs w:val="24"/>
        </w:rPr>
        <w:t>May 26</w:t>
      </w:r>
    </w:p>
    <w:p w14:paraId="29D09CB0" w14:textId="6FB62612" w:rsidR="60E456E2" w:rsidRDefault="60E456E2" w:rsidP="5F94E802">
      <w:pPr>
        <w:spacing w:after="0" w:line="300" w:lineRule="auto"/>
        <w:rPr>
          <w:rFonts w:eastAsiaTheme="minorEastAsia"/>
          <w:i/>
          <w:iCs/>
          <w:sz w:val="24"/>
          <w:szCs w:val="24"/>
        </w:rPr>
      </w:pPr>
    </w:p>
    <w:p w14:paraId="01FF56FE" w14:textId="422903F5" w:rsidR="60E456E2" w:rsidRDefault="60B884FD" w:rsidP="5F94E802">
      <w:pPr>
        <w:spacing w:after="0" w:line="300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Servais, L., Dangouloff, T., Muntoni, F., Scoto, M. and Baranello, G., 2025. Spinal muscular atrophy in the UK: the human toll of slow decisions. The Lancet, 405(10479), pp.619–620.</w:t>
      </w:r>
    </w:p>
    <w:p w14:paraId="3C31EE10" w14:textId="4AC42041" w:rsidR="60E456E2" w:rsidRDefault="60E456E2" w:rsidP="5F94E802">
      <w:pPr>
        <w:spacing w:after="0" w:line="300" w:lineRule="auto"/>
        <w:rPr>
          <w:rFonts w:eastAsiaTheme="minorEastAsia"/>
          <w:i/>
          <w:iCs/>
          <w:sz w:val="24"/>
          <w:szCs w:val="24"/>
        </w:rPr>
      </w:pPr>
    </w:p>
    <w:p w14:paraId="5EF694EE" w14:textId="418F0193" w:rsidR="0B71BE5E" w:rsidRDefault="0B71BE5E" w:rsidP="5F94E802">
      <w:pPr>
        <w:spacing w:after="0" w:line="276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Sky News</w:t>
      </w:r>
    </w:p>
    <w:p w14:paraId="5CA5B97B" w14:textId="2EE2B063" w:rsidR="0B71BE5E" w:rsidRDefault="0B71BE5E" w:rsidP="5F94E802">
      <w:pPr>
        <w:spacing w:after="0" w:line="276" w:lineRule="auto"/>
        <w:rPr>
          <w:rFonts w:eastAsiaTheme="minorEastAsia"/>
          <w:sz w:val="24"/>
          <w:szCs w:val="24"/>
        </w:rPr>
      </w:pPr>
      <w:r w:rsidRPr="5F94E802">
        <w:rPr>
          <w:rFonts w:eastAsiaTheme="minorEastAsia"/>
          <w:sz w:val="24"/>
          <w:szCs w:val="24"/>
        </w:rPr>
        <w:t>2023</w:t>
      </w:r>
    </w:p>
    <w:p w14:paraId="088E19D2" w14:textId="66E04BEE" w:rsidR="0B71BE5E" w:rsidRDefault="0B71BE5E" w:rsidP="5F94E802">
      <w:pPr>
        <w:spacing w:after="0" w:line="276" w:lineRule="auto"/>
        <w:rPr>
          <w:rFonts w:eastAsiaTheme="minorEastAsia"/>
          <w:i/>
          <w:iCs/>
          <w:sz w:val="24"/>
          <w:szCs w:val="24"/>
        </w:rPr>
      </w:pPr>
      <w:r w:rsidRPr="5F94E802">
        <w:rPr>
          <w:rFonts w:eastAsiaTheme="minorEastAsia"/>
          <w:i/>
          <w:iCs/>
          <w:sz w:val="24"/>
          <w:szCs w:val="24"/>
        </w:rPr>
        <w:t>Patients in the UK are Let Down and Struggling to Access Vital Treatments</w:t>
      </w:r>
    </w:p>
    <w:p w14:paraId="5F8F420B" w14:textId="1B67252A" w:rsidR="0B71BE5E" w:rsidRDefault="0B71BE5E" w:rsidP="5F94E802">
      <w:pPr>
        <w:spacing w:after="0" w:line="276" w:lineRule="auto"/>
        <w:rPr>
          <w:rFonts w:eastAsiaTheme="minorEastAsia"/>
          <w:i/>
          <w:iCs/>
          <w:sz w:val="24"/>
          <w:szCs w:val="24"/>
        </w:rPr>
      </w:pPr>
      <w:r w:rsidRPr="5F94E802">
        <w:rPr>
          <w:rFonts w:eastAsiaTheme="minorEastAsia"/>
          <w:i/>
          <w:iCs/>
          <w:sz w:val="24"/>
          <w:szCs w:val="24"/>
        </w:rPr>
        <w:t>http://news.sky.com/story/spinal-muscular-atrophy-patients-in-the-uk-are-let-down-and-struggling-to-acce</w:t>
      </w:r>
      <w:r w:rsidR="53145BB4" w:rsidRPr="5F94E802">
        <w:rPr>
          <w:rFonts w:eastAsiaTheme="minorEastAsia"/>
          <w:i/>
          <w:iCs/>
          <w:sz w:val="24"/>
          <w:szCs w:val="24"/>
        </w:rPr>
        <w:t>ss-vital-treatments-12994065</w:t>
      </w:r>
    </w:p>
    <w:p w14:paraId="5774F38E" w14:textId="1F831EBA" w:rsidR="53145BB4" w:rsidRDefault="53145BB4" w:rsidP="5F94E802">
      <w:pPr>
        <w:spacing w:after="0" w:line="276" w:lineRule="auto"/>
        <w:rPr>
          <w:rFonts w:eastAsiaTheme="minorEastAsia"/>
          <w:i/>
          <w:iCs/>
          <w:sz w:val="24"/>
          <w:szCs w:val="24"/>
        </w:rPr>
      </w:pPr>
      <w:r w:rsidRPr="5F94E802">
        <w:rPr>
          <w:rFonts w:eastAsiaTheme="minorEastAsia"/>
          <w:i/>
          <w:iCs/>
          <w:sz w:val="24"/>
          <w:szCs w:val="24"/>
        </w:rPr>
        <w:t>April 26</w:t>
      </w:r>
    </w:p>
    <w:p w14:paraId="5EC0F9C1" w14:textId="1CA74C52" w:rsidR="5F94E802" w:rsidRDefault="5F94E802" w:rsidP="5F94E802">
      <w:pPr>
        <w:spacing w:after="0" w:line="276" w:lineRule="auto"/>
        <w:rPr>
          <w:i/>
          <w:iCs/>
          <w:sz w:val="24"/>
          <w:szCs w:val="24"/>
        </w:rPr>
      </w:pPr>
    </w:p>
    <w:p w14:paraId="63DAAC78" w14:textId="2035BAE8" w:rsidR="3DFFEA82" w:rsidRDefault="3DFFEA82" w:rsidP="5F94E802">
      <w:pPr>
        <w:spacing w:after="0" w:line="276" w:lineRule="auto"/>
        <w:rPr>
          <w:sz w:val="24"/>
          <w:szCs w:val="24"/>
        </w:rPr>
      </w:pPr>
      <w:r w:rsidRPr="5F94E802">
        <w:rPr>
          <w:sz w:val="24"/>
          <w:szCs w:val="24"/>
        </w:rPr>
        <w:t>SMA Europe</w:t>
      </w:r>
    </w:p>
    <w:p w14:paraId="615ED472" w14:textId="3044E491" w:rsidR="3DFFEA82" w:rsidRDefault="3DFFEA82" w:rsidP="5F94E802">
      <w:pPr>
        <w:spacing w:after="0" w:line="276" w:lineRule="auto"/>
        <w:rPr>
          <w:sz w:val="24"/>
          <w:szCs w:val="24"/>
        </w:rPr>
      </w:pPr>
      <w:r w:rsidRPr="5F94E802">
        <w:rPr>
          <w:sz w:val="24"/>
          <w:szCs w:val="24"/>
        </w:rPr>
        <w:t>2025</w:t>
      </w:r>
    </w:p>
    <w:p w14:paraId="6233B0E7" w14:textId="29DFB9E9" w:rsidR="3DFFEA82" w:rsidRDefault="3DFFEA82" w:rsidP="5F94E802">
      <w:pPr>
        <w:spacing w:after="0" w:line="276" w:lineRule="auto"/>
      </w:pPr>
      <w:r w:rsidRPr="5F94E802">
        <w:rPr>
          <w:i/>
          <w:iCs/>
          <w:sz w:val="24"/>
          <w:szCs w:val="24"/>
        </w:rPr>
        <w:t>Standards of Care in SMA</w:t>
      </w:r>
    </w:p>
    <w:p w14:paraId="20F20D6B" w14:textId="73AE6C0C" w:rsidR="3DFFEA82" w:rsidRDefault="3DFFEA82" w:rsidP="5F94E802">
      <w:pPr>
        <w:spacing w:after="0" w:line="276" w:lineRule="auto"/>
        <w:rPr>
          <w:rFonts w:eastAsiaTheme="minorEastAsia"/>
        </w:rPr>
      </w:pPr>
      <w:r w:rsidRPr="5F94E802">
        <w:rPr>
          <w:rFonts w:eastAsiaTheme="minorEastAsia"/>
          <w:i/>
          <w:iCs/>
          <w:sz w:val="24"/>
          <w:szCs w:val="24"/>
        </w:rPr>
        <w:t>https://www.sma.europe.eu/sma-care-landscape</w:t>
      </w:r>
    </w:p>
    <w:p w14:paraId="4184248A" w14:textId="21A52663" w:rsidR="3DFFEA82" w:rsidRDefault="3DFFEA82" w:rsidP="5F94E802">
      <w:pPr>
        <w:spacing w:after="0" w:line="276" w:lineRule="auto"/>
      </w:pPr>
      <w:r w:rsidRPr="5F94E802">
        <w:rPr>
          <w:sz w:val="24"/>
          <w:szCs w:val="24"/>
        </w:rPr>
        <w:t>April 26</w:t>
      </w:r>
    </w:p>
    <w:p w14:paraId="3503C7E5" w14:textId="019E0520" w:rsidR="5F94E802" w:rsidRDefault="5F94E802" w:rsidP="5F94E802">
      <w:pPr>
        <w:spacing w:after="0" w:line="276" w:lineRule="auto"/>
        <w:rPr>
          <w:sz w:val="24"/>
          <w:szCs w:val="24"/>
        </w:rPr>
      </w:pPr>
    </w:p>
    <w:p w14:paraId="4AF85B7A" w14:textId="28DD0329" w:rsidR="2198E3AF" w:rsidRDefault="2198E3AF" w:rsidP="5F94E802">
      <w:pPr>
        <w:spacing w:after="0" w:line="276" w:lineRule="auto"/>
      </w:pPr>
      <w:r w:rsidRPr="5F94E802">
        <w:rPr>
          <w:sz w:val="24"/>
          <w:szCs w:val="24"/>
        </w:rPr>
        <w:t>SMA Reach UK</w:t>
      </w:r>
    </w:p>
    <w:p w14:paraId="7D5A2775" w14:textId="7543EEB1" w:rsidR="2198E3AF" w:rsidRDefault="2198E3AF" w:rsidP="5F94E802">
      <w:pPr>
        <w:spacing w:after="0" w:line="276" w:lineRule="auto"/>
      </w:pPr>
      <w:r w:rsidRPr="5F94E802">
        <w:rPr>
          <w:sz w:val="24"/>
          <w:szCs w:val="24"/>
        </w:rPr>
        <w:t>2022</w:t>
      </w:r>
    </w:p>
    <w:p w14:paraId="65367C7B" w14:textId="180FA077" w:rsidR="2198E3AF" w:rsidRDefault="2198E3AF" w:rsidP="5F94E802">
      <w:pPr>
        <w:spacing w:after="0" w:line="276" w:lineRule="auto"/>
      </w:pPr>
      <w:r w:rsidRPr="5F94E802">
        <w:rPr>
          <w:i/>
          <w:iCs/>
          <w:sz w:val="24"/>
          <w:szCs w:val="24"/>
        </w:rPr>
        <w:t>SMA Research and Clinical Hub</w:t>
      </w:r>
    </w:p>
    <w:p w14:paraId="63B2907D" w14:textId="5888AB2A" w:rsidR="2198E3AF" w:rsidRDefault="2198E3AF" w:rsidP="5F94E802">
      <w:pPr>
        <w:spacing w:after="0" w:line="276" w:lineRule="auto"/>
      </w:pPr>
      <w:r w:rsidRPr="5F94E802">
        <w:rPr>
          <w:i/>
          <w:iCs/>
          <w:sz w:val="24"/>
          <w:szCs w:val="24"/>
        </w:rPr>
        <w:t>http://smareachuk.org</w:t>
      </w:r>
    </w:p>
    <w:p w14:paraId="184292C8" w14:textId="2FD3AA18" w:rsidR="2198E3AF" w:rsidRDefault="2198E3AF" w:rsidP="5F94E802">
      <w:pPr>
        <w:spacing w:after="0" w:line="276" w:lineRule="auto"/>
      </w:pPr>
      <w:r w:rsidRPr="5F94E802">
        <w:rPr>
          <w:i/>
          <w:iCs/>
          <w:sz w:val="24"/>
          <w:szCs w:val="24"/>
        </w:rPr>
        <w:t>May 26</w:t>
      </w:r>
    </w:p>
    <w:p w14:paraId="1C475BC1" w14:textId="4295AF8A" w:rsidR="5F94E802" w:rsidRDefault="5F94E802" w:rsidP="5F94E802">
      <w:pPr>
        <w:spacing w:after="0" w:line="276" w:lineRule="auto"/>
        <w:rPr>
          <w:i/>
          <w:iCs/>
          <w:sz w:val="24"/>
          <w:szCs w:val="24"/>
        </w:rPr>
      </w:pPr>
    </w:p>
    <w:p w14:paraId="337C9CFA" w14:textId="4168017F" w:rsidR="35303F3E" w:rsidRDefault="35303F3E" w:rsidP="5F94E802">
      <w:pPr>
        <w:spacing w:after="0" w:line="276" w:lineRule="auto"/>
        <w:rPr>
          <w:sz w:val="24"/>
          <w:szCs w:val="24"/>
        </w:rPr>
      </w:pPr>
      <w:r w:rsidRPr="5F94E802">
        <w:rPr>
          <w:sz w:val="24"/>
          <w:szCs w:val="24"/>
        </w:rPr>
        <w:t>Spinal Muscular Atrophy UK</w:t>
      </w:r>
    </w:p>
    <w:p w14:paraId="46E39F88" w14:textId="4DEE9F92" w:rsidR="35303F3E" w:rsidRDefault="35303F3E" w:rsidP="5F94E802">
      <w:pPr>
        <w:spacing w:after="0" w:line="276" w:lineRule="auto"/>
        <w:rPr>
          <w:sz w:val="24"/>
          <w:szCs w:val="24"/>
        </w:rPr>
      </w:pPr>
      <w:r w:rsidRPr="5F94E802">
        <w:rPr>
          <w:sz w:val="24"/>
          <w:szCs w:val="24"/>
        </w:rPr>
        <w:t>2026</w:t>
      </w:r>
    </w:p>
    <w:p w14:paraId="26D0453D" w14:textId="66175ACA" w:rsidR="35303F3E" w:rsidRDefault="35303F3E" w:rsidP="5F94E802">
      <w:pPr>
        <w:spacing w:after="0" w:line="276" w:lineRule="auto"/>
      </w:pPr>
      <w:r w:rsidRPr="5F94E802">
        <w:rPr>
          <w:i/>
          <w:iCs/>
          <w:sz w:val="24"/>
          <w:szCs w:val="24"/>
        </w:rPr>
        <w:t>Advocacy for Newborn Screening for SMA</w:t>
      </w:r>
    </w:p>
    <w:p w14:paraId="4F6E31CB" w14:textId="2791BA75" w:rsidR="4617BD87" w:rsidRDefault="4617BD87" w:rsidP="5F94E802">
      <w:pPr>
        <w:spacing w:after="0" w:line="276" w:lineRule="auto"/>
      </w:pPr>
      <w:r w:rsidRPr="5F94E802">
        <w:rPr>
          <w:i/>
          <w:iCs/>
          <w:sz w:val="24"/>
          <w:szCs w:val="24"/>
        </w:rPr>
        <w:t>https://smauk.org.uk/advocacy-and-campaigning/newborn-screening/</w:t>
      </w:r>
    </w:p>
    <w:p w14:paraId="314B7359" w14:textId="7173EC14" w:rsidR="4617BD87" w:rsidRDefault="4617BD87" w:rsidP="5F94E802">
      <w:pPr>
        <w:spacing w:after="0" w:line="276" w:lineRule="auto"/>
      </w:pPr>
      <w:r w:rsidRPr="5F94E802">
        <w:rPr>
          <w:i/>
          <w:iCs/>
          <w:sz w:val="24"/>
          <w:szCs w:val="24"/>
        </w:rPr>
        <w:t>May 26</w:t>
      </w:r>
    </w:p>
    <w:p w14:paraId="563AA706" w14:textId="73A890A4" w:rsidR="5F94E802" w:rsidRDefault="5F94E802" w:rsidP="5F94E802">
      <w:pPr>
        <w:spacing w:after="0" w:line="276" w:lineRule="auto"/>
        <w:rPr>
          <w:i/>
          <w:iCs/>
          <w:sz w:val="24"/>
          <w:szCs w:val="24"/>
        </w:rPr>
      </w:pPr>
    </w:p>
    <w:p w14:paraId="09CB09D2" w14:textId="75690077" w:rsidR="5F94E802" w:rsidRDefault="5F94E802" w:rsidP="5F94E802">
      <w:pPr>
        <w:spacing w:after="0" w:line="276" w:lineRule="auto"/>
        <w:rPr>
          <w:i/>
          <w:iCs/>
          <w:sz w:val="24"/>
          <w:szCs w:val="24"/>
        </w:rPr>
      </w:pPr>
    </w:p>
    <w:p w14:paraId="58C2E8ED" w14:textId="4370CC41" w:rsidR="5F94E802" w:rsidRDefault="5F94E802" w:rsidP="5F94E802">
      <w:pPr>
        <w:spacing w:after="0" w:line="276" w:lineRule="auto"/>
        <w:rPr>
          <w:i/>
          <w:iCs/>
          <w:sz w:val="24"/>
          <w:szCs w:val="24"/>
        </w:rPr>
      </w:pPr>
    </w:p>
    <w:p w14:paraId="0C84947F" w14:textId="7F4342DD" w:rsidR="74D87324" w:rsidRDefault="74D87324" w:rsidP="5F94E802">
      <w:pPr>
        <w:spacing w:after="0" w:line="276" w:lineRule="auto"/>
        <w:rPr>
          <w:sz w:val="24"/>
          <w:szCs w:val="24"/>
        </w:rPr>
      </w:pPr>
    </w:p>
    <w:p w14:paraId="0CE0D846" w14:textId="1A00FC1D" w:rsidR="6405AD0D" w:rsidRDefault="0D14A2FA" w:rsidP="60E456E2">
      <w:pPr>
        <w:spacing w:after="0" w:line="240" w:lineRule="auto"/>
        <w:rPr>
          <w:sz w:val="24"/>
          <w:szCs w:val="24"/>
        </w:rPr>
      </w:pPr>
      <w:r w:rsidRPr="60E456E2">
        <w:rPr>
          <w:sz w:val="24"/>
          <w:szCs w:val="24"/>
        </w:rPr>
        <w:t>Spinal Muscular Atrophy UK</w:t>
      </w:r>
    </w:p>
    <w:p w14:paraId="2CC5EA07" w14:textId="3FF45E49" w:rsidR="0D14A2FA" w:rsidRDefault="0D14A2FA" w:rsidP="60E456E2">
      <w:pPr>
        <w:spacing w:after="0" w:line="240" w:lineRule="auto"/>
        <w:rPr>
          <w:sz w:val="24"/>
          <w:szCs w:val="24"/>
        </w:rPr>
      </w:pPr>
      <w:r w:rsidRPr="60E456E2">
        <w:rPr>
          <w:sz w:val="24"/>
          <w:szCs w:val="24"/>
        </w:rPr>
        <w:t>November 2025</w:t>
      </w:r>
    </w:p>
    <w:p w14:paraId="186E8580" w14:textId="6F252188" w:rsidR="54DEAEDE" w:rsidRDefault="54DEAEDE" w:rsidP="60E456E2">
      <w:pPr>
        <w:spacing w:after="0" w:line="240" w:lineRule="auto"/>
        <w:rPr>
          <w:i/>
          <w:iCs/>
          <w:sz w:val="24"/>
          <w:szCs w:val="24"/>
        </w:rPr>
      </w:pPr>
      <w:r w:rsidRPr="60E456E2">
        <w:rPr>
          <w:i/>
          <w:iCs/>
          <w:sz w:val="24"/>
          <w:szCs w:val="24"/>
        </w:rPr>
        <w:t>SMA Type 1 – Looking after your child who has had a recent diagnosis</w:t>
      </w:r>
    </w:p>
    <w:p w14:paraId="7600E0C4" w14:textId="4C7FE0F6" w:rsidR="0D14A2FA" w:rsidRDefault="0D14A2FA" w:rsidP="5F94E802">
      <w:pPr>
        <w:spacing w:after="0" w:line="240" w:lineRule="auto"/>
      </w:pPr>
      <w:r w:rsidRPr="5F94E802">
        <w:rPr>
          <w:sz w:val="24"/>
          <w:szCs w:val="24"/>
        </w:rPr>
        <w:t>https://</w:t>
      </w:r>
      <w:r w:rsidR="2D5E5A2C" w:rsidRPr="5F94E802">
        <w:rPr>
          <w:sz w:val="24"/>
          <w:szCs w:val="24"/>
        </w:rPr>
        <w:t>smauk.org/support-information/recently-diagnosed-with-sma/recent-diagnosis-smatype-1/</w:t>
      </w:r>
    </w:p>
    <w:p w14:paraId="4789CB84" w14:textId="0B75BD7C" w:rsidR="2D5E5A2C" w:rsidRDefault="2D5E5A2C" w:rsidP="5F94E802">
      <w:pPr>
        <w:spacing w:after="0" w:line="240" w:lineRule="auto"/>
      </w:pPr>
      <w:r w:rsidRPr="5F94E802">
        <w:rPr>
          <w:sz w:val="24"/>
          <w:szCs w:val="24"/>
        </w:rPr>
        <w:lastRenderedPageBreak/>
        <w:t>April 2026</w:t>
      </w:r>
    </w:p>
    <w:p w14:paraId="698B4F4F" w14:textId="7DB2F057" w:rsidR="5F94E802" w:rsidRDefault="5F94E802" w:rsidP="5F94E802">
      <w:pPr>
        <w:spacing w:line="240" w:lineRule="auto"/>
        <w:rPr>
          <w:sz w:val="24"/>
          <w:szCs w:val="24"/>
        </w:rPr>
      </w:pPr>
    </w:p>
    <w:p w14:paraId="01C3C900" w14:textId="2D8F3CF6" w:rsidR="2D9F4F03" w:rsidRDefault="2D9F4F03" w:rsidP="5F94E802">
      <w:pPr>
        <w:spacing w:after="0" w:line="240" w:lineRule="auto"/>
      </w:pPr>
      <w:r w:rsidRPr="5F94E802">
        <w:rPr>
          <w:sz w:val="24"/>
          <w:szCs w:val="24"/>
        </w:rPr>
        <w:t>TreatNMD</w:t>
      </w:r>
    </w:p>
    <w:p w14:paraId="15A9A210" w14:textId="32C2FE1D" w:rsidR="2D9F4F03" w:rsidRDefault="2D9F4F03" w:rsidP="5F94E802">
      <w:pPr>
        <w:spacing w:after="0" w:line="240" w:lineRule="auto"/>
      </w:pPr>
      <w:r w:rsidRPr="5F94E802">
        <w:rPr>
          <w:sz w:val="24"/>
          <w:szCs w:val="24"/>
        </w:rPr>
        <w:t>2017</w:t>
      </w:r>
    </w:p>
    <w:p w14:paraId="2B1BAF82" w14:textId="25556BB3" w:rsidR="2D9F4F03" w:rsidRDefault="2D9F4F03" w:rsidP="5F94E802">
      <w:pPr>
        <w:spacing w:after="0" w:line="240" w:lineRule="auto"/>
      </w:pPr>
      <w:r w:rsidRPr="5F94E802">
        <w:rPr>
          <w:i/>
          <w:iCs/>
          <w:sz w:val="24"/>
          <w:szCs w:val="24"/>
        </w:rPr>
        <w:t>A Guide to the 207 International Standards of Care for SMA</w:t>
      </w:r>
    </w:p>
    <w:p w14:paraId="4CFD8C5D" w14:textId="5DF49C44" w:rsidR="2D9F4F03" w:rsidRDefault="2D9F4F03" w:rsidP="5F94E802">
      <w:pPr>
        <w:spacing w:after="0" w:line="240" w:lineRule="auto"/>
      </w:pPr>
      <w:r w:rsidRPr="5F94E802">
        <w:rPr>
          <w:i/>
          <w:iCs/>
          <w:sz w:val="24"/>
          <w:szCs w:val="24"/>
        </w:rPr>
        <w:t>https://smacare.guide/physiotherapy-and-rehabilitation</w:t>
      </w:r>
    </w:p>
    <w:p w14:paraId="406A2613" w14:textId="63115D5E" w:rsidR="2D9F4F03" w:rsidRDefault="2D9F4F03" w:rsidP="5F94E802">
      <w:pPr>
        <w:spacing w:after="0" w:line="240" w:lineRule="auto"/>
      </w:pPr>
      <w:r w:rsidRPr="5F94E802">
        <w:rPr>
          <w:i/>
          <w:iCs/>
          <w:sz w:val="24"/>
          <w:szCs w:val="24"/>
        </w:rPr>
        <w:t>May 26</w:t>
      </w:r>
    </w:p>
    <w:p w14:paraId="147CE8E9" w14:textId="5BFDB4AD" w:rsidR="5F94E802" w:rsidRDefault="5F94E802" w:rsidP="5F94E802">
      <w:pPr>
        <w:spacing w:after="0" w:line="240" w:lineRule="auto"/>
        <w:rPr>
          <w:i/>
          <w:iCs/>
          <w:sz w:val="24"/>
          <w:szCs w:val="24"/>
        </w:rPr>
      </w:pPr>
    </w:p>
    <w:p w14:paraId="346B9B69" w14:textId="1695C293" w:rsidR="1D02A9FA" w:rsidRDefault="1D02A9FA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t>Welsh Assembly Government</w:t>
      </w:r>
    </w:p>
    <w:p w14:paraId="1989CBD4" w14:textId="410CD06E" w:rsidR="1D02A9FA" w:rsidRDefault="1D02A9FA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t>2020</w:t>
      </w:r>
    </w:p>
    <w:p w14:paraId="16470055" w14:textId="76592076" w:rsidR="1D02A9FA" w:rsidRDefault="1D02A9FA" w:rsidP="5F94E802">
      <w:pPr>
        <w:spacing w:after="0" w:line="240" w:lineRule="auto"/>
      </w:pPr>
      <w:r w:rsidRPr="5F94E802">
        <w:rPr>
          <w:i/>
          <w:iCs/>
          <w:sz w:val="24"/>
          <w:szCs w:val="24"/>
        </w:rPr>
        <w:t>Code of Conduct for Health Care Support Workers</w:t>
      </w:r>
    </w:p>
    <w:p w14:paraId="0EB4714C" w14:textId="2C83EC9B" w:rsidR="1D02A9FA" w:rsidRDefault="1D02A9FA" w:rsidP="5F94E802">
      <w:pPr>
        <w:spacing w:after="0" w:line="240" w:lineRule="auto"/>
      </w:pPr>
      <w:r w:rsidRPr="5F94E802">
        <w:rPr>
          <w:sz w:val="24"/>
          <w:szCs w:val="24"/>
        </w:rPr>
        <w:t>http://heiw.nhs.wales/files/</w:t>
      </w:r>
      <w:r w:rsidR="647C111D" w:rsidRPr="5F94E802">
        <w:rPr>
          <w:sz w:val="24"/>
          <w:szCs w:val="24"/>
        </w:rPr>
        <w:t>/educational-development/code-of-conduct-for-health-support-workers-in-wales-pdf/</w:t>
      </w:r>
    </w:p>
    <w:p w14:paraId="27FF8D2B" w14:textId="29DBBB67" w:rsidR="647C111D" w:rsidRDefault="647C111D" w:rsidP="5F94E802">
      <w:pPr>
        <w:spacing w:after="0" w:line="240" w:lineRule="auto"/>
        <w:rPr>
          <w:sz w:val="24"/>
          <w:szCs w:val="24"/>
        </w:rPr>
      </w:pPr>
      <w:r w:rsidRPr="5F94E802">
        <w:rPr>
          <w:sz w:val="24"/>
          <w:szCs w:val="24"/>
        </w:rPr>
        <w:t>April 26</w:t>
      </w:r>
    </w:p>
    <w:p w14:paraId="1529169B" w14:textId="0910CB9D" w:rsidR="3F6D8D2B" w:rsidRDefault="3F6D8D2B" w:rsidP="5F94E802">
      <w:pPr>
        <w:spacing w:after="0" w:line="276" w:lineRule="auto"/>
        <w:rPr>
          <w:sz w:val="24"/>
          <w:szCs w:val="24"/>
        </w:rPr>
      </w:pPr>
    </w:p>
    <w:p w14:paraId="22C51C0A" w14:textId="5A3E9018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6D3B61BD" w14:textId="6C7E3C86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48DB9950" w14:textId="6039CA43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52139303" w14:textId="6A86D62D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23E68A63" w14:textId="6C7D8C01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6558B5D2" w14:textId="685CCE4F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226AA013" w14:textId="63677AAB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72CEA6F7" w14:textId="47773528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3B7541A0" w14:textId="06007ECA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1660DCAE" w14:textId="5498A608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7E885E8C" w14:textId="122119F3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2911CACF" w14:textId="7540CF2F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57E577F7" w14:textId="12F8CE5F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090F1D21" w14:textId="1D92184B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2DD92F7A" w14:textId="3FE56AC2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534E570A" w14:textId="23AB041C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2AA0AA01" w14:textId="3FAE3CB8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65C28957" w14:textId="7C13028F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4CF4259C" w14:textId="5A72C09F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0024930E" w14:textId="24F02566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1B04F051" w14:textId="396DE7B7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599BD944" w14:textId="1345EB86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5A0BF3E1" w14:textId="66D06DC9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50B2F798" w14:textId="6BD03E65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396FB6A1" w14:textId="39223DC6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33638DF7" w14:textId="47C8DC86" w:rsidR="3CDB2595" w:rsidRDefault="3CDB2595" w:rsidP="5F94E802">
      <w:pPr>
        <w:spacing w:after="0" w:line="276" w:lineRule="auto"/>
        <w:rPr>
          <w:sz w:val="24"/>
          <w:szCs w:val="24"/>
        </w:rPr>
      </w:pPr>
    </w:p>
    <w:p w14:paraId="60FC042B" w14:textId="0D922334" w:rsidR="3CDB2595" w:rsidRDefault="72C64BD4" w:rsidP="5F94E802">
      <w:pPr>
        <w:spacing w:after="0" w:line="276" w:lineRule="auto"/>
      </w:pPr>
      <w:r>
        <w:rPr>
          <w:noProof/>
          <w:lang w:eastAsia="en-GB"/>
        </w:rPr>
        <w:lastRenderedPageBreak/>
        <w:drawing>
          <wp:inline distT="0" distB="0" distL="0" distR="0" wp14:anchorId="4359E552" wp14:editId="508A4B3F">
            <wp:extent cx="5207267" cy="3581584"/>
            <wp:effectExtent l="0" t="0" r="0" b="0"/>
            <wp:docPr id="7129536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953642" name="Picture 71295364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267" cy="3581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55C91" w14:textId="27789EC4" w:rsidR="3CDB2595" w:rsidRDefault="3CDB2595" w:rsidP="5F94E802">
      <w:pPr>
        <w:spacing w:after="0" w:line="276" w:lineRule="auto"/>
      </w:pPr>
    </w:p>
    <w:p w14:paraId="47C4FED5" w14:textId="2890CD8D" w:rsidR="3CDB2595" w:rsidRDefault="72C64BD4" w:rsidP="3CDB2595">
      <w:r>
        <w:rPr>
          <w:noProof/>
          <w:lang w:eastAsia="en-GB"/>
        </w:rPr>
        <w:drawing>
          <wp:inline distT="0" distB="0" distL="0" distR="0" wp14:anchorId="2D9CD619" wp14:editId="221AC410">
            <wp:extent cx="5283472" cy="2006703"/>
            <wp:effectExtent l="0" t="0" r="0" b="0"/>
            <wp:docPr id="75374730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3747305" name="Picture 753747305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3472" cy="2006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06C3A" w14:textId="0F4B816B" w:rsidR="3CDB2595" w:rsidRDefault="3CDB2595" w:rsidP="67F4A79F">
      <w:pPr>
        <w:rPr>
          <w:sz w:val="24"/>
          <w:szCs w:val="24"/>
        </w:rPr>
      </w:pPr>
    </w:p>
    <w:sectPr w:rsidR="3CDB2595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83A5AA6" w14:textId="77777777" w:rsidR="00000000" w:rsidRDefault="009928DE">
      <w:pPr>
        <w:spacing w:after="0" w:line="240" w:lineRule="auto"/>
      </w:pPr>
      <w:r>
        <w:separator/>
      </w:r>
    </w:p>
  </w:endnote>
  <w:endnote w:type="continuationSeparator" w:id="0">
    <w:p w14:paraId="214A7D42" w14:textId="77777777" w:rsidR="00000000" w:rsidRDefault="009928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94E802" w14:paraId="1E6FCBB9" w14:textId="77777777" w:rsidTr="5F94E802">
      <w:trPr>
        <w:trHeight w:val="300"/>
      </w:trPr>
      <w:tc>
        <w:tcPr>
          <w:tcW w:w="3005" w:type="dxa"/>
        </w:tcPr>
        <w:p w14:paraId="67A38C60" w14:textId="4D9DB554" w:rsidR="5F94E802" w:rsidRDefault="5F94E802" w:rsidP="5F94E802">
          <w:pPr>
            <w:pStyle w:val="Header"/>
            <w:ind w:left="-115"/>
          </w:pPr>
        </w:p>
      </w:tc>
      <w:tc>
        <w:tcPr>
          <w:tcW w:w="3005" w:type="dxa"/>
        </w:tcPr>
        <w:p w14:paraId="56D825C7" w14:textId="4B3D5EDA" w:rsidR="5F94E802" w:rsidRDefault="5F94E802" w:rsidP="5F94E802">
          <w:pPr>
            <w:pStyle w:val="Header"/>
            <w:jc w:val="center"/>
          </w:pPr>
        </w:p>
      </w:tc>
      <w:tc>
        <w:tcPr>
          <w:tcW w:w="3005" w:type="dxa"/>
        </w:tcPr>
        <w:p w14:paraId="15078CC9" w14:textId="5DDD97E7" w:rsidR="5F94E802" w:rsidRDefault="5F94E802" w:rsidP="5F94E802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9928DE">
            <w:fldChar w:fldCharType="separate"/>
          </w:r>
          <w:r w:rsidR="009928DE">
            <w:rPr>
              <w:noProof/>
            </w:rPr>
            <w:t>1</w:t>
          </w:r>
          <w:r>
            <w:fldChar w:fldCharType="end"/>
          </w:r>
        </w:p>
      </w:tc>
    </w:tr>
  </w:tbl>
  <w:p w14:paraId="24D924C4" w14:textId="560F0099" w:rsidR="5F94E802" w:rsidRDefault="5F94E802" w:rsidP="5F94E8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97694F1" w14:textId="77777777" w:rsidR="00000000" w:rsidRDefault="009928DE">
      <w:pPr>
        <w:spacing w:after="0" w:line="240" w:lineRule="auto"/>
      </w:pPr>
      <w:r>
        <w:separator/>
      </w:r>
    </w:p>
  </w:footnote>
  <w:footnote w:type="continuationSeparator" w:id="0">
    <w:p w14:paraId="59A68D6B" w14:textId="77777777" w:rsidR="00000000" w:rsidRDefault="009928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94E802" w14:paraId="4CB12FC0" w14:textId="77777777" w:rsidTr="5F94E802">
      <w:trPr>
        <w:trHeight w:val="300"/>
      </w:trPr>
      <w:tc>
        <w:tcPr>
          <w:tcW w:w="3005" w:type="dxa"/>
        </w:tcPr>
        <w:p w14:paraId="5AD2E579" w14:textId="4A0B5FEE" w:rsidR="5F94E802" w:rsidRDefault="5F94E802" w:rsidP="5F94E802">
          <w:pPr>
            <w:pStyle w:val="Header"/>
            <w:ind w:left="-115"/>
          </w:pPr>
          <w:r>
            <w:t xml:space="preserve"> </w:t>
          </w:r>
        </w:p>
      </w:tc>
      <w:tc>
        <w:tcPr>
          <w:tcW w:w="3005" w:type="dxa"/>
        </w:tcPr>
        <w:p w14:paraId="019F2CCF" w14:textId="47F2F780" w:rsidR="5F94E802" w:rsidRDefault="5F94E802" w:rsidP="5F94E802">
          <w:pPr>
            <w:pStyle w:val="Header"/>
            <w:jc w:val="center"/>
          </w:pPr>
        </w:p>
      </w:tc>
      <w:tc>
        <w:tcPr>
          <w:tcW w:w="3005" w:type="dxa"/>
        </w:tcPr>
        <w:p w14:paraId="1A31B240" w14:textId="6BCD71C7" w:rsidR="5F94E802" w:rsidRDefault="5F94E802" w:rsidP="5F94E802">
          <w:pPr>
            <w:pStyle w:val="Header"/>
            <w:ind w:right="-115"/>
            <w:jc w:val="right"/>
          </w:pPr>
        </w:p>
      </w:tc>
    </w:tr>
  </w:tbl>
  <w:p w14:paraId="2BA16076" w14:textId="7CFBFF5F" w:rsidR="5F94E802" w:rsidRDefault="5F94E802" w:rsidP="5F94E802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QPsl43NOA5Vu6T" int2:id="FJ5CyXlV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93025E2"/>
    <w:multiLevelType w:val="hybridMultilevel"/>
    <w:tmpl w:val="92A2D9DE"/>
    <w:lvl w:ilvl="0" w:tplc="B94045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5A47C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AC92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22C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721F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A8D7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B029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7E74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8A77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943291"/>
    <w:multiLevelType w:val="hybridMultilevel"/>
    <w:tmpl w:val="E6528F54"/>
    <w:lvl w:ilvl="0" w:tplc="EB28DD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4CD7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84FC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88A6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7FA71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A483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376EF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3043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1821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008"/>
    <w:rsid w:val="00042008"/>
    <w:rsid w:val="0006EB4B"/>
    <w:rsid w:val="001C6332"/>
    <w:rsid w:val="003B3D22"/>
    <w:rsid w:val="003D2B51"/>
    <w:rsid w:val="00642DA7"/>
    <w:rsid w:val="009928DE"/>
    <w:rsid w:val="00C46B10"/>
    <w:rsid w:val="00D077B1"/>
    <w:rsid w:val="00D22D51"/>
    <w:rsid w:val="00E9DDA9"/>
    <w:rsid w:val="01062A61"/>
    <w:rsid w:val="0140DA79"/>
    <w:rsid w:val="0149921B"/>
    <w:rsid w:val="014A7D04"/>
    <w:rsid w:val="015A1ED6"/>
    <w:rsid w:val="0168B194"/>
    <w:rsid w:val="019280F4"/>
    <w:rsid w:val="01E97006"/>
    <w:rsid w:val="02183967"/>
    <w:rsid w:val="021C4F09"/>
    <w:rsid w:val="022125F0"/>
    <w:rsid w:val="0225EEB8"/>
    <w:rsid w:val="0271656C"/>
    <w:rsid w:val="0276CBFB"/>
    <w:rsid w:val="027FFD2D"/>
    <w:rsid w:val="0295309C"/>
    <w:rsid w:val="02AF5602"/>
    <w:rsid w:val="02BADAA2"/>
    <w:rsid w:val="02BFDB74"/>
    <w:rsid w:val="02C65092"/>
    <w:rsid w:val="02EB1123"/>
    <w:rsid w:val="02F49492"/>
    <w:rsid w:val="02FCA4FF"/>
    <w:rsid w:val="032CCCA7"/>
    <w:rsid w:val="03463D4E"/>
    <w:rsid w:val="0356A54E"/>
    <w:rsid w:val="03647CBD"/>
    <w:rsid w:val="03654583"/>
    <w:rsid w:val="036C1B81"/>
    <w:rsid w:val="03B5C9D5"/>
    <w:rsid w:val="03B5F69B"/>
    <w:rsid w:val="03F2B6FB"/>
    <w:rsid w:val="03FDDB8E"/>
    <w:rsid w:val="0417C26D"/>
    <w:rsid w:val="04283951"/>
    <w:rsid w:val="042A8504"/>
    <w:rsid w:val="0456E27F"/>
    <w:rsid w:val="04754AC1"/>
    <w:rsid w:val="049173C8"/>
    <w:rsid w:val="0499646F"/>
    <w:rsid w:val="049DFBFB"/>
    <w:rsid w:val="04ACA38B"/>
    <w:rsid w:val="04B74231"/>
    <w:rsid w:val="04CB6C7C"/>
    <w:rsid w:val="04D16E03"/>
    <w:rsid w:val="04E0FAA3"/>
    <w:rsid w:val="04F048A8"/>
    <w:rsid w:val="04F9BACD"/>
    <w:rsid w:val="04FE824E"/>
    <w:rsid w:val="04FF1DCE"/>
    <w:rsid w:val="0500BBB3"/>
    <w:rsid w:val="0501E230"/>
    <w:rsid w:val="05252939"/>
    <w:rsid w:val="053593DB"/>
    <w:rsid w:val="0566473A"/>
    <w:rsid w:val="0571EDB9"/>
    <w:rsid w:val="0575F068"/>
    <w:rsid w:val="057A250F"/>
    <w:rsid w:val="05B22727"/>
    <w:rsid w:val="05CF1E24"/>
    <w:rsid w:val="060EE880"/>
    <w:rsid w:val="06326C74"/>
    <w:rsid w:val="0648FBA4"/>
    <w:rsid w:val="064AE885"/>
    <w:rsid w:val="0652ED80"/>
    <w:rsid w:val="0657D0BD"/>
    <w:rsid w:val="069E90B7"/>
    <w:rsid w:val="06AF3925"/>
    <w:rsid w:val="06DD9275"/>
    <w:rsid w:val="06DF48F1"/>
    <w:rsid w:val="07028CA1"/>
    <w:rsid w:val="0714C20F"/>
    <w:rsid w:val="07393EF6"/>
    <w:rsid w:val="0757B60E"/>
    <w:rsid w:val="0781D577"/>
    <w:rsid w:val="07850911"/>
    <w:rsid w:val="07981C35"/>
    <w:rsid w:val="07A241B0"/>
    <w:rsid w:val="07B2FED1"/>
    <w:rsid w:val="07C6A263"/>
    <w:rsid w:val="07D5FA3B"/>
    <w:rsid w:val="07E3BDA0"/>
    <w:rsid w:val="08006ADF"/>
    <w:rsid w:val="0810D60A"/>
    <w:rsid w:val="0831A5D0"/>
    <w:rsid w:val="084F9CD9"/>
    <w:rsid w:val="0855907A"/>
    <w:rsid w:val="0869876F"/>
    <w:rsid w:val="087AD4C5"/>
    <w:rsid w:val="087E07DF"/>
    <w:rsid w:val="0883354C"/>
    <w:rsid w:val="08C26EDD"/>
    <w:rsid w:val="08C6AD57"/>
    <w:rsid w:val="08D12FBC"/>
    <w:rsid w:val="08FE5C72"/>
    <w:rsid w:val="090A0D50"/>
    <w:rsid w:val="0926BAC4"/>
    <w:rsid w:val="093A626A"/>
    <w:rsid w:val="093B0626"/>
    <w:rsid w:val="094123AB"/>
    <w:rsid w:val="0965CE24"/>
    <w:rsid w:val="096AFD5B"/>
    <w:rsid w:val="09729085"/>
    <w:rsid w:val="0984C6BF"/>
    <w:rsid w:val="09980FB1"/>
    <w:rsid w:val="09A06F98"/>
    <w:rsid w:val="09AD10EE"/>
    <w:rsid w:val="09E6E81E"/>
    <w:rsid w:val="09EBCE50"/>
    <w:rsid w:val="0A042C3A"/>
    <w:rsid w:val="0A1540DE"/>
    <w:rsid w:val="0A528F64"/>
    <w:rsid w:val="0A56034A"/>
    <w:rsid w:val="0A6093AD"/>
    <w:rsid w:val="0A7CDC54"/>
    <w:rsid w:val="0A83B653"/>
    <w:rsid w:val="0ACCC0D2"/>
    <w:rsid w:val="0AE216DB"/>
    <w:rsid w:val="0AFC4207"/>
    <w:rsid w:val="0B0E3A7B"/>
    <w:rsid w:val="0B166D2A"/>
    <w:rsid w:val="0B1C58C5"/>
    <w:rsid w:val="0B28D4CB"/>
    <w:rsid w:val="0B2E6273"/>
    <w:rsid w:val="0B39EDD7"/>
    <w:rsid w:val="0B4AE0D9"/>
    <w:rsid w:val="0B62E1F8"/>
    <w:rsid w:val="0B71BE5E"/>
    <w:rsid w:val="0B74C3DB"/>
    <w:rsid w:val="0B847DAE"/>
    <w:rsid w:val="0BA8EEEB"/>
    <w:rsid w:val="0BCC2681"/>
    <w:rsid w:val="0BF544AD"/>
    <w:rsid w:val="0C3154B9"/>
    <w:rsid w:val="0C5933B9"/>
    <w:rsid w:val="0C842703"/>
    <w:rsid w:val="0C8F23B3"/>
    <w:rsid w:val="0C98B630"/>
    <w:rsid w:val="0CC60021"/>
    <w:rsid w:val="0CC8418C"/>
    <w:rsid w:val="0CE1C6A4"/>
    <w:rsid w:val="0CED328E"/>
    <w:rsid w:val="0D14A2FA"/>
    <w:rsid w:val="0D3862D7"/>
    <w:rsid w:val="0D4E65DB"/>
    <w:rsid w:val="0D5DCC70"/>
    <w:rsid w:val="0D6397ED"/>
    <w:rsid w:val="0D739FD1"/>
    <w:rsid w:val="0D938710"/>
    <w:rsid w:val="0DAE0CB2"/>
    <w:rsid w:val="0E29AF3A"/>
    <w:rsid w:val="0E315957"/>
    <w:rsid w:val="0E377A7A"/>
    <w:rsid w:val="0E4DB031"/>
    <w:rsid w:val="0E4F22FA"/>
    <w:rsid w:val="0E610B5B"/>
    <w:rsid w:val="0E71DEC7"/>
    <w:rsid w:val="0E7E25B8"/>
    <w:rsid w:val="0E85C53D"/>
    <w:rsid w:val="0E89B4D3"/>
    <w:rsid w:val="0ED9A7EB"/>
    <w:rsid w:val="0EE10C5C"/>
    <w:rsid w:val="0EE73B31"/>
    <w:rsid w:val="0F0D6291"/>
    <w:rsid w:val="0F1A4813"/>
    <w:rsid w:val="0F485762"/>
    <w:rsid w:val="0F6CEB8C"/>
    <w:rsid w:val="0F6F2F91"/>
    <w:rsid w:val="0F75D535"/>
    <w:rsid w:val="0F899828"/>
    <w:rsid w:val="0F97B0DB"/>
    <w:rsid w:val="0F9B9232"/>
    <w:rsid w:val="0FAC5495"/>
    <w:rsid w:val="0FB7EC0A"/>
    <w:rsid w:val="0FC3D6A5"/>
    <w:rsid w:val="0FD50693"/>
    <w:rsid w:val="0FE3741D"/>
    <w:rsid w:val="101B1A63"/>
    <w:rsid w:val="105C4A84"/>
    <w:rsid w:val="10721FD9"/>
    <w:rsid w:val="1074814C"/>
    <w:rsid w:val="10769329"/>
    <w:rsid w:val="1086EA8E"/>
    <w:rsid w:val="10C90D02"/>
    <w:rsid w:val="10D26D2D"/>
    <w:rsid w:val="10E4BB66"/>
    <w:rsid w:val="11016678"/>
    <w:rsid w:val="11190281"/>
    <w:rsid w:val="1143694A"/>
    <w:rsid w:val="117CC89D"/>
    <w:rsid w:val="1184B80F"/>
    <w:rsid w:val="118B05D9"/>
    <w:rsid w:val="11D62DF7"/>
    <w:rsid w:val="11DD50EB"/>
    <w:rsid w:val="11E58488"/>
    <w:rsid w:val="123AD217"/>
    <w:rsid w:val="123BFC2A"/>
    <w:rsid w:val="1241DDC7"/>
    <w:rsid w:val="126ACCD4"/>
    <w:rsid w:val="12931E96"/>
    <w:rsid w:val="12E604E1"/>
    <w:rsid w:val="12EC6710"/>
    <w:rsid w:val="12F80556"/>
    <w:rsid w:val="130E993C"/>
    <w:rsid w:val="133F8C54"/>
    <w:rsid w:val="135700A6"/>
    <w:rsid w:val="136F9F3F"/>
    <w:rsid w:val="1374DCB9"/>
    <w:rsid w:val="1376AB34"/>
    <w:rsid w:val="1396E4CA"/>
    <w:rsid w:val="13D30221"/>
    <w:rsid w:val="14141711"/>
    <w:rsid w:val="141FA847"/>
    <w:rsid w:val="14278A18"/>
    <w:rsid w:val="142AB468"/>
    <w:rsid w:val="1442223A"/>
    <w:rsid w:val="144BB8D5"/>
    <w:rsid w:val="1491CAB6"/>
    <w:rsid w:val="14965578"/>
    <w:rsid w:val="14A06364"/>
    <w:rsid w:val="14C4BB87"/>
    <w:rsid w:val="14E2C895"/>
    <w:rsid w:val="14E89CDC"/>
    <w:rsid w:val="14F24957"/>
    <w:rsid w:val="15104568"/>
    <w:rsid w:val="1515C5EE"/>
    <w:rsid w:val="151A266F"/>
    <w:rsid w:val="15364DE8"/>
    <w:rsid w:val="1549279B"/>
    <w:rsid w:val="156C4D8A"/>
    <w:rsid w:val="15ADCED5"/>
    <w:rsid w:val="15E1EE2D"/>
    <w:rsid w:val="161A1B2B"/>
    <w:rsid w:val="1631FD70"/>
    <w:rsid w:val="163701EF"/>
    <w:rsid w:val="164789BE"/>
    <w:rsid w:val="165331D8"/>
    <w:rsid w:val="1672E2E8"/>
    <w:rsid w:val="1683D6CB"/>
    <w:rsid w:val="168785F5"/>
    <w:rsid w:val="16979A35"/>
    <w:rsid w:val="16AF336A"/>
    <w:rsid w:val="16C9841C"/>
    <w:rsid w:val="16F01A88"/>
    <w:rsid w:val="17160D29"/>
    <w:rsid w:val="17242A8F"/>
    <w:rsid w:val="1732EBFA"/>
    <w:rsid w:val="1755733E"/>
    <w:rsid w:val="17605814"/>
    <w:rsid w:val="1781CB74"/>
    <w:rsid w:val="17DC1270"/>
    <w:rsid w:val="180701F9"/>
    <w:rsid w:val="1821F3A6"/>
    <w:rsid w:val="18528260"/>
    <w:rsid w:val="18649986"/>
    <w:rsid w:val="187A3766"/>
    <w:rsid w:val="18916B2C"/>
    <w:rsid w:val="189AB637"/>
    <w:rsid w:val="1908813E"/>
    <w:rsid w:val="191E9ABD"/>
    <w:rsid w:val="192DAD12"/>
    <w:rsid w:val="19555DFC"/>
    <w:rsid w:val="19682012"/>
    <w:rsid w:val="1974CF8B"/>
    <w:rsid w:val="1979583D"/>
    <w:rsid w:val="19C0CAE2"/>
    <w:rsid w:val="19C18D1B"/>
    <w:rsid w:val="19F613E7"/>
    <w:rsid w:val="1A03B0D7"/>
    <w:rsid w:val="1A10D4DC"/>
    <w:rsid w:val="1A2700A9"/>
    <w:rsid w:val="1A659552"/>
    <w:rsid w:val="1A825C5A"/>
    <w:rsid w:val="1A84E4AA"/>
    <w:rsid w:val="1AA5D818"/>
    <w:rsid w:val="1AC8D4EC"/>
    <w:rsid w:val="1AE5991A"/>
    <w:rsid w:val="1B02400D"/>
    <w:rsid w:val="1B05D491"/>
    <w:rsid w:val="1B2484DB"/>
    <w:rsid w:val="1B2A084F"/>
    <w:rsid w:val="1B35F71A"/>
    <w:rsid w:val="1B57FA6B"/>
    <w:rsid w:val="1B681B62"/>
    <w:rsid w:val="1B6ACF1E"/>
    <w:rsid w:val="1B73EFC7"/>
    <w:rsid w:val="1B8259C2"/>
    <w:rsid w:val="1B9A24FE"/>
    <w:rsid w:val="1BB80294"/>
    <w:rsid w:val="1BBA538B"/>
    <w:rsid w:val="1BDF2E8E"/>
    <w:rsid w:val="1BE420B7"/>
    <w:rsid w:val="1BEA96FF"/>
    <w:rsid w:val="1BEB01C9"/>
    <w:rsid w:val="1C15D8BA"/>
    <w:rsid w:val="1C197FED"/>
    <w:rsid w:val="1C2C4CC8"/>
    <w:rsid w:val="1C836187"/>
    <w:rsid w:val="1C8C3ACA"/>
    <w:rsid w:val="1C8D2642"/>
    <w:rsid w:val="1CC64AD4"/>
    <w:rsid w:val="1CD8014D"/>
    <w:rsid w:val="1CF93105"/>
    <w:rsid w:val="1D02A9FA"/>
    <w:rsid w:val="1D5C4ACB"/>
    <w:rsid w:val="1D64553A"/>
    <w:rsid w:val="1DB3EDFD"/>
    <w:rsid w:val="1DC70D65"/>
    <w:rsid w:val="1DCD5D89"/>
    <w:rsid w:val="1DD34AEE"/>
    <w:rsid w:val="1DEC3944"/>
    <w:rsid w:val="1E0A117C"/>
    <w:rsid w:val="1E0A7825"/>
    <w:rsid w:val="1E18300D"/>
    <w:rsid w:val="1E78FA54"/>
    <w:rsid w:val="1E86ADAB"/>
    <w:rsid w:val="1E9A4AF0"/>
    <w:rsid w:val="1EA480B2"/>
    <w:rsid w:val="1ED56D80"/>
    <w:rsid w:val="1EE0627A"/>
    <w:rsid w:val="1EE6AB8D"/>
    <w:rsid w:val="1EF396AE"/>
    <w:rsid w:val="1F0853BC"/>
    <w:rsid w:val="1F1F6640"/>
    <w:rsid w:val="1F28108F"/>
    <w:rsid w:val="1F3EDB10"/>
    <w:rsid w:val="1F668737"/>
    <w:rsid w:val="1F7B41D6"/>
    <w:rsid w:val="1F8582FD"/>
    <w:rsid w:val="1F9BB6D1"/>
    <w:rsid w:val="1FC36861"/>
    <w:rsid w:val="1FE9AA47"/>
    <w:rsid w:val="2015621F"/>
    <w:rsid w:val="202BC6C0"/>
    <w:rsid w:val="203B7B6B"/>
    <w:rsid w:val="2048A3D4"/>
    <w:rsid w:val="20597292"/>
    <w:rsid w:val="206E9BBB"/>
    <w:rsid w:val="208A3764"/>
    <w:rsid w:val="2098956C"/>
    <w:rsid w:val="20A363B7"/>
    <w:rsid w:val="20A51816"/>
    <w:rsid w:val="20E67EE6"/>
    <w:rsid w:val="20F2162A"/>
    <w:rsid w:val="21023948"/>
    <w:rsid w:val="21303696"/>
    <w:rsid w:val="21496FCA"/>
    <w:rsid w:val="2151BDCE"/>
    <w:rsid w:val="21585D24"/>
    <w:rsid w:val="21878713"/>
    <w:rsid w:val="2193552A"/>
    <w:rsid w:val="2194939E"/>
    <w:rsid w:val="2198E3AF"/>
    <w:rsid w:val="21CF16D1"/>
    <w:rsid w:val="21D56132"/>
    <w:rsid w:val="21E88010"/>
    <w:rsid w:val="21FC95CF"/>
    <w:rsid w:val="22312104"/>
    <w:rsid w:val="22385716"/>
    <w:rsid w:val="2250A2BA"/>
    <w:rsid w:val="226034FE"/>
    <w:rsid w:val="22784243"/>
    <w:rsid w:val="2288895D"/>
    <w:rsid w:val="229655F0"/>
    <w:rsid w:val="229C6CF1"/>
    <w:rsid w:val="22B39981"/>
    <w:rsid w:val="22B63928"/>
    <w:rsid w:val="22D54498"/>
    <w:rsid w:val="22D5E3FE"/>
    <w:rsid w:val="22FA8ABF"/>
    <w:rsid w:val="2305C543"/>
    <w:rsid w:val="230853C0"/>
    <w:rsid w:val="235912DF"/>
    <w:rsid w:val="237FC8FA"/>
    <w:rsid w:val="23A8FDE4"/>
    <w:rsid w:val="23AD1714"/>
    <w:rsid w:val="23CAA440"/>
    <w:rsid w:val="23D51460"/>
    <w:rsid w:val="242735FC"/>
    <w:rsid w:val="243B7C77"/>
    <w:rsid w:val="243CEA6E"/>
    <w:rsid w:val="245A4C5A"/>
    <w:rsid w:val="2466BA8B"/>
    <w:rsid w:val="246FB328"/>
    <w:rsid w:val="24752183"/>
    <w:rsid w:val="24768A7E"/>
    <w:rsid w:val="247C94D7"/>
    <w:rsid w:val="247F90E5"/>
    <w:rsid w:val="24877F4E"/>
    <w:rsid w:val="2490A548"/>
    <w:rsid w:val="24C8AE89"/>
    <w:rsid w:val="24ECDCBF"/>
    <w:rsid w:val="24F4F17E"/>
    <w:rsid w:val="2559BF91"/>
    <w:rsid w:val="2567B15F"/>
    <w:rsid w:val="25722624"/>
    <w:rsid w:val="25870342"/>
    <w:rsid w:val="25C5790A"/>
    <w:rsid w:val="25C6908A"/>
    <w:rsid w:val="25E2F7A5"/>
    <w:rsid w:val="25F14F64"/>
    <w:rsid w:val="25FE94E1"/>
    <w:rsid w:val="26274056"/>
    <w:rsid w:val="263CE701"/>
    <w:rsid w:val="269026AD"/>
    <w:rsid w:val="2694A1DA"/>
    <w:rsid w:val="26AA5D72"/>
    <w:rsid w:val="26DEE71C"/>
    <w:rsid w:val="2702A528"/>
    <w:rsid w:val="271EA2F8"/>
    <w:rsid w:val="2757284A"/>
    <w:rsid w:val="276F57C9"/>
    <w:rsid w:val="2778DD39"/>
    <w:rsid w:val="27863DBC"/>
    <w:rsid w:val="27C6B532"/>
    <w:rsid w:val="27C8467E"/>
    <w:rsid w:val="27F54CC0"/>
    <w:rsid w:val="280D76A3"/>
    <w:rsid w:val="2816B0A5"/>
    <w:rsid w:val="281F5303"/>
    <w:rsid w:val="282EF288"/>
    <w:rsid w:val="28303C4F"/>
    <w:rsid w:val="2834DDA0"/>
    <w:rsid w:val="2856F434"/>
    <w:rsid w:val="285C07D6"/>
    <w:rsid w:val="2897EAE2"/>
    <w:rsid w:val="28E08676"/>
    <w:rsid w:val="28E701F1"/>
    <w:rsid w:val="290A71C0"/>
    <w:rsid w:val="2910A3DB"/>
    <w:rsid w:val="2912C3FD"/>
    <w:rsid w:val="2912D57A"/>
    <w:rsid w:val="291F904E"/>
    <w:rsid w:val="294126D7"/>
    <w:rsid w:val="29475F39"/>
    <w:rsid w:val="29A6E2BF"/>
    <w:rsid w:val="29D47C5A"/>
    <w:rsid w:val="2A1F10D2"/>
    <w:rsid w:val="2A32EBB7"/>
    <w:rsid w:val="2A339F46"/>
    <w:rsid w:val="2A455DF1"/>
    <w:rsid w:val="2A6B4590"/>
    <w:rsid w:val="2A783399"/>
    <w:rsid w:val="2A8D6C88"/>
    <w:rsid w:val="2ABFFE5F"/>
    <w:rsid w:val="2AD30859"/>
    <w:rsid w:val="2AFFB36E"/>
    <w:rsid w:val="2B17D9EE"/>
    <w:rsid w:val="2B4F5C81"/>
    <w:rsid w:val="2B622F44"/>
    <w:rsid w:val="2B7295A2"/>
    <w:rsid w:val="2B7C14F5"/>
    <w:rsid w:val="2B7E15FD"/>
    <w:rsid w:val="2BC5E792"/>
    <w:rsid w:val="2BC9CB1A"/>
    <w:rsid w:val="2BD9E9BF"/>
    <w:rsid w:val="2BFB804F"/>
    <w:rsid w:val="2C0690D3"/>
    <w:rsid w:val="2C083094"/>
    <w:rsid w:val="2C16D2B3"/>
    <w:rsid w:val="2C1A775C"/>
    <w:rsid w:val="2C4C9A39"/>
    <w:rsid w:val="2C61E517"/>
    <w:rsid w:val="2C7A5B11"/>
    <w:rsid w:val="2C886062"/>
    <w:rsid w:val="2C946A67"/>
    <w:rsid w:val="2CB9AC41"/>
    <w:rsid w:val="2CC842B6"/>
    <w:rsid w:val="2CCBE9E9"/>
    <w:rsid w:val="2CF91A22"/>
    <w:rsid w:val="2D2AF56A"/>
    <w:rsid w:val="2D5E5A2C"/>
    <w:rsid w:val="2D697E8C"/>
    <w:rsid w:val="2D717E35"/>
    <w:rsid w:val="2D9F4F03"/>
    <w:rsid w:val="2DAC4A39"/>
    <w:rsid w:val="2DBCF6A9"/>
    <w:rsid w:val="2DE4CD59"/>
    <w:rsid w:val="2DEEC94B"/>
    <w:rsid w:val="2DF2A01D"/>
    <w:rsid w:val="2DFAB97E"/>
    <w:rsid w:val="2DFCD326"/>
    <w:rsid w:val="2E08603C"/>
    <w:rsid w:val="2E3A8DDC"/>
    <w:rsid w:val="2E3EB7E2"/>
    <w:rsid w:val="2E4980A5"/>
    <w:rsid w:val="2E6C3222"/>
    <w:rsid w:val="2E7E54DF"/>
    <w:rsid w:val="2E8CB59E"/>
    <w:rsid w:val="2EBC91DB"/>
    <w:rsid w:val="2EDE1C54"/>
    <w:rsid w:val="2F06063A"/>
    <w:rsid w:val="2F08C313"/>
    <w:rsid w:val="2F35D051"/>
    <w:rsid w:val="2F6AC6C0"/>
    <w:rsid w:val="2F6C99F7"/>
    <w:rsid w:val="2F7F0750"/>
    <w:rsid w:val="2F9A68EC"/>
    <w:rsid w:val="2FA297C8"/>
    <w:rsid w:val="2FB53E03"/>
    <w:rsid w:val="2FC169B8"/>
    <w:rsid w:val="2FCF452F"/>
    <w:rsid w:val="2FDAED16"/>
    <w:rsid w:val="2FF066B7"/>
    <w:rsid w:val="2FF0E07D"/>
    <w:rsid w:val="3007C458"/>
    <w:rsid w:val="300AA093"/>
    <w:rsid w:val="300B6394"/>
    <w:rsid w:val="300D9638"/>
    <w:rsid w:val="30492A2C"/>
    <w:rsid w:val="3069B8D9"/>
    <w:rsid w:val="3070FD3A"/>
    <w:rsid w:val="30883864"/>
    <w:rsid w:val="309256B6"/>
    <w:rsid w:val="30A4190F"/>
    <w:rsid w:val="30C0D88F"/>
    <w:rsid w:val="30CA4814"/>
    <w:rsid w:val="30FFBBE0"/>
    <w:rsid w:val="31019DC3"/>
    <w:rsid w:val="311C645E"/>
    <w:rsid w:val="314F0472"/>
    <w:rsid w:val="31686F50"/>
    <w:rsid w:val="31718984"/>
    <w:rsid w:val="31769D41"/>
    <w:rsid w:val="31A97CC6"/>
    <w:rsid w:val="31D75E95"/>
    <w:rsid w:val="31E063C9"/>
    <w:rsid w:val="31E28597"/>
    <w:rsid w:val="31F9A945"/>
    <w:rsid w:val="31FA6CED"/>
    <w:rsid w:val="31FE534C"/>
    <w:rsid w:val="323E0468"/>
    <w:rsid w:val="3265BF90"/>
    <w:rsid w:val="326BBCE1"/>
    <w:rsid w:val="326DEEF4"/>
    <w:rsid w:val="327335AD"/>
    <w:rsid w:val="32B41717"/>
    <w:rsid w:val="32B6B224"/>
    <w:rsid w:val="32B802E1"/>
    <w:rsid w:val="32DE99B3"/>
    <w:rsid w:val="32DF03E6"/>
    <w:rsid w:val="32EF96F6"/>
    <w:rsid w:val="32F957BE"/>
    <w:rsid w:val="330DF97A"/>
    <w:rsid w:val="332F62C3"/>
    <w:rsid w:val="33454983"/>
    <w:rsid w:val="33808D54"/>
    <w:rsid w:val="339D6CDB"/>
    <w:rsid w:val="33A0A6E4"/>
    <w:rsid w:val="33AED37F"/>
    <w:rsid w:val="33B576C8"/>
    <w:rsid w:val="33FE79BF"/>
    <w:rsid w:val="340A5B6B"/>
    <w:rsid w:val="342261FB"/>
    <w:rsid w:val="34287E35"/>
    <w:rsid w:val="3429F102"/>
    <w:rsid w:val="343FE2CC"/>
    <w:rsid w:val="34425761"/>
    <w:rsid w:val="344B5F03"/>
    <w:rsid w:val="345BDA47"/>
    <w:rsid w:val="346C2E35"/>
    <w:rsid w:val="348C0045"/>
    <w:rsid w:val="348EA8CA"/>
    <w:rsid w:val="3493A312"/>
    <w:rsid w:val="349D09E1"/>
    <w:rsid w:val="34A0E29C"/>
    <w:rsid w:val="34B3FD6C"/>
    <w:rsid w:val="34E72B57"/>
    <w:rsid w:val="34E9470B"/>
    <w:rsid w:val="3511D9F1"/>
    <w:rsid w:val="3519046F"/>
    <w:rsid w:val="351B1029"/>
    <w:rsid w:val="35303F3E"/>
    <w:rsid w:val="3530A8E4"/>
    <w:rsid w:val="3530AD0F"/>
    <w:rsid w:val="353DE187"/>
    <w:rsid w:val="355A6C10"/>
    <w:rsid w:val="35711739"/>
    <w:rsid w:val="35A8CBD1"/>
    <w:rsid w:val="35CDF8DA"/>
    <w:rsid w:val="35F56E7C"/>
    <w:rsid w:val="35FDBBEC"/>
    <w:rsid w:val="3611D050"/>
    <w:rsid w:val="361583BE"/>
    <w:rsid w:val="36251D70"/>
    <w:rsid w:val="36466C6B"/>
    <w:rsid w:val="366BB1A5"/>
    <w:rsid w:val="3682D9AE"/>
    <w:rsid w:val="36857D7D"/>
    <w:rsid w:val="36CB2463"/>
    <w:rsid w:val="36D3CB06"/>
    <w:rsid w:val="36DAC523"/>
    <w:rsid w:val="37003E80"/>
    <w:rsid w:val="37168987"/>
    <w:rsid w:val="3725CFCF"/>
    <w:rsid w:val="375AC1AE"/>
    <w:rsid w:val="3775692D"/>
    <w:rsid w:val="379C8736"/>
    <w:rsid w:val="37AA2D72"/>
    <w:rsid w:val="37AAFC8B"/>
    <w:rsid w:val="37EC34D5"/>
    <w:rsid w:val="380EFD46"/>
    <w:rsid w:val="381B02FE"/>
    <w:rsid w:val="381E5A4E"/>
    <w:rsid w:val="38288D9D"/>
    <w:rsid w:val="3840A4CE"/>
    <w:rsid w:val="384903E7"/>
    <w:rsid w:val="3868E835"/>
    <w:rsid w:val="3893BAB1"/>
    <w:rsid w:val="3893E273"/>
    <w:rsid w:val="389A3A20"/>
    <w:rsid w:val="389A60C9"/>
    <w:rsid w:val="38A9EFDF"/>
    <w:rsid w:val="38C5BDA2"/>
    <w:rsid w:val="38D2258A"/>
    <w:rsid w:val="3969EA56"/>
    <w:rsid w:val="39CB46F1"/>
    <w:rsid w:val="39D327D1"/>
    <w:rsid w:val="39E7BC63"/>
    <w:rsid w:val="3A139552"/>
    <w:rsid w:val="3A144461"/>
    <w:rsid w:val="3A22DF97"/>
    <w:rsid w:val="3A3983A0"/>
    <w:rsid w:val="3A3ABCB1"/>
    <w:rsid w:val="3A3B641E"/>
    <w:rsid w:val="3A44AEC5"/>
    <w:rsid w:val="3A51036C"/>
    <w:rsid w:val="3A56A33E"/>
    <w:rsid w:val="3A8270E5"/>
    <w:rsid w:val="3A8BCCED"/>
    <w:rsid w:val="3A9E64A8"/>
    <w:rsid w:val="3ABF818A"/>
    <w:rsid w:val="3B264775"/>
    <w:rsid w:val="3B284B47"/>
    <w:rsid w:val="3B3E7E3A"/>
    <w:rsid w:val="3B42F458"/>
    <w:rsid w:val="3B4CA624"/>
    <w:rsid w:val="3B5F9572"/>
    <w:rsid w:val="3B7B617A"/>
    <w:rsid w:val="3B82B0DD"/>
    <w:rsid w:val="3B97D66A"/>
    <w:rsid w:val="3BAAD7EA"/>
    <w:rsid w:val="3BB697EA"/>
    <w:rsid w:val="3BB79911"/>
    <w:rsid w:val="3BBAFAAE"/>
    <w:rsid w:val="3BD4448B"/>
    <w:rsid w:val="3C0CCE86"/>
    <w:rsid w:val="3C184132"/>
    <w:rsid w:val="3C1D907A"/>
    <w:rsid w:val="3C39C7CD"/>
    <w:rsid w:val="3C5B19E2"/>
    <w:rsid w:val="3C70CA80"/>
    <w:rsid w:val="3C9ED9F2"/>
    <w:rsid w:val="3CDB2595"/>
    <w:rsid w:val="3CDE2084"/>
    <w:rsid w:val="3CEC4CCC"/>
    <w:rsid w:val="3CF80CD4"/>
    <w:rsid w:val="3D2954FC"/>
    <w:rsid w:val="3D344CBB"/>
    <w:rsid w:val="3D43534D"/>
    <w:rsid w:val="3D564502"/>
    <w:rsid w:val="3DE7DF18"/>
    <w:rsid w:val="3DE94863"/>
    <w:rsid w:val="3DEE80FC"/>
    <w:rsid w:val="3DFFEA82"/>
    <w:rsid w:val="3E1D5CE4"/>
    <w:rsid w:val="3E1ED6C6"/>
    <w:rsid w:val="3E56DBD7"/>
    <w:rsid w:val="3E7C1D14"/>
    <w:rsid w:val="3E7F40FE"/>
    <w:rsid w:val="3EB0E22B"/>
    <w:rsid w:val="3EC8F727"/>
    <w:rsid w:val="3EC9C6F9"/>
    <w:rsid w:val="3ECBE07E"/>
    <w:rsid w:val="3EDF7184"/>
    <w:rsid w:val="3EF6A35C"/>
    <w:rsid w:val="3F4E64E6"/>
    <w:rsid w:val="3F6D8D2B"/>
    <w:rsid w:val="3F7C5299"/>
    <w:rsid w:val="3F7D80C5"/>
    <w:rsid w:val="3F9D6169"/>
    <w:rsid w:val="3FA9CE1E"/>
    <w:rsid w:val="4037345B"/>
    <w:rsid w:val="40889D84"/>
    <w:rsid w:val="409020BF"/>
    <w:rsid w:val="409EF127"/>
    <w:rsid w:val="4105023B"/>
    <w:rsid w:val="41120C7A"/>
    <w:rsid w:val="413DF32F"/>
    <w:rsid w:val="41407218"/>
    <w:rsid w:val="4144734A"/>
    <w:rsid w:val="4178A727"/>
    <w:rsid w:val="419174EC"/>
    <w:rsid w:val="41A003FC"/>
    <w:rsid w:val="420D7B16"/>
    <w:rsid w:val="420E565A"/>
    <w:rsid w:val="420EED97"/>
    <w:rsid w:val="420F246F"/>
    <w:rsid w:val="4248982D"/>
    <w:rsid w:val="42578C65"/>
    <w:rsid w:val="425D5AD3"/>
    <w:rsid w:val="427E69C9"/>
    <w:rsid w:val="427EB154"/>
    <w:rsid w:val="4297F433"/>
    <w:rsid w:val="42B26CCA"/>
    <w:rsid w:val="42BC44F7"/>
    <w:rsid w:val="42C92549"/>
    <w:rsid w:val="42C9672A"/>
    <w:rsid w:val="42E3AC19"/>
    <w:rsid w:val="43488163"/>
    <w:rsid w:val="436C4E13"/>
    <w:rsid w:val="43B5DE16"/>
    <w:rsid w:val="43BDBA04"/>
    <w:rsid w:val="43C237F1"/>
    <w:rsid w:val="43DA9360"/>
    <w:rsid w:val="43EDAAB7"/>
    <w:rsid w:val="43F16E7B"/>
    <w:rsid w:val="43F9C930"/>
    <w:rsid w:val="440799A5"/>
    <w:rsid w:val="4421B111"/>
    <w:rsid w:val="442E23BB"/>
    <w:rsid w:val="44869E26"/>
    <w:rsid w:val="44C6EF4E"/>
    <w:rsid w:val="44F71B26"/>
    <w:rsid w:val="451064A7"/>
    <w:rsid w:val="45160071"/>
    <w:rsid w:val="45276F3C"/>
    <w:rsid w:val="45335032"/>
    <w:rsid w:val="455B9BBD"/>
    <w:rsid w:val="459C4B63"/>
    <w:rsid w:val="45CF5931"/>
    <w:rsid w:val="45D1AFDA"/>
    <w:rsid w:val="46175DD5"/>
    <w:rsid w:val="4617BD87"/>
    <w:rsid w:val="466971B7"/>
    <w:rsid w:val="4675D4A5"/>
    <w:rsid w:val="469B5EEE"/>
    <w:rsid w:val="46A207D9"/>
    <w:rsid w:val="46AB1EBA"/>
    <w:rsid w:val="46B2855D"/>
    <w:rsid w:val="46C6473A"/>
    <w:rsid w:val="4704FDEF"/>
    <w:rsid w:val="4758F83B"/>
    <w:rsid w:val="475909E5"/>
    <w:rsid w:val="477B0953"/>
    <w:rsid w:val="47CB93E0"/>
    <w:rsid w:val="47D089EB"/>
    <w:rsid w:val="47DCF8B6"/>
    <w:rsid w:val="47DD6B30"/>
    <w:rsid w:val="47ECCC1E"/>
    <w:rsid w:val="481FBD4A"/>
    <w:rsid w:val="482E3BE7"/>
    <w:rsid w:val="483350C3"/>
    <w:rsid w:val="48402F92"/>
    <w:rsid w:val="4840BE04"/>
    <w:rsid w:val="484A634A"/>
    <w:rsid w:val="484F7FAF"/>
    <w:rsid w:val="48855EBE"/>
    <w:rsid w:val="488EFE6B"/>
    <w:rsid w:val="489578B2"/>
    <w:rsid w:val="48AD2CF6"/>
    <w:rsid w:val="48BF0FDB"/>
    <w:rsid w:val="48C6E418"/>
    <w:rsid w:val="48CEE16B"/>
    <w:rsid w:val="48D784FD"/>
    <w:rsid w:val="48EB93F6"/>
    <w:rsid w:val="492AD86C"/>
    <w:rsid w:val="494E5885"/>
    <w:rsid w:val="499F72EC"/>
    <w:rsid w:val="4A1EFBC0"/>
    <w:rsid w:val="4A376A02"/>
    <w:rsid w:val="4A60B234"/>
    <w:rsid w:val="4A7520A8"/>
    <w:rsid w:val="4A9D6C8B"/>
    <w:rsid w:val="4AA0AC9C"/>
    <w:rsid w:val="4AAAF7F8"/>
    <w:rsid w:val="4AEC14F0"/>
    <w:rsid w:val="4B2DC9DA"/>
    <w:rsid w:val="4B30E819"/>
    <w:rsid w:val="4B43D51D"/>
    <w:rsid w:val="4B70B420"/>
    <w:rsid w:val="4B7AD49E"/>
    <w:rsid w:val="4B823D20"/>
    <w:rsid w:val="4B8D1DA2"/>
    <w:rsid w:val="4B947C8D"/>
    <w:rsid w:val="4BA04FA1"/>
    <w:rsid w:val="4BAE23F6"/>
    <w:rsid w:val="4BB530A5"/>
    <w:rsid w:val="4BECB803"/>
    <w:rsid w:val="4C2464C6"/>
    <w:rsid w:val="4C434B2E"/>
    <w:rsid w:val="4C46E057"/>
    <w:rsid w:val="4C53C72A"/>
    <w:rsid w:val="4C8DB0B3"/>
    <w:rsid w:val="4CCDB817"/>
    <w:rsid w:val="4CD2A913"/>
    <w:rsid w:val="4CDA022B"/>
    <w:rsid w:val="4CE4A44C"/>
    <w:rsid w:val="4CEE6148"/>
    <w:rsid w:val="4D265EBC"/>
    <w:rsid w:val="4D275CC4"/>
    <w:rsid w:val="4D4D8AA7"/>
    <w:rsid w:val="4D6505A7"/>
    <w:rsid w:val="4D9331F7"/>
    <w:rsid w:val="4DC5598B"/>
    <w:rsid w:val="4DE26CD2"/>
    <w:rsid w:val="4DE2E167"/>
    <w:rsid w:val="4E2275C6"/>
    <w:rsid w:val="4E227E10"/>
    <w:rsid w:val="4E3012B3"/>
    <w:rsid w:val="4E5B8DE0"/>
    <w:rsid w:val="4E6DCA8C"/>
    <w:rsid w:val="4E6F6E94"/>
    <w:rsid w:val="4E757B8B"/>
    <w:rsid w:val="4EA1AF85"/>
    <w:rsid w:val="4EB23578"/>
    <w:rsid w:val="4EBEDC59"/>
    <w:rsid w:val="4ED28E40"/>
    <w:rsid w:val="4ED60769"/>
    <w:rsid w:val="4EFD83B7"/>
    <w:rsid w:val="4F19F47D"/>
    <w:rsid w:val="4F279FAE"/>
    <w:rsid w:val="4F29DD6B"/>
    <w:rsid w:val="4F40862B"/>
    <w:rsid w:val="4F5C0D7D"/>
    <w:rsid w:val="4F7D2C47"/>
    <w:rsid w:val="4FB36662"/>
    <w:rsid w:val="4FBF330A"/>
    <w:rsid w:val="4FCD73AB"/>
    <w:rsid w:val="4FCF842C"/>
    <w:rsid w:val="4FDE0997"/>
    <w:rsid w:val="4FF291AE"/>
    <w:rsid w:val="5031FD41"/>
    <w:rsid w:val="504748FD"/>
    <w:rsid w:val="507163E0"/>
    <w:rsid w:val="50722437"/>
    <w:rsid w:val="507B681B"/>
    <w:rsid w:val="5095E181"/>
    <w:rsid w:val="5099605F"/>
    <w:rsid w:val="50A410AD"/>
    <w:rsid w:val="50B80D91"/>
    <w:rsid w:val="5105AEB4"/>
    <w:rsid w:val="51135773"/>
    <w:rsid w:val="511D4A58"/>
    <w:rsid w:val="51291B27"/>
    <w:rsid w:val="51539B9B"/>
    <w:rsid w:val="5155E26E"/>
    <w:rsid w:val="5177EF06"/>
    <w:rsid w:val="517F1D4E"/>
    <w:rsid w:val="5194FD81"/>
    <w:rsid w:val="51B6920D"/>
    <w:rsid w:val="51CBC760"/>
    <w:rsid w:val="51D069A6"/>
    <w:rsid w:val="51F3567F"/>
    <w:rsid w:val="5243D936"/>
    <w:rsid w:val="52649514"/>
    <w:rsid w:val="52699759"/>
    <w:rsid w:val="5277A529"/>
    <w:rsid w:val="52806CF9"/>
    <w:rsid w:val="52A89052"/>
    <w:rsid w:val="52AAEDBF"/>
    <w:rsid w:val="52B21EBF"/>
    <w:rsid w:val="52CB1F0F"/>
    <w:rsid w:val="52DBADC7"/>
    <w:rsid w:val="530ADE8C"/>
    <w:rsid w:val="53145BB4"/>
    <w:rsid w:val="5323ADA4"/>
    <w:rsid w:val="532CCFE6"/>
    <w:rsid w:val="534F5CD9"/>
    <w:rsid w:val="5376F819"/>
    <w:rsid w:val="53C368B8"/>
    <w:rsid w:val="53FE1BC0"/>
    <w:rsid w:val="5405CE82"/>
    <w:rsid w:val="5445F617"/>
    <w:rsid w:val="5482B60F"/>
    <w:rsid w:val="54CAD94C"/>
    <w:rsid w:val="54DEAEDE"/>
    <w:rsid w:val="550F82B6"/>
    <w:rsid w:val="5525057B"/>
    <w:rsid w:val="55616656"/>
    <w:rsid w:val="5563AA96"/>
    <w:rsid w:val="557A1D42"/>
    <w:rsid w:val="558D4D27"/>
    <w:rsid w:val="55A642C9"/>
    <w:rsid w:val="55EC3866"/>
    <w:rsid w:val="561067CE"/>
    <w:rsid w:val="56116027"/>
    <w:rsid w:val="56221D28"/>
    <w:rsid w:val="563FA3E7"/>
    <w:rsid w:val="5650A1F4"/>
    <w:rsid w:val="565D1DE0"/>
    <w:rsid w:val="56682360"/>
    <w:rsid w:val="568B323F"/>
    <w:rsid w:val="56911945"/>
    <w:rsid w:val="56CD1DE3"/>
    <w:rsid w:val="56E7E4F9"/>
    <w:rsid w:val="56ECE76F"/>
    <w:rsid w:val="56F19DF8"/>
    <w:rsid w:val="56FEA7AC"/>
    <w:rsid w:val="57021D6E"/>
    <w:rsid w:val="5715AD1C"/>
    <w:rsid w:val="5729613F"/>
    <w:rsid w:val="57CF1F9D"/>
    <w:rsid w:val="57DC6F31"/>
    <w:rsid w:val="57DCA3EF"/>
    <w:rsid w:val="57DF5C16"/>
    <w:rsid w:val="57F26C83"/>
    <w:rsid w:val="5808F451"/>
    <w:rsid w:val="58433B85"/>
    <w:rsid w:val="58647AEB"/>
    <w:rsid w:val="587B4CF8"/>
    <w:rsid w:val="5888D819"/>
    <w:rsid w:val="588AED65"/>
    <w:rsid w:val="58AF6CB6"/>
    <w:rsid w:val="58B937FF"/>
    <w:rsid w:val="58E0A0F4"/>
    <w:rsid w:val="58FE7714"/>
    <w:rsid w:val="590955A3"/>
    <w:rsid w:val="5943FB80"/>
    <w:rsid w:val="59D1D50F"/>
    <w:rsid w:val="59E752B4"/>
    <w:rsid w:val="59EA8490"/>
    <w:rsid w:val="59F9F9D3"/>
    <w:rsid w:val="5A0CB9A4"/>
    <w:rsid w:val="5A3226C2"/>
    <w:rsid w:val="5A32300D"/>
    <w:rsid w:val="5A3874DB"/>
    <w:rsid w:val="5A423F93"/>
    <w:rsid w:val="5A43A442"/>
    <w:rsid w:val="5A7409FE"/>
    <w:rsid w:val="5A791EFD"/>
    <w:rsid w:val="5A7A06B8"/>
    <w:rsid w:val="5A7CA320"/>
    <w:rsid w:val="5A8BDF42"/>
    <w:rsid w:val="5AA954E1"/>
    <w:rsid w:val="5ABE9C82"/>
    <w:rsid w:val="5AC0E161"/>
    <w:rsid w:val="5AC1F66F"/>
    <w:rsid w:val="5AD97E2E"/>
    <w:rsid w:val="5AF57614"/>
    <w:rsid w:val="5B3F9661"/>
    <w:rsid w:val="5B7C3924"/>
    <w:rsid w:val="5BBEA587"/>
    <w:rsid w:val="5BC28FB6"/>
    <w:rsid w:val="5BCBA47A"/>
    <w:rsid w:val="5BEE3B19"/>
    <w:rsid w:val="5BF709F2"/>
    <w:rsid w:val="5C17427A"/>
    <w:rsid w:val="5C275852"/>
    <w:rsid w:val="5C3D7450"/>
    <w:rsid w:val="5C738FB3"/>
    <w:rsid w:val="5C90378B"/>
    <w:rsid w:val="5CB1FA33"/>
    <w:rsid w:val="5CB9843B"/>
    <w:rsid w:val="5CBCE2FF"/>
    <w:rsid w:val="5CEE0F98"/>
    <w:rsid w:val="5D1CB529"/>
    <w:rsid w:val="5DB7799F"/>
    <w:rsid w:val="5DE413F0"/>
    <w:rsid w:val="5E4AFE70"/>
    <w:rsid w:val="5E4D7960"/>
    <w:rsid w:val="5E987026"/>
    <w:rsid w:val="5EAFEB60"/>
    <w:rsid w:val="5EB4C4C1"/>
    <w:rsid w:val="5F1859FF"/>
    <w:rsid w:val="5F2266D1"/>
    <w:rsid w:val="5F486222"/>
    <w:rsid w:val="5F6791E3"/>
    <w:rsid w:val="5F85A112"/>
    <w:rsid w:val="5F94E802"/>
    <w:rsid w:val="60048443"/>
    <w:rsid w:val="60374941"/>
    <w:rsid w:val="604FBFDB"/>
    <w:rsid w:val="606F9496"/>
    <w:rsid w:val="607DCE95"/>
    <w:rsid w:val="60AD4B50"/>
    <w:rsid w:val="60B884FD"/>
    <w:rsid w:val="60B8ECFA"/>
    <w:rsid w:val="60E456E2"/>
    <w:rsid w:val="60F4C8A8"/>
    <w:rsid w:val="60FC9620"/>
    <w:rsid w:val="6155FE77"/>
    <w:rsid w:val="615ECC8B"/>
    <w:rsid w:val="61654D90"/>
    <w:rsid w:val="6168A3FF"/>
    <w:rsid w:val="61940727"/>
    <w:rsid w:val="61ABFC51"/>
    <w:rsid w:val="61CF00BE"/>
    <w:rsid w:val="61F4A178"/>
    <w:rsid w:val="61FD5836"/>
    <w:rsid w:val="62191C11"/>
    <w:rsid w:val="624A9B20"/>
    <w:rsid w:val="628DEF54"/>
    <w:rsid w:val="62BCA304"/>
    <w:rsid w:val="62E235FE"/>
    <w:rsid w:val="62E6254C"/>
    <w:rsid w:val="63155601"/>
    <w:rsid w:val="63167C57"/>
    <w:rsid w:val="6324E7D8"/>
    <w:rsid w:val="6329BD91"/>
    <w:rsid w:val="632A5820"/>
    <w:rsid w:val="633180D4"/>
    <w:rsid w:val="633F1F4B"/>
    <w:rsid w:val="63461F0A"/>
    <w:rsid w:val="636FA6FD"/>
    <w:rsid w:val="637D3F43"/>
    <w:rsid w:val="638243CD"/>
    <w:rsid w:val="638C2083"/>
    <w:rsid w:val="63A92A11"/>
    <w:rsid w:val="63AEB28E"/>
    <w:rsid w:val="63BCCC51"/>
    <w:rsid w:val="63D88278"/>
    <w:rsid w:val="63E078E8"/>
    <w:rsid w:val="63F2FB01"/>
    <w:rsid w:val="63FB149F"/>
    <w:rsid w:val="6405AD0D"/>
    <w:rsid w:val="6429CE6D"/>
    <w:rsid w:val="64421F3C"/>
    <w:rsid w:val="645DB567"/>
    <w:rsid w:val="647C111D"/>
    <w:rsid w:val="647C3E79"/>
    <w:rsid w:val="647E0835"/>
    <w:rsid w:val="64BBD4B4"/>
    <w:rsid w:val="64BF69BB"/>
    <w:rsid w:val="64E44494"/>
    <w:rsid w:val="64F2CD82"/>
    <w:rsid w:val="64FC7808"/>
    <w:rsid w:val="6502E80A"/>
    <w:rsid w:val="6528C2ED"/>
    <w:rsid w:val="65367C6F"/>
    <w:rsid w:val="65394777"/>
    <w:rsid w:val="6550C358"/>
    <w:rsid w:val="6557205E"/>
    <w:rsid w:val="65662C0C"/>
    <w:rsid w:val="656B25A3"/>
    <w:rsid w:val="6589C5D5"/>
    <w:rsid w:val="65930BB3"/>
    <w:rsid w:val="65A958F2"/>
    <w:rsid w:val="65B347AB"/>
    <w:rsid w:val="65B830EA"/>
    <w:rsid w:val="65D926A8"/>
    <w:rsid w:val="65E9CA68"/>
    <w:rsid w:val="66139964"/>
    <w:rsid w:val="661A6515"/>
    <w:rsid w:val="662772F5"/>
    <w:rsid w:val="663475C7"/>
    <w:rsid w:val="6638F207"/>
    <w:rsid w:val="665FACEB"/>
    <w:rsid w:val="6663AFCD"/>
    <w:rsid w:val="6663F416"/>
    <w:rsid w:val="666ADC38"/>
    <w:rsid w:val="667C6010"/>
    <w:rsid w:val="667D6331"/>
    <w:rsid w:val="66970272"/>
    <w:rsid w:val="6699B210"/>
    <w:rsid w:val="66ACB804"/>
    <w:rsid w:val="66C4B3E5"/>
    <w:rsid w:val="66FA13D6"/>
    <w:rsid w:val="67086790"/>
    <w:rsid w:val="672812C1"/>
    <w:rsid w:val="6758AE69"/>
    <w:rsid w:val="676BD1B2"/>
    <w:rsid w:val="6788A9F6"/>
    <w:rsid w:val="678AD3D9"/>
    <w:rsid w:val="67986D73"/>
    <w:rsid w:val="67D2D2FA"/>
    <w:rsid w:val="67F4A79F"/>
    <w:rsid w:val="67FB5982"/>
    <w:rsid w:val="6819E515"/>
    <w:rsid w:val="684B6737"/>
    <w:rsid w:val="687F8A46"/>
    <w:rsid w:val="68879609"/>
    <w:rsid w:val="68938832"/>
    <w:rsid w:val="68B2D03F"/>
    <w:rsid w:val="68B78348"/>
    <w:rsid w:val="68E8ECE4"/>
    <w:rsid w:val="692CA723"/>
    <w:rsid w:val="69339CB1"/>
    <w:rsid w:val="6956FDE7"/>
    <w:rsid w:val="6966E3EF"/>
    <w:rsid w:val="696B3996"/>
    <w:rsid w:val="699E0CE6"/>
    <w:rsid w:val="69ACA341"/>
    <w:rsid w:val="69E5CB2D"/>
    <w:rsid w:val="69F5B8F7"/>
    <w:rsid w:val="69F5C56D"/>
    <w:rsid w:val="69FE72A8"/>
    <w:rsid w:val="69FF9C77"/>
    <w:rsid w:val="6A0B48B7"/>
    <w:rsid w:val="6A3AD620"/>
    <w:rsid w:val="6A494538"/>
    <w:rsid w:val="6A50CB58"/>
    <w:rsid w:val="6A546116"/>
    <w:rsid w:val="6A672057"/>
    <w:rsid w:val="6A6BF9A9"/>
    <w:rsid w:val="6A7BE16B"/>
    <w:rsid w:val="6AA32588"/>
    <w:rsid w:val="6AABCF42"/>
    <w:rsid w:val="6AC38C20"/>
    <w:rsid w:val="6AC84FDF"/>
    <w:rsid w:val="6AE3430B"/>
    <w:rsid w:val="6B277EB2"/>
    <w:rsid w:val="6B593820"/>
    <w:rsid w:val="6B690AFF"/>
    <w:rsid w:val="6B8918AC"/>
    <w:rsid w:val="6BA73AB3"/>
    <w:rsid w:val="6BC2E3C3"/>
    <w:rsid w:val="6BEBE02D"/>
    <w:rsid w:val="6BEF49D1"/>
    <w:rsid w:val="6C0BBDDE"/>
    <w:rsid w:val="6C1BF546"/>
    <w:rsid w:val="6C3DCA4F"/>
    <w:rsid w:val="6C4D934C"/>
    <w:rsid w:val="6C61AE99"/>
    <w:rsid w:val="6C627A23"/>
    <w:rsid w:val="6C6BFE25"/>
    <w:rsid w:val="6CA60130"/>
    <w:rsid w:val="6CB921EE"/>
    <w:rsid w:val="6CC0DEC7"/>
    <w:rsid w:val="6CC73D12"/>
    <w:rsid w:val="6CCB23DD"/>
    <w:rsid w:val="6CCEF4CF"/>
    <w:rsid w:val="6CD87E2B"/>
    <w:rsid w:val="6CE8BC0C"/>
    <w:rsid w:val="6D012C0B"/>
    <w:rsid w:val="6D107062"/>
    <w:rsid w:val="6D1452BE"/>
    <w:rsid w:val="6D280B65"/>
    <w:rsid w:val="6D37AE6B"/>
    <w:rsid w:val="6D42B125"/>
    <w:rsid w:val="6D517D30"/>
    <w:rsid w:val="6D69BD18"/>
    <w:rsid w:val="6D6F1D51"/>
    <w:rsid w:val="6D7F5910"/>
    <w:rsid w:val="6D9DA379"/>
    <w:rsid w:val="6DA81883"/>
    <w:rsid w:val="6DA974E7"/>
    <w:rsid w:val="6DF4FF1E"/>
    <w:rsid w:val="6E13672E"/>
    <w:rsid w:val="6E226CE6"/>
    <w:rsid w:val="6E2CBB49"/>
    <w:rsid w:val="6E3FD305"/>
    <w:rsid w:val="6E797981"/>
    <w:rsid w:val="6E7F1306"/>
    <w:rsid w:val="6E84BB7F"/>
    <w:rsid w:val="6E96D693"/>
    <w:rsid w:val="6EB9F1B9"/>
    <w:rsid w:val="6EC083FF"/>
    <w:rsid w:val="6F0A53AD"/>
    <w:rsid w:val="6F1091A8"/>
    <w:rsid w:val="6F3E77D3"/>
    <w:rsid w:val="6F5BE714"/>
    <w:rsid w:val="6FA3820E"/>
    <w:rsid w:val="6FBF60B0"/>
    <w:rsid w:val="6FF16A9B"/>
    <w:rsid w:val="6FF599AE"/>
    <w:rsid w:val="6FF66752"/>
    <w:rsid w:val="700F4E24"/>
    <w:rsid w:val="701551FE"/>
    <w:rsid w:val="70313CD3"/>
    <w:rsid w:val="70580708"/>
    <w:rsid w:val="7090F89E"/>
    <w:rsid w:val="70A3C256"/>
    <w:rsid w:val="70DABD66"/>
    <w:rsid w:val="70E60A37"/>
    <w:rsid w:val="7119B311"/>
    <w:rsid w:val="711BE006"/>
    <w:rsid w:val="71233512"/>
    <w:rsid w:val="7136B4C4"/>
    <w:rsid w:val="7149FF38"/>
    <w:rsid w:val="716C0DD1"/>
    <w:rsid w:val="7184D8FF"/>
    <w:rsid w:val="7187A194"/>
    <w:rsid w:val="719705DE"/>
    <w:rsid w:val="71A0B54E"/>
    <w:rsid w:val="71CB986E"/>
    <w:rsid w:val="71F70F0C"/>
    <w:rsid w:val="71FF2817"/>
    <w:rsid w:val="721D3CAD"/>
    <w:rsid w:val="722FDC1F"/>
    <w:rsid w:val="7287925C"/>
    <w:rsid w:val="72ACD96A"/>
    <w:rsid w:val="72ADC165"/>
    <w:rsid w:val="72C64BD4"/>
    <w:rsid w:val="72CFF87D"/>
    <w:rsid w:val="72D3DA73"/>
    <w:rsid w:val="72DA2E46"/>
    <w:rsid w:val="72F1AA81"/>
    <w:rsid w:val="72F347E4"/>
    <w:rsid w:val="733541AA"/>
    <w:rsid w:val="734A1518"/>
    <w:rsid w:val="7358615A"/>
    <w:rsid w:val="73589366"/>
    <w:rsid w:val="73C79690"/>
    <w:rsid w:val="73DD103B"/>
    <w:rsid w:val="73F104FE"/>
    <w:rsid w:val="74033E44"/>
    <w:rsid w:val="740C18AE"/>
    <w:rsid w:val="744B2708"/>
    <w:rsid w:val="745BE201"/>
    <w:rsid w:val="746A78A1"/>
    <w:rsid w:val="748C3A08"/>
    <w:rsid w:val="748FCCC0"/>
    <w:rsid w:val="74B57D2D"/>
    <w:rsid w:val="74C661B2"/>
    <w:rsid w:val="74D87324"/>
    <w:rsid w:val="74E00ED1"/>
    <w:rsid w:val="74E11CED"/>
    <w:rsid w:val="74EAEAE0"/>
    <w:rsid w:val="74F822BA"/>
    <w:rsid w:val="752A9489"/>
    <w:rsid w:val="7531BE0D"/>
    <w:rsid w:val="759EC2B8"/>
    <w:rsid w:val="75AB3A83"/>
    <w:rsid w:val="75CE1949"/>
    <w:rsid w:val="75D4C578"/>
    <w:rsid w:val="75DB180A"/>
    <w:rsid w:val="761ABF5E"/>
    <w:rsid w:val="761CAC29"/>
    <w:rsid w:val="762BBB6B"/>
    <w:rsid w:val="7648DA6D"/>
    <w:rsid w:val="7660C4AF"/>
    <w:rsid w:val="7676BA12"/>
    <w:rsid w:val="76B401F2"/>
    <w:rsid w:val="76BA5FBA"/>
    <w:rsid w:val="76D6AA35"/>
    <w:rsid w:val="76DB0743"/>
    <w:rsid w:val="76FFBC82"/>
    <w:rsid w:val="7706FE9F"/>
    <w:rsid w:val="77086A5A"/>
    <w:rsid w:val="77328E05"/>
    <w:rsid w:val="774FFF26"/>
    <w:rsid w:val="77583FE6"/>
    <w:rsid w:val="775D567B"/>
    <w:rsid w:val="777365D4"/>
    <w:rsid w:val="77C6676C"/>
    <w:rsid w:val="77EA901D"/>
    <w:rsid w:val="77EADB9A"/>
    <w:rsid w:val="77F70E2E"/>
    <w:rsid w:val="780D2400"/>
    <w:rsid w:val="780F7D1E"/>
    <w:rsid w:val="78190134"/>
    <w:rsid w:val="78561C11"/>
    <w:rsid w:val="785CEAC0"/>
    <w:rsid w:val="78787D1F"/>
    <w:rsid w:val="7896806A"/>
    <w:rsid w:val="789D1012"/>
    <w:rsid w:val="78D584EF"/>
    <w:rsid w:val="79109DBD"/>
    <w:rsid w:val="792BCE8A"/>
    <w:rsid w:val="7936C35D"/>
    <w:rsid w:val="79948045"/>
    <w:rsid w:val="79A72670"/>
    <w:rsid w:val="79ECE61E"/>
    <w:rsid w:val="7A11D16D"/>
    <w:rsid w:val="7A11DD80"/>
    <w:rsid w:val="7A266DE1"/>
    <w:rsid w:val="7A2C799E"/>
    <w:rsid w:val="7A3957DC"/>
    <w:rsid w:val="7A572C08"/>
    <w:rsid w:val="7A91292A"/>
    <w:rsid w:val="7A9E594C"/>
    <w:rsid w:val="7A9F4486"/>
    <w:rsid w:val="7ACA7C9A"/>
    <w:rsid w:val="7B0AEFEB"/>
    <w:rsid w:val="7B190FAC"/>
    <w:rsid w:val="7B562D05"/>
    <w:rsid w:val="7B6DEF42"/>
    <w:rsid w:val="7BC10D4C"/>
    <w:rsid w:val="7BC578CC"/>
    <w:rsid w:val="7BC79D7E"/>
    <w:rsid w:val="7BEDEE5F"/>
    <w:rsid w:val="7BFC7A23"/>
    <w:rsid w:val="7C1B125B"/>
    <w:rsid w:val="7C20AD68"/>
    <w:rsid w:val="7C3762C1"/>
    <w:rsid w:val="7C3E2598"/>
    <w:rsid w:val="7C526EAC"/>
    <w:rsid w:val="7C620006"/>
    <w:rsid w:val="7C62584A"/>
    <w:rsid w:val="7CB0705B"/>
    <w:rsid w:val="7CBCD2C0"/>
    <w:rsid w:val="7D343687"/>
    <w:rsid w:val="7D4EDF12"/>
    <w:rsid w:val="7D574C74"/>
    <w:rsid w:val="7D718003"/>
    <w:rsid w:val="7D930267"/>
    <w:rsid w:val="7DB8B7CF"/>
    <w:rsid w:val="7DDA0D74"/>
    <w:rsid w:val="7DECCC47"/>
    <w:rsid w:val="7E267EEA"/>
    <w:rsid w:val="7E2738F7"/>
    <w:rsid w:val="7E2A71F5"/>
    <w:rsid w:val="7E5B2B44"/>
    <w:rsid w:val="7E5B8B02"/>
    <w:rsid w:val="7E90BA05"/>
    <w:rsid w:val="7E9740FF"/>
    <w:rsid w:val="7EA81EE2"/>
    <w:rsid w:val="7EAF8CC0"/>
    <w:rsid w:val="7EFA6E1C"/>
    <w:rsid w:val="7F282E93"/>
    <w:rsid w:val="7F799458"/>
    <w:rsid w:val="7F802AD3"/>
    <w:rsid w:val="7FDC9A11"/>
    <w:rsid w:val="7FF05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98566"/>
  <w15:chartTrackingRefBased/>
  <w15:docId w15:val="{AC02CC17-7F4B-4FD1-B730-A6F4CFE74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3F6D8D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67F4A79F"/>
    <w:rPr>
      <w:color w:val="0563C1"/>
      <w:u w:val="single"/>
    </w:rPr>
  </w:style>
  <w:style w:type="paragraph" w:styleId="Header">
    <w:name w:val="header"/>
    <w:basedOn w:val="Normal"/>
    <w:uiPriority w:val="99"/>
    <w:unhideWhenUsed/>
    <w:rsid w:val="5F94E80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5F94E802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5F94E802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e8a5186a498946a5" Type="http://schemas.microsoft.com/office/2020/10/relationships/intelligence" Target="intelligence2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  <TaxCatchAll xmlns="adf62110-6e84-4cb2-83cf-342c539dcb2e" xsi:nil="true"/>
    <lcf76f155ced4ddcb4097134ff3c332f xmlns="b5d992ec-0bf1-4cba-8cb2-2243a0654f8d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F0E2F3361D8741809514AF236A21C3" ma:contentTypeVersion="18" ma:contentTypeDescription="Create a new document." ma:contentTypeScope="" ma:versionID="ee720e68e6b8864f4e274644405df3d1">
  <xsd:schema xmlns:xsd="http://www.w3.org/2001/XMLSchema" xmlns:xs="http://www.w3.org/2001/XMLSchema" xmlns:p="http://schemas.microsoft.com/office/2006/metadata/properties" xmlns:ns1="http://schemas.microsoft.com/sharepoint/v3" xmlns:ns2="b5d992ec-0bf1-4cba-8cb2-2243a0654f8d" xmlns:ns3="adf62110-6e84-4cb2-83cf-342c539dcb2e" targetNamespace="http://schemas.microsoft.com/office/2006/metadata/properties" ma:root="true" ma:fieldsID="0001a8adaafa9ce6889f47e2e175d051" ns1:_="" ns2:_="" ns3:_="">
    <xsd:import namespace="http://schemas.microsoft.com/sharepoint/v3"/>
    <xsd:import namespace="b5d992ec-0bf1-4cba-8cb2-2243a0654f8d"/>
    <xsd:import namespace="adf62110-6e84-4cb2-83cf-342c539dcb2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ObjectDetectorVersion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SearchProperties" minOccurs="0"/>
                <xsd:element ref="ns2:MediaServiceBillingMetadata" minOccurs="0"/>
                <xsd:element ref="ns1:_ip_UnifiedCompliancePolicyProperties" minOccurs="0"/>
                <xsd:element ref="ns1:_ip_UnifiedCompliancePolicyUIAc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4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5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d992ec-0bf1-4cba-8cb2-2243a0654f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12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cefaef41-70dc-4075-804e-d4e4dbdaeee0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f62110-6e84-4cb2-83cf-342c539dcb2e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e159ee71-752a-4ad3-bada-8d4d3e33175b}" ma:internalName="TaxCatchAll" ma:showField="CatchAllData" ma:web="adf62110-6e84-4cb2-83cf-342c539dcb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0F9AF5A-0EDB-4D4D-A18F-A7F925DE52CA}">
  <ds:schemaRefs>
    <ds:schemaRef ds:uri="http://schemas.microsoft.com/office/2006/documentManagement/types"/>
    <ds:schemaRef ds:uri="http://purl.org/dc/elements/1.1/"/>
    <ds:schemaRef ds:uri="http://schemas.microsoft.com/sharepoint/v3"/>
    <ds:schemaRef ds:uri="http://schemas.microsoft.com/office/2006/metadata/properties"/>
    <ds:schemaRef ds:uri="adf62110-6e84-4cb2-83cf-342c539dcb2e"/>
    <ds:schemaRef ds:uri="http://schemas.microsoft.com/office/infopath/2007/PartnerControls"/>
    <ds:schemaRef ds:uri="http://www.w3.org/XML/1998/namespace"/>
    <ds:schemaRef ds:uri="b5d992ec-0bf1-4cba-8cb2-2243a0654f8d"/>
    <ds:schemaRef ds:uri="http://purl.org/dc/dcmitype/"/>
    <ds:schemaRef ds:uri="http://schemas.openxmlformats.org/package/2006/metadata/core-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7B9B6BCB-098A-4D44-86CE-9A8456AEC9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FC2C56-4DB5-4E35-824F-B28CFECCCE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b5d992ec-0bf1-4cba-8cb2-2243a0654f8d"/>
    <ds:schemaRef ds:uri="adf62110-6e84-4cb2-83cf-342c539dcb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3957</Words>
  <Characters>22561</Characters>
  <Application>Microsoft Office Word</Application>
  <DocSecurity>0</DocSecurity>
  <Lines>188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26466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Mitchell (Swansea Bay UHB - Childrens Centre)</dc:creator>
  <cp:keywords/>
  <dc:description/>
  <cp:lastModifiedBy>Sarah Mitchell (Swansea Bay UHB - Childrens Centre)</cp:lastModifiedBy>
  <cp:revision>2</cp:revision>
  <dcterms:created xsi:type="dcterms:W3CDTF">2026-05-14T22:20:00Z</dcterms:created>
  <dcterms:modified xsi:type="dcterms:W3CDTF">2026-05-14T22:20:00Z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0x01010039F0E2F3361D8741809514AF236A21C3</vt:lpwstr>
  </property>
  <property fmtid="{D5CDD505-2E9C-101B-9397-08002B2CF9AE}" pid="3" name="MediaServiceImageTags">
    <vt:lpwstr/>
  </property>
</Properties>
</file>