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11243928"/>
        <w:docPartObj>
          <w:docPartGallery w:val="Cover Pages"/>
          <w:docPartUnique/>
        </w:docPartObj>
      </w:sdtPr>
      <w:sdtEndPr>
        <w:rPr>
          <w:rFonts w:eastAsiaTheme="minorEastAsia"/>
          <w:color w:val="FFFFFF" w:themeColor="background1"/>
          <w:kern w:val="0"/>
          <w:sz w:val="22"/>
          <w:szCs w:val="22"/>
          <w:lang w:eastAsia="en-GB"/>
          <w14:ligatures w14:val="none"/>
        </w:rPr>
      </w:sdtEndPr>
      <w:sdtContent>
        <w:p w14:paraId="03C84E59" w14:textId="42954682" w:rsidR="00EF6E05" w:rsidRDefault="00EF6E05">
          <w:r>
            <w:rPr>
              <w:noProof/>
            </w:rPr>
            <mc:AlternateContent>
              <mc:Choice Requires="wpg">
                <w:drawing>
                  <wp:anchor distT="0" distB="0" distL="114300" distR="114300" simplePos="0" relativeHeight="251659264" behindDoc="1" locked="0" layoutInCell="1" allowOverlap="1" wp14:anchorId="367253D2" wp14:editId="17C9969C">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0CAE035" w14:textId="260E9AC9" w:rsidR="00EF6E05" w:rsidRDefault="00EF6E05">
                                      <w:pPr>
                                        <w:pStyle w:val="NoSpacing"/>
                                        <w:spacing w:before="120"/>
                                        <w:jc w:val="center"/>
                                        <w:rPr>
                                          <w:color w:val="FFFFFF" w:themeColor="background1"/>
                                        </w:rPr>
                                      </w:pPr>
                                      <w:r>
                                        <w:rPr>
                                          <w:color w:val="FFFFFF" w:themeColor="background1"/>
                                        </w:rPr>
                                        <w:t>Mariam Khan (2426966)</w:t>
                                      </w:r>
                                    </w:p>
                                  </w:sdtContent>
                                </w:sdt>
                                <w:p w14:paraId="3208337C" w14:textId="666B2341" w:rsidR="00EF6E0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31C6E">
                                        <w:rPr>
                                          <w:caps/>
                                          <w:color w:val="FFFFFF" w:themeColor="background1"/>
                                        </w:rPr>
                                        <w:t>University of wales trinity saint david</w:t>
                                      </w:r>
                                    </w:sdtContent>
                                  </w:sdt>
                                  <w:r w:rsidR="00EF6E05">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ABFAFA" w14:textId="22CF5B35" w:rsidR="00EF6E05" w:rsidRDefault="00EF6E05" w:rsidP="007C4D13">
                                      <w:pPr>
                                        <w:pStyle w:val="NoSpacing"/>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Changemakers: Creativity and value creation – BMHP5014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67253D2"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0CAE035" w14:textId="260E9AC9" w:rsidR="00EF6E05" w:rsidRDefault="00EF6E05">
                                <w:pPr>
                                  <w:pStyle w:val="NoSpacing"/>
                                  <w:spacing w:before="120"/>
                                  <w:jc w:val="center"/>
                                  <w:rPr>
                                    <w:color w:val="FFFFFF" w:themeColor="background1"/>
                                  </w:rPr>
                                </w:pPr>
                                <w:r>
                                  <w:rPr>
                                    <w:color w:val="FFFFFF" w:themeColor="background1"/>
                                  </w:rPr>
                                  <w:t>Mariam Khan (2426966)</w:t>
                                </w:r>
                              </w:p>
                            </w:sdtContent>
                          </w:sdt>
                          <w:p w14:paraId="3208337C" w14:textId="666B2341" w:rsidR="00EF6E0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31C6E">
                                  <w:rPr>
                                    <w:caps/>
                                    <w:color w:val="FFFFFF" w:themeColor="background1"/>
                                  </w:rPr>
                                  <w:t>University of wales trinity saint david</w:t>
                                </w:r>
                              </w:sdtContent>
                            </w:sdt>
                            <w:r w:rsidR="00EF6E05">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FABFAFA" w14:textId="22CF5B35" w:rsidR="00EF6E05" w:rsidRDefault="00EF6E05" w:rsidP="007C4D13">
                                <w:pPr>
                                  <w:pStyle w:val="NoSpacing"/>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Changemakers: Creativity and value creation – BMHP5014</w:t>
                                </w:r>
                              </w:p>
                            </w:sdtContent>
                          </w:sdt>
                        </w:txbxContent>
                      </v:textbox>
                    </v:shape>
                    <w10:wrap anchorx="page" anchory="page"/>
                  </v:group>
                </w:pict>
              </mc:Fallback>
            </mc:AlternateContent>
          </w:r>
        </w:p>
        <w:p w14:paraId="71D3530B" w14:textId="77777777" w:rsidR="001F5224" w:rsidRDefault="00292F7B" w:rsidP="00BE4DF8">
          <w:pPr>
            <w:rPr>
              <w:rFonts w:eastAsiaTheme="minorEastAsia"/>
              <w:color w:val="FFFFFF" w:themeColor="background1"/>
              <w:kern w:val="0"/>
              <w:sz w:val="22"/>
              <w:szCs w:val="22"/>
              <w:lang w:eastAsia="en-GB"/>
              <w14:ligatures w14:val="none"/>
            </w:rPr>
          </w:pPr>
          <w:r>
            <w:rPr>
              <w:rFonts w:eastAsiaTheme="minorEastAsia"/>
              <w:noProof/>
              <w:color w:val="FFFFFF" w:themeColor="background1"/>
              <w:kern w:val="0"/>
              <w:sz w:val="22"/>
              <w:szCs w:val="22"/>
              <w:lang w:eastAsia="en-GB"/>
            </w:rPr>
            <mc:AlternateContent>
              <mc:Choice Requires="wps">
                <w:drawing>
                  <wp:anchor distT="0" distB="0" distL="114300" distR="114300" simplePos="0" relativeHeight="251660288" behindDoc="0" locked="0" layoutInCell="1" allowOverlap="1" wp14:anchorId="7E716F6C" wp14:editId="4FE0144D">
                    <wp:simplePos x="0" y="0"/>
                    <wp:positionH relativeFrom="margin">
                      <wp:align>left</wp:align>
                    </wp:positionH>
                    <wp:positionV relativeFrom="paragraph">
                      <wp:posOffset>4115435</wp:posOffset>
                    </wp:positionV>
                    <wp:extent cx="3606800" cy="933450"/>
                    <wp:effectExtent l="0" t="0" r="0" b="0"/>
                    <wp:wrapNone/>
                    <wp:docPr id="208120631" name="Text Box 2"/>
                    <wp:cNvGraphicFramePr/>
                    <a:graphic xmlns:a="http://schemas.openxmlformats.org/drawingml/2006/main">
                      <a:graphicData uri="http://schemas.microsoft.com/office/word/2010/wordprocessingShape">
                        <wps:wsp>
                          <wps:cNvSpPr txBox="1"/>
                          <wps:spPr>
                            <a:xfrm>
                              <a:off x="0" y="0"/>
                              <a:ext cx="3606800" cy="933450"/>
                            </a:xfrm>
                            <a:prstGeom prst="rect">
                              <a:avLst/>
                            </a:prstGeom>
                            <a:solidFill>
                              <a:schemeClr val="accent1"/>
                            </a:solidFill>
                            <a:ln w="6350">
                              <a:noFill/>
                            </a:ln>
                          </wps:spPr>
                          <wps:txbx>
                            <w:txbxContent>
                              <w:p w14:paraId="2113B018" w14:textId="41A574EB" w:rsidR="00292F7B" w:rsidRPr="007C4D13" w:rsidRDefault="000D5839">
                                <w:pPr>
                                  <w:rPr>
                                    <w:color w:val="FFFFFF" w:themeColor="background1"/>
                                  </w:rPr>
                                </w:pPr>
                                <w:r w:rsidRPr="007C4D13">
                                  <w:rPr>
                                    <w:color w:val="FFFFFF" w:themeColor="background1"/>
                                  </w:rPr>
                                  <w:t xml:space="preserve">Component 2: Written Assignment (Poster </w:t>
                                </w:r>
                                <w:r w:rsidR="007C4D13" w:rsidRPr="007C4D13">
                                  <w:rPr>
                                    <w:color w:val="FFFFFF" w:themeColor="background1"/>
                                  </w:rPr>
                                  <w:t xml:space="preserve">&amp; Pitch) </w:t>
                                </w:r>
                              </w:p>
                              <w:p w14:paraId="5BC2889B" w14:textId="77777777" w:rsidR="007C4D13" w:rsidRPr="007C4D13" w:rsidRDefault="007C4D13">
                                <w:pPr>
                                  <w:rPr>
                                    <w:color w:val="FFFFFF" w:themeColor="background1"/>
                                  </w:rPr>
                                </w:pPr>
                              </w:p>
                              <w:p w14:paraId="77B1884A" w14:textId="4FCE2DAD" w:rsidR="007C4D13" w:rsidRPr="007C4D13" w:rsidRDefault="007C4D13">
                                <w:pPr>
                                  <w:rPr>
                                    <w:color w:val="FFFFFF" w:themeColor="background1"/>
                                  </w:rPr>
                                </w:pPr>
                                <w:r w:rsidRPr="007C4D13">
                                  <w:rPr>
                                    <w:color w:val="FFFFFF" w:themeColor="background1"/>
                                  </w:rPr>
                                  <w:t xml:space="preserve">Lecturer: Zarah Ahmed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716F6C" id="Text Box 2" o:spid="_x0000_s1030" type="#_x0000_t202" style="position:absolute;margin-left:0;margin-top:324.05pt;width:284pt;height:73.5pt;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" fillcolor="#156082 [3204]" stroked="f" strokeweight=".5pt">
                    <v:textbox>
                      <w:txbxContent>
                        <w:p w14:paraId="2113B018" w14:textId="41A574EB" w:rsidR="00292F7B" w:rsidRPr="007C4D13" w:rsidRDefault="000D5839">
                          <w:pPr>
                            <w:rPr>
                              <w:color w:val="FFFFFF" w:themeColor="background1"/>
                            </w:rPr>
                          </w:pPr>
                          <w:r w:rsidRPr="007C4D13">
                            <w:rPr>
                              <w:color w:val="FFFFFF" w:themeColor="background1"/>
                            </w:rPr>
                            <w:t xml:space="preserve">Component 2: Written Assignment (Poster </w:t>
                          </w:r>
                          <w:r w:rsidR="007C4D13" w:rsidRPr="007C4D13">
                            <w:rPr>
                              <w:color w:val="FFFFFF" w:themeColor="background1"/>
                            </w:rPr>
                            <w:t xml:space="preserve">&amp; Pitch) </w:t>
                          </w:r>
                        </w:p>
                        <w:p w14:paraId="5BC2889B" w14:textId="77777777" w:rsidR="007C4D13" w:rsidRPr="007C4D13" w:rsidRDefault="007C4D13">
                          <w:pPr>
                            <w:rPr>
                              <w:color w:val="FFFFFF" w:themeColor="background1"/>
                            </w:rPr>
                          </w:pPr>
                        </w:p>
                        <w:p w14:paraId="77B1884A" w14:textId="4FCE2DAD" w:rsidR="007C4D13" w:rsidRPr="007C4D13" w:rsidRDefault="007C4D13">
                          <w:pPr>
                            <w:rPr>
                              <w:color w:val="FFFFFF" w:themeColor="background1"/>
                            </w:rPr>
                          </w:pPr>
                          <w:r w:rsidRPr="007C4D13">
                            <w:rPr>
                              <w:color w:val="FFFFFF" w:themeColor="background1"/>
                            </w:rPr>
                            <w:t xml:space="preserve">Lecturer: Zarah Ahmed </w:t>
                          </w:r>
                        </w:p>
                      </w:txbxContent>
                    </v:textbox>
                    <w10:wrap anchorx="margin"/>
                  </v:shape>
                </w:pict>
              </mc:Fallback>
            </mc:AlternateContent>
          </w:r>
          <w:r w:rsidR="00EF6E05">
            <w:rPr>
              <w:rFonts w:eastAsiaTheme="minorEastAsia"/>
              <w:color w:val="FFFFFF" w:themeColor="background1"/>
              <w:kern w:val="0"/>
              <w:sz w:val="22"/>
              <w:szCs w:val="22"/>
              <w:lang w:eastAsia="en-GB"/>
              <w14:ligatures w14:val="none"/>
            </w:rPr>
            <w:br w:type="page"/>
          </w:r>
        </w:p>
      </w:sdtContent>
    </w:sdt>
    <w:p w14:paraId="30421396" w14:textId="0BCB3D5A" w:rsidR="00BE668E" w:rsidRPr="00BE668E" w:rsidRDefault="0048535A" w:rsidP="00BE4DF8">
      <w:pPr>
        <w:rPr>
          <w:rFonts w:ascii="Arial" w:hAnsi="Arial" w:cs="Arial"/>
          <w:color w:val="FFFFFF" w:themeColor="background1"/>
          <w:sz w:val="28"/>
          <w:szCs w:val="28"/>
        </w:rPr>
      </w:pPr>
      <w:r w:rsidRPr="0048535A">
        <w:rPr>
          <w:rFonts w:ascii="Arial" w:hAnsi="Arial" w:cs="Arial"/>
          <w:noProof/>
          <w:color w:val="FFFFFF" w:themeColor="background1"/>
        </w:rPr>
        <w:lastRenderedPageBreak/>
        <mc:AlternateContent>
          <mc:Choice Requires="wps">
            <w:drawing>
              <wp:anchor distT="0" distB="0" distL="114300" distR="114300" simplePos="0" relativeHeight="251668480" behindDoc="1" locked="0" layoutInCell="1" allowOverlap="1" wp14:anchorId="5A2E0A57" wp14:editId="17CFACB2">
                <wp:simplePos x="0" y="0"/>
                <wp:positionH relativeFrom="column">
                  <wp:posOffset>-120650</wp:posOffset>
                </wp:positionH>
                <wp:positionV relativeFrom="paragraph">
                  <wp:posOffset>6350</wp:posOffset>
                </wp:positionV>
                <wp:extent cx="1397000" cy="222250"/>
                <wp:effectExtent l="0" t="0" r="12700" b="25400"/>
                <wp:wrapNone/>
                <wp:docPr id="860955037" name="Text Box 12"/>
                <wp:cNvGraphicFramePr/>
                <a:graphic xmlns:a="http://schemas.openxmlformats.org/drawingml/2006/main">
                  <a:graphicData uri="http://schemas.microsoft.com/office/word/2010/wordprocessingShape">
                    <wps:wsp>
                      <wps:cNvSpPr txBox="1"/>
                      <wps:spPr>
                        <a:xfrm>
                          <a:off x="0" y="0"/>
                          <a:ext cx="1397000" cy="222250"/>
                        </a:xfrm>
                        <a:prstGeom prst="rect">
                          <a:avLst/>
                        </a:prstGeom>
                        <a:solidFill>
                          <a:schemeClr val="accent1">
                            <a:lumMod val="50000"/>
                          </a:schemeClr>
                        </a:solidFill>
                        <a:ln w="6350">
                          <a:solidFill>
                            <a:prstClr val="black"/>
                          </a:solidFill>
                        </a:ln>
                      </wps:spPr>
                      <wps:txbx>
                        <w:txbxContent>
                          <w:p w14:paraId="7CEDDDE7" w14:textId="77777777" w:rsidR="0048535A" w:rsidRDefault="004853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E0A57" id="Text Box 12" o:spid="_x0000_s1031" type="#_x0000_t202" style="position:absolute;margin-left:-9.5pt;margin-top:.5pt;width:110pt;height:1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" fillcolor="#0a2f40 [1604]" strokeweight=".5pt">
                <v:textbox>
                  <w:txbxContent>
                    <w:p w14:paraId="7CEDDDE7" w14:textId="77777777" w:rsidR="0048535A" w:rsidRDefault="0048535A"/>
                  </w:txbxContent>
                </v:textbox>
              </v:shape>
            </w:pict>
          </mc:Fallback>
        </mc:AlternateContent>
      </w:r>
      <w:r w:rsidRPr="0048535A">
        <w:rPr>
          <w:rFonts w:ascii="Arial" w:hAnsi="Arial" w:cs="Arial"/>
          <w:noProof/>
          <w:color w:val="FFFFFF" w:themeColor="background1"/>
        </w:rPr>
        <mc:AlternateContent>
          <mc:Choice Requires="wps">
            <w:drawing>
              <wp:anchor distT="0" distB="0" distL="114300" distR="114300" simplePos="0" relativeHeight="251667456" behindDoc="1" locked="0" layoutInCell="1" allowOverlap="1" wp14:anchorId="1FA33CE3" wp14:editId="558755AB">
                <wp:simplePos x="0" y="0"/>
                <wp:positionH relativeFrom="column">
                  <wp:posOffset>-120650</wp:posOffset>
                </wp:positionH>
                <wp:positionV relativeFrom="paragraph">
                  <wp:posOffset>279400</wp:posOffset>
                </wp:positionV>
                <wp:extent cx="5613400" cy="527050"/>
                <wp:effectExtent l="0" t="0" r="25400" b="25400"/>
                <wp:wrapNone/>
                <wp:docPr id="141799272" name="Text Box 11"/>
                <wp:cNvGraphicFramePr/>
                <a:graphic xmlns:a="http://schemas.openxmlformats.org/drawingml/2006/main">
                  <a:graphicData uri="http://schemas.microsoft.com/office/word/2010/wordprocessingShape">
                    <wps:wsp>
                      <wps:cNvSpPr txBox="1"/>
                      <wps:spPr>
                        <a:xfrm>
                          <a:off x="0" y="0"/>
                          <a:ext cx="5613400" cy="527050"/>
                        </a:xfrm>
                        <a:prstGeom prst="rect">
                          <a:avLst/>
                        </a:prstGeom>
                        <a:solidFill>
                          <a:schemeClr val="tx2"/>
                        </a:solidFill>
                        <a:ln w="6350">
                          <a:solidFill>
                            <a:prstClr val="black"/>
                          </a:solidFill>
                        </a:ln>
                      </wps:spPr>
                      <wps:txbx>
                        <w:txbxContent>
                          <w:p w14:paraId="73359EE4" w14:textId="77777777" w:rsidR="0048535A" w:rsidRDefault="004853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33CE3" id="Text Box 11" o:spid="_x0000_s1032" type="#_x0000_t202" style="position:absolute;margin-left:-9.5pt;margin-top:22pt;width:442pt;height:41.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" fillcolor="#0e2841 [3215]" strokeweight=".5pt">
                <v:textbox>
                  <w:txbxContent>
                    <w:p w14:paraId="73359EE4" w14:textId="77777777" w:rsidR="0048535A" w:rsidRDefault="0048535A"/>
                  </w:txbxContent>
                </v:textbox>
              </v:shape>
            </w:pict>
          </mc:Fallback>
        </mc:AlternateContent>
      </w:r>
      <w:proofErr w:type="spellStart"/>
      <w:r w:rsidR="009D7337" w:rsidRPr="0048535A">
        <w:rPr>
          <w:rFonts w:ascii="Arial" w:hAnsi="Arial" w:cs="Arial"/>
          <w:color w:val="FFFFFF" w:themeColor="background1"/>
          <w:sz w:val="28"/>
          <w:szCs w:val="28"/>
        </w:rPr>
        <w:t>MindWell</w:t>
      </w:r>
      <w:proofErr w:type="spellEnd"/>
      <w:r w:rsidR="009D7337" w:rsidRPr="0048535A">
        <w:rPr>
          <w:rFonts w:ascii="Arial" w:hAnsi="Arial" w:cs="Arial"/>
          <w:color w:val="FFFFFF" w:themeColor="background1"/>
          <w:sz w:val="28"/>
          <w:szCs w:val="28"/>
        </w:rPr>
        <w:t xml:space="preserve"> NHS.</w:t>
      </w:r>
    </w:p>
    <w:p w14:paraId="082E3C45" w14:textId="262C5A94" w:rsidR="00951DC7" w:rsidRPr="00BE4DF8" w:rsidRDefault="00F61843" w:rsidP="00BE4DF8">
      <w:pPr>
        <w:rPr>
          <w:rFonts w:eastAsiaTheme="minorEastAsia"/>
          <w:color w:val="FFFFFF" w:themeColor="background1"/>
          <w:kern w:val="0"/>
          <w:sz w:val="22"/>
          <w:szCs w:val="22"/>
          <w:lang w:eastAsia="en-GB"/>
          <w14:ligatures w14:val="none"/>
        </w:rPr>
      </w:pPr>
      <w:r w:rsidRPr="0048535A">
        <w:rPr>
          <w:rFonts w:ascii="Arial" w:hAnsi="Arial" w:cs="Arial"/>
          <w:noProof/>
          <w:color w:val="FFFFFF" w:themeColor="background1"/>
        </w:rPr>
        <mc:AlternateContent>
          <mc:Choice Requires="wps">
            <w:drawing>
              <wp:anchor distT="0" distB="0" distL="114300" distR="114300" simplePos="0" relativeHeight="251661312" behindDoc="0" locked="0" layoutInCell="1" allowOverlap="1" wp14:anchorId="05A3C351" wp14:editId="0CAD6F93">
                <wp:simplePos x="0" y="0"/>
                <wp:positionH relativeFrom="column">
                  <wp:posOffset>-806450</wp:posOffset>
                </wp:positionH>
                <wp:positionV relativeFrom="paragraph">
                  <wp:posOffset>544195</wp:posOffset>
                </wp:positionV>
                <wp:extent cx="3321050" cy="6261100"/>
                <wp:effectExtent l="0" t="0" r="12700" b="25400"/>
                <wp:wrapNone/>
                <wp:docPr id="1627811283" name="Text Box 3"/>
                <wp:cNvGraphicFramePr/>
                <a:graphic xmlns:a="http://schemas.openxmlformats.org/drawingml/2006/main">
                  <a:graphicData uri="http://schemas.microsoft.com/office/word/2010/wordprocessingShape">
                    <wps:wsp>
                      <wps:cNvSpPr txBox="1"/>
                      <wps:spPr>
                        <a:xfrm>
                          <a:off x="0" y="0"/>
                          <a:ext cx="3321050" cy="6261100"/>
                        </a:xfrm>
                        <a:prstGeom prst="rect">
                          <a:avLst/>
                        </a:prstGeom>
                        <a:solidFill>
                          <a:schemeClr val="accent1">
                            <a:lumMod val="40000"/>
                            <a:lumOff val="60000"/>
                          </a:schemeClr>
                        </a:solidFill>
                        <a:ln w="6350">
                          <a:solidFill>
                            <a:schemeClr val="accent4">
                              <a:lumMod val="60000"/>
                              <a:lumOff val="40000"/>
                            </a:schemeClr>
                          </a:solidFill>
                        </a:ln>
                      </wps:spPr>
                      <wps:txbx>
                        <w:txbxContent>
                          <w:p w14:paraId="72A43E2F" w14:textId="15550548" w:rsidR="000664CB" w:rsidRPr="0048535A" w:rsidRDefault="00AB5718">
                            <w:pPr>
                              <w:rPr>
                                <w:rFonts w:ascii="Arial" w:hAnsi="Arial" w:cs="Arial"/>
                                <w:color w:val="000000" w:themeColor="text1"/>
                                <w:u w:val="single"/>
                              </w:rPr>
                            </w:pPr>
                            <w:r w:rsidRPr="0048535A">
                              <w:rPr>
                                <w:rFonts w:ascii="Arial" w:hAnsi="Arial" w:cs="Arial"/>
                                <w:color w:val="000000" w:themeColor="text1"/>
                                <w:u w:val="single"/>
                              </w:rPr>
                              <w:t>Introduction</w:t>
                            </w:r>
                            <w:r w:rsidR="0036449E" w:rsidRPr="0048535A">
                              <w:rPr>
                                <w:rFonts w:ascii="Arial" w:hAnsi="Arial" w:cs="Arial"/>
                                <w:color w:val="000000" w:themeColor="text1"/>
                                <w:u w:val="single"/>
                              </w:rPr>
                              <w:t xml:space="preserve">/Innovation Overview. </w:t>
                            </w:r>
                          </w:p>
                          <w:p w14:paraId="1D560FCD" w14:textId="77777777" w:rsidR="00F61843" w:rsidRDefault="008806E7" w:rsidP="00D86978">
                            <w:pPr>
                              <w:spacing w:line="360" w:lineRule="auto"/>
                              <w:jc w:val="both"/>
                              <w:rPr>
                                <w:rFonts w:ascii="Arial" w:hAnsi="Arial" w:cs="Arial"/>
                                <w:sz w:val="22"/>
                                <w:szCs w:val="22"/>
                              </w:rPr>
                            </w:pPr>
                            <w:r w:rsidRPr="00095DE3">
                              <w:rPr>
                                <w:rFonts w:ascii="Arial" w:hAnsi="Arial" w:cs="Arial"/>
                                <w:sz w:val="22"/>
                                <w:szCs w:val="22"/>
                              </w:rPr>
                              <w:t>Healthcare workers spend every day looking after other people, but their own mental health is often overlooked. Long shifts, increasing workloads, staff shortages and the emotional pressure of caring for patients can leave many healthcare professionals feeling stressed, anxious and emotionally exhausted. Although support services already exist within the NHS, many staff struggle to access them because of time pressures, long waiting lists or concerns about confidentiality (NHS England, 2023).</w:t>
                            </w:r>
                            <w:r w:rsidR="00F61843">
                              <w:rPr>
                                <w:rFonts w:ascii="Arial" w:hAnsi="Arial" w:cs="Arial"/>
                                <w:sz w:val="22"/>
                                <w:szCs w:val="22"/>
                              </w:rPr>
                              <w:t xml:space="preserve"> </w:t>
                            </w:r>
                          </w:p>
                          <w:p w14:paraId="1F40F5B9" w14:textId="4A2F8D8C" w:rsidR="00095DE3" w:rsidRPr="00095DE3" w:rsidRDefault="00095DE3" w:rsidP="00D86978">
                            <w:pPr>
                              <w:spacing w:line="360" w:lineRule="auto"/>
                              <w:jc w:val="both"/>
                              <w:rPr>
                                <w:rFonts w:ascii="Arial" w:hAnsi="Arial" w:cs="Arial"/>
                                <w:sz w:val="22"/>
                                <w:szCs w:val="22"/>
                              </w:rPr>
                            </w:pPr>
                            <w:r w:rsidRPr="00095DE3">
                              <w:rPr>
                                <w:rStyle w:val="Strong"/>
                                <w:rFonts w:ascii="Arial" w:hAnsi="Arial" w:cs="Arial"/>
                                <w:b w:val="0"/>
                                <w:bCs w:val="0"/>
                                <w:sz w:val="22"/>
                                <w:szCs w:val="22"/>
                              </w:rPr>
                              <w:t>MindWell NHS</w:t>
                            </w:r>
                            <w:r w:rsidRPr="00095DE3">
                              <w:rPr>
                                <w:rFonts w:ascii="Arial" w:hAnsi="Arial" w:cs="Arial"/>
                                <w:sz w:val="22"/>
                                <w:szCs w:val="22"/>
                              </w:rPr>
                              <w:t xml:space="preserve"> is a proposed digital wellbeing programme designed specifically for healthcare workers across the NHS. The programme combines a secure mobile app with confidential wellbeing check-ins, rapid access to counselling, peer support groups and wellbeing resources that staff can access whenever they need them. The aim is to encourage healthcare workers to seek support earlier, reduce burnout and create a healthier workforce. By investing in staff wellbeing, MindWell NHS also aims to improve patient care, increase staff retention and build a more supportive working culture throughout the NHS.</w:t>
                            </w:r>
                          </w:p>
                          <w:p w14:paraId="1DD6B7B7" w14:textId="77777777" w:rsidR="00095DE3" w:rsidRPr="00095DE3" w:rsidRDefault="00095DE3" w:rsidP="008806E7">
                            <w:pPr>
                              <w:jc w:val="both"/>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3C351" id="Text Box 3" o:spid="_x0000_s1033" type="#_x0000_t202" style="position:absolute;margin-left:-63.5pt;margin-top:42.85pt;width:261.5pt;height:4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" fillcolor="#83caeb [1300]" strokecolor="#60caf3 [1943]" strokeweight=".5pt">
                <v:textbox>
                  <w:txbxContent>
                    <w:p w14:paraId="72A43E2F" w14:textId="15550548" w:rsidR="000664CB" w:rsidRPr="0048535A" w:rsidRDefault="00AB5718">
                      <w:pPr>
                        <w:rPr>
                          <w:rFonts w:ascii="Arial" w:hAnsi="Arial" w:cs="Arial"/>
                          <w:color w:val="000000" w:themeColor="text1"/>
                          <w:u w:val="single"/>
                        </w:rPr>
                      </w:pPr>
                      <w:r w:rsidRPr="0048535A">
                        <w:rPr>
                          <w:rFonts w:ascii="Arial" w:hAnsi="Arial" w:cs="Arial"/>
                          <w:color w:val="000000" w:themeColor="text1"/>
                          <w:u w:val="single"/>
                        </w:rPr>
                        <w:t>Introduction</w:t>
                      </w:r>
                      <w:r w:rsidR="0036449E" w:rsidRPr="0048535A">
                        <w:rPr>
                          <w:rFonts w:ascii="Arial" w:hAnsi="Arial" w:cs="Arial"/>
                          <w:color w:val="000000" w:themeColor="text1"/>
                          <w:u w:val="single"/>
                        </w:rPr>
                        <w:t xml:space="preserve">/Innovation Overview. </w:t>
                      </w:r>
                    </w:p>
                    <w:p w14:paraId="1D560FCD" w14:textId="77777777" w:rsidR="00F61843" w:rsidRDefault="008806E7" w:rsidP="00D86978">
                      <w:pPr>
                        <w:spacing w:line="360" w:lineRule="auto"/>
                        <w:jc w:val="both"/>
                        <w:rPr>
                          <w:rFonts w:ascii="Arial" w:hAnsi="Arial" w:cs="Arial"/>
                          <w:sz w:val="22"/>
                          <w:szCs w:val="22"/>
                        </w:rPr>
                      </w:pPr>
                      <w:r w:rsidRPr="00095DE3">
                        <w:rPr>
                          <w:rFonts w:ascii="Arial" w:hAnsi="Arial" w:cs="Arial"/>
                          <w:sz w:val="22"/>
                          <w:szCs w:val="22"/>
                        </w:rPr>
                        <w:t>Healthcare workers spend every day looking after other people, but their own mental health is often overlooked. Long shifts, increasing workloads, staff shortages and the emotional pressure of caring for patients can leave many healthcare professionals feeling stressed, anxious and emotionally exhausted. Although support services already exist within the NHS, many staff struggle to access them because of time pressures, long waiting lists or concerns about confidentiality (NHS England, 2023).</w:t>
                      </w:r>
                      <w:r w:rsidR="00F61843">
                        <w:rPr>
                          <w:rFonts w:ascii="Arial" w:hAnsi="Arial" w:cs="Arial"/>
                          <w:sz w:val="22"/>
                          <w:szCs w:val="22"/>
                        </w:rPr>
                        <w:t xml:space="preserve"> </w:t>
                      </w:r>
                    </w:p>
                    <w:p w14:paraId="1F40F5B9" w14:textId="4A2F8D8C" w:rsidR="00095DE3" w:rsidRPr="00095DE3" w:rsidRDefault="00095DE3" w:rsidP="00D86978">
                      <w:pPr>
                        <w:spacing w:line="360" w:lineRule="auto"/>
                        <w:jc w:val="both"/>
                        <w:rPr>
                          <w:rFonts w:ascii="Arial" w:hAnsi="Arial" w:cs="Arial"/>
                          <w:sz w:val="22"/>
                          <w:szCs w:val="22"/>
                        </w:rPr>
                      </w:pPr>
                      <w:r w:rsidRPr="00095DE3">
                        <w:rPr>
                          <w:rStyle w:val="Strong"/>
                          <w:rFonts w:ascii="Arial" w:hAnsi="Arial" w:cs="Arial"/>
                          <w:b w:val="0"/>
                          <w:bCs w:val="0"/>
                          <w:sz w:val="22"/>
                          <w:szCs w:val="22"/>
                        </w:rPr>
                        <w:t>MindWell NHS</w:t>
                      </w:r>
                      <w:r w:rsidRPr="00095DE3">
                        <w:rPr>
                          <w:rFonts w:ascii="Arial" w:hAnsi="Arial" w:cs="Arial"/>
                          <w:sz w:val="22"/>
                          <w:szCs w:val="22"/>
                        </w:rPr>
                        <w:t xml:space="preserve"> is a proposed digital wellbeing programme designed specifically for healthcare workers across the NHS. The programme combines a secure mobile app with confidential wellbeing check-ins, rapid access to counselling, peer support groups and wellbeing resources that staff can access whenever they need them. The aim is to encourage healthcare workers to seek support earlier, reduce burnout and create a healthier workforce. By investing in staff wellbeing, MindWell NHS also aims to improve patient care, increase staff retention and build a more supportive working culture throughout the NHS.</w:t>
                      </w:r>
                    </w:p>
                    <w:p w14:paraId="1DD6B7B7" w14:textId="77777777" w:rsidR="00095DE3" w:rsidRPr="00095DE3" w:rsidRDefault="00095DE3" w:rsidP="008806E7">
                      <w:pPr>
                        <w:jc w:val="both"/>
                        <w:rPr>
                          <w:rFonts w:ascii="Arial" w:hAnsi="Arial" w:cs="Arial"/>
                          <w:sz w:val="22"/>
                          <w:szCs w:val="22"/>
                        </w:rPr>
                      </w:pPr>
                    </w:p>
                  </w:txbxContent>
                </v:textbox>
              </v:shape>
            </w:pict>
          </mc:Fallback>
        </mc:AlternateContent>
      </w:r>
      <w:r w:rsidR="0036449E" w:rsidRPr="0048535A">
        <w:rPr>
          <w:rFonts w:ascii="Arial" w:hAnsi="Arial" w:cs="Arial"/>
          <w:noProof/>
          <w:color w:val="FFFFFF" w:themeColor="background1"/>
        </w:rPr>
        <mc:AlternateContent>
          <mc:Choice Requires="wps">
            <w:drawing>
              <wp:anchor distT="0" distB="0" distL="114300" distR="114300" simplePos="0" relativeHeight="251662336" behindDoc="0" locked="0" layoutInCell="1" allowOverlap="1" wp14:anchorId="4C185507" wp14:editId="17C70509">
                <wp:simplePos x="0" y="0"/>
                <wp:positionH relativeFrom="column">
                  <wp:posOffset>2698750</wp:posOffset>
                </wp:positionH>
                <wp:positionV relativeFrom="paragraph">
                  <wp:posOffset>537845</wp:posOffset>
                </wp:positionV>
                <wp:extent cx="3524250" cy="7531100"/>
                <wp:effectExtent l="0" t="0" r="19050" b="12700"/>
                <wp:wrapNone/>
                <wp:docPr id="987899916" name="Text Box 4"/>
                <wp:cNvGraphicFramePr/>
                <a:graphic xmlns:a="http://schemas.openxmlformats.org/drawingml/2006/main">
                  <a:graphicData uri="http://schemas.microsoft.com/office/word/2010/wordprocessingShape">
                    <wps:wsp>
                      <wps:cNvSpPr txBox="1"/>
                      <wps:spPr>
                        <a:xfrm>
                          <a:off x="0" y="0"/>
                          <a:ext cx="3524250" cy="7531100"/>
                        </a:xfrm>
                        <a:prstGeom prst="rect">
                          <a:avLst/>
                        </a:prstGeom>
                        <a:solidFill>
                          <a:schemeClr val="accent1">
                            <a:lumMod val="40000"/>
                            <a:lumOff val="60000"/>
                          </a:schemeClr>
                        </a:solidFill>
                        <a:ln w="6350">
                          <a:solidFill>
                            <a:schemeClr val="accent4">
                              <a:lumMod val="60000"/>
                              <a:lumOff val="40000"/>
                            </a:schemeClr>
                          </a:solidFill>
                        </a:ln>
                      </wps:spPr>
                      <wps:txbx>
                        <w:txbxContent>
                          <w:p w14:paraId="5544F806" w14:textId="77777777" w:rsidR="0068361A" w:rsidRPr="0048535A" w:rsidRDefault="00A81DD9" w:rsidP="0068361A">
                            <w:pPr>
                              <w:rPr>
                                <w:rFonts w:ascii="Arial" w:hAnsi="Arial" w:cs="Arial"/>
                                <w:color w:val="000000" w:themeColor="text1"/>
                                <w:u w:val="single"/>
                              </w:rPr>
                            </w:pPr>
                            <w:r w:rsidRPr="0048535A">
                              <w:rPr>
                                <w:rFonts w:ascii="Arial" w:hAnsi="Arial" w:cs="Arial"/>
                                <w:color w:val="000000" w:themeColor="text1"/>
                                <w:u w:val="single"/>
                              </w:rPr>
                              <w:t>Why is MindWell NHS needed?</w:t>
                            </w:r>
                          </w:p>
                          <w:p w14:paraId="4A65BF1B" w14:textId="4A5973F8" w:rsidR="00A81DD9" w:rsidRPr="0048535A" w:rsidRDefault="0068361A" w:rsidP="00AB3C03">
                            <w:pPr>
                              <w:spacing w:line="360" w:lineRule="auto"/>
                              <w:jc w:val="both"/>
                              <w:rPr>
                                <w:rFonts w:ascii="Arial" w:hAnsi="Arial" w:cs="Arial"/>
                                <w:color w:val="000000" w:themeColor="text1"/>
                                <w:sz w:val="22"/>
                                <w:szCs w:val="22"/>
                              </w:rPr>
                            </w:pPr>
                            <w:r w:rsidRPr="0048535A">
                              <w:rPr>
                                <w:rFonts w:ascii="Arial" w:hAnsi="Arial" w:cs="Arial"/>
                                <w:color w:val="000000" w:themeColor="text1"/>
                                <w:sz w:val="22"/>
                                <w:szCs w:val="22"/>
                              </w:rPr>
                              <w:t xml:space="preserve">Mental health has become one of the biggest challenges </w:t>
                            </w:r>
                            <w:r w:rsidR="000428B2" w:rsidRPr="0048535A">
                              <w:rPr>
                                <w:rFonts w:ascii="Arial" w:hAnsi="Arial" w:cs="Arial"/>
                                <w:color w:val="000000" w:themeColor="text1"/>
                                <w:sz w:val="22"/>
                                <w:szCs w:val="22"/>
                              </w:rPr>
                              <w:t xml:space="preserve">that the NHS </w:t>
                            </w:r>
                            <w:r w:rsidR="005A46DF" w:rsidRPr="0048535A">
                              <w:rPr>
                                <w:rFonts w:ascii="Arial" w:hAnsi="Arial" w:cs="Arial"/>
                                <w:color w:val="000000" w:themeColor="text1"/>
                                <w:sz w:val="22"/>
                                <w:szCs w:val="22"/>
                              </w:rPr>
                              <w:t>professionals</w:t>
                            </w:r>
                            <w:r w:rsidR="00AB3C03" w:rsidRPr="0048535A">
                              <w:rPr>
                                <w:rFonts w:ascii="Arial" w:hAnsi="Arial" w:cs="Arial"/>
                                <w:color w:val="000000" w:themeColor="text1"/>
                                <w:sz w:val="22"/>
                                <w:szCs w:val="22"/>
                              </w:rPr>
                              <w:t xml:space="preserve"> </w:t>
                            </w:r>
                            <w:proofErr w:type="gramStart"/>
                            <w:r w:rsidR="00AB3C03" w:rsidRPr="0048535A">
                              <w:rPr>
                                <w:rFonts w:ascii="Arial" w:hAnsi="Arial" w:cs="Arial"/>
                                <w:color w:val="000000" w:themeColor="text1"/>
                                <w:sz w:val="22"/>
                                <w:szCs w:val="22"/>
                              </w:rPr>
                              <w:t>have to</w:t>
                            </w:r>
                            <w:proofErr w:type="gramEnd"/>
                            <w:r w:rsidR="00AB3C03" w:rsidRPr="0048535A">
                              <w:rPr>
                                <w:rFonts w:ascii="Arial" w:hAnsi="Arial" w:cs="Arial"/>
                                <w:color w:val="000000" w:themeColor="text1"/>
                                <w:sz w:val="22"/>
                                <w:szCs w:val="22"/>
                              </w:rPr>
                              <w:t xml:space="preserve"> </w:t>
                            </w:r>
                            <w:r w:rsidR="005A46DF" w:rsidRPr="0048535A">
                              <w:rPr>
                                <w:rFonts w:ascii="Arial" w:hAnsi="Arial" w:cs="Arial"/>
                                <w:color w:val="000000" w:themeColor="text1"/>
                                <w:sz w:val="22"/>
                                <w:szCs w:val="22"/>
                              </w:rPr>
                              <w:t>face</w:t>
                            </w:r>
                            <w:r w:rsidRPr="0048535A">
                              <w:rPr>
                                <w:rFonts w:ascii="Arial" w:hAnsi="Arial" w:cs="Arial"/>
                                <w:color w:val="000000" w:themeColor="text1"/>
                                <w:sz w:val="22"/>
                                <w:szCs w:val="22"/>
                              </w:rPr>
                              <w:t>. Healthcare workers regularly deal with stressful situations,</w:t>
                            </w:r>
                            <w:r w:rsidR="005A46DF" w:rsidRPr="0048535A">
                              <w:rPr>
                                <w:rFonts w:ascii="Arial" w:hAnsi="Arial" w:cs="Arial"/>
                                <w:color w:val="000000" w:themeColor="text1"/>
                                <w:sz w:val="22"/>
                                <w:szCs w:val="22"/>
                              </w:rPr>
                              <w:t xml:space="preserve"> which</w:t>
                            </w:r>
                            <w:r w:rsidRPr="0048535A">
                              <w:rPr>
                                <w:rFonts w:ascii="Arial" w:hAnsi="Arial" w:cs="Arial"/>
                                <w:color w:val="000000" w:themeColor="text1"/>
                                <w:sz w:val="22"/>
                                <w:szCs w:val="22"/>
                              </w:rPr>
                              <w:t xml:space="preserve"> inclu</w:t>
                            </w:r>
                            <w:r w:rsidR="005A46DF" w:rsidRPr="0048535A">
                              <w:rPr>
                                <w:rFonts w:ascii="Arial" w:hAnsi="Arial" w:cs="Arial"/>
                                <w:color w:val="000000" w:themeColor="text1"/>
                                <w:sz w:val="22"/>
                                <w:szCs w:val="22"/>
                              </w:rPr>
                              <w:t>de</w:t>
                            </w:r>
                            <w:r w:rsidRPr="0048535A">
                              <w:rPr>
                                <w:rFonts w:ascii="Arial" w:hAnsi="Arial" w:cs="Arial"/>
                                <w:color w:val="000000" w:themeColor="text1"/>
                                <w:sz w:val="22"/>
                                <w:szCs w:val="22"/>
                              </w:rPr>
                              <w:t xml:space="preserve"> high patient demand, staff shortages, long shifts and emotionally difficult experiences. Over time, these pressures can lead to stress, anxiety, depression and burnout. Burnout is recognised as a state of physical and emotional exhaustion caused by </w:t>
                            </w:r>
                            <w:r w:rsidR="00F25FC2" w:rsidRPr="0048535A">
                              <w:rPr>
                                <w:rFonts w:ascii="Arial" w:hAnsi="Arial" w:cs="Arial"/>
                                <w:color w:val="000000" w:themeColor="text1"/>
                                <w:sz w:val="22"/>
                                <w:szCs w:val="22"/>
                              </w:rPr>
                              <w:t>ongoing</w:t>
                            </w:r>
                            <w:r w:rsidRPr="0048535A">
                              <w:rPr>
                                <w:rFonts w:ascii="Arial" w:hAnsi="Arial" w:cs="Arial"/>
                                <w:color w:val="000000" w:themeColor="text1"/>
                                <w:sz w:val="22"/>
                                <w:szCs w:val="22"/>
                              </w:rPr>
                              <w:t xml:space="preserve"> workplace stress and has become increasingly common among NHS staff. </w:t>
                            </w:r>
                          </w:p>
                          <w:p w14:paraId="6F6B9B33" w14:textId="6089C8EA" w:rsidR="00776477" w:rsidRPr="0048535A" w:rsidRDefault="00776477" w:rsidP="00776477">
                            <w:pPr>
                              <w:spacing w:line="360" w:lineRule="auto"/>
                              <w:jc w:val="both"/>
                              <w:rPr>
                                <w:rFonts w:ascii="Arial" w:hAnsi="Arial" w:cs="Arial"/>
                                <w:color w:val="000000" w:themeColor="text1"/>
                                <w:sz w:val="22"/>
                                <w:szCs w:val="22"/>
                              </w:rPr>
                            </w:pPr>
                            <w:r w:rsidRPr="0048535A">
                              <w:rPr>
                                <w:rFonts w:ascii="Arial" w:hAnsi="Arial" w:cs="Arial"/>
                                <w:color w:val="000000" w:themeColor="text1"/>
                                <w:sz w:val="22"/>
                                <w:szCs w:val="22"/>
                              </w:rPr>
                              <w:t xml:space="preserve">The NHS Staff Survey (2024) continues to show that many healthcare workers experience work-related stress, while mental health remains one of the leading causes of sickness absence across the NHS. When staff are struggling with their mental health, the effects go </w:t>
                            </w:r>
                            <w:r w:rsidR="00934FD0" w:rsidRPr="0048535A">
                              <w:rPr>
                                <w:rFonts w:ascii="Arial" w:hAnsi="Arial" w:cs="Arial"/>
                                <w:color w:val="000000" w:themeColor="text1"/>
                                <w:sz w:val="22"/>
                                <w:szCs w:val="22"/>
                              </w:rPr>
                              <w:t>above</w:t>
                            </w:r>
                            <w:r w:rsidRPr="0048535A">
                              <w:rPr>
                                <w:rFonts w:ascii="Arial" w:hAnsi="Arial" w:cs="Arial"/>
                                <w:color w:val="000000" w:themeColor="text1"/>
                                <w:sz w:val="22"/>
                                <w:szCs w:val="22"/>
                              </w:rPr>
                              <w:t xml:space="preserve"> the individual. Increased sickness absence, staff leaving the profession and reduced morale all place additional pressure on healthcare services and can affect the </w:t>
                            </w:r>
                            <w:r w:rsidR="00BC60E9" w:rsidRPr="0048535A">
                              <w:rPr>
                                <w:rFonts w:ascii="Arial" w:hAnsi="Arial" w:cs="Arial"/>
                                <w:color w:val="000000" w:themeColor="text1"/>
                                <w:sz w:val="22"/>
                                <w:szCs w:val="22"/>
                              </w:rPr>
                              <w:t>condition</w:t>
                            </w:r>
                            <w:r w:rsidRPr="0048535A">
                              <w:rPr>
                                <w:rFonts w:ascii="Arial" w:hAnsi="Arial" w:cs="Arial"/>
                                <w:color w:val="000000" w:themeColor="text1"/>
                                <w:sz w:val="22"/>
                                <w:szCs w:val="22"/>
                              </w:rPr>
                              <w:t xml:space="preserve"> and safety of patient care. </w:t>
                            </w:r>
                          </w:p>
                          <w:p w14:paraId="14CB7BF7" w14:textId="0E431679" w:rsidR="00626C64" w:rsidRPr="0048535A" w:rsidRDefault="00626C64" w:rsidP="00776477">
                            <w:pPr>
                              <w:spacing w:line="360" w:lineRule="auto"/>
                              <w:jc w:val="both"/>
                              <w:rPr>
                                <w:rFonts w:ascii="Arial" w:hAnsi="Arial" w:cs="Arial"/>
                                <w:color w:val="000000" w:themeColor="text1"/>
                                <w:sz w:val="22"/>
                                <w:szCs w:val="22"/>
                              </w:rPr>
                            </w:pPr>
                            <w:r w:rsidRPr="0048535A">
                              <w:rPr>
                                <w:rFonts w:ascii="Arial" w:hAnsi="Arial" w:cs="Arial"/>
                                <w:color w:val="000000" w:themeColor="text1"/>
                                <w:sz w:val="22"/>
                                <w:szCs w:val="22"/>
                              </w:rPr>
                              <w:t xml:space="preserve">Many NHS organisations offer Occupational Health services and Employee Assistance Programmes, but </w:t>
                            </w:r>
                            <w:r w:rsidR="00565484" w:rsidRPr="0048535A">
                              <w:rPr>
                                <w:rFonts w:ascii="Arial" w:hAnsi="Arial" w:cs="Arial"/>
                                <w:color w:val="000000" w:themeColor="text1"/>
                                <w:sz w:val="22"/>
                                <w:szCs w:val="22"/>
                              </w:rPr>
                              <w:t>the workers</w:t>
                            </w:r>
                            <w:r w:rsidRPr="0048535A">
                              <w:rPr>
                                <w:rFonts w:ascii="Arial" w:hAnsi="Arial" w:cs="Arial"/>
                                <w:color w:val="000000" w:themeColor="text1"/>
                                <w:sz w:val="22"/>
                                <w:szCs w:val="22"/>
                              </w:rPr>
                              <w:t xml:space="preserve"> often do</w:t>
                            </w:r>
                            <w:r w:rsidR="00565484" w:rsidRPr="0048535A">
                              <w:rPr>
                                <w:rFonts w:ascii="Arial" w:hAnsi="Arial" w:cs="Arial"/>
                                <w:color w:val="000000" w:themeColor="text1"/>
                                <w:sz w:val="22"/>
                                <w:szCs w:val="22"/>
                              </w:rPr>
                              <w:t xml:space="preserve"> not use them</w:t>
                            </w:r>
                            <w:r w:rsidRPr="0048535A">
                              <w:rPr>
                                <w:rFonts w:ascii="Arial" w:hAnsi="Arial" w:cs="Arial"/>
                                <w:color w:val="000000" w:themeColor="text1"/>
                                <w:sz w:val="22"/>
                                <w:szCs w:val="22"/>
                              </w:rPr>
                              <w:t xml:space="preserve">. Some healthcare </w:t>
                            </w:r>
                            <w:r w:rsidR="00B05FE2" w:rsidRPr="0048535A">
                              <w:rPr>
                                <w:rFonts w:ascii="Arial" w:hAnsi="Arial" w:cs="Arial"/>
                                <w:color w:val="000000" w:themeColor="text1"/>
                                <w:sz w:val="22"/>
                                <w:szCs w:val="22"/>
                              </w:rPr>
                              <w:t>professionals</w:t>
                            </w:r>
                            <w:r w:rsidRPr="0048535A">
                              <w:rPr>
                                <w:rFonts w:ascii="Arial" w:hAnsi="Arial" w:cs="Arial"/>
                                <w:color w:val="000000" w:themeColor="text1"/>
                                <w:sz w:val="22"/>
                                <w:szCs w:val="22"/>
                              </w:rPr>
                              <w:t xml:space="preserve"> worry about </w:t>
                            </w:r>
                            <w:r w:rsidR="005478E0" w:rsidRPr="0048535A">
                              <w:rPr>
                                <w:rFonts w:ascii="Arial" w:hAnsi="Arial" w:cs="Arial"/>
                                <w:color w:val="000000" w:themeColor="text1"/>
                                <w:sz w:val="22"/>
                                <w:szCs w:val="22"/>
                              </w:rPr>
                              <w:t>the reputation</w:t>
                            </w:r>
                            <w:r w:rsidRPr="0048535A">
                              <w:rPr>
                                <w:rFonts w:ascii="Arial" w:hAnsi="Arial" w:cs="Arial"/>
                                <w:color w:val="000000" w:themeColor="text1"/>
                                <w:sz w:val="22"/>
                                <w:szCs w:val="22"/>
                              </w:rPr>
                              <w:t xml:space="preserve"> or fear </w:t>
                            </w:r>
                            <w:r w:rsidR="005478E0" w:rsidRPr="0048535A">
                              <w:rPr>
                                <w:rFonts w:ascii="Arial" w:hAnsi="Arial" w:cs="Arial"/>
                                <w:color w:val="000000" w:themeColor="text1"/>
                                <w:sz w:val="22"/>
                                <w:szCs w:val="22"/>
                              </w:rPr>
                              <w:t xml:space="preserve">of </w:t>
                            </w:r>
                            <w:r w:rsidRPr="0048535A">
                              <w:rPr>
                                <w:rFonts w:ascii="Arial" w:hAnsi="Arial" w:cs="Arial"/>
                                <w:color w:val="000000" w:themeColor="text1"/>
                                <w:sz w:val="22"/>
                                <w:szCs w:val="22"/>
                              </w:rPr>
                              <w:t xml:space="preserve">being judged by colleagues, while others simply do not have enough time during busy shifts to access support. This highlights a gap in current services, showing the need for a more </w:t>
                            </w:r>
                            <w:r w:rsidR="000D58B5" w:rsidRPr="0048535A">
                              <w:rPr>
                                <w:rFonts w:ascii="Arial" w:hAnsi="Arial" w:cs="Arial"/>
                                <w:color w:val="000000" w:themeColor="text1"/>
                                <w:sz w:val="22"/>
                                <w:szCs w:val="22"/>
                              </w:rPr>
                              <w:t>convenient</w:t>
                            </w:r>
                            <w:r w:rsidRPr="0048535A">
                              <w:rPr>
                                <w:rFonts w:ascii="Arial" w:hAnsi="Arial" w:cs="Arial"/>
                                <w:color w:val="000000" w:themeColor="text1"/>
                                <w:sz w:val="22"/>
                                <w:szCs w:val="22"/>
                              </w:rPr>
                              <w:t>, confidential and flexible approach that fits around the realities of working in healthcare.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185507" id="Text Box 4" o:spid="_x0000_s1034" type="#_x0000_t202" style="position:absolute;margin-left:212.5pt;margin-top:42.35pt;width:277.5pt;height:59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" fillcolor="#83caeb [1300]" strokecolor="#60caf3 [1943]" strokeweight=".5pt">
                <v:textbox>
                  <w:txbxContent>
                    <w:p w14:paraId="5544F806" w14:textId="77777777" w:rsidR="0068361A" w:rsidRPr="0048535A" w:rsidRDefault="00A81DD9" w:rsidP="0068361A">
                      <w:pPr>
                        <w:rPr>
                          <w:rFonts w:ascii="Arial" w:hAnsi="Arial" w:cs="Arial"/>
                          <w:color w:val="000000" w:themeColor="text1"/>
                          <w:u w:val="single"/>
                        </w:rPr>
                      </w:pPr>
                      <w:r w:rsidRPr="0048535A">
                        <w:rPr>
                          <w:rFonts w:ascii="Arial" w:hAnsi="Arial" w:cs="Arial"/>
                          <w:color w:val="000000" w:themeColor="text1"/>
                          <w:u w:val="single"/>
                        </w:rPr>
                        <w:t>Why is MindWell NHS needed?</w:t>
                      </w:r>
                    </w:p>
                    <w:p w14:paraId="4A65BF1B" w14:textId="4A5973F8" w:rsidR="00A81DD9" w:rsidRPr="0048535A" w:rsidRDefault="0068361A" w:rsidP="00AB3C03">
                      <w:pPr>
                        <w:spacing w:line="360" w:lineRule="auto"/>
                        <w:jc w:val="both"/>
                        <w:rPr>
                          <w:rFonts w:ascii="Arial" w:hAnsi="Arial" w:cs="Arial"/>
                          <w:color w:val="000000" w:themeColor="text1"/>
                          <w:sz w:val="22"/>
                          <w:szCs w:val="22"/>
                        </w:rPr>
                      </w:pPr>
                      <w:r w:rsidRPr="0048535A">
                        <w:rPr>
                          <w:rFonts w:ascii="Arial" w:hAnsi="Arial" w:cs="Arial"/>
                          <w:color w:val="000000" w:themeColor="text1"/>
                          <w:sz w:val="22"/>
                          <w:szCs w:val="22"/>
                        </w:rPr>
                        <w:t xml:space="preserve">Mental health has become one of the biggest challenges </w:t>
                      </w:r>
                      <w:r w:rsidR="000428B2" w:rsidRPr="0048535A">
                        <w:rPr>
                          <w:rFonts w:ascii="Arial" w:hAnsi="Arial" w:cs="Arial"/>
                          <w:color w:val="000000" w:themeColor="text1"/>
                          <w:sz w:val="22"/>
                          <w:szCs w:val="22"/>
                        </w:rPr>
                        <w:t xml:space="preserve">that the NHS </w:t>
                      </w:r>
                      <w:r w:rsidR="005A46DF" w:rsidRPr="0048535A">
                        <w:rPr>
                          <w:rFonts w:ascii="Arial" w:hAnsi="Arial" w:cs="Arial"/>
                          <w:color w:val="000000" w:themeColor="text1"/>
                          <w:sz w:val="22"/>
                          <w:szCs w:val="22"/>
                        </w:rPr>
                        <w:t>professionals</w:t>
                      </w:r>
                      <w:r w:rsidR="00AB3C03" w:rsidRPr="0048535A">
                        <w:rPr>
                          <w:rFonts w:ascii="Arial" w:hAnsi="Arial" w:cs="Arial"/>
                          <w:color w:val="000000" w:themeColor="text1"/>
                          <w:sz w:val="22"/>
                          <w:szCs w:val="22"/>
                        </w:rPr>
                        <w:t xml:space="preserve"> </w:t>
                      </w:r>
                      <w:proofErr w:type="gramStart"/>
                      <w:r w:rsidR="00AB3C03" w:rsidRPr="0048535A">
                        <w:rPr>
                          <w:rFonts w:ascii="Arial" w:hAnsi="Arial" w:cs="Arial"/>
                          <w:color w:val="000000" w:themeColor="text1"/>
                          <w:sz w:val="22"/>
                          <w:szCs w:val="22"/>
                        </w:rPr>
                        <w:t>have to</w:t>
                      </w:r>
                      <w:proofErr w:type="gramEnd"/>
                      <w:r w:rsidR="00AB3C03" w:rsidRPr="0048535A">
                        <w:rPr>
                          <w:rFonts w:ascii="Arial" w:hAnsi="Arial" w:cs="Arial"/>
                          <w:color w:val="000000" w:themeColor="text1"/>
                          <w:sz w:val="22"/>
                          <w:szCs w:val="22"/>
                        </w:rPr>
                        <w:t xml:space="preserve"> </w:t>
                      </w:r>
                      <w:r w:rsidR="005A46DF" w:rsidRPr="0048535A">
                        <w:rPr>
                          <w:rFonts w:ascii="Arial" w:hAnsi="Arial" w:cs="Arial"/>
                          <w:color w:val="000000" w:themeColor="text1"/>
                          <w:sz w:val="22"/>
                          <w:szCs w:val="22"/>
                        </w:rPr>
                        <w:t>face</w:t>
                      </w:r>
                      <w:r w:rsidRPr="0048535A">
                        <w:rPr>
                          <w:rFonts w:ascii="Arial" w:hAnsi="Arial" w:cs="Arial"/>
                          <w:color w:val="000000" w:themeColor="text1"/>
                          <w:sz w:val="22"/>
                          <w:szCs w:val="22"/>
                        </w:rPr>
                        <w:t>. Healthcare workers regularly deal with stressful situations,</w:t>
                      </w:r>
                      <w:r w:rsidR="005A46DF" w:rsidRPr="0048535A">
                        <w:rPr>
                          <w:rFonts w:ascii="Arial" w:hAnsi="Arial" w:cs="Arial"/>
                          <w:color w:val="000000" w:themeColor="text1"/>
                          <w:sz w:val="22"/>
                          <w:szCs w:val="22"/>
                        </w:rPr>
                        <w:t xml:space="preserve"> which</w:t>
                      </w:r>
                      <w:r w:rsidRPr="0048535A">
                        <w:rPr>
                          <w:rFonts w:ascii="Arial" w:hAnsi="Arial" w:cs="Arial"/>
                          <w:color w:val="000000" w:themeColor="text1"/>
                          <w:sz w:val="22"/>
                          <w:szCs w:val="22"/>
                        </w:rPr>
                        <w:t xml:space="preserve"> inclu</w:t>
                      </w:r>
                      <w:r w:rsidR="005A46DF" w:rsidRPr="0048535A">
                        <w:rPr>
                          <w:rFonts w:ascii="Arial" w:hAnsi="Arial" w:cs="Arial"/>
                          <w:color w:val="000000" w:themeColor="text1"/>
                          <w:sz w:val="22"/>
                          <w:szCs w:val="22"/>
                        </w:rPr>
                        <w:t>de</w:t>
                      </w:r>
                      <w:r w:rsidRPr="0048535A">
                        <w:rPr>
                          <w:rFonts w:ascii="Arial" w:hAnsi="Arial" w:cs="Arial"/>
                          <w:color w:val="000000" w:themeColor="text1"/>
                          <w:sz w:val="22"/>
                          <w:szCs w:val="22"/>
                        </w:rPr>
                        <w:t xml:space="preserve"> high patient demand, staff shortages, long shifts and emotionally difficult experiences. Over time, these pressures can lead to stress, anxiety, depression and burnout. Burnout is recognised as a state of physical and emotional exhaustion caused by </w:t>
                      </w:r>
                      <w:r w:rsidR="00F25FC2" w:rsidRPr="0048535A">
                        <w:rPr>
                          <w:rFonts w:ascii="Arial" w:hAnsi="Arial" w:cs="Arial"/>
                          <w:color w:val="000000" w:themeColor="text1"/>
                          <w:sz w:val="22"/>
                          <w:szCs w:val="22"/>
                        </w:rPr>
                        <w:t>ongoing</w:t>
                      </w:r>
                      <w:r w:rsidRPr="0048535A">
                        <w:rPr>
                          <w:rFonts w:ascii="Arial" w:hAnsi="Arial" w:cs="Arial"/>
                          <w:color w:val="000000" w:themeColor="text1"/>
                          <w:sz w:val="22"/>
                          <w:szCs w:val="22"/>
                        </w:rPr>
                        <w:t xml:space="preserve"> workplace stress and has become increasingly common among NHS staff. </w:t>
                      </w:r>
                    </w:p>
                    <w:p w14:paraId="6F6B9B33" w14:textId="6089C8EA" w:rsidR="00776477" w:rsidRPr="0048535A" w:rsidRDefault="00776477" w:rsidP="00776477">
                      <w:pPr>
                        <w:spacing w:line="360" w:lineRule="auto"/>
                        <w:jc w:val="both"/>
                        <w:rPr>
                          <w:rFonts w:ascii="Arial" w:hAnsi="Arial" w:cs="Arial"/>
                          <w:color w:val="000000" w:themeColor="text1"/>
                          <w:sz w:val="22"/>
                          <w:szCs w:val="22"/>
                        </w:rPr>
                      </w:pPr>
                      <w:r w:rsidRPr="0048535A">
                        <w:rPr>
                          <w:rFonts w:ascii="Arial" w:hAnsi="Arial" w:cs="Arial"/>
                          <w:color w:val="000000" w:themeColor="text1"/>
                          <w:sz w:val="22"/>
                          <w:szCs w:val="22"/>
                        </w:rPr>
                        <w:t xml:space="preserve">The NHS Staff Survey (2024) continues to show that many healthcare workers experience work-related stress, while mental health remains one of the leading causes of sickness absence across the NHS. When staff are struggling with their mental health, the effects go </w:t>
                      </w:r>
                      <w:r w:rsidR="00934FD0" w:rsidRPr="0048535A">
                        <w:rPr>
                          <w:rFonts w:ascii="Arial" w:hAnsi="Arial" w:cs="Arial"/>
                          <w:color w:val="000000" w:themeColor="text1"/>
                          <w:sz w:val="22"/>
                          <w:szCs w:val="22"/>
                        </w:rPr>
                        <w:t>above</w:t>
                      </w:r>
                      <w:r w:rsidRPr="0048535A">
                        <w:rPr>
                          <w:rFonts w:ascii="Arial" w:hAnsi="Arial" w:cs="Arial"/>
                          <w:color w:val="000000" w:themeColor="text1"/>
                          <w:sz w:val="22"/>
                          <w:szCs w:val="22"/>
                        </w:rPr>
                        <w:t xml:space="preserve"> the individual. Increased sickness absence, staff leaving the profession and reduced morale all place additional pressure on healthcare services and can affect the </w:t>
                      </w:r>
                      <w:r w:rsidR="00BC60E9" w:rsidRPr="0048535A">
                        <w:rPr>
                          <w:rFonts w:ascii="Arial" w:hAnsi="Arial" w:cs="Arial"/>
                          <w:color w:val="000000" w:themeColor="text1"/>
                          <w:sz w:val="22"/>
                          <w:szCs w:val="22"/>
                        </w:rPr>
                        <w:t>condition</w:t>
                      </w:r>
                      <w:r w:rsidRPr="0048535A">
                        <w:rPr>
                          <w:rFonts w:ascii="Arial" w:hAnsi="Arial" w:cs="Arial"/>
                          <w:color w:val="000000" w:themeColor="text1"/>
                          <w:sz w:val="22"/>
                          <w:szCs w:val="22"/>
                        </w:rPr>
                        <w:t xml:space="preserve"> and safety of patient care. </w:t>
                      </w:r>
                    </w:p>
                    <w:p w14:paraId="14CB7BF7" w14:textId="0E431679" w:rsidR="00626C64" w:rsidRPr="0048535A" w:rsidRDefault="00626C64" w:rsidP="00776477">
                      <w:pPr>
                        <w:spacing w:line="360" w:lineRule="auto"/>
                        <w:jc w:val="both"/>
                        <w:rPr>
                          <w:rFonts w:ascii="Arial" w:hAnsi="Arial" w:cs="Arial"/>
                          <w:color w:val="000000" w:themeColor="text1"/>
                          <w:sz w:val="22"/>
                          <w:szCs w:val="22"/>
                        </w:rPr>
                      </w:pPr>
                      <w:r w:rsidRPr="0048535A">
                        <w:rPr>
                          <w:rFonts w:ascii="Arial" w:hAnsi="Arial" w:cs="Arial"/>
                          <w:color w:val="000000" w:themeColor="text1"/>
                          <w:sz w:val="22"/>
                          <w:szCs w:val="22"/>
                        </w:rPr>
                        <w:t xml:space="preserve">Many NHS organisations offer Occupational Health services and Employee Assistance Programmes, but </w:t>
                      </w:r>
                      <w:r w:rsidR="00565484" w:rsidRPr="0048535A">
                        <w:rPr>
                          <w:rFonts w:ascii="Arial" w:hAnsi="Arial" w:cs="Arial"/>
                          <w:color w:val="000000" w:themeColor="text1"/>
                          <w:sz w:val="22"/>
                          <w:szCs w:val="22"/>
                        </w:rPr>
                        <w:t>the workers</w:t>
                      </w:r>
                      <w:r w:rsidRPr="0048535A">
                        <w:rPr>
                          <w:rFonts w:ascii="Arial" w:hAnsi="Arial" w:cs="Arial"/>
                          <w:color w:val="000000" w:themeColor="text1"/>
                          <w:sz w:val="22"/>
                          <w:szCs w:val="22"/>
                        </w:rPr>
                        <w:t xml:space="preserve"> often do</w:t>
                      </w:r>
                      <w:r w:rsidR="00565484" w:rsidRPr="0048535A">
                        <w:rPr>
                          <w:rFonts w:ascii="Arial" w:hAnsi="Arial" w:cs="Arial"/>
                          <w:color w:val="000000" w:themeColor="text1"/>
                          <w:sz w:val="22"/>
                          <w:szCs w:val="22"/>
                        </w:rPr>
                        <w:t xml:space="preserve"> not use them</w:t>
                      </w:r>
                      <w:r w:rsidRPr="0048535A">
                        <w:rPr>
                          <w:rFonts w:ascii="Arial" w:hAnsi="Arial" w:cs="Arial"/>
                          <w:color w:val="000000" w:themeColor="text1"/>
                          <w:sz w:val="22"/>
                          <w:szCs w:val="22"/>
                        </w:rPr>
                        <w:t xml:space="preserve">. Some healthcare </w:t>
                      </w:r>
                      <w:r w:rsidR="00B05FE2" w:rsidRPr="0048535A">
                        <w:rPr>
                          <w:rFonts w:ascii="Arial" w:hAnsi="Arial" w:cs="Arial"/>
                          <w:color w:val="000000" w:themeColor="text1"/>
                          <w:sz w:val="22"/>
                          <w:szCs w:val="22"/>
                        </w:rPr>
                        <w:t>professionals</w:t>
                      </w:r>
                      <w:r w:rsidRPr="0048535A">
                        <w:rPr>
                          <w:rFonts w:ascii="Arial" w:hAnsi="Arial" w:cs="Arial"/>
                          <w:color w:val="000000" w:themeColor="text1"/>
                          <w:sz w:val="22"/>
                          <w:szCs w:val="22"/>
                        </w:rPr>
                        <w:t xml:space="preserve"> worry about </w:t>
                      </w:r>
                      <w:r w:rsidR="005478E0" w:rsidRPr="0048535A">
                        <w:rPr>
                          <w:rFonts w:ascii="Arial" w:hAnsi="Arial" w:cs="Arial"/>
                          <w:color w:val="000000" w:themeColor="text1"/>
                          <w:sz w:val="22"/>
                          <w:szCs w:val="22"/>
                        </w:rPr>
                        <w:t>the reputation</w:t>
                      </w:r>
                      <w:r w:rsidRPr="0048535A">
                        <w:rPr>
                          <w:rFonts w:ascii="Arial" w:hAnsi="Arial" w:cs="Arial"/>
                          <w:color w:val="000000" w:themeColor="text1"/>
                          <w:sz w:val="22"/>
                          <w:szCs w:val="22"/>
                        </w:rPr>
                        <w:t xml:space="preserve"> or fear </w:t>
                      </w:r>
                      <w:r w:rsidR="005478E0" w:rsidRPr="0048535A">
                        <w:rPr>
                          <w:rFonts w:ascii="Arial" w:hAnsi="Arial" w:cs="Arial"/>
                          <w:color w:val="000000" w:themeColor="text1"/>
                          <w:sz w:val="22"/>
                          <w:szCs w:val="22"/>
                        </w:rPr>
                        <w:t xml:space="preserve">of </w:t>
                      </w:r>
                      <w:r w:rsidRPr="0048535A">
                        <w:rPr>
                          <w:rFonts w:ascii="Arial" w:hAnsi="Arial" w:cs="Arial"/>
                          <w:color w:val="000000" w:themeColor="text1"/>
                          <w:sz w:val="22"/>
                          <w:szCs w:val="22"/>
                        </w:rPr>
                        <w:t xml:space="preserve">being judged by colleagues, while others simply do not have enough time during busy shifts to access support. This highlights a gap in current services, showing the need for a more </w:t>
                      </w:r>
                      <w:r w:rsidR="000D58B5" w:rsidRPr="0048535A">
                        <w:rPr>
                          <w:rFonts w:ascii="Arial" w:hAnsi="Arial" w:cs="Arial"/>
                          <w:color w:val="000000" w:themeColor="text1"/>
                          <w:sz w:val="22"/>
                          <w:szCs w:val="22"/>
                        </w:rPr>
                        <w:t>convenient</w:t>
                      </w:r>
                      <w:r w:rsidRPr="0048535A">
                        <w:rPr>
                          <w:rFonts w:ascii="Arial" w:hAnsi="Arial" w:cs="Arial"/>
                          <w:color w:val="000000" w:themeColor="text1"/>
                          <w:sz w:val="22"/>
                          <w:szCs w:val="22"/>
                        </w:rPr>
                        <w:t>, confidential and flexible approach that fits around the realities of working in healthcare.</w:t>
                      </w:r>
                    </w:p>
                  </w:txbxContent>
                </v:textbox>
              </v:shape>
            </w:pict>
          </mc:Fallback>
        </mc:AlternateContent>
      </w:r>
      <w:r w:rsidR="00F57843" w:rsidRPr="0048535A">
        <w:rPr>
          <w:rFonts w:ascii="Arial" w:hAnsi="Arial" w:cs="Arial"/>
          <w:color w:val="FFFFFF" w:themeColor="background1"/>
        </w:rPr>
        <w:t xml:space="preserve">Supporting the Mental Health and Wellbeing of Healthcare Workers </w:t>
      </w:r>
      <w:r w:rsidR="00F57843" w:rsidRPr="0048535A">
        <w:rPr>
          <w:rFonts w:ascii="Arial" w:hAnsi="Arial" w:cs="Arial"/>
          <w:color w:val="FFFFFF" w:themeColor="background1"/>
          <w:sz w:val="28"/>
          <w:szCs w:val="28"/>
        </w:rPr>
        <w:t>Across the</w:t>
      </w:r>
      <w:r w:rsidR="0048535A" w:rsidRPr="0048535A">
        <w:rPr>
          <w:rFonts w:ascii="Arial" w:hAnsi="Arial" w:cs="Arial"/>
          <w:b/>
          <w:bCs/>
          <w:color w:val="FFFFFF" w:themeColor="background1"/>
          <w:sz w:val="28"/>
          <w:szCs w:val="28"/>
        </w:rPr>
        <w:t xml:space="preserve"> </w:t>
      </w:r>
      <w:r w:rsidR="00F57843" w:rsidRPr="0048535A">
        <w:rPr>
          <w:rFonts w:ascii="Arial" w:hAnsi="Arial" w:cs="Arial"/>
          <w:color w:val="FFFFFF" w:themeColor="background1"/>
        </w:rPr>
        <w:t>NHS</w:t>
      </w:r>
      <w:r w:rsidR="00B5044F" w:rsidRPr="0048535A">
        <w:rPr>
          <w:rFonts w:ascii="Arial" w:hAnsi="Arial" w:cs="Arial"/>
          <w:color w:val="FFFFFF" w:themeColor="background1"/>
        </w:rPr>
        <w:t>.</w:t>
      </w:r>
      <w:r w:rsidR="009D7337" w:rsidRPr="0048535A">
        <w:rPr>
          <w:rFonts w:ascii="Arial" w:hAnsi="Arial" w:cs="Arial"/>
          <w:b/>
          <w:bCs/>
          <w:color w:val="FFFFFF" w:themeColor="background1"/>
          <w:sz w:val="28"/>
          <w:szCs w:val="28"/>
        </w:rPr>
        <w:t xml:space="preserve"> </w:t>
      </w:r>
    </w:p>
    <w:p w14:paraId="420CE636" w14:textId="77777777" w:rsidR="00BE668E" w:rsidRDefault="00BE668E" w:rsidP="000664CB">
      <w:pPr>
        <w:jc w:val="both"/>
        <w:rPr>
          <w:rFonts w:ascii="Arial" w:hAnsi="Arial" w:cs="Arial"/>
          <w:b/>
          <w:bCs/>
          <w:color w:val="156082" w:themeColor="accent1"/>
          <w:sz w:val="28"/>
          <w:szCs w:val="28"/>
        </w:rPr>
      </w:pPr>
    </w:p>
    <w:p w14:paraId="734D375F" w14:textId="1CEEB0DC" w:rsidR="00031C6E" w:rsidRDefault="00031C6E" w:rsidP="000664CB">
      <w:pPr>
        <w:jc w:val="both"/>
        <w:rPr>
          <w:rFonts w:ascii="Arial" w:hAnsi="Arial" w:cs="Arial"/>
          <w:b/>
          <w:bCs/>
          <w:color w:val="156082" w:themeColor="accent1"/>
          <w:sz w:val="28"/>
          <w:szCs w:val="28"/>
        </w:rPr>
      </w:pPr>
    </w:p>
    <w:p w14:paraId="0EFCD294" w14:textId="655FE5E1" w:rsidR="00031C6E" w:rsidRDefault="00031C6E" w:rsidP="000664CB">
      <w:pPr>
        <w:jc w:val="both"/>
        <w:rPr>
          <w:rFonts w:ascii="Arial" w:hAnsi="Arial" w:cs="Arial"/>
          <w:b/>
          <w:bCs/>
          <w:color w:val="156082" w:themeColor="accent1"/>
          <w:sz w:val="28"/>
          <w:szCs w:val="28"/>
        </w:rPr>
      </w:pPr>
    </w:p>
    <w:p w14:paraId="3F002C32" w14:textId="628B3E09" w:rsidR="00031C6E" w:rsidRDefault="00031C6E" w:rsidP="000664CB">
      <w:pPr>
        <w:jc w:val="both"/>
        <w:rPr>
          <w:rFonts w:ascii="Arial" w:hAnsi="Arial" w:cs="Arial"/>
          <w:b/>
          <w:bCs/>
          <w:color w:val="156082" w:themeColor="accent1"/>
          <w:sz w:val="28"/>
          <w:szCs w:val="28"/>
        </w:rPr>
      </w:pPr>
    </w:p>
    <w:p w14:paraId="5F67DB55" w14:textId="5456E90E" w:rsidR="00031C6E" w:rsidRDefault="00031C6E" w:rsidP="000664CB">
      <w:pPr>
        <w:jc w:val="both"/>
        <w:rPr>
          <w:rFonts w:ascii="Arial" w:hAnsi="Arial" w:cs="Arial"/>
          <w:b/>
          <w:bCs/>
          <w:color w:val="156082" w:themeColor="accent1"/>
          <w:sz w:val="28"/>
          <w:szCs w:val="28"/>
        </w:rPr>
      </w:pPr>
    </w:p>
    <w:p w14:paraId="39DAD68D" w14:textId="38FF4D20" w:rsidR="00031C6E" w:rsidRDefault="00031C6E" w:rsidP="000664CB">
      <w:pPr>
        <w:jc w:val="both"/>
        <w:rPr>
          <w:rFonts w:ascii="Arial" w:hAnsi="Arial" w:cs="Arial"/>
          <w:b/>
          <w:bCs/>
          <w:color w:val="156082" w:themeColor="accent1"/>
          <w:sz w:val="28"/>
          <w:szCs w:val="28"/>
        </w:rPr>
      </w:pPr>
    </w:p>
    <w:p w14:paraId="27993693" w14:textId="05CE4559" w:rsidR="00031C6E" w:rsidRDefault="00031C6E" w:rsidP="000664CB">
      <w:pPr>
        <w:jc w:val="both"/>
        <w:rPr>
          <w:rFonts w:ascii="Arial" w:hAnsi="Arial" w:cs="Arial"/>
          <w:b/>
          <w:bCs/>
          <w:color w:val="156082" w:themeColor="accent1"/>
          <w:sz w:val="28"/>
          <w:szCs w:val="28"/>
        </w:rPr>
      </w:pPr>
    </w:p>
    <w:p w14:paraId="1EADE919" w14:textId="65138033" w:rsidR="00031C6E" w:rsidRDefault="00031C6E" w:rsidP="000664CB">
      <w:pPr>
        <w:jc w:val="both"/>
        <w:rPr>
          <w:rFonts w:ascii="Arial" w:hAnsi="Arial" w:cs="Arial"/>
          <w:b/>
          <w:bCs/>
          <w:color w:val="156082" w:themeColor="accent1"/>
          <w:sz w:val="28"/>
          <w:szCs w:val="28"/>
        </w:rPr>
      </w:pPr>
    </w:p>
    <w:p w14:paraId="3827A61E" w14:textId="31885FBF" w:rsidR="00031C6E" w:rsidRDefault="00031C6E" w:rsidP="000664CB">
      <w:pPr>
        <w:jc w:val="both"/>
        <w:rPr>
          <w:rFonts w:ascii="Arial" w:hAnsi="Arial" w:cs="Arial"/>
          <w:b/>
          <w:bCs/>
          <w:color w:val="156082" w:themeColor="accent1"/>
          <w:sz w:val="28"/>
          <w:szCs w:val="28"/>
        </w:rPr>
      </w:pPr>
    </w:p>
    <w:p w14:paraId="369D9BB8" w14:textId="4C67817E" w:rsidR="00031C6E" w:rsidRDefault="00031C6E" w:rsidP="000664CB">
      <w:pPr>
        <w:jc w:val="both"/>
        <w:rPr>
          <w:rFonts w:ascii="Arial" w:hAnsi="Arial" w:cs="Arial"/>
          <w:b/>
          <w:bCs/>
          <w:color w:val="156082" w:themeColor="accent1"/>
          <w:sz w:val="28"/>
          <w:szCs w:val="28"/>
        </w:rPr>
      </w:pPr>
    </w:p>
    <w:p w14:paraId="5762E468" w14:textId="46E2EBED" w:rsidR="00031C6E" w:rsidRDefault="00031C6E" w:rsidP="000664CB">
      <w:pPr>
        <w:jc w:val="both"/>
        <w:rPr>
          <w:rFonts w:ascii="Arial" w:hAnsi="Arial" w:cs="Arial"/>
          <w:b/>
          <w:bCs/>
          <w:color w:val="156082" w:themeColor="accent1"/>
          <w:sz w:val="28"/>
          <w:szCs w:val="28"/>
        </w:rPr>
      </w:pPr>
    </w:p>
    <w:p w14:paraId="67F77BEA" w14:textId="26DAF9EC" w:rsidR="00031C6E" w:rsidRDefault="00031C6E" w:rsidP="000664CB">
      <w:pPr>
        <w:jc w:val="both"/>
        <w:rPr>
          <w:rFonts w:ascii="Arial" w:hAnsi="Arial" w:cs="Arial"/>
          <w:b/>
          <w:bCs/>
          <w:color w:val="156082" w:themeColor="accent1"/>
          <w:sz w:val="28"/>
          <w:szCs w:val="28"/>
        </w:rPr>
      </w:pPr>
    </w:p>
    <w:p w14:paraId="37A60684" w14:textId="77777777" w:rsidR="00031C6E" w:rsidRDefault="00031C6E" w:rsidP="000664CB">
      <w:pPr>
        <w:jc w:val="both"/>
        <w:rPr>
          <w:rFonts w:ascii="Arial" w:hAnsi="Arial" w:cs="Arial"/>
          <w:b/>
          <w:bCs/>
          <w:color w:val="156082" w:themeColor="accent1"/>
          <w:sz w:val="28"/>
          <w:szCs w:val="28"/>
        </w:rPr>
      </w:pPr>
    </w:p>
    <w:p w14:paraId="0D3B5ED5" w14:textId="1E62EBBA" w:rsidR="00031C6E" w:rsidRDefault="00031C6E" w:rsidP="000664CB">
      <w:pPr>
        <w:jc w:val="both"/>
        <w:rPr>
          <w:rFonts w:ascii="Arial" w:hAnsi="Arial" w:cs="Arial"/>
          <w:b/>
          <w:bCs/>
          <w:color w:val="156082" w:themeColor="accent1"/>
          <w:sz w:val="28"/>
          <w:szCs w:val="28"/>
        </w:rPr>
      </w:pPr>
    </w:p>
    <w:p w14:paraId="760D3DE1" w14:textId="4AB4D75C" w:rsidR="00031C6E" w:rsidRDefault="00031C6E" w:rsidP="000664CB">
      <w:pPr>
        <w:jc w:val="both"/>
        <w:rPr>
          <w:rFonts w:ascii="Arial" w:hAnsi="Arial" w:cs="Arial"/>
          <w:b/>
          <w:bCs/>
          <w:color w:val="156082" w:themeColor="accent1"/>
          <w:sz w:val="28"/>
          <w:szCs w:val="28"/>
        </w:rPr>
      </w:pPr>
    </w:p>
    <w:p w14:paraId="635F93B1" w14:textId="6ED13911" w:rsidR="00031C6E" w:rsidRDefault="00031C6E" w:rsidP="000664CB">
      <w:pPr>
        <w:jc w:val="both"/>
        <w:rPr>
          <w:rFonts w:ascii="Arial" w:hAnsi="Arial" w:cs="Arial"/>
          <w:b/>
          <w:bCs/>
          <w:color w:val="156082" w:themeColor="accent1"/>
          <w:sz w:val="28"/>
          <w:szCs w:val="28"/>
        </w:rPr>
      </w:pPr>
    </w:p>
    <w:p w14:paraId="17EE8B2D" w14:textId="61ADB74F" w:rsidR="00031C6E" w:rsidRDefault="00031C6E" w:rsidP="000664CB">
      <w:pPr>
        <w:jc w:val="both"/>
        <w:rPr>
          <w:rFonts w:ascii="Arial" w:hAnsi="Arial" w:cs="Arial"/>
          <w:b/>
          <w:bCs/>
          <w:color w:val="156082" w:themeColor="accent1"/>
          <w:sz w:val="28"/>
          <w:szCs w:val="28"/>
        </w:rPr>
      </w:pPr>
    </w:p>
    <w:p w14:paraId="73B274DE" w14:textId="4A3C8348" w:rsidR="00031C6E" w:rsidRDefault="00031C6E" w:rsidP="000664CB">
      <w:pPr>
        <w:jc w:val="both"/>
        <w:rPr>
          <w:rFonts w:ascii="Arial" w:hAnsi="Arial" w:cs="Arial"/>
          <w:b/>
          <w:bCs/>
          <w:color w:val="156082" w:themeColor="accent1"/>
          <w:sz w:val="28"/>
          <w:szCs w:val="28"/>
        </w:rPr>
      </w:pPr>
    </w:p>
    <w:p w14:paraId="7B3A0BEC" w14:textId="188D7684" w:rsidR="00031C6E" w:rsidRDefault="00031C6E" w:rsidP="000664CB">
      <w:pPr>
        <w:jc w:val="both"/>
        <w:rPr>
          <w:rFonts w:ascii="Arial" w:hAnsi="Arial" w:cs="Arial"/>
          <w:b/>
          <w:bCs/>
          <w:color w:val="156082" w:themeColor="accent1"/>
          <w:sz w:val="28"/>
          <w:szCs w:val="28"/>
        </w:rPr>
      </w:pPr>
      <w:r>
        <w:rPr>
          <w:rFonts w:eastAsiaTheme="minorEastAsia"/>
          <w:noProof/>
          <w:color w:val="FFFFFF" w:themeColor="background1"/>
          <w:kern w:val="0"/>
          <w:sz w:val="22"/>
          <w:szCs w:val="22"/>
          <w:lang w:eastAsia="en-GB"/>
          <w14:ligatures w14:val="none"/>
        </w:rPr>
        <w:drawing>
          <wp:anchor distT="0" distB="0" distL="114300" distR="114300" simplePos="0" relativeHeight="251663360" behindDoc="0" locked="0" layoutInCell="1" allowOverlap="1" wp14:anchorId="5DC87F22" wp14:editId="64EEFC3B">
            <wp:simplePos x="0" y="0"/>
            <wp:positionH relativeFrom="column">
              <wp:posOffset>-812800</wp:posOffset>
            </wp:positionH>
            <wp:positionV relativeFrom="paragraph">
              <wp:posOffset>241935</wp:posOffset>
            </wp:positionV>
            <wp:extent cx="3327400" cy="1644650"/>
            <wp:effectExtent l="0" t="0" r="6350" b="0"/>
            <wp:wrapSquare wrapText="bothSides"/>
            <wp:docPr id="1307156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27400" cy="1644650"/>
                    </a:xfrm>
                    <a:prstGeom prst="rect">
                      <a:avLst/>
                    </a:prstGeom>
                    <a:noFill/>
                  </pic:spPr>
                </pic:pic>
              </a:graphicData>
            </a:graphic>
            <wp14:sizeRelH relativeFrom="margin">
              <wp14:pctWidth>0</wp14:pctWidth>
            </wp14:sizeRelH>
            <wp14:sizeRelV relativeFrom="margin">
              <wp14:pctHeight>0</wp14:pctHeight>
            </wp14:sizeRelV>
          </wp:anchor>
        </w:drawing>
      </w:r>
    </w:p>
    <w:p w14:paraId="791716CC" w14:textId="7EC0037B" w:rsidR="00031C6E" w:rsidRDefault="00CC6923" w:rsidP="000664CB">
      <w:pPr>
        <w:jc w:val="both"/>
        <w:rPr>
          <w:rFonts w:eastAsiaTheme="minorEastAsia"/>
          <w:color w:val="FFFFFF" w:themeColor="background1"/>
          <w:kern w:val="0"/>
          <w:sz w:val="22"/>
          <w:szCs w:val="22"/>
          <w:lang w:eastAsia="en-GB"/>
          <w14:ligatures w14:val="none"/>
        </w:rPr>
      </w:pPr>
      <w:r w:rsidRPr="00CC6923">
        <w:rPr>
          <w:rFonts w:eastAsiaTheme="minorEastAsia"/>
          <w:color w:val="FFFFFF" w:themeColor="background1"/>
          <w:kern w:val="0"/>
          <w:sz w:val="22"/>
          <w:szCs w:val="22"/>
          <w:lang w:eastAsia="en-GB"/>
          <w14:ligatures w14:val="none"/>
        </w:rPr>
        <w:lastRenderedPageBreak/>
        <w:t>http</w:t>
      </w:r>
      <w:r w:rsidR="00261638" w:rsidRPr="00261638">
        <w:rPr>
          <w:rFonts w:eastAsiaTheme="minorEastAsia"/>
          <w:color w:val="FFFFFF" w:themeColor="background1"/>
          <w:kern w:val="0"/>
          <w:sz w:val="22"/>
          <w:szCs w:val="22"/>
          <w:lang w:eastAsia="en-GB"/>
          <w14:ligatures w14:val="none"/>
        </w:rPr>
        <w:t>https://c8.alamy.com/comp/2X66BNC/mental-health-infographic-diagram-chart-illustration-banner-presentation-has-managing-stress-meaning-and-purpose-staying-active-brain-healthy-diet-</w:t>
      </w:r>
      <w:r w:rsidR="009A6638" w:rsidRPr="009A6638">
        <w:rPr>
          <w:rFonts w:eastAsiaTheme="minorEastAsia"/>
          <w:color w:val="FFFFFF" w:themeColor="background1"/>
          <w:kern w:val="0"/>
          <w:sz w:val="22"/>
          <w:szCs w:val="22"/>
          <w:lang w:eastAsia="en-GB"/>
          <w14:ligatures w14:val="none"/>
        </w:rPr>
        <w:t>https://c8.alamy.com/comp/2X66BNC/mental-health-infographic-diagram-chart-illustration-banner-presentation-has-managing-stress-meaning-and-purpose-staying-active-brain-healthy-diet-</w:t>
      </w:r>
      <w:r w:rsidR="000E621B">
        <w:rPr>
          <w:rFonts w:eastAsiaTheme="minorEastAsia"/>
          <w:noProof/>
          <w:color w:val="FFFFFF" w:themeColor="background1"/>
          <w:kern w:val="0"/>
          <w:sz w:val="22"/>
          <w:szCs w:val="22"/>
          <w:lang w:eastAsia="en-GB"/>
        </w:rPr>
        <mc:AlternateContent>
          <mc:Choice Requires="wps">
            <w:drawing>
              <wp:anchor distT="0" distB="0" distL="114300" distR="114300" simplePos="0" relativeHeight="251664384" behindDoc="0" locked="0" layoutInCell="1" allowOverlap="1" wp14:anchorId="1B381AD5" wp14:editId="0C98A3F9">
                <wp:simplePos x="0" y="0"/>
                <wp:positionH relativeFrom="column">
                  <wp:posOffset>-819150</wp:posOffset>
                </wp:positionH>
                <wp:positionV relativeFrom="paragraph">
                  <wp:posOffset>-793750</wp:posOffset>
                </wp:positionV>
                <wp:extent cx="7353300" cy="3092450"/>
                <wp:effectExtent l="0" t="0" r="19050" b="12700"/>
                <wp:wrapNone/>
                <wp:docPr id="78694882" name="Text Box 9"/>
                <wp:cNvGraphicFramePr/>
                <a:graphic xmlns:a="http://schemas.openxmlformats.org/drawingml/2006/main">
                  <a:graphicData uri="http://schemas.microsoft.com/office/word/2010/wordprocessingShape">
                    <wps:wsp>
                      <wps:cNvSpPr txBox="1"/>
                      <wps:spPr>
                        <a:xfrm>
                          <a:off x="0" y="0"/>
                          <a:ext cx="7353300" cy="3092450"/>
                        </a:xfrm>
                        <a:prstGeom prst="rect">
                          <a:avLst/>
                        </a:prstGeom>
                        <a:solidFill>
                          <a:schemeClr val="accent5"/>
                        </a:solidFill>
                        <a:ln w="6350">
                          <a:solidFill>
                            <a:schemeClr val="accent5">
                              <a:lumMod val="20000"/>
                              <a:lumOff val="80000"/>
                            </a:schemeClr>
                          </a:solidFill>
                        </a:ln>
                      </wps:spPr>
                      <wps:txbx>
                        <w:txbxContent>
                          <w:p w14:paraId="594C881B" w14:textId="251B096A" w:rsidR="000E621B" w:rsidRPr="0048535A" w:rsidRDefault="0044263F">
                            <w:pPr>
                              <w:rPr>
                                <w:rFonts w:ascii="Arial" w:hAnsi="Arial" w:cs="Arial"/>
                                <w:color w:val="FFFFFF" w:themeColor="background1"/>
                                <w:u w:val="single"/>
                              </w:rPr>
                            </w:pPr>
                            <w:r>
                              <w:rPr>
                                <w:rFonts w:ascii="Arial" w:hAnsi="Arial" w:cs="Arial"/>
                                <w:color w:val="156082" w:themeColor="accent1"/>
                              </w:rPr>
                              <w:t xml:space="preserve">                                                         </w:t>
                            </w:r>
                            <w:r w:rsidR="001542DF">
                              <w:rPr>
                                <w:rFonts w:ascii="Arial" w:hAnsi="Arial" w:cs="Arial"/>
                                <w:color w:val="156082" w:themeColor="accent1"/>
                              </w:rPr>
                              <w:t xml:space="preserve"> </w:t>
                            </w:r>
                            <w:r w:rsidR="000E621B" w:rsidRPr="0048535A">
                              <w:rPr>
                                <w:rFonts w:ascii="Arial" w:hAnsi="Arial" w:cs="Arial"/>
                                <w:color w:val="FFFFFF" w:themeColor="background1"/>
                                <w:u w:val="single"/>
                              </w:rPr>
                              <w:t>Target Audience and Impact.</w:t>
                            </w:r>
                          </w:p>
                          <w:p w14:paraId="3C265B25" w14:textId="77777777" w:rsidR="007D70D5" w:rsidRPr="0048535A" w:rsidRDefault="0044263F" w:rsidP="0044263F">
                            <w:pPr>
                              <w:spacing w:line="360" w:lineRule="auto"/>
                              <w:jc w:val="both"/>
                              <w:rPr>
                                <w:rFonts w:ascii="Arial" w:hAnsi="Arial" w:cs="Arial"/>
                                <w:color w:val="FFFFFF" w:themeColor="background1"/>
                                <w:sz w:val="22"/>
                                <w:szCs w:val="22"/>
                              </w:rPr>
                            </w:pPr>
                            <w:r w:rsidRPr="0048535A">
                              <w:rPr>
                                <w:rFonts w:ascii="Arial" w:hAnsi="Arial" w:cs="Arial"/>
                                <w:color w:val="FFFFFF" w:themeColor="background1"/>
                                <w:sz w:val="22"/>
                                <w:szCs w:val="22"/>
                              </w:rPr>
                              <w:t xml:space="preserve">MindWell NHS is designed for all healthcare professionals working within NHS organisations, including nurses, doctors, midwives, healthcare assistants, paramedics, allied health professionals and mental health practitioners. Student healthcare professionals could also benefit from the programme as they begin working in </w:t>
                            </w:r>
                            <w:r w:rsidR="008E0469" w:rsidRPr="0048535A">
                              <w:rPr>
                                <w:rFonts w:ascii="Arial" w:hAnsi="Arial" w:cs="Arial"/>
                                <w:color w:val="FFFFFF" w:themeColor="background1"/>
                                <w:sz w:val="22"/>
                                <w:szCs w:val="22"/>
                              </w:rPr>
                              <w:t xml:space="preserve">high demand healthcare settings. </w:t>
                            </w:r>
                          </w:p>
                          <w:p w14:paraId="11CB91F4" w14:textId="08951737" w:rsidR="000E621B" w:rsidRPr="0048535A" w:rsidRDefault="00154E39" w:rsidP="0044263F">
                            <w:pPr>
                              <w:spacing w:line="360" w:lineRule="auto"/>
                              <w:jc w:val="both"/>
                              <w:rPr>
                                <w:rFonts w:ascii="Arial" w:hAnsi="Arial" w:cs="Arial"/>
                                <w:color w:val="FFFFFF" w:themeColor="background1"/>
                                <w:sz w:val="22"/>
                                <w:szCs w:val="22"/>
                              </w:rPr>
                            </w:pPr>
                            <w:r w:rsidRPr="0048535A">
                              <w:rPr>
                                <w:rFonts w:ascii="Arial" w:hAnsi="Arial" w:cs="Arial"/>
                                <w:color w:val="FFFFFF" w:themeColor="background1"/>
                                <w:sz w:val="22"/>
                                <w:szCs w:val="22"/>
                              </w:rPr>
                              <w:t xml:space="preserve">Supporting healthcare workers has a positive impact on the wider healthcare system. When staff feel supported, they are more likely to stay in their roles, experience better mental wellbeing and provide safer, </w:t>
                            </w:r>
                            <w:r w:rsidR="0070171C" w:rsidRPr="0048535A">
                              <w:rPr>
                                <w:rFonts w:ascii="Arial" w:hAnsi="Arial" w:cs="Arial"/>
                                <w:color w:val="FFFFFF" w:themeColor="background1"/>
                                <w:sz w:val="22"/>
                                <w:szCs w:val="22"/>
                              </w:rPr>
                              <w:t>supportive</w:t>
                            </w:r>
                            <w:r w:rsidRPr="0048535A">
                              <w:rPr>
                                <w:rFonts w:ascii="Arial" w:hAnsi="Arial" w:cs="Arial"/>
                                <w:color w:val="FFFFFF" w:themeColor="background1"/>
                                <w:sz w:val="22"/>
                                <w:szCs w:val="22"/>
                              </w:rPr>
                              <w:t xml:space="preserve"> care. Improved staff wellbeing can reduce </w:t>
                            </w:r>
                            <w:r w:rsidR="0070171C" w:rsidRPr="0048535A">
                              <w:rPr>
                                <w:rFonts w:ascii="Arial" w:hAnsi="Arial" w:cs="Arial"/>
                                <w:color w:val="FFFFFF" w:themeColor="background1"/>
                                <w:sz w:val="22"/>
                                <w:szCs w:val="22"/>
                              </w:rPr>
                              <w:t xml:space="preserve">the </w:t>
                            </w:r>
                            <w:r w:rsidR="00611FD6" w:rsidRPr="0048535A">
                              <w:rPr>
                                <w:rFonts w:ascii="Arial" w:hAnsi="Arial" w:cs="Arial"/>
                                <w:color w:val="FFFFFF" w:themeColor="background1"/>
                                <w:sz w:val="22"/>
                                <w:szCs w:val="22"/>
                              </w:rPr>
                              <w:t>level of sickness absences</w:t>
                            </w:r>
                            <w:r w:rsidRPr="0048535A">
                              <w:rPr>
                                <w:rFonts w:ascii="Arial" w:hAnsi="Arial" w:cs="Arial"/>
                                <w:color w:val="FFFFFF" w:themeColor="background1"/>
                                <w:sz w:val="22"/>
                                <w:szCs w:val="22"/>
                              </w:rPr>
                              <w:t xml:space="preserve">, lower </w:t>
                            </w:r>
                            <w:r w:rsidR="005F6F3C" w:rsidRPr="0048535A">
                              <w:rPr>
                                <w:rFonts w:ascii="Arial" w:hAnsi="Arial" w:cs="Arial"/>
                                <w:color w:val="FFFFFF" w:themeColor="background1"/>
                                <w:sz w:val="22"/>
                                <w:szCs w:val="22"/>
                              </w:rPr>
                              <w:t>hiring</w:t>
                            </w:r>
                            <w:r w:rsidRPr="0048535A">
                              <w:rPr>
                                <w:rFonts w:ascii="Arial" w:hAnsi="Arial" w:cs="Arial"/>
                                <w:color w:val="FFFFFF" w:themeColor="background1"/>
                                <w:sz w:val="22"/>
                                <w:szCs w:val="22"/>
                              </w:rPr>
                              <w:t xml:space="preserve"> costs and improve teamwork across healthcare settings</w:t>
                            </w:r>
                            <w:r w:rsidR="003F784D" w:rsidRPr="0048535A">
                              <w:rPr>
                                <w:rFonts w:ascii="Arial" w:hAnsi="Arial" w:cs="Arial"/>
                                <w:color w:val="FFFFFF" w:themeColor="background1"/>
                                <w:sz w:val="22"/>
                                <w:szCs w:val="22"/>
                              </w:rPr>
                              <w:t xml:space="preserve"> (NICE, 2022).</w:t>
                            </w:r>
                            <w:r w:rsidR="00B3652A" w:rsidRPr="0048535A">
                              <w:rPr>
                                <w:rFonts w:ascii="Arial" w:hAnsi="Arial" w:cs="Arial"/>
                                <w:color w:val="FFFFFF" w:themeColor="background1"/>
                                <w:sz w:val="22"/>
                                <w:szCs w:val="22"/>
                              </w:rPr>
                              <w:t xml:space="preserve"> Patients also benefit </w:t>
                            </w:r>
                            <w:r w:rsidR="00914A61" w:rsidRPr="0048535A">
                              <w:rPr>
                                <w:rFonts w:ascii="Arial" w:hAnsi="Arial" w:cs="Arial"/>
                                <w:color w:val="FFFFFF" w:themeColor="background1"/>
                                <w:sz w:val="22"/>
                                <w:szCs w:val="22"/>
                              </w:rPr>
                              <w:t xml:space="preserve">from this </w:t>
                            </w:r>
                            <w:r w:rsidR="00B3652A" w:rsidRPr="0048535A">
                              <w:rPr>
                                <w:rFonts w:ascii="Arial" w:hAnsi="Arial" w:cs="Arial"/>
                                <w:color w:val="FFFFFF" w:themeColor="background1"/>
                                <w:sz w:val="22"/>
                                <w:szCs w:val="22"/>
                              </w:rPr>
                              <w:t xml:space="preserve">because healthcare professionals who are physically and emotionally well </w:t>
                            </w:r>
                            <w:r w:rsidR="003F784D" w:rsidRPr="0048535A">
                              <w:rPr>
                                <w:rFonts w:ascii="Arial" w:hAnsi="Arial" w:cs="Arial"/>
                                <w:color w:val="FFFFFF" w:themeColor="background1"/>
                                <w:sz w:val="22"/>
                                <w:szCs w:val="22"/>
                              </w:rPr>
                              <w:t>can</w:t>
                            </w:r>
                            <w:r w:rsidR="00B3652A" w:rsidRPr="0048535A">
                              <w:rPr>
                                <w:rFonts w:ascii="Arial" w:hAnsi="Arial" w:cs="Arial"/>
                                <w:color w:val="FFFFFF" w:themeColor="background1"/>
                                <w:sz w:val="22"/>
                                <w:szCs w:val="22"/>
                              </w:rPr>
                              <w:t xml:space="preserve"> communicate</w:t>
                            </w:r>
                            <w:r w:rsidR="000E441A" w:rsidRPr="0048535A">
                              <w:rPr>
                                <w:rFonts w:ascii="Arial" w:hAnsi="Arial" w:cs="Arial"/>
                                <w:color w:val="FFFFFF" w:themeColor="background1"/>
                                <w:sz w:val="22"/>
                                <w:szCs w:val="22"/>
                              </w:rPr>
                              <w:t xml:space="preserve"> better</w:t>
                            </w:r>
                            <w:r w:rsidR="00B3652A" w:rsidRPr="0048535A">
                              <w:rPr>
                                <w:rFonts w:ascii="Arial" w:hAnsi="Arial" w:cs="Arial"/>
                                <w:color w:val="FFFFFF" w:themeColor="background1"/>
                                <w:sz w:val="22"/>
                                <w:szCs w:val="22"/>
                              </w:rPr>
                              <w:t>,</w:t>
                            </w:r>
                            <w:r w:rsidR="00074853" w:rsidRPr="0048535A">
                              <w:rPr>
                                <w:rFonts w:ascii="Arial" w:hAnsi="Arial" w:cs="Arial"/>
                                <w:color w:val="FFFFFF" w:themeColor="background1"/>
                                <w:sz w:val="22"/>
                                <w:szCs w:val="22"/>
                              </w:rPr>
                              <w:t xml:space="preserve"> </w:t>
                            </w:r>
                            <w:r w:rsidR="003F784D" w:rsidRPr="0048535A">
                              <w:rPr>
                                <w:rFonts w:ascii="Arial" w:hAnsi="Arial" w:cs="Arial"/>
                                <w:color w:val="FFFFFF" w:themeColor="background1"/>
                                <w:sz w:val="22"/>
                                <w:szCs w:val="22"/>
                              </w:rPr>
                              <w:t xml:space="preserve">be </w:t>
                            </w:r>
                            <w:r w:rsidR="00074853" w:rsidRPr="0048535A">
                              <w:rPr>
                                <w:rFonts w:ascii="Arial" w:hAnsi="Arial" w:cs="Arial"/>
                                <w:color w:val="FFFFFF" w:themeColor="background1"/>
                                <w:sz w:val="22"/>
                                <w:szCs w:val="22"/>
                              </w:rPr>
                              <w:t>good</w:t>
                            </w:r>
                            <w:r w:rsidR="003F784D" w:rsidRPr="0048535A">
                              <w:rPr>
                                <w:rFonts w:ascii="Arial" w:hAnsi="Arial" w:cs="Arial"/>
                                <w:color w:val="FFFFFF" w:themeColor="background1"/>
                                <w:sz w:val="22"/>
                                <w:szCs w:val="22"/>
                              </w:rPr>
                              <w:t xml:space="preserve"> at</w:t>
                            </w:r>
                            <w:r w:rsidR="00074853" w:rsidRPr="0048535A">
                              <w:rPr>
                                <w:rFonts w:ascii="Arial" w:hAnsi="Arial" w:cs="Arial"/>
                                <w:color w:val="FFFFFF" w:themeColor="background1"/>
                                <w:sz w:val="22"/>
                                <w:szCs w:val="22"/>
                              </w:rPr>
                              <w:t xml:space="preserve"> decision making </w:t>
                            </w:r>
                            <w:r w:rsidR="00B3652A" w:rsidRPr="0048535A">
                              <w:rPr>
                                <w:rFonts w:ascii="Arial" w:hAnsi="Arial" w:cs="Arial"/>
                                <w:color w:val="FFFFFF" w:themeColor="background1"/>
                                <w:sz w:val="22"/>
                                <w:szCs w:val="22"/>
                              </w:rPr>
                              <w:t>and deliver high-quality care. This means MindWell NHS contributes not only to individual wellbeing but also to the common good by helping to create a healthier, more resilient NHS workforce</w:t>
                            </w:r>
                            <w:r w:rsidR="003F784D" w:rsidRPr="0048535A">
                              <w:rPr>
                                <w:rFonts w:ascii="Arial" w:hAnsi="Arial" w:cs="Arial"/>
                                <w:color w:val="FFFFFF" w:themeColor="background1"/>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81AD5" id="Text Box 9" o:spid="_x0000_s1035" type="#_x0000_t202" style="position:absolute;left:0;text-align:left;margin-left:-64.5pt;margin-top:-62.5pt;width:579pt;height:2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" fillcolor="#a02b93 [3208]" strokecolor="#f2ceed [664]" strokeweight=".5pt">
                <v:textbox>
                  <w:txbxContent>
                    <w:p w14:paraId="594C881B" w14:textId="251B096A" w:rsidR="000E621B" w:rsidRPr="0048535A" w:rsidRDefault="0044263F">
                      <w:pPr>
                        <w:rPr>
                          <w:rFonts w:ascii="Arial" w:hAnsi="Arial" w:cs="Arial"/>
                          <w:color w:val="FFFFFF" w:themeColor="background1"/>
                          <w:u w:val="single"/>
                        </w:rPr>
                      </w:pPr>
                      <w:r>
                        <w:rPr>
                          <w:rFonts w:ascii="Arial" w:hAnsi="Arial" w:cs="Arial"/>
                          <w:color w:val="156082" w:themeColor="accent1"/>
                        </w:rPr>
                        <w:t xml:space="preserve">                                                         </w:t>
                      </w:r>
                      <w:r w:rsidR="001542DF">
                        <w:rPr>
                          <w:rFonts w:ascii="Arial" w:hAnsi="Arial" w:cs="Arial"/>
                          <w:color w:val="156082" w:themeColor="accent1"/>
                        </w:rPr>
                        <w:t xml:space="preserve"> </w:t>
                      </w:r>
                      <w:r w:rsidR="000E621B" w:rsidRPr="0048535A">
                        <w:rPr>
                          <w:rFonts w:ascii="Arial" w:hAnsi="Arial" w:cs="Arial"/>
                          <w:color w:val="FFFFFF" w:themeColor="background1"/>
                          <w:u w:val="single"/>
                        </w:rPr>
                        <w:t>Target Audience and Impact.</w:t>
                      </w:r>
                    </w:p>
                    <w:p w14:paraId="3C265B25" w14:textId="77777777" w:rsidR="007D70D5" w:rsidRPr="0048535A" w:rsidRDefault="0044263F" w:rsidP="0044263F">
                      <w:pPr>
                        <w:spacing w:line="360" w:lineRule="auto"/>
                        <w:jc w:val="both"/>
                        <w:rPr>
                          <w:rFonts w:ascii="Arial" w:hAnsi="Arial" w:cs="Arial"/>
                          <w:color w:val="FFFFFF" w:themeColor="background1"/>
                          <w:sz w:val="22"/>
                          <w:szCs w:val="22"/>
                        </w:rPr>
                      </w:pPr>
                      <w:r w:rsidRPr="0048535A">
                        <w:rPr>
                          <w:rFonts w:ascii="Arial" w:hAnsi="Arial" w:cs="Arial"/>
                          <w:color w:val="FFFFFF" w:themeColor="background1"/>
                          <w:sz w:val="22"/>
                          <w:szCs w:val="22"/>
                        </w:rPr>
                        <w:t xml:space="preserve">MindWell NHS is designed for all healthcare professionals working within NHS organisations, including nurses, doctors, midwives, healthcare assistants, paramedics, allied health professionals and mental health practitioners. Student healthcare professionals could also benefit from the programme as they begin working in </w:t>
                      </w:r>
                      <w:r w:rsidR="008E0469" w:rsidRPr="0048535A">
                        <w:rPr>
                          <w:rFonts w:ascii="Arial" w:hAnsi="Arial" w:cs="Arial"/>
                          <w:color w:val="FFFFFF" w:themeColor="background1"/>
                          <w:sz w:val="22"/>
                          <w:szCs w:val="22"/>
                        </w:rPr>
                        <w:t xml:space="preserve">high demand healthcare settings. </w:t>
                      </w:r>
                    </w:p>
                    <w:p w14:paraId="11CB91F4" w14:textId="08951737" w:rsidR="000E621B" w:rsidRPr="0048535A" w:rsidRDefault="00154E39" w:rsidP="0044263F">
                      <w:pPr>
                        <w:spacing w:line="360" w:lineRule="auto"/>
                        <w:jc w:val="both"/>
                        <w:rPr>
                          <w:rFonts w:ascii="Arial" w:hAnsi="Arial" w:cs="Arial"/>
                          <w:color w:val="FFFFFF" w:themeColor="background1"/>
                          <w:sz w:val="22"/>
                          <w:szCs w:val="22"/>
                        </w:rPr>
                      </w:pPr>
                      <w:r w:rsidRPr="0048535A">
                        <w:rPr>
                          <w:rFonts w:ascii="Arial" w:hAnsi="Arial" w:cs="Arial"/>
                          <w:color w:val="FFFFFF" w:themeColor="background1"/>
                          <w:sz w:val="22"/>
                          <w:szCs w:val="22"/>
                        </w:rPr>
                        <w:t xml:space="preserve">Supporting healthcare workers has a positive impact on the wider healthcare system. When staff feel supported, they are more likely to stay in their roles, experience better mental wellbeing and provide safer, </w:t>
                      </w:r>
                      <w:r w:rsidR="0070171C" w:rsidRPr="0048535A">
                        <w:rPr>
                          <w:rFonts w:ascii="Arial" w:hAnsi="Arial" w:cs="Arial"/>
                          <w:color w:val="FFFFFF" w:themeColor="background1"/>
                          <w:sz w:val="22"/>
                          <w:szCs w:val="22"/>
                        </w:rPr>
                        <w:t>supportive</w:t>
                      </w:r>
                      <w:r w:rsidRPr="0048535A">
                        <w:rPr>
                          <w:rFonts w:ascii="Arial" w:hAnsi="Arial" w:cs="Arial"/>
                          <w:color w:val="FFFFFF" w:themeColor="background1"/>
                          <w:sz w:val="22"/>
                          <w:szCs w:val="22"/>
                        </w:rPr>
                        <w:t xml:space="preserve"> care. Improved staff wellbeing can reduce </w:t>
                      </w:r>
                      <w:r w:rsidR="0070171C" w:rsidRPr="0048535A">
                        <w:rPr>
                          <w:rFonts w:ascii="Arial" w:hAnsi="Arial" w:cs="Arial"/>
                          <w:color w:val="FFFFFF" w:themeColor="background1"/>
                          <w:sz w:val="22"/>
                          <w:szCs w:val="22"/>
                        </w:rPr>
                        <w:t xml:space="preserve">the </w:t>
                      </w:r>
                      <w:r w:rsidR="00611FD6" w:rsidRPr="0048535A">
                        <w:rPr>
                          <w:rFonts w:ascii="Arial" w:hAnsi="Arial" w:cs="Arial"/>
                          <w:color w:val="FFFFFF" w:themeColor="background1"/>
                          <w:sz w:val="22"/>
                          <w:szCs w:val="22"/>
                        </w:rPr>
                        <w:t>level of sickness absences</w:t>
                      </w:r>
                      <w:r w:rsidRPr="0048535A">
                        <w:rPr>
                          <w:rFonts w:ascii="Arial" w:hAnsi="Arial" w:cs="Arial"/>
                          <w:color w:val="FFFFFF" w:themeColor="background1"/>
                          <w:sz w:val="22"/>
                          <w:szCs w:val="22"/>
                        </w:rPr>
                        <w:t xml:space="preserve">, lower </w:t>
                      </w:r>
                      <w:r w:rsidR="005F6F3C" w:rsidRPr="0048535A">
                        <w:rPr>
                          <w:rFonts w:ascii="Arial" w:hAnsi="Arial" w:cs="Arial"/>
                          <w:color w:val="FFFFFF" w:themeColor="background1"/>
                          <w:sz w:val="22"/>
                          <w:szCs w:val="22"/>
                        </w:rPr>
                        <w:t>hiring</w:t>
                      </w:r>
                      <w:r w:rsidRPr="0048535A">
                        <w:rPr>
                          <w:rFonts w:ascii="Arial" w:hAnsi="Arial" w:cs="Arial"/>
                          <w:color w:val="FFFFFF" w:themeColor="background1"/>
                          <w:sz w:val="22"/>
                          <w:szCs w:val="22"/>
                        </w:rPr>
                        <w:t xml:space="preserve"> costs and improve teamwork across healthcare settings</w:t>
                      </w:r>
                      <w:r w:rsidR="003F784D" w:rsidRPr="0048535A">
                        <w:rPr>
                          <w:rFonts w:ascii="Arial" w:hAnsi="Arial" w:cs="Arial"/>
                          <w:color w:val="FFFFFF" w:themeColor="background1"/>
                          <w:sz w:val="22"/>
                          <w:szCs w:val="22"/>
                        </w:rPr>
                        <w:t xml:space="preserve"> (NICE, 2022).</w:t>
                      </w:r>
                      <w:r w:rsidR="00B3652A" w:rsidRPr="0048535A">
                        <w:rPr>
                          <w:rFonts w:ascii="Arial" w:hAnsi="Arial" w:cs="Arial"/>
                          <w:color w:val="FFFFFF" w:themeColor="background1"/>
                          <w:sz w:val="22"/>
                          <w:szCs w:val="22"/>
                        </w:rPr>
                        <w:t xml:space="preserve"> Patients also benefit </w:t>
                      </w:r>
                      <w:r w:rsidR="00914A61" w:rsidRPr="0048535A">
                        <w:rPr>
                          <w:rFonts w:ascii="Arial" w:hAnsi="Arial" w:cs="Arial"/>
                          <w:color w:val="FFFFFF" w:themeColor="background1"/>
                          <w:sz w:val="22"/>
                          <w:szCs w:val="22"/>
                        </w:rPr>
                        <w:t xml:space="preserve">from this </w:t>
                      </w:r>
                      <w:r w:rsidR="00B3652A" w:rsidRPr="0048535A">
                        <w:rPr>
                          <w:rFonts w:ascii="Arial" w:hAnsi="Arial" w:cs="Arial"/>
                          <w:color w:val="FFFFFF" w:themeColor="background1"/>
                          <w:sz w:val="22"/>
                          <w:szCs w:val="22"/>
                        </w:rPr>
                        <w:t xml:space="preserve">because healthcare professionals who are physically and emotionally well </w:t>
                      </w:r>
                      <w:r w:rsidR="003F784D" w:rsidRPr="0048535A">
                        <w:rPr>
                          <w:rFonts w:ascii="Arial" w:hAnsi="Arial" w:cs="Arial"/>
                          <w:color w:val="FFFFFF" w:themeColor="background1"/>
                          <w:sz w:val="22"/>
                          <w:szCs w:val="22"/>
                        </w:rPr>
                        <w:t>can</w:t>
                      </w:r>
                      <w:r w:rsidR="00B3652A" w:rsidRPr="0048535A">
                        <w:rPr>
                          <w:rFonts w:ascii="Arial" w:hAnsi="Arial" w:cs="Arial"/>
                          <w:color w:val="FFFFFF" w:themeColor="background1"/>
                          <w:sz w:val="22"/>
                          <w:szCs w:val="22"/>
                        </w:rPr>
                        <w:t xml:space="preserve"> communicate</w:t>
                      </w:r>
                      <w:r w:rsidR="000E441A" w:rsidRPr="0048535A">
                        <w:rPr>
                          <w:rFonts w:ascii="Arial" w:hAnsi="Arial" w:cs="Arial"/>
                          <w:color w:val="FFFFFF" w:themeColor="background1"/>
                          <w:sz w:val="22"/>
                          <w:szCs w:val="22"/>
                        </w:rPr>
                        <w:t xml:space="preserve"> better</w:t>
                      </w:r>
                      <w:r w:rsidR="00B3652A" w:rsidRPr="0048535A">
                        <w:rPr>
                          <w:rFonts w:ascii="Arial" w:hAnsi="Arial" w:cs="Arial"/>
                          <w:color w:val="FFFFFF" w:themeColor="background1"/>
                          <w:sz w:val="22"/>
                          <w:szCs w:val="22"/>
                        </w:rPr>
                        <w:t>,</w:t>
                      </w:r>
                      <w:r w:rsidR="00074853" w:rsidRPr="0048535A">
                        <w:rPr>
                          <w:rFonts w:ascii="Arial" w:hAnsi="Arial" w:cs="Arial"/>
                          <w:color w:val="FFFFFF" w:themeColor="background1"/>
                          <w:sz w:val="22"/>
                          <w:szCs w:val="22"/>
                        </w:rPr>
                        <w:t xml:space="preserve"> </w:t>
                      </w:r>
                      <w:r w:rsidR="003F784D" w:rsidRPr="0048535A">
                        <w:rPr>
                          <w:rFonts w:ascii="Arial" w:hAnsi="Arial" w:cs="Arial"/>
                          <w:color w:val="FFFFFF" w:themeColor="background1"/>
                          <w:sz w:val="22"/>
                          <w:szCs w:val="22"/>
                        </w:rPr>
                        <w:t xml:space="preserve">be </w:t>
                      </w:r>
                      <w:r w:rsidR="00074853" w:rsidRPr="0048535A">
                        <w:rPr>
                          <w:rFonts w:ascii="Arial" w:hAnsi="Arial" w:cs="Arial"/>
                          <w:color w:val="FFFFFF" w:themeColor="background1"/>
                          <w:sz w:val="22"/>
                          <w:szCs w:val="22"/>
                        </w:rPr>
                        <w:t>good</w:t>
                      </w:r>
                      <w:r w:rsidR="003F784D" w:rsidRPr="0048535A">
                        <w:rPr>
                          <w:rFonts w:ascii="Arial" w:hAnsi="Arial" w:cs="Arial"/>
                          <w:color w:val="FFFFFF" w:themeColor="background1"/>
                          <w:sz w:val="22"/>
                          <w:szCs w:val="22"/>
                        </w:rPr>
                        <w:t xml:space="preserve"> at</w:t>
                      </w:r>
                      <w:r w:rsidR="00074853" w:rsidRPr="0048535A">
                        <w:rPr>
                          <w:rFonts w:ascii="Arial" w:hAnsi="Arial" w:cs="Arial"/>
                          <w:color w:val="FFFFFF" w:themeColor="background1"/>
                          <w:sz w:val="22"/>
                          <w:szCs w:val="22"/>
                        </w:rPr>
                        <w:t xml:space="preserve"> decision making </w:t>
                      </w:r>
                      <w:r w:rsidR="00B3652A" w:rsidRPr="0048535A">
                        <w:rPr>
                          <w:rFonts w:ascii="Arial" w:hAnsi="Arial" w:cs="Arial"/>
                          <w:color w:val="FFFFFF" w:themeColor="background1"/>
                          <w:sz w:val="22"/>
                          <w:szCs w:val="22"/>
                        </w:rPr>
                        <w:t>and deliver high-quality care. This means MindWell NHS contributes not only to individual wellbeing but also to the common good by helping to create a healthier, more resilient NHS workforce</w:t>
                      </w:r>
                      <w:r w:rsidR="003F784D" w:rsidRPr="0048535A">
                        <w:rPr>
                          <w:rFonts w:ascii="Arial" w:hAnsi="Arial" w:cs="Arial"/>
                          <w:color w:val="FFFFFF" w:themeColor="background1"/>
                          <w:sz w:val="22"/>
                          <w:szCs w:val="22"/>
                        </w:rPr>
                        <w:t>.</w:t>
                      </w:r>
                    </w:p>
                  </w:txbxContent>
                </v:textbox>
              </v:shape>
            </w:pict>
          </mc:Fallback>
        </mc:AlternateContent>
      </w:r>
      <w:r w:rsidR="009A6638" w:rsidRPr="009A6638">
        <w:rPr>
          <w:rFonts w:eastAsiaTheme="minorEastAsia"/>
          <w:color w:val="FFFFFF" w:themeColor="background1"/>
          <w:kern w:val="0"/>
          <w:sz w:val="22"/>
          <w:szCs w:val="22"/>
          <w:lang w:eastAsia="en-GB"/>
          <w14:ligatures w14:val="none"/>
        </w:rPr>
        <w:t>2X66BNC.jpg</w:t>
      </w:r>
      <w:r w:rsidR="00261638" w:rsidRPr="00261638">
        <w:rPr>
          <w:rFonts w:eastAsiaTheme="minorEastAsia"/>
          <w:color w:val="FFFFFF" w:themeColor="background1"/>
          <w:kern w:val="0"/>
          <w:sz w:val="22"/>
          <w:szCs w:val="22"/>
          <w:lang w:eastAsia="en-GB"/>
          <w14:ligatures w14:val="none"/>
        </w:rPr>
        <w:t>2X66BNC.jpg</w:t>
      </w:r>
      <w:r w:rsidRPr="00CC6923">
        <w:rPr>
          <w:rFonts w:eastAsiaTheme="minorEastAsia"/>
          <w:color w:val="FFFFFF" w:themeColor="background1"/>
          <w:kern w:val="0"/>
          <w:sz w:val="22"/>
          <w:szCs w:val="22"/>
          <w:lang w:eastAsia="en-GB"/>
          <w14:ligatures w14:val="none"/>
        </w:rPr>
        <w:t>s://www.bing.com/images/search?view=detailV2&amp;ccid=86Fqnf7h&amp;id=EF684AC04383A237E9E4782BB392C6A2B4F7BA2F&amp;thid=OIP.86Fqnf7hcUYlJn7IDwcxFQHaH6&amp;mediaurl=https%3a%2f%2fc8.alamy.com%2fcomp%2f2X66BNC%2fmental-health-infographic-diagram-chart-illustration-banner-presentation-has-managing-stress-meaning-and-purpose-staying-active-brain-healthy-diet-https://c8.alamy.com/comp/2X66BNC/mental-health-infographic-diagram-chart-illustration-banner-presentation-has-managing-stress-meaning-and-purpose-staying-active-brain-healthy-diet-2X66BNC.jp</w:t>
      </w:r>
      <w:r w:rsidR="00261638" w:rsidRPr="00261638">
        <w:rPr>
          <w:rFonts w:eastAsiaTheme="minorEastAsia"/>
          <w:color w:val="FFFFFF" w:themeColor="background1"/>
          <w:kern w:val="0"/>
          <w:sz w:val="22"/>
          <w:szCs w:val="22"/>
          <w:lang w:eastAsia="en-GB"/>
          <w14:ligatures w14:val="none"/>
        </w:rPr>
        <w:t>https://c8.alamy.com/comp/2X66BNC/mental-health-infographic-diagram-chart-illustration-banner-presentation-has-managing-stress-meaning-and-purpose-staying-active-brain-healthy-diet-2X66BNC.jpg</w:t>
      </w:r>
      <w:r w:rsidRPr="00CC6923">
        <w:rPr>
          <w:rFonts w:eastAsiaTheme="minorEastAsia"/>
          <w:color w:val="FFFFFF" w:themeColor="background1"/>
          <w:kern w:val="0"/>
          <w:sz w:val="22"/>
          <w:szCs w:val="22"/>
          <w:lang w:eastAsia="en-GB"/>
          <w14:ligatures w14:val="none"/>
        </w:rPr>
        <w:t>g2X66BNC.jpg&amp;cdnurl=https%3a%2f%2fth.bing.com%2fth%2fid%2fR.f3a16a9dfe</w:t>
      </w:r>
      <w:r w:rsidR="00ED25CC">
        <w:rPr>
          <w:rFonts w:eastAsiaTheme="minorEastAsia"/>
          <w:noProof/>
          <w:color w:val="FFFFFF" w:themeColor="background1"/>
          <w:kern w:val="0"/>
          <w:sz w:val="22"/>
          <w:szCs w:val="22"/>
          <w:lang w:eastAsia="en-GB"/>
        </w:rPr>
        <mc:AlternateContent>
          <mc:Choice Requires="wps">
            <w:drawing>
              <wp:anchor distT="0" distB="0" distL="114300" distR="114300" simplePos="0" relativeHeight="251665408" behindDoc="0" locked="0" layoutInCell="1" allowOverlap="1" wp14:anchorId="1D9C9BBC" wp14:editId="76FDE918">
                <wp:simplePos x="0" y="0"/>
                <wp:positionH relativeFrom="margin">
                  <wp:align>center</wp:align>
                </wp:positionH>
                <wp:positionV relativeFrom="paragraph">
                  <wp:posOffset>2381250</wp:posOffset>
                </wp:positionV>
                <wp:extent cx="7378700" cy="2330450"/>
                <wp:effectExtent l="0" t="0" r="12700" b="12700"/>
                <wp:wrapNone/>
                <wp:docPr id="998397123" name="Text Box 10"/>
                <wp:cNvGraphicFramePr/>
                <a:graphic xmlns:a="http://schemas.openxmlformats.org/drawingml/2006/main">
                  <a:graphicData uri="http://schemas.microsoft.com/office/word/2010/wordprocessingShape">
                    <wps:wsp>
                      <wps:cNvSpPr txBox="1"/>
                      <wps:spPr>
                        <a:xfrm>
                          <a:off x="0" y="0"/>
                          <a:ext cx="7378700" cy="2330450"/>
                        </a:xfrm>
                        <a:prstGeom prst="rect">
                          <a:avLst/>
                        </a:prstGeom>
                        <a:solidFill>
                          <a:schemeClr val="accent5"/>
                        </a:solidFill>
                        <a:ln w="6350">
                          <a:solidFill>
                            <a:schemeClr val="accent5">
                              <a:lumMod val="20000"/>
                              <a:lumOff val="80000"/>
                            </a:schemeClr>
                          </a:solidFill>
                        </a:ln>
                      </wps:spPr>
                      <wps:txbx>
                        <w:txbxContent>
                          <w:p w14:paraId="101C1BE7" w14:textId="118E98AE" w:rsidR="00C24053" w:rsidRPr="0048535A" w:rsidRDefault="00C55722">
                            <w:pPr>
                              <w:rPr>
                                <w:rFonts w:ascii="Arial" w:hAnsi="Arial" w:cs="Arial"/>
                                <w:color w:val="FFFFFF" w:themeColor="background1"/>
                                <w:u w:val="single"/>
                              </w:rPr>
                            </w:pPr>
                            <w:r w:rsidRPr="0048535A">
                              <w:rPr>
                                <w:rFonts w:ascii="Arial" w:hAnsi="Arial" w:cs="Arial"/>
                                <w:color w:val="FFFFFF" w:themeColor="background1"/>
                              </w:rPr>
                              <w:t xml:space="preserve">                                                            </w:t>
                            </w:r>
                            <w:r w:rsidR="00E17F1D" w:rsidRPr="0048535A">
                              <w:rPr>
                                <w:rFonts w:ascii="Arial" w:hAnsi="Arial" w:cs="Arial"/>
                                <w:color w:val="FFFFFF" w:themeColor="background1"/>
                              </w:rPr>
                              <w:t xml:space="preserve">      </w:t>
                            </w:r>
                            <w:r w:rsidR="00C24053" w:rsidRPr="0048535A">
                              <w:rPr>
                                <w:rFonts w:ascii="Arial" w:hAnsi="Arial" w:cs="Arial"/>
                                <w:color w:val="FFFFFF" w:themeColor="background1"/>
                                <w:u w:val="single"/>
                              </w:rPr>
                              <w:t>Implementation</w:t>
                            </w:r>
                            <w:r w:rsidR="00CE6860" w:rsidRPr="0048535A">
                              <w:rPr>
                                <w:rFonts w:ascii="Arial" w:hAnsi="Arial" w:cs="Arial"/>
                                <w:color w:val="FFFFFF" w:themeColor="background1"/>
                                <w:u w:val="single"/>
                              </w:rPr>
                              <w:t>.</w:t>
                            </w:r>
                          </w:p>
                          <w:p w14:paraId="0D47DE57" w14:textId="0C38A03C" w:rsidR="00CE6860" w:rsidRPr="0048535A" w:rsidRDefault="00344BF4" w:rsidP="00344BF4">
                            <w:pPr>
                              <w:spacing w:line="360" w:lineRule="auto"/>
                              <w:jc w:val="both"/>
                              <w:rPr>
                                <w:rFonts w:ascii="Arial" w:hAnsi="Arial" w:cs="Arial"/>
                                <w:color w:val="FFFFFF" w:themeColor="background1"/>
                                <w:sz w:val="22"/>
                                <w:szCs w:val="22"/>
                              </w:rPr>
                            </w:pPr>
                            <w:proofErr w:type="spellStart"/>
                            <w:r w:rsidRPr="0048535A">
                              <w:rPr>
                                <w:rFonts w:ascii="Arial" w:hAnsi="Arial" w:cs="Arial"/>
                                <w:color w:val="FFFFFF" w:themeColor="background1"/>
                                <w:sz w:val="22"/>
                                <w:szCs w:val="22"/>
                              </w:rPr>
                              <w:t>MindWell</w:t>
                            </w:r>
                            <w:proofErr w:type="spellEnd"/>
                            <w:r w:rsidRPr="0048535A">
                              <w:rPr>
                                <w:rFonts w:ascii="Arial" w:hAnsi="Arial" w:cs="Arial"/>
                                <w:color w:val="FFFFFF" w:themeColor="background1"/>
                                <w:sz w:val="22"/>
                                <w:szCs w:val="22"/>
                              </w:rPr>
                              <w:t xml:space="preserve"> NHS would be </w:t>
                            </w:r>
                            <w:r w:rsidR="00990652" w:rsidRPr="0048535A">
                              <w:rPr>
                                <w:rFonts w:ascii="Arial" w:hAnsi="Arial" w:cs="Arial"/>
                                <w:color w:val="FFFFFF" w:themeColor="background1"/>
                                <w:sz w:val="22"/>
                                <w:szCs w:val="22"/>
                              </w:rPr>
                              <w:t>trial tested</w:t>
                            </w:r>
                            <w:r w:rsidRPr="0048535A">
                              <w:rPr>
                                <w:rFonts w:ascii="Arial" w:hAnsi="Arial" w:cs="Arial"/>
                                <w:color w:val="FFFFFF" w:themeColor="background1"/>
                                <w:sz w:val="22"/>
                                <w:szCs w:val="22"/>
                              </w:rPr>
                              <w:t xml:space="preserve"> </w:t>
                            </w:r>
                            <w:r w:rsidR="0046768F" w:rsidRPr="0048535A">
                              <w:rPr>
                                <w:rFonts w:ascii="Arial" w:hAnsi="Arial" w:cs="Arial"/>
                                <w:color w:val="FFFFFF" w:themeColor="background1"/>
                                <w:sz w:val="22"/>
                                <w:szCs w:val="22"/>
                              </w:rPr>
                              <w:t>with a small amount</w:t>
                            </w:r>
                            <w:r w:rsidR="0032354A" w:rsidRPr="0048535A">
                              <w:rPr>
                                <w:rFonts w:ascii="Arial" w:hAnsi="Arial" w:cs="Arial"/>
                                <w:color w:val="FFFFFF" w:themeColor="background1"/>
                                <w:sz w:val="22"/>
                                <w:szCs w:val="22"/>
                              </w:rPr>
                              <w:t xml:space="preserve"> of</w:t>
                            </w:r>
                            <w:r w:rsidRPr="0048535A">
                              <w:rPr>
                                <w:rFonts w:ascii="Arial" w:hAnsi="Arial" w:cs="Arial"/>
                                <w:color w:val="FFFFFF" w:themeColor="background1"/>
                                <w:sz w:val="22"/>
                                <w:szCs w:val="22"/>
                              </w:rPr>
                              <w:t xml:space="preserve"> NHS Trusts before being rolled out across England, Wales, Scotland and Northern Ireland. Th</w:t>
                            </w:r>
                            <w:r w:rsidR="00C55722" w:rsidRPr="0048535A">
                              <w:rPr>
                                <w:rFonts w:ascii="Arial" w:hAnsi="Arial" w:cs="Arial"/>
                                <w:color w:val="FFFFFF" w:themeColor="background1"/>
                                <w:sz w:val="22"/>
                                <w:szCs w:val="22"/>
                              </w:rPr>
                              <w:t>is</w:t>
                            </w:r>
                            <w:r w:rsidRPr="0048535A">
                              <w:rPr>
                                <w:rFonts w:ascii="Arial" w:hAnsi="Arial" w:cs="Arial"/>
                                <w:color w:val="FFFFFF" w:themeColor="background1"/>
                                <w:sz w:val="22"/>
                                <w:szCs w:val="22"/>
                              </w:rPr>
                              <w:t xml:space="preserve"> programme would be managed by NHS England in partnership with Integrated Care Boards, Occupational Health teams, clinical psychologists and digital health specialists.</w:t>
                            </w:r>
                            <w:r w:rsidR="00E17F1D" w:rsidRPr="0048535A">
                              <w:rPr>
                                <w:rFonts w:ascii="Arial" w:hAnsi="Arial" w:cs="Arial"/>
                                <w:color w:val="FFFFFF" w:themeColor="background1"/>
                                <w:sz w:val="22"/>
                                <w:szCs w:val="22"/>
                              </w:rPr>
                              <w:t xml:space="preserve"> </w:t>
                            </w:r>
                            <w:r w:rsidR="007E2C67" w:rsidRPr="0048535A">
                              <w:rPr>
                                <w:rFonts w:ascii="Arial" w:hAnsi="Arial" w:cs="Arial"/>
                                <w:color w:val="FFFFFF" w:themeColor="background1"/>
                                <w:sz w:val="22"/>
                                <w:szCs w:val="22"/>
                              </w:rPr>
                              <w:t xml:space="preserve">So how it would work is by </w:t>
                            </w:r>
                            <w:r w:rsidR="004B7365" w:rsidRPr="0048535A">
                              <w:rPr>
                                <w:rFonts w:ascii="Arial" w:hAnsi="Arial" w:cs="Arial"/>
                                <w:color w:val="FFFFFF" w:themeColor="background1"/>
                                <w:sz w:val="22"/>
                                <w:szCs w:val="22"/>
                              </w:rPr>
                              <w:t>h</w:t>
                            </w:r>
                            <w:r w:rsidR="007E2C67" w:rsidRPr="0048535A">
                              <w:rPr>
                                <w:rFonts w:ascii="Arial" w:hAnsi="Arial" w:cs="Arial"/>
                                <w:color w:val="FFFFFF" w:themeColor="background1"/>
                                <w:sz w:val="22"/>
                                <w:szCs w:val="22"/>
                              </w:rPr>
                              <w:t>ealthcare workers register</w:t>
                            </w:r>
                            <w:r w:rsidR="004B7365" w:rsidRPr="0048535A">
                              <w:rPr>
                                <w:rFonts w:ascii="Arial" w:hAnsi="Arial" w:cs="Arial"/>
                                <w:color w:val="FFFFFF" w:themeColor="background1"/>
                                <w:sz w:val="22"/>
                                <w:szCs w:val="22"/>
                              </w:rPr>
                              <w:t>ing</w:t>
                            </w:r>
                            <w:r w:rsidR="007E2C67" w:rsidRPr="0048535A">
                              <w:rPr>
                                <w:rFonts w:ascii="Arial" w:hAnsi="Arial" w:cs="Arial"/>
                                <w:color w:val="FFFFFF" w:themeColor="background1"/>
                                <w:sz w:val="22"/>
                                <w:szCs w:val="22"/>
                              </w:rPr>
                              <w:t xml:space="preserve"> using their NHS email address. The app would allow staff to complete regular wellbeing check-ins, access self-help resources, book counselling sessions and join peer support groups. Managers would also receive training to recognise the signs of stress and burnout so they can encourage staff to seek </w:t>
                            </w:r>
                            <w:r w:rsidR="0075422B" w:rsidRPr="0048535A">
                              <w:rPr>
                                <w:rFonts w:ascii="Arial" w:hAnsi="Arial" w:cs="Arial"/>
                                <w:color w:val="FFFFFF" w:themeColor="background1"/>
                                <w:sz w:val="22"/>
                                <w:szCs w:val="22"/>
                              </w:rPr>
                              <w:t>help</w:t>
                            </w:r>
                            <w:r w:rsidR="007E2C67" w:rsidRPr="0048535A">
                              <w:rPr>
                                <w:rFonts w:ascii="Arial" w:hAnsi="Arial" w:cs="Arial"/>
                                <w:color w:val="FFFFFF" w:themeColor="background1"/>
                                <w:sz w:val="22"/>
                                <w:szCs w:val="22"/>
                              </w:rPr>
                              <w:t xml:space="preserve"> early. </w:t>
                            </w:r>
                            <w:r w:rsidR="00D57166" w:rsidRPr="0048535A">
                              <w:rPr>
                                <w:rFonts w:ascii="Arial" w:hAnsi="Arial" w:cs="Arial"/>
                                <w:color w:val="FFFFFF" w:themeColor="background1"/>
                                <w:sz w:val="22"/>
                                <w:szCs w:val="22"/>
                              </w:rPr>
                              <w:t xml:space="preserve">Having regular </w:t>
                            </w:r>
                            <w:r w:rsidR="0072301F" w:rsidRPr="0048535A">
                              <w:rPr>
                                <w:rFonts w:ascii="Arial" w:hAnsi="Arial" w:cs="Arial"/>
                                <w:color w:val="FFFFFF" w:themeColor="background1"/>
                                <w:sz w:val="22"/>
                                <w:szCs w:val="22"/>
                              </w:rPr>
                              <w:t>checks with</w:t>
                            </w:r>
                            <w:r w:rsidR="007E2C67" w:rsidRPr="0048535A">
                              <w:rPr>
                                <w:rFonts w:ascii="Arial" w:hAnsi="Arial" w:cs="Arial"/>
                                <w:color w:val="FFFFFF" w:themeColor="background1"/>
                                <w:sz w:val="22"/>
                                <w:szCs w:val="22"/>
                              </w:rPr>
                              <w:t xml:space="preserve"> staff</w:t>
                            </w:r>
                            <w:r w:rsidR="00991EEF" w:rsidRPr="0048535A">
                              <w:rPr>
                                <w:rFonts w:ascii="Arial" w:hAnsi="Arial" w:cs="Arial"/>
                                <w:color w:val="FFFFFF" w:themeColor="background1"/>
                                <w:sz w:val="22"/>
                                <w:szCs w:val="22"/>
                              </w:rPr>
                              <w:t>, listening to their</w:t>
                            </w:r>
                            <w:r w:rsidR="007E2C67" w:rsidRPr="0048535A">
                              <w:rPr>
                                <w:rFonts w:ascii="Arial" w:hAnsi="Arial" w:cs="Arial"/>
                                <w:color w:val="FFFFFF" w:themeColor="background1"/>
                                <w:sz w:val="22"/>
                                <w:szCs w:val="22"/>
                              </w:rPr>
                              <w:t xml:space="preserve"> feedback</w:t>
                            </w:r>
                            <w:r w:rsidR="007A24D3" w:rsidRPr="0048535A">
                              <w:rPr>
                                <w:rFonts w:ascii="Arial" w:hAnsi="Arial" w:cs="Arial"/>
                                <w:color w:val="FFFFFF" w:themeColor="background1"/>
                                <w:sz w:val="22"/>
                                <w:szCs w:val="22"/>
                              </w:rPr>
                              <w:t xml:space="preserve"> about the app</w:t>
                            </w:r>
                            <w:r w:rsidR="007E2C67" w:rsidRPr="0048535A">
                              <w:rPr>
                                <w:rFonts w:ascii="Arial" w:hAnsi="Arial" w:cs="Arial"/>
                                <w:color w:val="FFFFFF" w:themeColor="background1"/>
                                <w:sz w:val="22"/>
                                <w:szCs w:val="22"/>
                              </w:rPr>
                              <w:t xml:space="preserve"> and </w:t>
                            </w:r>
                            <w:r w:rsidR="00D57166" w:rsidRPr="0048535A">
                              <w:rPr>
                                <w:rFonts w:ascii="Arial" w:hAnsi="Arial" w:cs="Arial"/>
                                <w:color w:val="FFFFFF" w:themeColor="background1"/>
                                <w:sz w:val="22"/>
                                <w:szCs w:val="22"/>
                              </w:rPr>
                              <w:t xml:space="preserve">the </w:t>
                            </w:r>
                            <w:r w:rsidR="007E2C67" w:rsidRPr="0048535A">
                              <w:rPr>
                                <w:rFonts w:ascii="Arial" w:hAnsi="Arial" w:cs="Arial"/>
                                <w:color w:val="FFFFFF" w:themeColor="background1"/>
                                <w:sz w:val="22"/>
                                <w:szCs w:val="22"/>
                              </w:rPr>
                              <w:t>wellbeing data would help improve the programme over time.</w:t>
                            </w:r>
                            <w:r w:rsidR="00D15FE3" w:rsidRPr="0048535A">
                              <w:rPr>
                                <w:rFonts w:ascii="Arial" w:hAnsi="Arial" w:cs="Arial"/>
                                <w:color w:val="FFFFFF" w:themeColor="background1"/>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9C9BBC" id="Text Box 10" o:spid="_x0000_s1036" type="#_x0000_t202" style="position:absolute;left:0;text-align:left;margin-left:0;margin-top:187.5pt;width:581pt;height:183.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" fillcolor="#a02b93 [3208]" strokecolor="#f2ceed [664]" strokeweight=".5pt">
                <v:textbox>
                  <w:txbxContent>
                    <w:p w14:paraId="101C1BE7" w14:textId="118E98AE" w:rsidR="00C24053" w:rsidRPr="0048535A" w:rsidRDefault="00C55722">
                      <w:pPr>
                        <w:rPr>
                          <w:rFonts w:ascii="Arial" w:hAnsi="Arial" w:cs="Arial"/>
                          <w:color w:val="FFFFFF" w:themeColor="background1"/>
                          <w:u w:val="single"/>
                        </w:rPr>
                      </w:pPr>
                      <w:r w:rsidRPr="0048535A">
                        <w:rPr>
                          <w:rFonts w:ascii="Arial" w:hAnsi="Arial" w:cs="Arial"/>
                          <w:color w:val="FFFFFF" w:themeColor="background1"/>
                        </w:rPr>
                        <w:t xml:space="preserve">                                                            </w:t>
                      </w:r>
                      <w:r w:rsidR="00E17F1D" w:rsidRPr="0048535A">
                        <w:rPr>
                          <w:rFonts w:ascii="Arial" w:hAnsi="Arial" w:cs="Arial"/>
                          <w:color w:val="FFFFFF" w:themeColor="background1"/>
                        </w:rPr>
                        <w:t xml:space="preserve">      </w:t>
                      </w:r>
                      <w:r w:rsidR="00C24053" w:rsidRPr="0048535A">
                        <w:rPr>
                          <w:rFonts w:ascii="Arial" w:hAnsi="Arial" w:cs="Arial"/>
                          <w:color w:val="FFFFFF" w:themeColor="background1"/>
                          <w:u w:val="single"/>
                        </w:rPr>
                        <w:t>Implementation</w:t>
                      </w:r>
                      <w:r w:rsidR="00CE6860" w:rsidRPr="0048535A">
                        <w:rPr>
                          <w:rFonts w:ascii="Arial" w:hAnsi="Arial" w:cs="Arial"/>
                          <w:color w:val="FFFFFF" w:themeColor="background1"/>
                          <w:u w:val="single"/>
                        </w:rPr>
                        <w:t>.</w:t>
                      </w:r>
                    </w:p>
                    <w:p w14:paraId="0D47DE57" w14:textId="0C38A03C" w:rsidR="00CE6860" w:rsidRPr="0048535A" w:rsidRDefault="00344BF4" w:rsidP="00344BF4">
                      <w:pPr>
                        <w:spacing w:line="360" w:lineRule="auto"/>
                        <w:jc w:val="both"/>
                        <w:rPr>
                          <w:rFonts w:ascii="Arial" w:hAnsi="Arial" w:cs="Arial"/>
                          <w:color w:val="FFFFFF" w:themeColor="background1"/>
                          <w:sz w:val="22"/>
                          <w:szCs w:val="22"/>
                        </w:rPr>
                      </w:pPr>
                      <w:proofErr w:type="spellStart"/>
                      <w:r w:rsidRPr="0048535A">
                        <w:rPr>
                          <w:rFonts w:ascii="Arial" w:hAnsi="Arial" w:cs="Arial"/>
                          <w:color w:val="FFFFFF" w:themeColor="background1"/>
                          <w:sz w:val="22"/>
                          <w:szCs w:val="22"/>
                        </w:rPr>
                        <w:t>MindWell</w:t>
                      </w:r>
                      <w:proofErr w:type="spellEnd"/>
                      <w:r w:rsidRPr="0048535A">
                        <w:rPr>
                          <w:rFonts w:ascii="Arial" w:hAnsi="Arial" w:cs="Arial"/>
                          <w:color w:val="FFFFFF" w:themeColor="background1"/>
                          <w:sz w:val="22"/>
                          <w:szCs w:val="22"/>
                        </w:rPr>
                        <w:t xml:space="preserve"> NHS would be </w:t>
                      </w:r>
                      <w:r w:rsidR="00990652" w:rsidRPr="0048535A">
                        <w:rPr>
                          <w:rFonts w:ascii="Arial" w:hAnsi="Arial" w:cs="Arial"/>
                          <w:color w:val="FFFFFF" w:themeColor="background1"/>
                          <w:sz w:val="22"/>
                          <w:szCs w:val="22"/>
                        </w:rPr>
                        <w:t>trial tested</w:t>
                      </w:r>
                      <w:r w:rsidRPr="0048535A">
                        <w:rPr>
                          <w:rFonts w:ascii="Arial" w:hAnsi="Arial" w:cs="Arial"/>
                          <w:color w:val="FFFFFF" w:themeColor="background1"/>
                          <w:sz w:val="22"/>
                          <w:szCs w:val="22"/>
                        </w:rPr>
                        <w:t xml:space="preserve"> </w:t>
                      </w:r>
                      <w:r w:rsidR="0046768F" w:rsidRPr="0048535A">
                        <w:rPr>
                          <w:rFonts w:ascii="Arial" w:hAnsi="Arial" w:cs="Arial"/>
                          <w:color w:val="FFFFFF" w:themeColor="background1"/>
                          <w:sz w:val="22"/>
                          <w:szCs w:val="22"/>
                        </w:rPr>
                        <w:t>with a small amount</w:t>
                      </w:r>
                      <w:r w:rsidR="0032354A" w:rsidRPr="0048535A">
                        <w:rPr>
                          <w:rFonts w:ascii="Arial" w:hAnsi="Arial" w:cs="Arial"/>
                          <w:color w:val="FFFFFF" w:themeColor="background1"/>
                          <w:sz w:val="22"/>
                          <w:szCs w:val="22"/>
                        </w:rPr>
                        <w:t xml:space="preserve"> of</w:t>
                      </w:r>
                      <w:r w:rsidRPr="0048535A">
                        <w:rPr>
                          <w:rFonts w:ascii="Arial" w:hAnsi="Arial" w:cs="Arial"/>
                          <w:color w:val="FFFFFF" w:themeColor="background1"/>
                          <w:sz w:val="22"/>
                          <w:szCs w:val="22"/>
                        </w:rPr>
                        <w:t xml:space="preserve"> NHS Trusts before being rolled out across England, Wales, Scotland and Northern Ireland. Th</w:t>
                      </w:r>
                      <w:r w:rsidR="00C55722" w:rsidRPr="0048535A">
                        <w:rPr>
                          <w:rFonts w:ascii="Arial" w:hAnsi="Arial" w:cs="Arial"/>
                          <w:color w:val="FFFFFF" w:themeColor="background1"/>
                          <w:sz w:val="22"/>
                          <w:szCs w:val="22"/>
                        </w:rPr>
                        <w:t>is</w:t>
                      </w:r>
                      <w:r w:rsidRPr="0048535A">
                        <w:rPr>
                          <w:rFonts w:ascii="Arial" w:hAnsi="Arial" w:cs="Arial"/>
                          <w:color w:val="FFFFFF" w:themeColor="background1"/>
                          <w:sz w:val="22"/>
                          <w:szCs w:val="22"/>
                        </w:rPr>
                        <w:t xml:space="preserve"> programme would be managed by NHS England in partnership with Integrated Care Boards, Occupational Health teams, clinical psychologists and digital health specialists.</w:t>
                      </w:r>
                      <w:r w:rsidR="00E17F1D" w:rsidRPr="0048535A">
                        <w:rPr>
                          <w:rFonts w:ascii="Arial" w:hAnsi="Arial" w:cs="Arial"/>
                          <w:color w:val="FFFFFF" w:themeColor="background1"/>
                          <w:sz w:val="22"/>
                          <w:szCs w:val="22"/>
                        </w:rPr>
                        <w:t xml:space="preserve"> </w:t>
                      </w:r>
                      <w:r w:rsidR="007E2C67" w:rsidRPr="0048535A">
                        <w:rPr>
                          <w:rFonts w:ascii="Arial" w:hAnsi="Arial" w:cs="Arial"/>
                          <w:color w:val="FFFFFF" w:themeColor="background1"/>
                          <w:sz w:val="22"/>
                          <w:szCs w:val="22"/>
                        </w:rPr>
                        <w:t xml:space="preserve">So how it would work is by </w:t>
                      </w:r>
                      <w:r w:rsidR="004B7365" w:rsidRPr="0048535A">
                        <w:rPr>
                          <w:rFonts w:ascii="Arial" w:hAnsi="Arial" w:cs="Arial"/>
                          <w:color w:val="FFFFFF" w:themeColor="background1"/>
                          <w:sz w:val="22"/>
                          <w:szCs w:val="22"/>
                        </w:rPr>
                        <w:t>h</w:t>
                      </w:r>
                      <w:r w:rsidR="007E2C67" w:rsidRPr="0048535A">
                        <w:rPr>
                          <w:rFonts w:ascii="Arial" w:hAnsi="Arial" w:cs="Arial"/>
                          <w:color w:val="FFFFFF" w:themeColor="background1"/>
                          <w:sz w:val="22"/>
                          <w:szCs w:val="22"/>
                        </w:rPr>
                        <w:t>ealthcare workers register</w:t>
                      </w:r>
                      <w:r w:rsidR="004B7365" w:rsidRPr="0048535A">
                        <w:rPr>
                          <w:rFonts w:ascii="Arial" w:hAnsi="Arial" w:cs="Arial"/>
                          <w:color w:val="FFFFFF" w:themeColor="background1"/>
                          <w:sz w:val="22"/>
                          <w:szCs w:val="22"/>
                        </w:rPr>
                        <w:t>ing</w:t>
                      </w:r>
                      <w:r w:rsidR="007E2C67" w:rsidRPr="0048535A">
                        <w:rPr>
                          <w:rFonts w:ascii="Arial" w:hAnsi="Arial" w:cs="Arial"/>
                          <w:color w:val="FFFFFF" w:themeColor="background1"/>
                          <w:sz w:val="22"/>
                          <w:szCs w:val="22"/>
                        </w:rPr>
                        <w:t xml:space="preserve"> using their NHS email address. The app would allow staff to complete regular wellbeing check-ins, access self-help resources, book counselling sessions and join peer support groups. Managers would also receive training to recognise the signs of stress and burnout so they can encourage staff to seek </w:t>
                      </w:r>
                      <w:r w:rsidR="0075422B" w:rsidRPr="0048535A">
                        <w:rPr>
                          <w:rFonts w:ascii="Arial" w:hAnsi="Arial" w:cs="Arial"/>
                          <w:color w:val="FFFFFF" w:themeColor="background1"/>
                          <w:sz w:val="22"/>
                          <w:szCs w:val="22"/>
                        </w:rPr>
                        <w:t>help</w:t>
                      </w:r>
                      <w:r w:rsidR="007E2C67" w:rsidRPr="0048535A">
                        <w:rPr>
                          <w:rFonts w:ascii="Arial" w:hAnsi="Arial" w:cs="Arial"/>
                          <w:color w:val="FFFFFF" w:themeColor="background1"/>
                          <w:sz w:val="22"/>
                          <w:szCs w:val="22"/>
                        </w:rPr>
                        <w:t xml:space="preserve"> early. </w:t>
                      </w:r>
                      <w:r w:rsidR="00D57166" w:rsidRPr="0048535A">
                        <w:rPr>
                          <w:rFonts w:ascii="Arial" w:hAnsi="Arial" w:cs="Arial"/>
                          <w:color w:val="FFFFFF" w:themeColor="background1"/>
                          <w:sz w:val="22"/>
                          <w:szCs w:val="22"/>
                        </w:rPr>
                        <w:t xml:space="preserve">Having regular </w:t>
                      </w:r>
                      <w:r w:rsidR="0072301F" w:rsidRPr="0048535A">
                        <w:rPr>
                          <w:rFonts w:ascii="Arial" w:hAnsi="Arial" w:cs="Arial"/>
                          <w:color w:val="FFFFFF" w:themeColor="background1"/>
                          <w:sz w:val="22"/>
                          <w:szCs w:val="22"/>
                        </w:rPr>
                        <w:t>checks with</w:t>
                      </w:r>
                      <w:r w:rsidR="007E2C67" w:rsidRPr="0048535A">
                        <w:rPr>
                          <w:rFonts w:ascii="Arial" w:hAnsi="Arial" w:cs="Arial"/>
                          <w:color w:val="FFFFFF" w:themeColor="background1"/>
                          <w:sz w:val="22"/>
                          <w:szCs w:val="22"/>
                        </w:rPr>
                        <w:t xml:space="preserve"> staff</w:t>
                      </w:r>
                      <w:r w:rsidR="00991EEF" w:rsidRPr="0048535A">
                        <w:rPr>
                          <w:rFonts w:ascii="Arial" w:hAnsi="Arial" w:cs="Arial"/>
                          <w:color w:val="FFFFFF" w:themeColor="background1"/>
                          <w:sz w:val="22"/>
                          <w:szCs w:val="22"/>
                        </w:rPr>
                        <w:t>, listening to their</w:t>
                      </w:r>
                      <w:r w:rsidR="007E2C67" w:rsidRPr="0048535A">
                        <w:rPr>
                          <w:rFonts w:ascii="Arial" w:hAnsi="Arial" w:cs="Arial"/>
                          <w:color w:val="FFFFFF" w:themeColor="background1"/>
                          <w:sz w:val="22"/>
                          <w:szCs w:val="22"/>
                        </w:rPr>
                        <w:t xml:space="preserve"> feedback</w:t>
                      </w:r>
                      <w:r w:rsidR="007A24D3" w:rsidRPr="0048535A">
                        <w:rPr>
                          <w:rFonts w:ascii="Arial" w:hAnsi="Arial" w:cs="Arial"/>
                          <w:color w:val="FFFFFF" w:themeColor="background1"/>
                          <w:sz w:val="22"/>
                          <w:szCs w:val="22"/>
                        </w:rPr>
                        <w:t xml:space="preserve"> about the app</w:t>
                      </w:r>
                      <w:r w:rsidR="007E2C67" w:rsidRPr="0048535A">
                        <w:rPr>
                          <w:rFonts w:ascii="Arial" w:hAnsi="Arial" w:cs="Arial"/>
                          <w:color w:val="FFFFFF" w:themeColor="background1"/>
                          <w:sz w:val="22"/>
                          <w:szCs w:val="22"/>
                        </w:rPr>
                        <w:t xml:space="preserve"> and </w:t>
                      </w:r>
                      <w:r w:rsidR="00D57166" w:rsidRPr="0048535A">
                        <w:rPr>
                          <w:rFonts w:ascii="Arial" w:hAnsi="Arial" w:cs="Arial"/>
                          <w:color w:val="FFFFFF" w:themeColor="background1"/>
                          <w:sz w:val="22"/>
                          <w:szCs w:val="22"/>
                        </w:rPr>
                        <w:t xml:space="preserve">the </w:t>
                      </w:r>
                      <w:r w:rsidR="007E2C67" w:rsidRPr="0048535A">
                        <w:rPr>
                          <w:rFonts w:ascii="Arial" w:hAnsi="Arial" w:cs="Arial"/>
                          <w:color w:val="FFFFFF" w:themeColor="background1"/>
                          <w:sz w:val="22"/>
                          <w:szCs w:val="22"/>
                        </w:rPr>
                        <w:t>wellbeing data would help improve the programme over time.</w:t>
                      </w:r>
                      <w:r w:rsidR="00D15FE3" w:rsidRPr="0048535A">
                        <w:rPr>
                          <w:rFonts w:ascii="Arial" w:hAnsi="Arial" w:cs="Arial"/>
                          <w:color w:val="FFFFFF" w:themeColor="background1"/>
                          <w:sz w:val="22"/>
                          <w:szCs w:val="22"/>
                        </w:rPr>
                        <w:t xml:space="preserve"> </w:t>
                      </w:r>
                    </w:p>
                  </w:txbxContent>
                </v:textbox>
                <w10:wrap anchorx="margin"/>
              </v:shape>
            </w:pict>
          </mc:Fallback>
        </mc:AlternateContent>
      </w:r>
      <w:r w:rsidRPr="00CC6923">
        <w:rPr>
          <w:rFonts w:eastAsiaTheme="minorEastAsia"/>
          <w:color w:val="FFFFFF" w:themeColor="background1"/>
          <w:kern w:val="0"/>
          <w:sz w:val="22"/>
          <w:szCs w:val="22"/>
          <w:lang w:eastAsia="en-GB"/>
          <w14:ligatures w14:val="none"/>
        </w:rPr>
        <w:t>e1714625267ec80f073115%3frik%3dL7r3tKLGkrMreA%26pid%3dImgRaw%26r%3d0&amp;exph=1390&amp;expw=1300&amp;q=mental+health&amp;FORM=IRPRST&amp;ck=80CDB8FB53E4544E83B877A8D95789D8&amp;selectedIndex=1&amp;itb=0</w:t>
      </w:r>
    </w:p>
    <w:p w14:paraId="2280231C" w14:textId="77777777" w:rsidR="006C01F0" w:rsidRDefault="006C01F0" w:rsidP="000664CB">
      <w:pPr>
        <w:jc w:val="both"/>
        <w:rPr>
          <w:rFonts w:eastAsiaTheme="minorEastAsia"/>
          <w:color w:val="FFFFFF" w:themeColor="background1"/>
          <w:kern w:val="0"/>
          <w:sz w:val="22"/>
          <w:szCs w:val="22"/>
          <w:lang w:eastAsia="en-GB"/>
          <w14:ligatures w14:val="none"/>
        </w:rPr>
      </w:pPr>
    </w:p>
    <w:p w14:paraId="6A812DC8" w14:textId="77777777" w:rsidR="00ED1060" w:rsidRDefault="00ED1060" w:rsidP="000664CB">
      <w:pPr>
        <w:jc w:val="both"/>
        <w:rPr>
          <w:rFonts w:eastAsiaTheme="minorEastAsia"/>
          <w:color w:val="FFFFFF" w:themeColor="background1"/>
          <w:kern w:val="0"/>
          <w:sz w:val="22"/>
          <w:szCs w:val="22"/>
          <w:lang w:eastAsia="en-GB"/>
          <w14:ligatures w14:val="none"/>
        </w:rPr>
      </w:pPr>
    </w:p>
    <w:p w14:paraId="681D3AAC" w14:textId="21F49D86" w:rsidR="00ED1060" w:rsidRDefault="00CA1DE2" w:rsidP="000664CB">
      <w:pPr>
        <w:jc w:val="both"/>
        <w:rPr>
          <w:rFonts w:eastAsiaTheme="minorEastAsia"/>
          <w:color w:val="FFFFFF" w:themeColor="background1"/>
          <w:kern w:val="0"/>
          <w:sz w:val="22"/>
          <w:szCs w:val="22"/>
          <w:lang w:eastAsia="en-GB"/>
          <w14:ligatures w14:val="none"/>
        </w:rPr>
      </w:pPr>
      <w:r>
        <w:rPr>
          <w:rFonts w:eastAsiaTheme="minorEastAsia"/>
          <w:noProof/>
          <w:color w:val="FFFFFF" w:themeColor="background1"/>
          <w:kern w:val="0"/>
          <w:sz w:val="22"/>
          <w:szCs w:val="22"/>
          <w:lang w:eastAsia="en-GB"/>
        </w:rPr>
        <mc:AlternateContent>
          <mc:Choice Requires="wps">
            <w:drawing>
              <wp:anchor distT="0" distB="0" distL="114300" distR="114300" simplePos="0" relativeHeight="251669504" behindDoc="0" locked="0" layoutInCell="1" allowOverlap="1" wp14:anchorId="1D6F9F26" wp14:editId="2CB5089E">
                <wp:simplePos x="0" y="0"/>
                <wp:positionH relativeFrom="column">
                  <wp:posOffset>1778000</wp:posOffset>
                </wp:positionH>
                <wp:positionV relativeFrom="paragraph">
                  <wp:posOffset>287655</wp:posOffset>
                </wp:positionV>
                <wp:extent cx="2044700" cy="3930650"/>
                <wp:effectExtent l="0" t="0" r="12700" b="12700"/>
                <wp:wrapNone/>
                <wp:docPr id="1697574470" name="Text Box 13"/>
                <wp:cNvGraphicFramePr/>
                <a:graphic xmlns:a="http://schemas.openxmlformats.org/drawingml/2006/main">
                  <a:graphicData uri="http://schemas.microsoft.com/office/word/2010/wordprocessingShape">
                    <wps:wsp>
                      <wps:cNvSpPr txBox="1"/>
                      <wps:spPr>
                        <a:xfrm>
                          <a:off x="0" y="0"/>
                          <a:ext cx="2044700" cy="3930650"/>
                        </a:xfrm>
                        <a:prstGeom prst="rect">
                          <a:avLst/>
                        </a:prstGeom>
                        <a:solidFill>
                          <a:schemeClr val="accent6"/>
                        </a:solidFill>
                        <a:ln w="6350">
                          <a:solidFill>
                            <a:schemeClr val="accent6">
                              <a:lumMod val="60000"/>
                              <a:lumOff val="40000"/>
                            </a:schemeClr>
                          </a:solidFill>
                        </a:ln>
                      </wps:spPr>
                      <wps:txbx>
                        <w:txbxContent>
                          <w:p w14:paraId="4935CAD7" w14:textId="46CD3ED6" w:rsidR="00A467B1" w:rsidRPr="0040205B" w:rsidRDefault="0040205B" w:rsidP="0040205B">
                            <w:pPr>
                              <w:spacing w:line="360" w:lineRule="auto"/>
                              <w:jc w:val="both"/>
                              <w:rPr>
                                <w:rFonts w:ascii="Arial" w:hAnsi="Arial" w:cs="Arial"/>
                                <w:sz w:val="22"/>
                                <w:szCs w:val="22"/>
                              </w:rPr>
                            </w:pPr>
                            <w:r w:rsidRPr="0040205B">
                              <w:rPr>
                                <w:rFonts w:ascii="Arial" w:hAnsi="Arial" w:cs="Arial"/>
                                <w:sz w:val="22"/>
                                <w:szCs w:val="22"/>
                              </w:rPr>
                              <w:t>Once the app has been developed</w:t>
                            </w:r>
                            <w:r w:rsidR="00942435">
                              <w:rPr>
                                <w:rFonts w:ascii="Arial" w:hAnsi="Arial" w:cs="Arial"/>
                                <w:sz w:val="22"/>
                                <w:szCs w:val="22"/>
                              </w:rPr>
                              <w:t xml:space="preserve">, it would take around </w:t>
                            </w:r>
                            <w:r w:rsidR="00FB6723">
                              <w:rPr>
                                <w:rFonts w:ascii="Arial" w:hAnsi="Arial" w:cs="Arial"/>
                                <w:sz w:val="22"/>
                                <w:szCs w:val="22"/>
                              </w:rPr>
                              <w:t xml:space="preserve">4 to 6 months to do a trial test within </w:t>
                            </w:r>
                            <w:r w:rsidR="00422BD8">
                              <w:rPr>
                                <w:rFonts w:ascii="Arial" w:hAnsi="Arial" w:cs="Arial"/>
                                <w:sz w:val="22"/>
                                <w:szCs w:val="22"/>
                              </w:rPr>
                              <w:t xml:space="preserve">a couple </w:t>
                            </w:r>
                            <w:r w:rsidR="00134365">
                              <w:rPr>
                                <w:rFonts w:ascii="Arial" w:hAnsi="Arial" w:cs="Arial"/>
                                <w:sz w:val="22"/>
                                <w:szCs w:val="22"/>
                              </w:rPr>
                              <w:t>of healthcare</w:t>
                            </w:r>
                            <w:r w:rsidR="0038600D">
                              <w:rPr>
                                <w:rFonts w:ascii="Arial" w:hAnsi="Arial" w:cs="Arial"/>
                                <w:sz w:val="22"/>
                                <w:szCs w:val="22"/>
                              </w:rPr>
                              <w:t xml:space="preserve"> setting</w:t>
                            </w:r>
                            <w:r w:rsidR="00422BD8">
                              <w:rPr>
                                <w:rFonts w:ascii="Arial" w:hAnsi="Arial" w:cs="Arial"/>
                                <w:sz w:val="22"/>
                                <w:szCs w:val="22"/>
                              </w:rPr>
                              <w:t>s</w:t>
                            </w:r>
                            <w:r w:rsidR="00134365">
                              <w:rPr>
                                <w:rFonts w:ascii="Arial" w:hAnsi="Arial" w:cs="Arial"/>
                                <w:sz w:val="22"/>
                                <w:szCs w:val="22"/>
                              </w:rPr>
                              <w:t xml:space="preserve">, </w:t>
                            </w:r>
                            <w:r w:rsidR="00511A94">
                              <w:rPr>
                                <w:rFonts w:ascii="Arial" w:hAnsi="Arial" w:cs="Arial"/>
                                <w:sz w:val="22"/>
                                <w:szCs w:val="22"/>
                              </w:rPr>
                              <w:t>during</w:t>
                            </w:r>
                            <w:r w:rsidR="00E3618C">
                              <w:rPr>
                                <w:rFonts w:ascii="Arial" w:hAnsi="Arial" w:cs="Arial"/>
                                <w:sz w:val="22"/>
                                <w:szCs w:val="22"/>
                              </w:rPr>
                              <w:t xml:space="preserve"> this stage the staff would receive training </w:t>
                            </w:r>
                            <w:r w:rsidR="00C21B34">
                              <w:rPr>
                                <w:rFonts w:ascii="Arial" w:hAnsi="Arial" w:cs="Arial"/>
                                <w:sz w:val="22"/>
                                <w:szCs w:val="22"/>
                              </w:rPr>
                              <w:t xml:space="preserve">on how to use the </w:t>
                            </w:r>
                            <w:r w:rsidR="00511A94">
                              <w:rPr>
                                <w:rFonts w:ascii="Arial" w:hAnsi="Arial" w:cs="Arial"/>
                                <w:sz w:val="22"/>
                                <w:szCs w:val="22"/>
                              </w:rPr>
                              <w:t>app,</w:t>
                            </w:r>
                            <w:r w:rsidR="00C21B34">
                              <w:rPr>
                                <w:rFonts w:ascii="Arial" w:hAnsi="Arial" w:cs="Arial"/>
                                <w:sz w:val="22"/>
                                <w:szCs w:val="22"/>
                              </w:rPr>
                              <w:t xml:space="preserve"> </w:t>
                            </w:r>
                            <w:r w:rsidR="00B61890">
                              <w:rPr>
                                <w:rFonts w:ascii="Arial" w:hAnsi="Arial" w:cs="Arial"/>
                                <w:sz w:val="22"/>
                                <w:szCs w:val="22"/>
                              </w:rPr>
                              <w:t xml:space="preserve">and the managers would </w:t>
                            </w:r>
                            <w:r w:rsidR="0003299C">
                              <w:rPr>
                                <w:rFonts w:ascii="Arial" w:hAnsi="Arial" w:cs="Arial"/>
                                <w:sz w:val="22"/>
                                <w:szCs w:val="22"/>
                              </w:rPr>
                              <w:t xml:space="preserve">learn how to recognise </w:t>
                            </w:r>
                            <w:r w:rsidR="003F3653">
                              <w:rPr>
                                <w:rFonts w:ascii="Arial" w:hAnsi="Arial" w:cs="Arial"/>
                                <w:sz w:val="22"/>
                                <w:szCs w:val="22"/>
                              </w:rPr>
                              <w:t>early stress signs</w:t>
                            </w:r>
                            <w:r w:rsidR="00CC5A21">
                              <w:rPr>
                                <w:rFonts w:ascii="Arial" w:hAnsi="Arial" w:cs="Arial"/>
                                <w:sz w:val="22"/>
                                <w:szCs w:val="22"/>
                              </w:rPr>
                              <w:t>. Feedback from the s</w:t>
                            </w:r>
                            <w:r w:rsidR="00173B01">
                              <w:rPr>
                                <w:rFonts w:ascii="Arial" w:hAnsi="Arial" w:cs="Arial"/>
                                <w:sz w:val="22"/>
                                <w:szCs w:val="22"/>
                              </w:rPr>
                              <w:t xml:space="preserve">taff would also be done to see what </w:t>
                            </w:r>
                            <w:r w:rsidR="000C261E">
                              <w:rPr>
                                <w:rFonts w:ascii="Arial" w:hAnsi="Arial" w:cs="Arial"/>
                                <w:sz w:val="22"/>
                                <w:szCs w:val="22"/>
                              </w:rPr>
                              <w:t xml:space="preserve">works well </w:t>
                            </w:r>
                            <w:r w:rsidR="00DD73D8">
                              <w:rPr>
                                <w:rFonts w:ascii="Arial" w:hAnsi="Arial" w:cs="Arial"/>
                                <w:sz w:val="22"/>
                                <w:szCs w:val="22"/>
                              </w:rPr>
                              <w:t xml:space="preserve">and what improvements need to be made to release </w:t>
                            </w:r>
                            <w:r w:rsidR="002910E8">
                              <w:rPr>
                                <w:rFonts w:ascii="Arial" w:hAnsi="Arial" w:cs="Arial"/>
                                <w:sz w:val="22"/>
                                <w:szCs w:val="22"/>
                              </w:rPr>
                              <w:t xml:space="preserve">the </w:t>
                            </w:r>
                            <w:proofErr w:type="spellStart"/>
                            <w:r w:rsidR="002910E8">
                              <w:rPr>
                                <w:rFonts w:ascii="Arial" w:hAnsi="Arial" w:cs="Arial"/>
                                <w:sz w:val="22"/>
                                <w:szCs w:val="22"/>
                              </w:rPr>
                              <w:t>MindWell</w:t>
                            </w:r>
                            <w:proofErr w:type="spellEnd"/>
                            <w:r w:rsidR="002910E8">
                              <w:rPr>
                                <w:rFonts w:ascii="Arial" w:hAnsi="Arial" w:cs="Arial"/>
                                <w:sz w:val="22"/>
                                <w:szCs w:val="22"/>
                              </w:rPr>
                              <w:t xml:space="preserve"> NHS app </w:t>
                            </w:r>
                            <w:r w:rsidR="008E3879">
                              <w:rPr>
                                <w:rFonts w:ascii="Arial" w:hAnsi="Arial" w:cs="Arial"/>
                                <w:sz w:val="22"/>
                                <w:szCs w:val="22"/>
                              </w:rPr>
                              <w:t xml:space="preserve">to a wider </w:t>
                            </w:r>
                            <w:r w:rsidR="00A33C21">
                              <w:rPr>
                                <w:rFonts w:ascii="Arial" w:hAnsi="Arial" w:cs="Arial"/>
                                <w:sz w:val="22"/>
                                <w:szCs w:val="22"/>
                              </w:rPr>
                              <w:t xml:space="preserve">audience.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F9F26" id="Text Box 13" o:spid="_x0000_s1037" type="#_x0000_t202" style="position:absolute;left:0;text-align:left;margin-left:140pt;margin-top:22.65pt;width:161pt;height:3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" fillcolor="#4ea72e [3209]" strokecolor="#8dd873 [1945]" strokeweight=".5pt">
                <v:textbox>
                  <w:txbxContent>
                    <w:p w14:paraId="4935CAD7" w14:textId="46CD3ED6" w:rsidR="00A467B1" w:rsidRPr="0040205B" w:rsidRDefault="0040205B" w:rsidP="0040205B">
                      <w:pPr>
                        <w:spacing w:line="360" w:lineRule="auto"/>
                        <w:jc w:val="both"/>
                        <w:rPr>
                          <w:rFonts w:ascii="Arial" w:hAnsi="Arial" w:cs="Arial"/>
                          <w:sz w:val="22"/>
                          <w:szCs w:val="22"/>
                        </w:rPr>
                      </w:pPr>
                      <w:r w:rsidRPr="0040205B">
                        <w:rPr>
                          <w:rFonts w:ascii="Arial" w:hAnsi="Arial" w:cs="Arial"/>
                          <w:sz w:val="22"/>
                          <w:szCs w:val="22"/>
                        </w:rPr>
                        <w:t>Once the app has been developed</w:t>
                      </w:r>
                      <w:r w:rsidR="00942435">
                        <w:rPr>
                          <w:rFonts w:ascii="Arial" w:hAnsi="Arial" w:cs="Arial"/>
                          <w:sz w:val="22"/>
                          <w:szCs w:val="22"/>
                        </w:rPr>
                        <w:t xml:space="preserve">, it would take around </w:t>
                      </w:r>
                      <w:r w:rsidR="00FB6723">
                        <w:rPr>
                          <w:rFonts w:ascii="Arial" w:hAnsi="Arial" w:cs="Arial"/>
                          <w:sz w:val="22"/>
                          <w:szCs w:val="22"/>
                        </w:rPr>
                        <w:t xml:space="preserve">4 to 6 months to do a trial test within </w:t>
                      </w:r>
                      <w:r w:rsidR="00422BD8">
                        <w:rPr>
                          <w:rFonts w:ascii="Arial" w:hAnsi="Arial" w:cs="Arial"/>
                          <w:sz w:val="22"/>
                          <w:szCs w:val="22"/>
                        </w:rPr>
                        <w:t xml:space="preserve">a couple </w:t>
                      </w:r>
                      <w:r w:rsidR="00134365">
                        <w:rPr>
                          <w:rFonts w:ascii="Arial" w:hAnsi="Arial" w:cs="Arial"/>
                          <w:sz w:val="22"/>
                          <w:szCs w:val="22"/>
                        </w:rPr>
                        <w:t>of healthcare</w:t>
                      </w:r>
                      <w:r w:rsidR="0038600D">
                        <w:rPr>
                          <w:rFonts w:ascii="Arial" w:hAnsi="Arial" w:cs="Arial"/>
                          <w:sz w:val="22"/>
                          <w:szCs w:val="22"/>
                        </w:rPr>
                        <w:t xml:space="preserve"> setting</w:t>
                      </w:r>
                      <w:r w:rsidR="00422BD8">
                        <w:rPr>
                          <w:rFonts w:ascii="Arial" w:hAnsi="Arial" w:cs="Arial"/>
                          <w:sz w:val="22"/>
                          <w:szCs w:val="22"/>
                        </w:rPr>
                        <w:t>s</w:t>
                      </w:r>
                      <w:r w:rsidR="00134365">
                        <w:rPr>
                          <w:rFonts w:ascii="Arial" w:hAnsi="Arial" w:cs="Arial"/>
                          <w:sz w:val="22"/>
                          <w:szCs w:val="22"/>
                        </w:rPr>
                        <w:t xml:space="preserve">, </w:t>
                      </w:r>
                      <w:r w:rsidR="00511A94">
                        <w:rPr>
                          <w:rFonts w:ascii="Arial" w:hAnsi="Arial" w:cs="Arial"/>
                          <w:sz w:val="22"/>
                          <w:szCs w:val="22"/>
                        </w:rPr>
                        <w:t>during</w:t>
                      </w:r>
                      <w:r w:rsidR="00E3618C">
                        <w:rPr>
                          <w:rFonts w:ascii="Arial" w:hAnsi="Arial" w:cs="Arial"/>
                          <w:sz w:val="22"/>
                          <w:szCs w:val="22"/>
                        </w:rPr>
                        <w:t xml:space="preserve"> this stage the staff would receive training </w:t>
                      </w:r>
                      <w:r w:rsidR="00C21B34">
                        <w:rPr>
                          <w:rFonts w:ascii="Arial" w:hAnsi="Arial" w:cs="Arial"/>
                          <w:sz w:val="22"/>
                          <w:szCs w:val="22"/>
                        </w:rPr>
                        <w:t xml:space="preserve">on how to use the </w:t>
                      </w:r>
                      <w:r w:rsidR="00511A94">
                        <w:rPr>
                          <w:rFonts w:ascii="Arial" w:hAnsi="Arial" w:cs="Arial"/>
                          <w:sz w:val="22"/>
                          <w:szCs w:val="22"/>
                        </w:rPr>
                        <w:t>app,</w:t>
                      </w:r>
                      <w:r w:rsidR="00C21B34">
                        <w:rPr>
                          <w:rFonts w:ascii="Arial" w:hAnsi="Arial" w:cs="Arial"/>
                          <w:sz w:val="22"/>
                          <w:szCs w:val="22"/>
                        </w:rPr>
                        <w:t xml:space="preserve"> </w:t>
                      </w:r>
                      <w:r w:rsidR="00B61890">
                        <w:rPr>
                          <w:rFonts w:ascii="Arial" w:hAnsi="Arial" w:cs="Arial"/>
                          <w:sz w:val="22"/>
                          <w:szCs w:val="22"/>
                        </w:rPr>
                        <w:t xml:space="preserve">and the managers would </w:t>
                      </w:r>
                      <w:r w:rsidR="0003299C">
                        <w:rPr>
                          <w:rFonts w:ascii="Arial" w:hAnsi="Arial" w:cs="Arial"/>
                          <w:sz w:val="22"/>
                          <w:szCs w:val="22"/>
                        </w:rPr>
                        <w:t xml:space="preserve">learn how to recognise </w:t>
                      </w:r>
                      <w:r w:rsidR="003F3653">
                        <w:rPr>
                          <w:rFonts w:ascii="Arial" w:hAnsi="Arial" w:cs="Arial"/>
                          <w:sz w:val="22"/>
                          <w:szCs w:val="22"/>
                        </w:rPr>
                        <w:t>early stress signs</w:t>
                      </w:r>
                      <w:r w:rsidR="00CC5A21">
                        <w:rPr>
                          <w:rFonts w:ascii="Arial" w:hAnsi="Arial" w:cs="Arial"/>
                          <w:sz w:val="22"/>
                          <w:szCs w:val="22"/>
                        </w:rPr>
                        <w:t>. Feedback from the s</w:t>
                      </w:r>
                      <w:r w:rsidR="00173B01">
                        <w:rPr>
                          <w:rFonts w:ascii="Arial" w:hAnsi="Arial" w:cs="Arial"/>
                          <w:sz w:val="22"/>
                          <w:szCs w:val="22"/>
                        </w:rPr>
                        <w:t xml:space="preserve">taff would also be done to see what </w:t>
                      </w:r>
                      <w:r w:rsidR="000C261E">
                        <w:rPr>
                          <w:rFonts w:ascii="Arial" w:hAnsi="Arial" w:cs="Arial"/>
                          <w:sz w:val="22"/>
                          <w:szCs w:val="22"/>
                        </w:rPr>
                        <w:t xml:space="preserve">works well </w:t>
                      </w:r>
                      <w:r w:rsidR="00DD73D8">
                        <w:rPr>
                          <w:rFonts w:ascii="Arial" w:hAnsi="Arial" w:cs="Arial"/>
                          <w:sz w:val="22"/>
                          <w:szCs w:val="22"/>
                        </w:rPr>
                        <w:t xml:space="preserve">and what improvements need to be made to release </w:t>
                      </w:r>
                      <w:r w:rsidR="002910E8">
                        <w:rPr>
                          <w:rFonts w:ascii="Arial" w:hAnsi="Arial" w:cs="Arial"/>
                          <w:sz w:val="22"/>
                          <w:szCs w:val="22"/>
                        </w:rPr>
                        <w:t xml:space="preserve">the </w:t>
                      </w:r>
                      <w:proofErr w:type="spellStart"/>
                      <w:r w:rsidR="002910E8">
                        <w:rPr>
                          <w:rFonts w:ascii="Arial" w:hAnsi="Arial" w:cs="Arial"/>
                          <w:sz w:val="22"/>
                          <w:szCs w:val="22"/>
                        </w:rPr>
                        <w:t>MindWell</w:t>
                      </w:r>
                      <w:proofErr w:type="spellEnd"/>
                      <w:r w:rsidR="002910E8">
                        <w:rPr>
                          <w:rFonts w:ascii="Arial" w:hAnsi="Arial" w:cs="Arial"/>
                          <w:sz w:val="22"/>
                          <w:szCs w:val="22"/>
                        </w:rPr>
                        <w:t xml:space="preserve"> NHS app </w:t>
                      </w:r>
                      <w:r w:rsidR="008E3879">
                        <w:rPr>
                          <w:rFonts w:ascii="Arial" w:hAnsi="Arial" w:cs="Arial"/>
                          <w:sz w:val="22"/>
                          <w:szCs w:val="22"/>
                        </w:rPr>
                        <w:t xml:space="preserve">to a wider </w:t>
                      </w:r>
                      <w:r w:rsidR="00A33C21">
                        <w:rPr>
                          <w:rFonts w:ascii="Arial" w:hAnsi="Arial" w:cs="Arial"/>
                          <w:sz w:val="22"/>
                          <w:szCs w:val="22"/>
                        </w:rPr>
                        <w:t xml:space="preserve">audience. </w:t>
                      </w:r>
                    </w:p>
                  </w:txbxContent>
                </v:textbox>
              </v:shape>
            </w:pict>
          </mc:Fallback>
        </mc:AlternateContent>
      </w:r>
      <w:r w:rsidR="00970E35">
        <w:rPr>
          <w:rFonts w:eastAsiaTheme="minorEastAsia"/>
          <w:noProof/>
          <w:color w:val="FFFFFF" w:themeColor="background1"/>
          <w:kern w:val="0"/>
          <w:sz w:val="22"/>
          <w:szCs w:val="22"/>
          <w:lang w:eastAsia="en-GB"/>
        </w:rPr>
        <mc:AlternateContent>
          <mc:Choice Requires="wps">
            <w:drawing>
              <wp:anchor distT="0" distB="0" distL="114300" distR="114300" simplePos="0" relativeHeight="251666432" behindDoc="0" locked="0" layoutInCell="1" allowOverlap="1" wp14:anchorId="7DDC7786" wp14:editId="26B1ADBF">
                <wp:simplePos x="0" y="0"/>
                <wp:positionH relativeFrom="column">
                  <wp:posOffset>-857250</wp:posOffset>
                </wp:positionH>
                <wp:positionV relativeFrom="paragraph">
                  <wp:posOffset>281305</wp:posOffset>
                </wp:positionV>
                <wp:extent cx="2590800" cy="3930650"/>
                <wp:effectExtent l="0" t="0" r="19050" b="12700"/>
                <wp:wrapNone/>
                <wp:docPr id="200645345" name="Text Box 9"/>
                <wp:cNvGraphicFramePr/>
                <a:graphic xmlns:a="http://schemas.openxmlformats.org/drawingml/2006/main">
                  <a:graphicData uri="http://schemas.microsoft.com/office/word/2010/wordprocessingShape">
                    <wps:wsp>
                      <wps:cNvSpPr txBox="1"/>
                      <wps:spPr>
                        <a:xfrm>
                          <a:off x="0" y="0"/>
                          <a:ext cx="2590800" cy="3930650"/>
                        </a:xfrm>
                        <a:prstGeom prst="rect">
                          <a:avLst/>
                        </a:prstGeom>
                        <a:solidFill>
                          <a:schemeClr val="accent6"/>
                        </a:solidFill>
                        <a:ln w="6350">
                          <a:solidFill>
                            <a:schemeClr val="accent6">
                              <a:lumMod val="60000"/>
                              <a:lumOff val="40000"/>
                            </a:schemeClr>
                          </a:solidFill>
                        </a:ln>
                      </wps:spPr>
                      <wps:txbx>
                        <w:txbxContent>
                          <w:p w14:paraId="5D3803DF" w14:textId="60AB93F4" w:rsidR="00193F5A" w:rsidRPr="0048535A" w:rsidRDefault="00116F1B">
                            <w:pPr>
                              <w:rPr>
                                <w:rFonts w:ascii="Arial" w:hAnsi="Arial" w:cs="Arial"/>
                                <w:color w:val="FFFFFF" w:themeColor="background1"/>
                                <w:u w:val="single"/>
                              </w:rPr>
                            </w:pPr>
                            <w:r w:rsidRPr="0048535A">
                              <w:rPr>
                                <w:rFonts w:ascii="Arial" w:hAnsi="Arial" w:cs="Arial"/>
                                <w:color w:val="FFFFFF" w:themeColor="background1"/>
                              </w:rPr>
                              <w:t xml:space="preserve">                      </w:t>
                            </w:r>
                            <w:r w:rsidR="00042E5A" w:rsidRPr="0048535A">
                              <w:rPr>
                                <w:rFonts w:ascii="Arial" w:hAnsi="Arial" w:cs="Arial"/>
                                <w:color w:val="FFFFFF" w:themeColor="background1"/>
                              </w:rPr>
                              <w:t xml:space="preserve"> </w:t>
                            </w:r>
                            <w:r w:rsidR="00AD4F1B" w:rsidRPr="0048535A">
                              <w:rPr>
                                <w:rFonts w:ascii="Arial" w:hAnsi="Arial" w:cs="Arial"/>
                                <w:color w:val="FFFFFF" w:themeColor="background1"/>
                                <w:u w:val="single"/>
                              </w:rPr>
                              <w:t xml:space="preserve">Timeline. </w:t>
                            </w:r>
                          </w:p>
                          <w:p w14:paraId="19E5CE1C" w14:textId="05A9B54B" w:rsidR="00AD4F1B" w:rsidRPr="00B27C25" w:rsidRDefault="00291AE2" w:rsidP="00B27C25">
                            <w:pPr>
                              <w:spacing w:line="360" w:lineRule="auto"/>
                              <w:jc w:val="both"/>
                              <w:rPr>
                                <w:rFonts w:ascii="Arial" w:hAnsi="Arial" w:cs="Arial"/>
                                <w:sz w:val="22"/>
                                <w:szCs w:val="22"/>
                              </w:rPr>
                            </w:pPr>
                            <w:r>
                              <w:rPr>
                                <w:rFonts w:ascii="Arial" w:hAnsi="Arial" w:cs="Arial"/>
                                <w:sz w:val="22"/>
                                <w:szCs w:val="22"/>
                              </w:rPr>
                              <w:t>F</w:t>
                            </w:r>
                            <w:r w:rsidR="008A5F90">
                              <w:rPr>
                                <w:rFonts w:ascii="Arial" w:hAnsi="Arial" w:cs="Arial"/>
                                <w:sz w:val="22"/>
                                <w:szCs w:val="22"/>
                              </w:rPr>
                              <w:t xml:space="preserve">or the planning and research of the </w:t>
                            </w:r>
                            <w:proofErr w:type="spellStart"/>
                            <w:r w:rsidR="001C16B1">
                              <w:rPr>
                                <w:rFonts w:ascii="Arial" w:hAnsi="Arial" w:cs="Arial"/>
                                <w:sz w:val="22"/>
                                <w:szCs w:val="22"/>
                              </w:rPr>
                              <w:t>MindWell</w:t>
                            </w:r>
                            <w:proofErr w:type="spellEnd"/>
                            <w:r w:rsidR="001C16B1">
                              <w:rPr>
                                <w:rFonts w:ascii="Arial" w:hAnsi="Arial" w:cs="Arial"/>
                                <w:sz w:val="22"/>
                                <w:szCs w:val="22"/>
                              </w:rPr>
                              <w:t xml:space="preserve"> NHS</w:t>
                            </w:r>
                            <w:r w:rsidR="006151AC">
                              <w:rPr>
                                <w:rFonts w:ascii="Arial" w:hAnsi="Arial" w:cs="Arial"/>
                                <w:sz w:val="22"/>
                                <w:szCs w:val="22"/>
                              </w:rPr>
                              <w:t>, it would roughly take about 1 to 3 months</w:t>
                            </w:r>
                            <w:r w:rsidR="005B6B71">
                              <w:rPr>
                                <w:rFonts w:ascii="Arial" w:hAnsi="Arial" w:cs="Arial"/>
                                <w:sz w:val="22"/>
                                <w:szCs w:val="22"/>
                              </w:rPr>
                              <w:t>,</w:t>
                            </w:r>
                            <w:r w:rsidR="0049735B">
                              <w:rPr>
                                <w:rFonts w:ascii="Arial" w:hAnsi="Arial" w:cs="Arial"/>
                                <w:sz w:val="22"/>
                                <w:szCs w:val="22"/>
                              </w:rPr>
                              <w:t xml:space="preserve"> this is where the idea begins.</w:t>
                            </w:r>
                            <w:r w:rsidR="00213F58">
                              <w:rPr>
                                <w:rFonts w:ascii="Arial" w:hAnsi="Arial" w:cs="Arial"/>
                                <w:sz w:val="22"/>
                                <w:szCs w:val="22"/>
                              </w:rPr>
                              <w:t xml:space="preserve"> The NHS </w:t>
                            </w:r>
                            <w:r w:rsidR="00B27C25" w:rsidRPr="00B27C25">
                              <w:rPr>
                                <w:rFonts w:ascii="Arial" w:hAnsi="Arial" w:cs="Arial"/>
                                <w:sz w:val="22"/>
                                <w:szCs w:val="22"/>
                              </w:rPr>
                              <w:t>would work</w:t>
                            </w:r>
                            <w:r w:rsidR="00213F58">
                              <w:rPr>
                                <w:rFonts w:ascii="Arial" w:hAnsi="Arial" w:cs="Arial"/>
                                <w:sz w:val="22"/>
                                <w:szCs w:val="22"/>
                              </w:rPr>
                              <w:t xml:space="preserve"> together</w:t>
                            </w:r>
                            <w:r w:rsidR="00B27C25" w:rsidRPr="00B27C25">
                              <w:rPr>
                                <w:rFonts w:ascii="Arial" w:hAnsi="Arial" w:cs="Arial"/>
                                <w:sz w:val="22"/>
                                <w:szCs w:val="22"/>
                              </w:rPr>
                              <w:t xml:space="preserve"> with healthcare professionals,</w:t>
                            </w:r>
                            <w:r w:rsidR="00BD6BA5">
                              <w:rPr>
                                <w:rFonts w:ascii="Arial" w:hAnsi="Arial" w:cs="Arial"/>
                                <w:sz w:val="22"/>
                                <w:szCs w:val="22"/>
                              </w:rPr>
                              <w:t xml:space="preserve"> the</w:t>
                            </w:r>
                            <w:r w:rsidR="00B27C25" w:rsidRPr="00B27C25">
                              <w:rPr>
                                <w:rFonts w:ascii="Arial" w:hAnsi="Arial" w:cs="Arial"/>
                                <w:sz w:val="22"/>
                                <w:szCs w:val="22"/>
                              </w:rPr>
                              <w:t xml:space="preserve"> mental health specialists, digital health experts and software developers to plan the programm</w:t>
                            </w:r>
                            <w:r w:rsidR="00BD6BA5">
                              <w:rPr>
                                <w:rFonts w:ascii="Arial" w:hAnsi="Arial" w:cs="Arial"/>
                                <w:sz w:val="22"/>
                                <w:szCs w:val="22"/>
                              </w:rPr>
                              <w:t>e,</w:t>
                            </w:r>
                            <w:r w:rsidR="007443FF">
                              <w:rPr>
                                <w:rFonts w:ascii="Arial" w:hAnsi="Arial" w:cs="Arial"/>
                                <w:sz w:val="22"/>
                                <w:szCs w:val="22"/>
                              </w:rPr>
                              <w:t xml:space="preserve"> </w:t>
                            </w:r>
                            <w:r w:rsidR="00BD6BA5">
                              <w:rPr>
                                <w:rFonts w:ascii="Arial" w:hAnsi="Arial" w:cs="Arial"/>
                                <w:sz w:val="22"/>
                                <w:szCs w:val="22"/>
                              </w:rPr>
                              <w:t>t</w:t>
                            </w:r>
                            <w:r w:rsidR="00877925">
                              <w:rPr>
                                <w:rFonts w:ascii="Arial" w:hAnsi="Arial" w:cs="Arial"/>
                                <w:sz w:val="22"/>
                                <w:szCs w:val="22"/>
                              </w:rPr>
                              <w:t>hings like staff</w:t>
                            </w:r>
                            <w:r w:rsidR="0042193C">
                              <w:rPr>
                                <w:rFonts w:ascii="Arial" w:hAnsi="Arial" w:cs="Arial"/>
                                <w:sz w:val="22"/>
                                <w:szCs w:val="22"/>
                              </w:rPr>
                              <w:t xml:space="preserve"> </w:t>
                            </w:r>
                            <w:r w:rsidR="00877925">
                              <w:rPr>
                                <w:rFonts w:ascii="Arial" w:hAnsi="Arial" w:cs="Arial"/>
                                <w:sz w:val="22"/>
                                <w:szCs w:val="22"/>
                              </w:rPr>
                              <w:t>surve</w:t>
                            </w:r>
                            <w:r w:rsidR="002C58C4">
                              <w:rPr>
                                <w:rFonts w:ascii="Arial" w:hAnsi="Arial" w:cs="Arial"/>
                                <w:sz w:val="22"/>
                                <w:szCs w:val="22"/>
                              </w:rPr>
                              <w:t xml:space="preserve">ys would be carried </w:t>
                            </w:r>
                            <w:r w:rsidR="0042193C">
                              <w:rPr>
                                <w:rFonts w:ascii="Arial" w:hAnsi="Arial" w:cs="Arial"/>
                                <w:sz w:val="22"/>
                                <w:szCs w:val="22"/>
                              </w:rPr>
                              <w:t xml:space="preserve">out to </w:t>
                            </w:r>
                            <w:r w:rsidR="00B27C25" w:rsidRPr="00B27C25">
                              <w:rPr>
                                <w:rFonts w:ascii="Arial" w:hAnsi="Arial" w:cs="Arial"/>
                                <w:sz w:val="22"/>
                                <w:szCs w:val="22"/>
                              </w:rPr>
                              <w:t>understand what healthcare workers need from a mental health support service. During this stage the</w:t>
                            </w:r>
                            <w:r w:rsidR="007443FF">
                              <w:rPr>
                                <w:rFonts w:ascii="Arial" w:hAnsi="Arial" w:cs="Arial"/>
                                <w:sz w:val="22"/>
                                <w:szCs w:val="22"/>
                              </w:rPr>
                              <w:t xml:space="preserve"> </w:t>
                            </w:r>
                            <w:r w:rsidR="00B27C25" w:rsidRPr="00B27C25">
                              <w:rPr>
                                <w:rFonts w:ascii="Arial" w:hAnsi="Arial" w:cs="Arial"/>
                                <w:sz w:val="22"/>
                                <w:szCs w:val="22"/>
                              </w:rPr>
                              <w:t>app would also be designed and tested to make sure it is easy to use and secure.</w:t>
                            </w:r>
                            <w:r w:rsidR="0014626D">
                              <w:rPr>
                                <w:rFonts w:ascii="Arial" w:hAnsi="Arial" w:cs="Arial"/>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C7786" id="_x0000_s1038" type="#_x0000_t202" style="position:absolute;left:0;text-align:left;margin-left:-67.5pt;margin-top:22.15pt;width:204pt;height:30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" fillcolor="#4ea72e [3209]" strokecolor="#8dd873 [1945]" strokeweight=".5pt">
                <v:textbox>
                  <w:txbxContent>
                    <w:p w14:paraId="5D3803DF" w14:textId="60AB93F4" w:rsidR="00193F5A" w:rsidRPr="0048535A" w:rsidRDefault="00116F1B">
                      <w:pPr>
                        <w:rPr>
                          <w:rFonts w:ascii="Arial" w:hAnsi="Arial" w:cs="Arial"/>
                          <w:color w:val="FFFFFF" w:themeColor="background1"/>
                          <w:u w:val="single"/>
                        </w:rPr>
                      </w:pPr>
                      <w:r w:rsidRPr="0048535A">
                        <w:rPr>
                          <w:rFonts w:ascii="Arial" w:hAnsi="Arial" w:cs="Arial"/>
                          <w:color w:val="FFFFFF" w:themeColor="background1"/>
                        </w:rPr>
                        <w:t xml:space="preserve">                      </w:t>
                      </w:r>
                      <w:r w:rsidR="00042E5A" w:rsidRPr="0048535A">
                        <w:rPr>
                          <w:rFonts w:ascii="Arial" w:hAnsi="Arial" w:cs="Arial"/>
                          <w:color w:val="FFFFFF" w:themeColor="background1"/>
                        </w:rPr>
                        <w:t xml:space="preserve"> </w:t>
                      </w:r>
                      <w:r w:rsidR="00AD4F1B" w:rsidRPr="0048535A">
                        <w:rPr>
                          <w:rFonts w:ascii="Arial" w:hAnsi="Arial" w:cs="Arial"/>
                          <w:color w:val="FFFFFF" w:themeColor="background1"/>
                          <w:u w:val="single"/>
                        </w:rPr>
                        <w:t xml:space="preserve">Timeline. </w:t>
                      </w:r>
                    </w:p>
                    <w:p w14:paraId="19E5CE1C" w14:textId="05A9B54B" w:rsidR="00AD4F1B" w:rsidRPr="00B27C25" w:rsidRDefault="00291AE2" w:rsidP="00B27C25">
                      <w:pPr>
                        <w:spacing w:line="360" w:lineRule="auto"/>
                        <w:jc w:val="both"/>
                        <w:rPr>
                          <w:rFonts w:ascii="Arial" w:hAnsi="Arial" w:cs="Arial"/>
                          <w:sz w:val="22"/>
                          <w:szCs w:val="22"/>
                        </w:rPr>
                      </w:pPr>
                      <w:r>
                        <w:rPr>
                          <w:rFonts w:ascii="Arial" w:hAnsi="Arial" w:cs="Arial"/>
                          <w:sz w:val="22"/>
                          <w:szCs w:val="22"/>
                        </w:rPr>
                        <w:t>F</w:t>
                      </w:r>
                      <w:r w:rsidR="008A5F90">
                        <w:rPr>
                          <w:rFonts w:ascii="Arial" w:hAnsi="Arial" w:cs="Arial"/>
                          <w:sz w:val="22"/>
                          <w:szCs w:val="22"/>
                        </w:rPr>
                        <w:t xml:space="preserve">or the planning and research of the </w:t>
                      </w:r>
                      <w:proofErr w:type="spellStart"/>
                      <w:r w:rsidR="001C16B1">
                        <w:rPr>
                          <w:rFonts w:ascii="Arial" w:hAnsi="Arial" w:cs="Arial"/>
                          <w:sz w:val="22"/>
                          <w:szCs w:val="22"/>
                        </w:rPr>
                        <w:t>MindWell</w:t>
                      </w:r>
                      <w:proofErr w:type="spellEnd"/>
                      <w:r w:rsidR="001C16B1">
                        <w:rPr>
                          <w:rFonts w:ascii="Arial" w:hAnsi="Arial" w:cs="Arial"/>
                          <w:sz w:val="22"/>
                          <w:szCs w:val="22"/>
                        </w:rPr>
                        <w:t xml:space="preserve"> NHS</w:t>
                      </w:r>
                      <w:r w:rsidR="006151AC">
                        <w:rPr>
                          <w:rFonts w:ascii="Arial" w:hAnsi="Arial" w:cs="Arial"/>
                          <w:sz w:val="22"/>
                          <w:szCs w:val="22"/>
                        </w:rPr>
                        <w:t>, it would roughly take about 1 to 3 months</w:t>
                      </w:r>
                      <w:r w:rsidR="005B6B71">
                        <w:rPr>
                          <w:rFonts w:ascii="Arial" w:hAnsi="Arial" w:cs="Arial"/>
                          <w:sz w:val="22"/>
                          <w:szCs w:val="22"/>
                        </w:rPr>
                        <w:t>,</w:t>
                      </w:r>
                      <w:r w:rsidR="0049735B">
                        <w:rPr>
                          <w:rFonts w:ascii="Arial" w:hAnsi="Arial" w:cs="Arial"/>
                          <w:sz w:val="22"/>
                          <w:szCs w:val="22"/>
                        </w:rPr>
                        <w:t xml:space="preserve"> this is where the idea begins.</w:t>
                      </w:r>
                      <w:r w:rsidR="00213F58">
                        <w:rPr>
                          <w:rFonts w:ascii="Arial" w:hAnsi="Arial" w:cs="Arial"/>
                          <w:sz w:val="22"/>
                          <w:szCs w:val="22"/>
                        </w:rPr>
                        <w:t xml:space="preserve"> The NHS </w:t>
                      </w:r>
                      <w:r w:rsidR="00B27C25" w:rsidRPr="00B27C25">
                        <w:rPr>
                          <w:rFonts w:ascii="Arial" w:hAnsi="Arial" w:cs="Arial"/>
                          <w:sz w:val="22"/>
                          <w:szCs w:val="22"/>
                        </w:rPr>
                        <w:t>would work</w:t>
                      </w:r>
                      <w:r w:rsidR="00213F58">
                        <w:rPr>
                          <w:rFonts w:ascii="Arial" w:hAnsi="Arial" w:cs="Arial"/>
                          <w:sz w:val="22"/>
                          <w:szCs w:val="22"/>
                        </w:rPr>
                        <w:t xml:space="preserve"> together</w:t>
                      </w:r>
                      <w:r w:rsidR="00B27C25" w:rsidRPr="00B27C25">
                        <w:rPr>
                          <w:rFonts w:ascii="Arial" w:hAnsi="Arial" w:cs="Arial"/>
                          <w:sz w:val="22"/>
                          <w:szCs w:val="22"/>
                        </w:rPr>
                        <w:t xml:space="preserve"> with healthcare professionals,</w:t>
                      </w:r>
                      <w:r w:rsidR="00BD6BA5">
                        <w:rPr>
                          <w:rFonts w:ascii="Arial" w:hAnsi="Arial" w:cs="Arial"/>
                          <w:sz w:val="22"/>
                          <w:szCs w:val="22"/>
                        </w:rPr>
                        <w:t xml:space="preserve"> the</w:t>
                      </w:r>
                      <w:r w:rsidR="00B27C25" w:rsidRPr="00B27C25">
                        <w:rPr>
                          <w:rFonts w:ascii="Arial" w:hAnsi="Arial" w:cs="Arial"/>
                          <w:sz w:val="22"/>
                          <w:szCs w:val="22"/>
                        </w:rPr>
                        <w:t xml:space="preserve"> mental health specialists, digital health experts and software developers to plan the programm</w:t>
                      </w:r>
                      <w:r w:rsidR="00BD6BA5">
                        <w:rPr>
                          <w:rFonts w:ascii="Arial" w:hAnsi="Arial" w:cs="Arial"/>
                          <w:sz w:val="22"/>
                          <w:szCs w:val="22"/>
                        </w:rPr>
                        <w:t>e,</w:t>
                      </w:r>
                      <w:r w:rsidR="007443FF">
                        <w:rPr>
                          <w:rFonts w:ascii="Arial" w:hAnsi="Arial" w:cs="Arial"/>
                          <w:sz w:val="22"/>
                          <w:szCs w:val="22"/>
                        </w:rPr>
                        <w:t xml:space="preserve"> </w:t>
                      </w:r>
                      <w:r w:rsidR="00BD6BA5">
                        <w:rPr>
                          <w:rFonts w:ascii="Arial" w:hAnsi="Arial" w:cs="Arial"/>
                          <w:sz w:val="22"/>
                          <w:szCs w:val="22"/>
                        </w:rPr>
                        <w:t>t</w:t>
                      </w:r>
                      <w:r w:rsidR="00877925">
                        <w:rPr>
                          <w:rFonts w:ascii="Arial" w:hAnsi="Arial" w:cs="Arial"/>
                          <w:sz w:val="22"/>
                          <w:szCs w:val="22"/>
                        </w:rPr>
                        <w:t>hings like staff</w:t>
                      </w:r>
                      <w:r w:rsidR="0042193C">
                        <w:rPr>
                          <w:rFonts w:ascii="Arial" w:hAnsi="Arial" w:cs="Arial"/>
                          <w:sz w:val="22"/>
                          <w:szCs w:val="22"/>
                        </w:rPr>
                        <w:t xml:space="preserve"> </w:t>
                      </w:r>
                      <w:r w:rsidR="00877925">
                        <w:rPr>
                          <w:rFonts w:ascii="Arial" w:hAnsi="Arial" w:cs="Arial"/>
                          <w:sz w:val="22"/>
                          <w:szCs w:val="22"/>
                        </w:rPr>
                        <w:t>surve</w:t>
                      </w:r>
                      <w:r w:rsidR="002C58C4">
                        <w:rPr>
                          <w:rFonts w:ascii="Arial" w:hAnsi="Arial" w:cs="Arial"/>
                          <w:sz w:val="22"/>
                          <w:szCs w:val="22"/>
                        </w:rPr>
                        <w:t xml:space="preserve">ys would be carried </w:t>
                      </w:r>
                      <w:r w:rsidR="0042193C">
                        <w:rPr>
                          <w:rFonts w:ascii="Arial" w:hAnsi="Arial" w:cs="Arial"/>
                          <w:sz w:val="22"/>
                          <w:szCs w:val="22"/>
                        </w:rPr>
                        <w:t xml:space="preserve">out to </w:t>
                      </w:r>
                      <w:r w:rsidR="00B27C25" w:rsidRPr="00B27C25">
                        <w:rPr>
                          <w:rFonts w:ascii="Arial" w:hAnsi="Arial" w:cs="Arial"/>
                          <w:sz w:val="22"/>
                          <w:szCs w:val="22"/>
                        </w:rPr>
                        <w:t>understand what healthcare workers need from a mental health support service. During this stage the</w:t>
                      </w:r>
                      <w:r w:rsidR="007443FF">
                        <w:rPr>
                          <w:rFonts w:ascii="Arial" w:hAnsi="Arial" w:cs="Arial"/>
                          <w:sz w:val="22"/>
                          <w:szCs w:val="22"/>
                        </w:rPr>
                        <w:t xml:space="preserve"> </w:t>
                      </w:r>
                      <w:r w:rsidR="00B27C25" w:rsidRPr="00B27C25">
                        <w:rPr>
                          <w:rFonts w:ascii="Arial" w:hAnsi="Arial" w:cs="Arial"/>
                          <w:sz w:val="22"/>
                          <w:szCs w:val="22"/>
                        </w:rPr>
                        <w:t>app would also be designed and tested to make sure it is easy to use and secure.</w:t>
                      </w:r>
                      <w:r w:rsidR="0014626D">
                        <w:rPr>
                          <w:rFonts w:ascii="Arial" w:hAnsi="Arial" w:cs="Arial"/>
                          <w:sz w:val="22"/>
                          <w:szCs w:val="22"/>
                        </w:rPr>
                        <w:t xml:space="preserve"> </w:t>
                      </w:r>
                    </w:p>
                  </w:txbxContent>
                </v:textbox>
              </v:shape>
            </w:pict>
          </mc:Fallback>
        </mc:AlternateContent>
      </w:r>
    </w:p>
    <w:p w14:paraId="522C2C32" w14:textId="3B2BFF79" w:rsidR="00ED1060" w:rsidRDefault="00970E35" w:rsidP="000664CB">
      <w:pPr>
        <w:jc w:val="both"/>
        <w:rPr>
          <w:rFonts w:eastAsiaTheme="minorEastAsia"/>
          <w:color w:val="FFFFFF" w:themeColor="background1"/>
          <w:kern w:val="0"/>
          <w:sz w:val="22"/>
          <w:szCs w:val="22"/>
          <w:lang w:eastAsia="en-GB"/>
          <w14:ligatures w14:val="none"/>
        </w:rPr>
      </w:pPr>
      <w:r>
        <w:rPr>
          <w:rFonts w:eastAsiaTheme="minorEastAsia"/>
          <w:noProof/>
          <w:color w:val="FFFFFF" w:themeColor="background1"/>
          <w:kern w:val="0"/>
          <w:sz w:val="22"/>
          <w:szCs w:val="22"/>
          <w:lang w:eastAsia="en-GB"/>
        </w:rPr>
        <mc:AlternateContent>
          <mc:Choice Requires="wps">
            <w:drawing>
              <wp:anchor distT="0" distB="0" distL="114300" distR="114300" simplePos="0" relativeHeight="251670528" behindDoc="0" locked="0" layoutInCell="1" allowOverlap="1" wp14:anchorId="303E9CE8" wp14:editId="56166223">
                <wp:simplePos x="0" y="0"/>
                <wp:positionH relativeFrom="column">
                  <wp:posOffset>3854450</wp:posOffset>
                </wp:positionH>
                <wp:positionV relativeFrom="paragraph">
                  <wp:posOffset>1270</wp:posOffset>
                </wp:positionV>
                <wp:extent cx="2692400" cy="3638550"/>
                <wp:effectExtent l="0" t="0" r="12700" b="19050"/>
                <wp:wrapNone/>
                <wp:docPr id="421495669" name="Text Box 14"/>
                <wp:cNvGraphicFramePr/>
                <a:graphic xmlns:a="http://schemas.openxmlformats.org/drawingml/2006/main">
                  <a:graphicData uri="http://schemas.microsoft.com/office/word/2010/wordprocessingShape">
                    <wps:wsp>
                      <wps:cNvSpPr txBox="1"/>
                      <wps:spPr>
                        <a:xfrm>
                          <a:off x="0" y="0"/>
                          <a:ext cx="2692400" cy="3638550"/>
                        </a:xfrm>
                        <a:prstGeom prst="rect">
                          <a:avLst/>
                        </a:prstGeom>
                        <a:solidFill>
                          <a:schemeClr val="accent6"/>
                        </a:solidFill>
                        <a:ln w="6350">
                          <a:solidFill>
                            <a:schemeClr val="accent6">
                              <a:lumMod val="60000"/>
                              <a:lumOff val="40000"/>
                            </a:schemeClr>
                          </a:solidFill>
                        </a:ln>
                      </wps:spPr>
                      <wps:txbx>
                        <w:txbxContent>
                          <w:p w14:paraId="44049B4C" w14:textId="4110D52E" w:rsidR="00A80C7A" w:rsidRPr="00A61774" w:rsidRDefault="00227B4A" w:rsidP="007609B9">
                            <w:pPr>
                              <w:spacing w:line="360" w:lineRule="auto"/>
                              <w:jc w:val="both"/>
                              <w:rPr>
                                <w:rFonts w:ascii="Arial" w:hAnsi="Arial" w:cs="Arial"/>
                                <w:sz w:val="22"/>
                                <w:szCs w:val="22"/>
                              </w:rPr>
                            </w:pPr>
                            <w:r w:rsidRPr="00A61774">
                              <w:rPr>
                                <w:rFonts w:ascii="Arial" w:hAnsi="Arial" w:cs="Arial"/>
                                <w:sz w:val="22"/>
                                <w:szCs w:val="22"/>
                              </w:rPr>
                              <w:t>The third stage</w:t>
                            </w:r>
                            <w:r w:rsidR="00A61774">
                              <w:rPr>
                                <w:rFonts w:ascii="Arial" w:hAnsi="Arial" w:cs="Arial"/>
                                <w:sz w:val="22"/>
                                <w:szCs w:val="22"/>
                              </w:rPr>
                              <w:t xml:space="preserve"> could take up to 7 to 12 months.</w:t>
                            </w:r>
                            <w:r w:rsidR="00827A47">
                              <w:rPr>
                                <w:rFonts w:ascii="Arial" w:hAnsi="Arial" w:cs="Arial"/>
                                <w:sz w:val="22"/>
                                <w:szCs w:val="22"/>
                              </w:rPr>
                              <w:t xml:space="preserve"> T</w:t>
                            </w:r>
                            <w:r w:rsidR="00C576A7">
                              <w:rPr>
                                <w:rFonts w:ascii="Arial" w:hAnsi="Arial" w:cs="Arial"/>
                                <w:sz w:val="22"/>
                                <w:szCs w:val="22"/>
                              </w:rPr>
                              <w:t>he app would go out to</w:t>
                            </w:r>
                            <w:r w:rsidR="00BF0BAC">
                              <w:rPr>
                                <w:rFonts w:ascii="Arial" w:hAnsi="Arial" w:cs="Arial"/>
                                <w:sz w:val="22"/>
                                <w:szCs w:val="22"/>
                              </w:rPr>
                              <w:t xml:space="preserve"> the wider range of NHS </w:t>
                            </w:r>
                            <w:r w:rsidR="00616BC2">
                              <w:rPr>
                                <w:rFonts w:ascii="Arial" w:hAnsi="Arial" w:cs="Arial"/>
                                <w:sz w:val="22"/>
                                <w:szCs w:val="22"/>
                              </w:rPr>
                              <w:t>organisations;</w:t>
                            </w:r>
                            <w:r w:rsidR="00B12D13">
                              <w:rPr>
                                <w:rFonts w:ascii="Arial" w:hAnsi="Arial" w:cs="Arial"/>
                                <w:sz w:val="22"/>
                                <w:szCs w:val="22"/>
                              </w:rPr>
                              <w:t xml:space="preserve"> this would </w:t>
                            </w:r>
                            <w:r w:rsidR="006C1E2B">
                              <w:rPr>
                                <w:rFonts w:ascii="Arial" w:hAnsi="Arial" w:cs="Arial"/>
                                <w:sz w:val="22"/>
                                <w:szCs w:val="22"/>
                              </w:rPr>
                              <w:t xml:space="preserve">build </w:t>
                            </w:r>
                            <w:r w:rsidR="009A7E69">
                              <w:rPr>
                                <w:rFonts w:ascii="Arial" w:hAnsi="Arial" w:cs="Arial"/>
                                <w:sz w:val="22"/>
                                <w:szCs w:val="22"/>
                              </w:rPr>
                              <w:t xml:space="preserve">an </w:t>
                            </w:r>
                            <w:r w:rsidR="006C1E2B">
                              <w:rPr>
                                <w:rFonts w:ascii="Arial" w:hAnsi="Arial" w:cs="Arial"/>
                                <w:sz w:val="22"/>
                                <w:szCs w:val="22"/>
                              </w:rPr>
                              <w:t>increas</w:t>
                            </w:r>
                            <w:r w:rsidR="009A7E69">
                              <w:rPr>
                                <w:rFonts w:ascii="Arial" w:hAnsi="Arial" w:cs="Arial"/>
                                <w:sz w:val="22"/>
                                <w:szCs w:val="22"/>
                              </w:rPr>
                              <w:t xml:space="preserve">ed amount of </w:t>
                            </w:r>
                            <w:r w:rsidR="006C1E2B">
                              <w:rPr>
                                <w:rFonts w:ascii="Arial" w:hAnsi="Arial" w:cs="Arial"/>
                                <w:sz w:val="22"/>
                                <w:szCs w:val="22"/>
                              </w:rPr>
                              <w:t>awareness</w:t>
                            </w:r>
                            <w:r w:rsidR="00AE091D">
                              <w:rPr>
                                <w:rFonts w:ascii="Arial" w:hAnsi="Arial" w:cs="Arial"/>
                                <w:sz w:val="22"/>
                                <w:szCs w:val="22"/>
                              </w:rPr>
                              <w:t xml:space="preserve"> and</w:t>
                            </w:r>
                            <w:r w:rsidR="006C1E2B">
                              <w:rPr>
                                <w:rFonts w:ascii="Arial" w:hAnsi="Arial" w:cs="Arial"/>
                                <w:sz w:val="22"/>
                                <w:szCs w:val="22"/>
                              </w:rPr>
                              <w:t xml:space="preserve"> encouragement for staff to use</w:t>
                            </w:r>
                            <w:r w:rsidR="00977B3E">
                              <w:rPr>
                                <w:rFonts w:ascii="Arial" w:hAnsi="Arial" w:cs="Arial"/>
                                <w:sz w:val="22"/>
                                <w:szCs w:val="22"/>
                              </w:rPr>
                              <w:t xml:space="preserve">. </w:t>
                            </w:r>
                            <w:r w:rsidR="00AE091D">
                              <w:rPr>
                                <w:rFonts w:ascii="Arial" w:hAnsi="Arial" w:cs="Arial"/>
                                <w:sz w:val="22"/>
                                <w:szCs w:val="22"/>
                              </w:rPr>
                              <w:t>There will</w:t>
                            </w:r>
                            <w:r w:rsidR="00FC0377">
                              <w:rPr>
                                <w:rFonts w:ascii="Arial" w:hAnsi="Arial" w:cs="Arial"/>
                                <w:sz w:val="22"/>
                                <w:szCs w:val="22"/>
                              </w:rPr>
                              <w:t xml:space="preserve"> also be </w:t>
                            </w:r>
                            <w:r w:rsidR="002E4CBD">
                              <w:rPr>
                                <w:rFonts w:ascii="Arial" w:hAnsi="Arial" w:cs="Arial"/>
                                <w:sz w:val="22"/>
                                <w:szCs w:val="22"/>
                              </w:rPr>
                              <w:t>a look</w:t>
                            </w:r>
                            <w:r w:rsidR="003A0617">
                              <w:rPr>
                                <w:rFonts w:ascii="Arial" w:hAnsi="Arial" w:cs="Arial"/>
                                <w:sz w:val="22"/>
                                <w:szCs w:val="22"/>
                              </w:rPr>
                              <w:t xml:space="preserve"> out to see if there is a reduced amount of stress and </w:t>
                            </w:r>
                            <w:r w:rsidR="00977B3E">
                              <w:rPr>
                                <w:rFonts w:ascii="Arial" w:hAnsi="Arial" w:cs="Arial"/>
                                <w:sz w:val="22"/>
                                <w:szCs w:val="22"/>
                              </w:rPr>
                              <w:t>sickness absence</w:t>
                            </w:r>
                            <w:r w:rsidR="002E4CBD">
                              <w:rPr>
                                <w:rFonts w:ascii="Arial" w:hAnsi="Arial" w:cs="Arial"/>
                                <w:sz w:val="22"/>
                                <w:szCs w:val="22"/>
                              </w:rPr>
                              <w:t>s.</w:t>
                            </w:r>
                            <w:r w:rsidR="00616BC2">
                              <w:rPr>
                                <w:rFonts w:ascii="Arial" w:hAnsi="Arial" w:cs="Arial"/>
                                <w:sz w:val="22"/>
                                <w:szCs w:val="22"/>
                              </w:rPr>
                              <w:t xml:space="preserve"> </w:t>
                            </w:r>
                            <w:r w:rsidR="002E4CBD">
                              <w:rPr>
                                <w:rFonts w:ascii="Arial" w:hAnsi="Arial" w:cs="Arial"/>
                                <w:sz w:val="22"/>
                                <w:szCs w:val="22"/>
                              </w:rPr>
                              <w:t xml:space="preserve">Continuous checks would also be </w:t>
                            </w:r>
                            <w:r w:rsidR="00827A47">
                              <w:rPr>
                                <w:rFonts w:ascii="Arial" w:hAnsi="Arial" w:cs="Arial"/>
                                <w:sz w:val="22"/>
                                <w:szCs w:val="22"/>
                              </w:rPr>
                              <w:t>done;</w:t>
                            </w:r>
                            <w:r w:rsidR="00361CB2">
                              <w:rPr>
                                <w:rFonts w:ascii="Arial" w:hAnsi="Arial" w:cs="Arial"/>
                                <w:sz w:val="22"/>
                                <w:szCs w:val="22"/>
                              </w:rPr>
                              <w:t xml:space="preserve"> staff training </w:t>
                            </w:r>
                            <w:r w:rsidR="00044909">
                              <w:rPr>
                                <w:rFonts w:ascii="Arial" w:hAnsi="Arial" w:cs="Arial"/>
                                <w:sz w:val="22"/>
                                <w:szCs w:val="22"/>
                              </w:rPr>
                              <w:t xml:space="preserve">would be ongoing and app updates will be done if needed. </w:t>
                            </w:r>
                            <w:r w:rsidR="006E3615">
                              <w:rPr>
                                <w:rFonts w:ascii="Arial" w:hAnsi="Arial" w:cs="Arial"/>
                                <w:sz w:val="22"/>
                                <w:szCs w:val="22"/>
                              </w:rPr>
                              <w:t xml:space="preserve">In total it would take </w:t>
                            </w:r>
                            <w:r w:rsidR="00804FA0">
                              <w:rPr>
                                <w:rFonts w:ascii="Arial" w:hAnsi="Arial" w:cs="Arial"/>
                                <w:sz w:val="22"/>
                                <w:szCs w:val="22"/>
                              </w:rPr>
                              <w:t xml:space="preserve">up to </w:t>
                            </w:r>
                            <w:r w:rsidR="006E3615">
                              <w:rPr>
                                <w:rFonts w:ascii="Arial" w:hAnsi="Arial" w:cs="Arial"/>
                                <w:sz w:val="22"/>
                                <w:szCs w:val="22"/>
                              </w:rPr>
                              <w:t xml:space="preserve">2 years to </w:t>
                            </w:r>
                            <w:r w:rsidR="002A2C91">
                              <w:rPr>
                                <w:rFonts w:ascii="Arial" w:hAnsi="Arial" w:cs="Arial"/>
                                <w:sz w:val="22"/>
                                <w:szCs w:val="22"/>
                              </w:rPr>
                              <w:t xml:space="preserve">launch the </w:t>
                            </w:r>
                            <w:r w:rsidR="00342B48">
                              <w:rPr>
                                <w:rFonts w:ascii="Arial" w:hAnsi="Arial" w:cs="Arial"/>
                                <w:sz w:val="22"/>
                                <w:szCs w:val="22"/>
                              </w:rPr>
                              <w:t>app across England</w:t>
                            </w:r>
                            <w:r w:rsidR="007C685A">
                              <w:rPr>
                                <w:rFonts w:ascii="Arial" w:hAnsi="Arial" w:cs="Arial"/>
                                <w:sz w:val="22"/>
                                <w:szCs w:val="22"/>
                              </w:rPr>
                              <w:t>.</w:t>
                            </w:r>
                            <w:r w:rsidR="007609B9">
                              <w:rPr>
                                <w:rFonts w:ascii="Arial" w:hAnsi="Arial" w:cs="Arial"/>
                                <w:sz w:val="22"/>
                                <w:szCs w:val="22"/>
                              </w:rPr>
                              <w:t xml:space="preserve"> </w:t>
                            </w:r>
                            <w:r w:rsidR="007C685A">
                              <w:rPr>
                                <w:rFonts w:ascii="Arial" w:hAnsi="Arial" w:cs="Arial"/>
                                <w:sz w:val="22"/>
                                <w:szCs w:val="22"/>
                              </w:rPr>
                              <w:t>Y</w:t>
                            </w:r>
                            <w:r w:rsidR="007609B9">
                              <w:rPr>
                                <w:rFonts w:ascii="Arial" w:hAnsi="Arial" w:cs="Arial"/>
                                <w:sz w:val="22"/>
                                <w:szCs w:val="22"/>
                              </w:rPr>
                              <w:t>early check</w:t>
                            </w:r>
                            <w:r w:rsidR="007C685A">
                              <w:rPr>
                                <w:rFonts w:ascii="Arial" w:hAnsi="Arial" w:cs="Arial"/>
                                <w:sz w:val="22"/>
                                <w:szCs w:val="22"/>
                              </w:rPr>
                              <w:t>s, technical support</w:t>
                            </w:r>
                            <w:r w:rsidR="00760F22">
                              <w:rPr>
                                <w:rFonts w:ascii="Arial" w:hAnsi="Arial" w:cs="Arial"/>
                                <w:sz w:val="22"/>
                                <w:szCs w:val="22"/>
                              </w:rPr>
                              <w:t xml:space="preserve"> and </w:t>
                            </w:r>
                            <w:r w:rsidR="006C01F0">
                              <w:rPr>
                                <w:rFonts w:ascii="Arial" w:hAnsi="Arial" w:cs="Arial"/>
                                <w:sz w:val="22"/>
                                <w:szCs w:val="22"/>
                              </w:rPr>
                              <w:t xml:space="preserve">promoting the app would be done.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E9CE8" id="Text Box 14" o:spid="_x0000_s1039" type="#_x0000_t202" style="position:absolute;left:0;text-align:left;margin-left:303.5pt;margin-top:.1pt;width:212pt;height:28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" fillcolor="#4ea72e [3209]" strokecolor="#8dd873 [1945]" strokeweight=".5pt">
                <v:textbox>
                  <w:txbxContent>
                    <w:p w14:paraId="44049B4C" w14:textId="4110D52E" w:rsidR="00A80C7A" w:rsidRPr="00A61774" w:rsidRDefault="00227B4A" w:rsidP="007609B9">
                      <w:pPr>
                        <w:spacing w:line="360" w:lineRule="auto"/>
                        <w:jc w:val="both"/>
                        <w:rPr>
                          <w:rFonts w:ascii="Arial" w:hAnsi="Arial" w:cs="Arial"/>
                          <w:sz w:val="22"/>
                          <w:szCs w:val="22"/>
                        </w:rPr>
                      </w:pPr>
                      <w:r w:rsidRPr="00A61774">
                        <w:rPr>
                          <w:rFonts w:ascii="Arial" w:hAnsi="Arial" w:cs="Arial"/>
                          <w:sz w:val="22"/>
                          <w:szCs w:val="22"/>
                        </w:rPr>
                        <w:t>The third stage</w:t>
                      </w:r>
                      <w:r w:rsidR="00A61774">
                        <w:rPr>
                          <w:rFonts w:ascii="Arial" w:hAnsi="Arial" w:cs="Arial"/>
                          <w:sz w:val="22"/>
                          <w:szCs w:val="22"/>
                        </w:rPr>
                        <w:t xml:space="preserve"> could take up to 7 to 12 months.</w:t>
                      </w:r>
                      <w:r w:rsidR="00827A47">
                        <w:rPr>
                          <w:rFonts w:ascii="Arial" w:hAnsi="Arial" w:cs="Arial"/>
                          <w:sz w:val="22"/>
                          <w:szCs w:val="22"/>
                        </w:rPr>
                        <w:t xml:space="preserve"> T</w:t>
                      </w:r>
                      <w:r w:rsidR="00C576A7">
                        <w:rPr>
                          <w:rFonts w:ascii="Arial" w:hAnsi="Arial" w:cs="Arial"/>
                          <w:sz w:val="22"/>
                          <w:szCs w:val="22"/>
                        </w:rPr>
                        <w:t>he app would go out to</w:t>
                      </w:r>
                      <w:r w:rsidR="00BF0BAC">
                        <w:rPr>
                          <w:rFonts w:ascii="Arial" w:hAnsi="Arial" w:cs="Arial"/>
                          <w:sz w:val="22"/>
                          <w:szCs w:val="22"/>
                        </w:rPr>
                        <w:t xml:space="preserve"> the wider range of NHS </w:t>
                      </w:r>
                      <w:r w:rsidR="00616BC2">
                        <w:rPr>
                          <w:rFonts w:ascii="Arial" w:hAnsi="Arial" w:cs="Arial"/>
                          <w:sz w:val="22"/>
                          <w:szCs w:val="22"/>
                        </w:rPr>
                        <w:t>organisations;</w:t>
                      </w:r>
                      <w:r w:rsidR="00B12D13">
                        <w:rPr>
                          <w:rFonts w:ascii="Arial" w:hAnsi="Arial" w:cs="Arial"/>
                          <w:sz w:val="22"/>
                          <w:szCs w:val="22"/>
                        </w:rPr>
                        <w:t xml:space="preserve"> this would </w:t>
                      </w:r>
                      <w:r w:rsidR="006C1E2B">
                        <w:rPr>
                          <w:rFonts w:ascii="Arial" w:hAnsi="Arial" w:cs="Arial"/>
                          <w:sz w:val="22"/>
                          <w:szCs w:val="22"/>
                        </w:rPr>
                        <w:t xml:space="preserve">build </w:t>
                      </w:r>
                      <w:r w:rsidR="009A7E69">
                        <w:rPr>
                          <w:rFonts w:ascii="Arial" w:hAnsi="Arial" w:cs="Arial"/>
                          <w:sz w:val="22"/>
                          <w:szCs w:val="22"/>
                        </w:rPr>
                        <w:t xml:space="preserve">an </w:t>
                      </w:r>
                      <w:r w:rsidR="006C1E2B">
                        <w:rPr>
                          <w:rFonts w:ascii="Arial" w:hAnsi="Arial" w:cs="Arial"/>
                          <w:sz w:val="22"/>
                          <w:szCs w:val="22"/>
                        </w:rPr>
                        <w:t>increas</w:t>
                      </w:r>
                      <w:r w:rsidR="009A7E69">
                        <w:rPr>
                          <w:rFonts w:ascii="Arial" w:hAnsi="Arial" w:cs="Arial"/>
                          <w:sz w:val="22"/>
                          <w:szCs w:val="22"/>
                        </w:rPr>
                        <w:t xml:space="preserve">ed amount of </w:t>
                      </w:r>
                      <w:r w:rsidR="006C1E2B">
                        <w:rPr>
                          <w:rFonts w:ascii="Arial" w:hAnsi="Arial" w:cs="Arial"/>
                          <w:sz w:val="22"/>
                          <w:szCs w:val="22"/>
                        </w:rPr>
                        <w:t>awareness</w:t>
                      </w:r>
                      <w:r w:rsidR="00AE091D">
                        <w:rPr>
                          <w:rFonts w:ascii="Arial" w:hAnsi="Arial" w:cs="Arial"/>
                          <w:sz w:val="22"/>
                          <w:szCs w:val="22"/>
                        </w:rPr>
                        <w:t xml:space="preserve"> and</w:t>
                      </w:r>
                      <w:r w:rsidR="006C1E2B">
                        <w:rPr>
                          <w:rFonts w:ascii="Arial" w:hAnsi="Arial" w:cs="Arial"/>
                          <w:sz w:val="22"/>
                          <w:szCs w:val="22"/>
                        </w:rPr>
                        <w:t xml:space="preserve"> encouragement for staff to use</w:t>
                      </w:r>
                      <w:r w:rsidR="00977B3E">
                        <w:rPr>
                          <w:rFonts w:ascii="Arial" w:hAnsi="Arial" w:cs="Arial"/>
                          <w:sz w:val="22"/>
                          <w:szCs w:val="22"/>
                        </w:rPr>
                        <w:t xml:space="preserve">. </w:t>
                      </w:r>
                      <w:r w:rsidR="00AE091D">
                        <w:rPr>
                          <w:rFonts w:ascii="Arial" w:hAnsi="Arial" w:cs="Arial"/>
                          <w:sz w:val="22"/>
                          <w:szCs w:val="22"/>
                        </w:rPr>
                        <w:t>There will</w:t>
                      </w:r>
                      <w:r w:rsidR="00FC0377">
                        <w:rPr>
                          <w:rFonts w:ascii="Arial" w:hAnsi="Arial" w:cs="Arial"/>
                          <w:sz w:val="22"/>
                          <w:szCs w:val="22"/>
                        </w:rPr>
                        <w:t xml:space="preserve"> also be </w:t>
                      </w:r>
                      <w:r w:rsidR="002E4CBD">
                        <w:rPr>
                          <w:rFonts w:ascii="Arial" w:hAnsi="Arial" w:cs="Arial"/>
                          <w:sz w:val="22"/>
                          <w:szCs w:val="22"/>
                        </w:rPr>
                        <w:t>a look</w:t>
                      </w:r>
                      <w:r w:rsidR="003A0617">
                        <w:rPr>
                          <w:rFonts w:ascii="Arial" w:hAnsi="Arial" w:cs="Arial"/>
                          <w:sz w:val="22"/>
                          <w:szCs w:val="22"/>
                        </w:rPr>
                        <w:t xml:space="preserve"> out to see if there is a reduced amount of stress and </w:t>
                      </w:r>
                      <w:r w:rsidR="00977B3E">
                        <w:rPr>
                          <w:rFonts w:ascii="Arial" w:hAnsi="Arial" w:cs="Arial"/>
                          <w:sz w:val="22"/>
                          <w:szCs w:val="22"/>
                        </w:rPr>
                        <w:t>sickness absence</w:t>
                      </w:r>
                      <w:r w:rsidR="002E4CBD">
                        <w:rPr>
                          <w:rFonts w:ascii="Arial" w:hAnsi="Arial" w:cs="Arial"/>
                          <w:sz w:val="22"/>
                          <w:szCs w:val="22"/>
                        </w:rPr>
                        <w:t>s.</w:t>
                      </w:r>
                      <w:r w:rsidR="00616BC2">
                        <w:rPr>
                          <w:rFonts w:ascii="Arial" w:hAnsi="Arial" w:cs="Arial"/>
                          <w:sz w:val="22"/>
                          <w:szCs w:val="22"/>
                        </w:rPr>
                        <w:t xml:space="preserve"> </w:t>
                      </w:r>
                      <w:r w:rsidR="002E4CBD">
                        <w:rPr>
                          <w:rFonts w:ascii="Arial" w:hAnsi="Arial" w:cs="Arial"/>
                          <w:sz w:val="22"/>
                          <w:szCs w:val="22"/>
                        </w:rPr>
                        <w:t xml:space="preserve">Continuous checks would also be </w:t>
                      </w:r>
                      <w:r w:rsidR="00827A47">
                        <w:rPr>
                          <w:rFonts w:ascii="Arial" w:hAnsi="Arial" w:cs="Arial"/>
                          <w:sz w:val="22"/>
                          <w:szCs w:val="22"/>
                        </w:rPr>
                        <w:t>done;</w:t>
                      </w:r>
                      <w:r w:rsidR="00361CB2">
                        <w:rPr>
                          <w:rFonts w:ascii="Arial" w:hAnsi="Arial" w:cs="Arial"/>
                          <w:sz w:val="22"/>
                          <w:szCs w:val="22"/>
                        </w:rPr>
                        <w:t xml:space="preserve"> staff training </w:t>
                      </w:r>
                      <w:r w:rsidR="00044909">
                        <w:rPr>
                          <w:rFonts w:ascii="Arial" w:hAnsi="Arial" w:cs="Arial"/>
                          <w:sz w:val="22"/>
                          <w:szCs w:val="22"/>
                        </w:rPr>
                        <w:t xml:space="preserve">would be ongoing and app updates will be done if needed. </w:t>
                      </w:r>
                      <w:r w:rsidR="006E3615">
                        <w:rPr>
                          <w:rFonts w:ascii="Arial" w:hAnsi="Arial" w:cs="Arial"/>
                          <w:sz w:val="22"/>
                          <w:szCs w:val="22"/>
                        </w:rPr>
                        <w:t xml:space="preserve">In total it would take </w:t>
                      </w:r>
                      <w:r w:rsidR="00804FA0">
                        <w:rPr>
                          <w:rFonts w:ascii="Arial" w:hAnsi="Arial" w:cs="Arial"/>
                          <w:sz w:val="22"/>
                          <w:szCs w:val="22"/>
                        </w:rPr>
                        <w:t xml:space="preserve">up to </w:t>
                      </w:r>
                      <w:r w:rsidR="006E3615">
                        <w:rPr>
                          <w:rFonts w:ascii="Arial" w:hAnsi="Arial" w:cs="Arial"/>
                          <w:sz w:val="22"/>
                          <w:szCs w:val="22"/>
                        </w:rPr>
                        <w:t xml:space="preserve">2 years to </w:t>
                      </w:r>
                      <w:r w:rsidR="002A2C91">
                        <w:rPr>
                          <w:rFonts w:ascii="Arial" w:hAnsi="Arial" w:cs="Arial"/>
                          <w:sz w:val="22"/>
                          <w:szCs w:val="22"/>
                        </w:rPr>
                        <w:t xml:space="preserve">launch the </w:t>
                      </w:r>
                      <w:r w:rsidR="00342B48">
                        <w:rPr>
                          <w:rFonts w:ascii="Arial" w:hAnsi="Arial" w:cs="Arial"/>
                          <w:sz w:val="22"/>
                          <w:szCs w:val="22"/>
                        </w:rPr>
                        <w:t>app across England</w:t>
                      </w:r>
                      <w:r w:rsidR="007C685A">
                        <w:rPr>
                          <w:rFonts w:ascii="Arial" w:hAnsi="Arial" w:cs="Arial"/>
                          <w:sz w:val="22"/>
                          <w:szCs w:val="22"/>
                        </w:rPr>
                        <w:t>.</w:t>
                      </w:r>
                      <w:r w:rsidR="007609B9">
                        <w:rPr>
                          <w:rFonts w:ascii="Arial" w:hAnsi="Arial" w:cs="Arial"/>
                          <w:sz w:val="22"/>
                          <w:szCs w:val="22"/>
                        </w:rPr>
                        <w:t xml:space="preserve"> </w:t>
                      </w:r>
                      <w:r w:rsidR="007C685A">
                        <w:rPr>
                          <w:rFonts w:ascii="Arial" w:hAnsi="Arial" w:cs="Arial"/>
                          <w:sz w:val="22"/>
                          <w:szCs w:val="22"/>
                        </w:rPr>
                        <w:t>Y</w:t>
                      </w:r>
                      <w:r w:rsidR="007609B9">
                        <w:rPr>
                          <w:rFonts w:ascii="Arial" w:hAnsi="Arial" w:cs="Arial"/>
                          <w:sz w:val="22"/>
                          <w:szCs w:val="22"/>
                        </w:rPr>
                        <w:t>early check</w:t>
                      </w:r>
                      <w:r w:rsidR="007C685A">
                        <w:rPr>
                          <w:rFonts w:ascii="Arial" w:hAnsi="Arial" w:cs="Arial"/>
                          <w:sz w:val="22"/>
                          <w:szCs w:val="22"/>
                        </w:rPr>
                        <w:t>s, technical support</w:t>
                      </w:r>
                      <w:r w:rsidR="00760F22">
                        <w:rPr>
                          <w:rFonts w:ascii="Arial" w:hAnsi="Arial" w:cs="Arial"/>
                          <w:sz w:val="22"/>
                          <w:szCs w:val="22"/>
                        </w:rPr>
                        <w:t xml:space="preserve"> and </w:t>
                      </w:r>
                      <w:r w:rsidR="006C01F0">
                        <w:rPr>
                          <w:rFonts w:ascii="Arial" w:hAnsi="Arial" w:cs="Arial"/>
                          <w:sz w:val="22"/>
                          <w:szCs w:val="22"/>
                        </w:rPr>
                        <w:t xml:space="preserve">promoting the app would be done. </w:t>
                      </w:r>
                    </w:p>
                  </w:txbxContent>
                </v:textbox>
              </v:shape>
            </w:pict>
          </mc:Fallback>
        </mc:AlternateContent>
      </w:r>
    </w:p>
    <w:p w14:paraId="6C74B2FB" w14:textId="037CDA2D" w:rsidR="00ED1060" w:rsidRDefault="00ED1060" w:rsidP="000664CB">
      <w:pPr>
        <w:jc w:val="both"/>
        <w:rPr>
          <w:rFonts w:eastAsiaTheme="minorEastAsia"/>
          <w:color w:val="FFFFFF" w:themeColor="background1"/>
          <w:kern w:val="0"/>
          <w:sz w:val="22"/>
          <w:szCs w:val="22"/>
          <w:lang w:eastAsia="en-GB"/>
          <w14:ligatures w14:val="none"/>
        </w:rPr>
      </w:pPr>
    </w:p>
    <w:p w14:paraId="19C895E4" w14:textId="345D6019" w:rsidR="00ED1060" w:rsidRDefault="00ED1060" w:rsidP="000664CB">
      <w:pPr>
        <w:jc w:val="both"/>
        <w:rPr>
          <w:rFonts w:eastAsiaTheme="minorEastAsia"/>
          <w:color w:val="FFFFFF" w:themeColor="background1"/>
          <w:kern w:val="0"/>
          <w:sz w:val="22"/>
          <w:szCs w:val="22"/>
          <w:lang w:eastAsia="en-GB"/>
          <w14:ligatures w14:val="none"/>
        </w:rPr>
      </w:pPr>
    </w:p>
    <w:p w14:paraId="71CD2B45" w14:textId="11596EB7" w:rsidR="00ED1060" w:rsidRDefault="00ED1060" w:rsidP="000664CB">
      <w:pPr>
        <w:jc w:val="both"/>
        <w:rPr>
          <w:rFonts w:eastAsiaTheme="minorEastAsia"/>
          <w:color w:val="FFFFFF" w:themeColor="background1"/>
          <w:kern w:val="0"/>
          <w:sz w:val="22"/>
          <w:szCs w:val="22"/>
          <w:lang w:eastAsia="en-GB"/>
          <w14:ligatures w14:val="none"/>
        </w:rPr>
      </w:pPr>
    </w:p>
    <w:p w14:paraId="4F158079" w14:textId="708226BB" w:rsidR="00ED1060" w:rsidRDefault="00ED1060" w:rsidP="000664CB">
      <w:pPr>
        <w:jc w:val="both"/>
        <w:rPr>
          <w:rFonts w:eastAsiaTheme="minorEastAsia"/>
          <w:color w:val="FFFFFF" w:themeColor="background1"/>
          <w:kern w:val="0"/>
          <w:sz w:val="22"/>
          <w:szCs w:val="22"/>
          <w:lang w:eastAsia="en-GB"/>
          <w14:ligatures w14:val="none"/>
        </w:rPr>
      </w:pPr>
    </w:p>
    <w:p w14:paraId="08299A9A" w14:textId="77777777" w:rsidR="00ED1060" w:rsidRDefault="00ED1060" w:rsidP="000664CB">
      <w:pPr>
        <w:jc w:val="both"/>
        <w:rPr>
          <w:rFonts w:eastAsiaTheme="minorEastAsia"/>
          <w:color w:val="FFFFFF" w:themeColor="background1"/>
          <w:kern w:val="0"/>
          <w:sz w:val="22"/>
          <w:szCs w:val="22"/>
          <w:lang w:eastAsia="en-GB"/>
          <w14:ligatures w14:val="none"/>
        </w:rPr>
      </w:pPr>
    </w:p>
    <w:p w14:paraId="4B6F9C80" w14:textId="77777777" w:rsidR="00ED1060" w:rsidRDefault="00ED1060" w:rsidP="000664CB">
      <w:pPr>
        <w:jc w:val="both"/>
        <w:rPr>
          <w:rFonts w:eastAsiaTheme="minorEastAsia"/>
          <w:color w:val="FFFFFF" w:themeColor="background1"/>
          <w:kern w:val="0"/>
          <w:sz w:val="22"/>
          <w:szCs w:val="22"/>
          <w:lang w:eastAsia="en-GB"/>
          <w14:ligatures w14:val="none"/>
        </w:rPr>
      </w:pPr>
    </w:p>
    <w:p w14:paraId="3E69405E" w14:textId="77777777" w:rsidR="00ED1060" w:rsidRDefault="00ED1060" w:rsidP="000664CB">
      <w:pPr>
        <w:jc w:val="both"/>
        <w:rPr>
          <w:rFonts w:eastAsiaTheme="minorEastAsia"/>
          <w:color w:val="FFFFFF" w:themeColor="background1"/>
          <w:kern w:val="0"/>
          <w:sz w:val="22"/>
          <w:szCs w:val="22"/>
          <w:lang w:eastAsia="en-GB"/>
          <w14:ligatures w14:val="none"/>
        </w:rPr>
      </w:pPr>
    </w:p>
    <w:p w14:paraId="6A2799C2" w14:textId="77777777" w:rsidR="00ED1060" w:rsidRDefault="00ED1060" w:rsidP="000664CB">
      <w:pPr>
        <w:jc w:val="both"/>
        <w:rPr>
          <w:rFonts w:eastAsiaTheme="minorEastAsia"/>
          <w:color w:val="FFFFFF" w:themeColor="background1"/>
          <w:kern w:val="0"/>
          <w:sz w:val="22"/>
          <w:szCs w:val="22"/>
          <w:lang w:eastAsia="en-GB"/>
          <w14:ligatures w14:val="none"/>
        </w:rPr>
      </w:pPr>
    </w:p>
    <w:p w14:paraId="7264442F" w14:textId="77777777" w:rsidR="00ED1060" w:rsidRDefault="00ED1060" w:rsidP="000664CB">
      <w:pPr>
        <w:jc w:val="both"/>
        <w:rPr>
          <w:rFonts w:eastAsiaTheme="minorEastAsia"/>
          <w:color w:val="FFFFFF" w:themeColor="background1"/>
          <w:kern w:val="0"/>
          <w:sz w:val="22"/>
          <w:szCs w:val="22"/>
          <w:lang w:eastAsia="en-GB"/>
          <w14:ligatures w14:val="none"/>
        </w:rPr>
      </w:pPr>
    </w:p>
    <w:p w14:paraId="7D174229" w14:textId="77777777" w:rsidR="00ED1060" w:rsidRDefault="00ED1060" w:rsidP="000664CB">
      <w:pPr>
        <w:jc w:val="both"/>
        <w:rPr>
          <w:rFonts w:eastAsiaTheme="minorEastAsia"/>
          <w:color w:val="FFFFFF" w:themeColor="background1"/>
          <w:kern w:val="0"/>
          <w:sz w:val="22"/>
          <w:szCs w:val="22"/>
          <w:lang w:eastAsia="en-GB"/>
          <w14:ligatures w14:val="none"/>
        </w:rPr>
      </w:pPr>
    </w:p>
    <w:p w14:paraId="69C1F0ED" w14:textId="77777777" w:rsidR="00ED1060" w:rsidRDefault="00ED1060" w:rsidP="000664CB">
      <w:pPr>
        <w:jc w:val="both"/>
        <w:rPr>
          <w:rFonts w:eastAsiaTheme="minorEastAsia"/>
          <w:color w:val="FFFFFF" w:themeColor="background1"/>
          <w:kern w:val="0"/>
          <w:sz w:val="22"/>
          <w:szCs w:val="22"/>
          <w:lang w:eastAsia="en-GB"/>
          <w14:ligatures w14:val="none"/>
        </w:rPr>
      </w:pPr>
    </w:p>
    <w:p w14:paraId="275511AB" w14:textId="77777777" w:rsidR="00BE668E" w:rsidRDefault="00BE668E" w:rsidP="000664CB">
      <w:pPr>
        <w:jc w:val="both"/>
        <w:rPr>
          <w:rFonts w:eastAsiaTheme="minorEastAsia"/>
          <w:color w:val="FFFFFF" w:themeColor="background1"/>
          <w:kern w:val="0"/>
          <w:sz w:val="22"/>
          <w:szCs w:val="22"/>
          <w:lang w:eastAsia="en-GB"/>
          <w14:ligatures w14:val="none"/>
        </w:rPr>
      </w:pPr>
    </w:p>
    <w:p w14:paraId="377837BE" w14:textId="77777777" w:rsidR="00ED1060" w:rsidRDefault="00ED1060" w:rsidP="000664CB">
      <w:pPr>
        <w:jc w:val="both"/>
        <w:rPr>
          <w:rFonts w:eastAsiaTheme="minorEastAsia"/>
          <w:color w:val="FFFFFF" w:themeColor="background1"/>
          <w:kern w:val="0"/>
          <w:sz w:val="22"/>
          <w:szCs w:val="22"/>
          <w:lang w:eastAsia="en-GB"/>
          <w14:ligatures w14:val="none"/>
        </w:rPr>
      </w:pPr>
    </w:p>
    <w:p w14:paraId="72F901D7" w14:textId="7E283DD7" w:rsidR="00ED1060" w:rsidRDefault="00CA1DE2" w:rsidP="000664CB">
      <w:pPr>
        <w:jc w:val="both"/>
        <w:rPr>
          <w:rFonts w:eastAsiaTheme="minorEastAsia"/>
          <w:color w:val="FFFFFF" w:themeColor="background1"/>
          <w:kern w:val="0"/>
          <w:sz w:val="22"/>
          <w:szCs w:val="22"/>
          <w:lang w:eastAsia="en-GB"/>
          <w14:ligatures w14:val="none"/>
        </w:rPr>
      </w:pPr>
      <w:r>
        <w:rPr>
          <w:rFonts w:eastAsiaTheme="minorEastAsia"/>
          <w:noProof/>
          <w:color w:val="FFFFFF" w:themeColor="background1"/>
          <w:kern w:val="0"/>
          <w:sz w:val="22"/>
          <w:szCs w:val="22"/>
          <w:lang w:eastAsia="en-GB"/>
        </w:rPr>
        <w:lastRenderedPageBreak/>
        <mc:AlternateContent>
          <mc:Choice Requires="wps">
            <w:drawing>
              <wp:anchor distT="0" distB="0" distL="114300" distR="114300" simplePos="0" relativeHeight="251672576" behindDoc="0" locked="0" layoutInCell="1" allowOverlap="1" wp14:anchorId="4EC3FFEE" wp14:editId="2831DC3D">
                <wp:simplePos x="0" y="0"/>
                <wp:positionH relativeFrom="column">
                  <wp:posOffset>2349500</wp:posOffset>
                </wp:positionH>
                <wp:positionV relativeFrom="paragraph">
                  <wp:posOffset>-844550</wp:posOffset>
                </wp:positionV>
                <wp:extent cx="4178300" cy="3683000"/>
                <wp:effectExtent l="0" t="0" r="12700" b="12700"/>
                <wp:wrapNone/>
                <wp:docPr id="2043112695" name="Text Box 16"/>
                <wp:cNvGraphicFramePr/>
                <a:graphic xmlns:a="http://schemas.openxmlformats.org/drawingml/2006/main">
                  <a:graphicData uri="http://schemas.microsoft.com/office/word/2010/wordprocessingShape">
                    <wps:wsp>
                      <wps:cNvSpPr txBox="1"/>
                      <wps:spPr>
                        <a:xfrm>
                          <a:off x="0" y="0"/>
                          <a:ext cx="4178300" cy="3683000"/>
                        </a:xfrm>
                        <a:prstGeom prst="rect">
                          <a:avLst/>
                        </a:prstGeom>
                        <a:solidFill>
                          <a:schemeClr val="accent2"/>
                        </a:solidFill>
                        <a:ln w="6350">
                          <a:solidFill>
                            <a:schemeClr val="accent2">
                              <a:lumMod val="60000"/>
                              <a:lumOff val="40000"/>
                            </a:schemeClr>
                          </a:solidFill>
                        </a:ln>
                      </wps:spPr>
                      <wps:txbx>
                        <w:txbxContent>
                          <w:p w14:paraId="4A04E2A0" w14:textId="77777777" w:rsidR="001B7ADF" w:rsidRPr="00373F2D" w:rsidRDefault="00E3714C" w:rsidP="00836FFA">
                            <w:pPr>
                              <w:spacing w:line="360" w:lineRule="auto"/>
                              <w:jc w:val="both"/>
                              <w:rPr>
                                <w:rFonts w:ascii="Arial" w:hAnsi="Arial" w:cs="Arial"/>
                                <w:color w:val="FFFFFF" w:themeColor="background1"/>
                                <w:u w:val="single"/>
                              </w:rPr>
                            </w:pPr>
                            <w:r w:rsidRPr="00373F2D">
                              <w:rPr>
                                <w:rFonts w:ascii="Arial" w:hAnsi="Arial" w:cs="Arial"/>
                                <w:color w:val="FFFFFF" w:themeColor="background1"/>
                                <w:u w:val="single"/>
                              </w:rPr>
                              <w:t xml:space="preserve">Technology Integration. </w:t>
                            </w:r>
                          </w:p>
                          <w:p w14:paraId="5E3C40CF" w14:textId="77777777" w:rsidR="00B94F4D" w:rsidRDefault="001B7ADF" w:rsidP="00B94F4D">
                            <w:pPr>
                              <w:spacing w:line="360" w:lineRule="auto"/>
                              <w:jc w:val="both"/>
                              <w:rPr>
                                <w:rFonts w:ascii="Arial" w:hAnsi="Arial" w:cs="Arial"/>
                                <w:sz w:val="22"/>
                                <w:szCs w:val="22"/>
                              </w:rPr>
                            </w:pPr>
                            <w:r w:rsidRPr="001B7ADF">
                              <w:rPr>
                                <w:rFonts w:ascii="Arial" w:hAnsi="Arial" w:cs="Arial"/>
                                <w:sz w:val="22"/>
                                <w:szCs w:val="22"/>
                              </w:rPr>
                              <w:t xml:space="preserve">Technology is at the centre of </w:t>
                            </w:r>
                            <w:proofErr w:type="spellStart"/>
                            <w:r w:rsidRPr="001B7ADF">
                              <w:rPr>
                                <w:rFonts w:ascii="Arial" w:hAnsi="Arial" w:cs="Arial"/>
                                <w:sz w:val="22"/>
                                <w:szCs w:val="22"/>
                              </w:rPr>
                              <w:t>MindWell</w:t>
                            </w:r>
                            <w:proofErr w:type="spellEnd"/>
                            <w:r w:rsidRPr="001B7ADF">
                              <w:rPr>
                                <w:rFonts w:ascii="Arial" w:hAnsi="Arial" w:cs="Arial"/>
                                <w:sz w:val="22"/>
                                <w:szCs w:val="22"/>
                              </w:rPr>
                              <w:t xml:space="preserve"> NHS. The secure mobile app would allow healthcare workers to access support whenever they need it, making it easier to fit around busy shift patterns. Staff could complete short wellbeing check-ins, access mindfulness exercises, book virtual counselling appointments and communicate confidentially with mental health professionals.</w:t>
                            </w:r>
                          </w:p>
                          <w:p w14:paraId="0F17E2AB" w14:textId="199CC602" w:rsidR="001B7ADF" w:rsidRPr="00B94F4D" w:rsidRDefault="001B7ADF" w:rsidP="00B94F4D">
                            <w:pPr>
                              <w:spacing w:line="360" w:lineRule="auto"/>
                              <w:jc w:val="both"/>
                              <w:rPr>
                                <w:color w:val="156082" w:themeColor="accent1"/>
                                <w:u w:val="single"/>
                              </w:rPr>
                            </w:pPr>
                            <w:r w:rsidRPr="001B7ADF">
                              <w:rPr>
                                <w:rFonts w:ascii="Arial" w:hAnsi="Arial" w:cs="Arial"/>
                                <w:sz w:val="22"/>
                                <w:szCs w:val="22"/>
                              </w:rPr>
                              <w:t xml:space="preserve">Artificial intelligence would be used carefully to identify patterns that may suggest increasing stress or burnout, helping to </w:t>
                            </w:r>
                            <w:r w:rsidR="005708FF">
                              <w:rPr>
                                <w:rFonts w:ascii="Arial" w:hAnsi="Arial" w:cs="Arial"/>
                                <w:sz w:val="22"/>
                                <w:szCs w:val="22"/>
                              </w:rPr>
                              <w:t>guide</w:t>
                            </w:r>
                            <w:r w:rsidRPr="001B7ADF">
                              <w:rPr>
                                <w:rFonts w:ascii="Arial" w:hAnsi="Arial" w:cs="Arial"/>
                                <w:sz w:val="22"/>
                                <w:szCs w:val="22"/>
                              </w:rPr>
                              <w:t xml:space="preserve"> staff towards appropriate support at an earlier stage. However, any recommendations or referrals would always be reviewed by qualified healthcare professionals. This combination of digital technology and human expertise makes support more accessible while ensuring that decisions about care remain person-centred.</w:t>
                            </w:r>
                          </w:p>
                          <w:p w14:paraId="044ADE89" w14:textId="77777777" w:rsidR="001B7ADF" w:rsidRPr="001B7ADF" w:rsidRDefault="001B7ADF" w:rsidP="00836FFA">
                            <w:pPr>
                              <w:spacing w:line="360" w:lineRule="auto"/>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3FFEE" id="Text Box 16" o:spid="_x0000_s1040" type="#_x0000_t202" style="position:absolute;left:0;text-align:left;margin-left:185pt;margin-top:-66.5pt;width:329pt;height:29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" fillcolor="#e97132 [3205]" strokecolor="#f1a983 [1941]" strokeweight=".5pt">
                <v:textbox>
                  <w:txbxContent>
                    <w:p w14:paraId="4A04E2A0" w14:textId="77777777" w:rsidR="001B7ADF" w:rsidRPr="00373F2D" w:rsidRDefault="00E3714C" w:rsidP="00836FFA">
                      <w:pPr>
                        <w:spacing w:line="360" w:lineRule="auto"/>
                        <w:jc w:val="both"/>
                        <w:rPr>
                          <w:rFonts w:ascii="Arial" w:hAnsi="Arial" w:cs="Arial"/>
                          <w:color w:val="FFFFFF" w:themeColor="background1"/>
                          <w:u w:val="single"/>
                        </w:rPr>
                      </w:pPr>
                      <w:r w:rsidRPr="00373F2D">
                        <w:rPr>
                          <w:rFonts w:ascii="Arial" w:hAnsi="Arial" w:cs="Arial"/>
                          <w:color w:val="FFFFFF" w:themeColor="background1"/>
                          <w:u w:val="single"/>
                        </w:rPr>
                        <w:t xml:space="preserve">Technology Integration. </w:t>
                      </w:r>
                    </w:p>
                    <w:p w14:paraId="5E3C40CF" w14:textId="77777777" w:rsidR="00B94F4D" w:rsidRDefault="001B7ADF" w:rsidP="00B94F4D">
                      <w:pPr>
                        <w:spacing w:line="360" w:lineRule="auto"/>
                        <w:jc w:val="both"/>
                        <w:rPr>
                          <w:rFonts w:ascii="Arial" w:hAnsi="Arial" w:cs="Arial"/>
                          <w:sz w:val="22"/>
                          <w:szCs w:val="22"/>
                        </w:rPr>
                      </w:pPr>
                      <w:r w:rsidRPr="001B7ADF">
                        <w:rPr>
                          <w:rFonts w:ascii="Arial" w:hAnsi="Arial" w:cs="Arial"/>
                          <w:sz w:val="22"/>
                          <w:szCs w:val="22"/>
                        </w:rPr>
                        <w:t xml:space="preserve">Technology is at the centre of </w:t>
                      </w:r>
                      <w:proofErr w:type="spellStart"/>
                      <w:r w:rsidRPr="001B7ADF">
                        <w:rPr>
                          <w:rFonts w:ascii="Arial" w:hAnsi="Arial" w:cs="Arial"/>
                          <w:sz w:val="22"/>
                          <w:szCs w:val="22"/>
                        </w:rPr>
                        <w:t>MindWell</w:t>
                      </w:r>
                      <w:proofErr w:type="spellEnd"/>
                      <w:r w:rsidRPr="001B7ADF">
                        <w:rPr>
                          <w:rFonts w:ascii="Arial" w:hAnsi="Arial" w:cs="Arial"/>
                          <w:sz w:val="22"/>
                          <w:szCs w:val="22"/>
                        </w:rPr>
                        <w:t xml:space="preserve"> NHS. The secure mobile app would allow healthcare workers to access support whenever they need it, making it easier to fit around busy shift patterns. Staff could complete short wellbeing check-ins, access mindfulness exercises, book virtual counselling appointments and communicate confidentially with mental health professionals.</w:t>
                      </w:r>
                    </w:p>
                    <w:p w14:paraId="0F17E2AB" w14:textId="199CC602" w:rsidR="001B7ADF" w:rsidRPr="00B94F4D" w:rsidRDefault="001B7ADF" w:rsidP="00B94F4D">
                      <w:pPr>
                        <w:spacing w:line="360" w:lineRule="auto"/>
                        <w:jc w:val="both"/>
                        <w:rPr>
                          <w:color w:val="156082" w:themeColor="accent1"/>
                          <w:u w:val="single"/>
                        </w:rPr>
                      </w:pPr>
                      <w:r w:rsidRPr="001B7ADF">
                        <w:rPr>
                          <w:rFonts w:ascii="Arial" w:hAnsi="Arial" w:cs="Arial"/>
                          <w:sz w:val="22"/>
                          <w:szCs w:val="22"/>
                        </w:rPr>
                        <w:t xml:space="preserve">Artificial intelligence would be used carefully to identify patterns that may suggest increasing stress or burnout, helping to </w:t>
                      </w:r>
                      <w:r w:rsidR="005708FF">
                        <w:rPr>
                          <w:rFonts w:ascii="Arial" w:hAnsi="Arial" w:cs="Arial"/>
                          <w:sz w:val="22"/>
                          <w:szCs w:val="22"/>
                        </w:rPr>
                        <w:t>guide</w:t>
                      </w:r>
                      <w:r w:rsidRPr="001B7ADF">
                        <w:rPr>
                          <w:rFonts w:ascii="Arial" w:hAnsi="Arial" w:cs="Arial"/>
                          <w:sz w:val="22"/>
                          <w:szCs w:val="22"/>
                        </w:rPr>
                        <w:t xml:space="preserve"> staff towards appropriate support at an earlier stage. However, any recommendations or referrals would always be reviewed by qualified healthcare professionals. This combination of digital technology and human expertise makes support more accessible while ensuring that decisions about care remain person-centred.</w:t>
                      </w:r>
                    </w:p>
                    <w:p w14:paraId="044ADE89" w14:textId="77777777" w:rsidR="001B7ADF" w:rsidRPr="001B7ADF" w:rsidRDefault="001B7ADF" w:rsidP="00836FFA">
                      <w:pPr>
                        <w:spacing w:line="360" w:lineRule="auto"/>
                        <w:jc w:val="both"/>
                      </w:pPr>
                    </w:p>
                  </w:txbxContent>
                </v:textbox>
              </v:shape>
            </w:pict>
          </mc:Fallback>
        </mc:AlternateContent>
      </w:r>
      <w:r>
        <w:rPr>
          <w:rFonts w:eastAsiaTheme="minorEastAsia"/>
          <w:noProof/>
          <w:color w:val="FFFFFF" w:themeColor="background1"/>
          <w:kern w:val="0"/>
          <w:sz w:val="22"/>
          <w:szCs w:val="22"/>
          <w:lang w:eastAsia="en-GB"/>
        </w:rPr>
        <mc:AlternateContent>
          <mc:Choice Requires="wps">
            <w:drawing>
              <wp:anchor distT="0" distB="0" distL="114300" distR="114300" simplePos="0" relativeHeight="251671552" behindDoc="0" locked="0" layoutInCell="1" allowOverlap="1" wp14:anchorId="0DD7EC9E" wp14:editId="7500AA69">
                <wp:simplePos x="0" y="0"/>
                <wp:positionH relativeFrom="column">
                  <wp:posOffset>-838200</wp:posOffset>
                </wp:positionH>
                <wp:positionV relativeFrom="paragraph">
                  <wp:posOffset>-842645</wp:posOffset>
                </wp:positionV>
                <wp:extent cx="3117850" cy="5765800"/>
                <wp:effectExtent l="0" t="0" r="25400" b="25400"/>
                <wp:wrapNone/>
                <wp:docPr id="559014692" name="Text Box 15"/>
                <wp:cNvGraphicFramePr/>
                <a:graphic xmlns:a="http://schemas.openxmlformats.org/drawingml/2006/main">
                  <a:graphicData uri="http://schemas.microsoft.com/office/word/2010/wordprocessingShape">
                    <wps:wsp>
                      <wps:cNvSpPr txBox="1"/>
                      <wps:spPr>
                        <a:xfrm>
                          <a:off x="0" y="0"/>
                          <a:ext cx="3117850" cy="5765800"/>
                        </a:xfrm>
                        <a:prstGeom prst="rect">
                          <a:avLst/>
                        </a:prstGeom>
                        <a:solidFill>
                          <a:schemeClr val="accent2"/>
                        </a:solidFill>
                        <a:ln w="6350">
                          <a:solidFill>
                            <a:schemeClr val="accent2">
                              <a:lumMod val="60000"/>
                              <a:lumOff val="40000"/>
                            </a:schemeClr>
                          </a:solidFill>
                        </a:ln>
                      </wps:spPr>
                      <wps:txbx>
                        <w:txbxContent>
                          <w:p w14:paraId="2FE267AC" w14:textId="2822C726" w:rsidR="00ED25CC" w:rsidRPr="00E3714C" w:rsidRDefault="001A4752">
                            <w:pPr>
                              <w:rPr>
                                <w:rFonts w:ascii="Arial" w:hAnsi="Arial" w:cs="Arial"/>
                                <w:color w:val="FFFFFF" w:themeColor="background1"/>
                                <w:u w:val="single"/>
                              </w:rPr>
                            </w:pPr>
                            <w:r w:rsidRPr="00E3714C">
                              <w:rPr>
                                <w:rFonts w:ascii="Arial" w:hAnsi="Arial" w:cs="Arial"/>
                                <w:color w:val="FFFFFF" w:themeColor="background1"/>
                                <w:u w:val="single"/>
                              </w:rPr>
                              <w:t>Development and Regulations</w:t>
                            </w:r>
                            <w:r w:rsidR="00ED25CC" w:rsidRPr="00E3714C">
                              <w:rPr>
                                <w:rFonts w:ascii="Arial" w:hAnsi="Arial" w:cs="Arial"/>
                                <w:color w:val="FFFFFF" w:themeColor="background1"/>
                                <w:u w:val="single"/>
                              </w:rPr>
                              <w:t xml:space="preserve">. </w:t>
                            </w:r>
                          </w:p>
                          <w:p w14:paraId="5AF3E728" w14:textId="6D2895BE" w:rsidR="007F2AF3" w:rsidRDefault="00D90097" w:rsidP="004C239C">
                            <w:pPr>
                              <w:spacing w:line="360" w:lineRule="auto"/>
                              <w:jc w:val="both"/>
                              <w:rPr>
                                <w:rFonts w:ascii="Arial" w:hAnsi="Arial" w:cs="Arial"/>
                                <w:sz w:val="22"/>
                                <w:szCs w:val="22"/>
                              </w:rPr>
                            </w:pPr>
                            <w:r>
                              <w:rPr>
                                <w:rFonts w:ascii="Arial" w:hAnsi="Arial" w:cs="Arial"/>
                                <w:color w:val="000000" w:themeColor="text1"/>
                                <w:sz w:val="22"/>
                                <w:szCs w:val="22"/>
                              </w:rPr>
                              <w:t>The UK laws</w:t>
                            </w:r>
                            <w:r w:rsidR="003D6735">
                              <w:rPr>
                                <w:rFonts w:ascii="Arial" w:hAnsi="Arial" w:cs="Arial"/>
                                <w:color w:val="000000" w:themeColor="text1"/>
                                <w:sz w:val="22"/>
                                <w:szCs w:val="22"/>
                              </w:rPr>
                              <w:t>,</w:t>
                            </w:r>
                            <w:r>
                              <w:rPr>
                                <w:rFonts w:ascii="Arial" w:hAnsi="Arial" w:cs="Arial"/>
                                <w:color w:val="000000" w:themeColor="text1"/>
                                <w:sz w:val="22"/>
                                <w:szCs w:val="22"/>
                              </w:rPr>
                              <w:t xml:space="preserve"> legislations</w:t>
                            </w:r>
                            <w:r w:rsidR="003D6735">
                              <w:rPr>
                                <w:rFonts w:ascii="Arial" w:hAnsi="Arial" w:cs="Arial"/>
                                <w:color w:val="000000" w:themeColor="text1"/>
                                <w:sz w:val="22"/>
                                <w:szCs w:val="22"/>
                              </w:rPr>
                              <w:t xml:space="preserve"> and professional standards</w:t>
                            </w:r>
                            <w:r>
                              <w:rPr>
                                <w:rFonts w:ascii="Arial" w:hAnsi="Arial" w:cs="Arial"/>
                                <w:color w:val="000000" w:themeColor="text1"/>
                                <w:sz w:val="22"/>
                                <w:szCs w:val="22"/>
                              </w:rPr>
                              <w:t xml:space="preserve"> will be implemented within the </w:t>
                            </w:r>
                            <w:proofErr w:type="spellStart"/>
                            <w:r>
                              <w:rPr>
                                <w:rFonts w:ascii="Arial" w:hAnsi="Arial" w:cs="Arial"/>
                                <w:color w:val="000000" w:themeColor="text1"/>
                                <w:sz w:val="22"/>
                                <w:szCs w:val="22"/>
                              </w:rPr>
                              <w:t>MindWell</w:t>
                            </w:r>
                            <w:proofErr w:type="spellEnd"/>
                            <w:r>
                              <w:rPr>
                                <w:rFonts w:ascii="Arial" w:hAnsi="Arial" w:cs="Arial"/>
                                <w:color w:val="000000" w:themeColor="text1"/>
                                <w:sz w:val="22"/>
                                <w:szCs w:val="22"/>
                              </w:rPr>
                              <w:t xml:space="preserve"> NHS</w:t>
                            </w:r>
                            <w:r w:rsidR="002C7FC6">
                              <w:rPr>
                                <w:rFonts w:ascii="Arial" w:hAnsi="Arial" w:cs="Arial"/>
                                <w:color w:val="000000" w:themeColor="text1"/>
                                <w:sz w:val="22"/>
                                <w:szCs w:val="22"/>
                              </w:rPr>
                              <w:t>, for an example</w:t>
                            </w:r>
                            <w:r w:rsidR="00D15102">
                              <w:rPr>
                                <w:rFonts w:ascii="Arial" w:hAnsi="Arial" w:cs="Arial"/>
                                <w:color w:val="000000" w:themeColor="text1"/>
                                <w:sz w:val="22"/>
                                <w:szCs w:val="22"/>
                              </w:rPr>
                              <w:t xml:space="preserve">, </w:t>
                            </w:r>
                            <w:r w:rsidR="00DA380C">
                              <w:rPr>
                                <w:rFonts w:ascii="Arial" w:hAnsi="Arial" w:cs="Arial"/>
                                <w:color w:val="000000" w:themeColor="text1"/>
                                <w:sz w:val="22"/>
                                <w:szCs w:val="22"/>
                              </w:rPr>
                              <w:t>personal information will stay confidential and protected</w:t>
                            </w:r>
                            <w:r w:rsidR="00152932">
                              <w:rPr>
                                <w:rFonts w:ascii="Arial" w:hAnsi="Arial" w:cs="Arial"/>
                                <w:color w:val="000000" w:themeColor="text1"/>
                                <w:sz w:val="22"/>
                                <w:szCs w:val="22"/>
                              </w:rPr>
                              <w:t>.</w:t>
                            </w:r>
                            <w:r w:rsidR="00037386">
                              <w:rPr>
                                <w:rFonts w:ascii="Arial" w:hAnsi="Arial" w:cs="Arial"/>
                                <w:color w:val="000000" w:themeColor="text1"/>
                                <w:sz w:val="22"/>
                                <w:szCs w:val="22"/>
                              </w:rPr>
                              <w:t xml:space="preserve"> UK General Data Protection Regulation and the Data Protection Act 2018</w:t>
                            </w:r>
                            <w:r w:rsidR="00D15102">
                              <w:rPr>
                                <w:rFonts w:ascii="Arial" w:hAnsi="Arial" w:cs="Arial"/>
                                <w:color w:val="000000" w:themeColor="text1"/>
                                <w:sz w:val="22"/>
                                <w:szCs w:val="22"/>
                              </w:rPr>
                              <w:t xml:space="preserve"> </w:t>
                            </w:r>
                            <w:r w:rsidR="00BC5DBE">
                              <w:rPr>
                                <w:rFonts w:ascii="Arial" w:hAnsi="Arial" w:cs="Arial"/>
                                <w:color w:val="000000" w:themeColor="text1"/>
                                <w:sz w:val="22"/>
                                <w:szCs w:val="22"/>
                              </w:rPr>
                              <w:t>ensure</w:t>
                            </w:r>
                            <w:r w:rsidR="005C72CE">
                              <w:rPr>
                                <w:rFonts w:ascii="Arial" w:hAnsi="Arial" w:cs="Arial"/>
                                <w:color w:val="000000" w:themeColor="text1"/>
                                <w:sz w:val="22"/>
                                <w:szCs w:val="22"/>
                              </w:rPr>
                              <w:t xml:space="preserve"> </w:t>
                            </w:r>
                            <w:r w:rsidR="00FC3208">
                              <w:rPr>
                                <w:rFonts w:ascii="Arial" w:hAnsi="Arial" w:cs="Arial"/>
                                <w:color w:val="000000" w:themeColor="text1"/>
                                <w:sz w:val="22"/>
                                <w:szCs w:val="22"/>
                              </w:rPr>
                              <w:t xml:space="preserve">the safety </w:t>
                            </w:r>
                            <w:r w:rsidR="00494EAF">
                              <w:rPr>
                                <w:rFonts w:ascii="Arial" w:hAnsi="Arial" w:cs="Arial"/>
                                <w:color w:val="000000" w:themeColor="text1"/>
                                <w:sz w:val="22"/>
                                <w:szCs w:val="22"/>
                              </w:rPr>
                              <w:t xml:space="preserve">of the NHS workers </w:t>
                            </w:r>
                            <w:r w:rsidR="002A7807">
                              <w:rPr>
                                <w:rFonts w:ascii="Arial" w:hAnsi="Arial" w:cs="Arial"/>
                                <w:color w:val="000000" w:themeColor="text1"/>
                                <w:sz w:val="22"/>
                                <w:szCs w:val="22"/>
                              </w:rPr>
                              <w:t>and builds trust for th</w:t>
                            </w:r>
                            <w:r w:rsidR="00CB3E9F">
                              <w:rPr>
                                <w:rFonts w:ascii="Arial" w:hAnsi="Arial" w:cs="Arial"/>
                                <w:color w:val="000000" w:themeColor="text1"/>
                                <w:sz w:val="22"/>
                                <w:szCs w:val="22"/>
                              </w:rPr>
                              <w:t>em</w:t>
                            </w:r>
                            <w:r w:rsidR="00DA0873">
                              <w:rPr>
                                <w:rFonts w:ascii="Arial" w:hAnsi="Arial" w:cs="Arial"/>
                                <w:color w:val="000000" w:themeColor="text1"/>
                                <w:sz w:val="22"/>
                                <w:szCs w:val="22"/>
                              </w:rPr>
                              <w:t xml:space="preserve">. </w:t>
                            </w:r>
                            <w:r w:rsidR="005C72CE" w:rsidRPr="00BC5DBE">
                              <w:rPr>
                                <w:rFonts w:ascii="Arial" w:hAnsi="Arial" w:cs="Arial"/>
                                <w:sz w:val="22"/>
                                <w:szCs w:val="22"/>
                              </w:rPr>
                              <w:t>All digital systems would follow the NHS Data Security and Protection Toolkit to ensure confidential information is stored securely.</w:t>
                            </w:r>
                            <w:r w:rsidR="00CB3E9F">
                              <w:rPr>
                                <w:rFonts w:ascii="Arial" w:hAnsi="Arial" w:cs="Arial"/>
                                <w:sz w:val="22"/>
                                <w:szCs w:val="22"/>
                              </w:rPr>
                              <w:t xml:space="preserve"> </w:t>
                            </w:r>
                          </w:p>
                          <w:p w14:paraId="3516F5E9" w14:textId="58B6C140" w:rsidR="0015183E" w:rsidRPr="0015183E" w:rsidRDefault="0015183E" w:rsidP="004C239C">
                            <w:pPr>
                              <w:spacing w:line="360" w:lineRule="auto"/>
                              <w:jc w:val="both"/>
                              <w:rPr>
                                <w:rFonts w:ascii="Arial" w:hAnsi="Arial" w:cs="Arial"/>
                                <w:color w:val="000000" w:themeColor="text1"/>
                                <w:sz w:val="22"/>
                                <w:szCs w:val="22"/>
                              </w:rPr>
                            </w:pPr>
                            <w:proofErr w:type="spellStart"/>
                            <w:r w:rsidRPr="0015183E">
                              <w:rPr>
                                <w:rFonts w:ascii="Arial" w:hAnsi="Arial" w:cs="Arial"/>
                                <w:sz w:val="22"/>
                                <w:szCs w:val="22"/>
                              </w:rPr>
                              <w:t>MindWell</w:t>
                            </w:r>
                            <w:proofErr w:type="spellEnd"/>
                            <w:r w:rsidRPr="0015183E">
                              <w:rPr>
                                <w:rFonts w:ascii="Arial" w:hAnsi="Arial" w:cs="Arial"/>
                                <w:sz w:val="22"/>
                                <w:szCs w:val="22"/>
                              </w:rPr>
                              <w:t xml:space="preserve"> NHS would follow the NHS Constitution by putting staff wellbeing at the heart of the service. It would also meet the requirements of the Equality Act 2010 so that every healthcare worker can access support without discrimination. Guidance from NICE, the</w:t>
                            </w:r>
                            <w:r w:rsidR="00116BD7" w:rsidRPr="00116BD7">
                              <w:rPr>
                                <w:rFonts w:ascii="Arial" w:hAnsi="Arial" w:cs="Arial"/>
                                <w:sz w:val="22"/>
                                <w:szCs w:val="22"/>
                              </w:rPr>
                              <w:t xml:space="preserve"> Nursing and Midwifery Council</w:t>
                            </w:r>
                            <w:r w:rsidR="00116BD7">
                              <w:t xml:space="preserve"> </w:t>
                            </w:r>
                            <w:r w:rsidR="004539CA">
                              <w:t>(</w:t>
                            </w:r>
                            <w:r w:rsidRPr="0015183E">
                              <w:rPr>
                                <w:rFonts w:ascii="Arial" w:hAnsi="Arial" w:cs="Arial"/>
                                <w:sz w:val="22"/>
                                <w:szCs w:val="22"/>
                              </w:rPr>
                              <w:t>NMC</w:t>
                            </w:r>
                            <w:r w:rsidR="004539CA">
                              <w:rPr>
                                <w:rFonts w:ascii="Arial" w:hAnsi="Arial" w:cs="Arial"/>
                                <w:sz w:val="22"/>
                                <w:szCs w:val="22"/>
                              </w:rPr>
                              <w:t>)</w:t>
                            </w:r>
                            <w:r w:rsidRPr="0015183E">
                              <w:rPr>
                                <w:rFonts w:ascii="Arial" w:hAnsi="Arial" w:cs="Arial"/>
                                <w:sz w:val="22"/>
                                <w:szCs w:val="22"/>
                              </w:rPr>
                              <w:t xml:space="preserve">, the </w:t>
                            </w:r>
                            <w:r w:rsidR="00963AC3" w:rsidRPr="00963AC3">
                              <w:rPr>
                                <w:rFonts w:ascii="Arial" w:hAnsi="Arial" w:cs="Arial"/>
                                <w:sz w:val="22"/>
                                <w:szCs w:val="22"/>
                              </w:rPr>
                              <w:t>General Medical Council</w:t>
                            </w:r>
                            <w:r w:rsidR="00963AC3" w:rsidRPr="00963AC3">
                              <w:rPr>
                                <w:rFonts w:ascii="Arial" w:hAnsi="Arial" w:cs="Arial"/>
                                <w:sz w:val="22"/>
                                <w:szCs w:val="22"/>
                              </w:rPr>
                              <w:t xml:space="preserve"> </w:t>
                            </w:r>
                            <w:r w:rsidR="00963AC3">
                              <w:rPr>
                                <w:rFonts w:ascii="Arial" w:hAnsi="Arial" w:cs="Arial"/>
                                <w:sz w:val="22"/>
                                <w:szCs w:val="22"/>
                              </w:rPr>
                              <w:t>(</w:t>
                            </w:r>
                            <w:r w:rsidRPr="0015183E">
                              <w:rPr>
                                <w:rFonts w:ascii="Arial" w:hAnsi="Arial" w:cs="Arial"/>
                                <w:sz w:val="22"/>
                                <w:szCs w:val="22"/>
                              </w:rPr>
                              <w:t>GMC</w:t>
                            </w:r>
                            <w:r w:rsidR="00963AC3">
                              <w:rPr>
                                <w:rFonts w:ascii="Arial" w:hAnsi="Arial" w:cs="Arial"/>
                                <w:sz w:val="22"/>
                                <w:szCs w:val="22"/>
                              </w:rPr>
                              <w:t>)</w:t>
                            </w:r>
                            <w:r w:rsidRPr="0015183E">
                              <w:rPr>
                                <w:rFonts w:ascii="Arial" w:hAnsi="Arial" w:cs="Arial"/>
                                <w:sz w:val="22"/>
                                <w:szCs w:val="22"/>
                              </w:rPr>
                              <w:t xml:space="preserve"> and the</w:t>
                            </w:r>
                            <w:r w:rsidR="00F2720C">
                              <w:rPr>
                                <w:rFonts w:ascii="Arial" w:hAnsi="Arial" w:cs="Arial"/>
                                <w:sz w:val="22"/>
                                <w:szCs w:val="22"/>
                              </w:rPr>
                              <w:t xml:space="preserve"> </w:t>
                            </w:r>
                            <w:r w:rsidR="00F2720C" w:rsidRPr="00F2720C">
                              <w:rPr>
                                <w:rFonts w:ascii="Arial" w:hAnsi="Arial" w:cs="Arial"/>
                                <w:sz w:val="22"/>
                                <w:szCs w:val="22"/>
                              </w:rPr>
                              <w:t>Health and Care Professions Council</w:t>
                            </w:r>
                            <w:r w:rsidRPr="00F2720C">
                              <w:rPr>
                                <w:rFonts w:ascii="Arial" w:hAnsi="Arial" w:cs="Arial"/>
                                <w:sz w:val="22"/>
                                <w:szCs w:val="22"/>
                              </w:rPr>
                              <w:t xml:space="preserve"> </w:t>
                            </w:r>
                            <w:r w:rsidR="004C239C">
                              <w:rPr>
                                <w:rFonts w:ascii="Arial" w:hAnsi="Arial" w:cs="Arial"/>
                                <w:sz w:val="22"/>
                                <w:szCs w:val="22"/>
                              </w:rPr>
                              <w:t>(</w:t>
                            </w:r>
                            <w:r w:rsidRPr="0015183E">
                              <w:rPr>
                                <w:rFonts w:ascii="Arial" w:hAnsi="Arial" w:cs="Arial"/>
                                <w:sz w:val="22"/>
                                <w:szCs w:val="22"/>
                              </w:rPr>
                              <w:t>HCPC</w:t>
                            </w:r>
                            <w:r w:rsidR="004C239C">
                              <w:rPr>
                                <w:rFonts w:ascii="Arial" w:hAnsi="Arial" w:cs="Arial"/>
                                <w:sz w:val="22"/>
                                <w:szCs w:val="22"/>
                              </w:rPr>
                              <w:t>)</w:t>
                            </w:r>
                            <w:r w:rsidRPr="0015183E">
                              <w:rPr>
                                <w:rFonts w:ascii="Arial" w:hAnsi="Arial" w:cs="Arial"/>
                                <w:sz w:val="22"/>
                                <w:szCs w:val="22"/>
                              </w:rPr>
                              <w:t xml:space="preserve"> would be used throughout the programme to make sure it is safe, professional and centred around the needs of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D7EC9E" id="Text Box 15" o:spid="_x0000_s1041" type="#_x0000_t202" style="position:absolute;left:0;text-align:left;margin-left:-66pt;margin-top:-66.35pt;width:245.5pt;height:454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" fillcolor="#e97132 [3205]" strokecolor="#f1a983 [1941]" strokeweight=".5pt">
                <v:textbox>
                  <w:txbxContent>
                    <w:p w14:paraId="2FE267AC" w14:textId="2822C726" w:rsidR="00ED25CC" w:rsidRPr="00E3714C" w:rsidRDefault="001A4752">
                      <w:pPr>
                        <w:rPr>
                          <w:rFonts w:ascii="Arial" w:hAnsi="Arial" w:cs="Arial"/>
                          <w:color w:val="FFFFFF" w:themeColor="background1"/>
                          <w:u w:val="single"/>
                        </w:rPr>
                      </w:pPr>
                      <w:r w:rsidRPr="00E3714C">
                        <w:rPr>
                          <w:rFonts w:ascii="Arial" w:hAnsi="Arial" w:cs="Arial"/>
                          <w:color w:val="FFFFFF" w:themeColor="background1"/>
                          <w:u w:val="single"/>
                        </w:rPr>
                        <w:t>Development and Regulations</w:t>
                      </w:r>
                      <w:r w:rsidR="00ED25CC" w:rsidRPr="00E3714C">
                        <w:rPr>
                          <w:rFonts w:ascii="Arial" w:hAnsi="Arial" w:cs="Arial"/>
                          <w:color w:val="FFFFFF" w:themeColor="background1"/>
                          <w:u w:val="single"/>
                        </w:rPr>
                        <w:t xml:space="preserve">. </w:t>
                      </w:r>
                    </w:p>
                    <w:p w14:paraId="5AF3E728" w14:textId="6D2895BE" w:rsidR="007F2AF3" w:rsidRDefault="00D90097" w:rsidP="004C239C">
                      <w:pPr>
                        <w:spacing w:line="360" w:lineRule="auto"/>
                        <w:jc w:val="both"/>
                        <w:rPr>
                          <w:rFonts w:ascii="Arial" w:hAnsi="Arial" w:cs="Arial"/>
                          <w:sz w:val="22"/>
                          <w:szCs w:val="22"/>
                        </w:rPr>
                      </w:pPr>
                      <w:r>
                        <w:rPr>
                          <w:rFonts w:ascii="Arial" w:hAnsi="Arial" w:cs="Arial"/>
                          <w:color w:val="000000" w:themeColor="text1"/>
                          <w:sz w:val="22"/>
                          <w:szCs w:val="22"/>
                        </w:rPr>
                        <w:t>The UK laws</w:t>
                      </w:r>
                      <w:r w:rsidR="003D6735">
                        <w:rPr>
                          <w:rFonts w:ascii="Arial" w:hAnsi="Arial" w:cs="Arial"/>
                          <w:color w:val="000000" w:themeColor="text1"/>
                          <w:sz w:val="22"/>
                          <w:szCs w:val="22"/>
                        </w:rPr>
                        <w:t>,</w:t>
                      </w:r>
                      <w:r>
                        <w:rPr>
                          <w:rFonts w:ascii="Arial" w:hAnsi="Arial" w:cs="Arial"/>
                          <w:color w:val="000000" w:themeColor="text1"/>
                          <w:sz w:val="22"/>
                          <w:szCs w:val="22"/>
                        </w:rPr>
                        <w:t xml:space="preserve"> legislations</w:t>
                      </w:r>
                      <w:r w:rsidR="003D6735">
                        <w:rPr>
                          <w:rFonts w:ascii="Arial" w:hAnsi="Arial" w:cs="Arial"/>
                          <w:color w:val="000000" w:themeColor="text1"/>
                          <w:sz w:val="22"/>
                          <w:szCs w:val="22"/>
                        </w:rPr>
                        <w:t xml:space="preserve"> and professional standards</w:t>
                      </w:r>
                      <w:r>
                        <w:rPr>
                          <w:rFonts w:ascii="Arial" w:hAnsi="Arial" w:cs="Arial"/>
                          <w:color w:val="000000" w:themeColor="text1"/>
                          <w:sz w:val="22"/>
                          <w:szCs w:val="22"/>
                        </w:rPr>
                        <w:t xml:space="preserve"> will be implemented within the </w:t>
                      </w:r>
                      <w:proofErr w:type="spellStart"/>
                      <w:r>
                        <w:rPr>
                          <w:rFonts w:ascii="Arial" w:hAnsi="Arial" w:cs="Arial"/>
                          <w:color w:val="000000" w:themeColor="text1"/>
                          <w:sz w:val="22"/>
                          <w:szCs w:val="22"/>
                        </w:rPr>
                        <w:t>MindWell</w:t>
                      </w:r>
                      <w:proofErr w:type="spellEnd"/>
                      <w:r>
                        <w:rPr>
                          <w:rFonts w:ascii="Arial" w:hAnsi="Arial" w:cs="Arial"/>
                          <w:color w:val="000000" w:themeColor="text1"/>
                          <w:sz w:val="22"/>
                          <w:szCs w:val="22"/>
                        </w:rPr>
                        <w:t xml:space="preserve"> NHS</w:t>
                      </w:r>
                      <w:r w:rsidR="002C7FC6">
                        <w:rPr>
                          <w:rFonts w:ascii="Arial" w:hAnsi="Arial" w:cs="Arial"/>
                          <w:color w:val="000000" w:themeColor="text1"/>
                          <w:sz w:val="22"/>
                          <w:szCs w:val="22"/>
                        </w:rPr>
                        <w:t>, for an example</w:t>
                      </w:r>
                      <w:r w:rsidR="00D15102">
                        <w:rPr>
                          <w:rFonts w:ascii="Arial" w:hAnsi="Arial" w:cs="Arial"/>
                          <w:color w:val="000000" w:themeColor="text1"/>
                          <w:sz w:val="22"/>
                          <w:szCs w:val="22"/>
                        </w:rPr>
                        <w:t xml:space="preserve">, </w:t>
                      </w:r>
                      <w:r w:rsidR="00DA380C">
                        <w:rPr>
                          <w:rFonts w:ascii="Arial" w:hAnsi="Arial" w:cs="Arial"/>
                          <w:color w:val="000000" w:themeColor="text1"/>
                          <w:sz w:val="22"/>
                          <w:szCs w:val="22"/>
                        </w:rPr>
                        <w:t>personal information will stay confidential and protected</w:t>
                      </w:r>
                      <w:r w:rsidR="00152932">
                        <w:rPr>
                          <w:rFonts w:ascii="Arial" w:hAnsi="Arial" w:cs="Arial"/>
                          <w:color w:val="000000" w:themeColor="text1"/>
                          <w:sz w:val="22"/>
                          <w:szCs w:val="22"/>
                        </w:rPr>
                        <w:t>.</w:t>
                      </w:r>
                      <w:r w:rsidR="00037386">
                        <w:rPr>
                          <w:rFonts w:ascii="Arial" w:hAnsi="Arial" w:cs="Arial"/>
                          <w:color w:val="000000" w:themeColor="text1"/>
                          <w:sz w:val="22"/>
                          <w:szCs w:val="22"/>
                        </w:rPr>
                        <w:t xml:space="preserve"> UK General Data Protection Regulation and the Data Protection Act 2018</w:t>
                      </w:r>
                      <w:r w:rsidR="00D15102">
                        <w:rPr>
                          <w:rFonts w:ascii="Arial" w:hAnsi="Arial" w:cs="Arial"/>
                          <w:color w:val="000000" w:themeColor="text1"/>
                          <w:sz w:val="22"/>
                          <w:szCs w:val="22"/>
                        </w:rPr>
                        <w:t xml:space="preserve"> </w:t>
                      </w:r>
                      <w:r w:rsidR="00BC5DBE">
                        <w:rPr>
                          <w:rFonts w:ascii="Arial" w:hAnsi="Arial" w:cs="Arial"/>
                          <w:color w:val="000000" w:themeColor="text1"/>
                          <w:sz w:val="22"/>
                          <w:szCs w:val="22"/>
                        </w:rPr>
                        <w:t>ensure</w:t>
                      </w:r>
                      <w:r w:rsidR="005C72CE">
                        <w:rPr>
                          <w:rFonts w:ascii="Arial" w:hAnsi="Arial" w:cs="Arial"/>
                          <w:color w:val="000000" w:themeColor="text1"/>
                          <w:sz w:val="22"/>
                          <w:szCs w:val="22"/>
                        </w:rPr>
                        <w:t xml:space="preserve"> </w:t>
                      </w:r>
                      <w:r w:rsidR="00FC3208">
                        <w:rPr>
                          <w:rFonts w:ascii="Arial" w:hAnsi="Arial" w:cs="Arial"/>
                          <w:color w:val="000000" w:themeColor="text1"/>
                          <w:sz w:val="22"/>
                          <w:szCs w:val="22"/>
                        </w:rPr>
                        <w:t xml:space="preserve">the safety </w:t>
                      </w:r>
                      <w:r w:rsidR="00494EAF">
                        <w:rPr>
                          <w:rFonts w:ascii="Arial" w:hAnsi="Arial" w:cs="Arial"/>
                          <w:color w:val="000000" w:themeColor="text1"/>
                          <w:sz w:val="22"/>
                          <w:szCs w:val="22"/>
                        </w:rPr>
                        <w:t xml:space="preserve">of the NHS workers </w:t>
                      </w:r>
                      <w:r w:rsidR="002A7807">
                        <w:rPr>
                          <w:rFonts w:ascii="Arial" w:hAnsi="Arial" w:cs="Arial"/>
                          <w:color w:val="000000" w:themeColor="text1"/>
                          <w:sz w:val="22"/>
                          <w:szCs w:val="22"/>
                        </w:rPr>
                        <w:t>and builds trust for th</w:t>
                      </w:r>
                      <w:r w:rsidR="00CB3E9F">
                        <w:rPr>
                          <w:rFonts w:ascii="Arial" w:hAnsi="Arial" w:cs="Arial"/>
                          <w:color w:val="000000" w:themeColor="text1"/>
                          <w:sz w:val="22"/>
                          <w:szCs w:val="22"/>
                        </w:rPr>
                        <w:t>em</w:t>
                      </w:r>
                      <w:r w:rsidR="00DA0873">
                        <w:rPr>
                          <w:rFonts w:ascii="Arial" w:hAnsi="Arial" w:cs="Arial"/>
                          <w:color w:val="000000" w:themeColor="text1"/>
                          <w:sz w:val="22"/>
                          <w:szCs w:val="22"/>
                        </w:rPr>
                        <w:t xml:space="preserve">. </w:t>
                      </w:r>
                      <w:r w:rsidR="005C72CE" w:rsidRPr="00BC5DBE">
                        <w:rPr>
                          <w:rFonts w:ascii="Arial" w:hAnsi="Arial" w:cs="Arial"/>
                          <w:sz w:val="22"/>
                          <w:szCs w:val="22"/>
                        </w:rPr>
                        <w:t>All digital systems would follow the NHS Data Security and Protection Toolkit to ensure confidential information is stored securely.</w:t>
                      </w:r>
                      <w:r w:rsidR="00CB3E9F">
                        <w:rPr>
                          <w:rFonts w:ascii="Arial" w:hAnsi="Arial" w:cs="Arial"/>
                          <w:sz w:val="22"/>
                          <w:szCs w:val="22"/>
                        </w:rPr>
                        <w:t xml:space="preserve"> </w:t>
                      </w:r>
                    </w:p>
                    <w:p w14:paraId="3516F5E9" w14:textId="58B6C140" w:rsidR="0015183E" w:rsidRPr="0015183E" w:rsidRDefault="0015183E" w:rsidP="004C239C">
                      <w:pPr>
                        <w:spacing w:line="360" w:lineRule="auto"/>
                        <w:jc w:val="both"/>
                        <w:rPr>
                          <w:rFonts w:ascii="Arial" w:hAnsi="Arial" w:cs="Arial"/>
                          <w:color w:val="000000" w:themeColor="text1"/>
                          <w:sz w:val="22"/>
                          <w:szCs w:val="22"/>
                        </w:rPr>
                      </w:pPr>
                      <w:proofErr w:type="spellStart"/>
                      <w:r w:rsidRPr="0015183E">
                        <w:rPr>
                          <w:rFonts w:ascii="Arial" w:hAnsi="Arial" w:cs="Arial"/>
                          <w:sz w:val="22"/>
                          <w:szCs w:val="22"/>
                        </w:rPr>
                        <w:t>MindWell</w:t>
                      </w:r>
                      <w:proofErr w:type="spellEnd"/>
                      <w:r w:rsidRPr="0015183E">
                        <w:rPr>
                          <w:rFonts w:ascii="Arial" w:hAnsi="Arial" w:cs="Arial"/>
                          <w:sz w:val="22"/>
                          <w:szCs w:val="22"/>
                        </w:rPr>
                        <w:t xml:space="preserve"> NHS would follow the NHS Constitution by putting staff wellbeing at the heart of the service. It would also meet the requirements of the Equality Act 2010 so that every healthcare worker can access support without discrimination. Guidance from NICE, the</w:t>
                      </w:r>
                      <w:r w:rsidR="00116BD7" w:rsidRPr="00116BD7">
                        <w:rPr>
                          <w:rFonts w:ascii="Arial" w:hAnsi="Arial" w:cs="Arial"/>
                          <w:sz w:val="22"/>
                          <w:szCs w:val="22"/>
                        </w:rPr>
                        <w:t xml:space="preserve"> Nursing and Midwifery Council</w:t>
                      </w:r>
                      <w:r w:rsidR="00116BD7">
                        <w:t xml:space="preserve"> </w:t>
                      </w:r>
                      <w:r w:rsidR="004539CA">
                        <w:t>(</w:t>
                      </w:r>
                      <w:r w:rsidRPr="0015183E">
                        <w:rPr>
                          <w:rFonts w:ascii="Arial" w:hAnsi="Arial" w:cs="Arial"/>
                          <w:sz w:val="22"/>
                          <w:szCs w:val="22"/>
                        </w:rPr>
                        <w:t>NMC</w:t>
                      </w:r>
                      <w:r w:rsidR="004539CA">
                        <w:rPr>
                          <w:rFonts w:ascii="Arial" w:hAnsi="Arial" w:cs="Arial"/>
                          <w:sz w:val="22"/>
                          <w:szCs w:val="22"/>
                        </w:rPr>
                        <w:t>)</w:t>
                      </w:r>
                      <w:r w:rsidRPr="0015183E">
                        <w:rPr>
                          <w:rFonts w:ascii="Arial" w:hAnsi="Arial" w:cs="Arial"/>
                          <w:sz w:val="22"/>
                          <w:szCs w:val="22"/>
                        </w:rPr>
                        <w:t xml:space="preserve">, the </w:t>
                      </w:r>
                      <w:r w:rsidR="00963AC3" w:rsidRPr="00963AC3">
                        <w:rPr>
                          <w:rFonts w:ascii="Arial" w:hAnsi="Arial" w:cs="Arial"/>
                          <w:sz w:val="22"/>
                          <w:szCs w:val="22"/>
                        </w:rPr>
                        <w:t>General Medical Council</w:t>
                      </w:r>
                      <w:r w:rsidR="00963AC3" w:rsidRPr="00963AC3">
                        <w:rPr>
                          <w:rFonts w:ascii="Arial" w:hAnsi="Arial" w:cs="Arial"/>
                          <w:sz w:val="22"/>
                          <w:szCs w:val="22"/>
                        </w:rPr>
                        <w:t xml:space="preserve"> </w:t>
                      </w:r>
                      <w:r w:rsidR="00963AC3">
                        <w:rPr>
                          <w:rFonts w:ascii="Arial" w:hAnsi="Arial" w:cs="Arial"/>
                          <w:sz w:val="22"/>
                          <w:szCs w:val="22"/>
                        </w:rPr>
                        <w:t>(</w:t>
                      </w:r>
                      <w:r w:rsidRPr="0015183E">
                        <w:rPr>
                          <w:rFonts w:ascii="Arial" w:hAnsi="Arial" w:cs="Arial"/>
                          <w:sz w:val="22"/>
                          <w:szCs w:val="22"/>
                        </w:rPr>
                        <w:t>GMC</w:t>
                      </w:r>
                      <w:r w:rsidR="00963AC3">
                        <w:rPr>
                          <w:rFonts w:ascii="Arial" w:hAnsi="Arial" w:cs="Arial"/>
                          <w:sz w:val="22"/>
                          <w:szCs w:val="22"/>
                        </w:rPr>
                        <w:t>)</w:t>
                      </w:r>
                      <w:r w:rsidRPr="0015183E">
                        <w:rPr>
                          <w:rFonts w:ascii="Arial" w:hAnsi="Arial" w:cs="Arial"/>
                          <w:sz w:val="22"/>
                          <w:szCs w:val="22"/>
                        </w:rPr>
                        <w:t xml:space="preserve"> and the</w:t>
                      </w:r>
                      <w:r w:rsidR="00F2720C">
                        <w:rPr>
                          <w:rFonts w:ascii="Arial" w:hAnsi="Arial" w:cs="Arial"/>
                          <w:sz w:val="22"/>
                          <w:szCs w:val="22"/>
                        </w:rPr>
                        <w:t xml:space="preserve"> </w:t>
                      </w:r>
                      <w:r w:rsidR="00F2720C" w:rsidRPr="00F2720C">
                        <w:rPr>
                          <w:rFonts w:ascii="Arial" w:hAnsi="Arial" w:cs="Arial"/>
                          <w:sz w:val="22"/>
                          <w:szCs w:val="22"/>
                        </w:rPr>
                        <w:t>Health and Care Professions Council</w:t>
                      </w:r>
                      <w:r w:rsidRPr="00F2720C">
                        <w:rPr>
                          <w:rFonts w:ascii="Arial" w:hAnsi="Arial" w:cs="Arial"/>
                          <w:sz w:val="22"/>
                          <w:szCs w:val="22"/>
                        </w:rPr>
                        <w:t xml:space="preserve"> </w:t>
                      </w:r>
                      <w:r w:rsidR="004C239C">
                        <w:rPr>
                          <w:rFonts w:ascii="Arial" w:hAnsi="Arial" w:cs="Arial"/>
                          <w:sz w:val="22"/>
                          <w:szCs w:val="22"/>
                        </w:rPr>
                        <w:t>(</w:t>
                      </w:r>
                      <w:r w:rsidRPr="0015183E">
                        <w:rPr>
                          <w:rFonts w:ascii="Arial" w:hAnsi="Arial" w:cs="Arial"/>
                          <w:sz w:val="22"/>
                          <w:szCs w:val="22"/>
                        </w:rPr>
                        <w:t>HCPC</w:t>
                      </w:r>
                      <w:r w:rsidR="004C239C">
                        <w:rPr>
                          <w:rFonts w:ascii="Arial" w:hAnsi="Arial" w:cs="Arial"/>
                          <w:sz w:val="22"/>
                          <w:szCs w:val="22"/>
                        </w:rPr>
                        <w:t>)</w:t>
                      </w:r>
                      <w:r w:rsidRPr="0015183E">
                        <w:rPr>
                          <w:rFonts w:ascii="Arial" w:hAnsi="Arial" w:cs="Arial"/>
                          <w:sz w:val="22"/>
                          <w:szCs w:val="22"/>
                        </w:rPr>
                        <w:t xml:space="preserve"> would be used throughout the programme to make sure it is safe, professional and centred around the needs of staff.</w:t>
                      </w:r>
                    </w:p>
                  </w:txbxContent>
                </v:textbox>
              </v:shape>
            </w:pict>
          </mc:Fallback>
        </mc:AlternateContent>
      </w:r>
    </w:p>
    <w:p w14:paraId="0B8AA412" w14:textId="77777777" w:rsidR="00ED1060" w:rsidRDefault="00ED1060" w:rsidP="000664CB">
      <w:pPr>
        <w:jc w:val="both"/>
        <w:rPr>
          <w:rFonts w:eastAsiaTheme="minorEastAsia"/>
          <w:color w:val="FFFFFF" w:themeColor="background1"/>
          <w:kern w:val="0"/>
          <w:sz w:val="22"/>
          <w:szCs w:val="22"/>
          <w:lang w:eastAsia="en-GB"/>
          <w14:ligatures w14:val="none"/>
        </w:rPr>
      </w:pPr>
    </w:p>
    <w:p w14:paraId="2A9E3777" w14:textId="77777777" w:rsidR="00ED1060" w:rsidRDefault="00ED1060" w:rsidP="000664CB">
      <w:pPr>
        <w:jc w:val="both"/>
        <w:rPr>
          <w:rFonts w:eastAsiaTheme="minorEastAsia"/>
          <w:color w:val="FFFFFF" w:themeColor="background1"/>
          <w:kern w:val="0"/>
          <w:sz w:val="22"/>
          <w:szCs w:val="22"/>
          <w:lang w:eastAsia="en-GB"/>
          <w14:ligatures w14:val="none"/>
        </w:rPr>
      </w:pPr>
    </w:p>
    <w:p w14:paraId="2F16748B" w14:textId="77777777" w:rsidR="00904823" w:rsidRDefault="00904823" w:rsidP="000664CB">
      <w:pPr>
        <w:jc w:val="both"/>
        <w:rPr>
          <w:rFonts w:eastAsiaTheme="minorEastAsia"/>
          <w:color w:val="FFFFFF" w:themeColor="background1"/>
          <w:kern w:val="0"/>
          <w:sz w:val="22"/>
          <w:szCs w:val="22"/>
          <w:lang w:eastAsia="en-GB"/>
          <w14:ligatures w14:val="none"/>
        </w:rPr>
      </w:pPr>
    </w:p>
    <w:p w14:paraId="036499B4" w14:textId="30BDAC6A" w:rsidR="006A0209" w:rsidRDefault="00CB759A" w:rsidP="00CB759A">
      <w:pPr>
        <w:rPr>
          <w:rFonts w:eastAsiaTheme="minorEastAsia"/>
          <w:kern w:val="0"/>
          <w:sz w:val="22"/>
          <w:szCs w:val="22"/>
          <w:lang w:eastAsia="en-GB"/>
          <w14:ligatures w14:val="none"/>
        </w:rPr>
      </w:pPr>
      <w:r>
        <w:rPr>
          <w:rFonts w:eastAsiaTheme="minorEastAsia"/>
          <w:noProof/>
          <w:color w:val="FFFFFF" w:themeColor="background1"/>
          <w:kern w:val="0"/>
          <w:sz w:val="22"/>
          <w:szCs w:val="22"/>
          <w:lang w:eastAsia="en-GB"/>
        </w:rPr>
        <mc:AlternateContent>
          <mc:Choice Requires="wps">
            <w:drawing>
              <wp:anchor distT="0" distB="0" distL="114300" distR="114300" simplePos="0" relativeHeight="251681792" behindDoc="0" locked="0" layoutInCell="1" allowOverlap="1" wp14:anchorId="701298C6" wp14:editId="6FCDD21B">
                <wp:simplePos x="0" y="0"/>
                <wp:positionH relativeFrom="margin">
                  <wp:posOffset>-819150</wp:posOffset>
                </wp:positionH>
                <wp:positionV relativeFrom="paragraph">
                  <wp:posOffset>5429250</wp:posOffset>
                </wp:positionV>
                <wp:extent cx="7359650" cy="2216150"/>
                <wp:effectExtent l="0" t="0" r="12700" b="12700"/>
                <wp:wrapNone/>
                <wp:docPr id="554405100" name="Text Box 18"/>
                <wp:cNvGraphicFramePr/>
                <a:graphic xmlns:a="http://schemas.openxmlformats.org/drawingml/2006/main">
                  <a:graphicData uri="http://schemas.microsoft.com/office/word/2010/wordprocessingShape">
                    <wps:wsp>
                      <wps:cNvSpPr txBox="1"/>
                      <wps:spPr>
                        <a:xfrm>
                          <a:off x="0" y="0"/>
                          <a:ext cx="7359650" cy="2216150"/>
                        </a:xfrm>
                        <a:prstGeom prst="rect">
                          <a:avLst/>
                        </a:prstGeom>
                        <a:solidFill>
                          <a:srgbClr val="A02B93"/>
                        </a:solidFill>
                        <a:ln w="6350">
                          <a:solidFill>
                            <a:srgbClr val="A02B93">
                              <a:lumMod val="60000"/>
                              <a:lumOff val="40000"/>
                            </a:srgbClr>
                          </a:solidFill>
                        </a:ln>
                      </wps:spPr>
                      <wps:txbx>
                        <w:txbxContent>
                          <w:p w14:paraId="49C46572" w14:textId="77777777" w:rsidR="00CB759A" w:rsidRPr="00060198" w:rsidRDefault="00CB759A" w:rsidP="00CB759A">
                            <w:pPr>
                              <w:rPr>
                                <w:rFonts w:ascii="Arial" w:hAnsi="Arial" w:cs="Arial"/>
                                <w:color w:val="FFFFFF" w:themeColor="background1"/>
                                <w:u w:val="single"/>
                              </w:rPr>
                            </w:pPr>
                            <w:r>
                              <w:rPr>
                                <w:rFonts w:ascii="Arial" w:hAnsi="Arial" w:cs="Arial"/>
                                <w:color w:val="156082" w:themeColor="accent1"/>
                              </w:rPr>
                              <w:t xml:space="preserve">                                                                        </w:t>
                            </w:r>
                            <w:r w:rsidRPr="00060198">
                              <w:rPr>
                                <w:rFonts w:ascii="Arial" w:hAnsi="Arial" w:cs="Arial"/>
                                <w:color w:val="FFFFFF" w:themeColor="background1"/>
                                <w:u w:val="single"/>
                              </w:rPr>
                              <w:t>Conclusion.</w:t>
                            </w:r>
                          </w:p>
                          <w:p w14:paraId="0E74AFB1" w14:textId="77777777" w:rsidR="00CB759A" w:rsidRPr="00060198" w:rsidRDefault="00CB759A" w:rsidP="00CB759A">
                            <w:pPr>
                              <w:spacing w:line="360" w:lineRule="auto"/>
                              <w:jc w:val="both"/>
                              <w:rPr>
                                <w:rFonts w:ascii="Arial" w:hAnsi="Arial" w:cs="Arial"/>
                                <w:color w:val="FFFFFF" w:themeColor="background1"/>
                                <w:u w:val="single"/>
                              </w:rPr>
                            </w:pPr>
                            <w:r w:rsidRPr="00060198">
                              <w:rPr>
                                <w:rFonts w:ascii="Arial" w:hAnsi="Arial" w:cs="Arial"/>
                                <w:color w:val="FFFFFF" w:themeColor="background1"/>
                                <w:sz w:val="22"/>
                                <w:szCs w:val="22"/>
                              </w:rPr>
                              <w:t xml:space="preserve">Healthcare workers are one of the NHS's greatest strengths but increasing workplace pressures continue to affect their mental health and wellbeing. </w:t>
                            </w:r>
                            <w:proofErr w:type="spellStart"/>
                            <w:r w:rsidRPr="00060198">
                              <w:rPr>
                                <w:rFonts w:ascii="Arial" w:hAnsi="Arial" w:cs="Arial"/>
                                <w:color w:val="FFFFFF" w:themeColor="background1"/>
                                <w:sz w:val="22"/>
                                <w:szCs w:val="22"/>
                              </w:rPr>
                              <w:t>MindWell</w:t>
                            </w:r>
                            <w:proofErr w:type="spellEnd"/>
                            <w:r w:rsidRPr="00060198">
                              <w:rPr>
                                <w:rFonts w:ascii="Arial" w:hAnsi="Arial" w:cs="Arial"/>
                                <w:color w:val="FFFFFF" w:themeColor="background1"/>
                                <w:sz w:val="22"/>
                                <w:szCs w:val="22"/>
                              </w:rPr>
                              <w:t xml:space="preserve"> NHS offers a practical and accessible way of supporting staff before stress develops into burnout. By combining confidential digital support with professional mental health services, the programme aims to improve wellbeing, reduce sickness absence and encourage staff to remain within the profession.</w:t>
                            </w:r>
                          </w:p>
                          <w:p w14:paraId="2D84D4A5" w14:textId="77777777" w:rsidR="00CB759A" w:rsidRPr="00060198" w:rsidRDefault="00CB759A" w:rsidP="00CB759A">
                            <w:pPr>
                              <w:pStyle w:val="NormalWeb"/>
                              <w:spacing w:line="360" w:lineRule="auto"/>
                              <w:jc w:val="both"/>
                              <w:rPr>
                                <w:rFonts w:ascii="Arial" w:hAnsi="Arial" w:cs="Arial"/>
                                <w:color w:val="FFFFFF" w:themeColor="background1"/>
                                <w:sz w:val="22"/>
                                <w:szCs w:val="22"/>
                              </w:rPr>
                            </w:pPr>
                            <w:r w:rsidRPr="00060198">
                              <w:rPr>
                                <w:rFonts w:ascii="Arial" w:hAnsi="Arial" w:cs="Arial"/>
                                <w:color w:val="FFFFFF" w:themeColor="background1"/>
                                <w:sz w:val="22"/>
                                <w:szCs w:val="22"/>
                              </w:rPr>
                              <w:t>Supporting the mental health of healthcare workers benefits everyone. Healthier staff are more likely to provide safe, compassionate and effective care, leading to better experiences for patients and stronger healthcare services. Investing in staff wellbeing is therefore an investment in the future of the NHS.</w:t>
                            </w:r>
                            <w:r>
                              <w:rPr>
                                <w:rFonts w:ascii="Arial" w:hAnsi="Arial" w:cs="Arial"/>
                                <w:color w:val="FFFFFF" w:themeColor="background1"/>
                                <w:sz w:val="22"/>
                                <w:szCs w:val="22"/>
                              </w:rPr>
                              <w:t xml:space="preserve"> </w:t>
                            </w:r>
                          </w:p>
                          <w:p w14:paraId="5BDE9262" w14:textId="77777777" w:rsidR="00CB759A" w:rsidRPr="00C07579" w:rsidRDefault="00CB759A" w:rsidP="00CB759A">
                            <w:pPr>
                              <w:spacing w:line="360" w:lineRule="auto"/>
                              <w:jc w:val="both"/>
                              <w:rPr>
                                <w:rFonts w:ascii="Arial" w:hAnsi="Arial" w:cs="Arial"/>
                                <w:color w:val="156082" w:themeColor="accent1"/>
                                <w:sz w:val="22"/>
                                <w:szCs w:val="2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298C6" id="Text Box 18" o:spid="_x0000_s1042" type="#_x0000_t202" style="position:absolute;margin-left:-64.5pt;margin-top:427.5pt;width:579.5pt;height:174.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" fillcolor="#a02b93" strokecolor="#d86ecc" strokeweight=".5pt">
                <v:textbox>
                  <w:txbxContent>
                    <w:p w14:paraId="49C46572" w14:textId="77777777" w:rsidR="00CB759A" w:rsidRPr="00060198" w:rsidRDefault="00CB759A" w:rsidP="00CB759A">
                      <w:pPr>
                        <w:rPr>
                          <w:rFonts w:ascii="Arial" w:hAnsi="Arial" w:cs="Arial"/>
                          <w:color w:val="FFFFFF" w:themeColor="background1"/>
                          <w:u w:val="single"/>
                        </w:rPr>
                      </w:pPr>
                      <w:r>
                        <w:rPr>
                          <w:rFonts w:ascii="Arial" w:hAnsi="Arial" w:cs="Arial"/>
                          <w:color w:val="156082" w:themeColor="accent1"/>
                        </w:rPr>
                        <w:t xml:space="preserve">                                                                        </w:t>
                      </w:r>
                      <w:r w:rsidRPr="00060198">
                        <w:rPr>
                          <w:rFonts w:ascii="Arial" w:hAnsi="Arial" w:cs="Arial"/>
                          <w:color w:val="FFFFFF" w:themeColor="background1"/>
                          <w:u w:val="single"/>
                        </w:rPr>
                        <w:t>Conclusion.</w:t>
                      </w:r>
                    </w:p>
                    <w:p w14:paraId="0E74AFB1" w14:textId="77777777" w:rsidR="00CB759A" w:rsidRPr="00060198" w:rsidRDefault="00CB759A" w:rsidP="00CB759A">
                      <w:pPr>
                        <w:spacing w:line="360" w:lineRule="auto"/>
                        <w:jc w:val="both"/>
                        <w:rPr>
                          <w:rFonts w:ascii="Arial" w:hAnsi="Arial" w:cs="Arial"/>
                          <w:color w:val="FFFFFF" w:themeColor="background1"/>
                          <w:u w:val="single"/>
                        </w:rPr>
                      </w:pPr>
                      <w:r w:rsidRPr="00060198">
                        <w:rPr>
                          <w:rFonts w:ascii="Arial" w:hAnsi="Arial" w:cs="Arial"/>
                          <w:color w:val="FFFFFF" w:themeColor="background1"/>
                          <w:sz w:val="22"/>
                          <w:szCs w:val="22"/>
                        </w:rPr>
                        <w:t xml:space="preserve">Healthcare workers are one of the NHS's greatest strengths but increasing workplace pressures continue to affect their mental health and wellbeing. </w:t>
                      </w:r>
                      <w:proofErr w:type="spellStart"/>
                      <w:r w:rsidRPr="00060198">
                        <w:rPr>
                          <w:rFonts w:ascii="Arial" w:hAnsi="Arial" w:cs="Arial"/>
                          <w:color w:val="FFFFFF" w:themeColor="background1"/>
                          <w:sz w:val="22"/>
                          <w:szCs w:val="22"/>
                        </w:rPr>
                        <w:t>MindWell</w:t>
                      </w:r>
                      <w:proofErr w:type="spellEnd"/>
                      <w:r w:rsidRPr="00060198">
                        <w:rPr>
                          <w:rFonts w:ascii="Arial" w:hAnsi="Arial" w:cs="Arial"/>
                          <w:color w:val="FFFFFF" w:themeColor="background1"/>
                          <w:sz w:val="22"/>
                          <w:szCs w:val="22"/>
                        </w:rPr>
                        <w:t xml:space="preserve"> NHS offers a practical and accessible way of supporting staff before stress develops into burnout. By combining confidential digital support with professional mental health services, the programme aims to improve wellbeing, reduce sickness absence and encourage staff to remain within the profession.</w:t>
                      </w:r>
                    </w:p>
                    <w:p w14:paraId="2D84D4A5" w14:textId="77777777" w:rsidR="00CB759A" w:rsidRPr="00060198" w:rsidRDefault="00CB759A" w:rsidP="00CB759A">
                      <w:pPr>
                        <w:pStyle w:val="NormalWeb"/>
                        <w:spacing w:line="360" w:lineRule="auto"/>
                        <w:jc w:val="both"/>
                        <w:rPr>
                          <w:rFonts w:ascii="Arial" w:hAnsi="Arial" w:cs="Arial"/>
                          <w:color w:val="FFFFFF" w:themeColor="background1"/>
                          <w:sz w:val="22"/>
                          <w:szCs w:val="22"/>
                        </w:rPr>
                      </w:pPr>
                      <w:r w:rsidRPr="00060198">
                        <w:rPr>
                          <w:rFonts w:ascii="Arial" w:hAnsi="Arial" w:cs="Arial"/>
                          <w:color w:val="FFFFFF" w:themeColor="background1"/>
                          <w:sz w:val="22"/>
                          <w:szCs w:val="22"/>
                        </w:rPr>
                        <w:t>Supporting the mental health of healthcare workers benefits everyone. Healthier staff are more likely to provide safe, compassionate and effective care, leading to better experiences for patients and stronger healthcare services. Investing in staff wellbeing is therefore an investment in the future of the NHS.</w:t>
                      </w:r>
                      <w:r>
                        <w:rPr>
                          <w:rFonts w:ascii="Arial" w:hAnsi="Arial" w:cs="Arial"/>
                          <w:color w:val="FFFFFF" w:themeColor="background1"/>
                          <w:sz w:val="22"/>
                          <w:szCs w:val="22"/>
                        </w:rPr>
                        <w:t xml:space="preserve"> </w:t>
                      </w:r>
                    </w:p>
                    <w:p w14:paraId="5BDE9262" w14:textId="77777777" w:rsidR="00CB759A" w:rsidRPr="00C07579" w:rsidRDefault="00CB759A" w:rsidP="00CB759A">
                      <w:pPr>
                        <w:spacing w:line="360" w:lineRule="auto"/>
                        <w:jc w:val="both"/>
                        <w:rPr>
                          <w:rFonts w:ascii="Arial" w:hAnsi="Arial" w:cs="Arial"/>
                          <w:color w:val="156082" w:themeColor="accent1"/>
                          <w:sz w:val="22"/>
                          <w:szCs w:val="22"/>
                          <w:u w:val="single"/>
                        </w:rPr>
                      </w:pPr>
                    </w:p>
                  </w:txbxContent>
                </v:textbox>
                <w10:wrap anchorx="margin"/>
              </v:shape>
            </w:pict>
          </mc:Fallback>
        </mc:AlternateContent>
      </w:r>
      <w:r>
        <w:rPr>
          <w:rFonts w:eastAsiaTheme="minorEastAsia"/>
          <w:noProof/>
          <w:color w:val="FFFFFF" w:themeColor="background1"/>
          <w:kern w:val="0"/>
          <w:sz w:val="22"/>
          <w:szCs w:val="22"/>
          <w:lang w:eastAsia="en-GB"/>
          <w14:ligatures w14:val="none"/>
        </w:rPr>
        <w:drawing>
          <wp:anchor distT="0" distB="0" distL="114300" distR="114300" simplePos="0" relativeHeight="251679744" behindDoc="0" locked="0" layoutInCell="1" allowOverlap="1" wp14:anchorId="72F42A89" wp14:editId="237B632C">
            <wp:simplePos x="0" y="0"/>
            <wp:positionH relativeFrom="margin">
              <wp:posOffset>-838200</wp:posOffset>
            </wp:positionH>
            <wp:positionV relativeFrom="paragraph">
              <wp:posOffset>3782060</wp:posOffset>
            </wp:positionV>
            <wp:extent cx="3117850" cy="1600200"/>
            <wp:effectExtent l="0" t="0" r="6350" b="0"/>
            <wp:wrapNone/>
            <wp:docPr id="190481438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7850" cy="1600200"/>
                    </a:xfrm>
                    <a:prstGeom prst="rect">
                      <a:avLst/>
                    </a:prstGeom>
                    <a:noFill/>
                  </pic:spPr>
                </pic:pic>
              </a:graphicData>
            </a:graphic>
            <wp14:sizeRelH relativeFrom="margin">
              <wp14:pctWidth>0</wp14:pctWidth>
            </wp14:sizeRelH>
            <wp14:sizeRelV relativeFrom="margin">
              <wp14:pctHeight>0</wp14:pctHeight>
            </wp14:sizeRelV>
          </wp:anchor>
        </w:drawing>
      </w:r>
      <w:r>
        <w:rPr>
          <w:rFonts w:eastAsiaTheme="minorEastAsia"/>
          <w:noProof/>
          <w:color w:val="FFFFFF" w:themeColor="background1"/>
          <w:kern w:val="0"/>
          <w:sz w:val="22"/>
          <w:szCs w:val="22"/>
          <w:lang w:eastAsia="en-GB"/>
        </w:rPr>
        <mc:AlternateContent>
          <mc:Choice Requires="wps">
            <w:drawing>
              <wp:anchor distT="0" distB="0" distL="114300" distR="114300" simplePos="0" relativeHeight="251677696" behindDoc="0" locked="0" layoutInCell="1" allowOverlap="1" wp14:anchorId="1B9E7039" wp14:editId="0D6CA96C">
                <wp:simplePos x="0" y="0"/>
                <wp:positionH relativeFrom="column">
                  <wp:posOffset>2349500</wp:posOffset>
                </wp:positionH>
                <wp:positionV relativeFrom="paragraph">
                  <wp:posOffset>1686560</wp:posOffset>
                </wp:positionV>
                <wp:extent cx="4184650" cy="3676650"/>
                <wp:effectExtent l="0" t="0" r="25400" b="19050"/>
                <wp:wrapNone/>
                <wp:docPr id="845175835" name="Text Box 17"/>
                <wp:cNvGraphicFramePr/>
                <a:graphic xmlns:a="http://schemas.openxmlformats.org/drawingml/2006/main">
                  <a:graphicData uri="http://schemas.microsoft.com/office/word/2010/wordprocessingShape">
                    <wps:wsp>
                      <wps:cNvSpPr txBox="1"/>
                      <wps:spPr>
                        <a:xfrm>
                          <a:off x="0" y="0"/>
                          <a:ext cx="4184650" cy="3676650"/>
                        </a:xfrm>
                        <a:prstGeom prst="rect">
                          <a:avLst/>
                        </a:prstGeom>
                        <a:solidFill>
                          <a:srgbClr val="E97132"/>
                        </a:solidFill>
                        <a:ln w="6350">
                          <a:solidFill>
                            <a:srgbClr val="E97132">
                              <a:lumMod val="60000"/>
                              <a:lumOff val="40000"/>
                            </a:srgbClr>
                          </a:solidFill>
                        </a:ln>
                      </wps:spPr>
                      <wps:txbx>
                        <w:txbxContent>
                          <w:p w14:paraId="39266A92" w14:textId="77777777" w:rsidR="00CB759A" w:rsidRPr="00DB3978" w:rsidRDefault="00CB759A" w:rsidP="00CB759A">
                            <w:pPr>
                              <w:rPr>
                                <w:rFonts w:ascii="Arial" w:hAnsi="Arial" w:cs="Arial"/>
                                <w:color w:val="FFFFFF" w:themeColor="background1"/>
                                <w:u w:val="single"/>
                              </w:rPr>
                            </w:pPr>
                            <w:r w:rsidRPr="00DB3978">
                              <w:rPr>
                                <w:rFonts w:ascii="Arial" w:hAnsi="Arial" w:cs="Arial"/>
                                <w:color w:val="FFFFFF" w:themeColor="background1"/>
                                <w:u w:val="single"/>
                              </w:rPr>
                              <w:t xml:space="preserve">Promoting </w:t>
                            </w:r>
                            <w:proofErr w:type="spellStart"/>
                            <w:r w:rsidRPr="00DB3978">
                              <w:rPr>
                                <w:rFonts w:ascii="Arial" w:hAnsi="Arial" w:cs="Arial"/>
                                <w:color w:val="FFFFFF" w:themeColor="background1"/>
                                <w:u w:val="single"/>
                              </w:rPr>
                              <w:t>MindWell</w:t>
                            </w:r>
                            <w:proofErr w:type="spellEnd"/>
                            <w:r w:rsidRPr="00DB3978">
                              <w:rPr>
                                <w:rFonts w:ascii="Arial" w:hAnsi="Arial" w:cs="Arial"/>
                                <w:color w:val="FFFFFF" w:themeColor="background1"/>
                                <w:u w:val="single"/>
                              </w:rPr>
                              <w:t xml:space="preserve"> NHS. </w:t>
                            </w:r>
                          </w:p>
                          <w:p w14:paraId="11D32DD2" w14:textId="77777777" w:rsidR="00CB759A" w:rsidRDefault="00CB759A" w:rsidP="00CB759A">
                            <w:pPr>
                              <w:spacing w:line="360" w:lineRule="auto"/>
                              <w:jc w:val="both"/>
                              <w:rPr>
                                <w:rFonts w:ascii="Arial" w:hAnsi="Arial" w:cs="Arial"/>
                                <w:sz w:val="22"/>
                                <w:szCs w:val="22"/>
                              </w:rPr>
                            </w:pPr>
                            <w:r w:rsidRPr="003A5A62">
                              <w:rPr>
                                <w:rFonts w:ascii="Arial" w:hAnsi="Arial" w:cs="Arial"/>
                                <w:sz w:val="22"/>
                                <w:szCs w:val="22"/>
                              </w:rPr>
                              <w:t xml:space="preserve">For </w:t>
                            </w:r>
                            <w:proofErr w:type="spellStart"/>
                            <w:r w:rsidRPr="003A5A62">
                              <w:rPr>
                                <w:rFonts w:ascii="Arial" w:hAnsi="Arial" w:cs="Arial"/>
                                <w:sz w:val="22"/>
                                <w:szCs w:val="22"/>
                              </w:rPr>
                              <w:t>MindWell</w:t>
                            </w:r>
                            <w:proofErr w:type="spellEnd"/>
                            <w:r w:rsidRPr="003A5A62">
                              <w:rPr>
                                <w:rFonts w:ascii="Arial" w:hAnsi="Arial" w:cs="Arial"/>
                                <w:sz w:val="22"/>
                                <w:szCs w:val="22"/>
                              </w:rPr>
                              <w:t xml:space="preserve"> NHS to be successful, healthcare workers need to know that the service exists and trust that it is confidential. The programme would be promoted through NHS induction sessions, staff newsletters, hospital posters, QR codes displayed in staff areas and presentations during team meetings. Social media campaigns linked to Mental Health Awareness Week could also help raise awareness.</w:t>
                            </w:r>
                          </w:p>
                          <w:p w14:paraId="6D918F67" w14:textId="77777777" w:rsidR="00CB759A" w:rsidRPr="00DB3978" w:rsidRDefault="00CB759A" w:rsidP="00CB759A">
                            <w:pPr>
                              <w:spacing w:line="360" w:lineRule="auto"/>
                              <w:jc w:val="both"/>
                              <w:rPr>
                                <w:rFonts w:ascii="Arial" w:hAnsi="Arial" w:cs="Arial"/>
                                <w:color w:val="156082" w:themeColor="accent1"/>
                                <w:u w:val="single"/>
                              </w:rPr>
                            </w:pPr>
                            <w:r w:rsidRPr="003A5A62">
                              <w:rPr>
                                <w:rFonts w:ascii="Arial" w:hAnsi="Arial" w:cs="Arial"/>
                                <w:sz w:val="22"/>
                                <w:szCs w:val="22"/>
                              </w:rPr>
                              <w:t xml:space="preserve">Professional organisations such as the Royal College of Nursing, the British Medical Association and NHS Employers could support the campaign by sharing information with their members. Staff wellbeing champions within each NHS Trust would encourage colleagues to use the service and help reduce </w:t>
                            </w:r>
                            <w:r>
                              <w:rPr>
                                <w:rFonts w:ascii="Arial" w:hAnsi="Arial" w:cs="Arial"/>
                                <w:sz w:val="22"/>
                                <w:szCs w:val="22"/>
                              </w:rPr>
                              <w:t>judgment</w:t>
                            </w:r>
                            <w:r w:rsidRPr="003A5A62">
                              <w:rPr>
                                <w:rFonts w:ascii="Arial" w:hAnsi="Arial" w:cs="Arial"/>
                                <w:sz w:val="22"/>
                                <w:szCs w:val="22"/>
                              </w:rPr>
                              <w:t xml:space="preserve"> surrounding mental health support.</w:t>
                            </w:r>
                          </w:p>
                          <w:p w14:paraId="04375284" w14:textId="77777777" w:rsidR="00CB759A" w:rsidRPr="008E221A" w:rsidRDefault="00CB759A" w:rsidP="00CB759A">
                            <w:pPr>
                              <w:rPr>
                                <w:rFonts w:ascii="Arial" w:hAnsi="Arial" w:cs="Arial"/>
                                <w:color w:val="156082" w:themeColor="accen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E7039" id="Text Box 17" o:spid="_x0000_s1043" type="#_x0000_t202" style="position:absolute;margin-left:185pt;margin-top:132.8pt;width:329.5pt;height:28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" fillcolor="#e97132" strokecolor="#f2aa84" strokeweight=".5pt">
                <v:textbox>
                  <w:txbxContent>
                    <w:p w14:paraId="39266A92" w14:textId="77777777" w:rsidR="00CB759A" w:rsidRPr="00DB3978" w:rsidRDefault="00CB759A" w:rsidP="00CB759A">
                      <w:pPr>
                        <w:rPr>
                          <w:rFonts w:ascii="Arial" w:hAnsi="Arial" w:cs="Arial"/>
                          <w:color w:val="FFFFFF" w:themeColor="background1"/>
                          <w:u w:val="single"/>
                        </w:rPr>
                      </w:pPr>
                      <w:r w:rsidRPr="00DB3978">
                        <w:rPr>
                          <w:rFonts w:ascii="Arial" w:hAnsi="Arial" w:cs="Arial"/>
                          <w:color w:val="FFFFFF" w:themeColor="background1"/>
                          <w:u w:val="single"/>
                        </w:rPr>
                        <w:t xml:space="preserve">Promoting </w:t>
                      </w:r>
                      <w:proofErr w:type="spellStart"/>
                      <w:r w:rsidRPr="00DB3978">
                        <w:rPr>
                          <w:rFonts w:ascii="Arial" w:hAnsi="Arial" w:cs="Arial"/>
                          <w:color w:val="FFFFFF" w:themeColor="background1"/>
                          <w:u w:val="single"/>
                        </w:rPr>
                        <w:t>MindWell</w:t>
                      </w:r>
                      <w:proofErr w:type="spellEnd"/>
                      <w:r w:rsidRPr="00DB3978">
                        <w:rPr>
                          <w:rFonts w:ascii="Arial" w:hAnsi="Arial" w:cs="Arial"/>
                          <w:color w:val="FFFFFF" w:themeColor="background1"/>
                          <w:u w:val="single"/>
                        </w:rPr>
                        <w:t xml:space="preserve"> NHS. </w:t>
                      </w:r>
                    </w:p>
                    <w:p w14:paraId="11D32DD2" w14:textId="77777777" w:rsidR="00CB759A" w:rsidRDefault="00CB759A" w:rsidP="00CB759A">
                      <w:pPr>
                        <w:spacing w:line="360" w:lineRule="auto"/>
                        <w:jc w:val="both"/>
                        <w:rPr>
                          <w:rFonts w:ascii="Arial" w:hAnsi="Arial" w:cs="Arial"/>
                          <w:sz w:val="22"/>
                          <w:szCs w:val="22"/>
                        </w:rPr>
                      </w:pPr>
                      <w:r w:rsidRPr="003A5A62">
                        <w:rPr>
                          <w:rFonts w:ascii="Arial" w:hAnsi="Arial" w:cs="Arial"/>
                          <w:sz w:val="22"/>
                          <w:szCs w:val="22"/>
                        </w:rPr>
                        <w:t xml:space="preserve">For </w:t>
                      </w:r>
                      <w:proofErr w:type="spellStart"/>
                      <w:r w:rsidRPr="003A5A62">
                        <w:rPr>
                          <w:rFonts w:ascii="Arial" w:hAnsi="Arial" w:cs="Arial"/>
                          <w:sz w:val="22"/>
                          <w:szCs w:val="22"/>
                        </w:rPr>
                        <w:t>MindWell</w:t>
                      </w:r>
                      <w:proofErr w:type="spellEnd"/>
                      <w:r w:rsidRPr="003A5A62">
                        <w:rPr>
                          <w:rFonts w:ascii="Arial" w:hAnsi="Arial" w:cs="Arial"/>
                          <w:sz w:val="22"/>
                          <w:szCs w:val="22"/>
                        </w:rPr>
                        <w:t xml:space="preserve"> NHS to be successful, healthcare workers need to know that the service exists and trust that it is confidential. The programme would be promoted through NHS induction sessions, staff newsletters, hospital posters, QR codes displayed in staff areas and presentations during team meetings. Social media campaigns linked to Mental Health Awareness Week could also help raise awareness.</w:t>
                      </w:r>
                    </w:p>
                    <w:p w14:paraId="6D918F67" w14:textId="77777777" w:rsidR="00CB759A" w:rsidRPr="00DB3978" w:rsidRDefault="00CB759A" w:rsidP="00CB759A">
                      <w:pPr>
                        <w:spacing w:line="360" w:lineRule="auto"/>
                        <w:jc w:val="both"/>
                        <w:rPr>
                          <w:rFonts w:ascii="Arial" w:hAnsi="Arial" w:cs="Arial"/>
                          <w:color w:val="156082" w:themeColor="accent1"/>
                          <w:u w:val="single"/>
                        </w:rPr>
                      </w:pPr>
                      <w:r w:rsidRPr="003A5A62">
                        <w:rPr>
                          <w:rFonts w:ascii="Arial" w:hAnsi="Arial" w:cs="Arial"/>
                          <w:sz w:val="22"/>
                          <w:szCs w:val="22"/>
                        </w:rPr>
                        <w:t xml:space="preserve">Professional organisations such as the Royal College of Nursing, the British Medical Association and NHS Employers could support the campaign by sharing information with their members. Staff wellbeing champions within each NHS Trust would encourage colleagues to use the service and help reduce </w:t>
                      </w:r>
                      <w:r>
                        <w:rPr>
                          <w:rFonts w:ascii="Arial" w:hAnsi="Arial" w:cs="Arial"/>
                          <w:sz w:val="22"/>
                          <w:szCs w:val="22"/>
                        </w:rPr>
                        <w:t>judgment</w:t>
                      </w:r>
                      <w:r w:rsidRPr="003A5A62">
                        <w:rPr>
                          <w:rFonts w:ascii="Arial" w:hAnsi="Arial" w:cs="Arial"/>
                          <w:sz w:val="22"/>
                          <w:szCs w:val="22"/>
                        </w:rPr>
                        <w:t xml:space="preserve"> surrounding mental health support.</w:t>
                      </w:r>
                    </w:p>
                    <w:p w14:paraId="04375284" w14:textId="77777777" w:rsidR="00CB759A" w:rsidRPr="008E221A" w:rsidRDefault="00CB759A" w:rsidP="00CB759A">
                      <w:pPr>
                        <w:rPr>
                          <w:rFonts w:ascii="Arial" w:hAnsi="Arial" w:cs="Arial"/>
                          <w:color w:val="156082" w:themeColor="accent1"/>
                          <w:u w:val="single"/>
                        </w:rPr>
                      </w:pPr>
                    </w:p>
                  </w:txbxContent>
                </v:textbox>
              </v:shape>
            </w:pict>
          </mc:Fallback>
        </mc:AlternateContent>
      </w:r>
      <w:r w:rsidR="00904823">
        <w:rPr>
          <w:rFonts w:eastAsiaTheme="minorEastAsia"/>
          <w:color w:val="FFFFFF" w:themeColor="background1"/>
          <w:kern w:val="0"/>
          <w:sz w:val="22"/>
          <w:szCs w:val="22"/>
          <w:lang w:eastAsia="en-GB"/>
          <w14:ligatures w14:val="none"/>
        </w:rPr>
        <w:br w:type="page"/>
      </w:r>
    </w:p>
    <w:p w14:paraId="7136C1BA" w14:textId="21FEB216" w:rsidR="009224D1" w:rsidRDefault="00C0596B" w:rsidP="00AB6DF7">
      <w:pPr>
        <w:pStyle w:val="pdq2pgselectionanchorcontainer"/>
        <w:rPr>
          <w:rFonts w:ascii="Arial" w:hAnsi="Arial" w:cs="Arial"/>
        </w:rPr>
      </w:pPr>
      <w:r w:rsidRPr="000E6C95">
        <w:rPr>
          <w:rFonts w:ascii="Arial" w:hAnsi="Arial" w:cs="Arial"/>
        </w:rPr>
        <w:lastRenderedPageBreak/>
        <w:t>Introduction</w:t>
      </w:r>
      <w:r w:rsidR="000E6C95">
        <w:rPr>
          <w:rFonts w:ascii="Arial" w:hAnsi="Arial" w:cs="Arial"/>
        </w:rPr>
        <w:t xml:space="preserve"> (Pitch). </w:t>
      </w:r>
    </w:p>
    <w:p w14:paraId="73F88D69" w14:textId="47429DE0" w:rsidR="00735A95" w:rsidRDefault="00735A95" w:rsidP="00735A95">
      <w:pPr>
        <w:pStyle w:val="pdq2pgselectionanchorcontainer"/>
        <w:spacing w:line="360" w:lineRule="auto"/>
        <w:jc w:val="both"/>
        <w:rPr>
          <w:rFonts w:ascii="Arial" w:hAnsi="Arial" w:cs="Arial"/>
          <w:sz w:val="22"/>
          <w:szCs w:val="22"/>
        </w:rPr>
      </w:pPr>
      <w:r w:rsidRPr="00735A95">
        <w:rPr>
          <w:rFonts w:ascii="Arial" w:hAnsi="Arial" w:cs="Arial"/>
          <w:sz w:val="22"/>
          <w:szCs w:val="22"/>
        </w:rPr>
        <w:t xml:space="preserve">Healthcare workers spend their careers looking after other people, but their own mental health is often pushed to the side. Working in the NHS can be incredibly rewarding, but it also comes with a lot of pressure. Long shifts, staff shortages and dealing with difficult situations every day can take a real toll on people's wellbeing. Over time, this can lead to stress, anxiety and burnout. Although support is available, many healthcare workers either don't have the time to access it or feel worried about speaking up. This is where my idea, </w:t>
      </w:r>
      <w:proofErr w:type="spellStart"/>
      <w:r w:rsidRPr="00735A95">
        <w:rPr>
          <w:rStyle w:val="Strong"/>
          <w:rFonts w:ascii="Arial" w:hAnsi="Arial" w:cs="Arial"/>
          <w:b w:val="0"/>
          <w:bCs w:val="0"/>
          <w:sz w:val="22"/>
          <w:szCs w:val="22"/>
        </w:rPr>
        <w:t>MindWell</w:t>
      </w:r>
      <w:proofErr w:type="spellEnd"/>
      <w:r w:rsidRPr="00735A95">
        <w:rPr>
          <w:rStyle w:val="Strong"/>
          <w:rFonts w:ascii="Arial" w:hAnsi="Arial" w:cs="Arial"/>
          <w:b w:val="0"/>
          <w:bCs w:val="0"/>
          <w:sz w:val="22"/>
          <w:szCs w:val="22"/>
        </w:rPr>
        <w:t xml:space="preserve"> NHS</w:t>
      </w:r>
      <w:r w:rsidRPr="00735A95">
        <w:rPr>
          <w:rFonts w:ascii="Arial" w:hAnsi="Arial" w:cs="Arial"/>
          <w:sz w:val="22"/>
          <w:szCs w:val="22"/>
        </w:rPr>
        <w:t>, could make a difference. The aim is to make mental health support easier to access so staff can get help when they need it, rather than waiting until they are struggling.</w:t>
      </w:r>
      <w:r>
        <w:rPr>
          <w:rFonts w:ascii="Arial" w:hAnsi="Arial" w:cs="Arial"/>
          <w:sz w:val="22"/>
          <w:szCs w:val="22"/>
        </w:rPr>
        <w:t xml:space="preserve"> </w:t>
      </w:r>
    </w:p>
    <w:p w14:paraId="69AF2A56" w14:textId="56D5F3C1" w:rsidR="004B048D" w:rsidRPr="004B048D" w:rsidRDefault="004B048D" w:rsidP="004B048D">
      <w:pPr>
        <w:pStyle w:val="isselectedend"/>
        <w:spacing w:line="360" w:lineRule="auto"/>
        <w:jc w:val="both"/>
        <w:rPr>
          <w:rFonts w:ascii="Arial" w:hAnsi="Arial" w:cs="Arial"/>
          <w:sz w:val="22"/>
          <w:szCs w:val="22"/>
        </w:rPr>
      </w:pPr>
      <w:r w:rsidRPr="004B048D">
        <w:rPr>
          <w:rFonts w:ascii="Arial" w:hAnsi="Arial" w:cs="Arial"/>
          <w:sz w:val="22"/>
          <w:szCs w:val="22"/>
        </w:rPr>
        <w:t>Mental health has become a growing concern across the NHS. Every day, healthcare workers are expected to make important decisions, care for patients and support families, often while working under constant pressure. On top of this, staff shortages mean many people are working extra hours or taking on larger workloads than ever before. While many healthcare professionals enjoy their jobs, the emotional and physical demands can become overwhelming.</w:t>
      </w:r>
      <w:r>
        <w:rPr>
          <w:rFonts w:ascii="Arial" w:hAnsi="Arial" w:cs="Arial"/>
          <w:sz w:val="22"/>
          <w:szCs w:val="22"/>
        </w:rPr>
        <w:t xml:space="preserve"> </w:t>
      </w:r>
      <w:r w:rsidRPr="004B048D">
        <w:rPr>
          <w:rFonts w:ascii="Arial" w:hAnsi="Arial" w:cs="Arial"/>
          <w:sz w:val="22"/>
          <w:szCs w:val="22"/>
        </w:rPr>
        <w:t>The NHS Staff Survey (2024) found that work-related stress is still a common experience for many NHS employees. Mental health is also one of the biggest reasons why staff take sickness leave. When healthcare workers are struggling, it doesn't just affect them. It can lead to staff shortages, increased pressure on colleagues and longer waiting times for patients. Some people even leave the profession altogether because they feel burnt out or unsupported (The King's Fund, 2024).</w:t>
      </w:r>
    </w:p>
    <w:p w14:paraId="7FF815A2" w14:textId="77777777" w:rsidR="004B048D" w:rsidRDefault="004B048D" w:rsidP="004B048D">
      <w:pPr>
        <w:pStyle w:val="NormalWeb"/>
        <w:spacing w:line="360" w:lineRule="auto"/>
        <w:jc w:val="both"/>
        <w:rPr>
          <w:rFonts w:ascii="Arial" w:hAnsi="Arial" w:cs="Arial"/>
          <w:sz w:val="22"/>
          <w:szCs w:val="22"/>
        </w:rPr>
      </w:pPr>
      <w:r w:rsidRPr="004B048D">
        <w:rPr>
          <w:rFonts w:ascii="Arial" w:hAnsi="Arial" w:cs="Arial"/>
          <w:sz w:val="22"/>
          <w:szCs w:val="22"/>
        </w:rPr>
        <w:t>The NHS already provides services such as Occupational Health and Employee Assistance Programmes, but they are not always used. Some staff worry about being judged, while others simply cannot find the time to book appointments around busy shifts. This shows there is still a need for a service that is easier to access, more flexible and designed around the reality of working in healthcare.</w:t>
      </w:r>
    </w:p>
    <w:p w14:paraId="6944FD7E" w14:textId="46E7D8EA" w:rsidR="0048575B" w:rsidRPr="0048575B" w:rsidRDefault="0048575B" w:rsidP="0048575B">
      <w:pPr>
        <w:pStyle w:val="isselectedend"/>
        <w:spacing w:line="360" w:lineRule="auto"/>
        <w:jc w:val="both"/>
        <w:rPr>
          <w:rFonts w:ascii="Arial" w:hAnsi="Arial" w:cs="Arial"/>
          <w:sz w:val="22"/>
          <w:szCs w:val="22"/>
        </w:rPr>
      </w:pPr>
      <w:proofErr w:type="spellStart"/>
      <w:r w:rsidRPr="0048575B">
        <w:rPr>
          <w:rFonts w:ascii="Arial" w:hAnsi="Arial" w:cs="Arial"/>
          <w:sz w:val="22"/>
          <w:szCs w:val="22"/>
        </w:rPr>
        <w:t>MindWell</w:t>
      </w:r>
      <w:proofErr w:type="spellEnd"/>
      <w:r w:rsidRPr="0048575B">
        <w:rPr>
          <w:rFonts w:ascii="Arial" w:hAnsi="Arial" w:cs="Arial"/>
          <w:sz w:val="22"/>
          <w:szCs w:val="22"/>
        </w:rPr>
        <w:t xml:space="preserve"> NHS is a digital wellbeing service created especially for healthcare workers. Instead of searching for support in different places, everything would be available through one secure </w:t>
      </w:r>
      <w:proofErr w:type="spellStart"/>
      <w:proofErr w:type="gramStart"/>
      <w:r w:rsidRPr="0048575B">
        <w:rPr>
          <w:rFonts w:ascii="Arial" w:hAnsi="Arial" w:cs="Arial"/>
          <w:sz w:val="22"/>
          <w:szCs w:val="22"/>
        </w:rPr>
        <w:t>app.Staff</w:t>
      </w:r>
      <w:proofErr w:type="spellEnd"/>
      <w:proofErr w:type="gramEnd"/>
      <w:r w:rsidRPr="0048575B">
        <w:rPr>
          <w:rFonts w:ascii="Arial" w:hAnsi="Arial" w:cs="Arial"/>
          <w:sz w:val="22"/>
          <w:szCs w:val="22"/>
        </w:rPr>
        <w:t xml:space="preserve"> could complete short wellbeing check-ins each week, access self-help resources, practise mindfulness, join peer support groups and book confidential counselling sessions. Having everything in one place makes it much easier to find the right support without adding extra stress.</w:t>
      </w:r>
    </w:p>
    <w:p w14:paraId="190B16E6" w14:textId="77777777" w:rsidR="0048575B" w:rsidRDefault="0048575B" w:rsidP="0048575B">
      <w:pPr>
        <w:pStyle w:val="isselectedend"/>
        <w:spacing w:line="360" w:lineRule="auto"/>
        <w:jc w:val="both"/>
        <w:rPr>
          <w:rFonts w:ascii="Arial" w:hAnsi="Arial" w:cs="Arial"/>
          <w:sz w:val="22"/>
          <w:szCs w:val="22"/>
        </w:rPr>
      </w:pPr>
    </w:p>
    <w:p w14:paraId="058BDF43" w14:textId="2E21484A" w:rsidR="0048575B" w:rsidRDefault="0048575B" w:rsidP="0048575B">
      <w:pPr>
        <w:pStyle w:val="isselectedend"/>
        <w:spacing w:line="360" w:lineRule="auto"/>
        <w:jc w:val="both"/>
        <w:rPr>
          <w:rFonts w:ascii="Arial" w:hAnsi="Arial" w:cs="Arial"/>
          <w:sz w:val="22"/>
          <w:szCs w:val="22"/>
        </w:rPr>
      </w:pPr>
      <w:r w:rsidRPr="0048575B">
        <w:rPr>
          <w:rFonts w:ascii="Arial" w:hAnsi="Arial" w:cs="Arial"/>
          <w:sz w:val="22"/>
          <w:szCs w:val="22"/>
        </w:rPr>
        <w:lastRenderedPageBreak/>
        <w:t>The app would also include technology that can recognise changes in wellbeing check-ins and identify when someone may need extra support. This would not replace healthcare professionals or make decisions on its own. Instead, it would simply highlight when somebody might benefit from speaking to a trained mental health practitioner, who would decide what support is appropriate.</w:t>
      </w:r>
      <w:r w:rsidR="007D27FE">
        <w:rPr>
          <w:rFonts w:ascii="Arial" w:hAnsi="Arial" w:cs="Arial"/>
          <w:sz w:val="22"/>
          <w:szCs w:val="22"/>
        </w:rPr>
        <w:t xml:space="preserve"> </w:t>
      </w:r>
      <w:r w:rsidRPr="0048575B">
        <w:rPr>
          <w:rFonts w:ascii="Arial" w:hAnsi="Arial" w:cs="Arial"/>
          <w:sz w:val="22"/>
          <w:szCs w:val="22"/>
        </w:rPr>
        <w:t xml:space="preserve">The main goal is to encourage people to ask for help earlier. Rather than waiting until someone reaches breaking point, </w:t>
      </w:r>
      <w:proofErr w:type="spellStart"/>
      <w:r w:rsidRPr="0048575B">
        <w:rPr>
          <w:rFonts w:ascii="Arial" w:hAnsi="Arial" w:cs="Arial"/>
          <w:sz w:val="22"/>
          <w:szCs w:val="22"/>
        </w:rPr>
        <w:t>MindWell</w:t>
      </w:r>
      <w:proofErr w:type="spellEnd"/>
      <w:r w:rsidRPr="0048575B">
        <w:rPr>
          <w:rFonts w:ascii="Arial" w:hAnsi="Arial" w:cs="Arial"/>
          <w:sz w:val="22"/>
          <w:szCs w:val="22"/>
        </w:rPr>
        <w:t xml:space="preserve"> NHS focuses on preventing problems from becoming more serious.</w:t>
      </w:r>
    </w:p>
    <w:p w14:paraId="57F6EF71" w14:textId="536C4323" w:rsidR="00AA2E47" w:rsidRPr="00AA2E47" w:rsidRDefault="00AA2E47" w:rsidP="00AA2E47">
      <w:pPr>
        <w:pStyle w:val="isselectedend"/>
        <w:spacing w:line="360" w:lineRule="auto"/>
        <w:jc w:val="both"/>
        <w:rPr>
          <w:rFonts w:ascii="Arial" w:hAnsi="Arial" w:cs="Arial"/>
          <w:sz w:val="22"/>
          <w:szCs w:val="22"/>
        </w:rPr>
      </w:pPr>
      <w:r w:rsidRPr="00AA2E47">
        <w:rPr>
          <w:rFonts w:ascii="Arial" w:hAnsi="Arial" w:cs="Arial"/>
          <w:sz w:val="22"/>
          <w:szCs w:val="22"/>
        </w:rPr>
        <w:t>Supporting healthcare workers benefits everyone. When staff feel happier and healthier, they are more likely to enjoy their work, stay in their jobs and provide the best possible care for patients. It can also reduce sickness absence, improve teamwork and help NHS organisations keep experienced staff.</w:t>
      </w:r>
      <w:r w:rsidR="009D7480">
        <w:rPr>
          <w:rFonts w:ascii="Arial" w:hAnsi="Arial" w:cs="Arial"/>
          <w:sz w:val="22"/>
          <w:szCs w:val="22"/>
        </w:rPr>
        <w:t xml:space="preserve"> </w:t>
      </w:r>
      <w:r w:rsidRPr="00AA2E47">
        <w:rPr>
          <w:rFonts w:ascii="Arial" w:hAnsi="Arial" w:cs="Arial"/>
          <w:sz w:val="22"/>
          <w:szCs w:val="22"/>
        </w:rPr>
        <w:t>Patients benefit too. Healthcare workers who feel supported are often better able to communicate, concentrate and make safe clinical decisions. Looking after staff wellbeing is not only the right thing to do, but it can also improve the overall quality of patient care</w:t>
      </w:r>
      <w:r>
        <w:rPr>
          <w:rFonts w:ascii="Arial" w:hAnsi="Arial" w:cs="Arial"/>
          <w:sz w:val="22"/>
          <w:szCs w:val="22"/>
        </w:rPr>
        <w:t>.</w:t>
      </w:r>
    </w:p>
    <w:p w14:paraId="374CA15C" w14:textId="77777777" w:rsidR="00AA2E47" w:rsidRDefault="00AA2E47" w:rsidP="006D485D">
      <w:pPr>
        <w:pStyle w:val="NormalWeb"/>
        <w:spacing w:line="360" w:lineRule="auto"/>
        <w:jc w:val="both"/>
        <w:rPr>
          <w:rFonts w:ascii="Arial" w:hAnsi="Arial" w:cs="Arial"/>
          <w:sz w:val="22"/>
          <w:szCs w:val="22"/>
        </w:rPr>
      </w:pPr>
      <w:r w:rsidRPr="00AA2E47">
        <w:rPr>
          <w:rFonts w:ascii="Arial" w:hAnsi="Arial" w:cs="Arial"/>
          <w:sz w:val="22"/>
          <w:szCs w:val="22"/>
        </w:rPr>
        <w:t xml:space="preserve">Another important part of </w:t>
      </w:r>
      <w:proofErr w:type="spellStart"/>
      <w:r w:rsidRPr="00AA2E47">
        <w:rPr>
          <w:rFonts w:ascii="Arial" w:hAnsi="Arial" w:cs="Arial"/>
          <w:sz w:val="22"/>
          <w:szCs w:val="22"/>
        </w:rPr>
        <w:t>MindWell</w:t>
      </w:r>
      <w:proofErr w:type="spellEnd"/>
      <w:r w:rsidRPr="00AA2E47">
        <w:rPr>
          <w:rFonts w:ascii="Arial" w:hAnsi="Arial" w:cs="Arial"/>
          <w:sz w:val="22"/>
          <w:szCs w:val="22"/>
        </w:rPr>
        <w:t xml:space="preserve"> NHS is helping to reduce the stigma around mental health. Many healthcare workers still feel uncomfortable talking about how they are feeling because they worry it might affect how they are viewed at work. Making mental health support part of everyday working life could help normalise these conversations and encourage more people to seek help when they need it.</w:t>
      </w:r>
    </w:p>
    <w:p w14:paraId="358D5858" w14:textId="77777777" w:rsidR="006D485D" w:rsidRDefault="00AB4353" w:rsidP="006D485D">
      <w:pPr>
        <w:pStyle w:val="isselectedend"/>
        <w:spacing w:line="360" w:lineRule="auto"/>
        <w:jc w:val="both"/>
        <w:rPr>
          <w:rFonts w:ascii="Arial" w:hAnsi="Arial" w:cs="Arial"/>
          <w:sz w:val="22"/>
          <w:szCs w:val="22"/>
        </w:rPr>
      </w:pPr>
      <w:proofErr w:type="spellStart"/>
      <w:r w:rsidRPr="00AB4353">
        <w:rPr>
          <w:rFonts w:ascii="Arial" w:hAnsi="Arial" w:cs="Arial"/>
          <w:sz w:val="22"/>
          <w:szCs w:val="22"/>
        </w:rPr>
        <w:t>MindWell</w:t>
      </w:r>
      <w:proofErr w:type="spellEnd"/>
      <w:r w:rsidRPr="00AB4353">
        <w:rPr>
          <w:rFonts w:ascii="Arial" w:hAnsi="Arial" w:cs="Arial"/>
          <w:sz w:val="22"/>
          <w:szCs w:val="22"/>
        </w:rPr>
        <w:t xml:space="preserve"> NHS would work alongside existing NHS wellbeing services rather than replace them. The programme would follow the UK GDPR and the Data Protection Act 2018 to make sure all personal information is kept safe and confidential.</w:t>
      </w:r>
      <w:r w:rsidR="000924AB">
        <w:rPr>
          <w:rFonts w:ascii="Arial" w:hAnsi="Arial" w:cs="Arial"/>
          <w:sz w:val="22"/>
          <w:szCs w:val="22"/>
        </w:rPr>
        <w:t xml:space="preserve"> </w:t>
      </w:r>
      <w:r w:rsidRPr="00AB4353">
        <w:rPr>
          <w:rFonts w:ascii="Arial" w:hAnsi="Arial" w:cs="Arial"/>
          <w:sz w:val="22"/>
          <w:szCs w:val="22"/>
        </w:rPr>
        <w:t>It would also follow the values of the NHS Constitution and make sure everyone has equal access to support in line with the Equality Act 2010. Guidance from organisations such as NICE, the Nursing and Midwifery Council, the General Medical Council and the Health and Care Professions Council would help make sure the programme is safe, evidence based and centred around the needs of healthcare workers.</w:t>
      </w:r>
    </w:p>
    <w:p w14:paraId="6EF0A782" w14:textId="77777777" w:rsidR="006D485D" w:rsidRPr="006D485D" w:rsidRDefault="006D485D" w:rsidP="006D485D">
      <w:pPr>
        <w:pStyle w:val="isselectedend"/>
        <w:spacing w:line="360" w:lineRule="auto"/>
        <w:jc w:val="both"/>
        <w:rPr>
          <w:rFonts w:ascii="Arial" w:hAnsi="Arial" w:cs="Arial"/>
          <w:sz w:val="22"/>
          <w:szCs w:val="22"/>
        </w:rPr>
      </w:pPr>
      <w:r w:rsidRPr="006D485D">
        <w:rPr>
          <w:rFonts w:ascii="Arial" w:hAnsi="Arial" w:cs="Arial"/>
          <w:sz w:val="22"/>
          <w:szCs w:val="22"/>
        </w:rPr>
        <w:t>Healthcare workers spend their lives caring for others, so it is just as important that they have somewhere to turn when they need support themselves. Looking after staff wellbeing should not be seen as an extra expense. It is an investment in the people who keep the NHS running every day.</w:t>
      </w:r>
    </w:p>
    <w:p w14:paraId="14659F50" w14:textId="77777777" w:rsidR="006D485D" w:rsidRDefault="006D485D" w:rsidP="006D485D">
      <w:pPr>
        <w:pStyle w:val="isselectedend"/>
        <w:spacing w:line="360" w:lineRule="auto"/>
        <w:jc w:val="both"/>
        <w:rPr>
          <w:rFonts w:ascii="Arial" w:hAnsi="Arial" w:cs="Arial"/>
          <w:sz w:val="22"/>
          <w:szCs w:val="22"/>
        </w:rPr>
      </w:pPr>
    </w:p>
    <w:p w14:paraId="3B14B4E2" w14:textId="461AFCEB" w:rsidR="006D485D" w:rsidRPr="006D485D" w:rsidRDefault="006D485D" w:rsidP="006D485D">
      <w:pPr>
        <w:pStyle w:val="isselectedend"/>
        <w:spacing w:line="360" w:lineRule="auto"/>
        <w:jc w:val="both"/>
        <w:rPr>
          <w:rFonts w:ascii="Arial" w:hAnsi="Arial" w:cs="Arial"/>
          <w:sz w:val="22"/>
          <w:szCs w:val="22"/>
        </w:rPr>
      </w:pPr>
      <w:proofErr w:type="spellStart"/>
      <w:r w:rsidRPr="006D485D">
        <w:rPr>
          <w:rFonts w:ascii="Arial" w:hAnsi="Arial" w:cs="Arial"/>
          <w:sz w:val="22"/>
          <w:szCs w:val="22"/>
        </w:rPr>
        <w:lastRenderedPageBreak/>
        <w:t>MindWell</w:t>
      </w:r>
      <w:proofErr w:type="spellEnd"/>
      <w:r w:rsidRPr="006D485D">
        <w:rPr>
          <w:rFonts w:ascii="Arial" w:hAnsi="Arial" w:cs="Arial"/>
          <w:sz w:val="22"/>
          <w:szCs w:val="22"/>
        </w:rPr>
        <w:t xml:space="preserve"> NHS offers a simple and practical way of making mental health support easier to access. By bringing together digital resources, professional support and early intervention, it has the potential to improve staff wellbeing and create a healthier working environment across the NHS.</w:t>
      </w:r>
      <w:r w:rsidRPr="006D485D">
        <w:rPr>
          <w:rFonts w:ascii="Arial" w:hAnsi="Arial" w:cs="Arial"/>
          <w:sz w:val="22"/>
          <w:szCs w:val="22"/>
        </w:rPr>
        <w:t xml:space="preserve"> </w:t>
      </w:r>
      <w:r w:rsidRPr="006D485D">
        <w:rPr>
          <w:rFonts w:ascii="Arial" w:hAnsi="Arial" w:cs="Arial"/>
          <w:sz w:val="22"/>
          <w:szCs w:val="22"/>
        </w:rPr>
        <w:t>I believe that supporting healthcare workers benefits everyone. When the people providing care feel supported themselves, patients receive better care and the NHS becomes a stronger and more sustainable service for the future.</w:t>
      </w:r>
      <w:r w:rsidRPr="006D485D">
        <w:rPr>
          <w:rFonts w:ascii="Arial" w:hAnsi="Arial" w:cs="Arial"/>
          <w:sz w:val="22"/>
          <w:szCs w:val="22"/>
        </w:rPr>
        <w:t xml:space="preserve"> </w:t>
      </w:r>
    </w:p>
    <w:p w14:paraId="67DB2EBA" w14:textId="77777777" w:rsidR="006D485D" w:rsidRPr="00AB4353" w:rsidRDefault="006D485D" w:rsidP="000924AB">
      <w:pPr>
        <w:pStyle w:val="isselectedend"/>
        <w:spacing w:line="360" w:lineRule="auto"/>
        <w:jc w:val="both"/>
        <w:rPr>
          <w:rFonts w:ascii="Arial" w:hAnsi="Arial" w:cs="Arial"/>
          <w:sz w:val="22"/>
          <w:szCs w:val="22"/>
        </w:rPr>
      </w:pPr>
    </w:p>
    <w:p w14:paraId="7AEF154B" w14:textId="77777777" w:rsidR="00AB4353" w:rsidRPr="00AA2E47" w:rsidRDefault="00AB4353" w:rsidP="00AA2E47">
      <w:pPr>
        <w:pStyle w:val="NormalWeb"/>
        <w:spacing w:line="360" w:lineRule="auto"/>
        <w:jc w:val="both"/>
        <w:rPr>
          <w:rFonts w:ascii="Arial" w:hAnsi="Arial" w:cs="Arial"/>
          <w:sz w:val="22"/>
          <w:szCs w:val="22"/>
        </w:rPr>
      </w:pPr>
    </w:p>
    <w:p w14:paraId="00CA59A5" w14:textId="77777777" w:rsidR="007D27FE" w:rsidRPr="0048575B" w:rsidRDefault="007D27FE" w:rsidP="0048575B">
      <w:pPr>
        <w:pStyle w:val="isselectedend"/>
        <w:spacing w:line="360" w:lineRule="auto"/>
        <w:jc w:val="both"/>
        <w:rPr>
          <w:rFonts w:ascii="Arial" w:hAnsi="Arial" w:cs="Arial"/>
          <w:sz w:val="22"/>
          <w:szCs w:val="22"/>
        </w:rPr>
      </w:pPr>
    </w:p>
    <w:p w14:paraId="3C7E1EB7" w14:textId="77777777" w:rsidR="00D65D97" w:rsidRPr="004B048D" w:rsidRDefault="00D65D97" w:rsidP="004B048D">
      <w:pPr>
        <w:pStyle w:val="NormalWeb"/>
        <w:spacing w:line="360" w:lineRule="auto"/>
        <w:jc w:val="both"/>
        <w:rPr>
          <w:rFonts w:ascii="Arial" w:hAnsi="Arial" w:cs="Arial"/>
          <w:sz w:val="22"/>
          <w:szCs w:val="22"/>
        </w:rPr>
      </w:pPr>
    </w:p>
    <w:p w14:paraId="7815D29A" w14:textId="77777777" w:rsidR="00BE0221" w:rsidRPr="00735A95" w:rsidRDefault="00BE0221" w:rsidP="00735A95">
      <w:pPr>
        <w:pStyle w:val="pdq2pgselectionanchorcontainer"/>
        <w:spacing w:line="360" w:lineRule="auto"/>
        <w:jc w:val="both"/>
        <w:rPr>
          <w:rFonts w:ascii="Arial" w:hAnsi="Arial" w:cs="Arial"/>
          <w:sz w:val="22"/>
          <w:szCs w:val="22"/>
        </w:rPr>
      </w:pPr>
    </w:p>
    <w:p w14:paraId="1ED9976A" w14:textId="77777777" w:rsidR="000E6C95" w:rsidRPr="000E6C95" w:rsidRDefault="000E6C95" w:rsidP="00AB6DF7">
      <w:pPr>
        <w:pStyle w:val="pdq2pgselectionanchorcontainer"/>
        <w:rPr>
          <w:rFonts w:ascii="Arial" w:hAnsi="Arial" w:cs="Arial"/>
        </w:rPr>
      </w:pPr>
    </w:p>
    <w:p w14:paraId="5A67005D" w14:textId="77777777" w:rsidR="009224D1" w:rsidRDefault="009224D1" w:rsidP="00AB6DF7">
      <w:pPr>
        <w:pStyle w:val="pdq2pgselectionanchorcontainer"/>
        <w:rPr>
          <w:rFonts w:ascii="Arial" w:hAnsi="Arial" w:cs="Arial"/>
          <w:sz w:val="28"/>
          <w:szCs w:val="28"/>
          <w:u w:val="single"/>
        </w:rPr>
      </w:pPr>
    </w:p>
    <w:p w14:paraId="62AD4096" w14:textId="77777777" w:rsidR="00FF7412" w:rsidRDefault="00FF7412" w:rsidP="00FF7412">
      <w:pPr>
        <w:pStyle w:val="pdq2pgselectionanchorcontainer"/>
        <w:rPr>
          <w:rFonts w:ascii="Arial" w:hAnsi="Arial" w:cs="Arial"/>
          <w:sz w:val="28"/>
          <w:szCs w:val="28"/>
          <w:u w:val="single"/>
        </w:rPr>
      </w:pPr>
    </w:p>
    <w:p w14:paraId="57AE528D" w14:textId="77777777" w:rsidR="00FF7412" w:rsidRDefault="00FF7412" w:rsidP="00FF7412">
      <w:pPr>
        <w:pStyle w:val="pdq2pgselectionanchorcontainer"/>
        <w:rPr>
          <w:rFonts w:ascii="Arial" w:hAnsi="Arial" w:cs="Arial"/>
          <w:sz w:val="28"/>
          <w:szCs w:val="28"/>
          <w:u w:val="single"/>
        </w:rPr>
      </w:pPr>
    </w:p>
    <w:p w14:paraId="3A008943" w14:textId="77777777" w:rsidR="00FF7412" w:rsidRDefault="00FF7412" w:rsidP="00FF7412">
      <w:pPr>
        <w:pStyle w:val="pdq2pgselectionanchorcontainer"/>
        <w:rPr>
          <w:rFonts w:ascii="Arial" w:hAnsi="Arial" w:cs="Arial"/>
          <w:sz w:val="28"/>
          <w:szCs w:val="28"/>
          <w:u w:val="single"/>
        </w:rPr>
      </w:pPr>
    </w:p>
    <w:p w14:paraId="7CB0B3B1" w14:textId="77777777" w:rsidR="00FF7412" w:rsidRDefault="00FF7412" w:rsidP="00FF7412">
      <w:pPr>
        <w:pStyle w:val="pdq2pgselectionanchorcontainer"/>
        <w:rPr>
          <w:rFonts w:ascii="Arial" w:hAnsi="Arial" w:cs="Arial"/>
          <w:sz w:val="28"/>
          <w:szCs w:val="28"/>
          <w:u w:val="single"/>
        </w:rPr>
      </w:pPr>
    </w:p>
    <w:p w14:paraId="3F519374" w14:textId="77777777" w:rsidR="00FF7412" w:rsidRDefault="00FF7412" w:rsidP="00FF7412">
      <w:pPr>
        <w:pStyle w:val="pdq2pgselectionanchorcontainer"/>
        <w:rPr>
          <w:rFonts w:ascii="Arial" w:hAnsi="Arial" w:cs="Arial"/>
          <w:sz w:val="28"/>
          <w:szCs w:val="28"/>
          <w:u w:val="single"/>
        </w:rPr>
      </w:pPr>
    </w:p>
    <w:p w14:paraId="0FEDA413" w14:textId="77777777" w:rsidR="00FF7412" w:rsidRDefault="00FF7412" w:rsidP="00FF7412">
      <w:pPr>
        <w:pStyle w:val="pdq2pgselectionanchorcontainer"/>
        <w:rPr>
          <w:rFonts w:ascii="Arial" w:hAnsi="Arial" w:cs="Arial"/>
          <w:sz w:val="28"/>
          <w:szCs w:val="28"/>
          <w:u w:val="single"/>
        </w:rPr>
      </w:pPr>
    </w:p>
    <w:p w14:paraId="0E471A02" w14:textId="77777777" w:rsidR="00FF7412" w:rsidRDefault="00FF7412" w:rsidP="00FF7412">
      <w:pPr>
        <w:pStyle w:val="pdq2pgselectionanchorcontainer"/>
        <w:rPr>
          <w:rFonts w:ascii="Arial" w:hAnsi="Arial" w:cs="Arial"/>
          <w:sz w:val="28"/>
          <w:szCs w:val="28"/>
          <w:u w:val="single"/>
        </w:rPr>
      </w:pPr>
    </w:p>
    <w:p w14:paraId="782ED6E9" w14:textId="77777777" w:rsidR="00FF7412" w:rsidRDefault="00FF7412" w:rsidP="00FF7412">
      <w:pPr>
        <w:pStyle w:val="pdq2pgselectionanchorcontainer"/>
        <w:rPr>
          <w:rFonts w:ascii="Arial" w:hAnsi="Arial" w:cs="Arial"/>
          <w:sz w:val="28"/>
          <w:szCs w:val="28"/>
          <w:u w:val="single"/>
        </w:rPr>
      </w:pPr>
    </w:p>
    <w:p w14:paraId="3306FF4D" w14:textId="77777777" w:rsidR="00FF7412" w:rsidRDefault="00FF7412" w:rsidP="00FF7412">
      <w:pPr>
        <w:pStyle w:val="pdq2pgselectionanchorcontainer"/>
        <w:rPr>
          <w:rFonts w:ascii="Arial" w:hAnsi="Arial" w:cs="Arial"/>
          <w:sz w:val="28"/>
          <w:szCs w:val="28"/>
          <w:u w:val="single"/>
        </w:rPr>
      </w:pPr>
    </w:p>
    <w:p w14:paraId="0CD7529C" w14:textId="77777777" w:rsidR="00FF7412" w:rsidRDefault="00FF7412" w:rsidP="00FF7412">
      <w:pPr>
        <w:pStyle w:val="pdq2pgselectionanchorcontainer"/>
        <w:rPr>
          <w:rFonts w:ascii="Arial" w:hAnsi="Arial" w:cs="Arial"/>
          <w:sz w:val="28"/>
          <w:szCs w:val="28"/>
          <w:u w:val="single"/>
        </w:rPr>
      </w:pPr>
    </w:p>
    <w:p w14:paraId="0D63021C" w14:textId="77777777" w:rsidR="00FF7412" w:rsidRDefault="00FF7412" w:rsidP="00FF7412">
      <w:pPr>
        <w:pStyle w:val="pdq2pgselectionanchorcontainer"/>
        <w:rPr>
          <w:rFonts w:ascii="Arial" w:hAnsi="Arial" w:cs="Arial"/>
          <w:sz w:val="28"/>
          <w:szCs w:val="28"/>
          <w:u w:val="single"/>
        </w:rPr>
      </w:pPr>
    </w:p>
    <w:p w14:paraId="5835A124" w14:textId="77777777" w:rsidR="00FF7412" w:rsidRDefault="00FF7412" w:rsidP="00FF7412">
      <w:pPr>
        <w:pStyle w:val="pdq2pgselectionanchorcontainer"/>
        <w:rPr>
          <w:rFonts w:ascii="Arial" w:hAnsi="Arial" w:cs="Arial"/>
          <w:sz w:val="28"/>
          <w:szCs w:val="28"/>
          <w:u w:val="single"/>
        </w:rPr>
      </w:pPr>
    </w:p>
    <w:p w14:paraId="1530C13E" w14:textId="4A0C62C3" w:rsidR="00AB6DF7" w:rsidRPr="00FF7412" w:rsidRDefault="002964E2" w:rsidP="00FF7412">
      <w:pPr>
        <w:pStyle w:val="pdq2pgselectionanchorcontainer"/>
        <w:rPr>
          <w:rFonts w:ascii="Arial" w:hAnsi="Arial" w:cs="Arial"/>
          <w:sz w:val="28"/>
          <w:szCs w:val="28"/>
          <w:u w:val="single"/>
        </w:rPr>
      </w:pPr>
      <w:r w:rsidRPr="000B54F0">
        <w:rPr>
          <w:rFonts w:ascii="Arial" w:hAnsi="Arial" w:cs="Arial"/>
          <w:sz w:val="28"/>
          <w:szCs w:val="28"/>
          <w:u w:val="single"/>
        </w:rPr>
        <w:lastRenderedPageBreak/>
        <w:t xml:space="preserve">References. </w:t>
      </w:r>
    </w:p>
    <w:p w14:paraId="3727F0DC" w14:textId="5C588526"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Department of Health and Social Care (2022) </w:t>
      </w:r>
      <w:r w:rsidRPr="00F52A9A">
        <w:rPr>
          <w:rFonts w:ascii="Arial" w:eastAsia="Times New Roman" w:hAnsi="Arial" w:cs="Arial"/>
          <w:i/>
          <w:iCs/>
          <w:kern w:val="0"/>
          <w:sz w:val="22"/>
          <w:szCs w:val="22"/>
          <w:lang w:eastAsia="en-GB"/>
          <w14:ligatures w14:val="none"/>
        </w:rPr>
        <w:t>Health and Care Act 2022</w:t>
      </w:r>
      <w:r w:rsidRPr="00F52A9A">
        <w:rPr>
          <w:rFonts w:ascii="Arial" w:eastAsia="Times New Roman" w:hAnsi="Arial" w:cs="Arial"/>
          <w:kern w:val="0"/>
          <w:sz w:val="22"/>
          <w:szCs w:val="22"/>
          <w:lang w:eastAsia="en-GB"/>
          <w14:ligatures w14:val="none"/>
        </w:rPr>
        <w:t xml:space="preserve">. Available at: </w:t>
      </w:r>
      <w:hyperlink r:id="rId12" w:tgtFrame="_new" w:history="1">
        <w:r w:rsidRPr="00F52A9A">
          <w:rPr>
            <w:rFonts w:ascii="Arial" w:eastAsia="Times New Roman" w:hAnsi="Arial" w:cs="Arial"/>
            <w:color w:val="0000FF"/>
            <w:kern w:val="0"/>
            <w:sz w:val="22"/>
            <w:szCs w:val="22"/>
            <w:u w:val="single"/>
            <w:lang w:eastAsia="en-GB"/>
            <w14:ligatures w14:val="none"/>
          </w:rPr>
          <w:t>https://www.legislation.gov.uk/ukpga/2022/31/contents</w:t>
        </w:r>
      </w:hyperlink>
      <w:r w:rsidRPr="00F52A9A">
        <w:rPr>
          <w:rFonts w:ascii="Arial" w:eastAsia="Times New Roman" w:hAnsi="Arial" w:cs="Arial"/>
          <w:kern w:val="0"/>
          <w:sz w:val="22"/>
          <w:szCs w:val="22"/>
          <w:lang w:eastAsia="en-GB"/>
          <w14:ligatures w14:val="none"/>
        </w:rPr>
        <w:t xml:space="preserve"> (Accessed: </w:t>
      </w:r>
      <w:r w:rsidR="0011594D" w:rsidRPr="00F52A9A">
        <w:rPr>
          <w:rFonts w:ascii="Arial" w:eastAsia="Times New Roman" w:hAnsi="Arial" w:cs="Arial"/>
          <w:kern w:val="0"/>
          <w:sz w:val="22"/>
          <w:szCs w:val="22"/>
          <w:lang w:eastAsia="en-GB"/>
          <w14:ligatures w14:val="none"/>
        </w:rPr>
        <w:t>10</w:t>
      </w:r>
      <w:r w:rsidRPr="00F52A9A">
        <w:rPr>
          <w:rFonts w:ascii="Arial" w:eastAsia="Times New Roman" w:hAnsi="Arial" w:cs="Arial"/>
          <w:kern w:val="0"/>
          <w:sz w:val="22"/>
          <w:szCs w:val="22"/>
          <w:lang w:eastAsia="en-GB"/>
          <w14:ligatures w14:val="none"/>
        </w:rPr>
        <w:t xml:space="preserve"> July 2026).</w:t>
      </w:r>
    </w:p>
    <w:p w14:paraId="124FF5C7" w14:textId="77777777"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Health and Safety Executive (2024) </w:t>
      </w:r>
      <w:r w:rsidRPr="00F52A9A">
        <w:rPr>
          <w:rFonts w:ascii="Arial" w:eastAsia="Times New Roman" w:hAnsi="Arial" w:cs="Arial"/>
          <w:i/>
          <w:iCs/>
          <w:kern w:val="0"/>
          <w:sz w:val="22"/>
          <w:szCs w:val="22"/>
          <w:lang w:eastAsia="en-GB"/>
          <w14:ligatures w14:val="none"/>
        </w:rPr>
        <w:t>Work-related stress, anxiety or depression statistics in Great Britain</w:t>
      </w:r>
      <w:r w:rsidRPr="00F52A9A">
        <w:rPr>
          <w:rFonts w:ascii="Arial" w:eastAsia="Times New Roman" w:hAnsi="Arial" w:cs="Arial"/>
          <w:kern w:val="0"/>
          <w:sz w:val="22"/>
          <w:szCs w:val="22"/>
          <w:lang w:eastAsia="en-GB"/>
          <w14:ligatures w14:val="none"/>
        </w:rPr>
        <w:t>. Available at: https://www.hse.gov.uk/statistics/causdis/stress.htm (Accessed: 19 July 2026).</w:t>
      </w:r>
    </w:p>
    <w:p w14:paraId="20947C35" w14:textId="0241EDF6"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National Institute for Health and Care Excellence (2022) </w:t>
      </w:r>
      <w:r w:rsidRPr="00F52A9A">
        <w:rPr>
          <w:rFonts w:ascii="Arial" w:eastAsia="Times New Roman" w:hAnsi="Arial" w:cs="Arial"/>
          <w:i/>
          <w:iCs/>
          <w:kern w:val="0"/>
          <w:sz w:val="22"/>
          <w:szCs w:val="22"/>
          <w:lang w:eastAsia="en-GB"/>
          <w14:ligatures w14:val="none"/>
        </w:rPr>
        <w:t>Mental wellbeing at work (NG212).</w:t>
      </w:r>
      <w:r w:rsidRPr="00F52A9A">
        <w:rPr>
          <w:rFonts w:ascii="Arial" w:eastAsia="Times New Roman" w:hAnsi="Arial" w:cs="Arial"/>
          <w:kern w:val="0"/>
          <w:sz w:val="22"/>
          <w:szCs w:val="22"/>
          <w:lang w:eastAsia="en-GB"/>
          <w14:ligatures w14:val="none"/>
        </w:rPr>
        <w:t xml:space="preserve"> Available at: </w:t>
      </w:r>
      <w:hyperlink r:id="rId13" w:tgtFrame="_new" w:history="1">
        <w:r w:rsidRPr="00F52A9A">
          <w:rPr>
            <w:rFonts w:ascii="Arial" w:eastAsia="Times New Roman" w:hAnsi="Arial" w:cs="Arial"/>
            <w:color w:val="0000FF"/>
            <w:kern w:val="0"/>
            <w:sz w:val="22"/>
            <w:szCs w:val="22"/>
            <w:u w:val="single"/>
            <w:lang w:eastAsia="en-GB"/>
            <w14:ligatures w14:val="none"/>
          </w:rPr>
          <w:t>https://www.nice.org.uk/guidance/ng212</w:t>
        </w:r>
      </w:hyperlink>
      <w:r w:rsidRPr="00F52A9A">
        <w:rPr>
          <w:rFonts w:ascii="Arial" w:eastAsia="Times New Roman" w:hAnsi="Arial" w:cs="Arial"/>
          <w:kern w:val="0"/>
          <w:sz w:val="22"/>
          <w:szCs w:val="22"/>
          <w:lang w:eastAsia="en-GB"/>
          <w14:ligatures w14:val="none"/>
        </w:rPr>
        <w:t xml:space="preserve"> (Accessed: </w:t>
      </w:r>
      <w:r w:rsidR="0011594D" w:rsidRPr="00F52A9A">
        <w:rPr>
          <w:rFonts w:ascii="Arial" w:eastAsia="Times New Roman" w:hAnsi="Arial" w:cs="Arial"/>
          <w:kern w:val="0"/>
          <w:sz w:val="22"/>
          <w:szCs w:val="22"/>
          <w:lang w:eastAsia="en-GB"/>
          <w14:ligatures w14:val="none"/>
        </w:rPr>
        <w:t>10</w:t>
      </w:r>
      <w:r w:rsidRPr="00F52A9A">
        <w:rPr>
          <w:rFonts w:ascii="Arial" w:eastAsia="Times New Roman" w:hAnsi="Arial" w:cs="Arial"/>
          <w:kern w:val="0"/>
          <w:sz w:val="22"/>
          <w:szCs w:val="22"/>
          <w:lang w:eastAsia="en-GB"/>
          <w14:ligatures w14:val="none"/>
        </w:rPr>
        <w:t xml:space="preserve"> July 2026).</w:t>
      </w:r>
    </w:p>
    <w:p w14:paraId="7B6DB778" w14:textId="33C67E38"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NHS England (2021) </w:t>
      </w:r>
      <w:r w:rsidRPr="00F52A9A">
        <w:rPr>
          <w:rFonts w:ascii="Arial" w:eastAsia="Times New Roman" w:hAnsi="Arial" w:cs="Arial"/>
          <w:i/>
          <w:iCs/>
          <w:kern w:val="0"/>
          <w:sz w:val="22"/>
          <w:szCs w:val="22"/>
          <w:lang w:eastAsia="en-GB"/>
          <w14:ligatures w14:val="none"/>
        </w:rPr>
        <w:t>The NHS Constitution for England</w:t>
      </w:r>
      <w:r w:rsidRPr="00F52A9A">
        <w:rPr>
          <w:rFonts w:ascii="Arial" w:eastAsia="Times New Roman" w:hAnsi="Arial" w:cs="Arial"/>
          <w:kern w:val="0"/>
          <w:sz w:val="22"/>
          <w:szCs w:val="22"/>
          <w:lang w:eastAsia="en-GB"/>
          <w14:ligatures w14:val="none"/>
        </w:rPr>
        <w:t xml:space="preserve">. Available at: </w:t>
      </w:r>
      <w:hyperlink r:id="rId14" w:tgtFrame="_new" w:history="1">
        <w:r w:rsidRPr="00F52A9A">
          <w:rPr>
            <w:rFonts w:ascii="Arial" w:eastAsia="Times New Roman" w:hAnsi="Arial" w:cs="Arial"/>
            <w:color w:val="0000FF"/>
            <w:kern w:val="0"/>
            <w:sz w:val="22"/>
            <w:szCs w:val="22"/>
            <w:u w:val="single"/>
            <w:lang w:eastAsia="en-GB"/>
            <w14:ligatures w14:val="none"/>
          </w:rPr>
          <w:t>https://www.gov.uk/government/publications/the-nhs-constitution-for-england</w:t>
        </w:r>
      </w:hyperlink>
      <w:r w:rsidRPr="00F52A9A">
        <w:rPr>
          <w:rFonts w:ascii="Arial" w:eastAsia="Times New Roman" w:hAnsi="Arial" w:cs="Arial"/>
          <w:kern w:val="0"/>
          <w:sz w:val="22"/>
          <w:szCs w:val="22"/>
          <w:lang w:eastAsia="en-GB"/>
          <w14:ligatures w14:val="none"/>
        </w:rPr>
        <w:t xml:space="preserve"> (Accessed: </w:t>
      </w:r>
      <w:r w:rsidR="0010082E" w:rsidRPr="00F52A9A">
        <w:rPr>
          <w:rFonts w:ascii="Arial" w:eastAsia="Times New Roman" w:hAnsi="Arial" w:cs="Arial"/>
          <w:kern w:val="0"/>
          <w:sz w:val="22"/>
          <w:szCs w:val="22"/>
          <w:lang w:eastAsia="en-GB"/>
          <w14:ligatures w14:val="none"/>
        </w:rPr>
        <w:t xml:space="preserve">11 </w:t>
      </w:r>
      <w:r w:rsidRPr="00F52A9A">
        <w:rPr>
          <w:rFonts w:ascii="Arial" w:eastAsia="Times New Roman" w:hAnsi="Arial" w:cs="Arial"/>
          <w:kern w:val="0"/>
          <w:sz w:val="22"/>
          <w:szCs w:val="22"/>
          <w:lang w:eastAsia="en-GB"/>
          <w14:ligatures w14:val="none"/>
        </w:rPr>
        <w:t>July 2026).</w:t>
      </w:r>
    </w:p>
    <w:p w14:paraId="3B247BF7" w14:textId="6AAD4BAB"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NHS England (2023) </w:t>
      </w:r>
      <w:r w:rsidRPr="00F52A9A">
        <w:rPr>
          <w:rFonts w:ascii="Arial" w:eastAsia="Times New Roman" w:hAnsi="Arial" w:cs="Arial"/>
          <w:i/>
          <w:iCs/>
          <w:kern w:val="0"/>
          <w:sz w:val="22"/>
          <w:szCs w:val="22"/>
          <w:lang w:eastAsia="en-GB"/>
          <w14:ligatures w14:val="none"/>
        </w:rPr>
        <w:t>NHS Long Term Workforce Plan</w:t>
      </w:r>
      <w:r w:rsidRPr="00F52A9A">
        <w:rPr>
          <w:rFonts w:ascii="Arial" w:eastAsia="Times New Roman" w:hAnsi="Arial" w:cs="Arial"/>
          <w:kern w:val="0"/>
          <w:sz w:val="22"/>
          <w:szCs w:val="22"/>
          <w:lang w:eastAsia="en-GB"/>
          <w14:ligatures w14:val="none"/>
        </w:rPr>
        <w:t xml:space="preserve">. Available at: </w:t>
      </w:r>
      <w:hyperlink r:id="rId15" w:tgtFrame="_new" w:history="1">
        <w:r w:rsidRPr="00F52A9A">
          <w:rPr>
            <w:rFonts w:ascii="Arial" w:eastAsia="Times New Roman" w:hAnsi="Arial" w:cs="Arial"/>
            <w:color w:val="0000FF"/>
            <w:kern w:val="0"/>
            <w:sz w:val="22"/>
            <w:szCs w:val="22"/>
            <w:u w:val="single"/>
            <w:lang w:eastAsia="en-GB"/>
            <w14:ligatures w14:val="none"/>
          </w:rPr>
          <w:t>https://www.england.nhs.uk/long-read/nhs-long-term-workforce-plan/</w:t>
        </w:r>
      </w:hyperlink>
      <w:r w:rsidRPr="00F52A9A">
        <w:rPr>
          <w:rFonts w:ascii="Arial" w:eastAsia="Times New Roman" w:hAnsi="Arial" w:cs="Arial"/>
          <w:kern w:val="0"/>
          <w:sz w:val="22"/>
          <w:szCs w:val="22"/>
          <w:lang w:eastAsia="en-GB"/>
          <w14:ligatures w14:val="none"/>
        </w:rPr>
        <w:t xml:space="preserve"> (Accessed: </w:t>
      </w:r>
      <w:r w:rsidR="0010082E" w:rsidRPr="00F52A9A">
        <w:rPr>
          <w:rFonts w:ascii="Arial" w:eastAsia="Times New Roman" w:hAnsi="Arial" w:cs="Arial"/>
          <w:kern w:val="0"/>
          <w:sz w:val="22"/>
          <w:szCs w:val="22"/>
          <w:lang w:eastAsia="en-GB"/>
          <w14:ligatures w14:val="none"/>
        </w:rPr>
        <w:t>11</w:t>
      </w:r>
      <w:r w:rsidRPr="00F52A9A">
        <w:rPr>
          <w:rFonts w:ascii="Arial" w:eastAsia="Times New Roman" w:hAnsi="Arial" w:cs="Arial"/>
          <w:kern w:val="0"/>
          <w:sz w:val="22"/>
          <w:szCs w:val="22"/>
          <w:lang w:eastAsia="en-GB"/>
          <w14:ligatures w14:val="none"/>
        </w:rPr>
        <w:t xml:space="preserve"> July 2026).</w:t>
      </w:r>
    </w:p>
    <w:p w14:paraId="01B498DD" w14:textId="774F0467"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NHS England (2024) </w:t>
      </w:r>
      <w:r w:rsidRPr="00F52A9A">
        <w:rPr>
          <w:rFonts w:ascii="Arial" w:eastAsia="Times New Roman" w:hAnsi="Arial" w:cs="Arial"/>
          <w:i/>
          <w:iCs/>
          <w:kern w:val="0"/>
          <w:sz w:val="22"/>
          <w:szCs w:val="22"/>
          <w:lang w:eastAsia="en-GB"/>
          <w14:ligatures w14:val="none"/>
        </w:rPr>
        <w:t>NHS Staff Survey 2024 National Results</w:t>
      </w:r>
      <w:r w:rsidRPr="00F52A9A">
        <w:rPr>
          <w:rFonts w:ascii="Arial" w:eastAsia="Times New Roman" w:hAnsi="Arial" w:cs="Arial"/>
          <w:kern w:val="0"/>
          <w:sz w:val="22"/>
          <w:szCs w:val="22"/>
          <w:lang w:eastAsia="en-GB"/>
          <w14:ligatures w14:val="none"/>
        </w:rPr>
        <w:t xml:space="preserve">. Available at: </w:t>
      </w:r>
      <w:hyperlink r:id="rId16" w:tgtFrame="_new" w:history="1">
        <w:r w:rsidRPr="00F52A9A">
          <w:rPr>
            <w:rFonts w:ascii="Arial" w:eastAsia="Times New Roman" w:hAnsi="Arial" w:cs="Arial"/>
            <w:color w:val="0000FF"/>
            <w:kern w:val="0"/>
            <w:sz w:val="22"/>
            <w:szCs w:val="22"/>
            <w:u w:val="single"/>
            <w:lang w:eastAsia="en-GB"/>
            <w14:ligatures w14:val="none"/>
          </w:rPr>
          <w:t>https://www.nhsstaffsurveys.com/</w:t>
        </w:r>
      </w:hyperlink>
      <w:r w:rsidRPr="00F52A9A">
        <w:rPr>
          <w:rFonts w:ascii="Arial" w:eastAsia="Times New Roman" w:hAnsi="Arial" w:cs="Arial"/>
          <w:kern w:val="0"/>
          <w:sz w:val="22"/>
          <w:szCs w:val="22"/>
          <w:lang w:eastAsia="en-GB"/>
          <w14:ligatures w14:val="none"/>
        </w:rPr>
        <w:t xml:space="preserve"> (Accessed: </w:t>
      </w:r>
      <w:r w:rsidR="0010082E" w:rsidRPr="00F52A9A">
        <w:rPr>
          <w:rFonts w:ascii="Arial" w:eastAsia="Times New Roman" w:hAnsi="Arial" w:cs="Arial"/>
          <w:kern w:val="0"/>
          <w:sz w:val="22"/>
          <w:szCs w:val="22"/>
          <w:lang w:eastAsia="en-GB"/>
          <w14:ligatures w14:val="none"/>
        </w:rPr>
        <w:t>13</w:t>
      </w:r>
      <w:r w:rsidRPr="00F52A9A">
        <w:rPr>
          <w:rFonts w:ascii="Arial" w:eastAsia="Times New Roman" w:hAnsi="Arial" w:cs="Arial"/>
          <w:kern w:val="0"/>
          <w:sz w:val="22"/>
          <w:szCs w:val="22"/>
          <w:lang w:eastAsia="en-GB"/>
          <w14:ligatures w14:val="none"/>
        </w:rPr>
        <w:t xml:space="preserve"> July 2026).</w:t>
      </w:r>
    </w:p>
    <w:p w14:paraId="0858F981" w14:textId="70F907F4"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Nursing and Midwifery Council (2018) </w:t>
      </w:r>
      <w:r w:rsidRPr="00F52A9A">
        <w:rPr>
          <w:rFonts w:ascii="Arial" w:eastAsia="Times New Roman" w:hAnsi="Arial" w:cs="Arial"/>
          <w:i/>
          <w:iCs/>
          <w:kern w:val="0"/>
          <w:sz w:val="22"/>
          <w:szCs w:val="22"/>
          <w:lang w:eastAsia="en-GB"/>
          <w14:ligatures w14:val="none"/>
        </w:rPr>
        <w:t>The Code: Professional standards of practice and behaviour for nurses, midwives and nursing associates</w:t>
      </w:r>
      <w:r w:rsidRPr="00F52A9A">
        <w:rPr>
          <w:rFonts w:ascii="Arial" w:eastAsia="Times New Roman" w:hAnsi="Arial" w:cs="Arial"/>
          <w:kern w:val="0"/>
          <w:sz w:val="22"/>
          <w:szCs w:val="22"/>
          <w:lang w:eastAsia="en-GB"/>
          <w14:ligatures w14:val="none"/>
        </w:rPr>
        <w:t xml:space="preserve">. Available at: </w:t>
      </w:r>
      <w:hyperlink r:id="rId17" w:tgtFrame="_new" w:history="1">
        <w:r w:rsidRPr="00F52A9A">
          <w:rPr>
            <w:rFonts w:ascii="Arial" w:eastAsia="Times New Roman" w:hAnsi="Arial" w:cs="Arial"/>
            <w:color w:val="0000FF"/>
            <w:kern w:val="0"/>
            <w:sz w:val="22"/>
            <w:szCs w:val="22"/>
            <w:u w:val="single"/>
            <w:lang w:eastAsia="en-GB"/>
            <w14:ligatures w14:val="none"/>
          </w:rPr>
          <w:t>https://www.nmc.org.uk/standards/code/</w:t>
        </w:r>
      </w:hyperlink>
      <w:r w:rsidRPr="00F52A9A">
        <w:rPr>
          <w:rFonts w:ascii="Arial" w:eastAsia="Times New Roman" w:hAnsi="Arial" w:cs="Arial"/>
          <w:kern w:val="0"/>
          <w:sz w:val="22"/>
          <w:szCs w:val="22"/>
          <w:lang w:eastAsia="en-GB"/>
          <w14:ligatures w14:val="none"/>
        </w:rPr>
        <w:t xml:space="preserve"> (Accessed: </w:t>
      </w:r>
      <w:r w:rsidR="0010082E" w:rsidRPr="00F52A9A">
        <w:rPr>
          <w:rFonts w:ascii="Arial" w:eastAsia="Times New Roman" w:hAnsi="Arial" w:cs="Arial"/>
          <w:kern w:val="0"/>
          <w:sz w:val="22"/>
          <w:szCs w:val="22"/>
          <w:lang w:eastAsia="en-GB"/>
          <w14:ligatures w14:val="none"/>
        </w:rPr>
        <w:t xml:space="preserve">13 </w:t>
      </w:r>
      <w:r w:rsidRPr="00F52A9A">
        <w:rPr>
          <w:rFonts w:ascii="Arial" w:eastAsia="Times New Roman" w:hAnsi="Arial" w:cs="Arial"/>
          <w:kern w:val="0"/>
          <w:sz w:val="22"/>
          <w:szCs w:val="22"/>
          <w:lang w:eastAsia="en-GB"/>
          <w14:ligatures w14:val="none"/>
        </w:rPr>
        <w:t>July 2026).</w:t>
      </w:r>
    </w:p>
    <w:p w14:paraId="709C5A92" w14:textId="77777777" w:rsidR="00FF7412" w:rsidRDefault="00F6682F" w:rsidP="00FF7412">
      <w:pPr>
        <w:pStyle w:val="NormalWeb"/>
        <w:spacing w:before="0" w:beforeAutospacing="0" w:after="240" w:afterAutospacing="0" w:line="360" w:lineRule="auto"/>
        <w:rPr>
          <w:rFonts w:ascii="Arial" w:hAnsi="Arial" w:cs="Arial"/>
          <w:sz w:val="22"/>
          <w:szCs w:val="22"/>
        </w:rPr>
      </w:pPr>
      <w:r w:rsidRPr="00F6682F">
        <w:rPr>
          <w:rFonts w:ascii="Arial" w:hAnsi="Arial" w:cs="Arial"/>
          <w:sz w:val="22"/>
          <w:szCs w:val="22"/>
        </w:rPr>
        <w:t xml:space="preserve">NICE (2022). </w:t>
      </w:r>
      <w:r w:rsidRPr="00F6682F">
        <w:rPr>
          <w:rFonts w:ascii="Arial" w:hAnsi="Arial" w:cs="Arial"/>
          <w:i/>
          <w:iCs/>
          <w:sz w:val="22"/>
          <w:szCs w:val="22"/>
        </w:rPr>
        <w:t>NICE - endorsed clinical guidelines 2022/2023 | department of Health</w:t>
      </w:r>
      <w:r w:rsidRPr="00F6682F">
        <w:rPr>
          <w:rFonts w:ascii="Arial" w:hAnsi="Arial" w:cs="Arial"/>
          <w:sz w:val="22"/>
          <w:szCs w:val="22"/>
        </w:rPr>
        <w:t xml:space="preserve">. Health. Available at: </w:t>
      </w:r>
      <w:hyperlink r:id="rId18" w:history="1">
        <w:r w:rsidRPr="002078CD">
          <w:rPr>
            <w:rStyle w:val="Hyperlink"/>
            <w:rFonts w:ascii="Arial" w:hAnsi="Arial" w:cs="Arial"/>
            <w:sz w:val="22"/>
            <w:szCs w:val="22"/>
          </w:rPr>
          <w:t>https://www.health-ni.gov.uk/articles/nice-endorsed-clinical-guidelines-20222023</w:t>
        </w:r>
      </w:hyperlink>
      <w:r>
        <w:rPr>
          <w:rFonts w:ascii="Arial" w:hAnsi="Arial" w:cs="Arial"/>
          <w:sz w:val="22"/>
          <w:szCs w:val="22"/>
        </w:rPr>
        <w:t>(</w:t>
      </w:r>
      <w:r w:rsidRPr="00F6682F">
        <w:rPr>
          <w:rFonts w:ascii="Arial" w:hAnsi="Arial" w:cs="Arial"/>
          <w:sz w:val="22"/>
          <w:szCs w:val="22"/>
        </w:rPr>
        <w:t>Accessed 9 July 2026</w:t>
      </w:r>
      <w:r>
        <w:rPr>
          <w:rFonts w:ascii="Arial" w:hAnsi="Arial" w:cs="Arial"/>
          <w:sz w:val="22"/>
          <w:szCs w:val="22"/>
        </w:rPr>
        <w:t>)</w:t>
      </w:r>
      <w:r w:rsidRPr="00F6682F">
        <w:rPr>
          <w:rFonts w:ascii="Arial" w:hAnsi="Arial" w:cs="Arial"/>
          <w:sz w:val="22"/>
          <w:szCs w:val="22"/>
        </w:rPr>
        <w:t>.</w:t>
      </w:r>
      <w:r>
        <w:rPr>
          <w:rFonts w:ascii="Arial" w:hAnsi="Arial" w:cs="Arial"/>
          <w:sz w:val="22"/>
          <w:szCs w:val="22"/>
        </w:rPr>
        <w:t xml:space="preserve"> </w:t>
      </w:r>
    </w:p>
    <w:p w14:paraId="6FC323D4" w14:textId="7C9EBBEC" w:rsidR="00FF6935" w:rsidRPr="00FF6935" w:rsidRDefault="00FF6935" w:rsidP="00FF7412">
      <w:pPr>
        <w:pStyle w:val="NormalWeb"/>
        <w:spacing w:before="0" w:beforeAutospacing="0" w:after="240" w:afterAutospacing="0" w:line="360" w:lineRule="auto"/>
        <w:rPr>
          <w:rFonts w:ascii="Arial" w:hAnsi="Arial" w:cs="Arial"/>
          <w:sz w:val="22"/>
          <w:szCs w:val="22"/>
        </w:rPr>
      </w:pPr>
      <w:r w:rsidRPr="00FF6935">
        <w:rPr>
          <w:rFonts w:ascii="Arial" w:hAnsi="Arial" w:cs="Arial"/>
          <w:sz w:val="22"/>
          <w:szCs w:val="22"/>
        </w:rPr>
        <w:t xml:space="preserve">The King's Fund (2024) </w:t>
      </w:r>
      <w:r w:rsidRPr="00FF6935">
        <w:rPr>
          <w:rStyle w:val="Emphasis"/>
          <w:rFonts w:ascii="Arial" w:hAnsi="Arial" w:cs="Arial"/>
          <w:sz w:val="22"/>
          <w:szCs w:val="22"/>
        </w:rPr>
        <w:t>Workforce pressures in the NHS</w:t>
      </w:r>
      <w:r w:rsidRPr="00FF6935">
        <w:rPr>
          <w:rFonts w:ascii="Arial" w:hAnsi="Arial" w:cs="Arial"/>
          <w:sz w:val="22"/>
          <w:szCs w:val="22"/>
        </w:rPr>
        <w:t>. London: The King's Fund.</w:t>
      </w:r>
    </w:p>
    <w:p w14:paraId="3DBF82B3" w14:textId="7614F82B"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UK Government (2010) </w:t>
      </w:r>
      <w:r w:rsidRPr="00F52A9A">
        <w:rPr>
          <w:rFonts w:ascii="Arial" w:eastAsia="Times New Roman" w:hAnsi="Arial" w:cs="Arial"/>
          <w:i/>
          <w:iCs/>
          <w:kern w:val="0"/>
          <w:sz w:val="22"/>
          <w:szCs w:val="22"/>
          <w:lang w:eastAsia="en-GB"/>
          <w14:ligatures w14:val="none"/>
        </w:rPr>
        <w:t>Equality Act 2010</w:t>
      </w:r>
      <w:r w:rsidRPr="00F52A9A">
        <w:rPr>
          <w:rFonts w:ascii="Arial" w:eastAsia="Times New Roman" w:hAnsi="Arial" w:cs="Arial"/>
          <w:kern w:val="0"/>
          <w:sz w:val="22"/>
          <w:szCs w:val="22"/>
          <w:lang w:eastAsia="en-GB"/>
          <w14:ligatures w14:val="none"/>
        </w:rPr>
        <w:t xml:space="preserve">. Available at: </w:t>
      </w:r>
      <w:hyperlink r:id="rId19" w:tgtFrame="_new" w:history="1">
        <w:r w:rsidRPr="00F52A9A">
          <w:rPr>
            <w:rFonts w:ascii="Arial" w:eastAsia="Times New Roman" w:hAnsi="Arial" w:cs="Arial"/>
            <w:color w:val="0000FF"/>
            <w:kern w:val="0"/>
            <w:sz w:val="22"/>
            <w:szCs w:val="22"/>
            <w:u w:val="single"/>
            <w:lang w:eastAsia="en-GB"/>
            <w14:ligatures w14:val="none"/>
          </w:rPr>
          <w:t>https://www.legislation.gov.uk/ukpga/2010/15/c</w:t>
        </w:r>
        <w:r w:rsidRPr="00F52A9A">
          <w:rPr>
            <w:rFonts w:ascii="Arial" w:eastAsia="Times New Roman" w:hAnsi="Arial" w:cs="Arial"/>
            <w:color w:val="0000FF"/>
            <w:kern w:val="0"/>
            <w:sz w:val="22"/>
            <w:szCs w:val="22"/>
            <w:u w:val="single"/>
            <w:lang w:eastAsia="en-GB"/>
            <w14:ligatures w14:val="none"/>
          </w:rPr>
          <w:t>ontents</w:t>
        </w:r>
      </w:hyperlink>
      <w:r w:rsidRPr="00F52A9A">
        <w:rPr>
          <w:rFonts w:ascii="Arial" w:eastAsia="Times New Roman" w:hAnsi="Arial" w:cs="Arial"/>
          <w:kern w:val="0"/>
          <w:sz w:val="22"/>
          <w:szCs w:val="22"/>
          <w:lang w:eastAsia="en-GB"/>
          <w14:ligatures w14:val="none"/>
        </w:rPr>
        <w:t xml:space="preserve"> (Accessed: 1</w:t>
      </w:r>
      <w:r w:rsidR="00513A46" w:rsidRPr="00F52A9A">
        <w:rPr>
          <w:rFonts w:ascii="Arial" w:eastAsia="Times New Roman" w:hAnsi="Arial" w:cs="Arial"/>
          <w:kern w:val="0"/>
          <w:sz w:val="22"/>
          <w:szCs w:val="22"/>
          <w:lang w:eastAsia="en-GB"/>
          <w14:ligatures w14:val="none"/>
        </w:rPr>
        <w:t xml:space="preserve">2 </w:t>
      </w:r>
      <w:r w:rsidRPr="00F52A9A">
        <w:rPr>
          <w:rFonts w:ascii="Arial" w:eastAsia="Times New Roman" w:hAnsi="Arial" w:cs="Arial"/>
          <w:kern w:val="0"/>
          <w:sz w:val="22"/>
          <w:szCs w:val="22"/>
          <w:lang w:eastAsia="en-GB"/>
          <w14:ligatures w14:val="none"/>
        </w:rPr>
        <w:t>July 2026).</w:t>
      </w:r>
    </w:p>
    <w:p w14:paraId="7705E4B1" w14:textId="416133F8"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UK Government (2018) </w:t>
      </w:r>
      <w:r w:rsidRPr="00F52A9A">
        <w:rPr>
          <w:rFonts w:ascii="Arial" w:eastAsia="Times New Roman" w:hAnsi="Arial" w:cs="Arial"/>
          <w:i/>
          <w:iCs/>
          <w:kern w:val="0"/>
          <w:sz w:val="22"/>
          <w:szCs w:val="22"/>
          <w:lang w:eastAsia="en-GB"/>
          <w14:ligatures w14:val="none"/>
        </w:rPr>
        <w:t>Data Protection Act 2018</w:t>
      </w:r>
      <w:r w:rsidRPr="00F52A9A">
        <w:rPr>
          <w:rFonts w:ascii="Arial" w:eastAsia="Times New Roman" w:hAnsi="Arial" w:cs="Arial"/>
          <w:kern w:val="0"/>
          <w:sz w:val="22"/>
          <w:szCs w:val="22"/>
          <w:lang w:eastAsia="en-GB"/>
          <w14:ligatures w14:val="none"/>
        </w:rPr>
        <w:t xml:space="preserve">. Available at: </w:t>
      </w:r>
      <w:hyperlink r:id="rId20" w:tgtFrame="_new" w:history="1">
        <w:r w:rsidRPr="00F52A9A">
          <w:rPr>
            <w:rFonts w:ascii="Arial" w:eastAsia="Times New Roman" w:hAnsi="Arial" w:cs="Arial"/>
            <w:color w:val="0000FF"/>
            <w:kern w:val="0"/>
            <w:sz w:val="22"/>
            <w:szCs w:val="22"/>
            <w:u w:val="single"/>
            <w:lang w:eastAsia="en-GB"/>
            <w14:ligatures w14:val="none"/>
          </w:rPr>
          <w:t>https://www.legislation.gov.uk/ukpga/2018/12/contents</w:t>
        </w:r>
      </w:hyperlink>
      <w:r w:rsidRPr="00F52A9A">
        <w:rPr>
          <w:rFonts w:ascii="Arial" w:eastAsia="Times New Roman" w:hAnsi="Arial" w:cs="Arial"/>
          <w:kern w:val="0"/>
          <w:sz w:val="22"/>
          <w:szCs w:val="22"/>
          <w:lang w:eastAsia="en-GB"/>
          <w14:ligatures w14:val="none"/>
        </w:rPr>
        <w:t xml:space="preserve"> (Accessed: 1</w:t>
      </w:r>
      <w:r w:rsidR="00513A46" w:rsidRPr="00F52A9A">
        <w:rPr>
          <w:rFonts w:ascii="Arial" w:eastAsia="Times New Roman" w:hAnsi="Arial" w:cs="Arial"/>
          <w:kern w:val="0"/>
          <w:sz w:val="22"/>
          <w:szCs w:val="22"/>
          <w:lang w:eastAsia="en-GB"/>
          <w14:ligatures w14:val="none"/>
        </w:rPr>
        <w:t>5</w:t>
      </w:r>
      <w:r w:rsidRPr="00F52A9A">
        <w:rPr>
          <w:rFonts w:ascii="Arial" w:eastAsia="Times New Roman" w:hAnsi="Arial" w:cs="Arial"/>
          <w:kern w:val="0"/>
          <w:sz w:val="22"/>
          <w:szCs w:val="22"/>
          <w:lang w:eastAsia="en-GB"/>
          <w14:ligatures w14:val="none"/>
        </w:rPr>
        <w:t xml:space="preserve"> July 2026).</w:t>
      </w:r>
    </w:p>
    <w:p w14:paraId="38234812" w14:textId="6EAEB595" w:rsidR="00741380" w:rsidRPr="00F52A9A" w:rsidRDefault="00741380" w:rsidP="00F52A9A">
      <w:pPr>
        <w:spacing w:before="100" w:beforeAutospacing="1" w:after="100" w:afterAutospacing="1" w:line="240" w:lineRule="auto"/>
        <w:rPr>
          <w:rFonts w:ascii="Arial" w:eastAsia="Times New Roman" w:hAnsi="Arial" w:cs="Arial"/>
          <w:kern w:val="0"/>
          <w:sz w:val="22"/>
          <w:szCs w:val="22"/>
          <w:lang w:eastAsia="en-GB"/>
          <w14:ligatures w14:val="none"/>
        </w:rPr>
      </w:pPr>
      <w:r w:rsidRPr="00F52A9A">
        <w:rPr>
          <w:rFonts w:ascii="Arial" w:eastAsia="Times New Roman" w:hAnsi="Arial" w:cs="Arial"/>
          <w:kern w:val="0"/>
          <w:sz w:val="22"/>
          <w:szCs w:val="22"/>
          <w:lang w:eastAsia="en-GB"/>
          <w14:ligatures w14:val="none"/>
        </w:rPr>
        <w:t xml:space="preserve">World Health Organization (2019) </w:t>
      </w:r>
      <w:r w:rsidRPr="00F52A9A">
        <w:rPr>
          <w:rFonts w:ascii="Arial" w:eastAsia="Times New Roman" w:hAnsi="Arial" w:cs="Arial"/>
          <w:i/>
          <w:iCs/>
          <w:kern w:val="0"/>
          <w:sz w:val="22"/>
          <w:szCs w:val="22"/>
          <w:lang w:eastAsia="en-GB"/>
          <w14:ligatures w14:val="none"/>
        </w:rPr>
        <w:t>Burn-out an occupational phenomenon: International Classification of Diseases (ICD-11).</w:t>
      </w:r>
      <w:r w:rsidRPr="00F52A9A">
        <w:rPr>
          <w:rFonts w:ascii="Arial" w:eastAsia="Times New Roman" w:hAnsi="Arial" w:cs="Arial"/>
          <w:kern w:val="0"/>
          <w:sz w:val="22"/>
          <w:szCs w:val="22"/>
          <w:lang w:eastAsia="en-GB"/>
          <w14:ligatures w14:val="none"/>
        </w:rPr>
        <w:t xml:space="preserve"> Available at: </w:t>
      </w:r>
      <w:hyperlink r:id="rId21" w:tgtFrame="_new" w:history="1">
        <w:r w:rsidRPr="00F52A9A">
          <w:rPr>
            <w:rFonts w:ascii="Arial" w:eastAsia="Times New Roman" w:hAnsi="Arial" w:cs="Arial"/>
            <w:color w:val="0000FF"/>
            <w:kern w:val="0"/>
            <w:sz w:val="22"/>
            <w:szCs w:val="22"/>
            <w:u w:val="single"/>
            <w:lang w:eastAsia="en-GB"/>
            <w14:ligatures w14:val="none"/>
          </w:rPr>
          <w:t>https://www.who.int/news/item/28-05-2019-burn-out-an-occupational-phenomenon-international-classification-of-diseases</w:t>
        </w:r>
      </w:hyperlink>
      <w:r w:rsidRPr="00F52A9A">
        <w:rPr>
          <w:rFonts w:ascii="Arial" w:eastAsia="Times New Roman" w:hAnsi="Arial" w:cs="Arial"/>
          <w:kern w:val="0"/>
          <w:sz w:val="22"/>
          <w:szCs w:val="22"/>
          <w:lang w:eastAsia="en-GB"/>
          <w14:ligatures w14:val="none"/>
        </w:rPr>
        <w:t xml:space="preserve"> (Accessed: 1</w:t>
      </w:r>
      <w:r w:rsidR="00513A46" w:rsidRPr="00F52A9A">
        <w:rPr>
          <w:rFonts w:ascii="Arial" w:eastAsia="Times New Roman" w:hAnsi="Arial" w:cs="Arial"/>
          <w:kern w:val="0"/>
          <w:sz w:val="22"/>
          <w:szCs w:val="22"/>
          <w:lang w:eastAsia="en-GB"/>
          <w14:ligatures w14:val="none"/>
        </w:rPr>
        <w:t>8</w:t>
      </w:r>
      <w:r w:rsidRPr="00F52A9A">
        <w:rPr>
          <w:rFonts w:ascii="Arial" w:eastAsia="Times New Roman" w:hAnsi="Arial" w:cs="Arial"/>
          <w:kern w:val="0"/>
          <w:sz w:val="22"/>
          <w:szCs w:val="22"/>
          <w:lang w:eastAsia="en-GB"/>
          <w14:ligatures w14:val="none"/>
        </w:rPr>
        <w:t xml:space="preserve"> July 2026).</w:t>
      </w:r>
    </w:p>
    <w:p w14:paraId="04E2346F" w14:textId="77777777" w:rsidR="009224D1" w:rsidRPr="00CB759A" w:rsidRDefault="009224D1" w:rsidP="00CB759A">
      <w:pPr>
        <w:rPr>
          <w:rFonts w:eastAsiaTheme="minorEastAsia"/>
          <w:color w:val="FFFFFF" w:themeColor="background1"/>
          <w:kern w:val="0"/>
          <w:sz w:val="22"/>
          <w:szCs w:val="22"/>
          <w:lang w:eastAsia="en-GB"/>
          <w14:ligatures w14:val="none"/>
        </w:rPr>
      </w:pPr>
    </w:p>
    <w:sectPr w:rsidR="009224D1" w:rsidRPr="00CB759A" w:rsidSect="00AC74B9">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B6D0C" w14:textId="77777777" w:rsidR="00175E4A" w:rsidRDefault="00175E4A" w:rsidP="00F57843">
      <w:pPr>
        <w:spacing w:after="0" w:line="240" w:lineRule="auto"/>
      </w:pPr>
      <w:r>
        <w:separator/>
      </w:r>
    </w:p>
  </w:endnote>
  <w:endnote w:type="continuationSeparator" w:id="0">
    <w:p w14:paraId="6309B564" w14:textId="77777777" w:rsidR="00175E4A" w:rsidRDefault="00175E4A" w:rsidP="00F57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6244754"/>
      <w:docPartObj>
        <w:docPartGallery w:val="Page Numbers (Bottom of Page)"/>
        <w:docPartUnique/>
      </w:docPartObj>
    </w:sdtPr>
    <w:sdtContent>
      <w:p w14:paraId="52F028F9" w14:textId="31406F52" w:rsidR="00F57843" w:rsidRDefault="00F57843">
        <w:pPr>
          <w:pStyle w:val="Footer"/>
          <w:jc w:val="center"/>
        </w:pPr>
        <w:r>
          <w:fldChar w:fldCharType="begin"/>
        </w:r>
        <w:r>
          <w:instrText>PAGE   \* MERGEFORMAT</w:instrText>
        </w:r>
        <w:r>
          <w:fldChar w:fldCharType="separate"/>
        </w:r>
        <w:r>
          <w:t>2</w:t>
        </w:r>
        <w:r>
          <w:fldChar w:fldCharType="end"/>
        </w:r>
      </w:p>
    </w:sdtContent>
  </w:sdt>
  <w:p w14:paraId="382DF676" w14:textId="77777777" w:rsidR="00F57843" w:rsidRDefault="00F57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DB3D8" w14:textId="77777777" w:rsidR="00175E4A" w:rsidRDefault="00175E4A" w:rsidP="00F57843">
      <w:pPr>
        <w:spacing w:after="0" w:line="240" w:lineRule="auto"/>
      </w:pPr>
      <w:r>
        <w:separator/>
      </w:r>
    </w:p>
  </w:footnote>
  <w:footnote w:type="continuationSeparator" w:id="0">
    <w:p w14:paraId="2090B4B3" w14:textId="77777777" w:rsidR="00175E4A" w:rsidRDefault="00175E4A" w:rsidP="00F578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A12082"/>
    <w:multiLevelType w:val="hybridMultilevel"/>
    <w:tmpl w:val="E4A2B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737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4B9"/>
    <w:rsid w:val="00031C6E"/>
    <w:rsid w:val="0003299C"/>
    <w:rsid w:val="00037386"/>
    <w:rsid w:val="000428B2"/>
    <w:rsid w:val="00042E5A"/>
    <w:rsid w:val="00044909"/>
    <w:rsid w:val="00060198"/>
    <w:rsid w:val="000664CB"/>
    <w:rsid w:val="00074853"/>
    <w:rsid w:val="000924AB"/>
    <w:rsid w:val="00095DE3"/>
    <w:rsid w:val="000B54F0"/>
    <w:rsid w:val="000C261E"/>
    <w:rsid w:val="000D5839"/>
    <w:rsid w:val="000D58B5"/>
    <w:rsid w:val="000D6FC2"/>
    <w:rsid w:val="000E19A7"/>
    <w:rsid w:val="000E441A"/>
    <w:rsid w:val="000E621B"/>
    <w:rsid w:val="000E6C95"/>
    <w:rsid w:val="0010082E"/>
    <w:rsid w:val="0011594D"/>
    <w:rsid w:val="00116BD7"/>
    <w:rsid w:val="00116F1B"/>
    <w:rsid w:val="00134365"/>
    <w:rsid w:val="0014626D"/>
    <w:rsid w:val="0015183E"/>
    <w:rsid w:val="00152932"/>
    <w:rsid w:val="001542DF"/>
    <w:rsid w:val="00154E39"/>
    <w:rsid w:val="00161011"/>
    <w:rsid w:val="00173B01"/>
    <w:rsid w:val="00175E4A"/>
    <w:rsid w:val="00193F5A"/>
    <w:rsid w:val="001A4752"/>
    <w:rsid w:val="001B7ADF"/>
    <w:rsid w:val="001B7D78"/>
    <w:rsid w:val="001C16B1"/>
    <w:rsid w:val="001D3BB2"/>
    <w:rsid w:val="001E4250"/>
    <w:rsid w:val="001F14A7"/>
    <w:rsid w:val="001F5224"/>
    <w:rsid w:val="00213F58"/>
    <w:rsid w:val="00227B4A"/>
    <w:rsid w:val="00233039"/>
    <w:rsid w:val="002424CA"/>
    <w:rsid w:val="00261638"/>
    <w:rsid w:val="00263669"/>
    <w:rsid w:val="00281200"/>
    <w:rsid w:val="002910E8"/>
    <w:rsid w:val="00291AE2"/>
    <w:rsid w:val="00292F7B"/>
    <w:rsid w:val="002964E2"/>
    <w:rsid w:val="002968E3"/>
    <w:rsid w:val="00296B44"/>
    <w:rsid w:val="002A2C91"/>
    <w:rsid w:val="002A7807"/>
    <w:rsid w:val="002B0BBA"/>
    <w:rsid w:val="002C58C4"/>
    <w:rsid w:val="002C7FC6"/>
    <w:rsid w:val="002E4CBD"/>
    <w:rsid w:val="0032354A"/>
    <w:rsid w:val="00342B48"/>
    <w:rsid w:val="00344BF4"/>
    <w:rsid w:val="003515D9"/>
    <w:rsid w:val="00361CB2"/>
    <w:rsid w:val="0036449E"/>
    <w:rsid w:val="00373F2D"/>
    <w:rsid w:val="00385CE8"/>
    <w:rsid w:val="0038600D"/>
    <w:rsid w:val="0039366B"/>
    <w:rsid w:val="0039485C"/>
    <w:rsid w:val="003A0617"/>
    <w:rsid w:val="003A5A62"/>
    <w:rsid w:val="003D6735"/>
    <w:rsid w:val="003E6FB5"/>
    <w:rsid w:val="003F3653"/>
    <w:rsid w:val="003F784D"/>
    <w:rsid w:val="0040205B"/>
    <w:rsid w:val="004112E2"/>
    <w:rsid w:val="0042193C"/>
    <w:rsid w:val="00422BD8"/>
    <w:rsid w:val="0044263F"/>
    <w:rsid w:val="004539CA"/>
    <w:rsid w:val="0046768F"/>
    <w:rsid w:val="00484ED5"/>
    <w:rsid w:val="0048535A"/>
    <w:rsid w:val="0048575B"/>
    <w:rsid w:val="00494EAF"/>
    <w:rsid w:val="0049735B"/>
    <w:rsid w:val="00497E41"/>
    <w:rsid w:val="004B048D"/>
    <w:rsid w:val="004B7365"/>
    <w:rsid w:val="004C239C"/>
    <w:rsid w:val="004D6DA4"/>
    <w:rsid w:val="00505456"/>
    <w:rsid w:val="005108D9"/>
    <w:rsid w:val="00511A94"/>
    <w:rsid w:val="00513A46"/>
    <w:rsid w:val="00523A16"/>
    <w:rsid w:val="00527962"/>
    <w:rsid w:val="005478E0"/>
    <w:rsid w:val="00565484"/>
    <w:rsid w:val="00567CDE"/>
    <w:rsid w:val="005708FF"/>
    <w:rsid w:val="005922BB"/>
    <w:rsid w:val="005A46DF"/>
    <w:rsid w:val="005B6B71"/>
    <w:rsid w:val="005C72CE"/>
    <w:rsid w:val="005E4D49"/>
    <w:rsid w:val="005F6F3C"/>
    <w:rsid w:val="00600D5B"/>
    <w:rsid w:val="0060230C"/>
    <w:rsid w:val="00611FD6"/>
    <w:rsid w:val="006151AC"/>
    <w:rsid w:val="00616BC2"/>
    <w:rsid w:val="00622017"/>
    <w:rsid w:val="00626C64"/>
    <w:rsid w:val="006354F3"/>
    <w:rsid w:val="0065639B"/>
    <w:rsid w:val="0068361A"/>
    <w:rsid w:val="006A0209"/>
    <w:rsid w:val="006C01F0"/>
    <w:rsid w:val="006C1E2B"/>
    <w:rsid w:val="006D485D"/>
    <w:rsid w:val="006E3615"/>
    <w:rsid w:val="006F5283"/>
    <w:rsid w:val="0070171C"/>
    <w:rsid w:val="007166B1"/>
    <w:rsid w:val="0072301F"/>
    <w:rsid w:val="00732C56"/>
    <w:rsid w:val="00735A95"/>
    <w:rsid w:val="00741380"/>
    <w:rsid w:val="007443FF"/>
    <w:rsid w:val="0075422B"/>
    <w:rsid w:val="007609B9"/>
    <w:rsid w:val="00760F22"/>
    <w:rsid w:val="00776477"/>
    <w:rsid w:val="007A24D3"/>
    <w:rsid w:val="007C4D13"/>
    <w:rsid w:val="007C685A"/>
    <w:rsid w:val="007D27FE"/>
    <w:rsid w:val="007D70D5"/>
    <w:rsid w:val="007E2C67"/>
    <w:rsid w:val="007F2AF3"/>
    <w:rsid w:val="00804FA0"/>
    <w:rsid w:val="00827A47"/>
    <w:rsid w:val="00832DFD"/>
    <w:rsid w:val="00836FFA"/>
    <w:rsid w:val="00877925"/>
    <w:rsid w:val="008806E7"/>
    <w:rsid w:val="0088662B"/>
    <w:rsid w:val="008A0FFF"/>
    <w:rsid w:val="008A5F90"/>
    <w:rsid w:val="008C21D8"/>
    <w:rsid w:val="008C3A94"/>
    <w:rsid w:val="008E0469"/>
    <w:rsid w:val="008E221A"/>
    <w:rsid w:val="008E3879"/>
    <w:rsid w:val="00904823"/>
    <w:rsid w:val="00914A61"/>
    <w:rsid w:val="009224D1"/>
    <w:rsid w:val="00934FD0"/>
    <w:rsid w:val="00940C41"/>
    <w:rsid w:val="00942435"/>
    <w:rsid w:val="00951DC7"/>
    <w:rsid w:val="00963AC3"/>
    <w:rsid w:val="00970E35"/>
    <w:rsid w:val="0097328F"/>
    <w:rsid w:val="00977B3E"/>
    <w:rsid w:val="00990652"/>
    <w:rsid w:val="00991EEF"/>
    <w:rsid w:val="009A54D3"/>
    <w:rsid w:val="009A6638"/>
    <w:rsid w:val="009A7E69"/>
    <w:rsid w:val="009D7337"/>
    <w:rsid w:val="009D7480"/>
    <w:rsid w:val="009F4193"/>
    <w:rsid w:val="00A00EEF"/>
    <w:rsid w:val="00A23B84"/>
    <w:rsid w:val="00A33C21"/>
    <w:rsid w:val="00A467B1"/>
    <w:rsid w:val="00A61774"/>
    <w:rsid w:val="00A80C7A"/>
    <w:rsid w:val="00A81DD9"/>
    <w:rsid w:val="00AA2E47"/>
    <w:rsid w:val="00AB3C03"/>
    <w:rsid w:val="00AB4353"/>
    <w:rsid w:val="00AB5718"/>
    <w:rsid w:val="00AB6DF7"/>
    <w:rsid w:val="00AC74B9"/>
    <w:rsid w:val="00AD4F1B"/>
    <w:rsid w:val="00AE091D"/>
    <w:rsid w:val="00AF6C9B"/>
    <w:rsid w:val="00B05FE2"/>
    <w:rsid w:val="00B12D13"/>
    <w:rsid w:val="00B16D94"/>
    <w:rsid w:val="00B27C25"/>
    <w:rsid w:val="00B3652A"/>
    <w:rsid w:val="00B5044F"/>
    <w:rsid w:val="00B5550B"/>
    <w:rsid w:val="00B61890"/>
    <w:rsid w:val="00B82D39"/>
    <w:rsid w:val="00B94F4D"/>
    <w:rsid w:val="00BB61E9"/>
    <w:rsid w:val="00BC5DBE"/>
    <w:rsid w:val="00BC60E9"/>
    <w:rsid w:val="00BD6BA5"/>
    <w:rsid w:val="00BE0221"/>
    <w:rsid w:val="00BE4DF8"/>
    <w:rsid w:val="00BE668E"/>
    <w:rsid w:val="00BF0BAC"/>
    <w:rsid w:val="00C0596B"/>
    <w:rsid w:val="00C07579"/>
    <w:rsid w:val="00C21B34"/>
    <w:rsid w:val="00C24053"/>
    <w:rsid w:val="00C55722"/>
    <w:rsid w:val="00C576A7"/>
    <w:rsid w:val="00C603F8"/>
    <w:rsid w:val="00C82C90"/>
    <w:rsid w:val="00C90800"/>
    <w:rsid w:val="00CA1AD3"/>
    <w:rsid w:val="00CA1DE2"/>
    <w:rsid w:val="00CB3E9F"/>
    <w:rsid w:val="00CB759A"/>
    <w:rsid w:val="00CC5A21"/>
    <w:rsid w:val="00CC6923"/>
    <w:rsid w:val="00CE6860"/>
    <w:rsid w:val="00D15102"/>
    <w:rsid w:val="00D15FE3"/>
    <w:rsid w:val="00D3242C"/>
    <w:rsid w:val="00D57166"/>
    <w:rsid w:val="00D64817"/>
    <w:rsid w:val="00D65D97"/>
    <w:rsid w:val="00D86978"/>
    <w:rsid w:val="00D87DC1"/>
    <w:rsid w:val="00D90097"/>
    <w:rsid w:val="00DA0873"/>
    <w:rsid w:val="00DA380C"/>
    <w:rsid w:val="00DB3978"/>
    <w:rsid w:val="00DD73D8"/>
    <w:rsid w:val="00DF08B4"/>
    <w:rsid w:val="00E05A4E"/>
    <w:rsid w:val="00E17F1D"/>
    <w:rsid w:val="00E3618C"/>
    <w:rsid w:val="00E3714C"/>
    <w:rsid w:val="00E63EFF"/>
    <w:rsid w:val="00E94B51"/>
    <w:rsid w:val="00ED1060"/>
    <w:rsid w:val="00ED25CC"/>
    <w:rsid w:val="00EF6E05"/>
    <w:rsid w:val="00F0562C"/>
    <w:rsid w:val="00F2130B"/>
    <w:rsid w:val="00F25FC2"/>
    <w:rsid w:val="00F2720C"/>
    <w:rsid w:val="00F510C6"/>
    <w:rsid w:val="00F52A9A"/>
    <w:rsid w:val="00F57843"/>
    <w:rsid w:val="00F61843"/>
    <w:rsid w:val="00F6682F"/>
    <w:rsid w:val="00F67C63"/>
    <w:rsid w:val="00F8287B"/>
    <w:rsid w:val="00F9389F"/>
    <w:rsid w:val="00FB6723"/>
    <w:rsid w:val="00FC0377"/>
    <w:rsid w:val="00FC3208"/>
    <w:rsid w:val="00FF6935"/>
    <w:rsid w:val="00FF7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29E9A"/>
  <w15:chartTrackingRefBased/>
  <w15:docId w15:val="{DFBF51A4-DE52-4F77-B538-9380782CC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4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74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74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4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4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4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4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4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4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4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74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74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4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4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4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4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4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4B9"/>
    <w:rPr>
      <w:rFonts w:eastAsiaTheme="majorEastAsia" w:cstheme="majorBidi"/>
      <w:color w:val="272727" w:themeColor="text1" w:themeTint="D8"/>
    </w:rPr>
  </w:style>
  <w:style w:type="paragraph" w:styleId="Title">
    <w:name w:val="Title"/>
    <w:basedOn w:val="Normal"/>
    <w:next w:val="Normal"/>
    <w:link w:val="TitleChar"/>
    <w:uiPriority w:val="10"/>
    <w:qFormat/>
    <w:rsid w:val="00AC74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4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4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4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4B9"/>
    <w:pPr>
      <w:spacing w:before="160"/>
      <w:jc w:val="center"/>
    </w:pPr>
    <w:rPr>
      <w:i/>
      <w:iCs/>
      <w:color w:val="404040" w:themeColor="text1" w:themeTint="BF"/>
    </w:rPr>
  </w:style>
  <w:style w:type="character" w:customStyle="1" w:styleId="QuoteChar">
    <w:name w:val="Quote Char"/>
    <w:basedOn w:val="DefaultParagraphFont"/>
    <w:link w:val="Quote"/>
    <w:uiPriority w:val="29"/>
    <w:rsid w:val="00AC74B9"/>
    <w:rPr>
      <w:i/>
      <w:iCs/>
      <w:color w:val="404040" w:themeColor="text1" w:themeTint="BF"/>
    </w:rPr>
  </w:style>
  <w:style w:type="paragraph" w:styleId="ListParagraph">
    <w:name w:val="List Paragraph"/>
    <w:basedOn w:val="Normal"/>
    <w:uiPriority w:val="34"/>
    <w:qFormat/>
    <w:rsid w:val="00AC74B9"/>
    <w:pPr>
      <w:ind w:left="720"/>
      <w:contextualSpacing/>
    </w:pPr>
  </w:style>
  <w:style w:type="character" w:styleId="IntenseEmphasis">
    <w:name w:val="Intense Emphasis"/>
    <w:basedOn w:val="DefaultParagraphFont"/>
    <w:uiPriority w:val="21"/>
    <w:qFormat/>
    <w:rsid w:val="00AC74B9"/>
    <w:rPr>
      <w:i/>
      <w:iCs/>
      <w:color w:val="0F4761" w:themeColor="accent1" w:themeShade="BF"/>
    </w:rPr>
  </w:style>
  <w:style w:type="paragraph" w:styleId="IntenseQuote">
    <w:name w:val="Intense Quote"/>
    <w:basedOn w:val="Normal"/>
    <w:next w:val="Normal"/>
    <w:link w:val="IntenseQuoteChar"/>
    <w:uiPriority w:val="30"/>
    <w:qFormat/>
    <w:rsid w:val="00AC74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4B9"/>
    <w:rPr>
      <w:i/>
      <w:iCs/>
      <w:color w:val="0F4761" w:themeColor="accent1" w:themeShade="BF"/>
    </w:rPr>
  </w:style>
  <w:style w:type="character" w:styleId="IntenseReference">
    <w:name w:val="Intense Reference"/>
    <w:basedOn w:val="DefaultParagraphFont"/>
    <w:uiPriority w:val="32"/>
    <w:qFormat/>
    <w:rsid w:val="00AC74B9"/>
    <w:rPr>
      <w:b/>
      <w:bCs/>
      <w:smallCaps/>
      <w:color w:val="0F4761" w:themeColor="accent1" w:themeShade="BF"/>
      <w:spacing w:val="5"/>
    </w:rPr>
  </w:style>
  <w:style w:type="paragraph" w:styleId="NoSpacing">
    <w:name w:val="No Spacing"/>
    <w:link w:val="NoSpacingChar"/>
    <w:uiPriority w:val="1"/>
    <w:qFormat/>
    <w:rsid w:val="00AC74B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C74B9"/>
    <w:rPr>
      <w:rFonts w:eastAsiaTheme="minorEastAsia"/>
      <w:kern w:val="0"/>
      <w:sz w:val="22"/>
      <w:szCs w:val="22"/>
      <w:lang w:eastAsia="en-GB"/>
      <w14:ligatures w14:val="none"/>
    </w:rPr>
  </w:style>
  <w:style w:type="paragraph" w:styleId="Header">
    <w:name w:val="header"/>
    <w:basedOn w:val="Normal"/>
    <w:link w:val="HeaderChar"/>
    <w:uiPriority w:val="99"/>
    <w:unhideWhenUsed/>
    <w:rsid w:val="00F57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843"/>
  </w:style>
  <w:style w:type="paragraph" w:styleId="Footer">
    <w:name w:val="footer"/>
    <w:basedOn w:val="Normal"/>
    <w:link w:val="FooterChar"/>
    <w:uiPriority w:val="99"/>
    <w:unhideWhenUsed/>
    <w:rsid w:val="00F57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843"/>
  </w:style>
  <w:style w:type="paragraph" w:customStyle="1" w:styleId="pdq2pgselectionanchorcontainer">
    <w:name w:val="pdq2pg_selectionanchorcontainer"/>
    <w:basedOn w:val="Normal"/>
    <w:rsid w:val="00095DE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95DE3"/>
    <w:rPr>
      <w:b/>
      <w:bCs/>
    </w:rPr>
  </w:style>
  <w:style w:type="paragraph" w:styleId="NormalWeb">
    <w:name w:val="Normal (Web)"/>
    <w:basedOn w:val="Normal"/>
    <w:uiPriority w:val="99"/>
    <w:unhideWhenUsed/>
    <w:rsid w:val="001B7AD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AB6DF7"/>
    <w:rPr>
      <w:i/>
      <w:iCs/>
    </w:rPr>
  </w:style>
  <w:style w:type="paragraph" w:customStyle="1" w:styleId="isselectedend">
    <w:name w:val="isselectedend"/>
    <w:basedOn w:val="Normal"/>
    <w:rsid w:val="004B048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F6682F"/>
    <w:rPr>
      <w:color w:val="467886" w:themeColor="hyperlink"/>
      <w:u w:val="single"/>
    </w:rPr>
  </w:style>
  <w:style w:type="character" w:styleId="UnresolvedMention">
    <w:name w:val="Unresolved Mention"/>
    <w:basedOn w:val="DefaultParagraphFont"/>
    <w:uiPriority w:val="99"/>
    <w:semiHidden/>
    <w:unhideWhenUsed/>
    <w:rsid w:val="00F66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ice.org.uk/guidance/ng212" TargetMode="External"/><Relationship Id="rId18" Type="http://schemas.openxmlformats.org/officeDocument/2006/relationships/hyperlink" Target="https://www.health-ni.gov.uk/articles/nice-endorsed-clinical-guidelines-20222023" TargetMode="External"/><Relationship Id="rId3" Type="http://schemas.openxmlformats.org/officeDocument/2006/relationships/customXml" Target="../customXml/item3.xml"/><Relationship Id="rId21" Type="http://schemas.openxmlformats.org/officeDocument/2006/relationships/hyperlink" Target="https://www.who.int/news/item/28-05-2019-burn-out-an-occupational-phenomenon-international-classification-of-diseases" TargetMode="External"/><Relationship Id="rId7" Type="http://schemas.openxmlformats.org/officeDocument/2006/relationships/webSettings" Target="webSettings.xml"/><Relationship Id="rId12" Type="http://schemas.openxmlformats.org/officeDocument/2006/relationships/hyperlink" Target="https://www.legislation.gov.uk/ukpga/2022/31/contents" TargetMode="External"/><Relationship Id="rId17" Type="http://schemas.openxmlformats.org/officeDocument/2006/relationships/hyperlink" Target="https://www.nmc.org.uk/standards/code/" TargetMode="External"/><Relationship Id="rId2" Type="http://schemas.openxmlformats.org/officeDocument/2006/relationships/customXml" Target="../customXml/item2.xml"/><Relationship Id="rId16" Type="http://schemas.openxmlformats.org/officeDocument/2006/relationships/hyperlink" Target="https://www.nhsstaffsurveys.com/" TargetMode="External"/><Relationship Id="rId20" Type="http://schemas.openxmlformats.org/officeDocument/2006/relationships/hyperlink" Target="https://www.legislation.gov.uk/ukpga/2018/12/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ngland.nhs.uk/long-read/nhs-long-term-workforce-plan/"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legislation.gov.uk/ukpga/2010/15/cont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the-nhs-constitution-for-englan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9" ma:contentTypeDescription="Create a new document." ma:contentTypeScope="" ma:versionID="f9f10dbf37766f205162f91320bf55dc">
  <xsd:schema xmlns:xsd="http://www.w3.org/2001/XMLSchema" xmlns:xs="http://www.w3.org/2001/XMLSchema" xmlns:p="http://schemas.microsoft.com/office/2006/metadata/properties" xmlns:ns3="ccfc14db-0f45-423b-b2f5-752f8f8a0ada" targetNamespace="http://schemas.microsoft.com/office/2006/metadata/properties" ma:root="true" ma:fieldsID="e53cd28d31dc5992c030aeb036142f57"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D8FBA0-CFDC-451D-8A4F-FEDF4B0B7C42}">
  <ds:schemaRefs>
    <ds:schemaRef ds:uri="http://schemas.microsoft.com/sharepoint/v3/contenttype/forms"/>
  </ds:schemaRefs>
</ds:datastoreItem>
</file>

<file path=customXml/itemProps2.xml><?xml version="1.0" encoding="utf-8"?>
<ds:datastoreItem xmlns:ds="http://schemas.openxmlformats.org/officeDocument/2006/customXml" ds:itemID="{C5477A5F-AFE7-41D2-9D1C-AF2C992FCCCF}">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34BB0360-3739-459E-AA8F-1EFD68B6F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1026</TotalTime>
  <Pages>8</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Changemakers: Creativity and value creation – BMHP5014</vt:lpstr>
    </vt:vector>
  </TitlesOfParts>
  <Company>University of wales trinity saint david</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 – BMHP5014</dc:title>
  <dc:subject/>
  <dc:creator>Mariam Khan (2426966)</dc:creator>
  <cp:keywords/>
  <dc:description/>
  <cp:lastModifiedBy>Mariam Khan (2426966)</cp:lastModifiedBy>
  <cp:revision>259</cp:revision>
  <dcterms:created xsi:type="dcterms:W3CDTF">2026-07-17T22:49:00Z</dcterms:created>
  <dcterms:modified xsi:type="dcterms:W3CDTF">2026-07-19T02:13:00Z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