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76428920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color w:val="auto"/>
          <w:sz w:val="24"/>
          <w:szCs w:val="24"/>
          <w:lang w:val="en-GB" w:eastAsia="zh-CN"/>
        </w:rPr>
      </w:sdtEndPr>
      <w:sdtContent>
        <w:p w14:paraId="409E12E3" w14:textId="3A1ED206" w:rsidR="00082802" w:rsidRDefault="0008280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924A5B1" wp14:editId="0DF5724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6DDD968D24B7455085AF440831BD1F0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B475CB2" w14:textId="4AA88582" w:rsidR="00082802" w:rsidRDefault="007B090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Financial management for the Hotel Industry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ADF01B1D1324F8386C35B8DDCCBBA7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BBBBE0E" w14:textId="555B83A8" w:rsidR="00082802" w:rsidRDefault="00F95CC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Report</w:t>
              </w:r>
            </w:p>
          </w:sdtContent>
        </w:sdt>
        <w:p w14:paraId="7C76EB0F" w14:textId="79B2ED06" w:rsidR="00082802" w:rsidRDefault="0008280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</w:rPr>
            <w:pict w14:anchorId="7CFC64C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43" type="#_x0000_t202" style="position:absolute;left:0;text-align:left;margin-left:0;margin-top:0;width:516pt;height:43.9pt;z-index:25166950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2-01-01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727D0D13" w14:textId="439443F9" w:rsidR="00082802" w:rsidRDefault="00F95CC4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January 1, 2022</w:t>
                          </w:r>
                        </w:p>
                      </w:sdtContent>
                    </w:sdt>
                    <w:p w14:paraId="426B86A4" w14:textId="53611059" w:rsidR="00082802" w:rsidRDefault="00082802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F95CC4">
                            <w:rPr>
                              <w:caps/>
                              <w:color w:val="4472C4" w:themeColor="accent1"/>
                            </w:rPr>
                            <w:t>Student Name: Zoltan Kalla 1921181</w:t>
                          </w:r>
                        </w:sdtContent>
                      </w:sdt>
                    </w:p>
                    <w:p w14:paraId="32191B6B" w14:textId="69F764A8" w:rsidR="00082802" w:rsidRDefault="00082802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F95CC4">
                            <w:rPr>
                              <w:color w:val="4472C4" w:themeColor="accent1"/>
                            </w:rPr>
                            <w:t>Lecturer Name:</w:t>
                          </w:r>
                          <w:r w:rsidR="00D93F7A">
                            <w:rPr>
                              <w:color w:val="4472C4" w:themeColor="accent1"/>
                            </w:rPr>
                            <w:t xml:space="preserve"> </w:t>
                          </w:r>
                          <w:r w:rsidR="004A14D8">
                            <w:rPr>
                              <w:color w:val="4472C4" w:themeColor="accent1"/>
                            </w:rPr>
                            <w:t>Dale Clarke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>
            <w:rPr>
              <w:noProof/>
              <w:color w:val="4472C4" w:themeColor="accent1"/>
            </w:rPr>
            <w:drawing>
              <wp:inline distT="0" distB="0" distL="0" distR="0" wp14:anchorId="7410D4D0" wp14:editId="44C1326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3E3A381" w14:textId="603BEB00" w:rsidR="00082802" w:rsidRDefault="00082802">
          <w:pPr>
            <w:rPr>
              <w:rFonts w:ascii="Arial" w:eastAsiaTheme="majorEastAsia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br w:type="page"/>
          </w:r>
        </w:p>
      </w:sdtContent>
    </w:sdt>
    <w:p w14:paraId="4951BDD5" w14:textId="77777777" w:rsidR="00D93F7A" w:rsidRDefault="00D93F7A" w:rsidP="00D93F7A">
      <w:pPr>
        <w:pStyle w:val="Heading1"/>
        <w:spacing w:line="360" w:lineRule="auto"/>
        <w:ind w:left="360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sdt>
      <w:sdtPr>
        <w:id w:val="-109701988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1C17CDF3" w14:textId="111EA28D" w:rsidR="00ED72E7" w:rsidRPr="00284398" w:rsidRDefault="00ED72E7" w:rsidP="00284398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84398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188805F8" w14:textId="77777777" w:rsidR="00284398" w:rsidRPr="00284398" w:rsidRDefault="00284398" w:rsidP="00284398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  <w:lang w:val="en-US" w:eastAsia="en-US"/>
            </w:rPr>
          </w:pPr>
        </w:p>
        <w:p w14:paraId="6E178D8C" w14:textId="4AB5CAD1" w:rsidR="00ED72E7" w:rsidRPr="00284398" w:rsidRDefault="00ED72E7" w:rsidP="00284398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r w:rsidRPr="00284398">
            <w:rPr>
              <w:rFonts w:ascii="Arial" w:hAnsi="Arial" w:cs="Arial"/>
              <w:sz w:val="24"/>
              <w:szCs w:val="24"/>
            </w:rPr>
            <w:fldChar w:fldCharType="begin"/>
          </w:r>
          <w:r w:rsidRPr="00284398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84398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98955595" w:history="1"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1.</w:t>
            </w:r>
            <w:r w:rsidRPr="00284398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Introduction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_Toc98955595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9E2800" w14:textId="55998F76" w:rsidR="00ED72E7" w:rsidRPr="00284398" w:rsidRDefault="00ED72E7" w:rsidP="00284398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596" w:history="1"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2. Zero based Budgeting (ZBB)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_Toc98955596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715076" w14:textId="7D619216" w:rsidR="00ED72E7" w:rsidRPr="00284398" w:rsidRDefault="00ED72E7" w:rsidP="00284398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597" w:history="1">
            <w:r w:rsidRPr="002843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 Zero based budgeting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_Toc98955597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2864C8" w14:textId="3462D55E" w:rsidR="00ED72E7" w:rsidRPr="00284398" w:rsidRDefault="00ED72E7" w:rsidP="00284398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598" w:history="1">
            <w:r w:rsidRPr="002843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 Advantages of Zero-Based budgeting over Traditional Based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_Toc98955598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AF230C" w14:textId="1ECD715D" w:rsidR="00ED72E7" w:rsidRPr="00284398" w:rsidRDefault="00ED72E7" w:rsidP="00284398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599" w:history="1">
            <w:r w:rsidRPr="002843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2.3 How the organization might introduce zero based budgeting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_Toc98955599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E06DC2" w14:textId="30D7E55A" w:rsidR="00ED72E7" w:rsidRPr="00284398" w:rsidRDefault="00ED72E7" w:rsidP="00284398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600" w:history="1"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3.</w:t>
            </w:r>
            <w:r w:rsidRPr="00284398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Conclusion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_Toc98955600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DF829E" w14:textId="77959131" w:rsidR="00ED72E7" w:rsidRPr="00284398" w:rsidRDefault="00ED72E7" w:rsidP="00284398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601" w:history="1">
            <w:r w:rsidRPr="00284398">
              <w:rPr>
                <w:rStyle w:val="Hyperlink"/>
                <w:rFonts w:ascii="Arial" w:hAnsi="Arial" w:cs="Arial"/>
                <w:b/>
                <w:bCs/>
                <w:noProof/>
                <w:sz w:val="24"/>
                <w:szCs w:val="24"/>
              </w:rPr>
              <w:t>4 Reference List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_Toc98955601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A2CAC2" w14:textId="213DDB89" w:rsidR="00ED72E7" w:rsidRPr="00284398" w:rsidRDefault="00ED72E7" w:rsidP="00284398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8955602" w:history="1">
            <w:r w:rsidRPr="002843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_Toc98955602 \h </w:instrTex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2843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449A80" w14:textId="5D1BDDF3" w:rsidR="00ED72E7" w:rsidRDefault="00ED72E7" w:rsidP="00284398">
          <w:pPr>
            <w:spacing w:line="360" w:lineRule="auto"/>
            <w:jc w:val="both"/>
          </w:pPr>
          <w:r w:rsidRPr="00284398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E281C29" w14:textId="651CA373" w:rsidR="00B96260" w:rsidRDefault="00B96260"/>
    <w:p w14:paraId="599CCB8B" w14:textId="77777777" w:rsidR="00D93F7A" w:rsidRDefault="00D93F7A" w:rsidP="00D93F7A">
      <w:pPr>
        <w:pStyle w:val="Heading1"/>
        <w:spacing w:line="360" w:lineRule="auto"/>
        <w:ind w:left="360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73A62F45" w14:textId="77777777" w:rsidR="005F6A51" w:rsidRDefault="005F6A51" w:rsidP="005F6A51"/>
    <w:p w14:paraId="5BCC149A" w14:textId="6571FD18" w:rsidR="005F6A51" w:rsidRDefault="005F6A51"/>
    <w:p w14:paraId="758A8EC3" w14:textId="77777777" w:rsidR="005F6A51" w:rsidRDefault="005F6A51" w:rsidP="005F6A51"/>
    <w:p w14:paraId="44AB8878" w14:textId="77777777" w:rsidR="005F6A51" w:rsidRDefault="005F6A51" w:rsidP="005F6A51"/>
    <w:p w14:paraId="0FF33244" w14:textId="77777777" w:rsidR="005F6A51" w:rsidRDefault="005F6A51" w:rsidP="005F6A51"/>
    <w:p w14:paraId="38832799" w14:textId="77777777" w:rsidR="005F6A51" w:rsidRDefault="005F6A51" w:rsidP="005F6A51"/>
    <w:p w14:paraId="1281E9E0" w14:textId="77777777" w:rsidR="005F6A51" w:rsidRDefault="005F6A51" w:rsidP="005F6A51"/>
    <w:p w14:paraId="21D6D955" w14:textId="77777777" w:rsidR="005F6A51" w:rsidRDefault="005F6A51" w:rsidP="005F6A51"/>
    <w:p w14:paraId="5607CA3D" w14:textId="77777777" w:rsidR="005F6A51" w:rsidRDefault="005F6A51" w:rsidP="005F6A51"/>
    <w:p w14:paraId="3B4ACBA7" w14:textId="77777777" w:rsidR="005F6A51" w:rsidRDefault="005F6A51" w:rsidP="005F6A51"/>
    <w:p w14:paraId="4E513737" w14:textId="77777777" w:rsidR="005F6A51" w:rsidRPr="005F6A51" w:rsidRDefault="005F6A51" w:rsidP="005F6A51"/>
    <w:p w14:paraId="0CE462B9" w14:textId="77777777" w:rsidR="00D93F7A" w:rsidRDefault="00D93F7A" w:rsidP="00D93F7A">
      <w:pPr>
        <w:pStyle w:val="Heading1"/>
        <w:spacing w:line="360" w:lineRule="auto"/>
        <w:ind w:left="360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C91A169" w14:textId="77777777" w:rsidR="00D93F7A" w:rsidRDefault="00D93F7A" w:rsidP="00466260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5C898EA7" w14:textId="77777777" w:rsidR="00D82980" w:rsidRPr="00D82980" w:rsidRDefault="00D82980" w:rsidP="00D82980"/>
    <w:p w14:paraId="57423AC2" w14:textId="683013A5" w:rsidR="0008634B" w:rsidRPr="005F6A51" w:rsidRDefault="006F7A44" w:rsidP="005F6A51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98924381"/>
      <w:bookmarkStart w:id="1" w:name="_Toc98952727"/>
      <w:bookmarkStart w:id="2" w:name="_Toc98955595"/>
      <w:r w:rsidRPr="005F6A5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I</w:t>
      </w:r>
      <w:r w:rsidR="00F02DCA" w:rsidRPr="005F6A51">
        <w:rPr>
          <w:rFonts w:ascii="Arial" w:hAnsi="Arial" w:cs="Arial"/>
          <w:b/>
          <w:bCs/>
          <w:color w:val="auto"/>
          <w:sz w:val="24"/>
          <w:szCs w:val="24"/>
        </w:rPr>
        <w:t>ntroduction</w:t>
      </w:r>
      <w:bookmarkEnd w:id="0"/>
      <w:bookmarkEnd w:id="1"/>
      <w:bookmarkEnd w:id="2"/>
    </w:p>
    <w:p w14:paraId="4DBDD5D7" w14:textId="77777777" w:rsidR="00D93F7A" w:rsidRPr="00D93F7A" w:rsidRDefault="00D93F7A" w:rsidP="00D93F7A"/>
    <w:p w14:paraId="5FA0AE2F" w14:textId="77777777" w:rsidR="005572E9" w:rsidRPr="005572E9" w:rsidRDefault="005572E9" w:rsidP="005572E9"/>
    <w:p w14:paraId="16C8DFE1" w14:textId="50D13389" w:rsidR="005100B7" w:rsidRPr="005572E9" w:rsidRDefault="005100B7" w:rsidP="005572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72E9">
        <w:rPr>
          <w:rFonts w:ascii="Arial" w:hAnsi="Arial" w:cs="Arial"/>
          <w:sz w:val="24"/>
          <w:szCs w:val="24"/>
        </w:rPr>
        <w:t xml:space="preserve">In this report will be </w:t>
      </w:r>
      <w:r w:rsidR="00495BF0" w:rsidRPr="005572E9">
        <w:rPr>
          <w:rFonts w:ascii="Arial" w:hAnsi="Arial" w:cs="Arial"/>
          <w:sz w:val="24"/>
          <w:szCs w:val="24"/>
        </w:rPr>
        <w:t xml:space="preserve">mentioning the </w:t>
      </w:r>
      <w:r w:rsidR="005824DA" w:rsidRPr="005572E9">
        <w:rPr>
          <w:rFonts w:ascii="Arial" w:hAnsi="Arial" w:cs="Arial"/>
          <w:sz w:val="24"/>
          <w:szCs w:val="24"/>
        </w:rPr>
        <w:t>Zero-based</w:t>
      </w:r>
      <w:r w:rsidR="00495BF0" w:rsidRPr="005572E9">
        <w:rPr>
          <w:rFonts w:ascii="Arial" w:hAnsi="Arial" w:cs="Arial"/>
          <w:sz w:val="24"/>
          <w:szCs w:val="24"/>
        </w:rPr>
        <w:t xml:space="preserve"> budgeting,</w:t>
      </w:r>
      <w:r w:rsidR="00B6149F" w:rsidRPr="005572E9">
        <w:rPr>
          <w:rFonts w:ascii="Arial" w:hAnsi="Arial" w:cs="Arial"/>
          <w:sz w:val="24"/>
          <w:szCs w:val="24"/>
        </w:rPr>
        <w:t xml:space="preserve"> the definition of ZBB.</w:t>
      </w:r>
      <w:r w:rsidR="00495BF0" w:rsidRPr="005572E9">
        <w:rPr>
          <w:rFonts w:ascii="Arial" w:hAnsi="Arial" w:cs="Arial"/>
          <w:sz w:val="24"/>
          <w:szCs w:val="24"/>
        </w:rPr>
        <w:t xml:space="preserve"> </w:t>
      </w:r>
      <w:r w:rsidR="005824DA" w:rsidRPr="005572E9">
        <w:rPr>
          <w:rFonts w:ascii="Arial" w:hAnsi="Arial" w:cs="Arial"/>
          <w:sz w:val="24"/>
          <w:szCs w:val="24"/>
        </w:rPr>
        <w:t>W</w:t>
      </w:r>
      <w:r w:rsidR="00495BF0" w:rsidRPr="005572E9">
        <w:rPr>
          <w:rFonts w:ascii="Arial" w:hAnsi="Arial" w:cs="Arial"/>
          <w:sz w:val="24"/>
          <w:szCs w:val="24"/>
        </w:rPr>
        <w:t xml:space="preserve">ill be identifying the advantage </w:t>
      </w:r>
      <w:r w:rsidR="005824DA" w:rsidRPr="005572E9">
        <w:rPr>
          <w:rFonts w:ascii="Arial" w:hAnsi="Arial" w:cs="Arial"/>
          <w:sz w:val="24"/>
          <w:szCs w:val="24"/>
        </w:rPr>
        <w:t xml:space="preserve">of </w:t>
      </w:r>
      <w:r w:rsidR="005572E9" w:rsidRPr="005572E9">
        <w:rPr>
          <w:rFonts w:ascii="Arial" w:hAnsi="Arial" w:cs="Arial"/>
          <w:sz w:val="24"/>
          <w:szCs w:val="24"/>
        </w:rPr>
        <w:t>Zero-based</w:t>
      </w:r>
      <w:r w:rsidR="005824DA" w:rsidRPr="005572E9">
        <w:rPr>
          <w:rFonts w:ascii="Arial" w:hAnsi="Arial" w:cs="Arial"/>
          <w:sz w:val="24"/>
          <w:szCs w:val="24"/>
        </w:rPr>
        <w:t xml:space="preserve"> budget </w:t>
      </w:r>
      <w:r w:rsidR="00495BF0" w:rsidRPr="005572E9">
        <w:rPr>
          <w:rFonts w:ascii="Arial" w:hAnsi="Arial" w:cs="Arial"/>
          <w:sz w:val="24"/>
          <w:szCs w:val="24"/>
        </w:rPr>
        <w:t xml:space="preserve">over traditional based. </w:t>
      </w:r>
      <w:r w:rsidR="005824DA" w:rsidRPr="005572E9">
        <w:rPr>
          <w:rFonts w:ascii="Arial" w:hAnsi="Arial" w:cs="Arial"/>
          <w:sz w:val="24"/>
          <w:szCs w:val="24"/>
        </w:rPr>
        <w:t xml:space="preserve"> </w:t>
      </w:r>
      <w:r w:rsidR="00AA33A8" w:rsidRPr="005572E9">
        <w:rPr>
          <w:rFonts w:ascii="Arial" w:hAnsi="Arial" w:cs="Arial"/>
          <w:sz w:val="24"/>
          <w:szCs w:val="24"/>
        </w:rPr>
        <w:t xml:space="preserve">It will be described how the organization introduce Zero based budgeting also </w:t>
      </w:r>
      <w:r w:rsidR="002739FA" w:rsidRPr="005572E9">
        <w:rPr>
          <w:rFonts w:ascii="Arial" w:hAnsi="Arial" w:cs="Arial"/>
          <w:sz w:val="24"/>
          <w:szCs w:val="24"/>
        </w:rPr>
        <w:t xml:space="preserve">how the budgeting will be </w:t>
      </w:r>
      <w:r w:rsidR="005572E9" w:rsidRPr="005572E9">
        <w:rPr>
          <w:rFonts w:ascii="Arial" w:hAnsi="Arial" w:cs="Arial"/>
          <w:sz w:val="24"/>
          <w:szCs w:val="24"/>
        </w:rPr>
        <w:t>calculated</w:t>
      </w:r>
      <w:r w:rsidR="002739FA" w:rsidRPr="005572E9">
        <w:rPr>
          <w:rFonts w:ascii="Arial" w:hAnsi="Arial" w:cs="Arial"/>
          <w:sz w:val="24"/>
          <w:szCs w:val="24"/>
        </w:rPr>
        <w:t>. At th</w:t>
      </w:r>
      <w:r w:rsidR="005572E9">
        <w:rPr>
          <w:rFonts w:ascii="Arial" w:hAnsi="Arial" w:cs="Arial"/>
          <w:sz w:val="24"/>
          <w:szCs w:val="24"/>
        </w:rPr>
        <w:t>e</w:t>
      </w:r>
      <w:r w:rsidR="002739FA" w:rsidRPr="005572E9">
        <w:rPr>
          <w:rFonts w:ascii="Arial" w:hAnsi="Arial" w:cs="Arial"/>
          <w:sz w:val="24"/>
          <w:szCs w:val="24"/>
        </w:rPr>
        <w:t xml:space="preserve"> end of the report will be some conclusion what will summarize </w:t>
      </w:r>
      <w:r w:rsidR="005572E9" w:rsidRPr="005572E9">
        <w:rPr>
          <w:rFonts w:ascii="Arial" w:hAnsi="Arial" w:cs="Arial"/>
          <w:sz w:val="24"/>
          <w:szCs w:val="24"/>
        </w:rPr>
        <w:t>what have been written in this report.</w:t>
      </w:r>
    </w:p>
    <w:p w14:paraId="588BCCA3" w14:textId="77777777" w:rsidR="00380F60" w:rsidRPr="00380F60" w:rsidRDefault="00380F60" w:rsidP="00380F60"/>
    <w:p w14:paraId="01E28498" w14:textId="6E68F672" w:rsidR="00F02DCA" w:rsidRPr="0061061A" w:rsidRDefault="002042EC" w:rsidP="0061061A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98924382"/>
      <w:bookmarkStart w:id="4" w:name="_Toc98952728"/>
      <w:bookmarkStart w:id="5" w:name="_Toc98955596"/>
      <w:r w:rsidRPr="0061061A">
        <w:rPr>
          <w:rFonts w:ascii="Arial" w:hAnsi="Arial" w:cs="Arial"/>
          <w:b/>
          <w:bCs/>
          <w:color w:val="auto"/>
          <w:sz w:val="24"/>
          <w:szCs w:val="24"/>
        </w:rPr>
        <w:t>2.</w:t>
      </w:r>
      <w:r w:rsidR="00D61F5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F02DCA" w:rsidRPr="0061061A">
        <w:rPr>
          <w:rFonts w:ascii="Arial" w:hAnsi="Arial" w:cs="Arial"/>
          <w:b/>
          <w:bCs/>
          <w:color w:val="auto"/>
          <w:sz w:val="24"/>
          <w:szCs w:val="24"/>
        </w:rPr>
        <w:t>Zero based Budgeting</w:t>
      </w:r>
      <w:r w:rsidR="00612A2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0A764B">
        <w:rPr>
          <w:rFonts w:ascii="Arial" w:hAnsi="Arial" w:cs="Arial"/>
          <w:b/>
          <w:bCs/>
          <w:color w:val="auto"/>
          <w:sz w:val="24"/>
          <w:szCs w:val="24"/>
        </w:rPr>
        <w:t>(ZBB</w:t>
      </w:r>
      <w:r w:rsidR="00612A20">
        <w:rPr>
          <w:rFonts w:ascii="Arial" w:hAnsi="Arial" w:cs="Arial"/>
          <w:b/>
          <w:bCs/>
          <w:color w:val="auto"/>
          <w:sz w:val="24"/>
          <w:szCs w:val="24"/>
        </w:rPr>
        <w:t>)</w:t>
      </w:r>
      <w:bookmarkEnd w:id="3"/>
      <w:bookmarkEnd w:id="4"/>
      <w:bookmarkEnd w:id="5"/>
    </w:p>
    <w:p w14:paraId="5F3F9971" w14:textId="77777777" w:rsidR="00E81F58" w:rsidRDefault="00E81F58"/>
    <w:p w14:paraId="627EFA4A" w14:textId="295AF40F" w:rsidR="00AF3B56" w:rsidRDefault="00332B86" w:rsidP="009B5C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5C3E">
        <w:rPr>
          <w:rFonts w:ascii="Arial" w:hAnsi="Arial" w:cs="Arial"/>
          <w:sz w:val="24"/>
          <w:szCs w:val="24"/>
        </w:rPr>
        <w:t xml:space="preserve">The </w:t>
      </w:r>
      <w:r w:rsidR="00006B3C" w:rsidRPr="009B5C3E">
        <w:rPr>
          <w:rFonts w:ascii="Arial" w:hAnsi="Arial" w:cs="Arial"/>
          <w:sz w:val="24"/>
          <w:szCs w:val="24"/>
        </w:rPr>
        <w:t>zero-based</w:t>
      </w:r>
      <w:r w:rsidRPr="009B5C3E">
        <w:rPr>
          <w:rFonts w:ascii="Arial" w:hAnsi="Arial" w:cs="Arial"/>
          <w:sz w:val="24"/>
          <w:szCs w:val="24"/>
        </w:rPr>
        <w:t xml:space="preserve"> budget </w:t>
      </w:r>
      <w:r w:rsidR="00006B3C" w:rsidRPr="009B5C3E">
        <w:rPr>
          <w:rFonts w:ascii="Arial" w:hAnsi="Arial" w:cs="Arial"/>
          <w:sz w:val="24"/>
          <w:szCs w:val="24"/>
        </w:rPr>
        <w:t>represents</w:t>
      </w:r>
      <w:r w:rsidRPr="009B5C3E">
        <w:rPr>
          <w:rFonts w:ascii="Arial" w:hAnsi="Arial" w:cs="Arial"/>
          <w:sz w:val="24"/>
          <w:szCs w:val="24"/>
        </w:rPr>
        <w:t xml:space="preserve"> a system for preparation of the</w:t>
      </w:r>
      <w:r w:rsidR="001A48B5" w:rsidRPr="009B5C3E">
        <w:rPr>
          <w:rFonts w:ascii="Arial" w:hAnsi="Arial" w:cs="Arial"/>
          <w:sz w:val="24"/>
          <w:szCs w:val="24"/>
        </w:rPr>
        <w:t xml:space="preserve"> financial budget which includes all the expenses that must be allocated </w:t>
      </w:r>
      <w:r w:rsidR="00716FB8" w:rsidRPr="009B5C3E">
        <w:rPr>
          <w:rFonts w:ascii="Arial" w:hAnsi="Arial" w:cs="Arial"/>
          <w:sz w:val="24"/>
          <w:szCs w:val="24"/>
        </w:rPr>
        <w:t xml:space="preserve">for each new fiscal year. </w:t>
      </w:r>
      <w:r w:rsidR="00A12251">
        <w:rPr>
          <w:rFonts w:ascii="Arial" w:hAnsi="Arial" w:cs="Arial"/>
          <w:sz w:val="24"/>
          <w:szCs w:val="24"/>
        </w:rPr>
        <w:t xml:space="preserve"> The process of </w:t>
      </w:r>
      <w:r w:rsidR="001D2837">
        <w:rPr>
          <w:rFonts w:ascii="Arial" w:hAnsi="Arial" w:cs="Arial"/>
          <w:sz w:val="24"/>
          <w:szCs w:val="24"/>
        </w:rPr>
        <w:t>zero-based</w:t>
      </w:r>
      <w:r w:rsidR="00A12251">
        <w:rPr>
          <w:rFonts w:ascii="Arial" w:hAnsi="Arial" w:cs="Arial"/>
          <w:sz w:val="24"/>
          <w:szCs w:val="24"/>
        </w:rPr>
        <w:t xml:space="preserve"> budgeting </w:t>
      </w:r>
      <w:r w:rsidR="00716FB8" w:rsidRPr="009B5C3E">
        <w:rPr>
          <w:rFonts w:ascii="Arial" w:hAnsi="Arial" w:cs="Arial"/>
          <w:sz w:val="24"/>
          <w:szCs w:val="24"/>
        </w:rPr>
        <w:t xml:space="preserve">starts from the </w:t>
      </w:r>
      <w:r w:rsidR="00006B3C" w:rsidRPr="009B5C3E">
        <w:rPr>
          <w:rFonts w:ascii="Arial" w:hAnsi="Arial" w:cs="Arial"/>
          <w:sz w:val="24"/>
          <w:szCs w:val="24"/>
        </w:rPr>
        <w:t>“zero</w:t>
      </w:r>
      <w:r w:rsidR="00716FB8" w:rsidRPr="009B5C3E">
        <w:rPr>
          <w:rFonts w:ascii="Arial" w:hAnsi="Arial" w:cs="Arial"/>
          <w:sz w:val="24"/>
          <w:szCs w:val="24"/>
        </w:rPr>
        <w:t xml:space="preserve"> points</w:t>
      </w:r>
      <w:r w:rsidR="00A12251">
        <w:rPr>
          <w:rFonts w:ascii="Arial" w:hAnsi="Arial" w:cs="Arial"/>
          <w:sz w:val="24"/>
          <w:szCs w:val="24"/>
        </w:rPr>
        <w:t xml:space="preserve"> or base</w:t>
      </w:r>
      <w:r w:rsidR="00716FB8" w:rsidRPr="009B5C3E">
        <w:rPr>
          <w:rFonts w:ascii="Arial" w:hAnsi="Arial" w:cs="Arial"/>
          <w:sz w:val="24"/>
          <w:szCs w:val="24"/>
        </w:rPr>
        <w:t xml:space="preserve">” and </w:t>
      </w:r>
      <w:r w:rsidR="00500EDC">
        <w:rPr>
          <w:rFonts w:ascii="Arial" w:hAnsi="Arial" w:cs="Arial"/>
          <w:sz w:val="24"/>
          <w:szCs w:val="24"/>
        </w:rPr>
        <w:t xml:space="preserve">every </w:t>
      </w:r>
      <w:r w:rsidR="00716FB8" w:rsidRPr="009B5C3E">
        <w:rPr>
          <w:rFonts w:ascii="Arial" w:hAnsi="Arial" w:cs="Arial"/>
          <w:sz w:val="24"/>
          <w:szCs w:val="24"/>
        </w:rPr>
        <w:t xml:space="preserve">function </w:t>
      </w:r>
      <w:r w:rsidR="00500EDC">
        <w:rPr>
          <w:rFonts w:ascii="Arial" w:hAnsi="Arial" w:cs="Arial"/>
          <w:sz w:val="24"/>
          <w:szCs w:val="24"/>
        </w:rPr>
        <w:t>within an organization</w:t>
      </w:r>
      <w:r w:rsidR="00A118BB">
        <w:rPr>
          <w:rFonts w:ascii="Arial" w:hAnsi="Arial" w:cs="Arial"/>
          <w:sz w:val="24"/>
          <w:szCs w:val="24"/>
        </w:rPr>
        <w:t xml:space="preserve"> </w:t>
      </w:r>
      <w:r w:rsidR="00DC7115" w:rsidRPr="009B5C3E">
        <w:rPr>
          <w:rFonts w:ascii="Arial" w:hAnsi="Arial" w:cs="Arial"/>
          <w:sz w:val="24"/>
          <w:szCs w:val="24"/>
        </w:rPr>
        <w:t>is analysed according to their needs and co</w:t>
      </w:r>
      <w:r w:rsidR="00006B3C" w:rsidRPr="009B5C3E">
        <w:rPr>
          <w:rFonts w:ascii="Arial" w:hAnsi="Arial" w:cs="Arial"/>
          <w:sz w:val="24"/>
          <w:szCs w:val="24"/>
        </w:rPr>
        <w:t>sts</w:t>
      </w:r>
      <w:r w:rsidR="00A118BB">
        <w:rPr>
          <w:rFonts w:ascii="Arial" w:hAnsi="Arial" w:cs="Arial"/>
          <w:sz w:val="24"/>
          <w:szCs w:val="24"/>
        </w:rPr>
        <w:t>, regardless of whether each bu</w:t>
      </w:r>
      <w:r w:rsidR="001D2837">
        <w:rPr>
          <w:rFonts w:ascii="Arial" w:hAnsi="Arial" w:cs="Arial"/>
          <w:sz w:val="24"/>
          <w:szCs w:val="24"/>
        </w:rPr>
        <w:t>dget is higher or lower than the previous year.</w:t>
      </w:r>
    </w:p>
    <w:p w14:paraId="076CAB51" w14:textId="4419F59C" w:rsidR="00960E54" w:rsidRDefault="00960E54" w:rsidP="009B5C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explanation of zero budgeting is </w:t>
      </w:r>
      <w:r w:rsidR="00455684">
        <w:rPr>
          <w:rFonts w:ascii="Arial" w:hAnsi="Arial" w:cs="Arial"/>
          <w:sz w:val="24"/>
          <w:szCs w:val="24"/>
        </w:rPr>
        <w:t xml:space="preserve">basically is a process </w:t>
      </w:r>
      <w:r w:rsidR="00855D70">
        <w:rPr>
          <w:rFonts w:ascii="Arial" w:hAnsi="Arial" w:cs="Arial"/>
          <w:sz w:val="24"/>
          <w:szCs w:val="24"/>
        </w:rPr>
        <w:t xml:space="preserve"> that allocates  funding based on program efficiency and necessity rather </w:t>
      </w:r>
      <w:r w:rsidR="004B0FA3">
        <w:rPr>
          <w:rFonts w:ascii="Arial" w:hAnsi="Arial" w:cs="Arial"/>
          <w:sz w:val="24"/>
          <w:szCs w:val="24"/>
        </w:rPr>
        <w:t>than budget history.</w:t>
      </w:r>
    </w:p>
    <w:p w14:paraId="733FB97F" w14:textId="6BDC0734" w:rsidR="00F02DCA" w:rsidRPr="00D61F5D" w:rsidRDefault="002042EC" w:rsidP="00023607">
      <w:pPr>
        <w:pStyle w:val="Heading3"/>
        <w:rPr>
          <w:rFonts w:ascii="Arial" w:hAnsi="Arial" w:cs="Arial"/>
          <w:color w:val="auto"/>
          <w:u w:val="single"/>
        </w:rPr>
      </w:pPr>
      <w:bookmarkStart w:id="6" w:name="_Toc98924383"/>
      <w:bookmarkStart w:id="7" w:name="_Toc98952729"/>
      <w:bookmarkStart w:id="8" w:name="_Toc98955597"/>
      <w:r w:rsidRPr="00D61F5D">
        <w:rPr>
          <w:rFonts w:ascii="Arial" w:hAnsi="Arial" w:cs="Arial"/>
          <w:color w:val="auto"/>
          <w:u w:val="single"/>
        </w:rPr>
        <w:t xml:space="preserve">2.1 </w:t>
      </w:r>
      <w:r w:rsidR="00F02DCA" w:rsidRPr="00D61F5D">
        <w:rPr>
          <w:rFonts w:ascii="Arial" w:hAnsi="Arial" w:cs="Arial"/>
          <w:color w:val="auto"/>
          <w:u w:val="single"/>
        </w:rPr>
        <w:t xml:space="preserve">Zero </w:t>
      </w:r>
      <w:r w:rsidR="00686B0B" w:rsidRPr="00D61F5D">
        <w:rPr>
          <w:rFonts w:ascii="Arial" w:hAnsi="Arial" w:cs="Arial"/>
          <w:color w:val="auto"/>
          <w:u w:val="single"/>
        </w:rPr>
        <w:t>based budgeting</w:t>
      </w:r>
      <w:bookmarkEnd w:id="6"/>
      <w:bookmarkEnd w:id="7"/>
      <w:bookmarkEnd w:id="8"/>
    </w:p>
    <w:p w14:paraId="7698D935" w14:textId="77777777" w:rsidR="00023607" w:rsidRPr="00D61F5D" w:rsidRDefault="00023607" w:rsidP="00023607">
      <w:pPr>
        <w:rPr>
          <w:u w:val="single"/>
        </w:rPr>
      </w:pPr>
    </w:p>
    <w:p w14:paraId="6E4779AA" w14:textId="34BAC09F" w:rsidR="00463B1B" w:rsidRDefault="004F12B7" w:rsidP="009B5C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5C3E">
        <w:rPr>
          <w:rFonts w:ascii="Arial" w:hAnsi="Arial" w:cs="Arial"/>
          <w:sz w:val="24"/>
          <w:szCs w:val="24"/>
        </w:rPr>
        <w:t>The ide</w:t>
      </w:r>
      <w:r w:rsidR="003A6623" w:rsidRPr="009B5C3E">
        <w:rPr>
          <w:rFonts w:ascii="Arial" w:hAnsi="Arial" w:cs="Arial"/>
          <w:sz w:val="24"/>
          <w:szCs w:val="24"/>
        </w:rPr>
        <w:t>a</w:t>
      </w:r>
      <w:r w:rsidRPr="009B5C3E">
        <w:rPr>
          <w:rFonts w:ascii="Arial" w:hAnsi="Arial" w:cs="Arial"/>
          <w:sz w:val="24"/>
          <w:szCs w:val="24"/>
        </w:rPr>
        <w:t xml:space="preserve"> of </w:t>
      </w:r>
      <w:r w:rsidR="00023607" w:rsidRPr="009B5C3E">
        <w:rPr>
          <w:rFonts w:ascii="Arial" w:hAnsi="Arial" w:cs="Arial"/>
          <w:sz w:val="24"/>
          <w:szCs w:val="24"/>
        </w:rPr>
        <w:t>zero-based</w:t>
      </w:r>
      <w:r w:rsidRPr="009B5C3E">
        <w:rPr>
          <w:rFonts w:ascii="Arial" w:hAnsi="Arial" w:cs="Arial"/>
          <w:sz w:val="24"/>
          <w:szCs w:val="24"/>
        </w:rPr>
        <w:t xml:space="preserve"> budgeting </w:t>
      </w:r>
      <w:r w:rsidR="003A6623" w:rsidRPr="009B5C3E">
        <w:rPr>
          <w:rFonts w:ascii="Arial" w:hAnsi="Arial" w:cs="Arial"/>
          <w:sz w:val="24"/>
          <w:szCs w:val="24"/>
        </w:rPr>
        <w:t xml:space="preserve">was developed by Pete </w:t>
      </w:r>
      <w:proofErr w:type="spellStart"/>
      <w:r w:rsidR="00787E20" w:rsidRPr="009B5C3E">
        <w:rPr>
          <w:rFonts w:ascii="Arial" w:hAnsi="Arial" w:cs="Arial"/>
          <w:sz w:val="24"/>
          <w:szCs w:val="24"/>
        </w:rPr>
        <w:t>P</w:t>
      </w:r>
      <w:r w:rsidR="00096613">
        <w:rPr>
          <w:rFonts w:ascii="Arial" w:hAnsi="Arial" w:cs="Arial"/>
          <w:sz w:val="24"/>
          <w:szCs w:val="24"/>
        </w:rPr>
        <w:t>yhrr</w:t>
      </w:r>
      <w:proofErr w:type="spellEnd"/>
      <w:r w:rsidR="00787E20" w:rsidRPr="009B5C3E">
        <w:rPr>
          <w:rFonts w:ascii="Arial" w:hAnsi="Arial" w:cs="Arial"/>
          <w:sz w:val="24"/>
          <w:szCs w:val="24"/>
        </w:rPr>
        <w:t xml:space="preserve"> in late 1960’s </w:t>
      </w:r>
      <w:r w:rsidR="00F44AC5" w:rsidRPr="009B5C3E">
        <w:rPr>
          <w:rFonts w:ascii="Arial" w:hAnsi="Arial" w:cs="Arial"/>
          <w:sz w:val="24"/>
          <w:szCs w:val="24"/>
        </w:rPr>
        <w:t xml:space="preserve">and </w:t>
      </w:r>
      <w:r w:rsidR="00542151" w:rsidRPr="009B5C3E">
        <w:rPr>
          <w:rFonts w:ascii="Arial" w:hAnsi="Arial" w:cs="Arial"/>
          <w:sz w:val="24"/>
          <w:szCs w:val="24"/>
        </w:rPr>
        <w:t>early 1970’s</w:t>
      </w:r>
      <w:r w:rsidR="00023607">
        <w:rPr>
          <w:rFonts w:ascii="Arial" w:hAnsi="Arial" w:cs="Arial"/>
          <w:sz w:val="24"/>
          <w:szCs w:val="24"/>
        </w:rPr>
        <w:t>.</w:t>
      </w:r>
      <w:r w:rsidR="00542151" w:rsidRPr="009B5C3E">
        <w:rPr>
          <w:rFonts w:ascii="Arial" w:hAnsi="Arial" w:cs="Arial"/>
          <w:sz w:val="24"/>
          <w:szCs w:val="24"/>
        </w:rPr>
        <w:t xml:space="preserve"> The following years both </w:t>
      </w:r>
      <w:r w:rsidR="00542151" w:rsidRPr="009B5C3E">
        <w:rPr>
          <w:rFonts w:ascii="Arial" w:hAnsi="Arial" w:cs="Arial"/>
          <w:sz w:val="24"/>
          <w:szCs w:val="24"/>
          <w:u w:val="single"/>
        </w:rPr>
        <w:t>Fortune</w:t>
      </w:r>
      <w:r w:rsidR="009B5C3E" w:rsidRPr="009B5C3E">
        <w:rPr>
          <w:rFonts w:ascii="Arial" w:hAnsi="Arial" w:cs="Arial"/>
          <w:sz w:val="24"/>
          <w:szCs w:val="24"/>
          <w:u w:val="single"/>
        </w:rPr>
        <w:t>500</w:t>
      </w:r>
      <w:r w:rsidR="009B5C3E" w:rsidRPr="009B5C3E">
        <w:rPr>
          <w:rFonts w:ascii="Arial" w:hAnsi="Arial" w:cs="Arial"/>
          <w:sz w:val="24"/>
          <w:szCs w:val="24"/>
        </w:rPr>
        <w:t xml:space="preserve"> and </w:t>
      </w:r>
      <w:r w:rsidR="009B5C3E" w:rsidRPr="009B5C3E">
        <w:rPr>
          <w:rFonts w:ascii="Arial" w:hAnsi="Arial" w:cs="Arial"/>
          <w:sz w:val="24"/>
          <w:szCs w:val="24"/>
          <w:u w:val="single"/>
        </w:rPr>
        <w:t>private equity</w:t>
      </w:r>
      <w:r w:rsidR="009B5C3E" w:rsidRPr="009B5C3E">
        <w:rPr>
          <w:rFonts w:ascii="Arial" w:hAnsi="Arial" w:cs="Arial"/>
          <w:sz w:val="24"/>
          <w:szCs w:val="24"/>
        </w:rPr>
        <w:t xml:space="preserve"> companies have adopted this budgeting technique.</w:t>
      </w:r>
      <w:r w:rsidR="00023607">
        <w:rPr>
          <w:rFonts w:ascii="Arial" w:hAnsi="Arial" w:cs="Arial"/>
          <w:sz w:val="24"/>
          <w:szCs w:val="24"/>
        </w:rPr>
        <w:t xml:space="preserve"> </w:t>
      </w:r>
      <w:r w:rsidR="001E49BE">
        <w:rPr>
          <w:rFonts w:ascii="Arial" w:hAnsi="Arial" w:cs="Arial"/>
          <w:sz w:val="24"/>
          <w:szCs w:val="24"/>
        </w:rPr>
        <w:t xml:space="preserve"> There was a study from Accenture Strategy on zero-based thinking published in 2018</w:t>
      </w:r>
      <w:r w:rsidR="00C16724">
        <w:rPr>
          <w:rFonts w:ascii="Arial" w:hAnsi="Arial" w:cs="Arial"/>
          <w:sz w:val="24"/>
          <w:szCs w:val="24"/>
        </w:rPr>
        <w:t xml:space="preserve"> and was found that this budgeting method grew exponentially among the world’s 85 largest companies </w:t>
      </w:r>
      <w:r w:rsidR="00653AE5">
        <w:rPr>
          <w:rFonts w:ascii="Arial" w:hAnsi="Arial" w:cs="Arial"/>
          <w:sz w:val="24"/>
          <w:szCs w:val="24"/>
        </w:rPr>
        <w:t>such as Kraft Heinz Co, Mondelez International Inc., and Unilever PLC.</w:t>
      </w:r>
    </w:p>
    <w:p w14:paraId="1B74E130" w14:textId="426996B0" w:rsidR="00C23B28" w:rsidRDefault="00C23B28" w:rsidP="009B5C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Zero-Based budgeting diverts from traditional budgeting </w:t>
      </w:r>
      <w:r w:rsidR="0017155C">
        <w:rPr>
          <w:rFonts w:ascii="Arial" w:hAnsi="Arial" w:cs="Arial"/>
          <w:sz w:val="24"/>
          <w:szCs w:val="24"/>
        </w:rPr>
        <w:t>in that the budget for each new period is build starting from a “zero base”</w:t>
      </w:r>
      <w:r w:rsidR="00004ADA">
        <w:rPr>
          <w:rFonts w:ascii="Arial" w:hAnsi="Arial" w:cs="Arial"/>
          <w:sz w:val="24"/>
          <w:szCs w:val="24"/>
        </w:rPr>
        <w:t>.</w:t>
      </w:r>
      <w:r w:rsidR="005508B0">
        <w:rPr>
          <w:rFonts w:ascii="Arial" w:hAnsi="Arial" w:cs="Arial"/>
          <w:sz w:val="24"/>
          <w:szCs w:val="24"/>
        </w:rPr>
        <w:t xml:space="preserve"> </w:t>
      </w:r>
      <w:r w:rsidR="005B281D">
        <w:rPr>
          <w:rFonts w:ascii="Arial" w:hAnsi="Arial" w:cs="Arial"/>
          <w:sz w:val="24"/>
          <w:szCs w:val="24"/>
        </w:rPr>
        <w:t xml:space="preserve">As a founder of ZBB Pete </w:t>
      </w:r>
      <w:proofErr w:type="spellStart"/>
      <w:r w:rsidR="005B281D">
        <w:rPr>
          <w:rFonts w:ascii="Arial" w:hAnsi="Arial" w:cs="Arial"/>
          <w:sz w:val="24"/>
          <w:szCs w:val="24"/>
        </w:rPr>
        <w:t>Pyhrr</w:t>
      </w:r>
      <w:proofErr w:type="spellEnd"/>
      <w:r w:rsidR="005B281D">
        <w:rPr>
          <w:rFonts w:ascii="Arial" w:hAnsi="Arial" w:cs="Arial"/>
          <w:sz w:val="24"/>
          <w:szCs w:val="24"/>
        </w:rPr>
        <w:t xml:space="preserve"> (1977) identifies </w:t>
      </w:r>
      <w:r w:rsidR="00BC27E0">
        <w:rPr>
          <w:rFonts w:ascii="Arial" w:hAnsi="Arial" w:cs="Arial"/>
          <w:sz w:val="24"/>
          <w:szCs w:val="24"/>
        </w:rPr>
        <w:t>four basic steps that constitute the ZBB process: 1. Identification of decision units in each organization. 2. The anal</w:t>
      </w:r>
      <w:r w:rsidR="00157FBD">
        <w:rPr>
          <w:rFonts w:ascii="Arial" w:hAnsi="Arial" w:cs="Arial"/>
          <w:sz w:val="24"/>
          <w:szCs w:val="24"/>
        </w:rPr>
        <w:t>ysis of decision units in terms</w:t>
      </w:r>
      <w:r w:rsidR="00F723E1">
        <w:rPr>
          <w:rFonts w:ascii="Arial" w:hAnsi="Arial" w:cs="Arial"/>
          <w:sz w:val="24"/>
          <w:szCs w:val="24"/>
        </w:rPr>
        <w:t xml:space="preserve"> of decision packages, 3. The evaluation and ranking</w:t>
      </w:r>
      <w:r w:rsidR="00FA5997">
        <w:rPr>
          <w:rFonts w:ascii="Arial" w:hAnsi="Arial" w:cs="Arial"/>
          <w:sz w:val="24"/>
          <w:szCs w:val="24"/>
        </w:rPr>
        <w:t xml:space="preserve"> of decision packages, 4. The preparation of a detailed operating</w:t>
      </w:r>
      <w:r w:rsidR="00EC617A">
        <w:rPr>
          <w:rFonts w:ascii="Arial" w:hAnsi="Arial" w:cs="Arial"/>
          <w:sz w:val="24"/>
          <w:szCs w:val="24"/>
        </w:rPr>
        <w:t xml:space="preserve"> plan.</w:t>
      </w:r>
      <w:r w:rsidR="00A04C94">
        <w:rPr>
          <w:rFonts w:ascii="Arial" w:hAnsi="Arial" w:cs="Arial"/>
          <w:sz w:val="24"/>
          <w:szCs w:val="24"/>
        </w:rPr>
        <w:t xml:space="preserve"> It is necessary when preparing a </w:t>
      </w:r>
      <w:r w:rsidR="00110A44">
        <w:rPr>
          <w:rFonts w:ascii="Arial" w:hAnsi="Arial" w:cs="Arial"/>
          <w:sz w:val="24"/>
          <w:szCs w:val="24"/>
        </w:rPr>
        <w:t>z</w:t>
      </w:r>
      <w:r w:rsidR="00A04C94">
        <w:rPr>
          <w:rFonts w:ascii="Arial" w:hAnsi="Arial" w:cs="Arial"/>
          <w:sz w:val="24"/>
          <w:szCs w:val="24"/>
        </w:rPr>
        <w:t>ero-</w:t>
      </w:r>
      <w:r w:rsidR="00A04C94">
        <w:rPr>
          <w:rFonts w:ascii="Arial" w:hAnsi="Arial" w:cs="Arial"/>
          <w:sz w:val="24"/>
          <w:szCs w:val="24"/>
        </w:rPr>
        <w:lastRenderedPageBreak/>
        <w:t>based budget</w:t>
      </w:r>
      <w:r w:rsidR="00110A44">
        <w:rPr>
          <w:rFonts w:ascii="Arial" w:hAnsi="Arial" w:cs="Arial"/>
          <w:sz w:val="24"/>
          <w:szCs w:val="24"/>
        </w:rPr>
        <w:t xml:space="preserve"> all level of management</w:t>
      </w:r>
      <w:r w:rsidR="005F74C3">
        <w:rPr>
          <w:rFonts w:ascii="Arial" w:hAnsi="Arial" w:cs="Arial"/>
          <w:sz w:val="24"/>
          <w:szCs w:val="24"/>
        </w:rPr>
        <w:t xml:space="preserve"> </w:t>
      </w:r>
      <w:r w:rsidR="0038512C">
        <w:rPr>
          <w:rFonts w:ascii="Arial" w:hAnsi="Arial" w:cs="Arial"/>
          <w:sz w:val="24"/>
          <w:szCs w:val="24"/>
        </w:rPr>
        <w:t>is</w:t>
      </w:r>
      <w:r w:rsidR="005F74C3">
        <w:rPr>
          <w:rFonts w:ascii="Arial" w:hAnsi="Arial" w:cs="Arial"/>
          <w:sz w:val="24"/>
          <w:szCs w:val="24"/>
        </w:rPr>
        <w:t xml:space="preserve"> involved in the budgeting process.</w:t>
      </w:r>
      <w:r w:rsidR="0078465C">
        <w:rPr>
          <w:rFonts w:ascii="Arial" w:hAnsi="Arial" w:cs="Arial"/>
          <w:sz w:val="24"/>
          <w:szCs w:val="24"/>
        </w:rPr>
        <w:t xml:space="preserve"> There are many </w:t>
      </w:r>
      <w:r w:rsidR="0038512C">
        <w:rPr>
          <w:rFonts w:ascii="Arial" w:hAnsi="Arial" w:cs="Arial"/>
          <w:sz w:val="24"/>
          <w:szCs w:val="24"/>
        </w:rPr>
        <w:t>literatures</w:t>
      </w:r>
      <w:r w:rsidR="0078465C">
        <w:rPr>
          <w:rFonts w:ascii="Arial" w:hAnsi="Arial" w:cs="Arial"/>
          <w:sz w:val="24"/>
          <w:szCs w:val="24"/>
        </w:rPr>
        <w:t xml:space="preserve"> </w:t>
      </w:r>
      <w:r w:rsidR="00F2698C">
        <w:rPr>
          <w:rFonts w:ascii="Arial" w:hAnsi="Arial" w:cs="Arial"/>
          <w:sz w:val="24"/>
          <w:szCs w:val="24"/>
        </w:rPr>
        <w:t>written on the implementation of zero-based budgeting methods is substantial</w:t>
      </w:r>
      <w:r w:rsidR="00F84ED6">
        <w:rPr>
          <w:rFonts w:ascii="Arial" w:hAnsi="Arial" w:cs="Arial"/>
          <w:sz w:val="24"/>
          <w:szCs w:val="24"/>
        </w:rPr>
        <w:t xml:space="preserve">. According to Ahmed (2007) </w:t>
      </w:r>
      <w:r w:rsidR="004D2501">
        <w:rPr>
          <w:rFonts w:ascii="Arial" w:hAnsi="Arial" w:cs="Arial"/>
          <w:sz w:val="24"/>
          <w:szCs w:val="24"/>
        </w:rPr>
        <w:t>used questionnaire to examine and understand how employee</w:t>
      </w:r>
      <w:r w:rsidR="002D6092">
        <w:rPr>
          <w:rFonts w:ascii="Arial" w:hAnsi="Arial" w:cs="Arial"/>
          <w:sz w:val="24"/>
          <w:szCs w:val="24"/>
        </w:rPr>
        <w:t xml:space="preserve">s in the public sector perceive the impact </w:t>
      </w:r>
      <w:r w:rsidR="002179A4">
        <w:rPr>
          <w:rFonts w:ascii="Arial" w:hAnsi="Arial" w:cs="Arial"/>
          <w:sz w:val="24"/>
          <w:szCs w:val="24"/>
        </w:rPr>
        <w:t>that zero based budgeting will have on their organization.</w:t>
      </w:r>
      <w:r w:rsidR="00C75F1C">
        <w:rPr>
          <w:rFonts w:ascii="Arial" w:hAnsi="Arial" w:cs="Arial"/>
          <w:sz w:val="24"/>
          <w:szCs w:val="24"/>
        </w:rPr>
        <w:t xml:space="preserve"> the result of this questionnaire </w:t>
      </w:r>
      <w:r w:rsidR="00B27BB7">
        <w:rPr>
          <w:rFonts w:ascii="Arial" w:hAnsi="Arial" w:cs="Arial"/>
          <w:sz w:val="24"/>
          <w:szCs w:val="24"/>
        </w:rPr>
        <w:t xml:space="preserve">was positive on ZBB as will significantly improve their </w:t>
      </w:r>
      <w:r w:rsidR="00150229">
        <w:rPr>
          <w:rFonts w:ascii="Arial" w:hAnsi="Arial" w:cs="Arial"/>
          <w:sz w:val="24"/>
          <w:szCs w:val="24"/>
        </w:rPr>
        <w:t xml:space="preserve">ability of management to make effective and </w:t>
      </w:r>
      <w:r w:rsidR="0038512C">
        <w:rPr>
          <w:rFonts w:ascii="Arial" w:hAnsi="Arial" w:cs="Arial"/>
          <w:sz w:val="24"/>
          <w:szCs w:val="24"/>
        </w:rPr>
        <w:t>evidence-based</w:t>
      </w:r>
      <w:r w:rsidR="00150229">
        <w:rPr>
          <w:rFonts w:ascii="Arial" w:hAnsi="Arial" w:cs="Arial"/>
          <w:sz w:val="24"/>
          <w:szCs w:val="24"/>
        </w:rPr>
        <w:t xml:space="preserve"> </w:t>
      </w:r>
      <w:r w:rsidR="0038512C">
        <w:rPr>
          <w:rFonts w:ascii="Arial" w:hAnsi="Arial" w:cs="Arial"/>
          <w:sz w:val="24"/>
          <w:szCs w:val="24"/>
        </w:rPr>
        <w:t>management</w:t>
      </w:r>
      <w:r w:rsidR="00150229">
        <w:rPr>
          <w:rFonts w:ascii="Arial" w:hAnsi="Arial" w:cs="Arial"/>
          <w:sz w:val="24"/>
          <w:szCs w:val="24"/>
        </w:rPr>
        <w:t xml:space="preserve"> decision</w:t>
      </w:r>
      <w:r w:rsidR="0038512C">
        <w:rPr>
          <w:rFonts w:ascii="Arial" w:hAnsi="Arial" w:cs="Arial"/>
          <w:sz w:val="24"/>
          <w:szCs w:val="24"/>
        </w:rPr>
        <w:t>s.</w:t>
      </w:r>
    </w:p>
    <w:p w14:paraId="440A5322" w14:textId="77777777" w:rsidR="0061061A" w:rsidRPr="004006A7" w:rsidRDefault="0061061A"/>
    <w:p w14:paraId="14F3CDE3" w14:textId="0897D811" w:rsidR="00686B0B" w:rsidRPr="004006A7" w:rsidRDefault="002042EC" w:rsidP="0061061A">
      <w:pPr>
        <w:pStyle w:val="Heading3"/>
        <w:jc w:val="both"/>
        <w:rPr>
          <w:rFonts w:ascii="Arial" w:hAnsi="Arial" w:cs="Arial"/>
          <w:color w:val="auto"/>
          <w:u w:val="single"/>
        </w:rPr>
      </w:pPr>
      <w:bookmarkStart w:id="9" w:name="_Toc98924384"/>
      <w:bookmarkStart w:id="10" w:name="_Toc98952730"/>
      <w:bookmarkStart w:id="11" w:name="_Toc98955598"/>
      <w:r w:rsidRPr="004006A7">
        <w:rPr>
          <w:rFonts w:ascii="Arial" w:hAnsi="Arial" w:cs="Arial"/>
          <w:color w:val="auto"/>
          <w:u w:val="single"/>
        </w:rPr>
        <w:t>2.2</w:t>
      </w:r>
      <w:r w:rsidR="008C12EC" w:rsidRPr="004006A7">
        <w:rPr>
          <w:rFonts w:ascii="Arial" w:hAnsi="Arial" w:cs="Arial"/>
          <w:color w:val="auto"/>
          <w:u w:val="single"/>
        </w:rPr>
        <w:t xml:space="preserve"> </w:t>
      </w:r>
      <w:r w:rsidR="00686B0B" w:rsidRPr="004006A7">
        <w:rPr>
          <w:rFonts w:ascii="Arial" w:hAnsi="Arial" w:cs="Arial"/>
          <w:color w:val="auto"/>
          <w:u w:val="single"/>
        </w:rPr>
        <w:t>Advantages of Zero-Based budgeting over Traditional Based</w:t>
      </w:r>
      <w:bookmarkEnd w:id="9"/>
      <w:bookmarkEnd w:id="10"/>
      <w:bookmarkEnd w:id="11"/>
    </w:p>
    <w:p w14:paraId="314BBBA9" w14:textId="77777777" w:rsidR="0061061A" w:rsidRPr="004006A7" w:rsidRDefault="0061061A" w:rsidP="0061061A"/>
    <w:p w14:paraId="01B302B7" w14:textId="3FC96596" w:rsidR="00004ADA" w:rsidRDefault="00004ADA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06A7">
        <w:rPr>
          <w:rFonts w:ascii="Arial" w:hAnsi="Arial" w:cs="Arial"/>
          <w:sz w:val="24"/>
          <w:szCs w:val="24"/>
        </w:rPr>
        <w:t xml:space="preserve">The major advantages are flexible budgets, focused operations, lower </w:t>
      </w:r>
      <w:r w:rsidR="0098307E" w:rsidRPr="004006A7">
        <w:rPr>
          <w:rFonts w:ascii="Arial" w:hAnsi="Arial" w:cs="Arial"/>
          <w:sz w:val="24"/>
          <w:szCs w:val="24"/>
        </w:rPr>
        <w:t>costs,</w:t>
      </w:r>
      <w:r w:rsidRPr="004006A7">
        <w:rPr>
          <w:rFonts w:ascii="Arial" w:hAnsi="Arial" w:cs="Arial"/>
          <w:sz w:val="24"/>
          <w:szCs w:val="24"/>
        </w:rPr>
        <w:t xml:space="preserve"> and more self- controlled </w:t>
      </w:r>
      <w:r w:rsidR="0061061A" w:rsidRPr="004006A7">
        <w:rPr>
          <w:rFonts w:ascii="Arial" w:hAnsi="Arial" w:cs="Arial"/>
          <w:sz w:val="24"/>
          <w:szCs w:val="24"/>
        </w:rPr>
        <w:t>execution.</w:t>
      </w:r>
      <w:r w:rsidR="00733CDF" w:rsidRPr="004006A7">
        <w:rPr>
          <w:rFonts w:ascii="Arial" w:hAnsi="Arial" w:cs="Arial"/>
          <w:sz w:val="24"/>
          <w:szCs w:val="24"/>
        </w:rPr>
        <w:t xml:space="preserve"> There are benefits of Zero-b</w:t>
      </w:r>
      <w:r w:rsidR="00632381" w:rsidRPr="004006A7">
        <w:rPr>
          <w:rFonts w:ascii="Arial" w:hAnsi="Arial" w:cs="Arial"/>
          <w:sz w:val="24"/>
          <w:szCs w:val="24"/>
        </w:rPr>
        <w:t xml:space="preserve">ased budgeting such as </w:t>
      </w:r>
      <w:r w:rsidR="002E3B67" w:rsidRPr="004006A7">
        <w:rPr>
          <w:rFonts w:ascii="Arial" w:hAnsi="Arial" w:cs="Arial"/>
          <w:sz w:val="24"/>
          <w:szCs w:val="24"/>
        </w:rPr>
        <w:t xml:space="preserve">managers must justify </w:t>
      </w:r>
      <w:r w:rsidR="0049507F" w:rsidRPr="004006A7">
        <w:rPr>
          <w:rFonts w:ascii="Arial" w:hAnsi="Arial" w:cs="Arial"/>
          <w:sz w:val="24"/>
          <w:szCs w:val="24"/>
        </w:rPr>
        <w:t xml:space="preserve">all Operating expenses and consider which areas of the company </w:t>
      </w:r>
      <w:r w:rsidR="0098307E" w:rsidRPr="004006A7">
        <w:rPr>
          <w:rFonts w:ascii="Arial" w:hAnsi="Arial" w:cs="Arial"/>
          <w:sz w:val="24"/>
          <w:szCs w:val="24"/>
        </w:rPr>
        <w:t>generates revenue.</w:t>
      </w:r>
      <w:r w:rsidR="00EF6A0E">
        <w:rPr>
          <w:rFonts w:ascii="Arial" w:hAnsi="Arial" w:cs="Arial"/>
          <w:sz w:val="24"/>
          <w:szCs w:val="24"/>
        </w:rPr>
        <w:t xml:space="preserve"> As </w:t>
      </w:r>
      <w:r w:rsidR="008324A5">
        <w:rPr>
          <w:rFonts w:ascii="Arial" w:hAnsi="Arial" w:cs="Arial"/>
          <w:sz w:val="24"/>
          <w:szCs w:val="24"/>
        </w:rPr>
        <w:t xml:space="preserve">it has been mentioned above many </w:t>
      </w:r>
      <w:r w:rsidR="008406F5">
        <w:rPr>
          <w:rFonts w:ascii="Arial" w:hAnsi="Arial" w:cs="Arial"/>
          <w:sz w:val="24"/>
          <w:szCs w:val="24"/>
        </w:rPr>
        <w:t>organizations</w:t>
      </w:r>
      <w:r w:rsidR="008324A5">
        <w:rPr>
          <w:rFonts w:ascii="Arial" w:hAnsi="Arial" w:cs="Arial"/>
          <w:sz w:val="24"/>
          <w:szCs w:val="24"/>
        </w:rPr>
        <w:t xml:space="preserve"> re-examined zero</w:t>
      </w:r>
      <w:r w:rsidR="000271AD">
        <w:rPr>
          <w:rFonts w:ascii="Arial" w:hAnsi="Arial" w:cs="Arial"/>
          <w:sz w:val="24"/>
          <w:szCs w:val="24"/>
        </w:rPr>
        <w:t>- based budgeting as they looked for ad</w:t>
      </w:r>
      <w:r w:rsidR="008406F5">
        <w:rPr>
          <w:rFonts w:ascii="Arial" w:hAnsi="Arial" w:cs="Arial"/>
          <w:sz w:val="24"/>
          <w:szCs w:val="24"/>
        </w:rPr>
        <w:t xml:space="preserve">ditional ways to improve growth and reduce costs. </w:t>
      </w:r>
    </w:p>
    <w:p w14:paraId="784C5FA7" w14:textId="37ED0CF0" w:rsidR="00EB292D" w:rsidRDefault="008406F5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Traditional or </w:t>
      </w:r>
      <w:r w:rsidR="00067563">
        <w:rPr>
          <w:rFonts w:ascii="Arial" w:hAnsi="Arial" w:cs="Arial"/>
          <w:sz w:val="24"/>
          <w:szCs w:val="24"/>
        </w:rPr>
        <w:t>old-style</w:t>
      </w:r>
      <w:r>
        <w:rPr>
          <w:rFonts w:ascii="Arial" w:hAnsi="Arial" w:cs="Arial"/>
          <w:sz w:val="24"/>
          <w:szCs w:val="24"/>
        </w:rPr>
        <w:t xml:space="preserve"> budgeting </w:t>
      </w:r>
      <w:r w:rsidR="0041368D">
        <w:rPr>
          <w:rFonts w:ascii="Arial" w:hAnsi="Arial" w:cs="Arial"/>
          <w:sz w:val="24"/>
          <w:szCs w:val="24"/>
        </w:rPr>
        <w:t>approached starts with the previous year’s budget and look for areas to pinch.</w:t>
      </w:r>
      <w:r w:rsidR="004A0390">
        <w:rPr>
          <w:rFonts w:ascii="Arial" w:hAnsi="Arial" w:cs="Arial"/>
          <w:sz w:val="24"/>
          <w:szCs w:val="24"/>
        </w:rPr>
        <w:t xml:space="preserve"> Compare with zero-based </w:t>
      </w:r>
      <w:r w:rsidR="00865183">
        <w:rPr>
          <w:rFonts w:ascii="Arial" w:hAnsi="Arial" w:cs="Arial"/>
          <w:sz w:val="24"/>
          <w:szCs w:val="24"/>
        </w:rPr>
        <w:t xml:space="preserve">budgeting managers have challenged the most </w:t>
      </w:r>
      <w:r w:rsidR="00067563">
        <w:rPr>
          <w:rFonts w:ascii="Arial" w:hAnsi="Arial" w:cs="Arial"/>
          <w:sz w:val="24"/>
          <w:szCs w:val="24"/>
        </w:rPr>
        <w:t>cost-effective</w:t>
      </w:r>
      <w:r w:rsidR="00865183">
        <w:rPr>
          <w:rFonts w:ascii="Arial" w:hAnsi="Arial" w:cs="Arial"/>
          <w:sz w:val="24"/>
          <w:szCs w:val="24"/>
        </w:rPr>
        <w:t xml:space="preserve"> way to deliver their activities</w:t>
      </w:r>
      <w:r w:rsidR="009B3255">
        <w:rPr>
          <w:rFonts w:ascii="Arial" w:hAnsi="Arial" w:cs="Arial"/>
          <w:sz w:val="24"/>
          <w:szCs w:val="24"/>
        </w:rPr>
        <w:t xml:space="preserve"> </w:t>
      </w:r>
      <w:r w:rsidR="00A03122">
        <w:rPr>
          <w:rFonts w:ascii="Arial" w:hAnsi="Arial" w:cs="Arial"/>
          <w:sz w:val="24"/>
          <w:szCs w:val="24"/>
        </w:rPr>
        <w:t>while they made sure their</w:t>
      </w:r>
      <w:r w:rsidR="009B3255">
        <w:rPr>
          <w:rFonts w:ascii="Arial" w:hAnsi="Arial" w:cs="Arial"/>
          <w:sz w:val="24"/>
          <w:szCs w:val="24"/>
        </w:rPr>
        <w:t xml:space="preserve"> capitals</w:t>
      </w:r>
      <w:r w:rsidR="00A03122">
        <w:rPr>
          <w:rFonts w:ascii="Arial" w:hAnsi="Arial" w:cs="Arial"/>
          <w:sz w:val="24"/>
          <w:szCs w:val="24"/>
        </w:rPr>
        <w:t xml:space="preserve"> remain in step with changing work</w:t>
      </w:r>
      <w:r w:rsidR="009B3255">
        <w:rPr>
          <w:rFonts w:ascii="Arial" w:hAnsi="Arial" w:cs="Arial"/>
          <w:sz w:val="24"/>
          <w:szCs w:val="24"/>
        </w:rPr>
        <w:t>loads.</w:t>
      </w:r>
      <w:r w:rsidR="00067563">
        <w:rPr>
          <w:rFonts w:ascii="Arial" w:hAnsi="Arial" w:cs="Arial"/>
          <w:sz w:val="24"/>
          <w:szCs w:val="24"/>
        </w:rPr>
        <w:t xml:space="preserve"> Whil</w:t>
      </w:r>
      <w:r w:rsidR="002D7024">
        <w:rPr>
          <w:rFonts w:ascii="Arial" w:hAnsi="Arial" w:cs="Arial"/>
          <w:sz w:val="24"/>
          <w:szCs w:val="24"/>
        </w:rPr>
        <w:t xml:space="preserve">e </w:t>
      </w:r>
      <w:r w:rsidR="00C95186">
        <w:rPr>
          <w:rFonts w:ascii="Arial" w:hAnsi="Arial" w:cs="Arial"/>
          <w:sz w:val="24"/>
          <w:szCs w:val="24"/>
        </w:rPr>
        <w:t xml:space="preserve">zero </w:t>
      </w:r>
      <w:r w:rsidR="002D7024">
        <w:rPr>
          <w:rFonts w:ascii="Arial" w:hAnsi="Arial" w:cs="Arial"/>
          <w:sz w:val="24"/>
          <w:szCs w:val="24"/>
        </w:rPr>
        <w:t>-based budgeting w</w:t>
      </w:r>
      <w:r w:rsidR="00C95186">
        <w:rPr>
          <w:rFonts w:ascii="Arial" w:hAnsi="Arial" w:cs="Arial"/>
          <w:sz w:val="24"/>
          <w:szCs w:val="24"/>
        </w:rPr>
        <w:t>as</w:t>
      </w:r>
      <w:r w:rsidR="002D7024">
        <w:rPr>
          <w:rFonts w:ascii="Arial" w:hAnsi="Arial" w:cs="Arial"/>
          <w:sz w:val="24"/>
          <w:szCs w:val="24"/>
        </w:rPr>
        <w:t xml:space="preserve"> difficult to approach in the past nowadays </w:t>
      </w:r>
      <w:r w:rsidR="00C95186">
        <w:rPr>
          <w:rFonts w:ascii="Arial" w:hAnsi="Arial" w:cs="Arial"/>
          <w:sz w:val="24"/>
          <w:szCs w:val="24"/>
        </w:rPr>
        <w:t>businesses enable to re-evaluate</w:t>
      </w:r>
      <w:r w:rsidR="001E3C80">
        <w:rPr>
          <w:rFonts w:ascii="Arial" w:hAnsi="Arial" w:cs="Arial"/>
          <w:sz w:val="24"/>
          <w:szCs w:val="24"/>
        </w:rPr>
        <w:t xml:space="preserve"> the opportunity of Zero -Based budgeting </w:t>
      </w:r>
      <w:r w:rsidR="002432F3">
        <w:rPr>
          <w:rFonts w:ascii="Arial" w:hAnsi="Arial" w:cs="Arial"/>
          <w:sz w:val="24"/>
          <w:szCs w:val="24"/>
        </w:rPr>
        <w:t>(ZBB</w:t>
      </w:r>
      <w:r w:rsidR="001E3C80">
        <w:rPr>
          <w:rFonts w:ascii="Arial" w:hAnsi="Arial" w:cs="Arial"/>
          <w:sz w:val="24"/>
          <w:szCs w:val="24"/>
        </w:rPr>
        <w:t xml:space="preserve">) and </w:t>
      </w:r>
      <w:r w:rsidR="002432F3">
        <w:rPr>
          <w:rFonts w:ascii="Arial" w:hAnsi="Arial" w:cs="Arial"/>
          <w:sz w:val="24"/>
          <w:szCs w:val="24"/>
        </w:rPr>
        <w:t>successfully</w:t>
      </w:r>
      <w:r w:rsidR="00CB36C3">
        <w:rPr>
          <w:rFonts w:ascii="Arial" w:hAnsi="Arial" w:cs="Arial"/>
          <w:sz w:val="24"/>
          <w:szCs w:val="24"/>
        </w:rPr>
        <w:t xml:space="preserve"> implement within the organization</w:t>
      </w:r>
      <w:r w:rsidR="00546ED4">
        <w:rPr>
          <w:rFonts w:ascii="Arial" w:hAnsi="Arial" w:cs="Arial"/>
          <w:sz w:val="24"/>
          <w:szCs w:val="24"/>
        </w:rPr>
        <w:t>. Many</w:t>
      </w:r>
      <w:r w:rsidR="002432F3">
        <w:rPr>
          <w:rFonts w:ascii="Arial" w:hAnsi="Arial" w:cs="Arial"/>
          <w:sz w:val="24"/>
          <w:szCs w:val="24"/>
        </w:rPr>
        <w:t xml:space="preserve"> companies using ZBB</w:t>
      </w:r>
      <w:r w:rsidR="00EE7701">
        <w:rPr>
          <w:rFonts w:ascii="Arial" w:hAnsi="Arial" w:cs="Arial"/>
          <w:sz w:val="24"/>
          <w:szCs w:val="24"/>
        </w:rPr>
        <w:t xml:space="preserve">, </w:t>
      </w:r>
      <w:r w:rsidR="001A085F">
        <w:rPr>
          <w:rFonts w:ascii="Arial" w:hAnsi="Arial" w:cs="Arial"/>
          <w:sz w:val="24"/>
          <w:szCs w:val="24"/>
        </w:rPr>
        <w:t>focusing on doing the right things in the most cost-effective way.</w:t>
      </w:r>
      <w:r w:rsidR="00284C53">
        <w:rPr>
          <w:rFonts w:ascii="Arial" w:hAnsi="Arial" w:cs="Arial"/>
          <w:sz w:val="24"/>
          <w:szCs w:val="24"/>
        </w:rPr>
        <w:t xml:space="preserve"> Could be provide a low-risk approach to transforming the cost base </w:t>
      </w:r>
      <w:r w:rsidR="00546ED4">
        <w:rPr>
          <w:rFonts w:ascii="Arial" w:hAnsi="Arial" w:cs="Arial"/>
          <w:sz w:val="24"/>
          <w:szCs w:val="24"/>
        </w:rPr>
        <w:t xml:space="preserve">while leaving companies adequately </w:t>
      </w:r>
      <w:r w:rsidR="00EB292D">
        <w:rPr>
          <w:rFonts w:ascii="Arial" w:hAnsi="Arial" w:cs="Arial"/>
          <w:sz w:val="24"/>
          <w:szCs w:val="24"/>
        </w:rPr>
        <w:t>resourced and well-financed for future growth.</w:t>
      </w:r>
      <w:r w:rsidR="00006789">
        <w:rPr>
          <w:rFonts w:ascii="Arial" w:hAnsi="Arial" w:cs="Arial"/>
          <w:sz w:val="24"/>
          <w:szCs w:val="24"/>
        </w:rPr>
        <w:t xml:space="preserve"> Als</w:t>
      </w:r>
      <w:r w:rsidR="00DF626F">
        <w:rPr>
          <w:rFonts w:ascii="Arial" w:hAnsi="Arial" w:cs="Arial"/>
          <w:sz w:val="24"/>
          <w:szCs w:val="24"/>
        </w:rPr>
        <w:t>o,</w:t>
      </w:r>
      <w:r w:rsidR="00006789">
        <w:rPr>
          <w:rFonts w:ascii="Arial" w:hAnsi="Arial" w:cs="Arial"/>
          <w:sz w:val="24"/>
          <w:szCs w:val="24"/>
        </w:rPr>
        <w:t xml:space="preserve"> the other advantage or benefit of zero- based budgeting is </w:t>
      </w:r>
      <w:r w:rsidR="00A912A7">
        <w:rPr>
          <w:rFonts w:ascii="Arial" w:hAnsi="Arial" w:cs="Arial"/>
          <w:sz w:val="24"/>
          <w:szCs w:val="24"/>
        </w:rPr>
        <w:t>to focuses management attention to organisational objectives</w:t>
      </w:r>
      <w:r w:rsidR="00D11B22">
        <w:rPr>
          <w:rFonts w:ascii="Arial" w:hAnsi="Arial" w:cs="Arial"/>
          <w:sz w:val="24"/>
          <w:szCs w:val="24"/>
        </w:rPr>
        <w:t>, managers are concerned with the future rather than the past.</w:t>
      </w:r>
      <w:r w:rsidR="009E2AD5">
        <w:rPr>
          <w:rFonts w:ascii="Arial" w:hAnsi="Arial" w:cs="Arial"/>
          <w:sz w:val="24"/>
          <w:szCs w:val="24"/>
        </w:rPr>
        <w:t xml:space="preserve"> </w:t>
      </w:r>
      <w:r w:rsidR="00F70AF8">
        <w:rPr>
          <w:rFonts w:ascii="Arial" w:hAnsi="Arial" w:cs="Arial"/>
          <w:sz w:val="24"/>
          <w:szCs w:val="24"/>
        </w:rPr>
        <w:t>Can increases staff motivation through participative management and responsibility for decision making.</w:t>
      </w:r>
      <w:r w:rsidR="00DF626F">
        <w:rPr>
          <w:rFonts w:ascii="Arial" w:hAnsi="Arial" w:cs="Arial"/>
          <w:sz w:val="24"/>
          <w:szCs w:val="24"/>
        </w:rPr>
        <w:t xml:space="preserve"> </w:t>
      </w:r>
      <w:r w:rsidR="0090223C">
        <w:rPr>
          <w:rFonts w:ascii="Arial" w:hAnsi="Arial" w:cs="Arial"/>
          <w:sz w:val="24"/>
          <w:szCs w:val="24"/>
        </w:rPr>
        <w:t>Can improve the organization communication and coordination.</w:t>
      </w:r>
    </w:p>
    <w:p w14:paraId="1292CDFE" w14:textId="77777777" w:rsidR="00EB6C83" w:rsidRDefault="00EB6C83" w:rsidP="005F6A5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227B067" w14:textId="77777777" w:rsidR="00D82980" w:rsidRDefault="00D82980" w:rsidP="0028439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5F8D548" w14:textId="03B642A7" w:rsidR="00D7593B" w:rsidRPr="00D7593B" w:rsidRDefault="00D7593B" w:rsidP="00D7593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7593B">
        <w:rPr>
          <w:rFonts w:ascii="Arial" w:hAnsi="Arial" w:cs="Arial"/>
          <w:b/>
          <w:bCs/>
          <w:sz w:val="24"/>
          <w:szCs w:val="24"/>
        </w:rPr>
        <w:lastRenderedPageBreak/>
        <w:t>Traditional</w:t>
      </w:r>
    </w:p>
    <w:tbl>
      <w:tblPr>
        <w:tblStyle w:val="TableGrid"/>
        <w:tblW w:w="0" w:type="auto"/>
        <w:tblInd w:w="2995" w:type="dxa"/>
        <w:tblLook w:val="04A0" w:firstRow="1" w:lastRow="0" w:firstColumn="1" w:lastColumn="0" w:noHBand="0" w:noVBand="1"/>
      </w:tblPr>
      <w:tblGrid>
        <w:gridCol w:w="3037"/>
      </w:tblGrid>
      <w:tr w:rsidR="00BC1C7A" w14:paraId="5AF0F8CF" w14:textId="77777777" w:rsidTr="00B5597E">
        <w:trPr>
          <w:trHeight w:val="880"/>
        </w:trPr>
        <w:tc>
          <w:tcPr>
            <w:tcW w:w="3037" w:type="dxa"/>
          </w:tcPr>
          <w:p w14:paraId="74A78D9F" w14:textId="3DDBB59E" w:rsidR="00BC1C7A" w:rsidRDefault="00B5597E" w:rsidP="00B5597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Business Unit Manager</w:t>
            </w:r>
          </w:p>
        </w:tc>
      </w:tr>
    </w:tbl>
    <w:p w14:paraId="73B5DBBD" w14:textId="23457DD4" w:rsidR="006D388B" w:rsidRDefault="00B97B3D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3BF8E87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22.6pt;margin-top:8.6pt;width:1.8pt;height:47.4pt;flip:x;z-index:251658240;mso-position-horizontal-relative:text;mso-position-vertical-relative:text" o:connectortype="straight" strokecolor="black [3200]" strokeweight="2.5pt">
            <v:stroke endarrow="block"/>
            <v:shadow color="#868686"/>
          </v:shape>
        </w:pict>
      </w:r>
    </w:p>
    <w:tbl>
      <w:tblPr>
        <w:tblStyle w:val="TableGrid"/>
        <w:tblpPr w:leftFromText="180" w:rightFromText="180" w:vertAnchor="text" w:horzAnchor="page" w:tblpX="1921" w:tblpY="284"/>
        <w:tblW w:w="0" w:type="auto"/>
        <w:tblLook w:val="04A0" w:firstRow="1" w:lastRow="0" w:firstColumn="1" w:lastColumn="0" w:noHBand="0" w:noVBand="1"/>
      </w:tblPr>
      <w:tblGrid>
        <w:gridCol w:w="2761"/>
      </w:tblGrid>
      <w:tr w:rsidR="006E2A36" w14:paraId="3A24F744" w14:textId="77777777" w:rsidTr="00DF7559">
        <w:trPr>
          <w:trHeight w:val="808"/>
        </w:trPr>
        <w:tc>
          <w:tcPr>
            <w:tcW w:w="2761" w:type="dxa"/>
          </w:tcPr>
          <w:p w14:paraId="4337437D" w14:textId="77777777" w:rsidR="006E2A36" w:rsidRDefault="006E2A36" w:rsidP="006E2A36">
            <w:pPr>
              <w:tabs>
                <w:tab w:val="left" w:pos="572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Last year’s budget</w:t>
            </w:r>
          </w:p>
        </w:tc>
      </w:tr>
    </w:tbl>
    <w:tbl>
      <w:tblPr>
        <w:tblStyle w:val="TableGrid"/>
        <w:tblpPr w:leftFromText="180" w:rightFromText="180" w:vertAnchor="text" w:horzAnchor="page" w:tblpX="7501" w:tblpY="116"/>
        <w:tblW w:w="2413" w:type="dxa"/>
        <w:tblLook w:val="04A0" w:firstRow="1" w:lastRow="0" w:firstColumn="1" w:lastColumn="0" w:noHBand="0" w:noVBand="1"/>
      </w:tblPr>
      <w:tblGrid>
        <w:gridCol w:w="2413"/>
      </w:tblGrid>
      <w:tr w:rsidR="00B97B3D" w14:paraId="60FFF235" w14:textId="77777777" w:rsidTr="00B97B3D">
        <w:trPr>
          <w:trHeight w:val="339"/>
        </w:trPr>
        <w:tc>
          <w:tcPr>
            <w:tcW w:w="2413" w:type="dxa"/>
          </w:tcPr>
          <w:p w14:paraId="47173959" w14:textId="77777777" w:rsidR="00B97B3D" w:rsidRDefault="00B97B3D" w:rsidP="00B97B3D">
            <w:pPr>
              <w:tabs>
                <w:tab w:val="left" w:pos="572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Incremental effects for current year</w:t>
            </w:r>
          </w:p>
        </w:tc>
      </w:tr>
    </w:tbl>
    <w:p w14:paraId="2FA30BEA" w14:textId="77777777" w:rsidR="006E2A36" w:rsidRDefault="00826004" w:rsidP="00826004">
      <w:pPr>
        <w:tabs>
          <w:tab w:val="left" w:pos="572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9378503" w14:textId="79D97B3E" w:rsidR="00B5597E" w:rsidRDefault="00DF7559" w:rsidP="00826004">
      <w:pPr>
        <w:tabs>
          <w:tab w:val="left" w:pos="572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1B0B12DE">
          <v:shape id="_x0000_s1035" type="#_x0000_t32" style="position:absolute;left:0;text-align:left;margin-left:57.3pt;margin-top:5.8pt;width:0;height:61.8pt;z-index:251661312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 w14:anchorId="372A6CD3">
          <v:shape id="_x0000_s1033" type="#_x0000_t32" style="position:absolute;left:0;text-align:left;margin-left:-5.7pt;margin-top:5.2pt;width:57pt;height:1.2pt;flip:y;z-index:251659264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 w14:anchorId="3DDB4B06">
          <v:shape id="_x0000_s1034" type="#_x0000_t32" style="position:absolute;left:0;text-align:left;margin-left:67.5pt;margin-top:3.4pt;width:61.8pt;height:1.8pt;flip:x;z-index:251660288" o:connectortype="straight">
            <v:stroke endarrow="block"/>
          </v:shape>
        </w:pict>
      </w:r>
    </w:p>
    <w:p w14:paraId="18961DEB" w14:textId="459981C1" w:rsidR="006D388B" w:rsidRDefault="006D388B" w:rsidP="00826004">
      <w:pPr>
        <w:tabs>
          <w:tab w:val="left" w:pos="572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3457"/>
      </w:tblGrid>
      <w:tr w:rsidR="00140A97" w14:paraId="251351BF" w14:textId="77777777" w:rsidTr="00140A97">
        <w:trPr>
          <w:trHeight w:val="802"/>
        </w:trPr>
        <w:tc>
          <w:tcPr>
            <w:tcW w:w="3457" w:type="dxa"/>
          </w:tcPr>
          <w:p w14:paraId="11BD452C" w14:textId="77777777" w:rsidR="00140A97" w:rsidRDefault="00140A97" w:rsidP="00140A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Current year’s budget</w:t>
            </w:r>
          </w:p>
        </w:tc>
      </w:tr>
    </w:tbl>
    <w:p w14:paraId="610C4A29" w14:textId="6F53E923" w:rsidR="006D388B" w:rsidRDefault="006D388B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D94229" w14:textId="77777777" w:rsidR="0002421E" w:rsidRDefault="0002421E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520"/>
        <w:tblW w:w="0" w:type="auto"/>
        <w:tblLook w:val="04A0" w:firstRow="1" w:lastRow="0" w:firstColumn="1" w:lastColumn="0" w:noHBand="0" w:noVBand="1"/>
      </w:tblPr>
      <w:tblGrid>
        <w:gridCol w:w="3325"/>
      </w:tblGrid>
      <w:tr w:rsidR="00140A97" w14:paraId="118C9BCF" w14:textId="77777777" w:rsidTr="00140A97">
        <w:trPr>
          <w:trHeight w:val="766"/>
        </w:trPr>
        <w:tc>
          <w:tcPr>
            <w:tcW w:w="3325" w:type="dxa"/>
          </w:tcPr>
          <w:p w14:paraId="7F739E4B" w14:textId="77777777" w:rsidR="00140A97" w:rsidRDefault="00140A97" w:rsidP="00140A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Senior Management</w:t>
            </w:r>
          </w:p>
        </w:tc>
      </w:tr>
    </w:tbl>
    <w:p w14:paraId="40026756" w14:textId="0123E74B" w:rsidR="006D388B" w:rsidRDefault="00DF7559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541BFD77">
          <v:shape id="_x0000_s1036" type="#_x0000_t32" style="position:absolute;left:0;text-align:left;margin-left:223.8pt;margin-top:1.75pt;width:0;height:18.6pt;z-index:251662336;mso-position-horizontal-relative:text;mso-position-vertical-relative:text" o:connectortype="straight">
            <v:stroke endarrow="block"/>
          </v:shape>
        </w:pict>
      </w:r>
    </w:p>
    <w:p w14:paraId="194BB7BD" w14:textId="5E1F1181" w:rsidR="00826004" w:rsidRDefault="00826004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DD712F" w14:textId="70C8FEED" w:rsidR="00826004" w:rsidRDefault="00826004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4AE367" w14:textId="77777777" w:rsidR="001D2837" w:rsidRDefault="001D2837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25C929" w14:textId="47B5562D" w:rsidR="00826004" w:rsidRPr="00EB6C83" w:rsidRDefault="001D2837" w:rsidP="005F6A5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="00EB6C83" w:rsidRPr="00EB6C83">
        <w:rPr>
          <w:rFonts w:ascii="Arial" w:hAnsi="Arial" w:cs="Arial"/>
          <w:b/>
          <w:bCs/>
          <w:sz w:val="24"/>
          <w:szCs w:val="24"/>
        </w:rPr>
        <w:t>Zero Base</w:t>
      </w:r>
    </w:p>
    <w:tbl>
      <w:tblPr>
        <w:tblStyle w:val="TableGrid"/>
        <w:tblpPr w:leftFromText="180" w:rightFromText="180" w:vertAnchor="page" w:horzAnchor="page" w:tblpX="5413" w:tblpY="9229"/>
        <w:tblW w:w="0" w:type="auto"/>
        <w:tblLook w:val="04A0" w:firstRow="1" w:lastRow="0" w:firstColumn="1" w:lastColumn="0" w:noHBand="0" w:noVBand="1"/>
      </w:tblPr>
      <w:tblGrid>
        <w:gridCol w:w="1933"/>
      </w:tblGrid>
      <w:tr w:rsidR="00AE7C76" w14:paraId="171D196C" w14:textId="77777777" w:rsidTr="00AE7C76">
        <w:trPr>
          <w:trHeight w:val="906"/>
        </w:trPr>
        <w:tc>
          <w:tcPr>
            <w:tcW w:w="1933" w:type="dxa"/>
          </w:tcPr>
          <w:p w14:paraId="0E9C23FB" w14:textId="77777777" w:rsidR="00AE7C76" w:rsidRDefault="00AE7C76" w:rsidP="00AE7C7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Business Unit Manager</w:t>
            </w:r>
          </w:p>
        </w:tc>
      </w:tr>
    </w:tbl>
    <w:p w14:paraId="2326F3C0" w14:textId="77777777" w:rsidR="00826004" w:rsidRDefault="00826004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489E03" w14:textId="77777777" w:rsidR="00826004" w:rsidRDefault="00826004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017" w:tblpY="220"/>
        <w:tblW w:w="0" w:type="auto"/>
        <w:tblLook w:val="04A0" w:firstRow="1" w:lastRow="0" w:firstColumn="1" w:lastColumn="0" w:noHBand="0" w:noVBand="1"/>
      </w:tblPr>
      <w:tblGrid>
        <w:gridCol w:w="1981"/>
      </w:tblGrid>
      <w:tr w:rsidR="00140A97" w14:paraId="0AE6F3DA" w14:textId="77777777" w:rsidTr="002E3B12">
        <w:trPr>
          <w:trHeight w:val="462"/>
        </w:trPr>
        <w:tc>
          <w:tcPr>
            <w:tcW w:w="1981" w:type="dxa"/>
          </w:tcPr>
          <w:p w14:paraId="610EABF0" w14:textId="77777777" w:rsidR="00140A97" w:rsidRDefault="00140A97" w:rsidP="002E3B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Resources should be allocated and sanctioned to activities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700"/>
        <w:tblW w:w="0" w:type="auto"/>
        <w:tblLook w:val="04A0" w:firstRow="1" w:lastRow="0" w:firstColumn="1" w:lastColumn="0" w:noHBand="0" w:noVBand="1"/>
      </w:tblPr>
      <w:tblGrid>
        <w:gridCol w:w="1945"/>
      </w:tblGrid>
      <w:tr w:rsidR="00140A97" w14:paraId="033B0482" w14:textId="77777777" w:rsidTr="002E3B12">
        <w:trPr>
          <w:trHeight w:val="674"/>
        </w:trPr>
        <w:tc>
          <w:tcPr>
            <w:tcW w:w="1945" w:type="dxa"/>
          </w:tcPr>
          <w:p w14:paraId="34D5A581" w14:textId="77777777" w:rsidR="00140A97" w:rsidRDefault="00140A97" w:rsidP="002E3B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Value added benefits will grow</w:t>
            </w:r>
          </w:p>
        </w:tc>
      </w:tr>
    </w:tbl>
    <w:tbl>
      <w:tblPr>
        <w:tblStyle w:val="TableGrid"/>
        <w:tblpPr w:leftFromText="180" w:rightFromText="180" w:vertAnchor="text" w:horzAnchor="page" w:tblpX="7921" w:tblpY="712"/>
        <w:tblOverlap w:val="never"/>
        <w:tblW w:w="0" w:type="auto"/>
        <w:tblLook w:val="04A0" w:firstRow="1" w:lastRow="0" w:firstColumn="1" w:lastColumn="0" w:noHBand="0" w:noVBand="1"/>
      </w:tblPr>
      <w:tblGrid>
        <w:gridCol w:w="1801"/>
      </w:tblGrid>
      <w:tr w:rsidR="00140A97" w14:paraId="6FA497EE" w14:textId="77777777" w:rsidTr="002E3B12">
        <w:trPr>
          <w:trHeight w:val="197"/>
        </w:trPr>
        <w:tc>
          <w:tcPr>
            <w:tcW w:w="1801" w:type="dxa"/>
          </w:tcPr>
          <w:p w14:paraId="7CB61084" w14:textId="77777777" w:rsidR="00140A97" w:rsidRDefault="00140A97" w:rsidP="002E3B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 strategies evaluated</w:t>
            </w:r>
          </w:p>
        </w:tc>
      </w:tr>
    </w:tbl>
    <w:p w14:paraId="4EBA4651" w14:textId="7CD5A212" w:rsidR="00826004" w:rsidRDefault="005C5A6F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2AB79895">
          <v:shape id="_x0000_s1037" type="#_x0000_t32" style="position:absolute;left:0;text-align:left;margin-left:93.3pt;margin-top:1.3pt;width:0;height:25.8pt;z-index:251663360;mso-position-horizontal-relative:text;mso-position-vertical-relative:text" o:connectortype="straight">
            <v:stroke endarrow="block"/>
          </v:shape>
        </w:pict>
      </w:r>
    </w:p>
    <w:p w14:paraId="3BE3BC21" w14:textId="77777777" w:rsidR="00826004" w:rsidRDefault="00826004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AAAE54" w14:textId="62F7A987" w:rsidR="00826004" w:rsidRDefault="00F45517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5186EBA4">
          <v:shape id="_x0000_s1038" type="#_x0000_t32" style="position:absolute;left:0;text-align:left;margin-left:149.1pt;margin-top:8.75pt;width:36.6pt;height:1.8pt;flip:x y;z-index:251664384" o:connectortype="straight">
            <v:stroke endarrow="block"/>
          </v:shape>
        </w:pict>
      </w:r>
      <w:r w:rsidR="005C5A6F">
        <w:rPr>
          <w:rFonts w:ascii="Arial" w:hAnsi="Arial" w:cs="Arial"/>
          <w:noProof/>
          <w:sz w:val="24"/>
          <w:szCs w:val="24"/>
        </w:rPr>
        <w:pict w14:anchorId="3DDE445D">
          <v:shape id="_x0000_s1040" type="#_x0000_t32" style="position:absolute;left:0;text-align:left;margin-left:-2.7pt;margin-top:5.75pt;width:40.2pt;height:.6pt;z-index:251665408" o:connectortype="straight">
            <v:stroke endarrow="block"/>
          </v:shape>
        </w:pict>
      </w:r>
      <w:r w:rsidR="00C3272C">
        <w:rPr>
          <w:rFonts w:ascii="Arial" w:hAnsi="Arial" w:cs="Arial"/>
          <w:sz w:val="24"/>
          <w:szCs w:val="24"/>
        </w:rPr>
        <w:t xml:space="preserve">  </w:t>
      </w:r>
    </w:p>
    <w:p w14:paraId="191E8D8B" w14:textId="27F36BAC" w:rsidR="009C3B20" w:rsidRDefault="005C5A6F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40766AF1">
          <v:shape id="_x0000_s1041" type="#_x0000_t32" style="position:absolute;left:0;text-align:left;margin-left:90.3pt;margin-top:16.05pt;width:.6pt;height:21pt;z-index:251666432" o:connectortype="straight">
            <v:stroke endarrow="block"/>
          </v:shape>
        </w:pict>
      </w:r>
    </w:p>
    <w:tbl>
      <w:tblPr>
        <w:tblStyle w:val="TableGrid"/>
        <w:tblpPr w:leftFromText="180" w:rightFromText="180" w:vertAnchor="text" w:horzAnchor="margin" w:tblpXSpec="center" w:tblpY="252"/>
        <w:tblW w:w="0" w:type="auto"/>
        <w:tblLook w:val="04A0" w:firstRow="1" w:lastRow="0" w:firstColumn="1" w:lastColumn="0" w:noHBand="0" w:noVBand="1"/>
      </w:tblPr>
      <w:tblGrid>
        <w:gridCol w:w="3133"/>
      </w:tblGrid>
      <w:tr w:rsidR="00583250" w14:paraId="0D5751E1" w14:textId="77777777" w:rsidTr="00583250">
        <w:trPr>
          <w:trHeight w:val="339"/>
        </w:trPr>
        <w:tc>
          <w:tcPr>
            <w:tcW w:w="3133" w:type="dxa"/>
          </w:tcPr>
          <w:p w14:paraId="65B5DFCB" w14:textId="77777777" w:rsidR="00583250" w:rsidRDefault="00583250" w:rsidP="005832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Current year’s budget</w:t>
            </w:r>
          </w:p>
        </w:tc>
      </w:tr>
    </w:tbl>
    <w:p w14:paraId="64CAF525" w14:textId="77777777" w:rsidR="00EB6C83" w:rsidRDefault="00EB6C83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752D81" w14:textId="3F47D218" w:rsidR="00EB6C83" w:rsidRDefault="005C5A6F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4153B24B">
          <v:shape id="_x0000_s1042" type="#_x0000_t32" style="position:absolute;left:0;text-align:left;margin-left:223.2pt;margin-top:7.15pt;width:.6pt;height:19.8pt;z-index:251667456" o:connectortype="straight">
            <v:stroke endarrow="block"/>
          </v:shape>
        </w:pict>
      </w:r>
    </w:p>
    <w:tbl>
      <w:tblPr>
        <w:tblStyle w:val="TableGrid"/>
        <w:tblW w:w="0" w:type="auto"/>
        <w:tblInd w:w="2935" w:type="dxa"/>
        <w:tblLook w:val="04A0" w:firstRow="1" w:lastRow="0" w:firstColumn="1" w:lastColumn="0" w:noHBand="0" w:noVBand="1"/>
      </w:tblPr>
      <w:tblGrid>
        <w:gridCol w:w="3157"/>
      </w:tblGrid>
      <w:tr w:rsidR="00D96FF9" w14:paraId="73DE6CC0" w14:textId="77777777" w:rsidTr="00D96FF9">
        <w:trPr>
          <w:trHeight w:val="399"/>
        </w:trPr>
        <w:tc>
          <w:tcPr>
            <w:tcW w:w="3157" w:type="dxa"/>
          </w:tcPr>
          <w:p w14:paraId="2DC4D9A5" w14:textId="285B8146" w:rsidR="00D96FF9" w:rsidRDefault="00D96FF9" w:rsidP="0061061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Senior Management</w:t>
            </w:r>
          </w:p>
        </w:tc>
      </w:tr>
    </w:tbl>
    <w:p w14:paraId="4DDEFCEF" w14:textId="77777777" w:rsidR="00D96FF9" w:rsidRDefault="00D96FF9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8F1769" w14:textId="77777777" w:rsidR="00EB6C83" w:rsidRDefault="00EB6C83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14A21F" w14:textId="77777777" w:rsidR="00EB6C83" w:rsidRDefault="00EB6C83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B33150" w14:textId="77777777" w:rsidR="00EB6C83" w:rsidRPr="004006A7" w:rsidRDefault="00EB6C83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2328C8" w14:textId="0237FF52" w:rsidR="00686B0B" w:rsidRPr="00BF3A3E" w:rsidRDefault="008C12EC" w:rsidP="00BF3A3E">
      <w:pPr>
        <w:pStyle w:val="Heading3"/>
        <w:rPr>
          <w:rFonts w:ascii="Arial" w:hAnsi="Arial" w:cs="Arial"/>
          <w:color w:val="auto"/>
          <w:u w:val="single"/>
        </w:rPr>
      </w:pPr>
      <w:bookmarkStart w:id="12" w:name="_Toc98952731"/>
      <w:bookmarkStart w:id="13" w:name="_Toc98955599"/>
      <w:r w:rsidRPr="00BF3A3E">
        <w:rPr>
          <w:rFonts w:ascii="Arial" w:hAnsi="Arial" w:cs="Arial"/>
          <w:color w:val="auto"/>
          <w:u w:val="single"/>
        </w:rPr>
        <w:t xml:space="preserve">2.3 </w:t>
      </w:r>
      <w:r w:rsidR="002042EC" w:rsidRPr="00BF3A3E">
        <w:rPr>
          <w:rFonts w:ascii="Arial" w:hAnsi="Arial" w:cs="Arial"/>
          <w:color w:val="auto"/>
          <w:u w:val="single"/>
        </w:rPr>
        <w:t>How the organization might introduce zero based budgeting</w:t>
      </w:r>
      <w:bookmarkEnd w:id="12"/>
      <w:bookmarkEnd w:id="13"/>
    </w:p>
    <w:p w14:paraId="7D0CFFA4" w14:textId="77777777" w:rsidR="00BF3A3E" w:rsidRPr="00BF3A3E" w:rsidRDefault="00BF3A3E" w:rsidP="00BF3A3E"/>
    <w:p w14:paraId="27D25D92" w14:textId="70B25BAE" w:rsidR="00C66A16" w:rsidRDefault="00274FE7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Organizations can introduce zero budgeting with Five steps</w:t>
      </w:r>
      <w:r w:rsidR="00B1798E">
        <w:rPr>
          <w:rFonts w:ascii="Arial" w:hAnsi="Arial" w:cs="Arial"/>
          <w:sz w:val="24"/>
          <w:szCs w:val="24"/>
        </w:rPr>
        <w:t xml:space="preserve">. Also provide a baseline for </w:t>
      </w:r>
      <w:r w:rsidR="00300640">
        <w:rPr>
          <w:rFonts w:ascii="Arial" w:hAnsi="Arial" w:cs="Arial"/>
          <w:sz w:val="24"/>
          <w:szCs w:val="24"/>
        </w:rPr>
        <w:t>applying</w:t>
      </w:r>
      <w:r w:rsidR="005C094C">
        <w:rPr>
          <w:rFonts w:ascii="Arial" w:hAnsi="Arial" w:cs="Arial"/>
          <w:sz w:val="24"/>
          <w:szCs w:val="24"/>
        </w:rPr>
        <w:t xml:space="preserve"> these steps. </w:t>
      </w:r>
      <w:r w:rsidR="005C094C" w:rsidRPr="00715F9D">
        <w:rPr>
          <w:rFonts w:ascii="Arial" w:hAnsi="Arial" w:cs="Arial"/>
          <w:b/>
          <w:bCs/>
          <w:sz w:val="24"/>
          <w:szCs w:val="24"/>
        </w:rPr>
        <w:t>Starting</w:t>
      </w:r>
      <w:r w:rsidR="005C094C">
        <w:rPr>
          <w:rFonts w:ascii="Arial" w:hAnsi="Arial" w:cs="Arial"/>
          <w:sz w:val="24"/>
          <w:szCs w:val="24"/>
        </w:rPr>
        <w:t xml:space="preserve"> also, begin at ground zero.</w:t>
      </w:r>
      <w:r w:rsidR="00F130E4">
        <w:rPr>
          <w:rFonts w:ascii="Arial" w:hAnsi="Arial" w:cs="Arial"/>
          <w:sz w:val="24"/>
          <w:szCs w:val="24"/>
        </w:rPr>
        <w:t xml:space="preserve"> Build a new annual budget from scratch without using last year’s actual</w:t>
      </w:r>
      <w:r w:rsidR="009C4FCB">
        <w:rPr>
          <w:rFonts w:ascii="Arial" w:hAnsi="Arial" w:cs="Arial"/>
          <w:sz w:val="24"/>
          <w:szCs w:val="24"/>
        </w:rPr>
        <w:t>s as a zero.</w:t>
      </w:r>
      <w:r w:rsidR="00DD553F">
        <w:rPr>
          <w:rFonts w:ascii="Arial" w:hAnsi="Arial" w:cs="Arial"/>
          <w:sz w:val="24"/>
          <w:szCs w:val="24"/>
        </w:rPr>
        <w:t xml:space="preserve"> The next step can be the </w:t>
      </w:r>
      <w:r w:rsidR="00DD553F" w:rsidRPr="00715F9D">
        <w:rPr>
          <w:rFonts w:ascii="Arial" w:hAnsi="Arial" w:cs="Arial"/>
          <w:b/>
          <w:bCs/>
          <w:sz w:val="24"/>
          <w:szCs w:val="24"/>
        </w:rPr>
        <w:t>evaluation</w:t>
      </w:r>
      <w:r w:rsidR="00DD553F">
        <w:rPr>
          <w:rFonts w:ascii="Arial" w:hAnsi="Arial" w:cs="Arial"/>
          <w:sz w:val="24"/>
          <w:szCs w:val="24"/>
        </w:rPr>
        <w:t xml:space="preserve">. Eliminate and reduce unnecessary activities or services. </w:t>
      </w:r>
      <w:r w:rsidR="00715F9D">
        <w:rPr>
          <w:rFonts w:ascii="Arial" w:hAnsi="Arial" w:cs="Arial"/>
          <w:sz w:val="24"/>
          <w:szCs w:val="24"/>
        </w:rPr>
        <w:t xml:space="preserve">Following </w:t>
      </w:r>
      <w:r w:rsidR="00715F9D" w:rsidRPr="00715F9D">
        <w:rPr>
          <w:rFonts w:ascii="Arial" w:hAnsi="Arial" w:cs="Arial"/>
          <w:b/>
          <w:bCs/>
          <w:sz w:val="24"/>
          <w:szCs w:val="24"/>
        </w:rPr>
        <w:t>justify</w:t>
      </w:r>
      <w:r w:rsidR="00A05DD9">
        <w:rPr>
          <w:rFonts w:ascii="Arial" w:hAnsi="Arial" w:cs="Arial"/>
          <w:sz w:val="24"/>
          <w:szCs w:val="24"/>
        </w:rPr>
        <w:t xml:space="preserve"> account for all components of the budget. Identify cost effective, relevant</w:t>
      </w:r>
      <w:r w:rsidR="00715F9D">
        <w:rPr>
          <w:rFonts w:ascii="Arial" w:hAnsi="Arial" w:cs="Arial"/>
          <w:sz w:val="24"/>
          <w:szCs w:val="24"/>
        </w:rPr>
        <w:t xml:space="preserve"> also cost saving arears.</w:t>
      </w:r>
      <w:r w:rsidR="00EE0B25">
        <w:rPr>
          <w:rFonts w:ascii="Arial" w:hAnsi="Arial" w:cs="Arial"/>
          <w:sz w:val="24"/>
          <w:szCs w:val="24"/>
        </w:rPr>
        <w:t xml:space="preserve"> </w:t>
      </w:r>
      <w:r w:rsidR="004251FC" w:rsidRPr="007E47DB">
        <w:rPr>
          <w:rFonts w:ascii="Arial" w:hAnsi="Arial" w:cs="Arial"/>
          <w:b/>
          <w:bCs/>
          <w:sz w:val="24"/>
          <w:szCs w:val="24"/>
        </w:rPr>
        <w:t>Streamline</w:t>
      </w:r>
      <w:r w:rsidR="004251FC">
        <w:rPr>
          <w:rFonts w:ascii="Arial" w:hAnsi="Arial" w:cs="Arial"/>
          <w:sz w:val="24"/>
          <w:szCs w:val="24"/>
        </w:rPr>
        <w:t xml:space="preserve"> such as </w:t>
      </w:r>
      <w:r w:rsidR="00247ABB">
        <w:rPr>
          <w:rFonts w:ascii="Arial" w:hAnsi="Arial" w:cs="Arial"/>
          <w:sz w:val="24"/>
          <w:szCs w:val="24"/>
        </w:rPr>
        <w:t xml:space="preserve">focus what activities should be </w:t>
      </w:r>
      <w:r w:rsidR="00B40B25">
        <w:rPr>
          <w:rFonts w:ascii="Arial" w:hAnsi="Arial" w:cs="Arial"/>
          <w:sz w:val="24"/>
          <w:szCs w:val="24"/>
        </w:rPr>
        <w:t>p</w:t>
      </w:r>
      <w:r w:rsidR="007E47DB">
        <w:rPr>
          <w:rFonts w:ascii="Arial" w:hAnsi="Arial" w:cs="Arial"/>
          <w:sz w:val="24"/>
          <w:szCs w:val="24"/>
        </w:rPr>
        <w:t xml:space="preserve">resented </w:t>
      </w:r>
      <w:r w:rsidR="00247ABB">
        <w:rPr>
          <w:rFonts w:ascii="Arial" w:hAnsi="Arial" w:cs="Arial"/>
          <w:sz w:val="24"/>
          <w:szCs w:val="24"/>
        </w:rPr>
        <w:t>and how.</w:t>
      </w:r>
      <w:r w:rsidR="001F5FB1">
        <w:rPr>
          <w:rFonts w:ascii="Arial" w:hAnsi="Arial" w:cs="Arial"/>
          <w:sz w:val="24"/>
          <w:szCs w:val="24"/>
        </w:rPr>
        <w:t xml:space="preserve"> The last step is </w:t>
      </w:r>
      <w:r w:rsidR="001F5FB1" w:rsidRPr="007E47DB">
        <w:rPr>
          <w:rFonts w:ascii="Arial" w:hAnsi="Arial" w:cs="Arial"/>
          <w:b/>
          <w:bCs/>
          <w:sz w:val="24"/>
          <w:szCs w:val="24"/>
        </w:rPr>
        <w:t>execution</w:t>
      </w:r>
      <w:r w:rsidR="001F5FB1">
        <w:rPr>
          <w:rFonts w:ascii="Arial" w:hAnsi="Arial" w:cs="Arial"/>
          <w:sz w:val="24"/>
          <w:szCs w:val="24"/>
        </w:rPr>
        <w:t xml:space="preserve">, communicate </w:t>
      </w:r>
      <w:r w:rsidR="00B40B25">
        <w:rPr>
          <w:rFonts w:ascii="Arial" w:hAnsi="Arial" w:cs="Arial"/>
          <w:sz w:val="24"/>
          <w:szCs w:val="24"/>
        </w:rPr>
        <w:t>clear plans, roles also responsibilities.</w:t>
      </w:r>
    </w:p>
    <w:p w14:paraId="6EF8A4F4" w14:textId="23ED14C5" w:rsidR="00096613" w:rsidRDefault="007F71EA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Zero based budgeting requires</w:t>
      </w:r>
      <w:r w:rsidR="00BA63DB">
        <w:rPr>
          <w:rFonts w:ascii="Arial" w:hAnsi="Arial" w:cs="Arial"/>
          <w:sz w:val="24"/>
          <w:szCs w:val="24"/>
        </w:rPr>
        <w:t xml:space="preserve"> that </w:t>
      </w:r>
      <w:r w:rsidR="00D82980">
        <w:rPr>
          <w:rFonts w:ascii="Arial" w:hAnsi="Arial" w:cs="Arial"/>
          <w:sz w:val="24"/>
          <w:szCs w:val="24"/>
        </w:rPr>
        <w:t>all</w:t>
      </w:r>
      <w:r w:rsidR="00BA63DB">
        <w:rPr>
          <w:rFonts w:ascii="Arial" w:hAnsi="Arial" w:cs="Arial"/>
          <w:sz w:val="24"/>
          <w:szCs w:val="24"/>
        </w:rPr>
        <w:t xml:space="preserve"> the activities of an organization be subject to a periodic review.</w:t>
      </w:r>
      <w:r w:rsidR="0077464E">
        <w:rPr>
          <w:rFonts w:ascii="Arial" w:hAnsi="Arial" w:cs="Arial"/>
          <w:sz w:val="24"/>
          <w:szCs w:val="24"/>
        </w:rPr>
        <w:t xml:space="preserve"> </w:t>
      </w:r>
      <w:r w:rsidR="00F34514">
        <w:rPr>
          <w:rFonts w:ascii="Arial" w:hAnsi="Arial" w:cs="Arial"/>
          <w:sz w:val="24"/>
          <w:szCs w:val="24"/>
        </w:rPr>
        <w:t xml:space="preserve">Introduce of </w:t>
      </w:r>
      <w:r w:rsidR="00537682">
        <w:rPr>
          <w:rFonts w:ascii="Arial" w:hAnsi="Arial" w:cs="Arial"/>
          <w:sz w:val="24"/>
          <w:szCs w:val="24"/>
        </w:rPr>
        <w:t>zero-based</w:t>
      </w:r>
      <w:r w:rsidR="00F34514">
        <w:rPr>
          <w:rFonts w:ascii="Arial" w:hAnsi="Arial" w:cs="Arial"/>
          <w:sz w:val="24"/>
          <w:szCs w:val="24"/>
        </w:rPr>
        <w:t xml:space="preserve"> budgeting started around 2008</w:t>
      </w:r>
      <w:r w:rsidR="008D051E">
        <w:rPr>
          <w:rFonts w:ascii="Arial" w:hAnsi="Arial" w:cs="Arial"/>
          <w:sz w:val="24"/>
          <w:szCs w:val="24"/>
        </w:rPr>
        <w:t xml:space="preserve">, </w:t>
      </w:r>
      <w:r w:rsidR="00537682">
        <w:rPr>
          <w:rFonts w:ascii="Arial" w:hAnsi="Arial" w:cs="Arial"/>
          <w:sz w:val="24"/>
          <w:szCs w:val="24"/>
        </w:rPr>
        <w:t>to number</w:t>
      </w:r>
      <w:r w:rsidR="002442FC">
        <w:rPr>
          <w:rFonts w:ascii="Arial" w:hAnsi="Arial" w:cs="Arial"/>
          <w:sz w:val="24"/>
          <w:szCs w:val="24"/>
        </w:rPr>
        <w:t xml:space="preserve"> of organizations.</w:t>
      </w:r>
      <w:r w:rsidR="009837AC">
        <w:rPr>
          <w:rFonts w:ascii="Arial" w:hAnsi="Arial" w:cs="Arial"/>
          <w:sz w:val="24"/>
          <w:szCs w:val="24"/>
        </w:rPr>
        <w:t xml:space="preserve"> Faced with an economic recession, both public and private corporations</w:t>
      </w:r>
      <w:r w:rsidR="00537682">
        <w:rPr>
          <w:rFonts w:ascii="Arial" w:hAnsi="Arial" w:cs="Arial"/>
          <w:sz w:val="24"/>
          <w:szCs w:val="24"/>
        </w:rPr>
        <w:t xml:space="preserve"> began to use ZBB. </w:t>
      </w:r>
      <w:r w:rsidR="003B06E9">
        <w:rPr>
          <w:rFonts w:ascii="Arial" w:hAnsi="Arial" w:cs="Arial"/>
          <w:sz w:val="24"/>
          <w:szCs w:val="24"/>
        </w:rPr>
        <w:t xml:space="preserve"> Also, </w:t>
      </w:r>
      <w:r w:rsidR="00B3061D">
        <w:rPr>
          <w:rFonts w:ascii="Arial" w:hAnsi="Arial" w:cs="Arial"/>
          <w:sz w:val="24"/>
          <w:szCs w:val="24"/>
        </w:rPr>
        <w:t>zero-</w:t>
      </w:r>
      <w:r w:rsidR="003B06E9">
        <w:rPr>
          <w:rFonts w:ascii="Arial" w:hAnsi="Arial" w:cs="Arial"/>
          <w:sz w:val="24"/>
          <w:szCs w:val="24"/>
        </w:rPr>
        <w:t>based budgeting can apply</w:t>
      </w:r>
      <w:r w:rsidR="003127A8">
        <w:rPr>
          <w:rFonts w:ascii="Arial" w:hAnsi="Arial" w:cs="Arial"/>
          <w:sz w:val="24"/>
          <w:szCs w:val="24"/>
        </w:rPr>
        <w:t xml:space="preserve"> to any of costs such as capital expenditures, </w:t>
      </w:r>
      <w:r w:rsidR="00617A05">
        <w:rPr>
          <w:rFonts w:ascii="Arial" w:hAnsi="Arial" w:cs="Arial"/>
          <w:sz w:val="24"/>
          <w:szCs w:val="24"/>
        </w:rPr>
        <w:t>operating expenses, sales general and administrative cost</w:t>
      </w:r>
      <w:r w:rsidR="00B3061D">
        <w:rPr>
          <w:rFonts w:ascii="Arial" w:hAnsi="Arial" w:cs="Arial"/>
          <w:sz w:val="24"/>
          <w:szCs w:val="24"/>
        </w:rPr>
        <w:t>, marketing, and variable costs.</w:t>
      </w:r>
      <w:r w:rsidR="002741B3">
        <w:rPr>
          <w:rFonts w:ascii="Arial" w:hAnsi="Arial" w:cs="Arial"/>
          <w:sz w:val="24"/>
          <w:szCs w:val="24"/>
        </w:rPr>
        <w:t xml:space="preserve"> </w:t>
      </w:r>
      <w:r w:rsidR="003A613C">
        <w:rPr>
          <w:rFonts w:ascii="Arial" w:hAnsi="Arial" w:cs="Arial"/>
          <w:sz w:val="24"/>
          <w:szCs w:val="24"/>
        </w:rPr>
        <w:t>ZBB offers appealing opportunities</w:t>
      </w:r>
      <w:r w:rsidR="00D019EF">
        <w:rPr>
          <w:rFonts w:ascii="Arial" w:hAnsi="Arial" w:cs="Arial"/>
          <w:sz w:val="24"/>
          <w:szCs w:val="24"/>
        </w:rPr>
        <w:t xml:space="preserve"> for reducing costs for those organizations </w:t>
      </w:r>
      <w:r w:rsidR="00DF08BD">
        <w:rPr>
          <w:rFonts w:ascii="Arial" w:hAnsi="Arial" w:cs="Arial"/>
          <w:sz w:val="24"/>
          <w:szCs w:val="24"/>
        </w:rPr>
        <w:t>who’s</w:t>
      </w:r>
      <w:r w:rsidR="00D019EF">
        <w:rPr>
          <w:rFonts w:ascii="Arial" w:hAnsi="Arial" w:cs="Arial"/>
          <w:sz w:val="24"/>
          <w:szCs w:val="24"/>
        </w:rPr>
        <w:t xml:space="preserve"> looking to grow</w:t>
      </w:r>
      <w:r w:rsidR="00B75182">
        <w:rPr>
          <w:rFonts w:ascii="Arial" w:hAnsi="Arial" w:cs="Arial"/>
          <w:sz w:val="24"/>
          <w:szCs w:val="24"/>
        </w:rPr>
        <w:t xml:space="preserve"> by releasing capital </w:t>
      </w:r>
      <w:r w:rsidR="00CA1F37">
        <w:rPr>
          <w:rFonts w:ascii="Arial" w:hAnsi="Arial" w:cs="Arial"/>
          <w:sz w:val="24"/>
          <w:szCs w:val="24"/>
        </w:rPr>
        <w:t>through</w:t>
      </w:r>
      <w:r w:rsidR="00B75182">
        <w:rPr>
          <w:rFonts w:ascii="Arial" w:hAnsi="Arial" w:cs="Arial"/>
          <w:sz w:val="24"/>
          <w:szCs w:val="24"/>
        </w:rPr>
        <w:t xml:space="preserve"> improved cost managem</w:t>
      </w:r>
      <w:r w:rsidR="00017239">
        <w:rPr>
          <w:rFonts w:ascii="Arial" w:hAnsi="Arial" w:cs="Arial"/>
          <w:sz w:val="24"/>
          <w:szCs w:val="24"/>
        </w:rPr>
        <w:t xml:space="preserve">ent. </w:t>
      </w:r>
    </w:p>
    <w:p w14:paraId="70D7D8E4" w14:textId="77777777" w:rsidR="006522AE" w:rsidRDefault="006522AE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17837D" w14:textId="265D714D" w:rsidR="00DE0847" w:rsidRPr="00ED72E7" w:rsidRDefault="00D36655" w:rsidP="00ED72E7">
      <w:pPr>
        <w:pStyle w:val="Heading4"/>
        <w:jc w:val="both"/>
        <w:rPr>
          <w:rFonts w:ascii="Arial" w:hAnsi="Arial" w:cs="Arial"/>
          <w:i w:val="0"/>
          <w:iCs w:val="0"/>
          <w:color w:val="auto"/>
          <w:sz w:val="24"/>
          <w:szCs w:val="24"/>
          <w:u w:val="single"/>
        </w:rPr>
      </w:pPr>
      <w:r w:rsidRPr="00ED72E7">
        <w:rPr>
          <w:rFonts w:ascii="Arial" w:hAnsi="Arial" w:cs="Arial"/>
          <w:i w:val="0"/>
          <w:iCs w:val="0"/>
          <w:color w:val="auto"/>
          <w:sz w:val="24"/>
          <w:szCs w:val="24"/>
          <w:u w:val="single"/>
        </w:rPr>
        <w:t>2.4 Budget Calculation</w:t>
      </w:r>
    </w:p>
    <w:p w14:paraId="0F35BCD8" w14:textId="77777777" w:rsidR="006A4AD8" w:rsidRDefault="006A4AD8" w:rsidP="006A4AD8">
      <w:pPr>
        <w:rPr>
          <w:rFonts w:ascii="Times New Roman" w:hAnsi="Times New Roman" w:cs="Times New Roman"/>
        </w:rPr>
      </w:pPr>
    </w:p>
    <w:p w14:paraId="1CE4FC6F" w14:textId="7BAE4E4D" w:rsidR="00AB71A3" w:rsidRDefault="00AB71A3" w:rsidP="00F42D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0CF3">
        <w:rPr>
          <w:rFonts w:ascii="Arial" w:hAnsi="Arial" w:cs="Arial"/>
          <w:sz w:val="24"/>
          <w:szCs w:val="24"/>
        </w:rPr>
        <w:t xml:space="preserve">The budget is a </w:t>
      </w:r>
      <w:r w:rsidR="00DE2B35" w:rsidRPr="00CB0CF3">
        <w:rPr>
          <w:rFonts w:ascii="Arial" w:hAnsi="Arial" w:cs="Arial"/>
          <w:sz w:val="24"/>
          <w:szCs w:val="24"/>
        </w:rPr>
        <w:t>management instrument used by an entity, financially ensuring the dimension of the objectives</w:t>
      </w:r>
      <w:r w:rsidR="008475FE" w:rsidRPr="00CB0CF3">
        <w:rPr>
          <w:rFonts w:ascii="Arial" w:hAnsi="Arial" w:cs="Arial"/>
          <w:sz w:val="24"/>
          <w:szCs w:val="24"/>
        </w:rPr>
        <w:t xml:space="preserve">, revenues, </w:t>
      </w:r>
      <w:r w:rsidR="00CB0CF3" w:rsidRPr="00CB0CF3">
        <w:rPr>
          <w:rFonts w:ascii="Arial" w:hAnsi="Arial" w:cs="Arial"/>
          <w:sz w:val="24"/>
          <w:szCs w:val="24"/>
        </w:rPr>
        <w:t>expenses,</w:t>
      </w:r>
      <w:r w:rsidR="008475FE" w:rsidRPr="00CB0CF3">
        <w:rPr>
          <w:rFonts w:ascii="Arial" w:hAnsi="Arial" w:cs="Arial"/>
          <w:sz w:val="24"/>
          <w:szCs w:val="24"/>
        </w:rPr>
        <w:t xml:space="preserve"> and results at the management </w:t>
      </w:r>
      <w:r w:rsidR="00CB0CF3" w:rsidRPr="00CB0CF3">
        <w:rPr>
          <w:rFonts w:ascii="Arial" w:hAnsi="Arial" w:cs="Arial"/>
          <w:sz w:val="24"/>
          <w:szCs w:val="24"/>
        </w:rPr>
        <w:t>centres</w:t>
      </w:r>
      <w:r w:rsidR="00F42DFF" w:rsidRPr="00CB0CF3">
        <w:rPr>
          <w:rFonts w:ascii="Arial" w:hAnsi="Arial" w:cs="Arial"/>
          <w:sz w:val="24"/>
          <w:szCs w:val="24"/>
        </w:rPr>
        <w:t xml:space="preserve"> </w:t>
      </w:r>
      <w:r w:rsidR="00E82B72" w:rsidRPr="00CB0CF3">
        <w:rPr>
          <w:rFonts w:ascii="Arial" w:hAnsi="Arial" w:cs="Arial"/>
          <w:sz w:val="24"/>
          <w:szCs w:val="24"/>
        </w:rPr>
        <w:t>level,</w:t>
      </w:r>
      <w:r w:rsidR="00F42DFF" w:rsidRPr="00CB0CF3">
        <w:rPr>
          <w:rFonts w:ascii="Arial" w:hAnsi="Arial" w:cs="Arial"/>
          <w:sz w:val="24"/>
          <w:szCs w:val="24"/>
        </w:rPr>
        <w:t xml:space="preserve"> and finally evaluating the economic efficiency through comparing the results with those budgeted for.</w:t>
      </w:r>
      <w:r w:rsidR="00DA0FC7">
        <w:rPr>
          <w:rFonts w:ascii="Arial" w:hAnsi="Arial" w:cs="Arial"/>
          <w:sz w:val="24"/>
          <w:szCs w:val="24"/>
        </w:rPr>
        <w:t xml:space="preserve"> According to CIMA</w:t>
      </w:r>
      <w:r w:rsidR="004423A7">
        <w:rPr>
          <w:rFonts w:ascii="Arial" w:hAnsi="Arial" w:cs="Arial"/>
          <w:sz w:val="24"/>
          <w:szCs w:val="24"/>
        </w:rPr>
        <w:t xml:space="preserve"> Official Terminology (2005)</w:t>
      </w:r>
      <w:r w:rsidR="008604C0">
        <w:rPr>
          <w:rFonts w:ascii="Arial" w:hAnsi="Arial" w:cs="Arial"/>
          <w:sz w:val="24"/>
          <w:szCs w:val="24"/>
        </w:rPr>
        <w:t xml:space="preserve"> a budget is’ a quantitative expression of a plan for a defined </w:t>
      </w:r>
      <w:r w:rsidR="00A77C85">
        <w:rPr>
          <w:rFonts w:ascii="Arial" w:hAnsi="Arial" w:cs="Arial"/>
          <w:sz w:val="24"/>
          <w:szCs w:val="24"/>
        </w:rPr>
        <w:t>period</w:t>
      </w:r>
      <w:r w:rsidR="00A54147">
        <w:rPr>
          <w:rFonts w:ascii="Arial" w:hAnsi="Arial" w:cs="Arial"/>
          <w:sz w:val="24"/>
          <w:szCs w:val="24"/>
        </w:rPr>
        <w:t xml:space="preserve">. Include planned sales volumes and revenue, resource </w:t>
      </w:r>
      <w:r w:rsidR="00A77C85">
        <w:rPr>
          <w:rFonts w:ascii="Arial" w:hAnsi="Arial" w:cs="Arial"/>
          <w:sz w:val="24"/>
          <w:szCs w:val="24"/>
        </w:rPr>
        <w:t xml:space="preserve">quantitates, costs and assets, </w:t>
      </w:r>
      <w:r w:rsidR="00E51939">
        <w:rPr>
          <w:rFonts w:ascii="Arial" w:hAnsi="Arial" w:cs="Arial"/>
          <w:sz w:val="24"/>
          <w:szCs w:val="24"/>
        </w:rPr>
        <w:t>liabilities,</w:t>
      </w:r>
      <w:r w:rsidR="00A77C85">
        <w:rPr>
          <w:rFonts w:ascii="Arial" w:hAnsi="Arial" w:cs="Arial"/>
          <w:sz w:val="24"/>
          <w:szCs w:val="24"/>
        </w:rPr>
        <w:t xml:space="preserve"> and cash flow’.</w:t>
      </w:r>
      <w:r w:rsidR="00D70440">
        <w:rPr>
          <w:rFonts w:ascii="Arial" w:hAnsi="Arial" w:cs="Arial"/>
          <w:sz w:val="24"/>
          <w:szCs w:val="24"/>
        </w:rPr>
        <w:t xml:space="preserve"> </w:t>
      </w:r>
      <w:r w:rsidR="00D97490">
        <w:rPr>
          <w:rFonts w:ascii="Arial" w:hAnsi="Arial" w:cs="Arial"/>
          <w:sz w:val="24"/>
          <w:szCs w:val="24"/>
        </w:rPr>
        <w:t xml:space="preserve"> Budgeting is the key to financial management, </w:t>
      </w:r>
      <w:r w:rsidR="00F73EB8">
        <w:rPr>
          <w:rFonts w:ascii="Arial" w:hAnsi="Arial" w:cs="Arial"/>
          <w:sz w:val="24"/>
          <w:szCs w:val="24"/>
        </w:rPr>
        <w:t xml:space="preserve">that assist the plan develop and use budgets effectively in the organization. </w:t>
      </w:r>
      <w:r w:rsidR="00092144">
        <w:rPr>
          <w:rFonts w:ascii="Arial" w:hAnsi="Arial" w:cs="Arial"/>
          <w:sz w:val="24"/>
          <w:szCs w:val="24"/>
        </w:rPr>
        <w:t xml:space="preserve"> </w:t>
      </w:r>
      <w:r w:rsidR="0071196E">
        <w:rPr>
          <w:rFonts w:ascii="Arial" w:hAnsi="Arial" w:cs="Arial"/>
          <w:sz w:val="24"/>
          <w:szCs w:val="24"/>
        </w:rPr>
        <w:t>T</w:t>
      </w:r>
      <w:r w:rsidR="00092144">
        <w:rPr>
          <w:rFonts w:ascii="Arial" w:hAnsi="Arial" w:cs="Arial"/>
          <w:sz w:val="24"/>
          <w:szCs w:val="24"/>
        </w:rPr>
        <w:t xml:space="preserve">here is the opportunity to increase </w:t>
      </w:r>
      <w:r w:rsidR="0071196E">
        <w:rPr>
          <w:rFonts w:ascii="Arial" w:hAnsi="Arial" w:cs="Arial"/>
          <w:sz w:val="24"/>
          <w:szCs w:val="24"/>
        </w:rPr>
        <w:t>its ability to survive through foresight and planning.</w:t>
      </w:r>
    </w:p>
    <w:p w14:paraId="77777F3F" w14:textId="14225798" w:rsidR="006A04EE" w:rsidRDefault="00EB31BA" w:rsidP="00F42D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Basic budget calculations are entry to applied budget analysis for budget</w:t>
      </w:r>
      <w:r w:rsidR="00300289">
        <w:rPr>
          <w:rFonts w:ascii="Arial" w:hAnsi="Arial" w:cs="Arial"/>
          <w:sz w:val="24"/>
          <w:szCs w:val="24"/>
        </w:rPr>
        <w:t xml:space="preserve"> analysis for budget supporters.</w:t>
      </w:r>
      <w:r w:rsidR="00D879E4">
        <w:rPr>
          <w:rFonts w:ascii="Arial" w:hAnsi="Arial" w:cs="Arial"/>
          <w:sz w:val="24"/>
          <w:szCs w:val="24"/>
        </w:rPr>
        <w:t xml:space="preserve"> The calcula</w:t>
      </w:r>
      <w:r w:rsidR="00444D2F">
        <w:rPr>
          <w:rFonts w:ascii="Arial" w:hAnsi="Arial" w:cs="Arial"/>
          <w:sz w:val="24"/>
          <w:szCs w:val="24"/>
        </w:rPr>
        <w:t>tions</w:t>
      </w:r>
      <w:r w:rsidR="008772F3">
        <w:rPr>
          <w:rFonts w:ascii="Arial" w:hAnsi="Arial" w:cs="Arial"/>
          <w:sz w:val="24"/>
          <w:szCs w:val="24"/>
        </w:rPr>
        <w:t xml:space="preserve"> can be used to test hypothesis of wast</w:t>
      </w:r>
      <w:r w:rsidR="00424294">
        <w:rPr>
          <w:rFonts w:ascii="Arial" w:hAnsi="Arial" w:cs="Arial"/>
          <w:sz w:val="24"/>
          <w:szCs w:val="24"/>
        </w:rPr>
        <w:t xml:space="preserve">age, underspending and under funding and identifying </w:t>
      </w:r>
      <w:r w:rsidR="00015CB7">
        <w:rPr>
          <w:rFonts w:ascii="Arial" w:hAnsi="Arial" w:cs="Arial"/>
          <w:sz w:val="24"/>
          <w:szCs w:val="24"/>
        </w:rPr>
        <w:t>execution</w:t>
      </w:r>
      <w:r w:rsidR="00424294">
        <w:rPr>
          <w:rFonts w:ascii="Arial" w:hAnsi="Arial" w:cs="Arial"/>
          <w:sz w:val="24"/>
          <w:szCs w:val="24"/>
        </w:rPr>
        <w:t>.</w:t>
      </w:r>
      <w:r w:rsidR="00CA300E">
        <w:rPr>
          <w:rFonts w:ascii="Arial" w:hAnsi="Arial" w:cs="Arial"/>
          <w:sz w:val="24"/>
          <w:szCs w:val="24"/>
        </w:rPr>
        <w:t xml:space="preserve"> Basic data Budget include shares, averages, inflation</w:t>
      </w:r>
      <w:r w:rsidR="00140ED9">
        <w:rPr>
          <w:rFonts w:ascii="Arial" w:hAnsi="Arial" w:cs="Arial"/>
          <w:sz w:val="24"/>
          <w:szCs w:val="24"/>
        </w:rPr>
        <w:t>, growth.</w:t>
      </w:r>
      <w:r w:rsidR="006A04EE">
        <w:rPr>
          <w:rFonts w:ascii="Arial" w:hAnsi="Arial" w:cs="Arial"/>
          <w:sz w:val="24"/>
          <w:szCs w:val="24"/>
        </w:rPr>
        <w:t xml:space="preserve"> </w:t>
      </w:r>
    </w:p>
    <w:p w14:paraId="2CD82D1E" w14:textId="0B68FFF8" w:rsidR="00E405B0" w:rsidRDefault="008F3C91" w:rsidP="00F42D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budget tells you how much money</w:t>
      </w:r>
      <w:r w:rsidR="00B408DF">
        <w:rPr>
          <w:rFonts w:ascii="Arial" w:hAnsi="Arial" w:cs="Arial"/>
          <w:sz w:val="24"/>
          <w:szCs w:val="24"/>
        </w:rPr>
        <w:t xml:space="preserve"> you need to have in your activities, also budget force you to be rigo</w:t>
      </w:r>
      <w:r w:rsidR="002E580E">
        <w:rPr>
          <w:rFonts w:ascii="Arial" w:hAnsi="Arial" w:cs="Arial"/>
          <w:sz w:val="24"/>
          <w:szCs w:val="24"/>
        </w:rPr>
        <w:t xml:space="preserve">rous in thinking through the implications of your activity planning. </w:t>
      </w:r>
      <w:r w:rsidR="00085693">
        <w:rPr>
          <w:rFonts w:ascii="Arial" w:hAnsi="Arial" w:cs="Arial"/>
          <w:sz w:val="24"/>
          <w:szCs w:val="24"/>
        </w:rPr>
        <w:t>Also</w:t>
      </w:r>
      <w:r w:rsidR="005F19D8">
        <w:rPr>
          <w:rFonts w:ascii="Arial" w:hAnsi="Arial" w:cs="Arial"/>
          <w:sz w:val="24"/>
          <w:szCs w:val="24"/>
        </w:rPr>
        <w:t>,</w:t>
      </w:r>
      <w:r w:rsidR="00085693">
        <w:rPr>
          <w:rFonts w:ascii="Arial" w:hAnsi="Arial" w:cs="Arial"/>
          <w:sz w:val="24"/>
          <w:szCs w:val="24"/>
        </w:rPr>
        <w:t xml:space="preserve"> </w:t>
      </w:r>
      <w:r w:rsidR="005F19D8">
        <w:rPr>
          <w:rFonts w:ascii="Arial" w:hAnsi="Arial" w:cs="Arial"/>
          <w:sz w:val="24"/>
          <w:szCs w:val="24"/>
        </w:rPr>
        <w:t>assist</w:t>
      </w:r>
      <w:r w:rsidR="00085693">
        <w:rPr>
          <w:rFonts w:ascii="Arial" w:hAnsi="Arial" w:cs="Arial"/>
          <w:sz w:val="24"/>
          <w:szCs w:val="24"/>
        </w:rPr>
        <w:t xml:space="preserve"> to re thing your action plan, properly used budget tells you when you</w:t>
      </w:r>
      <w:r w:rsidR="00931012">
        <w:rPr>
          <w:rFonts w:ascii="Arial" w:hAnsi="Arial" w:cs="Arial"/>
          <w:sz w:val="24"/>
          <w:szCs w:val="24"/>
        </w:rPr>
        <w:t xml:space="preserve"> need certain amount of money to carry out your activities.</w:t>
      </w:r>
      <w:r w:rsidR="00B556A9">
        <w:rPr>
          <w:rFonts w:ascii="Arial" w:hAnsi="Arial" w:cs="Arial"/>
          <w:sz w:val="24"/>
          <w:szCs w:val="24"/>
        </w:rPr>
        <w:t xml:space="preserve"> Budget also monitoring your income and expenditure</w:t>
      </w:r>
      <w:r w:rsidR="005F19D8">
        <w:rPr>
          <w:rFonts w:ascii="Arial" w:hAnsi="Arial" w:cs="Arial"/>
          <w:sz w:val="24"/>
          <w:szCs w:val="24"/>
        </w:rPr>
        <w:t xml:space="preserve"> or any other issues.</w:t>
      </w:r>
      <w:r w:rsidR="005100B7">
        <w:rPr>
          <w:rFonts w:ascii="Arial" w:hAnsi="Arial" w:cs="Arial"/>
          <w:sz w:val="24"/>
          <w:szCs w:val="24"/>
        </w:rPr>
        <w:t xml:space="preserve"> </w:t>
      </w:r>
    </w:p>
    <w:p w14:paraId="444E8021" w14:textId="7EB2E171" w:rsidR="004006A7" w:rsidRPr="0061061A" w:rsidRDefault="004006A7" w:rsidP="00610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77C259" w14:textId="4E5E3EAB" w:rsidR="002042EC" w:rsidRDefault="002042EC" w:rsidP="00CE0ECE">
      <w:pPr>
        <w:pStyle w:val="Heading1"/>
        <w:numPr>
          <w:ilvl w:val="0"/>
          <w:numId w:val="3"/>
        </w:numPr>
        <w:rPr>
          <w:rFonts w:ascii="Arial" w:hAnsi="Arial" w:cs="Arial"/>
          <w:b/>
          <w:bCs/>
          <w:color w:val="auto"/>
          <w:sz w:val="24"/>
          <w:szCs w:val="24"/>
        </w:rPr>
      </w:pPr>
      <w:bookmarkStart w:id="14" w:name="_Toc98924385"/>
      <w:bookmarkStart w:id="15" w:name="_Toc98952732"/>
      <w:bookmarkStart w:id="16" w:name="_Toc98955600"/>
      <w:r w:rsidRPr="004D577B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14"/>
      <w:bookmarkEnd w:id="15"/>
      <w:bookmarkEnd w:id="16"/>
    </w:p>
    <w:p w14:paraId="4DDF572A" w14:textId="77777777" w:rsidR="00FC1B84" w:rsidRPr="00FC1B84" w:rsidRDefault="00FC1B84" w:rsidP="00FC1B84"/>
    <w:p w14:paraId="76A0C347" w14:textId="05F6B6E2" w:rsidR="00FC1B84" w:rsidRPr="00F70AF2" w:rsidRDefault="00FC1B84" w:rsidP="00F70A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70AF2">
        <w:rPr>
          <w:rFonts w:ascii="Arial" w:hAnsi="Arial" w:cs="Arial"/>
          <w:sz w:val="24"/>
          <w:szCs w:val="24"/>
        </w:rPr>
        <w:t xml:space="preserve">It can be said that Zero-Base Budgeting is a systematic logical approach to allocating limited resources where they will do the </w:t>
      </w:r>
      <w:r w:rsidR="00CE0ECE" w:rsidRPr="00F70AF2">
        <w:rPr>
          <w:rFonts w:ascii="Arial" w:hAnsi="Arial" w:cs="Arial"/>
          <w:sz w:val="24"/>
          <w:szCs w:val="24"/>
        </w:rPr>
        <w:t xml:space="preserve">best. </w:t>
      </w:r>
      <w:r w:rsidR="00993B27">
        <w:rPr>
          <w:rFonts w:ascii="Arial" w:hAnsi="Arial" w:cs="Arial"/>
          <w:sz w:val="24"/>
          <w:szCs w:val="24"/>
        </w:rPr>
        <w:t xml:space="preserve">Also, the advantages of </w:t>
      </w:r>
      <w:r w:rsidR="00D0268C">
        <w:rPr>
          <w:rFonts w:ascii="Arial" w:hAnsi="Arial" w:cs="Arial"/>
          <w:sz w:val="24"/>
          <w:szCs w:val="24"/>
        </w:rPr>
        <w:t>zero-based</w:t>
      </w:r>
      <w:r w:rsidR="00993B27">
        <w:rPr>
          <w:rFonts w:ascii="Arial" w:hAnsi="Arial" w:cs="Arial"/>
          <w:sz w:val="24"/>
          <w:szCs w:val="24"/>
        </w:rPr>
        <w:t xml:space="preserve"> </w:t>
      </w:r>
      <w:r w:rsidR="00D0268C">
        <w:rPr>
          <w:rFonts w:ascii="Arial" w:hAnsi="Arial" w:cs="Arial"/>
          <w:sz w:val="24"/>
          <w:szCs w:val="24"/>
        </w:rPr>
        <w:t>budgeting</w:t>
      </w:r>
      <w:r w:rsidR="00993B27">
        <w:rPr>
          <w:rFonts w:ascii="Arial" w:hAnsi="Arial" w:cs="Arial"/>
          <w:sz w:val="24"/>
          <w:szCs w:val="24"/>
        </w:rPr>
        <w:t xml:space="preserve"> </w:t>
      </w:r>
      <w:r w:rsidR="000176AB">
        <w:rPr>
          <w:rFonts w:ascii="Arial" w:hAnsi="Arial" w:cs="Arial"/>
          <w:sz w:val="24"/>
          <w:szCs w:val="24"/>
        </w:rPr>
        <w:t>are</w:t>
      </w:r>
      <w:r w:rsidR="00993B27">
        <w:rPr>
          <w:rFonts w:ascii="Arial" w:hAnsi="Arial" w:cs="Arial"/>
          <w:sz w:val="24"/>
          <w:szCs w:val="24"/>
        </w:rPr>
        <w:t xml:space="preserve"> more focus</w:t>
      </w:r>
      <w:r w:rsidR="003B5563">
        <w:rPr>
          <w:rFonts w:ascii="Arial" w:hAnsi="Arial" w:cs="Arial"/>
          <w:sz w:val="24"/>
          <w:szCs w:val="24"/>
        </w:rPr>
        <w:t>ed operations, lower costs</w:t>
      </w:r>
      <w:r w:rsidR="00EE74AB">
        <w:rPr>
          <w:rFonts w:ascii="Arial" w:hAnsi="Arial" w:cs="Arial"/>
          <w:sz w:val="24"/>
          <w:szCs w:val="24"/>
        </w:rPr>
        <w:t xml:space="preserve">, managers justify all operating expenses and consider </w:t>
      </w:r>
      <w:r w:rsidR="00D0268C">
        <w:rPr>
          <w:rFonts w:ascii="Arial" w:hAnsi="Arial" w:cs="Arial"/>
          <w:sz w:val="24"/>
          <w:szCs w:val="24"/>
        </w:rPr>
        <w:t xml:space="preserve">the area which generates revenue. </w:t>
      </w:r>
      <w:r w:rsidR="00F10BF2">
        <w:rPr>
          <w:rFonts w:ascii="Arial" w:hAnsi="Arial" w:cs="Arial"/>
          <w:sz w:val="24"/>
          <w:szCs w:val="24"/>
        </w:rPr>
        <w:t xml:space="preserve">The organization introduce ZBB with 5 steps such as staring, Evaluation, </w:t>
      </w:r>
      <w:r w:rsidR="00C232EB">
        <w:rPr>
          <w:rFonts w:ascii="Arial" w:hAnsi="Arial" w:cs="Arial"/>
          <w:sz w:val="24"/>
          <w:szCs w:val="24"/>
        </w:rPr>
        <w:t xml:space="preserve">justify, Streamline and execution. The budget is </w:t>
      </w:r>
      <w:r w:rsidR="000176AB">
        <w:rPr>
          <w:rFonts w:ascii="Arial" w:hAnsi="Arial" w:cs="Arial"/>
          <w:sz w:val="24"/>
          <w:szCs w:val="24"/>
        </w:rPr>
        <w:t xml:space="preserve">essential key to financial management </w:t>
      </w:r>
      <w:r w:rsidR="008119E9">
        <w:rPr>
          <w:rFonts w:ascii="Arial" w:hAnsi="Arial" w:cs="Arial"/>
          <w:sz w:val="24"/>
          <w:szCs w:val="24"/>
        </w:rPr>
        <w:t xml:space="preserve">while assist the plan </w:t>
      </w:r>
      <w:r w:rsidR="00093F03">
        <w:rPr>
          <w:rFonts w:ascii="Arial" w:hAnsi="Arial" w:cs="Arial"/>
          <w:sz w:val="24"/>
          <w:szCs w:val="24"/>
        </w:rPr>
        <w:t>develop and using budget effectively in the business.</w:t>
      </w:r>
      <w:r w:rsidR="007E3735">
        <w:rPr>
          <w:rFonts w:ascii="Arial" w:hAnsi="Arial" w:cs="Arial"/>
          <w:sz w:val="24"/>
          <w:szCs w:val="24"/>
        </w:rPr>
        <w:t xml:space="preserve"> Dealing with how much money you should carry out for your activities, also helps re-think your action plan</w:t>
      </w:r>
      <w:r w:rsidR="00082802">
        <w:rPr>
          <w:rFonts w:ascii="Arial" w:hAnsi="Arial" w:cs="Arial"/>
          <w:sz w:val="24"/>
          <w:szCs w:val="24"/>
        </w:rPr>
        <w:t>, however monitoring your income and expenditure or any other issues.</w:t>
      </w:r>
    </w:p>
    <w:p w14:paraId="66B02CB9" w14:textId="77777777" w:rsidR="005F6A51" w:rsidRPr="00B96260" w:rsidRDefault="005F6A51" w:rsidP="00B9626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FA0B72" w14:textId="02E30001" w:rsidR="002042EC" w:rsidRDefault="004D577B" w:rsidP="004D577B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17" w:name="_Toc98924386"/>
      <w:bookmarkStart w:id="18" w:name="_Toc98952733"/>
      <w:bookmarkStart w:id="19" w:name="_Toc98955601"/>
      <w:r w:rsidRPr="004D577B">
        <w:rPr>
          <w:rFonts w:ascii="Arial" w:hAnsi="Arial" w:cs="Arial"/>
          <w:b/>
          <w:bCs/>
          <w:color w:val="auto"/>
          <w:sz w:val="24"/>
          <w:szCs w:val="24"/>
        </w:rPr>
        <w:t xml:space="preserve">4 </w:t>
      </w:r>
      <w:r w:rsidR="002042EC" w:rsidRPr="004D577B">
        <w:rPr>
          <w:rFonts w:ascii="Arial" w:hAnsi="Arial" w:cs="Arial"/>
          <w:b/>
          <w:bCs/>
          <w:color w:val="auto"/>
          <w:sz w:val="24"/>
          <w:szCs w:val="24"/>
        </w:rPr>
        <w:t>Reference List</w:t>
      </w:r>
      <w:bookmarkEnd w:id="17"/>
      <w:bookmarkEnd w:id="18"/>
      <w:bookmarkEnd w:id="19"/>
    </w:p>
    <w:p w14:paraId="4DC54288" w14:textId="77777777" w:rsidR="00F927D1" w:rsidRDefault="00F927D1" w:rsidP="00F927D1"/>
    <w:bookmarkStart w:id="20" w:name="_Toc98955602" w:displacedByCustomXml="next"/>
    <w:sdt>
      <w:sdtPr>
        <w:id w:val="1803579834"/>
        <w:docPartObj>
          <w:docPartGallery w:val="Bibliographies"/>
          <w:docPartUnique/>
        </w:docPartObj>
      </w:sdtPr>
      <w:sdtEndPr>
        <w:rPr>
          <w:rFonts w:ascii="Arial" w:eastAsiaTheme="minorEastAsia" w:hAnsi="Arial" w:cs="Arial"/>
          <w:color w:val="auto"/>
          <w:sz w:val="24"/>
          <w:szCs w:val="24"/>
        </w:rPr>
      </w:sdtEndPr>
      <w:sdtContent>
        <w:p w14:paraId="543B9F7F" w14:textId="5F074A77" w:rsidR="00F927D1" w:rsidRDefault="00F927D1" w:rsidP="00F927D1">
          <w:pPr>
            <w:pStyle w:val="Heading1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F927D1">
            <w:rPr>
              <w:rFonts w:ascii="Arial" w:hAnsi="Arial" w:cs="Arial"/>
              <w:sz w:val="24"/>
              <w:szCs w:val="24"/>
            </w:rPr>
            <w:t>References</w:t>
          </w:r>
          <w:bookmarkEnd w:id="20"/>
        </w:p>
        <w:p w14:paraId="5248386C" w14:textId="77777777" w:rsidR="00F927D1" w:rsidRPr="00F927D1" w:rsidRDefault="00F927D1" w:rsidP="00F927D1"/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Content>
            <w:p w14:paraId="0E97EF6B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F927D1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F927D1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2030, U., n.d.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Tool: Basic budget calculations to identify common problmes.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https://www.uhc2030.org/fileadmin/uploads/uhc2030/Documents/Capacity_building_t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oolkit/Chapter_2/Mod_2/f/WHO013_UHC2030-capacity-building-toolkit_ch2_mod2_f_tool1.pd</w:t>
              </w:r>
            </w:p>
            <w:p w14:paraId="75C88C92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Anaplan, 2022.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ultimate guide to zero-based budgeting (ZBB).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https://www.anaplan.com/blog/zbb-zero-based-budgeting-guide/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2022].</w:t>
              </w:r>
            </w:p>
            <w:p w14:paraId="29C5BFCA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Cooper, T., 2004.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Can we all go beyond budgeting?CIMA Insight.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www.cimaglobal.com/insight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11 March 2008].</w:t>
              </w:r>
            </w:p>
            <w:p w14:paraId="225B80E0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Dunn, D. P., n.d.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Zero- Based budgeting.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http://www.bookkeepers.org.uk/out/?dlid=54364</w:t>
              </w:r>
            </w:p>
            <w:p w14:paraId="2B6BD8B5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Ibrahim, M., 2019.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Designing zero -based budgeting for public organizations.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www.businessperspectives.org/images/pdf/applications/publishing/templates/article/assets/12075/PPM_2019_02_Ibrahim.pdf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18 April 2019].</w:t>
              </w:r>
            </w:p>
            <w:p w14:paraId="63656E98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Service, L. R. a. T. i., 2008.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Budgeting.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www.cimaglobal.com/Documents/ImportedDocuments/cig_tg_budgeting_mar08.pdf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March 2008].</w:t>
              </w:r>
            </w:p>
            <w:p w14:paraId="4550AB10" w14:textId="77777777" w:rsidR="00F927D1" w:rsidRPr="00F927D1" w:rsidRDefault="00F927D1" w:rsidP="00F927D1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Team, I., 2021. </w:t>
              </w:r>
              <w:r w:rsidRPr="00F927D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Zero-Based Budgeting: Benefits and Drawbacks.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https://www.investopedia.com/ask/answers/051515/what-are-advantages-and-disadvantages-zerobased-budgeting-accounting.asp</w:t>
              </w:r>
              <w:r w:rsidRPr="00F927D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27 June 2021].</w:t>
              </w:r>
            </w:p>
            <w:p w14:paraId="0E62A31B" w14:textId="4CB88D08" w:rsidR="00F927D1" w:rsidRPr="00F927D1" w:rsidRDefault="00F927D1" w:rsidP="00F927D1">
              <w:pPr>
                <w:spacing w:line="360" w:lineRule="auto"/>
                <w:jc w:val="both"/>
                <w:rPr>
                  <w:rFonts w:ascii="Arial" w:hAnsi="Arial" w:cs="Arial"/>
                  <w:sz w:val="24"/>
                  <w:szCs w:val="24"/>
                </w:rPr>
              </w:pPr>
              <w:r w:rsidRPr="00F927D1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54D04032" w14:textId="77777777" w:rsidR="00F927D1" w:rsidRPr="00F927D1" w:rsidRDefault="00F927D1" w:rsidP="00F927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34B81A" w14:textId="61AFC100" w:rsidR="005F6A51" w:rsidRPr="00F927D1" w:rsidRDefault="00F927D1" w:rsidP="00F927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27D1">
        <w:rPr>
          <w:rFonts w:ascii="Arial" w:hAnsi="Arial" w:cs="Arial"/>
          <w:sz w:val="24"/>
          <w:szCs w:val="24"/>
        </w:rPr>
        <w:t xml:space="preserve"> </w:t>
      </w:r>
    </w:p>
    <w:p w14:paraId="6E03A51E" w14:textId="77777777" w:rsidR="00686B0B" w:rsidRPr="00F927D1" w:rsidRDefault="00686B0B" w:rsidP="00F927D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86B0B" w:rsidRPr="00F927D1" w:rsidSect="00082802">
      <w:head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26FF" w14:textId="77777777" w:rsidR="00874AE3" w:rsidRDefault="00874AE3" w:rsidP="00D93F7A">
      <w:pPr>
        <w:spacing w:after="0" w:line="240" w:lineRule="auto"/>
      </w:pPr>
      <w:r>
        <w:separator/>
      </w:r>
    </w:p>
  </w:endnote>
  <w:endnote w:type="continuationSeparator" w:id="0">
    <w:p w14:paraId="444AF1A7" w14:textId="77777777" w:rsidR="00874AE3" w:rsidRDefault="00874AE3" w:rsidP="00D9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B1B07" w14:textId="77777777" w:rsidR="00874AE3" w:rsidRDefault="00874AE3" w:rsidP="00D93F7A">
      <w:pPr>
        <w:spacing w:after="0" w:line="240" w:lineRule="auto"/>
      </w:pPr>
      <w:r>
        <w:separator/>
      </w:r>
    </w:p>
  </w:footnote>
  <w:footnote w:type="continuationSeparator" w:id="0">
    <w:p w14:paraId="66BBE1E2" w14:textId="77777777" w:rsidR="00874AE3" w:rsidRDefault="00874AE3" w:rsidP="00D93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05622" w14:textId="2F4239F9" w:rsidR="00D93F7A" w:rsidRDefault="00D93F7A">
    <w:pPr>
      <w:pStyle w:val="Header"/>
    </w:pPr>
    <w:r>
      <w:t>1921181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60C19"/>
    <w:multiLevelType w:val="hybridMultilevel"/>
    <w:tmpl w:val="DB4A470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E0560"/>
    <w:multiLevelType w:val="hybridMultilevel"/>
    <w:tmpl w:val="D7E87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C2D0D"/>
    <w:multiLevelType w:val="hybridMultilevel"/>
    <w:tmpl w:val="94761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01FCA"/>
    <w:multiLevelType w:val="multilevel"/>
    <w:tmpl w:val="5B764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CF0684"/>
    <w:multiLevelType w:val="hybridMultilevel"/>
    <w:tmpl w:val="A56A4568"/>
    <w:lvl w:ilvl="0" w:tplc="534AA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DC654C"/>
    <w:multiLevelType w:val="hybridMultilevel"/>
    <w:tmpl w:val="86D08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772"/>
    <w:rsid w:val="00004ADA"/>
    <w:rsid w:val="00006789"/>
    <w:rsid w:val="00006B3C"/>
    <w:rsid w:val="00015CB7"/>
    <w:rsid w:val="00017239"/>
    <w:rsid w:val="000176AB"/>
    <w:rsid w:val="00023607"/>
    <w:rsid w:val="0002421E"/>
    <w:rsid w:val="000271AD"/>
    <w:rsid w:val="00067563"/>
    <w:rsid w:val="00082802"/>
    <w:rsid w:val="00085693"/>
    <w:rsid w:val="0008634B"/>
    <w:rsid w:val="00092144"/>
    <w:rsid w:val="00093F03"/>
    <w:rsid w:val="00096613"/>
    <w:rsid w:val="00097E68"/>
    <w:rsid w:val="000A764B"/>
    <w:rsid w:val="000D3183"/>
    <w:rsid w:val="000E3012"/>
    <w:rsid w:val="00110A44"/>
    <w:rsid w:val="00140A97"/>
    <w:rsid w:val="00140ED9"/>
    <w:rsid w:val="00150229"/>
    <w:rsid w:val="00157FBD"/>
    <w:rsid w:val="0017155C"/>
    <w:rsid w:val="001A085F"/>
    <w:rsid w:val="001A48B5"/>
    <w:rsid w:val="001D2837"/>
    <w:rsid w:val="001E3C80"/>
    <w:rsid w:val="001E49BE"/>
    <w:rsid w:val="001E75E8"/>
    <w:rsid w:val="001F5FB1"/>
    <w:rsid w:val="002042EC"/>
    <w:rsid w:val="002179A4"/>
    <w:rsid w:val="002432F3"/>
    <w:rsid w:val="002442FC"/>
    <w:rsid w:val="00247ABB"/>
    <w:rsid w:val="002739FA"/>
    <w:rsid w:val="002741B3"/>
    <w:rsid w:val="00274FE7"/>
    <w:rsid w:val="00284398"/>
    <w:rsid w:val="00284C53"/>
    <w:rsid w:val="002D6092"/>
    <w:rsid w:val="002D7024"/>
    <w:rsid w:val="002E23D3"/>
    <w:rsid w:val="002E3B12"/>
    <w:rsid w:val="002E3B67"/>
    <w:rsid w:val="002E580E"/>
    <w:rsid w:val="00300289"/>
    <w:rsid w:val="00300640"/>
    <w:rsid w:val="003127A8"/>
    <w:rsid w:val="00332B86"/>
    <w:rsid w:val="00380F60"/>
    <w:rsid w:val="0038512C"/>
    <w:rsid w:val="003A613C"/>
    <w:rsid w:val="003A6623"/>
    <w:rsid w:val="003B06E9"/>
    <w:rsid w:val="003B5563"/>
    <w:rsid w:val="004006A7"/>
    <w:rsid w:val="0041368D"/>
    <w:rsid w:val="00424294"/>
    <w:rsid w:val="004251FC"/>
    <w:rsid w:val="004423A7"/>
    <w:rsid w:val="00444D2F"/>
    <w:rsid w:val="00455684"/>
    <w:rsid w:val="00463B1B"/>
    <w:rsid w:val="00466260"/>
    <w:rsid w:val="0049507F"/>
    <w:rsid w:val="00495BF0"/>
    <w:rsid w:val="004A0390"/>
    <w:rsid w:val="004A14D8"/>
    <w:rsid w:val="004B0FA3"/>
    <w:rsid w:val="004D2501"/>
    <w:rsid w:val="004D577B"/>
    <w:rsid w:val="004D7031"/>
    <w:rsid w:val="004F12B7"/>
    <w:rsid w:val="00500EDC"/>
    <w:rsid w:val="005100B7"/>
    <w:rsid w:val="00537682"/>
    <w:rsid w:val="00542151"/>
    <w:rsid w:val="00546ED4"/>
    <w:rsid w:val="005508B0"/>
    <w:rsid w:val="005572E9"/>
    <w:rsid w:val="005824DA"/>
    <w:rsid w:val="00583250"/>
    <w:rsid w:val="005B281D"/>
    <w:rsid w:val="005B351D"/>
    <w:rsid w:val="005C094C"/>
    <w:rsid w:val="005C5A6F"/>
    <w:rsid w:val="005D2B04"/>
    <w:rsid w:val="005E2C02"/>
    <w:rsid w:val="005E2D56"/>
    <w:rsid w:val="005F19D8"/>
    <w:rsid w:val="005F6A51"/>
    <w:rsid w:val="005F74C3"/>
    <w:rsid w:val="0061061A"/>
    <w:rsid w:val="00612A20"/>
    <w:rsid w:val="00617A05"/>
    <w:rsid w:val="00632381"/>
    <w:rsid w:val="006522AE"/>
    <w:rsid w:val="00653AE5"/>
    <w:rsid w:val="00686B0B"/>
    <w:rsid w:val="006A04EE"/>
    <w:rsid w:val="006A4AD8"/>
    <w:rsid w:val="006B66D9"/>
    <w:rsid w:val="006D388B"/>
    <w:rsid w:val="006E2A36"/>
    <w:rsid w:val="006F7A44"/>
    <w:rsid w:val="0071196E"/>
    <w:rsid w:val="007127F5"/>
    <w:rsid w:val="00715F9D"/>
    <w:rsid w:val="00716FB8"/>
    <w:rsid w:val="00733CDF"/>
    <w:rsid w:val="0077464E"/>
    <w:rsid w:val="0078465C"/>
    <w:rsid w:val="00787E20"/>
    <w:rsid w:val="007A3240"/>
    <w:rsid w:val="007B02EA"/>
    <w:rsid w:val="007B0905"/>
    <w:rsid w:val="007E3735"/>
    <w:rsid w:val="007E47DB"/>
    <w:rsid w:val="007F71EA"/>
    <w:rsid w:val="00803511"/>
    <w:rsid w:val="008119E9"/>
    <w:rsid w:val="00826004"/>
    <w:rsid w:val="008324A5"/>
    <w:rsid w:val="008406F5"/>
    <w:rsid w:val="008475FE"/>
    <w:rsid w:val="00855D70"/>
    <w:rsid w:val="008604C0"/>
    <w:rsid w:val="00865183"/>
    <w:rsid w:val="00874AE3"/>
    <w:rsid w:val="008772F3"/>
    <w:rsid w:val="008C12EC"/>
    <w:rsid w:val="008D051E"/>
    <w:rsid w:val="008F3C91"/>
    <w:rsid w:val="008F6EFB"/>
    <w:rsid w:val="0090223C"/>
    <w:rsid w:val="009108ED"/>
    <w:rsid w:val="00931012"/>
    <w:rsid w:val="00960E54"/>
    <w:rsid w:val="0098307E"/>
    <w:rsid w:val="009837AC"/>
    <w:rsid w:val="00993B27"/>
    <w:rsid w:val="009B3255"/>
    <w:rsid w:val="009B5C3E"/>
    <w:rsid w:val="009C1C79"/>
    <w:rsid w:val="009C3B20"/>
    <w:rsid w:val="009C4FCB"/>
    <w:rsid w:val="009D701E"/>
    <w:rsid w:val="009E2AD5"/>
    <w:rsid w:val="00A03122"/>
    <w:rsid w:val="00A04C94"/>
    <w:rsid w:val="00A05DD9"/>
    <w:rsid w:val="00A1140D"/>
    <w:rsid w:val="00A118BB"/>
    <w:rsid w:val="00A12251"/>
    <w:rsid w:val="00A54147"/>
    <w:rsid w:val="00A77C85"/>
    <w:rsid w:val="00A912A7"/>
    <w:rsid w:val="00AA33A8"/>
    <w:rsid w:val="00AB71A3"/>
    <w:rsid w:val="00AE7C76"/>
    <w:rsid w:val="00AF3B56"/>
    <w:rsid w:val="00B11399"/>
    <w:rsid w:val="00B1798E"/>
    <w:rsid w:val="00B27BB7"/>
    <w:rsid w:val="00B3061D"/>
    <w:rsid w:val="00B408DF"/>
    <w:rsid w:val="00B40B25"/>
    <w:rsid w:val="00B556A9"/>
    <w:rsid w:val="00B5597E"/>
    <w:rsid w:val="00B6149F"/>
    <w:rsid w:val="00B75182"/>
    <w:rsid w:val="00B868ED"/>
    <w:rsid w:val="00B96260"/>
    <w:rsid w:val="00B97B3D"/>
    <w:rsid w:val="00BA63DB"/>
    <w:rsid w:val="00BC1C7A"/>
    <w:rsid w:val="00BC27E0"/>
    <w:rsid w:val="00BF3A3E"/>
    <w:rsid w:val="00C16724"/>
    <w:rsid w:val="00C232EB"/>
    <w:rsid w:val="00C23B28"/>
    <w:rsid w:val="00C3272C"/>
    <w:rsid w:val="00C61AFE"/>
    <w:rsid w:val="00C66A16"/>
    <w:rsid w:val="00C75F1C"/>
    <w:rsid w:val="00C95186"/>
    <w:rsid w:val="00CA1F37"/>
    <w:rsid w:val="00CA300E"/>
    <w:rsid w:val="00CB0CF3"/>
    <w:rsid w:val="00CB36C3"/>
    <w:rsid w:val="00CE0ECE"/>
    <w:rsid w:val="00CF5DEA"/>
    <w:rsid w:val="00D019EF"/>
    <w:rsid w:val="00D0268C"/>
    <w:rsid w:val="00D11B22"/>
    <w:rsid w:val="00D21645"/>
    <w:rsid w:val="00D36655"/>
    <w:rsid w:val="00D51610"/>
    <w:rsid w:val="00D61F5D"/>
    <w:rsid w:val="00D70440"/>
    <w:rsid w:val="00D75320"/>
    <w:rsid w:val="00D7593B"/>
    <w:rsid w:val="00D82980"/>
    <w:rsid w:val="00D879E4"/>
    <w:rsid w:val="00D93F7A"/>
    <w:rsid w:val="00D96FF9"/>
    <w:rsid w:val="00D97490"/>
    <w:rsid w:val="00DA0FC7"/>
    <w:rsid w:val="00DB5185"/>
    <w:rsid w:val="00DC7115"/>
    <w:rsid w:val="00DD553F"/>
    <w:rsid w:val="00DE0847"/>
    <w:rsid w:val="00DE2B35"/>
    <w:rsid w:val="00DF08BD"/>
    <w:rsid w:val="00DF626F"/>
    <w:rsid w:val="00DF7559"/>
    <w:rsid w:val="00E405B0"/>
    <w:rsid w:val="00E46683"/>
    <w:rsid w:val="00E51939"/>
    <w:rsid w:val="00E81F58"/>
    <w:rsid w:val="00E82B72"/>
    <w:rsid w:val="00EB292D"/>
    <w:rsid w:val="00EB31BA"/>
    <w:rsid w:val="00EB6772"/>
    <w:rsid w:val="00EB6C83"/>
    <w:rsid w:val="00EC617A"/>
    <w:rsid w:val="00ED72E7"/>
    <w:rsid w:val="00EE0B25"/>
    <w:rsid w:val="00EE74AB"/>
    <w:rsid w:val="00EE7701"/>
    <w:rsid w:val="00EF6A0E"/>
    <w:rsid w:val="00F02DCA"/>
    <w:rsid w:val="00F070FC"/>
    <w:rsid w:val="00F10BF2"/>
    <w:rsid w:val="00F130E4"/>
    <w:rsid w:val="00F2698C"/>
    <w:rsid w:val="00F34514"/>
    <w:rsid w:val="00F42DFF"/>
    <w:rsid w:val="00F44AC5"/>
    <w:rsid w:val="00F45517"/>
    <w:rsid w:val="00F5372F"/>
    <w:rsid w:val="00F55FB4"/>
    <w:rsid w:val="00F70AF2"/>
    <w:rsid w:val="00F70AF8"/>
    <w:rsid w:val="00F723E1"/>
    <w:rsid w:val="00F73EB8"/>
    <w:rsid w:val="00F81024"/>
    <w:rsid w:val="00F84ED6"/>
    <w:rsid w:val="00F927D1"/>
    <w:rsid w:val="00F95CC4"/>
    <w:rsid w:val="00FA5997"/>
    <w:rsid w:val="00FC1B84"/>
    <w:rsid w:val="00FF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4"/>
        <o:r id="V:Rule4" type="connector" idref="#_x0000_s1035"/>
        <o:r id="V:Rule5" type="connector" idref="#_x0000_s1036"/>
        <o:r id="V:Rule6" type="connector" idref="#_x0000_s1037"/>
        <o:r id="V:Rule7" type="connector" idref="#_x0000_s1038"/>
        <o:r id="V:Rule8" type="connector" idref="#_x0000_s1040"/>
        <o:r id="V:Rule9" type="connector" idref="#_x0000_s1041"/>
        <o:r id="V:Rule10" type="connector" idref="#_x0000_s1042"/>
      </o:rules>
    </o:shapelayout>
  </w:shapeDefaults>
  <w:decimalSymbol w:val="."/>
  <w:listSeparator w:val=","/>
  <w14:docId w14:val="61A2EA49"/>
  <w15:chartTrackingRefBased/>
  <w15:docId w15:val="{5EA62653-487C-4006-8974-E04B44C1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A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63B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36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3665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sb">
    <w:name w:val="lsb"/>
    <w:basedOn w:val="DefaultParagraphFont"/>
    <w:rsid w:val="00AF3B56"/>
  </w:style>
  <w:style w:type="character" w:customStyle="1" w:styleId="ws16">
    <w:name w:val="ws16"/>
    <w:basedOn w:val="DefaultParagraphFont"/>
    <w:rsid w:val="00AF3B56"/>
  </w:style>
  <w:style w:type="character" w:customStyle="1" w:styleId="ls5">
    <w:name w:val="ls5"/>
    <w:basedOn w:val="DefaultParagraphFont"/>
    <w:rsid w:val="00AF3B56"/>
  </w:style>
  <w:style w:type="character" w:customStyle="1" w:styleId="ls6">
    <w:name w:val="ls6"/>
    <w:basedOn w:val="DefaultParagraphFont"/>
    <w:rsid w:val="00AF3B56"/>
  </w:style>
  <w:style w:type="character" w:customStyle="1" w:styleId="ls7">
    <w:name w:val="ls7"/>
    <w:basedOn w:val="DefaultParagraphFont"/>
    <w:rsid w:val="00AF3B56"/>
  </w:style>
  <w:style w:type="character" w:customStyle="1" w:styleId="ws9">
    <w:name w:val="ws9"/>
    <w:basedOn w:val="DefaultParagraphFont"/>
    <w:rsid w:val="00AF3B56"/>
  </w:style>
  <w:style w:type="character" w:customStyle="1" w:styleId="lsc">
    <w:name w:val="lsc"/>
    <w:basedOn w:val="DefaultParagraphFont"/>
    <w:rsid w:val="00AF3B56"/>
  </w:style>
  <w:style w:type="character" w:customStyle="1" w:styleId="ls8">
    <w:name w:val="ls8"/>
    <w:basedOn w:val="DefaultParagraphFont"/>
    <w:rsid w:val="00AF3B56"/>
  </w:style>
  <w:style w:type="character" w:customStyle="1" w:styleId="Heading2Char">
    <w:name w:val="Heading 2 Char"/>
    <w:basedOn w:val="DefaultParagraphFont"/>
    <w:link w:val="Heading2"/>
    <w:uiPriority w:val="9"/>
    <w:rsid w:val="00463B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ntl-sc-block-headingtext">
    <w:name w:val="mntl-sc-block-heading__text"/>
    <w:basedOn w:val="DefaultParagraphFont"/>
    <w:rsid w:val="00463B1B"/>
  </w:style>
  <w:style w:type="paragraph" w:customStyle="1" w:styleId="comp">
    <w:name w:val="comp"/>
    <w:basedOn w:val="Normal"/>
    <w:rsid w:val="0046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ntl-inline-citation">
    <w:name w:val="mntl-inline-citation"/>
    <w:basedOn w:val="DefaultParagraphFont"/>
    <w:rsid w:val="00463B1B"/>
  </w:style>
  <w:style w:type="character" w:styleId="Hyperlink">
    <w:name w:val="Hyperlink"/>
    <w:basedOn w:val="DefaultParagraphFont"/>
    <w:uiPriority w:val="99"/>
    <w:unhideWhenUsed/>
    <w:rsid w:val="00463B1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F7A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2360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ntl-sc-block-subheadingtext">
    <w:name w:val="mntl-sc-block-subheading__text"/>
    <w:basedOn w:val="DefaultParagraphFont"/>
    <w:rsid w:val="00733CDF"/>
  </w:style>
  <w:style w:type="paragraph" w:styleId="NormalWeb">
    <w:name w:val="Normal (Web)"/>
    <w:basedOn w:val="Normal"/>
    <w:uiPriority w:val="99"/>
    <w:semiHidden/>
    <w:unhideWhenUsed/>
    <w:rsid w:val="00C6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6A1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D3665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39"/>
    <w:rsid w:val="00BC1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B8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82802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2802"/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F7A"/>
  </w:style>
  <w:style w:type="paragraph" w:styleId="Footer">
    <w:name w:val="footer"/>
    <w:basedOn w:val="Normal"/>
    <w:link w:val="FooterChar"/>
    <w:uiPriority w:val="99"/>
    <w:unhideWhenUsed/>
    <w:rsid w:val="00D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F7A"/>
  </w:style>
  <w:style w:type="paragraph" w:styleId="Bibliography">
    <w:name w:val="Bibliography"/>
    <w:basedOn w:val="Normal"/>
    <w:next w:val="Normal"/>
    <w:uiPriority w:val="37"/>
    <w:unhideWhenUsed/>
    <w:rsid w:val="005F6A51"/>
  </w:style>
  <w:style w:type="paragraph" w:styleId="TOCHeading">
    <w:name w:val="TOC Heading"/>
    <w:basedOn w:val="Heading1"/>
    <w:next w:val="Normal"/>
    <w:uiPriority w:val="39"/>
    <w:unhideWhenUsed/>
    <w:qFormat/>
    <w:rsid w:val="005F6A51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F6A51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5F6A51"/>
    <w:pPr>
      <w:spacing w:after="100"/>
      <w:ind w:left="440"/>
    </w:pPr>
  </w:style>
  <w:style w:type="character" w:customStyle="1" w:styleId="a">
    <w:name w:val="_"/>
    <w:basedOn w:val="DefaultParagraphFont"/>
    <w:rsid w:val="006522AE"/>
  </w:style>
  <w:style w:type="character" w:customStyle="1" w:styleId="ls1">
    <w:name w:val="ls1"/>
    <w:basedOn w:val="DefaultParagraphFont"/>
    <w:rsid w:val="00652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DDD968D24B7455085AF440831BD1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DC534-FB80-42C8-A10D-015FC49E8F9D}"/>
      </w:docPartPr>
      <w:docPartBody>
        <w:p w:rsidR="00000000" w:rsidRDefault="003F0C67" w:rsidP="003F0C67">
          <w:pPr>
            <w:pStyle w:val="6DDD968D24B7455085AF440831BD1F0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ADF01B1D1324F8386C35B8DDCCBB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FC13B-717B-4683-9967-5A1DEAC5E084}"/>
      </w:docPartPr>
      <w:docPartBody>
        <w:p w:rsidR="00000000" w:rsidRDefault="003F0C67" w:rsidP="003F0C67">
          <w:pPr>
            <w:pStyle w:val="6ADF01B1D1324F8386C35B8DDCCBBA7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67"/>
    <w:rsid w:val="003F0C67"/>
    <w:rsid w:val="0044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DDD968D24B7455085AF440831BD1F0D">
    <w:name w:val="6DDD968D24B7455085AF440831BD1F0D"/>
    <w:rsid w:val="003F0C67"/>
  </w:style>
  <w:style w:type="paragraph" w:customStyle="1" w:styleId="6ADF01B1D1324F8386C35B8DDCCBBA7C">
    <w:name w:val="6ADF01B1D1324F8386C35B8DDCCBBA7C"/>
    <w:rsid w:val="003F0C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>Lecturer Name: Dale Clarke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Inv21</b:Tag>
    <b:SourceType>InternetSite</b:SourceType>
    <b:Guid>{84CD25E5-674E-445A-ACFB-F67F5DB25FA5}</b:Guid>
    <b:Title>Zero-Based Budgeting: Benefits and Drawbacks</b:Title>
    <b:Year>2021</b:Year>
    <b:Author>
      <b:Author>
        <b:NameList>
          <b:Person>
            <b:Last>Team</b:Last>
            <b:First>Investopedia</b:First>
          </b:Person>
        </b:NameList>
      </b:Author>
    </b:Author>
    <b:YearAccessed>2021</b:YearAccessed>
    <b:MonthAccessed>June</b:MonthAccessed>
    <b:DayAccessed>27</b:DayAccessed>
    <b:URL>https://www.investopedia.com/ask/answers/051515/what-are-advantages-and-disadvantages-zerobased-budgeting-accounting.asp</b:URL>
    <b:RefOrder>1</b:RefOrder>
  </b:Source>
  <b:Source>
    <b:Tag>Ana22</b:Tag>
    <b:SourceType>InternetSite</b:SourceType>
    <b:Guid>{5FC55773-1650-4DA2-829F-2EAE4503545E}</b:Guid>
    <b:Author>
      <b:Author>
        <b:NameList>
          <b:Person>
            <b:Last>Anaplan</b:Last>
          </b:Person>
        </b:NameList>
      </b:Author>
    </b:Author>
    <b:Title>The ultimate guide to zero-based budgeting (ZBB)</b:Title>
    <b:Year>2022</b:Year>
    <b:YearAccessed>2022</b:YearAccessed>
    <b:URL>https://www.anaplan.com/blog/zbb-zero-based-budgeting-guide/</b:URL>
    <b:RefOrder>2</b:RefOrder>
  </b:Source>
  <b:Source>
    <b:Tag>DrP</b:Tag>
    <b:SourceType>DocumentFromInternetSite</b:SourceType>
    <b:Guid>{085348EF-8291-4471-B7C1-8F0554CFDC25}</b:Guid>
    <b:Title>Zero- Based budgeting</b:Title>
    <b:URL>http://www.bookkeepers.org.uk/out/?dlid=54364</b:URL>
    <b:Author>
      <b:Author>
        <b:NameList>
          <b:Person>
            <b:Last>Dunn</b:Last>
            <b:First>Dr</b:First>
            <b:Middle>Philip</b:Middle>
          </b:Person>
        </b:NameList>
      </b:Author>
    </b:Author>
    <b:RefOrder>3</b:RefOrder>
  </b:Source>
  <b:Source>
    <b:Tag>Coo04</b:Tag>
    <b:SourceType>InternetSite</b:SourceType>
    <b:Guid>{DD5CF7AA-8EBD-411C-86BD-600044D54937}</b:Guid>
    <b:Title>Can we all go beyond budgeting?CIMA Insight</b:Title>
    <b:Year>2004</b:Year>
    <b:YearAccessed>2008</b:YearAccessed>
    <b:MonthAccessed>March</b:MonthAccessed>
    <b:DayAccessed>11</b:DayAccessed>
    <b:URL>www.cimaglobal.com/insight</b:URL>
    <b:Author>
      <b:Author>
        <b:NameList>
          <b:Person>
            <b:Last>Cooper</b:Last>
            <b:First>T</b:First>
          </b:Person>
        </b:NameList>
      </b:Author>
    </b:Author>
    <b:RefOrder>4</b:RefOrder>
  </b:Source>
  <b:Source>
    <b:Tag>Lui08</b:Tag>
    <b:SourceType>DocumentFromInternetSite</b:SourceType>
    <b:Guid>{A320C8C3-D8A8-4616-BDB4-1D071EDD2452}</b:Guid>
    <b:Title>Budgeting</b:Title>
    <b:Year>2008</b:Year>
    <b:YearAccessed>2008</b:YearAccessed>
    <b:MonthAccessed>March</b:MonthAccessed>
    <b:URL>www.cimaglobal.com/Documents/ImportedDocuments/cig_tg_budgeting_mar08.pdf</b:URL>
    <b:Author>
      <b:Author>
        <b:NameList>
          <b:Person>
            <b:Last>Service</b:Last>
            <b:First>Luise</b:First>
            <b:Middle>Ross and Technical information</b:Middle>
          </b:Person>
        </b:NameList>
      </b:Author>
    </b:Author>
    <b:RefOrder>5</b:RefOrder>
  </b:Source>
  <b:Source>
    <b:Tag>UHC</b:Tag>
    <b:SourceType>DocumentFromInternetSite</b:SourceType>
    <b:Guid>{A382AFA5-8C1F-4F7D-B8C2-3856F8AF44A7}</b:Guid>
    <b:Author>
      <b:Author>
        <b:NameList>
          <b:Person>
            <b:Last>2030</b:Last>
            <b:First>UHC</b:First>
          </b:Person>
        </b:NameList>
      </b:Author>
    </b:Author>
    <b:Title>Tool: Basic budget calculations to identify common problmes</b:Title>
    <b:URL>https://www.uhc2030.org/fileadmin/uploads/uhc2030/Documents/Capacity_building_toolkit/Chapter_2/Mod_2/f/WHO013_UHC2030-capacity-building-toolkit_ch2_mod2_f_tool1.pd</b:URL>
    <b:RefOrder>6</b:RefOrder>
  </b:Source>
  <b:Source>
    <b:Tag>Muk19</b:Tag>
    <b:SourceType>DocumentFromInternetSite</b:SourceType>
    <b:Guid>{D91BF327-6F5E-4AF3-AFB5-FC2F1E02BF10}</b:Guid>
    <b:Author>
      <b:Author>
        <b:NameList>
          <b:Person>
            <b:Last>Ibrahim</b:Last>
            <b:First>Mukdad</b:First>
          </b:Person>
        </b:NameList>
      </b:Author>
    </b:Author>
    <b:Title>Designing zero -based budgeting for public organizations</b:Title>
    <b:Year>2019</b:Year>
    <b:Month>June</b:Month>
    <b:Day>10</b:Day>
    <b:YearAccessed>2019</b:YearAccessed>
    <b:MonthAccessed>April</b:MonthAccessed>
    <b:DayAccessed>18</b:DayAccessed>
    <b:URL>www.businessperspectives.org/images/pdf/applications/publishing/templates/article/assets/12075/PPM_2019_02_Ibrahim.pdf</b:URL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11FF0E-838E-40C2-B900-A8B9C18C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8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Name: Zoltan Kalla 1921181</Company>
  <LinksUpToDate>false</LinksUpToDate>
  <CharactersWithSpaces>10153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Financial management for the Hotel Industry</dc:title>
  <dc:subject>Report</dc:subject>
  <dc:creator>Katalin Fodor</dc:creator>
  <cp:keywords/>
  <dc:description/>
  <cp:lastModifiedBy>Katalin Fodor</cp:lastModifiedBy>
  <cp:revision>253</cp:revision>
  <dcterms:created xsi:type="dcterms:W3CDTF">2022-03-22T18:41:00Z</dcterms:created>
  <dcterms:modified xsi:type="dcterms:W3CDTF">2022-03-23T19:20:00Z</dcterms:modified>
</cp:coreProperties>
</file>