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47BC" w:rsidRPr="003D4A55" w:rsidRDefault="00661216" w:rsidP="00661216">
      <w:pPr>
        <w:jc w:val="center"/>
        <w:rPr>
          <w:rFonts w:ascii="Times New Roman" w:hAnsi="Times New Roman" w:cs="Times New Roman"/>
          <w:color w:val="548DD4" w:themeColor="text2" w:themeTint="99"/>
          <w:sz w:val="32"/>
          <w:szCs w:val="32"/>
        </w:rPr>
      </w:pPr>
      <w:r w:rsidRPr="003D4A55">
        <w:rPr>
          <w:rFonts w:ascii="Times New Roman" w:hAnsi="Times New Roman" w:cs="Times New Roman"/>
          <w:color w:val="548DD4" w:themeColor="text2" w:themeTint="99"/>
          <w:sz w:val="32"/>
          <w:szCs w:val="32"/>
        </w:rPr>
        <w:t>UNIVERSITY OF WALES TRINITY SAINT DAVID</w:t>
      </w:r>
    </w:p>
    <w:p w:rsidR="00DA7B3F" w:rsidRDefault="00DA7B3F" w:rsidP="00DA7B3F">
      <w:pPr>
        <w:jc w:val="both"/>
        <w:rPr>
          <w:rFonts w:ascii="Times New Roman" w:hAnsi="Times New Roman" w:cs="Times New Roman"/>
          <w:sz w:val="24"/>
          <w:szCs w:val="24"/>
        </w:rPr>
      </w:pPr>
    </w:p>
    <w:p w:rsidR="00DA7B3F" w:rsidRDefault="00DA7B3F" w:rsidP="00DA7B3F">
      <w:pPr>
        <w:jc w:val="both"/>
        <w:rPr>
          <w:rFonts w:ascii="Times New Roman" w:hAnsi="Times New Roman" w:cs="Times New Roman"/>
          <w:sz w:val="24"/>
          <w:szCs w:val="24"/>
        </w:rPr>
      </w:pPr>
    </w:p>
    <w:p w:rsidR="00DA7B3F" w:rsidRDefault="00DA7B3F" w:rsidP="00DA7B3F">
      <w:pPr>
        <w:jc w:val="both"/>
        <w:rPr>
          <w:rFonts w:ascii="Times New Roman" w:hAnsi="Times New Roman" w:cs="Times New Roman"/>
          <w:sz w:val="24"/>
          <w:szCs w:val="24"/>
        </w:rPr>
      </w:pPr>
    </w:p>
    <w:p w:rsidR="00DA7B3F" w:rsidRPr="00FB6A00" w:rsidRDefault="00DA7B3F" w:rsidP="00DA7B3F">
      <w:pPr>
        <w:jc w:val="both"/>
        <w:rPr>
          <w:rFonts w:ascii="Times New Roman" w:hAnsi="Times New Roman" w:cs="Times New Roman"/>
          <w:sz w:val="28"/>
          <w:szCs w:val="28"/>
        </w:rPr>
      </w:pPr>
      <w:r w:rsidRPr="00FB6A00">
        <w:rPr>
          <w:rFonts w:ascii="Times New Roman" w:hAnsi="Times New Roman" w:cs="Times New Roman"/>
          <w:sz w:val="28"/>
          <w:szCs w:val="28"/>
        </w:rPr>
        <w:t xml:space="preserve">        </w:t>
      </w:r>
      <w:r w:rsidRPr="003D4A55">
        <w:rPr>
          <w:rFonts w:ascii="Times New Roman" w:hAnsi="Times New Roman" w:cs="Times New Roman"/>
          <w:color w:val="548DD4" w:themeColor="text2" w:themeTint="99"/>
          <w:sz w:val="28"/>
          <w:szCs w:val="28"/>
        </w:rPr>
        <w:t>Program:</w:t>
      </w:r>
      <w:r w:rsidRPr="00FB6A00">
        <w:rPr>
          <w:rFonts w:ascii="Times New Roman" w:hAnsi="Times New Roman" w:cs="Times New Roman"/>
          <w:sz w:val="28"/>
          <w:szCs w:val="28"/>
        </w:rPr>
        <w:t xml:space="preserve"> Financial Management                              </w:t>
      </w:r>
    </w:p>
    <w:p w:rsidR="00DA7B3F" w:rsidRPr="00FB6A00" w:rsidRDefault="00DA7B3F" w:rsidP="00DA7B3F">
      <w:pPr>
        <w:jc w:val="both"/>
        <w:rPr>
          <w:rFonts w:ascii="Times New Roman" w:hAnsi="Times New Roman" w:cs="Times New Roman"/>
          <w:sz w:val="28"/>
          <w:szCs w:val="28"/>
        </w:rPr>
      </w:pPr>
      <w:r w:rsidRPr="00FB6A00">
        <w:rPr>
          <w:rFonts w:ascii="Times New Roman" w:hAnsi="Times New Roman" w:cs="Times New Roman"/>
          <w:sz w:val="28"/>
          <w:szCs w:val="28"/>
        </w:rPr>
        <w:t xml:space="preserve">              </w:t>
      </w:r>
      <w:r w:rsidRPr="003D4A55">
        <w:rPr>
          <w:rFonts w:ascii="Times New Roman" w:hAnsi="Times New Roman" w:cs="Times New Roman"/>
          <w:color w:val="548DD4" w:themeColor="text2" w:themeTint="99"/>
          <w:sz w:val="28"/>
          <w:szCs w:val="28"/>
        </w:rPr>
        <w:t>Module code:</w:t>
      </w:r>
      <w:r w:rsidRPr="00FB6A00">
        <w:rPr>
          <w:rFonts w:ascii="Times New Roman" w:hAnsi="Times New Roman" w:cs="Times New Roman"/>
          <w:sz w:val="28"/>
          <w:szCs w:val="28"/>
        </w:rPr>
        <w:t xml:space="preserve"> LCMB7002 </w:t>
      </w: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Pr="00FB6A00" w:rsidRDefault="00DA7B3F" w:rsidP="00DA7B3F">
      <w:pPr>
        <w:jc w:val="both"/>
        <w:rPr>
          <w:rFonts w:ascii="Times New Roman" w:hAnsi="Times New Roman" w:cs="Times New Roman"/>
          <w:sz w:val="28"/>
          <w:szCs w:val="28"/>
        </w:rPr>
      </w:pPr>
      <w:r w:rsidRPr="003D4A55">
        <w:rPr>
          <w:rFonts w:ascii="Times New Roman" w:hAnsi="Times New Roman" w:cs="Times New Roman"/>
          <w:color w:val="548DD4" w:themeColor="text2" w:themeTint="99"/>
          <w:sz w:val="28"/>
          <w:szCs w:val="28"/>
        </w:rPr>
        <w:t>Assignment title:</w:t>
      </w:r>
      <w:r w:rsidRPr="00FB6A00">
        <w:rPr>
          <w:rFonts w:ascii="Times New Roman" w:hAnsi="Times New Roman" w:cs="Times New Roman"/>
          <w:sz w:val="28"/>
          <w:szCs w:val="28"/>
        </w:rPr>
        <w:t xml:space="preserve"> Financial management</w:t>
      </w: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Default="00DA7B3F" w:rsidP="00DA7B3F">
      <w:pPr>
        <w:jc w:val="both"/>
      </w:pPr>
    </w:p>
    <w:p w:rsidR="00DA7B3F" w:rsidRPr="00FB6A00" w:rsidRDefault="00DA7B3F" w:rsidP="00DA7B3F">
      <w:pPr>
        <w:jc w:val="both"/>
        <w:rPr>
          <w:rFonts w:ascii="Times New Roman" w:hAnsi="Times New Roman" w:cs="Times New Roman"/>
          <w:sz w:val="28"/>
          <w:szCs w:val="28"/>
        </w:rPr>
      </w:pPr>
      <w:r w:rsidRPr="003D4A55">
        <w:rPr>
          <w:rFonts w:ascii="Times New Roman" w:hAnsi="Times New Roman" w:cs="Times New Roman"/>
          <w:color w:val="548DD4" w:themeColor="text2" w:themeTint="99"/>
          <w:sz w:val="28"/>
          <w:szCs w:val="28"/>
        </w:rPr>
        <w:t>Lecturer’s name:</w:t>
      </w:r>
      <w:r w:rsidR="003D4A55">
        <w:rPr>
          <w:rFonts w:ascii="Times New Roman" w:hAnsi="Times New Roman" w:cs="Times New Roman"/>
          <w:color w:val="548DD4" w:themeColor="text2" w:themeTint="99"/>
          <w:sz w:val="28"/>
          <w:szCs w:val="28"/>
        </w:rPr>
        <w:t xml:space="preserve"> </w:t>
      </w:r>
      <w:r w:rsidR="003D4A55" w:rsidRPr="003D4A55">
        <w:rPr>
          <w:rFonts w:ascii="Times New Roman" w:hAnsi="Times New Roman" w:cs="Times New Roman"/>
          <w:sz w:val="28"/>
          <w:szCs w:val="28"/>
        </w:rPr>
        <w:t>Dr.</w:t>
      </w:r>
      <w:r w:rsidRPr="00FB6A00">
        <w:rPr>
          <w:rFonts w:ascii="Times New Roman" w:hAnsi="Times New Roman" w:cs="Times New Roman"/>
          <w:sz w:val="28"/>
          <w:szCs w:val="28"/>
        </w:rPr>
        <w:t xml:space="preserve"> Jia Miao                                </w:t>
      </w:r>
      <w:r w:rsidRPr="003D4A55">
        <w:rPr>
          <w:rFonts w:ascii="Times New Roman" w:hAnsi="Times New Roman" w:cs="Times New Roman"/>
          <w:color w:val="548DD4" w:themeColor="text2" w:themeTint="99"/>
          <w:sz w:val="28"/>
          <w:szCs w:val="28"/>
        </w:rPr>
        <w:t>Student’s name:</w:t>
      </w:r>
      <w:r w:rsidRPr="00FB6A00">
        <w:rPr>
          <w:rFonts w:ascii="Times New Roman" w:hAnsi="Times New Roman" w:cs="Times New Roman"/>
          <w:sz w:val="28"/>
          <w:szCs w:val="28"/>
        </w:rPr>
        <w:t xml:space="preserve"> </w:t>
      </w:r>
      <w:proofErr w:type="spellStart"/>
      <w:r w:rsidRPr="00FB6A00">
        <w:rPr>
          <w:rFonts w:ascii="Times New Roman" w:hAnsi="Times New Roman" w:cs="Times New Roman"/>
          <w:sz w:val="28"/>
          <w:szCs w:val="28"/>
        </w:rPr>
        <w:t>Nertila</w:t>
      </w:r>
      <w:proofErr w:type="spellEnd"/>
      <w:r w:rsidRPr="00FB6A00">
        <w:rPr>
          <w:rFonts w:ascii="Times New Roman" w:hAnsi="Times New Roman" w:cs="Times New Roman"/>
          <w:sz w:val="28"/>
          <w:szCs w:val="28"/>
        </w:rPr>
        <w:t xml:space="preserve"> </w:t>
      </w:r>
      <w:proofErr w:type="spellStart"/>
      <w:r w:rsidRPr="00FB6A00">
        <w:rPr>
          <w:rFonts w:ascii="Times New Roman" w:hAnsi="Times New Roman" w:cs="Times New Roman"/>
          <w:sz w:val="28"/>
          <w:szCs w:val="28"/>
        </w:rPr>
        <w:t>Halleshi</w:t>
      </w:r>
      <w:proofErr w:type="spellEnd"/>
    </w:p>
    <w:p w:rsidR="00DA7B3F" w:rsidRPr="00FB6A00" w:rsidRDefault="00DA7B3F" w:rsidP="00DA7B3F">
      <w:pPr>
        <w:jc w:val="both"/>
        <w:rPr>
          <w:rFonts w:ascii="Times New Roman" w:hAnsi="Times New Roman" w:cs="Times New Roman"/>
          <w:sz w:val="28"/>
          <w:szCs w:val="28"/>
        </w:rPr>
      </w:pPr>
      <w:r w:rsidRPr="003D4A55">
        <w:rPr>
          <w:rFonts w:ascii="Times New Roman" w:hAnsi="Times New Roman" w:cs="Times New Roman"/>
          <w:color w:val="548DD4" w:themeColor="text2" w:themeTint="99"/>
          <w:sz w:val="28"/>
          <w:szCs w:val="28"/>
        </w:rPr>
        <w:t xml:space="preserve">                                                                                             Student’s nr.:</w:t>
      </w:r>
      <w:r w:rsidRPr="00FB6A00">
        <w:rPr>
          <w:rFonts w:ascii="Times New Roman" w:hAnsi="Times New Roman" w:cs="Times New Roman"/>
          <w:sz w:val="28"/>
          <w:szCs w:val="28"/>
        </w:rPr>
        <w:t xml:space="preserve"> 1712377</w:t>
      </w:r>
    </w:p>
    <w:p w:rsidR="00DA7B3F" w:rsidRDefault="00DA7B3F" w:rsidP="00DA7B3F">
      <w:pPr>
        <w:jc w:val="both"/>
        <w:rPr>
          <w:rFonts w:ascii="Times New Roman" w:hAnsi="Times New Roman" w:cs="Times New Roman"/>
          <w:sz w:val="24"/>
          <w:szCs w:val="24"/>
        </w:rPr>
      </w:pPr>
    </w:p>
    <w:p w:rsidR="00DA0CBB" w:rsidRDefault="00DA0CBB" w:rsidP="00DA7B3F">
      <w:pPr>
        <w:jc w:val="both"/>
        <w:rPr>
          <w:rFonts w:ascii="Times New Roman" w:hAnsi="Times New Roman" w:cs="Times New Roman"/>
          <w:sz w:val="24"/>
          <w:szCs w:val="24"/>
        </w:rPr>
      </w:pPr>
    </w:p>
    <w:p w:rsidR="00DA0CBB" w:rsidRDefault="00DA0CBB" w:rsidP="00DA7B3F">
      <w:pPr>
        <w:jc w:val="both"/>
        <w:rPr>
          <w:rFonts w:ascii="Times New Roman" w:hAnsi="Times New Roman" w:cs="Times New Roman"/>
          <w:sz w:val="24"/>
          <w:szCs w:val="24"/>
        </w:rPr>
      </w:pPr>
    </w:p>
    <w:p w:rsidR="00DA0CBB" w:rsidRPr="003D4A55" w:rsidRDefault="00DA0CBB" w:rsidP="00DA0CBB">
      <w:pPr>
        <w:jc w:val="center"/>
        <w:rPr>
          <w:rFonts w:ascii="Times New Roman" w:hAnsi="Times New Roman" w:cs="Times New Roman"/>
          <w:color w:val="548DD4" w:themeColor="text2" w:themeTint="99"/>
          <w:sz w:val="32"/>
          <w:szCs w:val="32"/>
        </w:rPr>
      </w:pPr>
      <w:r w:rsidRPr="003D4A55">
        <w:rPr>
          <w:rFonts w:ascii="Times New Roman" w:hAnsi="Times New Roman" w:cs="Times New Roman"/>
          <w:color w:val="548DD4" w:themeColor="text2" w:themeTint="99"/>
          <w:sz w:val="32"/>
          <w:szCs w:val="32"/>
        </w:rPr>
        <w:lastRenderedPageBreak/>
        <w:t>Table of Content</w:t>
      </w:r>
    </w:p>
    <w:p w:rsidR="00DA0CBB" w:rsidRDefault="00DA0CBB" w:rsidP="00DA0CBB">
      <w:pPr>
        <w:rPr>
          <w:rFonts w:ascii="Times New Roman" w:hAnsi="Times New Roman" w:cs="Times New Roman"/>
          <w:sz w:val="24"/>
          <w:szCs w:val="24"/>
        </w:rPr>
      </w:pPr>
      <w:r>
        <w:rPr>
          <w:rFonts w:ascii="Times New Roman" w:hAnsi="Times New Roman" w:cs="Times New Roman"/>
          <w:sz w:val="24"/>
          <w:szCs w:val="24"/>
        </w:rPr>
        <w:t>Introduction………………………………………………………………</w:t>
      </w:r>
      <w:r w:rsidR="009A3038">
        <w:rPr>
          <w:rFonts w:ascii="Times New Roman" w:hAnsi="Times New Roman" w:cs="Times New Roman"/>
          <w:sz w:val="24"/>
          <w:szCs w:val="24"/>
        </w:rPr>
        <w:t>…………….</w:t>
      </w:r>
      <w:r w:rsidR="000717F9">
        <w:rPr>
          <w:rFonts w:ascii="Times New Roman" w:hAnsi="Times New Roman" w:cs="Times New Roman"/>
          <w:sz w:val="24"/>
          <w:szCs w:val="24"/>
        </w:rPr>
        <w:t>3</w:t>
      </w:r>
    </w:p>
    <w:p w:rsidR="00DA0CBB" w:rsidRDefault="00DA0CBB" w:rsidP="00DA0CBB">
      <w:pPr>
        <w:rPr>
          <w:rFonts w:ascii="Times New Roman" w:hAnsi="Times New Roman" w:cs="Times New Roman"/>
          <w:sz w:val="24"/>
          <w:szCs w:val="24"/>
        </w:rPr>
      </w:pPr>
      <w:r>
        <w:rPr>
          <w:rFonts w:ascii="Times New Roman" w:hAnsi="Times New Roman" w:cs="Times New Roman"/>
          <w:sz w:val="24"/>
          <w:szCs w:val="24"/>
        </w:rPr>
        <w:t>Analyzing annual reports………………………………………………</w:t>
      </w:r>
      <w:r w:rsidR="009A3038">
        <w:rPr>
          <w:rFonts w:ascii="Times New Roman" w:hAnsi="Times New Roman" w:cs="Times New Roman"/>
          <w:sz w:val="24"/>
          <w:szCs w:val="24"/>
        </w:rPr>
        <w:t>……………….</w:t>
      </w:r>
      <w:r w:rsidR="000717F9">
        <w:rPr>
          <w:rFonts w:ascii="Times New Roman" w:hAnsi="Times New Roman" w:cs="Times New Roman"/>
          <w:sz w:val="24"/>
          <w:szCs w:val="24"/>
        </w:rPr>
        <w:t>5</w:t>
      </w:r>
    </w:p>
    <w:p w:rsidR="009A3038" w:rsidRPr="009A3038" w:rsidRDefault="009A3038" w:rsidP="009A3038">
      <w:pPr>
        <w:autoSpaceDE w:val="0"/>
        <w:autoSpaceDN w:val="0"/>
        <w:adjustRightInd w:val="0"/>
        <w:spacing w:after="0" w:line="240" w:lineRule="auto"/>
        <w:rPr>
          <w:rFonts w:ascii="Times New Roman" w:hAnsi="Times New Roman" w:cs="Times New Roman"/>
          <w:sz w:val="24"/>
          <w:szCs w:val="24"/>
        </w:rPr>
      </w:pPr>
      <w:r w:rsidRPr="009A3038">
        <w:rPr>
          <w:rFonts w:ascii="Times New Roman" w:hAnsi="Times New Roman" w:cs="Times New Roman"/>
          <w:sz w:val="24"/>
          <w:szCs w:val="24"/>
        </w:rPr>
        <w:t>Recommendations on how to improve the financial management of the compan</w:t>
      </w:r>
      <w:r>
        <w:rPr>
          <w:rFonts w:ascii="Times New Roman" w:hAnsi="Times New Roman" w:cs="Times New Roman"/>
          <w:sz w:val="24"/>
          <w:szCs w:val="24"/>
        </w:rPr>
        <w:t>y…</w:t>
      </w:r>
      <w:r w:rsidR="000717F9">
        <w:rPr>
          <w:rFonts w:ascii="Times New Roman" w:hAnsi="Times New Roman" w:cs="Times New Roman"/>
          <w:sz w:val="24"/>
          <w:szCs w:val="24"/>
        </w:rPr>
        <w:t>...10</w:t>
      </w:r>
    </w:p>
    <w:p w:rsidR="009A3038" w:rsidRPr="009A3038" w:rsidRDefault="009A3038" w:rsidP="009A3038">
      <w:pPr>
        <w:autoSpaceDE w:val="0"/>
        <w:autoSpaceDN w:val="0"/>
        <w:adjustRightInd w:val="0"/>
        <w:spacing w:after="0" w:line="240" w:lineRule="auto"/>
        <w:rPr>
          <w:rFonts w:ascii="Times New Roman" w:hAnsi="Times New Roman" w:cs="Times New Roman"/>
          <w:sz w:val="24"/>
          <w:szCs w:val="24"/>
        </w:rPr>
      </w:pPr>
    </w:p>
    <w:p w:rsidR="009A3038" w:rsidRDefault="009A3038" w:rsidP="00DA0CBB">
      <w:pPr>
        <w:rPr>
          <w:rFonts w:ascii="Times New Roman" w:hAnsi="Times New Roman" w:cs="Times New Roman"/>
          <w:sz w:val="24"/>
          <w:szCs w:val="24"/>
        </w:rPr>
      </w:pPr>
      <w:r>
        <w:rPr>
          <w:rFonts w:ascii="Times New Roman" w:hAnsi="Times New Roman" w:cs="Times New Roman"/>
          <w:sz w:val="24"/>
          <w:szCs w:val="24"/>
        </w:rPr>
        <w:t>Part C………………………………………………………………………………</w:t>
      </w:r>
      <w:proofErr w:type="gramStart"/>
      <w:r>
        <w:rPr>
          <w:rFonts w:ascii="Times New Roman" w:hAnsi="Times New Roman" w:cs="Times New Roman"/>
          <w:sz w:val="24"/>
          <w:szCs w:val="24"/>
        </w:rPr>
        <w:t>…</w:t>
      </w:r>
      <w:r w:rsidR="000717F9">
        <w:rPr>
          <w:rFonts w:ascii="Times New Roman" w:hAnsi="Times New Roman" w:cs="Times New Roman"/>
          <w:sz w:val="24"/>
          <w:szCs w:val="24"/>
        </w:rPr>
        <w:t>..</w:t>
      </w:r>
      <w:proofErr w:type="gramEnd"/>
      <w:r w:rsidR="000717F9">
        <w:rPr>
          <w:rFonts w:ascii="Times New Roman" w:hAnsi="Times New Roman" w:cs="Times New Roman"/>
          <w:sz w:val="24"/>
          <w:szCs w:val="24"/>
        </w:rPr>
        <w:t>11</w:t>
      </w:r>
    </w:p>
    <w:p w:rsidR="00DA0CBB" w:rsidRDefault="00FC43C1" w:rsidP="00DA0CBB">
      <w:pPr>
        <w:rPr>
          <w:rFonts w:ascii="Times New Roman" w:hAnsi="Times New Roman" w:cs="Times New Roman"/>
          <w:sz w:val="24"/>
          <w:szCs w:val="24"/>
        </w:rPr>
      </w:pPr>
      <w:r>
        <w:rPr>
          <w:rFonts w:ascii="Times New Roman" w:hAnsi="Times New Roman" w:cs="Times New Roman"/>
          <w:sz w:val="24"/>
          <w:szCs w:val="24"/>
        </w:rPr>
        <w:t>Appendices</w:t>
      </w:r>
      <w:r w:rsidR="00DA0CBB">
        <w:rPr>
          <w:rFonts w:ascii="Times New Roman" w:hAnsi="Times New Roman" w:cs="Times New Roman"/>
          <w:sz w:val="24"/>
          <w:szCs w:val="24"/>
        </w:rPr>
        <w:t>……………………………………………………………</w:t>
      </w:r>
      <w:r w:rsidR="000717F9">
        <w:rPr>
          <w:rFonts w:ascii="Times New Roman" w:hAnsi="Times New Roman" w:cs="Times New Roman"/>
          <w:sz w:val="24"/>
          <w:szCs w:val="24"/>
        </w:rPr>
        <w:t>……………….14</w:t>
      </w:r>
    </w:p>
    <w:p w:rsidR="00DA0CBB" w:rsidRDefault="00DA0CBB" w:rsidP="00DA0CBB">
      <w:pPr>
        <w:rPr>
          <w:rFonts w:ascii="Times New Roman" w:hAnsi="Times New Roman" w:cs="Times New Roman"/>
          <w:sz w:val="24"/>
          <w:szCs w:val="24"/>
        </w:rPr>
      </w:pPr>
      <w:r>
        <w:rPr>
          <w:rFonts w:ascii="Times New Roman" w:hAnsi="Times New Roman" w:cs="Times New Roman"/>
          <w:sz w:val="24"/>
          <w:szCs w:val="24"/>
        </w:rPr>
        <w:t>Reference list………………………………………………………………</w:t>
      </w:r>
      <w:r w:rsidR="000717F9">
        <w:rPr>
          <w:rFonts w:ascii="Times New Roman" w:hAnsi="Times New Roman" w:cs="Times New Roman"/>
          <w:sz w:val="24"/>
          <w:szCs w:val="24"/>
        </w:rPr>
        <w:t>………</w:t>
      </w:r>
      <w:proofErr w:type="gramStart"/>
      <w:r w:rsidR="000717F9">
        <w:rPr>
          <w:rFonts w:ascii="Times New Roman" w:hAnsi="Times New Roman" w:cs="Times New Roman"/>
          <w:sz w:val="24"/>
          <w:szCs w:val="24"/>
        </w:rPr>
        <w:t>…..</w:t>
      </w:r>
      <w:proofErr w:type="gramEnd"/>
      <w:r w:rsidR="000717F9">
        <w:rPr>
          <w:rFonts w:ascii="Times New Roman" w:hAnsi="Times New Roman" w:cs="Times New Roman"/>
          <w:sz w:val="24"/>
          <w:szCs w:val="24"/>
        </w:rPr>
        <w:t>15</w:t>
      </w: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Default="00DA0CBB" w:rsidP="00DA0CBB">
      <w:pPr>
        <w:rPr>
          <w:rFonts w:ascii="Times New Roman" w:hAnsi="Times New Roman" w:cs="Times New Roman"/>
          <w:sz w:val="24"/>
          <w:szCs w:val="24"/>
        </w:rPr>
      </w:pPr>
    </w:p>
    <w:p w:rsidR="00DA0CBB" w:rsidRPr="003D4A55" w:rsidRDefault="00DA0CBB" w:rsidP="00AB615C">
      <w:pPr>
        <w:jc w:val="center"/>
        <w:rPr>
          <w:rFonts w:ascii="Times New Roman" w:hAnsi="Times New Roman" w:cs="Times New Roman"/>
          <w:color w:val="548DD4" w:themeColor="text2" w:themeTint="99"/>
          <w:sz w:val="28"/>
          <w:szCs w:val="28"/>
        </w:rPr>
      </w:pPr>
      <w:r w:rsidRPr="003D4A55">
        <w:rPr>
          <w:rFonts w:ascii="Times New Roman" w:hAnsi="Times New Roman" w:cs="Times New Roman"/>
          <w:color w:val="548DD4" w:themeColor="text2" w:themeTint="99"/>
          <w:sz w:val="28"/>
          <w:szCs w:val="28"/>
        </w:rPr>
        <w:lastRenderedPageBreak/>
        <w:t>Introduction</w:t>
      </w:r>
    </w:p>
    <w:p w:rsidR="00AB615C" w:rsidRDefault="00DA0CBB" w:rsidP="0091226C">
      <w:pPr>
        <w:shd w:val="clear" w:color="auto" w:fill="FFFFFF"/>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Subway is a very widespread “shop” and is seen to have a great impact in the population of London and in other countries too by having many chains of this kind operating with different “mechanisms”. </w:t>
      </w:r>
      <w:r w:rsidR="00AB615C">
        <w:rPr>
          <w:rFonts w:ascii="Times New Roman" w:eastAsia="Times New Roman" w:hAnsi="Times New Roman" w:cs="Times New Roman"/>
          <w:sz w:val="24"/>
          <w:szCs w:val="24"/>
        </w:rPr>
        <w:t xml:space="preserve">In this “report” will be given a short review of the company’s starting date, analyzing the annual reports of the company starting from 2013 until 2017 by comparing it with its main competitor that is McDonalds. Also will be given evaluations on two projects by calculating the payback period, the accounting rate or return, the internal rate of return and the net present value of the two projects. These will be analyzed and will be given the advantages and disadvantages of using these methods when calculating two projects </w:t>
      </w:r>
      <w:proofErr w:type="gramStart"/>
      <w:r w:rsidR="00AB615C">
        <w:rPr>
          <w:rFonts w:ascii="Times New Roman" w:eastAsia="Times New Roman" w:hAnsi="Times New Roman" w:cs="Times New Roman"/>
          <w:sz w:val="24"/>
          <w:szCs w:val="24"/>
        </w:rPr>
        <w:t>and also</w:t>
      </w:r>
      <w:proofErr w:type="gramEnd"/>
      <w:r w:rsidR="00AB615C">
        <w:rPr>
          <w:rFonts w:ascii="Times New Roman" w:eastAsia="Times New Roman" w:hAnsi="Times New Roman" w:cs="Times New Roman"/>
          <w:sz w:val="24"/>
          <w:szCs w:val="24"/>
        </w:rPr>
        <w:t xml:space="preserve"> in taking into account the non-financial factors when investing in a certain company. </w:t>
      </w:r>
    </w:p>
    <w:p w:rsidR="00AB615C" w:rsidRDefault="00AB615C" w:rsidP="0091226C">
      <w:pPr>
        <w:shd w:val="clear" w:color="auto" w:fill="FFFFFF"/>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 tables will be provided to support the analyzing of the annual reports, being compared by each year and by being compared with the MacDonald’s company that as mentioned above, is the main competitor for the Subway company. </w:t>
      </w:r>
    </w:p>
    <w:p w:rsidR="00005CF6" w:rsidRDefault="00AB615C" w:rsidP="0091226C">
      <w:pPr>
        <w:shd w:val="clear" w:color="auto" w:fill="FFFFFF"/>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of all, talking about the starting date of the Subway’s “creation” </w:t>
      </w:r>
      <w:r w:rsidR="00DA0CBB">
        <w:rPr>
          <w:rFonts w:ascii="Times New Roman" w:eastAsia="Times New Roman" w:hAnsi="Times New Roman" w:cs="Times New Roman"/>
          <w:sz w:val="24"/>
          <w:szCs w:val="24"/>
        </w:rPr>
        <w:t>It started from a</w:t>
      </w:r>
      <w:r w:rsidR="00DA0CBB" w:rsidRPr="00DA0CBB">
        <w:rPr>
          <w:rFonts w:ascii="Times New Roman" w:eastAsia="Times New Roman" w:hAnsi="Times New Roman" w:cs="Times New Roman"/>
          <w:sz w:val="24"/>
          <w:szCs w:val="24"/>
        </w:rPr>
        <w:t xml:space="preserve"> high school graduate, </w:t>
      </w:r>
      <w:r w:rsidR="008B3604" w:rsidRPr="00DA0CBB">
        <w:rPr>
          <w:rFonts w:ascii="Times New Roman" w:eastAsia="Times New Roman" w:hAnsi="Times New Roman" w:cs="Times New Roman"/>
          <w:sz w:val="24"/>
          <w:szCs w:val="24"/>
        </w:rPr>
        <w:t>17-year-old</w:t>
      </w:r>
      <w:r w:rsidR="00DA0CBB" w:rsidRPr="00DA0CBB">
        <w:rPr>
          <w:rFonts w:ascii="Times New Roman" w:eastAsia="Times New Roman" w:hAnsi="Times New Roman" w:cs="Times New Roman"/>
          <w:sz w:val="24"/>
          <w:szCs w:val="24"/>
        </w:rPr>
        <w:t xml:space="preserve"> Fred DeLuca</w:t>
      </w:r>
      <w:r w:rsidR="008B3604">
        <w:rPr>
          <w:rFonts w:ascii="Times New Roman" w:eastAsia="Times New Roman" w:hAnsi="Times New Roman" w:cs="Times New Roman"/>
          <w:sz w:val="24"/>
          <w:szCs w:val="24"/>
        </w:rPr>
        <w:t xml:space="preserve">, </w:t>
      </w:r>
      <w:r w:rsidR="001B3997">
        <w:rPr>
          <w:rFonts w:ascii="Times New Roman" w:eastAsia="Times New Roman" w:hAnsi="Times New Roman" w:cs="Times New Roman"/>
          <w:sz w:val="24"/>
          <w:szCs w:val="24"/>
        </w:rPr>
        <w:t xml:space="preserve">who wanted to pay his </w:t>
      </w:r>
      <w:r w:rsidR="008B3604">
        <w:rPr>
          <w:rFonts w:ascii="Times New Roman" w:eastAsia="Times New Roman" w:hAnsi="Times New Roman" w:cs="Times New Roman"/>
          <w:sz w:val="24"/>
          <w:szCs w:val="24"/>
        </w:rPr>
        <w:t>tuition</w:t>
      </w:r>
      <w:r w:rsidR="001B3997">
        <w:rPr>
          <w:rFonts w:ascii="Times New Roman" w:eastAsia="Times New Roman" w:hAnsi="Times New Roman" w:cs="Times New Roman"/>
          <w:sz w:val="24"/>
          <w:szCs w:val="24"/>
        </w:rPr>
        <w:t>,</w:t>
      </w:r>
      <w:r w:rsidR="00DA0CBB" w:rsidRPr="00DA0CBB">
        <w:rPr>
          <w:rFonts w:ascii="Times New Roman" w:eastAsia="Times New Roman" w:hAnsi="Times New Roman" w:cs="Times New Roman"/>
          <w:sz w:val="24"/>
          <w:szCs w:val="24"/>
        </w:rPr>
        <w:t xml:space="preserve"> and </w:t>
      </w:r>
      <w:r w:rsidR="008B3604">
        <w:rPr>
          <w:rFonts w:ascii="Times New Roman" w:eastAsia="Times New Roman" w:hAnsi="Times New Roman" w:cs="Times New Roman"/>
          <w:sz w:val="24"/>
          <w:szCs w:val="24"/>
        </w:rPr>
        <w:t xml:space="preserve">a </w:t>
      </w:r>
      <w:r w:rsidR="00DA0CBB" w:rsidRPr="00DA0CBB">
        <w:rPr>
          <w:rFonts w:ascii="Times New Roman" w:eastAsia="Times New Roman" w:hAnsi="Times New Roman" w:cs="Times New Roman"/>
          <w:sz w:val="24"/>
          <w:szCs w:val="24"/>
        </w:rPr>
        <w:t>family friend Dr. Peter Buck</w:t>
      </w:r>
      <w:r w:rsidR="00DA0CBB">
        <w:rPr>
          <w:rFonts w:ascii="Times New Roman" w:eastAsia="Times New Roman" w:hAnsi="Times New Roman" w:cs="Times New Roman"/>
          <w:sz w:val="24"/>
          <w:szCs w:val="24"/>
        </w:rPr>
        <w:t xml:space="preserve"> who</w:t>
      </w:r>
      <w:r w:rsidR="00DA0CBB" w:rsidRPr="00DA0CBB">
        <w:rPr>
          <w:rFonts w:ascii="Times New Roman" w:eastAsia="Times New Roman" w:hAnsi="Times New Roman" w:cs="Times New Roman"/>
          <w:sz w:val="24"/>
          <w:szCs w:val="24"/>
        </w:rPr>
        <w:t xml:space="preserve"> team</w:t>
      </w:r>
      <w:r w:rsidR="008B3604">
        <w:rPr>
          <w:rFonts w:ascii="Times New Roman" w:eastAsia="Times New Roman" w:hAnsi="Times New Roman" w:cs="Times New Roman"/>
          <w:sz w:val="24"/>
          <w:szCs w:val="24"/>
        </w:rPr>
        <w:t>ed</w:t>
      </w:r>
      <w:r w:rsidR="00DA0CBB" w:rsidRPr="00DA0CBB">
        <w:rPr>
          <w:rFonts w:ascii="Times New Roman" w:eastAsia="Times New Roman" w:hAnsi="Times New Roman" w:cs="Times New Roman"/>
          <w:sz w:val="24"/>
          <w:szCs w:val="24"/>
        </w:rPr>
        <w:t xml:space="preserve"> up to open their first submarine sandwich shop in Bridgeport, Connecticut called “Pete’s Super Submarines”</w:t>
      </w:r>
      <w:sdt>
        <w:sdtPr>
          <w:rPr>
            <w:rFonts w:ascii="Times New Roman" w:eastAsia="Times New Roman" w:hAnsi="Times New Roman" w:cs="Times New Roman"/>
            <w:sz w:val="24"/>
            <w:szCs w:val="24"/>
          </w:rPr>
          <w:id w:val="1429234881"/>
          <w:citation/>
        </w:sdtPr>
        <w:sdtContent>
          <w:r w:rsidR="000717F9">
            <w:rPr>
              <w:rFonts w:ascii="Times New Roman" w:eastAsia="Times New Roman" w:hAnsi="Times New Roman" w:cs="Times New Roman"/>
              <w:sz w:val="24"/>
              <w:szCs w:val="24"/>
            </w:rPr>
            <w:fldChar w:fldCharType="begin"/>
          </w:r>
          <w:r w:rsidR="000717F9">
            <w:rPr>
              <w:rFonts w:ascii="Times New Roman" w:eastAsia="Times New Roman" w:hAnsi="Times New Roman" w:cs="Times New Roman"/>
              <w:sz w:val="24"/>
              <w:szCs w:val="24"/>
            </w:rPr>
            <w:instrText xml:space="preserve"> CITATION htt16 \l 1033 </w:instrText>
          </w:r>
          <w:r w:rsidR="000717F9">
            <w:rPr>
              <w:rFonts w:ascii="Times New Roman" w:eastAsia="Times New Roman" w:hAnsi="Times New Roman" w:cs="Times New Roman"/>
              <w:sz w:val="24"/>
              <w:szCs w:val="24"/>
            </w:rPr>
            <w:fldChar w:fldCharType="separate"/>
          </w:r>
          <w:r w:rsidR="002E4EFE">
            <w:rPr>
              <w:rFonts w:ascii="Times New Roman" w:eastAsia="Times New Roman" w:hAnsi="Times New Roman" w:cs="Times New Roman"/>
              <w:noProof/>
              <w:sz w:val="24"/>
              <w:szCs w:val="24"/>
            </w:rPr>
            <w:t xml:space="preserve"> </w:t>
          </w:r>
          <w:r w:rsidR="002E4EFE" w:rsidRPr="002E4EFE">
            <w:rPr>
              <w:rFonts w:ascii="Times New Roman" w:eastAsia="Times New Roman" w:hAnsi="Times New Roman" w:cs="Times New Roman"/>
              <w:noProof/>
              <w:sz w:val="24"/>
              <w:szCs w:val="24"/>
            </w:rPr>
            <w:t>(http://www.franchising.com/subway/overview.html, 2016)</w:t>
          </w:r>
          <w:r w:rsidR="000717F9">
            <w:rPr>
              <w:rFonts w:ascii="Times New Roman" w:eastAsia="Times New Roman" w:hAnsi="Times New Roman" w:cs="Times New Roman"/>
              <w:sz w:val="24"/>
              <w:szCs w:val="24"/>
            </w:rPr>
            <w:fldChar w:fldCharType="end"/>
          </w:r>
        </w:sdtContent>
      </w:sdt>
      <w:r w:rsidR="00DA0CBB">
        <w:rPr>
          <w:rFonts w:ascii="Times New Roman" w:eastAsia="Times New Roman" w:hAnsi="Times New Roman" w:cs="Times New Roman"/>
          <w:sz w:val="24"/>
          <w:szCs w:val="24"/>
        </w:rPr>
        <w:t>.</w:t>
      </w:r>
      <w:r w:rsidR="00DA0CBB" w:rsidRPr="00DA0CBB">
        <w:rPr>
          <w:rFonts w:ascii="Times New Roman" w:eastAsia="Times New Roman" w:hAnsi="Times New Roman" w:cs="Times New Roman"/>
          <w:sz w:val="24"/>
          <w:szCs w:val="24"/>
        </w:rPr>
        <w:t xml:space="preserve"> </w:t>
      </w:r>
      <w:r w:rsidR="00C3425B">
        <w:rPr>
          <w:rFonts w:ascii="Times New Roman" w:eastAsia="Times New Roman" w:hAnsi="Times New Roman" w:cs="Times New Roman"/>
          <w:sz w:val="24"/>
          <w:szCs w:val="24"/>
        </w:rPr>
        <w:t>When he first introduced his idea, he invested with a capital of $1000 and day by day the investment appeared to grow up by giving a new “view” towards the industry of fast food.</w:t>
      </w:r>
      <w:r w:rsidR="008B3604">
        <w:rPr>
          <w:rFonts w:ascii="Times New Roman" w:eastAsia="Times New Roman" w:hAnsi="Times New Roman" w:cs="Times New Roman"/>
          <w:sz w:val="24"/>
          <w:szCs w:val="24"/>
        </w:rPr>
        <w:t xml:space="preserve"> </w:t>
      </w:r>
      <w:r w:rsidR="00C3425B">
        <w:rPr>
          <w:rFonts w:ascii="Times New Roman" w:eastAsia="Times New Roman" w:hAnsi="Times New Roman" w:cs="Times New Roman"/>
          <w:sz w:val="24"/>
          <w:szCs w:val="24"/>
        </w:rPr>
        <w:t>It appeared that t</w:t>
      </w:r>
      <w:r w:rsidR="00DA0CBB" w:rsidRPr="00DA0CBB">
        <w:rPr>
          <w:rFonts w:ascii="Times New Roman" w:eastAsia="Times New Roman" w:hAnsi="Times New Roman" w:cs="Times New Roman"/>
          <w:sz w:val="24"/>
          <w:szCs w:val="24"/>
        </w:rPr>
        <w:t>hey</w:t>
      </w:r>
      <w:r w:rsidR="00C3425B">
        <w:rPr>
          <w:rFonts w:ascii="Times New Roman" w:eastAsia="Times New Roman" w:hAnsi="Times New Roman" w:cs="Times New Roman"/>
          <w:sz w:val="24"/>
          <w:szCs w:val="24"/>
        </w:rPr>
        <w:t xml:space="preserve"> started to sell 312 sandwiches the first day the cost of which varies from 49-69 cents.</w:t>
      </w:r>
      <w:r w:rsidR="00DA0CBB" w:rsidRPr="00DA0CBB">
        <w:rPr>
          <w:rFonts w:ascii="Arial" w:eastAsia="Times New Roman" w:hAnsi="Arial" w:cs="Arial"/>
          <w:color w:val="545454"/>
          <w:sz w:val="21"/>
          <w:szCs w:val="21"/>
        </w:rPr>
        <w:t xml:space="preserve"> </w:t>
      </w:r>
      <w:r w:rsidR="00DA0CBB" w:rsidRPr="00DA0CBB">
        <w:rPr>
          <w:rFonts w:ascii="Times New Roman" w:eastAsia="Times New Roman" w:hAnsi="Times New Roman" w:cs="Times New Roman"/>
          <w:sz w:val="24"/>
          <w:szCs w:val="24"/>
        </w:rPr>
        <w:t>The Subway name is used for the first time</w:t>
      </w:r>
      <w:r w:rsidR="00DA0CBB">
        <w:rPr>
          <w:rFonts w:ascii="Times New Roman" w:eastAsia="Times New Roman" w:hAnsi="Times New Roman" w:cs="Times New Roman"/>
          <w:sz w:val="24"/>
          <w:szCs w:val="24"/>
        </w:rPr>
        <w:t xml:space="preserve"> in 1968 and in 1974 </w:t>
      </w:r>
      <w:r w:rsidR="008B3604">
        <w:rPr>
          <w:rFonts w:ascii="Times New Roman" w:eastAsia="Times New Roman" w:hAnsi="Times New Roman" w:cs="Times New Roman"/>
          <w:sz w:val="24"/>
          <w:szCs w:val="24"/>
        </w:rPr>
        <w:t>it</w:t>
      </w:r>
      <w:r w:rsidR="00DA0CBB">
        <w:rPr>
          <w:rFonts w:ascii="Times New Roman" w:eastAsia="Times New Roman" w:hAnsi="Times New Roman" w:cs="Times New Roman"/>
          <w:sz w:val="24"/>
          <w:szCs w:val="24"/>
        </w:rPr>
        <w:t xml:space="preserve"> was forwarded to franchising</w:t>
      </w:r>
      <w:r w:rsidR="00FF72D5">
        <w:rPr>
          <w:rFonts w:ascii="Times New Roman" w:eastAsia="Times New Roman" w:hAnsi="Times New Roman" w:cs="Times New Roman"/>
          <w:sz w:val="24"/>
          <w:szCs w:val="24"/>
        </w:rPr>
        <w:t xml:space="preserve">, idea this that </w:t>
      </w:r>
      <w:r w:rsidR="00005CF6">
        <w:rPr>
          <w:rFonts w:ascii="Times New Roman" w:eastAsia="Times New Roman" w:hAnsi="Times New Roman" w:cs="Times New Roman"/>
          <w:sz w:val="24"/>
          <w:szCs w:val="24"/>
        </w:rPr>
        <w:t>was thought to be</w:t>
      </w:r>
      <w:r w:rsidR="00DA0CBB" w:rsidRPr="00FF72D5">
        <w:rPr>
          <w:rFonts w:ascii="Times New Roman" w:eastAsia="Times New Roman" w:hAnsi="Times New Roman" w:cs="Times New Roman"/>
          <w:sz w:val="24"/>
          <w:szCs w:val="24"/>
        </w:rPr>
        <w:t xml:space="preserve"> the best way to </w:t>
      </w:r>
      <w:r w:rsidR="00C3425B">
        <w:rPr>
          <w:rFonts w:ascii="Times New Roman" w:eastAsia="Times New Roman" w:hAnsi="Times New Roman" w:cs="Times New Roman"/>
          <w:sz w:val="24"/>
          <w:szCs w:val="24"/>
        </w:rPr>
        <w:t>start the growing of the fast food.</w:t>
      </w:r>
      <w:sdt>
        <w:sdtPr>
          <w:rPr>
            <w:rFonts w:ascii="Times New Roman" w:eastAsia="Times New Roman" w:hAnsi="Times New Roman" w:cs="Times New Roman"/>
            <w:sz w:val="24"/>
            <w:szCs w:val="24"/>
          </w:rPr>
          <w:id w:val="1298877822"/>
          <w:citation/>
        </w:sdtPr>
        <w:sdtContent>
          <w:r w:rsidR="00A06AA2">
            <w:rPr>
              <w:rFonts w:ascii="Times New Roman" w:eastAsia="Times New Roman" w:hAnsi="Times New Roman" w:cs="Times New Roman"/>
              <w:sz w:val="24"/>
              <w:szCs w:val="24"/>
            </w:rPr>
            <w:fldChar w:fldCharType="begin"/>
          </w:r>
          <w:r w:rsidR="00A06AA2">
            <w:rPr>
              <w:rFonts w:ascii="Times New Roman" w:eastAsia="Times New Roman" w:hAnsi="Times New Roman" w:cs="Times New Roman"/>
              <w:sz w:val="24"/>
              <w:szCs w:val="24"/>
            </w:rPr>
            <w:instrText xml:space="preserve"> CITATION htt16 \l 1033 </w:instrText>
          </w:r>
          <w:r w:rsidR="00A06AA2">
            <w:rPr>
              <w:rFonts w:ascii="Times New Roman" w:eastAsia="Times New Roman" w:hAnsi="Times New Roman" w:cs="Times New Roman"/>
              <w:sz w:val="24"/>
              <w:szCs w:val="24"/>
            </w:rPr>
            <w:fldChar w:fldCharType="separate"/>
          </w:r>
          <w:r w:rsidR="002E4EFE">
            <w:rPr>
              <w:rFonts w:ascii="Times New Roman" w:eastAsia="Times New Roman" w:hAnsi="Times New Roman" w:cs="Times New Roman"/>
              <w:noProof/>
              <w:sz w:val="24"/>
              <w:szCs w:val="24"/>
            </w:rPr>
            <w:t xml:space="preserve"> </w:t>
          </w:r>
          <w:r w:rsidR="002E4EFE" w:rsidRPr="002E4EFE">
            <w:rPr>
              <w:rFonts w:ascii="Times New Roman" w:eastAsia="Times New Roman" w:hAnsi="Times New Roman" w:cs="Times New Roman"/>
              <w:noProof/>
              <w:sz w:val="24"/>
              <w:szCs w:val="24"/>
            </w:rPr>
            <w:t>(http://www.franchising.com/subway/overview.html, 2016)</w:t>
          </w:r>
          <w:r w:rsidR="00A06AA2">
            <w:rPr>
              <w:rFonts w:ascii="Times New Roman" w:eastAsia="Times New Roman" w:hAnsi="Times New Roman" w:cs="Times New Roman"/>
              <w:sz w:val="24"/>
              <w:szCs w:val="24"/>
            </w:rPr>
            <w:fldChar w:fldCharType="end"/>
          </w:r>
        </w:sdtContent>
      </w:sdt>
      <w:r w:rsidR="00DA0CBB" w:rsidRPr="00FF72D5">
        <w:rPr>
          <w:rFonts w:ascii="Times New Roman" w:eastAsia="Times New Roman" w:hAnsi="Times New Roman" w:cs="Times New Roman"/>
          <w:sz w:val="24"/>
          <w:szCs w:val="24"/>
        </w:rPr>
        <w:t>.</w:t>
      </w:r>
      <w:r w:rsidR="001B3997" w:rsidRPr="001B3997">
        <w:rPr>
          <w:rFonts w:ascii="Arial" w:eastAsia="Times New Roman" w:hAnsi="Arial" w:cs="Arial"/>
          <w:color w:val="545454"/>
          <w:sz w:val="21"/>
          <w:szCs w:val="21"/>
        </w:rPr>
        <w:t xml:space="preserve"> </w:t>
      </w:r>
      <w:r w:rsidR="001B3997" w:rsidRPr="003D3794">
        <w:rPr>
          <w:rFonts w:ascii="Arial" w:eastAsia="Times New Roman" w:hAnsi="Arial" w:cs="Arial"/>
          <w:color w:val="545454"/>
          <w:sz w:val="21"/>
          <w:szCs w:val="21"/>
        </w:rPr>
        <w:t xml:space="preserve"> </w:t>
      </w:r>
    </w:p>
    <w:p w:rsidR="009C6B0C" w:rsidRDefault="001B3997" w:rsidP="00AB615C">
      <w:pPr>
        <w:autoSpaceDE w:val="0"/>
        <w:autoSpaceDN w:val="0"/>
        <w:adjustRightInd w:val="0"/>
        <w:spacing w:after="0" w:line="240" w:lineRule="auto"/>
        <w:ind w:firstLine="720"/>
        <w:rPr>
          <w:rFonts w:ascii="TimesNewRomanPSMT" w:hAnsi="TimesNewRomanPSMT" w:cs="TimesNewRomanPSMT"/>
          <w:sz w:val="24"/>
          <w:szCs w:val="24"/>
        </w:rPr>
      </w:pPr>
      <w:r>
        <w:rPr>
          <w:rFonts w:ascii="Times New Roman" w:eastAsia="Times New Roman" w:hAnsi="Times New Roman" w:cs="Times New Roman"/>
          <w:sz w:val="24"/>
          <w:szCs w:val="24"/>
        </w:rPr>
        <w:t xml:space="preserve"> </w:t>
      </w:r>
      <w:proofErr w:type="gramStart"/>
      <w:r w:rsidR="00C3425B">
        <w:rPr>
          <w:rFonts w:ascii="Times New Roman" w:hAnsi="Times New Roman" w:cs="Times New Roman"/>
          <w:sz w:val="24"/>
          <w:szCs w:val="24"/>
          <w:shd w:val="clear" w:color="auto" w:fill="FFFFFF"/>
        </w:rPr>
        <w:t>At the moment</w:t>
      </w:r>
      <w:proofErr w:type="gramEnd"/>
      <w:r w:rsidR="008B3604" w:rsidRPr="008B3604">
        <w:rPr>
          <w:rFonts w:ascii="Times New Roman" w:hAnsi="Times New Roman" w:cs="Times New Roman"/>
          <w:sz w:val="24"/>
          <w:szCs w:val="24"/>
          <w:shd w:val="clear" w:color="auto" w:fill="FFFFFF"/>
        </w:rPr>
        <w:t>, there are more than 44,000 S</w:t>
      </w:r>
      <w:r w:rsidR="00C3425B">
        <w:rPr>
          <w:rFonts w:ascii="Times New Roman" w:hAnsi="Times New Roman" w:cs="Times New Roman"/>
          <w:sz w:val="24"/>
          <w:szCs w:val="24"/>
          <w:shd w:val="clear" w:color="auto" w:fill="FFFFFF"/>
        </w:rPr>
        <w:t>ubway’s</w:t>
      </w:r>
      <w:r w:rsidR="008B3604" w:rsidRPr="008B3604">
        <w:rPr>
          <w:rFonts w:ascii="Times New Roman" w:hAnsi="Times New Roman" w:cs="Times New Roman"/>
          <w:sz w:val="24"/>
          <w:szCs w:val="24"/>
          <w:shd w:val="clear" w:color="auto" w:fill="FFFFFF"/>
        </w:rPr>
        <w:t xml:space="preserve"> franchises in over 110 countries and territories worldwide providing the best quality food and menu.</w:t>
      </w:r>
      <w:r w:rsidR="00005CF6">
        <w:rPr>
          <w:rFonts w:ascii="Times New Roman" w:hAnsi="Times New Roman" w:cs="Times New Roman"/>
          <w:sz w:val="24"/>
          <w:szCs w:val="24"/>
          <w:shd w:val="clear" w:color="auto" w:fill="FFFFFF"/>
        </w:rPr>
        <w:t xml:space="preserve"> Its main competitor is MacDonald</w:t>
      </w:r>
      <w:r w:rsidR="00E367ED">
        <w:rPr>
          <w:rFonts w:ascii="Times New Roman" w:hAnsi="Times New Roman" w:cs="Times New Roman"/>
          <w:sz w:val="24"/>
          <w:szCs w:val="24"/>
          <w:shd w:val="clear" w:color="auto" w:fill="FFFFFF"/>
        </w:rPr>
        <w:t xml:space="preserve"> that started in 1917</w:t>
      </w:r>
      <w:r w:rsidR="00254452">
        <w:rPr>
          <w:rFonts w:ascii="Times New Roman" w:hAnsi="Times New Roman" w:cs="Times New Roman"/>
          <w:sz w:val="24"/>
          <w:szCs w:val="24"/>
          <w:shd w:val="clear" w:color="auto" w:fill="FFFFFF"/>
        </w:rPr>
        <w:t xml:space="preserve"> and today it counts around 36525 restaurants all over the countries.</w:t>
      </w:r>
      <w:r w:rsidR="009C6B0C" w:rsidRPr="009C6B0C">
        <w:rPr>
          <w:rFonts w:ascii="Gill Sans MT" w:hAnsi="Gill Sans MT" w:cs="Gill Sans MT"/>
          <w:sz w:val="23"/>
          <w:szCs w:val="23"/>
        </w:rPr>
        <w:t xml:space="preserve"> </w:t>
      </w:r>
      <w:r w:rsidR="009C6B0C" w:rsidRPr="009C6B0C">
        <w:rPr>
          <w:rFonts w:ascii="Times New Roman" w:hAnsi="Times New Roman" w:cs="Times New Roman"/>
          <w:sz w:val="24"/>
          <w:szCs w:val="24"/>
        </w:rPr>
        <w:t xml:space="preserve">The </w:t>
      </w:r>
      <w:r w:rsidR="00C3425B">
        <w:rPr>
          <w:rFonts w:ascii="Times New Roman" w:hAnsi="Times New Roman" w:cs="Times New Roman"/>
          <w:sz w:val="24"/>
          <w:szCs w:val="24"/>
        </w:rPr>
        <w:t>primary focus of the subway is on the efficiency of energy,</w:t>
      </w:r>
      <w:r w:rsidR="00B97DE3">
        <w:rPr>
          <w:rFonts w:ascii="Times New Roman" w:hAnsi="Times New Roman" w:cs="Times New Roman"/>
          <w:sz w:val="24"/>
          <w:szCs w:val="24"/>
        </w:rPr>
        <w:t xml:space="preserve"> </w:t>
      </w:r>
      <w:r w:rsidR="00C3425B">
        <w:rPr>
          <w:rFonts w:ascii="Times New Roman" w:hAnsi="Times New Roman" w:cs="Times New Roman"/>
          <w:sz w:val="24"/>
          <w:szCs w:val="24"/>
        </w:rPr>
        <w:t xml:space="preserve">conserving water and its resources </w:t>
      </w:r>
      <w:proofErr w:type="gramStart"/>
      <w:r w:rsidR="00C3425B">
        <w:rPr>
          <w:rFonts w:ascii="Times New Roman" w:hAnsi="Times New Roman" w:cs="Times New Roman"/>
          <w:sz w:val="24"/>
          <w:szCs w:val="24"/>
        </w:rPr>
        <w:t>and also</w:t>
      </w:r>
      <w:proofErr w:type="gramEnd"/>
      <w:r w:rsidR="00C3425B">
        <w:rPr>
          <w:rFonts w:ascii="Times New Roman" w:hAnsi="Times New Roman" w:cs="Times New Roman"/>
          <w:sz w:val="24"/>
          <w:szCs w:val="24"/>
        </w:rPr>
        <w:t xml:space="preserve"> in reducing the wastes by providing recycled containers and also improving the quality of the food</w:t>
      </w:r>
      <w:r w:rsidR="00B97DE3">
        <w:rPr>
          <w:rFonts w:ascii="Times New Roman" w:hAnsi="Times New Roman" w:cs="Times New Roman"/>
          <w:sz w:val="24"/>
          <w:szCs w:val="24"/>
        </w:rPr>
        <w:t>.</w:t>
      </w:r>
      <w:sdt>
        <w:sdtPr>
          <w:rPr>
            <w:rFonts w:ascii="Times New Roman" w:hAnsi="Times New Roman" w:cs="Times New Roman"/>
            <w:sz w:val="24"/>
            <w:szCs w:val="24"/>
          </w:rPr>
          <w:id w:val="-549376584"/>
          <w:citation/>
        </w:sdtPr>
        <w:sdtContent>
          <w:r w:rsidR="00926FA2">
            <w:rPr>
              <w:rFonts w:ascii="Times New Roman" w:hAnsi="Times New Roman" w:cs="Times New Roman"/>
              <w:sz w:val="24"/>
              <w:szCs w:val="24"/>
            </w:rPr>
            <w:fldChar w:fldCharType="begin"/>
          </w:r>
          <w:r w:rsidR="00926FA2">
            <w:rPr>
              <w:rFonts w:ascii="Times New Roman" w:hAnsi="Times New Roman" w:cs="Times New Roman"/>
              <w:sz w:val="24"/>
              <w:szCs w:val="24"/>
            </w:rPr>
            <w:instrText xml:space="preserve"> CITATION htt185 \l 1033 </w:instrText>
          </w:r>
          <w:r w:rsidR="00926FA2">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(http://www.subway.com/subwayroot/about_us/history.aspx)</w:t>
          </w:r>
          <w:r w:rsidR="00926FA2">
            <w:rPr>
              <w:rFonts w:ascii="Times New Roman" w:hAnsi="Times New Roman" w:cs="Times New Roman"/>
              <w:sz w:val="24"/>
              <w:szCs w:val="24"/>
            </w:rPr>
            <w:fldChar w:fldCharType="end"/>
          </w:r>
        </w:sdtContent>
      </w:sdt>
      <w:r w:rsidR="009C6B0C" w:rsidRPr="009C6B0C">
        <w:rPr>
          <w:rFonts w:ascii="Times New Roman" w:hAnsi="Times New Roman" w:cs="Times New Roman"/>
          <w:sz w:val="24"/>
          <w:szCs w:val="24"/>
        </w:rPr>
        <w:t>.</w:t>
      </w:r>
      <w:r w:rsidR="009C6B0C" w:rsidRPr="009C6B0C">
        <w:rPr>
          <w:rFonts w:ascii="TimesNewRomanPSMT" w:hAnsi="TimesNewRomanPSMT" w:cs="TimesNewRomanPSMT"/>
          <w:sz w:val="24"/>
          <w:szCs w:val="24"/>
        </w:rPr>
        <w:t xml:space="preserve"> </w:t>
      </w:r>
    </w:p>
    <w:p w:rsidR="00B97DE3" w:rsidRDefault="00B97DE3" w:rsidP="009C6B0C">
      <w:pPr>
        <w:autoSpaceDE w:val="0"/>
        <w:autoSpaceDN w:val="0"/>
        <w:adjustRightInd w:val="0"/>
        <w:spacing w:after="0" w:line="240" w:lineRule="auto"/>
        <w:rPr>
          <w:rFonts w:ascii="TimesNewRomanPSMT" w:hAnsi="TimesNewRomanPSMT" w:cs="TimesNewRomanPSMT"/>
          <w:sz w:val="24"/>
          <w:szCs w:val="24"/>
        </w:rPr>
      </w:pPr>
    </w:p>
    <w:p w:rsidR="009C6B0C" w:rsidRDefault="00B97DE3" w:rsidP="00B97DE3">
      <w:pPr>
        <w:autoSpaceDE w:val="0"/>
        <w:autoSpaceDN w:val="0"/>
        <w:adjustRightInd w:val="0"/>
        <w:spacing w:after="0" w:line="240" w:lineRule="auto"/>
        <w:ind w:firstLine="720"/>
        <w:rPr>
          <w:rFonts w:ascii="TimesNewRomanPSMT" w:hAnsi="TimesNewRomanPSMT" w:cs="TimesNewRomanPSMT"/>
          <w:sz w:val="24"/>
          <w:szCs w:val="24"/>
        </w:rPr>
      </w:pPr>
      <w:r>
        <w:rPr>
          <w:rFonts w:ascii="TimesNewRomanPSMT" w:hAnsi="TimesNewRomanPSMT" w:cs="TimesNewRomanPSMT"/>
          <w:sz w:val="24"/>
          <w:szCs w:val="24"/>
        </w:rPr>
        <w:t>Being a franchise model, the company appears to allow different openings in different locations including railways and universities.</w:t>
      </w:r>
      <w:sdt>
        <w:sdtPr>
          <w:rPr>
            <w:rFonts w:ascii="TimesNewRomanPSMT" w:hAnsi="TimesNewRomanPSMT" w:cs="TimesNewRomanPSMT"/>
            <w:sz w:val="24"/>
            <w:szCs w:val="24"/>
          </w:rPr>
          <w:id w:val="-2127990605"/>
          <w:citation/>
        </w:sdtPr>
        <w:sdtContent>
          <w:r w:rsidR="000717F9">
            <w:rPr>
              <w:rFonts w:ascii="TimesNewRomanPSMT" w:hAnsi="TimesNewRomanPSMT" w:cs="TimesNewRomanPSMT"/>
              <w:sz w:val="24"/>
              <w:szCs w:val="24"/>
            </w:rPr>
            <w:fldChar w:fldCharType="begin"/>
          </w:r>
          <w:r w:rsidR="000717F9">
            <w:rPr>
              <w:rFonts w:ascii="TimesNewRomanPSMT" w:hAnsi="TimesNewRomanPSMT" w:cs="TimesNewRomanPSMT"/>
              <w:sz w:val="24"/>
              <w:szCs w:val="24"/>
            </w:rPr>
            <w:instrText xml:space="preserve"> CITATION htt185 \l 1033 </w:instrText>
          </w:r>
          <w:r w:rsidR="000717F9">
            <w:rPr>
              <w:rFonts w:ascii="TimesNewRomanPSMT" w:hAnsi="TimesNewRomanPSMT" w:cs="TimesNewRomanPSMT"/>
              <w:sz w:val="24"/>
              <w:szCs w:val="24"/>
            </w:rPr>
            <w:fldChar w:fldCharType="separate"/>
          </w:r>
          <w:r w:rsidR="002E4EFE">
            <w:rPr>
              <w:rFonts w:ascii="TimesNewRomanPSMT" w:hAnsi="TimesNewRomanPSMT" w:cs="TimesNewRomanPSMT"/>
              <w:noProof/>
              <w:sz w:val="24"/>
              <w:szCs w:val="24"/>
            </w:rPr>
            <w:t xml:space="preserve"> </w:t>
          </w:r>
          <w:r w:rsidR="002E4EFE" w:rsidRPr="002E4EFE">
            <w:rPr>
              <w:rFonts w:ascii="TimesNewRomanPSMT" w:hAnsi="TimesNewRomanPSMT" w:cs="TimesNewRomanPSMT"/>
              <w:noProof/>
              <w:sz w:val="24"/>
              <w:szCs w:val="24"/>
            </w:rPr>
            <w:t>(http://www.subway.com/subwayroot/about_us/history.aspx)</w:t>
          </w:r>
          <w:r w:rsidR="000717F9">
            <w:rPr>
              <w:rFonts w:ascii="TimesNewRomanPSMT" w:hAnsi="TimesNewRomanPSMT" w:cs="TimesNewRomanPSMT"/>
              <w:sz w:val="24"/>
              <w:szCs w:val="24"/>
            </w:rPr>
            <w:fldChar w:fldCharType="end"/>
          </w:r>
        </w:sdtContent>
      </w:sdt>
      <w:r w:rsidR="009C6B0C">
        <w:rPr>
          <w:rFonts w:ascii="TimesNewRomanPSMT" w:hAnsi="TimesNewRomanPSMT" w:cs="TimesNewRomanPSMT"/>
          <w:sz w:val="24"/>
          <w:szCs w:val="24"/>
        </w:rPr>
        <w:t>.</w:t>
      </w:r>
      <w:r w:rsidR="00F10B6C">
        <w:rPr>
          <w:rFonts w:ascii="TimesNewRomanPSMT" w:hAnsi="TimesNewRomanPSMT" w:cs="TimesNewRomanPSMT"/>
          <w:sz w:val="24"/>
          <w:szCs w:val="24"/>
        </w:rPr>
        <w:t>The target group of Subway appears to start from the age 16 towards 39 even though nowadays all people like it and have the possibility to choose between different kind of Subway’s products to eat-in or even take-away.</w:t>
      </w:r>
    </w:p>
    <w:p w:rsidR="00AB615C" w:rsidRDefault="00F76F8C" w:rsidP="0091226C">
      <w:pPr>
        <w:autoSpaceDE w:val="0"/>
        <w:autoSpaceDN w:val="0"/>
        <w:adjustRightInd w:val="0"/>
        <w:spacing w:after="0" w:line="240" w:lineRule="auto"/>
        <w:rPr>
          <w:rFonts w:ascii="TimesNewRomanPSMT" w:hAnsi="TimesNewRomanPSMT" w:cs="TimesNewRomanPSMT"/>
          <w:sz w:val="24"/>
          <w:szCs w:val="24"/>
        </w:rPr>
      </w:pPr>
      <w:sdt>
        <w:sdtPr>
          <w:rPr>
            <w:rFonts w:ascii="TimesNewRomanPSMT" w:hAnsi="TimesNewRomanPSMT" w:cs="TimesNewRomanPSMT"/>
            <w:sz w:val="24"/>
            <w:szCs w:val="24"/>
          </w:rPr>
          <w:id w:val="744845761"/>
          <w:citation/>
        </w:sdtPr>
        <w:sdtContent>
          <w:r w:rsidR="00926FA2">
            <w:rPr>
              <w:rFonts w:ascii="TimesNewRomanPSMT" w:hAnsi="TimesNewRomanPSMT" w:cs="TimesNewRomanPSMT"/>
              <w:sz w:val="24"/>
              <w:szCs w:val="24"/>
            </w:rPr>
            <w:fldChar w:fldCharType="begin"/>
          </w:r>
          <w:r w:rsidR="00926FA2">
            <w:rPr>
              <w:rFonts w:ascii="TimesNewRomanPSMT" w:hAnsi="TimesNewRomanPSMT" w:cs="TimesNewRomanPSMT"/>
              <w:sz w:val="24"/>
              <w:szCs w:val="24"/>
            </w:rPr>
            <w:instrText xml:space="preserve">CITATION htt16 \y  \l 1033 </w:instrText>
          </w:r>
          <w:r w:rsidR="00926FA2">
            <w:rPr>
              <w:rFonts w:ascii="TimesNewRomanPSMT" w:hAnsi="TimesNewRomanPSMT" w:cs="TimesNewRomanPSMT"/>
              <w:sz w:val="24"/>
              <w:szCs w:val="24"/>
            </w:rPr>
            <w:fldChar w:fldCharType="separate"/>
          </w:r>
          <w:r w:rsidR="002E4EFE" w:rsidRPr="002E4EFE">
            <w:rPr>
              <w:rFonts w:ascii="TimesNewRomanPSMT" w:hAnsi="TimesNewRomanPSMT" w:cs="TimesNewRomanPSMT"/>
              <w:noProof/>
              <w:sz w:val="24"/>
              <w:szCs w:val="24"/>
            </w:rPr>
            <w:t>(http://www.franchising.com/subway/overview.html)</w:t>
          </w:r>
          <w:r w:rsidR="00926FA2">
            <w:rPr>
              <w:rFonts w:ascii="TimesNewRomanPSMT" w:hAnsi="TimesNewRomanPSMT" w:cs="TimesNewRomanPSMT"/>
              <w:sz w:val="24"/>
              <w:szCs w:val="24"/>
            </w:rPr>
            <w:fldChar w:fldCharType="end"/>
          </w:r>
        </w:sdtContent>
      </w:sdt>
      <w:r w:rsidR="009C6B0C">
        <w:rPr>
          <w:rFonts w:ascii="TimesNewRomanPSMT" w:hAnsi="TimesNewRomanPSMT" w:cs="TimesNewRomanPSMT"/>
          <w:sz w:val="24"/>
          <w:szCs w:val="24"/>
        </w:rPr>
        <w:t>.</w:t>
      </w:r>
      <w:r w:rsidR="00F10B6C">
        <w:rPr>
          <w:rFonts w:ascii="TimesNewRomanPSMT" w:hAnsi="TimesNewRomanPSMT" w:cs="TimesNewRomanPSMT"/>
          <w:sz w:val="24"/>
          <w:szCs w:val="24"/>
        </w:rPr>
        <w:t>Seeking always the fresh food by the customers and the best quality seems to be the strongest points for Subway fast foods that provide it</w:t>
      </w:r>
      <w:r w:rsidR="00003BF0">
        <w:rPr>
          <w:rFonts w:ascii="TimesNewRomanPSMT" w:hAnsi="TimesNewRomanPSMT" w:cs="TimesNewRomanPSMT"/>
          <w:sz w:val="24"/>
          <w:szCs w:val="24"/>
        </w:rPr>
        <w:t xml:space="preserve"> in a distinguishable level different from its competitor that is </w:t>
      </w:r>
      <w:r w:rsidR="00BF4D86">
        <w:rPr>
          <w:rFonts w:ascii="TimesNewRomanPSMT" w:hAnsi="TimesNewRomanPSMT" w:cs="TimesNewRomanPSMT"/>
          <w:sz w:val="24"/>
          <w:szCs w:val="24"/>
        </w:rPr>
        <w:t>McDonalds.</w:t>
      </w:r>
      <w:sdt>
        <w:sdtPr>
          <w:rPr>
            <w:rFonts w:ascii="TimesNewRomanPSMT" w:hAnsi="TimesNewRomanPSMT" w:cs="TimesNewRomanPSMT"/>
            <w:sz w:val="24"/>
            <w:szCs w:val="24"/>
          </w:rPr>
          <w:id w:val="1369647105"/>
          <w:citation/>
        </w:sdtPr>
        <w:sdtContent>
          <w:r w:rsidR="00926FA2">
            <w:rPr>
              <w:rFonts w:ascii="TimesNewRomanPSMT" w:hAnsi="TimesNewRomanPSMT" w:cs="TimesNewRomanPSMT"/>
              <w:sz w:val="24"/>
              <w:szCs w:val="24"/>
            </w:rPr>
            <w:fldChar w:fldCharType="begin"/>
          </w:r>
          <w:r w:rsidR="00926FA2">
            <w:rPr>
              <w:rFonts w:ascii="TimesNewRomanPSMT" w:hAnsi="TimesNewRomanPSMT" w:cs="TimesNewRomanPSMT"/>
              <w:sz w:val="24"/>
              <w:szCs w:val="24"/>
            </w:rPr>
            <w:instrText xml:space="preserve"> CITATION htt186 \l 1033 </w:instrText>
          </w:r>
          <w:r w:rsidR="00926FA2">
            <w:rPr>
              <w:rFonts w:ascii="TimesNewRomanPSMT" w:hAnsi="TimesNewRomanPSMT" w:cs="TimesNewRomanPSMT"/>
              <w:sz w:val="24"/>
              <w:szCs w:val="24"/>
            </w:rPr>
            <w:fldChar w:fldCharType="separate"/>
          </w:r>
          <w:r w:rsidR="002E4EFE">
            <w:rPr>
              <w:rFonts w:ascii="TimesNewRomanPSMT" w:hAnsi="TimesNewRomanPSMT" w:cs="TimesNewRomanPSMT"/>
              <w:noProof/>
              <w:sz w:val="24"/>
              <w:szCs w:val="24"/>
            </w:rPr>
            <w:t xml:space="preserve"> </w:t>
          </w:r>
          <w:r w:rsidR="002E4EFE" w:rsidRPr="002E4EFE">
            <w:rPr>
              <w:rFonts w:ascii="TimesNewRomanPSMT" w:hAnsi="TimesNewRomanPSMT" w:cs="TimesNewRomanPSMT"/>
              <w:noProof/>
              <w:sz w:val="24"/>
              <w:szCs w:val="24"/>
            </w:rPr>
            <w:t>(https://www.franchisedirect.co.uk/information/startingahealthfoodfranchise/)</w:t>
          </w:r>
          <w:r w:rsidR="00926FA2">
            <w:rPr>
              <w:rFonts w:ascii="TimesNewRomanPSMT" w:hAnsi="TimesNewRomanPSMT" w:cs="TimesNewRomanPSMT"/>
              <w:sz w:val="24"/>
              <w:szCs w:val="24"/>
            </w:rPr>
            <w:fldChar w:fldCharType="end"/>
          </w:r>
        </w:sdtContent>
      </w:sdt>
      <w:r w:rsidR="009C6B0C">
        <w:rPr>
          <w:rFonts w:ascii="TimesNewRomanPSMT" w:hAnsi="TimesNewRomanPSMT" w:cs="TimesNewRomanPSMT"/>
          <w:sz w:val="24"/>
          <w:szCs w:val="24"/>
        </w:rPr>
        <w:t>.</w:t>
      </w:r>
      <w:r w:rsidR="00BF4D86">
        <w:rPr>
          <w:rFonts w:ascii="TimesNewRomanPSMT" w:hAnsi="TimesNewRomanPSMT" w:cs="TimesNewRomanPSMT"/>
          <w:sz w:val="24"/>
          <w:szCs w:val="24"/>
        </w:rPr>
        <w:t>On the other hand, home delivery is increasing with 81% of customers, but unfortunately for Subway this is not available.</w:t>
      </w:r>
      <w:sdt>
        <w:sdtPr>
          <w:rPr>
            <w:rFonts w:ascii="TimesNewRomanPSMT" w:hAnsi="TimesNewRomanPSMT" w:cs="TimesNewRomanPSMT"/>
            <w:sz w:val="24"/>
            <w:szCs w:val="24"/>
          </w:rPr>
          <w:id w:val="861401271"/>
          <w:citation/>
        </w:sdtPr>
        <w:sdtContent>
          <w:r w:rsidR="00926FA2">
            <w:rPr>
              <w:rFonts w:ascii="TimesNewRomanPSMT" w:hAnsi="TimesNewRomanPSMT" w:cs="TimesNewRomanPSMT"/>
              <w:sz w:val="24"/>
              <w:szCs w:val="24"/>
            </w:rPr>
            <w:fldChar w:fldCharType="begin"/>
          </w:r>
          <w:r w:rsidR="00926FA2">
            <w:rPr>
              <w:rFonts w:ascii="TimesNewRomanPSMT" w:hAnsi="TimesNewRomanPSMT" w:cs="TimesNewRomanPSMT"/>
              <w:sz w:val="24"/>
              <w:szCs w:val="24"/>
            </w:rPr>
            <w:instrText xml:space="preserve"> CITATION htt191 \l 1033 </w:instrText>
          </w:r>
          <w:r w:rsidR="00926FA2">
            <w:rPr>
              <w:rFonts w:ascii="TimesNewRomanPSMT" w:hAnsi="TimesNewRomanPSMT" w:cs="TimesNewRomanPSMT"/>
              <w:sz w:val="24"/>
              <w:szCs w:val="24"/>
            </w:rPr>
            <w:fldChar w:fldCharType="separate"/>
          </w:r>
          <w:r w:rsidR="002E4EFE">
            <w:rPr>
              <w:rFonts w:ascii="TimesNewRomanPSMT" w:hAnsi="TimesNewRomanPSMT" w:cs="TimesNewRomanPSMT"/>
              <w:noProof/>
              <w:sz w:val="24"/>
              <w:szCs w:val="24"/>
            </w:rPr>
            <w:t xml:space="preserve"> </w:t>
          </w:r>
          <w:r w:rsidR="002E4EFE" w:rsidRPr="002E4EFE">
            <w:rPr>
              <w:rFonts w:ascii="TimesNewRomanPSMT" w:hAnsi="TimesNewRomanPSMT" w:cs="TimesNewRomanPSMT"/>
              <w:noProof/>
              <w:sz w:val="24"/>
              <w:szCs w:val="24"/>
            </w:rPr>
            <w:t>(https://www.subway.com.au/About/FAQs)</w:t>
          </w:r>
          <w:r w:rsidR="00926FA2">
            <w:rPr>
              <w:rFonts w:ascii="TimesNewRomanPSMT" w:hAnsi="TimesNewRomanPSMT" w:cs="TimesNewRomanPSMT"/>
              <w:sz w:val="24"/>
              <w:szCs w:val="24"/>
            </w:rPr>
            <w:fldChar w:fldCharType="end"/>
          </w:r>
        </w:sdtContent>
      </w:sdt>
      <w:r w:rsidR="009C6B0C">
        <w:rPr>
          <w:rFonts w:ascii="TimesNewRomanPSMT" w:hAnsi="TimesNewRomanPSMT" w:cs="TimesNewRomanPSMT"/>
          <w:sz w:val="24"/>
          <w:szCs w:val="24"/>
        </w:rPr>
        <w:t>.</w:t>
      </w:r>
      <w:r w:rsidR="00BF4D86">
        <w:rPr>
          <w:rFonts w:ascii="TimesNewRomanPSMT" w:hAnsi="TimesNewRomanPSMT" w:cs="TimesNewRomanPSMT"/>
          <w:sz w:val="24"/>
          <w:szCs w:val="24"/>
        </w:rPr>
        <w:t>Currently, Subway’s goals have put a great emphasis on healthy food by providing only fresh ingredients to their customers as well as opening more stores worldwide. By doing in this way, the company will gain good business relationships with the customers and use the customers’ needs to provide new products.</w:t>
      </w:r>
    </w:p>
    <w:p w:rsidR="00BF4D86" w:rsidRDefault="00BF4D86" w:rsidP="0091226C">
      <w:pPr>
        <w:autoSpaceDE w:val="0"/>
        <w:autoSpaceDN w:val="0"/>
        <w:adjustRightInd w:val="0"/>
        <w:spacing w:after="0" w:line="240" w:lineRule="auto"/>
        <w:rPr>
          <w:rFonts w:ascii="TimesNewRomanPSMT" w:hAnsi="TimesNewRomanPSMT" w:cs="TimesNewRomanPSMT"/>
          <w:sz w:val="24"/>
          <w:szCs w:val="24"/>
        </w:rPr>
      </w:pPr>
    </w:p>
    <w:p w:rsidR="001B3997" w:rsidRPr="00AB615C" w:rsidRDefault="00096EC3" w:rsidP="00AB615C">
      <w:pPr>
        <w:autoSpaceDE w:val="0"/>
        <w:autoSpaceDN w:val="0"/>
        <w:adjustRightInd w:val="0"/>
        <w:spacing w:after="0" w:line="240" w:lineRule="auto"/>
        <w:ind w:firstLine="720"/>
        <w:rPr>
          <w:rFonts w:ascii="TimesNewRomanPSMT" w:hAnsi="TimesNewRomanPSMT" w:cs="TimesNewRomanPSMT"/>
          <w:sz w:val="24"/>
          <w:szCs w:val="24"/>
        </w:rPr>
      </w:pPr>
      <w:r>
        <w:rPr>
          <w:rFonts w:ascii="TimesNewRomanPSMT" w:hAnsi="TimesNewRomanPSMT" w:cs="TimesNewRomanPSMT"/>
          <w:sz w:val="24"/>
          <w:szCs w:val="24"/>
        </w:rPr>
        <w:t>Moreover, it pays so much effort in protecting the privacy of its customers and offer their collaboration in getting the customer’s needs and fulfill the objectives of its service providers.</w:t>
      </w:r>
      <w:r>
        <w:rPr>
          <w:rFonts w:ascii="Times New Roman" w:eastAsia="Times New Roman" w:hAnsi="Times New Roman" w:cs="Times New Roman"/>
          <w:color w:val="222222"/>
          <w:sz w:val="24"/>
          <w:szCs w:val="24"/>
        </w:rPr>
        <w:t xml:space="preserve"> </w:t>
      </w:r>
      <w:r w:rsidR="00472B69" w:rsidRPr="00472B69">
        <w:rPr>
          <w:rFonts w:ascii="Times New Roman" w:eastAsia="Times New Roman" w:hAnsi="Times New Roman" w:cs="Times New Roman"/>
          <w:color w:val="222222"/>
          <w:sz w:val="24"/>
          <w:szCs w:val="24"/>
        </w:rPr>
        <w:t>Subway closed hundreds of restaurants in the U.S.</w:t>
      </w:r>
      <w:r>
        <w:rPr>
          <w:rFonts w:ascii="Times New Roman" w:eastAsia="Times New Roman" w:hAnsi="Times New Roman" w:cs="Times New Roman"/>
          <w:color w:val="222222"/>
          <w:sz w:val="24"/>
          <w:szCs w:val="24"/>
        </w:rPr>
        <w:t>in 2016</w:t>
      </w:r>
      <w:r w:rsidR="00472B69" w:rsidRPr="00472B69">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due to the fact that</w:t>
      </w:r>
      <w:proofErr w:type="gramEnd"/>
      <w:r>
        <w:rPr>
          <w:rFonts w:ascii="Times New Roman" w:eastAsia="Times New Roman" w:hAnsi="Times New Roman" w:cs="Times New Roman"/>
          <w:color w:val="222222"/>
          <w:sz w:val="24"/>
          <w:szCs w:val="24"/>
        </w:rPr>
        <w:t xml:space="preserve"> they faced</w:t>
      </w:r>
      <w:r w:rsidR="00472B69" w:rsidRPr="00472B69">
        <w:rPr>
          <w:rFonts w:ascii="Times New Roman" w:eastAsia="Times New Roman" w:hAnsi="Times New Roman" w:cs="Times New Roman"/>
          <w:color w:val="222222"/>
          <w:sz w:val="24"/>
          <w:szCs w:val="24"/>
        </w:rPr>
        <w:t xml:space="preserve"> a net loss in</w:t>
      </w:r>
      <w:r>
        <w:rPr>
          <w:rFonts w:ascii="Times New Roman" w:eastAsia="Times New Roman" w:hAnsi="Times New Roman" w:cs="Times New Roman"/>
          <w:color w:val="222222"/>
          <w:sz w:val="24"/>
          <w:szCs w:val="24"/>
        </w:rPr>
        <w:t xml:space="preserve"> different</w:t>
      </w:r>
      <w:r w:rsidR="00472B69" w:rsidRPr="00472B69">
        <w:rPr>
          <w:rFonts w:ascii="Times New Roman" w:eastAsia="Times New Roman" w:hAnsi="Times New Roman" w:cs="Times New Roman"/>
          <w:color w:val="222222"/>
          <w:sz w:val="24"/>
          <w:szCs w:val="24"/>
        </w:rPr>
        <w:t xml:space="preserve"> locations</w:t>
      </w:r>
      <w:r>
        <w:rPr>
          <w:rFonts w:ascii="Times New Roman" w:eastAsia="Times New Roman" w:hAnsi="Times New Roman" w:cs="Times New Roman"/>
          <w:color w:val="222222"/>
          <w:sz w:val="24"/>
          <w:szCs w:val="24"/>
        </w:rPr>
        <w:t>, a fact this that appears to have happened</w:t>
      </w:r>
      <w:r w:rsidR="00472B69" w:rsidRPr="00472B69">
        <w:rPr>
          <w:rFonts w:ascii="Times New Roman" w:eastAsia="Times New Roman" w:hAnsi="Times New Roman" w:cs="Times New Roman"/>
          <w:color w:val="222222"/>
          <w:sz w:val="24"/>
          <w:szCs w:val="24"/>
        </w:rPr>
        <w:t xml:space="preserve"> for the first time. However, </w:t>
      </w:r>
      <w:r>
        <w:rPr>
          <w:rFonts w:ascii="Times New Roman" w:eastAsia="Times New Roman" w:hAnsi="Times New Roman" w:cs="Times New Roman"/>
          <w:color w:val="222222"/>
          <w:sz w:val="24"/>
          <w:szCs w:val="24"/>
        </w:rPr>
        <w:t xml:space="preserve">it still seems to be the “leader” </w:t>
      </w:r>
      <w:r w:rsidR="00472B69" w:rsidRPr="00472B69">
        <w:rPr>
          <w:rFonts w:ascii="Times New Roman" w:eastAsia="Times New Roman" w:hAnsi="Times New Roman" w:cs="Times New Roman"/>
          <w:color w:val="222222"/>
          <w:sz w:val="24"/>
          <w:szCs w:val="24"/>
        </w:rPr>
        <w:t>with 26,744 locations</w:t>
      </w:r>
      <w:r>
        <w:rPr>
          <w:rFonts w:ascii="Times New Roman" w:eastAsia="Times New Roman" w:hAnsi="Times New Roman" w:cs="Times New Roman"/>
          <w:color w:val="222222"/>
          <w:sz w:val="24"/>
          <w:szCs w:val="24"/>
        </w:rPr>
        <w:t>.</w:t>
      </w:r>
      <w:sdt>
        <w:sdtPr>
          <w:rPr>
            <w:rFonts w:ascii="Times New Roman" w:eastAsia="Times New Roman" w:hAnsi="Times New Roman" w:cs="Times New Roman"/>
            <w:color w:val="222222"/>
            <w:sz w:val="24"/>
            <w:szCs w:val="24"/>
          </w:rPr>
          <w:id w:val="-6747073"/>
          <w:citation/>
        </w:sdtPr>
        <w:sdtContent>
          <w:r w:rsidR="00926FA2">
            <w:rPr>
              <w:rFonts w:ascii="Times New Roman" w:eastAsia="Times New Roman" w:hAnsi="Times New Roman" w:cs="Times New Roman"/>
              <w:color w:val="222222"/>
              <w:sz w:val="24"/>
              <w:szCs w:val="24"/>
            </w:rPr>
            <w:fldChar w:fldCharType="begin"/>
          </w:r>
          <w:r w:rsidR="00926FA2">
            <w:rPr>
              <w:rFonts w:ascii="Times New Roman" w:eastAsia="Times New Roman" w:hAnsi="Times New Roman" w:cs="Times New Roman"/>
              <w:color w:val="222222"/>
              <w:sz w:val="24"/>
              <w:szCs w:val="24"/>
            </w:rPr>
            <w:instrText xml:space="preserve"> CITATION htt187 \l 1033 </w:instrText>
          </w:r>
          <w:r w:rsidR="00926FA2">
            <w:rPr>
              <w:rFonts w:ascii="Times New Roman" w:eastAsia="Times New Roman" w:hAnsi="Times New Roman" w:cs="Times New Roman"/>
              <w:color w:val="222222"/>
              <w:sz w:val="24"/>
              <w:szCs w:val="24"/>
            </w:rPr>
            <w:fldChar w:fldCharType="separate"/>
          </w:r>
          <w:r w:rsidR="002E4EFE">
            <w:rPr>
              <w:rFonts w:ascii="Times New Roman" w:eastAsia="Times New Roman" w:hAnsi="Times New Roman" w:cs="Times New Roman"/>
              <w:noProof/>
              <w:color w:val="222222"/>
              <w:sz w:val="24"/>
              <w:szCs w:val="24"/>
            </w:rPr>
            <w:t xml:space="preserve"> </w:t>
          </w:r>
          <w:r w:rsidR="002E4EFE" w:rsidRPr="002E4EFE">
            <w:rPr>
              <w:rFonts w:ascii="Times New Roman" w:eastAsia="Times New Roman" w:hAnsi="Times New Roman" w:cs="Times New Roman"/>
              <w:noProof/>
              <w:color w:val="222222"/>
              <w:sz w:val="24"/>
              <w:szCs w:val="24"/>
            </w:rPr>
            <w:t>(https://www.reuters.com/article/us-subway-stores/subway-targets-3000-uk-ireland-stores-by-2020-idUSKBN19O2MX)</w:t>
          </w:r>
          <w:r w:rsidR="00926FA2">
            <w:rPr>
              <w:rFonts w:ascii="Times New Roman" w:eastAsia="Times New Roman" w:hAnsi="Times New Roman" w:cs="Times New Roman"/>
              <w:color w:val="222222"/>
              <w:sz w:val="24"/>
              <w:szCs w:val="24"/>
            </w:rPr>
            <w:fldChar w:fldCharType="end"/>
          </w:r>
        </w:sdtContent>
      </w:sdt>
      <w:r w:rsidR="00472B69" w:rsidRPr="00472B69">
        <w:rPr>
          <w:rFonts w:ascii="Times New Roman" w:eastAsia="Times New Roman" w:hAnsi="Times New Roman" w:cs="Times New Roman"/>
          <w:color w:val="222222"/>
          <w:sz w:val="24"/>
          <w:szCs w:val="24"/>
        </w:rPr>
        <w:t>.</w:t>
      </w: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096EC3" w:rsidRDefault="00096EC3"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472B69" w:rsidRDefault="00472B69" w:rsidP="0091226C">
      <w:pPr>
        <w:autoSpaceDE w:val="0"/>
        <w:autoSpaceDN w:val="0"/>
        <w:adjustRightInd w:val="0"/>
        <w:spacing w:after="0" w:line="240" w:lineRule="auto"/>
        <w:rPr>
          <w:rFonts w:ascii="Times New Roman" w:hAnsi="Times New Roman" w:cs="Times New Roman"/>
          <w:sz w:val="24"/>
          <w:szCs w:val="24"/>
        </w:rPr>
      </w:pPr>
    </w:p>
    <w:p w:rsidR="0091226C" w:rsidRDefault="0091226C" w:rsidP="00AB615C">
      <w:pPr>
        <w:shd w:val="clear" w:color="auto" w:fill="FFFFFF"/>
        <w:spacing w:before="30" w:after="0" w:line="300" w:lineRule="atLeast"/>
        <w:ind w:right="1050"/>
        <w:rPr>
          <w:rFonts w:ascii="Times New Roman" w:eastAsia="Times New Roman" w:hAnsi="Times New Roman" w:cs="Times New Roman"/>
          <w:sz w:val="24"/>
          <w:szCs w:val="24"/>
        </w:rPr>
      </w:pPr>
    </w:p>
    <w:p w:rsidR="0091226C" w:rsidRDefault="0091226C" w:rsidP="00005CF6">
      <w:pPr>
        <w:shd w:val="clear" w:color="auto" w:fill="FFFFFF"/>
        <w:spacing w:before="30" w:after="0" w:line="300" w:lineRule="atLeast"/>
        <w:ind w:right="1050" w:firstLine="720"/>
        <w:rPr>
          <w:rFonts w:ascii="Times New Roman" w:eastAsia="Times New Roman" w:hAnsi="Times New Roman" w:cs="Times New Roman"/>
          <w:sz w:val="24"/>
          <w:szCs w:val="24"/>
        </w:rPr>
      </w:pPr>
    </w:p>
    <w:p w:rsidR="0091226C" w:rsidRDefault="0091226C" w:rsidP="00005CF6">
      <w:pPr>
        <w:shd w:val="clear" w:color="auto" w:fill="FFFFFF"/>
        <w:spacing w:before="30" w:after="0" w:line="300" w:lineRule="atLeast"/>
        <w:ind w:right="1050" w:firstLine="720"/>
        <w:rPr>
          <w:rFonts w:ascii="Times New Roman" w:eastAsia="Times New Roman" w:hAnsi="Times New Roman" w:cs="Times New Roman"/>
          <w:sz w:val="24"/>
          <w:szCs w:val="24"/>
        </w:rPr>
      </w:pPr>
    </w:p>
    <w:p w:rsidR="0091226C" w:rsidRDefault="0091226C" w:rsidP="00005CF6">
      <w:pPr>
        <w:shd w:val="clear" w:color="auto" w:fill="FFFFFF"/>
        <w:spacing w:before="30" w:after="0" w:line="300" w:lineRule="atLeast"/>
        <w:ind w:right="1050" w:firstLine="720"/>
        <w:rPr>
          <w:rFonts w:ascii="Times New Roman" w:eastAsia="Times New Roman" w:hAnsi="Times New Roman" w:cs="Times New Roman"/>
          <w:sz w:val="24"/>
          <w:szCs w:val="24"/>
        </w:rPr>
      </w:pPr>
    </w:p>
    <w:p w:rsidR="00254452" w:rsidRPr="003D4A55" w:rsidRDefault="00254452" w:rsidP="00472B69">
      <w:pPr>
        <w:shd w:val="clear" w:color="auto" w:fill="FFFFFF"/>
        <w:spacing w:before="30" w:after="0" w:line="300" w:lineRule="atLeast"/>
        <w:ind w:right="1050" w:firstLine="720"/>
        <w:jc w:val="center"/>
        <w:rPr>
          <w:rFonts w:ascii="Times New Roman" w:eastAsia="Times New Roman" w:hAnsi="Times New Roman" w:cs="Times New Roman"/>
          <w:color w:val="548DD4" w:themeColor="text2" w:themeTint="99"/>
          <w:sz w:val="28"/>
          <w:szCs w:val="28"/>
        </w:rPr>
      </w:pPr>
      <w:r w:rsidRPr="003D4A55">
        <w:rPr>
          <w:rFonts w:ascii="Times New Roman" w:eastAsia="Times New Roman" w:hAnsi="Times New Roman" w:cs="Times New Roman"/>
          <w:color w:val="548DD4" w:themeColor="text2" w:themeTint="99"/>
          <w:sz w:val="28"/>
          <w:szCs w:val="28"/>
        </w:rPr>
        <w:lastRenderedPageBreak/>
        <w:t>Analyzing annual reports</w:t>
      </w:r>
    </w:p>
    <w:p w:rsidR="00472B69" w:rsidRPr="00AB615C" w:rsidRDefault="00472B69" w:rsidP="00472B69">
      <w:pPr>
        <w:shd w:val="clear" w:color="auto" w:fill="FFFFFF"/>
        <w:spacing w:before="30" w:after="0" w:line="300" w:lineRule="atLeast"/>
        <w:ind w:right="1050" w:firstLine="720"/>
        <w:rPr>
          <w:rFonts w:ascii="Times New Roman" w:eastAsia="Times New Roman" w:hAnsi="Times New Roman" w:cs="Times New Roman"/>
          <w:sz w:val="28"/>
          <w:szCs w:val="28"/>
        </w:rPr>
      </w:pPr>
    </w:p>
    <w:p w:rsidR="003655CC" w:rsidRDefault="00AE0CE5" w:rsidP="003E197B">
      <w:pPr>
        <w:spacing w:after="0" w:line="240" w:lineRule="auto"/>
        <w:ind w:firstLine="720"/>
        <w:textAlignment w:val="baseline"/>
        <w:rPr>
          <w:rFonts w:ascii="Times New Roman" w:eastAsia="Times New Roman" w:hAnsi="Times New Roman" w:cs="Times New Roman"/>
          <w:sz w:val="24"/>
          <w:szCs w:val="24"/>
        </w:rPr>
      </w:pPr>
      <w:r w:rsidRPr="003E197B">
        <w:rPr>
          <w:rFonts w:ascii="Times New Roman" w:eastAsia="Times New Roman" w:hAnsi="Times New Roman"/>
          <w:sz w:val="24"/>
          <w:szCs w:val="24"/>
        </w:rPr>
        <w:t>As being such a very widespread company, analyzing</w:t>
      </w:r>
      <w:r w:rsidR="00B158E0" w:rsidRPr="003E197B">
        <w:rPr>
          <w:rFonts w:ascii="Times New Roman" w:eastAsia="Times New Roman" w:hAnsi="Times New Roman"/>
          <w:sz w:val="24"/>
          <w:szCs w:val="24"/>
        </w:rPr>
        <w:t xml:space="preserve"> the financial statements</w:t>
      </w:r>
      <w:r w:rsidRPr="003E197B">
        <w:rPr>
          <w:rFonts w:ascii="Times New Roman" w:eastAsia="Times New Roman" w:hAnsi="Times New Roman"/>
          <w:sz w:val="24"/>
          <w:szCs w:val="24"/>
        </w:rPr>
        <w:t xml:space="preserve"> requires</w:t>
      </w:r>
      <w:r w:rsidR="00B158E0" w:rsidRPr="003E197B">
        <w:rPr>
          <w:rFonts w:ascii="Times New Roman" w:eastAsia="Times New Roman" w:hAnsi="Times New Roman"/>
          <w:sz w:val="24"/>
          <w:szCs w:val="24"/>
        </w:rPr>
        <w:t xml:space="preserve"> a lot</w:t>
      </w:r>
      <w:r w:rsidRPr="003E197B">
        <w:rPr>
          <w:rFonts w:ascii="Times New Roman" w:eastAsia="Times New Roman" w:hAnsi="Times New Roman"/>
          <w:sz w:val="24"/>
          <w:szCs w:val="24"/>
        </w:rPr>
        <w:t xml:space="preserve"> of effort</w:t>
      </w:r>
      <w:r w:rsidR="00B158E0" w:rsidRPr="003E197B">
        <w:rPr>
          <w:rFonts w:ascii="Times New Roman" w:eastAsia="Times New Roman" w:hAnsi="Times New Roman"/>
          <w:sz w:val="24"/>
          <w:szCs w:val="24"/>
        </w:rPr>
        <w:t>.</w:t>
      </w:r>
      <w:r w:rsidR="008260E7">
        <w:rPr>
          <w:rFonts w:ascii="Times New Roman" w:eastAsia="Times New Roman" w:hAnsi="Times New Roman"/>
          <w:sz w:val="24"/>
          <w:szCs w:val="24"/>
        </w:rPr>
        <w:t xml:space="preserve"> </w:t>
      </w:r>
      <w:r w:rsidR="008260E7">
        <w:rPr>
          <w:rFonts w:ascii="Times New Roman" w:eastAsia="ヒラギノ角ゴ Pro W3" w:hAnsi="Times New Roman" w:cs="Times New Roman"/>
          <w:color w:val="000000"/>
          <w:sz w:val="24"/>
          <w:szCs w:val="24"/>
        </w:rPr>
        <w:t xml:space="preserve">According to </w:t>
      </w:r>
      <w:proofErr w:type="spellStart"/>
      <w:r w:rsidR="008260E7">
        <w:rPr>
          <w:rFonts w:ascii="Times New Roman" w:eastAsia="ヒラギノ角ゴ Pro W3" w:hAnsi="Times New Roman" w:cs="Times New Roman"/>
          <w:color w:val="000000"/>
          <w:sz w:val="24"/>
          <w:szCs w:val="24"/>
        </w:rPr>
        <w:t>Atrill</w:t>
      </w:r>
      <w:proofErr w:type="spellEnd"/>
      <w:r w:rsidR="008260E7">
        <w:rPr>
          <w:rFonts w:ascii="Times New Roman" w:eastAsia="ヒラギノ角ゴ Pro W3" w:hAnsi="Times New Roman" w:cs="Times New Roman"/>
          <w:color w:val="000000"/>
          <w:sz w:val="24"/>
          <w:szCs w:val="24"/>
        </w:rPr>
        <w:t xml:space="preserve"> </w:t>
      </w:r>
      <w:r w:rsidR="008260E7">
        <w:rPr>
          <w:rFonts w:ascii="Times New Roman" w:eastAsia="ヒラギノ角ゴ Pro W3" w:hAnsi="Times New Roman"/>
          <w:color w:val="000000"/>
          <w:sz w:val="24"/>
          <w:szCs w:val="24"/>
        </w:rPr>
        <w:t>f</w:t>
      </w:r>
      <w:r w:rsidR="00B158E0" w:rsidRPr="003E197B">
        <w:rPr>
          <w:rFonts w:ascii="Times New Roman" w:eastAsia="ヒラギノ角ゴ Pro W3" w:hAnsi="Times New Roman"/>
          <w:color w:val="000000"/>
          <w:sz w:val="24"/>
          <w:szCs w:val="24"/>
        </w:rPr>
        <w:t xml:space="preserve">inancial statements are accounting reports </w:t>
      </w:r>
      <w:r w:rsidR="008260E7">
        <w:rPr>
          <w:rFonts w:ascii="Times New Roman" w:eastAsia="ヒラギノ角ゴ Pro W3" w:hAnsi="Times New Roman"/>
          <w:color w:val="000000"/>
          <w:sz w:val="24"/>
          <w:szCs w:val="24"/>
        </w:rPr>
        <w:t>that are done for a certain period of time</w:t>
      </w:r>
      <w:r w:rsidR="00B158E0" w:rsidRPr="003E197B">
        <w:rPr>
          <w:rFonts w:ascii="Times New Roman" w:eastAsia="ヒラギノ角ゴ Pro W3" w:hAnsi="Times New Roman"/>
          <w:color w:val="000000"/>
          <w:sz w:val="24"/>
          <w:szCs w:val="24"/>
        </w:rPr>
        <w:t xml:space="preserve"> to present </w:t>
      </w:r>
      <w:r w:rsidR="008260E7">
        <w:rPr>
          <w:rFonts w:ascii="Times New Roman" w:eastAsia="ヒラギノ角ゴ Pro W3" w:hAnsi="Times New Roman"/>
          <w:color w:val="000000"/>
          <w:sz w:val="24"/>
          <w:szCs w:val="24"/>
        </w:rPr>
        <w:t>the</w:t>
      </w:r>
      <w:r w:rsidR="00B158E0" w:rsidRPr="003E197B">
        <w:rPr>
          <w:rFonts w:ascii="Times New Roman" w:eastAsia="ヒラギノ角ゴ Pro W3" w:hAnsi="Times New Roman"/>
          <w:color w:val="000000"/>
          <w:sz w:val="24"/>
          <w:szCs w:val="24"/>
        </w:rPr>
        <w:t xml:space="preserve"> performance and a </w:t>
      </w:r>
      <w:r w:rsidR="008260E7">
        <w:rPr>
          <w:rFonts w:ascii="Times New Roman" w:eastAsia="ヒラギノ角ゴ Pro W3" w:hAnsi="Times New Roman"/>
          <w:color w:val="000000"/>
          <w:sz w:val="24"/>
          <w:szCs w:val="24"/>
        </w:rPr>
        <w:t xml:space="preserve">view </w:t>
      </w:r>
      <w:r w:rsidR="00B158E0" w:rsidRPr="003E197B">
        <w:rPr>
          <w:rFonts w:ascii="Times New Roman" w:eastAsia="ヒラギノ角ゴ Pro W3" w:hAnsi="Times New Roman"/>
          <w:color w:val="000000"/>
          <w:sz w:val="24"/>
          <w:szCs w:val="24"/>
        </w:rPr>
        <w:t>of the firm’s assets and the financing of those assets</w:t>
      </w:r>
      <w:r w:rsidR="008260E7">
        <w:rPr>
          <w:rFonts w:ascii="Times New Roman" w:eastAsia="ヒラギノ角ゴ Pro W3" w:hAnsi="Times New Roman"/>
          <w:color w:val="000000"/>
          <w:sz w:val="24"/>
          <w:szCs w:val="24"/>
        </w:rPr>
        <w:t>, information these available for the investors, managers, the financial analysists and also the interested ones on the company.</w:t>
      </w:r>
      <w:sdt>
        <w:sdtPr>
          <w:rPr>
            <w:rFonts w:ascii="Times New Roman" w:eastAsia="ヒラギノ角ゴ Pro W3" w:hAnsi="Times New Roman"/>
            <w:color w:val="000000"/>
            <w:sz w:val="24"/>
            <w:szCs w:val="24"/>
          </w:rPr>
          <w:id w:val="959459507"/>
          <w:citation/>
        </w:sdtPr>
        <w:sdtContent>
          <w:r w:rsidR="008260E7">
            <w:rPr>
              <w:rFonts w:ascii="Times New Roman" w:eastAsia="ヒラギノ角ゴ Pro W3" w:hAnsi="Times New Roman"/>
              <w:color w:val="000000"/>
              <w:sz w:val="24"/>
              <w:szCs w:val="24"/>
            </w:rPr>
            <w:fldChar w:fldCharType="begin"/>
          </w:r>
          <w:r w:rsidR="008260E7">
            <w:rPr>
              <w:rFonts w:ascii="Times New Roman" w:eastAsia="ヒラギノ角ゴ Pro W3" w:hAnsi="Times New Roman"/>
              <w:color w:val="000000"/>
              <w:sz w:val="24"/>
              <w:szCs w:val="24"/>
            </w:rPr>
            <w:instrText xml:space="preserve"> CITATION Atr14 \l 1033 </w:instrText>
          </w:r>
          <w:r w:rsidR="008260E7">
            <w:rPr>
              <w:rFonts w:ascii="Times New Roman" w:eastAsia="ヒラギノ角ゴ Pro W3" w:hAnsi="Times New Roman"/>
              <w:color w:val="000000"/>
              <w:sz w:val="24"/>
              <w:szCs w:val="24"/>
            </w:rPr>
            <w:fldChar w:fldCharType="separate"/>
          </w:r>
          <w:r w:rsidR="002E4EFE">
            <w:rPr>
              <w:rFonts w:ascii="Times New Roman" w:eastAsia="ヒラギノ角ゴ Pro W3" w:hAnsi="Times New Roman"/>
              <w:noProof/>
              <w:color w:val="000000"/>
              <w:sz w:val="24"/>
              <w:szCs w:val="24"/>
            </w:rPr>
            <w:t xml:space="preserve"> </w:t>
          </w:r>
          <w:r w:rsidR="002E4EFE" w:rsidRPr="002E4EFE">
            <w:rPr>
              <w:rFonts w:ascii="Times New Roman" w:eastAsia="ヒラギノ角ゴ Pro W3" w:hAnsi="Times New Roman"/>
              <w:noProof/>
              <w:color w:val="000000"/>
              <w:sz w:val="24"/>
              <w:szCs w:val="24"/>
            </w:rPr>
            <w:t>(Atrill, Financial Management for Decision makers, 2014)</w:t>
          </w:r>
          <w:r w:rsidR="008260E7">
            <w:rPr>
              <w:rFonts w:ascii="Times New Roman" w:eastAsia="ヒラギノ角ゴ Pro W3" w:hAnsi="Times New Roman"/>
              <w:color w:val="000000"/>
              <w:sz w:val="24"/>
              <w:szCs w:val="24"/>
            </w:rPr>
            <w:fldChar w:fldCharType="end"/>
          </w:r>
        </w:sdtContent>
      </w:sdt>
      <w:r w:rsidR="00B158E0" w:rsidRPr="003E197B">
        <w:rPr>
          <w:rFonts w:ascii="Times New Roman" w:eastAsia="ヒラギノ角ゴ Pro W3" w:hAnsi="Times New Roman"/>
          <w:color w:val="000000"/>
          <w:sz w:val="24"/>
          <w:szCs w:val="24"/>
        </w:rPr>
        <w:t>.</w:t>
      </w:r>
      <w:r w:rsidR="008260E7">
        <w:rPr>
          <w:rFonts w:ascii="Times New Roman" w:eastAsia="ヒラギノ角ゴ Pro W3" w:hAnsi="Times New Roman" w:cs="Times New Roman"/>
          <w:color w:val="000000"/>
          <w:sz w:val="24"/>
          <w:szCs w:val="24"/>
        </w:rPr>
        <w:t>Also, the shareholders of the company get the annual report every year.</w:t>
      </w:r>
      <w:r w:rsidR="00B158E0" w:rsidRPr="003E197B">
        <w:rPr>
          <w:rFonts w:ascii="Times New Roman" w:eastAsia="ヒラギノ角ゴ Pro W3" w:hAnsi="Times New Roman"/>
          <w:color w:val="000000"/>
          <w:sz w:val="24"/>
          <w:szCs w:val="24"/>
        </w:rPr>
        <w:t xml:space="preserve"> </w:t>
      </w:r>
    </w:p>
    <w:p w:rsidR="003E197B" w:rsidRPr="003E197B" w:rsidRDefault="00AE0CE5" w:rsidP="003E197B">
      <w:pPr>
        <w:spacing w:after="0" w:line="240" w:lineRule="auto"/>
        <w:ind w:firstLine="720"/>
        <w:textAlignment w:val="baseline"/>
        <w:rPr>
          <w:rFonts w:ascii="Times New Roman" w:eastAsia="Times New Roman" w:hAnsi="Times New Roman"/>
          <w:sz w:val="24"/>
          <w:szCs w:val="24"/>
        </w:rPr>
      </w:pPr>
      <w:r w:rsidRPr="003E197B">
        <w:rPr>
          <w:rFonts w:ascii="Times New Roman" w:eastAsia="Times New Roman" w:hAnsi="Times New Roman" w:cs="Times New Roman"/>
          <w:sz w:val="24"/>
          <w:szCs w:val="24"/>
        </w:rPr>
        <w:t xml:space="preserve"> </w:t>
      </w:r>
      <w:r w:rsidR="00B158E0" w:rsidRPr="003E197B">
        <w:rPr>
          <w:rFonts w:ascii="Times New Roman" w:eastAsia="Times New Roman" w:hAnsi="Times New Roman" w:cs="Times New Roman"/>
          <w:sz w:val="24"/>
          <w:szCs w:val="24"/>
        </w:rPr>
        <w:t>B</w:t>
      </w:r>
      <w:r w:rsidRPr="003E197B">
        <w:rPr>
          <w:rFonts w:ascii="Times New Roman" w:eastAsia="Times New Roman" w:hAnsi="Times New Roman" w:cs="Times New Roman"/>
          <w:sz w:val="24"/>
          <w:szCs w:val="24"/>
        </w:rPr>
        <w:t>ased on the</w:t>
      </w:r>
      <w:r w:rsidR="00B158E0" w:rsidRPr="003E197B">
        <w:rPr>
          <w:rFonts w:ascii="Times New Roman" w:eastAsia="Times New Roman" w:hAnsi="Times New Roman" w:cs="Times New Roman"/>
          <w:sz w:val="24"/>
          <w:szCs w:val="24"/>
        </w:rPr>
        <w:t xml:space="preserve"> balance sheet </w:t>
      </w:r>
      <w:r w:rsidR="008260E7">
        <w:rPr>
          <w:rFonts w:ascii="Times New Roman" w:eastAsia="ヒラギノ角ゴ Pro W3" w:hAnsi="Times New Roman"/>
          <w:color w:val="000000"/>
          <w:sz w:val="24"/>
          <w:szCs w:val="24"/>
        </w:rPr>
        <w:t>or the so-called</w:t>
      </w:r>
      <w:r w:rsidR="00B158E0" w:rsidRPr="003E197B">
        <w:rPr>
          <w:rFonts w:ascii="Times New Roman" w:eastAsia="ヒラギノ角ゴ Pro W3" w:hAnsi="Times New Roman" w:cs="Times New Roman"/>
          <w:color w:val="000000"/>
          <w:sz w:val="24"/>
          <w:szCs w:val="24"/>
        </w:rPr>
        <w:t xml:space="preserve"> “Statement of Financial Position”</w:t>
      </w:r>
      <w:r w:rsidR="00B158E0" w:rsidRPr="003E197B">
        <w:rPr>
          <w:rFonts w:ascii="Times New Roman" w:eastAsia="ヒラギノ角ゴ Pro W3" w:hAnsi="Times New Roman"/>
          <w:color w:val="000000"/>
          <w:sz w:val="24"/>
          <w:szCs w:val="24"/>
        </w:rPr>
        <w:t>,</w:t>
      </w:r>
      <w:r w:rsidR="008260E7">
        <w:rPr>
          <w:rFonts w:ascii="Times New Roman" w:eastAsia="ヒラギノ角ゴ Pro W3" w:hAnsi="Times New Roman"/>
          <w:color w:val="000000"/>
          <w:sz w:val="24"/>
          <w:szCs w:val="24"/>
        </w:rPr>
        <w:t xml:space="preserve"> there are listed the assets and liabilities of the company by giving in this way financial information in a certain </w:t>
      </w:r>
      <w:proofErr w:type="gramStart"/>
      <w:r w:rsidR="008260E7">
        <w:rPr>
          <w:rFonts w:ascii="Times New Roman" w:eastAsia="ヒラギノ角ゴ Pro W3" w:hAnsi="Times New Roman"/>
          <w:color w:val="000000"/>
          <w:sz w:val="24"/>
          <w:szCs w:val="24"/>
        </w:rPr>
        <w:t>period of time</w:t>
      </w:r>
      <w:proofErr w:type="gramEnd"/>
      <w:r w:rsidR="008260E7">
        <w:rPr>
          <w:rFonts w:ascii="Times New Roman" w:eastAsia="ヒラギノ角ゴ Pro W3" w:hAnsi="Times New Roman"/>
          <w:color w:val="000000"/>
          <w:sz w:val="24"/>
          <w:szCs w:val="24"/>
        </w:rPr>
        <w:t>.</w:t>
      </w:r>
      <w:sdt>
        <w:sdtPr>
          <w:rPr>
            <w:rFonts w:ascii="Times New Roman" w:eastAsia="ヒラギノ角ゴ Pro W3" w:hAnsi="Times New Roman" w:cs="Times New Roman"/>
            <w:color w:val="000000"/>
            <w:sz w:val="24"/>
            <w:szCs w:val="24"/>
          </w:rPr>
          <w:id w:val="-1025939899"/>
          <w:citation/>
        </w:sdtPr>
        <w:sdtContent>
          <w:r w:rsidR="00DA2854">
            <w:rPr>
              <w:rFonts w:ascii="Times New Roman" w:eastAsia="ヒラギノ角ゴ Pro W3" w:hAnsi="Times New Roman" w:cs="Times New Roman"/>
              <w:color w:val="000000"/>
              <w:sz w:val="24"/>
              <w:szCs w:val="24"/>
            </w:rPr>
            <w:fldChar w:fldCharType="begin"/>
          </w:r>
          <w:r w:rsidR="00DA2854">
            <w:rPr>
              <w:rFonts w:ascii="Times New Roman" w:eastAsia="ヒラギノ角ゴ Pro W3" w:hAnsi="Times New Roman" w:cs="Times New Roman"/>
              <w:color w:val="000000"/>
              <w:sz w:val="24"/>
              <w:szCs w:val="24"/>
            </w:rPr>
            <w:instrText xml:space="preserve"> CITATION Atr14 \l 1033 </w:instrText>
          </w:r>
          <w:r w:rsidR="00DA2854">
            <w:rPr>
              <w:rFonts w:ascii="Times New Roman" w:eastAsia="ヒラギノ角ゴ Pro W3" w:hAnsi="Times New Roman" w:cs="Times New Roman"/>
              <w:color w:val="000000"/>
              <w:sz w:val="24"/>
              <w:szCs w:val="24"/>
            </w:rPr>
            <w:fldChar w:fldCharType="separate"/>
          </w:r>
          <w:r w:rsidR="002E4EFE">
            <w:rPr>
              <w:rFonts w:ascii="Times New Roman" w:eastAsia="ヒラギノ角ゴ Pro W3" w:hAnsi="Times New Roman" w:cs="Times New Roman"/>
              <w:noProof/>
              <w:color w:val="000000"/>
              <w:sz w:val="24"/>
              <w:szCs w:val="24"/>
            </w:rPr>
            <w:t xml:space="preserve"> </w:t>
          </w:r>
          <w:r w:rsidR="002E4EFE" w:rsidRPr="002E4EFE">
            <w:rPr>
              <w:rFonts w:ascii="Times New Roman" w:eastAsia="ヒラギノ角ゴ Pro W3" w:hAnsi="Times New Roman" w:cs="Times New Roman"/>
              <w:noProof/>
              <w:color w:val="000000"/>
              <w:sz w:val="24"/>
              <w:szCs w:val="24"/>
            </w:rPr>
            <w:t>(Atrill, Financial Management for Decision makers, 2014)</w:t>
          </w:r>
          <w:r w:rsidR="00DA2854">
            <w:rPr>
              <w:rFonts w:ascii="Times New Roman" w:eastAsia="ヒラギノ角ゴ Pro W3" w:hAnsi="Times New Roman" w:cs="Times New Roman"/>
              <w:color w:val="000000"/>
              <w:sz w:val="24"/>
              <w:szCs w:val="24"/>
            </w:rPr>
            <w:fldChar w:fldCharType="end"/>
          </w:r>
        </w:sdtContent>
      </w:sdt>
      <w:r w:rsidR="003E197B" w:rsidRPr="003E197B">
        <w:rPr>
          <w:rFonts w:ascii="Times New Roman" w:eastAsia="ヒラギノ角ゴ Pro W3" w:hAnsi="Times New Roman"/>
          <w:color w:val="000000"/>
          <w:sz w:val="24"/>
          <w:szCs w:val="24"/>
        </w:rPr>
        <w:t>.</w:t>
      </w:r>
    </w:p>
    <w:p w:rsidR="003E197B" w:rsidRPr="003E197B" w:rsidRDefault="003E197B" w:rsidP="00B212F9">
      <w:pPr>
        <w:spacing w:after="0" w:line="240" w:lineRule="auto"/>
        <w:ind w:firstLine="720"/>
        <w:textAlignment w:val="baseline"/>
        <w:rPr>
          <w:rFonts w:ascii="Times New Roman" w:eastAsia="Times New Roman" w:hAnsi="Times New Roman" w:cs="Times New Roman"/>
          <w:sz w:val="24"/>
          <w:szCs w:val="24"/>
        </w:rPr>
      </w:pPr>
      <w:r w:rsidRPr="003E197B">
        <w:rPr>
          <w:rFonts w:ascii="Times New Roman" w:eastAsia="Times New Roman" w:hAnsi="Times New Roman"/>
          <w:sz w:val="24"/>
          <w:szCs w:val="24"/>
        </w:rPr>
        <w:t xml:space="preserve">Also, </w:t>
      </w:r>
      <w:r w:rsidRPr="003E197B">
        <w:rPr>
          <w:rFonts w:ascii="Times New Roman" w:eastAsia="ヒラギノ角ゴ Pro W3" w:hAnsi="Times New Roman"/>
          <w:color w:val="000000"/>
          <w:sz w:val="24"/>
          <w:szCs w:val="24"/>
        </w:rPr>
        <w:t xml:space="preserve">the income statement lists the firm’s revenues and expenses over </w:t>
      </w:r>
      <w:proofErr w:type="gramStart"/>
      <w:r w:rsidRPr="003E197B">
        <w:rPr>
          <w:rFonts w:ascii="Times New Roman" w:eastAsia="ヒラギノ角ゴ Pro W3" w:hAnsi="Times New Roman"/>
          <w:color w:val="000000"/>
          <w:sz w:val="24"/>
          <w:szCs w:val="24"/>
        </w:rPr>
        <w:t>a period of time</w:t>
      </w:r>
      <w:proofErr w:type="gramEnd"/>
      <w:r w:rsidRPr="003E197B">
        <w:rPr>
          <w:rFonts w:ascii="Times New Roman" w:eastAsia="ヒラギノ角ゴ Pro W3" w:hAnsi="Times New Roman"/>
          <w:color w:val="000000"/>
          <w:sz w:val="24"/>
          <w:szCs w:val="24"/>
        </w:rPr>
        <w:t xml:space="preserve">, sometimes called the profit and loss statement, a measure of its profitability during the period and referred to as </w:t>
      </w:r>
      <w:r w:rsidR="00B212F9">
        <w:rPr>
          <w:rFonts w:ascii="Times New Roman" w:eastAsia="ヒラギノ角ゴ Pro W3" w:hAnsi="Times New Roman"/>
          <w:color w:val="000000"/>
          <w:sz w:val="24"/>
          <w:szCs w:val="24"/>
        </w:rPr>
        <w:t>the</w:t>
      </w:r>
      <w:r w:rsidRPr="003E197B">
        <w:rPr>
          <w:rFonts w:ascii="Times New Roman" w:eastAsia="ヒラギノ角ゴ Pro W3" w:hAnsi="Times New Roman"/>
          <w:color w:val="000000"/>
          <w:sz w:val="24"/>
          <w:szCs w:val="24"/>
        </w:rPr>
        <w:t xml:space="preserve"> earnings</w:t>
      </w:r>
      <w:r w:rsidR="00B212F9">
        <w:rPr>
          <w:rFonts w:ascii="Times New Roman" w:eastAsia="ヒラギノ角ゴ Pro W3" w:hAnsi="Times New Roman"/>
          <w:color w:val="000000"/>
          <w:sz w:val="24"/>
          <w:szCs w:val="24"/>
        </w:rPr>
        <w:t xml:space="preserve"> of the company</w:t>
      </w:r>
      <w:r w:rsidRPr="003E197B">
        <w:rPr>
          <w:rFonts w:ascii="Times New Roman" w:eastAsia="ヒラギノ角ゴ Pro W3" w:hAnsi="Times New Roman"/>
          <w:color w:val="000000"/>
          <w:sz w:val="24"/>
          <w:szCs w:val="24"/>
        </w:rPr>
        <w:t>.</w:t>
      </w:r>
      <w:r w:rsidRPr="003E197B">
        <w:rPr>
          <w:rFonts w:ascii="Verdana" w:eastAsia="ヒラギノ角ゴ Pro W3" w:hAnsi="Verdana"/>
          <w:color w:val="000000"/>
          <w:sz w:val="48"/>
          <w:szCs w:val="48"/>
        </w:rPr>
        <w:t xml:space="preserve"> </w:t>
      </w:r>
      <w:r w:rsidRPr="003E197B">
        <w:rPr>
          <w:rFonts w:ascii="Times New Roman" w:eastAsia="ヒラギノ角ゴ Pro W3" w:hAnsi="Times New Roman" w:cs="Times New Roman"/>
          <w:color w:val="000000"/>
          <w:sz w:val="24"/>
          <w:szCs w:val="24"/>
        </w:rPr>
        <w:t>While the</w:t>
      </w:r>
      <w:r w:rsidRPr="003E197B">
        <w:rPr>
          <w:rFonts w:ascii="Times New Roman" w:eastAsia="ヒラギノ角ゴ Pro W3" w:hAnsi="Times New Roman"/>
          <w:color w:val="000000"/>
          <w:sz w:val="24"/>
          <w:szCs w:val="24"/>
        </w:rPr>
        <w:t xml:space="preserve"> cash flow</w:t>
      </w:r>
      <w:r>
        <w:rPr>
          <w:rFonts w:ascii="Times New Roman" w:eastAsia="ヒラギノ角ゴ Pro W3" w:hAnsi="Times New Roman"/>
          <w:color w:val="000000"/>
          <w:sz w:val="24"/>
          <w:szCs w:val="24"/>
        </w:rPr>
        <w:t xml:space="preserve"> statement</w:t>
      </w:r>
      <w:r w:rsidR="003214EC">
        <w:rPr>
          <w:rFonts w:ascii="Times New Roman" w:eastAsia="ヒラギノ角ゴ Pro W3" w:hAnsi="Times New Roman"/>
          <w:color w:val="000000"/>
          <w:sz w:val="24"/>
          <w:szCs w:val="24"/>
        </w:rPr>
        <w:t>. according to Hurley,</w:t>
      </w:r>
      <w:sdt>
        <w:sdtPr>
          <w:rPr>
            <w:rFonts w:ascii="Times New Roman" w:eastAsia="ヒラギノ角ゴ Pro W3" w:hAnsi="Times New Roman"/>
            <w:color w:val="000000"/>
            <w:sz w:val="24"/>
            <w:szCs w:val="24"/>
          </w:rPr>
          <w:id w:val="1160581542"/>
          <w:citation/>
        </w:sdtPr>
        <w:sdtContent>
          <w:r w:rsidR="00DA2854">
            <w:rPr>
              <w:rFonts w:ascii="Times New Roman" w:eastAsia="ヒラギノ角ゴ Pro W3" w:hAnsi="Times New Roman"/>
              <w:color w:val="000000"/>
              <w:sz w:val="24"/>
              <w:szCs w:val="24"/>
            </w:rPr>
            <w:fldChar w:fldCharType="begin"/>
          </w:r>
          <w:r w:rsidR="00DA2854">
            <w:rPr>
              <w:rFonts w:ascii="Times New Roman" w:eastAsia="ヒラギノ角ゴ Pro W3" w:hAnsi="Times New Roman"/>
              <w:color w:val="000000"/>
              <w:sz w:val="24"/>
              <w:szCs w:val="24"/>
            </w:rPr>
            <w:instrText xml:space="preserve"> CITATION Hur16 \l 1033 </w:instrText>
          </w:r>
          <w:r w:rsidR="00DA2854">
            <w:rPr>
              <w:rFonts w:ascii="Times New Roman" w:eastAsia="ヒラギノ角ゴ Pro W3" w:hAnsi="Times New Roman"/>
              <w:color w:val="000000"/>
              <w:sz w:val="24"/>
              <w:szCs w:val="24"/>
            </w:rPr>
            <w:fldChar w:fldCharType="separate"/>
          </w:r>
          <w:r w:rsidR="002E4EFE">
            <w:rPr>
              <w:rFonts w:ascii="Times New Roman" w:eastAsia="ヒラギノ角ゴ Pro W3" w:hAnsi="Times New Roman"/>
              <w:noProof/>
              <w:color w:val="000000"/>
              <w:sz w:val="24"/>
              <w:szCs w:val="24"/>
            </w:rPr>
            <w:t xml:space="preserve"> </w:t>
          </w:r>
          <w:r w:rsidR="002E4EFE" w:rsidRPr="002E4EFE">
            <w:rPr>
              <w:rFonts w:ascii="Times New Roman" w:eastAsia="ヒラギノ角ゴ Pro W3" w:hAnsi="Times New Roman"/>
              <w:noProof/>
              <w:color w:val="000000"/>
              <w:sz w:val="24"/>
              <w:szCs w:val="24"/>
            </w:rPr>
            <w:t>(Hurley, 2016)</w:t>
          </w:r>
          <w:r w:rsidR="00DA2854">
            <w:rPr>
              <w:rFonts w:ascii="Times New Roman" w:eastAsia="ヒラギノ角ゴ Pro W3" w:hAnsi="Times New Roman"/>
              <w:color w:val="000000"/>
              <w:sz w:val="24"/>
              <w:szCs w:val="24"/>
            </w:rPr>
            <w:fldChar w:fldCharType="end"/>
          </w:r>
        </w:sdtContent>
      </w:sdt>
      <w:r w:rsidRPr="003E197B">
        <w:rPr>
          <w:rFonts w:ascii="Times New Roman" w:eastAsia="ヒラギノ角ゴ Pro W3" w:hAnsi="Times New Roman"/>
          <w:color w:val="000000"/>
          <w:sz w:val="24"/>
          <w:szCs w:val="24"/>
        </w:rPr>
        <w:t xml:space="preserve"> is used by the</w:t>
      </w:r>
      <w:r w:rsidRPr="003E197B">
        <w:rPr>
          <w:rFonts w:ascii="Times New Roman" w:eastAsia="ヒラギノ角ゴ Pro W3" w:hAnsi="Times New Roman" w:cs="Times New Roman"/>
          <w:color w:val="000000"/>
          <w:sz w:val="24"/>
          <w:szCs w:val="24"/>
        </w:rPr>
        <w:t xml:space="preserve"> </w:t>
      </w:r>
      <w:r w:rsidRPr="003E197B">
        <w:rPr>
          <w:rFonts w:ascii="Times New Roman" w:eastAsia="ヒラギノ角ゴ Pro W3" w:hAnsi="Times New Roman"/>
          <w:color w:val="000000"/>
          <w:sz w:val="24"/>
          <w:szCs w:val="24"/>
        </w:rPr>
        <w:t>company to</w:t>
      </w:r>
      <w:r w:rsidRPr="003E197B">
        <w:rPr>
          <w:rFonts w:ascii="Times New Roman" w:eastAsia="ヒラギノ角ゴ Pro W3" w:hAnsi="Times New Roman" w:cs="Times New Roman"/>
          <w:color w:val="000000"/>
          <w:sz w:val="24"/>
          <w:szCs w:val="24"/>
        </w:rPr>
        <w:t xml:space="preserve"> determine</w:t>
      </w:r>
      <w:r w:rsidR="00B212F9">
        <w:rPr>
          <w:rFonts w:ascii="Times New Roman" w:eastAsia="ヒラギノ角ゴ Pro W3" w:hAnsi="Times New Roman" w:cs="Times New Roman"/>
          <w:color w:val="000000"/>
          <w:sz w:val="24"/>
          <w:szCs w:val="24"/>
        </w:rPr>
        <w:t xml:space="preserve"> h</w:t>
      </w:r>
      <w:r w:rsidRPr="003E197B">
        <w:rPr>
          <w:rFonts w:ascii="Times New Roman" w:eastAsia="ヒラギノ角ゴ Pro W3" w:hAnsi="Times New Roman" w:cs="Times New Roman"/>
          <w:color w:val="000000"/>
          <w:sz w:val="24"/>
          <w:szCs w:val="24"/>
        </w:rPr>
        <w:t xml:space="preserve">ow much cash the firm has </w:t>
      </w:r>
      <w:r w:rsidR="00B212F9">
        <w:rPr>
          <w:rFonts w:ascii="Times New Roman" w:eastAsia="ヒラギノ角ゴ Pro W3" w:hAnsi="Times New Roman" w:cs="Times New Roman"/>
          <w:color w:val="000000"/>
          <w:sz w:val="24"/>
          <w:szCs w:val="24"/>
        </w:rPr>
        <w:t>gained and how much of that cash has been used to pay bills, keeping up with the operations and used as a source of investment during a period of time.</w:t>
      </w:r>
    </w:p>
    <w:p w:rsidR="00254452" w:rsidRPr="00B212F9" w:rsidRDefault="003E197B" w:rsidP="00B212F9">
      <w:pPr>
        <w:spacing w:after="0" w:line="240" w:lineRule="auto"/>
        <w:ind w:firstLine="720"/>
        <w:textAlignment w:val="baseline"/>
        <w:rPr>
          <w:rFonts w:ascii="Times New Roman" w:eastAsia="ヒラギノ角ゴ Pro W3" w:hAnsi="Times New Roman" w:cs="Times New Roman"/>
          <w:color w:val="000000"/>
          <w:sz w:val="24"/>
          <w:szCs w:val="24"/>
        </w:rPr>
      </w:pPr>
      <w:r w:rsidRPr="003E197B">
        <w:rPr>
          <w:rFonts w:ascii="Times New Roman" w:eastAsia="ヒラギノ角ゴ Pro W3" w:hAnsi="Times New Roman" w:cs="Times New Roman"/>
          <w:color w:val="000000"/>
          <w:sz w:val="24"/>
          <w:szCs w:val="24"/>
        </w:rPr>
        <w:t> </w:t>
      </w:r>
      <w:r w:rsidRPr="000616BE">
        <w:rPr>
          <w:rFonts w:ascii="Times New Roman" w:eastAsia="ヒラギノ角ゴ Pro W3" w:hAnsi="Times New Roman"/>
          <w:color w:val="000000"/>
          <w:sz w:val="24"/>
          <w:szCs w:val="24"/>
        </w:rPr>
        <w:t xml:space="preserve">All these statements are shown in the </w:t>
      </w:r>
      <w:r w:rsidRPr="000616BE">
        <w:rPr>
          <w:rFonts w:ascii="Times New Roman" w:eastAsia="Times New Roman" w:hAnsi="Times New Roman"/>
          <w:sz w:val="24"/>
          <w:szCs w:val="24"/>
        </w:rPr>
        <w:t>annual reports of years 2017-2013 will be used to show a kind of view of the ratios such as profitability, liquidity, gearing and efficiency ratios</w:t>
      </w:r>
      <w:sdt>
        <w:sdtPr>
          <w:rPr>
            <w:rFonts w:ascii="Times New Roman" w:eastAsia="Times New Roman" w:hAnsi="Times New Roman"/>
            <w:sz w:val="24"/>
            <w:szCs w:val="24"/>
          </w:rPr>
          <w:id w:val="-804085850"/>
          <w:citation/>
        </w:sdtPr>
        <w:sdtContent>
          <w:r w:rsidR="00DA2854">
            <w:rPr>
              <w:rFonts w:ascii="Times New Roman" w:eastAsia="Times New Roman" w:hAnsi="Times New Roman"/>
              <w:sz w:val="24"/>
              <w:szCs w:val="24"/>
            </w:rPr>
            <w:fldChar w:fldCharType="begin"/>
          </w:r>
          <w:r w:rsidR="00DA2854">
            <w:rPr>
              <w:rFonts w:ascii="Times New Roman" w:eastAsia="Times New Roman" w:hAnsi="Times New Roman"/>
              <w:sz w:val="24"/>
              <w:szCs w:val="24"/>
            </w:rPr>
            <w:instrText xml:space="preserve"> CITATION Foe15 \l 1033 </w:instrText>
          </w:r>
          <w:r w:rsidR="00DA2854">
            <w:rPr>
              <w:rFonts w:ascii="Times New Roman" w:eastAsia="Times New Roman" w:hAnsi="Times New Roman"/>
              <w:sz w:val="24"/>
              <w:szCs w:val="24"/>
            </w:rPr>
            <w:fldChar w:fldCharType="separate"/>
          </w:r>
          <w:r w:rsidR="002E4EFE">
            <w:rPr>
              <w:rFonts w:ascii="Times New Roman" w:eastAsia="Times New Roman" w:hAnsi="Times New Roman"/>
              <w:noProof/>
              <w:sz w:val="24"/>
              <w:szCs w:val="24"/>
            </w:rPr>
            <w:t xml:space="preserve"> </w:t>
          </w:r>
          <w:r w:rsidR="002E4EFE" w:rsidRPr="002E4EFE">
            <w:rPr>
              <w:rFonts w:ascii="Times New Roman" w:eastAsia="Times New Roman" w:hAnsi="Times New Roman"/>
              <w:noProof/>
              <w:sz w:val="24"/>
              <w:szCs w:val="24"/>
            </w:rPr>
            <w:t>(Foerster, 2015)</w:t>
          </w:r>
          <w:r w:rsidR="00DA2854">
            <w:rPr>
              <w:rFonts w:ascii="Times New Roman" w:eastAsia="Times New Roman" w:hAnsi="Times New Roman"/>
              <w:sz w:val="24"/>
              <w:szCs w:val="24"/>
            </w:rPr>
            <w:fldChar w:fldCharType="end"/>
          </w:r>
        </w:sdtContent>
      </w:sdt>
      <w:r w:rsidR="000616BE">
        <w:rPr>
          <w:rFonts w:ascii="Times New Roman" w:eastAsia="Times New Roman" w:hAnsi="Times New Roman"/>
          <w:sz w:val="24"/>
          <w:szCs w:val="24"/>
        </w:rPr>
        <w:t>.</w:t>
      </w:r>
      <w:r w:rsidR="00AE0CE5" w:rsidRPr="000616BE">
        <w:rPr>
          <w:rFonts w:ascii="Times New Roman" w:eastAsia="Times New Roman" w:hAnsi="Times New Roman"/>
          <w:sz w:val="24"/>
          <w:szCs w:val="24"/>
        </w:rPr>
        <w:t>Based on these ratios will be given a kind of comparison with the other company that is MacDonald.</w:t>
      </w:r>
    </w:p>
    <w:p w:rsidR="00BD7F99" w:rsidRPr="00BD7F99" w:rsidRDefault="00B212F9" w:rsidP="00B212F9">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The good execution,</w:t>
      </w:r>
      <w:r w:rsidR="00041DFA">
        <w:rPr>
          <w:rFonts w:ascii="Times New Roman" w:hAnsi="Times New Roman" w:cs="Times New Roman"/>
          <w:sz w:val="24"/>
          <w:szCs w:val="24"/>
        </w:rPr>
        <w:t xml:space="preserve"> </w:t>
      </w:r>
      <w:r>
        <w:rPr>
          <w:rFonts w:ascii="Times New Roman" w:hAnsi="Times New Roman" w:cs="Times New Roman"/>
          <w:sz w:val="24"/>
          <w:szCs w:val="24"/>
        </w:rPr>
        <w:t xml:space="preserve">the improving of the sales towards the customers and the improving of the products, provided by the team of subway, seems to have helped the company to gain a growth of 4,1% and a gross profit of 5,7% in 2016 continuing up to 7,9% for 2017. </w:t>
      </w:r>
      <w:sdt>
        <w:sdtPr>
          <w:rPr>
            <w:rFonts w:ascii="Times New Roman" w:hAnsi="Times New Roman" w:cs="Times New Roman"/>
            <w:sz w:val="24"/>
            <w:szCs w:val="24"/>
          </w:rPr>
          <w:id w:val="1395849496"/>
          <w:citation/>
        </w:sdtPr>
        <w:sdtContent>
          <w:r w:rsidR="00140F3C">
            <w:rPr>
              <w:rFonts w:ascii="Times New Roman" w:hAnsi="Times New Roman" w:cs="Times New Roman"/>
              <w:sz w:val="24"/>
              <w:szCs w:val="24"/>
            </w:rPr>
            <w:fldChar w:fldCharType="begin"/>
          </w:r>
          <w:r w:rsidR="00140F3C">
            <w:rPr>
              <w:rFonts w:ascii="Times New Roman" w:hAnsi="Times New Roman" w:cs="Times New Roman"/>
              <w:sz w:val="24"/>
              <w:szCs w:val="24"/>
            </w:rPr>
            <w:instrText xml:space="preserve"> CITATION htt16 \l 1033 </w:instrText>
          </w:r>
          <w:r w:rsidR="00140F3C">
            <w:rPr>
              <w:rFonts w:ascii="Times New Roman" w:hAnsi="Times New Roman" w:cs="Times New Roman"/>
              <w:sz w:val="24"/>
              <w:szCs w:val="24"/>
            </w:rPr>
            <w:fldChar w:fldCharType="separate"/>
          </w:r>
          <w:r w:rsidR="002E4EFE" w:rsidRPr="002E4EFE">
            <w:rPr>
              <w:rFonts w:ascii="Times New Roman" w:hAnsi="Times New Roman" w:cs="Times New Roman"/>
              <w:noProof/>
              <w:sz w:val="24"/>
              <w:szCs w:val="24"/>
            </w:rPr>
            <w:t>(http://www.franchising.com/subway/overview.html, 2016)</w:t>
          </w:r>
          <w:r w:rsidR="00140F3C">
            <w:rPr>
              <w:rFonts w:ascii="Times New Roman" w:hAnsi="Times New Roman" w:cs="Times New Roman"/>
              <w:sz w:val="24"/>
              <w:szCs w:val="24"/>
            </w:rPr>
            <w:fldChar w:fldCharType="end"/>
          </w:r>
        </w:sdtContent>
      </w:sdt>
      <w:r w:rsidR="000616BE" w:rsidRPr="00BD7F99">
        <w:rPr>
          <w:rFonts w:ascii="Times New Roman" w:hAnsi="Times New Roman" w:cs="Times New Roman"/>
          <w:sz w:val="24"/>
          <w:szCs w:val="24"/>
        </w:rPr>
        <w:t>.</w:t>
      </w:r>
      <w:r w:rsidR="000616BE">
        <w:rPr>
          <w:rFonts w:ascii="Times New Roman" w:hAnsi="Times New Roman" w:cs="Times New Roman"/>
          <w:sz w:val="24"/>
          <w:szCs w:val="24"/>
        </w:rPr>
        <w:t xml:space="preserve"> </w:t>
      </w:r>
    </w:p>
    <w:p w:rsidR="00BD7F99" w:rsidRPr="00041DFA" w:rsidRDefault="00B212F9" w:rsidP="00041DFA">
      <w:pPr>
        <w:autoSpaceDE w:val="0"/>
        <w:autoSpaceDN w:val="0"/>
        <w:adjustRightInd w:val="0"/>
        <w:spacing w:after="0" w:line="24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The brand performance</w:t>
      </w:r>
      <w:r w:rsidR="00041DFA">
        <w:rPr>
          <w:rFonts w:ascii="Times New Roman" w:hAnsi="Times New Roman" w:cs="Times New Roman"/>
          <w:color w:val="000000"/>
          <w:sz w:val="24"/>
          <w:szCs w:val="24"/>
        </w:rPr>
        <w:t xml:space="preserve"> appeared to be increased by 10%.</w:t>
      </w:r>
      <w:r w:rsidR="00BD7F99" w:rsidRPr="00BD7F99">
        <w:rPr>
          <w:rFonts w:ascii="Times New Roman" w:hAnsi="Times New Roman" w:cs="Times New Roman"/>
          <w:color w:val="000000"/>
          <w:sz w:val="24"/>
          <w:szCs w:val="24"/>
        </w:rPr>
        <w:t xml:space="preserve"> </w:t>
      </w:r>
      <w:r w:rsidR="003214EC">
        <w:rPr>
          <w:rFonts w:ascii="Times New Roman" w:hAnsi="Times New Roman" w:cs="Times New Roman"/>
          <w:color w:val="000000"/>
          <w:sz w:val="24"/>
          <w:szCs w:val="24"/>
        </w:rPr>
        <w:t>According to Head, t</w:t>
      </w:r>
      <w:r w:rsidR="001128F6">
        <w:rPr>
          <w:rFonts w:ascii="Times New Roman" w:hAnsi="Times New Roman" w:cs="Times New Roman"/>
          <w:color w:val="000000"/>
          <w:sz w:val="24"/>
          <w:szCs w:val="24"/>
        </w:rPr>
        <w:t>hey</w:t>
      </w:r>
      <w:r w:rsidR="003214EC">
        <w:rPr>
          <w:rFonts w:ascii="Times New Roman" w:hAnsi="Times New Roman" w:cs="Times New Roman"/>
          <w:color w:val="000000"/>
          <w:sz w:val="24"/>
          <w:szCs w:val="24"/>
        </w:rPr>
        <w:t xml:space="preserve"> seem to have</w:t>
      </w:r>
      <w:r w:rsidR="00BD7F99" w:rsidRPr="00BD7F99">
        <w:rPr>
          <w:rFonts w:ascii="Times New Roman" w:hAnsi="Times New Roman" w:cs="Times New Roman"/>
          <w:color w:val="000000"/>
          <w:sz w:val="24"/>
          <w:szCs w:val="24"/>
        </w:rPr>
        <w:t xml:space="preserve"> raised </w:t>
      </w:r>
      <w:r w:rsidR="001128F6">
        <w:rPr>
          <w:rFonts w:ascii="Times New Roman" w:hAnsi="Times New Roman" w:cs="Times New Roman"/>
          <w:color w:val="000000"/>
          <w:sz w:val="24"/>
          <w:szCs w:val="24"/>
        </w:rPr>
        <w:t xml:space="preserve">the </w:t>
      </w:r>
      <w:r w:rsidR="00BD7F99" w:rsidRPr="00BD7F99">
        <w:rPr>
          <w:rFonts w:ascii="Times New Roman" w:hAnsi="Times New Roman" w:cs="Times New Roman"/>
          <w:color w:val="000000"/>
          <w:sz w:val="24"/>
          <w:szCs w:val="24"/>
        </w:rPr>
        <w:t xml:space="preserve">gross profit per case and increased </w:t>
      </w:r>
      <w:r w:rsidR="001128F6">
        <w:rPr>
          <w:rFonts w:ascii="Times New Roman" w:hAnsi="Times New Roman" w:cs="Times New Roman"/>
          <w:color w:val="000000"/>
          <w:sz w:val="24"/>
          <w:szCs w:val="24"/>
        </w:rPr>
        <w:t>the</w:t>
      </w:r>
      <w:r w:rsidR="00BD7F99" w:rsidRPr="00BD7F99">
        <w:rPr>
          <w:rFonts w:ascii="Times New Roman" w:hAnsi="Times New Roman" w:cs="Times New Roman"/>
          <w:color w:val="000000"/>
          <w:sz w:val="24"/>
          <w:szCs w:val="24"/>
        </w:rPr>
        <w:t xml:space="preserve"> gross profit margins</w:t>
      </w:r>
      <w:sdt>
        <w:sdtPr>
          <w:rPr>
            <w:rFonts w:ascii="Times New Roman" w:hAnsi="Times New Roman" w:cs="Times New Roman"/>
            <w:color w:val="000000"/>
            <w:sz w:val="24"/>
            <w:szCs w:val="24"/>
          </w:rPr>
          <w:id w:val="1864400951"/>
          <w:citation/>
        </w:sdtPr>
        <w:sdtContent>
          <w:r w:rsidR="00041DFA">
            <w:rPr>
              <w:rFonts w:ascii="Times New Roman" w:hAnsi="Times New Roman" w:cs="Times New Roman"/>
              <w:color w:val="000000"/>
              <w:sz w:val="24"/>
              <w:szCs w:val="24"/>
            </w:rPr>
            <w:fldChar w:fldCharType="begin"/>
          </w:r>
          <w:r w:rsidR="00041DFA">
            <w:rPr>
              <w:rFonts w:ascii="Times New Roman" w:hAnsi="Times New Roman" w:cs="Times New Roman"/>
              <w:color w:val="000000"/>
              <w:sz w:val="24"/>
              <w:szCs w:val="24"/>
            </w:rPr>
            <w:instrText xml:space="preserve"> CITATION Hea10 \l 1033 </w:instrText>
          </w:r>
          <w:r w:rsidR="00041DFA">
            <w:rPr>
              <w:rFonts w:ascii="Times New Roman" w:hAnsi="Times New Roman" w:cs="Times New Roman"/>
              <w:color w:val="000000"/>
              <w:sz w:val="24"/>
              <w:szCs w:val="24"/>
            </w:rPr>
            <w:fldChar w:fldCharType="separate"/>
          </w:r>
          <w:r w:rsidR="002E4EFE">
            <w:rPr>
              <w:rFonts w:ascii="Times New Roman" w:hAnsi="Times New Roman" w:cs="Times New Roman"/>
              <w:noProof/>
              <w:color w:val="000000"/>
              <w:sz w:val="24"/>
              <w:szCs w:val="24"/>
            </w:rPr>
            <w:t xml:space="preserve"> </w:t>
          </w:r>
          <w:r w:rsidR="002E4EFE" w:rsidRPr="002E4EFE">
            <w:rPr>
              <w:rFonts w:ascii="Times New Roman" w:hAnsi="Times New Roman" w:cs="Times New Roman"/>
              <w:noProof/>
              <w:color w:val="000000"/>
              <w:sz w:val="24"/>
              <w:szCs w:val="24"/>
            </w:rPr>
            <w:t>(Head, 2010)</w:t>
          </w:r>
          <w:r w:rsidR="00041DFA">
            <w:rPr>
              <w:rFonts w:ascii="Times New Roman" w:hAnsi="Times New Roman" w:cs="Times New Roman"/>
              <w:color w:val="000000"/>
              <w:sz w:val="24"/>
              <w:szCs w:val="24"/>
            </w:rPr>
            <w:fldChar w:fldCharType="end"/>
          </w:r>
        </w:sdtContent>
      </w:sdt>
      <w:r w:rsidR="001128F6">
        <w:rPr>
          <w:rFonts w:ascii="Times New Roman" w:hAnsi="Times New Roman" w:cs="Times New Roman"/>
          <w:color w:val="000000"/>
          <w:sz w:val="24"/>
          <w:szCs w:val="24"/>
        </w:rPr>
        <w:t xml:space="preserve"> by </w:t>
      </w:r>
      <w:r w:rsidR="001128F6">
        <w:rPr>
          <w:rFonts w:ascii="Times New Roman" w:hAnsi="Times New Roman" w:cs="Times New Roman"/>
          <w:sz w:val="24"/>
          <w:szCs w:val="24"/>
        </w:rPr>
        <w:t>c</w:t>
      </w:r>
      <w:r w:rsidR="00BD7F99" w:rsidRPr="001128F6">
        <w:rPr>
          <w:rFonts w:ascii="Times New Roman" w:hAnsi="Times New Roman" w:cs="Times New Roman"/>
          <w:sz w:val="24"/>
          <w:szCs w:val="24"/>
        </w:rPr>
        <w:t>ustomiz</w:t>
      </w:r>
      <w:r w:rsidR="001128F6">
        <w:rPr>
          <w:rFonts w:ascii="Times New Roman" w:hAnsi="Times New Roman" w:cs="Times New Roman"/>
          <w:sz w:val="24"/>
          <w:szCs w:val="24"/>
        </w:rPr>
        <w:t>ing</w:t>
      </w:r>
      <w:r w:rsidR="00041DFA">
        <w:rPr>
          <w:rFonts w:ascii="Times New Roman" w:hAnsi="Times New Roman" w:cs="Times New Roman"/>
          <w:sz w:val="24"/>
          <w:szCs w:val="24"/>
        </w:rPr>
        <w:t xml:space="preserve"> the</w:t>
      </w:r>
      <w:r w:rsidR="00BD7F99" w:rsidRPr="001128F6">
        <w:rPr>
          <w:rFonts w:ascii="Times New Roman" w:hAnsi="Times New Roman" w:cs="Times New Roman"/>
          <w:sz w:val="24"/>
          <w:szCs w:val="24"/>
        </w:rPr>
        <w:t xml:space="preserve"> net sales</w:t>
      </w:r>
      <w:r w:rsidR="00041DFA">
        <w:rPr>
          <w:rFonts w:ascii="Times New Roman" w:hAnsi="Times New Roman" w:cs="Times New Roman"/>
          <w:sz w:val="24"/>
          <w:szCs w:val="24"/>
        </w:rPr>
        <w:t>.</w:t>
      </w:r>
      <w:sdt>
        <w:sdtPr>
          <w:rPr>
            <w:rFonts w:ascii="Times New Roman" w:hAnsi="Times New Roman" w:cs="Times New Roman"/>
            <w:sz w:val="24"/>
            <w:szCs w:val="24"/>
          </w:rPr>
          <w:id w:val="340897441"/>
          <w:citation/>
        </w:sdtPr>
        <w:sdtContent>
          <w:r w:rsidR="00140F3C">
            <w:rPr>
              <w:rFonts w:ascii="Times New Roman" w:hAnsi="Times New Roman" w:cs="Times New Roman"/>
              <w:sz w:val="24"/>
              <w:szCs w:val="24"/>
            </w:rPr>
            <w:fldChar w:fldCharType="begin"/>
          </w:r>
          <w:r w:rsidR="00140F3C">
            <w:rPr>
              <w:rFonts w:ascii="Times New Roman" w:hAnsi="Times New Roman" w:cs="Times New Roman"/>
              <w:sz w:val="24"/>
              <w:szCs w:val="24"/>
            </w:rPr>
            <w:instrText xml:space="preserve"> CITATION htt185 \l 1033 </w:instrText>
          </w:r>
          <w:r w:rsidR="00140F3C">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(http://www.subway.com/subwayroot/about_us/history.aspx)</w:t>
          </w:r>
          <w:r w:rsidR="00140F3C">
            <w:rPr>
              <w:rFonts w:ascii="Times New Roman" w:hAnsi="Times New Roman" w:cs="Times New Roman"/>
              <w:sz w:val="24"/>
              <w:szCs w:val="24"/>
            </w:rPr>
            <w:fldChar w:fldCharType="end"/>
          </w:r>
        </w:sdtContent>
      </w:sdt>
      <w:r w:rsidR="00BD7F99" w:rsidRPr="001128F6">
        <w:rPr>
          <w:rFonts w:ascii="Times New Roman" w:hAnsi="Times New Roman" w:cs="Times New Roman"/>
          <w:sz w:val="24"/>
          <w:szCs w:val="24"/>
        </w:rPr>
        <w:t>.</w:t>
      </w:r>
      <w:r w:rsidR="001128F6">
        <w:rPr>
          <w:rFonts w:ascii="Times New Roman" w:hAnsi="Times New Roman" w:cs="Times New Roman"/>
          <w:color w:val="000000"/>
          <w:sz w:val="24"/>
          <w:szCs w:val="24"/>
        </w:rPr>
        <w:t xml:space="preserve"> </w:t>
      </w:r>
      <w:r w:rsidR="00041DFA">
        <w:rPr>
          <w:rFonts w:ascii="Times New Roman" w:hAnsi="Times New Roman" w:cs="Times New Roman"/>
          <w:color w:val="000000"/>
          <w:sz w:val="24"/>
          <w:szCs w:val="24"/>
        </w:rPr>
        <w:t>In this way they had higher sales and revenues</w:t>
      </w:r>
      <w:r w:rsidR="00BD7F99" w:rsidRPr="001128F6">
        <w:rPr>
          <w:rFonts w:ascii="Times New Roman" w:hAnsi="Times New Roman" w:cs="Times New Roman"/>
          <w:sz w:val="24"/>
          <w:szCs w:val="24"/>
        </w:rPr>
        <w:t xml:space="preserve">. Similar to other resale-based industries, </w:t>
      </w:r>
      <w:r w:rsidR="00041DFA">
        <w:rPr>
          <w:rFonts w:ascii="Times New Roman" w:hAnsi="Times New Roman" w:cs="Times New Roman"/>
          <w:sz w:val="24"/>
          <w:szCs w:val="24"/>
        </w:rPr>
        <w:t xml:space="preserve">and according to Higgins, </w:t>
      </w:r>
      <w:r w:rsidR="001128F6">
        <w:rPr>
          <w:rFonts w:ascii="Times New Roman" w:hAnsi="Times New Roman" w:cs="Times New Roman"/>
          <w:sz w:val="24"/>
          <w:szCs w:val="24"/>
        </w:rPr>
        <w:t>Subway is characterized to have</w:t>
      </w:r>
      <w:r w:rsidR="00BD7F99" w:rsidRPr="001128F6">
        <w:rPr>
          <w:rFonts w:ascii="Times New Roman" w:hAnsi="Times New Roman" w:cs="Times New Roman"/>
          <w:sz w:val="24"/>
          <w:szCs w:val="24"/>
        </w:rPr>
        <w:t xml:space="preserve"> low profit margins</w:t>
      </w:r>
      <w:r w:rsidR="00041DFA">
        <w:rPr>
          <w:rFonts w:ascii="Times New Roman" w:hAnsi="Times New Roman" w:cs="Times New Roman"/>
          <w:sz w:val="24"/>
          <w:szCs w:val="24"/>
        </w:rPr>
        <w:t xml:space="preserve"> that seem to have the tendency to give an increase in the net income</w:t>
      </w:r>
      <w:r w:rsidR="00041DFA">
        <w:rPr>
          <w:rFonts w:ascii="Times New Roman" w:hAnsi="Times New Roman" w:cs="Times New Roman"/>
          <w:color w:val="000000"/>
          <w:sz w:val="24"/>
          <w:szCs w:val="24"/>
        </w:rPr>
        <w:t xml:space="preserve"> and reducing the operating expenses that might be even insurance expenses.</w:t>
      </w:r>
      <w:sdt>
        <w:sdtPr>
          <w:rPr>
            <w:rFonts w:ascii="Times New Roman" w:hAnsi="Times New Roman" w:cs="Times New Roman"/>
            <w:color w:val="000000"/>
            <w:sz w:val="24"/>
            <w:szCs w:val="24"/>
          </w:rPr>
          <w:id w:val="1026451903"/>
          <w:citation/>
        </w:sdtPr>
        <w:sdtContent>
          <w:r w:rsidR="00041DFA">
            <w:rPr>
              <w:rFonts w:ascii="Times New Roman" w:hAnsi="Times New Roman" w:cs="Times New Roman"/>
              <w:color w:val="000000"/>
              <w:sz w:val="24"/>
              <w:szCs w:val="24"/>
            </w:rPr>
            <w:fldChar w:fldCharType="begin"/>
          </w:r>
          <w:r w:rsidR="00041DFA">
            <w:rPr>
              <w:rFonts w:ascii="Times New Roman" w:hAnsi="Times New Roman" w:cs="Times New Roman"/>
              <w:color w:val="000000"/>
              <w:sz w:val="24"/>
              <w:szCs w:val="24"/>
            </w:rPr>
            <w:instrText xml:space="preserve"> CITATION Hig18 \l 1033 </w:instrText>
          </w:r>
          <w:r w:rsidR="00041DFA">
            <w:rPr>
              <w:rFonts w:ascii="Times New Roman" w:hAnsi="Times New Roman" w:cs="Times New Roman"/>
              <w:color w:val="000000"/>
              <w:sz w:val="24"/>
              <w:szCs w:val="24"/>
            </w:rPr>
            <w:fldChar w:fldCharType="separate"/>
          </w:r>
          <w:r w:rsidR="002E4EFE">
            <w:rPr>
              <w:rFonts w:ascii="Times New Roman" w:hAnsi="Times New Roman" w:cs="Times New Roman"/>
              <w:noProof/>
              <w:color w:val="000000"/>
              <w:sz w:val="24"/>
              <w:szCs w:val="24"/>
            </w:rPr>
            <w:t xml:space="preserve"> </w:t>
          </w:r>
          <w:r w:rsidR="002E4EFE" w:rsidRPr="002E4EFE">
            <w:rPr>
              <w:rFonts w:ascii="Times New Roman" w:hAnsi="Times New Roman" w:cs="Times New Roman"/>
              <w:noProof/>
              <w:color w:val="000000"/>
              <w:sz w:val="24"/>
              <w:szCs w:val="24"/>
            </w:rPr>
            <w:t>(Higgins, 2008)</w:t>
          </w:r>
          <w:r w:rsidR="00041DFA">
            <w:rPr>
              <w:rFonts w:ascii="Times New Roman" w:hAnsi="Times New Roman" w:cs="Times New Roman"/>
              <w:color w:val="000000"/>
              <w:sz w:val="24"/>
              <w:szCs w:val="24"/>
            </w:rPr>
            <w:fldChar w:fldCharType="end"/>
          </w:r>
        </w:sdtContent>
      </w:sdt>
      <w:r w:rsidR="001128F6">
        <w:rPr>
          <w:rFonts w:ascii="Times New Roman" w:hAnsi="Times New Roman" w:cs="Times New Roman"/>
          <w:sz w:val="24"/>
          <w:szCs w:val="24"/>
        </w:rPr>
        <w:t xml:space="preserve"> </w:t>
      </w:r>
    </w:p>
    <w:p w:rsidR="007C61C5" w:rsidRPr="003655CC" w:rsidRDefault="00B911F3" w:rsidP="00041DFA">
      <w:pPr>
        <w:spacing w:after="0" w:line="240" w:lineRule="auto"/>
        <w:ind w:firstLine="450"/>
        <w:textAlignment w:val="baseline"/>
        <w:rPr>
          <w:rFonts w:ascii="Times New Roman" w:eastAsia="Times New Roman" w:hAnsi="Times New Roman"/>
          <w:sz w:val="40"/>
          <w:szCs w:val="24"/>
        </w:rPr>
      </w:pPr>
      <w:r w:rsidRPr="000616BE">
        <w:rPr>
          <w:rFonts w:ascii="Times New Roman" w:hAnsi="Times New Roman"/>
          <w:sz w:val="24"/>
          <w:szCs w:val="24"/>
        </w:rPr>
        <w:t>Based on the calculations done on the annual reports of the years 2017-2013 it is seen that it is a slightly change between the years.</w:t>
      </w:r>
      <w:r w:rsidR="000616BE" w:rsidRPr="000616BE">
        <w:rPr>
          <w:rFonts w:ascii="Times New Roman" w:hAnsi="Times New Roman"/>
          <w:sz w:val="24"/>
          <w:szCs w:val="24"/>
        </w:rPr>
        <w:t xml:space="preserve"> </w:t>
      </w:r>
      <w:r w:rsidRPr="000616BE">
        <w:rPr>
          <w:rFonts w:ascii="Times New Roman" w:hAnsi="Times New Roman"/>
          <w:sz w:val="24"/>
          <w:szCs w:val="24"/>
        </w:rPr>
        <w:t>These changes are mostly noted in the ratios such as profitability (including gross margin, operating margin and net profit margin</w:t>
      </w:r>
      <w:r w:rsidR="00F10230" w:rsidRPr="000616BE">
        <w:rPr>
          <w:rFonts w:ascii="Times New Roman" w:hAnsi="Times New Roman"/>
          <w:sz w:val="24"/>
          <w:szCs w:val="24"/>
        </w:rPr>
        <w:t xml:space="preserve">), liquidity </w:t>
      </w:r>
      <w:r w:rsidRPr="000616BE">
        <w:rPr>
          <w:rFonts w:ascii="Times New Roman" w:hAnsi="Times New Roman"/>
          <w:sz w:val="24"/>
          <w:szCs w:val="24"/>
        </w:rPr>
        <w:t>(including current ratio, quick ratio and cash ratio),</w:t>
      </w:r>
      <w:r w:rsidR="000616BE" w:rsidRPr="000616BE">
        <w:rPr>
          <w:rFonts w:ascii="Times New Roman" w:hAnsi="Times New Roman"/>
          <w:sz w:val="24"/>
          <w:szCs w:val="24"/>
        </w:rPr>
        <w:t xml:space="preserve"> </w:t>
      </w:r>
      <w:r w:rsidRPr="000616BE">
        <w:rPr>
          <w:rFonts w:ascii="Times New Roman" w:hAnsi="Times New Roman"/>
          <w:sz w:val="24"/>
          <w:szCs w:val="24"/>
        </w:rPr>
        <w:t>gearing</w:t>
      </w:r>
      <w:r w:rsidR="000616BE" w:rsidRPr="000616BE">
        <w:rPr>
          <w:rFonts w:ascii="Times New Roman" w:hAnsi="Times New Roman"/>
          <w:sz w:val="24"/>
          <w:szCs w:val="24"/>
        </w:rPr>
        <w:t xml:space="preserve"> </w:t>
      </w:r>
      <w:r w:rsidRPr="000616BE">
        <w:rPr>
          <w:rFonts w:ascii="Times New Roman" w:hAnsi="Times New Roman"/>
          <w:sz w:val="24"/>
          <w:szCs w:val="24"/>
        </w:rPr>
        <w:t>(including dept-equity ratio and dept-to capital ratio) and efficiency ratios</w:t>
      </w:r>
      <w:r w:rsidR="003655CC">
        <w:rPr>
          <w:rFonts w:ascii="Times New Roman" w:hAnsi="Times New Roman"/>
          <w:sz w:val="24"/>
          <w:szCs w:val="24"/>
        </w:rPr>
        <w:t xml:space="preserve"> </w:t>
      </w:r>
      <w:r w:rsidRPr="000616BE">
        <w:rPr>
          <w:rFonts w:ascii="Times New Roman" w:hAnsi="Times New Roman"/>
          <w:sz w:val="24"/>
          <w:szCs w:val="24"/>
        </w:rPr>
        <w:t xml:space="preserve">(including asset turnover and fixed asset turnover). </w:t>
      </w:r>
      <w:r w:rsidR="00041DFA">
        <w:rPr>
          <w:rFonts w:ascii="Times New Roman" w:hAnsi="Times New Roman"/>
          <w:sz w:val="24"/>
          <w:szCs w:val="24"/>
        </w:rPr>
        <w:t xml:space="preserve">According to </w:t>
      </w:r>
      <w:proofErr w:type="spellStart"/>
      <w:r w:rsidR="00041DFA">
        <w:rPr>
          <w:rFonts w:ascii="Times New Roman" w:hAnsi="Times New Roman"/>
          <w:sz w:val="24"/>
          <w:szCs w:val="24"/>
        </w:rPr>
        <w:t>Atrill</w:t>
      </w:r>
      <w:proofErr w:type="spellEnd"/>
      <w:r w:rsidR="003214EC">
        <w:rPr>
          <w:rFonts w:ascii="Times New Roman" w:hAnsi="Times New Roman"/>
          <w:sz w:val="24"/>
          <w:szCs w:val="24"/>
        </w:rPr>
        <w:t xml:space="preserve">, </w:t>
      </w:r>
      <w:r w:rsidR="00041DFA">
        <w:rPr>
          <w:rFonts w:ascii="Times New Roman" w:hAnsi="Times New Roman"/>
          <w:sz w:val="24"/>
          <w:szCs w:val="24"/>
        </w:rPr>
        <w:t>p</w:t>
      </w:r>
      <w:r w:rsidR="007C61C5" w:rsidRPr="000616BE">
        <w:rPr>
          <w:rFonts w:ascii="Times New Roman" w:hAnsi="Times New Roman"/>
          <w:sz w:val="24"/>
          <w:szCs w:val="24"/>
        </w:rPr>
        <w:t xml:space="preserve">rofitability </w:t>
      </w:r>
      <w:sdt>
        <w:sdtPr>
          <w:rPr>
            <w:rFonts w:ascii="Times New Roman" w:hAnsi="Times New Roman"/>
            <w:sz w:val="24"/>
            <w:szCs w:val="24"/>
          </w:rPr>
          <w:id w:val="71640555"/>
          <w:citation/>
        </w:sdtPr>
        <w:sdtContent>
          <w:r w:rsidR="00140F3C">
            <w:rPr>
              <w:rFonts w:ascii="Times New Roman" w:hAnsi="Times New Roman"/>
              <w:sz w:val="24"/>
              <w:szCs w:val="24"/>
            </w:rPr>
            <w:fldChar w:fldCharType="begin"/>
          </w:r>
          <w:r w:rsidR="00140F3C">
            <w:rPr>
              <w:rFonts w:ascii="Times New Roman" w:hAnsi="Times New Roman"/>
              <w:sz w:val="24"/>
              <w:szCs w:val="24"/>
            </w:rPr>
            <w:instrText xml:space="preserve"> CITATION Atr14 \l 1033 </w:instrText>
          </w:r>
          <w:r w:rsidR="00140F3C">
            <w:rPr>
              <w:rFonts w:ascii="Times New Roman" w:hAnsi="Times New Roman"/>
              <w:sz w:val="24"/>
              <w:szCs w:val="24"/>
            </w:rPr>
            <w:fldChar w:fldCharType="separate"/>
          </w:r>
          <w:r w:rsidR="002E4EFE" w:rsidRPr="002E4EFE">
            <w:rPr>
              <w:rFonts w:ascii="Times New Roman" w:hAnsi="Times New Roman"/>
              <w:noProof/>
              <w:sz w:val="24"/>
              <w:szCs w:val="24"/>
            </w:rPr>
            <w:t>(Atrill, Financial Management for Decision makers, 2014)</w:t>
          </w:r>
          <w:r w:rsidR="00140F3C">
            <w:rPr>
              <w:rFonts w:ascii="Times New Roman" w:hAnsi="Times New Roman"/>
              <w:sz w:val="24"/>
              <w:szCs w:val="24"/>
            </w:rPr>
            <w:fldChar w:fldCharType="end"/>
          </w:r>
        </w:sdtContent>
      </w:sdt>
      <w:r w:rsidR="007C61C5" w:rsidRPr="000616BE">
        <w:rPr>
          <w:rFonts w:ascii="Times New Roman" w:hAnsi="Times New Roman"/>
          <w:sz w:val="24"/>
          <w:szCs w:val="24"/>
        </w:rPr>
        <w:t>e</w:t>
      </w:r>
      <w:r w:rsidR="006143D4" w:rsidRPr="000616BE">
        <w:rPr>
          <w:rFonts w:ascii="Times New Roman" w:hAnsi="Times New Roman"/>
          <w:sz w:val="24"/>
          <w:szCs w:val="24"/>
        </w:rPr>
        <w:t xml:space="preserve">xplains the </w:t>
      </w:r>
      <w:r w:rsidR="00041DFA">
        <w:rPr>
          <w:rFonts w:ascii="Times New Roman" w:hAnsi="Times New Roman"/>
          <w:sz w:val="24"/>
          <w:szCs w:val="24"/>
        </w:rPr>
        <w:t>management that the company does to its cost of sales and the prices that each product is sold.</w:t>
      </w:r>
      <w:r w:rsidR="006143D4" w:rsidRPr="000616BE">
        <w:rPr>
          <w:rFonts w:ascii="Times New Roman" w:hAnsi="Times New Roman"/>
          <w:sz w:val="24"/>
          <w:szCs w:val="24"/>
        </w:rPr>
        <w:t xml:space="preserve"> </w:t>
      </w:r>
      <w:r w:rsidRPr="000616BE">
        <w:rPr>
          <w:rFonts w:ascii="Times New Roman" w:hAnsi="Times New Roman"/>
          <w:sz w:val="24"/>
          <w:szCs w:val="24"/>
        </w:rPr>
        <w:t xml:space="preserve">Starting from </w:t>
      </w:r>
      <w:r w:rsidR="007C61C5" w:rsidRPr="000616BE">
        <w:rPr>
          <w:rFonts w:ascii="Times New Roman" w:hAnsi="Times New Roman"/>
          <w:sz w:val="24"/>
          <w:szCs w:val="24"/>
        </w:rPr>
        <w:t>it</w:t>
      </w:r>
      <w:r w:rsidR="00041DFA">
        <w:rPr>
          <w:rFonts w:ascii="Times New Roman" w:hAnsi="Times New Roman"/>
          <w:sz w:val="24"/>
          <w:szCs w:val="24"/>
        </w:rPr>
        <w:t>,</w:t>
      </w:r>
      <w:r w:rsidRPr="000616BE">
        <w:rPr>
          <w:rFonts w:ascii="Times New Roman" w:hAnsi="Times New Roman"/>
          <w:sz w:val="24"/>
          <w:szCs w:val="24"/>
        </w:rPr>
        <w:t xml:space="preserve"> the company had a gross margin</w:t>
      </w:r>
      <w:r w:rsidR="000616BE" w:rsidRPr="000616BE">
        <w:rPr>
          <w:rFonts w:ascii="Times New Roman" w:hAnsi="Times New Roman"/>
          <w:sz w:val="24"/>
          <w:szCs w:val="24"/>
        </w:rPr>
        <w:t xml:space="preserve"> (that is </w:t>
      </w:r>
      <w:r w:rsidR="000616BE" w:rsidRPr="000616BE">
        <w:rPr>
          <w:rFonts w:ascii="Times New Roman" w:eastAsia="MS PGothic" w:hAnsi="Times New Roman"/>
          <w:color w:val="000000"/>
          <w:sz w:val="24"/>
          <w:szCs w:val="24"/>
        </w:rPr>
        <w:t xml:space="preserve">how much a company earns from each dollar of sales after paying for the items </w:t>
      </w:r>
      <w:r w:rsidR="00F76F8C">
        <w:rPr>
          <w:rFonts w:ascii="Times New Roman" w:eastAsia="MS PGothic" w:hAnsi="Times New Roman"/>
          <w:color w:val="000000"/>
          <w:sz w:val="24"/>
          <w:szCs w:val="24"/>
        </w:rPr>
        <w:t>that it has sold</w:t>
      </w:r>
      <w:r w:rsidR="000616BE" w:rsidRPr="000616BE">
        <w:rPr>
          <w:rFonts w:ascii="Times New Roman" w:hAnsi="Times New Roman" w:cs="Times New Roman"/>
          <w:sz w:val="24"/>
          <w:szCs w:val="24"/>
        </w:rPr>
        <w:t>)</w:t>
      </w:r>
      <w:r w:rsidR="00F76F8C">
        <w:rPr>
          <w:rFonts w:ascii="Times New Roman" w:hAnsi="Times New Roman" w:cs="Times New Roman"/>
          <w:sz w:val="24"/>
          <w:szCs w:val="24"/>
        </w:rPr>
        <w:t xml:space="preserve"> of</w:t>
      </w:r>
      <w:r w:rsidRPr="000616BE">
        <w:rPr>
          <w:rFonts w:ascii="Times New Roman" w:hAnsi="Times New Roman" w:cs="Times New Roman"/>
          <w:sz w:val="24"/>
          <w:szCs w:val="24"/>
        </w:rPr>
        <w:t xml:space="preserve"> 0,1267 in 2017 higher than the period of 2016-2013 when it is seen a low gross margin, but that started to come into grow from 2013-2017 as it is shown in table</w:t>
      </w:r>
      <w:r w:rsidR="00F76F8C">
        <w:rPr>
          <w:rFonts w:ascii="Times New Roman" w:hAnsi="Times New Roman" w:cs="Times New Roman"/>
          <w:sz w:val="24"/>
          <w:szCs w:val="24"/>
        </w:rPr>
        <w:t xml:space="preserve"> 1</w:t>
      </w:r>
      <w:r w:rsidRPr="000616BE">
        <w:rPr>
          <w:rFonts w:ascii="Times New Roman" w:hAnsi="Times New Roman" w:cs="Times New Roman"/>
          <w:sz w:val="24"/>
          <w:szCs w:val="24"/>
        </w:rPr>
        <w:t xml:space="preserve"> in the appendix. (Refer to the Table 1 at Appendix)</w:t>
      </w:r>
      <w:r w:rsidR="007C61C5" w:rsidRPr="000616BE">
        <w:rPr>
          <w:rFonts w:ascii="Times New Roman" w:hAnsi="Times New Roman" w:cs="Times New Roman"/>
          <w:sz w:val="24"/>
          <w:szCs w:val="24"/>
        </w:rPr>
        <w:t xml:space="preserve"> </w:t>
      </w:r>
      <w:r w:rsidRPr="000616BE">
        <w:rPr>
          <w:rFonts w:ascii="Times New Roman" w:hAnsi="Times New Roman" w:cs="Times New Roman"/>
          <w:sz w:val="24"/>
          <w:szCs w:val="24"/>
        </w:rPr>
        <w:t xml:space="preserve">Moreover the operating </w:t>
      </w:r>
      <w:r w:rsidR="000616BE" w:rsidRPr="000616BE">
        <w:rPr>
          <w:rFonts w:ascii="Times New Roman" w:hAnsi="Times New Roman" w:cs="Times New Roman"/>
          <w:sz w:val="24"/>
          <w:szCs w:val="24"/>
        </w:rPr>
        <w:t>margin</w:t>
      </w:r>
      <w:r w:rsidR="003214EC">
        <w:rPr>
          <w:rFonts w:ascii="Times New Roman" w:hAnsi="Times New Roman" w:cs="Times New Roman"/>
          <w:sz w:val="24"/>
          <w:szCs w:val="24"/>
        </w:rPr>
        <w:t xml:space="preserve">, according to </w:t>
      </w:r>
      <w:proofErr w:type="spellStart"/>
      <w:r w:rsidR="003214EC">
        <w:rPr>
          <w:rFonts w:ascii="Times New Roman" w:hAnsi="Times New Roman" w:cs="Times New Roman"/>
          <w:sz w:val="24"/>
          <w:szCs w:val="24"/>
        </w:rPr>
        <w:t>Atrill</w:t>
      </w:r>
      <w:proofErr w:type="spellEnd"/>
      <w:r w:rsidR="003214EC">
        <w:rPr>
          <w:rFonts w:ascii="Times New Roman" w:hAnsi="Times New Roman" w:cs="Times New Roman"/>
          <w:sz w:val="24"/>
          <w:szCs w:val="24"/>
        </w:rPr>
        <w:t>,</w:t>
      </w:r>
      <w:r w:rsidR="000616BE">
        <w:rPr>
          <w:rFonts w:ascii="Times New Roman" w:hAnsi="Times New Roman" w:cs="Times New Roman"/>
          <w:sz w:val="24"/>
          <w:szCs w:val="24"/>
        </w:rPr>
        <w:t xml:space="preserve"> (</w:t>
      </w:r>
      <w:r w:rsidR="000616BE">
        <w:rPr>
          <w:rFonts w:ascii="Times New Roman" w:eastAsia="MS PGothic" w:hAnsi="Times New Roman" w:cs="Times New Roman"/>
          <w:color w:val="000000"/>
          <w:sz w:val="24"/>
          <w:szCs w:val="24"/>
        </w:rPr>
        <w:t xml:space="preserve"> is h</w:t>
      </w:r>
      <w:r w:rsidR="000616BE" w:rsidRPr="000616BE">
        <w:rPr>
          <w:rFonts w:ascii="Times New Roman" w:eastAsia="MS PGothic" w:hAnsi="Times New Roman" w:cs="Times New Roman"/>
          <w:color w:val="000000"/>
          <w:sz w:val="24"/>
          <w:szCs w:val="24"/>
        </w:rPr>
        <w:t>ow much a company earns before</w:t>
      </w:r>
      <w:r w:rsidR="00F76F8C">
        <w:rPr>
          <w:rFonts w:ascii="Times New Roman" w:eastAsia="MS PGothic" w:hAnsi="Times New Roman" w:cs="Times New Roman"/>
          <w:color w:val="000000"/>
          <w:sz w:val="24"/>
          <w:szCs w:val="24"/>
        </w:rPr>
        <w:t xml:space="preserve"> paying the</w:t>
      </w:r>
      <w:r w:rsidR="000616BE" w:rsidRPr="000616BE">
        <w:rPr>
          <w:rFonts w:ascii="Times New Roman" w:eastAsia="MS PGothic" w:hAnsi="Times New Roman" w:cs="Times New Roman"/>
          <w:color w:val="000000"/>
          <w:sz w:val="24"/>
          <w:szCs w:val="24"/>
        </w:rPr>
        <w:t xml:space="preserve"> interest and taxes from each dollar of sales</w:t>
      </w:r>
      <w:r w:rsidR="000616BE">
        <w:rPr>
          <w:rFonts w:ascii="Times New Roman" w:eastAsia="MS PGothic" w:hAnsi="Times New Roman" w:cs="Times New Roman"/>
          <w:color w:val="000000"/>
          <w:sz w:val="24"/>
          <w:szCs w:val="24"/>
        </w:rPr>
        <w:t>)</w:t>
      </w:r>
      <w:sdt>
        <w:sdtPr>
          <w:rPr>
            <w:rFonts w:ascii="Times New Roman" w:eastAsia="MS PGothic" w:hAnsi="Times New Roman" w:cs="Times New Roman"/>
            <w:color w:val="000000"/>
            <w:sz w:val="24"/>
            <w:szCs w:val="24"/>
          </w:rPr>
          <w:id w:val="-907382748"/>
          <w:citation/>
        </w:sdtPr>
        <w:sdtContent>
          <w:r w:rsidR="003214EC">
            <w:rPr>
              <w:rFonts w:ascii="Times New Roman" w:eastAsia="MS PGothic" w:hAnsi="Times New Roman" w:cs="Times New Roman"/>
              <w:color w:val="000000"/>
              <w:sz w:val="24"/>
              <w:szCs w:val="24"/>
            </w:rPr>
            <w:fldChar w:fldCharType="begin"/>
          </w:r>
          <w:r w:rsidR="003214EC">
            <w:rPr>
              <w:rFonts w:ascii="Times New Roman" w:eastAsia="MS PGothic" w:hAnsi="Times New Roman" w:cs="Times New Roman"/>
              <w:color w:val="000000"/>
              <w:sz w:val="24"/>
              <w:szCs w:val="24"/>
            </w:rPr>
            <w:instrText xml:space="preserve"> CITATION Atr14 \l 1033 </w:instrText>
          </w:r>
          <w:r w:rsidR="003214EC">
            <w:rPr>
              <w:rFonts w:ascii="Times New Roman" w:eastAsia="MS PGothic" w:hAnsi="Times New Roman" w:cs="Times New Roman"/>
              <w:color w:val="000000"/>
              <w:sz w:val="24"/>
              <w:szCs w:val="24"/>
            </w:rPr>
            <w:fldChar w:fldCharType="separate"/>
          </w:r>
          <w:r w:rsidR="002E4EFE">
            <w:rPr>
              <w:rFonts w:ascii="Times New Roman" w:eastAsia="MS PGothic" w:hAnsi="Times New Roman" w:cs="Times New Roman"/>
              <w:noProof/>
              <w:color w:val="000000"/>
              <w:sz w:val="24"/>
              <w:szCs w:val="24"/>
            </w:rPr>
            <w:t xml:space="preserve"> </w:t>
          </w:r>
          <w:r w:rsidR="002E4EFE" w:rsidRPr="002E4EFE">
            <w:rPr>
              <w:rFonts w:ascii="Times New Roman" w:eastAsia="MS PGothic" w:hAnsi="Times New Roman" w:cs="Times New Roman"/>
              <w:noProof/>
              <w:color w:val="000000"/>
              <w:sz w:val="24"/>
              <w:szCs w:val="24"/>
            </w:rPr>
            <w:t xml:space="preserve">(Atrill, Financial Management for </w:t>
          </w:r>
          <w:r w:rsidR="002E4EFE" w:rsidRPr="002E4EFE">
            <w:rPr>
              <w:rFonts w:ascii="Times New Roman" w:eastAsia="MS PGothic" w:hAnsi="Times New Roman" w:cs="Times New Roman"/>
              <w:noProof/>
              <w:color w:val="000000"/>
              <w:sz w:val="24"/>
              <w:szCs w:val="24"/>
            </w:rPr>
            <w:lastRenderedPageBreak/>
            <w:t>Decision makers, 2014)</w:t>
          </w:r>
          <w:r w:rsidR="003214EC">
            <w:rPr>
              <w:rFonts w:ascii="Times New Roman" w:eastAsia="MS PGothic" w:hAnsi="Times New Roman" w:cs="Times New Roman"/>
              <w:color w:val="000000"/>
              <w:sz w:val="24"/>
              <w:szCs w:val="24"/>
            </w:rPr>
            <w:fldChar w:fldCharType="end"/>
          </w:r>
        </w:sdtContent>
      </w:sdt>
      <w:r w:rsidR="003655CC">
        <w:rPr>
          <w:rFonts w:ascii="Times New Roman" w:eastAsia="MS PGothic" w:hAnsi="Times New Roman" w:cs="Times New Roman"/>
          <w:color w:val="000000"/>
          <w:sz w:val="24"/>
          <w:szCs w:val="24"/>
        </w:rPr>
        <w:t xml:space="preserve"> </w:t>
      </w:r>
      <w:r w:rsidR="00F10230">
        <w:rPr>
          <w:rFonts w:ascii="Times New Roman" w:hAnsi="Times New Roman" w:cs="Times New Roman"/>
          <w:sz w:val="24"/>
          <w:szCs w:val="24"/>
        </w:rPr>
        <w:t>seems to be in the same level with the year 2016 that is 0,0125 and of course a growing rate from the period of 2015-2013.</w:t>
      </w:r>
    </w:p>
    <w:p w:rsidR="00B911F3" w:rsidRPr="000616BE" w:rsidRDefault="00F10230" w:rsidP="003655CC">
      <w:pPr>
        <w:spacing w:after="0" w:line="240" w:lineRule="auto"/>
        <w:ind w:firstLine="450"/>
        <w:textAlignment w:val="baseline"/>
        <w:rPr>
          <w:rFonts w:ascii="Times New Roman" w:eastAsia="Times New Roman" w:hAnsi="Times New Roman"/>
          <w:sz w:val="24"/>
          <w:szCs w:val="24"/>
        </w:rPr>
      </w:pPr>
      <w:r w:rsidRPr="000616BE">
        <w:rPr>
          <w:rFonts w:ascii="Times New Roman" w:hAnsi="Times New Roman"/>
          <w:sz w:val="24"/>
          <w:szCs w:val="24"/>
        </w:rPr>
        <w:t xml:space="preserve">By having into </w:t>
      </w:r>
      <w:r w:rsidR="007C61C5" w:rsidRPr="000616BE">
        <w:rPr>
          <w:rFonts w:ascii="Times New Roman" w:hAnsi="Times New Roman"/>
          <w:sz w:val="24"/>
          <w:szCs w:val="24"/>
        </w:rPr>
        <w:t>consideration,</w:t>
      </w:r>
      <w:r w:rsidRPr="000616BE">
        <w:rPr>
          <w:rFonts w:ascii="Times New Roman" w:hAnsi="Times New Roman"/>
          <w:sz w:val="24"/>
          <w:szCs w:val="24"/>
        </w:rPr>
        <w:t xml:space="preserve"> the two first margins in the profitability</w:t>
      </w:r>
      <w:sdt>
        <w:sdtPr>
          <w:rPr>
            <w:rFonts w:ascii="Times New Roman" w:hAnsi="Times New Roman"/>
            <w:sz w:val="24"/>
            <w:szCs w:val="24"/>
          </w:rPr>
          <w:id w:val="-459809260"/>
          <w:citation/>
        </w:sdtPr>
        <w:sdtContent>
          <w:r w:rsidR="00DA2854">
            <w:rPr>
              <w:rFonts w:ascii="Times New Roman" w:hAnsi="Times New Roman"/>
              <w:sz w:val="24"/>
              <w:szCs w:val="24"/>
            </w:rPr>
            <w:fldChar w:fldCharType="begin"/>
          </w:r>
          <w:r w:rsidR="00DA2854">
            <w:rPr>
              <w:rFonts w:ascii="Times New Roman" w:hAnsi="Times New Roman"/>
              <w:sz w:val="24"/>
              <w:szCs w:val="24"/>
            </w:rPr>
            <w:instrText xml:space="preserve"> CITATION Jam05 \l 1033 </w:instrText>
          </w:r>
          <w:r w:rsidR="00DA2854">
            <w:rPr>
              <w:rFonts w:ascii="Times New Roman" w:hAnsi="Times New Roman"/>
              <w:sz w:val="24"/>
              <w:szCs w:val="24"/>
            </w:rPr>
            <w:fldChar w:fldCharType="separate"/>
          </w:r>
          <w:r w:rsidR="002E4EFE">
            <w:rPr>
              <w:rFonts w:ascii="Times New Roman" w:hAnsi="Times New Roman"/>
              <w:noProof/>
              <w:sz w:val="24"/>
              <w:szCs w:val="24"/>
            </w:rPr>
            <w:t xml:space="preserve"> </w:t>
          </w:r>
          <w:r w:rsidR="002E4EFE" w:rsidRPr="002E4EFE">
            <w:rPr>
              <w:rFonts w:ascii="Times New Roman" w:hAnsi="Times New Roman"/>
              <w:noProof/>
              <w:sz w:val="24"/>
              <w:szCs w:val="24"/>
            </w:rPr>
            <w:t>(James C. Van Horne, 2005)</w:t>
          </w:r>
          <w:r w:rsidR="00DA2854">
            <w:rPr>
              <w:rFonts w:ascii="Times New Roman" w:hAnsi="Times New Roman"/>
              <w:sz w:val="24"/>
              <w:szCs w:val="24"/>
            </w:rPr>
            <w:fldChar w:fldCharType="end"/>
          </w:r>
        </w:sdtContent>
      </w:sdt>
      <w:r w:rsidR="007C61C5" w:rsidRPr="000616BE">
        <w:rPr>
          <w:rFonts w:ascii="Times New Roman" w:hAnsi="Times New Roman"/>
          <w:sz w:val="24"/>
          <w:szCs w:val="24"/>
        </w:rPr>
        <w:t>, the net profit margin</w:t>
      </w:r>
      <w:r w:rsidR="00A418B9">
        <w:rPr>
          <w:rFonts w:ascii="Times New Roman" w:hAnsi="Times New Roman"/>
          <w:sz w:val="24"/>
          <w:szCs w:val="24"/>
        </w:rPr>
        <w:t xml:space="preserve"> </w:t>
      </w:r>
      <w:r w:rsidR="00F76F8C">
        <w:rPr>
          <w:rFonts w:ascii="Times New Roman" w:hAnsi="Times New Roman"/>
          <w:sz w:val="24"/>
          <w:szCs w:val="24"/>
        </w:rPr>
        <w:t>according to Van Horne</w:t>
      </w:r>
      <w:r w:rsidR="000616BE">
        <w:rPr>
          <w:rFonts w:ascii="Times New Roman" w:hAnsi="Times New Roman"/>
          <w:sz w:val="24"/>
          <w:szCs w:val="24"/>
        </w:rPr>
        <w:t xml:space="preserve">( is </w:t>
      </w:r>
      <w:r w:rsidR="000616BE">
        <w:rPr>
          <w:rFonts w:ascii="Times New Roman" w:eastAsia="MS PGothic" w:hAnsi="Times New Roman"/>
          <w:color w:val="000000"/>
          <w:sz w:val="24"/>
          <w:szCs w:val="24"/>
        </w:rPr>
        <w:t>t</w:t>
      </w:r>
      <w:r w:rsidR="000616BE" w:rsidRPr="000616BE">
        <w:rPr>
          <w:rFonts w:ascii="Times New Roman" w:eastAsia="MS PGothic" w:hAnsi="Times New Roman"/>
          <w:color w:val="000000"/>
          <w:sz w:val="24"/>
          <w:szCs w:val="24"/>
        </w:rPr>
        <w:t>he fraction of each dollar in revenues that is available to equity holders after the firm pays interest and taxes</w:t>
      </w:r>
      <w:r w:rsidR="000616BE">
        <w:rPr>
          <w:rFonts w:ascii="Times New Roman" w:eastAsia="MS PGothic" w:hAnsi="Times New Roman"/>
          <w:color w:val="000000"/>
          <w:sz w:val="24"/>
          <w:szCs w:val="24"/>
        </w:rPr>
        <w:t>)</w:t>
      </w:r>
      <w:r w:rsidR="000616BE">
        <w:rPr>
          <w:rFonts w:ascii="Times New Roman" w:hAnsi="Times New Roman"/>
          <w:sz w:val="24"/>
          <w:szCs w:val="24"/>
        </w:rPr>
        <w:t xml:space="preserve"> </w:t>
      </w:r>
      <w:r w:rsidR="007C61C5">
        <w:rPr>
          <w:rFonts w:ascii="Times New Roman" w:hAnsi="Times New Roman"/>
          <w:sz w:val="24"/>
          <w:szCs w:val="24"/>
        </w:rPr>
        <w:t>explains</w:t>
      </w:r>
      <w:r w:rsidR="00F76F8C">
        <w:rPr>
          <w:rFonts w:ascii="Times New Roman" w:hAnsi="Times New Roman"/>
          <w:sz w:val="24"/>
          <w:szCs w:val="24"/>
        </w:rPr>
        <w:t xml:space="preserve"> how much efficient has been the management of the other expenses</w:t>
      </w:r>
      <w:r w:rsidR="007C61C5">
        <w:rPr>
          <w:rFonts w:ascii="Times New Roman" w:hAnsi="Times New Roman"/>
          <w:sz w:val="24"/>
          <w:szCs w:val="24"/>
        </w:rPr>
        <w:t xml:space="preserve"> in the company.</w:t>
      </w:r>
      <w:r w:rsidR="00F76F8C">
        <w:rPr>
          <w:rFonts w:ascii="Times New Roman" w:hAnsi="Times New Roman"/>
          <w:sz w:val="24"/>
          <w:szCs w:val="24"/>
        </w:rPr>
        <w:t xml:space="preserve"> </w:t>
      </w:r>
      <w:r w:rsidR="00F76F8C">
        <w:rPr>
          <w:rFonts w:ascii="Times New Roman" w:hAnsi="Times New Roman" w:cs="Times New Roman"/>
          <w:sz w:val="24"/>
          <w:szCs w:val="24"/>
        </w:rPr>
        <w:t>T</w:t>
      </w:r>
      <w:r>
        <w:rPr>
          <w:rFonts w:ascii="Times New Roman" w:hAnsi="Times New Roman" w:cs="Times New Roman"/>
          <w:sz w:val="24"/>
          <w:szCs w:val="24"/>
        </w:rPr>
        <w:t xml:space="preserve">he net profit margin also </w:t>
      </w:r>
      <w:r w:rsidR="007C61C5">
        <w:rPr>
          <w:rFonts w:ascii="Times New Roman" w:hAnsi="Times New Roman" w:cs="Times New Roman"/>
          <w:sz w:val="24"/>
          <w:szCs w:val="24"/>
        </w:rPr>
        <w:t>seems</w:t>
      </w:r>
      <w:r>
        <w:rPr>
          <w:rFonts w:ascii="Times New Roman" w:hAnsi="Times New Roman" w:cs="Times New Roman"/>
          <w:sz w:val="24"/>
          <w:szCs w:val="24"/>
        </w:rPr>
        <w:t xml:space="preserve"> to have an increase of 0,0057 compared to the period of </w:t>
      </w:r>
      <w:r w:rsidR="007C61C5">
        <w:rPr>
          <w:rFonts w:ascii="Times New Roman" w:hAnsi="Times New Roman" w:cs="Times New Roman"/>
          <w:sz w:val="24"/>
          <w:szCs w:val="24"/>
        </w:rPr>
        <w:t>2016-2013 but</w:t>
      </w:r>
      <w:r>
        <w:rPr>
          <w:rFonts w:ascii="Times New Roman" w:hAnsi="Times New Roman" w:cs="Times New Roman"/>
          <w:sz w:val="24"/>
          <w:szCs w:val="24"/>
        </w:rPr>
        <w:t xml:space="preserve"> expressing a growth from 2013-2017.</w:t>
      </w:r>
    </w:p>
    <w:p w:rsidR="00F10230" w:rsidRPr="00DC7994" w:rsidRDefault="00F10230" w:rsidP="00DC7994">
      <w:pPr>
        <w:autoSpaceDE w:val="0"/>
        <w:autoSpaceDN w:val="0"/>
        <w:adjustRightInd w:val="0"/>
        <w:spacing w:after="0" w:line="240" w:lineRule="auto"/>
        <w:ind w:firstLine="450"/>
        <w:rPr>
          <w:rFonts w:ascii="Times New Roman" w:hAnsi="Times New Roman" w:cs="Times New Roman"/>
          <w:sz w:val="24"/>
          <w:szCs w:val="24"/>
        </w:rPr>
      </w:pPr>
      <w:r w:rsidRPr="000616BE">
        <w:rPr>
          <w:rFonts w:ascii="Times New Roman" w:hAnsi="Times New Roman"/>
          <w:sz w:val="24"/>
          <w:szCs w:val="24"/>
        </w:rPr>
        <w:t xml:space="preserve">Moving </w:t>
      </w:r>
      <w:r w:rsidR="00847C40">
        <w:rPr>
          <w:rFonts w:ascii="Times New Roman" w:hAnsi="Times New Roman"/>
          <w:sz w:val="24"/>
          <w:szCs w:val="24"/>
        </w:rPr>
        <w:t>at</w:t>
      </w:r>
      <w:r w:rsidRPr="000616BE">
        <w:rPr>
          <w:rFonts w:ascii="Times New Roman" w:hAnsi="Times New Roman"/>
          <w:sz w:val="24"/>
          <w:szCs w:val="24"/>
        </w:rPr>
        <w:t xml:space="preserve"> the second rat</w:t>
      </w:r>
      <w:r w:rsidR="000616BE" w:rsidRPr="000616BE">
        <w:rPr>
          <w:rFonts w:ascii="Times New Roman" w:hAnsi="Times New Roman"/>
          <w:sz w:val="24"/>
          <w:szCs w:val="24"/>
        </w:rPr>
        <w:t>io</w:t>
      </w:r>
      <w:r w:rsidRPr="000616BE">
        <w:rPr>
          <w:rFonts w:ascii="Times New Roman" w:hAnsi="Times New Roman"/>
          <w:sz w:val="24"/>
          <w:szCs w:val="24"/>
        </w:rPr>
        <w:t xml:space="preserve"> that is </w:t>
      </w:r>
      <w:r w:rsidRPr="00DC7994">
        <w:rPr>
          <w:rFonts w:ascii="Times New Roman" w:hAnsi="Times New Roman" w:cs="Times New Roman"/>
          <w:sz w:val="24"/>
          <w:szCs w:val="24"/>
        </w:rPr>
        <w:t>liquidity</w:t>
      </w:r>
      <w:r w:rsidR="00F76F8C">
        <w:rPr>
          <w:rFonts w:ascii="Times New Roman" w:hAnsi="Times New Roman" w:cs="Times New Roman"/>
          <w:sz w:val="24"/>
          <w:szCs w:val="24"/>
        </w:rPr>
        <w:t xml:space="preserve"> in which, according to Higgins, it</w:t>
      </w:r>
      <w:r w:rsidRPr="000616BE">
        <w:rPr>
          <w:rFonts w:ascii="Times New Roman" w:hAnsi="Times New Roman"/>
          <w:sz w:val="24"/>
          <w:szCs w:val="24"/>
        </w:rPr>
        <w:t xml:space="preserve"> </w:t>
      </w:r>
      <w:sdt>
        <w:sdtPr>
          <w:rPr>
            <w:rFonts w:ascii="Times New Roman" w:hAnsi="Times New Roman"/>
            <w:sz w:val="24"/>
            <w:szCs w:val="24"/>
          </w:rPr>
          <w:id w:val="-922403455"/>
          <w:citation/>
        </w:sdtPr>
        <w:sdtContent>
          <w:r w:rsidR="00537251">
            <w:rPr>
              <w:rFonts w:ascii="Times New Roman" w:hAnsi="Times New Roman"/>
              <w:sz w:val="24"/>
              <w:szCs w:val="24"/>
            </w:rPr>
            <w:fldChar w:fldCharType="begin"/>
          </w:r>
          <w:r w:rsidR="00537251">
            <w:rPr>
              <w:rFonts w:ascii="Times New Roman" w:hAnsi="Times New Roman"/>
              <w:sz w:val="24"/>
              <w:szCs w:val="24"/>
            </w:rPr>
            <w:instrText xml:space="preserve">CITATION Hig18 \l 1033 </w:instrText>
          </w:r>
          <w:r w:rsidR="00537251">
            <w:rPr>
              <w:rFonts w:ascii="Times New Roman" w:hAnsi="Times New Roman"/>
              <w:sz w:val="24"/>
              <w:szCs w:val="24"/>
            </w:rPr>
            <w:fldChar w:fldCharType="separate"/>
          </w:r>
          <w:r w:rsidR="002E4EFE" w:rsidRPr="002E4EFE">
            <w:rPr>
              <w:rFonts w:ascii="Times New Roman" w:hAnsi="Times New Roman"/>
              <w:noProof/>
              <w:sz w:val="24"/>
              <w:szCs w:val="24"/>
            </w:rPr>
            <w:t>(Higgins, 2008)</w:t>
          </w:r>
          <w:r w:rsidR="00537251">
            <w:rPr>
              <w:rFonts w:ascii="Times New Roman" w:hAnsi="Times New Roman"/>
              <w:sz w:val="24"/>
              <w:szCs w:val="24"/>
            </w:rPr>
            <w:fldChar w:fldCharType="end"/>
          </w:r>
        </w:sdtContent>
      </w:sdt>
      <w:r w:rsidRPr="000616BE">
        <w:rPr>
          <w:rFonts w:ascii="Times New Roman" w:hAnsi="Times New Roman"/>
          <w:sz w:val="24"/>
          <w:szCs w:val="24"/>
        </w:rPr>
        <w:t>includ</w:t>
      </w:r>
      <w:r w:rsidR="00DC7994">
        <w:rPr>
          <w:rFonts w:ascii="Times New Roman" w:hAnsi="Times New Roman"/>
          <w:sz w:val="24"/>
          <w:szCs w:val="24"/>
        </w:rPr>
        <w:t>es</w:t>
      </w:r>
      <w:r w:rsidRPr="000616BE">
        <w:rPr>
          <w:rFonts w:ascii="Times New Roman" w:hAnsi="Times New Roman"/>
          <w:sz w:val="24"/>
          <w:szCs w:val="24"/>
        </w:rPr>
        <w:t xml:space="preserve"> current ratio, quick ratio and cash ratio,</w:t>
      </w:r>
      <w:r w:rsidR="00F76F8C">
        <w:rPr>
          <w:rFonts w:ascii="Times New Roman" w:hAnsi="Times New Roman"/>
          <w:sz w:val="24"/>
          <w:szCs w:val="24"/>
        </w:rPr>
        <w:t xml:space="preserve"> and based on the annual report,</w:t>
      </w:r>
      <w:r w:rsidR="007C61C5" w:rsidRPr="000616BE">
        <w:rPr>
          <w:rFonts w:ascii="Times New Roman" w:hAnsi="Times New Roman"/>
          <w:b/>
          <w:color w:val="FF0000"/>
          <w:sz w:val="24"/>
          <w:szCs w:val="24"/>
        </w:rPr>
        <w:t xml:space="preserve"> </w:t>
      </w:r>
      <w:r w:rsidR="007C61C5" w:rsidRPr="000616BE">
        <w:rPr>
          <w:rFonts w:ascii="Times New Roman" w:hAnsi="Times New Roman"/>
          <w:sz w:val="24"/>
          <w:szCs w:val="24"/>
        </w:rPr>
        <w:t>the cash position of the company has increased greatly over the year</w:t>
      </w:r>
      <w:sdt>
        <w:sdtPr>
          <w:rPr>
            <w:rFonts w:ascii="Times New Roman" w:hAnsi="Times New Roman"/>
            <w:sz w:val="24"/>
            <w:szCs w:val="24"/>
          </w:rPr>
          <w:id w:val="1518810717"/>
          <w:citation/>
        </w:sdtPr>
        <w:sdtContent>
          <w:r w:rsidR="00F76F8C">
            <w:rPr>
              <w:rFonts w:ascii="Times New Roman" w:hAnsi="Times New Roman"/>
              <w:sz w:val="24"/>
              <w:szCs w:val="24"/>
            </w:rPr>
            <w:fldChar w:fldCharType="begin"/>
          </w:r>
          <w:r w:rsidR="00F76F8C">
            <w:rPr>
              <w:rFonts w:ascii="Times New Roman" w:hAnsi="Times New Roman"/>
              <w:sz w:val="24"/>
              <w:szCs w:val="24"/>
            </w:rPr>
            <w:instrText xml:space="preserve"> CITATION htt16 \l 1033 </w:instrText>
          </w:r>
          <w:r w:rsidR="00F76F8C">
            <w:rPr>
              <w:rFonts w:ascii="Times New Roman" w:hAnsi="Times New Roman"/>
              <w:sz w:val="24"/>
              <w:szCs w:val="24"/>
            </w:rPr>
            <w:fldChar w:fldCharType="separate"/>
          </w:r>
          <w:r w:rsidR="002E4EFE">
            <w:rPr>
              <w:rFonts w:ascii="Times New Roman" w:hAnsi="Times New Roman"/>
              <w:noProof/>
              <w:sz w:val="24"/>
              <w:szCs w:val="24"/>
            </w:rPr>
            <w:t xml:space="preserve"> </w:t>
          </w:r>
          <w:r w:rsidR="002E4EFE" w:rsidRPr="002E4EFE">
            <w:rPr>
              <w:rFonts w:ascii="Times New Roman" w:hAnsi="Times New Roman"/>
              <w:noProof/>
              <w:sz w:val="24"/>
              <w:szCs w:val="24"/>
            </w:rPr>
            <w:t>(http://www.franchising.com/subway/overview.html, 2016)</w:t>
          </w:r>
          <w:r w:rsidR="00F76F8C">
            <w:rPr>
              <w:rFonts w:ascii="Times New Roman" w:hAnsi="Times New Roman"/>
              <w:sz w:val="24"/>
              <w:szCs w:val="24"/>
            </w:rPr>
            <w:fldChar w:fldCharType="end"/>
          </w:r>
        </w:sdtContent>
      </w:sdt>
      <w:r w:rsidR="007C61C5" w:rsidRPr="000616BE">
        <w:rPr>
          <w:rFonts w:ascii="Times New Roman" w:hAnsi="Times New Roman"/>
          <w:sz w:val="24"/>
          <w:szCs w:val="24"/>
        </w:rPr>
        <w:t>.</w:t>
      </w:r>
      <w:r w:rsidR="007C61C5" w:rsidRPr="000616BE">
        <w:rPr>
          <w:rFonts w:ascii="Times New Roman" w:hAnsi="Times New Roman"/>
          <w:b/>
          <w:color w:val="FF0000"/>
          <w:sz w:val="24"/>
          <w:szCs w:val="24"/>
        </w:rPr>
        <w:t xml:space="preserve"> </w:t>
      </w:r>
      <w:r w:rsidR="00F76F8C" w:rsidRPr="00F76F8C">
        <w:rPr>
          <w:rFonts w:ascii="Times New Roman" w:hAnsi="Times New Roman"/>
          <w:sz w:val="24"/>
          <w:szCs w:val="24"/>
        </w:rPr>
        <w:t>According to</w:t>
      </w:r>
      <w:r w:rsidR="00EC6C29">
        <w:rPr>
          <w:rFonts w:ascii="Times New Roman" w:hAnsi="Times New Roman"/>
          <w:sz w:val="24"/>
          <w:szCs w:val="24"/>
        </w:rPr>
        <w:t xml:space="preserve"> </w:t>
      </w:r>
      <w:r w:rsidR="00F76F8C">
        <w:rPr>
          <w:rFonts w:ascii="Times New Roman" w:hAnsi="Times New Roman"/>
          <w:sz w:val="24"/>
          <w:szCs w:val="24"/>
        </w:rPr>
        <w:t xml:space="preserve">Hurley </w:t>
      </w:r>
      <w:sdt>
        <w:sdtPr>
          <w:rPr>
            <w:rFonts w:ascii="Times New Roman" w:hAnsi="Times New Roman"/>
            <w:sz w:val="24"/>
            <w:szCs w:val="24"/>
          </w:rPr>
          <w:id w:val="975098947"/>
          <w:citation/>
        </w:sdtPr>
        <w:sdtContent>
          <w:r w:rsidR="00F76F8C">
            <w:rPr>
              <w:rFonts w:ascii="Times New Roman" w:hAnsi="Times New Roman"/>
              <w:sz w:val="24"/>
              <w:szCs w:val="24"/>
            </w:rPr>
            <w:fldChar w:fldCharType="begin"/>
          </w:r>
          <w:r w:rsidR="00F76F8C">
            <w:rPr>
              <w:rFonts w:ascii="Times New Roman" w:hAnsi="Times New Roman"/>
              <w:sz w:val="24"/>
              <w:szCs w:val="24"/>
            </w:rPr>
            <w:instrText xml:space="preserve"> CITATION Hur16 \l 1033 </w:instrText>
          </w:r>
          <w:r w:rsidR="00F76F8C">
            <w:rPr>
              <w:rFonts w:ascii="Times New Roman" w:hAnsi="Times New Roman"/>
              <w:sz w:val="24"/>
              <w:szCs w:val="24"/>
            </w:rPr>
            <w:fldChar w:fldCharType="separate"/>
          </w:r>
          <w:r w:rsidR="002E4EFE" w:rsidRPr="002E4EFE">
            <w:rPr>
              <w:rFonts w:ascii="Times New Roman" w:hAnsi="Times New Roman"/>
              <w:noProof/>
              <w:sz w:val="24"/>
              <w:szCs w:val="24"/>
            </w:rPr>
            <w:t>(Hurley, 2016)</w:t>
          </w:r>
          <w:r w:rsidR="00F76F8C">
            <w:rPr>
              <w:rFonts w:ascii="Times New Roman" w:hAnsi="Times New Roman"/>
              <w:sz w:val="24"/>
              <w:szCs w:val="24"/>
            </w:rPr>
            <w:fldChar w:fldCharType="end"/>
          </w:r>
        </w:sdtContent>
      </w:sdt>
      <w:r w:rsidR="00F76F8C">
        <w:rPr>
          <w:rFonts w:ascii="Times New Roman" w:hAnsi="Times New Roman"/>
          <w:sz w:val="24"/>
          <w:szCs w:val="24"/>
        </w:rPr>
        <w:t>t</w:t>
      </w:r>
      <w:r w:rsidR="007C61C5" w:rsidRPr="00F76F8C">
        <w:rPr>
          <w:rFonts w:ascii="Times New Roman" w:hAnsi="Times New Roman"/>
          <w:sz w:val="24"/>
          <w:szCs w:val="24"/>
        </w:rPr>
        <w:t>he</w:t>
      </w:r>
      <w:r w:rsidR="007C61C5" w:rsidRPr="000616BE">
        <w:rPr>
          <w:rFonts w:ascii="Times New Roman" w:hAnsi="Times New Roman"/>
          <w:sz w:val="24"/>
          <w:szCs w:val="24"/>
        </w:rPr>
        <w:t xml:space="preserve"> current ratio</w:t>
      </w:r>
      <w:r w:rsidR="000616BE" w:rsidRPr="000616BE">
        <w:rPr>
          <w:rFonts w:ascii="Times New Roman" w:hAnsi="Times New Roman"/>
          <w:sz w:val="24"/>
          <w:szCs w:val="24"/>
        </w:rPr>
        <w:t xml:space="preserve"> (that is</w:t>
      </w:r>
      <w:r w:rsidR="000616BE" w:rsidRPr="000616BE">
        <w:rPr>
          <w:rFonts w:ascii="Verdana" w:eastAsia="MS PGothic" w:hAnsi="Verdana" w:cs="MS PGothic"/>
          <w:color w:val="000000"/>
          <w:sz w:val="40"/>
          <w:szCs w:val="40"/>
        </w:rPr>
        <w:t xml:space="preserve"> </w:t>
      </w:r>
      <w:r w:rsidR="000616BE" w:rsidRPr="000616BE">
        <w:rPr>
          <w:rFonts w:ascii="Times New Roman" w:eastAsia="MS PGothic" w:hAnsi="Times New Roman"/>
          <w:color w:val="000000"/>
          <w:sz w:val="24"/>
          <w:szCs w:val="24"/>
        </w:rPr>
        <w:t>the ratio of current assets to current liabilities)</w:t>
      </w:r>
      <w:r w:rsidR="007C61C5" w:rsidRPr="000616BE">
        <w:rPr>
          <w:rFonts w:ascii="Times New Roman" w:hAnsi="Times New Roman"/>
          <w:sz w:val="24"/>
          <w:szCs w:val="24"/>
        </w:rPr>
        <w:t xml:space="preserve"> and the quick ratio</w:t>
      </w:r>
      <w:r w:rsidR="000616BE">
        <w:rPr>
          <w:rFonts w:ascii="Times New Roman" w:hAnsi="Times New Roman"/>
          <w:sz w:val="24"/>
          <w:szCs w:val="24"/>
        </w:rPr>
        <w:t xml:space="preserve"> </w:t>
      </w:r>
      <w:r w:rsidR="000616BE" w:rsidRPr="000616BE">
        <w:rPr>
          <w:rFonts w:ascii="Times New Roman" w:hAnsi="Times New Roman"/>
          <w:sz w:val="24"/>
          <w:szCs w:val="24"/>
        </w:rPr>
        <w:t xml:space="preserve">(that is </w:t>
      </w:r>
      <w:r w:rsidR="000616BE">
        <w:rPr>
          <w:rFonts w:ascii="Times New Roman" w:hAnsi="Times New Roman"/>
          <w:sz w:val="24"/>
          <w:szCs w:val="24"/>
        </w:rPr>
        <w:t>t</w:t>
      </w:r>
      <w:r w:rsidR="000616BE" w:rsidRPr="000616BE">
        <w:rPr>
          <w:rFonts w:ascii="Times New Roman" w:eastAsia="MS PGothic" w:hAnsi="Times New Roman" w:cs="Times New Roman"/>
          <w:color w:val="000000"/>
          <w:sz w:val="24"/>
          <w:szCs w:val="24"/>
        </w:rPr>
        <w:t>he ratio of current assets other than inventory to current liabilities</w:t>
      </w:r>
      <w:r w:rsidR="000616BE">
        <w:rPr>
          <w:rFonts w:ascii="Times New Roman" w:eastAsia="MS PGothic" w:hAnsi="Times New Roman" w:cs="Times New Roman"/>
          <w:color w:val="000000"/>
          <w:sz w:val="24"/>
          <w:szCs w:val="24"/>
        </w:rPr>
        <w:t>)</w:t>
      </w:r>
      <w:r w:rsidR="00A418B9">
        <w:rPr>
          <w:rFonts w:ascii="Times New Roman" w:eastAsia="Times New Roman" w:hAnsi="Times New Roman" w:cs="Times New Roman"/>
          <w:sz w:val="24"/>
          <w:szCs w:val="24"/>
        </w:rPr>
        <w:t xml:space="preserve"> </w:t>
      </w:r>
      <w:r w:rsidR="007C61C5" w:rsidRPr="007C61C5">
        <w:rPr>
          <w:rFonts w:ascii="Times New Roman" w:hAnsi="Times New Roman"/>
          <w:sz w:val="24"/>
          <w:szCs w:val="24"/>
        </w:rPr>
        <w:t xml:space="preserve">are used </w:t>
      </w:r>
      <w:r w:rsidR="00EC6C29">
        <w:rPr>
          <w:rFonts w:ascii="Times New Roman" w:hAnsi="Times New Roman"/>
          <w:sz w:val="24"/>
          <w:szCs w:val="24"/>
        </w:rPr>
        <w:t>in providing access to the</w:t>
      </w:r>
      <w:r w:rsidR="007C61C5" w:rsidRPr="007C61C5">
        <w:rPr>
          <w:rFonts w:ascii="Times New Roman" w:hAnsi="Times New Roman"/>
          <w:sz w:val="24"/>
          <w:szCs w:val="24"/>
        </w:rPr>
        <w:t xml:space="preserve"> cash position of the company. These ratios</w:t>
      </w:r>
      <w:r w:rsidR="00EC6C29">
        <w:rPr>
          <w:rFonts w:ascii="Times New Roman" w:hAnsi="Times New Roman"/>
          <w:sz w:val="24"/>
          <w:szCs w:val="24"/>
        </w:rPr>
        <w:t>, according to Hurley</w:t>
      </w:r>
      <w:sdt>
        <w:sdtPr>
          <w:rPr>
            <w:rFonts w:ascii="Times New Roman" w:hAnsi="Times New Roman"/>
            <w:sz w:val="24"/>
            <w:szCs w:val="24"/>
          </w:rPr>
          <w:id w:val="1211771050"/>
          <w:citation/>
        </w:sdtPr>
        <w:sdtContent>
          <w:r w:rsidR="00EC6C29">
            <w:rPr>
              <w:rFonts w:ascii="Times New Roman" w:hAnsi="Times New Roman"/>
              <w:sz w:val="24"/>
              <w:szCs w:val="24"/>
            </w:rPr>
            <w:fldChar w:fldCharType="begin"/>
          </w:r>
          <w:r w:rsidR="00EC6C29">
            <w:rPr>
              <w:rFonts w:ascii="Times New Roman" w:hAnsi="Times New Roman"/>
              <w:sz w:val="24"/>
              <w:szCs w:val="24"/>
            </w:rPr>
            <w:instrText xml:space="preserve"> CITATION Hur16 \l 1033 </w:instrText>
          </w:r>
          <w:r w:rsidR="00EC6C29">
            <w:rPr>
              <w:rFonts w:ascii="Times New Roman" w:hAnsi="Times New Roman"/>
              <w:sz w:val="24"/>
              <w:szCs w:val="24"/>
            </w:rPr>
            <w:fldChar w:fldCharType="separate"/>
          </w:r>
          <w:r w:rsidR="002E4EFE">
            <w:rPr>
              <w:rFonts w:ascii="Times New Roman" w:hAnsi="Times New Roman"/>
              <w:noProof/>
              <w:sz w:val="24"/>
              <w:szCs w:val="24"/>
            </w:rPr>
            <w:t xml:space="preserve"> </w:t>
          </w:r>
          <w:r w:rsidR="002E4EFE" w:rsidRPr="002E4EFE">
            <w:rPr>
              <w:rFonts w:ascii="Times New Roman" w:hAnsi="Times New Roman"/>
              <w:noProof/>
              <w:sz w:val="24"/>
              <w:szCs w:val="24"/>
            </w:rPr>
            <w:t>(Hurley, 2016)</w:t>
          </w:r>
          <w:r w:rsidR="00EC6C29">
            <w:rPr>
              <w:rFonts w:ascii="Times New Roman" w:hAnsi="Times New Roman"/>
              <w:sz w:val="24"/>
              <w:szCs w:val="24"/>
            </w:rPr>
            <w:fldChar w:fldCharType="end"/>
          </w:r>
        </w:sdtContent>
      </w:sdt>
      <w:r w:rsidR="00EC6C29">
        <w:rPr>
          <w:rFonts w:ascii="Times New Roman" w:hAnsi="Times New Roman"/>
          <w:sz w:val="24"/>
          <w:szCs w:val="24"/>
        </w:rPr>
        <w:t xml:space="preserve"> are used in a short period of time to give a comparison on how much cash is available towards the liabilities of the company.</w:t>
      </w:r>
      <w:r w:rsidR="007C61C5">
        <w:rPr>
          <w:rFonts w:ascii="Times New Roman" w:hAnsi="Times New Roman"/>
          <w:sz w:val="24"/>
          <w:szCs w:val="24"/>
        </w:rPr>
        <w:t xml:space="preserve"> The company has moved from a deficient cash position to a cash- healthy position. </w:t>
      </w:r>
      <w:r>
        <w:rPr>
          <w:rFonts w:ascii="Times New Roman" w:hAnsi="Times New Roman" w:cs="Times New Roman"/>
          <w:sz w:val="24"/>
          <w:szCs w:val="24"/>
        </w:rPr>
        <w:t xml:space="preserve"> </w:t>
      </w:r>
      <w:r w:rsidR="007C61C5">
        <w:rPr>
          <w:rFonts w:ascii="Times New Roman" w:hAnsi="Times New Roman" w:cs="Times New Roman"/>
          <w:sz w:val="24"/>
          <w:szCs w:val="24"/>
        </w:rPr>
        <w:t>T</w:t>
      </w:r>
      <w:r>
        <w:rPr>
          <w:rFonts w:ascii="Times New Roman" w:hAnsi="Times New Roman" w:cs="Times New Roman"/>
          <w:sz w:val="24"/>
          <w:szCs w:val="24"/>
        </w:rPr>
        <w:t>he company seem</w:t>
      </w:r>
      <w:r w:rsidR="007C61C5">
        <w:rPr>
          <w:rFonts w:ascii="Times New Roman" w:hAnsi="Times New Roman" w:cs="Times New Roman"/>
          <w:sz w:val="24"/>
          <w:szCs w:val="24"/>
        </w:rPr>
        <w:t>s</w:t>
      </w:r>
      <w:r>
        <w:rPr>
          <w:rFonts w:ascii="Times New Roman" w:hAnsi="Times New Roman" w:cs="Times New Roman"/>
          <w:sz w:val="24"/>
          <w:szCs w:val="24"/>
        </w:rPr>
        <w:t xml:space="preserve"> to have an increase in all those rates, growth this that has come from 2013 until 2017.Based on the annual reports, the current ratio for the year 2017 is 1,5071, a growth reflected from the current assets and current liabilities. This has come into a rapidly growth from 2013 that was 1,4332 and continuing up to 2017 as shown in the table 1 at appendix.</w:t>
      </w:r>
    </w:p>
    <w:p w:rsidR="00A418B9" w:rsidRDefault="007C61C5" w:rsidP="001642DE">
      <w:pPr>
        <w:ind w:firstLine="450"/>
        <w:rPr>
          <w:rFonts w:ascii="Times New Roman" w:hAnsi="Times New Roman"/>
          <w:color w:val="000000"/>
          <w:sz w:val="24"/>
          <w:szCs w:val="24"/>
        </w:rPr>
      </w:pPr>
      <w:r>
        <w:rPr>
          <w:rFonts w:ascii="Times New Roman" w:hAnsi="Times New Roman" w:cs="Times New Roman"/>
          <w:sz w:val="24"/>
          <w:szCs w:val="24"/>
        </w:rPr>
        <w:t>On the other hand, the third part analyzed from the annual reports is gearing</w:t>
      </w:r>
      <w:r w:rsidRPr="007C61C5">
        <w:rPr>
          <w:rFonts w:ascii="Times New Roman" w:hAnsi="Times New Roman" w:cs="Times New Roman"/>
          <w:sz w:val="24"/>
          <w:szCs w:val="24"/>
        </w:rPr>
        <w:t>.</w:t>
      </w:r>
      <w:r w:rsidRPr="007C61C5">
        <w:rPr>
          <w:rFonts w:ascii="Times New Roman" w:hAnsi="Times New Roman"/>
          <w:sz w:val="24"/>
          <w:szCs w:val="24"/>
        </w:rPr>
        <w:t xml:space="preserve"> </w:t>
      </w:r>
      <w:r w:rsidR="00EC6C29">
        <w:rPr>
          <w:rFonts w:ascii="Times New Roman" w:hAnsi="Times New Roman"/>
          <w:sz w:val="24"/>
          <w:szCs w:val="24"/>
        </w:rPr>
        <w:t>According to Higgins, t</w:t>
      </w:r>
      <w:r w:rsidRPr="007C61C5">
        <w:rPr>
          <w:rFonts w:ascii="Times New Roman" w:hAnsi="Times New Roman"/>
          <w:sz w:val="24"/>
          <w:szCs w:val="24"/>
        </w:rPr>
        <w:t>he gearing</w:t>
      </w:r>
      <w:r>
        <w:rPr>
          <w:rFonts w:ascii="Times New Roman" w:hAnsi="Times New Roman"/>
          <w:color w:val="000000"/>
          <w:sz w:val="24"/>
          <w:szCs w:val="24"/>
        </w:rPr>
        <w:t xml:space="preserve"> </w:t>
      </w:r>
      <w:r w:rsidR="00EC6C29">
        <w:rPr>
          <w:rFonts w:ascii="Times New Roman" w:hAnsi="Times New Roman"/>
          <w:color w:val="000000"/>
          <w:sz w:val="24"/>
          <w:szCs w:val="24"/>
        </w:rPr>
        <w:t xml:space="preserve">has the tendency to </w:t>
      </w:r>
      <w:r>
        <w:rPr>
          <w:rFonts w:ascii="Times New Roman" w:hAnsi="Times New Roman"/>
          <w:color w:val="000000"/>
          <w:sz w:val="24"/>
          <w:szCs w:val="24"/>
        </w:rPr>
        <w:t>explain the position</w:t>
      </w:r>
      <w:r w:rsidR="00EC6C29">
        <w:rPr>
          <w:rFonts w:ascii="Times New Roman" w:hAnsi="Times New Roman"/>
          <w:color w:val="000000"/>
          <w:sz w:val="24"/>
          <w:szCs w:val="24"/>
        </w:rPr>
        <w:t xml:space="preserve"> of the debt that</w:t>
      </w:r>
      <w:r>
        <w:rPr>
          <w:rFonts w:ascii="Times New Roman" w:hAnsi="Times New Roman"/>
          <w:color w:val="000000"/>
          <w:sz w:val="24"/>
          <w:szCs w:val="24"/>
        </w:rPr>
        <w:t xml:space="preserve"> the company</w:t>
      </w:r>
      <w:r w:rsidR="00EC6C29">
        <w:rPr>
          <w:rFonts w:ascii="Times New Roman" w:hAnsi="Times New Roman"/>
          <w:color w:val="000000"/>
          <w:sz w:val="24"/>
          <w:szCs w:val="24"/>
        </w:rPr>
        <w:t xml:space="preserve"> might have, but if the company has a high debt, that is good in capital providing, having a high gearing puts the company into risk.</w:t>
      </w:r>
      <w:sdt>
        <w:sdtPr>
          <w:rPr>
            <w:rFonts w:ascii="Times New Roman" w:hAnsi="Times New Roman"/>
            <w:color w:val="000000"/>
            <w:sz w:val="24"/>
            <w:szCs w:val="24"/>
          </w:rPr>
          <w:id w:val="-804783626"/>
          <w:citation/>
        </w:sdtPr>
        <w:sdtContent>
          <w:r w:rsidR="00537251">
            <w:rPr>
              <w:rFonts w:ascii="Times New Roman" w:hAnsi="Times New Roman"/>
              <w:color w:val="000000"/>
              <w:sz w:val="24"/>
              <w:szCs w:val="24"/>
            </w:rPr>
            <w:fldChar w:fldCharType="begin"/>
          </w:r>
          <w:r w:rsidR="00537251">
            <w:rPr>
              <w:rFonts w:ascii="Times New Roman" w:hAnsi="Times New Roman"/>
              <w:color w:val="000000"/>
              <w:sz w:val="24"/>
              <w:szCs w:val="24"/>
            </w:rPr>
            <w:instrText xml:space="preserve"> CITATION Rob18 \l 1033 </w:instrText>
          </w:r>
          <w:r w:rsidR="00537251">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(Robert C. Higgins, 2018)</w:t>
          </w:r>
          <w:r w:rsidR="00537251">
            <w:rPr>
              <w:rFonts w:ascii="Times New Roman" w:hAnsi="Times New Roman"/>
              <w:color w:val="000000"/>
              <w:sz w:val="24"/>
              <w:szCs w:val="24"/>
            </w:rPr>
            <w:fldChar w:fldCharType="end"/>
          </w:r>
        </w:sdtContent>
      </w:sdt>
      <w:r>
        <w:rPr>
          <w:rFonts w:ascii="Times New Roman" w:hAnsi="Times New Roman"/>
          <w:color w:val="000000"/>
          <w:sz w:val="24"/>
          <w:szCs w:val="24"/>
        </w:rPr>
        <w:t>.</w:t>
      </w:r>
      <w:r w:rsidR="00A418B9">
        <w:rPr>
          <w:rFonts w:ascii="Times New Roman" w:hAnsi="Times New Roman"/>
          <w:color w:val="000000"/>
          <w:sz w:val="24"/>
          <w:szCs w:val="24"/>
        </w:rPr>
        <w:t xml:space="preserve"> In gearing</w:t>
      </w:r>
      <w:r w:rsidR="00EC6C29">
        <w:rPr>
          <w:rFonts w:ascii="Times New Roman" w:hAnsi="Times New Roman"/>
          <w:color w:val="000000"/>
          <w:sz w:val="24"/>
          <w:szCs w:val="24"/>
        </w:rPr>
        <w:t>,</w:t>
      </w:r>
      <w:r w:rsidR="00A418B9">
        <w:rPr>
          <w:rFonts w:ascii="Times New Roman" w:hAnsi="Times New Roman"/>
          <w:color w:val="000000"/>
          <w:sz w:val="24"/>
          <w:szCs w:val="24"/>
        </w:rPr>
        <w:t xml:space="preserve"> we can have a view of the dept-equity </w:t>
      </w:r>
      <w:r w:rsidR="00A418B9" w:rsidRPr="00A418B9">
        <w:rPr>
          <w:rFonts w:ascii="Times New Roman" w:hAnsi="Times New Roman" w:cs="Times New Roman"/>
          <w:color w:val="000000"/>
          <w:sz w:val="24"/>
          <w:szCs w:val="24"/>
        </w:rPr>
        <w:t xml:space="preserve">ratio </w:t>
      </w:r>
      <w:r w:rsidR="00A418B9">
        <w:rPr>
          <w:rFonts w:ascii="Times New Roman" w:hAnsi="Times New Roman" w:cs="Times New Roman"/>
          <w:color w:val="000000"/>
          <w:sz w:val="24"/>
          <w:szCs w:val="24"/>
        </w:rPr>
        <w:t>that</w:t>
      </w:r>
      <w:r w:rsidR="00EC6C29">
        <w:rPr>
          <w:rFonts w:ascii="Times New Roman" w:hAnsi="Times New Roman" w:cs="Times New Roman"/>
          <w:color w:val="000000"/>
          <w:sz w:val="24"/>
          <w:szCs w:val="24"/>
        </w:rPr>
        <w:t xml:space="preserve"> according to Higgins </w:t>
      </w:r>
      <w:sdt>
        <w:sdtPr>
          <w:rPr>
            <w:rFonts w:ascii="Times New Roman" w:hAnsi="Times New Roman" w:cs="Times New Roman"/>
            <w:color w:val="000000"/>
            <w:sz w:val="24"/>
            <w:szCs w:val="24"/>
          </w:rPr>
          <w:id w:val="736671703"/>
          <w:citation/>
        </w:sdtPr>
        <w:sdtContent>
          <w:r w:rsidR="00EC6C29">
            <w:rPr>
              <w:rFonts w:ascii="Times New Roman" w:hAnsi="Times New Roman" w:cs="Times New Roman"/>
              <w:color w:val="000000"/>
              <w:sz w:val="24"/>
              <w:szCs w:val="24"/>
            </w:rPr>
            <w:fldChar w:fldCharType="begin"/>
          </w:r>
          <w:r w:rsidR="00EC6C29">
            <w:rPr>
              <w:rFonts w:ascii="Times New Roman" w:hAnsi="Times New Roman" w:cs="Times New Roman"/>
              <w:color w:val="000000"/>
              <w:sz w:val="24"/>
              <w:szCs w:val="24"/>
            </w:rPr>
            <w:instrText xml:space="preserve"> CITATION Hig18 \l 1033 </w:instrText>
          </w:r>
          <w:r w:rsidR="00EC6C29">
            <w:rPr>
              <w:rFonts w:ascii="Times New Roman" w:hAnsi="Times New Roman" w:cs="Times New Roman"/>
              <w:color w:val="000000"/>
              <w:sz w:val="24"/>
              <w:szCs w:val="24"/>
            </w:rPr>
            <w:fldChar w:fldCharType="separate"/>
          </w:r>
          <w:r w:rsidR="002E4EFE" w:rsidRPr="002E4EFE">
            <w:rPr>
              <w:rFonts w:ascii="Times New Roman" w:hAnsi="Times New Roman" w:cs="Times New Roman"/>
              <w:noProof/>
              <w:color w:val="000000"/>
              <w:sz w:val="24"/>
              <w:szCs w:val="24"/>
            </w:rPr>
            <w:t>(Higgins, 2008)</w:t>
          </w:r>
          <w:r w:rsidR="00EC6C29">
            <w:rPr>
              <w:rFonts w:ascii="Times New Roman" w:hAnsi="Times New Roman" w:cs="Times New Roman"/>
              <w:color w:val="000000"/>
              <w:sz w:val="24"/>
              <w:szCs w:val="24"/>
            </w:rPr>
            <w:fldChar w:fldCharType="end"/>
          </w:r>
        </w:sdtContent>
      </w:sdt>
      <w:r w:rsidR="00A418B9">
        <w:rPr>
          <w:rFonts w:ascii="Times New Roman" w:hAnsi="Times New Roman" w:cs="Times New Roman"/>
          <w:color w:val="000000"/>
          <w:sz w:val="24"/>
          <w:szCs w:val="24"/>
        </w:rPr>
        <w:t xml:space="preserve"> </w:t>
      </w:r>
      <w:r w:rsidR="00A418B9" w:rsidRPr="00A418B9">
        <w:rPr>
          <w:rFonts w:ascii="Times New Roman" w:eastAsia="MS PGothic" w:hAnsi="Times New Roman" w:cs="Times New Roman"/>
          <w:color w:val="000000"/>
          <w:sz w:val="24"/>
          <w:szCs w:val="24"/>
        </w:rPr>
        <w:t xml:space="preserve">is a common ratio used to assess </w:t>
      </w:r>
      <w:r w:rsidR="00984499">
        <w:rPr>
          <w:rFonts w:ascii="Times New Roman" w:eastAsia="MS PGothic" w:hAnsi="Times New Roman" w:cs="Times New Roman"/>
          <w:color w:val="000000"/>
          <w:sz w:val="24"/>
          <w:szCs w:val="24"/>
        </w:rPr>
        <w:t xml:space="preserve">the </w:t>
      </w:r>
      <w:r w:rsidR="00A418B9" w:rsidRPr="00A418B9">
        <w:rPr>
          <w:rFonts w:ascii="Times New Roman" w:eastAsia="MS PGothic" w:hAnsi="Times New Roman" w:cs="Times New Roman"/>
          <w:color w:val="000000"/>
          <w:sz w:val="24"/>
          <w:szCs w:val="24"/>
        </w:rPr>
        <w:t>leverage</w:t>
      </w:r>
      <w:r w:rsidR="00984499">
        <w:rPr>
          <w:rFonts w:ascii="Times New Roman" w:eastAsia="MS PGothic" w:hAnsi="Times New Roman" w:cs="Times New Roman"/>
          <w:color w:val="000000"/>
          <w:sz w:val="24"/>
          <w:szCs w:val="24"/>
        </w:rPr>
        <w:t xml:space="preserve"> of the company</w:t>
      </w:r>
      <w:r w:rsidR="00A418B9">
        <w:rPr>
          <w:rFonts w:ascii="Times New Roman" w:hAnsi="Times New Roman"/>
          <w:color w:val="000000"/>
          <w:sz w:val="24"/>
          <w:szCs w:val="24"/>
        </w:rPr>
        <w:t xml:space="preserve"> and dept to capital ratio that</w:t>
      </w:r>
      <w:r w:rsidR="00984499">
        <w:rPr>
          <w:rFonts w:ascii="Verdana" w:eastAsia="MS PGothic" w:hAnsi="Verdana" w:cs="ヒラギノ角ゴ Pro W3"/>
          <w:color w:val="000000"/>
          <w:sz w:val="56"/>
          <w:szCs w:val="56"/>
        </w:rPr>
        <w:t xml:space="preserve"> </w:t>
      </w:r>
      <w:r w:rsidR="00A418B9" w:rsidRPr="00A418B9">
        <w:rPr>
          <w:rFonts w:ascii="Times New Roman" w:eastAsia="MS PGothic" w:hAnsi="Times New Roman" w:cs="Times New Roman"/>
          <w:color w:val="000000"/>
          <w:sz w:val="24"/>
          <w:szCs w:val="24"/>
        </w:rPr>
        <w:t xml:space="preserve">calculates </w:t>
      </w:r>
      <w:r w:rsidR="00984499">
        <w:rPr>
          <w:rFonts w:ascii="Times New Roman" w:eastAsia="MS PGothic" w:hAnsi="Times New Roman" w:cs="Times New Roman"/>
          <w:color w:val="000000"/>
          <w:sz w:val="24"/>
          <w:szCs w:val="24"/>
        </w:rPr>
        <w:t>how much of the company is</w:t>
      </w:r>
      <w:r w:rsidR="00A418B9" w:rsidRPr="00A418B9">
        <w:rPr>
          <w:rFonts w:ascii="Times New Roman" w:eastAsia="MS PGothic" w:hAnsi="Times New Roman" w:cs="Times New Roman"/>
          <w:color w:val="000000"/>
          <w:sz w:val="24"/>
          <w:szCs w:val="24"/>
        </w:rPr>
        <w:t xml:space="preserve"> financed by</w:t>
      </w:r>
      <w:r w:rsidR="00984499">
        <w:rPr>
          <w:rFonts w:ascii="Times New Roman" w:eastAsia="MS PGothic" w:hAnsi="Times New Roman" w:cs="Times New Roman"/>
          <w:color w:val="000000"/>
          <w:sz w:val="24"/>
          <w:szCs w:val="24"/>
        </w:rPr>
        <w:t xml:space="preserve"> the</w:t>
      </w:r>
      <w:r w:rsidR="00A418B9" w:rsidRPr="00A418B9">
        <w:rPr>
          <w:rFonts w:ascii="Times New Roman" w:eastAsia="MS PGothic" w:hAnsi="Times New Roman" w:cs="Times New Roman"/>
          <w:color w:val="000000"/>
          <w:sz w:val="24"/>
          <w:szCs w:val="24"/>
        </w:rPr>
        <w:t xml:space="preserve"> debt</w:t>
      </w:r>
      <w:r w:rsidR="00A418B9">
        <w:rPr>
          <w:rFonts w:ascii="Times New Roman" w:hAnsi="Times New Roman"/>
          <w:color w:val="000000"/>
          <w:sz w:val="24"/>
          <w:szCs w:val="24"/>
        </w:rPr>
        <w:t>.</w:t>
      </w:r>
    </w:p>
    <w:p w:rsidR="00703E45" w:rsidRDefault="007C61C5" w:rsidP="001642DE">
      <w:pPr>
        <w:ind w:firstLine="450"/>
        <w:rPr>
          <w:rFonts w:ascii="Times New Roman" w:hAnsi="Times New Roman"/>
          <w:color w:val="000000"/>
          <w:sz w:val="24"/>
          <w:szCs w:val="24"/>
        </w:rPr>
      </w:pPr>
      <w:r>
        <w:rPr>
          <w:rFonts w:ascii="Times New Roman" w:hAnsi="Times New Roman"/>
          <w:color w:val="000000"/>
          <w:sz w:val="24"/>
          <w:szCs w:val="24"/>
        </w:rPr>
        <w:t xml:space="preserve"> </w:t>
      </w:r>
      <w:r w:rsidR="00703E45">
        <w:rPr>
          <w:rFonts w:ascii="Times New Roman" w:hAnsi="Times New Roman"/>
          <w:color w:val="000000"/>
          <w:sz w:val="24"/>
          <w:szCs w:val="24"/>
        </w:rPr>
        <w:t>In this company t</w:t>
      </w:r>
      <w:r>
        <w:rPr>
          <w:rFonts w:ascii="Times New Roman" w:hAnsi="Times New Roman"/>
          <w:color w:val="000000"/>
          <w:sz w:val="24"/>
          <w:szCs w:val="24"/>
        </w:rPr>
        <w:t xml:space="preserve">he gearing </w:t>
      </w:r>
      <w:r w:rsidR="00703E45">
        <w:rPr>
          <w:rFonts w:ascii="Times New Roman" w:hAnsi="Times New Roman"/>
          <w:color w:val="000000"/>
          <w:sz w:val="24"/>
          <w:szCs w:val="24"/>
        </w:rPr>
        <w:t>has decreased</w:t>
      </w:r>
      <w:r>
        <w:rPr>
          <w:rFonts w:ascii="Times New Roman" w:hAnsi="Times New Roman"/>
          <w:color w:val="000000"/>
          <w:sz w:val="24"/>
          <w:szCs w:val="24"/>
        </w:rPr>
        <w:t xml:space="preserve"> from a high </w:t>
      </w:r>
      <w:r w:rsidR="00703E45">
        <w:rPr>
          <w:rFonts w:ascii="Times New Roman" w:hAnsi="Times New Roman"/>
          <w:color w:val="000000"/>
          <w:sz w:val="24"/>
          <w:szCs w:val="24"/>
        </w:rPr>
        <w:t>dept-equity ratio that has been in 2013, exactly 3,465 continuing a rapidly decrease into 1,4020 in 2017</w:t>
      </w:r>
      <w:r>
        <w:rPr>
          <w:rFonts w:ascii="Times New Roman" w:hAnsi="Times New Roman"/>
          <w:color w:val="000000"/>
          <w:sz w:val="24"/>
          <w:szCs w:val="24"/>
        </w:rPr>
        <w:t xml:space="preserve">. </w:t>
      </w:r>
      <w:r w:rsidR="00703E45">
        <w:rPr>
          <w:rFonts w:ascii="Times New Roman" w:hAnsi="Times New Roman"/>
          <w:color w:val="000000"/>
          <w:sz w:val="24"/>
          <w:szCs w:val="24"/>
        </w:rPr>
        <w:t>Also, the dept to capital ratio has come into a rapidly decrease starting from 0,7760 that has been in 2013 and continuing its decrease towards 0,5836 in 2017.</w:t>
      </w:r>
      <w:r>
        <w:rPr>
          <w:rFonts w:ascii="Times New Roman" w:hAnsi="Times New Roman"/>
          <w:color w:val="000000"/>
          <w:sz w:val="24"/>
          <w:szCs w:val="24"/>
        </w:rPr>
        <w:t xml:space="preserve">The  consequences of the </w:t>
      </w:r>
      <w:r w:rsidR="00703E45">
        <w:rPr>
          <w:rFonts w:ascii="Times New Roman" w:hAnsi="Times New Roman"/>
          <w:color w:val="000000"/>
          <w:sz w:val="24"/>
          <w:szCs w:val="24"/>
        </w:rPr>
        <w:t>low</w:t>
      </w:r>
      <w:r>
        <w:rPr>
          <w:rFonts w:ascii="Times New Roman" w:hAnsi="Times New Roman"/>
          <w:color w:val="000000"/>
          <w:sz w:val="24"/>
          <w:szCs w:val="24"/>
        </w:rPr>
        <w:t xml:space="preserve"> gearing in this company</w:t>
      </w:r>
      <w:r w:rsidR="00703E45">
        <w:rPr>
          <w:rFonts w:ascii="Times New Roman" w:hAnsi="Times New Roman"/>
          <w:color w:val="000000"/>
          <w:sz w:val="24"/>
          <w:szCs w:val="24"/>
        </w:rPr>
        <w:t xml:space="preserve"> has come meanly from the two major factors that are: firstly, the payment of the low interest that is done through the years 2013-2017 and secondly, the good credit status that is noticed to be improved rapidly from the year 2013 until 2017.Also,</w:t>
      </w:r>
      <w:r w:rsidR="00703E45" w:rsidRPr="00703E45">
        <w:rPr>
          <w:rFonts w:ascii="Times New Roman" w:hAnsi="Times New Roman"/>
          <w:color w:val="000000"/>
          <w:sz w:val="24"/>
          <w:szCs w:val="24"/>
        </w:rPr>
        <w:t xml:space="preserve"> </w:t>
      </w:r>
      <w:r w:rsidR="00703E45">
        <w:rPr>
          <w:rFonts w:ascii="Times New Roman" w:hAnsi="Times New Roman"/>
          <w:color w:val="000000"/>
          <w:sz w:val="24"/>
          <w:szCs w:val="24"/>
        </w:rPr>
        <w:t>it can be noticed that</w:t>
      </w:r>
      <w:r w:rsidR="00984499">
        <w:rPr>
          <w:rFonts w:ascii="Times New Roman" w:hAnsi="Times New Roman"/>
          <w:color w:val="000000"/>
          <w:sz w:val="24"/>
          <w:szCs w:val="24"/>
        </w:rPr>
        <w:t xml:space="preserve"> the position of the cash is improved due to these factors</w:t>
      </w:r>
      <w:r w:rsidR="001642DE">
        <w:rPr>
          <w:rFonts w:ascii="Times New Roman" w:hAnsi="Times New Roman"/>
          <w:color w:val="000000"/>
          <w:sz w:val="24"/>
          <w:szCs w:val="24"/>
        </w:rPr>
        <w:t>:</w:t>
      </w:r>
    </w:p>
    <w:p w:rsidR="00703E45" w:rsidRDefault="001642DE" w:rsidP="00703E45">
      <w:pPr>
        <w:pStyle w:val="ListParagraph"/>
        <w:numPr>
          <w:ilvl w:val="0"/>
          <w:numId w:val="2"/>
        </w:numPr>
        <w:rPr>
          <w:rFonts w:ascii="Times New Roman" w:hAnsi="Times New Roman"/>
          <w:color w:val="000000"/>
          <w:sz w:val="24"/>
          <w:szCs w:val="24"/>
        </w:rPr>
      </w:pPr>
      <w:r>
        <w:rPr>
          <w:rFonts w:ascii="Times New Roman" w:hAnsi="Times New Roman"/>
          <w:color w:val="000000"/>
          <w:sz w:val="24"/>
          <w:szCs w:val="24"/>
        </w:rPr>
        <w:t>good</w:t>
      </w:r>
      <w:r w:rsidR="00703E45">
        <w:rPr>
          <w:rFonts w:ascii="Times New Roman" w:hAnsi="Times New Roman"/>
          <w:color w:val="000000"/>
          <w:sz w:val="24"/>
          <w:szCs w:val="24"/>
        </w:rPr>
        <w:t xml:space="preserve"> management of customers</w:t>
      </w:r>
    </w:p>
    <w:p w:rsidR="00703E45" w:rsidRDefault="001642DE" w:rsidP="00703E45">
      <w:pPr>
        <w:pStyle w:val="ListParagraph"/>
        <w:numPr>
          <w:ilvl w:val="0"/>
          <w:numId w:val="2"/>
        </w:numPr>
        <w:rPr>
          <w:rFonts w:ascii="Times New Roman" w:hAnsi="Times New Roman"/>
          <w:color w:val="000000"/>
          <w:sz w:val="24"/>
          <w:szCs w:val="24"/>
        </w:rPr>
      </w:pPr>
      <w:r>
        <w:rPr>
          <w:rFonts w:ascii="Times New Roman" w:hAnsi="Times New Roman"/>
          <w:color w:val="000000"/>
          <w:sz w:val="24"/>
          <w:szCs w:val="24"/>
        </w:rPr>
        <w:t xml:space="preserve">from </w:t>
      </w:r>
      <w:r w:rsidR="00703E45">
        <w:rPr>
          <w:rFonts w:ascii="Times New Roman" w:hAnsi="Times New Roman"/>
          <w:color w:val="000000"/>
          <w:sz w:val="24"/>
          <w:szCs w:val="24"/>
        </w:rPr>
        <w:t>too much debt</w:t>
      </w:r>
      <w:r>
        <w:rPr>
          <w:rFonts w:ascii="Times New Roman" w:hAnsi="Times New Roman"/>
          <w:color w:val="000000"/>
          <w:sz w:val="24"/>
          <w:szCs w:val="24"/>
        </w:rPr>
        <w:t xml:space="preserve"> in 2013 decreasing into less dept in 2017</w:t>
      </w:r>
    </w:p>
    <w:p w:rsidR="00703E45" w:rsidRDefault="001642DE" w:rsidP="00703E45">
      <w:pPr>
        <w:pStyle w:val="ListParagraph"/>
        <w:numPr>
          <w:ilvl w:val="0"/>
          <w:numId w:val="2"/>
        </w:numPr>
        <w:rPr>
          <w:rFonts w:ascii="Times New Roman" w:hAnsi="Times New Roman"/>
          <w:color w:val="000000"/>
          <w:sz w:val="24"/>
          <w:szCs w:val="24"/>
        </w:rPr>
      </w:pPr>
      <w:r>
        <w:rPr>
          <w:rFonts w:ascii="Times New Roman" w:hAnsi="Times New Roman"/>
          <w:color w:val="000000"/>
          <w:sz w:val="24"/>
          <w:szCs w:val="24"/>
        </w:rPr>
        <w:t>good</w:t>
      </w:r>
      <w:r w:rsidR="00703E45">
        <w:rPr>
          <w:rFonts w:ascii="Times New Roman" w:hAnsi="Times New Roman"/>
          <w:color w:val="000000"/>
          <w:sz w:val="24"/>
          <w:szCs w:val="24"/>
        </w:rPr>
        <w:t xml:space="preserve"> management of inventory.</w:t>
      </w:r>
    </w:p>
    <w:p w:rsidR="00703E45" w:rsidRDefault="001642DE" w:rsidP="00703E45">
      <w:pPr>
        <w:pStyle w:val="ListParagraph"/>
        <w:numPr>
          <w:ilvl w:val="0"/>
          <w:numId w:val="2"/>
        </w:numPr>
        <w:rPr>
          <w:rFonts w:ascii="Times New Roman" w:hAnsi="Times New Roman"/>
          <w:color w:val="000000"/>
          <w:sz w:val="24"/>
          <w:szCs w:val="24"/>
        </w:rPr>
      </w:pPr>
      <w:r>
        <w:rPr>
          <w:rFonts w:ascii="Times New Roman" w:hAnsi="Times New Roman"/>
          <w:color w:val="000000"/>
          <w:sz w:val="24"/>
          <w:szCs w:val="24"/>
        </w:rPr>
        <w:t>lower</w:t>
      </w:r>
      <w:r w:rsidR="00703E45">
        <w:rPr>
          <w:rFonts w:ascii="Times New Roman" w:hAnsi="Times New Roman"/>
          <w:color w:val="000000"/>
          <w:sz w:val="24"/>
          <w:szCs w:val="24"/>
        </w:rPr>
        <w:t xml:space="preserve"> operating cost</w:t>
      </w:r>
    </w:p>
    <w:p w:rsidR="00703E45" w:rsidRDefault="00703E45" w:rsidP="00703E45">
      <w:pPr>
        <w:pStyle w:val="ListParagraph"/>
        <w:numPr>
          <w:ilvl w:val="0"/>
          <w:numId w:val="2"/>
        </w:numPr>
        <w:rPr>
          <w:rFonts w:ascii="Times New Roman" w:hAnsi="Times New Roman"/>
          <w:color w:val="000000"/>
          <w:sz w:val="24"/>
          <w:szCs w:val="24"/>
        </w:rPr>
      </w:pPr>
      <w:r>
        <w:rPr>
          <w:rFonts w:ascii="Times New Roman" w:hAnsi="Times New Roman"/>
          <w:color w:val="000000"/>
          <w:sz w:val="24"/>
          <w:szCs w:val="24"/>
        </w:rPr>
        <w:t xml:space="preserve">And probably </w:t>
      </w:r>
      <w:r w:rsidR="001642DE">
        <w:rPr>
          <w:rFonts w:ascii="Times New Roman" w:hAnsi="Times New Roman"/>
          <w:color w:val="000000"/>
          <w:sz w:val="24"/>
          <w:szCs w:val="24"/>
        </w:rPr>
        <w:t>lower</w:t>
      </w:r>
      <w:r>
        <w:rPr>
          <w:rFonts w:ascii="Times New Roman" w:hAnsi="Times New Roman"/>
          <w:color w:val="000000"/>
          <w:sz w:val="24"/>
          <w:szCs w:val="24"/>
        </w:rPr>
        <w:t xml:space="preserve"> purchasing cost.</w:t>
      </w:r>
    </w:p>
    <w:p w:rsidR="008970A4" w:rsidRDefault="001642DE" w:rsidP="00C15931">
      <w:pPr>
        <w:ind w:firstLine="450"/>
        <w:rPr>
          <w:rFonts w:ascii="Times New Roman" w:hAnsi="Times New Roman"/>
          <w:color w:val="000000"/>
          <w:sz w:val="24"/>
          <w:szCs w:val="24"/>
        </w:rPr>
      </w:pPr>
      <w:r>
        <w:rPr>
          <w:rFonts w:ascii="Times New Roman" w:hAnsi="Times New Roman"/>
          <w:color w:val="000000"/>
          <w:sz w:val="24"/>
          <w:szCs w:val="24"/>
        </w:rPr>
        <w:lastRenderedPageBreak/>
        <w:t>Talking about efficiency ratios</w:t>
      </w:r>
      <w:r w:rsidR="003214EC">
        <w:rPr>
          <w:rFonts w:ascii="Times New Roman" w:hAnsi="Times New Roman"/>
          <w:color w:val="000000"/>
          <w:sz w:val="24"/>
          <w:szCs w:val="24"/>
        </w:rPr>
        <w:t xml:space="preserve">, according to </w:t>
      </w:r>
      <w:proofErr w:type="spellStart"/>
      <w:r w:rsidR="003214EC">
        <w:rPr>
          <w:rFonts w:ascii="Times New Roman" w:hAnsi="Times New Roman"/>
          <w:color w:val="000000"/>
          <w:sz w:val="24"/>
          <w:szCs w:val="24"/>
        </w:rPr>
        <w:t>Atrill</w:t>
      </w:r>
      <w:proofErr w:type="spellEnd"/>
      <w:r w:rsidR="003214EC">
        <w:rPr>
          <w:rFonts w:ascii="Times New Roman" w:hAnsi="Times New Roman"/>
          <w:color w:val="000000"/>
          <w:sz w:val="24"/>
          <w:szCs w:val="24"/>
        </w:rPr>
        <w:t>,</w:t>
      </w:r>
      <w:sdt>
        <w:sdtPr>
          <w:rPr>
            <w:rFonts w:ascii="Times New Roman" w:hAnsi="Times New Roman"/>
            <w:color w:val="000000"/>
            <w:sz w:val="24"/>
            <w:szCs w:val="24"/>
          </w:rPr>
          <w:id w:val="1574153472"/>
          <w:citation/>
        </w:sdtPr>
        <w:sdtContent>
          <w:r w:rsidR="002B3BAA">
            <w:rPr>
              <w:rFonts w:ascii="Times New Roman" w:hAnsi="Times New Roman"/>
              <w:color w:val="000000"/>
              <w:sz w:val="24"/>
              <w:szCs w:val="24"/>
            </w:rPr>
            <w:fldChar w:fldCharType="begin"/>
          </w:r>
          <w:r w:rsidR="003214EC">
            <w:rPr>
              <w:rFonts w:ascii="Times New Roman" w:hAnsi="Times New Roman"/>
              <w:color w:val="000000"/>
              <w:sz w:val="24"/>
              <w:szCs w:val="24"/>
            </w:rPr>
            <w:instrText xml:space="preserve">CITATION Acc16 \t  \l 1033 </w:instrText>
          </w:r>
          <w:r w:rsidR="002B3BAA">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(Atrill, 2016)</w:t>
          </w:r>
          <w:r w:rsidR="002B3BAA">
            <w:rPr>
              <w:rFonts w:ascii="Times New Roman" w:hAnsi="Times New Roman"/>
              <w:color w:val="000000"/>
              <w:sz w:val="24"/>
              <w:szCs w:val="24"/>
            </w:rPr>
            <w:fldChar w:fldCharType="end"/>
          </w:r>
        </w:sdtContent>
      </w:sdt>
      <w:r>
        <w:rPr>
          <w:rFonts w:ascii="Times New Roman" w:hAnsi="Times New Roman"/>
          <w:color w:val="000000"/>
          <w:sz w:val="24"/>
          <w:szCs w:val="24"/>
        </w:rPr>
        <w:t xml:space="preserve"> </w:t>
      </w:r>
      <w:r w:rsidR="003214EC">
        <w:rPr>
          <w:rFonts w:ascii="Times New Roman" w:hAnsi="Times New Roman"/>
          <w:color w:val="000000"/>
          <w:sz w:val="24"/>
          <w:szCs w:val="24"/>
        </w:rPr>
        <w:t>it</w:t>
      </w:r>
      <w:r w:rsidR="00275624">
        <w:rPr>
          <w:rFonts w:ascii="Times New Roman" w:hAnsi="Times New Roman"/>
          <w:color w:val="000000"/>
          <w:sz w:val="24"/>
          <w:szCs w:val="24"/>
        </w:rPr>
        <w:t xml:space="preserve"> indicates </w:t>
      </w:r>
      <w:r w:rsidR="008D0BEA">
        <w:rPr>
          <w:rFonts w:ascii="Times New Roman" w:hAnsi="Times New Roman"/>
          <w:color w:val="000000"/>
          <w:sz w:val="24"/>
          <w:szCs w:val="24"/>
        </w:rPr>
        <w:t>how much a company spends to make a dollar measuring the ratio between fixed costs and variable costs. There are two ratios comprising it. The first one is the asset turnover</w:t>
      </w:r>
      <w:r w:rsidR="00320D9E">
        <w:rPr>
          <w:rFonts w:ascii="Times New Roman" w:hAnsi="Times New Roman"/>
          <w:color w:val="000000"/>
          <w:sz w:val="24"/>
          <w:szCs w:val="24"/>
        </w:rPr>
        <w:t xml:space="preserve"> that</w:t>
      </w:r>
      <w:r w:rsidR="008D0BEA">
        <w:rPr>
          <w:rFonts w:ascii="Times New Roman" w:hAnsi="Times New Roman"/>
          <w:color w:val="000000"/>
          <w:sz w:val="24"/>
          <w:szCs w:val="24"/>
        </w:rPr>
        <w:t xml:space="preserve"> </w:t>
      </w:r>
      <w:r w:rsidR="00984499">
        <w:rPr>
          <w:rFonts w:ascii="Times New Roman" w:hAnsi="Times New Roman"/>
          <w:color w:val="000000"/>
          <w:sz w:val="24"/>
          <w:szCs w:val="24"/>
        </w:rPr>
        <w:t>,</w:t>
      </w:r>
      <w:r w:rsidR="003214EC">
        <w:rPr>
          <w:rFonts w:ascii="Times New Roman" w:hAnsi="Times New Roman"/>
          <w:color w:val="000000"/>
          <w:sz w:val="24"/>
          <w:szCs w:val="24"/>
        </w:rPr>
        <w:t xml:space="preserve"> </w:t>
      </w:r>
      <w:r w:rsidR="00984499">
        <w:rPr>
          <w:rFonts w:ascii="Times New Roman" w:hAnsi="Times New Roman"/>
          <w:color w:val="000000"/>
          <w:sz w:val="24"/>
          <w:szCs w:val="24"/>
        </w:rPr>
        <w:t xml:space="preserve">according to Kenton, </w:t>
      </w:r>
      <w:r w:rsidR="00F95303">
        <w:rPr>
          <w:rFonts w:ascii="Times New Roman" w:hAnsi="Times New Roman"/>
          <w:color w:val="000000"/>
          <w:sz w:val="24"/>
          <w:szCs w:val="24"/>
        </w:rPr>
        <w:t xml:space="preserve">measures the value of </w:t>
      </w:r>
      <w:r w:rsidR="00984499">
        <w:rPr>
          <w:rFonts w:ascii="Times New Roman" w:hAnsi="Times New Roman"/>
          <w:color w:val="000000"/>
          <w:sz w:val="24"/>
          <w:szCs w:val="24"/>
        </w:rPr>
        <w:t xml:space="preserve">the sales of </w:t>
      </w:r>
      <w:r w:rsidR="00F95303">
        <w:rPr>
          <w:rFonts w:ascii="Times New Roman" w:hAnsi="Times New Roman"/>
          <w:color w:val="000000"/>
          <w:sz w:val="24"/>
          <w:szCs w:val="24"/>
        </w:rPr>
        <w:t xml:space="preserve">a company or </w:t>
      </w:r>
      <w:r w:rsidR="00984499">
        <w:rPr>
          <w:rFonts w:ascii="Times New Roman" w:hAnsi="Times New Roman"/>
          <w:color w:val="000000"/>
          <w:sz w:val="24"/>
          <w:szCs w:val="24"/>
        </w:rPr>
        <w:t xml:space="preserve">the </w:t>
      </w:r>
      <w:r w:rsidR="00F95303">
        <w:rPr>
          <w:rFonts w:ascii="Times New Roman" w:hAnsi="Times New Roman"/>
          <w:color w:val="000000"/>
          <w:sz w:val="24"/>
          <w:szCs w:val="24"/>
        </w:rPr>
        <w:t>revenues relative to the value of its assets.</w:t>
      </w:r>
      <w:sdt>
        <w:sdtPr>
          <w:rPr>
            <w:rFonts w:ascii="Times New Roman" w:hAnsi="Times New Roman"/>
            <w:color w:val="000000"/>
            <w:sz w:val="24"/>
            <w:szCs w:val="24"/>
          </w:rPr>
          <w:id w:val="-1161611850"/>
          <w:citation/>
        </w:sdtPr>
        <w:sdtContent>
          <w:r w:rsidR="00F95303">
            <w:rPr>
              <w:rFonts w:ascii="Times New Roman" w:hAnsi="Times New Roman"/>
              <w:color w:val="000000"/>
              <w:sz w:val="24"/>
              <w:szCs w:val="24"/>
            </w:rPr>
            <w:fldChar w:fldCharType="begin"/>
          </w:r>
          <w:r w:rsidR="00F95303">
            <w:rPr>
              <w:rFonts w:ascii="Times New Roman" w:hAnsi="Times New Roman"/>
              <w:color w:val="000000"/>
              <w:sz w:val="24"/>
              <w:szCs w:val="24"/>
            </w:rPr>
            <w:instrText xml:space="preserve"> CITATION www17 \l 1033 </w:instrText>
          </w:r>
          <w:r w:rsidR="00F95303">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(www.investopedia.com, Investing-financial analysis, 22 November 2017)</w:t>
          </w:r>
          <w:r w:rsidR="00F95303">
            <w:rPr>
              <w:rFonts w:ascii="Times New Roman" w:hAnsi="Times New Roman"/>
              <w:color w:val="000000"/>
              <w:sz w:val="24"/>
              <w:szCs w:val="24"/>
            </w:rPr>
            <w:fldChar w:fldCharType="end"/>
          </w:r>
        </w:sdtContent>
      </w:sdt>
      <w:r w:rsidR="00F95303">
        <w:rPr>
          <w:rFonts w:ascii="Times New Roman" w:hAnsi="Times New Roman"/>
          <w:color w:val="000000"/>
          <w:sz w:val="24"/>
          <w:szCs w:val="24"/>
        </w:rPr>
        <w:t xml:space="preserve"> </w:t>
      </w:r>
      <w:r w:rsidR="00984499">
        <w:rPr>
          <w:rFonts w:ascii="Times New Roman" w:hAnsi="Times New Roman"/>
          <w:color w:val="000000"/>
          <w:sz w:val="24"/>
          <w:szCs w:val="24"/>
        </w:rPr>
        <w:t>As Kenton emphasizes, i</w:t>
      </w:r>
      <w:r w:rsidR="00F95303">
        <w:rPr>
          <w:rFonts w:ascii="Times New Roman" w:hAnsi="Times New Roman"/>
          <w:color w:val="000000"/>
          <w:sz w:val="24"/>
          <w:szCs w:val="24"/>
        </w:rPr>
        <w:t xml:space="preserve">t </w:t>
      </w:r>
      <w:r w:rsidR="00984499">
        <w:rPr>
          <w:rFonts w:ascii="Times New Roman" w:hAnsi="Times New Roman"/>
          <w:color w:val="000000"/>
          <w:sz w:val="24"/>
          <w:szCs w:val="24"/>
        </w:rPr>
        <w:t>seems to be</w:t>
      </w:r>
      <w:r w:rsidR="00F95303">
        <w:rPr>
          <w:rFonts w:ascii="Times New Roman" w:hAnsi="Times New Roman"/>
          <w:color w:val="000000"/>
          <w:sz w:val="24"/>
          <w:szCs w:val="24"/>
        </w:rPr>
        <w:t xml:space="preserve"> </w:t>
      </w:r>
      <w:r w:rsidR="00984499">
        <w:rPr>
          <w:rFonts w:ascii="Times New Roman" w:hAnsi="Times New Roman"/>
          <w:color w:val="000000"/>
          <w:sz w:val="24"/>
          <w:szCs w:val="24"/>
        </w:rPr>
        <w:t>a helpful source in showing the efficiency with which a company</w:t>
      </w:r>
      <w:sdt>
        <w:sdtPr>
          <w:rPr>
            <w:rFonts w:ascii="Times New Roman" w:hAnsi="Times New Roman"/>
            <w:color w:val="000000"/>
            <w:sz w:val="24"/>
            <w:szCs w:val="24"/>
          </w:rPr>
          <w:id w:val="-1095856727"/>
          <w:citation/>
        </w:sdtPr>
        <w:sdtContent>
          <w:r w:rsidR="00984499">
            <w:rPr>
              <w:rFonts w:ascii="Times New Roman" w:hAnsi="Times New Roman"/>
              <w:color w:val="000000"/>
              <w:sz w:val="24"/>
              <w:szCs w:val="24"/>
            </w:rPr>
            <w:fldChar w:fldCharType="begin"/>
          </w:r>
          <w:r w:rsidR="00984499">
            <w:rPr>
              <w:rFonts w:ascii="Times New Roman" w:hAnsi="Times New Roman"/>
              <w:color w:val="000000"/>
              <w:sz w:val="24"/>
              <w:szCs w:val="24"/>
            </w:rPr>
            <w:instrText xml:space="preserve"> CITATION www17 \l 1033 </w:instrText>
          </w:r>
          <w:r w:rsidR="00984499">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(www.investopedia.com, Investing-financial analysis, 22 November 2017)</w:t>
          </w:r>
          <w:r w:rsidR="00984499">
            <w:rPr>
              <w:rFonts w:ascii="Times New Roman" w:hAnsi="Times New Roman"/>
              <w:color w:val="000000"/>
              <w:sz w:val="24"/>
              <w:szCs w:val="24"/>
            </w:rPr>
            <w:fldChar w:fldCharType="end"/>
          </w:r>
        </w:sdtContent>
      </w:sdt>
      <w:r w:rsidR="00984499">
        <w:rPr>
          <w:rFonts w:ascii="Times New Roman" w:hAnsi="Times New Roman"/>
          <w:color w:val="000000"/>
          <w:sz w:val="24"/>
          <w:szCs w:val="24"/>
        </w:rPr>
        <w:t xml:space="preserve"> uses the assets to generate revenue. According to Kenton,</w:t>
      </w:r>
      <w:r w:rsidR="00A045FE">
        <w:rPr>
          <w:rFonts w:ascii="Times New Roman" w:hAnsi="Times New Roman"/>
          <w:color w:val="000000"/>
          <w:sz w:val="24"/>
          <w:szCs w:val="24"/>
        </w:rPr>
        <w:t xml:space="preserve"> </w:t>
      </w:r>
      <w:r w:rsidR="00984499">
        <w:rPr>
          <w:rFonts w:ascii="Times New Roman" w:hAnsi="Times New Roman"/>
          <w:color w:val="000000"/>
          <w:sz w:val="24"/>
          <w:szCs w:val="24"/>
        </w:rPr>
        <w:t>if the company has a higher asset turnover ratio,</w:t>
      </w:r>
      <w:r w:rsidR="005A2486">
        <w:rPr>
          <w:rFonts w:ascii="Times New Roman" w:hAnsi="Times New Roman"/>
          <w:color w:val="000000"/>
          <w:sz w:val="24"/>
          <w:szCs w:val="24"/>
        </w:rPr>
        <w:t xml:space="preserve"> </w:t>
      </w:r>
      <w:r w:rsidR="00984499">
        <w:rPr>
          <w:rFonts w:ascii="Times New Roman" w:hAnsi="Times New Roman"/>
          <w:color w:val="000000"/>
          <w:sz w:val="24"/>
          <w:szCs w:val="24"/>
        </w:rPr>
        <w:t>it gives a better performance as it generates more revenue per dollar of assets.</w:t>
      </w:r>
      <w:sdt>
        <w:sdtPr>
          <w:rPr>
            <w:rFonts w:ascii="Times New Roman" w:hAnsi="Times New Roman"/>
            <w:color w:val="000000"/>
            <w:sz w:val="24"/>
            <w:szCs w:val="24"/>
          </w:rPr>
          <w:id w:val="1648087274"/>
          <w:citation/>
        </w:sdtPr>
        <w:sdtContent>
          <w:r w:rsidR="0043677B">
            <w:rPr>
              <w:rFonts w:ascii="Times New Roman" w:hAnsi="Times New Roman"/>
              <w:color w:val="000000"/>
              <w:sz w:val="24"/>
              <w:szCs w:val="24"/>
            </w:rPr>
            <w:fldChar w:fldCharType="begin"/>
          </w:r>
          <w:r w:rsidR="0043677B">
            <w:rPr>
              <w:rFonts w:ascii="Times New Roman" w:hAnsi="Times New Roman"/>
              <w:color w:val="000000"/>
              <w:sz w:val="24"/>
              <w:szCs w:val="24"/>
            </w:rPr>
            <w:instrText xml:space="preserve">CITATION www171 \n  \l 1033 </w:instrText>
          </w:r>
          <w:r w:rsidR="0043677B">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(Investing/ Financial analysis, November 22,2017)</w:t>
          </w:r>
          <w:r w:rsidR="0043677B">
            <w:rPr>
              <w:rFonts w:ascii="Times New Roman" w:hAnsi="Times New Roman"/>
              <w:color w:val="000000"/>
              <w:sz w:val="24"/>
              <w:szCs w:val="24"/>
            </w:rPr>
            <w:fldChar w:fldCharType="end"/>
          </w:r>
        </w:sdtContent>
      </w:sdt>
      <w:r w:rsidR="00574BBB">
        <w:rPr>
          <w:rFonts w:ascii="Times New Roman" w:hAnsi="Times New Roman"/>
          <w:color w:val="000000"/>
          <w:sz w:val="24"/>
          <w:szCs w:val="24"/>
        </w:rPr>
        <w:t xml:space="preserve">. </w:t>
      </w:r>
      <w:r w:rsidR="00320D9E">
        <w:rPr>
          <w:rFonts w:ascii="Times New Roman" w:hAnsi="Times New Roman"/>
          <w:color w:val="000000"/>
          <w:sz w:val="24"/>
          <w:szCs w:val="24"/>
        </w:rPr>
        <w:t>The second one is the fixed asset turnover</w:t>
      </w:r>
      <w:r w:rsidR="005A2486">
        <w:rPr>
          <w:rFonts w:ascii="Times New Roman" w:hAnsi="Times New Roman"/>
          <w:color w:val="000000"/>
          <w:sz w:val="24"/>
          <w:szCs w:val="24"/>
        </w:rPr>
        <w:t>. According to Foerster,</w:t>
      </w:r>
      <w:sdt>
        <w:sdtPr>
          <w:rPr>
            <w:rFonts w:ascii="Times New Roman" w:hAnsi="Times New Roman"/>
            <w:color w:val="000000"/>
            <w:sz w:val="24"/>
            <w:szCs w:val="24"/>
          </w:rPr>
          <w:id w:val="-638884880"/>
          <w:citation/>
        </w:sdtPr>
        <w:sdtContent>
          <w:r w:rsidR="005A2486">
            <w:rPr>
              <w:rFonts w:ascii="Times New Roman" w:hAnsi="Times New Roman"/>
              <w:color w:val="000000"/>
              <w:sz w:val="24"/>
              <w:szCs w:val="24"/>
            </w:rPr>
            <w:fldChar w:fldCharType="begin"/>
          </w:r>
          <w:r w:rsidR="005A2486">
            <w:rPr>
              <w:rFonts w:ascii="Times New Roman" w:hAnsi="Times New Roman"/>
              <w:color w:val="000000"/>
              <w:sz w:val="24"/>
              <w:szCs w:val="24"/>
            </w:rPr>
            <w:instrText xml:space="preserve"> CITATION Foe15 \l 1033 </w:instrText>
          </w:r>
          <w:r w:rsidR="005A2486">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(Foerster, 2015)</w:t>
          </w:r>
          <w:r w:rsidR="005A2486">
            <w:rPr>
              <w:rFonts w:ascii="Times New Roman" w:hAnsi="Times New Roman"/>
              <w:color w:val="000000"/>
              <w:sz w:val="24"/>
              <w:szCs w:val="24"/>
            </w:rPr>
            <w:fldChar w:fldCharType="end"/>
          </w:r>
        </w:sdtContent>
      </w:sdt>
      <w:r w:rsidR="005A2486">
        <w:rPr>
          <w:rFonts w:ascii="Times New Roman" w:hAnsi="Times New Roman"/>
          <w:color w:val="000000"/>
          <w:sz w:val="24"/>
          <w:szCs w:val="24"/>
        </w:rPr>
        <w:t>it</w:t>
      </w:r>
      <w:r w:rsidR="00320D9E">
        <w:rPr>
          <w:rFonts w:ascii="Times New Roman" w:hAnsi="Times New Roman"/>
          <w:color w:val="000000"/>
          <w:sz w:val="24"/>
          <w:szCs w:val="24"/>
        </w:rPr>
        <w:t xml:space="preserve"> is used to measure the operating</w:t>
      </w:r>
      <w:r w:rsidR="005A2486">
        <w:rPr>
          <w:rFonts w:ascii="Times New Roman" w:hAnsi="Times New Roman"/>
          <w:color w:val="000000"/>
          <w:sz w:val="24"/>
          <w:szCs w:val="24"/>
        </w:rPr>
        <w:t xml:space="preserve"> </w:t>
      </w:r>
      <w:r w:rsidR="00320D9E">
        <w:rPr>
          <w:rFonts w:ascii="Times New Roman" w:hAnsi="Times New Roman"/>
          <w:color w:val="000000"/>
          <w:sz w:val="24"/>
          <w:szCs w:val="24"/>
        </w:rPr>
        <w:t>performance</w:t>
      </w:r>
      <w:r w:rsidR="005A2486">
        <w:rPr>
          <w:rFonts w:ascii="Times New Roman" w:hAnsi="Times New Roman"/>
          <w:color w:val="000000"/>
          <w:sz w:val="24"/>
          <w:szCs w:val="24"/>
        </w:rPr>
        <w:t xml:space="preserve"> , so how able is the company to generate net sales from fixed asset investments that according to him include </w:t>
      </w:r>
      <w:r w:rsidR="00320D9E">
        <w:rPr>
          <w:rFonts w:ascii="Times New Roman" w:hAnsi="Times New Roman"/>
          <w:color w:val="000000"/>
          <w:sz w:val="24"/>
          <w:szCs w:val="24"/>
        </w:rPr>
        <w:t xml:space="preserve"> property,</w:t>
      </w:r>
      <w:r w:rsidR="00574BBB">
        <w:rPr>
          <w:rFonts w:ascii="Times New Roman" w:hAnsi="Times New Roman"/>
          <w:color w:val="000000"/>
          <w:sz w:val="24"/>
          <w:szCs w:val="24"/>
        </w:rPr>
        <w:t xml:space="preserve"> </w:t>
      </w:r>
      <w:r w:rsidR="00320D9E">
        <w:rPr>
          <w:rFonts w:ascii="Times New Roman" w:hAnsi="Times New Roman"/>
          <w:color w:val="000000"/>
          <w:sz w:val="24"/>
          <w:szCs w:val="24"/>
        </w:rPr>
        <w:t>plant</w:t>
      </w:r>
      <w:r w:rsidR="00574BBB">
        <w:rPr>
          <w:rFonts w:ascii="Times New Roman" w:hAnsi="Times New Roman"/>
          <w:color w:val="000000"/>
          <w:sz w:val="24"/>
          <w:szCs w:val="24"/>
        </w:rPr>
        <w:t>, equipment, known</w:t>
      </w:r>
      <w:r w:rsidR="00320D9E">
        <w:rPr>
          <w:rFonts w:ascii="Times New Roman" w:hAnsi="Times New Roman"/>
          <w:color w:val="000000"/>
          <w:sz w:val="24"/>
          <w:szCs w:val="24"/>
        </w:rPr>
        <w:t xml:space="preserve"> as PP&amp;E,</w:t>
      </w:r>
      <w:r w:rsidR="00574BBB">
        <w:rPr>
          <w:rFonts w:ascii="Times New Roman" w:hAnsi="Times New Roman"/>
          <w:color w:val="000000"/>
          <w:sz w:val="24"/>
          <w:szCs w:val="24"/>
        </w:rPr>
        <w:t xml:space="preserve"> </w:t>
      </w:r>
      <w:r w:rsidR="00320D9E">
        <w:rPr>
          <w:rFonts w:ascii="Times New Roman" w:hAnsi="Times New Roman"/>
          <w:color w:val="000000"/>
          <w:sz w:val="24"/>
          <w:szCs w:val="24"/>
        </w:rPr>
        <w:t>and</w:t>
      </w:r>
      <w:r w:rsidR="00574BBB">
        <w:rPr>
          <w:rFonts w:ascii="Times New Roman" w:hAnsi="Times New Roman"/>
          <w:color w:val="000000"/>
          <w:sz w:val="24"/>
          <w:szCs w:val="24"/>
        </w:rPr>
        <w:t xml:space="preserve"> net of depreciation. </w:t>
      </w:r>
      <w:r w:rsidR="005A2486">
        <w:rPr>
          <w:rFonts w:ascii="Times New Roman" w:hAnsi="Times New Roman"/>
          <w:color w:val="000000"/>
          <w:sz w:val="24"/>
          <w:szCs w:val="24"/>
        </w:rPr>
        <w:t xml:space="preserve">According to Foerster, </w:t>
      </w:r>
      <w:sdt>
        <w:sdtPr>
          <w:rPr>
            <w:rFonts w:ascii="Times New Roman" w:hAnsi="Times New Roman"/>
            <w:color w:val="000000"/>
            <w:sz w:val="24"/>
            <w:szCs w:val="24"/>
          </w:rPr>
          <w:id w:val="-299078043"/>
          <w:citation/>
        </w:sdtPr>
        <w:sdtContent>
          <w:r w:rsidR="005A2486">
            <w:rPr>
              <w:rFonts w:ascii="Times New Roman" w:hAnsi="Times New Roman"/>
              <w:color w:val="000000"/>
              <w:sz w:val="24"/>
              <w:szCs w:val="24"/>
            </w:rPr>
            <w:fldChar w:fldCharType="begin"/>
          </w:r>
          <w:r w:rsidR="005A2486">
            <w:rPr>
              <w:rFonts w:ascii="Times New Roman" w:hAnsi="Times New Roman"/>
              <w:color w:val="000000"/>
              <w:sz w:val="24"/>
              <w:szCs w:val="24"/>
            </w:rPr>
            <w:instrText xml:space="preserve"> CITATION Foe15 \l 1033 </w:instrText>
          </w:r>
          <w:r w:rsidR="005A2486">
            <w:rPr>
              <w:rFonts w:ascii="Times New Roman" w:hAnsi="Times New Roman"/>
              <w:color w:val="000000"/>
              <w:sz w:val="24"/>
              <w:szCs w:val="24"/>
            </w:rPr>
            <w:fldChar w:fldCharType="separate"/>
          </w:r>
          <w:r w:rsidR="002E4EFE" w:rsidRPr="002E4EFE">
            <w:rPr>
              <w:rFonts w:ascii="Times New Roman" w:hAnsi="Times New Roman"/>
              <w:noProof/>
              <w:color w:val="000000"/>
              <w:sz w:val="24"/>
              <w:szCs w:val="24"/>
            </w:rPr>
            <w:t>(Foerster, 2015)</w:t>
          </w:r>
          <w:r w:rsidR="005A2486">
            <w:rPr>
              <w:rFonts w:ascii="Times New Roman" w:hAnsi="Times New Roman"/>
              <w:color w:val="000000"/>
              <w:sz w:val="24"/>
              <w:szCs w:val="24"/>
            </w:rPr>
            <w:fldChar w:fldCharType="end"/>
          </w:r>
        </w:sdtContent>
      </w:sdt>
      <w:r w:rsidR="005A2486">
        <w:rPr>
          <w:rFonts w:ascii="Times New Roman" w:hAnsi="Times New Roman"/>
          <w:color w:val="000000"/>
          <w:sz w:val="24"/>
          <w:szCs w:val="24"/>
        </w:rPr>
        <w:t xml:space="preserve">if the company has a high level of fixed asset turnover ratio, it means that it has used investment effectively </w:t>
      </w:r>
      <w:proofErr w:type="gramStart"/>
      <w:r w:rsidR="005A2486">
        <w:rPr>
          <w:rFonts w:ascii="Times New Roman" w:hAnsi="Times New Roman"/>
          <w:color w:val="000000"/>
          <w:sz w:val="24"/>
          <w:szCs w:val="24"/>
        </w:rPr>
        <w:t>in order to</w:t>
      </w:r>
      <w:proofErr w:type="gramEnd"/>
      <w:r w:rsidR="005A2486">
        <w:rPr>
          <w:rFonts w:ascii="Times New Roman" w:hAnsi="Times New Roman"/>
          <w:color w:val="000000"/>
          <w:sz w:val="24"/>
          <w:szCs w:val="24"/>
        </w:rPr>
        <w:t xml:space="preserve"> generate revenue.</w:t>
      </w:r>
    </w:p>
    <w:p w:rsidR="00374A52" w:rsidRPr="00374A52" w:rsidRDefault="008970A4" w:rsidP="00374A52">
      <w:pPr>
        <w:spacing w:after="0" w:line="240" w:lineRule="auto"/>
        <w:ind w:firstLine="450"/>
        <w:textAlignment w:val="baseline"/>
        <w:rPr>
          <w:rFonts w:ascii="Times New Roman" w:eastAsia="Times New Roman" w:hAnsi="Times New Roman"/>
          <w:sz w:val="40"/>
          <w:szCs w:val="24"/>
        </w:rPr>
      </w:pPr>
      <w:r w:rsidRPr="00374A52">
        <w:rPr>
          <w:rFonts w:ascii="Times New Roman" w:hAnsi="Times New Roman"/>
          <w:color w:val="000000"/>
          <w:sz w:val="24"/>
          <w:szCs w:val="24"/>
        </w:rPr>
        <w:t xml:space="preserve"> </w:t>
      </w:r>
      <w:r w:rsidR="0043677B" w:rsidRPr="00374A52">
        <w:rPr>
          <w:rFonts w:ascii="Times New Roman" w:hAnsi="Times New Roman"/>
          <w:color w:val="000000"/>
          <w:sz w:val="24"/>
          <w:szCs w:val="24"/>
        </w:rPr>
        <w:t>Based on the annual report of Subway,</w:t>
      </w:r>
      <w:r w:rsidRPr="00374A52">
        <w:rPr>
          <w:rFonts w:ascii="Times New Roman" w:hAnsi="Times New Roman"/>
          <w:color w:val="000000"/>
          <w:sz w:val="24"/>
          <w:szCs w:val="24"/>
        </w:rPr>
        <w:t xml:space="preserve"> </w:t>
      </w:r>
      <w:r w:rsidR="0043677B" w:rsidRPr="00374A52">
        <w:rPr>
          <w:rFonts w:ascii="Times New Roman" w:hAnsi="Times New Roman"/>
          <w:color w:val="000000"/>
          <w:sz w:val="24"/>
          <w:szCs w:val="24"/>
        </w:rPr>
        <w:t xml:space="preserve">analyzing the company’s asset turnover during the period from2013-2017, it seems to be a slightly decrease in it such as 4,4062 in 2017 </w:t>
      </w:r>
      <w:r w:rsidRPr="00374A52">
        <w:rPr>
          <w:rFonts w:ascii="Times New Roman" w:hAnsi="Times New Roman"/>
          <w:color w:val="000000"/>
          <w:sz w:val="24"/>
          <w:szCs w:val="24"/>
        </w:rPr>
        <w:t>from 4,4662 that it has been in 2013.</w:t>
      </w:r>
      <w:r w:rsidR="00374A52" w:rsidRPr="00374A52">
        <w:rPr>
          <w:rFonts w:ascii="Verdana" w:eastAsia="MS PGothic" w:hAnsi="Verdana" w:cs="MS PGothic"/>
          <w:color w:val="000000"/>
          <w:sz w:val="40"/>
          <w:szCs w:val="40"/>
        </w:rPr>
        <w:t xml:space="preserve"> </w:t>
      </w:r>
      <w:r w:rsidR="00374A52" w:rsidRPr="00374A52">
        <w:rPr>
          <w:rFonts w:ascii="Times New Roman" w:eastAsia="MS PGothic" w:hAnsi="Times New Roman" w:cs="Times New Roman"/>
          <w:color w:val="000000"/>
          <w:sz w:val="24"/>
          <w:szCs w:val="24"/>
        </w:rPr>
        <w:t>Since total assets</w:t>
      </w:r>
      <w:r w:rsidR="00C15931">
        <w:rPr>
          <w:rFonts w:ascii="Times New Roman" w:eastAsia="MS PGothic" w:hAnsi="Times New Roman" w:cs="Times New Roman"/>
          <w:color w:val="000000"/>
          <w:sz w:val="24"/>
          <w:szCs w:val="24"/>
        </w:rPr>
        <w:t>, according to Foerster,</w:t>
      </w:r>
      <w:sdt>
        <w:sdtPr>
          <w:rPr>
            <w:rFonts w:ascii="Times New Roman" w:eastAsia="MS PGothic" w:hAnsi="Times New Roman" w:cs="Times New Roman"/>
            <w:color w:val="000000"/>
            <w:sz w:val="24"/>
            <w:szCs w:val="24"/>
          </w:rPr>
          <w:id w:val="-2076422288"/>
          <w:citation/>
        </w:sdtPr>
        <w:sdtContent>
          <w:r w:rsidR="00140F3C">
            <w:rPr>
              <w:rFonts w:ascii="Times New Roman" w:eastAsia="MS PGothic" w:hAnsi="Times New Roman" w:cs="Times New Roman"/>
              <w:color w:val="000000"/>
              <w:sz w:val="24"/>
              <w:szCs w:val="24"/>
            </w:rPr>
            <w:fldChar w:fldCharType="begin"/>
          </w:r>
          <w:r w:rsidR="00140F3C">
            <w:rPr>
              <w:rFonts w:ascii="Times New Roman" w:eastAsia="MS PGothic" w:hAnsi="Times New Roman" w:cs="Times New Roman"/>
              <w:color w:val="000000"/>
              <w:sz w:val="24"/>
              <w:szCs w:val="24"/>
            </w:rPr>
            <w:instrText xml:space="preserve"> CITATION Foe15 \l 1033 </w:instrText>
          </w:r>
          <w:r w:rsidR="00140F3C">
            <w:rPr>
              <w:rFonts w:ascii="Times New Roman" w:eastAsia="MS PGothic" w:hAnsi="Times New Roman" w:cs="Times New Roman"/>
              <w:color w:val="000000"/>
              <w:sz w:val="24"/>
              <w:szCs w:val="24"/>
            </w:rPr>
            <w:fldChar w:fldCharType="separate"/>
          </w:r>
          <w:r w:rsidR="002E4EFE">
            <w:rPr>
              <w:rFonts w:ascii="Times New Roman" w:eastAsia="MS PGothic" w:hAnsi="Times New Roman" w:cs="Times New Roman"/>
              <w:noProof/>
              <w:color w:val="000000"/>
              <w:sz w:val="24"/>
              <w:szCs w:val="24"/>
            </w:rPr>
            <w:t xml:space="preserve"> </w:t>
          </w:r>
          <w:r w:rsidR="002E4EFE" w:rsidRPr="002E4EFE">
            <w:rPr>
              <w:rFonts w:ascii="Times New Roman" w:eastAsia="MS PGothic" w:hAnsi="Times New Roman" w:cs="Times New Roman"/>
              <w:noProof/>
              <w:color w:val="000000"/>
              <w:sz w:val="24"/>
              <w:szCs w:val="24"/>
            </w:rPr>
            <w:t>(Foerster, 2015)</w:t>
          </w:r>
          <w:r w:rsidR="00140F3C">
            <w:rPr>
              <w:rFonts w:ascii="Times New Roman" w:eastAsia="MS PGothic" w:hAnsi="Times New Roman" w:cs="Times New Roman"/>
              <w:color w:val="000000"/>
              <w:sz w:val="24"/>
              <w:szCs w:val="24"/>
            </w:rPr>
            <w:fldChar w:fldCharType="end"/>
          </w:r>
        </w:sdtContent>
      </w:sdt>
      <w:r w:rsidR="00374A52" w:rsidRPr="00374A52">
        <w:rPr>
          <w:rFonts w:ascii="Times New Roman" w:eastAsia="MS PGothic" w:hAnsi="Times New Roman" w:cs="Times New Roman"/>
          <w:color w:val="000000"/>
          <w:sz w:val="24"/>
          <w:szCs w:val="24"/>
        </w:rPr>
        <w:t xml:space="preserve"> include assets that </w:t>
      </w:r>
      <w:r w:rsidR="00C15931">
        <w:rPr>
          <w:rFonts w:ascii="Times New Roman" w:eastAsia="MS PGothic" w:hAnsi="Times New Roman" w:cs="Times New Roman"/>
          <w:color w:val="000000"/>
          <w:sz w:val="24"/>
          <w:szCs w:val="24"/>
        </w:rPr>
        <w:t>do not have a direct involvement</w:t>
      </w:r>
      <w:r w:rsidR="00374A52" w:rsidRPr="00374A52">
        <w:rPr>
          <w:rFonts w:ascii="Times New Roman" w:eastAsia="MS PGothic" w:hAnsi="Times New Roman" w:cs="Times New Roman"/>
          <w:color w:val="000000"/>
          <w:sz w:val="24"/>
          <w:szCs w:val="24"/>
        </w:rPr>
        <w:t xml:space="preserve"> in generating sales, a manager might also</w:t>
      </w:r>
      <w:r w:rsidR="00C15931">
        <w:rPr>
          <w:rFonts w:ascii="Times New Roman" w:eastAsia="MS PGothic" w:hAnsi="Times New Roman" w:cs="Times New Roman"/>
          <w:color w:val="000000"/>
          <w:sz w:val="24"/>
          <w:szCs w:val="24"/>
        </w:rPr>
        <w:t xml:space="preserve"> focus</w:t>
      </w:r>
      <w:r w:rsidR="00374A52" w:rsidRPr="00374A52">
        <w:rPr>
          <w:rFonts w:ascii="Times New Roman" w:eastAsia="MS PGothic" w:hAnsi="Times New Roman" w:cs="Times New Roman"/>
          <w:color w:val="000000"/>
          <w:sz w:val="24"/>
          <w:szCs w:val="24"/>
        </w:rPr>
        <w:t xml:space="preserve"> at </w:t>
      </w:r>
      <w:r w:rsidR="00C15931">
        <w:rPr>
          <w:rFonts w:ascii="Times New Roman" w:eastAsia="MS PGothic" w:hAnsi="Times New Roman" w:cs="Times New Roman"/>
          <w:color w:val="000000"/>
          <w:sz w:val="24"/>
          <w:szCs w:val="24"/>
        </w:rPr>
        <w:t xml:space="preserve">the </w:t>
      </w:r>
      <w:r w:rsidR="00374A52" w:rsidRPr="00374A52">
        <w:rPr>
          <w:rFonts w:ascii="Times New Roman" w:eastAsia="MS PGothic" w:hAnsi="Times New Roman" w:cs="Times New Roman"/>
          <w:color w:val="000000"/>
          <w:sz w:val="24"/>
          <w:szCs w:val="24"/>
        </w:rPr>
        <w:t>fixed asset turnover</w:t>
      </w:r>
      <w:r w:rsidR="00374A52">
        <w:rPr>
          <w:rFonts w:ascii="Times New Roman" w:eastAsia="MS PGothic" w:hAnsi="Times New Roman" w:cs="Times New Roman"/>
          <w:color w:val="000000"/>
          <w:sz w:val="24"/>
          <w:szCs w:val="24"/>
        </w:rPr>
        <w:t>.</w:t>
      </w:r>
    </w:p>
    <w:p w:rsidR="00E8269A" w:rsidRDefault="00374A52" w:rsidP="00E8269A">
      <w:pPr>
        <w:ind w:firstLine="450"/>
        <w:rPr>
          <w:rFonts w:ascii="Times New Roman" w:hAnsi="Times New Roman"/>
          <w:color w:val="000000"/>
          <w:sz w:val="24"/>
          <w:szCs w:val="24"/>
        </w:rPr>
      </w:pPr>
      <w:r>
        <w:rPr>
          <w:rFonts w:ascii="Times New Roman" w:hAnsi="Times New Roman"/>
          <w:color w:val="000000"/>
          <w:sz w:val="24"/>
          <w:szCs w:val="24"/>
        </w:rPr>
        <w:t xml:space="preserve"> </w:t>
      </w:r>
      <w:r w:rsidR="008970A4">
        <w:rPr>
          <w:rFonts w:ascii="Times New Roman" w:hAnsi="Times New Roman"/>
          <w:color w:val="000000"/>
          <w:sz w:val="24"/>
          <w:szCs w:val="24"/>
        </w:rPr>
        <w:t xml:space="preserve"> </w:t>
      </w:r>
      <w:r>
        <w:rPr>
          <w:rFonts w:ascii="Times New Roman" w:hAnsi="Times New Roman"/>
          <w:color w:val="000000"/>
          <w:sz w:val="24"/>
          <w:szCs w:val="24"/>
        </w:rPr>
        <w:t>T</w:t>
      </w:r>
      <w:r w:rsidR="008970A4">
        <w:rPr>
          <w:rFonts w:ascii="Times New Roman" w:hAnsi="Times New Roman"/>
          <w:color w:val="000000"/>
          <w:sz w:val="24"/>
          <w:szCs w:val="24"/>
        </w:rPr>
        <w:t>he fixed asset turnover seems to have decreased too from 2013 that was 2,6313 decreasing rapidly until 2017 with 2,2626.</w:t>
      </w:r>
      <w:r w:rsidR="00847C40">
        <w:rPr>
          <w:rFonts w:ascii="Times New Roman" w:hAnsi="Times New Roman"/>
          <w:color w:val="000000"/>
          <w:sz w:val="24"/>
          <w:szCs w:val="24"/>
        </w:rPr>
        <w:t xml:space="preserve"> </w:t>
      </w:r>
      <w:r w:rsidR="008970A4">
        <w:rPr>
          <w:rFonts w:ascii="Times New Roman" w:hAnsi="Times New Roman"/>
          <w:color w:val="000000"/>
          <w:sz w:val="24"/>
          <w:szCs w:val="24"/>
        </w:rPr>
        <w:t>This shows that the company has decreased its level of performance because is using its assets not effectively in generating more revenues</w:t>
      </w:r>
      <w:r w:rsidR="00847C40">
        <w:rPr>
          <w:rFonts w:ascii="Times New Roman" w:hAnsi="Times New Roman"/>
          <w:color w:val="000000"/>
          <w:sz w:val="24"/>
          <w:szCs w:val="24"/>
        </w:rPr>
        <w:t>.</w:t>
      </w:r>
      <w:r w:rsidR="008970A4">
        <w:rPr>
          <w:rFonts w:ascii="Times New Roman" w:hAnsi="Times New Roman"/>
          <w:color w:val="000000"/>
          <w:sz w:val="24"/>
          <w:szCs w:val="24"/>
        </w:rPr>
        <w:t xml:space="preserve"> Also, </w:t>
      </w:r>
      <w:r w:rsidR="00C15931">
        <w:rPr>
          <w:rFonts w:ascii="Times New Roman" w:hAnsi="Times New Roman"/>
          <w:color w:val="000000"/>
          <w:sz w:val="24"/>
          <w:szCs w:val="24"/>
        </w:rPr>
        <w:t xml:space="preserve">according to Kenton, </w:t>
      </w:r>
      <w:r w:rsidR="008970A4">
        <w:rPr>
          <w:rFonts w:ascii="Times New Roman" w:hAnsi="Times New Roman"/>
          <w:color w:val="000000"/>
          <w:sz w:val="24"/>
          <w:szCs w:val="24"/>
        </w:rPr>
        <w:t>revenues show the level</w:t>
      </w:r>
      <w:r w:rsidR="00C15931">
        <w:rPr>
          <w:rFonts w:ascii="Times New Roman" w:hAnsi="Times New Roman"/>
          <w:color w:val="000000"/>
          <w:sz w:val="24"/>
          <w:szCs w:val="24"/>
        </w:rPr>
        <w:t xml:space="preserve"> of the amounts sold by giving an indication that the company seems to be doing an over-investment in different aspects like equipment or in fixed assets.</w:t>
      </w:r>
      <w:sdt>
        <w:sdtPr>
          <w:rPr>
            <w:rFonts w:ascii="Times New Roman" w:hAnsi="Times New Roman"/>
            <w:color w:val="000000"/>
            <w:sz w:val="24"/>
            <w:szCs w:val="24"/>
          </w:rPr>
          <w:id w:val="83347696"/>
          <w:citation/>
        </w:sdtPr>
        <w:sdtContent>
          <w:r>
            <w:rPr>
              <w:rFonts w:ascii="Times New Roman" w:hAnsi="Times New Roman"/>
              <w:color w:val="000000"/>
              <w:sz w:val="24"/>
              <w:szCs w:val="24"/>
            </w:rPr>
            <w:fldChar w:fldCharType="begin"/>
          </w:r>
          <w:r>
            <w:rPr>
              <w:rFonts w:ascii="Times New Roman" w:hAnsi="Times New Roman"/>
              <w:color w:val="000000"/>
              <w:sz w:val="24"/>
              <w:szCs w:val="24"/>
            </w:rPr>
            <w:instrText xml:space="preserve"> CITATION www17 \l 1033 </w:instrText>
          </w:r>
          <w:r>
            <w:rPr>
              <w:rFonts w:ascii="Times New Roman" w:hAnsi="Times New Roman"/>
              <w:color w:val="000000"/>
              <w:sz w:val="24"/>
              <w:szCs w:val="24"/>
            </w:rPr>
            <w:fldChar w:fldCharType="separate"/>
          </w:r>
          <w:r w:rsidR="002E4EFE">
            <w:rPr>
              <w:rFonts w:ascii="Times New Roman" w:hAnsi="Times New Roman"/>
              <w:noProof/>
              <w:color w:val="000000"/>
              <w:sz w:val="24"/>
              <w:szCs w:val="24"/>
            </w:rPr>
            <w:t xml:space="preserve"> </w:t>
          </w:r>
          <w:r w:rsidR="002E4EFE" w:rsidRPr="002E4EFE">
            <w:rPr>
              <w:rFonts w:ascii="Times New Roman" w:hAnsi="Times New Roman"/>
              <w:noProof/>
              <w:color w:val="000000"/>
              <w:sz w:val="24"/>
              <w:szCs w:val="24"/>
            </w:rPr>
            <w:t>(www.investopedia.com, Investing-financial analysis, 22 November 2017)</w:t>
          </w:r>
          <w:r>
            <w:rPr>
              <w:rFonts w:ascii="Times New Roman" w:hAnsi="Times New Roman"/>
              <w:color w:val="000000"/>
              <w:sz w:val="24"/>
              <w:szCs w:val="24"/>
            </w:rPr>
            <w:fldChar w:fldCharType="end"/>
          </w:r>
        </w:sdtContent>
      </w:sdt>
      <w:r w:rsidR="00847C40">
        <w:rPr>
          <w:rFonts w:ascii="Times New Roman" w:hAnsi="Times New Roman"/>
          <w:color w:val="000000"/>
          <w:sz w:val="24"/>
          <w:szCs w:val="24"/>
        </w:rPr>
        <w:t xml:space="preserve"> However, a high or low ratio does not have always a direct relation with the performance of a company</w:t>
      </w:r>
      <w:r w:rsidR="00E8269A">
        <w:rPr>
          <w:rFonts w:ascii="Times New Roman" w:hAnsi="Times New Roman"/>
          <w:color w:val="000000"/>
          <w:sz w:val="24"/>
          <w:szCs w:val="24"/>
        </w:rPr>
        <w:t xml:space="preserve"> because o</w:t>
      </w:r>
      <w:r w:rsidR="00C15931">
        <w:rPr>
          <w:rFonts w:ascii="Times New Roman" w:hAnsi="Times New Roman"/>
          <w:color w:val="000000"/>
          <w:sz w:val="24"/>
          <w:szCs w:val="24"/>
        </w:rPr>
        <w:t>ther outside factors such as manufacturing problems may help</w:t>
      </w:r>
      <w:r w:rsidR="00E8269A">
        <w:rPr>
          <w:rFonts w:ascii="Times New Roman" w:hAnsi="Times New Roman"/>
          <w:color w:val="000000"/>
          <w:sz w:val="24"/>
          <w:szCs w:val="24"/>
        </w:rPr>
        <w:t xml:space="preserve"> in measuring it.</w:t>
      </w:r>
    </w:p>
    <w:p w:rsidR="00374A52" w:rsidRPr="00E8269A" w:rsidRDefault="002074FF" w:rsidP="00E8269A">
      <w:pPr>
        <w:ind w:firstLine="450"/>
        <w:rPr>
          <w:rFonts w:ascii="Times New Roman" w:hAnsi="Times New Roman"/>
          <w:color w:val="000000"/>
          <w:sz w:val="24"/>
          <w:szCs w:val="24"/>
        </w:rPr>
      </w:pPr>
      <w:r>
        <w:rPr>
          <w:rFonts w:ascii="Times New Roman" w:hAnsi="Times New Roman"/>
          <w:color w:val="000000"/>
          <w:sz w:val="24"/>
          <w:szCs w:val="24"/>
        </w:rPr>
        <w:t>From the other hand,</w:t>
      </w:r>
      <w:r w:rsidR="00E17BC0">
        <w:rPr>
          <w:rFonts w:ascii="Times New Roman" w:hAnsi="Times New Roman"/>
          <w:color w:val="000000"/>
          <w:sz w:val="24"/>
          <w:szCs w:val="24"/>
        </w:rPr>
        <w:t xml:space="preserve"> its competitor that is MacDonald seem to </w:t>
      </w:r>
      <w:r w:rsidR="00E17BC0" w:rsidRPr="00E17BC0">
        <w:rPr>
          <w:rFonts w:ascii="Times New Roman" w:hAnsi="Times New Roman" w:cs="Times New Roman"/>
          <w:sz w:val="24"/>
          <w:szCs w:val="24"/>
        </w:rPr>
        <w:t>operate in more than 100 countries</w:t>
      </w:r>
      <w:sdt>
        <w:sdtPr>
          <w:rPr>
            <w:rFonts w:ascii="Times New Roman" w:hAnsi="Times New Roman" w:cs="Times New Roman"/>
            <w:sz w:val="24"/>
            <w:szCs w:val="24"/>
          </w:rPr>
          <w:id w:val="1193041701"/>
          <w:citation/>
        </w:sdtPr>
        <w:sdtContent>
          <w:r w:rsidR="00140F3C">
            <w:rPr>
              <w:rFonts w:ascii="Times New Roman" w:hAnsi="Times New Roman" w:cs="Times New Roman"/>
              <w:sz w:val="24"/>
              <w:szCs w:val="24"/>
            </w:rPr>
            <w:fldChar w:fldCharType="begin"/>
          </w:r>
          <w:r w:rsidR="00140F3C">
            <w:rPr>
              <w:rFonts w:ascii="Times New Roman" w:hAnsi="Times New Roman" w:cs="Times New Roman"/>
              <w:sz w:val="24"/>
              <w:szCs w:val="24"/>
            </w:rPr>
            <w:instrText xml:space="preserve"> CITATION htt188 \l 1033 </w:instrText>
          </w:r>
          <w:r w:rsidR="00140F3C">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(https://www.mcdonalds.com/us/en-us/about-us/our-history.html)</w:t>
          </w:r>
          <w:r w:rsidR="00140F3C">
            <w:rPr>
              <w:rFonts w:ascii="Times New Roman" w:hAnsi="Times New Roman" w:cs="Times New Roman"/>
              <w:sz w:val="24"/>
              <w:szCs w:val="24"/>
            </w:rPr>
            <w:fldChar w:fldCharType="end"/>
          </w:r>
        </w:sdtContent>
      </w:sdt>
      <w:r w:rsidR="00E17BC0">
        <w:rPr>
          <w:rFonts w:ascii="Times New Roman" w:hAnsi="Times New Roman" w:cs="Times New Roman"/>
          <w:sz w:val="24"/>
          <w:szCs w:val="24"/>
        </w:rPr>
        <w:t>.</w:t>
      </w:r>
      <w:r w:rsidR="00E17BC0" w:rsidRPr="00E17BC0">
        <w:rPr>
          <w:rFonts w:ascii="Times New Roman" w:hAnsi="Times New Roman" w:cs="Times New Roman"/>
          <w:sz w:val="24"/>
          <w:szCs w:val="24"/>
        </w:rPr>
        <w:t xml:space="preserve">McDonald’s </w:t>
      </w:r>
      <w:r w:rsidR="00E8269A">
        <w:rPr>
          <w:rFonts w:ascii="Times New Roman" w:hAnsi="Times New Roman" w:cs="Times New Roman"/>
          <w:sz w:val="24"/>
          <w:szCs w:val="24"/>
        </w:rPr>
        <w:t>seems to offer the same</w:t>
      </w:r>
      <w:r w:rsidR="00E17BC0" w:rsidRPr="00E17BC0">
        <w:rPr>
          <w:rFonts w:ascii="Times New Roman" w:hAnsi="Times New Roman" w:cs="Times New Roman"/>
          <w:sz w:val="24"/>
          <w:szCs w:val="24"/>
        </w:rPr>
        <w:t xml:space="preserve"> menu</w:t>
      </w:r>
      <w:r w:rsidR="00E8269A">
        <w:rPr>
          <w:rFonts w:ascii="Times New Roman" w:hAnsi="Times New Roman" w:cs="Times New Roman"/>
          <w:sz w:val="24"/>
          <w:szCs w:val="24"/>
        </w:rPr>
        <w:t xml:space="preserve"> with a slight variation towards the preferences and the tastes of the local consumers.</w:t>
      </w:r>
      <w:r w:rsidR="00E17BC0" w:rsidRPr="00E17BC0">
        <w:rPr>
          <w:rFonts w:ascii="Times New Roman" w:hAnsi="Times New Roman" w:cs="Times New Roman"/>
          <w:sz w:val="24"/>
          <w:szCs w:val="24"/>
        </w:rPr>
        <w:t xml:space="preserve"> </w:t>
      </w:r>
      <w:r w:rsidR="00E8269A">
        <w:rPr>
          <w:rFonts w:ascii="Times New Roman" w:hAnsi="Times New Roman" w:cs="Times New Roman"/>
          <w:sz w:val="24"/>
          <w:szCs w:val="24"/>
        </w:rPr>
        <w:t>However,</w:t>
      </w:r>
      <w:r w:rsidR="00E17BC0">
        <w:rPr>
          <w:rFonts w:ascii="Times New Roman" w:hAnsi="Times New Roman" w:cs="Times New Roman"/>
          <w:sz w:val="24"/>
          <w:szCs w:val="24"/>
        </w:rPr>
        <w:t xml:space="preserve"> different from Subway that competes based on the quality and fresh food, fresh quality bread</w:t>
      </w:r>
      <w:r w:rsidR="00E8269A">
        <w:rPr>
          <w:rFonts w:ascii="Times New Roman" w:hAnsi="Times New Roman" w:cs="Times New Roman"/>
          <w:sz w:val="24"/>
          <w:szCs w:val="24"/>
        </w:rPr>
        <w:t>, it is seen that MacDonald’s competes by putting an emphasis on the level of the prices.</w:t>
      </w:r>
      <w:sdt>
        <w:sdtPr>
          <w:rPr>
            <w:rFonts w:ascii="Times New Roman" w:hAnsi="Times New Roman" w:cs="Times New Roman"/>
            <w:sz w:val="24"/>
            <w:szCs w:val="24"/>
          </w:rPr>
          <w:id w:val="1347743393"/>
          <w:citation/>
        </w:sdtPr>
        <w:sdtContent>
          <w:r w:rsidR="00E8269A">
            <w:rPr>
              <w:rFonts w:ascii="Times New Roman" w:hAnsi="Times New Roman" w:cs="Times New Roman"/>
              <w:sz w:val="24"/>
              <w:szCs w:val="24"/>
            </w:rPr>
            <w:fldChar w:fldCharType="begin"/>
          </w:r>
          <w:r w:rsidR="00E8269A">
            <w:rPr>
              <w:rFonts w:ascii="Times New Roman" w:hAnsi="Times New Roman" w:cs="Times New Roman"/>
              <w:sz w:val="24"/>
              <w:szCs w:val="24"/>
            </w:rPr>
            <w:instrText xml:space="preserve"> CITATION htt1810 \l 1033 </w:instrText>
          </w:r>
          <w:r w:rsidR="00E8269A">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(https://corporate.mcdonalds.com/corpmcd/investors-relations/financial-information/annual-reports.html)</w:t>
          </w:r>
          <w:r w:rsidR="00E8269A">
            <w:rPr>
              <w:rFonts w:ascii="Times New Roman" w:hAnsi="Times New Roman" w:cs="Times New Roman"/>
              <w:sz w:val="24"/>
              <w:szCs w:val="24"/>
            </w:rPr>
            <w:fldChar w:fldCharType="end"/>
          </w:r>
        </w:sdtContent>
      </w:sdt>
    </w:p>
    <w:p w:rsidR="00BD5202" w:rsidRPr="00E17BC0" w:rsidRDefault="00BD5202" w:rsidP="00E17BC0">
      <w:pPr>
        <w:autoSpaceDE w:val="0"/>
        <w:autoSpaceDN w:val="0"/>
        <w:adjustRightInd w:val="0"/>
        <w:spacing w:after="0" w:line="240" w:lineRule="auto"/>
        <w:rPr>
          <w:rFonts w:ascii="Times New Roman" w:hAnsi="Times New Roman" w:cs="Times New Roman"/>
          <w:sz w:val="24"/>
          <w:szCs w:val="24"/>
        </w:rPr>
      </w:pPr>
    </w:p>
    <w:p w:rsidR="005E5EF5" w:rsidRDefault="00BD5202" w:rsidP="005E5EF5">
      <w:pPr>
        <w:autoSpaceDE w:val="0"/>
        <w:autoSpaceDN w:val="0"/>
        <w:adjustRightInd w:val="0"/>
        <w:spacing w:after="0" w:line="240" w:lineRule="auto"/>
        <w:ind w:firstLine="720"/>
        <w:rPr>
          <w:rFonts w:ascii="TimesNewRomanPSMT" w:hAnsi="TimesNewRomanPSMT" w:cs="TimesNewRomanPSMT"/>
          <w:sz w:val="24"/>
          <w:szCs w:val="24"/>
        </w:rPr>
      </w:pPr>
      <w:r>
        <w:rPr>
          <w:rFonts w:ascii="Times New Roman" w:hAnsi="Times New Roman" w:cs="Times New Roman"/>
          <w:sz w:val="24"/>
          <w:szCs w:val="24"/>
        </w:rPr>
        <w:t>Also,</w:t>
      </w:r>
      <w:r w:rsidR="00FD7F5F">
        <w:rPr>
          <w:rFonts w:ascii="Times New Roman" w:hAnsi="Times New Roman" w:cs="Times New Roman"/>
          <w:sz w:val="24"/>
          <w:szCs w:val="24"/>
        </w:rPr>
        <w:t xml:space="preserve"> </w:t>
      </w:r>
      <w:r w:rsidR="00E8269A">
        <w:rPr>
          <w:rFonts w:ascii="Times New Roman" w:hAnsi="Times New Roman" w:cs="Times New Roman"/>
          <w:sz w:val="24"/>
          <w:szCs w:val="24"/>
        </w:rPr>
        <w:t xml:space="preserve">it is paid an </w:t>
      </w:r>
      <w:r w:rsidR="00FD7F5F">
        <w:rPr>
          <w:rFonts w:ascii="Times New Roman" w:hAnsi="Times New Roman" w:cs="Times New Roman"/>
          <w:sz w:val="24"/>
          <w:szCs w:val="24"/>
        </w:rPr>
        <w:t>enormous</w:t>
      </w:r>
      <w:r w:rsidR="00E8269A">
        <w:rPr>
          <w:rFonts w:ascii="Times New Roman" w:hAnsi="Times New Roman" w:cs="Times New Roman"/>
          <w:sz w:val="24"/>
          <w:szCs w:val="24"/>
        </w:rPr>
        <w:t xml:space="preserve"> effort in increasing the</w:t>
      </w:r>
      <w:r>
        <w:rPr>
          <w:rFonts w:ascii="Times New Roman" w:hAnsi="Times New Roman" w:cs="Times New Roman"/>
          <w:sz w:val="24"/>
          <w:szCs w:val="24"/>
        </w:rPr>
        <w:t xml:space="preserve"> q</w:t>
      </w:r>
      <w:r w:rsidRPr="00BD5202">
        <w:rPr>
          <w:rFonts w:ascii="Times New Roman" w:hAnsi="Times New Roman" w:cs="Times New Roman"/>
          <w:sz w:val="24"/>
          <w:szCs w:val="24"/>
        </w:rPr>
        <w:t>uality, choice and nutrition</w:t>
      </w:r>
      <w:r w:rsidR="00E8269A">
        <w:rPr>
          <w:rFonts w:ascii="Times New Roman" w:hAnsi="Times New Roman" w:cs="Times New Roman"/>
          <w:sz w:val="24"/>
          <w:szCs w:val="24"/>
        </w:rPr>
        <w:t xml:space="preserve"> in</w:t>
      </w:r>
      <w:r w:rsidRPr="00BD5202">
        <w:rPr>
          <w:rFonts w:ascii="Times New Roman" w:hAnsi="Times New Roman" w:cs="Times New Roman"/>
          <w:sz w:val="24"/>
          <w:szCs w:val="24"/>
        </w:rPr>
        <w:t xml:space="preserve"> </w:t>
      </w:r>
      <w:r>
        <w:rPr>
          <w:rFonts w:ascii="Times New Roman" w:hAnsi="Times New Roman" w:cs="Times New Roman"/>
          <w:sz w:val="24"/>
          <w:szCs w:val="24"/>
        </w:rPr>
        <w:t>McDonald’s</w:t>
      </w:r>
      <w:r w:rsidRPr="00BD5202">
        <w:rPr>
          <w:rFonts w:ascii="Times New Roman" w:hAnsi="Times New Roman" w:cs="Times New Roman"/>
          <w:sz w:val="24"/>
          <w:szCs w:val="24"/>
        </w:rPr>
        <w:t xml:space="preserve"> menu</w:t>
      </w:r>
      <w:r w:rsidR="00FD7F5F">
        <w:rPr>
          <w:rFonts w:ascii="Times New Roman" w:hAnsi="Times New Roman" w:cs="Times New Roman"/>
          <w:sz w:val="24"/>
          <w:szCs w:val="24"/>
        </w:rPr>
        <w:t xml:space="preserve"> in order</w:t>
      </w:r>
      <w:r w:rsidRPr="00BD5202">
        <w:rPr>
          <w:rFonts w:ascii="Times New Roman" w:hAnsi="Times New Roman" w:cs="Times New Roman"/>
          <w:sz w:val="24"/>
          <w:szCs w:val="24"/>
        </w:rPr>
        <w:t xml:space="preserve"> to meet</w:t>
      </w:r>
      <w:r>
        <w:rPr>
          <w:rFonts w:ascii="Times New Roman" w:hAnsi="Times New Roman" w:cs="Times New Roman"/>
          <w:sz w:val="24"/>
          <w:szCs w:val="24"/>
        </w:rPr>
        <w:t xml:space="preserve"> their </w:t>
      </w:r>
      <w:r w:rsidRPr="00BD5202">
        <w:rPr>
          <w:rFonts w:ascii="Times New Roman" w:hAnsi="Times New Roman" w:cs="Times New Roman"/>
          <w:sz w:val="24"/>
          <w:szCs w:val="24"/>
        </w:rPr>
        <w:t>customers' needs</w:t>
      </w:r>
      <w:r>
        <w:rPr>
          <w:rFonts w:ascii="Times New Roman" w:hAnsi="Times New Roman" w:cs="Times New Roman"/>
          <w:sz w:val="24"/>
          <w:szCs w:val="24"/>
        </w:rPr>
        <w:t xml:space="preserve"> while t</w:t>
      </w:r>
      <w:r w:rsidRPr="00BD5202">
        <w:rPr>
          <w:rFonts w:ascii="Times New Roman" w:hAnsi="Times New Roman" w:cs="Times New Roman"/>
          <w:sz w:val="24"/>
          <w:szCs w:val="24"/>
        </w:rPr>
        <w:t>he S</w:t>
      </w:r>
      <w:r>
        <w:rPr>
          <w:rFonts w:ascii="Times New Roman" w:hAnsi="Times New Roman" w:cs="Times New Roman"/>
          <w:sz w:val="24"/>
          <w:szCs w:val="24"/>
        </w:rPr>
        <w:t>ubway</w:t>
      </w:r>
      <w:r w:rsidR="00E8269A">
        <w:rPr>
          <w:rFonts w:ascii="Times New Roman" w:hAnsi="Times New Roman" w:cs="Times New Roman"/>
          <w:sz w:val="24"/>
          <w:szCs w:val="24"/>
        </w:rPr>
        <w:t>’s</w:t>
      </w:r>
      <w:r w:rsidRPr="00BD5202">
        <w:rPr>
          <w:rFonts w:ascii="Times New Roman" w:hAnsi="Times New Roman" w:cs="Times New Roman"/>
          <w:sz w:val="24"/>
          <w:szCs w:val="24"/>
        </w:rPr>
        <w:t xml:space="preserve"> company</w:t>
      </w:r>
      <w:r w:rsidR="00E8269A">
        <w:rPr>
          <w:rFonts w:ascii="Times New Roman" w:hAnsi="Times New Roman" w:cs="Times New Roman"/>
          <w:sz w:val="24"/>
          <w:szCs w:val="24"/>
        </w:rPr>
        <w:t xml:space="preserve"> primary focus is</w:t>
      </w:r>
      <w:r w:rsidRPr="00BD5202">
        <w:rPr>
          <w:rFonts w:ascii="Times New Roman" w:hAnsi="Times New Roman" w:cs="Times New Roman"/>
          <w:sz w:val="24"/>
          <w:szCs w:val="24"/>
        </w:rPr>
        <w:t xml:space="preserve"> to improve the</w:t>
      </w:r>
      <w:r>
        <w:rPr>
          <w:rFonts w:ascii="Times New Roman" w:hAnsi="Times New Roman" w:cs="Times New Roman"/>
          <w:sz w:val="24"/>
          <w:szCs w:val="24"/>
        </w:rPr>
        <w:t xml:space="preserve"> </w:t>
      </w:r>
      <w:r w:rsidRPr="00BD5202">
        <w:rPr>
          <w:rFonts w:ascii="Times New Roman" w:hAnsi="Times New Roman" w:cs="Times New Roman"/>
          <w:sz w:val="24"/>
          <w:szCs w:val="24"/>
        </w:rPr>
        <w:t>entire world-wide organization energy efficiency, water</w:t>
      </w:r>
      <w:r>
        <w:rPr>
          <w:rFonts w:ascii="Times New Roman" w:hAnsi="Times New Roman" w:cs="Times New Roman"/>
          <w:sz w:val="24"/>
          <w:szCs w:val="24"/>
        </w:rPr>
        <w:t xml:space="preserve"> </w:t>
      </w:r>
      <w:r w:rsidRPr="00BD5202">
        <w:rPr>
          <w:rFonts w:ascii="Times New Roman" w:hAnsi="Times New Roman" w:cs="Times New Roman"/>
          <w:sz w:val="24"/>
          <w:szCs w:val="24"/>
        </w:rPr>
        <w:t xml:space="preserve">and resource </w:t>
      </w:r>
      <w:r w:rsidRPr="00BD5202">
        <w:rPr>
          <w:rFonts w:ascii="Times New Roman" w:hAnsi="Times New Roman" w:cs="Times New Roman"/>
          <w:sz w:val="24"/>
          <w:szCs w:val="24"/>
        </w:rPr>
        <w:lastRenderedPageBreak/>
        <w:t>conservation, and waste</w:t>
      </w:r>
      <w:r>
        <w:rPr>
          <w:rFonts w:ascii="Times New Roman" w:hAnsi="Times New Roman" w:cs="Times New Roman"/>
          <w:sz w:val="24"/>
          <w:szCs w:val="24"/>
        </w:rPr>
        <w:t xml:space="preserve"> </w:t>
      </w:r>
      <w:r w:rsidRPr="00BD5202">
        <w:rPr>
          <w:rFonts w:ascii="Times New Roman" w:hAnsi="Times New Roman" w:cs="Times New Roman"/>
          <w:sz w:val="24"/>
          <w:szCs w:val="24"/>
        </w:rPr>
        <w:t>reduction, as well as continuing to focus</w:t>
      </w:r>
      <w:r>
        <w:rPr>
          <w:rFonts w:ascii="Times New Roman" w:hAnsi="Times New Roman" w:cs="Times New Roman"/>
          <w:sz w:val="24"/>
          <w:szCs w:val="24"/>
        </w:rPr>
        <w:t xml:space="preserve"> </w:t>
      </w:r>
      <w:r w:rsidRPr="00BD5202">
        <w:rPr>
          <w:rFonts w:ascii="Times New Roman" w:hAnsi="Times New Roman" w:cs="Times New Roman"/>
          <w:sz w:val="24"/>
          <w:szCs w:val="24"/>
        </w:rPr>
        <w:t>on food quality and food safety</w:t>
      </w:r>
      <w:sdt>
        <w:sdtPr>
          <w:rPr>
            <w:rFonts w:ascii="Times New Roman" w:hAnsi="Times New Roman" w:cs="Times New Roman"/>
            <w:sz w:val="24"/>
            <w:szCs w:val="24"/>
          </w:rPr>
          <w:id w:val="-1123310148"/>
          <w:citation/>
        </w:sdtPr>
        <w:sdtContent>
          <w:r w:rsidR="00EA0EBB">
            <w:rPr>
              <w:rFonts w:ascii="Times New Roman" w:hAnsi="Times New Roman" w:cs="Times New Roman"/>
              <w:sz w:val="24"/>
              <w:szCs w:val="24"/>
            </w:rPr>
            <w:fldChar w:fldCharType="begin"/>
          </w:r>
          <w:r w:rsidR="00EA0EBB">
            <w:rPr>
              <w:rFonts w:ascii="Times New Roman" w:hAnsi="Times New Roman" w:cs="Times New Roman"/>
              <w:sz w:val="24"/>
              <w:szCs w:val="24"/>
            </w:rPr>
            <w:instrText xml:space="preserve"> CITATION htt188 \l 1033 </w:instrText>
          </w:r>
          <w:r w:rsidR="00EA0EBB">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(https://www.mcdonalds.com/us/en-us/about-us/our-history.html)</w:t>
          </w:r>
          <w:r w:rsidR="00EA0EBB">
            <w:rPr>
              <w:rFonts w:ascii="Times New Roman" w:hAnsi="Times New Roman" w:cs="Times New Roman"/>
              <w:sz w:val="24"/>
              <w:szCs w:val="24"/>
            </w:rPr>
            <w:fldChar w:fldCharType="end"/>
          </w:r>
        </w:sdtContent>
      </w:sdt>
      <w:r w:rsidRPr="00BD5202">
        <w:rPr>
          <w:rFonts w:ascii="Times New Roman" w:hAnsi="Times New Roman" w:cs="Times New Roman"/>
          <w:sz w:val="24"/>
          <w:szCs w:val="24"/>
        </w:rPr>
        <w:t>.</w:t>
      </w:r>
      <w:r w:rsidR="00B663F5">
        <w:rPr>
          <w:rFonts w:ascii="Times New Roman" w:hAnsi="Times New Roman" w:cs="Times New Roman"/>
          <w:sz w:val="24"/>
          <w:szCs w:val="24"/>
        </w:rPr>
        <w:t xml:space="preserve"> </w:t>
      </w:r>
      <w:r w:rsidR="00B25431">
        <w:rPr>
          <w:rFonts w:ascii="Times New Roman" w:hAnsi="Times New Roman" w:cs="Times New Roman"/>
          <w:sz w:val="24"/>
          <w:szCs w:val="24"/>
        </w:rPr>
        <w:t>McDonalds</w:t>
      </w:r>
      <w:r w:rsidR="00FD7F5F">
        <w:rPr>
          <w:rFonts w:ascii="Times New Roman" w:hAnsi="Times New Roman" w:cs="Times New Roman"/>
          <w:sz w:val="24"/>
          <w:szCs w:val="24"/>
        </w:rPr>
        <w:t xml:space="preserve"> seems to have a very costly advertising platform, the success of which helps them to attract customers.</w:t>
      </w:r>
      <w:r w:rsidRPr="00BD5202">
        <w:rPr>
          <w:rFonts w:ascii="Times New Roman" w:hAnsi="Times New Roman" w:cs="Times New Roman"/>
          <w:sz w:val="24"/>
          <w:szCs w:val="24"/>
        </w:rPr>
        <w:t xml:space="preserve"> If the advertising and marketing programs are not </w:t>
      </w:r>
      <w:r w:rsidR="00B663F5" w:rsidRPr="00BD5202">
        <w:rPr>
          <w:rFonts w:ascii="Times New Roman" w:hAnsi="Times New Roman" w:cs="Times New Roman"/>
          <w:sz w:val="24"/>
          <w:szCs w:val="24"/>
        </w:rPr>
        <w:t>successful or</w:t>
      </w:r>
      <w:r w:rsidRPr="00BD5202">
        <w:rPr>
          <w:rFonts w:ascii="Times New Roman" w:hAnsi="Times New Roman" w:cs="Times New Roman"/>
          <w:sz w:val="24"/>
          <w:szCs w:val="24"/>
        </w:rPr>
        <w:t xml:space="preserve"> are not as successful as those of </w:t>
      </w:r>
      <w:r w:rsidR="00B25431">
        <w:rPr>
          <w:rFonts w:ascii="Times New Roman" w:hAnsi="Times New Roman" w:cs="Times New Roman"/>
          <w:sz w:val="24"/>
          <w:szCs w:val="24"/>
        </w:rPr>
        <w:t>their</w:t>
      </w:r>
      <w:r w:rsidRPr="00BD5202">
        <w:rPr>
          <w:rFonts w:ascii="Times New Roman" w:hAnsi="Times New Roman" w:cs="Times New Roman"/>
          <w:sz w:val="24"/>
          <w:szCs w:val="24"/>
        </w:rPr>
        <w:t xml:space="preserve"> competitors, </w:t>
      </w:r>
      <w:r w:rsidR="00B25431">
        <w:rPr>
          <w:rFonts w:ascii="Times New Roman" w:hAnsi="Times New Roman" w:cs="Times New Roman"/>
          <w:sz w:val="24"/>
          <w:szCs w:val="24"/>
        </w:rPr>
        <w:t>their</w:t>
      </w:r>
      <w:r w:rsidRPr="00BD5202">
        <w:rPr>
          <w:rFonts w:ascii="Times New Roman" w:hAnsi="Times New Roman" w:cs="Times New Roman"/>
          <w:sz w:val="24"/>
          <w:szCs w:val="24"/>
        </w:rPr>
        <w:t xml:space="preserve"> sales,</w:t>
      </w:r>
      <w:r w:rsidR="00B25431">
        <w:rPr>
          <w:rFonts w:ascii="Times New Roman" w:hAnsi="Times New Roman" w:cs="Times New Roman"/>
          <w:sz w:val="24"/>
          <w:szCs w:val="24"/>
        </w:rPr>
        <w:t xml:space="preserve"> </w:t>
      </w:r>
      <w:r w:rsidRPr="00BD5202">
        <w:rPr>
          <w:rFonts w:ascii="Times New Roman" w:hAnsi="Times New Roman" w:cs="Times New Roman"/>
          <w:sz w:val="24"/>
          <w:szCs w:val="24"/>
        </w:rPr>
        <w:t>guest counts and market share could decrease.</w:t>
      </w:r>
      <w:r w:rsidR="00B25431">
        <w:rPr>
          <w:rFonts w:ascii="Times New Roman" w:hAnsi="Times New Roman" w:cs="Times New Roman"/>
          <w:sz w:val="24"/>
          <w:szCs w:val="24"/>
        </w:rPr>
        <w:t xml:space="preserve"> Different from </w:t>
      </w:r>
      <w:r w:rsidR="00B663F5">
        <w:rPr>
          <w:rFonts w:ascii="Times New Roman" w:hAnsi="Times New Roman" w:cs="Times New Roman"/>
          <w:sz w:val="24"/>
          <w:szCs w:val="24"/>
        </w:rPr>
        <w:t>McDonalds</w:t>
      </w:r>
      <w:r w:rsidR="00B25431">
        <w:rPr>
          <w:rFonts w:ascii="Times New Roman" w:hAnsi="Times New Roman" w:cs="Times New Roman"/>
          <w:sz w:val="24"/>
          <w:szCs w:val="24"/>
        </w:rPr>
        <w:t>,</w:t>
      </w:r>
      <w:r w:rsidR="00B25431" w:rsidRPr="00B25431">
        <w:rPr>
          <w:rFonts w:ascii="TimesNewRomanPSMT" w:hAnsi="TimesNewRomanPSMT" w:cs="TimesNewRomanPSMT"/>
          <w:sz w:val="24"/>
          <w:szCs w:val="24"/>
        </w:rPr>
        <w:t xml:space="preserve"> </w:t>
      </w:r>
      <w:r w:rsidR="00B25431">
        <w:rPr>
          <w:rFonts w:ascii="TimesNewRomanPSMT" w:hAnsi="TimesNewRomanPSMT" w:cs="TimesNewRomanPSMT"/>
          <w:sz w:val="24"/>
          <w:szCs w:val="24"/>
        </w:rPr>
        <w:t>Subway website in</w:t>
      </w:r>
      <w:r w:rsidR="00B663F5">
        <w:rPr>
          <w:rFonts w:ascii="TimesNewRomanPSMT" w:hAnsi="TimesNewRomanPSMT" w:cs="TimesNewRomanPSMT"/>
          <w:sz w:val="24"/>
          <w:szCs w:val="24"/>
        </w:rPr>
        <w:t xml:space="preserve"> </w:t>
      </w:r>
      <w:r w:rsidR="00B25431">
        <w:rPr>
          <w:rFonts w:ascii="TimesNewRomanPSMT" w:hAnsi="TimesNewRomanPSMT" w:cs="TimesNewRomanPSMT"/>
          <w:sz w:val="24"/>
          <w:szCs w:val="24"/>
        </w:rPr>
        <w:t>UK</w:t>
      </w:r>
      <w:r w:rsidR="00FD7F5F">
        <w:rPr>
          <w:rFonts w:ascii="TimesNewRomanPSMT" w:hAnsi="TimesNewRomanPSMT" w:cs="TimesNewRomanPSMT"/>
          <w:sz w:val="24"/>
          <w:szCs w:val="24"/>
        </w:rPr>
        <w:t>, seems to be</w:t>
      </w:r>
      <w:r w:rsidR="00B25431">
        <w:rPr>
          <w:rFonts w:ascii="TimesNewRomanPSMT" w:hAnsi="TimesNewRomanPSMT" w:cs="TimesNewRomanPSMT"/>
          <w:sz w:val="24"/>
          <w:szCs w:val="24"/>
        </w:rPr>
        <w:t xml:space="preserve"> used as an official site</w:t>
      </w:r>
      <w:r w:rsidR="00FD7F5F">
        <w:rPr>
          <w:rFonts w:ascii="TimesNewRomanPSMT" w:hAnsi="TimesNewRomanPSMT" w:cs="TimesNewRomanPSMT"/>
          <w:sz w:val="24"/>
          <w:szCs w:val="24"/>
        </w:rPr>
        <w:t xml:space="preserve">, where customers can find information on the products offered, read about the history of it </w:t>
      </w:r>
      <w:proofErr w:type="gramStart"/>
      <w:r w:rsidR="00FD7F5F">
        <w:rPr>
          <w:rFonts w:ascii="TimesNewRomanPSMT" w:hAnsi="TimesNewRomanPSMT" w:cs="TimesNewRomanPSMT"/>
          <w:sz w:val="24"/>
          <w:szCs w:val="24"/>
        </w:rPr>
        <w:t>and also</w:t>
      </w:r>
      <w:proofErr w:type="gramEnd"/>
      <w:r w:rsidR="00FD7F5F">
        <w:rPr>
          <w:rFonts w:ascii="TimesNewRomanPSMT" w:hAnsi="TimesNewRomanPSMT" w:cs="TimesNewRomanPSMT"/>
          <w:sz w:val="24"/>
          <w:szCs w:val="24"/>
        </w:rPr>
        <w:t xml:space="preserve"> find information required to be a franchisee.</w:t>
      </w:r>
      <w:sdt>
        <w:sdtPr>
          <w:rPr>
            <w:rFonts w:ascii="TimesNewRomanPSMT" w:hAnsi="TimesNewRomanPSMT" w:cs="TimesNewRomanPSMT"/>
            <w:sz w:val="24"/>
            <w:szCs w:val="24"/>
          </w:rPr>
          <w:id w:val="409017"/>
          <w:citation/>
        </w:sdtPr>
        <w:sdtContent>
          <w:r w:rsidR="00140F3C">
            <w:rPr>
              <w:rFonts w:ascii="TimesNewRomanPSMT" w:hAnsi="TimesNewRomanPSMT" w:cs="TimesNewRomanPSMT"/>
              <w:sz w:val="24"/>
              <w:szCs w:val="24"/>
            </w:rPr>
            <w:fldChar w:fldCharType="begin"/>
          </w:r>
          <w:r w:rsidR="00140F3C">
            <w:rPr>
              <w:rFonts w:ascii="TimesNewRomanPSMT" w:hAnsi="TimesNewRomanPSMT" w:cs="TimesNewRomanPSMT"/>
              <w:sz w:val="24"/>
              <w:szCs w:val="24"/>
            </w:rPr>
            <w:instrText xml:space="preserve"> CITATION htt16 \l 1033 </w:instrText>
          </w:r>
          <w:r w:rsidR="00140F3C">
            <w:rPr>
              <w:rFonts w:ascii="TimesNewRomanPSMT" w:hAnsi="TimesNewRomanPSMT" w:cs="TimesNewRomanPSMT"/>
              <w:sz w:val="24"/>
              <w:szCs w:val="24"/>
            </w:rPr>
            <w:fldChar w:fldCharType="separate"/>
          </w:r>
          <w:r w:rsidR="002E4EFE">
            <w:rPr>
              <w:rFonts w:ascii="TimesNewRomanPSMT" w:hAnsi="TimesNewRomanPSMT" w:cs="TimesNewRomanPSMT"/>
              <w:noProof/>
              <w:sz w:val="24"/>
              <w:szCs w:val="24"/>
            </w:rPr>
            <w:t xml:space="preserve"> </w:t>
          </w:r>
          <w:r w:rsidR="002E4EFE" w:rsidRPr="002E4EFE">
            <w:rPr>
              <w:rFonts w:ascii="TimesNewRomanPSMT" w:hAnsi="TimesNewRomanPSMT" w:cs="TimesNewRomanPSMT"/>
              <w:noProof/>
              <w:sz w:val="24"/>
              <w:szCs w:val="24"/>
            </w:rPr>
            <w:t>(http://www.franchising.com/subway/overview.html, 2016)</w:t>
          </w:r>
          <w:r w:rsidR="00140F3C">
            <w:rPr>
              <w:rFonts w:ascii="TimesNewRomanPSMT" w:hAnsi="TimesNewRomanPSMT" w:cs="TimesNewRomanPSMT"/>
              <w:sz w:val="24"/>
              <w:szCs w:val="24"/>
            </w:rPr>
            <w:fldChar w:fldCharType="end"/>
          </w:r>
        </w:sdtContent>
      </w:sdt>
      <w:r w:rsidR="00B25431">
        <w:rPr>
          <w:rFonts w:ascii="TimesNewRomanPSMT" w:hAnsi="TimesNewRomanPSMT" w:cs="TimesNewRomanPSMT"/>
          <w:sz w:val="24"/>
          <w:szCs w:val="24"/>
        </w:rPr>
        <w:t>.</w:t>
      </w:r>
      <w:r w:rsidR="005E5EF5">
        <w:rPr>
          <w:rFonts w:ascii="Times New Roman" w:hAnsi="Times New Roman" w:cs="Times New Roman"/>
          <w:sz w:val="24"/>
          <w:szCs w:val="24"/>
        </w:rPr>
        <w:t xml:space="preserve"> </w:t>
      </w:r>
      <w:r w:rsidR="00B25431">
        <w:rPr>
          <w:rFonts w:ascii="TimesNewRomanPSMT" w:hAnsi="TimesNewRomanPSMT" w:cs="TimesNewRomanPSMT"/>
          <w:sz w:val="24"/>
          <w:szCs w:val="24"/>
        </w:rPr>
        <w:t xml:space="preserve">Unfortunately, </w:t>
      </w:r>
      <w:r w:rsidR="00FD7F5F">
        <w:rPr>
          <w:rFonts w:ascii="TimesNewRomanPSMT" w:hAnsi="TimesNewRomanPSMT" w:cs="TimesNewRomanPSMT"/>
          <w:sz w:val="24"/>
          <w:szCs w:val="24"/>
        </w:rPr>
        <w:t xml:space="preserve">the effectiveness of the </w:t>
      </w:r>
      <w:r w:rsidR="00B25431">
        <w:rPr>
          <w:rFonts w:ascii="TimesNewRomanPSMT" w:hAnsi="TimesNewRomanPSMT" w:cs="TimesNewRomanPSMT"/>
          <w:sz w:val="24"/>
          <w:szCs w:val="24"/>
        </w:rPr>
        <w:t xml:space="preserve">website is not enough </w:t>
      </w:r>
      <w:r w:rsidR="00FD7F5F">
        <w:rPr>
          <w:rFonts w:ascii="TimesNewRomanPSMT" w:hAnsi="TimesNewRomanPSMT" w:cs="TimesNewRomanPSMT"/>
          <w:sz w:val="24"/>
          <w:szCs w:val="24"/>
        </w:rPr>
        <w:t>because</w:t>
      </w:r>
      <w:r w:rsidR="00B25431">
        <w:rPr>
          <w:rFonts w:ascii="TimesNewRomanPSMT" w:hAnsi="TimesNewRomanPSMT" w:cs="TimesNewRomanPSMT"/>
          <w:sz w:val="24"/>
          <w:szCs w:val="24"/>
        </w:rPr>
        <w:t xml:space="preserve"> it </w:t>
      </w:r>
      <w:r w:rsidR="00B663F5">
        <w:rPr>
          <w:rFonts w:ascii="TimesNewRomanPSMT" w:hAnsi="TimesNewRomanPSMT" w:cs="TimesNewRomanPSMT"/>
          <w:sz w:val="24"/>
          <w:szCs w:val="24"/>
        </w:rPr>
        <w:t>does</w:t>
      </w:r>
      <w:r w:rsidR="00B25431">
        <w:rPr>
          <w:rFonts w:ascii="TimesNewRomanPSMT" w:hAnsi="TimesNewRomanPSMT" w:cs="TimesNewRomanPSMT"/>
          <w:sz w:val="24"/>
          <w:szCs w:val="24"/>
        </w:rPr>
        <w:t xml:space="preserve"> not provide home delivery service like </w:t>
      </w:r>
      <w:r w:rsidR="00B663F5">
        <w:rPr>
          <w:rFonts w:ascii="TimesNewRomanPSMT" w:hAnsi="TimesNewRomanPSMT" w:cs="TimesNewRomanPSMT"/>
          <w:sz w:val="24"/>
          <w:szCs w:val="24"/>
        </w:rPr>
        <w:t>its</w:t>
      </w:r>
      <w:r w:rsidR="00B25431">
        <w:rPr>
          <w:rFonts w:ascii="TimesNewRomanPSMT" w:hAnsi="TimesNewRomanPSMT" w:cs="TimesNewRomanPSMT"/>
          <w:sz w:val="24"/>
          <w:szCs w:val="24"/>
        </w:rPr>
        <w:t xml:space="preserve"> competitor.</w:t>
      </w:r>
      <w:r w:rsidR="005E5EF5">
        <w:rPr>
          <w:rFonts w:ascii="TimesNewRomanPSMT" w:hAnsi="TimesNewRomanPSMT" w:cs="TimesNewRomanPSMT"/>
          <w:sz w:val="24"/>
          <w:szCs w:val="24"/>
        </w:rPr>
        <w:t xml:space="preserve"> </w:t>
      </w:r>
    </w:p>
    <w:p w:rsidR="007C61C5" w:rsidRDefault="005E5EF5" w:rsidP="00EC4CFD">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 Moreover, different from Subway that seems to be increased, MacDonald’s</w:t>
      </w:r>
      <w:r w:rsidR="00EC4CFD">
        <w:rPr>
          <w:rFonts w:ascii="Times New Roman" w:hAnsi="Times New Roman" w:cs="Times New Roman"/>
          <w:sz w:val="24"/>
          <w:szCs w:val="24"/>
        </w:rPr>
        <w:t xml:space="preserve"> seems to have had a decrease in the administration of the selling and expenses, exactly 6% in 2017 by continuing to decrease and reaching 2%for the 2016.</w:t>
      </w:r>
      <w:r w:rsidRPr="005E5EF5">
        <w:rPr>
          <w:rFonts w:ascii="Times New Roman" w:hAnsi="Times New Roman" w:cs="Times New Roman"/>
          <w:sz w:val="24"/>
          <w:szCs w:val="24"/>
        </w:rPr>
        <w:t>Th</w:t>
      </w:r>
      <w:r w:rsidR="00EC4CFD">
        <w:rPr>
          <w:rFonts w:ascii="Times New Roman" w:hAnsi="Times New Roman" w:cs="Times New Roman"/>
          <w:sz w:val="24"/>
          <w:szCs w:val="24"/>
        </w:rPr>
        <w:t>is continuing decrease appeared  also to be affected by the spending done on the technology needed by giving a high level of debt and interest rate</w:t>
      </w:r>
      <w:sdt>
        <w:sdtPr>
          <w:rPr>
            <w:rFonts w:ascii="Times New Roman" w:hAnsi="Times New Roman" w:cs="Times New Roman"/>
            <w:sz w:val="24"/>
            <w:szCs w:val="24"/>
          </w:rPr>
          <w:id w:val="110102909"/>
          <w:citation/>
        </w:sdtPr>
        <w:sdtContent>
          <w:r w:rsidR="00140F3C">
            <w:rPr>
              <w:rFonts w:ascii="Times New Roman" w:hAnsi="Times New Roman" w:cs="Times New Roman"/>
              <w:sz w:val="24"/>
              <w:szCs w:val="24"/>
            </w:rPr>
            <w:fldChar w:fldCharType="begin"/>
          </w:r>
          <w:r w:rsidR="00140F3C">
            <w:rPr>
              <w:rFonts w:ascii="Times New Roman" w:hAnsi="Times New Roman" w:cs="Times New Roman"/>
              <w:sz w:val="24"/>
              <w:szCs w:val="24"/>
            </w:rPr>
            <w:instrText xml:space="preserve"> CITATION htt1810 \l 1033 </w:instrText>
          </w:r>
          <w:r w:rsidR="00140F3C">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(https://corporate.mcdonalds.com/corpmcd/investors-relations/financial-information/annual-reports.html)</w:t>
          </w:r>
          <w:r w:rsidR="00140F3C">
            <w:rPr>
              <w:rFonts w:ascii="Times New Roman" w:hAnsi="Times New Roman" w:cs="Times New Roman"/>
              <w:sz w:val="24"/>
              <w:szCs w:val="24"/>
            </w:rPr>
            <w:fldChar w:fldCharType="end"/>
          </w:r>
        </w:sdtContent>
      </w:sdt>
      <w:r w:rsidRPr="005E5EF5">
        <w:rPr>
          <w:rFonts w:ascii="Times New Roman" w:hAnsi="Times New Roman" w:cs="Times New Roman"/>
          <w:sz w:val="24"/>
          <w:szCs w:val="24"/>
        </w:rPr>
        <w:t xml:space="preserve"> </w:t>
      </w:r>
      <w:r>
        <w:rPr>
          <w:rFonts w:ascii="Times New Roman" w:hAnsi="Times New Roman" w:cs="Times New Roman"/>
          <w:sz w:val="24"/>
          <w:szCs w:val="24"/>
        </w:rPr>
        <w:t xml:space="preserve"> different from Subway that appears to have low interest balances.</w:t>
      </w:r>
      <w:r w:rsidR="00D2140D">
        <w:rPr>
          <w:rFonts w:ascii="Times New Roman" w:hAnsi="Times New Roman" w:cs="Times New Roman"/>
          <w:sz w:val="24"/>
          <w:szCs w:val="24"/>
        </w:rPr>
        <w:t xml:space="preserve"> For McDonalds the </w:t>
      </w:r>
      <w:r w:rsidR="00D2140D">
        <w:rPr>
          <w:rFonts w:ascii="Arial" w:hAnsi="Arial" w:cs="Arial"/>
          <w:sz w:val="18"/>
          <w:szCs w:val="18"/>
        </w:rPr>
        <w:t>o</w:t>
      </w:r>
      <w:r w:rsidR="00D2140D" w:rsidRPr="00D2140D">
        <w:rPr>
          <w:rFonts w:ascii="Times New Roman" w:hAnsi="Times New Roman" w:cs="Times New Roman"/>
          <w:sz w:val="24"/>
          <w:szCs w:val="24"/>
        </w:rPr>
        <w:t>perating margin was 41.9% in 2017, 31.5% in 2016 and</w:t>
      </w:r>
      <w:r w:rsidR="00D2140D">
        <w:rPr>
          <w:rFonts w:ascii="Times New Roman" w:hAnsi="Times New Roman" w:cs="Times New Roman"/>
          <w:sz w:val="24"/>
          <w:szCs w:val="24"/>
        </w:rPr>
        <w:t xml:space="preserve"> </w:t>
      </w:r>
      <w:r w:rsidR="00D2140D" w:rsidRPr="00D2140D">
        <w:rPr>
          <w:rFonts w:ascii="Times New Roman" w:hAnsi="Times New Roman" w:cs="Times New Roman"/>
          <w:sz w:val="24"/>
          <w:szCs w:val="24"/>
        </w:rPr>
        <w:t>28.1% in 2015</w:t>
      </w:r>
      <w:sdt>
        <w:sdtPr>
          <w:rPr>
            <w:rFonts w:ascii="Times New Roman" w:hAnsi="Times New Roman" w:cs="Times New Roman"/>
            <w:sz w:val="24"/>
            <w:szCs w:val="24"/>
          </w:rPr>
          <w:id w:val="-272255496"/>
          <w:citation/>
        </w:sdtPr>
        <w:sdtContent>
          <w:r w:rsidR="00140F3C">
            <w:rPr>
              <w:rFonts w:ascii="Times New Roman" w:hAnsi="Times New Roman" w:cs="Times New Roman"/>
              <w:sz w:val="24"/>
              <w:szCs w:val="24"/>
            </w:rPr>
            <w:fldChar w:fldCharType="begin"/>
          </w:r>
          <w:r w:rsidR="00140F3C">
            <w:rPr>
              <w:rFonts w:ascii="Times New Roman" w:hAnsi="Times New Roman" w:cs="Times New Roman"/>
              <w:sz w:val="24"/>
              <w:szCs w:val="24"/>
            </w:rPr>
            <w:instrText xml:space="preserve"> CITATION htt1810 \l 1033 </w:instrText>
          </w:r>
          <w:r w:rsidR="00140F3C">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(https://corporate.mcdonalds.com/corpmcd/investors-relations/financial-information/annual-reports.html)</w:t>
          </w:r>
          <w:r w:rsidR="00140F3C">
            <w:rPr>
              <w:rFonts w:ascii="Times New Roman" w:hAnsi="Times New Roman" w:cs="Times New Roman"/>
              <w:sz w:val="24"/>
              <w:szCs w:val="24"/>
            </w:rPr>
            <w:fldChar w:fldCharType="end"/>
          </w:r>
        </w:sdtContent>
      </w:sdt>
      <w:r w:rsidR="00D2140D">
        <w:rPr>
          <w:rFonts w:ascii="Times New Roman" w:hAnsi="Times New Roman" w:cs="Times New Roman"/>
          <w:sz w:val="24"/>
          <w:szCs w:val="24"/>
        </w:rPr>
        <w:t xml:space="preserve"> showing an increase like the Subway </w:t>
      </w:r>
      <w:r w:rsidR="005450D3">
        <w:rPr>
          <w:rFonts w:ascii="Times New Roman" w:hAnsi="Times New Roman" w:cs="Times New Roman"/>
          <w:sz w:val="24"/>
          <w:szCs w:val="24"/>
        </w:rPr>
        <w:t>company. According to Mitton</w:t>
      </w:r>
      <w:r w:rsidR="00D2140D" w:rsidRPr="00D2140D">
        <w:rPr>
          <w:rFonts w:ascii="Arial" w:hAnsi="Arial" w:cs="Arial"/>
          <w:sz w:val="18"/>
          <w:szCs w:val="18"/>
        </w:rPr>
        <w:t xml:space="preserve"> </w:t>
      </w:r>
      <w:sdt>
        <w:sdtPr>
          <w:rPr>
            <w:rFonts w:ascii="Arial" w:hAnsi="Arial" w:cs="Arial"/>
            <w:sz w:val="18"/>
            <w:szCs w:val="18"/>
          </w:rPr>
          <w:id w:val="-1493334057"/>
          <w:citation/>
        </w:sdtPr>
        <w:sdtContent>
          <w:r w:rsidR="005450D3">
            <w:rPr>
              <w:rFonts w:ascii="Arial" w:hAnsi="Arial" w:cs="Arial"/>
              <w:sz w:val="18"/>
              <w:szCs w:val="18"/>
            </w:rPr>
            <w:fldChar w:fldCharType="begin"/>
          </w:r>
          <w:r w:rsidR="005450D3">
            <w:rPr>
              <w:rFonts w:ascii="Times New Roman" w:hAnsi="Times New Roman" w:cs="Times New Roman"/>
              <w:sz w:val="24"/>
              <w:szCs w:val="24"/>
            </w:rPr>
            <w:instrText xml:space="preserve"> CITATION Rob18 \l 1033 </w:instrText>
          </w:r>
          <w:r w:rsidR="005450D3">
            <w:rPr>
              <w:rFonts w:ascii="Arial" w:hAnsi="Arial" w:cs="Arial"/>
              <w:sz w:val="18"/>
              <w:szCs w:val="18"/>
            </w:rPr>
            <w:fldChar w:fldCharType="separate"/>
          </w:r>
          <w:r w:rsidR="002E4EFE" w:rsidRPr="002E4EFE">
            <w:rPr>
              <w:rFonts w:ascii="Times New Roman" w:hAnsi="Times New Roman" w:cs="Times New Roman"/>
              <w:noProof/>
              <w:sz w:val="24"/>
              <w:szCs w:val="24"/>
            </w:rPr>
            <w:t>(Robert C. Higgins, 2018)</w:t>
          </w:r>
          <w:r w:rsidR="005450D3">
            <w:rPr>
              <w:rFonts w:ascii="Arial" w:hAnsi="Arial" w:cs="Arial"/>
              <w:sz w:val="18"/>
              <w:szCs w:val="18"/>
            </w:rPr>
            <w:fldChar w:fldCharType="end"/>
          </w:r>
        </w:sdtContent>
      </w:sdt>
      <w:r w:rsidR="005450D3">
        <w:rPr>
          <w:rFonts w:ascii="Times New Roman" w:hAnsi="Times New Roman" w:cs="Times New Roman"/>
          <w:sz w:val="24"/>
          <w:szCs w:val="24"/>
        </w:rPr>
        <w:t xml:space="preserve"> a</w:t>
      </w:r>
      <w:r w:rsidR="00D2140D" w:rsidRPr="00D2140D">
        <w:rPr>
          <w:rFonts w:ascii="Times New Roman" w:hAnsi="Times New Roman" w:cs="Times New Roman"/>
          <w:sz w:val="24"/>
          <w:szCs w:val="24"/>
        </w:rPr>
        <w:t xml:space="preserve"> </w:t>
      </w:r>
      <w:r w:rsidR="00CE5E60">
        <w:rPr>
          <w:rFonts w:ascii="Times New Roman" w:hAnsi="Times New Roman" w:cs="Times New Roman"/>
          <w:sz w:val="24"/>
          <w:szCs w:val="24"/>
        </w:rPr>
        <w:t>c</w:t>
      </w:r>
      <w:r w:rsidR="00D2140D" w:rsidRPr="00D2140D">
        <w:rPr>
          <w:rFonts w:ascii="Times New Roman" w:hAnsi="Times New Roman" w:cs="Times New Roman"/>
          <w:sz w:val="24"/>
          <w:szCs w:val="24"/>
        </w:rPr>
        <w:t xml:space="preserve">ompany </w:t>
      </w:r>
      <w:r w:rsidR="005450D3">
        <w:rPr>
          <w:rFonts w:ascii="Times New Roman" w:hAnsi="Times New Roman" w:cs="Times New Roman"/>
          <w:sz w:val="24"/>
          <w:szCs w:val="24"/>
        </w:rPr>
        <w:t>that provides availability on credit and cash has the tendency to give a helpful fund in its spending that might be of different kind like for example the repurchasing of the dividends.</w:t>
      </w:r>
      <w:r w:rsidR="00D2140D" w:rsidRPr="00D2140D">
        <w:rPr>
          <w:rFonts w:ascii="Times New Roman" w:hAnsi="Times New Roman" w:cs="Times New Roman"/>
          <w:sz w:val="24"/>
          <w:szCs w:val="24"/>
        </w:rPr>
        <w:t xml:space="preserve"> However, in 2017,</w:t>
      </w:r>
      <w:r w:rsidR="005450D3">
        <w:rPr>
          <w:rFonts w:ascii="Times New Roman" w:hAnsi="Times New Roman" w:cs="Times New Roman"/>
          <w:sz w:val="24"/>
          <w:szCs w:val="24"/>
        </w:rPr>
        <w:t xml:space="preserve"> the activities that were financed by cash, experienced</w:t>
      </w:r>
      <w:r w:rsidR="00D2140D" w:rsidRPr="00D2140D">
        <w:rPr>
          <w:rFonts w:ascii="Times New Roman" w:hAnsi="Times New Roman" w:cs="Times New Roman"/>
          <w:sz w:val="24"/>
          <w:szCs w:val="24"/>
        </w:rPr>
        <w:t xml:space="preserve"> a decrease compared</w:t>
      </w:r>
      <w:r w:rsidR="005450D3">
        <w:rPr>
          <w:rFonts w:ascii="Times New Roman" w:hAnsi="Times New Roman" w:cs="Times New Roman"/>
          <w:sz w:val="24"/>
          <w:szCs w:val="24"/>
        </w:rPr>
        <w:t xml:space="preserve"> to </w:t>
      </w:r>
      <w:r w:rsidR="00D2140D" w:rsidRPr="00D2140D">
        <w:rPr>
          <w:rFonts w:ascii="Times New Roman" w:hAnsi="Times New Roman" w:cs="Times New Roman"/>
          <w:sz w:val="24"/>
          <w:szCs w:val="24"/>
        </w:rPr>
        <w:t>2016</w:t>
      </w:r>
      <w:r w:rsidR="005450D3">
        <w:rPr>
          <w:rFonts w:ascii="Times New Roman" w:hAnsi="Times New Roman" w:cs="Times New Roman"/>
          <w:sz w:val="24"/>
          <w:szCs w:val="24"/>
        </w:rPr>
        <w:t xml:space="preserve"> by having low level of borrowings</w:t>
      </w:r>
      <w:sdt>
        <w:sdtPr>
          <w:rPr>
            <w:rFonts w:ascii="Times New Roman" w:hAnsi="Times New Roman" w:cs="Times New Roman"/>
            <w:sz w:val="24"/>
            <w:szCs w:val="24"/>
          </w:rPr>
          <w:id w:val="828941398"/>
          <w:citation/>
        </w:sdtPr>
        <w:sdtContent>
          <w:r w:rsidR="002B3BAA">
            <w:rPr>
              <w:rFonts w:ascii="Times New Roman" w:hAnsi="Times New Roman" w:cs="Times New Roman"/>
              <w:sz w:val="24"/>
              <w:szCs w:val="24"/>
            </w:rPr>
            <w:fldChar w:fldCharType="begin"/>
          </w:r>
          <w:r w:rsidR="002B3BAA">
            <w:rPr>
              <w:rFonts w:ascii="Times New Roman" w:hAnsi="Times New Roman" w:cs="Times New Roman"/>
              <w:sz w:val="24"/>
              <w:szCs w:val="24"/>
            </w:rPr>
            <w:instrText xml:space="preserve"> CITATION htt188 \l 1033 </w:instrText>
          </w:r>
          <w:r w:rsidR="002B3BAA">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(https://www.mcdonalds.com/us/en-us/about-us/our-history.html)</w:t>
          </w:r>
          <w:r w:rsidR="002B3BAA">
            <w:rPr>
              <w:rFonts w:ascii="Times New Roman" w:hAnsi="Times New Roman" w:cs="Times New Roman"/>
              <w:sz w:val="24"/>
              <w:szCs w:val="24"/>
            </w:rPr>
            <w:fldChar w:fldCharType="end"/>
          </w:r>
        </w:sdtContent>
      </w:sdt>
      <w:r w:rsidR="00D2140D">
        <w:rPr>
          <w:rFonts w:ascii="Times New Roman" w:hAnsi="Times New Roman" w:cs="Times New Roman"/>
          <w:sz w:val="24"/>
          <w:szCs w:val="24"/>
        </w:rPr>
        <w:t xml:space="preserve"> different to Subway that seem</w:t>
      </w:r>
      <w:r w:rsidR="005450D3">
        <w:rPr>
          <w:rFonts w:ascii="Times New Roman" w:hAnsi="Times New Roman" w:cs="Times New Roman"/>
          <w:sz w:val="24"/>
          <w:szCs w:val="24"/>
        </w:rPr>
        <w:t>s</w:t>
      </w:r>
      <w:r w:rsidR="00D2140D">
        <w:rPr>
          <w:rFonts w:ascii="Times New Roman" w:hAnsi="Times New Roman" w:cs="Times New Roman"/>
          <w:sz w:val="24"/>
          <w:szCs w:val="24"/>
        </w:rPr>
        <w:t xml:space="preserve"> to have increased its cash level.</w:t>
      </w:r>
    </w:p>
    <w:p w:rsidR="00CE5E60" w:rsidRDefault="00F147BC" w:rsidP="00CE5E60">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Also, based on the annual report</w:t>
      </w:r>
      <w:sdt>
        <w:sdtPr>
          <w:rPr>
            <w:rFonts w:ascii="Times New Roman" w:hAnsi="Times New Roman" w:cs="Times New Roman"/>
            <w:sz w:val="24"/>
            <w:szCs w:val="24"/>
          </w:rPr>
          <w:id w:val="-425188229"/>
          <w:citation/>
        </w:sdtPr>
        <w:sdtContent>
          <w:r w:rsidR="002644E6">
            <w:rPr>
              <w:rFonts w:ascii="Times New Roman" w:hAnsi="Times New Roman" w:cs="Times New Roman"/>
              <w:sz w:val="24"/>
              <w:szCs w:val="24"/>
            </w:rPr>
            <w:fldChar w:fldCharType="begin"/>
          </w:r>
          <w:r w:rsidR="002644E6">
            <w:rPr>
              <w:rFonts w:ascii="Times New Roman" w:hAnsi="Times New Roman" w:cs="Times New Roman"/>
              <w:sz w:val="24"/>
              <w:szCs w:val="24"/>
            </w:rPr>
            <w:instrText xml:space="preserve"> CITATION htt1810 \l 1033 </w:instrText>
          </w:r>
          <w:r w:rsidR="002644E6">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(https://corporate.mcdonalds.com/corpmcd/investors-relations/financial-information/annual-reports.html)</w:t>
          </w:r>
          <w:r w:rsidR="002644E6">
            <w:rPr>
              <w:rFonts w:ascii="Times New Roman" w:hAnsi="Times New Roman" w:cs="Times New Roman"/>
              <w:sz w:val="24"/>
              <w:szCs w:val="24"/>
            </w:rPr>
            <w:fldChar w:fldCharType="end"/>
          </w:r>
        </w:sdtContent>
      </w:sdt>
      <w:r>
        <w:rPr>
          <w:rFonts w:ascii="Times New Roman" w:hAnsi="Times New Roman" w:cs="Times New Roman"/>
          <w:sz w:val="24"/>
          <w:szCs w:val="24"/>
        </w:rPr>
        <w:t>, McDonalds seem</w:t>
      </w:r>
      <w:r w:rsidR="005450D3">
        <w:rPr>
          <w:rFonts w:ascii="Times New Roman" w:hAnsi="Times New Roman" w:cs="Times New Roman"/>
          <w:sz w:val="24"/>
          <w:szCs w:val="24"/>
        </w:rPr>
        <w:t>s</w:t>
      </w:r>
      <w:r>
        <w:rPr>
          <w:rFonts w:ascii="Times New Roman" w:hAnsi="Times New Roman" w:cs="Times New Roman"/>
          <w:sz w:val="24"/>
          <w:szCs w:val="24"/>
        </w:rPr>
        <w:t xml:space="preserve"> to have had a decrease in the total current liabilities in the period between 2016-2017 and as result this brought a deficit in the total liabilities and shareholders’ a fact this that Subway did not experience. Moreover,</w:t>
      </w:r>
      <w:r w:rsidR="00BD4A9F">
        <w:rPr>
          <w:rFonts w:ascii="Times New Roman" w:hAnsi="Times New Roman" w:cs="Times New Roman"/>
          <w:sz w:val="24"/>
          <w:szCs w:val="24"/>
        </w:rPr>
        <w:t xml:space="preserve"> the cash flow at McDonalds seems to be decreased from 2015-2017</w:t>
      </w:r>
      <w:sdt>
        <w:sdtPr>
          <w:rPr>
            <w:rFonts w:ascii="Times New Roman" w:hAnsi="Times New Roman" w:cs="Times New Roman"/>
            <w:sz w:val="24"/>
            <w:szCs w:val="24"/>
          </w:rPr>
          <w:id w:val="904805572"/>
          <w:citation/>
        </w:sdtPr>
        <w:sdtContent>
          <w:r w:rsidR="002B3BAA">
            <w:rPr>
              <w:rFonts w:ascii="Times New Roman" w:hAnsi="Times New Roman" w:cs="Times New Roman"/>
              <w:sz w:val="24"/>
              <w:szCs w:val="24"/>
            </w:rPr>
            <w:fldChar w:fldCharType="begin"/>
          </w:r>
          <w:r w:rsidR="002B3BAA">
            <w:rPr>
              <w:rFonts w:ascii="Times New Roman" w:hAnsi="Times New Roman" w:cs="Times New Roman"/>
              <w:sz w:val="24"/>
              <w:szCs w:val="24"/>
            </w:rPr>
            <w:instrText xml:space="preserve"> CITATION htt189 \l 1033 </w:instrText>
          </w:r>
          <w:r w:rsidR="002B3BAA">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(https://www.franchisedirect.co.uk/information/startingahealthfoodfranchise/)</w:t>
          </w:r>
          <w:r w:rsidR="002B3BAA">
            <w:rPr>
              <w:rFonts w:ascii="Times New Roman" w:hAnsi="Times New Roman" w:cs="Times New Roman"/>
              <w:sz w:val="24"/>
              <w:szCs w:val="24"/>
            </w:rPr>
            <w:fldChar w:fldCharType="end"/>
          </w:r>
        </w:sdtContent>
      </w:sdt>
      <w:r w:rsidR="00BD4A9F">
        <w:rPr>
          <w:rFonts w:ascii="Times New Roman" w:hAnsi="Times New Roman" w:cs="Times New Roman"/>
          <w:sz w:val="24"/>
          <w:szCs w:val="24"/>
        </w:rPr>
        <w:t xml:space="preserve"> different from Subway that seem to have increased. Also, it is seen a decrease in the total revenues of McDonalds in 2017 and in the net income of the company too.</w:t>
      </w:r>
    </w:p>
    <w:p w:rsidR="005E5EF5" w:rsidRDefault="00CE5E60" w:rsidP="00CE5E60">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However</w:t>
      </w:r>
      <w:r w:rsidRPr="00CE5E60">
        <w:rPr>
          <w:rFonts w:ascii="Times New Roman" w:hAnsi="Times New Roman" w:cs="Times New Roman"/>
          <w:sz w:val="24"/>
          <w:szCs w:val="24"/>
        </w:rPr>
        <w:t>, the company</w:t>
      </w:r>
      <w:r w:rsidR="005450D3">
        <w:rPr>
          <w:rFonts w:ascii="Times New Roman" w:hAnsi="Times New Roman" w:cs="Times New Roman"/>
          <w:sz w:val="24"/>
          <w:szCs w:val="24"/>
        </w:rPr>
        <w:t>’s focus will be mainly</w:t>
      </w:r>
      <w:r w:rsidR="00A75804">
        <w:rPr>
          <w:rFonts w:ascii="Times New Roman" w:hAnsi="Times New Roman" w:cs="Times New Roman"/>
          <w:sz w:val="24"/>
          <w:szCs w:val="24"/>
        </w:rPr>
        <w:t xml:space="preserve"> in increasing the demand</w:t>
      </w:r>
      <w:r w:rsidR="005450D3">
        <w:rPr>
          <w:rFonts w:ascii="Times New Roman" w:hAnsi="Times New Roman" w:cs="Times New Roman"/>
          <w:sz w:val="24"/>
          <w:szCs w:val="24"/>
        </w:rPr>
        <w:t xml:space="preserve"> on the home delivery service especially</w:t>
      </w:r>
      <w:r w:rsidRPr="00CE5E60">
        <w:rPr>
          <w:rFonts w:ascii="Times New Roman" w:hAnsi="Times New Roman" w:cs="Times New Roman"/>
          <w:sz w:val="24"/>
          <w:szCs w:val="24"/>
        </w:rPr>
        <w:t xml:space="preserve"> in the areas where delivery is already offered</w:t>
      </w:r>
      <w:r w:rsidR="00A75804">
        <w:rPr>
          <w:rFonts w:ascii="Times New Roman" w:hAnsi="Times New Roman" w:cs="Times New Roman"/>
          <w:sz w:val="24"/>
          <w:szCs w:val="24"/>
        </w:rPr>
        <w:t xml:space="preserve"> through</w:t>
      </w:r>
      <w:sdt>
        <w:sdtPr>
          <w:rPr>
            <w:rFonts w:ascii="Times New Roman" w:hAnsi="Times New Roman" w:cs="Times New Roman"/>
            <w:sz w:val="24"/>
            <w:szCs w:val="24"/>
          </w:rPr>
          <w:id w:val="1925452325"/>
          <w:citation/>
        </w:sdtPr>
        <w:sdtContent>
          <w:r w:rsidR="002B3BAA">
            <w:rPr>
              <w:rFonts w:ascii="Times New Roman" w:hAnsi="Times New Roman" w:cs="Times New Roman"/>
              <w:sz w:val="24"/>
              <w:szCs w:val="24"/>
            </w:rPr>
            <w:fldChar w:fldCharType="begin"/>
          </w:r>
          <w:r w:rsidR="002B3BAA">
            <w:rPr>
              <w:rFonts w:ascii="Times New Roman" w:hAnsi="Times New Roman" w:cs="Times New Roman"/>
              <w:sz w:val="24"/>
              <w:szCs w:val="24"/>
            </w:rPr>
            <w:instrText xml:space="preserve"> CITATION htt188 \l 1033 </w:instrText>
          </w:r>
          <w:r w:rsidR="002B3BAA">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(https://www.mcdonalds.com/us/en-us/about-us/our-history.html)</w:t>
          </w:r>
          <w:r w:rsidR="002B3BAA">
            <w:rPr>
              <w:rFonts w:ascii="Times New Roman" w:hAnsi="Times New Roman" w:cs="Times New Roman"/>
              <w:sz w:val="24"/>
              <w:szCs w:val="24"/>
            </w:rPr>
            <w:fldChar w:fldCharType="end"/>
          </w:r>
        </w:sdtContent>
      </w:sdt>
      <w:r w:rsidRPr="00CE5E60">
        <w:rPr>
          <w:rFonts w:ascii="Times New Roman" w:hAnsi="Times New Roman" w:cs="Times New Roman"/>
          <w:sz w:val="24"/>
          <w:szCs w:val="24"/>
        </w:rPr>
        <w:t xml:space="preserve"> mobile order and pay through</w:t>
      </w:r>
      <w:r w:rsidR="00A75804">
        <w:rPr>
          <w:rFonts w:ascii="Times New Roman" w:hAnsi="Times New Roman" w:cs="Times New Roman"/>
          <w:sz w:val="24"/>
          <w:szCs w:val="24"/>
        </w:rPr>
        <w:t xml:space="preserve"> campaigns in the marketing sector by gaining in this way an increase in the customers being engaged towards the company.</w:t>
      </w:r>
      <w:r w:rsidRPr="00CE5E60">
        <w:rPr>
          <w:rFonts w:ascii="Times New Roman" w:hAnsi="Times New Roman" w:cs="Times New Roman"/>
          <w:sz w:val="24"/>
          <w:szCs w:val="24"/>
        </w:rPr>
        <w:t xml:space="preserve"> </w:t>
      </w: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A75804">
      <w:pPr>
        <w:autoSpaceDE w:val="0"/>
        <w:autoSpaceDN w:val="0"/>
        <w:adjustRightInd w:val="0"/>
        <w:spacing w:after="0" w:line="240" w:lineRule="auto"/>
        <w:rPr>
          <w:rFonts w:ascii="Times New Roman" w:hAnsi="Times New Roman" w:cs="Times New Roman"/>
          <w:sz w:val="24"/>
          <w:szCs w:val="24"/>
        </w:rPr>
      </w:pPr>
    </w:p>
    <w:p w:rsidR="009A3038" w:rsidRDefault="009A3038" w:rsidP="002644E6">
      <w:pPr>
        <w:autoSpaceDE w:val="0"/>
        <w:autoSpaceDN w:val="0"/>
        <w:adjustRightInd w:val="0"/>
        <w:spacing w:after="0" w:line="240" w:lineRule="auto"/>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9A3038" w:rsidRPr="003D4A55" w:rsidRDefault="009A3038" w:rsidP="00797EB6">
      <w:pPr>
        <w:autoSpaceDE w:val="0"/>
        <w:autoSpaceDN w:val="0"/>
        <w:adjustRightInd w:val="0"/>
        <w:spacing w:after="0" w:line="240" w:lineRule="auto"/>
        <w:ind w:firstLine="720"/>
        <w:rPr>
          <w:rFonts w:ascii="Times New Roman" w:hAnsi="Times New Roman" w:cs="Times New Roman"/>
          <w:color w:val="548DD4" w:themeColor="text2" w:themeTint="99"/>
          <w:sz w:val="28"/>
          <w:szCs w:val="28"/>
        </w:rPr>
      </w:pPr>
      <w:r w:rsidRPr="003D4A55">
        <w:rPr>
          <w:rFonts w:ascii="Times New Roman" w:hAnsi="Times New Roman" w:cs="Times New Roman"/>
          <w:color w:val="548DD4" w:themeColor="text2" w:themeTint="99"/>
          <w:sz w:val="28"/>
          <w:szCs w:val="28"/>
        </w:rPr>
        <w:t>Recommendations on how to improve the financial management of the company</w:t>
      </w:r>
    </w:p>
    <w:p w:rsidR="009A3038" w:rsidRPr="009A3038" w:rsidRDefault="009A3038" w:rsidP="009A3038">
      <w:pPr>
        <w:autoSpaceDE w:val="0"/>
        <w:autoSpaceDN w:val="0"/>
        <w:adjustRightInd w:val="0"/>
        <w:spacing w:after="0" w:line="240" w:lineRule="auto"/>
        <w:rPr>
          <w:rFonts w:ascii="Times New Roman" w:hAnsi="Times New Roman" w:cs="Times New Roman"/>
          <w:sz w:val="28"/>
          <w:szCs w:val="28"/>
        </w:rPr>
      </w:pPr>
    </w:p>
    <w:p w:rsidR="009A3038" w:rsidRDefault="009A3038" w:rsidP="00797EB6">
      <w:pPr>
        <w:autoSpaceDE w:val="0"/>
        <w:autoSpaceDN w:val="0"/>
        <w:adjustRightInd w:val="0"/>
        <w:spacing w:after="0" w:line="240" w:lineRule="auto"/>
        <w:ind w:firstLine="720"/>
        <w:rPr>
          <w:rFonts w:ascii="Times New Roman" w:hAnsi="Times New Roman" w:cs="Times New Roman"/>
          <w:sz w:val="24"/>
          <w:szCs w:val="24"/>
        </w:rPr>
      </w:pPr>
    </w:p>
    <w:p w:rsidR="00797EB6" w:rsidRDefault="006C7676" w:rsidP="00D9284B">
      <w:pPr>
        <w:autoSpaceDE w:val="0"/>
        <w:autoSpaceDN w:val="0"/>
        <w:adjustRightInd w:val="0"/>
        <w:spacing w:after="0" w:line="240" w:lineRule="auto"/>
        <w:ind w:firstLine="720"/>
        <w:rPr>
          <w:rFonts w:ascii="Times New Roman" w:hAnsi="Times New Roman" w:cs="Times New Roman"/>
          <w:sz w:val="24"/>
          <w:szCs w:val="24"/>
        </w:rPr>
      </w:pPr>
      <w:r w:rsidRPr="00794A32">
        <w:rPr>
          <w:rFonts w:ascii="Times New Roman" w:hAnsi="Times New Roman" w:cs="Times New Roman"/>
          <w:sz w:val="24"/>
          <w:szCs w:val="24"/>
        </w:rPr>
        <w:t>Taking into consideration th</w:t>
      </w:r>
      <w:r w:rsidR="009A3038">
        <w:rPr>
          <w:rFonts w:ascii="Times New Roman" w:hAnsi="Times New Roman" w:cs="Times New Roman"/>
          <w:sz w:val="24"/>
          <w:szCs w:val="24"/>
        </w:rPr>
        <w:t>e above</w:t>
      </w:r>
      <w:r w:rsidRPr="00794A32">
        <w:rPr>
          <w:rFonts w:ascii="Times New Roman" w:hAnsi="Times New Roman" w:cs="Times New Roman"/>
          <w:sz w:val="24"/>
          <w:szCs w:val="24"/>
        </w:rPr>
        <w:t xml:space="preserve"> analysis, </w:t>
      </w:r>
      <w:r w:rsidR="00AA1816">
        <w:rPr>
          <w:rFonts w:ascii="Times New Roman" w:hAnsi="Times New Roman" w:cs="Times New Roman"/>
          <w:sz w:val="24"/>
          <w:szCs w:val="24"/>
        </w:rPr>
        <w:t>it seems that</w:t>
      </w:r>
      <w:r w:rsidR="00DF4E92" w:rsidRPr="00794A32">
        <w:rPr>
          <w:rFonts w:ascii="Times New Roman" w:hAnsi="Times New Roman" w:cs="Times New Roman"/>
          <w:sz w:val="24"/>
          <w:szCs w:val="24"/>
        </w:rPr>
        <w:t xml:space="preserve"> </w:t>
      </w:r>
      <w:r w:rsidR="00AA1816">
        <w:rPr>
          <w:rFonts w:ascii="Times New Roman" w:hAnsi="Times New Roman" w:cs="Times New Roman"/>
          <w:sz w:val="24"/>
          <w:szCs w:val="24"/>
        </w:rPr>
        <w:t>that 81% of customers order from home, but</w:t>
      </w:r>
      <w:r w:rsidR="00DF4E92" w:rsidRPr="00794A32">
        <w:rPr>
          <w:rFonts w:ascii="Times New Roman" w:hAnsi="Times New Roman" w:cs="Times New Roman"/>
          <w:sz w:val="24"/>
          <w:szCs w:val="24"/>
        </w:rPr>
        <w:t xml:space="preserve"> </w:t>
      </w:r>
      <w:sdt>
        <w:sdtPr>
          <w:rPr>
            <w:rFonts w:ascii="Times New Roman" w:hAnsi="Times New Roman" w:cs="Times New Roman"/>
            <w:sz w:val="24"/>
            <w:szCs w:val="24"/>
          </w:rPr>
          <w:id w:val="1183478234"/>
          <w:citation/>
        </w:sdtPr>
        <w:sdtContent>
          <w:r w:rsidR="00140F3C">
            <w:rPr>
              <w:rFonts w:ascii="Times New Roman" w:hAnsi="Times New Roman" w:cs="Times New Roman"/>
              <w:sz w:val="24"/>
              <w:szCs w:val="24"/>
            </w:rPr>
            <w:fldChar w:fldCharType="begin"/>
          </w:r>
          <w:r w:rsidR="008F1777">
            <w:rPr>
              <w:rFonts w:ascii="Times New Roman" w:hAnsi="Times New Roman" w:cs="Times New Roman"/>
              <w:sz w:val="24"/>
              <w:szCs w:val="24"/>
            </w:rPr>
            <w:instrText xml:space="preserve">CITATION htt19 \l 1033 </w:instrText>
          </w:r>
          <w:r w:rsidR="00140F3C">
            <w:rPr>
              <w:rFonts w:ascii="Times New Roman" w:hAnsi="Times New Roman" w:cs="Times New Roman"/>
              <w:sz w:val="24"/>
              <w:szCs w:val="24"/>
            </w:rPr>
            <w:fldChar w:fldCharType="separate"/>
          </w:r>
          <w:r w:rsidR="002E4EFE" w:rsidRPr="002E4EFE">
            <w:rPr>
              <w:rFonts w:ascii="Times New Roman" w:hAnsi="Times New Roman" w:cs="Times New Roman"/>
              <w:noProof/>
              <w:sz w:val="24"/>
              <w:szCs w:val="24"/>
            </w:rPr>
            <w:t>(https://www.businessinfo.co.uk/content/non-financial-factors-investment-appraisal)</w:t>
          </w:r>
          <w:r w:rsidR="00140F3C">
            <w:rPr>
              <w:rFonts w:ascii="Times New Roman" w:hAnsi="Times New Roman" w:cs="Times New Roman"/>
              <w:sz w:val="24"/>
              <w:szCs w:val="24"/>
            </w:rPr>
            <w:fldChar w:fldCharType="end"/>
          </w:r>
        </w:sdtContent>
      </w:sdt>
      <w:r w:rsidR="00DF4E92" w:rsidRPr="00794A32">
        <w:rPr>
          <w:rFonts w:ascii="Times New Roman" w:hAnsi="Times New Roman" w:cs="Times New Roman"/>
          <w:sz w:val="24"/>
          <w:szCs w:val="24"/>
        </w:rPr>
        <w:t xml:space="preserve"> Subway hasn’t provided any service of home delivery and a suggestion might </w:t>
      </w:r>
      <w:r w:rsidR="00AA1816">
        <w:rPr>
          <w:rFonts w:ascii="Times New Roman" w:hAnsi="Times New Roman" w:cs="Times New Roman"/>
          <w:sz w:val="24"/>
          <w:szCs w:val="24"/>
        </w:rPr>
        <w:t>be to create a web ordering platform</w:t>
      </w:r>
      <w:r w:rsidR="00D9284B">
        <w:rPr>
          <w:rFonts w:ascii="Times New Roman" w:hAnsi="Times New Roman" w:cs="Times New Roman"/>
          <w:sz w:val="24"/>
          <w:szCs w:val="24"/>
        </w:rPr>
        <w:t xml:space="preserve"> the so-called UBER and JUST EAT platform</w:t>
      </w:r>
      <w:r w:rsidR="00AA1816">
        <w:rPr>
          <w:rFonts w:ascii="Times New Roman" w:hAnsi="Times New Roman" w:cs="Times New Roman"/>
          <w:sz w:val="24"/>
          <w:szCs w:val="24"/>
        </w:rPr>
        <w:t xml:space="preserve"> b</w:t>
      </w:r>
      <w:r w:rsidR="00D9284B">
        <w:rPr>
          <w:rFonts w:ascii="Times New Roman" w:hAnsi="Times New Roman" w:cs="Times New Roman"/>
          <w:sz w:val="24"/>
          <w:szCs w:val="24"/>
        </w:rPr>
        <w:t>e</w:t>
      </w:r>
      <w:r w:rsidR="00AA1816">
        <w:rPr>
          <w:rFonts w:ascii="Times New Roman" w:hAnsi="Times New Roman" w:cs="Times New Roman"/>
          <w:sz w:val="24"/>
          <w:szCs w:val="24"/>
        </w:rPr>
        <w:t>cause in this way they will have an increase in the demand for their products</w:t>
      </w:r>
      <w:r w:rsidR="00D9284B">
        <w:rPr>
          <w:rFonts w:ascii="Times New Roman" w:hAnsi="Times New Roman" w:cs="Times New Roman"/>
          <w:sz w:val="24"/>
          <w:szCs w:val="24"/>
        </w:rPr>
        <w:t xml:space="preserve"> offered and also provide home delivery service by enabling the customers to pay cash or online through the delivery progress. In the ordering platform, the so-called Uber, the customer can find information on the quality and preparation of the products offered by the company </w:t>
      </w:r>
      <w:proofErr w:type="gramStart"/>
      <w:r w:rsidR="00D9284B">
        <w:rPr>
          <w:rFonts w:ascii="Times New Roman" w:hAnsi="Times New Roman" w:cs="Times New Roman"/>
          <w:sz w:val="24"/>
          <w:szCs w:val="24"/>
        </w:rPr>
        <w:t>and also</w:t>
      </w:r>
      <w:proofErr w:type="gramEnd"/>
      <w:r w:rsidR="00D9284B">
        <w:rPr>
          <w:rFonts w:ascii="Times New Roman" w:hAnsi="Times New Roman" w:cs="Times New Roman"/>
          <w:sz w:val="24"/>
          <w:szCs w:val="24"/>
        </w:rPr>
        <w:t xml:space="preserve"> will be offered the change to write his comment on the product delivered directly to him based on the service, quality and the products’ freshness offered.</w:t>
      </w:r>
      <w:r w:rsidR="00794A32" w:rsidRPr="00797EB6">
        <w:rPr>
          <w:rFonts w:ascii="Times New Roman" w:hAnsi="Times New Roman" w:cs="Times New Roman"/>
          <w:sz w:val="24"/>
          <w:szCs w:val="24"/>
        </w:rPr>
        <w:t xml:space="preserve"> </w:t>
      </w:r>
      <w:r w:rsidR="00F379CD" w:rsidRPr="00797EB6">
        <w:rPr>
          <w:rFonts w:ascii="Times New Roman" w:hAnsi="Times New Roman" w:cs="Times New Roman"/>
          <w:sz w:val="24"/>
          <w:szCs w:val="24"/>
        </w:rPr>
        <w:t xml:space="preserve">  The trick </w:t>
      </w:r>
      <w:r w:rsidR="00D9284B">
        <w:rPr>
          <w:rFonts w:ascii="Times New Roman" w:hAnsi="Times New Roman" w:cs="Times New Roman"/>
          <w:sz w:val="24"/>
          <w:szCs w:val="24"/>
        </w:rPr>
        <w:t xml:space="preserve">consists in </w:t>
      </w:r>
      <w:r w:rsidR="00F379CD" w:rsidRPr="00797EB6">
        <w:rPr>
          <w:rFonts w:ascii="Times New Roman" w:hAnsi="Times New Roman" w:cs="Times New Roman"/>
          <w:sz w:val="24"/>
          <w:szCs w:val="24"/>
        </w:rPr>
        <w:t>mak</w:t>
      </w:r>
      <w:r w:rsidR="00D9284B">
        <w:rPr>
          <w:rFonts w:ascii="Times New Roman" w:hAnsi="Times New Roman" w:cs="Times New Roman"/>
          <w:sz w:val="24"/>
          <w:szCs w:val="24"/>
        </w:rPr>
        <w:t>ing</w:t>
      </w:r>
      <w:r w:rsidR="00F379CD" w:rsidRPr="00797EB6">
        <w:rPr>
          <w:rFonts w:ascii="Times New Roman" w:hAnsi="Times New Roman" w:cs="Times New Roman"/>
          <w:sz w:val="24"/>
          <w:szCs w:val="24"/>
        </w:rPr>
        <w:t xml:space="preserve"> it simple for older consumers and easy for younger consumers who expect smartphone app</w:t>
      </w:r>
      <w:r w:rsidR="00797EB6" w:rsidRPr="00797EB6">
        <w:rPr>
          <w:rFonts w:ascii="Times New Roman" w:hAnsi="Times New Roman" w:cs="Times New Roman"/>
          <w:sz w:val="24"/>
          <w:szCs w:val="24"/>
        </w:rPr>
        <w:t>lication</w:t>
      </w:r>
      <w:r w:rsidR="00F379CD" w:rsidRPr="00797EB6">
        <w:rPr>
          <w:rFonts w:ascii="Times New Roman" w:hAnsi="Times New Roman" w:cs="Times New Roman"/>
          <w:sz w:val="24"/>
          <w:szCs w:val="24"/>
        </w:rPr>
        <w:t>s</w:t>
      </w:r>
      <w:r w:rsidR="00D9284B">
        <w:rPr>
          <w:rFonts w:ascii="Times New Roman" w:hAnsi="Times New Roman" w:cs="Times New Roman"/>
          <w:sz w:val="24"/>
          <w:szCs w:val="24"/>
        </w:rPr>
        <w:t xml:space="preserve"> due to the technological period that we are all facing</w:t>
      </w:r>
      <w:r w:rsidR="00F379CD" w:rsidRPr="00797EB6">
        <w:rPr>
          <w:rFonts w:ascii="Times New Roman" w:hAnsi="Times New Roman" w:cs="Times New Roman"/>
          <w:sz w:val="24"/>
          <w:szCs w:val="24"/>
        </w:rPr>
        <w:t>.</w:t>
      </w:r>
      <w:r w:rsidR="00797EB6">
        <w:t xml:space="preserve"> </w:t>
      </w:r>
      <w:sdt>
        <w:sdtPr>
          <w:rPr>
            <w:rFonts w:ascii="Times New Roman" w:hAnsi="Times New Roman" w:cs="Times New Roman"/>
            <w:sz w:val="24"/>
            <w:szCs w:val="24"/>
          </w:rPr>
          <w:id w:val="-1614050079"/>
          <w:citation/>
        </w:sdtPr>
        <w:sdtContent>
          <w:r w:rsidR="00797EB6">
            <w:rPr>
              <w:rFonts w:ascii="Times New Roman" w:hAnsi="Times New Roman" w:cs="Times New Roman"/>
              <w:sz w:val="24"/>
              <w:szCs w:val="24"/>
            </w:rPr>
            <w:fldChar w:fldCharType="begin"/>
          </w:r>
          <w:r w:rsidR="00797EB6">
            <w:rPr>
              <w:rFonts w:ascii="Times New Roman" w:hAnsi="Times New Roman" w:cs="Times New Roman"/>
              <w:sz w:val="24"/>
              <w:szCs w:val="24"/>
            </w:rPr>
            <w:instrText xml:space="preserve"> CITATION htt184 \l 1033 </w:instrText>
          </w:r>
          <w:r w:rsidR="00797EB6">
            <w:rPr>
              <w:rFonts w:ascii="Times New Roman" w:hAnsi="Times New Roman" w:cs="Times New Roman"/>
              <w:sz w:val="24"/>
              <w:szCs w:val="24"/>
            </w:rPr>
            <w:fldChar w:fldCharType="separate"/>
          </w:r>
          <w:r w:rsidR="002E4EFE" w:rsidRPr="002E4EFE">
            <w:rPr>
              <w:rFonts w:ascii="Times New Roman" w:hAnsi="Times New Roman" w:cs="Times New Roman"/>
              <w:noProof/>
              <w:sz w:val="24"/>
              <w:szCs w:val="24"/>
            </w:rPr>
            <w:t>(https://www.forbes.com/sites/insights-silkroad/2018/12/12/geared-for-growth-measuring-the-benefits-of-employee-engagement-in-high-growth-organizations/#4fe2d4ca378e)</w:t>
          </w:r>
          <w:r w:rsidR="00797EB6">
            <w:rPr>
              <w:rFonts w:ascii="Times New Roman" w:hAnsi="Times New Roman" w:cs="Times New Roman"/>
              <w:sz w:val="24"/>
              <w:szCs w:val="24"/>
            </w:rPr>
            <w:fldChar w:fldCharType="end"/>
          </w:r>
        </w:sdtContent>
      </w:sdt>
      <w:r w:rsidR="00F379CD" w:rsidRPr="00797EB6">
        <w:rPr>
          <w:rFonts w:ascii="Times New Roman" w:hAnsi="Times New Roman" w:cs="Times New Roman"/>
          <w:sz w:val="24"/>
          <w:szCs w:val="24"/>
        </w:rPr>
        <w:t xml:space="preserve"> and build their frequency. </w:t>
      </w:r>
      <w:r w:rsidR="00D9284B">
        <w:rPr>
          <w:rFonts w:ascii="Times New Roman" w:hAnsi="Times New Roman" w:cs="Times New Roman"/>
          <w:sz w:val="24"/>
          <w:szCs w:val="24"/>
        </w:rPr>
        <w:t xml:space="preserve">They should also invest in the dinning rooms </w:t>
      </w:r>
      <w:proofErr w:type="gramStart"/>
      <w:r w:rsidR="00D9284B">
        <w:rPr>
          <w:rFonts w:ascii="Times New Roman" w:hAnsi="Times New Roman" w:cs="Times New Roman"/>
          <w:sz w:val="24"/>
          <w:szCs w:val="24"/>
        </w:rPr>
        <w:t>in order to</w:t>
      </w:r>
      <w:proofErr w:type="gramEnd"/>
      <w:r w:rsidR="00D9284B">
        <w:rPr>
          <w:rFonts w:ascii="Times New Roman" w:hAnsi="Times New Roman" w:cs="Times New Roman"/>
          <w:sz w:val="24"/>
          <w:szCs w:val="24"/>
        </w:rPr>
        <w:t xml:space="preserve"> attract new customers that want to spend a dinner time with their family</w:t>
      </w:r>
      <w:r w:rsidR="00434E20">
        <w:rPr>
          <w:rFonts w:ascii="Times New Roman" w:hAnsi="Times New Roman" w:cs="Times New Roman"/>
          <w:sz w:val="24"/>
          <w:szCs w:val="24"/>
        </w:rPr>
        <w:t xml:space="preserve"> as well as offering new “familiar meals” adopted day by day with the needs of their customers.</w:t>
      </w:r>
    </w:p>
    <w:p w:rsidR="00CE5E60" w:rsidRPr="00794A32" w:rsidRDefault="00797EB6" w:rsidP="00797EB6">
      <w:pPr>
        <w:autoSpaceDE w:val="0"/>
        <w:autoSpaceDN w:val="0"/>
        <w:adjustRightInd w:val="0"/>
        <w:spacing w:after="0" w:line="240" w:lineRule="auto"/>
        <w:ind w:firstLine="720"/>
        <w:rPr>
          <w:rFonts w:ascii="Times New Roman" w:hAnsi="Times New Roman" w:cs="Times New Roman"/>
          <w:sz w:val="24"/>
          <w:szCs w:val="24"/>
        </w:rPr>
      </w:pPr>
      <w:r w:rsidRPr="00797EB6">
        <w:rPr>
          <w:rFonts w:ascii="Times New Roman" w:hAnsi="Times New Roman" w:cs="Times New Roman"/>
          <w:sz w:val="24"/>
          <w:szCs w:val="24"/>
          <w:shd w:val="clear" w:color="auto" w:fill="FCFCFC"/>
        </w:rPr>
        <w:t> </w:t>
      </w:r>
      <w:r>
        <w:t xml:space="preserve"> </w:t>
      </w:r>
      <w:r w:rsidR="00434E20">
        <w:rPr>
          <w:rFonts w:ascii="Times New Roman" w:hAnsi="Times New Roman" w:cs="Times New Roman"/>
          <w:sz w:val="24"/>
          <w:szCs w:val="24"/>
          <w:shd w:val="clear" w:color="auto" w:fill="FCFCFC"/>
        </w:rPr>
        <w:t>Moreover,</w:t>
      </w:r>
      <w:r w:rsidRPr="00797EB6">
        <w:rPr>
          <w:rFonts w:ascii="Times New Roman" w:hAnsi="Times New Roman" w:cs="Times New Roman"/>
          <w:sz w:val="24"/>
          <w:szCs w:val="24"/>
          <w:shd w:val="clear" w:color="auto" w:fill="FCFCFC"/>
        </w:rPr>
        <w:t xml:space="preserve"> improving technology</w:t>
      </w:r>
      <w:r w:rsidR="00434E20">
        <w:rPr>
          <w:rFonts w:ascii="Times New Roman" w:hAnsi="Times New Roman" w:cs="Times New Roman"/>
          <w:sz w:val="24"/>
          <w:szCs w:val="24"/>
          <w:shd w:val="clear" w:color="auto" w:fill="FCFCFC"/>
        </w:rPr>
        <w:t xml:space="preserve"> </w:t>
      </w:r>
      <w:proofErr w:type="gramStart"/>
      <w:r w:rsidR="00434E20">
        <w:rPr>
          <w:rFonts w:ascii="Times New Roman" w:hAnsi="Times New Roman" w:cs="Times New Roman"/>
          <w:sz w:val="24"/>
          <w:szCs w:val="24"/>
          <w:shd w:val="clear" w:color="auto" w:fill="FCFCFC"/>
        </w:rPr>
        <w:t>in order to</w:t>
      </w:r>
      <w:proofErr w:type="gramEnd"/>
      <w:r w:rsidR="00434E20">
        <w:rPr>
          <w:rFonts w:ascii="Times New Roman" w:hAnsi="Times New Roman" w:cs="Times New Roman"/>
          <w:sz w:val="24"/>
          <w:szCs w:val="24"/>
          <w:shd w:val="clear" w:color="auto" w:fill="FCFCFC"/>
        </w:rPr>
        <w:t xml:space="preserve"> make the customers feel the simplicity in ordering will give them a great reason to use Subway more frequently compared to its competitors.</w:t>
      </w:r>
      <w:r w:rsidR="00DF4E92" w:rsidRPr="00794A32">
        <w:rPr>
          <w:rFonts w:ascii="Times New Roman" w:hAnsi="Times New Roman" w:cs="Times New Roman"/>
          <w:sz w:val="24"/>
          <w:szCs w:val="24"/>
        </w:rPr>
        <w:t xml:space="preserve"> </w:t>
      </w:r>
      <w:r>
        <w:t>Also</w:t>
      </w:r>
      <w:r w:rsidR="00DF4E92" w:rsidRPr="00794A32">
        <w:rPr>
          <w:rFonts w:ascii="Times New Roman" w:hAnsi="Times New Roman" w:cs="Times New Roman"/>
          <w:sz w:val="24"/>
          <w:szCs w:val="24"/>
        </w:rPr>
        <w:t>,</w:t>
      </w:r>
      <w:r w:rsidR="00434E20">
        <w:rPr>
          <w:rFonts w:ascii="Times New Roman" w:hAnsi="Times New Roman" w:cs="Times New Roman"/>
          <w:sz w:val="24"/>
          <w:szCs w:val="24"/>
        </w:rPr>
        <w:t xml:space="preserve"> improving the management system will be a very effective way in achieving a lower cost</w:t>
      </w:r>
      <w:r w:rsidR="00DF4E92" w:rsidRPr="00794A32">
        <w:rPr>
          <w:rFonts w:ascii="Times New Roman" w:hAnsi="Times New Roman" w:cs="Times New Roman"/>
          <w:sz w:val="24"/>
          <w:szCs w:val="24"/>
        </w:rPr>
        <w:t xml:space="preserve"> </w:t>
      </w:r>
      <w:r w:rsidR="00434E20">
        <w:rPr>
          <w:rFonts w:ascii="Times New Roman" w:hAnsi="Times New Roman" w:cs="Times New Roman"/>
          <w:sz w:val="24"/>
          <w:szCs w:val="24"/>
        </w:rPr>
        <w:t>towards home delivery and technology ordering</w:t>
      </w:r>
      <w:r w:rsidR="00DF4E92" w:rsidRPr="00794A32">
        <w:rPr>
          <w:rFonts w:ascii="Times New Roman" w:hAnsi="Times New Roman" w:cs="Times New Roman"/>
          <w:sz w:val="24"/>
          <w:szCs w:val="24"/>
        </w:rPr>
        <w:t>.</w:t>
      </w:r>
    </w:p>
    <w:p w:rsidR="00361D0F" w:rsidRDefault="00361D0F"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434E20" w:rsidRDefault="00434E20" w:rsidP="00361D0F">
      <w:pPr>
        <w:autoSpaceDE w:val="0"/>
        <w:autoSpaceDN w:val="0"/>
        <w:adjustRightInd w:val="0"/>
        <w:spacing w:after="0" w:line="240" w:lineRule="auto"/>
        <w:rPr>
          <w:rFonts w:ascii="Times New Roman" w:hAnsi="Times New Roman" w:cs="Times New Roman"/>
          <w:sz w:val="24"/>
          <w:szCs w:val="24"/>
        </w:rPr>
      </w:pPr>
    </w:p>
    <w:p w:rsidR="005B1F00" w:rsidRDefault="005B1F00" w:rsidP="00361D0F">
      <w:pPr>
        <w:autoSpaceDE w:val="0"/>
        <w:autoSpaceDN w:val="0"/>
        <w:adjustRightInd w:val="0"/>
        <w:spacing w:after="0" w:line="240" w:lineRule="auto"/>
        <w:rPr>
          <w:rFonts w:ascii="Times New Roman" w:hAnsi="Times New Roman" w:cs="Times New Roman"/>
          <w:sz w:val="24"/>
          <w:szCs w:val="24"/>
        </w:rPr>
      </w:pPr>
    </w:p>
    <w:p w:rsidR="005B1F00" w:rsidRDefault="005B1F00" w:rsidP="00361D0F">
      <w:pPr>
        <w:autoSpaceDE w:val="0"/>
        <w:autoSpaceDN w:val="0"/>
        <w:adjustRightInd w:val="0"/>
        <w:spacing w:after="0" w:line="240" w:lineRule="auto"/>
        <w:rPr>
          <w:rFonts w:ascii="Times New Roman" w:hAnsi="Times New Roman" w:cs="Times New Roman"/>
          <w:sz w:val="24"/>
          <w:szCs w:val="24"/>
        </w:rPr>
      </w:pPr>
    </w:p>
    <w:p w:rsidR="00956AD4" w:rsidRDefault="00956AD4" w:rsidP="00361D0F">
      <w:pPr>
        <w:autoSpaceDE w:val="0"/>
        <w:autoSpaceDN w:val="0"/>
        <w:adjustRightInd w:val="0"/>
        <w:spacing w:after="0" w:line="240" w:lineRule="auto"/>
        <w:rPr>
          <w:rFonts w:ascii="Times New Roman" w:hAnsi="Times New Roman" w:cs="Times New Roman"/>
          <w:sz w:val="24"/>
          <w:szCs w:val="24"/>
        </w:rPr>
      </w:pPr>
    </w:p>
    <w:p w:rsidR="00956AD4" w:rsidRPr="003D4A55" w:rsidRDefault="00771949" w:rsidP="00771949">
      <w:pPr>
        <w:autoSpaceDE w:val="0"/>
        <w:autoSpaceDN w:val="0"/>
        <w:adjustRightInd w:val="0"/>
        <w:spacing w:after="0" w:line="240" w:lineRule="auto"/>
        <w:jc w:val="center"/>
        <w:rPr>
          <w:rFonts w:ascii="Times New Roman" w:hAnsi="Times New Roman" w:cs="Times New Roman"/>
          <w:color w:val="548DD4" w:themeColor="text2" w:themeTint="99"/>
          <w:sz w:val="28"/>
          <w:szCs w:val="28"/>
        </w:rPr>
      </w:pPr>
      <w:r w:rsidRPr="003D4A55">
        <w:rPr>
          <w:rFonts w:ascii="Times New Roman" w:hAnsi="Times New Roman" w:cs="Times New Roman"/>
          <w:color w:val="548DD4" w:themeColor="text2" w:themeTint="99"/>
          <w:sz w:val="28"/>
          <w:szCs w:val="28"/>
        </w:rPr>
        <w:t>Part C</w:t>
      </w:r>
    </w:p>
    <w:p w:rsidR="00771949" w:rsidRDefault="00C81697" w:rsidP="003655CC">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Having completed with the part A and part B,</w:t>
      </w:r>
      <w:r w:rsidR="007908D1">
        <w:rPr>
          <w:rFonts w:ascii="Times New Roman" w:hAnsi="Times New Roman" w:cs="Times New Roman"/>
          <w:sz w:val="24"/>
          <w:szCs w:val="24"/>
        </w:rPr>
        <w:t xml:space="preserve"> </w:t>
      </w:r>
      <w:r>
        <w:rPr>
          <w:rFonts w:ascii="Times New Roman" w:hAnsi="Times New Roman" w:cs="Times New Roman"/>
          <w:sz w:val="24"/>
          <w:szCs w:val="24"/>
        </w:rPr>
        <w:t>in part C is going to be a view of the calculations based on two projects A and B.</w:t>
      </w:r>
      <w:r w:rsidR="007908D1">
        <w:rPr>
          <w:rFonts w:ascii="Times New Roman" w:hAnsi="Times New Roman" w:cs="Times New Roman"/>
          <w:sz w:val="24"/>
          <w:szCs w:val="24"/>
        </w:rPr>
        <w:t xml:space="preserve"> </w:t>
      </w:r>
      <w:r>
        <w:rPr>
          <w:rFonts w:ascii="Times New Roman" w:hAnsi="Times New Roman" w:cs="Times New Roman"/>
          <w:sz w:val="24"/>
          <w:szCs w:val="24"/>
        </w:rPr>
        <w:t>The calculations will be on PBP,</w:t>
      </w:r>
      <w:r w:rsidR="007908D1">
        <w:rPr>
          <w:rFonts w:ascii="Times New Roman" w:hAnsi="Times New Roman" w:cs="Times New Roman"/>
          <w:sz w:val="24"/>
          <w:szCs w:val="24"/>
        </w:rPr>
        <w:t xml:space="preserve"> </w:t>
      </w:r>
      <w:r>
        <w:rPr>
          <w:rFonts w:ascii="Times New Roman" w:hAnsi="Times New Roman" w:cs="Times New Roman"/>
          <w:sz w:val="24"/>
          <w:szCs w:val="24"/>
        </w:rPr>
        <w:t>ARR,</w:t>
      </w:r>
      <w:r w:rsidR="007908D1">
        <w:rPr>
          <w:rFonts w:ascii="Times New Roman" w:hAnsi="Times New Roman" w:cs="Times New Roman"/>
          <w:sz w:val="24"/>
          <w:szCs w:val="24"/>
        </w:rPr>
        <w:t xml:space="preserve"> </w:t>
      </w:r>
      <w:r>
        <w:rPr>
          <w:rFonts w:ascii="Times New Roman" w:hAnsi="Times New Roman" w:cs="Times New Roman"/>
          <w:sz w:val="24"/>
          <w:szCs w:val="24"/>
        </w:rPr>
        <w:t>IRR and NPV.</w:t>
      </w:r>
      <w:r w:rsidR="007908D1">
        <w:rPr>
          <w:rFonts w:ascii="Times New Roman" w:hAnsi="Times New Roman" w:cs="Times New Roman"/>
          <w:sz w:val="24"/>
          <w:szCs w:val="24"/>
        </w:rPr>
        <w:t xml:space="preserve"> </w:t>
      </w:r>
      <w:r>
        <w:rPr>
          <w:rFonts w:ascii="Times New Roman" w:hAnsi="Times New Roman" w:cs="Times New Roman"/>
          <w:sz w:val="24"/>
          <w:szCs w:val="24"/>
        </w:rPr>
        <w:t>Secondly, evaluating the results of this calculations and to recommend which of this project should be adopted in our company is another issue that will be reflected in this part. Thirdly, to critically discuss on the advantages and disadvantages of the PBP,</w:t>
      </w:r>
      <w:r w:rsidR="007908D1">
        <w:rPr>
          <w:rFonts w:ascii="Times New Roman" w:hAnsi="Times New Roman" w:cs="Times New Roman"/>
          <w:sz w:val="24"/>
          <w:szCs w:val="24"/>
        </w:rPr>
        <w:t xml:space="preserve"> </w:t>
      </w:r>
      <w:r>
        <w:rPr>
          <w:rFonts w:ascii="Times New Roman" w:hAnsi="Times New Roman" w:cs="Times New Roman"/>
          <w:sz w:val="24"/>
          <w:szCs w:val="24"/>
        </w:rPr>
        <w:t>IRR,</w:t>
      </w:r>
      <w:r w:rsidR="007908D1">
        <w:rPr>
          <w:rFonts w:ascii="Times New Roman" w:hAnsi="Times New Roman" w:cs="Times New Roman"/>
          <w:sz w:val="24"/>
          <w:szCs w:val="24"/>
        </w:rPr>
        <w:t xml:space="preserve"> </w:t>
      </w:r>
      <w:r>
        <w:rPr>
          <w:rFonts w:ascii="Times New Roman" w:hAnsi="Times New Roman" w:cs="Times New Roman"/>
          <w:sz w:val="24"/>
          <w:szCs w:val="24"/>
        </w:rPr>
        <w:t>NPV by referencing those and the last to list the non-financial factors that need to be considered in the company.</w:t>
      </w:r>
    </w:p>
    <w:p w:rsidR="00C81697" w:rsidRDefault="00C81697" w:rsidP="00C81697">
      <w:pPr>
        <w:autoSpaceDE w:val="0"/>
        <w:autoSpaceDN w:val="0"/>
        <w:adjustRightInd w:val="0"/>
        <w:spacing w:after="0" w:line="24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First of all</w:t>
      </w:r>
      <w:proofErr w:type="gramEnd"/>
      <w:r>
        <w:rPr>
          <w:rFonts w:ascii="Times New Roman" w:hAnsi="Times New Roman" w:cs="Times New Roman"/>
          <w:sz w:val="24"/>
          <w:szCs w:val="24"/>
        </w:rPr>
        <w:t>, the projects that need to be calculated are as below:</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A                            B</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0            -60                         -100</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1             0                            30,0</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2             30,0                       30,0</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3             40,0                       30,0</w:t>
      </w:r>
    </w:p>
    <w:p w:rsidR="00C81697" w:rsidRDefault="00C81697" w:rsidP="00771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4             20,0                       55,0</w:t>
      </w:r>
    </w:p>
    <w:p w:rsidR="00C81697" w:rsidRDefault="00C81697" w:rsidP="00C81697">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Based on these projects the below table gives the calculations done on each project.</w:t>
      </w:r>
    </w:p>
    <w:tbl>
      <w:tblPr>
        <w:tblStyle w:val="TableGrid"/>
        <w:tblW w:w="0" w:type="auto"/>
        <w:tblLook w:val="04A0" w:firstRow="1" w:lastRow="0" w:firstColumn="1" w:lastColumn="0" w:noHBand="0" w:noVBand="1"/>
      </w:tblPr>
      <w:tblGrid>
        <w:gridCol w:w="3192"/>
        <w:gridCol w:w="3192"/>
        <w:gridCol w:w="3192"/>
      </w:tblGrid>
      <w:tr w:rsidR="00550633" w:rsidTr="00550633">
        <w:tc>
          <w:tcPr>
            <w:tcW w:w="3192" w:type="dxa"/>
          </w:tcPr>
          <w:p w:rsidR="00550633" w:rsidRDefault="00550633" w:rsidP="00C81697">
            <w:pPr>
              <w:autoSpaceDE w:val="0"/>
              <w:autoSpaceDN w:val="0"/>
              <w:adjustRightInd w:val="0"/>
              <w:rPr>
                <w:rFonts w:ascii="Times New Roman" w:hAnsi="Times New Roman" w:cs="Times New Roman"/>
                <w:sz w:val="24"/>
                <w:szCs w:val="24"/>
              </w:rPr>
            </w:pP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Project A</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Project B</w:t>
            </w:r>
          </w:p>
        </w:tc>
      </w:tr>
      <w:tr w:rsidR="00550633" w:rsidTr="00550633">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PBP</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2,75</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3,18</w:t>
            </w:r>
          </w:p>
        </w:tc>
      </w:tr>
      <w:tr w:rsidR="00550633" w:rsidTr="00550633">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ARR</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25%</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22,5%</w:t>
            </w:r>
          </w:p>
        </w:tc>
      </w:tr>
      <w:tr w:rsidR="00550633" w:rsidTr="00550633">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IRR</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15,29%</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14,98%</w:t>
            </w:r>
          </w:p>
        </w:tc>
      </w:tr>
      <w:tr w:rsidR="00550633" w:rsidTr="00550633">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NPV</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5,09</w:t>
            </w:r>
          </w:p>
        </w:tc>
        <w:tc>
          <w:tcPr>
            <w:tcW w:w="3192" w:type="dxa"/>
          </w:tcPr>
          <w:p w:rsidR="00550633" w:rsidRDefault="00550633" w:rsidP="00550633">
            <w:pPr>
              <w:autoSpaceDE w:val="0"/>
              <w:autoSpaceDN w:val="0"/>
              <w:adjustRightInd w:val="0"/>
              <w:jc w:val="center"/>
              <w:rPr>
                <w:rFonts w:ascii="Times New Roman" w:hAnsi="Times New Roman" w:cs="Times New Roman"/>
                <w:sz w:val="24"/>
                <w:szCs w:val="24"/>
              </w:rPr>
            </w:pPr>
            <w:r>
              <w:rPr>
                <w:rFonts w:ascii="Times New Roman" w:hAnsi="Times New Roman" w:cs="Times New Roman"/>
                <w:sz w:val="24"/>
                <w:szCs w:val="24"/>
              </w:rPr>
              <w:t>6,99</w:t>
            </w:r>
          </w:p>
        </w:tc>
      </w:tr>
    </w:tbl>
    <w:p w:rsidR="00C81697" w:rsidRDefault="005555D8" w:rsidP="00C81697">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Table.2</w:t>
      </w:r>
    </w:p>
    <w:p w:rsidR="00C81697" w:rsidRPr="00C81697" w:rsidRDefault="00C81697" w:rsidP="00771949">
      <w:pPr>
        <w:autoSpaceDE w:val="0"/>
        <w:autoSpaceDN w:val="0"/>
        <w:adjustRightInd w:val="0"/>
        <w:spacing w:after="0" w:line="240" w:lineRule="auto"/>
        <w:rPr>
          <w:rFonts w:ascii="Times New Roman" w:hAnsi="Times New Roman" w:cs="Times New Roman"/>
          <w:sz w:val="24"/>
          <w:szCs w:val="24"/>
        </w:rPr>
      </w:pPr>
    </w:p>
    <w:p w:rsidR="002019D5" w:rsidRDefault="002019D5" w:rsidP="002019D5">
      <w:pPr>
        <w:autoSpaceDE w:val="0"/>
        <w:autoSpaceDN w:val="0"/>
        <w:adjustRightInd w:val="0"/>
        <w:spacing w:after="0" w:line="240" w:lineRule="auto"/>
        <w:ind w:firstLine="720"/>
        <w:rPr>
          <w:rFonts w:ascii="Times New Roman" w:eastAsia="+mn-ea" w:hAnsi="Times New Roman" w:cs="Times New Roman"/>
          <w:color w:val="000000"/>
          <w:kern w:val="24"/>
          <w:sz w:val="24"/>
          <w:szCs w:val="24"/>
          <w:lang w:val="en-GB"/>
        </w:rPr>
      </w:pPr>
      <w:r>
        <w:rPr>
          <w:rFonts w:ascii="Times New Roman" w:hAnsi="Times New Roman" w:cs="Times New Roman"/>
          <w:sz w:val="24"/>
          <w:szCs w:val="24"/>
        </w:rPr>
        <w:t>Firstly</w:t>
      </w:r>
      <w:r w:rsidR="004E286E">
        <w:rPr>
          <w:rFonts w:ascii="Times New Roman" w:hAnsi="Times New Roman" w:cs="Times New Roman"/>
          <w:sz w:val="24"/>
          <w:szCs w:val="24"/>
        </w:rPr>
        <w:t>, the payback period</w:t>
      </w:r>
      <w:r w:rsidR="00434E20">
        <w:rPr>
          <w:rFonts w:ascii="Times New Roman" w:hAnsi="Times New Roman" w:cs="Times New Roman"/>
          <w:sz w:val="24"/>
          <w:szCs w:val="24"/>
        </w:rPr>
        <w:t xml:space="preserve">, according to </w:t>
      </w:r>
      <w:proofErr w:type="spellStart"/>
      <w:r w:rsidR="00434E20">
        <w:rPr>
          <w:rFonts w:ascii="Times New Roman" w:hAnsi="Times New Roman" w:cs="Times New Roman"/>
          <w:sz w:val="24"/>
          <w:szCs w:val="24"/>
        </w:rPr>
        <w:t>Kagen</w:t>
      </w:r>
      <w:proofErr w:type="spellEnd"/>
      <w:r w:rsidR="00434E20">
        <w:rPr>
          <w:rFonts w:ascii="Times New Roman" w:hAnsi="Times New Roman" w:cs="Times New Roman"/>
          <w:sz w:val="24"/>
          <w:szCs w:val="24"/>
        </w:rPr>
        <w:t>,</w:t>
      </w:r>
      <w:r w:rsidR="004E286E">
        <w:rPr>
          <w:rFonts w:ascii="Times New Roman" w:hAnsi="Times New Roman" w:cs="Times New Roman"/>
          <w:sz w:val="24"/>
          <w:szCs w:val="24"/>
        </w:rPr>
        <w:t xml:space="preserve"> is the length of time </w:t>
      </w:r>
      <w:r w:rsidR="00434E20">
        <w:rPr>
          <w:rFonts w:ascii="Times New Roman" w:hAnsi="Times New Roman" w:cs="Times New Roman"/>
          <w:sz w:val="24"/>
          <w:szCs w:val="24"/>
        </w:rPr>
        <w:t xml:space="preserve">needed </w:t>
      </w:r>
      <w:proofErr w:type="gramStart"/>
      <w:r w:rsidR="00434E20">
        <w:rPr>
          <w:rFonts w:ascii="Times New Roman" w:hAnsi="Times New Roman" w:cs="Times New Roman"/>
          <w:sz w:val="24"/>
          <w:szCs w:val="24"/>
        </w:rPr>
        <w:t>in order</w:t>
      </w:r>
      <w:r w:rsidR="004E286E">
        <w:rPr>
          <w:rFonts w:ascii="Times New Roman" w:hAnsi="Times New Roman" w:cs="Times New Roman"/>
          <w:sz w:val="24"/>
          <w:szCs w:val="24"/>
        </w:rPr>
        <w:t xml:space="preserve"> to</w:t>
      </w:r>
      <w:proofErr w:type="gramEnd"/>
      <w:r w:rsidR="00434E20">
        <w:rPr>
          <w:rFonts w:ascii="Times New Roman" w:hAnsi="Times New Roman" w:cs="Times New Roman"/>
          <w:sz w:val="24"/>
          <w:szCs w:val="24"/>
        </w:rPr>
        <w:t xml:space="preserve"> get a recovery on </w:t>
      </w:r>
      <w:r w:rsidR="004E286E">
        <w:rPr>
          <w:rFonts w:ascii="Times New Roman" w:hAnsi="Times New Roman" w:cs="Times New Roman"/>
          <w:sz w:val="24"/>
          <w:szCs w:val="24"/>
        </w:rPr>
        <w:t>the cost of an investment</w:t>
      </w:r>
      <w:sdt>
        <w:sdtPr>
          <w:rPr>
            <w:rFonts w:ascii="Times New Roman" w:hAnsi="Times New Roman" w:cs="Times New Roman"/>
            <w:sz w:val="24"/>
            <w:szCs w:val="24"/>
          </w:rPr>
          <w:id w:val="2087639778"/>
          <w:citation/>
        </w:sdtPr>
        <w:sdtContent>
          <w:r w:rsidR="004E286E">
            <w:rPr>
              <w:rFonts w:ascii="Times New Roman" w:hAnsi="Times New Roman" w:cs="Times New Roman"/>
              <w:sz w:val="24"/>
              <w:szCs w:val="24"/>
            </w:rPr>
            <w:fldChar w:fldCharType="begin"/>
          </w:r>
          <w:r w:rsidR="004E286E">
            <w:rPr>
              <w:rFonts w:ascii="Times New Roman" w:hAnsi="Times New Roman" w:cs="Times New Roman"/>
              <w:sz w:val="24"/>
              <w:szCs w:val="24"/>
            </w:rPr>
            <w:instrText xml:space="preserve"> CITATION www18 \l 1033 </w:instrText>
          </w:r>
          <w:r w:rsidR="004E286E">
            <w:rPr>
              <w:rFonts w:ascii="Times New Roman" w:hAnsi="Times New Roman" w:cs="Times New Roman"/>
              <w:sz w:val="24"/>
              <w:szCs w:val="24"/>
            </w:rPr>
            <w:fldChar w:fldCharType="separate"/>
          </w:r>
          <w:r w:rsidR="002E4EFE">
            <w:rPr>
              <w:rFonts w:ascii="Times New Roman" w:hAnsi="Times New Roman" w:cs="Times New Roman"/>
              <w:noProof/>
              <w:sz w:val="24"/>
              <w:szCs w:val="24"/>
            </w:rPr>
            <w:t xml:space="preserve"> </w:t>
          </w:r>
          <w:r w:rsidR="002E4EFE" w:rsidRPr="002E4EFE">
            <w:rPr>
              <w:rFonts w:ascii="Times New Roman" w:hAnsi="Times New Roman" w:cs="Times New Roman"/>
              <w:noProof/>
              <w:sz w:val="24"/>
              <w:szCs w:val="24"/>
            </w:rPr>
            <w:t>(www.investopedia.com, Payback period, Jan 29,2018)</w:t>
          </w:r>
          <w:r w:rsidR="004E286E">
            <w:rPr>
              <w:rFonts w:ascii="Times New Roman" w:hAnsi="Times New Roman" w:cs="Times New Roman"/>
              <w:sz w:val="24"/>
              <w:szCs w:val="24"/>
            </w:rPr>
            <w:fldChar w:fldCharType="end"/>
          </w:r>
        </w:sdtContent>
      </w:sdt>
      <w:r w:rsidR="004E286E">
        <w:rPr>
          <w:rFonts w:ascii="Times New Roman" w:hAnsi="Times New Roman" w:cs="Times New Roman"/>
          <w:sz w:val="24"/>
          <w:szCs w:val="24"/>
        </w:rPr>
        <w:t>. This method</w:t>
      </w:r>
      <w:r w:rsidR="00434E20">
        <w:rPr>
          <w:rFonts w:ascii="Times New Roman" w:hAnsi="Times New Roman" w:cs="Times New Roman"/>
          <w:sz w:val="24"/>
          <w:szCs w:val="24"/>
        </w:rPr>
        <w:t xml:space="preserve"> seems to</w:t>
      </w:r>
      <w:r w:rsidR="004E286E">
        <w:rPr>
          <w:rFonts w:ascii="Times New Roman" w:hAnsi="Times New Roman" w:cs="Times New Roman"/>
          <w:sz w:val="24"/>
          <w:szCs w:val="24"/>
        </w:rPr>
        <w:t xml:space="preserve"> ignore the time value of the money unlike other methods such as net present value, internal rate of return and discounted cash flow. On the other hand, by using the payback period calculations, the company’s analyst </w:t>
      </w:r>
      <w:r>
        <w:rPr>
          <w:rFonts w:ascii="Times New Roman" w:hAnsi="Times New Roman" w:cs="Times New Roman"/>
          <w:sz w:val="24"/>
          <w:szCs w:val="24"/>
        </w:rPr>
        <w:t>determines</w:t>
      </w:r>
      <w:r w:rsidR="004E286E">
        <w:rPr>
          <w:rFonts w:ascii="Times New Roman" w:hAnsi="Times New Roman" w:cs="Times New Roman"/>
          <w:sz w:val="24"/>
          <w:szCs w:val="24"/>
        </w:rPr>
        <w:t xml:space="preserve"> which is the most profitable project or investment to undertake or to invest at</w:t>
      </w:r>
      <w:r w:rsidR="00434E20">
        <w:rPr>
          <w:rFonts w:ascii="Times New Roman" w:hAnsi="Times New Roman" w:cs="Times New Roman"/>
          <w:sz w:val="24"/>
          <w:szCs w:val="24"/>
        </w:rPr>
        <w:t>, according to Head,</w:t>
      </w:r>
      <w:r w:rsidR="00C64741">
        <w:rPr>
          <w:rFonts w:ascii="Times New Roman" w:hAnsi="Times New Roman" w:cs="Times New Roman"/>
          <w:sz w:val="24"/>
          <w:szCs w:val="24"/>
        </w:rPr>
        <w:t xml:space="preserve"> </w:t>
      </w:r>
      <w:proofErr w:type="gramStart"/>
      <w:r w:rsidR="004E286E">
        <w:rPr>
          <w:rFonts w:ascii="Times New Roman" w:hAnsi="Times New Roman" w:cs="Times New Roman"/>
          <w:sz w:val="24"/>
          <w:szCs w:val="24"/>
        </w:rPr>
        <w:t>and also</w:t>
      </w:r>
      <w:proofErr w:type="gramEnd"/>
      <w:r w:rsidR="004E286E">
        <w:rPr>
          <w:rFonts w:ascii="Times New Roman" w:hAnsi="Times New Roman" w:cs="Times New Roman"/>
          <w:sz w:val="24"/>
          <w:szCs w:val="24"/>
        </w:rPr>
        <w:t xml:space="preserve"> because it is easy to be calculated.</w:t>
      </w:r>
      <w:r>
        <w:rPr>
          <w:rFonts w:ascii="Times New Roman" w:hAnsi="Times New Roman" w:cs="Times New Roman"/>
          <w:sz w:val="24"/>
          <w:szCs w:val="24"/>
        </w:rPr>
        <w:t xml:space="preserve"> However, the drawbacks for this method is that it </w:t>
      </w:r>
      <w:r>
        <w:rPr>
          <w:rFonts w:ascii="Times New Roman" w:eastAsia="+mn-ea" w:hAnsi="Times New Roman" w:cs="Times New Roman"/>
          <w:color w:val="000000"/>
          <w:kern w:val="24"/>
          <w:sz w:val="24"/>
          <w:szCs w:val="24"/>
          <w:lang w:val="en-GB"/>
        </w:rPr>
        <w:t xml:space="preserve">does not </w:t>
      </w:r>
      <w:r w:rsidRPr="002019D5">
        <w:rPr>
          <w:rFonts w:ascii="Times New Roman" w:eastAsia="+mn-ea" w:hAnsi="Times New Roman" w:cs="Times New Roman"/>
          <w:color w:val="000000"/>
          <w:kern w:val="24"/>
          <w:sz w:val="24"/>
          <w:szCs w:val="24"/>
          <w:lang w:val="en-GB"/>
        </w:rPr>
        <w:t xml:space="preserve">say </w:t>
      </w:r>
      <w:r>
        <w:rPr>
          <w:rFonts w:ascii="Times New Roman" w:eastAsia="+mn-ea" w:hAnsi="Times New Roman" w:cs="Times New Roman"/>
          <w:color w:val="000000"/>
          <w:kern w:val="24"/>
          <w:sz w:val="24"/>
          <w:szCs w:val="24"/>
          <w:lang w:val="en-GB"/>
        </w:rPr>
        <w:t>any</w:t>
      </w:r>
      <w:r w:rsidRPr="002019D5">
        <w:rPr>
          <w:rFonts w:ascii="Times New Roman" w:eastAsia="+mn-ea" w:hAnsi="Times New Roman" w:cs="Times New Roman"/>
          <w:color w:val="000000"/>
          <w:kern w:val="24"/>
          <w:sz w:val="24"/>
          <w:szCs w:val="24"/>
          <w:lang w:val="en-GB"/>
        </w:rPr>
        <w:t>thing about project, ignoring</w:t>
      </w:r>
      <w:r>
        <w:rPr>
          <w:rFonts w:ascii="Times New Roman" w:eastAsia="+mn-ea" w:hAnsi="Times New Roman" w:cs="Times New Roman"/>
          <w:color w:val="000000"/>
          <w:kern w:val="24"/>
          <w:sz w:val="24"/>
          <w:szCs w:val="24"/>
          <w:lang w:val="en-GB"/>
        </w:rPr>
        <w:t xml:space="preserve"> the size and timing of the cash flow and it does not really take account of the risk</w:t>
      </w:r>
      <w:sdt>
        <w:sdtPr>
          <w:rPr>
            <w:rFonts w:ascii="Times New Roman" w:eastAsia="+mn-ea" w:hAnsi="Times New Roman" w:cs="Times New Roman"/>
            <w:color w:val="000000"/>
            <w:kern w:val="24"/>
            <w:sz w:val="24"/>
            <w:szCs w:val="24"/>
            <w:lang w:val="en-GB"/>
          </w:rPr>
          <w:id w:val="1032688210"/>
          <w:citation/>
        </w:sdtPr>
        <w:sdtContent>
          <w:r>
            <w:rPr>
              <w:rFonts w:ascii="Times New Roman" w:eastAsia="+mn-ea" w:hAnsi="Times New Roman" w:cs="Times New Roman"/>
              <w:color w:val="000000"/>
              <w:kern w:val="24"/>
              <w:sz w:val="24"/>
              <w:szCs w:val="24"/>
              <w:lang w:val="en-GB"/>
            </w:rPr>
            <w:fldChar w:fldCharType="begin"/>
          </w:r>
          <w:r>
            <w:rPr>
              <w:rFonts w:ascii="Times New Roman" w:eastAsia="+mn-ea" w:hAnsi="Times New Roman" w:cs="Times New Roman"/>
              <w:color w:val="000000"/>
              <w:kern w:val="24"/>
              <w:sz w:val="24"/>
              <w:szCs w:val="24"/>
            </w:rPr>
            <w:instrText xml:space="preserve"> CITATION Hea10 \l 1033 </w:instrText>
          </w:r>
          <w:r>
            <w:rPr>
              <w:rFonts w:ascii="Times New Roman" w:eastAsia="+mn-ea" w:hAnsi="Times New Roman" w:cs="Times New Roman"/>
              <w:color w:val="000000"/>
              <w:kern w:val="24"/>
              <w:sz w:val="24"/>
              <w:szCs w:val="24"/>
              <w:lang w:val="en-GB"/>
            </w:rPr>
            <w:fldChar w:fldCharType="separate"/>
          </w:r>
          <w:r w:rsidR="002E4EFE">
            <w:rPr>
              <w:rFonts w:ascii="Times New Roman" w:eastAsia="+mn-ea" w:hAnsi="Times New Roman" w:cs="Times New Roman"/>
              <w:noProof/>
              <w:color w:val="000000"/>
              <w:kern w:val="24"/>
              <w:sz w:val="24"/>
              <w:szCs w:val="24"/>
            </w:rPr>
            <w:t xml:space="preserve"> </w:t>
          </w:r>
          <w:r w:rsidR="002E4EFE" w:rsidRPr="002E4EFE">
            <w:rPr>
              <w:rFonts w:ascii="Times New Roman" w:eastAsia="+mn-ea" w:hAnsi="Times New Roman" w:cs="Times New Roman"/>
              <w:noProof/>
              <w:color w:val="000000"/>
              <w:kern w:val="24"/>
              <w:sz w:val="24"/>
              <w:szCs w:val="24"/>
            </w:rPr>
            <w:t>(Head, 2010)</w:t>
          </w:r>
          <w:r>
            <w:rPr>
              <w:rFonts w:ascii="Times New Roman" w:eastAsia="+mn-ea" w:hAnsi="Times New Roman" w:cs="Times New Roman"/>
              <w:color w:val="000000"/>
              <w:kern w:val="24"/>
              <w:sz w:val="24"/>
              <w:szCs w:val="24"/>
              <w:lang w:val="en-GB"/>
            </w:rPr>
            <w:fldChar w:fldCharType="end"/>
          </w:r>
        </w:sdtContent>
      </w:sdt>
      <w:r>
        <w:rPr>
          <w:rFonts w:ascii="Times New Roman" w:eastAsia="+mn-ea" w:hAnsi="Times New Roman" w:cs="Times New Roman"/>
          <w:color w:val="000000"/>
          <w:kern w:val="24"/>
          <w:sz w:val="24"/>
          <w:szCs w:val="24"/>
          <w:lang w:val="en-GB"/>
        </w:rPr>
        <w:t>.</w:t>
      </w:r>
    </w:p>
    <w:p w:rsidR="008F182D" w:rsidRPr="008F182D" w:rsidRDefault="002019D5" w:rsidP="008F182D">
      <w:pPr>
        <w:spacing w:after="0" w:line="240" w:lineRule="auto"/>
        <w:ind w:firstLine="720"/>
        <w:textAlignment w:val="baseline"/>
        <w:rPr>
          <w:rFonts w:ascii="Times New Roman" w:eastAsia="+mn-ea" w:hAnsi="Times New Roman"/>
          <w:color w:val="000000"/>
          <w:kern w:val="24"/>
          <w:sz w:val="24"/>
          <w:szCs w:val="24"/>
          <w:lang w:val="en-GB"/>
        </w:rPr>
      </w:pPr>
      <w:r w:rsidRPr="008F182D">
        <w:rPr>
          <w:rFonts w:ascii="Times New Roman" w:hAnsi="Times New Roman"/>
          <w:sz w:val="24"/>
          <w:szCs w:val="24"/>
        </w:rPr>
        <w:t>Secondly, the accounting rate of return, known as the</w:t>
      </w:r>
      <w:r w:rsidR="008F182D" w:rsidRPr="008F182D">
        <w:rPr>
          <w:rFonts w:ascii="Times New Roman" w:hAnsi="Times New Roman"/>
          <w:sz w:val="24"/>
          <w:szCs w:val="24"/>
        </w:rPr>
        <w:t xml:space="preserve"> average rate of return,</w:t>
      </w:r>
      <w:r w:rsidR="00C64741">
        <w:rPr>
          <w:rFonts w:ascii="Times New Roman" w:hAnsi="Times New Roman"/>
          <w:sz w:val="24"/>
          <w:szCs w:val="24"/>
        </w:rPr>
        <w:t xml:space="preserve"> </w:t>
      </w:r>
      <w:r w:rsidR="00434E20">
        <w:rPr>
          <w:rFonts w:ascii="Times New Roman" w:hAnsi="Times New Roman"/>
          <w:sz w:val="24"/>
          <w:szCs w:val="24"/>
        </w:rPr>
        <w:t>according to Kenton, seems to</w:t>
      </w:r>
      <w:r w:rsidR="008F182D" w:rsidRPr="008F182D">
        <w:rPr>
          <w:rFonts w:ascii="Times New Roman" w:hAnsi="Times New Roman"/>
          <w:sz w:val="24"/>
          <w:szCs w:val="24"/>
        </w:rPr>
        <w:t xml:space="preserve"> measure the amount of profit, return, expected on an investment</w:t>
      </w:r>
      <w:sdt>
        <w:sdtPr>
          <w:rPr>
            <w:rFonts w:ascii="Times New Roman" w:hAnsi="Times New Roman"/>
            <w:sz w:val="24"/>
            <w:szCs w:val="24"/>
          </w:rPr>
          <w:id w:val="583112105"/>
          <w:citation/>
        </w:sdtPr>
        <w:sdtContent>
          <w:r w:rsidR="008F182D">
            <w:rPr>
              <w:rFonts w:ascii="Times New Roman" w:hAnsi="Times New Roman"/>
              <w:sz w:val="24"/>
              <w:szCs w:val="24"/>
            </w:rPr>
            <w:fldChar w:fldCharType="begin"/>
          </w:r>
          <w:r w:rsidR="008F182D">
            <w:rPr>
              <w:rFonts w:ascii="Times New Roman" w:hAnsi="Times New Roman"/>
              <w:sz w:val="24"/>
              <w:szCs w:val="24"/>
            </w:rPr>
            <w:instrText xml:space="preserve"> CITATION www181 \l 1033 </w:instrText>
          </w:r>
          <w:r w:rsidR="008F182D">
            <w:rPr>
              <w:rFonts w:ascii="Times New Roman" w:hAnsi="Times New Roman"/>
              <w:sz w:val="24"/>
              <w:szCs w:val="24"/>
            </w:rPr>
            <w:fldChar w:fldCharType="separate"/>
          </w:r>
          <w:r w:rsidR="002E4EFE">
            <w:rPr>
              <w:rFonts w:ascii="Times New Roman" w:hAnsi="Times New Roman"/>
              <w:noProof/>
              <w:sz w:val="24"/>
              <w:szCs w:val="24"/>
            </w:rPr>
            <w:t xml:space="preserve"> </w:t>
          </w:r>
          <w:r w:rsidR="002E4EFE" w:rsidRPr="002E4EFE">
            <w:rPr>
              <w:rFonts w:ascii="Times New Roman" w:hAnsi="Times New Roman"/>
              <w:noProof/>
              <w:sz w:val="24"/>
              <w:szCs w:val="24"/>
            </w:rPr>
            <w:t>(www.investopedia.com, Accounting rate of return, Jun 28,2018)</w:t>
          </w:r>
          <w:r w:rsidR="008F182D">
            <w:rPr>
              <w:rFonts w:ascii="Times New Roman" w:hAnsi="Times New Roman"/>
              <w:sz w:val="24"/>
              <w:szCs w:val="24"/>
            </w:rPr>
            <w:fldChar w:fldCharType="end"/>
          </w:r>
        </w:sdtContent>
      </w:sdt>
      <w:r w:rsidR="008F182D" w:rsidRPr="008F182D">
        <w:rPr>
          <w:rFonts w:ascii="Times New Roman" w:hAnsi="Times New Roman"/>
          <w:sz w:val="24"/>
          <w:szCs w:val="24"/>
        </w:rPr>
        <w:t>.</w:t>
      </w:r>
      <w:r w:rsidR="008F182D">
        <w:rPr>
          <w:rFonts w:ascii="Times New Roman" w:hAnsi="Times New Roman"/>
          <w:sz w:val="24"/>
          <w:szCs w:val="24"/>
        </w:rPr>
        <w:t xml:space="preserve"> </w:t>
      </w:r>
      <w:r w:rsidR="00434E20">
        <w:rPr>
          <w:rFonts w:ascii="Times New Roman" w:hAnsi="Times New Roman"/>
          <w:sz w:val="24"/>
          <w:szCs w:val="24"/>
        </w:rPr>
        <w:t>Compared to other methods</w:t>
      </w:r>
      <w:r w:rsidR="00C64741">
        <w:rPr>
          <w:rFonts w:ascii="Times New Roman" w:hAnsi="Times New Roman"/>
          <w:sz w:val="24"/>
          <w:szCs w:val="24"/>
        </w:rPr>
        <w:t>, according to Head, such as net present value, this is a very simple concept.</w:t>
      </w:r>
      <w:sdt>
        <w:sdtPr>
          <w:rPr>
            <w:rFonts w:ascii="Times New Roman" w:hAnsi="Times New Roman"/>
            <w:sz w:val="24"/>
            <w:szCs w:val="24"/>
          </w:rPr>
          <w:id w:val="-1027097426"/>
          <w:citation/>
        </w:sdtPr>
        <w:sdtContent>
          <w:r w:rsidR="008F182D">
            <w:rPr>
              <w:rFonts w:ascii="Times New Roman" w:hAnsi="Times New Roman"/>
              <w:sz w:val="24"/>
              <w:szCs w:val="24"/>
            </w:rPr>
            <w:fldChar w:fldCharType="begin"/>
          </w:r>
          <w:r w:rsidR="008F182D">
            <w:rPr>
              <w:rFonts w:ascii="Times New Roman" w:hAnsi="Times New Roman"/>
              <w:sz w:val="24"/>
              <w:szCs w:val="24"/>
            </w:rPr>
            <w:instrText xml:space="preserve"> CITATION Hea10 \l 1033 </w:instrText>
          </w:r>
          <w:r w:rsidR="008F182D">
            <w:rPr>
              <w:rFonts w:ascii="Times New Roman" w:hAnsi="Times New Roman"/>
              <w:sz w:val="24"/>
              <w:szCs w:val="24"/>
            </w:rPr>
            <w:fldChar w:fldCharType="separate"/>
          </w:r>
          <w:r w:rsidR="002E4EFE">
            <w:rPr>
              <w:rFonts w:ascii="Times New Roman" w:hAnsi="Times New Roman"/>
              <w:noProof/>
              <w:sz w:val="24"/>
              <w:szCs w:val="24"/>
            </w:rPr>
            <w:t xml:space="preserve"> </w:t>
          </w:r>
          <w:r w:rsidR="002E4EFE" w:rsidRPr="002E4EFE">
            <w:rPr>
              <w:rFonts w:ascii="Times New Roman" w:hAnsi="Times New Roman"/>
              <w:noProof/>
              <w:sz w:val="24"/>
              <w:szCs w:val="24"/>
            </w:rPr>
            <w:t>(Head, 2010)</w:t>
          </w:r>
          <w:r w:rsidR="008F182D">
            <w:rPr>
              <w:rFonts w:ascii="Times New Roman" w:hAnsi="Times New Roman"/>
              <w:sz w:val="24"/>
              <w:szCs w:val="24"/>
            </w:rPr>
            <w:fldChar w:fldCharType="end"/>
          </w:r>
        </w:sdtContent>
      </w:sdt>
      <w:r w:rsidR="008F182D" w:rsidRPr="008F182D">
        <w:rPr>
          <w:rFonts w:ascii="Times New Roman" w:hAnsi="Times New Roman"/>
          <w:sz w:val="24"/>
          <w:szCs w:val="24"/>
        </w:rPr>
        <w:t>.</w:t>
      </w:r>
      <w:r w:rsidR="008F182D">
        <w:rPr>
          <w:rFonts w:ascii="Arial" w:eastAsia="+mn-ea" w:hAnsi="Arial" w:cs="+mn-cs"/>
          <w:color w:val="000000"/>
          <w:kern w:val="24"/>
          <w:sz w:val="60"/>
          <w:szCs w:val="60"/>
        </w:rPr>
        <w:t xml:space="preserve"> </w:t>
      </w:r>
      <w:r w:rsidR="008F182D">
        <w:rPr>
          <w:rFonts w:ascii="Times New Roman" w:eastAsia="+mn-ea" w:hAnsi="Times New Roman" w:cs="Times New Roman"/>
          <w:color w:val="000000"/>
          <w:kern w:val="24"/>
          <w:sz w:val="24"/>
          <w:szCs w:val="24"/>
        </w:rPr>
        <w:t>It</w:t>
      </w:r>
      <w:r w:rsidR="00C64741">
        <w:rPr>
          <w:rFonts w:ascii="Times New Roman" w:eastAsia="+mn-ea" w:hAnsi="Times New Roman" w:cs="Times New Roman"/>
          <w:color w:val="000000"/>
          <w:kern w:val="24"/>
          <w:sz w:val="24"/>
          <w:szCs w:val="24"/>
        </w:rPr>
        <w:t xml:space="preserve"> seems to make a comparison of the whole project different from the payback period that does not do that. According to Head,</w:t>
      </w:r>
      <w:sdt>
        <w:sdtPr>
          <w:rPr>
            <w:rFonts w:ascii="Times New Roman" w:eastAsia="+mn-ea" w:hAnsi="Times New Roman" w:cs="Times New Roman"/>
            <w:color w:val="000000"/>
            <w:kern w:val="24"/>
            <w:sz w:val="24"/>
            <w:szCs w:val="24"/>
          </w:rPr>
          <w:id w:val="-1226680285"/>
          <w:citation/>
        </w:sdtPr>
        <w:sdtContent>
          <w:r w:rsidR="00C64741">
            <w:rPr>
              <w:rFonts w:ascii="Times New Roman" w:eastAsia="+mn-ea" w:hAnsi="Times New Roman" w:cs="Times New Roman"/>
              <w:color w:val="000000"/>
              <w:kern w:val="24"/>
              <w:sz w:val="24"/>
              <w:szCs w:val="24"/>
            </w:rPr>
            <w:fldChar w:fldCharType="begin"/>
          </w:r>
          <w:r w:rsidR="00C64741">
            <w:rPr>
              <w:rFonts w:ascii="Times New Roman" w:eastAsia="+mn-ea" w:hAnsi="Times New Roman" w:cs="Times New Roman"/>
              <w:color w:val="000000"/>
              <w:kern w:val="24"/>
              <w:sz w:val="24"/>
              <w:szCs w:val="24"/>
            </w:rPr>
            <w:instrText xml:space="preserve"> CITATION Hea10 \l 1033 </w:instrText>
          </w:r>
          <w:r w:rsidR="00C64741">
            <w:rPr>
              <w:rFonts w:ascii="Times New Roman" w:eastAsia="+mn-ea" w:hAnsi="Times New Roman" w:cs="Times New Roman"/>
              <w:color w:val="000000"/>
              <w:kern w:val="24"/>
              <w:sz w:val="24"/>
              <w:szCs w:val="24"/>
            </w:rPr>
            <w:fldChar w:fldCharType="separate"/>
          </w:r>
          <w:r w:rsidR="002E4EFE">
            <w:rPr>
              <w:rFonts w:ascii="Times New Roman" w:eastAsia="+mn-ea" w:hAnsi="Times New Roman" w:cs="Times New Roman"/>
              <w:noProof/>
              <w:color w:val="000000"/>
              <w:kern w:val="24"/>
              <w:sz w:val="24"/>
              <w:szCs w:val="24"/>
            </w:rPr>
            <w:t xml:space="preserve"> </w:t>
          </w:r>
          <w:r w:rsidR="002E4EFE" w:rsidRPr="002E4EFE">
            <w:rPr>
              <w:rFonts w:ascii="Times New Roman" w:eastAsia="+mn-ea" w:hAnsi="Times New Roman" w:cs="Times New Roman"/>
              <w:noProof/>
              <w:color w:val="000000"/>
              <w:kern w:val="24"/>
              <w:sz w:val="24"/>
              <w:szCs w:val="24"/>
            </w:rPr>
            <w:t>(Head, 2010)</w:t>
          </w:r>
          <w:r w:rsidR="00C64741">
            <w:rPr>
              <w:rFonts w:ascii="Times New Roman" w:eastAsia="+mn-ea" w:hAnsi="Times New Roman" w:cs="Times New Roman"/>
              <w:color w:val="000000"/>
              <w:kern w:val="24"/>
              <w:sz w:val="24"/>
              <w:szCs w:val="24"/>
            </w:rPr>
            <w:fldChar w:fldCharType="end"/>
          </w:r>
        </w:sdtContent>
      </w:sdt>
      <w:r w:rsidR="008F182D">
        <w:rPr>
          <w:rFonts w:ascii="Times New Roman" w:eastAsia="+mn-ea" w:hAnsi="Times New Roman"/>
          <w:color w:val="000000"/>
          <w:kern w:val="24"/>
          <w:sz w:val="24"/>
          <w:szCs w:val="24"/>
          <w:lang w:val="en-GB"/>
        </w:rPr>
        <w:t xml:space="preserve"> some of the disadvantages of this method are:</w:t>
      </w:r>
    </w:p>
    <w:p w:rsidR="008F182D" w:rsidRPr="008F182D" w:rsidRDefault="00C64741" w:rsidP="008F182D">
      <w:pPr>
        <w:numPr>
          <w:ilvl w:val="0"/>
          <w:numId w:val="17"/>
        </w:numPr>
        <w:spacing w:after="0" w:line="240" w:lineRule="auto"/>
        <w:ind w:left="1224"/>
        <w:contextualSpacing/>
        <w:textAlignment w:val="baseline"/>
        <w:rPr>
          <w:rFonts w:ascii="Times New Roman" w:eastAsia="Times New Roman" w:hAnsi="Times New Roman" w:cs="Times New Roman"/>
          <w:sz w:val="24"/>
          <w:szCs w:val="24"/>
        </w:rPr>
      </w:pPr>
      <w:r>
        <w:rPr>
          <w:rFonts w:ascii="Times New Roman" w:eastAsia="+mn-ea" w:hAnsi="Times New Roman" w:cs="Times New Roman"/>
          <w:color w:val="000000"/>
          <w:kern w:val="24"/>
          <w:sz w:val="24"/>
          <w:szCs w:val="24"/>
          <w:lang w:val="en-GB"/>
        </w:rPr>
        <w:t>It u</w:t>
      </w:r>
      <w:r w:rsidR="008F182D" w:rsidRPr="008F182D">
        <w:rPr>
          <w:rFonts w:ascii="Times New Roman" w:eastAsia="+mn-ea" w:hAnsi="Times New Roman" w:cs="Times New Roman"/>
          <w:color w:val="000000"/>
          <w:kern w:val="24"/>
          <w:sz w:val="24"/>
          <w:szCs w:val="24"/>
          <w:lang w:val="en-GB"/>
        </w:rPr>
        <w:t>ses</w:t>
      </w:r>
      <w:r>
        <w:rPr>
          <w:rFonts w:ascii="Times New Roman" w:eastAsia="+mn-ea" w:hAnsi="Times New Roman" w:cs="Times New Roman"/>
          <w:color w:val="000000"/>
          <w:kern w:val="24"/>
          <w:sz w:val="24"/>
          <w:szCs w:val="24"/>
          <w:lang w:val="en-GB"/>
        </w:rPr>
        <w:t xml:space="preserve"> more</w:t>
      </w:r>
      <w:r w:rsidR="008F182D" w:rsidRPr="008F182D">
        <w:rPr>
          <w:rFonts w:ascii="Times New Roman" w:eastAsia="+mn-ea" w:hAnsi="Times New Roman" w:cs="Times New Roman"/>
          <w:color w:val="000000"/>
          <w:kern w:val="24"/>
          <w:sz w:val="24"/>
          <w:szCs w:val="24"/>
          <w:lang w:val="en-GB"/>
        </w:rPr>
        <w:t xml:space="preserve"> accounting profit rather than cash:</w:t>
      </w:r>
    </w:p>
    <w:p w:rsidR="008F182D" w:rsidRPr="00C64741" w:rsidRDefault="00C64741" w:rsidP="00C64741">
      <w:pPr>
        <w:numPr>
          <w:ilvl w:val="0"/>
          <w:numId w:val="17"/>
        </w:numPr>
        <w:spacing w:after="0" w:line="240" w:lineRule="auto"/>
        <w:ind w:left="1224"/>
        <w:contextualSpacing/>
        <w:textAlignment w:val="baseline"/>
        <w:rPr>
          <w:rFonts w:ascii="Times New Roman" w:eastAsia="Times New Roman" w:hAnsi="Times New Roman" w:cs="Times New Roman"/>
          <w:sz w:val="24"/>
          <w:szCs w:val="24"/>
        </w:rPr>
      </w:pPr>
      <w:r>
        <w:rPr>
          <w:rFonts w:ascii="Times New Roman" w:eastAsia="+mn-ea" w:hAnsi="Times New Roman" w:cs="Times New Roman"/>
          <w:color w:val="000000"/>
          <w:kern w:val="24"/>
          <w:sz w:val="24"/>
          <w:szCs w:val="24"/>
          <w:lang w:val="en-GB"/>
        </w:rPr>
        <w:t>The p</w:t>
      </w:r>
      <w:r w:rsidR="008F182D" w:rsidRPr="008F182D">
        <w:rPr>
          <w:rFonts w:ascii="Times New Roman" w:eastAsia="+mn-ea" w:hAnsi="Times New Roman" w:cs="Times New Roman"/>
          <w:color w:val="000000"/>
          <w:kern w:val="24"/>
          <w:sz w:val="24"/>
          <w:szCs w:val="24"/>
          <w:lang w:val="en-GB"/>
        </w:rPr>
        <w:t>rofit</w:t>
      </w:r>
      <w:r>
        <w:rPr>
          <w:rFonts w:ascii="Times New Roman" w:eastAsia="+mn-ea" w:hAnsi="Times New Roman" w:cs="Times New Roman"/>
          <w:color w:val="000000"/>
          <w:kern w:val="24"/>
          <w:sz w:val="24"/>
          <w:szCs w:val="24"/>
          <w:lang w:val="en-GB"/>
        </w:rPr>
        <w:t xml:space="preserve"> does not come directly from the financial aspect of the shareholders</w:t>
      </w:r>
      <w:r w:rsidR="008F182D" w:rsidRPr="008F182D">
        <w:rPr>
          <w:rFonts w:ascii="Times New Roman" w:eastAsia="+mn-ea" w:hAnsi="Times New Roman" w:cs="Times New Roman"/>
          <w:color w:val="000000"/>
          <w:kern w:val="24"/>
          <w:sz w:val="24"/>
          <w:szCs w:val="24"/>
          <w:lang w:val="en-GB"/>
        </w:rPr>
        <w:t xml:space="preserve"> </w:t>
      </w:r>
      <w:r>
        <w:rPr>
          <w:rFonts w:ascii="Times New Roman" w:eastAsia="Times New Roman" w:hAnsi="Times New Roman" w:cs="Times New Roman"/>
          <w:sz w:val="24"/>
          <w:szCs w:val="24"/>
        </w:rPr>
        <w:t xml:space="preserve">by </w:t>
      </w:r>
      <w:r w:rsidR="008F182D" w:rsidRPr="00C64741">
        <w:rPr>
          <w:rFonts w:ascii="Times New Roman" w:eastAsia="+mn-ea" w:hAnsi="Times New Roman" w:cs="Times New Roman"/>
          <w:color w:val="000000"/>
          <w:kern w:val="24"/>
          <w:sz w:val="24"/>
          <w:szCs w:val="24"/>
          <w:lang w:val="en-GB"/>
        </w:rPr>
        <w:t>ignor</w:t>
      </w:r>
      <w:r>
        <w:rPr>
          <w:rFonts w:ascii="Times New Roman" w:eastAsia="+mn-ea" w:hAnsi="Times New Roman" w:cs="Times New Roman"/>
          <w:color w:val="000000"/>
          <w:kern w:val="24"/>
          <w:sz w:val="24"/>
          <w:szCs w:val="24"/>
          <w:lang w:val="en-GB"/>
        </w:rPr>
        <w:t>ing</w:t>
      </w:r>
      <w:r w:rsidR="008F182D" w:rsidRPr="00C64741">
        <w:rPr>
          <w:rFonts w:ascii="Times New Roman" w:eastAsia="+mn-ea" w:hAnsi="Times New Roman" w:cs="Times New Roman"/>
          <w:color w:val="000000"/>
          <w:kern w:val="24"/>
          <w:sz w:val="24"/>
          <w:szCs w:val="24"/>
          <w:lang w:val="en-GB"/>
        </w:rPr>
        <w:t xml:space="preserve"> the timing of</w:t>
      </w:r>
      <w:r>
        <w:rPr>
          <w:rFonts w:ascii="Times New Roman" w:eastAsia="+mn-ea" w:hAnsi="Times New Roman" w:cs="Times New Roman"/>
          <w:color w:val="000000"/>
          <w:kern w:val="24"/>
          <w:sz w:val="24"/>
          <w:szCs w:val="24"/>
          <w:lang w:val="en-GB"/>
        </w:rPr>
        <w:t xml:space="preserve"> the </w:t>
      </w:r>
      <w:r w:rsidR="008F182D" w:rsidRPr="00C64741">
        <w:rPr>
          <w:rFonts w:ascii="Times New Roman" w:eastAsia="+mn-ea" w:hAnsi="Times New Roman" w:cs="Times New Roman"/>
          <w:color w:val="000000"/>
          <w:kern w:val="24"/>
          <w:sz w:val="24"/>
          <w:szCs w:val="24"/>
          <w:lang w:val="en-GB"/>
        </w:rPr>
        <w:t>profits</w:t>
      </w:r>
      <w:r>
        <w:rPr>
          <w:rFonts w:ascii="Times New Roman" w:eastAsia="+mn-ea" w:hAnsi="Times New Roman" w:cs="Times New Roman"/>
          <w:color w:val="000000"/>
          <w:kern w:val="24"/>
          <w:sz w:val="24"/>
          <w:szCs w:val="24"/>
          <w:lang w:val="en-GB"/>
        </w:rPr>
        <w:t>, the</w:t>
      </w:r>
      <w:r w:rsidR="008F182D" w:rsidRPr="00C64741">
        <w:rPr>
          <w:rFonts w:ascii="Times New Roman" w:eastAsia="+mn-ea" w:hAnsi="Times New Roman" w:cs="Times New Roman"/>
          <w:color w:val="000000"/>
          <w:kern w:val="24"/>
          <w:sz w:val="24"/>
          <w:szCs w:val="24"/>
          <w:lang w:val="en-GB"/>
        </w:rPr>
        <w:t xml:space="preserve"> time value of money</w:t>
      </w:r>
      <w:r>
        <w:rPr>
          <w:rFonts w:ascii="Times New Roman" w:eastAsia="Times New Roman" w:hAnsi="Times New Roman" w:cs="Times New Roman"/>
          <w:sz w:val="24"/>
          <w:szCs w:val="24"/>
        </w:rPr>
        <w:t xml:space="preserve"> and the</w:t>
      </w:r>
      <w:r w:rsidR="008F182D" w:rsidRPr="00C64741">
        <w:rPr>
          <w:rFonts w:ascii="Times New Roman" w:eastAsia="+mn-ea" w:hAnsi="Times New Roman" w:cs="Times New Roman"/>
          <w:color w:val="000000"/>
          <w:kern w:val="24"/>
          <w:sz w:val="24"/>
          <w:szCs w:val="24"/>
          <w:lang w:val="en-GB"/>
        </w:rPr>
        <w:t xml:space="preserve"> size of initial investment</w:t>
      </w:r>
      <w:r>
        <w:rPr>
          <w:rFonts w:ascii="Times New Roman" w:eastAsia="+mn-ea" w:hAnsi="Times New Roman" w:cs="Times New Roman"/>
          <w:color w:val="000000"/>
          <w:kern w:val="24"/>
          <w:sz w:val="24"/>
          <w:szCs w:val="24"/>
          <w:lang w:val="en-GB"/>
        </w:rPr>
        <w:t>.</w:t>
      </w:r>
    </w:p>
    <w:p w:rsidR="00E14CF0" w:rsidRDefault="00F70192" w:rsidP="00F70192">
      <w:pPr>
        <w:spacing w:after="0" w:line="240" w:lineRule="auto"/>
        <w:ind w:firstLine="720"/>
        <w:contextualSpacing/>
        <w:textAlignment w:val="baseline"/>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Thirdly, the net present value</w:t>
      </w:r>
      <w:r w:rsidR="00C64741">
        <w:rPr>
          <w:rFonts w:ascii="Times New Roman" w:eastAsia="Times New Roman" w:hAnsi="Times New Roman" w:cs="Times New Roman"/>
          <w:sz w:val="24"/>
          <w:szCs w:val="24"/>
          <w:lang w:val="en-GB"/>
        </w:rPr>
        <w:t>, according to Hurley,</w:t>
      </w:r>
      <w:sdt>
        <w:sdtPr>
          <w:rPr>
            <w:rFonts w:ascii="Times New Roman" w:eastAsia="Times New Roman" w:hAnsi="Times New Roman" w:cs="Times New Roman"/>
            <w:sz w:val="24"/>
            <w:szCs w:val="24"/>
            <w:lang w:val="en-GB"/>
          </w:rPr>
          <w:id w:val="-1500808408"/>
          <w:citation/>
        </w:sdtPr>
        <w:sdtContent>
          <w:r w:rsidR="00C64741">
            <w:rPr>
              <w:rFonts w:ascii="Times New Roman" w:eastAsia="Times New Roman" w:hAnsi="Times New Roman" w:cs="Times New Roman"/>
              <w:sz w:val="24"/>
              <w:szCs w:val="24"/>
              <w:lang w:val="en-GB"/>
            </w:rPr>
            <w:fldChar w:fldCharType="begin"/>
          </w:r>
          <w:r w:rsidR="00C64741">
            <w:rPr>
              <w:rFonts w:ascii="Times New Roman" w:eastAsia="Times New Roman" w:hAnsi="Times New Roman" w:cs="Times New Roman"/>
              <w:sz w:val="24"/>
              <w:szCs w:val="24"/>
            </w:rPr>
            <w:instrText xml:space="preserve"> CITATION Hur16 \l 1033 </w:instrText>
          </w:r>
          <w:r w:rsidR="00C64741">
            <w:rPr>
              <w:rFonts w:ascii="Times New Roman" w:eastAsia="Times New Roman" w:hAnsi="Times New Roman" w:cs="Times New Roman"/>
              <w:sz w:val="24"/>
              <w:szCs w:val="24"/>
              <w:lang w:val="en-GB"/>
            </w:rPr>
            <w:fldChar w:fldCharType="separate"/>
          </w:r>
          <w:r w:rsidR="002E4EFE">
            <w:rPr>
              <w:rFonts w:ascii="Times New Roman" w:eastAsia="Times New Roman" w:hAnsi="Times New Roman" w:cs="Times New Roman"/>
              <w:noProof/>
              <w:sz w:val="24"/>
              <w:szCs w:val="24"/>
            </w:rPr>
            <w:t xml:space="preserve"> </w:t>
          </w:r>
          <w:r w:rsidR="002E4EFE" w:rsidRPr="002E4EFE">
            <w:rPr>
              <w:rFonts w:ascii="Times New Roman" w:eastAsia="Times New Roman" w:hAnsi="Times New Roman" w:cs="Times New Roman"/>
              <w:noProof/>
              <w:sz w:val="24"/>
              <w:szCs w:val="24"/>
            </w:rPr>
            <w:t>(Hurley, 2016)</w:t>
          </w:r>
          <w:r w:rsidR="00C64741">
            <w:rPr>
              <w:rFonts w:ascii="Times New Roman" w:eastAsia="Times New Roman" w:hAnsi="Times New Roman" w:cs="Times New Roman"/>
              <w:sz w:val="24"/>
              <w:szCs w:val="24"/>
              <w:lang w:val="en-GB"/>
            </w:rPr>
            <w:fldChar w:fldCharType="end"/>
          </w:r>
        </w:sdtContent>
      </w:sdt>
      <w:r>
        <w:rPr>
          <w:rFonts w:ascii="Times New Roman" w:eastAsia="Times New Roman" w:hAnsi="Times New Roman" w:cs="Times New Roman"/>
          <w:sz w:val="24"/>
          <w:szCs w:val="24"/>
          <w:lang w:val="en-GB"/>
        </w:rPr>
        <w:t xml:space="preserve"> gives the d</w:t>
      </w:r>
      <w:r w:rsidRPr="00F70192">
        <w:rPr>
          <w:rFonts w:ascii="Times New Roman" w:eastAsia="Times New Roman" w:hAnsi="Times New Roman" w:cs="Times New Roman"/>
          <w:sz w:val="24"/>
          <w:szCs w:val="24"/>
          <w:lang w:val="en-GB"/>
        </w:rPr>
        <w:t xml:space="preserve">ifference between </w:t>
      </w:r>
      <w:r w:rsidR="00E14CF0">
        <w:rPr>
          <w:rFonts w:ascii="Times New Roman" w:eastAsia="Times New Roman" w:hAnsi="Times New Roman" w:cs="Times New Roman"/>
          <w:sz w:val="24"/>
          <w:szCs w:val="24"/>
          <w:lang w:val="en-GB"/>
        </w:rPr>
        <w:t>present value of the benefits received from the future</w:t>
      </w:r>
      <w:r w:rsidR="00C64741">
        <w:rPr>
          <w:rFonts w:ascii="Times New Roman" w:eastAsia="Times New Roman" w:hAnsi="Times New Roman" w:cs="Times New Roman"/>
          <w:sz w:val="24"/>
          <w:szCs w:val="24"/>
          <w:lang w:val="en-GB"/>
        </w:rPr>
        <w:t xml:space="preserve"> as well as the</w:t>
      </w:r>
      <w:r w:rsidRPr="00F70192">
        <w:rPr>
          <w:rFonts w:ascii="Times New Roman" w:eastAsia="Times New Roman" w:hAnsi="Times New Roman" w:cs="Times New Roman"/>
          <w:sz w:val="24"/>
          <w:szCs w:val="24"/>
          <w:lang w:val="en-GB"/>
        </w:rPr>
        <w:t xml:space="preserve"> present value of </w:t>
      </w:r>
      <w:r w:rsidR="00C64741">
        <w:rPr>
          <w:rFonts w:ascii="Times New Roman" w:eastAsia="Times New Roman" w:hAnsi="Times New Roman" w:cs="Times New Roman"/>
          <w:sz w:val="24"/>
          <w:szCs w:val="24"/>
          <w:lang w:val="en-GB"/>
        </w:rPr>
        <w:t xml:space="preserve"> the </w:t>
      </w:r>
      <w:r w:rsidRPr="00F70192">
        <w:rPr>
          <w:rFonts w:ascii="Times New Roman" w:eastAsia="Times New Roman" w:hAnsi="Times New Roman" w:cs="Times New Roman"/>
          <w:sz w:val="24"/>
          <w:szCs w:val="24"/>
          <w:lang w:val="en-GB"/>
        </w:rPr>
        <w:t>capital</w:t>
      </w:r>
      <w:r w:rsidR="00C64741">
        <w:rPr>
          <w:rFonts w:ascii="Times New Roman" w:eastAsia="Times New Roman" w:hAnsi="Times New Roman" w:cs="Times New Roman"/>
          <w:sz w:val="24"/>
          <w:szCs w:val="24"/>
          <w:lang w:val="en-GB"/>
        </w:rPr>
        <w:t xml:space="preserve"> that has been</w:t>
      </w:r>
      <w:r w:rsidRPr="00F70192">
        <w:rPr>
          <w:rFonts w:ascii="Times New Roman" w:eastAsia="Times New Roman" w:hAnsi="Times New Roman" w:cs="Times New Roman"/>
          <w:sz w:val="24"/>
          <w:szCs w:val="24"/>
          <w:lang w:val="en-GB"/>
        </w:rPr>
        <w:t xml:space="preserve"> invested</w:t>
      </w:r>
      <w:r w:rsidR="00E14CF0">
        <w:rPr>
          <w:rFonts w:ascii="Times New Roman" w:eastAsia="Times New Roman" w:hAnsi="Times New Roman" w:cs="Times New Roman"/>
          <w:sz w:val="24"/>
          <w:szCs w:val="24"/>
          <w:lang w:val="en-GB"/>
        </w:rPr>
        <w:t xml:space="preserve"> at</w:t>
      </w:r>
      <w:r w:rsidRPr="00F70192">
        <w:rPr>
          <w:rFonts w:ascii="Times New Roman" w:eastAsia="Times New Roman" w:hAnsi="Times New Roman" w:cs="Times New Roman"/>
          <w:sz w:val="24"/>
          <w:szCs w:val="24"/>
          <w:lang w:val="en-GB"/>
        </w:rPr>
        <w:t xml:space="preserve">, </w:t>
      </w:r>
      <w:r w:rsidR="00E14CF0">
        <w:rPr>
          <w:rFonts w:ascii="Times New Roman" w:eastAsia="Times New Roman" w:hAnsi="Times New Roman" w:cs="Times New Roman"/>
          <w:sz w:val="24"/>
          <w:szCs w:val="24"/>
          <w:lang w:val="en-GB"/>
        </w:rPr>
        <w:t xml:space="preserve">by being </w:t>
      </w:r>
      <w:r w:rsidRPr="00F70192">
        <w:rPr>
          <w:rFonts w:ascii="Times New Roman" w:eastAsia="Times New Roman" w:hAnsi="Times New Roman" w:cs="Times New Roman"/>
          <w:sz w:val="24"/>
          <w:szCs w:val="24"/>
          <w:lang w:val="en-GB"/>
        </w:rPr>
        <w:t xml:space="preserve">discounted </w:t>
      </w:r>
      <w:r w:rsidR="00E14CF0">
        <w:rPr>
          <w:rFonts w:ascii="Times New Roman" w:eastAsia="Times New Roman" w:hAnsi="Times New Roman" w:cs="Times New Roman"/>
          <w:sz w:val="24"/>
          <w:szCs w:val="24"/>
          <w:lang w:val="en-GB"/>
        </w:rPr>
        <w:t>from the capital cost of the company.</w:t>
      </w:r>
    </w:p>
    <w:p w:rsidR="00127A33" w:rsidRDefault="00E14CF0" w:rsidP="00F70192">
      <w:pPr>
        <w:spacing w:after="0" w:line="240" w:lineRule="auto"/>
        <w:ind w:firstLine="720"/>
        <w:contextualSpacing/>
        <w:textAlignment w:val="baseline"/>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According to Head, the de</w:t>
      </w:r>
      <w:r w:rsidR="00F70192" w:rsidRPr="00F70192">
        <w:rPr>
          <w:rFonts w:ascii="Times New Roman" w:eastAsia="Times New Roman" w:hAnsi="Times New Roman" w:cs="Times New Roman"/>
          <w:sz w:val="24"/>
          <w:szCs w:val="24"/>
          <w:lang w:val="en-GB"/>
        </w:rPr>
        <w:t>cision rule</w:t>
      </w:r>
      <w:r>
        <w:rPr>
          <w:rFonts w:ascii="Times New Roman" w:eastAsia="Times New Roman" w:hAnsi="Times New Roman" w:cs="Times New Roman"/>
          <w:sz w:val="24"/>
          <w:szCs w:val="24"/>
          <w:lang w:val="en-GB"/>
        </w:rPr>
        <w:t xml:space="preserve"> of the net present value</w:t>
      </w:r>
      <w:r w:rsidR="00F70192" w:rsidRPr="00F70192">
        <w:rPr>
          <w:rFonts w:ascii="Times New Roman" w:eastAsia="Times New Roman" w:hAnsi="Times New Roman" w:cs="Times New Roman"/>
          <w:sz w:val="24"/>
          <w:szCs w:val="24"/>
          <w:lang w:val="en-GB"/>
        </w:rPr>
        <w:t xml:space="preserve"> is to</w:t>
      </w:r>
      <w:r>
        <w:rPr>
          <w:rFonts w:ascii="Times New Roman" w:eastAsia="Times New Roman" w:hAnsi="Times New Roman" w:cs="Times New Roman"/>
          <w:sz w:val="24"/>
          <w:szCs w:val="24"/>
          <w:lang w:val="en-GB"/>
        </w:rPr>
        <w:t xml:space="preserve"> make an acceptance for</w:t>
      </w:r>
      <w:r w:rsidR="00F70192" w:rsidRPr="00F70192">
        <w:rPr>
          <w:rFonts w:ascii="Times New Roman" w:eastAsia="Times New Roman" w:hAnsi="Times New Roman" w:cs="Times New Roman"/>
          <w:sz w:val="24"/>
          <w:szCs w:val="24"/>
          <w:lang w:val="en-GB"/>
        </w:rPr>
        <w:t xml:space="preserve"> all</w:t>
      </w:r>
      <w:r>
        <w:rPr>
          <w:rFonts w:ascii="Times New Roman" w:eastAsia="Times New Roman" w:hAnsi="Times New Roman" w:cs="Times New Roman"/>
          <w:sz w:val="24"/>
          <w:szCs w:val="24"/>
          <w:lang w:val="en-GB"/>
        </w:rPr>
        <w:t xml:space="preserve"> the</w:t>
      </w:r>
      <w:r w:rsidR="00F70192" w:rsidRPr="00F70192">
        <w:rPr>
          <w:rFonts w:ascii="Times New Roman" w:eastAsia="Times New Roman" w:hAnsi="Times New Roman" w:cs="Times New Roman"/>
          <w:sz w:val="24"/>
          <w:szCs w:val="24"/>
          <w:lang w:val="en-GB"/>
        </w:rPr>
        <w:t xml:space="preserve"> projects </w:t>
      </w:r>
      <w:r>
        <w:rPr>
          <w:rFonts w:ascii="Times New Roman" w:eastAsia="Times New Roman" w:hAnsi="Times New Roman" w:cs="Times New Roman"/>
          <w:sz w:val="24"/>
          <w:szCs w:val="24"/>
          <w:lang w:val="en-GB"/>
        </w:rPr>
        <w:t>that have</w:t>
      </w:r>
      <w:r w:rsidR="00F70192" w:rsidRPr="00F70192">
        <w:rPr>
          <w:rFonts w:ascii="Times New Roman" w:eastAsia="Times New Roman" w:hAnsi="Times New Roman" w:cs="Times New Roman"/>
          <w:sz w:val="24"/>
          <w:szCs w:val="24"/>
          <w:lang w:val="en-GB"/>
        </w:rPr>
        <w:t xml:space="preserve"> a positive net present value</w:t>
      </w:r>
      <w:r w:rsidR="00F70192">
        <w:rPr>
          <w:rFonts w:ascii="Times New Roman" w:eastAsia="Times New Roman" w:hAnsi="Times New Roman" w:cs="Times New Roman"/>
          <w:sz w:val="24"/>
          <w:szCs w:val="24"/>
          <w:lang w:val="en-GB"/>
        </w:rPr>
        <w:t xml:space="preserve">, but the project that has the highest net present value can be the proper project to be selected, a method this that it is regarded </w:t>
      </w:r>
      <w:r>
        <w:rPr>
          <w:rFonts w:ascii="Times New Roman" w:eastAsia="Times New Roman" w:hAnsi="Times New Roman" w:cs="Times New Roman"/>
          <w:sz w:val="24"/>
          <w:szCs w:val="24"/>
          <w:lang w:val="en-GB"/>
        </w:rPr>
        <w:t>to be</w:t>
      </w:r>
      <w:r w:rsidR="00F70192">
        <w:rPr>
          <w:rFonts w:ascii="Times New Roman" w:eastAsia="Times New Roman" w:hAnsi="Times New Roman" w:cs="Times New Roman"/>
          <w:sz w:val="24"/>
          <w:szCs w:val="24"/>
          <w:lang w:val="en-GB"/>
        </w:rPr>
        <w:t xml:space="preserve"> the best investment appraisal method by</w:t>
      </w:r>
      <w:r>
        <w:rPr>
          <w:rFonts w:ascii="Times New Roman" w:eastAsia="Times New Roman" w:hAnsi="Times New Roman" w:cs="Times New Roman"/>
          <w:sz w:val="24"/>
          <w:szCs w:val="24"/>
          <w:lang w:val="en-GB"/>
        </w:rPr>
        <w:t xml:space="preserve"> him</w:t>
      </w:r>
      <w:r w:rsidR="00F70192">
        <w:rPr>
          <w:rFonts w:ascii="Times New Roman" w:eastAsia="Times New Roman" w:hAnsi="Times New Roman" w:cs="Times New Roman"/>
          <w:sz w:val="24"/>
          <w:szCs w:val="24"/>
          <w:lang w:val="en-GB"/>
        </w:rPr>
        <w:t>.</w:t>
      </w:r>
      <w:sdt>
        <w:sdtPr>
          <w:rPr>
            <w:rFonts w:ascii="Times New Roman" w:eastAsia="Times New Roman" w:hAnsi="Times New Roman" w:cs="Times New Roman"/>
            <w:sz w:val="24"/>
            <w:szCs w:val="24"/>
            <w:lang w:val="en-GB"/>
          </w:rPr>
          <w:id w:val="-1605652240"/>
          <w:citation/>
        </w:sdtPr>
        <w:sdtContent>
          <w:r w:rsidR="00F70192">
            <w:rPr>
              <w:rFonts w:ascii="Times New Roman" w:eastAsia="Times New Roman" w:hAnsi="Times New Roman" w:cs="Times New Roman"/>
              <w:sz w:val="24"/>
              <w:szCs w:val="24"/>
              <w:lang w:val="en-GB"/>
            </w:rPr>
            <w:fldChar w:fldCharType="begin"/>
          </w:r>
          <w:r w:rsidR="00F70192">
            <w:rPr>
              <w:rFonts w:ascii="Times New Roman" w:eastAsia="Times New Roman" w:hAnsi="Times New Roman" w:cs="Times New Roman"/>
              <w:sz w:val="24"/>
              <w:szCs w:val="24"/>
            </w:rPr>
            <w:instrText xml:space="preserve"> CITATION Hea10 \l 1033 </w:instrText>
          </w:r>
          <w:r w:rsidR="00F70192">
            <w:rPr>
              <w:rFonts w:ascii="Times New Roman" w:eastAsia="Times New Roman" w:hAnsi="Times New Roman" w:cs="Times New Roman"/>
              <w:sz w:val="24"/>
              <w:szCs w:val="24"/>
              <w:lang w:val="en-GB"/>
            </w:rPr>
            <w:fldChar w:fldCharType="separate"/>
          </w:r>
          <w:r w:rsidR="002E4EFE">
            <w:rPr>
              <w:rFonts w:ascii="Times New Roman" w:eastAsia="Times New Roman" w:hAnsi="Times New Roman" w:cs="Times New Roman"/>
              <w:noProof/>
              <w:sz w:val="24"/>
              <w:szCs w:val="24"/>
            </w:rPr>
            <w:t xml:space="preserve"> </w:t>
          </w:r>
          <w:r w:rsidR="002E4EFE" w:rsidRPr="002E4EFE">
            <w:rPr>
              <w:rFonts w:ascii="Times New Roman" w:eastAsia="Times New Roman" w:hAnsi="Times New Roman" w:cs="Times New Roman"/>
              <w:noProof/>
              <w:sz w:val="24"/>
              <w:szCs w:val="24"/>
            </w:rPr>
            <w:t>(Head, 2010)</w:t>
          </w:r>
          <w:r w:rsidR="00F70192">
            <w:rPr>
              <w:rFonts w:ascii="Times New Roman" w:eastAsia="Times New Roman" w:hAnsi="Times New Roman" w:cs="Times New Roman"/>
              <w:sz w:val="24"/>
              <w:szCs w:val="24"/>
              <w:lang w:val="en-GB"/>
            </w:rPr>
            <w:fldChar w:fldCharType="end"/>
          </w:r>
        </w:sdtContent>
      </w:sdt>
    </w:p>
    <w:p w:rsidR="00AB7754" w:rsidRDefault="00F70192" w:rsidP="00AB7754">
      <w:pPr>
        <w:spacing w:after="0" w:line="228" w:lineRule="auto"/>
        <w:ind w:firstLine="720"/>
        <w:textAlignment w:val="baseline"/>
        <w:rPr>
          <w:rFonts w:ascii="Times New Roman" w:eastAsia="+mn-ea" w:hAnsi="Times New Roman"/>
          <w:color w:val="000000"/>
          <w:kern w:val="24"/>
          <w:sz w:val="24"/>
          <w:szCs w:val="24"/>
        </w:rPr>
      </w:pPr>
      <w:r w:rsidRPr="00AB7754">
        <w:rPr>
          <w:rFonts w:ascii="Times New Roman" w:eastAsia="+mn-ea" w:hAnsi="Times New Roman"/>
          <w:color w:val="000000"/>
          <w:kern w:val="24"/>
          <w:sz w:val="24"/>
          <w:szCs w:val="24"/>
        </w:rPr>
        <w:t>Some of the advantages of this method</w:t>
      </w:r>
      <w:r w:rsidR="00E14CF0">
        <w:rPr>
          <w:rFonts w:ascii="Times New Roman" w:eastAsia="+mn-ea" w:hAnsi="Times New Roman"/>
          <w:color w:val="000000"/>
          <w:kern w:val="24"/>
          <w:sz w:val="24"/>
          <w:szCs w:val="24"/>
        </w:rPr>
        <w:t>, according to Head,</w:t>
      </w:r>
      <w:r w:rsidRPr="00AB7754">
        <w:rPr>
          <w:rFonts w:ascii="Times New Roman" w:eastAsia="+mn-ea" w:hAnsi="Times New Roman"/>
          <w:color w:val="000000"/>
          <w:kern w:val="24"/>
          <w:sz w:val="24"/>
          <w:szCs w:val="24"/>
        </w:rPr>
        <w:t xml:space="preserve"> </w:t>
      </w:r>
      <w:r w:rsidR="00E14CF0">
        <w:rPr>
          <w:rFonts w:ascii="Times New Roman" w:eastAsia="+mn-ea" w:hAnsi="Times New Roman"/>
          <w:color w:val="000000"/>
          <w:kern w:val="24"/>
          <w:sz w:val="24"/>
          <w:szCs w:val="24"/>
        </w:rPr>
        <w:t>appears to be</w:t>
      </w:r>
      <w:r w:rsidR="00AB7754" w:rsidRPr="00AB7754">
        <w:rPr>
          <w:rFonts w:ascii="Times New Roman" w:eastAsia="+mn-ea" w:hAnsi="Times New Roman"/>
          <w:color w:val="000000"/>
          <w:kern w:val="24"/>
          <w:sz w:val="24"/>
          <w:szCs w:val="24"/>
        </w:rPr>
        <w:t xml:space="preserve">: </w:t>
      </w:r>
      <w:proofErr w:type="gramStart"/>
      <w:r w:rsidR="00AB7754" w:rsidRPr="00AB7754">
        <w:rPr>
          <w:rFonts w:ascii="Times New Roman" w:eastAsia="+mn-ea" w:hAnsi="Times New Roman"/>
          <w:color w:val="000000"/>
          <w:kern w:val="24"/>
          <w:sz w:val="24"/>
          <w:szCs w:val="24"/>
        </w:rPr>
        <w:t>first of all</w:t>
      </w:r>
      <w:proofErr w:type="gramEnd"/>
      <w:r w:rsidR="00AB7754" w:rsidRPr="00AB7754">
        <w:rPr>
          <w:rFonts w:ascii="Times New Roman" w:eastAsia="+mn-ea" w:hAnsi="Times New Roman"/>
          <w:color w:val="000000"/>
          <w:kern w:val="24"/>
          <w:sz w:val="24"/>
          <w:szCs w:val="24"/>
        </w:rPr>
        <w:t>, it t</w:t>
      </w:r>
      <w:r w:rsidRPr="00AB7754">
        <w:rPr>
          <w:rFonts w:ascii="Times New Roman" w:eastAsia="+mn-ea" w:hAnsi="Times New Roman"/>
          <w:color w:val="000000"/>
          <w:kern w:val="24"/>
          <w:sz w:val="24"/>
          <w:szCs w:val="24"/>
        </w:rPr>
        <w:t xml:space="preserve">akes </w:t>
      </w:r>
      <w:r w:rsidR="00E14CF0">
        <w:rPr>
          <w:rFonts w:ascii="Times New Roman" w:eastAsia="+mn-ea" w:hAnsi="Times New Roman"/>
          <w:color w:val="000000"/>
          <w:kern w:val="24"/>
          <w:sz w:val="24"/>
          <w:szCs w:val="24"/>
        </w:rPr>
        <w:t>into consideration</w:t>
      </w:r>
      <w:r w:rsidRPr="00AB7754">
        <w:rPr>
          <w:rFonts w:ascii="Times New Roman" w:eastAsia="+mn-ea" w:hAnsi="Times New Roman"/>
          <w:color w:val="000000"/>
          <w:kern w:val="24"/>
          <w:sz w:val="24"/>
          <w:szCs w:val="24"/>
        </w:rPr>
        <w:t xml:space="preserve"> </w:t>
      </w:r>
      <w:r w:rsidR="00E14CF0">
        <w:rPr>
          <w:rFonts w:ascii="Times New Roman" w:eastAsia="+mn-ea" w:hAnsi="Times New Roman"/>
          <w:color w:val="000000"/>
          <w:kern w:val="24"/>
          <w:sz w:val="24"/>
          <w:szCs w:val="24"/>
        </w:rPr>
        <w:t>the</w:t>
      </w:r>
      <w:r w:rsidRPr="00AB7754">
        <w:rPr>
          <w:rFonts w:ascii="Times New Roman" w:eastAsia="+mn-ea" w:hAnsi="Times New Roman"/>
          <w:color w:val="000000"/>
          <w:kern w:val="24"/>
          <w:sz w:val="24"/>
          <w:szCs w:val="24"/>
        </w:rPr>
        <w:t xml:space="preserve"> time value of money</w:t>
      </w:r>
      <w:r w:rsidR="00E14CF0">
        <w:rPr>
          <w:rFonts w:ascii="Times New Roman" w:eastAsia="+mn-ea" w:hAnsi="Times New Roman"/>
          <w:color w:val="000000"/>
          <w:kern w:val="24"/>
          <w:sz w:val="24"/>
          <w:szCs w:val="24"/>
        </w:rPr>
        <w:t xml:space="preserve"> by using</w:t>
      </w:r>
      <w:r w:rsidR="00AB7754" w:rsidRPr="00AB7754">
        <w:rPr>
          <w:rFonts w:ascii="Times New Roman" w:eastAsia="+mn-ea" w:hAnsi="Times New Roman"/>
          <w:color w:val="000000"/>
          <w:kern w:val="24"/>
          <w:sz w:val="24"/>
          <w:szCs w:val="24"/>
        </w:rPr>
        <w:t xml:space="preserve"> cash flow and not </w:t>
      </w:r>
      <w:r w:rsidR="00E14CF0">
        <w:rPr>
          <w:rFonts w:ascii="Times New Roman" w:eastAsia="+mn-ea" w:hAnsi="Times New Roman"/>
          <w:color w:val="000000"/>
          <w:kern w:val="24"/>
          <w:sz w:val="24"/>
          <w:szCs w:val="24"/>
        </w:rPr>
        <w:t xml:space="preserve">the </w:t>
      </w:r>
      <w:r w:rsidR="00AB7754" w:rsidRPr="00AB7754">
        <w:rPr>
          <w:rFonts w:ascii="Times New Roman" w:eastAsia="+mn-ea" w:hAnsi="Times New Roman"/>
          <w:color w:val="000000"/>
          <w:kern w:val="24"/>
          <w:sz w:val="24"/>
          <w:szCs w:val="24"/>
        </w:rPr>
        <w:t>accounting profit. Secondly, it</w:t>
      </w:r>
      <w:r w:rsidR="00AB7754" w:rsidRPr="00AB7754">
        <w:rPr>
          <w:rFonts w:ascii="Times New Roman" w:eastAsia="Times New Roman" w:hAnsi="Times New Roman"/>
          <w:sz w:val="24"/>
          <w:szCs w:val="24"/>
        </w:rPr>
        <w:t xml:space="preserve"> </w:t>
      </w:r>
      <w:proofErr w:type="gramStart"/>
      <w:r w:rsidR="00AB7754" w:rsidRPr="00AB7754">
        <w:rPr>
          <w:rFonts w:ascii="Times New Roman" w:eastAsia="+mn-ea" w:hAnsi="Times New Roman"/>
          <w:color w:val="000000"/>
          <w:kern w:val="24"/>
          <w:sz w:val="24"/>
          <w:szCs w:val="24"/>
        </w:rPr>
        <w:t>t</w:t>
      </w:r>
      <w:r w:rsidRPr="00AB7754">
        <w:rPr>
          <w:rFonts w:ascii="Times New Roman" w:eastAsia="+mn-ea" w:hAnsi="Times New Roman"/>
          <w:color w:val="000000"/>
          <w:kern w:val="24"/>
          <w:sz w:val="24"/>
          <w:szCs w:val="24"/>
        </w:rPr>
        <w:t>akes</w:t>
      </w:r>
      <w:r w:rsidR="00E14CF0">
        <w:rPr>
          <w:rFonts w:ascii="Times New Roman" w:eastAsia="+mn-ea" w:hAnsi="Times New Roman"/>
          <w:color w:val="000000"/>
          <w:kern w:val="24"/>
          <w:sz w:val="24"/>
          <w:szCs w:val="24"/>
        </w:rPr>
        <w:t xml:space="preserve"> into </w:t>
      </w:r>
      <w:r w:rsidRPr="00AB7754">
        <w:rPr>
          <w:rFonts w:ascii="Times New Roman" w:eastAsia="+mn-ea" w:hAnsi="Times New Roman"/>
          <w:color w:val="000000"/>
          <w:kern w:val="24"/>
          <w:sz w:val="24"/>
          <w:szCs w:val="24"/>
        </w:rPr>
        <w:t>account</w:t>
      </w:r>
      <w:proofErr w:type="gramEnd"/>
      <w:r w:rsidRPr="00AB7754">
        <w:rPr>
          <w:rFonts w:ascii="Times New Roman" w:eastAsia="+mn-ea" w:hAnsi="Times New Roman"/>
          <w:color w:val="000000"/>
          <w:kern w:val="24"/>
          <w:sz w:val="24"/>
          <w:szCs w:val="24"/>
        </w:rPr>
        <w:t xml:space="preserve"> all</w:t>
      </w:r>
      <w:r w:rsidR="00E14CF0">
        <w:rPr>
          <w:rFonts w:ascii="Times New Roman" w:eastAsia="+mn-ea" w:hAnsi="Times New Roman"/>
          <w:color w:val="000000"/>
          <w:kern w:val="24"/>
          <w:sz w:val="24"/>
          <w:szCs w:val="24"/>
        </w:rPr>
        <w:t xml:space="preserve"> the</w:t>
      </w:r>
      <w:r w:rsidRPr="00AB7754">
        <w:rPr>
          <w:rFonts w:ascii="Times New Roman" w:eastAsia="+mn-ea" w:hAnsi="Times New Roman"/>
          <w:color w:val="000000"/>
          <w:kern w:val="24"/>
          <w:sz w:val="24"/>
          <w:szCs w:val="24"/>
        </w:rPr>
        <w:t xml:space="preserve"> relevant cash flows over</w:t>
      </w:r>
      <w:r w:rsidR="00AB7754" w:rsidRPr="00AB7754">
        <w:rPr>
          <w:rFonts w:ascii="Times New Roman" w:eastAsia="+mn-ea" w:hAnsi="Times New Roman"/>
          <w:color w:val="000000"/>
          <w:kern w:val="24"/>
          <w:sz w:val="24"/>
          <w:szCs w:val="24"/>
        </w:rPr>
        <w:t xml:space="preserve"> </w:t>
      </w:r>
      <w:r w:rsidRPr="00AB7754">
        <w:rPr>
          <w:rFonts w:ascii="Times New Roman" w:eastAsia="+mn-ea" w:hAnsi="Times New Roman"/>
          <w:color w:val="000000"/>
          <w:kern w:val="24"/>
          <w:sz w:val="24"/>
          <w:szCs w:val="24"/>
        </w:rPr>
        <w:t xml:space="preserve">life of </w:t>
      </w:r>
      <w:r w:rsidR="00AB7754" w:rsidRPr="00AB7754">
        <w:rPr>
          <w:rFonts w:ascii="Times New Roman" w:eastAsia="+mn-ea" w:hAnsi="Times New Roman"/>
          <w:color w:val="000000"/>
          <w:kern w:val="24"/>
          <w:sz w:val="24"/>
          <w:szCs w:val="24"/>
        </w:rPr>
        <w:t xml:space="preserve">the </w:t>
      </w:r>
      <w:r w:rsidRPr="00AB7754">
        <w:rPr>
          <w:rFonts w:ascii="Times New Roman" w:eastAsia="+mn-ea" w:hAnsi="Times New Roman"/>
          <w:color w:val="000000"/>
          <w:kern w:val="24"/>
          <w:sz w:val="24"/>
          <w:szCs w:val="24"/>
        </w:rPr>
        <w:t>project as well as changes</w:t>
      </w:r>
      <w:r w:rsidR="00AB7754" w:rsidRPr="00AB7754">
        <w:rPr>
          <w:rFonts w:ascii="Times New Roman" w:eastAsia="+mn-ea" w:hAnsi="Times New Roman"/>
          <w:color w:val="000000"/>
          <w:kern w:val="24"/>
          <w:sz w:val="24"/>
          <w:szCs w:val="24"/>
        </w:rPr>
        <w:t xml:space="preserve"> </w:t>
      </w:r>
      <w:r w:rsidRPr="00AB7754">
        <w:rPr>
          <w:rFonts w:ascii="Times New Roman" w:eastAsia="+mn-ea" w:hAnsi="Times New Roman"/>
          <w:color w:val="000000"/>
          <w:kern w:val="24"/>
          <w:sz w:val="24"/>
          <w:szCs w:val="24"/>
        </w:rPr>
        <w:t>in</w:t>
      </w:r>
      <w:r w:rsidR="00E14CF0">
        <w:rPr>
          <w:rFonts w:ascii="Times New Roman" w:eastAsia="+mn-ea" w:hAnsi="Times New Roman"/>
          <w:color w:val="000000"/>
          <w:kern w:val="24"/>
          <w:sz w:val="24"/>
          <w:szCs w:val="24"/>
        </w:rPr>
        <w:t xml:space="preserve"> the rate</w:t>
      </w:r>
      <w:r w:rsidRPr="00AB7754">
        <w:rPr>
          <w:rFonts w:ascii="Times New Roman" w:eastAsia="+mn-ea" w:hAnsi="Times New Roman"/>
          <w:color w:val="000000"/>
          <w:kern w:val="24"/>
          <w:sz w:val="24"/>
          <w:szCs w:val="24"/>
        </w:rPr>
        <w:t xml:space="preserve"> discount during</w:t>
      </w:r>
      <w:r w:rsidR="00AB7754" w:rsidRPr="00AB7754">
        <w:rPr>
          <w:rFonts w:ascii="Times New Roman" w:eastAsia="+mn-ea" w:hAnsi="Times New Roman"/>
          <w:color w:val="000000"/>
          <w:kern w:val="24"/>
          <w:sz w:val="24"/>
          <w:szCs w:val="24"/>
        </w:rPr>
        <w:t xml:space="preserve"> the</w:t>
      </w:r>
      <w:r w:rsidR="00E14CF0">
        <w:rPr>
          <w:rFonts w:ascii="Times New Roman" w:eastAsia="+mn-ea" w:hAnsi="Times New Roman"/>
          <w:color w:val="000000"/>
          <w:kern w:val="24"/>
          <w:sz w:val="24"/>
          <w:szCs w:val="24"/>
        </w:rPr>
        <w:t xml:space="preserve"> period used for a</w:t>
      </w:r>
      <w:r w:rsidR="00AB7754" w:rsidRPr="00AB7754">
        <w:rPr>
          <w:rFonts w:ascii="Times New Roman" w:eastAsia="+mn-ea" w:hAnsi="Times New Roman"/>
          <w:color w:val="000000"/>
          <w:kern w:val="24"/>
          <w:sz w:val="24"/>
          <w:szCs w:val="24"/>
        </w:rPr>
        <w:t xml:space="preserve"> </w:t>
      </w:r>
      <w:r w:rsidRPr="00AB7754">
        <w:rPr>
          <w:rFonts w:ascii="Times New Roman" w:eastAsia="+mn-ea" w:hAnsi="Times New Roman"/>
          <w:color w:val="000000"/>
          <w:kern w:val="24"/>
          <w:sz w:val="24"/>
          <w:szCs w:val="24"/>
        </w:rPr>
        <w:t>project</w:t>
      </w:r>
      <w:r w:rsidR="00AB7754" w:rsidRPr="00AB7754">
        <w:rPr>
          <w:rFonts w:ascii="Times New Roman" w:eastAsia="+mn-ea" w:hAnsi="Times New Roman"/>
          <w:color w:val="000000"/>
          <w:kern w:val="24"/>
          <w:sz w:val="24"/>
          <w:szCs w:val="24"/>
        </w:rPr>
        <w:t>. The last is that it g</w:t>
      </w:r>
      <w:r w:rsidRPr="00AB7754">
        <w:rPr>
          <w:rFonts w:ascii="Times New Roman" w:eastAsia="+mn-ea" w:hAnsi="Times New Roman"/>
          <w:color w:val="000000"/>
          <w:kern w:val="24"/>
          <w:sz w:val="24"/>
          <w:szCs w:val="24"/>
        </w:rPr>
        <w:t>ives</w:t>
      </w:r>
      <w:r w:rsidR="00E14CF0">
        <w:rPr>
          <w:rFonts w:ascii="Times New Roman" w:eastAsia="+mn-ea" w:hAnsi="Times New Roman"/>
          <w:color w:val="000000"/>
          <w:kern w:val="24"/>
          <w:sz w:val="24"/>
          <w:szCs w:val="24"/>
        </w:rPr>
        <w:t xml:space="preserve"> an</w:t>
      </w:r>
      <w:r w:rsidRPr="00AB7754">
        <w:rPr>
          <w:rFonts w:ascii="Times New Roman" w:eastAsia="+mn-ea" w:hAnsi="Times New Roman"/>
          <w:color w:val="000000"/>
          <w:kern w:val="24"/>
          <w:sz w:val="24"/>
          <w:szCs w:val="24"/>
        </w:rPr>
        <w:t xml:space="preserve"> absolute measure of</w:t>
      </w:r>
      <w:r w:rsidR="00E14CF0">
        <w:rPr>
          <w:rFonts w:ascii="Times New Roman" w:eastAsia="+mn-ea" w:hAnsi="Times New Roman"/>
          <w:color w:val="000000"/>
          <w:kern w:val="24"/>
          <w:sz w:val="24"/>
          <w:szCs w:val="24"/>
        </w:rPr>
        <w:t xml:space="preserve"> the</w:t>
      </w:r>
      <w:r w:rsidRPr="00AB7754">
        <w:rPr>
          <w:rFonts w:ascii="Times New Roman" w:eastAsia="+mn-ea" w:hAnsi="Times New Roman"/>
          <w:color w:val="000000"/>
          <w:kern w:val="24"/>
          <w:sz w:val="24"/>
          <w:szCs w:val="24"/>
        </w:rPr>
        <w:t xml:space="preserve"> project value</w:t>
      </w:r>
      <w:r w:rsidR="00E14CF0">
        <w:rPr>
          <w:rFonts w:ascii="Times New Roman" w:eastAsia="+mn-ea" w:hAnsi="Times New Roman"/>
          <w:color w:val="000000"/>
          <w:kern w:val="24"/>
          <w:sz w:val="24"/>
          <w:szCs w:val="24"/>
        </w:rPr>
        <w:t>, according to Head</w:t>
      </w:r>
      <w:sdt>
        <w:sdtPr>
          <w:id w:val="1285005924"/>
          <w:citation/>
        </w:sdtPr>
        <w:sdtContent>
          <w:r w:rsidR="00AB7754" w:rsidRPr="00AB7754">
            <w:rPr>
              <w:rFonts w:ascii="Times New Roman" w:eastAsia="+mn-ea" w:hAnsi="Times New Roman"/>
              <w:color w:val="000000"/>
              <w:kern w:val="24"/>
              <w:sz w:val="24"/>
              <w:szCs w:val="24"/>
            </w:rPr>
            <w:fldChar w:fldCharType="begin"/>
          </w:r>
          <w:r w:rsidR="00AB7754" w:rsidRPr="00AB7754">
            <w:rPr>
              <w:rFonts w:ascii="Times New Roman" w:eastAsia="+mn-ea" w:hAnsi="Times New Roman"/>
              <w:color w:val="000000"/>
              <w:kern w:val="24"/>
              <w:sz w:val="24"/>
              <w:szCs w:val="24"/>
            </w:rPr>
            <w:instrText xml:space="preserve"> CITATION Hea10 \l 1033 </w:instrText>
          </w:r>
          <w:r w:rsidR="00AB7754" w:rsidRPr="00AB7754">
            <w:rPr>
              <w:rFonts w:ascii="Times New Roman" w:eastAsia="+mn-ea" w:hAnsi="Times New Roman"/>
              <w:color w:val="000000"/>
              <w:kern w:val="24"/>
              <w:sz w:val="24"/>
              <w:szCs w:val="24"/>
            </w:rPr>
            <w:fldChar w:fldCharType="separate"/>
          </w:r>
          <w:r w:rsidR="002E4EFE">
            <w:rPr>
              <w:rFonts w:ascii="Times New Roman" w:eastAsia="+mn-ea" w:hAnsi="Times New Roman"/>
              <w:noProof/>
              <w:color w:val="000000"/>
              <w:kern w:val="24"/>
              <w:sz w:val="24"/>
              <w:szCs w:val="24"/>
            </w:rPr>
            <w:t xml:space="preserve"> </w:t>
          </w:r>
          <w:r w:rsidR="002E4EFE" w:rsidRPr="002E4EFE">
            <w:rPr>
              <w:rFonts w:ascii="Times New Roman" w:eastAsia="+mn-ea" w:hAnsi="Times New Roman"/>
              <w:noProof/>
              <w:color w:val="000000"/>
              <w:kern w:val="24"/>
              <w:sz w:val="24"/>
              <w:szCs w:val="24"/>
            </w:rPr>
            <w:t>(Head, 2010)</w:t>
          </w:r>
          <w:r w:rsidR="00AB7754" w:rsidRPr="00AB7754">
            <w:rPr>
              <w:rFonts w:ascii="Times New Roman" w:eastAsia="+mn-ea" w:hAnsi="Times New Roman"/>
              <w:color w:val="000000"/>
              <w:kern w:val="24"/>
              <w:sz w:val="24"/>
              <w:szCs w:val="24"/>
            </w:rPr>
            <w:fldChar w:fldCharType="end"/>
          </w:r>
        </w:sdtContent>
      </w:sdt>
      <w:r w:rsidRPr="00AB7754">
        <w:rPr>
          <w:rFonts w:ascii="Times New Roman" w:eastAsia="+mn-ea" w:hAnsi="Times New Roman"/>
          <w:color w:val="000000"/>
          <w:kern w:val="24"/>
          <w:sz w:val="24"/>
          <w:szCs w:val="24"/>
        </w:rPr>
        <w:t>.</w:t>
      </w:r>
    </w:p>
    <w:p w:rsidR="00AB7754" w:rsidRPr="00AB7754" w:rsidRDefault="00AB7754" w:rsidP="00AB7754">
      <w:pPr>
        <w:spacing w:after="0" w:line="228" w:lineRule="auto"/>
        <w:ind w:firstLine="720"/>
        <w:textAlignment w:val="baseline"/>
        <w:rPr>
          <w:rFonts w:ascii="Times New Roman" w:eastAsia="Times New Roman" w:hAnsi="Times New Roman"/>
          <w:sz w:val="24"/>
          <w:szCs w:val="24"/>
        </w:rPr>
      </w:pPr>
      <w:r w:rsidRPr="00AB7754">
        <w:rPr>
          <w:rFonts w:ascii="Times New Roman" w:eastAsia="+mn-ea" w:hAnsi="Times New Roman"/>
          <w:color w:val="000000"/>
          <w:kern w:val="24"/>
          <w:sz w:val="24"/>
          <w:szCs w:val="24"/>
        </w:rPr>
        <w:t>However, apart from the advantages of this method, some of the disadvantages</w:t>
      </w:r>
      <w:r w:rsidR="00247F58">
        <w:rPr>
          <w:rFonts w:ascii="Times New Roman" w:eastAsia="+mn-ea" w:hAnsi="Times New Roman"/>
          <w:color w:val="000000"/>
          <w:kern w:val="24"/>
          <w:sz w:val="24"/>
          <w:szCs w:val="24"/>
        </w:rPr>
        <w:t xml:space="preserve"> according to Head</w:t>
      </w:r>
      <w:r w:rsidRPr="00AB7754">
        <w:rPr>
          <w:rFonts w:ascii="Times New Roman" w:eastAsia="+mn-ea" w:hAnsi="Times New Roman"/>
          <w:color w:val="000000"/>
          <w:kern w:val="24"/>
          <w:sz w:val="24"/>
          <w:szCs w:val="24"/>
        </w:rPr>
        <w:t xml:space="preserve"> are: firstly</w:t>
      </w:r>
      <w:r w:rsidR="00247F58">
        <w:rPr>
          <w:rFonts w:ascii="Times New Roman" w:eastAsia="+mn-ea" w:hAnsi="Times New Roman"/>
          <w:color w:val="000000"/>
          <w:kern w:val="24"/>
          <w:sz w:val="24"/>
          <w:szCs w:val="24"/>
        </w:rPr>
        <w:t>, it might be a difficulty in estimating</w:t>
      </w:r>
      <w:r w:rsidR="00180608">
        <w:rPr>
          <w:rFonts w:ascii="Times New Roman" w:eastAsia="+mn-ea" w:hAnsi="Times New Roman"/>
          <w:color w:val="000000"/>
          <w:kern w:val="24"/>
          <w:sz w:val="24"/>
          <w:szCs w:val="24"/>
        </w:rPr>
        <w:t xml:space="preserve"> </w:t>
      </w:r>
      <w:r w:rsidRPr="00AB7754">
        <w:rPr>
          <w:rFonts w:ascii="Times New Roman" w:eastAsia="+mn-ea" w:hAnsi="Times New Roman"/>
          <w:color w:val="000000"/>
          <w:kern w:val="24"/>
          <w:sz w:val="24"/>
          <w:szCs w:val="24"/>
        </w:rPr>
        <w:t>the project cash flow (but applies to all methods) and it accepts all projects</w:t>
      </w:r>
      <w:r w:rsidR="00180608">
        <w:rPr>
          <w:rFonts w:ascii="Times New Roman" w:eastAsia="+mn-ea" w:hAnsi="Times New Roman"/>
          <w:color w:val="000000"/>
          <w:kern w:val="24"/>
          <w:sz w:val="24"/>
          <w:szCs w:val="24"/>
        </w:rPr>
        <w:t xml:space="preserve"> that have a</w:t>
      </w:r>
      <w:r w:rsidRPr="00AB7754">
        <w:rPr>
          <w:rFonts w:ascii="Times New Roman" w:eastAsia="+mn-ea" w:hAnsi="Times New Roman"/>
          <w:color w:val="000000"/>
          <w:kern w:val="24"/>
          <w:sz w:val="24"/>
          <w:szCs w:val="24"/>
        </w:rPr>
        <w:t xml:space="preserve"> positive </w:t>
      </w:r>
      <w:r w:rsidR="00180608">
        <w:rPr>
          <w:rFonts w:ascii="Times New Roman" w:eastAsia="+mn-ea" w:hAnsi="Times New Roman"/>
          <w:color w:val="000000"/>
          <w:kern w:val="24"/>
          <w:sz w:val="24"/>
          <w:szCs w:val="24"/>
        </w:rPr>
        <w:t>net present value</w:t>
      </w:r>
      <w:r w:rsidRPr="00AB7754">
        <w:rPr>
          <w:rFonts w:ascii="Times New Roman" w:eastAsia="+mn-ea" w:hAnsi="Times New Roman"/>
          <w:color w:val="000000"/>
          <w:kern w:val="24"/>
          <w:sz w:val="24"/>
          <w:szCs w:val="24"/>
        </w:rPr>
        <w:t xml:space="preserve"> only</w:t>
      </w:r>
      <w:r w:rsidR="00180608">
        <w:rPr>
          <w:rFonts w:ascii="Times New Roman" w:eastAsia="+mn-ea" w:hAnsi="Times New Roman"/>
          <w:color w:val="000000"/>
          <w:kern w:val="24"/>
          <w:sz w:val="24"/>
          <w:szCs w:val="24"/>
        </w:rPr>
        <w:t xml:space="preserve"> by making </w:t>
      </w:r>
      <w:r w:rsidRPr="00AB7754">
        <w:rPr>
          <w:rFonts w:ascii="Times New Roman" w:eastAsia="+mn-ea" w:hAnsi="Times New Roman"/>
          <w:color w:val="000000"/>
          <w:kern w:val="24"/>
          <w:sz w:val="24"/>
          <w:szCs w:val="24"/>
        </w:rPr>
        <w:t xml:space="preserve"> possible </w:t>
      </w:r>
      <w:r w:rsidR="00180608">
        <w:rPr>
          <w:rFonts w:ascii="Times New Roman" w:eastAsia="+mn-ea" w:hAnsi="Times New Roman"/>
          <w:color w:val="000000"/>
          <w:kern w:val="24"/>
          <w:sz w:val="24"/>
          <w:szCs w:val="24"/>
        </w:rPr>
        <w:t xml:space="preserve">to have a </w:t>
      </w:r>
      <w:r w:rsidRPr="00AB7754">
        <w:rPr>
          <w:rFonts w:ascii="Times New Roman" w:eastAsia="+mn-ea" w:hAnsi="Times New Roman"/>
          <w:color w:val="000000"/>
          <w:kern w:val="24"/>
          <w:sz w:val="24"/>
          <w:szCs w:val="24"/>
        </w:rPr>
        <w:t>perfect capital</w:t>
      </w:r>
      <w:r w:rsidR="00180608">
        <w:rPr>
          <w:rFonts w:ascii="Times New Roman" w:eastAsia="+mn-ea" w:hAnsi="Times New Roman"/>
          <w:color w:val="000000"/>
          <w:kern w:val="24"/>
          <w:sz w:val="24"/>
          <w:szCs w:val="24"/>
        </w:rPr>
        <w:t xml:space="preserve"> market</w:t>
      </w:r>
      <w:r>
        <w:rPr>
          <w:rFonts w:ascii="Times New Roman" w:eastAsia="Times New Roman" w:hAnsi="Times New Roman"/>
          <w:sz w:val="24"/>
          <w:szCs w:val="24"/>
        </w:rPr>
        <w:t>.</w:t>
      </w:r>
      <w:r>
        <w:rPr>
          <w:rFonts w:ascii="Times New Roman" w:eastAsia="+mn-ea" w:hAnsi="Times New Roman" w:cs="Times New Roman"/>
          <w:color w:val="000000"/>
          <w:kern w:val="24"/>
          <w:sz w:val="24"/>
          <w:szCs w:val="24"/>
          <w:lang w:val="en-GB"/>
        </w:rPr>
        <w:t>Secondly, the c</w:t>
      </w:r>
      <w:r w:rsidRPr="00AB7754">
        <w:rPr>
          <w:rFonts w:ascii="Times New Roman" w:eastAsia="+mn-ea" w:hAnsi="Times New Roman" w:cs="Times New Roman"/>
          <w:color w:val="000000"/>
          <w:kern w:val="24"/>
          <w:sz w:val="24"/>
          <w:szCs w:val="24"/>
          <w:lang w:val="en-GB"/>
        </w:rPr>
        <w:t xml:space="preserve">ost of capital </w:t>
      </w:r>
      <w:r w:rsidR="00180608">
        <w:rPr>
          <w:rFonts w:ascii="Times New Roman" w:eastAsia="+mn-ea" w:hAnsi="Times New Roman" w:cs="Times New Roman"/>
          <w:color w:val="000000"/>
          <w:kern w:val="24"/>
          <w:sz w:val="24"/>
          <w:szCs w:val="24"/>
          <w:lang w:val="en-GB"/>
        </w:rPr>
        <w:t>appears to</w:t>
      </w:r>
      <w:r w:rsidRPr="00AB7754">
        <w:rPr>
          <w:rFonts w:ascii="Times New Roman" w:eastAsia="+mn-ea" w:hAnsi="Times New Roman" w:cs="Times New Roman"/>
          <w:color w:val="000000"/>
          <w:kern w:val="24"/>
          <w:sz w:val="24"/>
          <w:szCs w:val="24"/>
          <w:lang w:val="en-GB"/>
        </w:rPr>
        <w:t xml:space="preserve"> be difficult to find,</w:t>
      </w:r>
      <w:r w:rsidR="00180608">
        <w:rPr>
          <w:rFonts w:ascii="Times New Roman" w:eastAsia="+mn-ea" w:hAnsi="Times New Roman" w:cs="Times New Roman"/>
          <w:color w:val="000000"/>
          <w:kern w:val="24"/>
          <w:sz w:val="24"/>
          <w:szCs w:val="24"/>
          <w:lang w:val="en-GB"/>
        </w:rPr>
        <w:t xml:space="preserve"> according to Head,</w:t>
      </w:r>
      <w:r w:rsidR="00180608">
        <w:rPr>
          <w:rFonts w:ascii="Times New Roman" w:eastAsia="Times New Roman" w:hAnsi="Times New Roman" w:cs="Times New Roman"/>
          <w:sz w:val="24"/>
          <w:szCs w:val="24"/>
        </w:rPr>
        <w:t>as the</w:t>
      </w:r>
      <w:r>
        <w:rPr>
          <w:rFonts w:ascii="Times New Roman" w:eastAsia="Times New Roman" w:hAnsi="Times New Roman" w:cs="Times New Roman"/>
          <w:sz w:val="24"/>
          <w:szCs w:val="24"/>
        </w:rPr>
        <w:t xml:space="preserve"> </w:t>
      </w:r>
      <w:r>
        <w:rPr>
          <w:rFonts w:ascii="Times New Roman" w:eastAsia="+mn-ea" w:hAnsi="Times New Roman" w:cs="Times New Roman"/>
          <w:color w:val="000000"/>
          <w:kern w:val="24"/>
          <w:sz w:val="24"/>
          <w:szCs w:val="24"/>
          <w:lang w:val="en-GB"/>
        </w:rPr>
        <w:t>c</w:t>
      </w:r>
      <w:r w:rsidRPr="00AB7754">
        <w:rPr>
          <w:rFonts w:ascii="Times New Roman" w:eastAsia="+mn-ea" w:hAnsi="Times New Roman" w:cs="Times New Roman"/>
          <w:color w:val="000000"/>
          <w:kern w:val="24"/>
          <w:sz w:val="24"/>
          <w:szCs w:val="24"/>
          <w:lang w:val="en-GB"/>
        </w:rPr>
        <w:t>ost of capital</w:t>
      </w:r>
      <w:r w:rsidR="00180608">
        <w:rPr>
          <w:rFonts w:ascii="Times New Roman" w:eastAsia="+mn-ea" w:hAnsi="Times New Roman" w:cs="Times New Roman"/>
          <w:color w:val="000000"/>
          <w:kern w:val="24"/>
          <w:sz w:val="24"/>
          <w:szCs w:val="24"/>
          <w:lang w:val="en-GB"/>
        </w:rPr>
        <w:t xml:space="preserve"> has the tendency to</w:t>
      </w:r>
      <w:r w:rsidRPr="00AB7754">
        <w:rPr>
          <w:rFonts w:ascii="Times New Roman" w:eastAsia="+mn-ea" w:hAnsi="Times New Roman" w:cs="Times New Roman"/>
          <w:color w:val="000000"/>
          <w:kern w:val="24"/>
          <w:sz w:val="24"/>
          <w:szCs w:val="24"/>
          <w:lang w:val="en-GB"/>
        </w:rPr>
        <w:t xml:space="preserve"> change over project life, rather than being constant</w:t>
      </w:r>
      <w:r w:rsidR="00180608">
        <w:rPr>
          <w:rFonts w:ascii="Times New Roman" w:eastAsia="+mn-ea" w:hAnsi="Times New Roman" w:cs="Times New Roman"/>
          <w:color w:val="000000"/>
          <w:kern w:val="24"/>
          <w:sz w:val="24"/>
          <w:szCs w:val="24"/>
          <w:lang w:val="en-GB"/>
        </w:rPr>
        <w:t xml:space="preserve"> during all the time of the project’s life</w:t>
      </w:r>
      <w:r w:rsidRPr="00AB7754">
        <w:rPr>
          <w:rFonts w:ascii="Times New Roman" w:eastAsia="+mn-ea" w:hAnsi="Times New Roman" w:cs="Times New Roman"/>
          <w:color w:val="000000"/>
          <w:kern w:val="24"/>
          <w:sz w:val="24"/>
          <w:szCs w:val="24"/>
          <w:lang w:val="en-GB"/>
        </w:rPr>
        <w:t>.</w:t>
      </w:r>
      <w:r>
        <w:rPr>
          <w:rFonts w:ascii="Times New Roman" w:eastAsia="+mn-ea" w:hAnsi="Times New Roman" w:cs="Times New Roman"/>
          <w:color w:val="000000"/>
          <w:kern w:val="24"/>
          <w:sz w:val="24"/>
          <w:szCs w:val="24"/>
          <w:lang w:val="en-GB"/>
        </w:rPr>
        <w:t xml:space="preserve"> These are disadvantages that should be considered when analysing and using this method of calculating for a certain project.</w:t>
      </w:r>
      <w:sdt>
        <w:sdtPr>
          <w:rPr>
            <w:rFonts w:ascii="Times New Roman" w:eastAsia="+mn-ea" w:hAnsi="Times New Roman" w:cs="Times New Roman"/>
            <w:color w:val="000000"/>
            <w:kern w:val="24"/>
            <w:sz w:val="24"/>
            <w:szCs w:val="24"/>
            <w:lang w:val="en-GB"/>
          </w:rPr>
          <w:id w:val="197671424"/>
          <w:citation/>
        </w:sdtPr>
        <w:sdtContent>
          <w:r>
            <w:rPr>
              <w:rFonts w:ascii="Times New Roman" w:eastAsia="+mn-ea" w:hAnsi="Times New Roman" w:cs="Times New Roman"/>
              <w:color w:val="000000"/>
              <w:kern w:val="24"/>
              <w:sz w:val="24"/>
              <w:szCs w:val="24"/>
              <w:lang w:val="en-GB"/>
            </w:rPr>
            <w:fldChar w:fldCharType="begin"/>
          </w:r>
          <w:r>
            <w:rPr>
              <w:rFonts w:ascii="Times New Roman" w:eastAsia="+mn-ea" w:hAnsi="Times New Roman" w:cs="Times New Roman"/>
              <w:color w:val="000000"/>
              <w:kern w:val="24"/>
              <w:sz w:val="24"/>
              <w:szCs w:val="24"/>
            </w:rPr>
            <w:instrText xml:space="preserve"> CITATION Hea10 \l 1033 </w:instrText>
          </w:r>
          <w:r>
            <w:rPr>
              <w:rFonts w:ascii="Times New Roman" w:eastAsia="+mn-ea" w:hAnsi="Times New Roman" w:cs="Times New Roman"/>
              <w:color w:val="000000"/>
              <w:kern w:val="24"/>
              <w:sz w:val="24"/>
              <w:szCs w:val="24"/>
              <w:lang w:val="en-GB"/>
            </w:rPr>
            <w:fldChar w:fldCharType="separate"/>
          </w:r>
          <w:r w:rsidR="002E4EFE">
            <w:rPr>
              <w:rFonts w:ascii="Times New Roman" w:eastAsia="+mn-ea" w:hAnsi="Times New Roman" w:cs="Times New Roman"/>
              <w:noProof/>
              <w:color w:val="000000"/>
              <w:kern w:val="24"/>
              <w:sz w:val="24"/>
              <w:szCs w:val="24"/>
            </w:rPr>
            <w:t xml:space="preserve"> </w:t>
          </w:r>
          <w:r w:rsidR="002E4EFE" w:rsidRPr="002E4EFE">
            <w:rPr>
              <w:rFonts w:ascii="Times New Roman" w:eastAsia="+mn-ea" w:hAnsi="Times New Roman" w:cs="Times New Roman"/>
              <w:noProof/>
              <w:color w:val="000000"/>
              <w:kern w:val="24"/>
              <w:sz w:val="24"/>
              <w:szCs w:val="24"/>
            </w:rPr>
            <w:t>(Head, 2010)</w:t>
          </w:r>
          <w:r>
            <w:rPr>
              <w:rFonts w:ascii="Times New Roman" w:eastAsia="+mn-ea" w:hAnsi="Times New Roman" w:cs="Times New Roman"/>
              <w:color w:val="000000"/>
              <w:kern w:val="24"/>
              <w:sz w:val="24"/>
              <w:szCs w:val="24"/>
              <w:lang w:val="en-GB"/>
            </w:rPr>
            <w:fldChar w:fldCharType="end"/>
          </w:r>
        </w:sdtContent>
      </w:sdt>
    </w:p>
    <w:p w:rsidR="00AB7754" w:rsidRPr="005555D8" w:rsidRDefault="00AB7754" w:rsidP="005555D8">
      <w:pPr>
        <w:spacing w:after="0" w:line="240" w:lineRule="auto"/>
        <w:ind w:firstLine="360"/>
        <w:textAlignment w:val="baseline"/>
        <w:rPr>
          <w:rFonts w:ascii="Times New Roman" w:eastAsia="Times New Roman" w:hAnsi="Times New Roman"/>
          <w:sz w:val="24"/>
          <w:szCs w:val="24"/>
        </w:rPr>
      </w:pPr>
      <w:r w:rsidRPr="005555D8">
        <w:rPr>
          <w:rFonts w:ascii="Times New Roman" w:hAnsi="Times New Roman"/>
          <w:sz w:val="24"/>
          <w:szCs w:val="24"/>
        </w:rPr>
        <w:t>Fourth</w:t>
      </w:r>
      <w:r w:rsidR="008F182D" w:rsidRPr="005555D8">
        <w:rPr>
          <w:rFonts w:ascii="Times New Roman" w:hAnsi="Times New Roman"/>
          <w:sz w:val="24"/>
          <w:szCs w:val="24"/>
        </w:rPr>
        <w:t>,</w:t>
      </w:r>
      <w:r w:rsidR="00F70192" w:rsidRPr="005555D8">
        <w:rPr>
          <w:rFonts w:ascii="Times New Roman" w:hAnsi="Times New Roman"/>
          <w:sz w:val="24"/>
          <w:szCs w:val="24"/>
        </w:rPr>
        <w:t xml:space="preserve"> the internal rate of return</w:t>
      </w:r>
      <w:r w:rsidR="00180608">
        <w:rPr>
          <w:rFonts w:ascii="Times New Roman" w:hAnsi="Times New Roman"/>
          <w:sz w:val="24"/>
          <w:szCs w:val="24"/>
        </w:rPr>
        <w:t>, according to Head,</w:t>
      </w:r>
      <w:r w:rsidR="00F70192" w:rsidRPr="005555D8">
        <w:rPr>
          <w:rFonts w:ascii="Times New Roman" w:hAnsi="Times New Roman"/>
          <w:sz w:val="24"/>
          <w:szCs w:val="24"/>
        </w:rPr>
        <w:t xml:space="preserve"> a discount rate</w:t>
      </w:r>
      <w:r w:rsidR="00180608">
        <w:rPr>
          <w:rFonts w:ascii="Times New Roman" w:hAnsi="Times New Roman"/>
          <w:sz w:val="24"/>
          <w:szCs w:val="24"/>
        </w:rPr>
        <w:t xml:space="preserve"> making the net present value of all cash flows</w:t>
      </w:r>
      <w:r w:rsidR="00F70192" w:rsidRPr="005555D8">
        <w:rPr>
          <w:rFonts w:ascii="Times New Roman" w:hAnsi="Times New Roman"/>
          <w:sz w:val="24"/>
          <w:szCs w:val="24"/>
        </w:rPr>
        <w:t xml:space="preserve"> from a certain project, equal to zero.</w:t>
      </w:r>
      <w:r w:rsidR="000E42B3">
        <w:rPr>
          <w:rFonts w:ascii="Times New Roman" w:hAnsi="Times New Roman"/>
          <w:sz w:val="24"/>
          <w:szCs w:val="24"/>
        </w:rPr>
        <w:t xml:space="preserve"> Based on Head, </w:t>
      </w:r>
      <w:r w:rsidR="000E42B3">
        <w:rPr>
          <w:rFonts w:ascii="Times New Roman" w:eastAsia="+mn-ea" w:hAnsi="Times New Roman"/>
          <w:color w:val="000000"/>
          <w:kern w:val="24"/>
          <w:sz w:val="24"/>
          <w:szCs w:val="24"/>
        </w:rPr>
        <w:t>i</w:t>
      </w:r>
      <w:r w:rsidRPr="005555D8">
        <w:rPr>
          <w:rFonts w:ascii="Times New Roman" w:eastAsia="+mn-ea" w:hAnsi="Times New Roman"/>
          <w:color w:val="000000"/>
          <w:kern w:val="24"/>
          <w:sz w:val="24"/>
          <w:szCs w:val="24"/>
        </w:rPr>
        <w:t xml:space="preserve">f the internal rate of return is used to compare certain given projects, </w:t>
      </w:r>
      <w:r w:rsidR="00180608">
        <w:rPr>
          <w:rFonts w:ascii="Times New Roman" w:eastAsia="+mn-ea" w:hAnsi="Times New Roman"/>
          <w:color w:val="000000"/>
          <w:kern w:val="24"/>
          <w:sz w:val="24"/>
          <w:szCs w:val="24"/>
        </w:rPr>
        <w:t xml:space="preserve">the tendency of selection will be towards the </w:t>
      </w:r>
      <w:r w:rsidRPr="005555D8">
        <w:rPr>
          <w:rFonts w:ascii="Times New Roman" w:eastAsia="+mn-ea" w:hAnsi="Times New Roman"/>
          <w:color w:val="000000"/>
          <w:kern w:val="24"/>
          <w:sz w:val="24"/>
          <w:szCs w:val="24"/>
        </w:rPr>
        <w:t xml:space="preserve">wrong </w:t>
      </w:r>
      <w:r w:rsidR="00180608" w:rsidRPr="005555D8">
        <w:rPr>
          <w:rFonts w:ascii="Times New Roman" w:eastAsia="+mn-ea" w:hAnsi="Times New Roman"/>
          <w:color w:val="000000"/>
          <w:kern w:val="24"/>
          <w:sz w:val="24"/>
          <w:szCs w:val="24"/>
        </w:rPr>
        <w:t>project while</w:t>
      </w:r>
      <w:r w:rsidR="00180608">
        <w:rPr>
          <w:rFonts w:ascii="Times New Roman" w:eastAsia="+mn-ea" w:hAnsi="Times New Roman"/>
          <w:color w:val="000000"/>
          <w:kern w:val="24"/>
          <w:sz w:val="24"/>
          <w:szCs w:val="24"/>
        </w:rPr>
        <w:t xml:space="preserve"> a correct selection advice is provided by the</w:t>
      </w:r>
      <w:r w:rsidRPr="005555D8">
        <w:rPr>
          <w:rFonts w:ascii="Times New Roman" w:eastAsia="+mn-ea" w:hAnsi="Times New Roman"/>
          <w:color w:val="000000"/>
          <w:kern w:val="24"/>
          <w:sz w:val="24"/>
          <w:szCs w:val="24"/>
        </w:rPr>
        <w:t xml:space="preserve"> net present value</w:t>
      </w:r>
      <w:sdt>
        <w:sdtPr>
          <w:rPr>
            <w:rFonts w:eastAsia="+mn-ea"/>
            <w:color w:val="000000"/>
            <w:kern w:val="24"/>
          </w:rPr>
          <w:id w:val="407124318"/>
          <w:citation/>
        </w:sdtPr>
        <w:sdtContent>
          <w:r w:rsidRPr="005555D8">
            <w:rPr>
              <w:rFonts w:ascii="Times New Roman" w:eastAsia="+mn-ea" w:hAnsi="Times New Roman"/>
              <w:color w:val="000000"/>
              <w:kern w:val="24"/>
              <w:sz w:val="24"/>
              <w:szCs w:val="24"/>
            </w:rPr>
            <w:fldChar w:fldCharType="begin"/>
          </w:r>
          <w:r w:rsidRPr="005555D8">
            <w:rPr>
              <w:rFonts w:ascii="Times New Roman" w:eastAsia="+mn-ea" w:hAnsi="Times New Roman"/>
              <w:color w:val="000000"/>
              <w:kern w:val="24"/>
              <w:sz w:val="24"/>
              <w:szCs w:val="24"/>
            </w:rPr>
            <w:instrText xml:space="preserve"> CITATION Hea10 \l 1033 </w:instrText>
          </w:r>
          <w:r w:rsidRPr="005555D8">
            <w:rPr>
              <w:rFonts w:ascii="Times New Roman" w:eastAsia="+mn-ea" w:hAnsi="Times New Roman"/>
              <w:color w:val="000000"/>
              <w:kern w:val="24"/>
              <w:sz w:val="24"/>
              <w:szCs w:val="24"/>
            </w:rPr>
            <w:fldChar w:fldCharType="separate"/>
          </w:r>
          <w:r w:rsidR="002E4EFE">
            <w:rPr>
              <w:rFonts w:ascii="Times New Roman" w:eastAsia="+mn-ea" w:hAnsi="Times New Roman"/>
              <w:noProof/>
              <w:color w:val="000000"/>
              <w:kern w:val="24"/>
              <w:sz w:val="24"/>
              <w:szCs w:val="24"/>
            </w:rPr>
            <w:t xml:space="preserve"> </w:t>
          </w:r>
          <w:r w:rsidR="002E4EFE" w:rsidRPr="002E4EFE">
            <w:rPr>
              <w:rFonts w:ascii="Times New Roman" w:eastAsia="+mn-ea" w:hAnsi="Times New Roman"/>
              <w:noProof/>
              <w:color w:val="000000"/>
              <w:kern w:val="24"/>
              <w:sz w:val="24"/>
              <w:szCs w:val="24"/>
            </w:rPr>
            <w:t>(Head, 2010)</w:t>
          </w:r>
          <w:r w:rsidRPr="005555D8">
            <w:rPr>
              <w:rFonts w:ascii="Times New Roman" w:eastAsia="+mn-ea" w:hAnsi="Times New Roman"/>
              <w:color w:val="000000"/>
              <w:kern w:val="24"/>
              <w:sz w:val="24"/>
              <w:szCs w:val="24"/>
            </w:rPr>
            <w:fldChar w:fldCharType="end"/>
          </w:r>
        </w:sdtContent>
      </w:sdt>
      <w:r w:rsidRPr="005555D8">
        <w:rPr>
          <w:rFonts w:ascii="Times New Roman" w:eastAsia="+mn-ea" w:hAnsi="Times New Roman"/>
          <w:color w:val="000000"/>
          <w:kern w:val="24"/>
          <w:sz w:val="24"/>
          <w:szCs w:val="24"/>
        </w:rPr>
        <w:t>.</w:t>
      </w:r>
    </w:p>
    <w:p w:rsidR="00127A33" w:rsidRDefault="005555D8" w:rsidP="005555D8">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 xml:space="preserve">According to </w:t>
      </w:r>
      <w:proofErr w:type="spellStart"/>
      <w:r>
        <w:rPr>
          <w:rFonts w:ascii="Times New Roman" w:eastAsia="Times New Roman" w:hAnsi="Times New Roman"/>
          <w:sz w:val="24"/>
          <w:szCs w:val="24"/>
          <w:lang w:val="en-GB"/>
        </w:rPr>
        <w:t>Denzil</w:t>
      </w:r>
      <w:proofErr w:type="spellEnd"/>
      <w:r>
        <w:rPr>
          <w:rFonts w:ascii="Times New Roman" w:eastAsia="Times New Roman" w:hAnsi="Times New Roman"/>
          <w:sz w:val="24"/>
          <w:szCs w:val="24"/>
          <w:lang w:val="en-GB"/>
        </w:rPr>
        <w:t xml:space="preserve"> Watson and Antony Head,</w:t>
      </w:r>
      <w:r w:rsidR="00AB7754" w:rsidRPr="00AB7754">
        <w:rPr>
          <w:rFonts w:ascii="Times New Roman" w:eastAsia="Times New Roman" w:hAnsi="Times New Roman"/>
          <w:sz w:val="24"/>
          <w:szCs w:val="24"/>
          <w:lang w:val="en-GB"/>
        </w:rPr>
        <w:t xml:space="preserve"> if applying </w:t>
      </w:r>
      <w:r>
        <w:rPr>
          <w:rFonts w:ascii="Times New Roman" w:eastAsia="Times New Roman" w:hAnsi="Times New Roman"/>
          <w:sz w:val="24"/>
          <w:szCs w:val="24"/>
          <w:lang w:val="en-GB"/>
        </w:rPr>
        <w:t>internal rate of return</w:t>
      </w:r>
      <w:r w:rsidR="00AB7754" w:rsidRPr="00AB7754">
        <w:rPr>
          <w:rFonts w:ascii="Times New Roman" w:eastAsia="Times New Roman" w:hAnsi="Times New Roman"/>
          <w:sz w:val="24"/>
          <w:szCs w:val="24"/>
          <w:lang w:val="en-GB"/>
        </w:rPr>
        <w:t xml:space="preserve"> to projects with non-conventional cash flows i</w:t>
      </w:r>
      <w:r>
        <w:rPr>
          <w:rFonts w:ascii="Times New Roman" w:eastAsia="Times New Roman" w:hAnsi="Times New Roman"/>
          <w:sz w:val="24"/>
          <w:szCs w:val="24"/>
          <w:lang w:val="en-GB"/>
        </w:rPr>
        <w:t>t means</w:t>
      </w:r>
      <w:r w:rsidR="00AB7754" w:rsidRPr="00AB7754">
        <w:rPr>
          <w:rFonts w:ascii="Times New Roman" w:eastAsia="Times New Roman" w:hAnsi="Times New Roman"/>
          <w:sz w:val="24"/>
          <w:szCs w:val="24"/>
          <w:lang w:val="en-GB"/>
        </w:rPr>
        <w:t xml:space="preserve"> that multiple </w:t>
      </w:r>
      <w:r>
        <w:rPr>
          <w:rFonts w:ascii="Times New Roman" w:eastAsia="Times New Roman" w:hAnsi="Times New Roman"/>
          <w:sz w:val="24"/>
          <w:szCs w:val="24"/>
          <w:lang w:val="en-GB"/>
        </w:rPr>
        <w:t>internal rates of returns</w:t>
      </w:r>
      <w:r w:rsidR="00AB7754" w:rsidRPr="00AB7754">
        <w:rPr>
          <w:rFonts w:ascii="Times New Roman" w:eastAsia="Times New Roman" w:hAnsi="Times New Roman"/>
          <w:sz w:val="24"/>
          <w:szCs w:val="24"/>
          <w:lang w:val="en-GB"/>
        </w:rPr>
        <w:t xml:space="preserve"> may be found</w:t>
      </w:r>
      <w:r>
        <w:rPr>
          <w:rFonts w:ascii="Times New Roman" w:eastAsia="Times New Roman" w:hAnsi="Times New Roman"/>
          <w:sz w:val="24"/>
          <w:szCs w:val="24"/>
          <w:lang w:val="en-GB"/>
        </w:rPr>
        <w:t xml:space="preserve"> but still the net present value</w:t>
      </w:r>
      <w:r w:rsidR="00AB7754" w:rsidRPr="00AB7754">
        <w:rPr>
          <w:rFonts w:ascii="Times New Roman" w:eastAsia="Times New Roman" w:hAnsi="Times New Roman"/>
          <w:sz w:val="24"/>
          <w:szCs w:val="24"/>
          <w:lang w:val="en-GB"/>
        </w:rPr>
        <w:t xml:space="preserve"> gives </w:t>
      </w:r>
      <w:r>
        <w:rPr>
          <w:rFonts w:ascii="Times New Roman" w:eastAsia="Times New Roman" w:hAnsi="Times New Roman"/>
          <w:sz w:val="24"/>
          <w:szCs w:val="24"/>
          <w:lang w:val="en-GB"/>
        </w:rPr>
        <w:t xml:space="preserve">the </w:t>
      </w:r>
      <w:r w:rsidR="00AB7754" w:rsidRPr="00AB7754">
        <w:rPr>
          <w:rFonts w:ascii="Times New Roman" w:eastAsia="Times New Roman" w:hAnsi="Times New Roman"/>
          <w:sz w:val="24"/>
          <w:szCs w:val="24"/>
          <w:lang w:val="en-GB"/>
        </w:rPr>
        <w:t>correct selection</w:t>
      </w:r>
      <w:r w:rsidR="000E42B3">
        <w:rPr>
          <w:rFonts w:ascii="Times New Roman" w:eastAsia="Times New Roman" w:hAnsi="Times New Roman"/>
          <w:sz w:val="24"/>
          <w:szCs w:val="24"/>
          <w:lang w:val="en-GB"/>
        </w:rPr>
        <w:t>.</w:t>
      </w:r>
      <w:r>
        <w:rPr>
          <w:rFonts w:ascii="Times New Roman" w:eastAsia="Times New Roman" w:hAnsi="Times New Roman"/>
          <w:sz w:val="24"/>
          <w:szCs w:val="24"/>
        </w:rPr>
        <w:t xml:space="preserve"> Moreover, </w:t>
      </w:r>
      <w:r w:rsidR="000E42B3">
        <w:rPr>
          <w:rFonts w:ascii="Times New Roman" w:eastAsia="Times New Roman" w:hAnsi="Times New Roman"/>
          <w:sz w:val="24"/>
          <w:szCs w:val="24"/>
        </w:rPr>
        <w:t>according to Watson, there are possibilities to find changes in the discount rate from the net present value</w:t>
      </w:r>
      <w:r w:rsidR="00AB7754" w:rsidRPr="00AB7754">
        <w:rPr>
          <w:rFonts w:ascii="Times New Roman" w:eastAsia="Times New Roman" w:hAnsi="Times New Roman"/>
          <w:sz w:val="24"/>
          <w:szCs w:val="24"/>
          <w:lang w:val="en-GB"/>
        </w:rPr>
        <w:t>, but</w:t>
      </w:r>
      <w:r w:rsidR="000E42B3">
        <w:rPr>
          <w:rFonts w:ascii="Times New Roman" w:eastAsia="Times New Roman" w:hAnsi="Times New Roman"/>
          <w:sz w:val="24"/>
          <w:szCs w:val="24"/>
          <w:lang w:val="en-GB"/>
        </w:rPr>
        <w:t xml:space="preserve"> still</w:t>
      </w:r>
      <w:r w:rsidR="00AB7754" w:rsidRPr="00AB7754">
        <w:rPr>
          <w:rFonts w:ascii="Times New Roman" w:eastAsia="Times New Roman" w:hAnsi="Times New Roman"/>
          <w:sz w:val="24"/>
          <w:szCs w:val="24"/>
          <w:lang w:val="en-GB"/>
        </w:rPr>
        <w:t xml:space="preserve"> </w:t>
      </w:r>
      <w:r>
        <w:rPr>
          <w:rFonts w:ascii="Times New Roman" w:eastAsia="Times New Roman" w:hAnsi="Times New Roman"/>
          <w:sz w:val="24"/>
          <w:szCs w:val="24"/>
          <w:lang w:val="en-GB"/>
        </w:rPr>
        <w:t>the internal rate of return</w:t>
      </w:r>
      <w:r w:rsidR="000E42B3">
        <w:rPr>
          <w:rFonts w:ascii="Times New Roman" w:eastAsia="Times New Roman" w:hAnsi="Times New Roman"/>
          <w:sz w:val="24"/>
          <w:szCs w:val="24"/>
          <w:lang w:val="en-GB"/>
        </w:rPr>
        <w:t xml:space="preserve"> can</w:t>
      </w:r>
      <w:r w:rsidR="00AB7754" w:rsidRPr="00AB7754">
        <w:rPr>
          <w:rFonts w:ascii="Times New Roman" w:eastAsia="Times New Roman" w:hAnsi="Times New Roman"/>
          <w:sz w:val="24"/>
          <w:szCs w:val="24"/>
          <w:lang w:val="en-GB"/>
        </w:rPr>
        <w:t xml:space="preserve"> ignore th</w:t>
      </w:r>
      <w:r>
        <w:rPr>
          <w:rFonts w:ascii="Times New Roman" w:eastAsia="Times New Roman" w:hAnsi="Times New Roman"/>
          <w:sz w:val="24"/>
          <w:szCs w:val="24"/>
          <w:lang w:val="en-GB"/>
        </w:rPr>
        <w:t>ose</w:t>
      </w:r>
      <w:r w:rsidR="00AB7754" w:rsidRPr="00AB7754">
        <w:rPr>
          <w:rFonts w:ascii="Times New Roman" w:eastAsia="Times New Roman" w:hAnsi="Times New Roman"/>
          <w:sz w:val="24"/>
          <w:szCs w:val="24"/>
          <w:lang w:val="en-GB"/>
        </w:rPr>
        <w:t>.</w:t>
      </w:r>
      <w:r w:rsidR="000E42B3">
        <w:rPr>
          <w:rFonts w:ascii="Times New Roman" w:eastAsia="Times New Roman" w:hAnsi="Times New Roman"/>
          <w:sz w:val="24"/>
          <w:szCs w:val="24"/>
          <w:lang w:val="en-GB"/>
        </w:rPr>
        <w:t xml:space="preserve"> Also, according to Watson, there might be a chance to reinvest the cash flows at a rate equal to the cost of the capital through the assumptions that we can make on</w:t>
      </w:r>
      <w:r>
        <w:rPr>
          <w:rFonts w:ascii="Times New Roman" w:eastAsia="Times New Roman" w:hAnsi="Times New Roman"/>
          <w:sz w:val="24"/>
          <w:szCs w:val="24"/>
          <w:lang w:val="en-GB"/>
        </w:rPr>
        <w:t xml:space="preserve"> </w:t>
      </w:r>
      <w:r w:rsidR="000E42B3">
        <w:rPr>
          <w:rFonts w:ascii="Times New Roman" w:eastAsia="Times New Roman" w:hAnsi="Times New Roman"/>
          <w:sz w:val="24"/>
          <w:szCs w:val="24"/>
        </w:rPr>
        <w:t>t</w:t>
      </w:r>
      <w:r>
        <w:rPr>
          <w:rFonts w:ascii="Times New Roman" w:eastAsia="Times New Roman" w:hAnsi="Times New Roman"/>
          <w:sz w:val="24"/>
          <w:szCs w:val="24"/>
        </w:rPr>
        <w:t>he net present value</w:t>
      </w:r>
      <w:r w:rsidR="00AB7754" w:rsidRPr="00AB7754">
        <w:rPr>
          <w:rFonts w:ascii="Times New Roman" w:eastAsia="Times New Roman" w:hAnsi="Times New Roman"/>
          <w:sz w:val="24"/>
          <w:szCs w:val="24"/>
          <w:lang w:val="en-GB"/>
        </w:rPr>
        <w:t xml:space="preserve"> method</w:t>
      </w:r>
      <w:r w:rsidR="000E42B3">
        <w:rPr>
          <w:rFonts w:ascii="Times New Roman" w:eastAsia="Times New Roman" w:hAnsi="Times New Roman"/>
          <w:sz w:val="24"/>
          <w:szCs w:val="24"/>
          <w:lang w:val="en-GB"/>
        </w:rPr>
        <w:t>.</w:t>
      </w:r>
      <w:r w:rsidR="00AB7754" w:rsidRPr="00AB7754">
        <w:rPr>
          <w:rFonts w:ascii="Times New Roman" w:eastAsia="Times New Roman" w:hAnsi="Times New Roman"/>
          <w:sz w:val="24"/>
          <w:szCs w:val="24"/>
          <w:lang w:val="en-GB"/>
        </w:rPr>
        <w:t xml:space="preserve"> </w:t>
      </w:r>
      <w:sdt>
        <w:sdtPr>
          <w:rPr>
            <w:rFonts w:ascii="Times New Roman" w:eastAsia="Times New Roman" w:hAnsi="Times New Roman"/>
            <w:sz w:val="24"/>
            <w:szCs w:val="24"/>
            <w:lang w:val="en-GB"/>
          </w:rPr>
          <w:id w:val="-2108488105"/>
          <w:citation/>
        </w:sdtPr>
        <w:sdtContent>
          <w:r>
            <w:rPr>
              <w:rFonts w:ascii="Times New Roman" w:eastAsia="Times New Roman" w:hAnsi="Times New Roman"/>
              <w:sz w:val="24"/>
              <w:szCs w:val="24"/>
              <w:lang w:val="en-GB"/>
            </w:rPr>
            <w:fldChar w:fldCharType="begin"/>
          </w:r>
          <w:r>
            <w:rPr>
              <w:rFonts w:ascii="Times New Roman" w:eastAsia="Times New Roman" w:hAnsi="Times New Roman"/>
              <w:sz w:val="24"/>
              <w:szCs w:val="24"/>
            </w:rPr>
            <w:instrText xml:space="preserve"> CITATION Hea10 \l 1033 </w:instrText>
          </w:r>
          <w:r>
            <w:rPr>
              <w:rFonts w:ascii="Times New Roman" w:eastAsia="Times New Roman" w:hAnsi="Times New Roman"/>
              <w:sz w:val="24"/>
              <w:szCs w:val="24"/>
              <w:lang w:val="en-GB"/>
            </w:rPr>
            <w:fldChar w:fldCharType="separate"/>
          </w:r>
          <w:r w:rsidR="002E4EFE" w:rsidRPr="002E4EFE">
            <w:rPr>
              <w:rFonts w:ascii="Times New Roman" w:eastAsia="Times New Roman" w:hAnsi="Times New Roman"/>
              <w:noProof/>
              <w:sz w:val="24"/>
              <w:szCs w:val="24"/>
            </w:rPr>
            <w:t>(Head, 2010)</w:t>
          </w:r>
          <w:r>
            <w:rPr>
              <w:rFonts w:ascii="Times New Roman" w:eastAsia="Times New Roman" w:hAnsi="Times New Roman"/>
              <w:sz w:val="24"/>
              <w:szCs w:val="24"/>
              <w:lang w:val="en-GB"/>
            </w:rPr>
            <w:fldChar w:fldCharType="end"/>
          </w:r>
        </w:sdtContent>
      </w:sdt>
    </w:p>
    <w:p w:rsidR="009D1D46" w:rsidRDefault="0063175C" w:rsidP="005555D8">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 xml:space="preserve">Based on the calculations done and presented on the Table 2, over, it is seen that the payback period is smaller for project A, exactly 2,75 years, than for project B that is 3,18years, a more extended period this for the project B </w:t>
      </w:r>
      <w:proofErr w:type="gramStart"/>
      <w:r>
        <w:rPr>
          <w:rFonts w:ascii="Times New Roman" w:eastAsia="Times New Roman" w:hAnsi="Times New Roman"/>
          <w:sz w:val="24"/>
          <w:szCs w:val="24"/>
          <w:lang w:val="en-GB"/>
        </w:rPr>
        <w:t>in order to</w:t>
      </w:r>
      <w:proofErr w:type="gramEnd"/>
      <w:r>
        <w:rPr>
          <w:rFonts w:ascii="Times New Roman" w:eastAsia="Times New Roman" w:hAnsi="Times New Roman"/>
          <w:sz w:val="24"/>
          <w:szCs w:val="24"/>
          <w:lang w:val="en-GB"/>
        </w:rPr>
        <w:t xml:space="preserve"> recover the cost of the investment. Based only on the payback period method</w:t>
      </w:r>
      <w:r w:rsidR="000E42B3">
        <w:rPr>
          <w:rFonts w:ascii="Times New Roman" w:eastAsia="Times New Roman" w:hAnsi="Times New Roman"/>
          <w:sz w:val="24"/>
          <w:szCs w:val="24"/>
          <w:lang w:val="en-GB"/>
        </w:rPr>
        <w:t>,</w:t>
      </w:r>
      <w:r>
        <w:rPr>
          <w:rFonts w:ascii="Times New Roman" w:eastAsia="Times New Roman" w:hAnsi="Times New Roman"/>
          <w:sz w:val="24"/>
          <w:szCs w:val="24"/>
          <w:lang w:val="en-GB"/>
        </w:rPr>
        <w:t xml:space="preserve"> the first project is a better investment as you can get the cost of the investment in a very short time compared to the project B.</w:t>
      </w:r>
      <w:r w:rsidR="003F6D2B">
        <w:rPr>
          <w:rFonts w:ascii="Times New Roman" w:eastAsia="Times New Roman" w:hAnsi="Times New Roman"/>
          <w:sz w:val="24"/>
          <w:szCs w:val="24"/>
          <w:lang w:val="en-GB"/>
        </w:rPr>
        <w:t xml:space="preserve"> </w:t>
      </w:r>
    </w:p>
    <w:p w:rsidR="002C756D" w:rsidRDefault="003655CC" w:rsidP="005555D8">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However,</w:t>
      </w:r>
      <w:r w:rsidR="003F6D2B">
        <w:rPr>
          <w:rFonts w:ascii="Times New Roman" w:eastAsia="Times New Roman" w:hAnsi="Times New Roman"/>
          <w:sz w:val="24"/>
          <w:szCs w:val="24"/>
          <w:lang w:val="en-GB"/>
        </w:rPr>
        <w:t xml:space="preserve"> the accounting rate of return, based on the calculations for the two projects, seem</w:t>
      </w:r>
      <w:r w:rsidR="000E42B3">
        <w:rPr>
          <w:rFonts w:ascii="Times New Roman" w:eastAsia="Times New Roman" w:hAnsi="Times New Roman"/>
          <w:sz w:val="24"/>
          <w:szCs w:val="24"/>
          <w:lang w:val="en-GB"/>
        </w:rPr>
        <w:t>s</w:t>
      </w:r>
      <w:r w:rsidR="003F6D2B">
        <w:rPr>
          <w:rFonts w:ascii="Times New Roman" w:eastAsia="Times New Roman" w:hAnsi="Times New Roman"/>
          <w:sz w:val="24"/>
          <w:szCs w:val="24"/>
          <w:lang w:val="en-GB"/>
        </w:rPr>
        <w:t xml:space="preserve"> to be higher in project A, exactly 25% rather than 22,5% that is for project B, but as mentioned above, this method is built on evaluation of the profits and it can give misleading information when is used to evaluate investments of different sizes.</w:t>
      </w:r>
    </w:p>
    <w:p w:rsidR="009D1D46" w:rsidRDefault="009D1D46" w:rsidP="005555D8">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 xml:space="preserve">Moreover, the internal rate of return for project A is 15,29% higher than project B that has an internal rate of return of 14,99%.According to </w:t>
      </w:r>
      <w:proofErr w:type="spellStart"/>
      <w:r>
        <w:rPr>
          <w:rFonts w:ascii="Times New Roman" w:eastAsia="Times New Roman" w:hAnsi="Times New Roman"/>
          <w:sz w:val="24"/>
          <w:szCs w:val="24"/>
          <w:lang w:val="en-GB"/>
        </w:rPr>
        <w:t>Denzil</w:t>
      </w:r>
      <w:proofErr w:type="spellEnd"/>
      <w:r>
        <w:rPr>
          <w:rFonts w:ascii="Times New Roman" w:eastAsia="Times New Roman" w:hAnsi="Times New Roman"/>
          <w:sz w:val="24"/>
          <w:szCs w:val="24"/>
          <w:lang w:val="en-GB"/>
        </w:rPr>
        <w:t xml:space="preserve"> Watson and Antony Head, </w:t>
      </w:r>
      <w:r w:rsidR="008F1777">
        <w:rPr>
          <w:rFonts w:ascii="Times New Roman" w:eastAsia="Times New Roman" w:hAnsi="Times New Roman"/>
          <w:sz w:val="24"/>
          <w:szCs w:val="24"/>
          <w:lang w:val="en-GB"/>
        </w:rPr>
        <w:t xml:space="preserve">if we get </w:t>
      </w:r>
      <w:r>
        <w:rPr>
          <w:rFonts w:ascii="Times New Roman" w:eastAsia="Times New Roman" w:hAnsi="Times New Roman"/>
          <w:sz w:val="24"/>
          <w:szCs w:val="24"/>
          <w:lang w:val="en-GB"/>
        </w:rPr>
        <w:t>the highest internal rate of return</w:t>
      </w:r>
      <w:r w:rsidR="008F1777">
        <w:rPr>
          <w:rFonts w:ascii="Times New Roman" w:eastAsia="Times New Roman" w:hAnsi="Times New Roman"/>
          <w:sz w:val="24"/>
          <w:szCs w:val="24"/>
          <w:lang w:val="en-GB"/>
        </w:rPr>
        <w:t xml:space="preserve"> that means that it should be</w:t>
      </w:r>
      <w:r>
        <w:rPr>
          <w:rFonts w:ascii="Times New Roman" w:eastAsia="Times New Roman" w:hAnsi="Times New Roman"/>
          <w:sz w:val="24"/>
          <w:szCs w:val="24"/>
          <w:lang w:val="en-GB"/>
        </w:rPr>
        <w:t xml:space="preserve"> considered </w:t>
      </w:r>
      <w:r w:rsidR="008F1777">
        <w:rPr>
          <w:rFonts w:ascii="Times New Roman" w:eastAsia="Times New Roman" w:hAnsi="Times New Roman"/>
          <w:sz w:val="24"/>
          <w:szCs w:val="24"/>
          <w:lang w:val="en-GB"/>
        </w:rPr>
        <w:t>as</w:t>
      </w:r>
      <w:r>
        <w:rPr>
          <w:rFonts w:ascii="Times New Roman" w:eastAsia="Times New Roman" w:hAnsi="Times New Roman"/>
          <w:sz w:val="24"/>
          <w:szCs w:val="24"/>
          <w:lang w:val="en-GB"/>
        </w:rPr>
        <w:t xml:space="preserve"> the best</w:t>
      </w:r>
      <w:r w:rsidR="008F1777">
        <w:rPr>
          <w:rFonts w:ascii="Times New Roman" w:eastAsia="Times New Roman" w:hAnsi="Times New Roman"/>
          <w:sz w:val="24"/>
          <w:szCs w:val="24"/>
          <w:lang w:val="en-GB"/>
        </w:rPr>
        <w:t xml:space="preserve"> option</w:t>
      </w:r>
      <w:r>
        <w:rPr>
          <w:rFonts w:ascii="Times New Roman" w:eastAsia="Times New Roman" w:hAnsi="Times New Roman"/>
          <w:sz w:val="24"/>
          <w:szCs w:val="24"/>
          <w:lang w:val="en-GB"/>
        </w:rPr>
        <w:t xml:space="preserve"> to be undertaken in a certain company</w:t>
      </w:r>
      <w:sdt>
        <w:sdtPr>
          <w:rPr>
            <w:rFonts w:ascii="Times New Roman" w:eastAsia="Times New Roman" w:hAnsi="Times New Roman"/>
            <w:sz w:val="24"/>
            <w:szCs w:val="24"/>
            <w:lang w:val="en-GB"/>
          </w:rPr>
          <w:id w:val="2104455273"/>
          <w:citation/>
        </w:sdtPr>
        <w:sdtContent>
          <w:r>
            <w:rPr>
              <w:rFonts w:ascii="Times New Roman" w:eastAsia="Times New Roman" w:hAnsi="Times New Roman"/>
              <w:sz w:val="24"/>
              <w:szCs w:val="24"/>
              <w:lang w:val="en-GB"/>
            </w:rPr>
            <w:fldChar w:fldCharType="begin"/>
          </w:r>
          <w:r>
            <w:rPr>
              <w:rFonts w:ascii="Times New Roman" w:eastAsia="Times New Roman" w:hAnsi="Times New Roman"/>
              <w:sz w:val="24"/>
              <w:szCs w:val="24"/>
            </w:rPr>
            <w:instrText xml:space="preserve"> CITATION Hea10 \l 1033 </w:instrText>
          </w:r>
          <w:r>
            <w:rPr>
              <w:rFonts w:ascii="Times New Roman" w:eastAsia="Times New Roman" w:hAnsi="Times New Roman"/>
              <w:sz w:val="24"/>
              <w:szCs w:val="24"/>
              <w:lang w:val="en-GB"/>
            </w:rPr>
            <w:fldChar w:fldCharType="separate"/>
          </w:r>
          <w:r w:rsidR="002E4EFE">
            <w:rPr>
              <w:rFonts w:ascii="Times New Roman" w:eastAsia="Times New Roman" w:hAnsi="Times New Roman"/>
              <w:noProof/>
              <w:sz w:val="24"/>
              <w:szCs w:val="24"/>
            </w:rPr>
            <w:t xml:space="preserve"> </w:t>
          </w:r>
          <w:r w:rsidR="002E4EFE" w:rsidRPr="002E4EFE">
            <w:rPr>
              <w:rFonts w:ascii="Times New Roman" w:eastAsia="Times New Roman" w:hAnsi="Times New Roman"/>
              <w:noProof/>
              <w:sz w:val="24"/>
              <w:szCs w:val="24"/>
            </w:rPr>
            <w:t>(Head, 2010)</w:t>
          </w:r>
          <w:r>
            <w:rPr>
              <w:rFonts w:ascii="Times New Roman" w:eastAsia="Times New Roman" w:hAnsi="Times New Roman"/>
              <w:sz w:val="24"/>
              <w:szCs w:val="24"/>
              <w:lang w:val="en-GB"/>
            </w:rPr>
            <w:fldChar w:fldCharType="end"/>
          </w:r>
        </w:sdtContent>
      </w:sdt>
      <w:r>
        <w:rPr>
          <w:rFonts w:ascii="Times New Roman" w:eastAsia="Times New Roman" w:hAnsi="Times New Roman"/>
          <w:sz w:val="24"/>
          <w:szCs w:val="24"/>
          <w:lang w:val="en-GB"/>
        </w:rPr>
        <w:t>.</w:t>
      </w:r>
    </w:p>
    <w:p w:rsidR="00121354" w:rsidRDefault="009D1D46" w:rsidP="005555D8">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On the other hand,</w:t>
      </w:r>
      <w:r w:rsidR="00121354">
        <w:rPr>
          <w:rFonts w:ascii="Times New Roman" w:eastAsia="Times New Roman" w:hAnsi="Times New Roman"/>
          <w:sz w:val="24"/>
          <w:szCs w:val="24"/>
          <w:lang w:val="en-GB"/>
        </w:rPr>
        <w:t xml:space="preserve">  </w:t>
      </w:r>
      <w:r>
        <w:rPr>
          <w:rFonts w:ascii="Times New Roman" w:eastAsia="Times New Roman" w:hAnsi="Times New Roman"/>
          <w:sz w:val="24"/>
          <w:szCs w:val="24"/>
          <w:lang w:val="en-GB"/>
        </w:rPr>
        <w:t>when considering the net present value for both the projects, it is seen by the calculations that project A has a net present value of 5,09 which is slightly lower than the project B than has a higher net present value, exactly 6,99 compared to Project A.</w:t>
      </w:r>
      <w:r w:rsidR="00121354">
        <w:rPr>
          <w:rFonts w:ascii="Times New Roman" w:eastAsia="Times New Roman" w:hAnsi="Times New Roman"/>
          <w:sz w:val="24"/>
          <w:szCs w:val="24"/>
          <w:lang w:val="en-GB"/>
        </w:rPr>
        <w:t xml:space="preserve"> </w:t>
      </w:r>
      <w:r>
        <w:rPr>
          <w:rFonts w:ascii="Times New Roman" w:eastAsia="Times New Roman" w:hAnsi="Times New Roman"/>
          <w:sz w:val="24"/>
          <w:szCs w:val="24"/>
          <w:lang w:val="en-GB"/>
        </w:rPr>
        <w:t xml:space="preserve">Based on these </w:t>
      </w:r>
      <w:r w:rsidR="00121354">
        <w:rPr>
          <w:rFonts w:ascii="Times New Roman" w:eastAsia="Times New Roman" w:hAnsi="Times New Roman"/>
          <w:sz w:val="24"/>
          <w:szCs w:val="24"/>
          <w:lang w:val="en-GB"/>
        </w:rPr>
        <w:t>calculations</w:t>
      </w:r>
      <w:r>
        <w:rPr>
          <w:rFonts w:ascii="Times New Roman" w:eastAsia="Times New Roman" w:hAnsi="Times New Roman"/>
          <w:sz w:val="24"/>
          <w:szCs w:val="24"/>
          <w:lang w:val="en-GB"/>
        </w:rPr>
        <w:t xml:space="preserve"> I can say that project A that has a short period of time of payback period, also that has a higher internal </w:t>
      </w:r>
      <w:r w:rsidR="00121354">
        <w:rPr>
          <w:rFonts w:ascii="Times New Roman" w:eastAsia="Times New Roman" w:hAnsi="Times New Roman"/>
          <w:sz w:val="24"/>
          <w:szCs w:val="24"/>
          <w:lang w:val="en-GB"/>
        </w:rPr>
        <w:t>rate of return, appears to be an excellent investment but on the other hand it appears to have a lower net present value from project B.</w:t>
      </w:r>
    </w:p>
    <w:p w:rsidR="005555D8" w:rsidRDefault="00121354" w:rsidP="00121354">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lastRenderedPageBreak/>
        <w:t xml:space="preserve"> Conversely, project B seem to have a longer period of payback and appears to have a lower internal rate of return, meaning that the earnings will return slowly and steadily but from the other side a large amount of value</w:t>
      </w:r>
      <w:r w:rsidR="008F1777">
        <w:rPr>
          <w:rFonts w:ascii="Times New Roman" w:eastAsia="Times New Roman" w:hAnsi="Times New Roman"/>
          <w:sz w:val="24"/>
          <w:szCs w:val="24"/>
          <w:lang w:val="en-GB"/>
        </w:rPr>
        <w:t xml:space="preserve"> might be added</w:t>
      </w:r>
      <w:r>
        <w:rPr>
          <w:rFonts w:ascii="Times New Roman" w:eastAsia="Times New Roman" w:hAnsi="Times New Roman"/>
          <w:sz w:val="24"/>
          <w:szCs w:val="24"/>
          <w:lang w:val="en-GB"/>
        </w:rPr>
        <w:t xml:space="preserve"> to the company over time as its present value is higher than project A. Moreover, </w:t>
      </w:r>
      <w:r w:rsidR="008F1777">
        <w:rPr>
          <w:rFonts w:ascii="Times New Roman" w:eastAsia="Times New Roman" w:hAnsi="Times New Roman"/>
          <w:sz w:val="24"/>
          <w:szCs w:val="24"/>
          <w:lang w:val="en-GB"/>
        </w:rPr>
        <w:t>according to Van Horne,</w:t>
      </w:r>
      <w:r w:rsidR="00C66225">
        <w:rPr>
          <w:rFonts w:ascii="Times New Roman" w:eastAsia="Times New Roman" w:hAnsi="Times New Roman"/>
          <w:sz w:val="24"/>
          <w:szCs w:val="24"/>
          <w:lang w:val="en-GB"/>
        </w:rPr>
        <w:t xml:space="preserve"> </w:t>
      </w:r>
      <w:r>
        <w:rPr>
          <w:rFonts w:ascii="Times New Roman" w:eastAsia="Times New Roman" w:hAnsi="Times New Roman"/>
          <w:sz w:val="24"/>
          <w:szCs w:val="24"/>
          <w:lang w:val="en-GB"/>
        </w:rPr>
        <w:t>we should take into consideration that when positive cash flows are generated during the course of a project, the money will be reinvested at the project’s rate of return, a fact this that might lead to the miscalculation of the internal rate of return</w:t>
      </w:r>
      <w:sdt>
        <w:sdtPr>
          <w:rPr>
            <w:rFonts w:ascii="Times New Roman" w:eastAsia="Times New Roman" w:hAnsi="Times New Roman"/>
            <w:sz w:val="24"/>
            <w:szCs w:val="24"/>
            <w:lang w:val="en-GB"/>
          </w:rPr>
          <w:id w:val="-733000891"/>
          <w:citation/>
        </w:sdtPr>
        <w:sdtContent>
          <w:r w:rsidR="008F1777">
            <w:rPr>
              <w:rFonts w:ascii="Times New Roman" w:eastAsia="Times New Roman" w:hAnsi="Times New Roman"/>
              <w:sz w:val="24"/>
              <w:szCs w:val="24"/>
              <w:lang w:val="en-GB"/>
            </w:rPr>
            <w:fldChar w:fldCharType="begin"/>
          </w:r>
          <w:r w:rsidR="008F1777">
            <w:rPr>
              <w:rFonts w:ascii="Times New Roman" w:eastAsia="Times New Roman" w:hAnsi="Times New Roman"/>
              <w:sz w:val="24"/>
              <w:szCs w:val="24"/>
            </w:rPr>
            <w:instrText xml:space="preserve"> CITATION Jam05 \l 1033 </w:instrText>
          </w:r>
          <w:r w:rsidR="008F1777">
            <w:rPr>
              <w:rFonts w:ascii="Times New Roman" w:eastAsia="Times New Roman" w:hAnsi="Times New Roman"/>
              <w:sz w:val="24"/>
              <w:szCs w:val="24"/>
              <w:lang w:val="en-GB"/>
            </w:rPr>
            <w:fldChar w:fldCharType="separate"/>
          </w:r>
          <w:r w:rsidR="002E4EFE">
            <w:rPr>
              <w:rFonts w:ascii="Times New Roman" w:eastAsia="Times New Roman" w:hAnsi="Times New Roman"/>
              <w:noProof/>
              <w:sz w:val="24"/>
              <w:szCs w:val="24"/>
            </w:rPr>
            <w:t xml:space="preserve"> </w:t>
          </w:r>
          <w:r w:rsidR="002E4EFE" w:rsidRPr="002E4EFE">
            <w:rPr>
              <w:rFonts w:ascii="Times New Roman" w:eastAsia="Times New Roman" w:hAnsi="Times New Roman"/>
              <w:noProof/>
              <w:sz w:val="24"/>
              <w:szCs w:val="24"/>
            </w:rPr>
            <w:t>(James C. Van Horne, 2005)</w:t>
          </w:r>
          <w:r w:rsidR="008F1777">
            <w:rPr>
              <w:rFonts w:ascii="Times New Roman" w:eastAsia="Times New Roman" w:hAnsi="Times New Roman"/>
              <w:sz w:val="24"/>
              <w:szCs w:val="24"/>
              <w:lang w:val="en-GB"/>
            </w:rPr>
            <w:fldChar w:fldCharType="end"/>
          </w:r>
        </w:sdtContent>
      </w:sdt>
      <w:r>
        <w:rPr>
          <w:rFonts w:ascii="Times New Roman" w:eastAsia="Times New Roman" w:hAnsi="Times New Roman"/>
          <w:sz w:val="24"/>
          <w:szCs w:val="24"/>
          <w:lang w:val="en-GB"/>
        </w:rPr>
        <w:t xml:space="preserve"> and as a result give the belief that a project is more profitable than actually it is.</w:t>
      </w:r>
    </w:p>
    <w:p w:rsidR="00542D57" w:rsidRPr="00EF135C" w:rsidRDefault="00474ACB" w:rsidP="00EF135C">
      <w:pPr>
        <w:spacing w:after="0" w:line="240" w:lineRule="auto"/>
        <w:ind w:firstLine="360"/>
        <w:textAlignment w:val="baseline"/>
        <w:rPr>
          <w:rFonts w:ascii="Times New Roman" w:eastAsia="Times New Roman" w:hAnsi="Times New Roman"/>
          <w:sz w:val="24"/>
          <w:szCs w:val="24"/>
          <w:lang w:val="en-GB"/>
        </w:rPr>
      </w:pPr>
      <w:r>
        <w:rPr>
          <w:rFonts w:ascii="Times New Roman" w:eastAsia="Times New Roman" w:hAnsi="Times New Roman"/>
          <w:sz w:val="24"/>
          <w:szCs w:val="24"/>
          <w:lang w:val="en-GB"/>
        </w:rPr>
        <w:t xml:space="preserve">Apart from these factors, non-financial factors should be considered when investing in a certain company. </w:t>
      </w:r>
      <w:r w:rsidR="008F1777">
        <w:rPr>
          <w:rFonts w:ascii="Times New Roman" w:eastAsia="Times New Roman" w:hAnsi="Times New Roman"/>
          <w:sz w:val="24"/>
          <w:szCs w:val="24"/>
          <w:lang w:val="en-GB"/>
        </w:rPr>
        <w:t>According to Kenton,</w:t>
      </w:r>
      <w:r w:rsidR="00EF135C">
        <w:rPr>
          <w:rFonts w:ascii="Times New Roman" w:eastAsia="Times New Roman" w:hAnsi="Times New Roman"/>
          <w:sz w:val="24"/>
          <w:szCs w:val="24"/>
          <w:lang w:val="en-GB"/>
        </w:rPr>
        <w:t xml:space="preserve"> </w:t>
      </w:r>
      <w:r w:rsidR="008F1777">
        <w:rPr>
          <w:rFonts w:ascii="Times New Roman" w:eastAsia="Times New Roman" w:hAnsi="Times New Roman"/>
          <w:sz w:val="24"/>
          <w:szCs w:val="24"/>
          <w:lang w:val="en-GB"/>
        </w:rPr>
        <w:t>t</w:t>
      </w:r>
      <w:r>
        <w:rPr>
          <w:rFonts w:ascii="Times New Roman" w:eastAsia="Times New Roman" w:hAnsi="Times New Roman"/>
          <w:sz w:val="24"/>
          <w:szCs w:val="24"/>
          <w:lang w:val="en-GB"/>
        </w:rPr>
        <w:t>hese non-financial factors</w:t>
      </w:r>
      <w:sdt>
        <w:sdtPr>
          <w:rPr>
            <w:rFonts w:ascii="Times New Roman" w:eastAsia="Times New Roman" w:hAnsi="Times New Roman"/>
            <w:sz w:val="24"/>
            <w:szCs w:val="24"/>
            <w:lang w:val="en-GB"/>
          </w:rPr>
          <w:id w:val="1899250118"/>
          <w:citation/>
        </w:sdtPr>
        <w:sdtContent>
          <w:r w:rsidR="002B6EBE">
            <w:rPr>
              <w:rFonts w:ascii="Times New Roman" w:eastAsia="Times New Roman" w:hAnsi="Times New Roman"/>
              <w:sz w:val="24"/>
              <w:szCs w:val="24"/>
              <w:lang w:val="en-GB"/>
            </w:rPr>
            <w:fldChar w:fldCharType="begin"/>
          </w:r>
          <w:r w:rsidR="008F1777">
            <w:rPr>
              <w:rFonts w:ascii="Times New Roman" w:eastAsia="Times New Roman" w:hAnsi="Times New Roman"/>
              <w:sz w:val="24"/>
              <w:szCs w:val="24"/>
            </w:rPr>
            <w:instrText xml:space="preserve">CITATION htt19 \l 1033 </w:instrText>
          </w:r>
          <w:r w:rsidR="002B6EBE">
            <w:rPr>
              <w:rFonts w:ascii="Times New Roman" w:eastAsia="Times New Roman" w:hAnsi="Times New Roman"/>
              <w:sz w:val="24"/>
              <w:szCs w:val="24"/>
              <w:lang w:val="en-GB"/>
            </w:rPr>
            <w:fldChar w:fldCharType="separate"/>
          </w:r>
          <w:r w:rsidR="002E4EFE">
            <w:rPr>
              <w:rFonts w:ascii="Times New Roman" w:eastAsia="Times New Roman" w:hAnsi="Times New Roman"/>
              <w:noProof/>
              <w:sz w:val="24"/>
              <w:szCs w:val="24"/>
            </w:rPr>
            <w:t xml:space="preserve"> </w:t>
          </w:r>
          <w:r w:rsidR="002E4EFE" w:rsidRPr="002E4EFE">
            <w:rPr>
              <w:rFonts w:ascii="Times New Roman" w:eastAsia="Times New Roman" w:hAnsi="Times New Roman"/>
              <w:noProof/>
              <w:sz w:val="24"/>
              <w:szCs w:val="24"/>
            </w:rPr>
            <w:t>(https://www.businessinfo.co.uk/content/non-financial-factors-investment-appraisal)</w:t>
          </w:r>
          <w:r w:rsidR="002B6EBE">
            <w:rPr>
              <w:rFonts w:ascii="Times New Roman" w:eastAsia="Times New Roman" w:hAnsi="Times New Roman"/>
              <w:sz w:val="24"/>
              <w:szCs w:val="24"/>
              <w:lang w:val="en-GB"/>
            </w:rPr>
            <w:fldChar w:fldCharType="end"/>
          </w:r>
        </w:sdtContent>
      </w:sdt>
      <w:r>
        <w:rPr>
          <w:rFonts w:ascii="Times New Roman" w:eastAsia="Times New Roman" w:hAnsi="Times New Roman"/>
          <w:sz w:val="24"/>
          <w:szCs w:val="24"/>
          <w:lang w:val="en-GB"/>
        </w:rPr>
        <w:t xml:space="preserve"> are:</w:t>
      </w:r>
      <w:r w:rsidR="00EF135C">
        <w:rPr>
          <w:rFonts w:ascii="Times New Roman" w:eastAsia="Times New Roman" w:hAnsi="Times New Roman"/>
          <w:sz w:val="24"/>
          <w:szCs w:val="24"/>
          <w:lang w:val="en-GB"/>
        </w:rPr>
        <w:t xml:space="preserve"> </w:t>
      </w:r>
      <w:r w:rsidR="008F1777">
        <w:rPr>
          <w:rFonts w:ascii="Times New Roman" w:eastAsia="Times New Roman" w:hAnsi="Times New Roman"/>
          <w:sz w:val="24"/>
          <w:szCs w:val="24"/>
          <w:lang w:val="en-GB"/>
        </w:rPr>
        <w:t>the company should meet the requirements required from the current and future legislation by putting a balance on</w:t>
      </w:r>
      <w:r w:rsidR="00542D57" w:rsidRPr="008F1777">
        <w:rPr>
          <w:rFonts w:ascii="Times New Roman" w:eastAsia="Times New Roman" w:hAnsi="Times New Roman"/>
          <w:sz w:val="24"/>
          <w:szCs w:val="24"/>
        </w:rPr>
        <w:t xml:space="preserve"> the industry standards and good practice</w:t>
      </w:r>
      <w:r w:rsidR="008F1777">
        <w:rPr>
          <w:rFonts w:ascii="Times New Roman" w:eastAsia="Times New Roman" w:hAnsi="Times New Roman"/>
          <w:sz w:val="24"/>
          <w:szCs w:val="24"/>
        </w:rPr>
        <w:t>s offered such as the improvement of the</w:t>
      </w:r>
      <w:r w:rsidR="008F1777">
        <w:rPr>
          <w:rFonts w:ascii="Times New Roman" w:eastAsia="Times New Roman" w:hAnsi="Times New Roman"/>
          <w:sz w:val="24"/>
          <w:szCs w:val="24"/>
          <w:lang w:val="en-GB"/>
        </w:rPr>
        <w:t xml:space="preserve"> </w:t>
      </w:r>
      <w:r w:rsidR="00542D57" w:rsidRPr="008F1777">
        <w:rPr>
          <w:rFonts w:ascii="Times New Roman" w:eastAsia="Times New Roman" w:hAnsi="Times New Roman"/>
          <w:sz w:val="24"/>
          <w:szCs w:val="24"/>
        </w:rPr>
        <w:t>staff morale,</w:t>
      </w:r>
      <w:r w:rsidR="008F1777">
        <w:rPr>
          <w:rFonts w:ascii="Times New Roman" w:eastAsia="Times New Roman" w:hAnsi="Times New Roman"/>
          <w:sz w:val="24"/>
          <w:szCs w:val="24"/>
        </w:rPr>
        <w:t xml:space="preserve"> by </w:t>
      </w:r>
      <w:r w:rsidR="00542D57" w:rsidRPr="008F1777">
        <w:rPr>
          <w:rFonts w:ascii="Times New Roman" w:eastAsia="Times New Roman" w:hAnsi="Times New Roman"/>
          <w:sz w:val="24"/>
          <w:szCs w:val="24"/>
        </w:rPr>
        <w:t xml:space="preserve"> making it </w:t>
      </w:r>
      <w:r w:rsidR="008F1777">
        <w:rPr>
          <w:rFonts w:ascii="Times New Roman" w:eastAsia="Times New Roman" w:hAnsi="Times New Roman"/>
          <w:sz w:val="24"/>
          <w:szCs w:val="24"/>
        </w:rPr>
        <w:t xml:space="preserve">in this way </w:t>
      </w:r>
      <w:r w:rsidR="00542D57" w:rsidRPr="008F1777">
        <w:rPr>
          <w:rFonts w:ascii="Times New Roman" w:eastAsia="Times New Roman" w:hAnsi="Times New Roman"/>
          <w:sz w:val="24"/>
          <w:szCs w:val="24"/>
        </w:rPr>
        <w:t>easier to recruit and retain employees</w:t>
      </w:r>
      <w:r w:rsidR="008F1777">
        <w:rPr>
          <w:rFonts w:ascii="Times New Roman" w:eastAsia="Times New Roman" w:hAnsi="Times New Roman"/>
          <w:sz w:val="24"/>
          <w:szCs w:val="24"/>
        </w:rPr>
        <w:t>.</w:t>
      </w:r>
      <w:r w:rsidR="00EF135C">
        <w:rPr>
          <w:rFonts w:ascii="Times New Roman" w:eastAsia="Times New Roman" w:hAnsi="Times New Roman"/>
          <w:sz w:val="24"/>
          <w:szCs w:val="24"/>
        </w:rPr>
        <w:t xml:space="preserve"> </w:t>
      </w:r>
      <w:r w:rsidR="008F1777">
        <w:rPr>
          <w:rFonts w:ascii="Times New Roman" w:eastAsia="Times New Roman" w:hAnsi="Times New Roman"/>
          <w:sz w:val="24"/>
          <w:szCs w:val="24"/>
        </w:rPr>
        <w:t>Also</w:t>
      </w:r>
      <w:r w:rsidR="00EF135C">
        <w:rPr>
          <w:rFonts w:ascii="Times New Roman" w:eastAsia="Times New Roman" w:hAnsi="Times New Roman"/>
          <w:sz w:val="24"/>
          <w:szCs w:val="24"/>
        </w:rPr>
        <w:t>, a great emphasis should be done on relationship’s improvements towards the</w:t>
      </w:r>
      <w:r w:rsidR="00542D57" w:rsidRPr="00EF135C">
        <w:rPr>
          <w:rFonts w:ascii="Times New Roman" w:eastAsia="Times New Roman" w:hAnsi="Times New Roman"/>
          <w:sz w:val="24"/>
          <w:szCs w:val="24"/>
        </w:rPr>
        <w:t xml:space="preserve"> suppliers and </w:t>
      </w:r>
      <w:r w:rsidR="00EF135C">
        <w:rPr>
          <w:rFonts w:ascii="Times New Roman" w:eastAsia="Times New Roman" w:hAnsi="Times New Roman"/>
          <w:sz w:val="24"/>
          <w:szCs w:val="24"/>
        </w:rPr>
        <w:t xml:space="preserve">the </w:t>
      </w:r>
      <w:r w:rsidR="00542D57" w:rsidRPr="00EF135C">
        <w:rPr>
          <w:rFonts w:ascii="Times New Roman" w:eastAsia="Times New Roman" w:hAnsi="Times New Roman"/>
          <w:sz w:val="24"/>
          <w:szCs w:val="24"/>
        </w:rPr>
        <w:t>customers</w:t>
      </w:r>
      <w:r w:rsidR="00EF135C">
        <w:rPr>
          <w:rFonts w:ascii="Times New Roman" w:eastAsia="Times New Roman" w:hAnsi="Times New Roman"/>
          <w:sz w:val="24"/>
          <w:szCs w:val="24"/>
        </w:rPr>
        <w:t xml:space="preserve"> by “gaining” as a result an improvement on the</w:t>
      </w:r>
      <w:r w:rsidR="00542D57" w:rsidRPr="00EF135C">
        <w:rPr>
          <w:rFonts w:ascii="Times New Roman" w:eastAsia="Times New Roman" w:hAnsi="Times New Roman"/>
          <w:sz w:val="24"/>
          <w:szCs w:val="24"/>
        </w:rPr>
        <w:t xml:space="preserve"> business reputation and</w:t>
      </w:r>
      <w:r w:rsidR="00EF135C">
        <w:rPr>
          <w:rFonts w:ascii="Times New Roman" w:eastAsia="Times New Roman" w:hAnsi="Times New Roman"/>
          <w:sz w:val="24"/>
          <w:szCs w:val="24"/>
        </w:rPr>
        <w:t xml:space="preserve"> the</w:t>
      </w:r>
      <w:r w:rsidR="00542D57" w:rsidRPr="00EF135C">
        <w:rPr>
          <w:rFonts w:ascii="Times New Roman" w:eastAsia="Times New Roman" w:hAnsi="Times New Roman"/>
          <w:sz w:val="24"/>
          <w:szCs w:val="24"/>
        </w:rPr>
        <w:t xml:space="preserve"> relationships with the local community</w:t>
      </w:r>
      <w:r w:rsidR="00EF135C">
        <w:rPr>
          <w:rFonts w:ascii="Times New Roman" w:eastAsia="Times New Roman" w:hAnsi="Times New Roman"/>
          <w:sz w:val="24"/>
          <w:szCs w:val="24"/>
        </w:rPr>
        <w:t>. Moreover, providing a strong management system in the new areas especially in building skills and experience gives a strong level on the business’s capabilities by making possible in this way to anticipate and deal with the future threats that might come from the competition.</w:t>
      </w:r>
    </w:p>
    <w:p w:rsidR="00542D57" w:rsidRDefault="00EF135C" w:rsidP="002B6EBE">
      <w:pPr>
        <w:spacing w:after="0" w:line="240" w:lineRule="auto"/>
        <w:ind w:firstLine="720"/>
        <w:textAlignment w:val="baseline"/>
        <w:rPr>
          <w:rFonts w:ascii="Times New Roman" w:eastAsia="Times New Roman" w:hAnsi="Times New Roman"/>
          <w:sz w:val="24"/>
          <w:szCs w:val="24"/>
        </w:rPr>
      </w:pPr>
      <w:r>
        <w:rPr>
          <w:rFonts w:ascii="Times New Roman" w:eastAsia="Times New Roman" w:hAnsi="Times New Roman"/>
          <w:sz w:val="24"/>
          <w:szCs w:val="24"/>
        </w:rPr>
        <w:t>To add</w:t>
      </w:r>
      <w:r w:rsidR="00542D57">
        <w:rPr>
          <w:rFonts w:ascii="Times New Roman" w:eastAsia="Times New Roman" w:hAnsi="Times New Roman"/>
          <w:sz w:val="24"/>
          <w:szCs w:val="24"/>
        </w:rPr>
        <w:t>,</w:t>
      </w:r>
      <w:r>
        <w:rPr>
          <w:rFonts w:ascii="Times New Roman" w:eastAsia="Times New Roman" w:hAnsi="Times New Roman"/>
          <w:sz w:val="24"/>
          <w:szCs w:val="24"/>
        </w:rPr>
        <w:t xml:space="preserve"> according to Hurley,</w:t>
      </w:r>
      <w:r w:rsidR="00542D57">
        <w:rPr>
          <w:rFonts w:ascii="Times New Roman" w:eastAsia="Times New Roman" w:hAnsi="Times New Roman"/>
          <w:sz w:val="24"/>
          <w:szCs w:val="24"/>
        </w:rPr>
        <w:t xml:space="preserve"> when investing in a ce</w:t>
      </w:r>
      <w:r w:rsidR="002B6EBE">
        <w:rPr>
          <w:rFonts w:ascii="Times New Roman" w:eastAsia="Times New Roman" w:hAnsi="Times New Roman"/>
          <w:sz w:val="24"/>
          <w:szCs w:val="24"/>
        </w:rPr>
        <w:t>r</w:t>
      </w:r>
      <w:r w:rsidR="00542D57">
        <w:rPr>
          <w:rFonts w:ascii="Times New Roman" w:eastAsia="Times New Roman" w:hAnsi="Times New Roman"/>
          <w:sz w:val="24"/>
          <w:szCs w:val="24"/>
        </w:rPr>
        <w:t>tain company, it is importan</w:t>
      </w:r>
      <w:r w:rsidR="002B6EBE">
        <w:rPr>
          <w:rFonts w:ascii="Times New Roman" w:eastAsia="Times New Roman" w:hAnsi="Times New Roman"/>
          <w:sz w:val="24"/>
          <w:szCs w:val="24"/>
        </w:rPr>
        <w:t>t</w:t>
      </w:r>
      <w:r w:rsidR="00542D57">
        <w:rPr>
          <w:rFonts w:ascii="Times New Roman" w:eastAsia="Times New Roman" w:hAnsi="Times New Roman"/>
          <w:sz w:val="24"/>
          <w:szCs w:val="24"/>
        </w:rPr>
        <w:t xml:space="preserve"> to put a kind of balance between financial and non-financial factors and decide how important </w:t>
      </w:r>
      <w:r w:rsidR="00182B41">
        <w:rPr>
          <w:rFonts w:ascii="Times New Roman" w:eastAsia="Times New Roman" w:hAnsi="Times New Roman"/>
          <w:sz w:val="24"/>
          <w:szCs w:val="24"/>
        </w:rPr>
        <w:t>is each</w:t>
      </w:r>
      <w:r>
        <w:rPr>
          <w:rFonts w:ascii="Times New Roman" w:eastAsia="Times New Roman" w:hAnsi="Times New Roman"/>
          <w:sz w:val="24"/>
          <w:szCs w:val="24"/>
        </w:rPr>
        <w:t xml:space="preserve"> of the</w:t>
      </w:r>
      <w:r w:rsidR="00182B41">
        <w:rPr>
          <w:rFonts w:ascii="Times New Roman" w:eastAsia="Times New Roman" w:hAnsi="Times New Roman"/>
          <w:sz w:val="24"/>
          <w:szCs w:val="24"/>
        </w:rPr>
        <w:t xml:space="preserve"> factor</w:t>
      </w:r>
      <w:r>
        <w:rPr>
          <w:rFonts w:ascii="Times New Roman" w:eastAsia="Times New Roman" w:hAnsi="Times New Roman"/>
          <w:sz w:val="24"/>
          <w:szCs w:val="24"/>
        </w:rPr>
        <w:t>s</w:t>
      </w:r>
      <w:r w:rsidR="00182B41">
        <w:rPr>
          <w:rFonts w:ascii="Times New Roman" w:eastAsia="Times New Roman" w:hAnsi="Times New Roman"/>
          <w:sz w:val="24"/>
          <w:szCs w:val="24"/>
        </w:rPr>
        <w:t xml:space="preserve"> for</w:t>
      </w:r>
      <w:r>
        <w:rPr>
          <w:rFonts w:ascii="Times New Roman" w:eastAsia="Times New Roman" w:hAnsi="Times New Roman"/>
          <w:sz w:val="24"/>
          <w:szCs w:val="24"/>
        </w:rPr>
        <w:t xml:space="preserve"> the</w:t>
      </w:r>
      <w:r w:rsidR="00182B41">
        <w:rPr>
          <w:rFonts w:ascii="Times New Roman" w:eastAsia="Times New Roman" w:hAnsi="Times New Roman"/>
          <w:sz w:val="24"/>
          <w:szCs w:val="24"/>
        </w:rPr>
        <w:t xml:space="preserve"> person’s business</w:t>
      </w:r>
      <w:r w:rsidR="002B6EBE">
        <w:rPr>
          <w:rFonts w:ascii="Times New Roman" w:eastAsia="Times New Roman" w:hAnsi="Times New Roman"/>
          <w:sz w:val="24"/>
          <w:szCs w:val="24"/>
        </w:rPr>
        <w:t>, in other words how well the investment</w:t>
      </w:r>
      <w:r>
        <w:rPr>
          <w:rFonts w:ascii="Times New Roman" w:eastAsia="Times New Roman" w:hAnsi="Times New Roman"/>
          <w:sz w:val="24"/>
          <w:szCs w:val="24"/>
        </w:rPr>
        <w:t xml:space="preserve"> might</w:t>
      </w:r>
      <w:r w:rsidR="002B6EBE">
        <w:rPr>
          <w:rFonts w:ascii="Times New Roman" w:eastAsia="Times New Roman" w:hAnsi="Times New Roman"/>
          <w:sz w:val="24"/>
          <w:szCs w:val="24"/>
        </w:rPr>
        <w:t xml:space="preserve"> fit with the overall business strategy of the person’s business</w:t>
      </w:r>
      <w:sdt>
        <w:sdtPr>
          <w:rPr>
            <w:rFonts w:ascii="Times New Roman" w:eastAsia="Times New Roman" w:hAnsi="Times New Roman"/>
            <w:sz w:val="24"/>
            <w:szCs w:val="24"/>
          </w:rPr>
          <w:id w:val="571707282"/>
          <w:citation/>
        </w:sdtPr>
        <w:sdtContent>
          <w:r w:rsidR="005B5754">
            <w:rPr>
              <w:rFonts w:ascii="Times New Roman" w:eastAsia="Times New Roman" w:hAnsi="Times New Roman"/>
              <w:sz w:val="24"/>
              <w:szCs w:val="24"/>
            </w:rPr>
            <w:fldChar w:fldCharType="begin"/>
          </w:r>
          <w:r w:rsidR="005B5754">
            <w:rPr>
              <w:rFonts w:ascii="Times New Roman" w:eastAsia="Times New Roman" w:hAnsi="Times New Roman"/>
              <w:sz w:val="24"/>
              <w:szCs w:val="24"/>
            </w:rPr>
            <w:instrText xml:space="preserve"> CITATION Hur16 \l 1033 </w:instrText>
          </w:r>
          <w:r w:rsidR="005B5754">
            <w:rPr>
              <w:rFonts w:ascii="Times New Roman" w:eastAsia="Times New Roman" w:hAnsi="Times New Roman"/>
              <w:sz w:val="24"/>
              <w:szCs w:val="24"/>
            </w:rPr>
            <w:fldChar w:fldCharType="separate"/>
          </w:r>
          <w:r w:rsidR="002E4EFE">
            <w:rPr>
              <w:rFonts w:ascii="Times New Roman" w:eastAsia="Times New Roman" w:hAnsi="Times New Roman"/>
              <w:noProof/>
              <w:sz w:val="24"/>
              <w:szCs w:val="24"/>
            </w:rPr>
            <w:t xml:space="preserve"> </w:t>
          </w:r>
          <w:r w:rsidR="002E4EFE" w:rsidRPr="002E4EFE">
            <w:rPr>
              <w:rFonts w:ascii="Times New Roman" w:eastAsia="Times New Roman" w:hAnsi="Times New Roman"/>
              <w:noProof/>
              <w:sz w:val="24"/>
              <w:szCs w:val="24"/>
            </w:rPr>
            <w:t>(Hurley, 2016)</w:t>
          </w:r>
          <w:r w:rsidR="005B5754">
            <w:rPr>
              <w:rFonts w:ascii="Times New Roman" w:eastAsia="Times New Roman" w:hAnsi="Times New Roman"/>
              <w:sz w:val="24"/>
              <w:szCs w:val="24"/>
            </w:rPr>
            <w:fldChar w:fldCharType="end"/>
          </w:r>
        </w:sdtContent>
      </w:sdt>
      <w:r w:rsidR="002B6EBE">
        <w:rPr>
          <w:rFonts w:ascii="Times New Roman" w:eastAsia="Times New Roman" w:hAnsi="Times New Roman"/>
          <w:sz w:val="24"/>
          <w:szCs w:val="24"/>
        </w:rPr>
        <w:t>.</w:t>
      </w:r>
    </w:p>
    <w:p w:rsidR="002B6EBE" w:rsidRPr="00542D57" w:rsidRDefault="003655CC" w:rsidP="002B6EBE">
      <w:pPr>
        <w:spacing w:after="0" w:line="240" w:lineRule="auto"/>
        <w:ind w:firstLine="720"/>
        <w:textAlignment w:val="baseline"/>
        <w:rPr>
          <w:rFonts w:ascii="Times New Roman" w:eastAsia="Times New Roman" w:hAnsi="Times New Roman"/>
          <w:sz w:val="24"/>
          <w:szCs w:val="24"/>
        </w:rPr>
      </w:pPr>
      <w:r>
        <w:rPr>
          <w:rFonts w:ascii="Times New Roman" w:eastAsia="Times New Roman" w:hAnsi="Times New Roman"/>
          <w:sz w:val="24"/>
          <w:szCs w:val="24"/>
        </w:rPr>
        <w:t xml:space="preserve">As a conclusion, I would say that the Subway company is a successful company and in different countries it has adopted different strategies, business and investment strategies by </w:t>
      </w:r>
      <w:proofErr w:type="gramStart"/>
      <w:r>
        <w:rPr>
          <w:rFonts w:ascii="Times New Roman" w:eastAsia="Times New Roman" w:hAnsi="Times New Roman"/>
          <w:sz w:val="24"/>
          <w:szCs w:val="24"/>
        </w:rPr>
        <w:t>taking into account</w:t>
      </w:r>
      <w:proofErr w:type="gramEnd"/>
      <w:r>
        <w:rPr>
          <w:rFonts w:ascii="Times New Roman" w:eastAsia="Times New Roman" w:hAnsi="Times New Roman"/>
          <w:sz w:val="24"/>
          <w:szCs w:val="24"/>
        </w:rPr>
        <w:t xml:space="preserve"> also the environment and the material used by the customers in using recycled material. This is a very good step because it enables the company to reduce the expenses on the production line and offer new freshly products to the customers and why not to reinvest in those products that the customers grow potentially.</w:t>
      </w:r>
    </w:p>
    <w:p w:rsidR="00474ACB" w:rsidRPr="00121354" w:rsidRDefault="00474ACB" w:rsidP="00121354">
      <w:pPr>
        <w:spacing w:after="0" w:line="240" w:lineRule="auto"/>
        <w:ind w:firstLine="360"/>
        <w:textAlignment w:val="baseline"/>
        <w:rPr>
          <w:rFonts w:ascii="Times New Roman" w:eastAsia="Times New Roman" w:hAnsi="Times New Roman"/>
          <w:sz w:val="24"/>
          <w:szCs w:val="24"/>
          <w:lang w:val="en-GB"/>
        </w:rPr>
      </w:pPr>
    </w:p>
    <w:p w:rsidR="00AB7754" w:rsidRPr="00AB7754" w:rsidRDefault="00AB7754" w:rsidP="00AB7754">
      <w:pPr>
        <w:spacing w:after="0" w:line="240" w:lineRule="auto"/>
        <w:ind w:left="360"/>
        <w:textAlignment w:val="baseline"/>
        <w:rPr>
          <w:rFonts w:ascii="Times New Roman" w:eastAsia="Times New Roman" w:hAnsi="Times New Roman"/>
          <w:sz w:val="24"/>
          <w:szCs w:val="24"/>
        </w:rPr>
      </w:pPr>
    </w:p>
    <w:p w:rsidR="002019D5" w:rsidRPr="002019D5" w:rsidRDefault="002019D5" w:rsidP="00AB7754">
      <w:pPr>
        <w:autoSpaceDE w:val="0"/>
        <w:autoSpaceDN w:val="0"/>
        <w:adjustRightInd w:val="0"/>
        <w:spacing w:after="0" w:line="240" w:lineRule="auto"/>
        <w:ind w:firstLine="720"/>
        <w:rPr>
          <w:rFonts w:ascii="Times New Roman" w:hAnsi="Times New Roman" w:cs="Times New Roman"/>
          <w:sz w:val="24"/>
          <w:szCs w:val="24"/>
        </w:rPr>
      </w:pPr>
    </w:p>
    <w:p w:rsidR="00F10230" w:rsidRPr="008F182D" w:rsidRDefault="00F10230" w:rsidP="00B911F3">
      <w:pPr>
        <w:autoSpaceDE w:val="0"/>
        <w:autoSpaceDN w:val="0"/>
        <w:adjustRightInd w:val="0"/>
        <w:spacing w:after="0" w:line="240" w:lineRule="auto"/>
        <w:ind w:firstLine="720"/>
        <w:rPr>
          <w:rFonts w:ascii="Times New Roman" w:hAnsi="Times New Roman" w:cs="Times New Roman"/>
          <w:sz w:val="24"/>
          <w:szCs w:val="24"/>
        </w:rPr>
      </w:pPr>
    </w:p>
    <w:p w:rsidR="00661216" w:rsidRDefault="00661216"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Default="00FB6A00" w:rsidP="00661216">
      <w:pPr>
        <w:rPr>
          <w:rFonts w:ascii="Times New Roman" w:hAnsi="Times New Roman" w:cs="Times New Roman"/>
          <w:sz w:val="24"/>
          <w:szCs w:val="24"/>
        </w:rPr>
      </w:pPr>
    </w:p>
    <w:p w:rsidR="00FB6A00" w:rsidRPr="003D4A55" w:rsidRDefault="00FB6A00" w:rsidP="00FB6A00">
      <w:pPr>
        <w:jc w:val="center"/>
        <w:rPr>
          <w:rFonts w:ascii="Times New Roman" w:hAnsi="Times New Roman" w:cs="Times New Roman"/>
          <w:color w:val="548DD4" w:themeColor="text2" w:themeTint="99"/>
          <w:sz w:val="28"/>
          <w:szCs w:val="28"/>
        </w:rPr>
      </w:pPr>
      <w:r w:rsidRPr="003D4A55">
        <w:rPr>
          <w:rFonts w:ascii="Times New Roman" w:hAnsi="Times New Roman" w:cs="Times New Roman"/>
          <w:color w:val="548DD4" w:themeColor="text2" w:themeTint="99"/>
          <w:sz w:val="28"/>
          <w:szCs w:val="28"/>
        </w:rPr>
        <w:t>Appendices</w:t>
      </w:r>
    </w:p>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Table 1. Results of the calculations on the annual reports from 2017-2013</w:t>
      </w:r>
    </w:p>
    <w:tbl>
      <w:tblPr>
        <w:tblStyle w:val="TableGrid"/>
        <w:tblW w:w="0" w:type="auto"/>
        <w:tblLook w:val="04A0" w:firstRow="1" w:lastRow="0" w:firstColumn="1" w:lastColumn="0" w:noHBand="0" w:noVBand="1"/>
      </w:tblPr>
      <w:tblGrid>
        <w:gridCol w:w="1596"/>
        <w:gridCol w:w="1596"/>
        <w:gridCol w:w="1596"/>
        <w:gridCol w:w="1596"/>
        <w:gridCol w:w="1596"/>
        <w:gridCol w:w="1596"/>
      </w:tblGrid>
      <w:tr w:rsidR="00FB6A00" w:rsidTr="00FB6A00">
        <w:tc>
          <w:tcPr>
            <w:tcW w:w="1596" w:type="dxa"/>
          </w:tcPr>
          <w:p w:rsidR="00FB6A00" w:rsidRDefault="00FB6A00" w:rsidP="00FB6A00">
            <w:pPr>
              <w:rPr>
                <w:rFonts w:ascii="Times New Roman" w:hAnsi="Times New Roman" w:cs="Times New Roman"/>
                <w:sz w:val="24"/>
                <w:szCs w:val="24"/>
              </w:rPr>
            </w:pP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2017</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2016</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2015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2014</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2013</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Profitability</w:t>
            </w:r>
          </w:p>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Gross margin</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0,1267</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0,1248</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0,1210</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0,1206</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0,1200</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Operating margin</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0,0125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0,0125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0,0105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0,0105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0,0102</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Net profit margin</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0,0057</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0,0042</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0,0037</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0,0032</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0,0027</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Liquidity</w:t>
            </w:r>
          </w:p>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Current ratio</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1,5071</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1,4725</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1,4613</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1,4421</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1,4332</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Quick ratio</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0,7746</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0,7740</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0,7736</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0,7728</w:t>
            </w:r>
          </w:p>
        </w:tc>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0,7720</w:t>
            </w:r>
          </w:p>
        </w:tc>
      </w:tr>
      <w:tr w:rsidR="00FB6A00" w:rsidTr="00FB6A00">
        <w:tc>
          <w:tcPr>
            <w:tcW w:w="1596" w:type="dxa"/>
          </w:tcPr>
          <w:p w:rsidR="00FB6A00" w:rsidRDefault="00FB6A00" w:rsidP="00FB6A00">
            <w:pPr>
              <w:rPr>
                <w:rFonts w:ascii="Times New Roman" w:hAnsi="Times New Roman" w:cs="Times New Roman"/>
                <w:sz w:val="24"/>
                <w:szCs w:val="24"/>
              </w:rPr>
            </w:pPr>
            <w:r>
              <w:rPr>
                <w:rFonts w:ascii="Times New Roman" w:hAnsi="Times New Roman" w:cs="Times New Roman"/>
                <w:sz w:val="24"/>
                <w:szCs w:val="24"/>
              </w:rPr>
              <w:t>Cash ratio</w:t>
            </w:r>
          </w:p>
        </w:tc>
        <w:tc>
          <w:tcPr>
            <w:tcW w:w="1596" w:type="dxa"/>
          </w:tcPr>
          <w:p w:rsidR="00FB6A00" w:rsidRDefault="00FC43C1" w:rsidP="00FB6A00">
            <w:pPr>
              <w:rPr>
                <w:rFonts w:ascii="Times New Roman" w:hAnsi="Times New Roman" w:cs="Times New Roman"/>
                <w:sz w:val="24"/>
                <w:szCs w:val="24"/>
              </w:rPr>
            </w:pPr>
            <w:r>
              <w:rPr>
                <w:rFonts w:ascii="Times New Roman" w:hAnsi="Times New Roman" w:cs="Times New Roman"/>
                <w:sz w:val="24"/>
                <w:szCs w:val="24"/>
              </w:rPr>
              <w:t>0,0058</w:t>
            </w:r>
          </w:p>
        </w:tc>
        <w:tc>
          <w:tcPr>
            <w:tcW w:w="1596" w:type="dxa"/>
          </w:tcPr>
          <w:p w:rsidR="00FB6A00" w:rsidRDefault="00FC43C1" w:rsidP="00FB6A00">
            <w:pPr>
              <w:rPr>
                <w:rFonts w:ascii="Times New Roman" w:hAnsi="Times New Roman" w:cs="Times New Roman"/>
                <w:sz w:val="24"/>
                <w:szCs w:val="24"/>
              </w:rPr>
            </w:pPr>
            <w:r>
              <w:rPr>
                <w:rFonts w:ascii="Times New Roman" w:hAnsi="Times New Roman" w:cs="Times New Roman"/>
                <w:sz w:val="24"/>
                <w:szCs w:val="24"/>
              </w:rPr>
              <w:t>0,0082</w:t>
            </w:r>
          </w:p>
        </w:tc>
        <w:tc>
          <w:tcPr>
            <w:tcW w:w="1596" w:type="dxa"/>
          </w:tcPr>
          <w:p w:rsidR="00FB6A00" w:rsidRDefault="00FC43C1" w:rsidP="00FB6A00">
            <w:pPr>
              <w:rPr>
                <w:rFonts w:ascii="Times New Roman" w:hAnsi="Times New Roman" w:cs="Times New Roman"/>
                <w:sz w:val="24"/>
                <w:szCs w:val="24"/>
              </w:rPr>
            </w:pPr>
            <w:r>
              <w:rPr>
                <w:rFonts w:ascii="Times New Roman" w:hAnsi="Times New Roman" w:cs="Times New Roman"/>
                <w:sz w:val="24"/>
                <w:szCs w:val="24"/>
              </w:rPr>
              <w:t>0,0071</w:t>
            </w:r>
          </w:p>
        </w:tc>
        <w:tc>
          <w:tcPr>
            <w:tcW w:w="1596" w:type="dxa"/>
          </w:tcPr>
          <w:p w:rsidR="00FB6A00" w:rsidRDefault="00FC43C1" w:rsidP="00FB6A00">
            <w:pPr>
              <w:rPr>
                <w:rFonts w:ascii="Times New Roman" w:hAnsi="Times New Roman" w:cs="Times New Roman"/>
                <w:sz w:val="24"/>
                <w:szCs w:val="24"/>
              </w:rPr>
            </w:pPr>
            <w:r>
              <w:rPr>
                <w:rFonts w:ascii="Times New Roman" w:hAnsi="Times New Roman" w:cs="Times New Roman"/>
                <w:sz w:val="24"/>
                <w:szCs w:val="24"/>
              </w:rPr>
              <w:t>0,0080</w:t>
            </w:r>
          </w:p>
        </w:tc>
        <w:tc>
          <w:tcPr>
            <w:tcW w:w="1596" w:type="dxa"/>
          </w:tcPr>
          <w:p w:rsidR="00FB6A00" w:rsidRDefault="00FC43C1" w:rsidP="00FB6A00">
            <w:pPr>
              <w:rPr>
                <w:rFonts w:ascii="Times New Roman" w:hAnsi="Times New Roman" w:cs="Times New Roman"/>
                <w:sz w:val="24"/>
                <w:szCs w:val="24"/>
              </w:rPr>
            </w:pPr>
            <w:r>
              <w:rPr>
                <w:rFonts w:ascii="Times New Roman" w:hAnsi="Times New Roman" w:cs="Times New Roman"/>
                <w:sz w:val="24"/>
                <w:szCs w:val="24"/>
              </w:rPr>
              <w:t>0,0069</w:t>
            </w:r>
          </w:p>
        </w:tc>
      </w:tr>
      <w:tr w:rsidR="00FC43C1" w:rsidTr="00FB6A00">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 xml:space="preserve">Gearing </w:t>
            </w:r>
          </w:p>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Dept-equity ratio</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1,4020</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1,4268</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2,8855</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3,3059</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3,465</w:t>
            </w:r>
          </w:p>
        </w:tc>
      </w:tr>
      <w:tr w:rsidR="00FC43C1" w:rsidTr="00FB6A00">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Dept-to capital ratio</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0,5836</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0,5879</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0,7426</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0,7677</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0,7760</w:t>
            </w:r>
          </w:p>
        </w:tc>
      </w:tr>
      <w:tr w:rsidR="00FC43C1" w:rsidTr="00FB6A00">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Efficiency ratios</w:t>
            </w:r>
          </w:p>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Asset turnover</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4,4062</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4,6607</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4,6611</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4,4661</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4,4662</w:t>
            </w:r>
          </w:p>
        </w:tc>
      </w:tr>
      <w:tr w:rsidR="00FC43C1" w:rsidTr="00FB6A00">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Fixed asset turnover</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2,2629</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2,5282</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2,5282</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2,6236</w:t>
            </w:r>
          </w:p>
        </w:tc>
        <w:tc>
          <w:tcPr>
            <w:tcW w:w="1596" w:type="dxa"/>
          </w:tcPr>
          <w:p w:rsidR="00FC43C1" w:rsidRDefault="00FC43C1" w:rsidP="00FB6A00">
            <w:pPr>
              <w:rPr>
                <w:rFonts w:ascii="Times New Roman" w:hAnsi="Times New Roman" w:cs="Times New Roman"/>
                <w:sz w:val="24"/>
                <w:szCs w:val="24"/>
              </w:rPr>
            </w:pPr>
            <w:r>
              <w:rPr>
                <w:rFonts w:ascii="Times New Roman" w:hAnsi="Times New Roman" w:cs="Times New Roman"/>
                <w:sz w:val="24"/>
                <w:szCs w:val="24"/>
              </w:rPr>
              <w:t>2,6313</w:t>
            </w:r>
          </w:p>
        </w:tc>
      </w:tr>
    </w:tbl>
    <w:p w:rsidR="00FB6A00" w:rsidRDefault="00FB6A00"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p w:rsidR="00FC43C1" w:rsidRDefault="00FC43C1" w:rsidP="00FB6A00">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36624868"/>
        <w:docPartObj>
          <w:docPartGallery w:val="Bibliographies"/>
          <w:docPartUnique/>
        </w:docPartObj>
      </w:sdtPr>
      <w:sdtContent>
        <w:p w:rsidR="005B5754" w:rsidRDefault="005B5754" w:rsidP="005B5754">
          <w:pPr>
            <w:pStyle w:val="Heading1"/>
            <w:jc w:val="center"/>
          </w:pPr>
          <w:r>
            <w:t>Referenc</w:t>
          </w:r>
          <w:bookmarkStart w:id="0" w:name="_GoBack"/>
          <w:bookmarkEnd w:id="0"/>
          <w:r>
            <w:t>e list</w:t>
          </w:r>
        </w:p>
        <w:p w:rsidR="005B5754" w:rsidRPr="005B5754" w:rsidRDefault="005B5754" w:rsidP="005B5754"/>
        <w:sdt>
          <w:sdtPr>
            <w:id w:val="-573587230"/>
            <w:bibliography/>
          </w:sdtPr>
          <w:sdtContent>
            <w:p w:rsidR="002E4EFE" w:rsidRDefault="005B5754" w:rsidP="002E4EFE">
              <w:pPr>
                <w:pStyle w:val="Bibliography"/>
                <w:ind w:left="720" w:hanging="720"/>
                <w:rPr>
                  <w:noProof/>
                  <w:sz w:val="24"/>
                  <w:szCs w:val="24"/>
                </w:rPr>
              </w:pPr>
              <w:r>
                <w:fldChar w:fldCharType="begin"/>
              </w:r>
              <w:r>
                <w:instrText xml:space="preserve"> BIBLIOGRAPHY </w:instrText>
              </w:r>
              <w:r>
                <w:fldChar w:fldCharType="separate"/>
              </w:r>
              <w:r w:rsidR="002E4EFE">
                <w:rPr>
                  <w:noProof/>
                </w:rPr>
                <w:t xml:space="preserve">Atrill, P. (2014). </w:t>
              </w:r>
              <w:r w:rsidR="002E4EFE">
                <w:rPr>
                  <w:i/>
                  <w:iCs/>
                  <w:noProof/>
                </w:rPr>
                <w:t>Financial Management for Decision makers</w:t>
              </w:r>
              <w:r w:rsidR="002E4EFE">
                <w:rPr>
                  <w:noProof/>
                </w:rPr>
                <w:t xml:space="preserve"> (7th ed.). Pearson. Retrieved November 28, 2018</w:t>
              </w:r>
            </w:p>
            <w:p w:rsidR="002E4EFE" w:rsidRDefault="002E4EFE" w:rsidP="002E4EFE">
              <w:pPr>
                <w:pStyle w:val="Bibliography"/>
                <w:ind w:left="720" w:hanging="720"/>
                <w:rPr>
                  <w:noProof/>
                </w:rPr>
              </w:pPr>
              <w:r>
                <w:rPr>
                  <w:noProof/>
                </w:rPr>
                <w:t xml:space="preserve">Atrill, P. (2016). </w:t>
              </w:r>
              <w:r>
                <w:rPr>
                  <w:i/>
                  <w:iCs/>
                  <w:noProof/>
                </w:rPr>
                <w:t>Accounting and Financial management:financial accounting for decision makers</w:t>
              </w:r>
              <w:r>
                <w:rPr>
                  <w:noProof/>
                </w:rPr>
                <w:t xml:space="preserve"> (8th ed.). Pearson Education Limited. Retrieved December 14, 2018</w:t>
              </w:r>
            </w:p>
            <w:p w:rsidR="002E4EFE" w:rsidRDefault="002E4EFE" w:rsidP="002E4EFE">
              <w:pPr>
                <w:pStyle w:val="Bibliography"/>
                <w:ind w:left="720" w:hanging="720"/>
                <w:rPr>
                  <w:noProof/>
                </w:rPr>
              </w:pPr>
              <w:r>
                <w:rPr>
                  <w:noProof/>
                </w:rPr>
                <w:t xml:space="preserve">Foerster, S. (2015). </w:t>
              </w:r>
              <w:r>
                <w:rPr>
                  <w:i/>
                  <w:iCs/>
                  <w:noProof/>
                </w:rPr>
                <w:t>Financial management concepts and applications.</w:t>
              </w:r>
              <w:r>
                <w:rPr>
                  <w:noProof/>
                </w:rPr>
                <w:t xml:space="preserve"> Pearson. Retrieved December 24, 2018</w:t>
              </w:r>
            </w:p>
            <w:p w:rsidR="002E4EFE" w:rsidRDefault="002E4EFE" w:rsidP="002E4EFE">
              <w:pPr>
                <w:pStyle w:val="Bibliography"/>
                <w:ind w:left="720" w:hanging="720"/>
                <w:rPr>
                  <w:noProof/>
                </w:rPr>
              </w:pPr>
              <w:r>
                <w:rPr>
                  <w:noProof/>
                </w:rPr>
                <w:t xml:space="preserve">Head, D. W. (2010). </w:t>
              </w:r>
              <w:r>
                <w:rPr>
                  <w:i/>
                  <w:iCs/>
                  <w:noProof/>
                </w:rPr>
                <w:t>Corporate finance:Principles and practice</w:t>
              </w:r>
              <w:r>
                <w:rPr>
                  <w:noProof/>
                </w:rPr>
                <w:t xml:space="preserve"> (5th ed.). Pearson Education Limited. Retrieved December 29, 2018</w:t>
              </w:r>
            </w:p>
            <w:p w:rsidR="002E4EFE" w:rsidRDefault="002E4EFE" w:rsidP="002E4EFE">
              <w:pPr>
                <w:pStyle w:val="Bibliography"/>
                <w:ind w:left="720" w:hanging="720"/>
                <w:rPr>
                  <w:noProof/>
                </w:rPr>
              </w:pPr>
              <w:r>
                <w:rPr>
                  <w:noProof/>
                </w:rPr>
                <w:t xml:space="preserve">Higgins, R. C. (2008). </w:t>
              </w:r>
              <w:r>
                <w:rPr>
                  <w:i/>
                  <w:iCs/>
                  <w:noProof/>
                </w:rPr>
                <w:t>Analysis for Financial Management</w:t>
              </w:r>
              <w:r>
                <w:rPr>
                  <w:noProof/>
                </w:rPr>
                <w:t xml:space="preserve"> (11th ed.). Mcgraw-hill. Retrieved December 22, 2018</w:t>
              </w:r>
            </w:p>
            <w:p w:rsidR="002E4EFE" w:rsidRDefault="002E4EFE" w:rsidP="002E4EFE">
              <w:pPr>
                <w:pStyle w:val="Bibliography"/>
                <w:ind w:left="720" w:hanging="720"/>
                <w:rPr>
                  <w:noProof/>
                </w:rPr>
              </w:pPr>
              <w:r>
                <w:rPr>
                  <w:noProof/>
                </w:rPr>
                <w:t xml:space="preserve">http://www.franchising.com/subway/overview.html. (2016). </w:t>
              </w:r>
              <w:r>
                <w:rPr>
                  <w:i/>
                  <w:iCs/>
                  <w:noProof/>
                </w:rPr>
                <w:t>SUBWAY Business Overview.</w:t>
              </w:r>
              <w:r>
                <w:rPr>
                  <w:noProof/>
                </w:rPr>
                <w:t xml:space="preserve"> Retrieved December 14, 2018</w:t>
              </w:r>
            </w:p>
            <w:p w:rsidR="002E4EFE" w:rsidRDefault="002E4EFE" w:rsidP="002E4EFE">
              <w:pPr>
                <w:pStyle w:val="Bibliography"/>
                <w:ind w:left="720" w:hanging="720"/>
                <w:rPr>
                  <w:noProof/>
                </w:rPr>
              </w:pPr>
              <w:r>
                <w:rPr>
                  <w:noProof/>
                </w:rPr>
                <w:t xml:space="preserve">http://www.subway.com/subwayroot/about_us/history.aspx. (n.d.). </w:t>
              </w:r>
              <w:r>
                <w:rPr>
                  <w:i/>
                  <w:iCs/>
                  <w:noProof/>
                </w:rPr>
                <w:t>Subway history.</w:t>
              </w:r>
              <w:r>
                <w:rPr>
                  <w:noProof/>
                </w:rPr>
                <w:t xml:space="preserve"> Retrieved December 15, 2018</w:t>
              </w:r>
            </w:p>
            <w:p w:rsidR="002E4EFE" w:rsidRDefault="002E4EFE" w:rsidP="002E4EFE">
              <w:pPr>
                <w:pStyle w:val="Bibliography"/>
                <w:ind w:left="720" w:hanging="720"/>
                <w:rPr>
                  <w:noProof/>
                </w:rPr>
              </w:pPr>
              <w:r>
                <w:rPr>
                  <w:noProof/>
                </w:rPr>
                <w:t>https://corporate.mcdonalds.com/corpmcd/investors-relations/financial-information/annual-reports.html. (n.d.). Retrieved December 16, 2018</w:t>
              </w:r>
            </w:p>
            <w:p w:rsidR="002E4EFE" w:rsidRDefault="002E4EFE" w:rsidP="002E4EFE">
              <w:pPr>
                <w:pStyle w:val="Bibliography"/>
                <w:ind w:left="720" w:hanging="720"/>
                <w:rPr>
                  <w:noProof/>
                </w:rPr>
              </w:pPr>
              <w:r>
                <w:rPr>
                  <w:noProof/>
                </w:rPr>
                <w:t>https://www.businessinfo.co.uk/content/non-financial-factors-investment-appraisal. (n.d.). Will Kenton. Retrieved January 1, 2019</w:t>
              </w:r>
            </w:p>
            <w:p w:rsidR="002E4EFE" w:rsidRDefault="002E4EFE" w:rsidP="002E4EFE">
              <w:pPr>
                <w:pStyle w:val="Bibliography"/>
                <w:ind w:left="720" w:hanging="720"/>
                <w:rPr>
                  <w:noProof/>
                </w:rPr>
              </w:pPr>
              <w:r>
                <w:rPr>
                  <w:noProof/>
                </w:rPr>
                <w:t>https://www.forbes.com/sites/insights-silkroad/2018/12/12/geared-for-growth-measuring-the-benefits-of-employee-engagement-in-high-growth-organizations/#4fe2d4ca378e. (n.d.). Retrieved December 28, 2018</w:t>
              </w:r>
            </w:p>
            <w:p w:rsidR="002E4EFE" w:rsidRDefault="002E4EFE" w:rsidP="002E4EFE">
              <w:pPr>
                <w:pStyle w:val="Bibliography"/>
                <w:ind w:left="720" w:hanging="720"/>
                <w:rPr>
                  <w:noProof/>
                </w:rPr>
              </w:pPr>
              <w:r>
                <w:rPr>
                  <w:noProof/>
                </w:rPr>
                <w:t>https://www.franchisedirect.co.uk/information/startingahealthfoodfranchise/. (n.d.). Retrieved December 11, 2018</w:t>
              </w:r>
            </w:p>
            <w:p w:rsidR="002E4EFE" w:rsidRDefault="002E4EFE" w:rsidP="002E4EFE">
              <w:pPr>
                <w:pStyle w:val="Bibliography"/>
                <w:ind w:left="720" w:hanging="720"/>
                <w:rPr>
                  <w:noProof/>
                </w:rPr>
              </w:pPr>
              <w:r>
                <w:rPr>
                  <w:noProof/>
                </w:rPr>
                <w:t>https://www.franchisedirect.co.uk/information/startingahealthfoodfranchise/. (n.d.). Retrieved December 13, 2018</w:t>
              </w:r>
            </w:p>
            <w:p w:rsidR="002E4EFE" w:rsidRDefault="002E4EFE" w:rsidP="002E4EFE">
              <w:pPr>
                <w:pStyle w:val="Bibliography"/>
                <w:ind w:left="720" w:hanging="720"/>
                <w:rPr>
                  <w:noProof/>
                </w:rPr>
              </w:pPr>
              <w:r>
                <w:rPr>
                  <w:noProof/>
                </w:rPr>
                <w:t>https://www.mcdonalds.com/us/en-us/about-us/our-history.html. (n.d.). Retrieved December 17, 2018</w:t>
              </w:r>
            </w:p>
            <w:p w:rsidR="002E4EFE" w:rsidRDefault="002E4EFE" w:rsidP="002E4EFE">
              <w:pPr>
                <w:pStyle w:val="Bibliography"/>
                <w:ind w:left="720" w:hanging="720"/>
                <w:rPr>
                  <w:noProof/>
                </w:rPr>
              </w:pPr>
              <w:r>
                <w:rPr>
                  <w:noProof/>
                </w:rPr>
                <w:lastRenderedPageBreak/>
                <w:t>https://www.reuters.com/article/us-subway-stores/subway-targets-3000-uk-ireland-stores-by-2020-idUSKBN19O2MX. (n.d.). Retrieved December 26, 2018</w:t>
              </w:r>
            </w:p>
            <w:p w:rsidR="002E4EFE" w:rsidRDefault="002E4EFE" w:rsidP="002E4EFE">
              <w:pPr>
                <w:pStyle w:val="Bibliography"/>
                <w:ind w:left="720" w:hanging="720"/>
                <w:rPr>
                  <w:noProof/>
                </w:rPr>
              </w:pPr>
              <w:r>
                <w:rPr>
                  <w:noProof/>
                </w:rPr>
                <w:t>https://www.subway.com.au/About/FAQs. (n.d.). Retrieved January 2, 2019</w:t>
              </w:r>
            </w:p>
            <w:p w:rsidR="002E4EFE" w:rsidRDefault="002E4EFE" w:rsidP="002E4EFE">
              <w:pPr>
                <w:pStyle w:val="Bibliography"/>
                <w:ind w:left="720" w:hanging="720"/>
                <w:rPr>
                  <w:noProof/>
                </w:rPr>
              </w:pPr>
              <w:r>
                <w:rPr>
                  <w:noProof/>
                </w:rPr>
                <w:t xml:space="preserve">Hurley, P. A. (2016). </w:t>
              </w:r>
              <w:r>
                <w:rPr>
                  <w:i/>
                  <w:iCs/>
                  <w:noProof/>
                </w:rPr>
                <w:t>Financial management for decision makers</w:t>
              </w:r>
              <w:r>
                <w:rPr>
                  <w:noProof/>
                </w:rPr>
                <w:t xml:space="preserve"> (2nd Canadian ed.). Pearson. Retrieved November 29, 2018</w:t>
              </w:r>
            </w:p>
            <w:p w:rsidR="002E4EFE" w:rsidRDefault="002E4EFE" w:rsidP="002E4EFE">
              <w:pPr>
                <w:pStyle w:val="Bibliography"/>
                <w:ind w:left="720" w:hanging="720"/>
                <w:rPr>
                  <w:noProof/>
                </w:rPr>
              </w:pPr>
              <w:r>
                <w:rPr>
                  <w:noProof/>
                </w:rPr>
                <w:t xml:space="preserve">James C. Van Horne, J. M. (2005). </w:t>
              </w:r>
              <w:r>
                <w:rPr>
                  <w:i/>
                  <w:iCs/>
                  <w:noProof/>
                </w:rPr>
                <w:t>Fundamentals of financial management</w:t>
              </w:r>
              <w:r>
                <w:rPr>
                  <w:noProof/>
                </w:rPr>
                <w:t xml:space="preserve"> (12th ed.). Pearson. Retrieved December 25, 2018</w:t>
              </w:r>
            </w:p>
            <w:p w:rsidR="002E4EFE" w:rsidRDefault="002E4EFE" w:rsidP="002E4EFE">
              <w:pPr>
                <w:pStyle w:val="Bibliography"/>
                <w:ind w:left="720" w:hanging="720"/>
                <w:rPr>
                  <w:noProof/>
                </w:rPr>
              </w:pPr>
              <w:r>
                <w:rPr>
                  <w:noProof/>
                </w:rPr>
                <w:t xml:space="preserve">Robert C. Higgins, J. L. (2018). </w:t>
              </w:r>
              <w:r>
                <w:rPr>
                  <w:i/>
                  <w:iCs/>
                  <w:noProof/>
                </w:rPr>
                <w:t>Analysis for Financial management.</w:t>
              </w:r>
              <w:r>
                <w:rPr>
                  <w:noProof/>
                </w:rPr>
                <w:t xml:space="preserve"> McGraw-Hill Education. Retrieved January 2, 2019</w:t>
              </w:r>
            </w:p>
            <w:p w:rsidR="002E4EFE" w:rsidRDefault="002E4EFE" w:rsidP="002E4EFE">
              <w:pPr>
                <w:pStyle w:val="Bibliography"/>
                <w:ind w:left="720" w:hanging="720"/>
                <w:rPr>
                  <w:noProof/>
                </w:rPr>
              </w:pPr>
              <w:r>
                <w:rPr>
                  <w:noProof/>
                </w:rPr>
                <w:t xml:space="preserve">www.investopedia.com. (22 November 2017). </w:t>
              </w:r>
              <w:r>
                <w:rPr>
                  <w:i/>
                  <w:iCs/>
                  <w:noProof/>
                </w:rPr>
                <w:t>Investing-financial analysis.</w:t>
              </w:r>
              <w:r>
                <w:rPr>
                  <w:noProof/>
                </w:rPr>
                <w:t xml:space="preserve"> (W. Kenton, Ed.) Retrieved December 27, 2018</w:t>
              </w:r>
            </w:p>
            <w:p w:rsidR="002E4EFE" w:rsidRDefault="002E4EFE" w:rsidP="002E4EFE">
              <w:pPr>
                <w:pStyle w:val="Bibliography"/>
                <w:ind w:left="720" w:hanging="720"/>
                <w:rPr>
                  <w:noProof/>
                </w:rPr>
              </w:pPr>
              <w:r>
                <w:rPr>
                  <w:noProof/>
                </w:rPr>
                <w:t xml:space="preserve">www.investopedia.com. (Jan 29,2018). </w:t>
              </w:r>
              <w:r>
                <w:rPr>
                  <w:i/>
                  <w:iCs/>
                  <w:noProof/>
                </w:rPr>
                <w:t>Payback period.</w:t>
              </w:r>
              <w:r>
                <w:rPr>
                  <w:noProof/>
                </w:rPr>
                <w:t xml:space="preserve"> (J. Kagen, Ed.) Retrieved December 28, 2018</w:t>
              </w:r>
            </w:p>
            <w:p w:rsidR="002E4EFE" w:rsidRDefault="002E4EFE" w:rsidP="002E4EFE">
              <w:pPr>
                <w:pStyle w:val="Bibliography"/>
                <w:ind w:left="720" w:hanging="720"/>
                <w:rPr>
                  <w:noProof/>
                </w:rPr>
              </w:pPr>
              <w:r>
                <w:rPr>
                  <w:noProof/>
                </w:rPr>
                <w:t xml:space="preserve">www.investopedia.com. (Jun 28,2018). </w:t>
              </w:r>
              <w:r>
                <w:rPr>
                  <w:i/>
                  <w:iCs/>
                  <w:noProof/>
                </w:rPr>
                <w:t>Accounting rate of return.</w:t>
              </w:r>
              <w:r>
                <w:rPr>
                  <w:noProof/>
                </w:rPr>
                <w:t xml:space="preserve"> (W. Kenton, Ed.) Retrieved December 28, 2018</w:t>
              </w:r>
            </w:p>
            <w:p w:rsidR="002E4EFE" w:rsidRDefault="002E4EFE" w:rsidP="002E4EFE">
              <w:pPr>
                <w:pStyle w:val="Bibliography"/>
                <w:ind w:left="720" w:hanging="720"/>
                <w:rPr>
                  <w:noProof/>
                </w:rPr>
              </w:pPr>
              <w:r>
                <w:rPr>
                  <w:noProof/>
                </w:rPr>
                <w:t xml:space="preserve">www.investopedia.com. (November 22,2017). </w:t>
              </w:r>
              <w:r>
                <w:rPr>
                  <w:i/>
                  <w:iCs/>
                  <w:noProof/>
                </w:rPr>
                <w:t>Investing/ Financial analysis.</w:t>
              </w:r>
              <w:r>
                <w:rPr>
                  <w:noProof/>
                </w:rPr>
                <w:t xml:space="preserve"> (W. Kenton, Ed.) Retrieved December 27 2018</w:t>
              </w:r>
            </w:p>
            <w:p w:rsidR="005B5754" w:rsidRDefault="005B5754" w:rsidP="002E4EFE">
              <w:r>
                <w:rPr>
                  <w:b/>
                  <w:bCs/>
                  <w:noProof/>
                </w:rPr>
                <w:fldChar w:fldCharType="end"/>
              </w:r>
            </w:p>
          </w:sdtContent>
        </w:sdt>
      </w:sdtContent>
    </w:sdt>
    <w:p w:rsidR="00FC43C1" w:rsidRPr="00FC43C1" w:rsidRDefault="00FC43C1" w:rsidP="00FC43C1">
      <w:pPr>
        <w:jc w:val="center"/>
        <w:rPr>
          <w:rFonts w:ascii="Times New Roman" w:hAnsi="Times New Roman" w:cs="Times New Roman"/>
          <w:sz w:val="28"/>
          <w:szCs w:val="28"/>
        </w:rPr>
      </w:pPr>
    </w:p>
    <w:sectPr w:rsidR="00FC43C1" w:rsidRPr="00FC43C1" w:rsidSect="00CD08F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150E" w:rsidRDefault="0004150E" w:rsidP="000717F9">
      <w:pPr>
        <w:spacing w:after="0" w:line="240" w:lineRule="auto"/>
      </w:pPr>
      <w:r>
        <w:separator/>
      </w:r>
    </w:p>
  </w:endnote>
  <w:endnote w:type="continuationSeparator" w:id="0">
    <w:p w:rsidR="0004150E" w:rsidRDefault="0004150E" w:rsidP="00071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ヒラギノ角ゴ Pro W3">
    <w:panose1 w:val="00000000000000000000"/>
    <w:charset w:val="80"/>
    <w:family w:val="roman"/>
    <w:notTrueType/>
    <w:pitch w:val="default"/>
    <w:sig w:usb0="00000001"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MS PGothic">
    <w:panose1 w:val="020B0600070205080204"/>
    <w:charset w:val="80"/>
    <w:family w:val="swiss"/>
    <w:pitch w:val="variable"/>
    <w:sig w:usb0="E00002FF" w:usb1="6AC7FDFB" w:usb2="00000012" w:usb3="00000000" w:csb0="0002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923008"/>
      <w:docPartObj>
        <w:docPartGallery w:val="Page Numbers (Bottom of Page)"/>
        <w:docPartUnique/>
      </w:docPartObj>
    </w:sdtPr>
    <w:sdtEndPr>
      <w:rPr>
        <w:noProof/>
      </w:rPr>
    </w:sdtEndPr>
    <w:sdtContent>
      <w:p w:rsidR="00F76F8C" w:rsidRDefault="00F76F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76F8C" w:rsidRDefault="00F76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150E" w:rsidRDefault="0004150E" w:rsidP="000717F9">
      <w:pPr>
        <w:spacing w:after="0" w:line="240" w:lineRule="auto"/>
      </w:pPr>
      <w:r>
        <w:separator/>
      </w:r>
    </w:p>
  </w:footnote>
  <w:footnote w:type="continuationSeparator" w:id="0">
    <w:p w:rsidR="0004150E" w:rsidRDefault="0004150E" w:rsidP="000717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05F4D"/>
    <w:multiLevelType w:val="hybridMultilevel"/>
    <w:tmpl w:val="D188032C"/>
    <w:lvl w:ilvl="0" w:tplc="146EFE8E">
      <w:start w:val="1"/>
      <w:numFmt w:val="bullet"/>
      <w:lvlText w:val="•"/>
      <w:lvlJc w:val="left"/>
      <w:pPr>
        <w:tabs>
          <w:tab w:val="num" w:pos="720"/>
        </w:tabs>
        <w:ind w:left="720" w:hanging="360"/>
      </w:pPr>
      <w:rPr>
        <w:rFonts w:ascii="Times New Roman" w:hAnsi="Times New Roman" w:hint="default"/>
      </w:rPr>
    </w:lvl>
    <w:lvl w:ilvl="1" w:tplc="1B2822F2">
      <w:start w:val="53"/>
      <w:numFmt w:val="bullet"/>
      <w:lvlText w:val="–"/>
      <w:lvlJc w:val="left"/>
      <w:pPr>
        <w:tabs>
          <w:tab w:val="num" w:pos="1440"/>
        </w:tabs>
        <w:ind w:left="1440" w:hanging="360"/>
      </w:pPr>
      <w:rPr>
        <w:rFonts w:ascii="Times New Roman" w:hAnsi="Times New Roman" w:hint="default"/>
      </w:rPr>
    </w:lvl>
    <w:lvl w:ilvl="2" w:tplc="1F08B672" w:tentative="1">
      <w:start w:val="1"/>
      <w:numFmt w:val="bullet"/>
      <w:lvlText w:val="•"/>
      <w:lvlJc w:val="left"/>
      <w:pPr>
        <w:tabs>
          <w:tab w:val="num" w:pos="2160"/>
        </w:tabs>
        <w:ind w:left="2160" w:hanging="360"/>
      </w:pPr>
      <w:rPr>
        <w:rFonts w:ascii="Times New Roman" w:hAnsi="Times New Roman" w:hint="default"/>
      </w:rPr>
    </w:lvl>
    <w:lvl w:ilvl="3" w:tplc="B5EC8BA0" w:tentative="1">
      <w:start w:val="1"/>
      <w:numFmt w:val="bullet"/>
      <w:lvlText w:val="•"/>
      <w:lvlJc w:val="left"/>
      <w:pPr>
        <w:tabs>
          <w:tab w:val="num" w:pos="2880"/>
        </w:tabs>
        <w:ind w:left="2880" w:hanging="360"/>
      </w:pPr>
      <w:rPr>
        <w:rFonts w:ascii="Times New Roman" w:hAnsi="Times New Roman" w:hint="default"/>
      </w:rPr>
    </w:lvl>
    <w:lvl w:ilvl="4" w:tplc="23EA512C" w:tentative="1">
      <w:start w:val="1"/>
      <w:numFmt w:val="bullet"/>
      <w:lvlText w:val="•"/>
      <w:lvlJc w:val="left"/>
      <w:pPr>
        <w:tabs>
          <w:tab w:val="num" w:pos="3600"/>
        </w:tabs>
        <w:ind w:left="3600" w:hanging="360"/>
      </w:pPr>
      <w:rPr>
        <w:rFonts w:ascii="Times New Roman" w:hAnsi="Times New Roman" w:hint="default"/>
      </w:rPr>
    </w:lvl>
    <w:lvl w:ilvl="5" w:tplc="5A06EBC8" w:tentative="1">
      <w:start w:val="1"/>
      <w:numFmt w:val="bullet"/>
      <w:lvlText w:val="•"/>
      <w:lvlJc w:val="left"/>
      <w:pPr>
        <w:tabs>
          <w:tab w:val="num" w:pos="4320"/>
        </w:tabs>
        <w:ind w:left="4320" w:hanging="360"/>
      </w:pPr>
      <w:rPr>
        <w:rFonts w:ascii="Times New Roman" w:hAnsi="Times New Roman" w:hint="default"/>
      </w:rPr>
    </w:lvl>
    <w:lvl w:ilvl="6" w:tplc="1E309AAC" w:tentative="1">
      <w:start w:val="1"/>
      <w:numFmt w:val="bullet"/>
      <w:lvlText w:val="•"/>
      <w:lvlJc w:val="left"/>
      <w:pPr>
        <w:tabs>
          <w:tab w:val="num" w:pos="5040"/>
        </w:tabs>
        <w:ind w:left="5040" w:hanging="360"/>
      </w:pPr>
      <w:rPr>
        <w:rFonts w:ascii="Times New Roman" w:hAnsi="Times New Roman" w:hint="default"/>
      </w:rPr>
    </w:lvl>
    <w:lvl w:ilvl="7" w:tplc="3D7054D6" w:tentative="1">
      <w:start w:val="1"/>
      <w:numFmt w:val="bullet"/>
      <w:lvlText w:val="•"/>
      <w:lvlJc w:val="left"/>
      <w:pPr>
        <w:tabs>
          <w:tab w:val="num" w:pos="5760"/>
        </w:tabs>
        <w:ind w:left="5760" w:hanging="360"/>
      </w:pPr>
      <w:rPr>
        <w:rFonts w:ascii="Times New Roman" w:hAnsi="Times New Roman" w:hint="default"/>
      </w:rPr>
    </w:lvl>
    <w:lvl w:ilvl="8" w:tplc="2C06471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9BD55EA"/>
    <w:multiLevelType w:val="hybridMultilevel"/>
    <w:tmpl w:val="5F441120"/>
    <w:lvl w:ilvl="0" w:tplc="3D96371E">
      <w:start w:val="1"/>
      <w:numFmt w:val="bullet"/>
      <w:lvlText w:val="•"/>
      <w:lvlJc w:val="left"/>
      <w:pPr>
        <w:tabs>
          <w:tab w:val="num" w:pos="720"/>
        </w:tabs>
        <w:ind w:left="720" w:hanging="360"/>
      </w:pPr>
      <w:rPr>
        <w:rFonts w:ascii="Times New Roman" w:hAnsi="Times New Roman" w:hint="default"/>
      </w:rPr>
    </w:lvl>
    <w:lvl w:ilvl="1" w:tplc="E3140856" w:tentative="1">
      <w:start w:val="1"/>
      <w:numFmt w:val="bullet"/>
      <w:lvlText w:val="•"/>
      <w:lvlJc w:val="left"/>
      <w:pPr>
        <w:tabs>
          <w:tab w:val="num" w:pos="1440"/>
        </w:tabs>
        <w:ind w:left="1440" w:hanging="360"/>
      </w:pPr>
      <w:rPr>
        <w:rFonts w:ascii="Times New Roman" w:hAnsi="Times New Roman" w:hint="default"/>
      </w:rPr>
    </w:lvl>
    <w:lvl w:ilvl="2" w:tplc="39DAAD4A" w:tentative="1">
      <w:start w:val="1"/>
      <w:numFmt w:val="bullet"/>
      <w:lvlText w:val="•"/>
      <w:lvlJc w:val="left"/>
      <w:pPr>
        <w:tabs>
          <w:tab w:val="num" w:pos="2160"/>
        </w:tabs>
        <w:ind w:left="2160" w:hanging="360"/>
      </w:pPr>
      <w:rPr>
        <w:rFonts w:ascii="Times New Roman" w:hAnsi="Times New Roman" w:hint="default"/>
      </w:rPr>
    </w:lvl>
    <w:lvl w:ilvl="3" w:tplc="96DE2656" w:tentative="1">
      <w:start w:val="1"/>
      <w:numFmt w:val="bullet"/>
      <w:lvlText w:val="•"/>
      <w:lvlJc w:val="left"/>
      <w:pPr>
        <w:tabs>
          <w:tab w:val="num" w:pos="2880"/>
        </w:tabs>
        <w:ind w:left="2880" w:hanging="360"/>
      </w:pPr>
      <w:rPr>
        <w:rFonts w:ascii="Times New Roman" w:hAnsi="Times New Roman" w:hint="default"/>
      </w:rPr>
    </w:lvl>
    <w:lvl w:ilvl="4" w:tplc="2EC480E2" w:tentative="1">
      <w:start w:val="1"/>
      <w:numFmt w:val="bullet"/>
      <w:lvlText w:val="•"/>
      <w:lvlJc w:val="left"/>
      <w:pPr>
        <w:tabs>
          <w:tab w:val="num" w:pos="3600"/>
        </w:tabs>
        <w:ind w:left="3600" w:hanging="360"/>
      </w:pPr>
      <w:rPr>
        <w:rFonts w:ascii="Times New Roman" w:hAnsi="Times New Roman" w:hint="default"/>
      </w:rPr>
    </w:lvl>
    <w:lvl w:ilvl="5" w:tplc="FC68A5F6" w:tentative="1">
      <w:start w:val="1"/>
      <w:numFmt w:val="bullet"/>
      <w:lvlText w:val="•"/>
      <w:lvlJc w:val="left"/>
      <w:pPr>
        <w:tabs>
          <w:tab w:val="num" w:pos="4320"/>
        </w:tabs>
        <w:ind w:left="4320" w:hanging="360"/>
      </w:pPr>
      <w:rPr>
        <w:rFonts w:ascii="Times New Roman" w:hAnsi="Times New Roman" w:hint="default"/>
      </w:rPr>
    </w:lvl>
    <w:lvl w:ilvl="6" w:tplc="66BA7E36" w:tentative="1">
      <w:start w:val="1"/>
      <w:numFmt w:val="bullet"/>
      <w:lvlText w:val="•"/>
      <w:lvlJc w:val="left"/>
      <w:pPr>
        <w:tabs>
          <w:tab w:val="num" w:pos="5040"/>
        </w:tabs>
        <w:ind w:left="5040" w:hanging="360"/>
      </w:pPr>
      <w:rPr>
        <w:rFonts w:ascii="Times New Roman" w:hAnsi="Times New Roman" w:hint="default"/>
      </w:rPr>
    </w:lvl>
    <w:lvl w:ilvl="7" w:tplc="724EA102" w:tentative="1">
      <w:start w:val="1"/>
      <w:numFmt w:val="bullet"/>
      <w:lvlText w:val="•"/>
      <w:lvlJc w:val="left"/>
      <w:pPr>
        <w:tabs>
          <w:tab w:val="num" w:pos="5760"/>
        </w:tabs>
        <w:ind w:left="5760" w:hanging="360"/>
      </w:pPr>
      <w:rPr>
        <w:rFonts w:ascii="Times New Roman" w:hAnsi="Times New Roman" w:hint="default"/>
      </w:rPr>
    </w:lvl>
    <w:lvl w:ilvl="8" w:tplc="6D26C1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FD72B58"/>
    <w:multiLevelType w:val="hybridMultilevel"/>
    <w:tmpl w:val="14B83BAE"/>
    <w:lvl w:ilvl="0" w:tplc="FEFC957E">
      <w:start w:val="1"/>
      <w:numFmt w:val="bullet"/>
      <w:lvlText w:val="•"/>
      <w:lvlJc w:val="left"/>
      <w:pPr>
        <w:tabs>
          <w:tab w:val="num" w:pos="720"/>
        </w:tabs>
        <w:ind w:left="720" w:hanging="360"/>
      </w:pPr>
      <w:rPr>
        <w:rFonts w:ascii="Times New Roman" w:hAnsi="Times New Roman" w:hint="default"/>
      </w:rPr>
    </w:lvl>
    <w:lvl w:ilvl="1" w:tplc="81FC4856" w:tentative="1">
      <w:start w:val="1"/>
      <w:numFmt w:val="bullet"/>
      <w:lvlText w:val="•"/>
      <w:lvlJc w:val="left"/>
      <w:pPr>
        <w:tabs>
          <w:tab w:val="num" w:pos="1440"/>
        </w:tabs>
        <w:ind w:left="1440" w:hanging="360"/>
      </w:pPr>
      <w:rPr>
        <w:rFonts w:ascii="Times New Roman" w:hAnsi="Times New Roman" w:hint="default"/>
      </w:rPr>
    </w:lvl>
    <w:lvl w:ilvl="2" w:tplc="6330AE86">
      <w:start w:val="1"/>
      <w:numFmt w:val="bullet"/>
      <w:lvlText w:val="•"/>
      <w:lvlJc w:val="left"/>
      <w:pPr>
        <w:tabs>
          <w:tab w:val="num" w:pos="2160"/>
        </w:tabs>
        <w:ind w:left="2160" w:hanging="360"/>
      </w:pPr>
      <w:rPr>
        <w:rFonts w:ascii="Times New Roman" w:hAnsi="Times New Roman" w:hint="default"/>
      </w:rPr>
    </w:lvl>
    <w:lvl w:ilvl="3" w:tplc="BE4AA874" w:tentative="1">
      <w:start w:val="1"/>
      <w:numFmt w:val="bullet"/>
      <w:lvlText w:val="•"/>
      <w:lvlJc w:val="left"/>
      <w:pPr>
        <w:tabs>
          <w:tab w:val="num" w:pos="2880"/>
        </w:tabs>
        <w:ind w:left="2880" w:hanging="360"/>
      </w:pPr>
      <w:rPr>
        <w:rFonts w:ascii="Times New Roman" w:hAnsi="Times New Roman" w:hint="default"/>
      </w:rPr>
    </w:lvl>
    <w:lvl w:ilvl="4" w:tplc="D4543E1E" w:tentative="1">
      <w:start w:val="1"/>
      <w:numFmt w:val="bullet"/>
      <w:lvlText w:val="•"/>
      <w:lvlJc w:val="left"/>
      <w:pPr>
        <w:tabs>
          <w:tab w:val="num" w:pos="3600"/>
        </w:tabs>
        <w:ind w:left="3600" w:hanging="360"/>
      </w:pPr>
      <w:rPr>
        <w:rFonts w:ascii="Times New Roman" w:hAnsi="Times New Roman" w:hint="default"/>
      </w:rPr>
    </w:lvl>
    <w:lvl w:ilvl="5" w:tplc="5CAA3CDC" w:tentative="1">
      <w:start w:val="1"/>
      <w:numFmt w:val="bullet"/>
      <w:lvlText w:val="•"/>
      <w:lvlJc w:val="left"/>
      <w:pPr>
        <w:tabs>
          <w:tab w:val="num" w:pos="4320"/>
        </w:tabs>
        <w:ind w:left="4320" w:hanging="360"/>
      </w:pPr>
      <w:rPr>
        <w:rFonts w:ascii="Times New Roman" w:hAnsi="Times New Roman" w:hint="default"/>
      </w:rPr>
    </w:lvl>
    <w:lvl w:ilvl="6" w:tplc="37E81B18" w:tentative="1">
      <w:start w:val="1"/>
      <w:numFmt w:val="bullet"/>
      <w:lvlText w:val="•"/>
      <w:lvlJc w:val="left"/>
      <w:pPr>
        <w:tabs>
          <w:tab w:val="num" w:pos="5040"/>
        </w:tabs>
        <w:ind w:left="5040" w:hanging="360"/>
      </w:pPr>
      <w:rPr>
        <w:rFonts w:ascii="Times New Roman" w:hAnsi="Times New Roman" w:hint="default"/>
      </w:rPr>
    </w:lvl>
    <w:lvl w:ilvl="7" w:tplc="A9C0DAD4" w:tentative="1">
      <w:start w:val="1"/>
      <w:numFmt w:val="bullet"/>
      <w:lvlText w:val="•"/>
      <w:lvlJc w:val="left"/>
      <w:pPr>
        <w:tabs>
          <w:tab w:val="num" w:pos="5760"/>
        </w:tabs>
        <w:ind w:left="5760" w:hanging="360"/>
      </w:pPr>
      <w:rPr>
        <w:rFonts w:ascii="Times New Roman" w:hAnsi="Times New Roman" w:hint="default"/>
      </w:rPr>
    </w:lvl>
    <w:lvl w:ilvl="8" w:tplc="7BAC0BE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7983980"/>
    <w:multiLevelType w:val="hybridMultilevel"/>
    <w:tmpl w:val="2A242C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6517D3F"/>
    <w:multiLevelType w:val="hybridMultilevel"/>
    <w:tmpl w:val="7C6E0646"/>
    <w:lvl w:ilvl="0" w:tplc="14C4063A">
      <w:start w:val="1"/>
      <w:numFmt w:val="bullet"/>
      <w:lvlText w:val="•"/>
      <w:lvlJc w:val="left"/>
      <w:pPr>
        <w:tabs>
          <w:tab w:val="num" w:pos="720"/>
        </w:tabs>
        <w:ind w:left="720" w:hanging="360"/>
      </w:pPr>
      <w:rPr>
        <w:rFonts w:ascii="Times New Roman" w:hAnsi="Times New Roman" w:hint="default"/>
      </w:rPr>
    </w:lvl>
    <w:lvl w:ilvl="1" w:tplc="470A9C2E" w:tentative="1">
      <w:start w:val="1"/>
      <w:numFmt w:val="bullet"/>
      <w:lvlText w:val="•"/>
      <w:lvlJc w:val="left"/>
      <w:pPr>
        <w:tabs>
          <w:tab w:val="num" w:pos="1440"/>
        </w:tabs>
        <w:ind w:left="1440" w:hanging="360"/>
      </w:pPr>
      <w:rPr>
        <w:rFonts w:ascii="Times New Roman" w:hAnsi="Times New Roman" w:hint="default"/>
      </w:rPr>
    </w:lvl>
    <w:lvl w:ilvl="2" w:tplc="1BCE3634" w:tentative="1">
      <w:start w:val="1"/>
      <w:numFmt w:val="bullet"/>
      <w:lvlText w:val="•"/>
      <w:lvlJc w:val="left"/>
      <w:pPr>
        <w:tabs>
          <w:tab w:val="num" w:pos="2160"/>
        </w:tabs>
        <w:ind w:left="2160" w:hanging="360"/>
      </w:pPr>
      <w:rPr>
        <w:rFonts w:ascii="Times New Roman" w:hAnsi="Times New Roman" w:hint="default"/>
      </w:rPr>
    </w:lvl>
    <w:lvl w:ilvl="3" w:tplc="D18ED3C2" w:tentative="1">
      <w:start w:val="1"/>
      <w:numFmt w:val="bullet"/>
      <w:lvlText w:val="•"/>
      <w:lvlJc w:val="left"/>
      <w:pPr>
        <w:tabs>
          <w:tab w:val="num" w:pos="2880"/>
        </w:tabs>
        <w:ind w:left="2880" w:hanging="360"/>
      </w:pPr>
      <w:rPr>
        <w:rFonts w:ascii="Times New Roman" w:hAnsi="Times New Roman" w:hint="default"/>
      </w:rPr>
    </w:lvl>
    <w:lvl w:ilvl="4" w:tplc="57B89C42" w:tentative="1">
      <w:start w:val="1"/>
      <w:numFmt w:val="bullet"/>
      <w:lvlText w:val="•"/>
      <w:lvlJc w:val="left"/>
      <w:pPr>
        <w:tabs>
          <w:tab w:val="num" w:pos="3600"/>
        </w:tabs>
        <w:ind w:left="3600" w:hanging="360"/>
      </w:pPr>
      <w:rPr>
        <w:rFonts w:ascii="Times New Roman" w:hAnsi="Times New Roman" w:hint="default"/>
      </w:rPr>
    </w:lvl>
    <w:lvl w:ilvl="5" w:tplc="2BFE0982" w:tentative="1">
      <w:start w:val="1"/>
      <w:numFmt w:val="bullet"/>
      <w:lvlText w:val="•"/>
      <w:lvlJc w:val="left"/>
      <w:pPr>
        <w:tabs>
          <w:tab w:val="num" w:pos="4320"/>
        </w:tabs>
        <w:ind w:left="4320" w:hanging="360"/>
      </w:pPr>
      <w:rPr>
        <w:rFonts w:ascii="Times New Roman" w:hAnsi="Times New Roman" w:hint="default"/>
      </w:rPr>
    </w:lvl>
    <w:lvl w:ilvl="6" w:tplc="182A85F2" w:tentative="1">
      <w:start w:val="1"/>
      <w:numFmt w:val="bullet"/>
      <w:lvlText w:val="•"/>
      <w:lvlJc w:val="left"/>
      <w:pPr>
        <w:tabs>
          <w:tab w:val="num" w:pos="5040"/>
        </w:tabs>
        <w:ind w:left="5040" w:hanging="360"/>
      </w:pPr>
      <w:rPr>
        <w:rFonts w:ascii="Times New Roman" w:hAnsi="Times New Roman" w:hint="default"/>
      </w:rPr>
    </w:lvl>
    <w:lvl w:ilvl="7" w:tplc="F95E2224" w:tentative="1">
      <w:start w:val="1"/>
      <w:numFmt w:val="bullet"/>
      <w:lvlText w:val="•"/>
      <w:lvlJc w:val="left"/>
      <w:pPr>
        <w:tabs>
          <w:tab w:val="num" w:pos="5760"/>
        </w:tabs>
        <w:ind w:left="5760" w:hanging="360"/>
      </w:pPr>
      <w:rPr>
        <w:rFonts w:ascii="Times New Roman" w:hAnsi="Times New Roman" w:hint="default"/>
      </w:rPr>
    </w:lvl>
    <w:lvl w:ilvl="8" w:tplc="369EB8E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7EA3D83"/>
    <w:multiLevelType w:val="hybridMultilevel"/>
    <w:tmpl w:val="F0987A36"/>
    <w:lvl w:ilvl="0" w:tplc="0B762C5A">
      <w:start w:val="1"/>
      <w:numFmt w:val="bullet"/>
      <w:lvlText w:val="•"/>
      <w:lvlJc w:val="left"/>
      <w:pPr>
        <w:tabs>
          <w:tab w:val="num" w:pos="720"/>
        </w:tabs>
        <w:ind w:left="720" w:hanging="360"/>
      </w:pPr>
      <w:rPr>
        <w:rFonts w:ascii="Times New Roman" w:hAnsi="Times New Roman" w:hint="default"/>
      </w:rPr>
    </w:lvl>
    <w:lvl w:ilvl="1" w:tplc="C484774C" w:tentative="1">
      <w:start w:val="1"/>
      <w:numFmt w:val="bullet"/>
      <w:lvlText w:val="•"/>
      <w:lvlJc w:val="left"/>
      <w:pPr>
        <w:tabs>
          <w:tab w:val="num" w:pos="1440"/>
        </w:tabs>
        <w:ind w:left="1440" w:hanging="360"/>
      </w:pPr>
      <w:rPr>
        <w:rFonts w:ascii="Times New Roman" w:hAnsi="Times New Roman" w:hint="default"/>
      </w:rPr>
    </w:lvl>
    <w:lvl w:ilvl="2" w:tplc="245C22D6" w:tentative="1">
      <w:start w:val="1"/>
      <w:numFmt w:val="bullet"/>
      <w:lvlText w:val="•"/>
      <w:lvlJc w:val="left"/>
      <w:pPr>
        <w:tabs>
          <w:tab w:val="num" w:pos="2160"/>
        </w:tabs>
        <w:ind w:left="2160" w:hanging="360"/>
      </w:pPr>
      <w:rPr>
        <w:rFonts w:ascii="Times New Roman" w:hAnsi="Times New Roman" w:hint="default"/>
      </w:rPr>
    </w:lvl>
    <w:lvl w:ilvl="3" w:tplc="DB14110A" w:tentative="1">
      <w:start w:val="1"/>
      <w:numFmt w:val="bullet"/>
      <w:lvlText w:val="•"/>
      <w:lvlJc w:val="left"/>
      <w:pPr>
        <w:tabs>
          <w:tab w:val="num" w:pos="2880"/>
        </w:tabs>
        <w:ind w:left="2880" w:hanging="360"/>
      </w:pPr>
      <w:rPr>
        <w:rFonts w:ascii="Times New Roman" w:hAnsi="Times New Roman" w:hint="default"/>
      </w:rPr>
    </w:lvl>
    <w:lvl w:ilvl="4" w:tplc="2F2CFBF4" w:tentative="1">
      <w:start w:val="1"/>
      <w:numFmt w:val="bullet"/>
      <w:lvlText w:val="•"/>
      <w:lvlJc w:val="left"/>
      <w:pPr>
        <w:tabs>
          <w:tab w:val="num" w:pos="3600"/>
        </w:tabs>
        <w:ind w:left="3600" w:hanging="360"/>
      </w:pPr>
      <w:rPr>
        <w:rFonts w:ascii="Times New Roman" w:hAnsi="Times New Roman" w:hint="default"/>
      </w:rPr>
    </w:lvl>
    <w:lvl w:ilvl="5" w:tplc="5EDC87D2" w:tentative="1">
      <w:start w:val="1"/>
      <w:numFmt w:val="bullet"/>
      <w:lvlText w:val="•"/>
      <w:lvlJc w:val="left"/>
      <w:pPr>
        <w:tabs>
          <w:tab w:val="num" w:pos="4320"/>
        </w:tabs>
        <w:ind w:left="4320" w:hanging="360"/>
      </w:pPr>
      <w:rPr>
        <w:rFonts w:ascii="Times New Roman" w:hAnsi="Times New Roman" w:hint="default"/>
      </w:rPr>
    </w:lvl>
    <w:lvl w:ilvl="6" w:tplc="272AD620" w:tentative="1">
      <w:start w:val="1"/>
      <w:numFmt w:val="bullet"/>
      <w:lvlText w:val="•"/>
      <w:lvlJc w:val="left"/>
      <w:pPr>
        <w:tabs>
          <w:tab w:val="num" w:pos="5040"/>
        </w:tabs>
        <w:ind w:left="5040" w:hanging="360"/>
      </w:pPr>
      <w:rPr>
        <w:rFonts w:ascii="Times New Roman" w:hAnsi="Times New Roman" w:hint="default"/>
      </w:rPr>
    </w:lvl>
    <w:lvl w:ilvl="7" w:tplc="1332ECE6" w:tentative="1">
      <w:start w:val="1"/>
      <w:numFmt w:val="bullet"/>
      <w:lvlText w:val="•"/>
      <w:lvlJc w:val="left"/>
      <w:pPr>
        <w:tabs>
          <w:tab w:val="num" w:pos="5760"/>
        </w:tabs>
        <w:ind w:left="5760" w:hanging="360"/>
      </w:pPr>
      <w:rPr>
        <w:rFonts w:ascii="Times New Roman" w:hAnsi="Times New Roman" w:hint="default"/>
      </w:rPr>
    </w:lvl>
    <w:lvl w:ilvl="8" w:tplc="D29AF9D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98E2E7E"/>
    <w:multiLevelType w:val="hybridMultilevel"/>
    <w:tmpl w:val="CAFCDAF6"/>
    <w:lvl w:ilvl="0" w:tplc="9AE6D8E8">
      <w:start w:val="1"/>
      <w:numFmt w:val="bullet"/>
      <w:lvlText w:val="•"/>
      <w:lvlJc w:val="left"/>
      <w:pPr>
        <w:tabs>
          <w:tab w:val="num" w:pos="720"/>
        </w:tabs>
        <w:ind w:left="720" w:hanging="360"/>
      </w:pPr>
      <w:rPr>
        <w:rFonts w:ascii="Times New Roman" w:hAnsi="Times New Roman" w:hint="default"/>
      </w:rPr>
    </w:lvl>
    <w:lvl w:ilvl="1" w:tplc="EA8C97EA" w:tentative="1">
      <w:start w:val="1"/>
      <w:numFmt w:val="bullet"/>
      <w:lvlText w:val="•"/>
      <w:lvlJc w:val="left"/>
      <w:pPr>
        <w:tabs>
          <w:tab w:val="num" w:pos="1440"/>
        </w:tabs>
        <w:ind w:left="1440" w:hanging="360"/>
      </w:pPr>
      <w:rPr>
        <w:rFonts w:ascii="Times New Roman" w:hAnsi="Times New Roman" w:hint="default"/>
      </w:rPr>
    </w:lvl>
    <w:lvl w:ilvl="2" w:tplc="69B822F0" w:tentative="1">
      <w:start w:val="1"/>
      <w:numFmt w:val="bullet"/>
      <w:lvlText w:val="•"/>
      <w:lvlJc w:val="left"/>
      <w:pPr>
        <w:tabs>
          <w:tab w:val="num" w:pos="2160"/>
        </w:tabs>
        <w:ind w:left="2160" w:hanging="360"/>
      </w:pPr>
      <w:rPr>
        <w:rFonts w:ascii="Times New Roman" w:hAnsi="Times New Roman" w:hint="default"/>
      </w:rPr>
    </w:lvl>
    <w:lvl w:ilvl="3" w:tplc="A9A00B4E" w:tentative="1">
      <w:start w:val="1"/>
      <w:numFmt w:val="bullet"/>
      <w:lvlText w:val="•"/>
      <w:lvlJc w:val="left"/>
      <w:pPr>
        <w:tabs>
          <w:tab w:val="num" w:pos="2880"/>
        </w:tabs>
        <w:ind w:left="2880" w:hanging="360"/>
      </w:pPr>
      <w:rPr>
        <w:rFonts w:ascii="Times New Roman" w:hAnsi="Times New Roman" w:hint="default"/>
      </w:rPr>
    </w:lvl>
    <w:lvl w:ilvl="4" w:tplc="0882E678" w:tentative="1">
      <w:start w:val="1"/>
      <w:numFmt w:val="bullet"/>
      <w:lvlText w:val="•"/>
      <w:lvlJc w:val="left"/>
      <w:pPr>
        <w:tabs>
          <w:tab w:val="num" w:pos="3600"/>
        </w:tabs>
        <w:ind w:left="3600" w:hanging="360"/>
      </w:pPr>
      <w:rPr>
        <w:rFonts w:ascii="Times New Roman" w:hAnsi="Times New Roman" w:hint="default"/>
      </w:rPr>
    </w:lvl>
    <w:lvl w:ilvl="5" w:tplc="50449DC4" w:tentative="1">
      <w:start w:val="1"/>
      <w:numFmt w:val="bullet"/>
      <w:lvlText w:val="•"/>
      <w:lvlJc w:val="left"/>
      <w:pPr>
        <w:tabs>
          <w:tab w:val="num" w:pos="4320"/>
        </w:tabs>
        <w:ind w:left="4320" w:hanging="360"/>
      </w:pPr>
      <w:rPr>
        <w:rFonts w:ascii="Times New Roman" w:hAnsi="Times New Roman" w:hint="default"/>
      </w:rPr>
    </w:lvl>
    <w:lvl w:ilvl="6" w:tplc="E6AABFFE" w:tentative="1">
      <w:start w:val="1"/>
      <w:numFmt w:val="bullet"/>
      <w:lvlText w:val="•"/>
      <w:lvlJc w:val="left"/>
      <w:pPr>
        <w:tabs>
          <w:tab w:val="num" w:pos="5040"/>
        </w:tabs>
        <w:ind w:left="5040" w:hanging="360"/>
      </w:pPr>
      <w:rPr>
        <w:rFonts w:ascii="Times New Roman" w:hAnsi="Times New Roman" w:hint="default"/>
      </w:rPr>
    </w:lvl>
    <w:lvl w:ilvl="7" w:tplc="1426437A" w:tentative="1">
      <w:start w:val="1"/>
      <w:numFmt w:val="bullet"/>
      <w:lvlText w:val="•"/>
      <w:lvlJc w:val="left"/>
      <w:pPr>
        <w:tabs>
          <w:tab w:val="num" w:pos="5760"/>
        </w:tabs>
        <w:ind w:left="5760" w:hanging="360"/>
      </w:pPr>
      <w:rPr>
        <w:rFonts w:ascii="Times New Roman" w:hAnsi="Times New Roman" w:hint="default"/>
      </w:rPr>
    </w:lvl>
    <w:lvl w:ilvl="8" w:tplc="F474BF9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F57221C"/>
    <w:multiLevelType w:val="hybridMultilevel"/>
    <w:tmpl w:val="78D06A64"/>
    <w:lvl w:ilvl="0" w:tplc="F7E2524E">
      <w:start w:val="1"/>
      <w:numFmt w:val="bullet"/>
      <w:lvlText w:val="•"/>
      <w:lvlJc w:val="left"/>
      <w:pPr>
        <w:tabs>
          <w:tab w:val="num" w:pos="720"/>
        </w:tabs>
        <w:ind w:left="720" w:hanging="360"/>
      </w:pPr>
      <w:rPr>
        <w:rFonts w:ascii="Times New Roman" w:hAnsi="Times New Roman" w:hint="default"/>
      </w:rPr>
    </w:lvl>
    <w:lvl w:ilvl="1" w:tplc="009CC744" w:tentative="1">
      <w:start w:val="1"/>
      <w:numFmt w:val="bullet"/>
      <w:lvlText w:val="•"/>
      <w:lvlJc w:val="left"/>
      <w:pPr>
        <w:tabs>
          <w:tab w:val="num" w:pos="1440"/>
        </w:tabs>
        <w:ind w:left="1440" w:hanging="360"/>
      </w:pPr>
      <w:rPr>
        <w:rFonts w:ascii="Times New Roman" w:hAnsi="Times New Roman" w:hint="default"/>
      </w:rPr>
    </w:lvl>
    <w:lvl w:ilvl="2" w:tplc="2D2AFDA2">
      <w:start w:val="1"/>
      <w:numFmt w:val="bullet"/>
      <w:lvlText w:val="•"/>
      <w:lvlJc w:val="left"/>
      <w:pPr>
        <w:tabs>
          <w:tab w:val="num" w:pos="2160"/>
        </w:tabs>
        <w:ind w:left="2160" w:hanging="360"/>
      </w:pPr>
      <w:rPr>
        <w:rFonts w:ascii="Times New Roman" w:hAnsi="Times New Roman" w:hint="default"/>
      </w:rPr>
    </w:lvl>
    <w:lvl w:ilvl="3" w:tplc="D214C738" w:tentative="1">
      <w:start w:val="1"/>
      <w:numFmt w:val="bullet"/>
      <w:lvlText w:val="•"/>
      <w:lvlJc w:val="left"/>
      <w:pPr>
        <w:tabs>
          <w:tab w:val="num" w:pos="2880"/>
        </w:tabs>
        <w:ind w:left="2880" w:hanging="360"/>
      </w:pPr>
      <w:rPr>
        <w:rFonts w:ascii="Times New Roman" w:hAnsi="Times New Roman" w:hint="default"/>
      </w:rPr>
    </w:lvl>
    <w:lvl w:ilvl="4" w:tplc="2FFC1C8A" w:tentative="1">
      <w:start w:val="1"/>
      <w:numFmt w:val="bullet"/>
      <w:lvlText w:val="•"/>
      <w:lvlJc w:val="left"/>
      <w:pPr>
        <w:tabs>
          <w:tab w:val="num" w:pos="3600"/>
        </w:tabs>
        <w:ind w:left="3600" w:hanging="360"/>
      </w:pPr>
      <w:rPr>
        <w:rFonts w:ascii="Times New Roman" w:hAnsi="Times New Roman" w:hint="default"/>
      </w:rPr>
    </w:lvl>
    <w:lvl w:ilvl="5" w:tplc="2F9E0854" w:tentative="1">
      <w:start w:val="1"/>
      <w:numFmt w:val="bullet"/>
      <w:lvlText w:val="•"/>
      <w:lvlJc w:val="left"/>
      <w:pPr>
        <w:tabs>
          <w:tab w:val="num" w:pos="4320"/>
        </w:tabs>
        <w:ind w:left="4320" w:hanging="360"/>
      </w:pPr>
      <w:rPr>
        <w:rFonts w:ascii="Times New Roman" w:hAnsi="Times New Roman" w:hint="default"/>
      </w:rPr>
    </w:lvl>
    <w:lvl w:ilvl="6" w:tplc="DC02F57C" w:tentative="1">
      <w:start w:val="1"/>
      <w:numFmt w:val="bullet"/>
      <w:lvlText w:val="•"/>
      <w:lvlJc w:val="left"/>
      <w:pPr>
        <w:tabs>
          <w:tab w:val="num" w:pos="5040"/>
        </w:tabs>
        <w:ind w:left="5040" w:hanging="360"/>
      </w:pPr>
      <w:rPr>
        <w:rFonts w:ascii="Times New Roman" w:hAnsi="Times New Roman" w:hint="default"/>
      </w:rPr>
    </w:lvl>
    <w:lvl w:ilvl="7" w:tplc="3E7A1A5C" w:tentative="1">
      <w:start w:val="1"/>
      <w:numFmt w:val="bullet"/>
      <w:lvlText w:val="•"/>
      <w:lvlJc w:val="left"/>
      <w:pPr>
        <w:tabs>
          <w:tab w:val="num" w:pos="5760"/>
        </w:tabs>
        <w:ind w:left="5760" w:hanging="360"/>
      </w:pPr>
      <w:rPr>
        <w:rFonts w:ascii="Times New Roman" w:hAnsi="Times New Roman" w:hint="default"/>
      </w:rPr>
    </w:lvl>
    <w:lvl w:ilvl="8" w:tplc="B6E27BA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61A05F4"/>
    <w:multiLevelType w:val="hybridMultilevel"/>
    <w:tmpl w:val="2A6A8D14"/>
    <w:lvl w:ilvl="0" w:tplc="E1E24AC2">
      <w:start w:val="1"/>
      <w:numFmt w:val="bullet"/>
      <w:lvlText w:val="•"/>
      <w:lvlJc w:val="left"/>
      <w:pPr>
        <w:tabs>
          <w:tab w:val="num" w:pos="720"/>
        </w:tabs>
        <w:ind w:left="720" w:hanging="360"/>
      </w:pPr>
      <w:rPr>
        <w:rFonts w:ascii="Times New Roman" w:hAnsi="Times New Roman" w:hint="default"/>
      </w:rPr>
    </w:lvl>
    <w:lvl w:ilvl="1" w:tplc="4C14EC16" w:tentative="1">
      <w:start w:val="1"/>
      <w:numFmt w:val="bullet"/>
      <w:lvlText w:val="•"/>
      <w:lvlJc w:val="left"/>
      <w:pPr>
        <w:tabs>
          <w:tab w:val="num" w:pos="1440"/>
        </w:tabs>
        <w:ind w:left="1440" w:hanging="360"/>
      </w:pPr>
      <w:rPr>
        <w:rFonts w:ascii="Times New Roman" w:hAnsi="Times New Roman" w:hint="default"/>
      </w:rPr>
    </w:lvl>
    <w:lvl w:ilvl="2" w:tplc="C008820E" w:tentative="1">
      <w:start w:val="1"/>
      <w:numFmt w:val="bullet"/>
      <w:lvlText w:val="•"/>
      <w:lvlJc w:val="left"/>
      <w:pPr>
        <w:tabs>
          <w:tab w:val="num" w:pos="2160"/>
        </w:tabs>
        <w:ind w:left="2160" w:hanging="360"/>
      </w:pPr>
      <w:rPr>
        <w:rFonts w:ascii="Times New Roman" w:hAnsi="Times New Roman" w:hint="default"/>
      </w:rPr>
    </w:lvl>
    <w:lvl w:ilvl="3" w:tplc="F132AB04" w:tentative="1">
      <w:start w:val="1"/>
      <w:numFmt w:val="bullet"/>
      <w:lvlText w:val="•"/>
      <w:lvlJc w:val="left"/>
      <w:pPr>
        <w:tabs>
          <w:tab w:val="num" w:pos="2880"/>
        </w:tabs>
        <w:ind w:left="2880" w:hanging="360"/>
      </w:pPr>
      <w:rPr>
        <w:rFonts w:ascii="Times New Roman" w:hAnsi="Times New Roman" w:hint="default"/>
      </w:rPr>
    </w:lvl>
    <w:lvl w:ilvl="4" w:tplc="22F80F76" w:tentative="1">
      <w:start w:val="1"/>
      <w:numFmt w:val="bullet"/>
      <w:lvlText w:val="•"/>
      <w:lvlJc w:val="left"/>
      <w:pPr>
        <w:tabs>
          <w:tab w:val="num" w:pos="3600"/>
        </w:tabs>
        <w:ind w:left="3600" w:hanging="360"/>
      </w:pPr>
      <w:rPr>
        <w:rFonts w:ascii="Times New Roman" w:hAnsi="Times New Roman" w:hint="default"/>
      </w:rPr>
    </w:lvl>
    <w:lvl w:ilvl="5" w:tplc="6A8CDDB0" w:tentative="1">
      <w:start w:val="1"/>
      <w:numFmt w:val="bullet"/>
      <w:lvlText w:val="•"/>
      <w:lvlJc w:val="left"/>
      <w:pPr>
        <w:tabs>
          <w:tab w:val="num" w:pos="4320"/>
        </w:tabs>
        <w:ind w:left="4320" w:hanging="360"/>
      </w:pPr>
      <w:rPr>
        <w:rFonts w:ascii="Times New Roman" w:hAnsi="Times New Roman" w:hint="default"/>
      </w:rPr>
    </w:lvl>
    <w:lvl w:ilvl="6" w:tplc="3DC4EF48" w:tentative="1">
      <w:start w:val="1"/>
      <w:numFmt w:val="bullet"/>
      <w:lvlText w:val="•"/>
      <w:lvlJc w:val="left"/>
      <w:pPr>
        <w:tabs>
          <w:tab w:val="num" w:pos="5040"/>
        </w:tabs>
        <w:ind w:left="5040" w:hanging="360"/>
      </w:pPr>
      <w:rPr>
        <w:rFonts w:ascii="Times New Roman" w:hAnsi="Times New Roman" w:hint="default"/>
      </w:rPr>
    </w:lvl>
    <w:lvl w:ilvl="7" w:tplc="4B8E0120" w:tentative="1">
      <w:start w:val="1"/>
      <w:numFmt w:val="bullet"/>
      <w:lvlText w:val="•"/>
      <w:lvlJc w:val="left"/>
      <w:pPr>
        <w:tabs>
          <w:tab w:val="num" w:pos="5760"/>
        </w:tabs>
        <w:ind w:left="5760" w:hanging="360"/>
      </w:pPr>
      <w:rPr>
        <w:rFonts w:ascii="Times New Roman" w:hAnsi="Times New Roman" w:hint="default"/>
      </w:rPr>
    </w:lvl>
    <w:lvl w:ilvl="8" w:tplc="64488F3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A026765"/>
    <w:multiLevelType w:val="hybridMultilevel"/>
    <w:tmpl w:val="A3AA3E84"/>
    <w:lvl w:ilvl="0" w:tplc="C8CE0B7A">
      <w:start w:val="1"/>
      <w:numFmt w:val="bullet"/>
      <w:lvlText w:val="•"/>
      <w:lvlJc w:val="left"/>
      <w:pPr>
        <w:tabs>
          <w:tab w:val="num" w:pos="720"/>
        </w:tabs>
        <w:ind w:left="720" w:hanging="360"/>
      </w:pPr>
      <w:rPr>
        <w:rFonts w:ascii="Arial" w:hAnsi="Arial" w:hint="default"/>
      </w:rPr>
    </w:lvl>
    <w:lvl w:ilvl="1" w:tplc="BDA614B8" w:tentative="1">
      <w:start w:val="1"/>
      <w:numFmt w:val="bullet"/>
      <w:lvlText w:val="•"/>
      <w:lvlJc w:val="left"/>
      <w:pPr>
        <w:tabs>
          <w:tab w:val="num" w:pos="1440"/>
        </w:tabs>
        <w:ind w:left="1440" w:hanging="360"/>
      </w:pPr>
      <w:rPr>
        <w:rFonts w:ascii="Arial" w:hAnsi="Arial" w:hint="default"/>
      </w:rPr>
    </w:lvl>
    <w:lvl w:ilvl="2" w:tplc="4942C65E" w:tentative="1">
      <w:start w:val="1"/>
      <w:numFmt w:val="bullet"/>
      <w:lvlText w:val="•"/>
      <w:lvlJc w:val="left"/>
      <w:pPr>
        <w:tabs>
          <w:tab w:val="num" w:pos="2160"/>
        </w:tabs>
        <w:ind w:left="2160" w:hanging="360"/>
      </w:pPr>
      <w:rPr>
        <w:rFonts w:ascii="Arial" w:hAnsi="Arial" w:hint="default"/>
      </w:rPr>
    </w:lvl>
    <w:lvl w:ilvl="3" w:tplc="9D9AB0D2" w:tentative="1">
      <w:start w:val="1"/>
      <w:numFmt w:val="bullet"/>
      <w:lvlText w:val="•"/>
      <w:lvlJc w:val="left"/>
      <w:pPr>
        <w:tabs>
          <w:tab w:val="num" w:pos="2880"/>
        </w:tabs>
        <w:ind w:left="2880" w:hanging="360"/>
      </w:pPr>
      <w:rPr>
        <w:rFonts w:ascii="Arial" w:hAnsi="Arial" w:hint="default"/>
      </w:rPr>
    </w:lvl>
    <w:lvl w:ilvl="4" w:tplc="ECB45364" w:tentative="1">
      <w:start w:val="1"/>
      <w:numFmt w:val="bullet"/>
      <w:lvlText w:val="•"/>
      <w:lvlJc w:val="left"/>
      <w:pPr>
        <w:tabs>
          <w:tab w:val="num" w:pos="3600"/>
        </w:tabs>
        <w:ind w:left="3600" w:hanging="360"/>
      </w:pPr>
      <w:rPr>
        <w:rFonts w:ascii="Arial" w:hAnsi="Arial" w:hint="default"/>
      </w:rPr>
    </w:lvl>
    <w:lvl w:ilvl="5" w:tplc="8B2EDB8C" w:tentative="1">
      <w:start w:val="1"/>
      <w:numFmt w:val="bullet"/>
      <w:lvlText w:val="•"/>
      <w:lvlJc w:val="left"/>
      <w:pPr>
        <w:tabs>
          <w:tab w:val="num" w:pos="4320"/>
        </w:tabs>
        <w:ind w:left="4320" w:hanging="360"/>
      </w:pPr>
      <w:rPr>
        <w:rFonts w:ascii="Arial" w:hAnsi="Arial" w:hint="default"/>
      </w:rPr>
    </w:lvl>
    <w:lvl w:ilvl="6" w:tplc="32B82368" w:tentative="1">
      <w:start w:val="1"/>
      <w:numFmt w:val="bullet"/>
      <w:lvlText w:val="•"/>
      <w:lvlJc w:val="left"/>
      <w:pPr>
        <w:tabs>
          <w:tab w:val="num" w:pos="5040"/>
        </w:tabs>
        <w:ind w:left="5040" w:hanging="360"/>
      </w:pPr>
      <w:rPr>
        <w:rFonts w:ascii="Arial" w:hAnsi="Arial" w:hint="default"/>
      </w:rPr>
    </w:lvl>
    <w:lvl w:ilvl="7" w:tplc="B30A0420" w:tentative="1">
      <w:start w:val="1"/>
      <w:numFmt w:val="bullet"/>
      <w:lvlText w:val="•"/>
      <w:lvlJc w:val="left"/>
      <w:pPr>
        <w:tabs>
          <w:tab w:val="num" w:pos="5760"/>
        </w:tabs>
        <w:ind w:left="5760" w:hanging="360"/>
      </w:pPr>
      <w:rPr>
        <w:rFonts w:ascii="Arial" w:hAnsi="Arial" w:hint="default"/>
      </w:rPr>
    </w:lvl>
    <w:lvl w:ilvl="8" w:tplc="905238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9A4DAF"/>
    <w:multiLevelType w:val="hybridMultilevel"/>
    <w:tmpl w:val="DAE63EFE"/>
    <w:lvl w:ilvl="0" w:tplc="1BBA01FA">
      <w:start w:val="1"/>
      <w:numFmt w:val="bullet"/>
      <w:lvlText w:val="•"/>
      <w:lvlJc w:val="left"/>
      <w:pPr>
        <w:tabs>
          <w:tab w:val="num" w:pos="720"/>
        </w:tabs>
        <w:ind w:left="720" w:hanging="360"/>
      </w:pPr>
      <w:rPr>
        <w:rFonts w:ascii="Times New Roman" w:hAnsi="Times New Roman" w:hint="default"/>
      </w:rPr>
    </w:lvl>
    <w:lvl w:ilvl="1" w:tplc="0B647DDC" w:tentative="1">
      <w:start w:val="1"/>
      <w:numFmt w:val="bullet"/>
      <w:lvlText w:val="•"/>
      <w:lvlJc w:val="left"/>
      <w:pPr>
        <w:tabs>
          <w:tab w:val="num" w:pos="1440"/>
        </w:tabs>
        <w:ind w:left="1440" w:hanging="360"/>
      </w:pPr>
      <w:rPr>
        <w:rFonts w:ascii="Times New Roman" w:hAnsi="Times New Roman" w:hint="default"/>
      </w:rPr>
    </w:lvl>
    <w:lvl w:ilvl="2" w:tplc="EFBA6558" w:tentative="1">
      <w:start w:val="1"/>
      <w:numFmt w:val="bullet"/>
      <w:lvlText w:val="•"/>
      <w:lvlJc w:val="left"/>
      <w:pPr>
        <w:tabs>
          <w:tab w:val="num" w:pos="2160"/>
        </w:tabs>
        <w:ind w:left="2160" w:hanging="360"/>
      </w:pPr>
      <w:rPr>
        <w:rFonts w:ascii="Times New Roman" w:hAnsi="Times New Roman" w:hint="default"/>
      </w:rPr>
    </w:lvl>
    <w:lvl w:ilvl="3" w:tplc="3CB09860" w:tentative="1">
      <w:start w:val="1"/>
      <w:numFmt w:val="bullet"/>
      <w:lvlText w:val="•"/>
      <w:lvlJc w:val="left"/>
      <w:pPr>
        <w:tabs>
          <w:tab w:val="num" w:pos="2880"/>
        </w:tabs>
        <w:ind w:left="2880" w:hanging="360"/>
      </w:pPr>
      <w:rPr>
        <w:rFonts w:ascii="Times New Roman" w:hAnsi="Times New Roman" w:hint="default"/>
      </w:rPr>
    </w:lvl>
    <w:lvl w:ilvl="4" w:tplc="2ECEE43A" w:tentative="1">
      <w:start w:val="1"/>
      <w:numFmt w:val="bullet"/>
      <w:lvlText w:val="•"/>
      <w:lvlJc w:val="left"/>
      <w:pPr>
        <w:tabs>
          <w:tab w:val="num" w:pos="3600"/>
        </w:tabs>
        <w:ind w:left="3600" w:hanging="360"/>
      </w:pPr>
      <w:rPr>
        <w:rFonts w:ascii="Times New Roman" w:hAnsi="Times New Roman" w:hint="default"/>
      </w:rPr>
    </w:lvl>
    <w:lvl w:ilvl="5" w:tplc="0ECE55DE" w:tentative="1">
      <w:start w:val="1"/>
      <w:numFmt w:val="bullet"/>
      <w:lvlText w:val="•"/>
      <w:lvlJc w:val="left"/>
      <w:pPr>
        <w:tabs>
          <w:tab w:val="num" w:pos="4320"/>
        </w:tabs>
        <w:ind w:left="4320" w:hanging="360"/>
      </w:pPr>
      <w:rPr>
        <w:rFonts w:ascii="Times New Roman" w:hAnsi="Times New Roman" w:hint="default"/>
      </w:rPr>
    </w:lvl>
    <w:lvl w:ilvl="6" w:tplc="9E4C6142" w:tentative="1">
      <w:start w:val="1"/>
      <w:numFmt w:val="bullet"/>
      <w:lvlText w:val="•"/>
      <w:lvlJc w:val="left"/>
      <w:pPr>
        <w:tabs>
          <w:tab w:val="num" w:pos="5040"/>
        </w:tabs>
        <w:ind w:left="5040" w:hanging="360"/>
      </w:pPr>
      <w:rPr>
        <w:rFonts w:ascii="Times New Roman" w:hAnsi="Times New Roman" w:hint="default"/>
      </w:rPr>
    </w:lvl>
    <w:lvl w:ilvl="7" w:tplc="7E9CB886" w:tentative="1">
      <w:start w:val="1"/>
      <w:numFmt w:val="bullet"/>
      <w:lvlText w:val="•"/>
      <w:lvlJc w:val="left"/>
      <w:pPr>
        <w:tabs>
          <w:tab w:val="num" w:pos="5760"/>
        </w:tabs>
        <w:ind w:left="5760" w:hanging="360"/>
      </w:pPr>
      <w:rPr>
        <w:rFonts w:ascii="Times New Roman" w:hAnsi="Times New Roman" w:hint="default"/>
      </w:rPr>
    </w:lvl>
    <w:lvl w:ilvl="8" w:tplc="66DED4D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E990737"/>
    <w:multiLevelType w:val="hybridMultilevel"/>
    <w:tmpl w:val="0CDCAC88"/>
    <w:lvl w:ilvl="0" w:tplc="67A6A7AA">
      <w:start w:val="1"/>
      <w:numFmt w:val="bullet"/>
      <w:lvlText w:val="•"/>
      <w:lvlJc w:val="left"/>
      <w:pPr>
        <w:tabs>
          <w:tab w:val="num" w:pos="720"/>
        </w:tabs>
        <w:ind w:left="720" w:hanging="360"/>
      </w:pPr>
      <w:rPr>
        <w:rFonts w:ascii="Times New Roman" w:hAnsi="Times New Roman" w:hint="default"/>
      </w:rPr>
    </w:lvl>
    <w:lvl w:ilvl="1" w:tplc="A07C3F58" w:tentative="1">
      <w:start w:val="1"/>
      <w:numFmt w:val="bullet"/>
      <w:lvlText w:val="•"/>
      <w:lvlJc w:val="left"/>
      <w:pPr>
        <w:tabs>
          <w:tab w:val="num" w:pos="1440"/>
        </w:tabs>
        <w:ind w:left="1440" w:hanging="360"/>
      </w:pPr>
      <w:rPr>
        <w:rFonts w:ascii="Times New Roman" w:hAnsi="Times New Roman" w:hint="default"/>
      </w:rPr>
    </w:lvl>
    <w:lvl w:ilvl="2" w:tplc="713C735C">
      <w:start w:val="1"/>
      <w:numFmt w:val="bullet"/>
      <w:lvlText w:val="•"/>
      <w:lvlJc w:val="left"/>
      <w:pPr>
        <w:tabs>
          <w:tab w:val="num" w:pos="2160"/>
        </w:tabs>
        <w:ind w:left="2160" w:hanging="360"/>
      </w:pPr>
      <w:rPr>
        <w:rFonts w:ascii="Times New Roman" w:hAnsi="Times New Roman" w:hint="default"/>
      </w:rPr>
    </w:lvl>
    <w:lvl w:ilvl="3" w:tplc="00E25520" w:tentative="1">
      <w:start w:val="1"/>
      <w:numFmt w:val="bullet"/>
      <w:lvlText w:val="•"/>
      <w:lvlJc w:val="left"/>
      <w:pPr>
        <w:tabs>
          <w:tab w:val="num" w:pos="2880"/>
        </w:tabs>
        <w:ind w:left="2880" w:hanging="360"/>
      </w:pPr>
      <w:rPr>
        <w:rFonts w:ascii="Times New Roman" w:hAnsi="Times New Roman" w:hint="default"/>
      </w:rPr>
    </w:lvl>
    <w:lvl w:ilvl="4" w:tplc="FCFCF8CC" w:tentative="1">
      <w:start w:val="1"/>
      <w:numFmt w:val="bullet"/>
      <w:lvlText w:val="•"/>
      <w:lvlJc w:val="left"/>
      <w:pPr>
        <w:tabs>
          <w:tab w:val="num" w:pos="3600"/>
        </w:tabs>
        <w:ind w:left="3600" w:hanging="360"/>
      </w:pPr>
      <w:rPr>
        <w:rFonts w:ascii="Times New Roman" w:hAnsi="Times New Roman" w:hint="default"/>
      </w:rPr>
    </w:lvl>
    <w:lvl w:ilvl="5" w:tplc="364C74A4" w:tentative="1">
      <w:start w:val="1"/>
      <w:numFmt w:val="bullet"/>
      <w:lvlText w:val="•"/>
      <w:lvlJc w:val="left"/>
      <w:pPr>
        <w:tabs>
          <w:tab w:val="num" w:pos="4320"/>
        </w:tabs>
        <w:ind w:left="4320" w:hanging="360"/>
      </w:pPr>
      <w:rPr>
        <w:rFonts w:ascii="Times New Roman" w:hAnsi="Times New Roman" w:hint="default"/>
      </w:rPr>
    </w:lvl>
    <w:lvl w:ilvl="6" w:tplc="2738148A" w:tentative="1">
      <w:start w:val="1"/>
      <w:numFmt w:val="bullet"/>
      <w:lvlText w:val="•"/>
      <w:lvlJc w:val="left"/>
      <w:pPr>
        <w:tabs>
          <w:tab w:val="num" w:pos="5040"/>
        </w:tabs>
        <w:ind w:left="5040" w:hanging="360"/>
      </w:pPr>
      <w:rPr>
        <w:rFonts w:ascii="Times New Roman" w:hAnsi="Times New Roman" w:hint="default"/>
      </w:rPr>
    </w:lvl>
    <w:lvl w:ilvl="7" w:tplc="3BA6BB10" w:tentative="1">
      <w:start w:val="1"/>
      <w:numFmt w:val="bullet"/>
      <w:lvlText w:val="•"/>
      <w:lvlJc w:val="left"/>
      <w:pPr>
        <w:tabs>
          <w:tab w:val="num" w:pos="5760"/>
        </w:tabs>
        <w:ind w:left="5760" w:hanging="360"/>
      </w:pPr>
      <w:rPr>
        <w:rFonts w:ascii="Times New Roman" w:hAnsi="Times New Roman" w:hint="default"/>
      </w:rPr>
    </w:lvl>
    <w:lvl w:ilvl="8" w:tplc="F8CC407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8B15647"/>
    <w:multiLevelType w:val="hybridMultilevel"/>
    <w:tmpl w:val="323A66DC"/>
    <w:lvl w:ilvl="0" w:tplc="819CD046">
      <w:start w:val="1"/>
      <w:numFmt w:val="bullet"/>
      <w:lvlText w:val="•"/>
      <w:lvlJc w:val="left"/>
      <w:pPr>
        <w:tabs>
          <w:tab w:val="num" w:pos="720"/>
        </w:tabs>
        <w:ind w:left="720" w:hanging="360"/>
      </w:pPr>
      <w:rPr>
        <w:rFonts w:ascii="Times New Roman" w:hAnsi="Times New Roman" w:hint="default"/>
      </w:rPr>
    </w:lvl>
    <w:lvl w:ilvl="1" w:tplc="974606EE">
      <w:start w:val="53"/>
      <w:numFmt w:val="bullet"/>
      <w:lvlText w:val="–"/>
      <w:lvlJc w:val="left"/>
      <w:pPr>
        <w:tabs>
          <w:tab w:val="num" w:pos="1440"/>
        </w:tabs>
        <w:ind w:left="1440" w:hanging="360"/>
      </w:pPr>
      <w:rPr>
        <w:rFonts w:ascii="Times New Roman" w:hAnsi="Times New Roman" w:hint="default"/>
      </w:rPr>
    </w:lvl>
    <w:lvl w:ilvl="2" w:tplc="451468B4" w:tentative="1">
      <w:start w:val="1"/>
      <w:numFmt w:val="bullet"/>
      <w:lvlText w:val="•"/>
      <w:lvlJc w:val="left"/>
      <w:pPr>
        <w:tabs>
          <w:tab w:val="num" w:pos="2160"/>
        </w:tabs>
        <w:ind w:left="2160" w:hanging="360"/>
      </w:pPr>
      <w:rPr>
        <w:rFonts w:ascii="Times New Roman" w:hAnsi="Times New Roman" w:hint="default"/>
      </w:rPr>
    </w:lvl>
    <w:lvl w:ilvl="3" w:tplc="5EAEA27E" w:tentative="1">
      <w:start w:val="1"/>
      <w:numFmt w:val="bullet"/>
      <w:lvlText w:val="•"/>
      <w:lvlJc w:val="left"/>
      <w:pPr>
        <w:tabs>
          <w:tab w:val="num" w:pos="2880"/>
        </w:tabs>
        <w:ind w:left="2880" w:hanging="360"/>
      </w:pPr>
      <w:rPr>
        <w:rFonts w:ascii="Times New Roman" w:hAnsi="Times New Roman" w:hint="default"/>
      </w:rPr>
    </w:lvl>
    <w:lvl w:ilvl="4" w:tplc="2C96067C" w:tentative="1">
      <w:start w:val="1"/>
      <w:numFmt w:val="bullet"/>
      <w:lvlText w:val="•"/>
      <w:lvlJc w:val="left"/>
      <w:pPr>
        <w:tabs>
          <w:tab w:val="num" w:pos="3600"/>
        </w:tabs>
        <w:ind w:left="3600" w:hanging="360"/>
      </w:pPr>
      <w:rPr>
        <w:rFonts w:ascii="Times New Roman" w:hAnsi="Times New Roman" w:hint="default"/>
      </w:rPr>
    </w:lvl>
    <w:lvl w:ilvl="5" w:tplc="319A4A1E" w:tentative="1">
      <w:start w:val="1"/>
      <w:numFmt w:val="bullet"/>
      <w:lvlText w:val="•"/>
      <w:lvlJc w:val="left"/>
      <w:pPr>
        <w:tabs>
          <w:tab w:val="num" w:pos="4320"/>
        </w:tabs>
        <w:ind w:left="4320" w:hanging="360"/>
      </w:pPr>
      <w:rPr>
        <w:rFonts w:ascii="Times New Roman" w:hAnsi="Times New Roman" w:hint="default"/>
      </w:rPr>
    </w:lvl>
    <w:lvl w:ilvl="6" w:tplc="F0E4EED6" w:tentative="1">
      <w:start w:val="1"/>
      <w:numFmt w:val="bullet"/>
      <w:lvlText w:val="•"/>
      <w:lvlJc w:val="left"/>
      <w:pPr>
        <w:tabs>
          <w:tab w:val="num" w:pos="5040"/>
        </w:tabs>
        <w:ind w:left="5040" w:hanging="360"/>
      </w:pPr>
      <w:rPr>
        <w:rFonts w:ascii="Times New Roman" w:hAnsi="Times New Roman" w:hint="default"/>
      </w:rPr>
    </w:lvl>
    <w:lvl w:ilvl="7" w:tplc="235ABF66" w:tentative="1">
      <w:start w:val="1"/>
      <w:numFmt w:val="bullet"/>
      <w:lvlText w:val="•"/>
      <w:lvlJc w:val="left"/>
      <w:pPr>
        <w:tabs>
          <w:tab w:val="num" w:pos="5760"/>
        </w:tabs>
        <w:ind w:left="5760" w:hanging="360"/>
      </w:pPr>
      <w:rPr>
        <w:rFonts w:ascii="Times New Roman" w:hAnsi="Times New Roman" w:hint="default"/>
      </w:rPr>
    </w:lvl>
    <w:lvl w:ilvl="8" w:tplc="5B64607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95B2ECF"/>
    <w:multiLevelType w:val="hybridMultilevel"/>
    <w:tmpl w:val="D0E8EB1E"/>
    <w:lvl w:ilvl="0" w:tplc="813434DA">
      <w:start w:val="1"/>
      <w:numFmt w:val="bullet"/>
      <w:lvlText w:val="•"/>
      <w:lvlJc w:val="left"/>
      <w:pPr>
        <w:tabs>
          <w:tab w:val="num" w:pos="720"/>
        </w:tabs>
        <w:ind w:left="720" w:hanging="360"/>
      </w:pPr>
      <w:rPr>
        <w:rFonts w:ascii="Times New Roman" w:hAnsi="Times New Roman" w:hint="default"/>
      </w:rPr>
    </w:lvl>
    <w:lvl w:ilvl="1" w:tplc="F120DC46" w:tentative="1">
      <w:start w:val="1"/>
      <w:numFmt w:val="bullet"/>
      <w:lvlText w:val="•"/>
      <w:lvlJc w:val="left"/>
      <w:pPr>
        <w:tabs>
          <w:tab w:val="num" w:pos="1440"/>
        </w:tabs>
        <w:ind w:left="1440" w:hanging="360"/>
      </w:pPr>
      <w:rPr>
        <w:rFonts w:ascii="Times New Roman" w:hAnsi="Times New Roman" w:hint="default"/>
      </w:rPr>
    </w:lvl>
    <w:lvl w:ilvl="2" w:tplc="1EDADBF6" w:tentative="1">
      <w:start w:val="1"/>
      <w:numFmt w:val="bullet"/>
      <w:lvlText w:val="•"/>
      <w:lvlJc w:val="left"/>
      <w:pPr>
        <w:tabs>
          <w:tab w:val="num" w:pos="2160"/>
        </w:tabs>
        <w:ind w:left="2160" w:hanging="360"/>
      </w:pPr>
      <w:rPr>
        <w:rFonts w:ascii="Times New Roman" w:hAnsi="Times New Roman" w:hint="default"/>
      </w:rPr>
    </w:lvl>
    <w:lvl w:ilvl="3" w:tplc="30966644" w:tentative="1">
      <w:start w:val="1"/>
      <w:numFmt w:val="bullet"/>
      <w:lvlText w:val="•"/>
      <w:lvlJc w:val="left"/>
      <w:pPr>
        <w:tabs>
          <w:tab w:val="num" w:pos="2880"/>
        </w:tabs>
        <w:ind w:left="2880" w:hanging="360"/>
      </w:pPr>
      <w:rPr>
        <w:rFonts w:ascii="Times New Roman" w:hAnsi="Times New Roman" w:hint="default"/>
      </w:rPr>
    </w:lvl>
    <w:lvl w:ilvl="4" w:tplc="B538BA62" w:tentative="1">
      <w:start w:val="1"/>
      <w:numFmt w:val="bullet"/>
      <w:lvlText w:val="•"/>
      <w:lvlJc w:val="left"/>
      <w:pPr>
        <w:tabs>
          <w:tab w:val="num" w:pos="3600"/>
        </w:tabs>
        <w:ind w:left="3600" w:hanging="360"/>
      </w:pPr>
      <w:rPr>
        <w:rFonts w:ascii="Times New Roman" w:hAnsi="Times New Roman" w:hint="default"/>
      </w:rPr>
    </w:lvl>
    <w:lvl w:ilvl="5" w:tplc="B2D40412" w:tentative="1">
      <w:start w:val="1"/>
      <w:numFmt w:val="bullet"/>
      <w:lvlText w:val="•"/>
      <w:lvlJc w:val="left"/>
      <w:pPr>
        <w:tabs>
          <w:tab w:val="num" w:pos="4320"/>
        </w:tabs>
        <w:ind w:left="4320" w:hanging="360"/>
      </w:pPr>
      <w:rPr>
        <w:rFonts w:ascii="Times New Roman" w:hAnsi="Times New Roman" w:hint="default"/>
      </w:rPr>
    </w:lvl>
    <w:lvl w:ilvl="6" w:tplc="5E1E1ADE" w:tentative="1">
      <w:start w:val="1"/>
      <w:numFmt w:val="bullet"/>
      <w:lvlText w:val="•"/>
      <w:lvlJc w:val="left"/>
      <w:pPr>
        <w:tabs>
          <w:tab w:val="num" w:pos="5040"/>
        </w:tabs>
        <w:ind w:left="5040" w:hanging="360"/>
      </w:pPr>
      <w:rPr>
        <w:rFonts w:ascii="Times New Roman" w:hAnsi="Times New Roman" w:hint="default"/>
      </w:rPr>
    </w:lvl>
    <w:lvl w:ilvl="7" w:tplc="19DC63B8" w:tentative="1">
      <w:start w:val="1"/>
      <w:numFmt w:val="bullet"/>
      <w:lvlText w:val="•"/>
      <w:lvlJc w:val="left"/>
      <w:pPr>
        <w:tabs>
          <w:tab w:val="num" w:pos="5760"/>
        </w:tabs>
        <w:ind w:left="5760" w:hanging="360"/>
      </w:pPr>
      <w:rPr>
        <w:rFonts w:ascii="Times New Roman" w:hAnsi="Times New Roman" w:hint="default"/>
      </w:rPr>
    </w:lvl>
    <w:lvl w:ilvl="8" w:tplc="0B28473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BA215D2"/>
    <w:multiLevelType w:val="hybridMultilevel"/>
    <w:tmpl w:val="AA167E60"/>
    <w:lvl w:ilvl="0" w:tplc="A38EF958">
      <w:start w:val="1"/>
      <w:numFmt w:val="bullet"/>
      <w:lvlText w:val="•"/>
      <w:lvlJc w:val="left"/>
      <w:pPr>
        <w:tabs>
          <w:tab w:val="num" w:pos="720"/>
        </w:tabs>
        <w:ind w:left="720" w:hanging="360"/>
      </w:pPr>
      <w:rPr>
        <w:rFonts w:ascii="Arial" w:hAnsi="Arial" w:hint="default"/>
      </w:rPr>
    </w:lvl>
    <w:lvl w:ilvl="1" w:tplc="5A24A9CE" w:tentative="1">
      <w:start w:val="1"/>
      <w:numFmt w:val="bullet"/>
      <w:lvlText w:val="•"/>
      <w:lvlJc w:val="left"/>
      <w:pPr>
        <w:tabs>
          <w:tab w:val="num" w:pos="1440"/>
        </w:tabs>
        <w:ind w:left="1440" w:hanging="360"/>
      </w:pPr>
      <w:rPr>
        <w:rFonts w:ascii="Arial" w:hAnsi="Arial" w:hint="default"/>
      </w:rPr>
    </w:lvl>
    <w:lvl w:ilvl="2" w:tplc="E0CEB9D8" w:tentative="1">
      <w:start w:val="1"/>
      <w:numFmt w:val="bullet"/>
      <w:lvlText w:val="•"/>
      <w:lvlJc w:val="left"/>
      <w:pPr>
        <w:tabs>
          <w:tab w:val="num" w:pos="2160"/>
        </w:tabs>
        <w:ind w:left="2160" w:hanging="360"/>
      </w:pPr>
      <w:rPr>
        <w:rFonts w:ascii="Arial" w:hAnsi="Arial" w:hint="default"/>
      </w:rPr>
    </w:lvl>
    <w:lvl w:ilvl="3" w:tplc="3D369BC6" w:tentative="1">
      <w:start w:val="1"/>
      <w:numFmt w:val="bullet"/>
      <w:lvlText w:val="•"/>
      <w:lvlJc w:val="left"/>
      <w:pPr>
        <w:tabs>
          <w:tab w:val="num" w:pos="2880"/>
        </w:tabs>
        <w:ind w:left="2880" w:hanging="360"/>
      </w:pPr>
      <w:rPr>
        <w:rFonts w:ascii="Arial" w:hAnsi="Arial" w:hint="default"/>
      </w:rPr>
    </w:lvl>
    <w:lvl w:ilvl="4" w:tplc="71FAEA54" w:tentative="1">
      <w:start w:val="1"/>
      <w:numFmt w:val="bullet"/>
      <w:lvlText w:val="•"/>
      <w:lvlJc w:val="left"/>
      <w:pPr>
        <w:tabs>
          <w:tab w:val="num" w:pos="3600"/>
        </w:tabs>
        <w:ind w:left="3600" w:hanging="360"/>
      </w:pPr>
      <w:rPr>
        <w:rFonts w:ascii="Arial" w:hAnsi="Arial" w:hint="default"/>
      </w:rPr>
    </w:lvl>
    <w:lvl w:ilvl="5" w:tplc="3440E5DC" w:tentative="1">
      <w:start w:val="1"/>
      <w:numFmt w:val="bullet"/>
      <w:lvlText w:val="•"/>
      <w:lvlJc w:val="left"/>
      <w:pPr>
        <w:tabs>
          <w:tab w:val="num" w:pos="4320"/>
        </w:tabs>
        <w:ind w:left="4320" w:hanging="360"/>
      </w:pPr>
      <w:rPr>
        <w:rFonts w:ascii="Arial" w:hAnsi="Arial" w:hint="default"/>
      </w:rPr>
    </w:lvl>
    <w:lvl w:ilvl="6" w:tplc="E21CF54C" w:tentative="1">
      <w:start w:val="1"/>
      <w:numFmt w:val="bullet"/>
      <w:lvlText w:val="•"/>
      <w:lvlJc w:val="left"/>
      <w:pPr>
        <w:tabs>
          <w:tab w:val="num" w:pos="5040"/>
        </w:tabs>
        <w:ind w:left="5040" w:hanging="360"/>
      </w:pPr>
      <w:rPr>
        <w:rFonts w:ascii="Arial" w:hAnsi="Arial" w:hint="default"/>
      </w:rPr>
    </w:lvl>
    <w:lvl w:ilvl="7" w:tplc="08061D38" w:tentative="1">
      <w:start w:val="1"/>
      <w:numFmt w:val="bullet"/>
      <w:lvlText w:val="•"/>
      <w:lvlJc w:val="left"/>
      <w:pPr>
        <w:tabs>
          <w:tab w:val="num" w:pos="5760"/>
        </w:tabs>
        <w:ind w:left="5760" w:hanging="360"/>
      </w:pPr>
      <w:rPr>
        <w:rFonts w:ascii="Arial" w:hAnsi="Arial" w:hint="default"/>
      </w:rPr>
    </w:lvl>
    <w:lvl w:ilvl="8" w:tplc="441AF5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D826D0"/>
    <w:multiLevelType w:val="hybridMultilevel"/>
    <w:tmpl w:val="4B823996"/>
    <w:lvl w:ilvl="0" w:tplc="8F96E77C">
      <w:start w:val="1"/>
      <w:numFmt w:val="bullet"/>
      <w:lvlText w:val="•"/>
      <w:lvlJc w:val="left"/>
      <w:pPr>
        <w:tabs>
          <w:tab w:val="num" w:pos="720"/>
        </w:tabs>
        <w:ind w:left="720" w:hanging="360"/>
      </w:pPr>
      <w:rPr>
        <w:rFonts w:ascii="Times New Roman" w:hAnsi="Times New Roman" w:hint="default"/>
      </w:rPr>
    </w:lvl>
    <w:lvl w:ilvl="1" w:tplc="44E46B6C" w:tentative="1">
      <w:start w:val="1"/>
      <w:numFmt w:val="bullet"/>
      <w:lvlText w:val="•"/>
      <w:lvlJc w:val="left"/>
      <w:pPr>
        <w:tabs>
          <w:tab w:val="num" w:pos="1440"/>
        </w:tabs>
        <w:ind w:left="1440" w:hanging="360"/>
      </w:pPr>
      <w:rPr>
        <w:rFonts w:ascii="Times New Roman" w:hAnsi="Times New Roman" w:hint="default"/>
      </w:rPr>
    </w:lvl>
    <w:lvl w:ilvl="2" w:tplc="7E68E360" w:tentative="1">
      <w:start w:val="1"/>
      <w:numFmt w:val="bullet"/>
      <w:lvlText w:val="•"/>
      <w:lvlJc w:val="left"/>
      <w:pPr>
        <w:tabs>
          <w:tab w:val="num" w:pos="2160"/>
        </w:tabs>
        <w:ind w:left="2160" w:hanging="360"/>
      </w:pPr>
      <w:rPr>
        <w:rFonts w:ascii="Times New Roman" w:hAnsi="Times New Roman" w:hint="default"/>
      </w:rPr>
    </w:lvl>
    <w:lvl w:ilvl="3" w:tplc="761CB622" w:tentative="1">
      <w:start w:val="1"/>
      <w:numFmt w:val="bullet"/>
      <w:lvlText w:val="•"/>
      <w:lvlJc w:val="left"/>
      <w:pPr>
        <w:tabs>
          <w:tab w:val="num" w:pos="2880"/>
        </w:tabs>
        <w:ind w:left="2880" w:hanging="360"/>
      </w:pPr>
      <w:rPr>
        <w:rFonts w:ascii="Times New Roman" w:hAnsi="Times New Roman" w:hint="default"/>
      </w:rPr>
    </w:lvl>
    <w:lvl w:ilvl="4" w:tplc="A8B23428" w:tentative="1">
      <w:start w:val="1"/>
      <w:numFmt w:val="bullet"/>
      <w:lvlText w:val="•"/>
      <w:lvlJc w:val="left"/>
      <w:pPr>
        <w:tabs>
          <w:tab w:val="num" w:pos="3600"/>
        </w:tabs>
        <w:ind w:left="3600" w:hanging="360"/>
      </w:pPr>
      <w:rPr>
        <w:rFonts w:ascii="Times New Roman" w:hAnsi="Times New Roman" w:hint="default"/>
      </w:rPr>
    </w:lvl>
    <w:lvl w:ilvl="5" w:tplc="6082F0E8" w:tentative="1">
      <w:start w:val="1"/>
      <w:numFmt w:val="bullet"/>
      <w:lvlText w:val="•"/>
      <w:lvlJc w:val="left"/>
      <w:pPr>
        <w:tabs>
          <w:tab w:val="num" w:pos="4320"/>
        </w:tabs>
        <w:ind w:left="4320" w:hanging="360"/>
      </w:pPr>
      <w:rPr>
        <w:rFonts w:ascii="Times New Roman" w:hAnsi="Times New Roman" w:hint="default"/>
      </w:rPr>
    </w:lvl>
    <w:lvl w:ilvl="6" w:tplc="84F88D9A" w:tentative="1">
      <w:start w:val="1"/>
      <w:numFmt w:val="bullet"/>
      <w:lvlText w:val="•"/>
      <w:lvlJc w:val="left"/>
      <w:pPr>
        <w:tabs>
          <w:tab w:val="num" w:pos="5040"/>
        </w:tabs>
        <w:ind w:left="5040" w:hanging="360"/>
      </w:pPr>
      <w:rPr>
        <w:rFonts w:ascii="Times New Roman" w:hAnsi="Times New Roman" w:hint="default"/>
      </w:rPr>
    </w:lvl>
    <w:lvl w:ilvl="7" w:tplc="D228028E" w:tentative="1">
      <w:start w:val="1"/>
      <w:numFmt w:val="bullet"/>
      <w:lvlText w:val="•"/>
      <w:lvlJc w:val="left"/>
      <w:pPr>
        <w:tabs>
          <w:tab w:val="num" w:pos="5760"/>
        </w:tabs>
        <w:ind w:left="5760" w:hanging="360"/>
      </w:pPr>
      <w:rPr>
        <w:rFonts w:ascii="Times New Roman" w:hAnsi="Times New Roman" w:hint="default"/>
      </w:rPr>
    </w:lvl>
    <w:lvl w:ilvl="8" w:tplc="51E4239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5DC216C1"/>
    <w:multiLevelType w:val="hybridMultilevel"/>
    <w:tmpl w:val="39361D54"/>
    <w:lvl w:ilvl="0" w:tplc="644C1756">
      <w:start w:val="1"/>
      <w:numFmt w:val="bullet"/>
      <w:lvlText w:val="•"/>
      <w:lvlJc w:val="left"/>
      <w:pPr>
        <w:tabs>
          <w:tab w:val="num" w:pos="720"/>
        </w:tabs>
        <w:ind w:left="720" w:hanging="360"/>
      </w:pPr>
      <w:rPr>
        <w:rFonts w:ascii="Times New Roman" w:hAnsi="Times New Roman" w:hint="default"/>
      </w:rPr>
    </w:lvl>
    <w:lvl w:ilvl="1" w:tplc="80549894" w:tentative="1">
      <w:start w:val="1"/>
      <w:numFmt w:val="bullet"/>
      <w:lvlText w:val="•"/>
      <w:lvlJc w:val="left"/>
      <w:pPr>
        <w:tabs>
          <w:tab w:val="num" w:pos="1440"/>
        </w:tabs>
        <w:ind w:left="1440" w:hanging="360"/>
      </w:pPr>
      <w:rPr>
        <w:rFonts w:ascii="Times New Roman" w:hAnsi="Times New Roman" w:hint="default"/>
      </w:rPr>
    </w:lvl>
    <w:lvl w:ilvl="2" w:tplc="CA105B98" w:tentative="1">
      <w:start w:val="1"/>
      <w:numFmt w:val="bullet"/>
      <w:lvlText w:val="•"/>
      <w:lvlJc w:val="left"/>
      <w:pPr>
        <w:tabs>
          <w:tab w:val="num" w:pos="2160"/>
        </w:tabs>
        <w:ind w:left="2160" w:hanging="360"/>
      </w:pPr>
      <w:rPr>
        <w:rFonts w:ascii="Times New Roman" w:hAnsi="Times New Roman" w:hint="default"/>
      </w:rPr>
    </w:lvl>
    <w:lvl w:ilvl="3" w:tplc="4B3CC280" w:tentative="1">
      <w:start w:val="1"/>
      <w:numFmt w:val="bullet"/>
      <w:lvlText w:val="•"/>
      <w:lvlJc w:val="left"/>
      <w:pPr>
        <w:tabs>
          <w:tab w:val="num" w:pos="2880"/>
        </w:tabs>
        <w:ind w:left="2880" w:hanging="360"/>
      </w:pPr>
      <w:rPr>
        <w:rFonts w:ascii="Times New Roman" w:hAnsi="Times New Roman" w:hint="default"/>
      </w:rPr>
    </w:lvl>
    <w:lvl w:ilvl="4" w:tplc="3F061492" w:tentative="1">
      <w:start w:val="1"/>
      <w:numFmt w:val="bullet"/>
      <w:lvlText w:val="•"/>
      <w:lvlJc w:val="left"/>
      <w:pPr>
        <w:tabs>
          <w:tab w:val="num" w:pos="3600"/>
        </w:tabs>
        <w:ind w:left="3600" w:hanging="360"/>
      </w:pPr>
      <w:rPr>
        <w:rFonts w:ascii="Times New Roman" w:hAnsi="Times New Roman" w:hint="default"/>
      </w:rPr>
    </w:lvl>
    <w:lvl w:ilvl="5" w:tplc="83641F5C" w:tentative="1">
      <w:start w:val="1"/>
      <w:numFmt w:val="bullet"/>
      <w:lvlText w:val="•"/>
      <w:lvlJc w:val="left"/>
      <w:pPr>
        <w:tabs>
          <w:tab w:val="num" w:pos="4320"/>
        </w:tabs>
        <w:ind w:left="4320" w:hanging="360"/>
      </w:pPr>
      <w:rPr>
        <w:rFonts w:ascii="Times New Roman" w:hAnsi="Times New Roman" w:hint="default"/>
      </w:rPr>
    </w:lvl>
    <w:lvl w:ilvl="6" w:tplc="7A4ACFC2" w:tentative="1">
      <w:start w:val="1"/>
      <w:numFmt w:val="bullet"/>
      <w:lvlText w:val="•"/>
      <w:lvlJc w:val="left"/>
      <w:pPr>
        <w:tabs>
          <w:tab w:val="num" w:pos="5040"/>
        </w:tabs>
        <w:ind w:left="5040" w:hanging="360"/>
      </w:pPr>
      <w:rPr>
        <w:rFonts w:ascii="Times New Roman" w:hAnsi="Times New Roman" w:hint="default"/>
      </w:rPr>
    </w:lvl>
    <w:lvl w:ilvl="7" w:tplc="ED92C2A4" w:tentative="1">
      <w:start w:val="1"/>
      <w:numFmt w:val="bullet"/>
      <w:lvlText w:val="•"/>
      <w:lvlJc w:val="left"/>
      <w:pPr>
        <w:tabs>
          <w:tab w:val="num" w:pos="5760"/>
        </w:tabs>
        <w:ind w:left="5760" w:hanging="360"/>
      </w:pPr>
      <w:rPr>
        <w:rFonts w:ascii="Times New Roman" w:hAnsi="Times New Roman" w:hint="default"/>
      </w:rPr>
    </w:lvl>
    <w:lvl w:ilvl="8" w:tplc="9F5277A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26215A9"/>
    <w:multiLevelType w:val="hybridMultilevel"/>
    <w:tmpl w:val="66C4C2A8"/>
    <w:lvl w:ilvl="0" w:tplc="337C8BC4">
      <w:start w:val="1"/>
      <w:numFmt w:val="bullet"/>
      <w:lvlText w:val="•"/>
      <w:lvlJc w:val="left"/>
      <w:pPr>
        <w:tabs>
          <w:tab w:val="num" w:pos="720"/>
        </w:tabs>
        <w:ind w:left="720" w:hanging="360"/>
      </w:pPr>
      <w:rPr>
        <w:rFonts w:ascii="Times New Roman" w:hAnsi="Times New Roman" w:hint="default"/>
      </w:rPr>
    </w:lvl>
    <w:lvl w:ilvl="1" w:tplc="6234DFA6" w:tentative="1">
      <w:start w:val="1"/>
      <w:numFmt w:val="bullet"/>
      <w:lvlText w:val="•"/>
      <w:lvlJc w:val="left"/>
      <w:pPr>
        <w:tabs>
          <w:tab w:val="num" w:pos="1440"/>
        </w:tabs>
        <w:ind w:left="1440" w:hanging="360"/>
      </w:pPr>
      <w:rPr>
        <w:rFonts w:ascii="Times New Roman" w:hAnsi="Times New Roman" w:hint="default"/>
      </w:rPr>
    </w:lvl>
    <w:lvl w:ilvl="2" w:tplc="6980C43A" w:tentative="1">
      <w:start w:val="1"/>
      <w:numFmt w:val="bullet"/>
      <w:lvlText w:val="•"/>
      <w:lvlJc w:val="left"/>
      <w:pPr>
        <w:tabs>
          <w:tab w:val="num" w:pos="2160"/>
        </w:tabs>
        <w:ind w:left="2160" w:hanging="360"/>
      </w:pPr>
      <w:rPr>
        <w:rFonts w:ascii="Times New Roman" w:hAnsi="Times New Roman" w:hint="default"/>
      </w:rPr>
    </w:lvl>
    <w:lvl w:ilvl="3" w:tplc="6916CCC6" w:tentative="1">
      <w:start w:val="1"/>
      <w:numFmt w:val="bullet"/>
      <w:lvlText w:val="•"/>
      <w:lvlJc w:val="left"/>
      <w:pPr>
        <w:tabs>
          <w:tab w:val="num" w:pos="2880"/>
        </w:tabs>
        <w:ind w:left="2880" w:hanging="360"/>
      </w:pPr>
      <w:rPr>
        <w:rFonts w:ascii="Times New Roman" w:hAnsi="Times New Roman" w:hint="default"/>
      </w:rPr>
    </w:lvl>
    <w:lvl w:ilvl="4" w:tplc="7416DE38" w:tentative="1">
      <w:start w:val="1"/>
      <w:numFmt w:val="bullet"/>
      <w:lvlText w:val="•"/>
      <w:lvlJc w:val="left"/>
      <w:pPr>
        <w:tabs>
          <w:tab w:val="num" w:pos="3600"/>
        </w:tabs>
        <w:ind w:left="3600" w:hanging="360"/>
      </w:pPr>
      <w:rPr>
        <w:rFonts w:ascii="Times New Roman" w:hAnsi="Times New Roman" w:hint="default"/>
      </w:rPr>
    </w:lvl>
    <w:lvl w:ilvl="5" w:tplc="C3A05C7E" w:tentative="1">
      <w:start w:val="1"/>
      <w:numFmt w:val="bullet"/>
      <w:lvlText w:val="•"/>
      <w:lvlJc w:val="left"/>
      <w:pPr>
        <w:tabs>
          <w:tab w:val="num" w:pos="4320"/>
        </w:tabs>
        <w:ind w:left="4320" w:hanging="360"/>
      </w:pPr>
      <w:rPr>
        <w:rFonts w:ascii="Times New Roman" w:hAnsi="Times New Roman" w:hint="default"/>
      </w:rPr>
    </w:lvl>
    <w:lvl w:ilvl="6" w:tplc="DAC8DEF2" w:tentative="1">
      <w:start w:val="1"/>
      <w:numFmt w:val="bullet"/>
      <w:lvlText w:val="•"/>
      <w:lvlJc w:val="left"/>
      <w:pPr>
        <w:tabs>
          <w:tab w:val="num" w:pos="5040"/>
        </w:tabs>
        <w:ind w:left="5040" w:hanging="360"/>
      </w:pPr>
      <w:rPr>
        <w:rFonts w:ascii="Times New Roman" w:hAnsi="Times New Roman" w:hint="default"/>
      </w:rPr>
    </w:lvl>
    <w:lvl w:ilvl="7" w:tplc="67269E96" w:tentative="1">
      <w:start w:val="1"/>
      <w:numFmt w:val="bullet"/>
      <w:lvlText w:val="•"/>
      <w:lvlJc w:val="left"/>
      <w:pPr>
        <w:tabs>
          <w:tab w:val="num" w:pos="5760"/>
        </w:tabs>
        <w:ind w:left="5760" w:hanging="360"/>
      </w:pPr>
      <w:rPr>
        <w:rFonts w:ascii="Times New Roman" w:hAnsi="Times New Roman" w:hint="default"/>
      </w:rPr>
    </w:lvl>
    <w:lvl w:ilvl="8" w:tplc="879E1CD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0761F1F"/>
    <w:multiLevelType w:val="hybridMultilevel"/>
    <w:tmpl w:val="4A8C6F76"/>
    <w:lvl w:ilvl="0" w:tplc="6FDE297C">
      <w:start w:val="1"/>
      <w:numFmt w:val="bullet"/>
      <w:lvlText w:val="•"/>
      <w:lvlJc w:val="left"/>
      <w:pPr>
        <w:tabs>
          <w:tab w:val="num" w:pos="720"/>
        </w:tabs>
        <w:ind w:left="720" w:hanging="360"/>
      </w:pPr>
      <w:rPr>
        <w:rFonts w:ascii="Times New Roman" w:hAnsi="Times New Roman" w:hint="default"/>
      </w:rPr>
    </w:lvl>
    <w:lvl w:ilvl="1" w:tplc="EDBA78BE" w:tentative="1">
      <w:start w:val="1"/>
      <w:numFmt w:val="bullet"/>
      <w:lvlText w:val="•"/>
      <w:lvlJc w:val="left"/>
      <w:pPr>
        <w:tabs>
          <w:tab w:val="num" w:pos="1440"/>
        </w:tabs>
        <w:ind w:left="1440" w:hanging="360"/>
      </w:pPr>
      <w:rPr>
        <w:rFonts w:ascii="Times New Roman" w:hAnsi="Times New Roman" w:hint="default"/>
      </w:rPr>
    </w:lvl>
    <w:lvl w:ilvl="2" w:tplc="9F74D532">
      <w:start w:val="1"/>
      <w:numFmt w:val="bullet"/>
      <w:lvlText w:val="•"/>
      <w:lvlJc w:val="left"/>
      <w:pPr>
        <w:tabs>
          <w:tab w:val="num" w:pos="2160"/>
        </w:tabs>
        <w:ind w:left="2160" w:hanging="360"/>
      </w:pPr>
      <w:rPr>
        <w:rFonts w:ascii="Times New Roman" w:hAnsi="Times New Roman" w:hint="default"/>
      </w:rPr>
    </w:lvl>
    <w:lvl w:ilvl="3" w:tplc="9CC4ACEA" w:tentative="1">
      <w:start w:val="1"/>
      <w:numFmt w:val="bullet"/>
      <w:lvlText w:val="•"/>
      <w:lvlJc w:val="left"/>
      <w:pPr>
        <w:tabs>
          <w:tab w:val="num" w:pos="2880"/>
        </w:tabs>
        <w:ind w:left="2880" w:hanging="360"/>
      </w:pPr>
      <w:rPr>
        <w:rFonts w:ascii="Times New Roman" w:hAnsi="Times New Roman" w:hint="default"/>
      </w:rPr>
    </w:lvl>
    <w:lvl w:ilvl="4" w:tplc="254084FA" w:tentative="1">
      <w:start w:val="1"/>
      <w:numFmt w:val="bullet"/>
      <w:lvlText w:val="•"/>
      <w:lvlJc w:val="left"/>
      <w:pPr>
        <w:tabs>
          <w:tab w:val="num" w:pos="3600"/>
        </w:tabs>
        <w:ind w:left="3600" w:hanging="360"/>
      </w:pPr>
      <w:rPr>
        <w:rFonts w:ascii="Times New Roman" w:hAnsi="Times New Roman" w:hint="default"/>
      </w:rPr>
    </w:lvl>
    <w:lvl w:ilvl="5" w:tplc="CCB61EDC" w:tentative="1">
      <w:start w:val="1"/>
      <w:numFmt w:val="bullet"/>
      <w:lvlText w:val="•"/>
      <w:lvlJc w:val="left"/>
      <w:pPr>
        <w:tabs>
          <w:tab w:val="num" w:pos="4320"/>
        </w:tabs>
        <w:ind w:left="4320" w:hanging="360"/>
      </w:pPr>
      <w:rPr>
        <w:rFonts w:ascii="Times New Roman" w:hAnsi="Times New Roman" w:hint="default"/>
      </w:rPr>
    </w:lvl>
    <w:lvl w:ilvl="6" w:tplc="44607AC2" w:tentative="1">
      <w:start w:val="1"/>
      <w:numFmt w:val="bullet"/>
      <w:lvlText w:val="•"/>
      <w:lvlJc w:val="left"/>
      <w:pPr>
        <w:tabs>
          <w:tab w:val="num" w:pos="5040"/>
        </w:tabs>
        <w:ind w:left="5040" w:hanging="360"/>
      </w:pPr>
      <w:rPr>
        <w:rFonts w:ascii="Times New Roman" w:hAnsi="Times New Roman" w:hint="default"/>
      </w:rPr>
    </w:lvl>
    <w:lvl w:ilvl="7" w:tplc="05D2A532" w:tentative="1">
      <w:start w:val="1"/>
      <w:numFmt w:val="bullet"/>
      <w:lvlText w:val="•"/>
      <w:lvlJc w:val="left"/>
      <w:pPr>
        <w:tabs>
          <w:tab w:val="num" w:pos="5760"/>
        </w:tabs>
        <w:ind w:left="5760" w:hanging="360"/>
      </w:pPr>
      <w:rPr>
        <w:rFonts w:ascii="Times New Roman" w:hAnsi="Times New Roman" w:hint="default"/>
      </w:rPr>
    </w:lvl>
    <w:lvl w:ilvl="8" w:tplc="E0B06DB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6684677"/>
    <w:multiLevelType w:val="hybridMultilevel"/>
    <w:tmpl w:val="21C86BE6"/>
    <w:lvl w:ilvl="0" w:tplc="E6C25FD8">
      <w:start w:val="1"/>
      <w:numFmt w:val="bullet"/>
      <w:lvlText w:val="•"/>
      <w:lvlJc w:val="left"/>
      <w:pPr>
        <w:tabs>
          <w:tab w:val="num" w:pos="720"/>
        </w:tabs>
        <w:ind w:left="720" w:hanging="360"/>
      </w:pPr>
      <w:rPr>
        <w:rFonts w:ascii="Times New Roman" w:hAnsi="Times New Roman" w:hint="default"/>
      </w:rPr>
    </w:lvl>
    <w:lvl w:ilvl="1" w:tplc="80BE72F4" w:tentative="1">
      <w:start w:val="1"/>
      <w:numFmt w:val="bullet"/>
      <w:lvlText w:val="•"/>
      <w:lvlJc w:val="left"/>
      <w:pPr>
        <w:tabs>
          <w:tab w:val="num" w:pos="1440"/>
        </w:tabs>
        <w:ind w:left="1440" w:hanging="360"/>
      </w:pPr>
      <w:rPr>
        <w:rFonts w:ascii="Times New Roman" w:hAnsi="Times New Roman" w:hint="default"/>
      </w:rPr>
    </w:lvl>
    <w:lvl w:ilvl="2" w:tplc="8FB6E310">
      <w:start w:val="1"/>
      <w:numFmt w:val="bullet"/>
      <w:lvlText w:val="•"/>
      <w:lvlJc w:val="left"/>
      <w:pPr>
        <w:tabs>
          <w:tab w:val="num" w:pos="2160"/>
        </w:tabs>
        <w:ind w:left="2160" w:hanging="360"/>
      </w:pPr>
      <w:rPr>
        <w:rFonts w:ascii="Times New Roman" w:hAnsi="Times New Roman" w:hint="default"/>
      </w:rPr>
    </w:lvl>
    <w:lvl w:ilvl="3" w:tplc="64101E3C" w:tentative="1">
      <w:start w:val="1"/>
      <w:numFmt w:val="bullet"/>
      <w:lvlText w:val="•"/>
      <w:lvlJc w:val="left"/>
      <w:pPr>
        <w:tabs>
          <w:tab w:val="num" w:pos="2880"/>
        </w:tabs>
        <w:ind w:left="2880" w:hanging="360"/>
      </w:pPr>
      <w:rPr>
        <w:rFonts w:ascii="Times New Roman" w:hAnsi="Times New Roman" w:hint="default"/>
      </w:rPr>
    </w:lvl>
    <w:lvl w:ilvl="4" w:tplc="4C5CC5D2" w:tentative="1">
      <w:start w:val="1"/>
      <w:numFmt w:val="bullet"/>
      <w:lvlText w:val="•"/>
      <w:lvlJc w:val="left"/>
      <w:pPr>
        <w:tabs>
          <w:tab w:val="num" w:pos="3600"/>
        </w:tabs>
        <w:ind w:left="3600" w:hanging="360"/>
      </w:pPr>
      <w:rPr>
        <w:rFonts w:ascii="Times New Roman" w:hAnsi="Times New Roman" w:hint="default"/>
      </w:rPr>
    </w:lvl>
    <w:lvl w:ilvl="5" w:tplc="B8CACDB4" w:tentative="1">
      <w:start w:val="1"/>
      <w:numFmt w:val="bullet"/>
      <w:lvlText w:val="•"/>
      <w:lvlJc w:val="left"/>
      <w:pPr>
        <w:tabs>
          <w:tab w:val="num" w:pos="4320"/>
        </w:tabs>
        <w:ind w:left="4320" w:hanging="360"/>
      </w:pPr>
      <w:rPr>
        <w:rFonts w:ascii="Times New Roman" w:hAnsi="Times New Roman" w:hint="default"/>
      </w:rPr>
    </w:lvl>
    <w:lvl w:ilvl="6" w:tplc="1B5AACA0" w:tentative="1">
      <w:start w:val="1"/>
      <w:numFmt w:val="bullet"/>
      <w:lvlText w:val="•"/>
      <w:lvlJc w:val="left"/>
      <w:pPr>
        <w:tabs>
          <w:tab w:val="num" w:pos="5040"/>
        </w:tabs>
        <w:ind w:left="5040" w:hanging="360"/>
      </w:pPr>
      <w:rPr>
        <w:rFonts w:ascii="Times New Roman" w:hAnsi="Times New Roman" w:hint="default"/>
      </w:rPr>
    </w:lvl>
    <w:lvl w:ilvl="7" w:tplc="E140EB4A" w:tentative="1">
      <w:start w:val="1"/>
      <w:numFmt w:val="bullet"/>
      <w:lvlText w:val="•"/>
      <w:lvlJc w:val="left"/>
      <w:pPr>
        <w:tabs>
          <w:tab w:val="num" w:pos="5760"/>
        </w:tabs>
        <w:ind w:left="5760" w:hanging="360"/>
      </w:pPr>
      <w:rPr>
        <w:rFonts w:ascii="Times New Roman" w:hAnsi="Times New Roman" w:hint="default"/>
      </w:rPr>
    </w:lvl>
    <w:lvl w:ilvl="8" w:tplc="1D4AF5C4"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69179CD"/>
    <w:multiLevelType w:val="hybridMultilevel"/>
    <w:tmpl w:val="25360D56"/>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21" w15:restartNumberingAfterBreak="0">
    <w:nsid w:val="78F64F84"/>
    <w:multiLevelType w:val="hybridMultilevel"/>
    <w:tmpl w:val="A34C2176"/>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530" w:hanging="360"/>
      </w:pPr>
      <w:rPr>
        <w:rFonts w:ascii="Courier New" w:hAnsi="Courier New" w:cs="Courier New" w:hint="default"/>
      </w:rPr>
    </w:lvl>
    <w:lvl w:ilvl="2" w:tplc="08090005">
      <w:start w:val="1"/>
      <w:numFmt w:val="bullet"/>
      <w:lvlText w:val=""/>
      <w:lvlJc w:val="left"/>
      <w:pPr>
        <w:ind w:left="2250" w:hanging="360"/>
      </w:pPr>
      <w:rPr>
        <w:rFonts w:ascii="Wingdings" w:hAnsi="Wingdings" w:hint="default"/>
      </w:rPr>
    </w:lvl>
    <w:lvl w:ilvl="3" w:tplc="08090001">
      <w:start w:val="1"/>
      <w:numFmt w:val="bullet"/>
      <w:lvlText w:val=""/>
      <w:lvlJc w:val="left"/>
      <w:pPr>
        <w:ind w:left="2970" w:hanging="360"/>
      </w:pPr>
      <w:rPr>
        <w:rFonts w:ascii="Symbol" w:hAnsi="Symbol" w:hint="default"/>
      </w:rPr>
    </w:lvl>
    <w:lvl w:ilvl="4" w:tplc="08090003">
      <w:start w:val="1"/>
      <w:numFmt w:val="bullet"/>
      <w:lvlText w:val="o"/>
      <w:lvlJc w:val="left"/>
      <w:pPr>
        <w:ind w:left="3690" w:hanging="360"/>
      </w:pPr>
      <w:rPr>
        <w:rFonts w:ascii="Courier New" w:hAnsi="Courier New" w:cs="Courier New" w:hint="default"/>
      </w:rPr>
    </w:lvl>
    <w:lvl w:ilvl="5" w:tplc="08090005">
      <w:start w:val="1"/>
      <w:numFmt w:val="bullet"/>
      <w:lvlText w:val=""/>
      <w:lvlJc w:val="left"/>
      <w:pPr>
        <w:ind w:left="4410" w:hanging="360"/>
      </w:pPr>
      <w:rPr>
        <w:rFonts w:ascii="Wingdings" w:hAnsi="Wingdings" w:hint="default"/>
      </w:rPr>
    </w:lvl>
    <w:lvl w:ilvl="6" w:tplc="08090001">
      <w:start w:val="1"/>
      <w:numFmt w:val="bullet"/>
      <w:lvlText w:val=""/>
      <w:lvlJc w:val="left"/>
      <w:pPr>
        <w:ind w:left="5130" w:hanging="360"/>
      </w:pPr>
      <w:rPr>
        <w:rFonts w:ascii="Symbol" w:hAnsi="Symbol" w:hint="default"/>
      </w:rPr>
    </w:lvl>
    <w:lvl w:ilvl="7" w:tplc="08090003">
      <w:start w:val="1"/>
      <w:numFmt w:val="bullet"/>
      <w:lvlText w:val="o"/>
      <w:lvlJc w:val="left"/>
      <w:pPr>
        <w:ind w:left="5850" w:hanging="360"/>
      </w:pPr>
      <w:rPr>
        <w:rFonts w:ascii="Courier New" w:hAnsi="Courier New" w:cs="Courier New" w:hint="default"/>
      </w:rPr>
    </w:lvl>
    <w:lvl w:ilvl="8" w:tplc="08090005">
      <w:start w:val="1"/>
      <w:numFmt w:val="bullet"/>
      <w:lvlText w:val=""/>
      <w:lvlJc w:val="left"/>
      <w:pPr>
        <w:ind w:left="6570" w:hanging="360"/>
      </w:pPr>
      <w:rPr>
        <w:rFonts w:ascii="Wingdings" w:hAnsi="Wingdings" w:hint="default"/>
      </w:rPr>
    </w:lvl>
  </w:abstractNum>
  <w:abstractNum w:abstractNumId="22" w15:restartNumberingAfterBreak="0">
    <w:nsid w:val="7AE738FE"/>
    <w:multiLevelType w:val="hybridMultilevel"/>
    <w:tmpl w:val="47FAC214"/>
    <w:lvl w:ilvl="0" w:tplc="0944B104">
      <w:start w:val="1"/>
      <w:numFmt w:val="bullet"/>
      <w:lvlText w:val="•"/>
      <w:lvlJc w:val="left"/>
      <w:pPr>
        <w:tabs>
          <w:tab w:val="num" w:pos="720"/>
        </w:tabs>
        <w:ind w:left="720" w:hanging="360"/>
      </w:pPr>
      <w:rPr>
        <w:rFonts w:ascii="Times New Roman" w:hAnsi="Times New Roman" w:hint="default"/>
      </w:rPr>
    </w:lvl>
    <w:lvl w:ilvl="1" w:tplc="79F4ED70" w:tentative="1">
      <w:start w:val="1"/>
      <w:numFmt w:val="bullet"/>
      <w:lvlText w:val="•"/>
      <w:lvlJc w:val="left"/>
      <w:pPr>
        <w:tabs>
          <w:tab w:val="num" w:pos="1440"/>
        </w:tabs>
        <w:ind w:left="1440" w:hanging="360"/>
      </w:pPr>
      <w:rPr>
        <w:rFonts w:ascii="Times New Roman" w:hAnsi="Times New Roman" w:hint="default"/>
      </w:rPr>
    </w:lvl>
    <w:lvl w:ilvl="2" w:tplc="9BCE9A8C">
      <w:start w:val="1"/>
      <w:numFmt w:val="bullet"/>
      <w:lvlText w:val="•"/>
      <w:lvlJc w:val="left"/>
      <w:pPr>
        <w:tabs>
          <w:tab w:val="num" w:pos="2160"/>
        </w:tabs>
        <w:ind w:left="2160" w:hanging="360"/>
      </w:pPr>
      <w:rPr>
        <w:rFonts w:ascii="Times New Roman" w:hAnsi="Times New Roman" w:hint="default"/>
      </w:rPr>
    </w:lvl>
    <w:lvl w:ilvl="3" w:tplc="5DB45ED6" w:tentative="1">
      <w:start w:val="1"/>
      <w:numFmt w:val="bullet"/>
      <w:lvlText w:val="•"/>
      <w:lvlJc w:val="left"/>
      <w:pPr>
        <w:tabs>
          <w:tab w:val="num" w:pos="2880"/>
        </w:tabs>
        <w:ind w:left="2880" w:hanging="360"/>
      </w:pPr>
      <w:rPr>
        <w:rFonts w:ascii="Times New Roman" w:hAnsi="Times New Roman" w:hint="default"/>
      </w:rPr>
    </w:lvl>
    <w:lvl w:ilvl="4" w:tplc="B4F0DC12" w:tentative="1">
      <w:start w:val="1"/>
      <w:numFmt w:val="bullet"/>
      <w:lvlText w:val="•"/>
      <w:lvlJc w:val="left"/>
      <w:pPr>
        <w:tabs>
          <w:tab w:val="num" w:pos="3600"/>
        </w:tabs>
        <w:ind w:left="3600" w:hanging="360"/>
      </w:pPr>
      <w:rPr>
        <w:rFonts w:ascii="Times New Roman" w:hAnsi="Times New Roman" w:hint="default"/>
      </w:rPr>
    </w:lvl>
    <w:lvl w:ilvl="5" w:tplc="479232B6" w:tentative="1">
      <w:start w:val="1"/>
      <w:numFmt w:val="bullet"/>
      <w:lvlText w:val="•"/>
      <w:lvlJc w:val="left"/>
      <w:pPr>
        <w:tabs>
          <w:tab w:val="num" w:pos="4320"/>
        </w:tabs>
        <w:ind w:left="4320" w:hanging="360"/>
      </w:pPr>
      <w:rPr>
        <w:rFonts w:ascii="Times New Roman" w:hAnsi="Times New Roman" w:hint="default"/>
      </w:rPr>
    </w:lvl>
    <w:lvl w:ilvl="6" w:tplc="D10A12BA" w:tentative="1">
      <w:start w:val="1"/>
      <w:numFmt w:val="bullet"/>
      <w:lvlText w:val="•"/>
      <w:lvlJc w:val="left"/>
      <w:pPr>
        <w:tabs>
          <w:tab w:val="num" w:pos="5040"/>
        </w:tabs>
        <w:ind w:left="5040" w:hanging="360"/>
      </w:pPr>
      <w:rPr>
        <w:rFonts w:ascii="Times New Roman" w:hAnsi="Times New Roman" w:hint="default"/>
      </w:rPr>
    </w:lvl>
    <w:lvl w:ilvl="7" w:tplc="C8F4D1CC" w:tentative="1">
      <w:start w:val="1"/>
      <w:numFmt w:val="bullet"/>
      <w:lvlText w:val="•"/>
      <w:lvlJc w:val="left"/>
      <w:pPr>
        <w:tabs>
          <w:tab w:val="num" w:pos="5760"/>
        </w:tabs>
        <w:ind w:left="5760" w:hanging="360"/>
      </w:pPr>
      <w:rPr>
        <w:rFonts w:ascii="Times New Roman" w:hAnsi="Times New Roman" w:hint="default"/>
      </w:rPr>
    </w:lvl>
    <w:lvl w:ilvl="8" w:tplc="2FFAE2F0" w:tentative="1">
      <w:start w:val="1"/>
      <w:numFmt w:val="bullet"/>
      <w:lvlText w:val="•"/>
      <w:lvlJc w:val="left"/>
      <w:pPr>
        <w:tabs>
          <w:tab w:val="num" w:pos="6480"/>
        </w:tabs>
        <w:ind w:left="6480" w:hanging="360"/>
      </w:pPr>
      <w:rPr>
        <w:rFonts w:ascii="Times New Roman" w:hAnsi="Times New Roman" w:hint="default"/>
      </w:rPr>
    </w:lvl>
  </w:abstractNum>
  <w:num w:numId="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1"/>
  </w:num>
  <w:num w:numId="3">
    <w:abstractNumId w:val="17"/>
  </w:num>
  <w:num w:numId="4">
    <w:abstractNumId w:val="5"/>
  </w:num>
  <w:num w:numId="5">
    <w:abstractNumId w:val="10"/>
  </w:num>
  <w:num w:numId="6">
    <w:abstractNumId w:val="1"/>
  </w:num>
  <w:num w:numId="7">
    <w:abstractNumId w:val="12"/>
  </w:num>
  <w:num w:numId="8">
    <w:abstractNumId w:val="0"/>
  </w:num>
  <w:num w:numId="9">
    <w:abstractNumId w:val="7"/>
  </w:num>
  <w:num w:numId="10">
    <w:abstractNumId w:val="19"/>
  </w:num>
  <w:num w:numId="11">
    <w:abstractNumId w:val="2"/>
  </w:num>
  <w:num w:numId="12">
    <w:abstractNumId w:val="22"/>
  </w:num>
  <w:num w:numId="13">
    <w:abstractNumId w:val="18"/>
  </w:num>
  <w:num w:numId="14">
    <w:abstractNumId w:val="11"/>
  </w:num>
  <w:num w:numId="15">
    <w:abstractNumId w:val="15"/>
  </w:num>
  <w:num w:numId="16">
    <w:abstractNumId w:val="16"/>
  </w:num>
  <w:num w:numId="17">
    <w:abstractNumId w:val="6"/>
  </w:num>
  <w:num w:numId="18">
    <w:abstractNumId w:val="4"/>
  </w:num>
  <w:num w:numId="19">
    <w:abstractNumId w:val="8"/>
  </w:num>
  <w:num w:numId="20">
    <w:abstractNumId w:val="13"/>
  </w:num>
  <w:num w:numId="21">
    <w:abstractNumId w:val="14"/>
  </w:num>
  <w:num w:numId="22">
    <w:abstractNumId w:val="9"/>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1216"/>
    <w:rsid w:val="00003BF0"/>
    <w:rsid w:val="00005CF6"/>
    <w:rsid w:val="000068A2"/>
    <w:rsid w:val="00024439"/>
    <w:rsid w:val="0003508A"/>
    <w:rsid w:val="0004150E"/>
    <w:rsid w:val="00041DFA"/>
    <w:rsid w:val="000616BE"/>
    <w:rsid w:val="000717F9"/>
    <w:rsid w:val="00096EC3"/>
    <w:rsid w:val="000A205A"/>
    <w:rsid w:val="000B08DC"/>
    <w:rsid w:val="000E42B3"/>
    <w:rsid w:val="001128F6"/>
    <w:rsid w:val="00121354"/>
    <w:rsid w:val="00127A33"/>
    <w:rsid w:val="00140F3C"/>
    <w:rsid w:val="001642DE"/>
    <w:rsid w:val="00180608"/>
    <w:rsid w:val="00182B41"/>
    <w:rsid w:val="001B3997"/>
    <w:rsid w:val="002019D5"/>
    <w:rsid w:val="002074FF"/>
    <w:rsid w:val="002411BB"/>
    <w:rsid w:val="00247F58"/>
    <w:rsid w:val="00254452"/>
    <w:rsid w:val="002644E6"/>
    <w:rsid w:val="00275624"/>
    <w:rsid w:val="002A7C90"/>
    <w:rsid w:val="002B3BAA"/>
    <w:rsid w:val="002B6EBE"/>
    <w:rsid w:val="002C285C"/>
    <w:rsid w:val="002C756D"/>
    <w:rsid w:val="002E4EFE"/>
    <w:rsid w:val="00320D9E"/>
    <w:rsid w:val="003214EC"/>
    <w:rsid w:val="00341234"/>
    <w:rsid w:val="003477F6"/>
    <w:rsid w:val="00350FD4"/>
    <w:rsid w:val="00361D0F"/>
    <w:rsid w:val="003655CC"/>
    <w:rsid w:val="00374A52"/>
    <w:rsid w:val="003D4A55"/>
    <w:rsid w:val="003E197B"/>
    <w:rsid w:val="003F6D2B"/>
    <w:rsid w:val="00434E20"/>
    <w:rsid w:val="0043677B"/>
    <w:rsid w:val="00467191"/>
    <w:rsid w:val="00472027"/>
    <w:rsid w:val="00472B69"/>
    <w:rsid w:val="00474ACB"/>
    <w:rsid w:val="004A6B17"/>
    <w:rsid w:val="004E286E"/>
    <w:rsid w:val="00537251"/>
    <w:rsid w:val="00542D57"/>
    <w:rsid w:val="005450D3"/>
    <w:rsid w:val="00550633"/>
    <w:rsid w:val="005555D8"/>
    <w:rsid w:val="00574BBB"/>
    <w:rsid w:val="00593B4D"/>
    <w:rsid w:val="005A2486"/>
    <w:rsid w:val="005B1F00"/>
    <w:rsid w:val="005B5754"/>
    <w:rsid w:val="005E5EF5"/>
    <w:rsid w:val="006143D4"/>
    <w:rsid w:val="0063175C"/>
    <w:rsid w:val="00661216"/>
    <w:rsid w:val="00667369"/>
    <w:rsid w:val="006C7676"/>
    <w:rsid w:val="006D5EF7"/>
    <w:rsid w:val="00703E45"/>
    <w:rsid w:val="00767D6E"/>
    <w:rsid w:val="00771949"/>
    <w:rsid w:val="007908D1"/>
    <w:rsid w:val="00794A32"/>
    <w:rsid w:val="00797EB6"/>
    <w:rsid w:val="007C61C5"/>
    <w:rsid w:val="007D53BD"/>
    <w:rsid w:val="0080381B"/>
    <w:rsid w:val="008260E7"/>
    <w:rsid w:val="00827EA0"/>
    <w:rsid w:val="00847C40"/>
    <w:rsid w:val="008970A4"/>
    <w:rsid w:val="008B3604"/>
    <w:rsid w:val="008C6E96"/>
    <w:rsid w:val="008D0BEA"/>
    <w:rsid w:val="008F1777"/>
    <w:rsid w:val="008F182D"/>
    <w:rsid w:val="0091226C"/>
    <w:rsid w:val="00926FA2"/>
    <w:rsid w:val="00936920"/>
    <w:rsid w:val="00956AD4"/>
    <w:rsid w:val="0096715B"/>
    <w:rsid w:val="00984499"/>
    <w:rsid w:val="009A3038"/>
    <w:rsid w:val="009C6B0C"/>
    <w:rsid w:val="009D1D46"/>
    <w:rsid w:val="00A045FE"/>
    <w:rsid w:val="00A06AA2"/>
    <w:rsid w:val="00A418B9"/>
    <w:rsid w:val="00A75804"/>
    <w:rsid w:val="00A76870"/>
    <w:rsid w:val="00AA1816"/>
    <w:rsid w:val="00AB615C"/>
    <w:rsid w:val="00AB7754"/>
    <w:rsid w:val="00AE0CE5"/>
    <w:rsid w:val="00B158E0"/>
    <w:rsid w:val="00B212F9"/>
    <w:rsid w:val="00B25431"/>
    <w:rsid w:val="00B663F5"/>
    <w:rsid w:val="00B911F3"/>
    <w:rsid w:val="00B97DE3"/>
    <w:rsid w:val="00BB56B3"/>
    <w:rsid w:val="00BD0896"/>
    <w:rsid w:val="00BD4A9F"/>
    <w:rsid w:val="00BD5202"/>
    <w:rsid w:val="00BD7F99"/>
    <w:rsid w:val="00BF4D86"/>
    <w:rsid w:val="00C015EE"/>
    <w:rsid w:val="00C15931"/>
    <w:rsid w:val="00C3425B"/>
    <w:rsid w:val="00C64741"/>
    <w:rsid w:val="00C66225"/>
    <w:rsid w:val="00C81697"/>
    <w:rsid w:val="00CD08F7"/>
    <w:rsid w:val="00CE5E60"/>
    <w:rsid w:val="00D2140D"/>
    <w:rsid w:val="00D47B8C"/>
    <w:rsid w:val="00D9284B"/>
    <w:rsid w:val="00DA0CBB"/>
    <w:rsid w:val="00DA2854"/>
    <w:rsid w:val="00DA7B3F"/>
    <w:rsid w:val="00DC7994"/>
    <w:rsid w:val="00DF4E92"/>
    <w:rsid w:val="00E14CF0"/>
    <w:rsid w:val="00E17BC0"/>
    <w:rsid w:val="00E21604"/>
    <w:rsid w:val="00E367ED"/>
    <w:rsid w:val="00E8269A"/>
    <w:rsid w:val="00EA0EBB"/>
    <w:rsid w:val="00EC4CFD"/>
    <w:rsid w:val="00EC6C29"/>
    <w:rsid w:val="00EF135C"/>
    <w:rsid w:val="00F05355"/>
    <w:rsid w:val="00F10230"/>
    <w:rsid w:val="00F10B6C"/>
    <w:rsid w:val="00F147BC"/>
    <w:rsid w:val="00F379CD"/>
    <w:rsid w:val="00F42F73"/>
    <w:rsid w:val="00F60009"/>
    <w:rsid w:val="00F70192"/>
    <w:rsid w:val="00F76F8C"/>
    <w:rsid w:val="00F95303"/>
    <w:rsid w:val="00FB6A00"/>
    <w:rsid w:val="00FC43C1"/>
    <w:rsid w:val="00FD4C82"/>
    <w:rsid w:val="00FD7F5F"/>
    <w:rsid w:val="00FE1E8D"/>
    <w:rsid w:val="00FF72D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9ED07"/>
  <w15:docId w15:val="{18FA7303-E965-48D5-8DFF-7B16F90A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08F7"/>
  </w:style>
  <w:style w:type="paragraph" w:styleId="Heading1">
    <w:name w:val="heading 1"/>
    <w:basedOn w:val="Normal"/>
    <w:next w:val="Normal"/>
    <w:link w:val="Heading1Char"/>
    <w:uiPriority w:val="9"/>
    <w:qFormat/>
    <w:rsid w:val="005B5754"/>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1C5"/>
    <w:pPr>
      <w:ind w:left="720"/>
      <w:contextualSpacing/>
    </w:pPr>
    <w:rPr>
      <w:rFonts w:ascii="Calibri" w:eastAsia="Calibri" w:hAnsi="Calibri" w:cs="Times New Roman"/>
      <w:lang w:val="en-GB"/>
    </w:rPr>
  </w:style>
  <w:style w:type="paragraph" w:styleId="NormalWeb">
    <w:name w:val="Normal (Web)"/>
    <w:basedOn w:val="Normal"/>
    <w:uiPriority w:val="99"/>
    <w:unhideWhenUsed/>
    <w:rsid w:val="00F379C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5506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B5754"/>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5B5754"/>
  </w:style>
  <w:style w:type="paragraph" w:styleId="Header">
    <w:name w:val="header"/>
    <w:basedOn w:val="Normal"/>
    <w:link w:val="HeaderChar"/>
    <w:uiPriority w:val="99"/>
    <w:unhideWhenUsed/>
    <w:rsid w:val="000717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7F9"/>
  </w:style>
  <w:style w:type="paragraph" w:styleId="Footer">
    <w:name w:val="footer"/>
    <w:basedOn w:val="Normal"/>
    <w:link w:val="FooterChar"/>
    <w:uiPriority w:val="99"/>
    <w:unhideWhenUsed/>
    <w:rsid w:val="000717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8585">
      <w:bodyDiv w:val="1"/>
      <w:marLeft w:val="0"/>
      <w:marRight w:val="0"/>
      <w:marTop w:val="0"/>
      <w:marBottom w:val="0"/>
      <w:divBdr>
        <w:top w:val="none" w:sz="0" w:space="0" w:color="auto"/>
        <w:left w:val="none" w:sz="0" w:space="0" w:color="auto"/>
        <w:bottom w:val="none" w:sz="0" w:space="0" w:color="auto"/>
        <w:right w:val="none" w:sz="0" w:space="0" w:color="auto"/>
      </w:divBdr>
    </w:div>
    <w:div w:id="10189577">
      <w:bodyDiv w:val="1"/>
      <w:marLeft w:val="0"/>
      <w:marRight w:val="0"/>
      <w:marTop w:val="0"/>
      <w:marBottom w:val="0"/>
      <w:divBdr>
        <w:top w:val="none" w:sz="0" w:space="0" w:color="auto"/>
        <w:left w:val="none" w:sz="0" w:space="0" w:color="auto"/>
        <w:bottom w:val="none" w:sz="0" w:space="0" w:color="auto"/>
        <w:right w:val="none" w:sz="0" w:space="0" w:color="auto"/>
      </w:divBdr>
    </w:div>
    <w:div w:id="41565397">
      <w:bodyDiv w:val="1"/>
      <w:marLeft w:val="0"/>
      <w:marRight w:val="0"/>
      <w:marTop w:val="0"/>
      <w:marBottom w:val="0"/>
      <w:divBdr>
        <w:top w:val="none" w:sz="0" w:space="0" w:color="auto"/>
        <w:left w:val="none" w:sz="0" w:space="0" w:color="auto"/>
        <w:bottom w:val="none" w:sz="0" w:space="0" w:color="auto"/>
        <w:right w:val="none" w:sz="0" w:space="0" w:color="auto"/>
      </w:divBdr>
    </w:div>
    <w:div w:id="43068409">
      <w:bodyDiv w:val="1"/>
      <w:marLeft w:val="0"/>
      <w:marRight w:val="0"/>
      <w:marTop w:val="0"/>
      <w:marBottom w:val="0"/>
      <w:divBdr>
        <w:top w:val="none" w:sz="0" w:space="0" w:color="auto"/>
        <w:left w:val="none" w:sz="0" w:space="0" w:color="auto"/>
        <w:bottom w:val="none" w:sz="0" w:space="0" w:color="auto"/>
        <w:right w:val="none" w:sz="0" w:space="0" w:color="auto"/>
      </w:divBdr>
    </w:div>
    <w:div w:id="44718686">
      <w:bodyDiv w:val="1"/>
      <w:marLeft w:val="0"/>
      <w:marRight w:val="0"/>
      <w:marTop w:val="0"/>
      <w:marBottom w:val="0"/>
      <w:divBdr>
        <w:top w:val="none" w:sz="0" w:space="0" w:color="auto"/>
        <w:left w:val="none" w:sz="0" w:space="0" w:color="auto"/>
        <w:bottom w:val="none" w:sz="0" w:space="0" w:color="auto"/>
        <w:right w:val="none" w:sz="0" w:space="0" w:color="auto"/>
      </w:divBdr>
    </w:div>
    <w:div w:id="44916195">
      <w:bodyDiv w:val="1"/>
      <w:marLeft w:val="0"/>
      <w:marRight w:val="0"/>
      <w:marTop w:val="0"/>
      <w:marBottom w:val="0"/>
      <w:divBdr>
        <w:top w:val="none" w:sz="0" w:space="0" w:color="auto"/>
        <w:left w:val="none" w:sz="0" w:space="0" w:color="auto"/>
        <w:bottom w:val="none" w:sz="0" w:space="0" w:color="auto"/>
        <w:right w:val="none" w:sz="0" w:space="0" w:color="auto"/>
      </w:divBdr>
    </w:div>
    <w:div w:id="49156314">
      <w:bodyDiv w:val="1"/>
      <w:marLeft w:val="0"/>
      <w:marRight w:val="0"/>
      <w:marTop w:val="0"/>
      <w:marBottom w:val="0"/>
      <w:divBdr>
        <w:top w:val="none" w:sz="0" w:space="0" w:color="auto"/>
        <w:left w:val="none" w:sz="0" w:space="0" w:color="auto"/>
        <w:bottom w:val="none" w:sz="0" w:space="0" w:color="auto"/>
        <w:right w:val="none" w:sz="0" w:space="0" w:color="auto"/>
      </w:divBdr>
    </w:div>
    <w:div w:id="63063611">
      <w:bodyDiv w:val="1"/>
      <w:marLeft w:val="0"/>
      <w:marRight w:val="0"/>
      <w:marTop w:val="0"/>
      <w:marBottom w:val="0"/>
      <w:divBdr>
        <w:top w:val="none" w:sz="0" w:space="0" w:color="auto"/>
        <w:left w:val="none" w:sz="0" w:space="0" w:color="auto"/>
        <w:bottom w:val="none" w:sz="0" w:space="0" w:color="auto"/>
        <w:right w:val="none" w:sz="0" w:space="0" w:color="auto"/>
      </w:divBdr>
    </w:div>
    <w:div w:id="68308701">
      <w:bodyDiv w:val="1"/>
      <w:marLeft w:val="0"/>
      <w:marRight w:val="0"/>
      <w:marTop w:val="0"/>
      <w:marBottom w:val="0"/>
      <w:divBdr>
        <w:top w:val="none" w:sz="0" w:space="0" w:color="auto"/>
        <w:left w:val="none" w:sz="0" w:space="0" w:color="auto"/>
        <w:bottom w:val="none" w:sz="0" w:space="0" w:color="auto"/>
        <w:right w:val="none" w:sz="0" w:space="0" w:color="auto"/>
      </w:divBdr>
    </w:div>
    <w:div w:id="77752004">
      <w:bodyDiv w:val="1"/>
      <w:marLeft w:val="0"/>
      <w:marRight w:val="0"/>
      <w:marTop w:val="0"/>
      <w:marBottom w:val="0"/>
      <w:divBdr>
        <w:top w:val="none" w:sz="0" w:space="0" w:color="auto"/>
        <w:left w:val="none" w:sz="0" w:space="0" w:color="auto"/>
        <w:bottom w:val="none" w:sz="0" w:space="0" w:color="auto"/>
        <w:right w:val="none" w:sz="0" w:space="0" w:color="auto"/>
      </w:divBdr>
    </w:div>
    <w:div w:id="77945595">
      <w:bodyDiv w:val="1"/>
      <w:marLeft w:val="0"/>
      <w:marRight w:val="0"/>
      <w:marTop w:val="0"/>
      <w:marBottom w:val="0"/>
      <w:divBdr>
        <w:top w:val="none" w:sz="0" w:space="0" w:color="auto"/>
        <w:left w:val="none" w:sz="0" w:space="0" w:color="auto"/>
        <w:bottom w:val="none" w:sz="0" w:space="0" w:color="auto"/>
        <w:right w:val="none" w:sz="0" w:space="0" w:color="auto"/>
      </w:divBdr>
    </w:div>
    <w:div w:id="84767747">
      <w:bodyDiv w:val="1"/>
      <w:marLeft w:val="0"/>
      <w:marRight w:val="0"/>
      <w:marTop w:val="0"/>
      <w:marBottom w:val="0"/>
      <w:divBdr>
        <w:top w:val="none" w:sz="0" w:space="0" w:color="auto"/>
        <w:left w:val="none" w:sz="0" w:space="0" w:color="auto"/>
        <w:bottom w:val="none" w:sz="0" w:space="0" w:color="auto"/>
        <w:right w:val="none" w:sz="0" w:space="0" w:color="auto"/>
      </w:divBdr>
    </w:div>
    <w:div w:id="87894050">
      <w:bodyDiv w:val="1"/>
      <w:marLeft w:val="0"/>
      <w:marRight w:val="0"/>
      <w:marTop w:val="0"/>
      <w:marBottom w:val="0"/>
      <w:divBdr>
        <w:top w:val="none" w:sz="0" w:space="0" w:color="auto"/>
        <w:left w:val="none" w:sz="0" w:space="0" w:color="auto"/>
        <w:bottom w:val="none" w:sz="0" w:space="0" w:color="auto"/>
        <w:right w:val="none" w:sz="0" w:space="0" w:color="auto"/>
      </w:divBdr>
    </w:div>
    <w:div w:id="104037505">
      <w:bodyDiv w:val="1"/>
      <w:marLeft w:val="0"/>
      <w:marRight w:val="0"/>
      <w:marTop w:val="0"/>
      <w:marBottom w:val="0"/>
      <w:divBdr>
        <w:top w:val="none" w:sz="0" w:space="0" w:color="auto"/>
        <w:left w:val="none" w:sz="0" w:space="0" w:color="auto"/>
        <w:bottom w:val="none" w:sz="0" w:space="0" w:color="auto"/>
        <w:right w:val="none" w:sz="0" w:space="0" w:color="auto"/>
      </w:divBdr>
    </w:div>
    <w:div w:id="105272563">
      <w:bodyDiv w:val="1"/>
      <w:marLeft w:val="0"/>
      <w:marRight w:val="0"/>
      <w:marTop w:val="0"/>
      <w:marBottom w:val="0"/>
      <w:divBdr>
        <w:top w:val="none" w:sz="0" w:space="0" w:color="auto"/>
        <w:left w:val="none" w:sz="0" w:space="0" w:color="auto"/>
        <w:bottom w:val="none" w:sz="0" w:space="0" w:color="auto"/>
        <w:right w:val="none" w:sz="0" w:space="0" w:color="auto"/>
      </w:divBdr>
    </w:div>
    <w:div w:id="120925171">
      <w:bodyDiv w:val="1"/>
      <w:marLeft w:val="0"/>
      <w:marRight w:val="0"/>
      <w:marTop w:val="0"/>
      <w:marBottom w:val="0"/>
      <w:divBdr>
        <w:top w:val="none" w:sz="0" w:space="0" w:color="auto"/>
        <w:left w:val="none" w:sz="0" w:space="0" w:color="auto"/>
        <w:bottom w:val="none" w:sz="0" w:space="0" w:color="auto"/>
        <w:right w:val="none" w:sz="0" w:space="0" w:color="auto"/>
      </w:divBdr>
    </w:div>
    <w:div w:id="134491208">
      <w:bodyDiv w:val="1"/>
      <w:marLeft w:val="0"/>
      <w:marRight w:val="0"/>
      <w:marTop w:val="0"/>
      <w:marBottom w:val="0"/>
      <w:divBdr>
        <w:top w:val="none" w:sz="0" w:space="0" w:color="auto"/>
        <w:left w:val="none" w:sz="0" w:space="0" w:color="auto"/>
        <w:bottom w:val="none" w:sz="0" w:space="0" w:color="auto"/>
        <w:right w:val="none" w:sz="0" w:space="0" w:color="auto"/>
      </w:divBdr>
    </w:div>
    <w:div w:id="135802379">
      <w:bodyDiv w:val="1"/>
      <w:marLeft w:val="0"/>
      <w:marRight w:val="0"/>
      <w:marTop w:val="0"/>
      <w:marBottom w:val="0"/>
      <w:divBdr>
        <w:top w:val="none" w:sz="0" w:space="0" w:color="auto"/>
        <w:left w:val="none" w:sz="0" w:space="0" w:color="auto"/>
        <w:bottom w:val="none" w:sz="0" w:space="0" w:color="auto"/>
        <w:right w:val="none" w:sz="0" w:space="0" w:color="auto"/>
      </w:divBdr>
    </w:div>
    <w:div w:id="136341853">
      <w:bodyDiv w:val="1"/>
      <w:marLeft w:val="0"/>
      <w:marRight w:val="0"/>
      <w:marTop w:val="0"/>
      <w:marBottom w:val="0"/>
      <w:divBdr>
        <w:top w:val="none" w:sz="0" w:space="0" w:color="auto"/>
        <w:left w:val="none" w:sz="0" w:space="0" w:color="auto"/>
        <w:bottom w:val="none" w:sz="0" w:space="0" w:color="auto"/>
        <w:right w:val="none" w:sz="0" w:space="0" w:color="auto"/>
      </w:divBdr>
    </w:div>
    <w:div w:id="139812707">
      <w:bodyDiv w:val="1"/>
      <w:marLeft w:val="0"/>
      <w:marRight w:val="0"/>
      <w:marTop w:val="0"/>
      <w:marBottom w:val="0"/>
      <w:divBdr>
        <w:top w:val="none" w:sz="0" w:space="0" w:color="auto"/>
        <w:left w:val="none" w:sz="0" w:space="0" w:color="auto"/>
        <w:bottom w:val="none" w:sz="0" w:space="0" w:color="auto"/>
        <w:right w:val="none" w:sz="0" w:space="0" w:color="auto"/>
      </w:divBdr>
    </w:div>
    <w:div w:id="145631734">
      <w:bodyDiv w:val="1"/>
      <w:marLeft w:val="0"/>
      <w:marRight w:val="0"/>
      <w:marTop w:val="0"/>
      <w:marBottom w:val="0"/>
      <w:divBdr>
        <w:top w:val="none" w:sz="0" w:space="0" w:color="auto"/>
        <w:left w:val="none" w:sz="0" w:space="0" w:color="auto"/>
        <w:bottom w:val="none" w:sz="0" w:space="0" w:color="auto"/>
        <w:right w:val="none" w:sz="0" w:space="0" w:color="auto"/>
      </w:divBdr>
    </w:div>
    <w:div w:id="163403348">
      <w:bodyDiv w:val="1"/>
      <w:marLeft w:val="0"/>
      <w:marRight w:val="0"/>
      <w:marTop w:val="0"/>
      <w:marBottom w:val="0"/>
      <w:divBdr>
        <w:top w:val="none" w:sz="0" w:space="0" w:color="auto"/>
        <w:left w:val="none" w:sz="0" w:space="0" w:color="auto"/>
        <w:bottom w:val="none" w:sz="0" w:space="0" w:color="auto"/>
        <w:right w:val="none" w:sz="0" w:space="0" w:color="auto"/>
      </w:divBdr>
    </w:div>
    <w:div w:id="176238392">
      <w:bodyDiv w:val="1"/>
      <w:marLeft w:val="0"/>
      <w:marRight w:val="0"/>
      <w:marTop w:val="0"/>
      <w:marBottom w:val="0"/>
      <w:divBdr>
        <w:top w:val="none" w:sz="0" w:space="0" w:color="auto"/>
        <w:left w:val="none" w:sz="0" w:space="0" w:color="auto"/>
        <w:bottom w:val="none" w:sz="0" w:space="0" w:color="auto"/>
        <w:right w:val="none" w:sz="0" w:space="0" w:color="auto"/>
      </w:divBdr>
    </w:div>
    <w:div w:id="179247968">
      <w:bodyDiv w:val="1"/>
      <w:marLeft w:val="0"/>
      <w:marRight w:val="0"/>
      <w:marTop w:val="0"/>
      <w:marBottom w:val="0"/>
      <w:divBdr>
        <w:top w:val="none" w:sz="0" w:space="0" w:color="auto"/>
        <w:left w:val="none" w:sz="0" w:space="0" w:color="auto"/>
        <w:bottom w:val="none" w:sz="0" w:space="0" w:color="auto"/>
        <w:right w:val="none" w:sz="0" w:space="0" w:color="auto"/>
      </w:divBdr>
    </w:div>
    <w:div w:id="181284886">
      <w:bodyDiv w:val="1"/>
      <w:marLeft w:val="0"/>
      <w:marRight w:val="0"/>
      <w:marTop w:val="0"/>
      <w:marBottom w:val="0"/>
      <w:divBdr>
        <w:top w:val="none" w:sz="0" w:space="0" w:color="auto"/>
        <w:left w:val="none" w:sz="0" w:space="0" w:color="auto"/>
        <w:bottom w:val="none" w:sz="0" w:space="0" w:color="auto"/>
        <w:right w:val="none" w:sz="0" w:space="0" w:color="auto"/>
      </w:divBdr>
    </w:div>
    <w:div w:id="182936612">
      <w:bodyDiv w:val="1"/>
      <w:marLeft w:val="0"/>
      <w:marRight w:val="0"/>
      <w:marTop w:val="0"/>
      <w:marBottom w:val="0"/>
      <w:divBdr>
        <w:top w:val="none" w:sz="0" w:space="0" w:color="auto"/>
        <w:left w:val="none" w:sz="0" w:space="0" w:color="auto"/>
        <w:bottom w:val="none" w:sz="0" w:space="0" w:color="auto"/>
        <w:right w:val="none" w:sz="0" w:space="0" w:color="auto"/>
      </w:divBdr>
      <w:divsChild>
        <w:div w:id="846214935">
          <w:marLeft w:val="1800"/>
          <w:marRight w:val="0"/>
          <w:marTop w:val="96"/>
          <w:marBottom w:val="0"/>
          <w:divBdr>
            <w:top w:val="none" w:sz="0" w:space="0" w:color="auto"/>
            <w:left w:val="none" w:sz="0" w:space="0" w:color="auto"/>
            <w:bottom w:val="none" w:sz="0" w:space="0" w:color="auto"/>
            <w:right w:val="none" w:sz="0" w:space="0" w:color="auto"/>
          </w:divBdr>
        </w:div>
      </w:divsChild>
    </w:div>
    <w:div w:id="193660788">
      <w:bodyDiv w:val="1"/>
      <w:marLeft w:val="0"/>
      <w:marRight w:val="0"/>
      <w:marTop w:val="0"/>
      <w:marBottom w:val="0"/>
      <w:divBdr>
        <w:top w:val="none" w:sz="0" w:space="0" w:color="auto"/>
        <w:left w:val="none" w:sz="0" w:space="0" w:color="auto"/>
        <w:bottom w:val="none" w:sz="0" w:space="0" w:color="auto"/>
        <w:right w:val="none" w:sz="0" w:space="0" w:color="auto"/>
      </w:divBdr>
    </w:div>
    <w:div w:id="197395320">
      <w:bodyDiv w:val="1"/>
      <w:marLeft w:val="0"/>
      <w:marRight w:val="0"/>
      <w:marTop w:val="0"/>
      <w:marBottom w:val="0"/>
      <w:divBdr>
        <w:top w:val="none" w:sz="0" w:space="0" w:color="auto"/>
        <w:left w:val="none" w:sz="0" w:space="0" w:color="auto"/>
        <w:bottom w:val="none" w:sz="0" w:space="0" w:color="auto"/>
        <w:right w:val="none" w:sz="0" w:space="0" w:color="auto"/>
      </w:divBdr>
    </w:div>
    <w:div w:id="207764697">
      <w:bodyDiv w:val="1"/>
      <w:marLeft w:val="0"/>
      <w:marRight w:val="0"/>
      <w:marTop w:val="0"/>
      <w:marBottom w:val="0"/>
      <w:divBdr>
        <w:top w:val="none" w:sz="0" w:space="0" w:color="auto"/>
        <w:left w:val="none" w:sz="0" w:space="0" w:color="auto"/>
        <w:bottom w:val="none" w:sz="0" w:space="0" w:color="auto"/>
        <w:right w:val="none" w:sz="0" w:space="0" w:color="auto"/>
      </w:divBdr>
    </w:div>
    <w:div w:id="215750266">
      <w:bodyDiv w:val="1"/>
      <w:marLeft w:val="0"/>
      <w:marRight w:val="0"/>
      <w:marTop w:val="0"/>
      <w:marBottom w:val="0"/>
      <w:divBdr>
        <w:top w:val="none" w:sz="0" w:space="0" w:color="auto"/>
        <w:left w:val="none" w:sz="0" w:space="0" w:color="auto"/>
        <w:bottom w:val="none" w:sz="0" w:space="0" w:color="auto"/>
        <w:right w:val="none" w:sz="0" w:space="0" w:color="auto"/>
      </w:divBdr>
    </w:div>
    <w:div w:id="223640112">
      <w:bodyDiv w:val="1"/>
      <w:marLeft w:val="0"/>
      <w:marRight w:val="0"/>
      <w:marTop w:val="0"/>
      <w:marBottom w:val="0"/>
      <w:divBdr>
        <w:top w:val="none" w:sz="0" w:space="0" w:color="auto"/>
        <w:left w:val="none" w:sz="0" w:space="0" w:color="auto"/>
        <w:bottom w:val="none" w:sz="0" w:space="0" w:color="auto"/>
        <w:right w:val="none" w:sz="0" w:space="0" w:color="auto"/>
      </w:divBdr>
    </w:div>
    <w:div w:id="224993667">
      <w:bodyDiv w:val="1"/>
      <w:marLeft w:val="0"/>
      <w:marRight w:val="0"/>
      <w:marTop w:val="0"/>
      <w:marBottom w:val="0"/>
      <w:divBdr>
        <w:top w:val="none" w:sz="0" w:space="0" w:color="auto"/>
        <w:left w:val="none" w:sz="0" w:space="0" w:color="auto"/>
        <w:bottom w:val="none" w:sz="0" w:space="0" w:color="auto"/>
        <w:right w:val="none" w:sz="0" w:space="0" w:color="auto"/>
      </w:divBdr>
    </w:div>
    <w:div w:id="225533810">
      <w:bodyDiv w:val="1"/>
      <w:marLeft w:val="0"/>
      <w:marRight w:val="0"/>
      <w:marTop w:val="0"/>
      <w:marBottom w:val="0"/>
      <w:divBdr>
        <w:top w:val="none" w:sz="0" w:space="0" w:color="auto"/>
        <w:left w:val="none" w:sz="0" w:space="0" w:color="auto"/>
        <w:bottom w:val="none" w:sz="0" w:space="0" w:color="auto"/>
        <w:right w:val="none" w:sz="0" w:space="0" w:color="auto"/>
      </w:divBdr>
    </w:div>
    <w:div w:id="268245759">
      <w:bodyDiv w:val="1"/>
      <w:marLeft w:val="0"/>
      <w:marRight w:val="0"/>
      <w:marTop w:val="0"/>
      <w:marBottom w:val="0"/>
      <w:divBdr>
        <w:top w:val="none" w:sz="0" w:space="0" w:color="auto"/>
        <w:left w:val="none" w:sz="0" w:space="0" w:color="auto"/>
        <w:bottom w:val="none" w:sz="0" w:space="0" w:color="auto"/>
        <w:right w:val="none" w:sz="0" w:space="0" w:color="auto"/>
      </w:divBdr>
    </w:div>
    <w:div w:id="270864116">
      <w:bodyDiv w:val="1"/>
      <w:marLeft w:val="0"/>
      <w:marRight w:val="0"/>
      <w:marTop w:val="0"/>
      <w:marBottom w:val="0"/>
      <w:divBdr>
        <w:top w:val="none" w:sz="0" w:space="0" w:color="auto"/>
        <w:left w:val="none" w:sz="0" w:space="0" w:color="auto"/>
        <w:bottom w:val="none" w:sz="0" w:space="0" w:color="auto"/>
        <w:right w:val="none" w:sz="0" w:space="0" w:color="auto"/>
      </w:divBdr>
    </w:div>
    <w:div w:id="271741611">
      <w:bodyDiv w:val="1"/>
      <w:marLeft w:val="0"/>
      <w:marRight w:val="0"/>
      <w:marTop w:val="0"/>
      <w:marBottom w:val="0"/>
      <w:divBdr>
        <w:top w:val="none" w:sz="0" w:space="0" w:color="auto"/>
        <w:left w:val="none" w:sz="0" w:space="0" w:color="auto"/>
        <w:bottom w:val="none" w:sz="0" w:space="0" w:color="auto"/>
        <w:right w:val="none" w:sz="0" w:space="0" w:color="auto"/>
      </w:divBdr>
      <w:divsChild>
        <w:div w:id="373622658">
          <w:marLeft w:val="547"/>
          <w:marRight w:val="0"/>
          <w:marTop w:val="235"/>
          <w:marBottom w:val="0"/>
          <w:divBdr>
            <w:top w:val="none" w:sz="0" w:space="0" w:color="auto"/>
            <w:left w:val="none" w:sz="0" w:space="0" w:color="auto"/>
            <w:bottom w:val="none" w:sz="0" w:space="0" w:color="auto"/>
            <w:right w:val="none" w:sz="0" w:space="0" w:color="auto"/>
          </w:divBdr>
        </w:div>
      </w:divsChild>
    </w:div>
    <w:div w:id="306975463">
      <w:bodyDiv w:val="1"/>
      <w:marLeft w:val="0"/>
      <w:marRight w:val="0"/>
      <w:marTop w:val="0"/>
      <w:marBottom w:val="0"/>
      <w:divBdr>
        <w:top w:val="none" w:sz="0" w:space="0" w:color="auto"/>
        <w:left w:val="none" w:sz="0" w:space="0" w:color="auto"/>
        <w:bottom w:val="none" w:sz="0" w:space="0" w:color="auto"/>
        <w:right w:val="none" w:sz="0" w:space="0" w:color="auto"/>
      </w:divBdr>
    </w:div>
    <w:div w:id="326445799">
      <w:bodyDiv w:val="1"/>
      <w:marLeft w:val="0"/>
      <w:marRight w:val="0"/>
      <w:marTop w:val="0"/>
      <w:marBottom w:val="0"/>
      <w:divBdr>
        <w:top w:val="none" w:sz="0" w:space="0" w:color="auto"/>
        <w:left w:val="none" w:sz="0" w:space="0" w:color="auto"/>
        <w:bottom w:val="none" w:sz="0" w:space="0" w:color="auto"/>
        <w:right w:val="none" w:sz="0" w:space="0" w:color="auto"/>
      </w:divBdr>
    </w:div>
    <w:div w:id="326635909">
      <w:bodyDiv w:val="1"/>
      <w:marLeft w:val="0"/>
      <w:marRight w:val="0"/>
      <w:marTop w:val="0"/>
      <w:marBottom w:val="0"/>
      <w:divBdr>
        <w:top w:val="none" w:sz="0" w:space="0" w:color="auto"/>
        <w:left w:val="none" w:sz="0" w:space="0" w:color="auto"/>
        <w:bottom w:val="none" w:sz="0" w:space="0" w:color="auto"/>
        <w:right w:val="none" w:sz="0" w:space="0" w:color="auto"/>
      </w:divBdr>
    </w:div>
    <w:div w:id="352079181">
      <w:bodyDiv w:val="1"/>
      <w:marLeft w:val="0"/>
      <w:marRight w:val="0"/>
      <w:marTop w:val="0"/>
      <w:marBottom w:val="0"/>
      <w:divBdr>
        <w:top w:val="none" w:sz="0" w:space="0" w:color="auto"/>
        <w:left w:val="none" w:sz="0" w:space="0" w:color="auto"/>
        <w:bottom w:val="none" w:sz="0" w:space="0" w:color="auto"/>
        <w:right w:val="none" w:sz="0" w:space="0" w:color="auto"/>
      </w:divBdr>
    </w:div>
    <w:div w:id="353580688">
      <w:bodyDiv w:val="1"/>
      <w:marLeft w:val="0"/>
      <w:marRight w:val="0"/>
      <w:marTop w:val="0"/>
      <w:marBottom w:val="0"/>
      <w:divBdr>
        <w:top w:val="none" w:sz="0" w:space="0" w:color="auto"/>
        <w:left w:val="none" w:sz="0" w:space="0" w:color="auto"/>
        <w:bottom w:val="none" w:sz="0" w:space="0" w:color="auto"/>
        <w:right w:val="none" w:sz="0" w:space="0" w:color="auto"/>
      </w:divBdr>
    </w:div>
    <w:div w:id="365301601">
      <w:bodyDiv w:val="1"/>
      <w:marLeft w:val="0"/>
      <w:marRight w:val="0"/>
      <w:marTop w:val="0"/>
      <w:marBottom w:val="0"/>
      <w:divBdr>
        <w:top w:val="none" w:sz="0" w:space="0" w:color="auto"/>
        <w:left w:val="none" w:sz="0" w:space="0" w:color="auto"/>
        <w:bottom w:val="none" w:sz="0" w:space="0" w:color="auto"/>
        <w:right w:val="none" w:sz="0" w:space="0" w:color="auto"/>
      </w:divBdr>
    </w:div>
    <w:div w:id="369259679">
      <w:bodyDiv w:val="1"/>
      <w:marLeft w:val="0"/>
      <w:marRight w:val="0"/>
      <w:marTop w:val="0"/>
      <w:marBottom w:val="0"/>
      <w:divBdr>
        <w:top w:val="none" w:sz="0" w:space="0" w:color="auto"/>
        <w:left w:val="none" w:sz="0" w:space="0" w:color="auto"/>
        <w:bottom w:val="none" w:sz="0" w:space="0" w:color="auto"/>
        <w:right w:val="none" w:sz="0" w:space="0" w:color="auto"/>
      </w:divBdr>
    </w:div>
    <w:div w:id="379941166">
      <w:bodyDiv w:val="1"/>
      <w:marLeft w:val="0"/>
      <w:marRight w:val="0"/>
      <w:marTop w:val="0"/>
      <w:marBottom w:val="0"/>
      <w:divBdr>
        <w:top w:val="none" w:sz="0" w:space="0" w:color="auto"/>
        <w:left w:val="none" w:sz="0" w:space="0" w:color="auto"/>
        <w:bottom w:val="none" w:sz="0" w:space="0" w:color="auto"/>
        <w:right w:val="none" w:sz="0" w:space="0" w:color="auto"/>
      </w:divBdr>
    </w:div>
    <w:div w:id="416102042">
      <w:bodyDiv w:val="1"/>
      <w:marLeft w:val="0"/>
      <w:marRight w:val="0"/>
      <w:marTop w:val="0"/>
      <w:marBottom w:val="0"/>
      <w:divBdr>
        <w:top w:val="none" w:sz="0" w:space="0" w:color="auto"/>
        <w:left w:val="none" w:sz="0" w:space="0" w:color="auto"/>
        <w:bottom w:val="none" w:sz="0" w:space="0" w:color="auto"/>
        <w:right w:val="none" w:sz="0" w:space="0" w:color="auto"/>
      </w:divBdr>
    </w:div>
    <w:div w:id="453183204">
      <w:bodyDiv w:val="1"/>
      <w:marLeft w:val="0"/>
      <w:marRight w:val="0"/>
      <w:marTop w:val="0"/>
      <w:marBottom w:val="0"/>
      <w:divBdr>
        <w:top w:val="none" w:sz="0" w:space="0" w:color="auto"/>
        <w:left w:val="none" w:sz="0" w:space="0" w:color="auto"/>
        <w:bottom w:val="none" w:sz="0" w:space="0" w:color="auto"/>
        <w:right w:val="none" w:sz="0" w:space="0" w:color="auto"/>
      </w:divBdr>
    </w:div>
    <w:div w:id="455562010">
      <w:bodyDiv w:val="1"/>
      <w:marLeft w:val="0"/>
      <w:marRight w:val="0"/>
      <w:marTop w:val="0"/>
      <w:marBottom w:val="0"/>
      <w:divBdr>
        <w:top w:val="none" w:sz="0" w:space="0" w:color="auto"/>
        <w:left w:val="none" w:sz="0" w:space="0" w:color="auto"/>
        <w:bottom w:val="none" w:sz="0" w:space="0" w:color="auto"/>
        <w:right w:val="none" w:sz="0" w:space="0" w:color="auto"/>
      </w:divBdr>
    </w:div>
    <w:div w:id="458492642">
      <w:bodyDiv w:val="1"/>
      <w:marLeft w:val="0"/>
      <w:marRight w:val="0"/>
      <w:marTop w:val="0"/>
      <w:marBottom w:val="0"/>
      <w:divBdr>
        <w:top w:val="none" w:sz="0" w:space="0" w:color="auto"/>
        <w:left w:val="none" w:sz="0" w:space="0" w:color="auto"/>
        <w:bottom w:val="none" w:sz="0" w:space="0" w:color="auto"/>
        <w:right w:val="none" w:sz="0" w:space="0" w:color="auto"/>
      </w:divBdr>
    </w:div>
    <w:div w:id="473176978">
      <w:bodyDiv w:val="1"/>
      <w:marLeft w:val="0"/>
      <w:marRight w:val="0"/>
      <w:marTop w:val="0"/>
      <w:marBottom w:val="0"/>
      <w:divBdr>
        <w:top w:val="none" w:sz="0" w:space="0" w:color="auto"/>
        <w:left w:val="none" w:sz="0" w:space="0" w:color="auto"/>
        <w:bottom w:val="none" w:sz="0" w:space="0" w:color="auto"/>
        <w:right w:val="none" w:sz="0" w:space="0" w:color="auto"/>
      </w:divBdr>
    </w:div>
    <w:div w:id="483548234">
      <w:bodyDiv w:val="1"/>
      <w:marLeft w:val="0"/>
      <w:marRight w:val="0"/>
      <w:marTop w:val="0"/>
      <w:marBottom w:val="0"/>
      <w:divBdr>
        <w:top w:val="none" w:sz="0" w:space="0" w:color="auto"/>
        <w:left w:val="none" w:sz="0" w:space="0" w:color="auto"/>
        <w:bottom w:val="none" w:sz="0" w:space="0" w:color="auto"/>
        <w:right w:val="none" w:sz="0" w:space="0" w:color="auto"/>
      </w:divBdr>
    </w:div>
    <w:div w:id="501286775">
      <w:bodyDiv w:val="1"/>
      <w:marLeft w:val="0"/>
      <w:marRight w:val="0"/>
      <w:marTop w:val="0"/>
      <w:marBottom w:val="0"/>
      <w:divBdr>
        <w:top w:val="none" w:sz="0" w:space="0" w:color="auto"/>
        <w:left w:val="none" w:sz="0" w:space="0" w:color="auto"/>
        <w:bottom w:val="none" w:sz="0" w:space="0" w:color="auto"/>
        <w:right w:val="none" w:sz="0" w:space="0" w:color="auto"/>
      </w:divBdr>
    </w:div>
    <w:div w:id="505637793">
      <w:bodyDiv w:val="1"/>
      <w:marLeft w:val="0"/>
      <w:marRight w:val="0"/>
      <w:marTop w:val="0"/>
      <w:marBottom w:val="0"/>
      <w:divBdr>
        <w:top w:val="none" w:sz="0" w:space="0" w:color="auto"/>
        <w:left w:val="none" w:sz="0" w:space="0" w:color="auto"/>
        <w:bottom w:val="none" w:sz="0" w:space="0" w:color="auto"/>
        <w:right w:val="none" w:sz="0" w:space="0" w:color="auto"/>
      </w:divBdr>
    </w:div>
    <w:div w:id="515735317">
      <w:bodyDiv w:val="1"/>
      <w:marLeft w:val="0"/>
      <w:marRight w:val="0"/>
      <w:marTop w:val="0"/>
      <w:marBottom w:val="0"/>
      <w:divBdr>
        <w:top w:val="none" w:sz="0" w:space="0" w:color="auto"/>
        <w:left w:val="none" w:sz="0" w:space="0" w:color="auto"/>
        <w:bottom w:val="none" w:sz="0" w:space="0" w:color="auto"/>
        <w:right w:val="none" w:sz="0" w:space="0" w:color="auto"/>
      </w:divBdr>
      <w:divsChild>
        <w:div w:id="1168060647">
          <w:marLeft w:val="504"/>
          <w:marRight w:val="0"/>
          <w:marTop w:val="154"/>
          <w:marBottom w:val="0"/>
          <w:divBdr>
            <w:top w:val="none" w:sz="0" w:space="0" w:color="auto"/>
            <w:left w:val="none" w:sz="0" w:space="0" w:color="auto"/>
            <w:bottom w:val="none" w:sz="0" w:space="0" w:color="auto"/>
            <w:right w:val="none" w:sz="0" w:space="0" w:color="auto"/>
          </w:divBdr>
        </w:div>
        <w:div w:id="744424247">
          <w:marLeft w:val="504"/>
          <w:marRight w:val="0"/>
          <w:marTop w:val="154"/>
          <w:marBottom w:val="0"/>
          <w:divBdr>
            <w:top w:val="none" w:sz="0" w:space="0" w:color="auto"/>
            <w:left w:val="none" w:sz="0" w:space="0" w:color="auto"/>
            <w:bottom w:val="none" w:sz="0" w:space="0" w:color="auto"/>
            <w:right w:val="none" w:sz="0" w:space="0" w:color="auto"/>
          </w:divBdr>
        </w:div>
        <w:div w:id="1967739386">
          <w:marLeft w:val="504"/>
          <w:marRight w:val="0"/>
          <w:marTop w:val="154"/>
          <w:marBottom w:val="0"/>
          <w:divBdr>
            <w:top w:val="none" w:sz="0" w:space="0" w:color="auto"/>
            <w:left w:val="none" w:sz="0" w:space="0" w:color="auto"/>
            <w:bottom w:val="none" w:sz="0" w:space="0" w:color="auto"/>
            <w:right w:val="none" w:sz="0" w:space="0" w:color="auto"/>
          </w:divBdr>
        </w:div>
        <w:div w:id="2082754793">
          <w:marLeft w:val="504"/>
          <w:marRight w:val="0"/>
          <w:marTop w:val="154"/>
          <w:marBottom w:val="0"/>
          <w:divBdr>
            <w:top w:val="none" w:sz="0" w:space="0" w:color="auto"/>
            <w:left w:val="none" w:sz="0" w:space="0" w:color="auto"/>
            <w:bottom w:val="none" w:sz="0" w:space="0" w:color="auto"/>
            <w:right w:val="none" w:sz="0" w:space="0" w:color="auto"/>
          </w:divBdr>
        </w:div>
      </w:divsChild>
    </w:div>
    <w:div w:id="516775686">
      <w:bodyDiv w:val="1"/>
      <w:marLeft w:val="0"/>
      <w:marRight w:val="0"/>
      <w:marTop w:val="0"/>
      <w:marBottom w:val="0"/>
      <w:divBdr>
        <w:top w:val="none" w:sz="0" w:space="0" w:color="auto"/>
        <w:left w:val="none" w:sz="0" w:space="0" w:color="auto"/>
        <w:bottom w:val="none" w:sz="0" w:space="0" w:color="auto"/>
        <w:right w:val="none" w:sz="0" w:space="0" w:color="auto"/>
      </w:divBdr>
    </w:div>
    <w:div w:id="523131455">
      <w:bodyDiv w:val="1"/>
      <w:marLeft w:val="0"/>
      <w:marRight w:val="0"/>
      <w:marTop w:val="0"/>
      <w:marBottom w:val="0"/>
      <w:divBdr>
        <w:top w:val="none" w:sz="0" w:space="0" w:color="auto"/>
        <w:left w:val="none" w:sz="0" w:space="0" w:color="auto"/>
        <w:bottom w:val="none" w:sz="0" w:space="0" w:color="auto"/>
        <w:right w:val="none" w:sz="0" w:space="0" w:color="auto"/>
      </w:divBdr>
    </w:div>
    <w:div w:id="524825984">
      <w:bodyDiv w:val="1"/>
      <w:marLeft w:val="0"/>
      <w:marRight w:val="0"/>
      <w:marTop w:val="0"/>
      <w:marBottom w:val="0"/>
      <w:divBdr>
        <w:top w:val="none" w:sz="0" w:space="0" w:color="auto"/>
        <w:left w:val="none" w:sz="0" w:space="0" w:color="auto"/>
        <w:bottom w:val="none" w:sz="0" w:space="0" w:color="auto"/>
        <w:right w:val="none" w:sz="0" w:space="0" w:color="auto"/>
      </w:divBdr>
    </w:div>
    <w:div w:id="533687975">
      <w:bodyDiv w:val="1"/>
      <w:marLeft w:val="0"/>
      <w:marRight w:val="0"/>
      <w:marTop w:val="0"/>
      <w:marBottom w:val="0"/>
      <w:divBdr>
        <w:top w:val="none" w:sz="0" w:space="0" w:color="auto"/>
        <w:left w:val="none" w:sz="0" w:space="0" w:color="auto"/>
        <w:bottom w:val="none" w:sz="0" w:space="0" w:color="auto"/>
        <w:right w:val="none" w:sz="0" w:space="0" w:color="auto"/>
      </w:divBdr>
    </w:div>
    <w:div w:id="538204600">
      <w:bodyDiv w:val="1"/>
      <w:marLeft w:val="0"/>
      <w:marRight w:val="0"/>
      <w:marTop w:val="0"/>
      <w:marBottom w:val="0"/>
      <w:divBdr>
        <w:top w:val="none" w:sz="0" w:space="0" w:color="auto"/>
        <w:left w:val="none" w:sz="0" w:space="0" w:color="auto"/>
        <w:bottom w:val="none" w:sz="0" w:space="0" w:color="auto"/>
        <w:right w:val="none" w:sz="0" w:space="0" w:color="auto"/>
      </w:divBdr>
    </w:div>
    <w:div w:id="544680857">
      <w:bodyDiv w:val="1"/>
      <w:marLeft w:val="0"/>
      <w:marRight w:val="0"/>
      <w:marTop w:val="0"/>
      <w:marBottom w:val="0"/>
      <w:divBdr>
        <w:top w:val="none" w:sz="0" w:space="0" w:color="auto"/>
        <w:left w:val="none" w:sz="0" w:space="0" w:color="auto"/>
        <w:bottom w:val="none" w:sz="0" w:space="0" w:color="auto"/>
        <w:right w:val="none" w:sz="0" w:space="0" w:color="auto"/>
      </w:divBdr>
    </w:div>
    <w:div w:id="548683938">
      <w:bodyDiv w:val="1"/>
      <w:marLeft w:val="0"/>
      <w:marRight w:val="0"/>
      <w:marTop w:val="0"/>
      <w:marBottom w:val="0"/>
      <w:divBdr>
        <w:top w:val="none" w:sz="0" w:space="0" w:color="auto"/>
        <w:left w:val="none" w:sz="0" w:space="0" w:color="auto"/>
        <w:bottom w:val="none" w:sz="0" w:space="0" w:color="auto"/>
        <w:right w:val="none" w:sz="0" w:space="0" w:color="auto"/>
      </w:divBdr>
    </w:div>
    <w:div w:id="553393885">
      <w:bodyDiv w:val="1"/>
      <w:marLeft w:val="0"/>
      <w:marRight w:val="0"/>
      <w:marTop w:val="0"/>
      <w:marBottom w:val="0"/>
      <w:divBdr>
        <w:top w:val="none" w:sz="0" w:space="0" w:color="auto"/>
        <w:left w:val="none" w:sz="0" w:space="0" w:color="auto"/>
        <w:bottom w:val="none" w:sz="0" w:space="0" w:color="auto"/>
        <w:right w:val="none" w:sz="0" w:space="0" w:color="auto"/>
      </w:divBdr>
    </w:div>
    <w:div w:id="553929803">
      <w:bodyDiv w:val="1"/>
      <w:marLeft w:val="0"/>
      <w:marRight w:val="0"/>
      <w:marTop w:val="0"/>
      <w:marBottom w:val="0"/>
      <w:divBdr>
        <w:top w:val="none" w:sz="0" w:space="0" w:color="auto"/>
        <w:left w:val="none" w:sz="0" w:space="0" w:color="auto"/>
        <w:bottom w:val="none" w:sz="0" w:space="0" w:color="auto"/>
        <w:right w:val="none" w:sz="0" w:space="0" w:color="auto"/>
      </w:divBdr>
      <w:divsChild>
        <w:div w:id="1328632764">
          <w:marLeft w:val="547"/>
          <w:marRight w:val="0"/>
          <w:marTop w:val="235"/>
          <w:marBottom w:val="0"/>
          <w:divBdr>
            <w:top w:val="none" w:sz="0" w:space="0" w:color="auto"/>
            <w:left w:val="none" w:sz="0" w:space="0" w:color="auto"/>
            <w:bottom w:val="none" w:sz="0" w:space="0" w:color="auto"/>
            <w:right w:val="none" w:sz="0" w:space="0" w:color="auto"/>
          </w:divBdr>
        </w:div>
        <w:div w:id="1301375103">
          <w:marLeft w:val="547"/>
          <w:marRight w:val="0"/>
          <w:marTop w:val="235"/>
          <w:marBottom w:val="0"/>
          <w:divBdr>
            <w:top w:val="none" w:sz="0" w:space="0" w:color="auto"/>
            <w:left w:val="none" w:sz="0" w:space="0" w:color="auto"/>
            <w:bottom w:val="none" w:sz="0" w:space="0" w:color="auto"/>
            <w:right w:val="none" w:sz="0" w:space="0" w:color="auto"/>
          </w:divBdr>
        </w:div>
        <w:div w:id="1144615284">
          <w:marLeft w:val="547"/>
          <w:marRight w:val="0"/>
          <w:marTop w:val="235"/>
          <w:marBottom w:val="0"/>
          <w:divBdr>
            <w:top w:val="none" w:sz="0" w:space="0" w:color="auto"/>
            <w:left w:val="none" w:sz="0" w:space="0" w:color="auto"/>
            <w:bottom w:val="none" w:sz="0" w:space="0" w:color="auto"/>
            <w:right w:val="none" w:sz="0" w:space="0" w:color="auto"/>
          </w:divBdr>
        </w:div>
      </w:divsChild>
    </w:div>
    <w:div w:id="563370481">
      <w:bodyDiv w:val="1"/>
      <w:marLeft w:val="0"/>
      <w:marRight w:val="0"/>
      <w:marTop w:val="0"/>
      <w:marBottom w:val="0"/>
      <w:divBdr>
        <w:top w:val="none" w:sz="0" w:space="0" w:color="auto"/>
        <w:left w:val="none" w:sz="0" w:space="0" w:color="auto"/>
        <w:bottom w:val="none" w:sz="0" w:space="0" w:color="auto"/>
        <w:right w:val="none" w:sz="0" w:space="0" w:color="auto"/>
      </w:divBdr>
    </w:div>
    <w:div w:id="570316251">
      <w:bodyDiv w:val="1"/>
      <w:marLeft w:val="0"/>
      <w:marRight w:val="0"/>
      <w:marTop w:val="0"/>
      <w:marBottom w:val="0"/>
      <w:divBdr>
        <w:top w:val="none" w:sz="0" w:space="0" w:color="auto"/>
        <w:left w:val="none" w:sz="0" w:space="0" w:color="auto"/>
        <w:bottom w:val="none" w:sz="0" w:space="0" w:color="auto"/>
        <w:right w:val="none" w:sz="0" w:space="0" w:color="auto"/>
      </w:divBdr>
    </w:div>
    <w:div w:id="583076236">
      <w:bodyDiv w:val="1"/>
      <w:marLeft w:val="0"/>
      <w:marRight w:val="0"/>
      <w:marTop w:val="0"/>
      <w:marBottom w:val="0"/>
      <w:divBdr>
        <w:top w:val="none" w:sz="0" w:space="0" w:color="auto"/>
        <w:left w:val="none" w:sz="0" w:space="0" w:color="auto"/>
        <w:bottom w:val="none" w:sz="0" w:space="0" w:color="auto"/>
        <w:right w:val="none" w:sz="0" w:space="0" w:color="auto"/>
      </w:divBdr>
    </w:div>
    <w:div w:id="596527213">
      <w:bodyDiv w:val="1"/>
      <w:marLeft w:val="0"/>
      <w:marRight w:val="0"/>
      <w:marTop w:val="0"/>
      <w:marBottom w:val="0"/>
      <w:divBdr>
        <w:top w:val="none" w:sz="0" w:space="0" w:color="auto"/>
        <w:left w:val="none" w:sz="0" w:space="0" w:color="auto"/>
        <w:bottom w:val="none" w:sz="0" w:space="0" w:color="auto"/>
        <w:right w:val="none" w:sz="0" w:space="0" w:color="auto"/>
      </w:divBdr>
    </w:div>
    <w:div w:id="602885250">
      <w:bodyDiv w:val="1"/>
      <w:marLeft w:val="0"/>
      <w:marRight w:val="0"/>
      <w:marTop w:val="0"/>
      <w:marBottom w:val="0"/>
      <w:divBdr>
        <w:top w:val="none" w:sz="0" w:space="0" w:color="auto"/>
        <w:left w:val="none" w:sz="0" w:space="0" w:color="auto"/>
        <w:bottom w:val="none" w:sz="0" w:space="0" w:color="auto"/>
        <w:right w:val="none" w:sz="0" w:space="0" w:color="auto"/>
      </w:divBdr>
    </w:div>
    <w:div w:id="603459477">
      <w:bodyDiv w:val="1"/>
      <w:marLeft w:val="0"/>
      <w:marRight w:val="0"/>
      <w:marTop w:val="0"/>
      <w:marBottom w:val="0"/>
      <w:divBdr>
        <w:top w:val="none" w:sz="0" w:space="0" w:color="auto"/>
        <w:left w:val="none" w:sz="0" w:space="0" w:color="auto"/>
        <w:bottom w:val="none" w:sz="0" w:space="0" w:color="auto"/>
        <w:right w:val="none" w:sz="0" w:space="0" w:color="auto"/>
      </w:divBdr>
    </w:div>
    <w:div w:id="647320340">
      <w:bodyDiv w:val="1"/>
      <w:marLeft w:val="0"/>
      <w:marRight w:val="0"/>
      <w:marTop w:val="0"/>
      <w:marBottom w:val="0"/>
      <w:divBdr>
        <w:top w:val="none" w:sz="0" w:space="0" w:color="auto"/>
        <w:left w:val="none" w:sz="0" w:space="0" w:color="auto"/>
        <w:bottom w:val="none" w:sz="0" w:space="0" w:color="auto"/>
        <w:right w:val="none" w:sz="0" w:space="0" w:color="auto"/>
      </w:divBdr>
    </w:div>
    <w:div w:id="652880666">
      <w:bodyDiv w:val="1"/>
      <w:marLeft w:val="0"/>
      <w:marRight w:val="0"/>
      <w:marTop w:val="0"/>
      <w:marBottom w:val="0"/>
      <w:divBdr>
        <w:top w:val="none" w:sz="0" w:space="0" w:color="auto"/>
        <w:left w:val="none" w:sz="0" w:space="0" w:color="auto"/>
        <w:bottom w:val="none" w:sz="0" w:space="0" w:color="auto"/>
        <w:right w:val="none" w:sz="0" w:space="0" w:color="auto"/>
      </w:divBdr>
    </w:div>
    <w:div w:id="664169331">
      <w:bodyDiv w:val="1"/>
      <w:marLeft w:val="0"/>
      <w:marRight w:val="0"/>
      <w:marTop w:val="0"/>
      <w:marBottom w:val="0"/>
      <w:divBdr>
        <w:top w:val="none" w:sz="0" w:space="0" w:color="auto"/>
        <w:left w:val="none" w:sz="0" w:space="0" w:color="auto"/>
        <w:bottom w:val="none" w:sz="0" w:space="0" w:color="auto"/>
        <w:right w:val="none" w:sz="0" w:space="0" w:color="auto"/>
      </w:divBdr>
    </w:div>
    <w:div w:id="673075288">
      <w:bodyDiv w:val="1"/>
      <w:marLeft w:val="0"/>
      <w:marRight w:val="0"/>
      <w:marTop w:val="0"/>
      <w:marBottom w:val="0"/>
      <w:divBdr>
        <w:top w:val="none" w:sz="0" w:space="0" w:color="auto"/>
        <w:left w:val="none" w:sz="0" w:space="0" w:color="auto"/>
        <w:bottom w:val="none" w:sz="0" w:space="0" w:color="auto"/>
        <w:right w:val="none" w:sz="0" w:space="0" w:color="auto"/>
      </w:divBdr>
    </w:div>
    <w:div w:id="676619384">
      <w:bodyDiv w:val="1"/>
      <w:marLeft w:val="0"/>
      <w:marRight w:val="0"/>
      <w:marTop w:val="0"/>
      <w:marBottom w:val="0"/>
      <w:divBdr>
        <w:top w:val="none" w:sz="0" w:space="0" w:color="auto"/>
        <w:left w:val="none" w:sz="0" w:space="0" w:color="auto"/>
        <w:bottom w:val="none" w:sz="0" w:space="0" w:color="auto"/>
        <w:right w:val="none" w:sz="0" w:space="0" w:color="auto"/>
      </w:divBdr>
      <w:divsChild>
        <w:div w:id="230235083">
          <w:marLeft w:val="461"/>
          <w:marRight w:val="0"/>
          <w:marTop w:val="144"/>
          <w:marBottom w:val="0"/>
          <w:divBdr>
            <w:top w:val="none" w:sz="0" w:space="0" w:color="auto"/>
            <w:left w:val="none" w:sz="0" w:space="0" w:color="auto"/>
            <w:bottom w:val="none" w:sz="0" w:space="0" w:color="auto"/>
            <w:right w:val="none" w:sz="0" w:space="0" w:color="auto"/>
          </w:divBdr>
        </w:div>
        <w:div w:id="941837972">
          <w:marLeft w:val="461"/>
          <w:marRight w:val="0"/>
          <w:marTop w:val="144"/>
          <w:marBottom w:val="0"/>
          <w:divBdr>
            <w:top w:val="none" w:sz="0" w:space="0" w:color="auto"/>
            <w:left w:val="none" w:sz="0" w:space="0" w:color="auto"/>
            <w:bottom w:val="none" w:sz="0" w:space="0" w:color="auto"/>
            <w:right w:val="none" w:sz="0" w:space="0" w:color="auto"/>
          </w:divBdr>
        </w:div>
      </w:divsChild>
    </w:div>
    <w:div w:id="679084949">
      <w:bodyDiv w:val="1"/>
      <w:marLeft w:val="0"/>
      <w:marRight w:val="0"/>
      <w:marTop w:val="0"/>
      <w:marBottom w:val="0"/>
      <w:divBdr>
        <w:top w:val="none" w:sz="0" w:space="0" w:color="auto"/>
        <w:left w:val="none" w:sz="0" w:space="0" w:color="auto"/>
        <w:bottom w:val="none" w:sz="0" w:space="0" w:color="auto"/>
        <w:right w:val="none" w:sz="0" w:space="0" w:color="auto"/>
      </w:divBdr>
    </w:div>
    <w:div w:id="683869859">
      <w:bodyDiv w:val="1"/>
      <w:marLeft w:val="0"/>
      <w:marRight w:val="0"/>
      <w:marTop w:val="0"/>
      <w:marBottom w:val="0"/>
      <w:divBdr>
        <w:top w:val="none" w:sz="0" w:space="0" w:color="auto"/>
        <w:left w:val="none" w:sz="0" w:space="0" w:color="auto"/>
        <w:bottom w:val="none" w:sz="0" w:space="0" w:color="auto"/>
        <w:right w:val="none" w:sz="0" w:space="0" w:color="auto"/>
      </w:divBdr>
    </w:div>
    <w:div w:id="697052431">
      <w:bodyDiv w:val="1"/>
      <w:marLeft w:val="0"/>
      <w:marRight w:val="0"/>
      <w:marTop w:val="0"/>
      <w:marBottom w:val="0"/>
      <w:divBdr>
        <w:top w:val="none" w:sz="0" w:space="0" w:color="auto"/>
        <w:left w:val="none" w:sz="0" w:space="0" w:color="auto"/>
        <w:bottom w:val="none" w:sz="0" w:space="0" w:color="auto"/>
        <w:right w:val="none" w:sz="0" w:space="0" w:color="auto"/>
      </w:divBdr>
    </w:div>
    <w:div w:id="704716032">
      <w:bodyDiv w:val="1"/>
      <w:marLeft w:val="0"/>
      <w:marRight w:val="0"/>
      <w:marTop w:val="0"/>
      <w:marBottom w:val="0"/>
      <w:divBdr>
        <w:top w:val="none" w:sz="0" w:space="0" w:color="auto"/>
        <w:left w:val="none" w:sz="0" w:space="0" w:color="auto"/>
        <w:bottom w:val="none" w:sz="0" w:space="0" w:color="auto"/>
        <w:right w:val="none" w:sz="0" w:space="0" w:color="auto"/>
      </w:divBdr>
      <w:divsChild>
        <w:div w:id="1094520784">
          <w:marLeft w:val="1800"/>
          <w:marRight w:val="0"/>
          <w:marTop w:val="96"/>
          <w:marBottom w:val="0"/>
          <w:divBdr>
            <w:top w:val="none" w:sz="0" w:space="0" w:color="auto"/>
            <w:left w:val="none" w:sz="0" w:space="0" w:color="auto"/>
            <w:bottom w:val="none" w:sz="0" w:space="0" w:color="auto"/>
            <w:right w:val="none" w:sz="0" w:space="0" w:color="auto"/>
          </w:divBdr>
        </w:div>
      </w:divsChild>
    </w:div>
    <w:div w:id="712971896">
      <w:bodyDiv w:val="1"/>
      <w:marLeft w:val="0"/>
      <w:marRight w:val="0"/>
      <w:marTop w:val="0"/>
      <w:marBottom w:val="0"/>
      <w:divBdr>
        <w:top w:val="none" w:sz="0" w:space="0" w:color="auto"/>
        <w:left w:val="none" w:sz="0" w:space="0" w:color="auto"/>
        <w:bottom w:val="none" w:sz="0" w:space="0" w:color="auto"/>
        <w:right w:val="none" w:sz="0" w:space="0" w:color="auto"/>
      </w:divBdr>
    </w:div>
    <w:div w:id="729884286">
      <w:bodyDiv w:val="1"/>
      <w:marLeft w:val="0"/>
      <w:marRight w:val="0"/>
      <w:marTop w:val="0"/>
      <w:marBottom w:val="0"/>
      <w:divBdr>
        <w:top w:val="none" w:sz="0" w:space="0" w:color="auto"/>
        <w:left w:val="none" w:sz="0" w:space="0" w:color="auto"/>
        <w:bottom w:val="none" w:sz="0" w:space="0" w:color="auto"/>
        <w:right w:val="none" w:sz="0" w:space="0" w:color="auto"/>
      </w:divBdr>
    </w:div>
    <w:div w:id="743800323">
      <w:bodyDiv w:val="1"/>
      <w:marLeft w:val="0"/>
      <w:marRight w:val="0"/>
      <w:marTop w:val="0"/>
      <w:marBottom w:val="0"/>
      <w:divBdr>
        <w:top w:val="none" w:sz="0" w:space="0" w:color="auto"/>
        <w:left w:val="none" w:sz="0" w:space="0" w:color="auto"/>
        <w:bottom w:val="none" w:sz="0" w:space="0" w:color="auto"/>
        <w:right w:val="none" w:sz="0" w:space="0" w:color="auto"/>
      </w:divBdr>
    </w:div>
    <w:div w:id="746462883">
      <w:bodyDiv w:val="1"/>
      <w:marLeft w:val="0"/>
      <w:marRight w:val="0"/>
      <w:marTop w:val="0"/>
      <w:marBottom w:val="0"/>
      <w:divBdr>
        <w:top w:val="none" w:sz="0" w:space="0" w:color="auto"/>
        <w:left w:val="none" w:sz="0" w:space="0" w:color="auto"/>
        <w:bottom w:val="none" w:sz="0" w:space="0" w:color="auto"/>
        <w:right w:val="none" w:sz="0" w:space="0" w:color="auto"/>
      </w:divBdr>
    </w:div>
    <w:div w:id="752746899">
      <w:bodyDiv w:val="1"/>
      <w:marLeft w:val="0"/>
      <w:marRight w:val="0"/>
      <w:marTop w:val="0"/>
      <w:marBottom w:val="0"/>
      <w:divBdr>
        <w:top w:val="none" w:sz="0" w:space="0" w:color="auto"/>
        <w:left w:val="none" w:sz="0" w:space="0" w:color="auto"/>
        <w:bottom w:val="none" w:sz="0" w:space="0" w:color="auto"/>
        <w:right w:val="none" w:sz="0" w:space="0" w:color="auto"/>
      </w:divBdr>
      <w:divsChild>
        <w:div w:id="2067415154">
          <w:marLeft w:val="547"/>
          <w:marRight w:val="0"/>
          <w:marTop w:val="134"/>
          <w:marBottom w:val="0"/>
          <w:divBdr>
            <w:top w:val="none" w:sz="0" w:space="0" w:color="auto"/>
            <w:left w:val="none" w:sz="0" w:space="0" w:color="auto"/>
            <w:bottom w:val="none" w:sz="0" w:space="0" w:color="auto"/>
            <w:right w:val="none" w:sz="0" w:space="0" w:color="auto"/>
          </w:divBdr>
        </w:div>
        <w:div w:id="1254778305">
          <w:marLeft w:val="1166"/>
          <w:marRight w:val="0"/>
          <w:marTop w:val="115"/>
          <w:marBottom w:val="0"/>
          <w:divBdr>
            <w:top w:val="none" w:sz="0" w:space="0" w:color="auto"/>
            <w:left w:val="none" w:sz="0" w:space="0" w:color="auto"/>
            <w:bottom w:val="none" w:sz="0" w:space="0" w:color="auto"/>
            <w:right w:val="none" w:sz="0" w:space="0" w:color="auto"/>
          </w:divBdr>
        </w:div>
        <w:div w:id="1052121511">
          <w:marLeft w:val="547"/>
          <w:marRight w:val="0"/>
          <w:marTop w:val="134"/>
          <w:marBottom w:val="0"/>
          <w:divBdr>
            <w:top w:val="none" w:sz="0" w:space="0" w:color="auto"/>
            <w:left w:val="none" w:sz="0" w:space="0" w:color="auto"/>
            <w:bottom w:val="none" w:sz="0" w:space="0" w:color="auto"/>
            <w:right w:val="none" w:sz="0" w:space="0" w:color="auto"/>
          </w:divBdr>
        </w:div>
        <w:div w:id="898784284">
          <w:marLeft w:val="1166"/>
          <w:marRight w:val="0"/>
          <w:marTop w:val="115"/>
          <w:marBottom w:val="0"/>
          <w:divBdr>
            <w:top w:val="none" w:sz="0" w:space="0" w:color="auto"/>
            <w:left w:val="none" w:sz="0" w:space="0" w:color="auto"/>
            <w:bottom w:val="none" w:sz="0" w:space="0" w:color="auto"/>
            <w:right w:val="none" w:sz="0" w:space="0" w:color="auto"/>
          </w:divBdr>
        </w:div>
        <w:div w:id="1246375163">
          <w:marLeft w:val="1166"/>
          <w:marRight w:val="0"/>
          <w:marTop w:val="115"/>
          <w:marBottom w:val="0"/>
          <w:divBdr>
            <w:top w:val="none" w:sz="0" w:space="0" w:color="auto"/>
            <w:left w:val="none" w:sz="0" w:space="0" w:color="auto"/>
            <w:bottom w:val="none" w:sz="0" w:space="0" w:color="auto"/>
            <w:right w:val="none" w:sz="0" w:space="0" w:color="auto"/>
          </w:divBdr>
        </w:div>
      </w:divsChild>
    </w:div>
    <w:div w:id="757867015">
      <w:bodyDiv w:val="1"/>
      <w:marLeft w:val="0"/>
      <w:marRight w:val="0"/>
      <w:marTop w:val="0"/>
      <w:marBottom w:val="0"/>
      <w:divBdr>
        <w:top w:val="none" w:sz="0" w:space="0" w:color="auto"/>
        <w:left w:val="none" w:sz="0" w:space="0" w:color="auto"/>
        <w:bottom w:val="none" w:sz="0" w:space="0" w:color="auto"/>
        <w:right w:val="none" w:sz="0" w:space="0" w:color="auto"/>
      </w:divBdr>
    </w:div>
    <w:div w:id="769400304">
      <w:bodyDiv w:val="1"/>
      <w:marLeft w:val="0"/>
      <w:marRight w:val="0"/>
      <w:marTop w:val="0"/>
      <w:marBottom w:val="0"/>
      <w:divBdr>
        <w:top w:val="none" w:sz="0" w:space="0" w:color="auto"/>
        <w:left w:val="none" w:sz="0" w:space="0" w:color="auto"/>
        <w:bottom w:val="none" w:sz="0" w:space="0" w:color="auto"/>
        <w:right w:val="none" w:sz="0" w:space="0" w:color="auto"/>
      </w:divBdr>
    </w:div>
    <w:div w:id="780539532">
      <w:bodyDiv w:val="1"/>
      <w:marLeft w:val="0"/>
      <w:marRight w:val="0"/>
      <w:marTop w:val="0"/>
      <w:marBottom w:val="0"/>
      <w:divBdr>
        <w:top w:val="none" w:sz="0" w:space="0" w:color="auto"/>
        <w:left w:val="none" w:sz="0" w:space="0" w:color="auto"/>
        <w:bottom w:val="none" w:sz="0" w:space="0" w:color="auto"/>
        <w:right w:val="none" w:sz="0" w:space="0" w:color="auto"/>
      </w:divBdr>
    </w:div>
    <w:div w:id="785394638">
      <w:bodyDiv w:val="1"/>
      <w:marLeft w:val="0"/>
      <w:marRight w:val="0"/>
      <w:marTop w:val="0"/>
      <w:marBottom w:val="0"/>
      <w:divBdr>
        <w:top w:val="none" w:sz="0" w:space="0" w:color="auto"/>
        <w:left w:val="none" w:sz="0" w:space="0" w:color="auto"/>
        <w:bottom w:val="none" w:sz="0" w:space="0" w:color="auto"/>
        <w:right w:val="none" w:sz="0" w:space="0" w:color="auto"/>
      </w:divBdr>
    </w:div>
    <w:div w:id="806971460">
      <w:bodyDiv w:val="1"/>
      <w:marLeft w:val="0"/>
      <w:marRight w:val="0"/>
      <w:marTop w:val="0"/>
      <w:marBottom w:val="0"/>
      <w:divBdr>
        <w:top w:val="none" w:sz="0" w:space="0" w:color="auto"/>
        <w:left w:val="none" w:sz="0" w:space="0" w:color="auto"/>
        <w:bottom w:val="none" w:sz="0" w:space="0" w:color="auto"/>
        <w:right w:val="none" w:sz="0" w:space="0" w:color="auto"/>
      </w:divBdr>
    </w:div>
    <w:div w:id="812795319">
      <w:bodyDiv w:val="1"/>
      <w:marLeft w:val="0"/>
      <w:marRight w:val="0"/>
      <w:marTop w:val="0"/>
      <w:marBottom w:val="0"/>
      <w:divBdr>
        <w:top w:val="none" w:sz="0" w:space="0" w:color="auto"/>
        <w:left w:val="none" w:sz="0" w:space="0" w:color="auto"/>
        <w:bottom w:val="none" w:sz="0" w:space="0" w:color="auto"/>
        <w:right w:val="none" w:sz="0" w:space="0" w:color="auto"/>
      </w:divBdr>
    </w:div>
    <w:div w:id="815679621">
      <w:bodyDiv w:val="1"/>
      <w:marLeft w:val="0"/>
      <w:marRight w:val="0"/>
      <w:marTop w:val="0"/>
      <w:marBottom w:val="0"/>
      <w:divBdr>
        <w:top w:val="none" w:sz="0" w:space="0" w:color="auto"/>
        <w:left w:val="none" w:sz="0" w:space="0" w:color="auto"/>
        <w:bottom w:val="none" w:sz="0" w:space="0" w:color="auto"/>
        <w:right w:val="none" w:sz="0" w:space="0" w:color="auto"/>
      </w:divBdr>
    </w:div>
    <w:div w:id="823008269">
      <w:bodyDiv w:val="1"/>
      <w:marLeft w:val="0"/>
      <w:marRight w:val="0"/>
      <w:marTop w:val="0"/>
      <w:marBottom w:val="0"/>
      <w:divBdr>
        <w:top w:val="none" w:sz="0" w:space="0" w:color="auto"/>
        <w:left w:val="none" w:sz="0" w:space="0" w:color="auto"/>
        <w:bottom w:val="none" w:sz="0" w:space="0" w:color="auto"/>
        <w:right w:val="none" w:sz="0" w:space="0" w:color="auto"/>
      </w:divBdr>
    </w:div>
    <w:div w:id="827090908">
      <w:bodyDiv w:val="1"/>
      <w:marLeft w:val="0"/>
      <w:marRight w:val="0"/>
      <w:marTop w:val="0"/>
      <w:marBottom w:val="0"/>
      <w:divBdr>
        <w:top w:val="none" w:sz="0" w:space="0" w:color="auto"/>
        <w:left w:val="none" w:sz="0" w:space="0" w:color="auto"/>
        <w:bottom w:val="none" w:sz="0" w:space="0" w:color="auto"/>
        <w:right w:val="none" w:sz="0" w:space="0" w:color="auto"/>
      </w:divBdr>
    </w:div>
    <w:div w:id="845245179">
      <w:bodyDiv w:val="1"/>
      <w:marLeft w:val="0"/>
      <w:marRight w:val="0"/>
      <w:marTop w:val="0"/>
      <w:marBottom w:val="0"/>
      <w:divBdr>
        <w:top w:val="none" w:sz="0" w:space="0" w:color="auto"/>
        <w:left w:val="none" w:sz="0" w:space="0" w:color="auto"/>
        <w:bottom w:val="none" w:sz="0" w:space="0" w:color="auto"/>
        <w:right w:val="none" w:sz="0" w:space="0" w:color="auto"/>
      </w:divBdr>
    </w:div>
    <w:div w:id="853617096">
      <w:bodyDiv w:val="1"/>
      <w:marLeft w:val="0"/>
      <w:marRight w:val="0"/>
      <w:marTop w:val="0"/>
      <w:marBottom w:val="0"/>
      <w:divBdr>
        <w:top w:val="none" w:sz="0" w:space="0" w:color="auto"/>
        <w:left w:val="none" w:sz="0" w:space="0" w:color="auto"/>
        <w:bottom w:val="none" w:sz="0" w:space="0" w:color="auto"/>
        <w:right w:val="none" w:sz="0" w:space="0" w:color="auto"/>
      </w:divBdr>
    </w:div>
    <w:div w:id="862593140">
      <w:bodyDiv w:val="1"/>
      <w:marLeft w:val="0"/>
      <w:marRight w:val="0"/>
      <w:marTop w:val="0"/>
      <w:marBottom w:val="0"/>
      <w:divBdr>
        <w:top w:val="none" w:sz="0" w:space="0" w:color="auto"/>
        <w:left w:val="none" w:sz="0" w:space="0" w:color="auto"/>
        <w:bottom w:val="none" w:sz="0" w:space="0" w:color="auto"/>
        <w:right w:val="none" w:sz="0" w:space="0" w:color="auto"/>
      </w:divBdr>
    </w:div>
    <w:div w:id="866989625">
      <w:bodyDiv w:val="1"/>
      <w:marLeft w:val="0"/>
      <w:marRight w:val="0"/>
      <w:marTop w:val="0"/>
      <w:marBottom w:val="0"/>
      <w:divBdr>
        <w:top w:val="none" w:sz="0" w:space="0" w:color="auto"/>
        <w:left w:val="none" w:sz="0" w:space="0" w:color="auto"/>
        <w:bottom w:val="none" w:sz="0" w:space="0" w:color="auto"/>
        <w:right w:val="none" w:sz="0" w:space="0" w:color="auto"/>
      </w:divBdr>
    </w:div>
    <w:div w:id="868566585">
      <w:bodyDiv w:val="1"/>
      <w:marLeft w:val="0"/>
      <w:marRight w:val="0"/>
      <w:marTop w:val="0"/>
      <w:marBottom w:val="0"/>
      <w:divBdr>
        <w:top w:val="none" w:sz="0" w:space="0" w:color="auto"/>
        <w:left w:val="none" w:sz="0" w:space="0" w:color="auto"/>
        <w:bottom w:val="none" w:sz="0" w:space="0" w:color="auto"/>
        <w:right w:val="none" w:sz="0" w:space="0" w:color="auto"/>
      </w:divBdr>
    </w:div>
    <w:div w:id="871068168">
      <w:bodyDiv w:val="1"/>
      <w:marLeft w:val="0"/>
      <w:marRight w:val="0"/>
      <w:marTop w:val="0"/>
      <w:marBottom w:val="0"/>
      <w:divBdr>
        <w:top w:val="none" w:sz="0" w:space="0" w:color="auto"/>
        <w:left w:val="none" w:sz="0" w:space="0" w:color="auto"/>
        <w:bottom w:val="none" w:sz="0" w:space="0" w:color="auto"/>
        <w:right w:val="none" w:sz="0" w:space="0" w:color="auto"/>
      </w:divBdr>
    </w:div>
    <w:div w:id="875048129">
      <w:bodyDiv w:val="1"/>
      <w:marLeft w:val="0"/>
      <w:marRight w:val="0"/>
      <w:marTop w:val="0"/>
      <w:marBottom w:val="0"/>
      <w:divBdr>
        <w:top w:val="none" w:sz="0" w:space="0" w:color="auto"/>
        <w:left w:val="none" w:sz="0" w:space="0" w:color="auto"/>
        <w:bottom w:val="none" w:sz="0" w:space="0" w:color="auto"/>
        <w:right w:val="none" w:sz="0" w:space="0" w:color="auto"/>
      </w:divBdr>
    </w:div>
    <w:div w:id="888692470">
      <w:bodyDiv w:val="1"/>
      <w:marLeft w:val="0"/>
      <w:marRight w:val="0"/>
      <w:marTop w:val="0"/>
      <w:marBottom w:val="0"/>
      <w:divBdr>
        <w:top w:val="none" w:sz="0" w:space="0" w:color="auto"/>
        <w:left w:val="none" w:sz="0" w:space="0" w:color="auto"/>
        <w:bottom w:val="none" w:sz="0" w:space="0" w:color="auto"/>
        <w:right w:val="none" w:sz="0" w:space="0" w:color="auto"/>
      </w:divBdr>
    </w:div>
    <w:div w:id="898058045">
      <w:bodyDiv w:val="1"/>
      <w:marLeft w:val="0"/>
      <w:marRight w:val="0"/>
      <w:marTop w:val="0"/>
      <w:marBottom w:val="0"/>
      <w:divBdr>
        <w:top w:val="none" w:sz="0" w:space="0" w:color="auto"/>
        <w:left w:val="none" w:sz="0" w:space="0" w:color="auto"/>
        <w:bottom w:val="none" w:sz="0" w:space="0" w:color="auto"/>
        <w:right w:val="none" w:sz="0" w:space="0" w:color="auto"/>
      </w:divBdr>
    </w:div>
    <w:div w:id="907956224">
      <w:bodyDiv w:val="1"/>
      <w:marLeft w:val="0"/>
      <w:marRight w:val="0"/>
      <w:marTop w:val="0"/>
      <w:marBottom w:val="0"/>
      <w:divBdr>
        <w:top w:val="none" w:sz="0" w:space="0" w:color="auto"/>
        <w:left w:val="none" w:sz="0" w:space="0" w:color="auto"/>
        <w:bottom w:val="none" w:sz="0" w:space="0" w:color="auto"/>
        <w:right w:val="none" w:sz="0" w:space="0" w:color="auto"/>
      </w:divBdr>
      <w:divsChild>
        <w:div w:id="1743479847">
          <w:marLeft w:val="504"/>
          <w:marRight w:val="0"/>
          <w:marTop w:val="134"/>
          <w:marBottom w:val="0"/>
          <w:divBdr>
            <w:top w:val="none" w:sz="0" w:space="0" w:color="auto"/>
            <w:left w:val="none" w:sz="0" w:space="0" w:color="auto"/>
            <w:bottom w:val="none" w:sz="0" w:space="0" w:color="auto"/>
            <w:right w:val="none" w:sz="0" w:space="0" w:color="auto"/>
          </w:divBdr>
        </w:div>
        <w:div w:id="1723673331">
          <w:marLeft w:val="504"/>
          <w:marRight w:val="0"/>
          <w:marTop w:val="134"/>
          <w:marBottom w:val="0"/>
          <w:divBdr>
            <w:top w:val="none" w:sz="0" w:space="0" w:color="auto"/>
            <w:left w:val="none" w:sz="0" w:space="0" w:color="auto"/>
            <w:bottom w:val="none" w:sz="0" w:space="0" w:color="auto"/>
            <w:right w:val="none" w:sz="0" w:space="0" w:color="auto"/>
          </w:divBdr>
        </w:div>
        <w:div w:id="884171701">
          <w:marLeft w:val="504"/>
          <w:marRight w:val="0"/>
          <w:marTop w:val="134"/>
          <w:marBottom w:val="0"/>
          <w:divBdr>
            <w:top w:val="none" w:sz="0" w:space="0" w:color="auto"/>
            <w:left w:val="none" w:sz="0" w:space="0" w:color="auto"/>
            <w:bottom w:val="none" w:sz="0" w:space="0" w:color="auto"/>
            <w:right w:val="none" w:sz="0" w:space="0" w:color="auto"/>
          </w:divBdr>
        </w:div>
      </w:divsChild>
    </w:div>
    <w:div w:id="924338504">
      <w:bodyDiv w:val="1"/>
      <w:marLeft w:val="0"/>
      <w:marRight w:val="0"/>
      <w:marTop w:val="0"/>
      <w:marBottom w:val="0"/>
      <w:divBdr>
        <w:top w:val="none" w:sz="0" w:space="0" w:color="auto"/>
        <w:left w:val="none" w:sz="0" w:space="0" w:color="auto"/>
        <w:bottom w:val="none" w:sz="0" w:space="0" w:color="auto"/>
        <w:right w:val="none" w:sz="0" w:space="0" w:color="auto"/>
      </w:divBdr>
    </w:div>
    <w:div w:id="927276687">
      <w:bodyDiv w:val="1"/>
      <w:marLeft w:val="0"/>
      <w:marRight w:val="0"/>
      <w:marTop w:val="0"/>
      <w:marBottom w:val="0"/>
      <w:divBdr>
        <w:top w:val="none" w:sz="0" w:space="0" w:color="auto"/>
        <w:left w:val="none" w:sz="0" w:space="0" w:color="auto"/>
        <w:bottom w:val="none" w:sz="0" w:space="0" w:color="auto"/>
        <w:right w:val="none" w:sz="0" w:space="0" w:color="auto"/>
      </w:divBdr>
    </w:div>
    <w:div w:id="938370804">
      <w:bodyDiv w:val="1"/>
      <w:marLeft w:val="0"/>
      <w:marRight w:val="0"/>
      <w:marTop w:val="0"/>
      <w:marBottom w:val="0"/>
      <w:divBdr>
        <w:top w:val="none" w:sz="0" w:space="0" w:color="auto"/>
        <w:left w:val="none" w:sz="0" w:space="0" w:color="auto"/>
        <w:bottom w:val="none" w:sz="0" w:space="0" w:color="auto"/>
        <w:right w:val="none" w:sz="0" w:space="0" w:color="auto"/>
      </w:divBdr>
    </w:div>
    <w:div w:id="962731545">
      <w:bodyDiv w:val="1"/>
      <w:marLeft w:val="0"/>
      <w:marRight w:val="0"/>
      <w:marTop w:val="0"/>
      <w:marBottom w:val="0"/>
      <w:divBdr>
        <w:top w:val="none" w:sz="0" w:space="0" w:color="auto"/>
        <w:left w:val="none" w:sz="0" w:space="0" w:color="auto"/>
        <w:bottom w:val="none" w:sz="0" w:space="0" w:color="auto"/>
        <w:right w:val="none" w:sz="0" w:space="0" w:color="auto"/>
      </w:divBdr>
    </w:div>
    <w:div w:id="963971936">
      <w:bodyDiv w:val="1"/>
      <w:marLeft w:val="0"/>
      <w:marRight w:val="0"/>
      <w:marTop w:val="0"/>
      <w:marBottom w:val="0"/>
      <w:divBdr>
        <w:top w:val="none" w:sz="0" w:space="0" w:color="auto"/>
        <w:left w:val="none" w:sz="0" w:space="0" w:color="auto"/>
        <w:bottom w:val="none" w:sz="0" w:space="0" w:color="auto"/>
        <w:right w:val="none" w:sz="0" w:space="0" w:color="auto"/>
      </w:divBdr>
    </w:div>
    <w:div w:id="966008802">
      <w:bodyDiv w:val="1"/>
      <w:marLeft w:val="0"/>
      <w:marRight w:val="0"/>
      <w:marTop w:val="0"/>
      <w:marBottom w:val="0"/>
      <w:divBdr>
        <w:top w:val="none" w:sz="0" w:space="0" w:color="auto"/>
        <w:left w:val="none" w:sz="0" w:space="0" w:color="auto"/>
        <w:bottom w:val="none" w:sz="0" w:space="0" w:color="auto"/>
        <w:right w:val="none" w:sz="0" w:space="0" w:color="auto"/>
      </w:divBdr>
    </w:div>
    <w:div w:id="966205501">
      <w:bodyDiv w:val="1"/>
      <w:marLeft w:val="0"/>
      <w:marRight w:val="0"/>
      <w:marTop w:val="0"/>
      <w:marBottom w:val="0"/>
      <w:divBdr>
        <w:top w:val="none" w:sz="0" w:space="0" w:color="auto"/>
        <w:left w:val="none" w:sz="0" w:space="0" w:color="auto"/>
        <w:bottom w:val="none" w:sz="0" w:space="0" w:color="auto"/>
        <w:right w:val="none" w:sz="0" w:space="0" w:color="auto"/>
      </w:divBdr>
      <w:divsChild>
        <w:div w:id="89812988">
          <w:marLeft w:val="547"/>
          <w:marRight w:val="0"/>
          <w:marTop w:val="235"/>
          <w:marBottom w:val="0"/>
          <w:divBdr>
            <w:top w:val="none" w:sz="0" w:space="0" w:color="auto"/>
            <w:left w:val="none" w:sz="0" w:space="0" w:color="auto"/>
            <w:bottom w:val="none" w:sz="0" w:space="0" w:color="auto"/>
            <w:right w:val="none" w:sz="0" w:space="0" w:color="auto"/>
          </w:divBdr>
        </w:div>
      </w:divsChild>
    </w:div>
    <w:div w:id="985472485">
      <w:bodyDiv w:val="1"/>
      <w:marLeft w:val="0"/>
      <w:marRight w:val="0"/>
      <w:marTop w:val="0"/>
      <w:marBottom w:val="0"/>
      <w:divBdr>
        <w:top w:val="none" w:sz="0" w:space="0" w:color="auto"/>
        <w:left w:val="none" w:sz="0" w:space="0" w:color="auto"/>
        <w:bottom w:val="none" w:sz="0" w:space="0" w:color="auto"/>
        <w:right w:val="none" w:sz="0" w:space="0" w:color="auto"/>
      </w:divBdr>
    </w:div>
    <w:div w:id="999038524">
      <w:bodyDiv w:val="1"/>
      <w:marLeft w:val="0"/>
      <w:marRight w:val="0"/>
      <w:marTop w:val="0"/>
      <w:marBottom w:val="0"/>
      <w:divBdr>
        <w:top w:val="none" w:sz="0" w:space="0" w:color="auto"/>
        <w:left w:val="none" w:sz="0" w:space="0" w:color="auto"/>
        <w:bottom w:val="none" w:sz="0" w:space="0" w:color="auto"/>
        <w:right w:val="none" w:sz="0" w:space="0" w:color="auto"/>
      </w:divBdr>
    </w:div>
    <w:div w:id="1003240631">
      <w:bodyDiv w:val="1"/>
      <w:marLeft w:val="0"/>
      <w:marRight w:val="0"/>
      <w:marTop w:val="0"/>
      <w:marBottom w:val="0"/>
      <w:divBdr>
        <w:top w:val="none" w:sz="0" w:space="0" w:color="auto"/>
        <w:left w:val="none" w:sz="0" w:space="0" w:color="auto"/>
        <w:bottom w:val="none" w:sz="0" w:space="0" w:color="auto"/>
        <w:right w:val="none" w:sz="0" w:space="0" w:color="auto"/>
      </w:divBdr>
    </w:div>
    <w:div w:id="1012146381">
      <w:bodyDiv w:val="1"/>
      <w:marLeft w:val="0"/>
      <w:marRight w:val="0"/>
      <w:marTop w:val="0"/>
      <w:marBottom w:val="0"/>
      <w:divBdr>
        <w:top w:val="none" w:sz="0" w:space="0" w:color="auto"/>
        <w:left w:val="none" w:sz="0" w:space="0" w:color="auto"/>
        <w:bottom w:val="none" w:sz="0" w:space="0" w:color="auto"/>
        <w:right w:val="none" w:sz="0" w:space="0" w:color="auto"/>
      </w:divBdr>
    </w:div>
    <w:div w:id="1023435700">
      <w:bodyDiv w:val="1"/>
      <w:marLeft w:val="0"/>
      <w:marRight w:val="0"/>
      <w:marTop w:val="0"/>
      <w:marBottom w:val="0"/>
      <w:divBdr>
        <w:top w:val="none" w:sz="0" w:space="0" w:color="auto"/>
        <w:left w:val="none" w:sz="0" w:space="0" w:color="auto"/>
        <w:bottom w:val="none" w:sz="0" w:space="0" w:color="auto"/>
        <w:right w:val="none" w:sz="0" w:space="0" w:color="auto"/>
      </w:divBdr>
    </w:div>
    <w:div w:id="1044216671">
      <w:bodyDiv w:val="1"/>
      <w:marLeft w:val="0"/>
      <w:marRight w:val="0"/>
      <w:marTop w:val="0"/>
      <w:marBottom w:val="0"/>
      <w:divBdr>
        <w:top w:val="none" w:sz="0" w:space="0" w:color="auto"/>
        <w:left w:val="none" w:sz="0" w:space="0" w:color="auto"/>
        <w:bottom w:val="none" w:sz="0" w:space="0" w:color="auto"/>
        <w:right w:val="none" w:sz="0" w:space="0" w:color="auto"/>
      </w:divBdr>
    </w:div>
    <w:div w:id="1046568985">
      <w:bodyDiv w:val="1"/>
      <w:marLeft w:val="0"/>
      <w:marRight w:val="0"/>
      <w:marTop w:val="0"/>
      <w:marBottom w:val="0"/>
      <w:divBdr>
        <w:top w:val="none" w:sz="0" w:space="0" w:color="auto"/>
        <w:left w:val="none" w:sz="0" w:space="0" w:color="auto"/>
        <w:bottom w:val="none" w:sz="0" w:space="0" w:color="auto"/>
        <w:right w:val="none" w:sz="0" w:space="0" w:color="auto"/>
      </w:divBdr>
    </w:div>
    <w:div w:id="1057168285">
      <w:bodyDiv w:val="1"/>
      <w:marLeft w:val="0"/>
      <w:marRight w:val="0"/>
      <w:marTop w:val="0"/>
      <w:marBottom w:val="0"/>
      <w:divBdr>
        <w:top w:val="none" w:sz="0" w:space="0" w:color="auto"/>
        <w:left w:val="none" w:sz="0" w:space="0" w:color="auto"/>
        <w:bottom w:val="none" w:sz="0" w:space="0" w:color="auto"/>
        <w:right w:val="none" w:sz="0" w:space="0" w:color="auto"/>
      </w:divBdr>
      <w:divsChild>
        <w:div w:id="1255242902">
          <w:marLeft w:val="461"/>
          <w:marRight w:val="0"/>
          <w:marTop w:val="144"/>
          <w:marBottom w:val="0"/>
          <w:divBdr>
            <w:top w:val="none" w:sz="0" w:space="0" w:color="auto"/>
            <w:left w:val="none" w:sz="0" w:space="0" w:color="auto"/>
            <w:bottom w:val="none" w:sz="0" w:space="0" w:color="auto"/>
            <w:right w:val="none" w:sz="0" w:space="0" w:color="auto"/>
          </w:divBdr>
        </w:div>
        <w:div w:id="1809055921">
          <w:marLeft w:val="461"/>
          <w:marRight w:val="0"/>
          <w:marTop w:val="144"/>
          <w:marBottom w:val="0"/>
          <w:divBdr>
            <w:top w:val="none" w:sz="0" w:space="0" w:color="auto"/>
            <w:left w:val="none" w:sz="0" w:space="0" w:color="auto"/>
            <w:bottom w:val="none" w:sz="0" w:space="0" w:color="auto"/>
            <w:right w:val="none" w:sz="0" w:space="0" w:color="auto"/>
          </w:divBdr>
        </w:div>
        <w:div w:id="936403914">
          <w:marLeft w:val="461"/>
          <w:marRight w:val="0"/>
          <w:marTop w:val="144"/>
          <w:marBottom w:val="0"/>
          <w:divBdr>
            <w:top w:val="none" w:sz="0" w:space="0" w:color="auto"/>
            <w:left w:val="none" w:sz="0" w:space="0" w:color="auto"/>
            <w:bottom w:val="none" w:sz="0" w:space="0" w:color="auto"/>
            <w:right w:val="none" w:sz="0" w:space="0" w:color="auto"/>
          </w:divBdr>
        </w:div>
        <w:div w:id="1664627926">
          <w:marLeft w:val="461"/>
          <w:marRight w:val="0"/>
          <w:marTop w:val="144"/>
          <w:marBottom w:val="0"/>
          <w:divBdr>
            <w:top w:val="none" w:sz="0" w:space="0" w:color="auto"/>
            <w:left w:val="none" w:sz="0" w:space="0" w:color="auto"/>
            <w:bottom w:val="none" w:sz="0" w:space="0" w:color="auto"/>
            <w:right w:val="none" w:sz="0" w:space="0" w:color="auto"/>
          </w:divBdr>
        </w:div>
        <w:div w:id="2042128683">
          <w:marLeft w:val="461"/>
          <w:marRight w:val="0"/>
          <w:marTop w:val="144"/>
          <w:marBottom w:val="0"/>
          <w:divBdr>
            <w:top w:val="none" w:sz="0" w:space="0" w:color="auto"/>
            <w:left w:val="none" w:sz="0" w:space="0" w:color="auto"/>
            <w:bottom w:val="none" w:sz="0" w:space="0" w:color="auto"/>
            <w:right w:val="none" w:sz="0" w:space="0" w:color="auto"/>
          </w:divBdr>
        </w:div>
      </w:divsChild>
    </w:div>
    <w:div w:id="1059550414">
      <w:bodyDiv w:val="1"/>
      <w:marLeft w:val="0"/>
      <w:marRight w:val="0"/>
      <w:marTop w:val="0"/>
      <w:marBottom w:val="0"/>
      <w:divBdr>
        <w:top w:val="none" w:sz="0" w:space="0" w:color="auto"/>
        <w:left w:val="none" w:sz="0" w:space="0" w:color="auto"/>
        <w:bottom w:val="none" w:sz="0" w:space="0" w:color="auto"/>
        <w:right w:val="none" w:sz="0" w:space="0" w:color="auto"/>
      </w:divBdr>
    </w:div>
    <w:div w:id="1059786703">
      <w:bodyDiv w:val="1"/>
      <w:marLeft w:val="0"/>
      <w:marRight w:val="0"/>
      <w:marTop w:val="0"/>
      <w:marBottom w:val="0"/>
      <w:divBdr>
        <w:top w:val="none" w:sz="0" w:space="0" w:color="auto"/>
        <w:left w:val="none" w:sz="0" w:space="0" w:color="auto"/>
        <w:bottom w:val="none" w:sz="0" w:space="0" w:color="auto"/>
        <w:right w:val="none" w:sz="0" w:space="0" w:color="auto"/>
      </w:divBdr>
    </w:div>
    <w:div w:id="1067533765">
      <w:bodyDiv w:val="1"/>
      <w:marLeft w:val="0"/>
      <w:marRight w:val="0"/>
      <w:marTop w:val="0"/>
      <w:marBottom w:val="0"/>
      <w:divBdr>
        <w:top w:val="none" w:sz="0" w:space="0" w:color="auto"/>
        <w:left w:val="none" w:sz="0" w:space="0" w:color="auto"/>
        <w:bottom w:val="none" w:sz="0" w:space="0" w:color="auto"/>
        <w:right w:val="none" w:sz="0" w:space="0" w:color="auto"/>
      </w:divBdr>
      <w:divsChild>
        <w:div w:id="782303572">
          <w:marLeft w:val="547"/>
          <w:marRight w:val="0"/>
          <w:marTop w:val="134"/>
          <w:marBottom w:val="0"/>
          <w:divBdr>
            <w:top w:val="none" w:sz="0" w:space="0" w:color="auto"/>
            <w:left w:val="none" w:sz="0" w:space="0" w:color="auto"/>
            <w:bottom w:val="none" w:sz="0" w:space="0" w:color="auto"/>
            <w:right w:val="none" w:sz="0" w:space="0" w:color="auto"/>
          </w:divBdr>
        </w:div>
        <w:div w:id="631711790">
          <w:marLeft w:val="1166"/>
          <w:marRight w:val="0"/>
          <w:marTop w:val="115"/>
          <w:marBottom w:val="0"/>
          <w:divBdr>
            <w:top w:val="none" w:sz="0" w:space="0" w:color="auto"/>
            <w:left w:val="none" w:sz="0" w:space="0" w:color="auto"/>
            <w:bottom w:val="none" w:sz="0" w:space="0" w:color="auto"/>
            <w:right w:val="none" w:sz="0" w:space="0" w:color="auto"/>
          </w:divBdr>
        </w:div>
        <w:div w:id="1321469886">
          <w:marLeft w:val="1166"/>
          <w:marRight w:val="0"/>
          <w:marTop w:val="115"/>
          <w:marBottom w:val="0"/>
          <w:divBdr>
            <w:top w:val="none" w:sz="0" w:space="0" w:color="auto"/>
            <w:left w:val="none" w:sz="0" w:space="0" w:color="auto"/>
            <w:bottom w:val="none" w:sz="0" w:space="0" w:color="auto"/>
            <w:right w:val="none" w:sz="0" w:space="0" w:color="auto"/>
          </w:divBdr>
        </w:div>
        <w:div w:id="1766654007">
          <w:marLeft w:val="547"/>
          <w:marRight w:val="0"/>
          <w:marTop w:val="134"/>
          <w:marBottom w:val="0"/>
          <w:divBdr>
            <w:top w:val="none" w:sz="0" w:space="0" w:color="auto"/>
            <w:left w:val="none" w:sz="0" w:space="0" w:color="auto"/>
            <w:bottom w:val="none" w:sz="0" w:space="0" w:color="auto"/>
            <w:right w:val="none" w:sz="0" w:space="0" w:color="auto"/>
          </w:divBdr>
        </w:div>
      </w:divsChild>
    </w:div>
    <w:div w:id="1109354400">
      <w:bodyDiv w:val="1"/>
      <w:marLeft w:val="0"/>
      <w:marRight w:val="0"/>
      <w:marTop w:val="0"/>
      <w:marBottom w:val="0"/>
      <w:divBdr>
        <w:top w:val="none" w:sz="0" w:space="0" w:color="auto"/>
        <w:left w:val="none" w:sz="0" w:space="0" w:color="auto"/>
        <w:bottom w:val="none" w:sz="0" w:space="0" w:color="auto"/>
        <w:right w:val="none" w:sz="0" w:space="0" w:color="auto"/>
      </w:divBdr>
    </w:div>
    <w:div w:id="1112361639">
      <w:bodyDiv w:val="1"/>
      <w:marLeft w:val="0"/>
      <w:marRight w:val="0"/>
      <w:marTop w:val="0"/>
      <w:marBottom w:val="0"/>
      <w:divBdr>
        <w:top w:val="none" w:sz="0" w:space="0" w:color="auto"/>
        <w:left w:val="none" w:sz="0" w:space="0" w:color="auto"/>
        <w:bottom w:val="none" w:sz="0" w:space="0" w:color="auto"/>
        <w:right w:val="none" w:sz="0" w:space="0" w:color="auto"/>
      </w:divBdr>
    </w:div>
    <w:div w:id="1122924647">
      <w:bodyDiv w:val="1"/>
      <w:marLeft w:val="0"/>
      <w:marRight w:val="0"/>
      <w:marTop w:val="0"/>
      <w:marBottom w:val="0"/>
      <w:divBdr>
        <w:top w:val="none" w:sz="0" w:space="0" w:color="auto"/>
        <w:left w:val="none" w:sz="0" w:space="0" w:color="auto"/>
        <w:bottom w:val="none" w:sz="0" w:space="0" w:color="auto"/>
        <w:right w:val="none" w:sz="0" w:space="0" w:color="auto"/>
      </w:divBdr>
    </w:div>
    <w:div w:id="1126433742">
      <w:bodyDiv w:val="1"/>
      <w:marLeft w:val="0"/>
      <w:marRight w:val="0"/>
      <w:marTop w:val="0"/>
      <w:marBottom w:val="0"/>
      <w:divBdr>
        <w:top w:val="none" w:sz="0" w:space="0" w:color="auto"/>
        <w:left w:val="none" w:sz="0" w:space="0" w:color="auto"/>
        <w:bottom w:val="none" w:sz="0" w:space="0" w:color="auto"/>
        <w:right w:val="none" w:sz="0" w:space="0" w:color="auto"/>
      </w:divBdr>
    </w:div>
    <w:div w:id="1127309803">
      <w:bodyDiv w:val="1"/>
      <w:marLeft w:val="0"/>
      <w:marRight w:val="0"/>
      <w:marTop w:val="0"/>
      <w:marBottom w:val="0"/>
      <w:divBdr>
        <w:top w:val="none" w:sz="0" w:space="0" w:color="auto"/>
        <w:left w:val="none" w:sz="0" w:space="0" w:color="auto"/>
        <w:bottom w:val="none" w:sz="0" w:space="0" w:color="auto"/>
        <w:right w:val="none" w:sz="0" w:space="0" w:color="auto"/>
      </w:divBdr>
    </w:div>
    <w:div w:id="1130173127">
      <w:bodyDiv w:val="1"/>
      <w:marLeft w:val="0"/>
      <w:marRight w:val="0"/>
      <w:marTop w:val="0"/>
      <w:marBottom w:val="0"/>
      <w:divBdr>
        <w:top w:val="none" w:sz="0" w:space="0" w:color="auto"/>
        <w:left w:val="none" w:sz="0" w:space="0" w:color="auto"/>
        <w:bottom w:val="none" w:sz="0" w:space="0" w:color="auto"/>
        <w:right w:val="none" w:sz="0" w:space="0" w:color="auto"/>
      </w:divBdr>
    </w:div>
    <w:div w:id="1134251571">
      <w:bodyDiv w:val="1"/>
      <w:marLeft w:val="0"/>
      <w:marRight w:val="0"/>
      <w:marTop w:val="0"/>
      <w:marBottom w:val="0"/>
      <w:divBdr>
        <w:top w:val="none" w:sz="0" w:space="0" w:color="auto"/>
        <w:left w:val="none" w:sz="0" w:space="0" w:color="auto"/>
        <w:bottom w:val="none" w:sz="0" w:space="0" w:color="auto"/>
        <w:right w:val="none" w:sz="0" w:space="0" w:color="auto"/>
      </w:divBdr>
    </w:div>
    <w:div w:id="1162696963">
      <w:bodyDiv w:val="1"/>
      <w:marLeft w:val="0"/>
      <w:marRight w:val="0"/>
      <w:marTop w:val="0"/>
      <w:marBottom w:val="0"/>
      <w:divBdr>
        <w:top w:val="none" w:sz="0" w:space="0" w:color="auto"/>
        <w:left w:val="none" w:sz="0" w:space="0" w:color="auto"/>
        <w:bottom w:val="none" w:sz="0" w:space="0" w:color="auto"/>
        <w:right w:val="none" w:sz="0" w:space="0" w:color="auto"/>
      </w:divBdr>
    </w:div>
    <w:div w:id="1168520913">
      <w:bodyDiv w:val="1"/>
      <w:marLeft w:val="0"/>
      <w:marRight w:val="0"/>
      <w:marTop w:val="0"/>
      <w:marBottom w:val="0"/>
      <w:divBdr>
        <w:top w:val="none" w:sz="0" w:space="0" w:color="auto"/>
        <w:left w:val="none" w:sz="0" w:space="0" w:color="auto"/>
        <w:bottom w:val="none" w:sz="0" w:space="0" w:color="auto"/>
        <w:right w:val="none" w:sz="0" w:space="0" w:color="auto"/>
      </w:divBdr>
    </w:div>
    <w:div w:id="1172720069">
      <w:bodyDiv w:val="1"/>
      <w:marLeft w:val="0"/>
      <w:marRight w:val="0"/>
      <w:marTop w:val="0"/>
      <w:marBottom w:val="0"/>
      <w:divBdr>
        <w:top w:val="none" w:sz="0" w:space="0" w:color="auto"/>
        <w:left w:val="none" w:sz="0" w:space="0" w:color="auto"/>
        <w:bottom w:val="none" w:sz="0" w:space="0" w:color="auto"/>
        <w:right w:val="none" w:sz="0" w:space="0" w:color="auto"/>
      </w:divBdr>
    </w:div>
    <w:div w:id="1175806858">
      <w:bodyDiv w:val="1"/>
      <w:marLeft w:val="0"/>
      <w:marRight w:val="0"/>
      <w:marTop w:val="0"/>
      <w:marBottom w:val="0"/>
      <w:divBdr>
        <w:top w:val="none" w:sz="0" w:space="0" w:color="auto"/>
        <w:left w:val="none" w:sz="0" w:space="0" w:color="auto"/>
        <w:bottom w:val="none" w:sz="0" w:space="0" w:color="auto"/>
        <w:right w:val="none" w:sz="0" w:space="0" w:color="auto"/>
      </w:divBdr>
    </w:div>
    <w:div w:id="1180856704">
      <w:bodyDiv w:val="1"/>
      <w:marLeft w:val="0"/>
      <w:marRight w:val="0"/>
      <w:marTop w:val="0"/>
      <w:marBottom w:val="0"/>
      <w:divBdr>
        <w:top w:val="none" w:sz="0" w:space="0" w:color="auto"/>
        <w:left w:val="none" w:sz="0" w:space="0" w:color="auto"/>
        <w:bottom w:val="none" w:sz="0" w:space="0" w:color="auto"/>
        <w:right w:val="none" w:sz="0" w:space="0" w:color="auto"/>
      </w:divBdr>
    </w:div>
    <w:div w:id="1188837508">
      <w:bodyDiv w:val="1"/>
      <w:marLeft w:val="0"/>
      <w:marRight w:val="0"/>
      <w:marTop w:val="0"/>
      <w:marBottom w:val="0"/>
      <w:divBdr>
        <w:top w:val="none" w:sz="0" w:space="0" w:color="auto"/>
        <w:left w:val="none" w:sz="0" w:space="0" w:color="auto"/>
        <w:bottom w:val="none" w:sz="0" w:space="0" w:color="auto"/>
        <w:right w:val="none" w:sz="0" w:space="0" w:color="auto"/>
      </w:divBdr>
    </w:div>
    <w:div w:id="1191182644">
      <w:bodyDiv w:val="1"/>
      <w:marLeft w:val="0"/>
      <w:marRight w:val="0"/>
      <w:marTop w:val="0"/>
      <w:marBottom w:val="0"/>
      <w:divBdr>
        <w:top w:val="none" w:sz="0" w:space="0" w:color="auto"/>
        <w:left w:val="none" w:sz="0" w:space="0" w:color="auto"/>
        <w:bottom w:val="none" w:sz="0" w:space="0" w:color="auto"/>
        <w:right w:val="none" w:sz="0" w:space="0" w:color="auto"/>
      </w:divBdr>
    </w:div>
    <w:div w:id="1203707138">
      <w:bodyDiv w:val="1"/>
      <w:marLeft w:val="0"/>
      <w:marRight w:val="0"/>
      <w:marTop w:val="0"/>
      <w:marBottom w:val="0"/>
      <w:divBdr>
        <w:top w:val="none" w:sz="0" w:space="0" w:color="auto"/>
        <w:left w:val="none" w:sz="0" w:space="0" w:color="auto"/>
        <w:bottom w:val="none" w:sz="0" w:space="0" w:color="auto"/>
        <w:right w:val="none" w:sz="0" w:space="0" w:color="auto"/>
      </w:divBdr>
    </w:div>
    <w:div w:id="1238977093">
      <w:bodyDiv w:val="1"/>
      <w:marLeft w:val="0"/>
      <w:marRight w:val="0"/>
      <w:marTop w:val="0"/>
      <w:marBottom w:val="0"/>
      <w:divBdr>
        <w:top w:val="none" w:sz="0" w:space="0" w:color="auto"/>
        <w:left w:val="none" w:sz="0" w:space="0" w:color="auto"/>
        <w:bottom w:val="none" w:sz="0" w:space="0" w:color="auto"/>
        <w:right w:val="none" w:sz="0" w:space="0" w:color="auto"/>
      </w:divBdr>
    </w:div>
    <w:div w:id="1248466003">
      <w:bodyDiv w:val="1"/>
      <w:marLeft w:val="0"/>
      <w:marRight w:val="0"/>
      <w:marTop w:val="0"/>
      <w:marBottom w:val="0"/>
      <w:divBdr>
        <w:top w:val="none" w:sz="0" w:space="0" w:color="auto"/>
        <w:left w:val="none" w:sz="0" w:space="0" w:color="auto"/>
        <w:bottom w:val="none" w:sz="0" w:space="0" w:color="auto"/>
        <w:right w:val="none" w:sz="0" w:space="0" w:color="auto"/>
      </w:divBdr>
    </w:div>
    <w:div w:id="1251501368">
      <w:bodyDiv w:val="1"/>
      <w:marLeft w:val="0"/>
      <w:marRight w:val="0"/>
      <w:marTop w:val="0"/>
      <w:marBottom w:val="0"/>
      <w:divBdr>
        <w:top w:val="none" w:sz="0" w:space="0" w:color="auto"/>
        <w:left w:val="none" w:sz="0" w:space="0" w:color="auto"/>
        <w:bottom w:val="none" w:sz="0" w:space="0" w:color="auto"/>
        <w:right w:val="none" w:sz="0" w:space="0" w:color="auto"/>
      </w:divBdr>
    </w:div>
    <w:div w:id="1255044465">
      <w:bodyDiv w:val="1"/>
      <w:marLeft w:val="0"/>
      <w:marRight w:val="0"/>
      <w:marTop w:val="0"/>
      <w:marBottom w:val="0"/>
      <w:divBdr>
        <w:top w:val="none" w:sz="0" w:space="0" w:color="auto"/>
        <w:left w:val="none" w:sz="0" w:space="0" w:color="auto"/>
        <w:bottom w:val="none" w:sz="0" w:space="0" w:color="auto"/>
        <w:right w:val="none" w:sz="0" w:space="0" w:color="auto"/>
      </w:divBdr>
    </w:div>
    <w:div w:id="1276979412">
      <w:bodyDiv w:val="1"/>
      <w:marLeft w:val="0"/>
      <w:marRight w:val="0"/>
      <w:marTop w:val="0"/>
      <w:marBottom w:val="0"/>
      <w:divBdr>
        <w:top w:val="none" w:sz="0" w:space="0" w:color="auto"/>
        <w:left w:val="none" w:sz="0" w:space="0" w:color="auto"/>
        <w:bottom w:val="none" w:sz="0" w:space="0" w:color="auto"/>
        <w:right w:val="none" w:sz="0" w:space="0" w:color="auto"/>
      </w:divBdr>
    </w:div>
    <w:div w:id="1281913164">
      <w:bodyDiv w:val="1"/>
      <w:marLeft w:val="0"/>
      <w:marRight w:val="0"/>
      <w:marTop w:val="0"/>
      <w:marBottom w:val="0"/>
      <w:divBdr>
        <w:top w:val="none" w:sz="0" w:space="0" w:color="auto"/>
        <w:left w:val="none" w:sz="0" w:space="0" w:color="auto"/>
        <w:bottom w:val="none" w:sz="0" w:space="0" w:color="auto"/>
        <w:right w:val="none" w:sz="0" w:space="0" w:color="auto"/>
      </w:divBdr>
      <w:divsChild>
        <w:div w:id="44258155">
          <w:marLeft w:val="1800"/>
          <w:marRight w:val="0"/>
          <w:marTop w:val="96"/>
          <w:marBottom w:val="0"/>
          <w:divBdr>
            <w:top w:val="none" w:sz="0" w:space="0" w:color="auto"/>
            <w:left w:val="none" w:sz="0" w:space="0" w:color="auto"/>
            <w:bottom w:val="none" w:sz="0" w:space="0" w:color="auto"/>
            <w:right w:val="none" w:sz="0" w:space="0" w:color="auto"/>
          </w:divBdr>
        </w:div>
      </w:divsChild>
    </w:div>
    <w:div w:id="1282107018">
      <w:bodyDiv w:val="1"/>
      <w:marLeft w:val="0"/>
      <w:marRight w:val="0"/>
      <w:marTop w:val="0"/>
      <w:marBottom w:val="0"/>
      <w:divBdr>
        <w:top w:val="none" w:sz="0" w:space="0" w:color="auto"/>
        <w:left w:val="none" w:sz="0" w:space="0" w:color="auto"/>
        <w:bottom w:val="none" w:sz="0" w:space="0" w:color="auto"/>
        <w:right w:val="none" w:sz="0" w:space="0" w:color="auto"/>
      </w:divBdr>
    </w:div>
    <w:div w:id="1283806720">
      <w:bodyDiv w:val="1"/>
      <w:marLeft w:val="0"/>
      <w:marRight w:val="0"/>
      <w:marTop w:val="0"/>
      <w:marBottom w:val="0"/>
      <w:divBdr>
        <w:top w:val="none" w:sz="0" w:space="0" w:color="auto"/>
        <w:left w:val="none" w:sz="0" w:space="0" w:color="auto"/>
        <w:bottom w:val="none" w:sz="0" w:space="0" w:color="auto"/>
        <w:right w:val="none" w:sz="0" w:space="0" w:color="auto"/>
      </w:divBdr>
      <w:divsChild>
        <w:div w:id="2053067857">
          <w:marLeft w:val="1800"/>
          <w:marRight w:val="0"/>
          <w:marTop w:val="96"/>
          <w:marBottom w:val="0"/>
          <w:divBdr>
            <w:top w:val="none" w:sz="0" w:space="0" w:color="auto"/>
            <w:left w:val="none" w:sz="0" w:space="0" w:color="auto"/>
            <w:bottom w:val="none" w:sz="0" w:space="0" w:color="auto"/>
            <w:right w:val="none" w:sz="0" w:space="0" w:color="auto"/>
          </w:divBdr>
        </w:div>
      </w:divsChild>
    </w:div>
    <w:div w:id="1290941442">
      <w:bodyDiv w:val="1"/>
      <w:marLeft w:val="0"/>
      <w:marRight w:val="0"/>
      <w:marTop w:val="0"/>
      <w:marBottom w:val="0"/>
      <w:divBdr>
        <w:top w:val="none" w:sz="0" w:space="0" w:color="auto"/>
        <w:left w:val="none" w:sz="0" w:space="0" w:color="auto"/>
        <w:bottom w:val="none" w:sz="0" w:space="0" w:color="auto"/>
        <w:right w:val="none" w:sz="0" w:space="0" w:color="auto"/>
      </w:divBdr>
    </w:div>
    <w:div w:id="1302493892">
      <w:bodyDiv w:val="1"/>
      <w:marLeft w:val="0"/>
      <w:marRight w:val="0"/>
      <w:marTop w:val="0"/>
      <w:marBottom w:val="0"/>
      <w:divBdr>
        <w:top w:val="none" w:sz="0" w:space="0" w:color="auto"/>
        <w:left w:val="none" w:sz="0" w:space="0" w:color="auto"/>
        <w:bottom w:val="none" w:sz="0" w:space="0" w:color="auto"/>
        <w:right w:val="none" w:sz="0" w:space="0" w:color="auto"/>
      </w:divBdr>
    </w:div>
    <w:div w:id="1312177935">
      <w:bodyDiv w:val="1"/>
      <w:marLeft w:val="0"/>
      <w:marRight w:val="0"/>
      <w:marTop w:val="0"/>
      <w:marBottom w:val="0"/>
      <w:divBdr>
        <w:top w:val="none" w:sz="0" w:space="0" w:color="auto"/>
        <w:left w:val="none" w:sz="0" w:space="0" w:color="auto"/>
        <w:bottom w:val="none" w:sz="0" w:space="0" w:color="auto"/>
        <w:right w:val="none" w:sz="0" w:space="0" w:color="auto"/>
      </w:divBdr>
    </w:div>
    <w:div w:id="1363676359">
      <w:bodyDiv w:val="1"/>
      <w:marLeft w:val="0"/>
      <w:marRight w:val="0"/>
      <w:marTop w:val="0"/>
      <w:marBottom w:val="0"/>
      <w:divBdr>
        <w:top w:val="none" w:sz="0" w:space="0" w:color="auto"/>
        <w:left w:val="none" w:sz="0" w:space="0" w:color="auto"/>
        <w:bottom w:val="none" w:sz="0" w:space="0" w:color="auto"/>
        <w:right w:val="none" w:sz="0" w:space="0" w:color="auto"/>
      </w:divBdr>
    </w:div>
    <w:div w:id="1365330904">
      <w:bodyDiv w:val="1"/>
      <w:marLeft w:val="0"/>
      <w:marRight w:val="0"/>
      <w:marTop w:val="0"/>
      <w:marBottom w:val="0"/>
      <w:divBdr>
        <w:top w:val="none" w:sz="0" w:space="0" w:color="auto"/>
        <w:left w:val="none" w:sz="0" w:space="0" w:color="auto"/>
        <w:bottom w:val="none" w:sz="0" w:space="0" w:color="auto"/>
        <w:right w:val="none" w:sz="0" w:space="0" w:color="auto"/>
      </w:divBdr>
    </w:div>
    <w:div w:id="1366129837">
      <w:bodyDiv w:val="1"/>
      <w:marLeft w:val="0"/>
      <w:marRight w:val="0"/>
      <w:marTop w:val="0"/>
      <w:marBottom w:val="0"/>
      <w:divBdr>
        <w:top w:val="none" w:sz="0" w:space="0" w:color="auto"/>
        <w:left w:val="none" w:sz="0" w:space="0" w:color="auto"/>
        <w:bottom w:val="none" w:sz="0" w:space="0" w:color="auto"/>
        <w:right w:val="none" w:sz="0" w:space="0" w:color="auto"/>
      </w:divBdr>
    </w:div>
    <w:div w:id="1372000047">
      <w:bodyDiv w:val="1"/>
      <w:marLeft w:val="0"/>
      <w:marRight w:val="0"/>
      <w:marTop w:val="0"/>
      <w:marBottom w:val="0"/>
      <w:divBdr>
        <w:top w:val="none" w:sz="0" w:space="0" w:color="auto"/>
        <w:left w:val="none" w:sz="0" w:space="0" w:color="auto"/>
        <w:bottom w:val="none" w:sz="0" w:space="0" w:color="auto"/>
        <w:right w:val="none" w:sz="0" w:space="0" w:color="auto"/>
      </w:divBdr>
    </w:div>
    <w:div w:id="1376470743">
      <w:bodyDiv w:val="1"/>
      <w:marLeft w:val="0"/>
      <w:marRight w:val="0"/>
      <w:marTop w:val="0"/>
      <w:marBottom w:val="0"/>
      <w:divBdr>
        <w:top w:val="none" w:sz="0" w:space="0" w:color="auto"/>
        <w:left w:val="none" w:sz="0" w:space="0" w:color="auto"/>
        <w:bottom w:val="none" w:sz="0" w:space="0" w:color="auto"/>
        <w:right w:val="none" w:sz="0" w:space="0" w:color="auto"/>
      </w:divBdr>
    </w:div>
    <w:div w:id="1380323398">
      <w:bodyDiv w:val="1"/>
      <w:marLeft w:val="0"/>
      <w:marRight w:val="0"/>
      <w:marTop w:val="0"/>
      <w:marBottom w:val="0"/>
      <w:divBdr>
        <w:top w:val="none" w:sz="0" w:space="0" w:color="auto"/>
        <w:left w:val="none" w:sz="0" w:space="0" w:color="auto"/>
        <w:bottom w:val="none" w:sz="0" w:space="0" w:color="auto"/>
        <w:right w:val="none" w:sz="0" w:space="0" w:color="auto"/>
      </w:divBdr>
    </w:div>
    <w:div w:id="1381006665">
      <w:bodyDiv w:val="1"/>
      <w:marLeft w:val="0"/>
      <w:marRight w:val="0"/>
      <w:marTop w:val="0"/>
      <w:marBottom w:val="0"/>
      <w:divBdr>
        <w:top w:val="none" w:sz="0" w:space="0" w:color="auto"/>
        <w:left w:val="none" w:sz="0" w:space="0" w:color="auto"/>
        <w:bottom w:val="none" w:sz="0" w:space="0" w:color="auto"/>
        <w:right w:val="none" w:sz="0" w:space="0" w:color="auto"/>
      </w:divBdr>
    </w:div>
    <w:div w:id="1387803382">
      <w:bodyDiv w:val="1"/>
      <w:marLeft w:val="0"/>
      <w:marRight w:val="0"/>
      <w:marTop w:val="0"/>
      <w:marBottom w:val="0"/>
      <w:divBdr>
        <w:top w:val="none" w:sz="0" w:space="0" w:color="auto"/>
        <w:left w:val="none" w:sz="0" w:space="0" w:color="auto"/>
        <w:bottom w:val="none" w:sz="0" w:space="0" w:color="auto"/>
        <w:right w:val="none" w:sz="0" w:space="0" w:color="auto"/>
      </w:divBdr>
    </w:div>
    <w:div w:id="1392922670">
      <w:bodyDiv w:val="1"/>
      <w:marLeft w:val="0"/>
      <w:marRight w:val="0"/>
      <w:marTop w:val="0"/>
      <w:marBottom w:val="0"/>
      <w:divBdr>
        <w:top w:val="none" w:sz="0" w:space="0" w:color="auto"/>
        <w:left w:val="none" w:sz="0" w:space="0" w:color="auto"/>
        <w:bottom w:val="none" w:sz="0" w:space="0" w:color="auto"/>
        <w:right w:val="none" w:sz="0" w:space="0" w:color="auto"/>
      </w:divBdr>
    </w:div>
    <w:div w:id="1402406503">
      <w:bodyDiv w:val="1"/>
      <w:marLeft w:val="0"/>
      <w:marRight w:val="0"/>
      <w:marTop w:val="0"/>
      <w:marBottom w:val="0"/>
      <w:divBdr>
        <w:top w:val="none" w:sz="0" w:space="0" w:color="auto"/>
        <w:left w:val="none" w:sz="0" w:space="0" w:color="auto"/>
        <w:bottom w:val="none" w:sz="0" w:space="0" w:color="auto"/>
        <w:right w:val="none" w:sz="0" w:space="0" w:color="auto"/>
      </w:divBdr>
    </w:div>
    <w:div w:id="1418208075">
      <w:bodyDiv w:val="1"/>
      <w:marLeft w:val="0"/>
      <w:marRight w:val="0"/>
      <w:marTop w:val="0"/>
      <w:marBottom w:val="0"/>
      <w:divBdr>
        <w:top w:val="none" w:sz="0" w:space="0" w:color="auto"/>
        <w:left w:val="none" w:sz="0" w:space="0" w:color="auto"/>
        <w:bottom w:val="none" w:sz="0" w:space="0" w:color="auto"/>
        <w:right w:val="none" w:sz="0" w:space="0" w:color="auto"/>
      </w:divBdr>
    </w:div>
    <w:div w:id="1421022945">
      <w:bodyDiv w:val="1"/>
      <w:marLeft w:val="0"/>
      <w:marRight w:val="0"/>
      <w:marTop w:val="0"/>
      <w:marBottom w:val="0"/>
      <w:divBdr>
        <w:top w:val="none" w:sz="0" w:space="0" w:color="auto"/>
        <w:left w:val="none" w:sz="0" w:space="0" w:color="auto"/>
        <w:bottom w:val="none" w:sz="0" w:space="0" w:color="auto"/>
        <w:right w:val="none" w:sz="0" w:space="0" w:color="auto"/>
      </w:divBdr>
    </w:div>
    <w:div w:id="1424111799">
      <w:bodyDiv w:val="1"/>
      <w:marLeft w:val="0"/>
      <w:marRight w:val="0"/>
      <w:marTop w:val="0"/>
      <w:marBottom w:val="0"/>
      <w:divBdr>
        <w:top w:val="none" w:sz="0" w:space="0" w:color="auto"/>
        <w:left w:val="none" w:sz="0" w:space="0" w:color="auto"/>
        <w:bottom w:val="none" w:sz="0" w:space="0" w:color="auto"/>
        <w:right w:val="none" w:sz="0" w:space="0" w:color="auto"/>
      </w:divBdr>
    </w:div>
    <w:div w:id="1424911895">
      <w:bodyDiv w:val="1"/>
      <w:marLeft w:val="0"/>
      <w:marRight w:val="0"/>
      <w:marTop w:val="0"/>
      <w:marBottom w:val="0"/>
      <w:divBdr>
        <w:top w:val="none" w:sz="0" w:space="0" w:color="auto"/>
        <w:left w:val="none" w:sz="0" w:space="0" w:color="auto"/>
        <w:bottom w:val="none" w:sz="0" w:space="0" w:color="auto"/>
        <w:right w:val="none" w:sz="0" w:space="0" w:color="auto"/>
      </w:divBdr>
    </w:div>
    <w:div w:id="1435593934">
      <w:bodyDiv w:val="1"/>
      <w:marLeft w:val="0"/>
      <w:marRight w:val="0"/>
      <w:marTop w:val="0"/>
      <w:marBottom w:val="0"/>
      <w:divBdr>
        <w:top w:val="none" w:sz="0" w:space="0" w:color="auto"/>
        <w:left w:val="none" w:sz="0" w:space="0" w:color="auto"/>
        <w:bottom w:val="none" w:sz="0" w:space="0" w:color="auto"/>
        <w:right w:val="none" w:sz="0" w:space="0" w:color="auto"/>
      </w:divBdr>
    </w:div>
    <w:div w:id="1438450864">
      <w:bodyDiv w:val="1"/>
      <w:marLeft w:val="0"/>
      <w:marRight w:val="0"/>
      <w:marTop w:val="0"/>
      <w:marBottom w:val="0"/>
      <w:divBdr>
        <w:top w:val="none" w:sz="0" w:space="0" w:color="auto"/>
        <w:left w:val="none" w:sz="0" w:space="0" w:color="auto"/>
        <w:bottom w:val="none" w:sz="0" w:space="0" w:color="auto"/>
        <w:right w:val="none" w:sz="0" w:space="0" w:color="auto"/>
      </w:divBdr>
    </w:div>
    <w:div w:id="1453939415">
      <w:bodyDiv w:val="1"/>
      <w:marLeft w:val="0"/>
      <w:marRight w:val="0"/>
      <w:marTop w:val="0"/>
      <w:marBottom w:val="0"/>
      <w:divBdr>
        <w:top w:val="none" w:sz="0" w:space="0" w:color="auto"/>
        <w:left w:val="none" w:sz="0" w:space="0" w:color="auto"/>
        <w:bottom w:val="none" w:sz="0" w:space="0" w:color="auto"/>
        <w:right w:val="none" w:sz="0" w:space="0" w:color="auto"/>
      </w:divBdr>
      <w:divsChild>
        <w:div w:id="121119331">
          <w:marLeft w:val="504"/>
          <w:marRight w:val="0"/>
          <w:marTop w:val="144"/>
          <w:marBottom w:val="0"/>
          <w:divBdr>
            <w:top w:val="none" w:sz="0" w:space="0" w:color="auto"/>
            <w:left w:val="none" w:sz="0" w:space="0" w:color="auto"/>
            <w:bottom w:val="none" w:sz="0" w:space="0" w:color="auto"/>
            <w:right w:val="none" w:sz="0" w:space="0" w:color="auto"/>
          </w:divBdr>
        </w:div>
        <w:div w:id="1690370783">
          <w:marLeft w:val="504"/>
          <w:marRight w:val="0"/>
          <w:marTop w:val="144"/>
          <w:marBottom w:val="0"/>
          <w:divBdr>
            <w:top w:val="none" w:sz="0" w:space="0" w:color="auto"/>
            <w:left w:val="none" w:sz="0" w:space="0" w:color="auto"/>
            <w:bottom w:val="none" w:sz="0" w:space="0" w:color="auto"/>
            <w:right w:val="none" w:sz="0" w:space="0" w:color="auto"/>
          </w:divBdr>
        </w:div>
        <w:div w:id="790127252">
          <w:marLeft w:val="504"/>
          <w:marRight w:val="0"/>
          <w:marTop w:val="144"/>
          <w:marBottom w:val="0"/>
          <w:divBdr>
            <w:top w:val="none" w:sz="0" w:space="0" w:color="auto"/>
            <w:left w:val="none" w:sz="0" w:space="0" w:color="auto"/>
            <w:bottom w:val="none" w:sz="0" w:space="0" w:color="auto"/>
            <w:right w:val="none" w:sz="0" w:space="0" w:color="auto"/>
          </w:divBdr>
        </w:div>
        <w:div w:id="1022131001">
          <w:marLeft w:val="504"/>
          <w:marRight w:val="0"/>
          <w:marTop w:val="144"/>
          <w:marBottom w:val="0"/>
          <w:divBdr>
            <w:top w:val="none" w:sz="0" w:space="0" w:color="auto"/>
            <w:left w:val="none" w:sz="0" w:space="0" w:color="auto"/>
            <w:bottom w:val="none" w:sz="0" w:space="0" w:color="auto"/>
            <w:right w:val="none" w:sz="0" w:space="0" w:color="auto"/>
          </w:divBdr>
        </w:div>
        <w:div w:id="636911000">
          <w:marLeft w:val="504"/>
          <w:marRight w:val="0"/>
          <w:marTop w:val="144"/>
          <w:marBottom w:val="0"/>
          <w:divBdr>
            <w:top w:val="none" w:sz="0" w:space="0" w:color="auto"/>
            <w:left w:val="none" w:sz="0" w:space="0" w:color="auto"/>
            <w:bottom w:val="none" w:sz="0" w:space="0" w:color="auto"/>
            <w:right w:val="none" w:sz="0" w:space="0" w:color="auto"/>
          </w:divBdr>
        </w:div>
      </w:divsChild>
    </w:div>
    <w:div w:id="1458987006">
      <w:bodyDiv w:val="1"/>
      <w:marLeft w:val="0"/>
      <w:marRight w:val="0"/>
      <w:marTop w:val="0"/>
      <w:marBottom w:val="0"/>
      <w:divBdr>
        <w:top w:val="none" w:sz="0" w:space="0" w:color="auto"/>
        <w:left w:val="none" w:sz="0" w:space="0" w:color="auto"/>
        <w:bottom w:val="none" w:sz="0" w:space="0" w:color="auto"/>
        <w:right w:val="none" w:sz="0" w:space="0" w:color="auto"/>
      </w:divBdr>
    </w:div>
    <w:div w:id="1472282339">
      <w:bodyDiv w:val="1"/>
      <w:marLeft w:val="0"/>
      <w:marRight w:val="0"/>
      <w:marTop w:val="0"/>
      <w:marBottom w:val="0"/>
      <w:divBdr>
        <w:top w:val="none" w:sz="0" w:space="0" w:color="auto"/>
        <w:left w:val="none" w:sz="0" w:space="0" w:color="auto"/>
        <w:bottom w:val="none" w:sz="0" w:space="0" w:color="auto"/>
        <w:right w:val="none" w:sz="0" w:space="0" w:color="auto"/>
      </w:divBdr>
    </w:div>
    <w:div w:id="1473868063">
      <w:bodyDiv w:val="1"/>
      <w:marLeft w:val="0"/>
      <w:marRight w:val="0"/>
      <w:marTop w:val="0"/>
      <w:marBottom w:val="0"/>
      <w:divBdr>
        <w:top w:val="none" w:sz="0" w:space="0" w:color="auto"/>
        <w:left w:val="none" w:sz="0" w:space="0" w:color="auto"/>
        <w:bottom w:val="none" w:sz="0" w:space="0" w:color="auto"/>
        <w:right w:val="none" w:sz="0" w:space="0" w:color="auto"/>
      </w:divBdr>
      <w:divsChild>
        <w:div w:id="824667356">
          <w:marLeft w:val="547"/>
          <w:marRight w:val="0"/>
          <w:marTop w:val="134"/>
          <w:marBottom w:val="0"/>
          <w:divBdr>
            <w:top w:val="none" w:sz="0" w:space="0" w:color="auto"/>
            <w:left w:val="none" w:sz="0" w:space="0" w:color="auto"/>
            <w:bottom w:val="none" w:sz="0" w:space="0" w:color="auto"/>
            <w:right w:val="none" w:sz="0" w:space="0" w:color="auto"/>
          </w:divBdr>
        </w:div>
      </w:divsChild>
    </w:div>
    <w:div w:id="1480809717">
      <w:bodyDiv w:val="1"/>
      <w:marLeft w:val="0"/>
      <w:marRight w:val="0"/>
      <w:marTop w:val="0"/>
      <w:marBottom w:val="0"/>
      <w:divBdr>
        <w:top w:val="none" w:sz="0" w:space="0" w:color="auto"/>
        <w:left w:val="none" w:sz="0" w:space="0" w:color="auto"/>
        <w:bottom w:val="none" w:sz="0" w:space="0" w:color="auto"/>
        <w:right w:val="none" w:sz="0" w:space="0" w:color="auto"/>
      </w:divBdr>
    </w:div>
    <w:div w:id="1500998985">
      <w:bodyDiv w:val="1"/>
      <w:marLeft w:val="0"/>
      <w:marRight w:val="0"/>
      <w:marTop w:val="0"/>
      <w:marBottom w:val="0"/>
      <w:divBdr>
        <w:top w:val="none" w:sz="0" w:space="0" w:color="auto"/>
        <w:left w:val="none" w:sz="0" w:space="0" w:color="auto"/>
        <w:bottom w:val="none" w:sz="0" w:space="0" w:color="auto"/>
        <w:right w:val="none" w:sz="0" w:space="0" w:color="auto"/>
      </w:divBdr>
    </w:div>
    <w:div w:id="1512334925">
      <w:bodyDiv w:val="1"/>
      <w:marLeft w:val="0"/>
      <w:marRight w:val="0"/>
      <w:marTop w:val="0"/>
      <w:marBottom w:val="0"/>
      <w:divBdr>
        <w:top w:val="none" w:sz="0" w:space="0" w:color="auto"/>
        <w:left w:val="none" w:sz="0" w:space="0" w:color="auto"/>
        <w:bottom w:val="none" w:sz="0" w:space="0" w:color="auto"/>
        <w:right w:val="none" w:sz="0" w:space="0" w:color="auto"/>
      </w:divBdr>
    </w:div>
    <w:div w:id="1519003089">
      <w:bodyDiv w:val="1"/>
      <w:marLeft w:val="0"/>
      <w:marRight w:val="0"/>
      <w:marTop w:val="0"/>
      <w:marBottom w:val="0"/>
      <w:divBdr>
        <w:top w:val="none" w:sz="0" w:space="0" w:color="auto"/>
        <w:left w:val="none" w:sz="0" w:space="0" w:color="auto"/>
        <w:bottom w:val="none" w:sz="0" w:space="0" w:color="auto"/>
        <w:right w:val="none" w:sz="0" w:space="0" w:color="auto"/>
      </w:divBdr>
    </w:div>
    <w:div w:id="1524783261">
      <w:bodyDiv w:val="1"/>
      <w:marLeft w:val="0"/>
      <w:marRight w:val="0"/>
      <w:marTop w:val="0"/>
      <w:marBottom w:val="0"/>
      <w:divBdr>
        <w:top w:val="none" w:sz="0" w:space="0" w:color="auto"/>
        <w:left w:val="none" w:sz="0" w:space="0" w:color="auto"/>
        <w:bottom w:val="none" w:sz="0" w:space="0" w:color="auto"/>
        <w:right w:val="none" w:sz="0" w:space="0" w:color="auto"/>
      </w:divBdr>
    </w:div>
    <w:div w:id="1540975157">
      <w:bodyDiv w:val="1"/>
      <w:marLeft w:val="0"/>
      <w:marRight w:val="0"/>
      <w:marTop w:val="0"/>
      <w:marBottom w:val="0"/>
      <w:divBdr>
        <w:top w:val="none" w:sz="0" w:space="0" w:color="auto"/>
        <w:left w:val="none" w:sz="0" w:space="0" w:color="auto"/>
        <w:bottom w:val="none" w:sz="0" w:space="0" w:color="auto"/>
        <w:right w:val="none" w:sz="0" w:space="0" w:color="auto"/>
      </w:divBdr>
    </w:div>
    <w:div w:id="1560943543">
      <w:bodyDiv w:val="1"/>
      <w:marLeft w:val="0"/>
      <w:marRight w:val="0"/>
      <w:marTop w:val="0"/>
      <w:marBottom w:val="0"/>
      <w:divBdr>
        <w:top w:val="none" w:sz="0" w:space="0" w:color="auto"/>
        <w:left w:val="none" w:sz="0" w:space="0" w:color="auto"/>
        <w:bottom w:val="none" w:sz="0" w:space="0" w:color="auto"/>
        <w:right w:val="none" w:sz="0" w:space="0" w:color="auto"/>
      </w:divBdr>
    </w:div>
    <w:div w:id="1564870952">
      <w:bodyDiv w:val="1"/>
      <w:marLeft w:val="0"/>
      <w:marRight w:val="0"/>
      <w:marTop w:val="0"/>
      <w:marBottom w:val="0"/>
      <w:divBdr>
        <w:top w:val="none" w:sz="0" w:space="0" w:color="auto"/>
        <w:left w:val="none" w:sz="0" w:space="0" w:color="auto"/>
        <w:bottom w:val="none" w:sz="0" w:space="0" w:color="auto"/>
        <w:right w:val="none" w:sz="0" w:space="0" w:color="auto"/>
      </w:divBdr>
    </w:div>
    <w:div w:id="1568808636">
      <w:bodyDiv w:val="1"/>
      <w:marLeft w:val="0"/>
      <w:marRight w:val="0"/>
      <w:marTop w:val="0"/>
      <w:marBottom w:val="0"/>
      <w:divBdr>
        <w:top w:val="none" w:sz="0" w:space="0" w:color="auto"/>
        <w:left w:val="none" w:sz="0" w:space="0" w:color="auto"/>
        <w:bottom w:val="none" w:sz="0" w:space="0" w:color="auto"/>
        <w:right w:val="none" w:sz="0" w:space="0" w:color="auto"/>
      </w:divBdr>
    </w:div>
    <w:div w:id="1594513407">
      <w:bodyDiv w:val="1"/>
      <w:marLeft w:val="0"/>
      <w:marRight w:val="0"/>
      <w:marTop w:val="0"/>
      <w:marBottom w:val="0"/>
      <w:divBdr>
        <w:top w:val="none" w:sz="0" w:space="0" w:color="auto"/>
        <w:left w:val="none" w:sz="0" w:space="0" w:color="auto"/>
        <w:bottom w:val="none" w:sz="0" w:space="0" w:color="auto"/>
        <w:right w:val="none" w:sz="0" w:space="0" w:color="auto"/>
      </w:divBdr>
    </w:div>
    <w:div w:id="1596133693">
      <w:bodyDiv w:val="1"/>
      <w:marLeft w:val="0"/>
      <w:marRight w:val="0"/>
      <w:marTop w:val="0"/>
      <w:marBottom w:val="0"/>
      <w:divBdr>
        <w:top w:val="none" w:sz="0" w:space="0" w:color="auto"/>
        <w:left w:val="none" w:sz="0" w:space="0" w:color="auto"/>
        <w:bottom w:val="none" w:sz="0" w:space="0" w:color="auto"/>
        <w:right w:val="none" w:sz="0" w:space="0" w:color="auto"/>
      </w:divBdr>
    </w:div>
    <w:div w:id="1596934742">
      <w:bodyDiv w:val="1"/>
      <w:marLeft w:val="0"/>
      <w:marRight w:val="0"/>
      <w:marTop w:val="0"/>
      <w:marBottom w:val="0"/>
      <w:divBdr>
        <w:top w:val="none" w:sz="0" w:space="0" w:color="auto"/>
        <w:left w:val="none" w:sz="0" w:space="0" w:color="auto"/>
        <w:bottom w:val="none" w:sz="0" w:space="0" w:color="auto"/>
        <w:right w:val="none" w:sz="0" w:space="0" w:color="auto"/>
      </w:divBdr>
    </w:div>
    <w:div w:id="1600217599">
      <w:bodyDiv w:val="1"/>
      <w:marLeft w:val="0"/>
      <w:marRight w:val="0"/>
      <w:marTop w:val="0"/>
      <w:marBottom w:val="0"/>
      <w:divBdr>
        <w:top w:val="none" w:sz="0" w:space="0" w:color="auto"/>
        <w:left w:val="none" w:sz="0" w:space="0" w:color="auto"/>
        <w:bottom w:val="none" w:sz="0" w:space="0" w:color="auto"/>
        <w:right w:val="none" w:sz="0" w:space="0" w:color="auto"/>
      </w:divBdr>
    </w:div>
    <w:div w:id="1616252843">
      <w:bodyDiv w:val="1"/>
      <w:marLeft w:val="0"/>
      <w:marRight w:val="0"/>
      <w:marTop w:val="0"/>
      <w:marBottom w:val="0"/>
      <w:divBdr>
        <w:top w:val="none" w:sz="0" w:space="0" w:color="auto"/>
        <w:left w:val="none" w:sz="0" w:space="0" w:color="auto"/>
        <w:bottom w:val="none" w:sz="0" w:space="0" w:color="auto"/>
        <w:right w:val="none" w:sz="0" w:space="0" w:color="auto"/>
      </w:divBdr>
    </w:div>
    <w:div w:id="1623148535">
      <w:bodyDiv w:val="1"/>
      <w:marLeft w:val="0"/>
      <w:marRight w:val="0"/>
      <w:marTop w:val="0"/>
      <w:marBottom w:val="0"/>
      <w:divBdr>
        <w:top w:val="none" w:sz="0" w:space="0" w:color="auto"/>
        <w:left w:val="none" w:sz="0" w:space="0" w:color="auto"/>
        <w:bottom w:val="none" w:sz="0" w:space="0" w:color="auto"/>
        <w:right w:val="none" w:sz="0" w:space="0" w:color="auto"/>
      </w:divBdr>
    </w:div>
    <w:div w:id="1632128320">
      <w:bodyDiv w:val="1"/>
      <w:marLeft w:val="0"/>
      <w:marRight w:val="0"/>
      <w:marTop w:val="0"/>
      <w:marBottom w:val="0"/>
      <w:divBdr>
        <w:top w:val="none" w:sz="0" w:space="0" w:color="auto"/>
        <w:left w:val="none" w:sz="0" w:space="0" w:color="auto"/>
        <w:bottom w:val="none" w:sz="0" w:space="0" w:color="auto"/>
        <w:right w:val="none" w:sz="0" w:space="0" w:color="auto"/>
      </w:divBdr>
    </w:div>
    <w:div w:id="1650355427">
      <w:bodyDiv w:val="1"/>
      <w:marLeft w:val="0"/>
      <w:marRight w:val="0"/>
      <w:marTop w:val="0"/>
      <w:marBottom w:val="0"/>
      <w:divBdr>
        <w:top w:val="none" w:sz="0" w:space="0" w:color="auto"/>
        <w:left w:val="none" w:sz="0" w:space="0" w:color="auto"/>
        <w:bottom w:val="none" w:sz="0" w:space="0" w:color="auto"/>
        <w:right w:val="none" w:sz="0" w:space="0" w:color="auto"/>
      </w:divBdr>
    </w:div>
    <w:div w:id="1652515720">
      <w:bodyDiv w:val="1"/>
      <w:marLeft w:val="0"/>
      <w:marRight w:val="0"/>
      <w:marTop w:val="0"/>
      <w:marBottom w:val="0"/>
      <w:divBdr>
        <w:top w:val="none" w:sz="0" w:space="0" w:color="auto"/>
        <w:left w:val="none" w:sz="0" w:space="0" w:color="auto"/>
        <w:bottom w:val="none" w:sz="0" w:space="0" w:color="auto"/>
        <w:right w:val="none" w:sz="0" w:space="0" w:color="auto"/>
      </w:divBdr>
    </w:div>
    <w:div w:id="1654917553">
      <w:bodyDiv w:val="1"/>
      <w:marLeft w:val="0"/>
      <w:marRight w:val="0"/>
      <w:marTop w:val="0"/>
      <w:marBottom w:val="0"/>
      <w:divBdr>
        <w:top w:val="none" w:sz="0" w:space="0" w:color="auto"/>
        <w:left w:val="none" w:sz="0" w:space="0" w:color="auto"/>
        <w:bottom w:val="none" w:sz="0" w:space="0" w:color="auto"/>
        <w:right w:val="none" w:sz="0" w:space="0" w:color="auto"/>
      </w:divBdr>
    </w:div>
    <w:div w:id="1662805869">
      <w:bodyDiv w:val="1"/>
      <w:marLeft w:val="0"/>
      <w:marRight w:val="0"/>
      <w:marTop w:val="0"/>
      <w:marBottom w:val="0"/>
      <w:divBdr>
        <w:top w:val="none" w:sz="0" w:space="0" w:color="auto"/>
        <w:left w:val="none" w:sz="0" w:space="0" w:color="auto"/>
        <w:bottom w:val="none" w:sz="0" w:space="0" w:color="auto"/>
        <w:right w:val="none" w:sz="0" w:space="0" w:color="auto"/>
      </w:divBdr>
    </w:div>
    <w:div w:id="1679383475">
      <w:bodyDiv w:val="1"/>
      <w:marLeft w:val="0"/>
      <w:marRight w:val="0"/>
      <w:marTop w:val="0"/>
      <w:marBottom w:val="0"/>
      <w:divBdr>
        <w:top w:val="none" w:sz="0" w:space="0" w:color="auto"/>
        <w:left w:val="none" w:sz="0" w:space="0" w:color="auto"/>
        <w:bottom w:val="none" w:sz="0" w:space="0" w:color="auto"/>
        <w:right w:val="none" w:sz="0" w:space="0" w:color="auto"/>
      </w:divBdr>
    </w:div>
    <w:div w:id="1686252241">
      <w:bodyDiv w:val="1"/>
      <w:marLeft w:val="0"/>
      <w:marRight w:val="0"/>
      <w:marTop w:val="0"/>
      <w:marBottom w:val="0"/>
      <w:divBdr>
        <w:top w:val="none" w:sz="0" w:space="0" w:color="auto"/>
        <w:left w:val="none" w:sz="0" w:space="0" w:color="auto"/>
        <w:bottom w:val="none" w:sz="0" w:space="0" w:color="auto"/>
        <w:right w:val="none" w:sz="0" w:space="0" w:color="auto"/>
      </w:divBdr>
      <w:divsChild>
        <w:div w:id="1693995953">
          <w:marLeft w:val="547"/>
          <w:marRight w:val="0"/>
          <w:marTop w:val="144"/>
          <w:marBottom w:val="0"/>
          <w:divBdr>
            <w:top w:val="none" w:sz="0" w:space="0" w:color="auto"/>
            <w:left w:val="none" w:sz="0" w:space="0" w:color="auto"/>
            <w:bottom w:val="none" w:sz="0" w:space="0" w:color="auto"/>
            <w:right w:val="none" w:sz="0" w:space="0" w:color="auto"/>
          </w:divBdr>
        </w:div>
        <w:div w:id="1293749059">
          <w:marLeft w:val="547"/>
          <w:marRight w:val="0"/>
          <w:marTop w:val="144"/>
          <w:marBottom w:val="0"/>
          <w:divBdr>
            <w:top w:val="none" w:sz="0" w:space="0" w:color="auto"/>
            <w:left w:val="none" w:sz="0" w:space="0" w:color="auto"/>
            <w:bottom w:val="none" w:sz="0" w:space="0" w:color="auto"/>
            <w:right w:val="none" w:sz="0" w:space="0" w:color="auto"/>
          </w:divBdr>
        </w:div>
        <w:div w:id="1825471506">
          <w:marLeft w:val="547"/>
          <w:marRight w:val="0"/>
          <w:marTop w:val="144"/>
          <w:marBottom w:val="0"/>
          <w:divBdr>
            <w:top w:val="none" w:sz="0" w:space="0" w:color="auto"/>
            <w:left w:val="none" w:sz="0" w:space="0" w:color="auto"/>
            <w:bottom w:val="none" w:sz="0" w:space="0" w:color="auto"/>
            <w:right w:val="none" w:sz="0" w:space="0" w:color="auto"/>
          </w:divBdr>
        </w:div>
        <w:div w:id="448280185">
          <w:marLeft w:val="547"/>
          <w:marRight w:val="0"/>
          <w:marTop w:val="144"/>
          <w:marBottom w:val="0"/>
          <w:divBdr>
            <w:top w:val="none" w:sz="0" w:space="0" w:color="auto"/>
            <w:left w:val="none" w:sz="0" w:space="0" w:color="auto"/>
            <w:bottom w:val="none" w:sz="0" w:space="0" w:color="auto"/>
            <w:right w:val="none" w:sz="0" w:space="0" w:color="auto"/>
          </w:divBdr>
        </w:div>
      </w:divsChild>
    </w:div>
    <w:div w:id="1689212440">
      <w:bodyDiv w:val="1"/>
      <w:marLeft w:val="0"/>
      <w:marRight w:val="0"/>
      <w:marTop w:val="0"/>
      <w:marBottom w:val="0"/>
      <w:divBdr>
        <w:top w:val="none" w:sz="0" w:space="0" w:color="auto"/>
        <w:left w:val="none" w:sz="0" w:space="0" w:color="auto"/>
        <w:bottom w:val="none" w:sz="0" w:space="0" w:color="auto"/>
        <w:right w:val="none" w:sz="0" w:space="0" w:color="auto"/>
      </w:divBdr>
    </w:div>
    <w:div w:id="1697150294">
      <w:bodyDiv w:val="1"/>
      <w:marLeft w:val="0"/>
      <w:marRight w:val="0"/>
      <w:marTop w:val="0"/>
      <w:marBottom w:val="0"/>
      <w:divBdr>
        <w:top w:val="none" w:sz="0" w:space="0" w:color="auto"/>
        <w:left w:val="none" w:sz="0" w:space="0" w:color="auto"/>
        <w:bottom w:val="none" w:sz="0" w:space="0" w:color="auto"/>
        <w:right w:val="none" w:sz="0" w:space="0" w:color="auto"/>
      </w:divBdr>
    </w:div>
    <w:div w:id="1698042835">
      <w:bodyDiv w:val="1"/>
      <w:marLeft w:val="0"/>
      <w:marRight w:val="0"/>
      <w:marTop w:val="0"/>
      <w:marBottom w:val="0"/>
      <w:divBdr>
        <w:top w:val="none" w:sz="0" w:space="0" w:color="auto"/>
        <w:left w:val="none" w:sz="0" w:space="0" w:color="auto"/>
        <w:bottom w:val="none" w:sz="0" w:space="0" w:color="auto"/>
        <w:right w:val="none" w:sz="0" w:space="0" w:color="auto"/>
      </w:divBdr>
    </w:div>
    <w:div w:id="1699046998">
      <w:bodyDiv w:val="1"/>
      <w:marLeft w:val="0"/>
      <w:marRight w:val="0"/>
      <w:marTop w:val="0"/>
      <w:marBottom w:val="0"/>
      <w:divBdr>
        <w:top w:val="none" w:sz="0" w:space="0" w:color="auto"/>
        <w:left w:val="none" w:sz="0" w:space="0" w:color="auto"/>
        <w:bottom w:val="none" w:sz="0" w:space="0" w:color="auto"/>
        <w:right w:val="none" w:sz="0" w:space="0" w:color="auto"/>
      </w:divBdr>
    </w:div>
    <w:div w:id="1701004323">
      <w:bodyDiv w:val="1"/>
      <w:marLeft w:val="0"/>
      <w:marRight w:val="0"/>
      <w:marTop w:val="0"/>
      <w:marBottom w:val="0"/>
      <w:divBdr>
        <w:top w:val="none" w:sz="0" w:space="0" w:color="auto"/>
        <w:left w:val="none" w:sz="0" w:space="0" w:color="auto"/>
        <w:bottom w:val="none" w:sz="0" w:space="0" w:color="auto"/>
        <w:right w:val="none" w:sz="0" w:space="0" w:color="auto"/>
      </w:divBdr>
    </w:div>
    <w:div w:id="1729303107">
      <w:bodyDiv w:val="1"/>
      <w:marLeft w:val="0"/>
      <w:marRight w:val="0"/>
      <w:marTop w:val="0"/>
      <w:marBottom w:val="0"/>
      <w:divBdr>
        <w:top w:val="none" w:sz="0" w:space="0" w:color="auto"/>
        <w:left w:val="none" w:sz="0" w:space="0" w:color="auto"/>
        <w:bottom w:val="none" w:sz="0" w:space="0" w:color="auto"/>
        <w:right w:val="none" w:sz="0" w:space="0" w:color="auto"/>
      </w:divBdr>
    </w:div>
    <w:div w:id="1750736264">
      <w:bodyDiv w:val="1"/>
      <w:marLeft w:val="0"/>
      <w:marRight w:val="0"/>
      <w:marTop w:val="0"/>
      <w:marBottom w:val="0"/>
      <w:divBdr>
        <w:top w:val="none" w:sz="0" w:space="0" w:color="auto"/>
        <w:left w:val="none" w:sz="0" w:space="0" w:color="auto"/>
        <w:bottom w:val="none" w:sz="0" w:space="0" w:color="auto"/>
        <w:right w:val="none" w:sz="0" w:space="0" w:color="auto"/>
      </w:divBdr>
    </w:div>
    <w:div w:id="1765758482">
      <w:bodyDiv w:val="1"/>
      <w:marLeft w:val="0"/>
      <w:marRight w:val="0"/>
      <w:marTop w:val="0"/>
      <w:marBottom w:val="0"/>
      <w:divBdr>
        <w:top w:val="none" w:sz="0" w:space="0" w:color="auto"/>
        <w:left w:val="none" w:sz="0" w:space="0" w:color="auto"/>
        <w:bottom w:val="none" w:sz="0" w:space="0" w:color="auto"/>
        <w:right w:val="none" w:sz="0" w:space="0" w:color="auto"/>
      </w:divBdr>
    </w:div>
    <w:div w:id="1786190147">
      <w:bodyDiv w:val="1"/>
      <w:marLeft w:val="0"/>
      <w:marRight w:val="0"/>
      <w:marTop w:val="0"/>
      <w:marBottom w:val="0"/>
      <w:divBdr>
        <w:top w:val="none" w:sz="0" w:space="0" w:color="auto"/>
        <w:left w:val="none" w:sz="0" w:space="0" w:color="auto"/>
        <w:bottom w:val="none" w:sz="0" w:space="0" w:color="auto"/>
        <w:right w:val="none" w:sz="0" w:space="0" w:color="auto"/>
      </w:divBdr>
    </w:div>
    <w:div w:id="1805389989">
      <w:bodyDiv w:val="1"/>
      <w:marLeft w:val="0"/>
      <w:marRight w:val="0"/>
      <w:marTop w:val="0"/>
      <w:marBottom w:val="0"/>
      <w:divBdr>
        <w:top w:val="none" w:sz="0" w:space="0" w:color="auto"/>
        <w:left w:val="none" w:sz="0" w:space="0" w:color="auto"/>
        <w:bottom w:val="none" w:sz="0" w:space="0" w:color="auto"/>
        <w:right w:val="none" w:sz="0" w:space="0" w:color="auto"/>
      </w:divBdr>
    </w:div>
    <w:div w:id="1805468100">
      <w:bodyDiv w:val="1"/>
      <w:marLeft w:val="0"/>
      <w:marRight w:val="0"/>
      <w:marTop w:val="0"/>
      <w:marBottom w:val="0"/>
      <w:divBdr>
        <w:top w:val="none" w:sz="0" w:space="0" w:color="auto"/>
        <w:left w:val="none" w:sz="0" w:space="0" w:color="auto"/>
        <w:bottom w:val="none" w:sz="0" w:space="0" w:color="auto"/>
        <w:right w:val="none" w:sz="0" w:space="0" w:color="auto"/>
      </w:divBdr>
    </w:div>
    <w:div w:id="1815871645">
      <w:bodyDiv w:val="1"/>
      <w:marLeft w:val="0"/>
      <w:marRight w:val="0"/>
      <w:marTop w:val="0"/>
      <w:marBottom w:val="0"/>
      <w:divBdr>
        <w:top w:val="none" w:sz="0" w:space="0" w:color="auto"/>
        <w:left w:val="none" w:sz="0" w:space="0" w:color="auto"/>
        <w:bottom w:val="none" w:sz="0" w:space="0" w:color="auto"/>
        <w:right w:val="none" w:sz="0" w:space="0" w:color="auto"/>
      </w:divBdr>
    </w:div>
    <w:div w:id="1826891634">
      <w:bodyDiv w:val="1"/>
      <w:marLeft w:val="0"/>
      <w:marRight w:val="0"/>
      <w:marTop w:val="0"/>
      <w:marBottom w:val="0"/>
      <w:divBdr>
        <w:top w:val="none" w:sz="0" w:space="0" w:color="auto"/>
        <w:left w:val="none" w:sz="0" w:space="0" w:color="auto"/>
        <w:bottom w:val="none" w:sz="0" w:space="0" w:color="auto"/>
        <w:right w:val="none" w:sz="0" w:space="0" w:color="auto"/>
      </w:divBdr>
    </w:div>
    <w:div w:id="1832789514">
      <w:bodyDiv w:val="1"/>
      <w:marLeft w:val="0"/>
      <w:marRight w:val="0"/>
      <w:marTop w:val="0"/>
      <w:marBottom w:val="0"/>
      <w:divBdr>
        <w:top w:val="none" w:sz="0" w:space="0" w:color="auto"/>
        <w:left w:val="none" w:sz="0" w:space="0" w:color="auto"/>
        <w:bottom w:val="none" w:sz="0" w:space="0" w:color="auto"/>
        <w:right w:val="none" w:sz="0" w:space="0" w:color="auto"/>
      </w:divBdr>
    </w:div>
    <w:div w:id="1833250443">
      <w:bodyDiv w:val="1"/>
      <w:marLeft w:val="0"/>
      <w:marRight w:val="0"/>
      <w:marTop w:val="0"/>
      <w:marBottom w:val="0"/>
      <w:divBdr>
        <w:top w:val="none" w:sz="0" w:space="0" w:color="auto"/>
        <w:left w:val="none" w:sz="0" w:space="0" w:color="auto"/>
        <w:bottom w:val="none" w:sz="0" w:space="0" w:color="auto"/>
        <w:right w:val="none" w:sz="0" w:space="0" w:color="auto"/>
      </w:divBdr>
    </w:div>
    <w:div w:id="1851292682">
      <w:bodyDiv w:val="1"/>
      <w:marLeft w:val="0"/>
      <w:marRight w:val="0"/>
      <w:marTop w:val="0"/>
      <w:marBottom w:val="0"/>
      <w:divBdr>
        <w:top w:val="none" w:sz="0" w:space="0" w:color="auto"/>
        <w:left w:val="none" w:sz="0" w:space="0" w:color="auto"/>
        <w:bottom w:val="none" w:sz="0" w:space="0" w:color="auto"/>
        <w:right w:val="none" w:sz="0" w:space="0" w:color="auto"/>
      </w:divBdr>
    </w:div>
    <w:div w:id="1853301049">
      <w:bodyDiv w:val="1"/>
      <w:marLeft w:val="0"/>
      <w:marRight w:val="0"/>
      <w:marTop w:val="0"/>
      <w:marBottom w:val="0"/>
      <w:divBdr>
        <w:top w:val="none" w:sz="0" w:space="0" w:color="auto"/>
        <w:left w:val="none" w:sz="0" w:space="0" w:color="auto"/>
        <w:bottom w:val="none" w:sz="0" w:space="0" w:color="auto"/>
        <w:right w:val="none" w:sz="0" w:space="0" w:color="auto"/>
      </w:divBdr>
    </w:div>
    <w:div w:id="1855260760">
      <w:bodyDiv w:val="1"/>
      <w:marLeft w:val="0"/>
      <w:marRight w:val="0"/>
      <w:marTop w:val="0"/>
      <w:marBottom w:val="0"/>
      <w:divBdr>
        <w:top w:val="none" w:sz="0" w:space="0" w:color="auto"/>
        <w:left w:val="none" w:sz="0" w:space="0" w:color="auto"/>
        <w:bottom w:val="none" w:sz="0" w:space="0" w:color="auto"/>
        <w:right w:val="none" w:sz="0" w:space="0" w:color="auto"/>
      </w:divBdr>
      <w:divsChild>
        <w:div w:id="58094620">
          <w:marLeft w:val="1800"/>
          <w:marRight w:val="0"/>
          <w:marTop w:val="96"/>
          <w:marBottom w:val="0"/>
          <w:divBdr>
            <w:top w:val="none" w:sz="0" w:space="0" w:color="auto"/>
            <w:left w:val="none" w:sz="0" w:space="0" w:color="auto"/>
            <w:bottom w:val="none" w:sz="0" w:space="0" w:color="auto"/>
            <w:right w:val="none" w:sz="0" w:space="0" w:color="auto"/>
          </w:divBdr>
        </w:div>
      </w:divsChild>
    </w:div>
    <w:div w:id="1864128965">
      <w:bodyDiv w:val="1"/>
      <w:marLeft w:val="0"/>
      <w:marRight w:val="0"/>
      <w:marTop w:val="0"/>
      <w:marBottom w:val="0"/>
      <w:divBdr>
        <w:top w:val="none" w:sz="0" w:space="0" w:color="auto"/>
        <w:left w:val="none" w:sz="0" w:space="0" w:color="auto"/>
        <w:bottom w:val="none" w:sz="0" w:space="0" w:color="auto"/>
        <w:right w:val="none" w:sz="0" w:space="0" w:color="auto"/>
      </w:divBdr>
    </w:div>
    <w:div w:id="1903829366">
      <w:bodyDiv w:val="1"/>
      <w:marLeft w:val="0"/>
      <w:marRight w:val="0"/>
      <w:marTop w:val="0"/>
      <w:marBottom w:val="0"/>
      <w:divBdr>
        <w:top w:val="none" w:sz="0" w:space="0" w:color="auto"/>
        <w:left w:val="none" w:sz="0" w:space="0" w:color="auto"/>
        <w:bottom w:val="none" w:sz="0" w:space="0" w:color="auto"/>
        <w:right w:val="none" w:sz="0" w:space="0" w:color="auto"/>
      </w:divBdr>
      <w:divsChild>
        <w:div w:id="1577473356">
          <w:marLeft w:val="547"/>
          <w:marRight w:val="0"/>
          <w:marTop w:val="134"/>
          <w:marBottom w:val="0"/>
          <w:divBdr>
            <w:top w:val="none" w:sz="0" w:space="0" w:color="auto"/>
            <w:left w:val="none" w:sz="0" w:space="0" w:color="auto"/>
            <w:bottom w:val="none" w:sz="0" w:space="0" w:color="auto"/>
            <w:right w:val="none" w:sz="0" w:space="0" w:color="auto"/>
          </w:divBdr>
        </w:div>
        <w:div w:id="1243904919">
          <w:marLeft w:val="547"/>
          <w:marRight w:val="0"/>
          <w:marTop w:val="134"/>
          <w:marBottom w:val="0"/>
          <w:divBdr>
            <w:top w:val="none" w:sz="0" w:space="0" w:color="auto"/>
            <w:left w:val="none" w:sz="0" w:space="0" w:color="auto"/>
            <w:bottom w:val="none" w:sz="0" w:space="0" w:color="auto"/>
            <w:right w:val="none" w:sz="0" w:space="0" w:color="auto"/>
          </w:divBdr>
        </w:div>
      </w:divsChild>
    </w:div>
    <w:div w:id="1930188768">
      <w:bodyDiv w:val="1"/>
      <w:marLeft w:val="0"/>
      <w:marRight w:val="0"/>
      <w:marTop w:val="0"/>
      <w:marBottom w:val="0"/>
      <w:divBdr>
        <w:top w:val="none" w:sz="0" w:space="0" w:color="auto"/>
        <w:left w:val="none" w:sz="0" w:space="0" w:color="auto"/>
        <w:bottom w:val="none" w:sz="0" w:space="0" w:color="auto"/>
        <w:right w:val="none" w:sz="0" w:space="0" w:color="auto"/>
      </w:divBdr>
    </w:div>
    <w:div w:id="1939748208">
      <w:bodyDiv w:val="1"/>
      <w:marLeft w:val="0"/>
      <w:marRight w:val="0"/>
      <w:marTop w:val="0"/>
      <w:marBottom w:val="0"/>
      <w:divBdr>
        <w:top w:val="none" w:sz="0" w:space="0" w:color="auto"/>
        <w:left w:val="none" w:sz="0" w:space="0" w:color="auto"/>
        <w:bottom w:val="none" w:sz="0" w:space="0" w:color="auto"/>
        <w:right w:val="none" w:sz="0" w:space="0" w:color="auto"/>
      </w:divBdr>
    </w:div>
    <w:div w:id="1941571896">
      <w:bodyDiv w:val="1"/>
      <w:marLeft w:val="0"/>
      <w:marRight w:val="0"/>
      <w:marTop w:val="0"/>
      <w:marBottom w:val="0"/>
      <w:divBdr>
        <w:top w:val="none" w:sz="0" w:space="0" w:color="auto"/>
        <w:left w:val="none" w:sz="0" w:space="0" w:color="auto"/>
        <w:bottom w:val="none" w:sz="0" w:space="0" w:color="auto"/>
        <w:right w:val="none" w:sz="0" w:space="0" w:color="auto"/>
      </w:divBdr>
    </w:div>
    <w:div w:id="1954702821">
      <w:bodyDiv w:val="1"/>
      <w:marLeft w:val="0"/>
      <w:marRight w:val="0"/>
      <w:marTop w:val="0"/>
      <w:marBottom w:val="0"/>
      <w:divBdr>
        <w:top w:val="none" w:sz="0" w:space="0" w:color="auto"/>
        <w:left w:val="none" w:sz="0" w:space="0" w:color="auto"/>
        <w:bottom w:val="none" w:sz="0" w:space="0" w:color="auto"/>
        <w:right w:val="none" w:sz="0" w:space="0" w:color="auto"/>
      </w:divBdr>
    </w:div>
    <w:div w:id="1984507217">
      <w:bodyDiv w:val="1"/>
      <w:marLeft w:val="0"/>
      <w:marRight w:val="0"/>
      <w:marTop w:val="0"/>
      <w:marBottom w:val="0"/>
      <w:divBdr>
        <w:top w:val="none" w:sz="0" w:space="0" w:color="auto"/>
        <w:left w:val="none" w:sz="0" w:space="0" w:color="auto"/>
        <w:bottom w:val="none" w:sz="0" w:space="0" w:color="auto"/>
        <w:right w:val="none" w:sz="0" w:space="0" w:color="auto"/>
      </w:divBdr>
    </w:div>
    <w:div w:id="1986543212">
      <w:bodyDiv w:val="1"/>
      <w:marLeft w:val="0"/>
      <w:marRight w:val="0"/>
      <w:marTop w:val="0"/>
      <w:marBottom w:val="0"/>
      <w:divBdr>
        <w:top w:val="none" w:sz="0" w:space="0" w:color="auto"/>
        <w:left w:val="none" w:sz="0" w:space="0" w:color="auto"/>
        <w:bottom w:val="none" w:sz="0" w:space="0" w:color="auto"/>
        <w:right w:val="none" w:sz="0" w:space="0" w:color="auto"/>
      </w:divBdr>
    </w:div>
    <w:div w:id="1990093048">
      <w:bodyDiv w:val="1"/>
      <w:marLeft w:val="0"/>
      <w:marRight w:val="0"/>
      <w:marTop w:val="0"/>
      <w:marBottom w:val="0"/>
      <w:divBdr>
        <w:top w:val="none" w:sz="0" w:space="0" w:color="auto"/>
        <w:left w:val="none" w:sz="0" w:space="0" w:color="auto"/>
        <w:bottom w:val="none" w:sz="0" w:space="0" w:color="auto"/>
        <w:right w:val="none" w:sz="0" w:space="0" w:color="auto"/>
      </w:divBdr>
    </w:div>
    <w:div w:id="2013680392">
      <w:bodyDiv w:val="1"/>
      <w:marLeft w:val="0"/>
      <w:marRight w:val="0"/>
      <w:marTop w:val="0"/>
      <w:marBottom w:val="0"/>
      <w:divBdr>
        <w:top w:val="none" w:sz="0" w:space="0" w:color="auto"/>
        <w:left w:val="none" w:sz="0" w:space="0" w:color="auto"/>
        <w:bottom w:val="none" w:sz="0" w:space="0" w:color="auto"/>
        <w:right w:val="none" w:sz="0" w:space="0" w:color="auto"/>
      </w:divBdr>
    </w:div>
    <w:div w:id="2016958743">
      <w:bodyDiv w:val="1"/>
      <w:marLeft w:val="0"/>
      <w:marRight w:val="0"/>
      <w:marTop w:val="0"/>
      <w:marBottom w:val="0"/>
      <w:divBdr>
        <w:top w:val="none" w:sz="0" w:space="0" w:color="auto"/>
        <w:left w:val="none" w:sz="0" w:space="0" w:color="auto"/>
        <w:bottom w:val="none" w:sz="0" w:space="0" w:color="auto"/>
        <w:right w:val="none" w:sz="0" w:space="0" w:color="auto"/>
      </w:divBdr>
      <w:divsChild>
        <w:div w:id="1626934996">
          <w:marLeft w:val="1800"/>
          <w:marRight w:val="0"/>
          <w:marTop w:val="96"/>
          <w:marBottom w:val="0"/>
          <w:divBdr>
            <w:top w:val="none" w:sz="0" w:space="0" w:color="auto"/>
            <w:left w:val="none" w:sz="0" w:space="0" w:color="auto"/>
            <w:bottom w:val="none" w:sz="0" w:space="0" w:color="auto"/>
            <w:right w:val="none" w:sz="0" w:space="0" w:color="auto"/>
          </w:divBdr>
        </w:div>
      </w:divsChild>
    </w:div>
    <w:div w:id="2017030345">
      <w:bodyDiv w:val="1"/>
      <w:marLeft w:val="0"/>
      <w:marRight w:val="0"/>
      <w:marTop w:val="0"/>
      <w:marBottom w:val="0"/>
      <w:divBdr>
        <w:top w:val="none" w:sz="0" w:space="0" w:color="auto"/>
        <w:left w:val="none" w:sz="0" w:space="0" w:color="auto"/>
        <w:bottom w:val="none" w:sz="0" w:space="0" w:color="auto"/>
        <w:right w:val="none" w:sz="0" w:space="0" w:color="auto"/>
      </w:divBdr>
      <w:divsChild>
        <w:div w:id="1902477224">
          <w:marLeft w:val="547"/>
          <w:marRight w:val="0"/>
          <w:marTop w:val="144"/>
          <w:marBottom w:val="0"/>
          <w:divBdr>
            <w:top w:val="none" w:sz="0" w:space="0" w:color="auto"/>
            <w:left w:val="none" w:sz="0" w:space="0" w:color="auto"/>
            <w:bottom w:val="none" w:sz="0" w:space="0" w:color="auto"/>
            <w:right w:val="none" w:sz="0" w:space="0" w:color="auto"/>
          </w:divBdr>
        </w:div>
        <w:div w:id="631643112">
          <w:marLeft w:val="547"/>
          <w:marRight w:val="0"/>
          <w:marTop w:val="144"/>
          <w:marBottom w:val="0"/>
          <w:divBdr>
            <w:top w:val="none" w:sz="0" w:space="0" w:color="auto"/>
            <w:left w:val="none" w:sz="0" w:space="0" w:color="auto"/>
            <w:bottom w:val="none" w:sz="0" w:space="0" w:color="auto"/>
            <w:right w:val="none" w:sz="0" w:space="0" w:color="auto"/>
          </w:divBdr>
        </w:div>
        <w:div w:id="1640451778">
          <w:marLeft w:val="547"/>
          <w:marRight w:val="0"/>
          <w:marTop w:val="144"/>
          <w:marBottom w:val="0"/>
          <w:divBdr>
            <w:top w:val="none" w:sz="0" w:space="0" w:color="auto"/>
            <w:left w:val="none" w:sz="0" w:space="0" w:color="auto"/>
            <w:bottom w:val="none" w:sz="0" w:space="0" w:color="auto"/>
            <w:right w:val="none" w:sz="0" w:space="0" w:color="auto"/>
          </w:divBdr>
        </w:div>
        <w:div w:id="720712761">
          <w:marLeft w:val="547"/>
          <w:marRight w:val="0"/>
          <w:marTop w:val="144"/>
          <w:marBottom w:val="0"/>
          <w:divBdr>
            <w:top w:val="none" w:sz="0" w:space="0" w:color="auto"/>
            <w:left w:val="none" w:sz="0" w:space="0" w:color="auto"/>
            <w:bottom w:val="none" w:sz="0" w:space="0" w:color="auto"/>
            <w:right w:val="none" w:sz="0" w:space="0" w:color="auto"/>
          </w:divBdr>
        </w:div>
      </w:divsChild>
    </w:div>
    <w:div w:id="2020696195">
      <w:bodyDiv w:val="1"/>
      <w:marLeft w:val="0"/>
      <w:marRight w:val="0"/>
      <w:marTop w:val="0"/>
      <w:marBottom w:val="0"/>
      <w:divBdr>
        <w:top w:val="none" w:sz="0" w:space="0" w:color="auto"/>
        <w:left w:val="none" w:sz="0" w:space="0" w:color="auto"/>
        <w:bottom w:val="none" w:sz="0" w:space="0" w:color="auto"/>
        <w:right w:val="none" w:sz="0" w:space="0" w:color="auto"/>
      </w:divBdr>
    </w:div>
    <w:div w:id="2027251256">
      <w:bodyDiv w:val="1"/>
      <w:marLeft w:val="0"/>
      <w:marRight w:val="0"/>
      <w:marTop w:val="0"/>
      <w:marBottom w:val="0"/>
      <w:divBdr>
        <w:top w:val="none" w:sz="0" w:space="0" w:color="auto"/>
        <w:left w:val="none" w:sz="0" w:space="0" w:color="auto"/>
        <w:bottom w:val="none" w:sz="0" w:space="0" w:color="auto"/>
        <w:right w:val="none" w:sz="0" w:space="0" w:color="auto"/>
      </w:divBdr>
    </w:div>
    <w:div w:id="2036348635">
      <w:bodyDiv w:val="1"/>
      <w:marLeft w:val="0"/>
      <w:marRight w:val="0"/>
      <w:marTop w:val="0"/>
      <w:marBottom w:val="0"/>
      <w:divBdr>
        <w:top w:val="none" w:sz="0" w:space="0" w:color="auto"/>
        <w:left w:val="none" w:sz="0" w:space="0" w:color="auto"/>
        <w:bottom w:val="none" w:sz="0" w:space="0" w:color="auto"/>
        <w:right w:val="none" w:sz="0" w:space="0" w:color="auto"/>
      </w:divBdr>
    </w:div>
    <w:div w:id="2053068306">
      <w:bodyDiv w:val="1"/>
      <w:marLeft w:val="0"/>
      <w:marRight w:val="0"/>
      <w:marTop w:val="0"/>
      <w:marBottom w:val="0"/>
      <w:divBdr>
        <w:top w:val="none" w:sz="0" w:space="0" w:color="auto"/>
        <w:left w:val="none" w:sz="0" w:space="0" w:color="auto"/>
        <w:bottom w:val="none" w:sz="0" w:space="0" w:color="auto"/>
        <w:right w:val="none" w:sz="0" w:space="0" w:color="auto"/>
      </w:divBdr>
    </w:div>
    <w:div w:id="2055345230">
      <w:bodyDiv w:val="1"/>
      <w:marLeft w:val="0"/>
      <w:marRight w:val="0"/>
      <w:marTop w:val="0"/>
      <w:marBottom w:val="0"/>
      <w:divBdr>
        <w:top w:val="none" w:sz="0" w:space="0" w:color="auto"/>
        <w:left w:val="none" w:sz="0" w:space="0" w:color="auto"/>
        <w:bottom w:val="none" w:sz="0" w:space="0" w:color="auto"/>
        <w:right w:val="none" w:sz="0" w:space="0" w:color="auto"/>
      </w:divBdr>
    </w:div>
    <w:div w:id="2064254125">
      <w:bodyDiv w:val="1"/>
      <w:marLeft w:val="0"/>
      <w:marRight w:val="0"/>
      <w:marTop w:val="0"/>
      <w:marBottom w:val="0"/>
      <w:divBdr>
        <w:top w:val="none" w:sz="0" w:space="0" w:color="auto"/>
        <w:left w:val="none" w:sz="0" w:space="0" w:color="auto"/>
        <w:bottom w:val="none" w:sz="0" w:space="0" w:color="auto"/>
        <w:right w:val="none" w:sz="0" w:space="0" w:color="auto"/>
      </w:divBdr>
    </w:div>
    <w:div w:id="2068872496">
      <w:bodyDiv w:val="1"/>
      <w:marLeft w:val="0"/>
      <w:marRight w:val="0"/>
      <w:marTop w:val="0"/>
      <w:marBottom w:val="0"/>
      <w:divBdr>
        <w:top w:val="none" w:sz="0" w:space="0" w:color="auto"/>
        <w:left w:val="none" w:sz="0" w:space="0" w:color="auto"/>
        <w:bottom w:val="none" w:sz="0" w:space="0" w:color="auto"/>
        <w:right w:val="none" w:sz="0" w:space="0" w:color="auto"/>
      </w:divBdr>
    </w:div>
    <w:div w:id="2073846605">
      <w:bodyDiv w:val="1"/>
      <w:marLeft w:val="0"/>
      <w:marRight w:val="0"/>
      <w:marTop w:val="0"/>
      <w:marBottom w:val="0"/>
      <w:divBdr>
        <w:top w:val="none" w:sz="0" w:space="0" w:color="auto"/>
        <w:left w:val="none" w:sz="0" w:space="0" w:color="auto"/>
        <w:bottom w:val="none" w:sz="0" w:space="0" w:color="auto"/>
        <w:right w:val="none" w:sz="0" w:space="0" w:color="auto"/>
      </w:divBdr>
    </w:div>
    <w:div w:id="2074309208">
      <w:bodyDiv w:val="1"/>
      <w:marLeft w:val="0"/>
      <w:marRight w:val="0"/>
      <w:marTop w:val="0"/>
      <w:marBottom w:val="0"/>
      <w:divBdr>
        <w:top w:val="none" w:sz="0" w:space="0" w:color="auto"/>
        <w:left w:val="none" w:sz="0" w:space="0" w:color="auto"/>
        <w:bottom w:val="none" w:sz="0" w:space="0" w:color="auto"/>
        <w:right w:val="none" w:sz="0" w:space="0" w:color="auto"/>
      </w:divBdr>
    </w:div>
    <w:div w:id="2075003930">
      <w:bodyDiv w:val="1"/>
      <w:marLeft w:val="0"/>
      <w:marRight w:val="0"/>
      <w:marTop w:val="0"/>
      <w:marBottom w:val="0"/>
      <w:divBdr>
        <w:top w:val="none" w:sz="0" w:space="0" w:color="auto"/>
        <w:left w:val="none" w:sz="0" w:space="0" w:color="auto"/>
        <w:bottom w:val="none" w:sz="0" w:space="0" w:color="auto"/>
        <w:right w:val="none" w:sz="0" w:space="0" w:color="auto"/>
      </w:divBdr>
    </w:div>
    <w:div w:id="2079862591">
      <w:bodyDiv w:val="1"/>
      <w:marLeft w:val="0"/>
      <w:marRight w:val="0"/>
      <w:marTop w:val="0"/>
      <w:marBottom w:val="0"/>
      <w:divBdr>
        <w:top w:val="none" w:sz="0" w:space="0" w:color="auto"/>
        <w:left w:val="none" w:sz="0" w:space="0" w:color="auto"/>
        <w:bottom w:val="none" w:sz="0" w:space="0" w:color="auto"/>
        <w:right w:val="none" w:sz="0" w:space="0" w:color="auto"/>
      </w:divBdr>
    </w:div>
    <w:div w:id="2108959138">
      <w:bodyDiv w:val="1"/>
      <w:marLeft w:val="0"/>
      <w:marRight w:val="0"/>
      <w:marTop w:val="0"/>
      <w:marBottom w:val="0"/>
      <w:divBdr>
        <w:top w:val="none" w:sz="0" w:space="0" w:color="auto"/>
        <w:left w:val="none" w:sz="0" w:space="0" w:color="auto"/>
        <w:bottom w:val="none" w:sz="0" w:space="0" w:color="auto"/>
        <w:right w:val="none" w:sz="0" w:space="0" w:color="auto"/>
      </w:divBdr>
    </w:div>
    <w:div w:id="2114011225">
      <w:bodyDiv w:val="1"/>
      <w:marLeft w:val="0"/>
      <w:marRight w:val="0"/>
      <w:marTop w:val="0"/>
      <w:marBottom w:val="0"/>
      <w:divBdr>
        <w:top w:val="none" w:sz="0" w:space="0" w:color="auto"/>
        <w:left w:val="none" w:sz="0" w:space="0" w:color="auto"/>
        <w:bottom w:val="none" w:sz="0" w:space="0" w:color="auto"/>
        <w:right w:val="none" w:sz="0" w:space="0" w:color="auto"/>
      </w:divBdr>
    </w:div>
    <w:div w:id="2120222829">
      <w:bodyDiv w:val="1"/>
      <w:marLeft w:val="0"/>
      <w:marRight w:val="0"/>
      <w:marTop w:val="0"/>
      <w:marBottom w:val="0"/>
      <w:divBdr>
        <w:top w:val="none" w:sz="0" w:space="0" w:color="auto"/>
        <w:left w:val="none" w:sz="0" w:space="0" w:color="auto"/>
        <w:bottom w:val="none" w:sz="0" w:space="0" w:color="auto"/>
        <w:right w:val="none" w:sz="0" w:space="0" w:color="auto"/>
      </w:divBdr>
    </w:div>
    <w:div w:id="2126463968">
      <w:bodyDiv w:val="1"/>
      <w:marLeft w:val="0"/>
      <w:marRight w:val="0"/>
      <w:marTop w:val="0"/>
      <w:marBottom w:val="0"/>
      <w:divBdr>
        <w:top w:val="none" w:sz="0" w:space="0" w:color="auto"/>
        <w:left w:val="none" w:sz="0" w:space="0" w:color="auto"/>
        <w:bottom w:val="none" w:sz="0" w:space="0" w:color="auto"/>
        <w:right w:val="none" w:sz="0" w:space="0" w:color="auto"/>
      </w:divBdr>
    </w:div>
    <w:div w:id="212993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www17</b:Tag>
    <b:SourceType>Book</b:SourceType>
    <b:Guid>{EA6C8379-7E96-4538-AB11-0475E4E4451E}</b:Guid>
    <b:Author>
      <b:Author>
        <b:NameList>
          <b:Person>
            <b:Last>www.investopedia.com</b:Last>
          </b:Person>
        </b:NameList>
      </b:Author>
      <b:Editor>
        <b:NameList>
          <b:Person>
            <b:Last>Kenton</b:Last>
            <b:First>Will</b:First>
          </b:Person>
        </b:NameList>
      </b:Editor>
    </b:Author>
    <b:Title>Investing-financial analysis</b:Title>
    <b:Year>22 November 2017</b:Year>
    <b:YearAccessed>2018</b:YearAccessed>
    <b:MonthAccessed>December</b:MonthAccessed>
    <b:DayAccessed>27</b:DayAccessed>
    <b:RefOrder>14</b:RefOrder>
  </b:Source>
  <b:Source>
    <b:Tag>www171</b:Tag>
    <b:SourceType>Book</b:SourceType>
    <b:Guid>{A29781C2-F0C3-4E20-8F56-70E5153F3E3F}</b:Guid>
    <b:Author>
      <b:Author>
        <b:NameList>
          <b:Person>
            <b:Last>www.investopedia.com</b:Last>
          </b:Person>
        </b:NameList>
      </b:Author>
      <b:Editor>
        <b:NameList>
          <b:Person>
            <b:Last>Kenton</b:Last>
            <b:First>Will</b:First>
          </b:Person>
        </b:NameList>
      </b:Editor>
    </b:Author>
    <b:Title>Investing/ Financial analysis</b:Title>
    <b:Year>November 22,2017</b:Year>
    <b:YearAccessed>2018</b:YearAccessed>
    <b:MonthAccessed>December 27</b:MonthAccessed>
    <b:RefOrder>15</b:RefOrder>
  </b:Source>
  <b:Source>
    <b:Tag>htt184</b:Tag>
    <b:SourceType>Book</b:SourceType>
    <b:Guid>{7D87FC7F-FF4B-455C-B083-96801C5978C5}</b:Guid>
    <b:Author>
      <b:Author>
        <b:NameList>
          <b:Person>
            <b:Last>https://www.forbes.com/sites/insights-silkroad/2018/12/12/geared-for-growth-measuring-the-benefits-of-employee-engagement-in-high-growth-organizations/#4fe2d4ca378e</b:Last>
          </b:Person>
        </b:NameList>
      </b:Author>
    </b:Author>
    <b:YearAccessed>2018</b:YearAccessed>
    <b:MonthAccessed>December</b:MonthAccessed>
    <b:DayAccessed>28</b:DayAccessed>
    <b:RefOrder>20</b:RefOrder>
  </b:Source>
  <b:Source>
    <b:Tag>www18</b:Tag>
    <b:SourceType>Book</b:SourceType>
    <b:Guid>{856EAB3E-E41D-44C6-98DC-62CF6ED08FEF}</b:Guid>
    <b:Author>
      <b:Author>
        <b:NameList>
          <b:Person>
            <b:Last>www.investopedia.com</b:Last>
          </b:Person>
        </b:NameList>
      </b:Author>
      <b:Editor>
        <b:NameList>
          <b:Person>
            <b:Last>Kagen</b:Last>
            <b:First>Julia</b:First>
          </b:Person>
        </b:NameList>
      </b:Editor>
    </b:Author>
    <b:Title>Payback period</b:Title>
    <b:Year>Jan 29,2018</b:Year>
    <b:YearAccessed>2018</b:YearAccessed>
    <b:MonthAccessed>December</b:MonthAccessed>
    <b:DayAccessed>28</b:DayAccessed>
    <b:RefOrder>21</b:RefOrder>
  </b:Source>
  <b:Source>
    <b:Tag>Hea10</b:Tag>
    <b:SourceType>Book</b:SourceType>
    <b:Guid>{EDBBF397-E8E3-4BE1-B9CE-8FA115E6CA8C}</b:Guid>
    <b:Author>
      <b:Author>
        <b:NameList>
          <b:Person>
            <b:Last>Head</b:Last>
            <b:First>Denzil</b:First>
            <b:Middle>Watson and Antony</b:Middle>
          </b:Person>
        </b:NameList>
      </b:Author>
    </b:Author>
    <b:Title>Corporate finance:Principles and practice</b:Title>
    <b:Year>2010</b:Year>
    <b:Publisher>Pearson Education Limited</b:Publisher>
    <b:Edition>5th</b:Edition>
    <b:YearAccessed>2018</b:YearAccessed>
    <b:MonthAccessed>December</b:MonthAccessed>
    <b:DayAccessed>29</b:DayAccessed>
    <b:RefOrder>9</b:RefOrder>
  </b:Source>
  <b:Source>
    <b:Tag>www181</b:Tag>
    <b:SourceType>Book</b:SourceType>
    <b:Guid>{75B698F3-6FFE-428C-B389-E7BEB29411C6}</b:Guid>
    <b:Author>
      <b:Author>
        <b:NameList>
          <b:Person>
            <b:Last>www.investopedia.com</b:Last>
          </b:Person>
        </b:NameList>
      </b:Author>
      <b:Editor>
        <b:NameList>
          <b:Person>
            <b:Last>Kenton</b:Last>
            <b:First>Will</b:First>
          </b:Person>
        </b:NameList>
      </b:Editor>
    </b:Author>
    <b:Title>Accounting rate of return</b:Title>
    <b:Year>Jun 28,2018</b:Year>
    <b:YearAccessed>2018</b:YearAccessed>
    <b:MonthAccessed>December</b:MonthAccessed>
    <b:DayAccessed>28</b:DayAccessed>
    <b:RefOrder>22</b:RefOrder>
  </b:Source>
  <b:Source>
    <b:Tag>htt16</b:Tag>
    <b:SourceType>Book</b:SourceType>
    <b:Guid>{41AEDCC0-9C5E-4C4A-886D-217A4CE08F50}</b:Guid>
    <b:Author>
      <b:Author>
        <b:NameList>
          <b:Person>
            <b:Last>http://www.franchising.com/subway/overview.html</b:Last>
          </b:Person>
        </b:NameList>
      </b:Author>
    </b:Author>
    <b:Title>SUBWAY Business Overview</b:Title>
    <b:Year>2016</b:Year>
    <b:YearAccessed>2018</b:YearAccessed>
    <b:MonthAccessed>December</b:MonthAccessed>
    <b:DayAccessed>14</b:DayAccessed>
    <b:RefOrder>1</b:RefOrder>
  </b:Source>
  <b:Source>
    <b:Tag>htt185</b:Tag>
    <b:SourceType>Book</b:SourceType>
    <b:Guid>{D8A2572D-899F-45ED-8949-941A30BBDCBB}</b:Guid>
    <b:Author>
      <b:Author>
        <b:NameList>
          <b:Person>
            <b:Last>http://www.subway.com/subwayroot/about_us/history.aspx</b:Last>
          </b:Person>
        </b:NameList>
      </b:Author>
    </b:Author>
    <b:Title>Subway history</b:Title>
    <b:YearAccessed>2018</b:YearAccessed>
    <b:MonthAccessed>December</b:MonthAccessed>
    <b:DayAccessed>15</b:DayAccessed>
    <b:RefOrder>2</b:RefOrder>
  </b:Source>
  <b:Source>
    <b:Tag>htt186</b:Tag>
    <b:SourceType>Book</b:SourceType>
    <b:Guid>{3C430236-D009-4098-B925-B5F4E5A6F32A}</b:Guid>
    <b:Author>
      <b:Author>
        <b:NameList>
          <b:Person>
            <b:Last>https://www.franchisedirect.co.uk/information/startingahealthfoodfranchise/</b:Last>
          </b:Person>
        </b:NameList>
      </b:Author>
    </b:Author>
    <b:YearAccessed>2018</b:YearAccessed>
    <b:MonthAccessed>December</b:MonthAccessed>
    <b:DayAccessed>11</b:DayAccessed>
    <b:RefOrder>3</b:RefOrder>
  </b:Source>
  <b:Source>
    <b:Tag>htt191</b:Tag>
    <b:SourceType>Book</b:SourceType>
    <b:Guid>{13230164-234B-4148-97EC-3C4A0DBA658D}</b:Guid>
    <b:Author>
      <b:Author>
        <b:NameList>
          <b:Person>
            <b:Last>https://www.subway.com.au/About/FAQs</b:Last>
          </b:Person>
        </b:NameList>
      </b:Author>
    </b:Author>
    <b:YearAccessed>2019</b:YearAccessed>
    <b:MonthAccessed>January</b:MonthAccessed>
    <b:DayAccessed>2</b:DayAccessed>
    <b:RefOrder>4</b:RefOrder>
  </b:Source>
  <b:Source>
    <b:Tag>htt187</b:Tag>
    <b:SourceType>Book</b:SourceType>
    <b:Guid>{0123C411-22BF-4C69-9D02-243CB07E8742}</b:Guid>
    <b:Author>
      <b:Author>
        <b:NameList>
          <b:Person>
            <b:Last>https://www.reuters.com/article/us-subway-stores/subway-targets-3000-uk-ireland-stores-by-2020-idUSKBN19O2MX</b:Last>
          </b:Person>
        </b:NameList>
      </b:Author>
    </b:Author>
    <b:YearAccessed>2018</b:YearAccessed>
    <b:MonthAccessed>December</b:MonthAccessed>
    <b:DayAccessed>26</b:DayAccessed>
    <b:RefOrder>5</b:RefOrder>
  </b:Source>
  <b:Source>
    <b:Tag>htt188</b:Tag>
    <b:SourceType>Book</b:SourceType>
    <b:Guid>{D9266943-3F45-4F14-A80E-6F4E507A07E0}</b:Guid>
    <b:Author>
      <b:Author>
        <b:NameList>
          <b:Person>
            <b:Last>https://www.mcdonalds.com/us/en-us/about-us/our-history.html</b:Last>
          </b:Person>
        </b:NameList>
      </b:Author>
    </b:Author>
    <b:YearAccessed>2018</b:YearAccessed>
    <b:MonthAccessed>December</b:MonthAccessed>
    <b:DayAccessed>17</b:DayAccessed>
    <b:RefOrder>16</b:RefOrder>
  </b:Source>
  <b:Source>
    <b:Tag>Atr14</b:Tag>
    <b:SourceType>Book</b:SourceType>
    <b:Guid>{A89D5557-B02F-40EB-8703-E6A9271FF336}</b:Guid>
    <b:Author>
      <b:Author>
        <b:NameList>
          <b:Person>
            <b:Last>Atrill</b:Last>
            <b:First>Peter</b:First>
          </b:Person>
        </b:NameList>
      </b:Author>
    </b:Author>
    <b:Title>Financial Management for Decision makers</b:Title>
    <b:Year>2014</b:Year>
    <b:Publisher>Pearson</b:Publisher>
    <b:Edition>7th</b:Edition>
    <b:YearAccessed>2018</b:YearAccessed>
    <b:MonthAccessed>November</b:MonthAccessed>
    <b:DayAccessed>28</b:DayAccessed>
    <b:RefOrder>6</b:RefOrder>
  </b:Source>
  <b:Source>
    <b:Tag>Hur16</b:Tag>
    <b:SourceType>Book</b:SourceType>
    <b:Guid>{547BE525-F6C5-4577-AB17-BAE5DB560E4C}</b:Guid>
    <b:Author>
      <b:Author>
        <b:NameList>
          <b:Person>
            <b:Last>Hurley</b:Last>
            <b:First>Peter</b:First>
            <b:Middle>Atrill and Paul</b:Middle>
          </b:Person>
        </b:NameList>
      </b:Author>
    </b:Author>
    <b:Title>Financial management for decision makers</b:Title>
    <b:Year>2016</b:Year>
    <b:Publisher>Pearson</b:Publisher>
    <b:Edition>2nd Canadian</b:Edition>
    <b:YearAccessed>2018</b:YearAccessed>
    <b:MonthAccessed>November</b:MonthAccessed>
    <b:DayAccessed>29</b:DayAccessed>
    <b:RefOrder>7</b:RefOrder>
  </b:Source>
  <b:Source>
    <b:Tag>Foe15</b:Tag>
    <b:SourceType>Book</b:SourceType>
    <b:Guid>{663551FB-571A-4A39-8DF2-BAB4B957C042}</b:Guid>
    <b:Author>
      <b:Author>
        <b:NameList>
          <b:Person>
            <b:Last>Foerster</b:Last>
            <b:First>Stephen</b:First>
          </b:Person>
        </b:NameList>
      </b:Author>
    </b:Author>
    <b:Title>Financial management concepts and applications</b:Title>
    <b:Year>2015</b:Year>
    <b:Publisher>Pearson</b:Publisher>
    <b:YearAccessed>2018</b:YearAccessed>
    <b:MonthAccessed>December</b:MonthAccessed>
    <b:DayAccessed>24</b:DayAccessed>
    <b:RefOrder>8</b:RefOrder>
  </b:Source>
  <b:Source>
    <b:Tag>Jam05</b:Tag>
    <b:SourceType>Book</b:SourceType>
    <b:Guid>{851680C3-9C0A-4EEF-84C1-BD42D059440C}</b:Guid>
    <b:Author>
      <b:Author>
        <b:NameList>
          <b:Person>
            <b:Last>James C. Van Horne</b:Last>
            <b:First>John</b:First>
            <b:Middle>M Wachowicz</b:Middle>
          </b:Person>
        </b:NameList>
      </b:Author>
    </b:Author>
    <b:Title>Fundamentals of financial management</b:Title>
    <b:Year>2005</b:Year>
    <b:Publisher>Pearson</b:Publisher>
    <b:Edition>12th</b:Edition>
    <b:YearAccessed>2018</b:YearAccessed>
    <b:MonthAccessed>December</b:MonthAccessed>
    <b:DayAccessed>25</b:DayAccessed>
    <b:RefOrder>11</b:RefOrder>
  </b:Source>
  <b:Source>
    <b:Tag>Hig18</b:Tag>
    <b:SourceType>Book</b:SourceType>
    <b:Guid>{F3FB4703-424C-494F-9161-9B1C69A6CF83}</b:Guid>
    <b:Author>
      <b:Author>
        <b:NameList>
          <b:Person>
            <b:Last>Higgins</b:Last>
            <b:First>Robert</b:First>
            <b:Middle>C.</b:Middle>
          </b:Person>
        </b:NameList>
      </b:Author>
    </b:Author>
    <b:Title>Analysis for Financial Management</b:Title>
    <b:Publisher>Mcgraw-hill</b:Publisher>
    <b:Edition>11th</b:Edition>
    <b:YearAccessed>2018</b:YearAccessed>
    <b:MonthAccessed>December</b:MonthAccessed>
    <b:DayAccessed>22</b:DayAccessed>
    <b:Year>2008</b:Year>
    <b:RefOrder>10</b:RefOrder>
  </b:Source>
  <b:Source>
    <b:Tag>Rob18</b:Tag>
    <b:SourceType>Book</b:SourceType>
    <b:Guid>{6C74684E-5AAE-4A5C-8224-CC154C943719}</b:Guid>
    <b:Author>
      <b:Author>
        <b:NameList>
          <b:Person>
            <b:Last>Robert C. Higgins</b:Last>
            <b:First>Jennifer</b:First>
            <b:Middle>L. Koski, Todd Mitton</b:Middle>
          </b:Person>
        </b:NameList>
      </b:Author>
    </b:Author>
    <b:Title>Analysis for Financial management</b:Title>
    <b:Year>2018</b:Year>
    <b:Publisher>McGraw-Hill Education</b:Publisher>
    <b:YearAccessed>2019</b:YearAccessed>
    <b:MonthAccessed>January</b:MonthAccessed>
    <b:DayAccessed>2</b:DayAccessed>
    <b:RefOrder>12</b:RefOrder>
  </b:Source>
  <b:Source>
    <b:Tag>htt189</b:Tag>
    <b:SourceType>Book</b:SourceType>
    <b:Guid>{38F62F9E-6282-4E00-BC87-89E06BA30996}</b:Guid>
    <b:Author>
      <b:Author>
        <b:NameList>
          <b:Person>
            <b:Last>https://www.franchisedirect.co.uk/information/startingahealthfoodfranchise/</b:Last>
          </b:Person>
        </b:NameList>
      </b:Author>
    </b:Author>
    <b:YearAccessed>2018</b:YearAccessed>
    <b:MonthAccessed>December</b:MonthAccessed>
    <b:DayAccessed>13</b:DayAccessed>
    <b:RefOrder>18</b:RefOrder>
  </b:Source>
  <b:Source>
    <b:Tag>htt1810</b:Tag>
    <b:SourceType>Book</b:SourceType>
    <b:Guid>{9AE13317-EF00-4678-84E0-36CED43DBA01}</b:Guid>
    <b:Author>
      <b:Author>
        <b:NameList>
          <b:Person>
            <b:Last>https://corporate.mcdonalds.com/corpmcd/investors-relations/financial-information/annual-reports.html</b:Last>
          </b:Person>
        </b:NameList>
      </b:Author>
    </b:Author>
    <b:YearAccessed>2018</b:YearAccessed>
    <b:MonthAccessed>December</b:MonthAccessed>
    <b:DayAccessed>16</b:DayAccessed>
    <b:RefOrder>17</b:RefOrder>
  </b:Source>
  <b:Source>
    <b:Tag>htt19</b:Tag>
    <b:SourceType>Book</b:SourceType>
    <b:Guid>{AD67B417-3FE2-4FBA-9CA1-1C33FBE3AD74}</b:Guid>
    <b:Author>
      <b:Author>
        <b:NameList>
          <b:Person>
            <b:Last>https://www.businessinfo.co.uk/content/non-financial-factors-investment-appraisal</b:Last>
          </b:Person>
        </b:NameList>
      </b:Author>
    </b:Author>
    <b:YearAccessed>2019</b:YearAccessed>
    <b:MonthAccessed>January</b:MonthAccessed>
    <b:DayAccessed>1</b:DayAccessed>
    <b:Publisher>Will Kenton</b:Publisher>
    <b:RefOrder>19</b:RefOrder>
  </b:Source>
  <b:Source>
    <b:Tag>Acc16</b:Tag>
    <b:SourceType>Book</b:SourceType>
    <b:Guid>{C2044FCD-710F-4AF5-871C-FC600B66E226}</b:Guid>
    <b:Title>Accounting and Financial management:financial accounting for decision makers</b:Title>
    <b:Year>2016</b:Year>
    <b:Publisher>Pearson Education Limited</b:Publisher>
    <b:Edition>8th</b:Edition>
    <b:YearAccessed>2018</b:YearAccessed>
    <b:MonthAccessed>December</b:MonthAccessed>
    <b:DayAccessed>14</b:DayAccessed>
    <b:Author>
      <b:Author>
        <b:NameList>
          <b:Person>
            <b:Last>Atrill</b:Last>
            <b:First>Peter</b:First>
          </b:Person>
        </b:NameList>
      </b:Author>
    </b:Author>
    <b:RefOrder>13</b:RefOrder>
  </b:Source>
</b:Sources>
</file>

<file path=customXml/itemProps1.xml><?xml version="1.0" encoding="utf-8"?>
<ds:datastoreItem xmlns:ds="http://schemas.openxmlformats.org/officeDocument/2006/customXml" ds:itemID="{1D7EBFE3-7230-4050-9DDB-8CC399D9B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15</Pages>
  <Words>5308</Words>
  <Characters>30260</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Ervis</dc:creator>
  <cp:lastModifiedBy>Ervis</cp:lastModifiedBy>
  <cp:revision>52</cp:revision>
  <dcterms:created xsi:type="dcterms:W3CDTF">2018-12-29T18:46:00Z</dcterms:created>
  <dcterms:modified xsi:type="dcterms:W3CDTF">2019-01-05T21:34:00Z</dcterms:modified>
</cp:coreProperties>
</file>