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F85" w:rsidRPr="0049123D" w:rsidRDefault="00623F85" w:rsidP="00623F85">
      <w:pPr>
        <w:pStyle w:val="Heading1"/>
        <w:rPr>
          <w:rFonts w:ascii="Arial" w:hAnsi="Arial" w:cs="Arial"/>
          <w:sz w:val="28"/>
          <w:szCs w:val="28"/>
          <w:lang w:val="en-NZ"/>
        </w:rPr>
      </w:pPr>
      <w:r w:rsidRPr="0049123D">
        <w:rPr>
          <w:rFonts w:ascii="Arial" w:hAnsi="Arial" w:cs="Arial"/>
          <w:sz w:val="28"/>
          <w:szCs w:val="28"/>
          <w:lang w:val="en-NZ"/>
        </w:rPr>
        <w:t>Types of work arrangement and hours</w:t>
      </w:r>
    </w:p>
    <w:p w:rsidR="00623F85" w:rsidRPr="0049123D" w:rsidRDefault="00623F85" w:rsidP="00623F85">
      <w:pPr>
        <w:pStyle w:val="intro"/>
        <w:rPr>
          <w:rFonts w:ascii="Arial" w:hAnsi="Arial" w:cs="Arial"/>
          <w:color w:val="222222"/>
          <w:sz w:val="24"/>
          <w:szCs w:val="24"/>
          <w:lang w:val="en-NZ"/>
        </w:rPr>
      </w:pPr>
      <w:r w:rsidRPr="0049123D">
        <w:rPr>
          <w:rFonts w:ascii="Arial" w:hAnsi="Arial" w:cs="Arial"/>
          <w:color w:val="222222"/>
          <w:sz w:val="24"/>
          <w:szCs w:val="24"/>
          <w:lang w:val="en-NZ"/>
        </w:rPr>
        <w:t xml:space="preserve">In today’s workplace, there are a variety of different working arrangements. </w:t>
      </w:r>
    </w:p>
    <w:p w:rsidR="00623F85" w:rsidRPr="0049123D" w:rsidRDefault="00623F85" w:rsidP="00623F85">
      <w:pPr>
        <w:rPr>
          <w:rFonts w:cs="Arial"/>
          <w:b w:val="0"/>
          <w:color w:val="222222"/>
          <w:sz w:val="24"/>
          <w:szCs w:val="24"/>
          <w:lang w:val="en-NZ"/>
        </w:rPr>
      </w:pPr>
      <w:r w:rsidRPr="0049123D">
        <w:rPr>
          <w:rStyle w:val="Strong"/>
          <w:rFonts w:cs="Arial"/>
          <w:b/>
          <w:color w:val="222222"/>
          <w:sz w:val="24"/>
          <w:szCs w:val="24"/>
          <w:lang w:val="en-NZ"/>
        </w:rPr>
        <w:t>Contents:</w:t>
      </w:r>
      <w:r w:rsidRPr="0049123D">
        <w:rPr>
          <w:rFonts w:cs="Arial"/>
          <w:b w:val="0"/>
          <w:color w:val="222222"/>
          <w:sz w:val="24"/>
          <w:szCs w:val="24"/>
          <w:lang w:val="en-NZ"/>
        </w:rPr>
        <w:t xml:space="preserve"> </w:t>
      </w:r>
    </w:p>
    <w:p w:rsidR="00623F85" w:rsidRPr="0049123D" w:rsidRDefault="00623F85" w:rsidP="0049123D">
      <w:pPr>
        <w:pStyle w:val="ListParagraph"/>
        <w:numPr>
          <w:ilvl w:val="0"/>
          <w:numId w:val="14"/>
        </w:numPr>
        <w:spacing w:before="100" w:beforeAutospacing="1" w:after="100" w:afterAutospacing="1" w:line="240" w:lineRule="auto"/>
        <w:ind w:right="360"/>
        <w:rPr>
          <w:rFonts w:cs="Arial"/>
          <w:sz w:val="24"/>
          <w:szCs w:val="24"/>
          <w:lang w:val="en-NZ"/>
        </w:rPr>
      </w:pPr>
      <w:hyperlink r:id="rId5" w:anchor="c3885" w:history="1">
        <w:r w:rsidRPr="0049123D">
          <w:rPr>
            <w:rStyle w:val="Hyperlink"/>
            <w:rFonts w:cs="Arial"/>
            <w:color w:val="auto"/>
            <w:sz w:val="24"/>
            <w:szCs w:val="24"/>
            <w:lang w:val="en-NZ"/>
          </w:rPr>
          <w:t>Full time</w:t>
        </w:r>
      </w:hyperlink>
    </w:p>
    <w:p w:rsidR="00623F85" w:rsidRPr="0049123D" w:rsidRDefault="00623F85" w:rsidP="0049123D">
      <w:pPr>
        <w:pStyle w:val="ListParagraph"/>
        <w:numPr>
          <w:ilvl w:val="0"/>
          <w:numId w:val="14"/>
        </w:numPr>
        <w:spacing w:before="100" w:beforeAutospacing="1" w:after="100" w:afterAutospacing="1" w:line="240" w:lineRule="auto"/>
        <w:ind w:right="360"/>
        <w:rPr>
          <w:rFonts w:cs="Arial"/>
          <w:sz w:val="24"/>
          <w:szCs w:val="24"/>
          <w:lang w:val="en-NZ"/>
        </w:rPr>
      </w:pPr>
      <w:hyperlink r:id="rId6" w:anchor="c30784" w:history="1">
        <w:r w:rsidRPr="0049123D">
          <w:rPr>
            <w:rStyle w:val="Hyperlink"/>
            <w:rFonts w:cs="Arial"/>
            <w:color w:val="auto"/>
            <w:sz w:val="24"/>
            <w:szCs w:val="24"/>
            <w:lang w:val="en-NZ"/>
          </w:rPr>
          <w:t>Part time</w:t>
        </w:r>
      </w:hyperlink>
    </w:p>
    <w:p w:rsidR="00623F85" w:rsidRPr="0049123D" w:rsidRDefault="00623F85" w:rsidP="0049123D">
      <w:pPr>
        <w:pStyle w:val="ListParagraph"/>
        <w:numPr>
          <w:ilvl w:val="0"/>
          <w:numId w:val="14"/>
        </w:numPr>
        <w:spacing w:before="100" w:beforeAutospacing="1" w:after="100" w:afterAutospacing="1" w:line="240" w:lineRule="auto"/>
        <w:ind w:right="360"/>
        <w:rPr>
          <w:rFonts w:cs="Arial"/>
          <w:sz w:val="24"/>
          <w:szCs w:val="24"/>
          <w:lang w:val="en-NZ"/>
        </w:rPr>
      </w:pPr>
      <w:hyperlink r:id="rId7" w:anchor="c3887" w:history="1">
        <w:r w:rsidRPr="0049123D">
          <w:rPr>
            <w:rStyle w:val="Hyperlink"/>
            <w:rFonts w:cs="Arial"/>
            <w:color w:val="auto"/>
            <w:sz w:val="24"/>
            <w:szCs w:val="24"/>
            <w:lang w:val="en-NZ"/>
          </w:rPr>
          <w:t>Casual work</w:t>
        </w:r>
      </w:hyperlink>
    </w:p>
    <w:p w:rsidR="00623F85" w:rsidRPr="0049123D" w:rsidRDefault="00623F85" w:rsidP="0049123D">
      <w:pPr>
        <w:pStyle w:val="ListParagraph"/>
        <w:numPr>
          <w:ilvl w:val="0"/>
          <w:numId w:val="14"/>
        </w:numPr>
        <w:spacing w:before="100" w:beforeAutospacing="1" w:after="100" w:afterAutospacing="1" w:line="240" w:lineRule="auto"/>
        <w:ind w:right="360"/>
        <w:rPr>
          <w:rFonts w:cs="Arial"/>
          <w:sz w:val="24"/>
          <w:szCs w:val="24"/>
          <w:lang w:val="en-NZ"/>
        </w:rPr>
      </w:pPr>
      <w:hyperlink r:id="rId8" w:anchor="c3892" w:history="1">
        <w:r w:rsidRPr="0049123D">
          <w:rPr>
            <w:rStyle w:val="Hyperlink"/>
            <w:rFonts w:cs="Arial"/>
            <w:color w:val="auto"/>
            <w:sz w:val="24"/>
            <w:szCs w:val="24"/>
            <w:lang w:val="en-NZ"/>
          </w:rPr>
          <w:t>Seasonal work</w:t>
        </w:r>
      </w:hyperlink>
    </w:p>
    <w:p w:rsidR="00623F85" w:rsidRPr="0049123D" w:rsidRDefault="00623F85" w:rsidP="0049123D">
      <w:pPr>
        <w:pStyle w:val="ListParagraph"/>
        <w:numPr>
          <w:ilvl w:val="0"/>
          <w:numId w:val="14"/>
        </w:numPr>
        <w:spacing w:before="100" w:beforeAutospacing="1" w:after="100" w:afterAutospacing="1" w:line="240" w:lineRule="auto"/>
        <w:ind w:right="360"/>
        <w:rPr>
          <w:rFonts w:cs="Arial"/>
          <w:sz w:val="24"/>
          <w:szCs w:val="24"/>
          <w:lang w:val="en-NZ"/>
        </w:rPr>
      </w:pPr>
      <w:hyperlink r:id="rId9" w:anchor="c3894" w:history="1">
        <w:r w:rsidRPr="0049123D">
          <w:rPr>
            <w:rStyle w:val="Hyperlink"/>
            <w:rFonts w:cs="Arial"/>
            <w:color w:val="auto"/>
            <w:sz w:val="24"/>
            <w:szCs w:val="24"/>
            <w:lang w:val="en-NZ"/>
          </w:rPr>
          <w:t>Contract work</w:t>
        </w:r>
      </w:hyperlink>
    </w:p>
    <w:p w:rsidR="00623F85" w:rsidRPr="0049123D" w:rsidRDefault="00623F85" w:rsidP="0049123D">
      <w:pPr>
        <w:pStyle w:val="ListParagraph"/>
        <w:numPr>
          <w:ilvl w:val="0"/>
          <w:numId w:val="14"/>
        </w:numPr>
        <w:spacing w:before="100" w:beforeAutospacing="1" w:after="100" w:afterAutospacing="1" w:line="240" w:lineRule="auto"/>
        <w:ind w:right="360"/>
        <w:rPr>
          <w:rFonts w:cs="Arial"/>
          <w:sz w:val="24"/>
          <w:szCs w:val="24"/>
          <w:lang w:val="en-NZ"/>
        </w:rPr>
      </w:pPr>
      <w:hyperlink r:id="rId10" w:anchor="c3896" w:history="1">
        <w:r w:rsidRPr="0049123D">
          <w:rPr>
            <w:rStyle w:val="Hyperlink"/>
            <w:rFonts w:cs="Arial"/>
            <w:color w:val="auto"/>
            <w:sz w:val="24"/>
            <w:szCs w:val="24"/>
            <w:lang w:val="en-NZ"/>
          </w:rPr>
          <w:t>Self-employment</w:t>
        </w:r>
      </w:hyperlink>
    </w:p>
    <w:p w:rsidR="00623F85" w:rsidRPr="0049123D" w:rsidRDefault="00623F85" w:rsidP="0049123D">
      <w:pPr>
        <w:pStyle w:val="ListParagraph"/>
        <w:numPr>
          <w:ilvl w:val="0"/>
          <w:numId w:val="14"/>
        </w:numPr>
        <w:spacing w:before="100" w:beforeAutospacing="1" w:after="100" w:afterAutospacing="1" w:line="240" w:lineRule="auto"/>
        <w:ind w:right="360"/>
        <w:rPr>
          <w:rFonts w:cs="Arial"/>
          <w:sz w:val="24"/>
          <w:szCs w:val="24"/>
          <w:lang w:val="en-NZ"/>
        </w:rPr>
      </w:pPr>
      <w:hyperlink r:id="rId11" w:anchor="c30783" w:history="1">
        <w:r w:rsidRPr="0049123D">
          <w:rPr>
            <w:rStyle w:val="Hyperlink"/>
            <w:rFonts w:cs="Arial"/>
            <w:color w:val="auto"/>
            <w:sz w:val="24"/>
            <w:szCs w:val="24"/>
            <w:lang w:val="en-NZ"/>
          </w:rPr>
          <w:t>Working from home</w:t>
        </w:r>
      </w:hyperlink>
    </w:p>
    <w:p w:rsidR="00623F85" w:rsidRPr="0049123D" w:rsidRDefault="00623F85" w:rsidP="0049123D">
      <w:pPr>
        <w:pStyle w:val="ListParagraph"/>
        <w:numPr>
          <w:ilvl w:val="0"/>
          <w:numId w:val="14"/>
        </w:numPr>
        <w:spacing w:before="100" w:beforeAutospacing="1" w:after="100" w:afterAutospacing="1" w:line="240" w:lineRule="auto"/>
        <w:ind w:right="360"/>
        <w:rPr>
          <w:rFonts w:cs="Arial"/>
          <w:sz w:val="24"/>
          <w:szCs w:val="24"/>
          <w:lang w:val="en-NZ"/>
        </w:rPr>
      </w:pPr>
      <w:hyperlink r:id="rId12" w:anchor="c30785" w:history="1">
        <w:r w:rsidRPr="0049123D">
          <w:rPr>
            <w:rStyle w:val="Hyperlink"/>
            <w:rFonts w:cs="Arial"/>
            <w:color w:val="auto"/>
            <w:sz w:val="24"/>
            <w:szCs w:val="24"/>
            <w:lang w:val="en-NZ"/>
          </w:rPr>
          <w:t>Portfolio work</w:t>
        </w:r>
      </w:hyperlink>
    </w:p>
    <w:p w:rsidR="0049123D" w:rsidRDefault="0049123D" w:rsidP="00A17D62">
      <w:pPr>
        <w:pStyle w:val="ListParagraph"/>
        <w:numPr>
          <w:ilvl w:val="0"/>
          <w:numId w:val="14"/>
        </w:numPr>
        <w:spacing w:before="100" w:beforeAutospacing="1" w:after="100" w:afterAutospacing="1" w:line="240" w:lineRule="auto"/>
        <w:ind w:right="360"/>
        <w:rPr>
          <w:rFonts w:cs="Arial"/>
          <w:sz w:val="24"/>
          <w:szCs w:val="24"/>
          <w:lang w:val="en-NZ"/>
        </w:rPr>
      </w:pPr>
      <w:r w:rsidRPr="0049123D">
        <w:rPr>
          <w:rFonts w:cs="Arial"/>
          <w:sz w:val="24"/>
          <w:szCs w:val="24"/>
          <w:lang w:val="en-NZ"/>
        </w:rPr>
        <w:t>Flexible working</w:t>
      </w:r>
    </w:p>
    <w:p w:rsidR="00A17D62" w:rsidRPr="0049123D" w:rsidRDefault="00A17D62" w:rsidP="00A17D62">
      <w:pPr>
        <w:pStyle w:val="ListParagraph"/>
        <w:numPr>
          <w:ilvl w:val="0"/>
          <w:numId w:val="14"/>
        </w:numPr>
        <w:spacing w:before="100" w:beforeAutospacing="1" w:after="100" w:afterAutospacing="1" w:line="240" w:lineRule="auto"/>
        <w:ind w:right="360"/>
        <w:rPr>
          <w:rFonts w:cs="Arial"/>
          <w:sz w:val="24"/>
          <w:szCs w:val="24"/>
          <w:lang w:val="en-NZ"/>
        </w:rPr>
      </w:pPr>
      <w:r>
        <w:rPr>
          <w:rFonts w:cs="Arial"/>
          <w:sz w:val="24"/>
          <w:szCs w:val="24"/>
          <w:lang w:val="en-NZ"/>
        </w:rPr>
        <w:t>Annualised Hours</w:t>
      </w:r>
    </w:p>
    <w:p w:rsidR="0049123D" w:rsidRDefault="0049123D" w:rsidP="00623F85">
      <w:pPr>
        <w:pStyle w:val="Heading2"/>
        <w:rPr>
          <w:rFonts w:ascii="Arial" w:hAnsi="Arial" w:cs="Arial"/>
          <w:sz w:val="24"/>
          <w:szCs w:val="24"/>
          <w:lang w:val="en-NZ"/>
        </w:rPr>
      </w:pPr>
    </w:p>
    <w:p w:rsidR="00623F85" w:rsidRPr="0049123D" w:rsidRDefault="00623F85" w:rsidP="00623F85">
      <w:pPr>
        <w:pStyle w:val="Heading2"/>
        <w:rPr>
          <w:rFonts w:ascii="Arial" w:hAnsi="Arial" w:cs="Arial"/>
          <w:color w:val="333333"/>
          <w:sz w:val="24"/>
          <w:szCs w:val="24"/>
          <w:lang w:val="en-NZ"/>
        </w:rPr>
      </w:pPr>
      <w:r w:rsidRPr="0049123D">
        <w:rPr>
          <w:rFonts w:ascii="Arial" w:hAnsi="Arial" w:cs="Arial"/>
          <w:sz w:val="24"/>
          <w:szCs w:val="24"/>
          <w:lang w:val="en-NZ"/>
        </w:rPr>
        <w:t>Full time</w:t>
      </w:r>
    </w:p>
    <w:p w:rsidR="00623F85" w:rsidRPr="0049123D" w:rsidRDefault="00623F85" w:rsidP="00623F85">
      <w:pPr>
        <w:numPr>
          <w:ilvl w:val="0"/>
          <w:numId w:val="7"/>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Full-time usually means you work 40 hours a week, but may mean 30 hours or more a week.</w:t>
      </w:r>
    </w:p>
    <w:p w:rsidR="00623F85" w:rsidRPr="0049123D" w:rsidRDefault="00623F85" w:rsidP="00623F85">
      <w:pPr>
        <w:numPr>
          <w:ilvl w:val="0"/>
          <w:numId w:val="7"/>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Start and finish times may vary depending on what suits you and your employer. For example, a parent might start early and work shorter hours so they can finish in time to pick up their children from school.</w:t>
      </w:r>
    </w:p>
    <w:p w:rsidR="00623F85" w:rsidRPr="0049123D" w:rsidRDefault="00623F85" w:rsidP="00623F85">
      <w:pPr>
        <w:numPr>
          <w:ilvl w:val="0"/>
          <w:numId w:val="7"/>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Full-time employees sometimes work shifts, and may work outside of standard business hours. These shifts may be set hours, or change from week to week.</w:t>
      </w:r>
    </w:p>
    <w:p w:rsidR="00623F85" w:rsidRPr="0049123D" w:rsidRDefault="00623F85" w:rsidP="00623F85">
      <w:pPr>
        <w:pStyle w:val="Heading2"/>
        <w:rPr>
          <w:rFonts w:ascii="Arial" w:hAnsi="Arial" w:cs="Arial"/>
          <w:color w:val="333333"/>
          <w:sz w:val="24"/>
          <w:szCs w:val="24"/>
          <w:lang w:val="en-NZ"/>
        </w:rPr>
      </w:pPr>
      <w:r w:rsidRPr="0049123D">
        <w:rPr>
          <w:rFonts w:ascii="Arial" w:hAnsi="Arial" w:cs="Arial"/>
          <w:sz w:val="24"/>
          <w:szCs w:val="24"/>
          <w:lang w:val="en-NZ"/>
        </w:rPr>
        <w:t>Part time</w:t>
      </w:r>
    </w:p>
    <w:p w:rsidR="00623F85" w:rsidRPr="0049123D" w:rsidRDefault="00623F85" w:rsidP="00623F85">
      <w:pPr>
        <w:numPr>
          <w:ilvl w:val="0"/>
          <w:numId w:val="8"/>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Part-time hours mean a person works a set amount of hours each week, which can range from just a few hours up to about 30 hours. For example, a student might work every Saturday for eight hours to help with study costs. </w:t>
      </w:r>
    </w:p>
    <w:p w:rsidR="00623F85" w:rsidRPr="0049123D" w:rsidRDefault="00623F85" w:rsidP="00623F85">
      <w:pPr>
        <w:numPr>
          <w:ilvl w:val="0"/>
          <w:numId w:val="8"/>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 xml:space="preserve">Part-time work gives you a steady income, but also allows you time to do other things. </w:t>
      </w:r>
    </w:p>
    <w:p w:rsidR="00623F85" w:rsidRPr="0049123D" w:rsidRDefault="00623F85" w:rsidP="00623F85">
      <w:pPr>
        <w:numPr>
          <w:ilvl w:val="0"/>
          <w:numId w:val="8"/>
        </w:numPr>
        <w:spacing w:before="100" w:beforeAutospacing="1" w:after="100" w:afterAutospacing="1" w:line="240" w:lineRule="auto"/>
        <w:ind w:left="0" w:right="360"/>
        <w:rPr>
          <w:rFonts w:cs="Arial"/>
          <w:color w:val="222222"/>
          <w:sz w:val="24"/>
          <w:szCs w:val="24"/>
          <w:lang w:val="en-NZ"/>
        </w:rPr>
      </w:pPr>
      <w:r w:rsidRPr="0049123D">
        <w:rPr>
          <w:rFonts w:cs="Arial"/>
          <w:b w:val="0"/>
          <w:color w:val="222222"/>
          <w:sz w:val="24"/>
          <w:szCs w:val="24"/>
          <w:lang w:val="en-NZ"/>
        </w:rPr>
        <w:t>It's a good option if you have children or other family members to look after, want to study, or have another job that you love, but that gives you only irregular work.</w:t>
      </w:r>
    </w:p>
    <w:p w:rsidR="00623F85" w:rsidRPr="0049123D" w:rsidRDefault="00623F85" w:rsidP="00623F85">
      <w:pPr>
        <w:pStyle w:val="Heading2"/>
        <w:rPr>
          <w:rFonts w:ascii="Arial" w:hAnsi="Arial" w:cs="Arial"/>
          <w:color w:val="333333"/>
          <w:sz w:val="24"/>
          <w:szCs w:val="24"/>
          <w:lang w:val="en-NZ"/>
        </w:rPr>
      </w:pPr>
      <w:r w:rsidRPr="0049123D">
        <w:rPr>
          <w:rFonts w:ascii="Arial" w:hAnsi="Arial" w:cs="Arial"/>
          <w:sz w:val="24"/>
          <w:szCs w:val="24"/>
          <w:lang w:val="en-NZ"/>
        </w:rPr>
        <w:t>Casual work</w:t>
      </w:r>
    </w:p>
    <w:p w:rsidR="00623F85" w:rsidRPr="0049123D" w:rsidRDefault="00623F85" w:rsidP="00623F85">
      <w:pPr>
        <w:numPr>
          <w:ilvl w:val="0"/>
          <w:numId w:val="9"/>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Casual workers are usually hired for one-off business needs or ongoing, irregular work. For example, a retail store may need extra help over the Christmas period and hire some casual staff for the month of December. </w:t>
      </w:r>
    </w:p>
    <w:p w:rsidR="00623F85" w:rsidRPr="0049123D" w:rsidRDefault="00623F85" w:rsidP="00623F85">
      <w:pPr>
        <w:numPr>
          <w:ilvl w:val="0"/>
          <w:numId w:val="9"/>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Casual work can lead to permanent work and is a good way to meet people in the industries you’re interested in working in.</w:t>
      </w:r>
    </w:p>
    <w:p w:rsidR="0049123D" w:rsidRDefault="0049123D" w:rsidP="00623F85">
      <w:pPr>
        <w:pStyle w:val="Heading2"/>
        <w:rPr>
          <w:rFonts w:ascii="Arial" w:hAnsi="Arial" w:cs="Arial"/>
          <w:sz w:val="24"/>
          <w:szCs w:val="24"/>
          <w:lang w:val="en-NZ"/>
        </w:rPr>
      </w:pPr>
    </w:p>
    <w:p w:rsidR="0049123D" w:rsidRDefault="0049123D" w:rsidP="00623F85">
      <w:pPr>
        <w:pStyle w:val="Heading2"/>
        <w:rPr>
          <w:rFonts w:ascii="Arial" w:hAnsi="Arial" w:cs="Arial"/>
          <w:sz w:val="24"/>
          <w:szCs w:val="24"/>
          <w:lang w:val="en-NZ"/>
        </w:rPr>
      </w:pPr>
    </w:p>
    <w:p w:rsidR="0049123D" w:rsidRDefault="0049123D" w:rsidP="00623F85">
      <w:pPr>
        <w:pStyle w:val="Heading2"/>
        <w:rPr>
          <w:rFonts w:ascii="Arial" w:hAnsi="Arial" w:cs="Arial"/>
          <w:sz w:val="24"/>
          <w:szCs w:val="24"/>
          <w:lang w:val="en-NZ"/>
        </w:rPr>
      </w:pPr>
    </w:p>
    <w:p w:rsidR="00623F85" w:rsidRPr="0049123D" w:rsidRDefault="00623F85" w:rsidP="00623F85">
      <w:pPr>
        <w:pStyle w:val="Heading2"/>
        <w:rPr>
          <w:rFonts w:ascii="Arial" w:hAnsi="Arial" w:cs="Arial"/>
          <w:color w:val="333333"/>
          <w:sz w:val="24"/>
          <w:szCs w:val="24"/>
          <w:lang w:val="en-NZ"/>
        </w:rPr>
      </w:pPr>
      <w:r w:rsidRPr="0049123D">
        <w:rPr>
          <w:rFonts w:ascii="Arial" w:hAnsi="Arial" w:cs="Arial"/>
          <w:sz w:val="24"/>
          <w:szCs w:val="24"/>
          <w:lang w:val="en-NZ"/>
        </w:rPr>
        <w:t>Seasonal work</w:t>
      </w:r>
    </w:p>
    <w:p w:rsidR="00623F85" w:rsidRPr="0049123D" w:rsidRDefault="00623F85" w:rsidP="00623F85">
      <w:pPr>
        <w:rPr>
          <w:rFonts w:cs="Arial"/>
          <w:bCs/>
          <w:color w:val="222222"/>
          <w:sz w:val="24"/>
          <w:szCs w:val="24"/>
          <w:lang w:val="en-NZ"/>
        </w:rPr>
      </w:pPr>
      <w:r w:rsidRPr="0049123D">
        <w:rPr>
          <w:rFonts w:cs="Arial"/>
          <w:b w:val="0"/>
          <w:bCs/>
          <w:noProof/>
          <w:color w:val="222222"/>
          <w:sz w:val="24"/>
          <w:szCs w:val="24"/>
          <w:lang w:val="en-US"/>
        </w:rPr>
        <w:drawing>
          <wp:inline distT="0" distB="0" distL="0" distR="0">
            <wp:extent cx="1695450" cy="1143000"/>
            <wp:effectExtent l="19050" t="0" r="0" b="0"/>
            <wp:docPr id="6" name="Picture 6" descr="http://www.careers.govt.nz/fileadmin/image/rte/apple_picker_loading_apples_into_a_b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areers.govt.nz/fileadmin/image/rte/apple_picker_loading_apples_into_a_bin.jpg"/>
                    <pic:cNvPicPr>
                      <a:picLocks noChangeAspect="1" noChangeArrowheads="1"/>
                    </pic:cNvPicPr>
                  </pic:nvPicPr>
                  <pic:blipFill>
                    <a:blip r:embed="rId13" cstate="print"/>
                    <a:srcRect/>
                    <a:stretch>
                      <a:fillRect/>
                    </a:stretch>
                  </pic:blipFill>
                  <pic:spPr bwMode="auto">
                    <a:xfrm>
                      <a:off x="0" y="0"/>
                      <a:ext cx="1695450" cy="1143000"/>
                    </a:xfrm>
                    <a:prstGeom prst="rect">
                      <a:avLst/>
                    </a:prstGeom>
                    <a:noFill/>
                    <a:ln w="9525">
                      <a:noFill/>
                      <a:miter lim="800000"/>
                      <a:headEnd/>
                      <a:tailEnd/>
                    </a:ln>
                  </pic:spPr>
                </pic:pic>
              </a:graphicData>
            </a:graphic>
          </wp:inline>
        </w:drawing>
      </w:r>
    </w:p>
    <w:p w:rsidR="00623F85" w:rsidRPr="0049123D" w:rsidRDefault="00623F85" w:rsidP="00623F85">
      <w:pPr>
        <w:numPr>
          <w:ilvl w:val="0"/>
          <w:numId w:val="10"/>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Seasonal work can only be carried out at certain times of the year.</w:t>
      </w:r>
    </w:p>
    <w:p w:rsidR="00623F85" w:rsidRPr="0049123D" w:rsidRDefault="00623F85" w:rsidP="00623F85">
      <w:pPr>
        <w:numPr>
          <w:ilvl w:val="0"/>
          <w:numId w:val="10"/>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It's important to some of New Zealand’s biggest industries: forestry, agriculture and horticulture.</w:t>
      </w:r>
    </w:p>
    <w:p w:rsidR="00623F85" w:rsidRPr="0049123D" w:rsidRDefault="00623F85" w:rsidP="00623F85">
      <w:pPr>
        <w:numPr>
          <w:ilvl w:val="0"/>
          <w:numId w:val="10"/>
        </w:numPr>
        <w:spacing w:before="100" w:beforeAutospacing="1" w:after="240" w:line="240" w:lineRule="auto"/>
        <w:ind w:left="0" w:right="360"/>
        <w:rPr>
          <w:rFonts w:cs="Arial"/>
          <w:b w:val="0"/>
          <w:color w:val="222222"/>
          <w:sz w:val="24"/>
          <w:szCs w:val="24"/>
          <w:lang w:val="en-NZ"/>
        </w:rPr>
      </w:pPr>
      <w:r w:rsidRPr="0049123D">
        <w:rPr>
          <w:rFonts w:cs="Arial"/>
          <w:b w:val="0"/>
          <w:color w:val="222222"/>
          <w:sz w:val="24"/>
          <w:szCs w:val="24"/>
          <w:lang w:val="en-NZ"/>
        </w:rPr>
        <w:t>Seasonal workers perform jobs that can only be carried out at certain times of year. They may also move around the country following the seasonal work opportunities as they arise throughout the year.</w:t>
      </w:r>
    </w:p>
    <w:p w:rsidR="00623F85" w:rsidRPr="0049123D" w:rsidRDefault="00623F85" w:rsidP="00623F85">
      <w:pPr>
        <w:pStyle w:val="Heading2"/>
        <w:rPr>
          <w:rFonts w:ascii="Arial" w:hAnsi="Arial" w:cs="Arial"/>
          <w:color w:val="333333"/>
          <w:sz w:val="24"/>
          <w:szCs w:val="24"/>
          <w:lang w:val="en-NZ"/>
        </w:rPr>
      </w:pPr>
      <w:r w:rsidRPr="0049123D">
        <w:rPr>
          <w:rFonts w:ascii="Arial" w:hAnsi="Arial" w:cs="Arial"/>
          <w:sz w:val="24"/>
          <w:szCs w:val="24"/>
          <w:lang w:val="en-NZ"/>
        </w:rPr>
        <w:t>Contract work</w:t>
      </w:r>
    </w:p>
    <w:p w:rsidR="00623F85" w:rsidRPr="0049123D" w:rsidRDefault="00623F85" w:rsidP="00623F85">
      <w:pPr>
        <w:numPr>
          <w:ilvl w:val="0"/>
          <w:numId w:val="11"/>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 xml:space="preserve">Contractors are similar to casual staff, but are usually contracted to do a particular piece of work. They will often bring specialist skills that an organisation needs for specific projects.  </w:t>
      </w:r>
    </w:p>
    <w:p w:rsidR="00623F85" w:rsidRPr="0049123D" w:rsidRDefault="00623F85" w:rsidP="00623F85">
      <w:pPr>
        <w:numPr>
          <w:ilvl w:val="0"/>
          <w:numId w:val="11"/>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For example, a business may contract in a management consultant to help with restructuring.</w:t>
      </w:r>
    </w:p>
    <w:p w:rsidR="00623F85" w:rsidRPr="0049123D" w:rsidRDefault="00623F85" w:rsidP="00623F85">
      <w:pPr>
        <w:numPr>
          <w:ilvl w:val="0"/>
          <w:numId w:val="11"/>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Contractors can be self-employed, or can work through an agency or business.</w:t>
      </w:r>
    </w:p>
    <w:p w:rsidR="00623F85" w:rsidRPr="0049123D" w:rsidRDefault="00623F85" w:rsidP="00623F85">
      <w:pPr>
        <w:numPr>
          <w:ilvl w:val="0"/>
          <w:numId w:val="11"/>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 xml:space="preserve">Contractors will often be employed for only a fixed amount of time. </w:t>
      </w:r>
    </w:p>
    <w:p w:rsidR="00623F85" w:rsidRPr="0049123D" w:rsidRDefault="00623F85" w:rsidP="00623F85">
      <w:pPr>
        <w:pStyle w:val="Heading2"/>
        <w:rPr>
          <w:rFonts w:ascii="Arial" w:hAnsi="Arial" w:cs="Arial"/>
          <w:color w:val="333333"/>
          <w:sz w:val="24"/>
          <w:szCs w:val="24"/>
          <w:lang w:val="en-NZ"/>
        </w:rPr>
      </w:pPr>
      <w:r w:rsidRPr="0049123D">
        <w:rPr>
          <w:rFonts w:ascii="Arial" w:hAnsi="Arial" w:cs="Arial"/>
          <w:sz w:val="24"/>
          <w:szCs w:val="24"/>
          <w:lang w:val="en-NZ"/>
        </w:rPr>
        <w:t>Self-employment</w:t>
      </w:r>
    </w:p>
    <w:p w:rsidR="00623F85" w:rsidRPr="0049123D" w:rsidRDefault="00623F85" w:rsidP="00623F85">
      <w:pPr>
        <w:numPr>
          <w:ilvl w:val="0"/>
          <w:numId w:val="12"/>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 xml:space="preserve">Self-employment is very common in New Zealand, in a wide range of industries and occupations. You can find self-employed people working as courier drivers, plumbers or accountants.  </w:t>
      </w:r>
    </w:p>
    <w:p w:rsidR="00623F85" w:rsidRPr="0049123D" w:rsidRDefault="00623F85" w:rsidP="00623F85">
      <w:pPr>
        <w:numPr>
          <w:ilvl w:val="0"/>
          <w:numId w:val="12"/>
        </w:numPr>
        <w:spacing w:before="100" w:beforeAutospacing="1" w:after="240" w:line="240" w:lineRule="auto"/>
        <w:ind w:left="0" w:right="360"/>
        <w:rPr>
          <w:rFonts w:cs="Arial"/>
          <w:b w:val="0"/>
          <w:color w:val="222222"/>
          <w:sz w:val="24"/>
          <w:szCs w:val="24"/>
          <w:lang w:val="en-NZ"/>
        </w:rPr>
      </w:pPr>
      <w:r w:rsidRPr="0049123D">
        <w:rPr>
          <w:rFonts w:cs="Arial"/>
          <w:b w:val="0"/>
          <w:color w:val="222222"/>
          <w:sz w:val="24"/>
          <w:szCs w:val="24"/>
          <w:lang w:val="en-NZ"/>
        </w:rPr>
        <w:t>The nature of self-employment also varies. You may work on contract to different people to complete work, or you may have your own business, and employ other staff.</w:t>
      </w:r>
    </w:p>
    <w:p w:rsidR="00623F85" w:rsidRPr="0049123D" w:rsidRDefault="00623F85" w:rsidP="00623F85">
      <w:pPr>
        <w:pStyle w:val="Heading2"/>
        <w:rPr>
          <w:rFonts w:ascii="Arial" w:hAnsi="Arial" w:cs="Arial"/>
          <w:color w:val="333333"/>
          <w:sz w:val="24"/>
          <w:szCs w:val="24"/>
          <w:lang w:val="en-NZ"/>
        </w:rPr>
      </w:pPr>
      <w:r w:rsidRPr="0049123D">
        <w:rPr>
          <w:rFonts w:ascii="Arial" w:hAnsi="Arial" w:cs="Arial"/>
          <w:sz w:val="24"/>
          <w:szCs w:val="24"/>
          <w:lang w:val="en-NZ"/>
        </w:rPr>
        <w:t>Working from home</w:t>
      </w:r>
    </w:p>
    <w:p w:rsidR="00623F85" w:rsidRPr="0049123D" w:rsidRDefault="00623F85" w:rsidP="00623F85">
      <w:pPr>
        <w:numPr>
          <w:ilvl w:val="0"/>
          <w:numId w:val="13"/>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 xml:space="preserve">With the improvement in telecommunications, many employers offer staff the opportunity to work off-site, usually from home, for some or all of their work week. </w:t>
      </w:r>
    </w:p>
    <w:p w:rsidR="00623F85" w:rsidRPr="0049123D" w:rsidRDefault="00623F85" w:rsidP="00623F85">
      <w:pPr>
        <w:numPr>
          <w:ilvl w:val="0"/>
          <w:numId w:val="13"/>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Staff are able to keep in regular contact with their boss and other staff through email, as well as Internet calling services. They may also visit the office on a regular basis.</w:t>
      </w:r>
    </w:p>
    <w:p w:rsidR="00623F85" w:rsidRPr="0049123D" w:rsidRDefault="00623F85" w:rsidP="00623F85">
      <w:pPr>
        <w:numPr>
          <w:ilvl w:val="0"/>
          <w:numId w:val="13"/>
        </w:numPr>
        <w:spacing w:before="100" w:beforeAutospacing="1" w:after="100" w:afterAutospacing="1" w:line="240" w:lineRule="auto"/>
        <w:ind w:left="0" w:right="360"/>
        <w:rPr>
          <w:rFonts w:cs="Arial"/>
          <w:b w:val="0"/>
          <w:color w:val="222222"/>
          <w:sz w:val="24"/>
          <w:szCs w:val="24"/>
          <w:lang w:val="en-NZ"/>
        </w:rPr>
      </w:pPr>
      <w:r w:rsidRPr="0049123D">
        <w:rPr>
          <w:rFonts w:cs="Arial"/>
          <w:b w:val="0"/>
          <w:color w:val="222222"/>
          <w:sz w:val="24"/>
          <w:szCs w:val="24"/>
          <w:lang w:val="en-NZ"/>
        </w:rPr>
        <w:t>Working remotely can be a good option for people who want to live away from cities, but do not want a long commute. It also allows you more flexibility with your hours, though you need to discuss the details with your employer.</w:t>
      </w:r>
    </w:p>
    <w:p w:rsidR="0049123D" w:rsidRDefault="0049123D">
      <w:pPr>
        <w:rPr>
          <w:rFonts w:eastAsia="Times New Roman" w:cs="Arial"/>
          <w:bCs/>
          <w:kern w:val="36"/>
          <w:sz w:val="24"/>
          <w:szCs w:val="24"/>
          <w:lang/>
        </w:rPr>
      </w:pPr>
      <w:r>
        <w:rPr>
          <w:rFonts w:eastAsia="Times New Roman" w:cs="Arial"/>
          <w:bCs/>
          <w:kern w:val="36"/>
          <w:sz w:val="24"/>
          <w:szCs w:val="24"/>
          <w:lang/>
        </w:rPr>
        <w:br w:type="page"/>
      </w:r>
    </w:p>
    <w:p w:rsidR="0092774E" w:rsidRPr="0092774E" w:rsidRDefault="0092774E" w:rsidP="0092774E">
      <w:pPr>
        <w:spacing w:before="100" w:beforeAutospacing="1" w:after="100" w:afterAutospacing="1" w:line="240" w:lineRule="auto"/>
        <w:outlineLvl w:val="0"/>
        <w:rPr>
          <w:rFonts w:eastAsia="Times New Roman" w:cs="Arial"/>
          <w:bCs/>
          <w:kern w:val="36"/>
          <w:sz w:val="24"/>
          <w:szCs w:val="24"/>
          <w:lang/>
        </w:rPr>
      </w:pPr>
      <w:r w:rsidRPr="0092774E">
        <w:rPr>
          <w:rFonts w:eastAsia="Times New Roman" w:cs="Arial"/>
          <w:bCs/>
          <w:kern w:val="36"/>
          <w:sz w:val="24"/>
          <w:szCs w:val="24"/>
          <w:lang/>
        </w:rPr>
        <w:lastRenderedPageBreak/>
        <w:t>Types of Flexible Work Arrangements</w:t>
      </w:r>
    </w:p>
    <w:p w:rsidR="0092774E" w:rsidRPr="0092774E" w:rsidRDefault="0092774E" w:rsidP="0092774E">
      <w:pPr>
        <w:spacing w:before="100" w:beforeAutospacing="1" w:after="100" w:afterAutospacing="1" w:line="240" w:lineRule="auto"/>
        <w:outlineLvl w:val="1"/>
        <w:rPr>
          <w:rFonts w:eastAsia="Times New Roman" w:cs="Arial"/>
          <w:bCs/>
          <w:sz w:val="24"/>
          <w:szCs w:val="24"/>
          <w:lang/>
        </w:rPr>
      </w:pPr>
      <w:r w:rsidRPr="0092774E">
        <w:rPr>
          <w:rFonts w:eastAsia="Times New Roman" w:cs="Arial"/>
          <w:bCs/>
          <w:sz w:val="24"/>
          <w:szCs w:val="24"/>
          <w:lang/>
        </w:rPr>
        <w:t>Flextime</w:t>
      </w:r>
    </w:p>
    <w:p w:rsidR="0092774E" w:rsidRPr="0092774E" w:rsidRDefault="0092774E" w:rsidP="0092774E">
      <w:p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 xml:space="preserve">Flextime is the most requested, easiest to manage and most affordable type of FWA. </w:t>
      </w:r>
      <w:r w:rsidR="004B5C02" w:rsidRPr="0092774E">
        <w:rPr>
          <w:rFonts w:eastAsia="Times New Roman" w:cs="Arial"/>
          <w:b w:val="0"/>
          <w:sz w:val="24"/>
          <w:szCs w:val="24"/>
          <w:lang/>
        </w:rPr>
        <w:t>Flextime offers flexibility in arrival, departure and/or lunch times, typically with a designated core time during the day wh</w:t>
      </w:r>
      <w:r w:rsidR="004B5C02">
        <w:rPr>
          <w:rFonts w:eastAsia="Times New Roman" w:cs="Arial"/>
          <w:b w:val="0"/>
          <w:sz w:val="24"/>
          <w:szCs w:val="24"/>
          <w:lang/>
        </w:rPr>
        <w:t>en</w:t>
      </w:r>
      <w:r w:rsidR="004B5C02" w:rsidRPr="0092774E">
        <w:rPr>
          <w:rFonts w:eastAsia="Times New Roman" w:cs="Arial"/>
          <w:b w:val="0"/>
          <w:sz w:val="24"/>
          <w:szCs w:val="24"/>
          <w:lang/>
        </w:rPr>
        <w:t xml:space="preserve"> all staff are present. </w:t>
      </w:r>
      <w:r w:rsidRPr="0092774E">
        <w:rPr>
          <w:rFonts w:eastAsia="Times New Roman" w:cs="Arial"/>
          <w:b w:val="0"/>
          <w:sz w:val="24"/>
          <w:szCs w:val="24"/>
          <w:lang/>
        </w:rPr>
        <w:t xml:space="preserve">Flextime does not alter the total number of hours worked in a week. Employees can propose an arrival and departure time, for a total of eight hours of work per day. For example: </w:t>
      </w:r>
    </w:p>
    <w:p w:rsidR="0092774E" w:rsidRPr="0092774E" w:rsidRDefault="0092774E" w:rsidP="0092774E">
      <w:pPr>
        <w:numPr>
          <w:ilvl w:val="0"/>
          <w:numId w:val="1"/>
        </w:num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 xml:space="preserve">7:00 a.m.-3:30 p.m. Monday-Friday (with a half-hour lunch) </w:t>
      </w:r>
    </w:p>
    <w:p w:rsidR="0092774E" w:rsidRPr="0092774E" w:rsidRDefault="0092774E" w:rsidP="0092774E">
      <w:pPr>
        <w:numPr>
          <w:ilvl w:val="0"/>
          <w:numId w:val="1"/>
        </w:num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 xml:space="preserve">9:00 a.m.-6:00 p.m. Monday-Friday (with an hour lunch) </w:t>
      </w:r>
    </w:p>
    <w:p w:rsidR="0092774E" w:rsidRPr="0092774E" w:rsidRDefault="0092774E" w:rsidP="0092774E">
      <w:pPr>
        <w:spacing w:before="100" w:beforeAutospacing="1" w:after="100" w:afterAutospacing="1" w:line="240" w:lineRule="auto"/>
        <w:outlineLvl w:val="1"/>
        <w:rPr>
          <w:rFonts w:eastAsia="Times New Roman" w:cs="Arial"/>
          <w:bCs/>
          <w:sz w:val="24"/>
          <w:szCs w:val="24"/>
          <w:lang/>
        </w:rPr>
      </w:pPr>
      <w:r w:rsidRPr="0092774E">
        <w:rPr>
          <w:rFonts w:eastAsia="Times New Roman" w:cs="Arial"/>
          <w:bCs/>
          <w:sz w:val="24"/>
          <w:szCs w:val="24"/>
          <w:lang/>
        </w:rPr>
        <w:t>Compressed Work Week</w:t>
      </w:r>
    </w:p>
    <w:p w:rsidR="0092774E" w:rsidRPr="0092774E" w:rsidRDefault="0092774E" w:rsidP="0092774E">
      <w:p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 xml:space="preserve">This option allows employees to work a 40-hour work week in less than the traditional 8-hour day, 5-day work week. For example: </w:t>
      </w:r>
    </w:p>
    <w:p w:rsidR="0092774E" w:rsidRPr="0092774E" w:rsidRDefault="0092774E" w:rsidP="0092774E">
      <w:pPr>
        <w:numPr>
          <w:ilvl w:val="0"/>
          <w:numId w:val="2"/>
        </w:num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 xml:space="preserve">An employee works four 10-hour days </w:t>
      </w:r>
    </w:p>
    <w:p w:rsidR="0092774E" w:rsidRPr="0092774E" w:rsidRDefault="0092774E" w:rsidP="0092774E">
      <w:pPr>
        <w:numPr>
          <w:ilvl w:val="0"/>
          <w:numId w:val="2"/>
        </w:num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 xml:space="preserve">An employee works four 9-hour days and a half day on Friday </w:t>
      </w:r>
    </w:p>
    <w:p w:rsidR="0092774E" w:rsidRPr="0092774E" w:rsidRDefault="0092774E" w:rsidP="0092774E">
      <w:pPr>
        <w:spacing w:before="100" w:beforeAutospacing="1" w:after="100" w:afterAutospacing="1" w:line="240" w:lineRule="auto"/>
        <w:outlineLvl w:val="1"/>
        <w:rPr>
          <w:rFonts w:eastAsia="Times New Roman" w:cs="Arial"/>
          <w:bCs/>
          <w:sz w:val="24"/>
          <w:szCs w:val="24"/>
          <w:lang/>
        </w:rPr>
      </w:pPr>
      <w:r w:rsidRPr="0092774E">
        <w:rPr>
          <w:rFonts w:eastAsia="Times New Roman" w:cs="Arial"/>
          <w:bCs/>
          <w:sz w:val="24"/>
          <w:szCs w:val="24"/>
          <w:lang/>
        </w:rPr>
        <w:t>Job Sharing</w:t>
      </w:r>
    </w:p>
    <w:p w:rsidR="0092774E" w:rsidRPr="0092774E" w:rsidRDefault="0092774E" w:rsidP="0092774E">
      <w:p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 xml:space="preserve">Job sharing is a work arrangement in which two people work part-time and share the responsibilities of one full-time job. For example: </w:t>
      </w:r>
    </w:p>
    <w:p w:rsidR="0092774E" w:rsidRPr="0092774E" w:rsidRDefault="0092774E" w:rsidP="0092774E">
      <w:pPr>
        <w:numPr>
          <w:ilvl w:val="0"/>
          <w:numId w:val="3"/>
        </w:num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 xml:space="preserve">Half or split days, e.g., one employee works in the morning and the other employee works in the afternoon </w:t>
      </w:r>
    </w:p>
    <w:p w:rsidR="0092774E" w:rsidRPr="0092774E" w:rsidRDefault="0092774E" w:rsidP="0092774E">
      <w:pPr>
        <w:numPr>
          <w:ilvl w:val="0"/>
          <w:numId w:val="3"/>
        </w:num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 xml:space="preserve">Half or split weeks e.g., one employee works the first 2.5 days (Monday to Wednesday morning) and the other employee works the remaining 2.5 days (Wednesday afternoon to Friday) </w:t>
      </w:r>
    </w:p>
    <w:p w:rsidR="0092774E" w:rsidRPr="0092774E" w:rsidRDefault="00370126" w:rsidP="00370126">
      <w:pPr>
        <w:spacing w:before="100" w:beforeAutospacing="1" w:after="100" w:afterAutospacing="1" w:line="240" w:lineRule="auto"/>
        <w:outlineLvl w:val="1"/>
        <w:rPr>
          <w:rFonts w:eastAsia="Times New Roman" w:cs="Arial"/>
          <w:bCs/>
          <w:sz w:val="24"/>
          <w:szCs w:val="24"/>
          <w:lang/>
        </w:rPr>
      </w:pPr>
      <w:r>
        <w:rPr>
          <w:rFonts w:eastAsia="Times New Roman" w:cs="Arial"/>
          <w:bCs/>
          <w:sz w:val="24"/>
          <w:szCs w:val="24"/>
          <w:lang/>
        </w:rPr>
        <w:t>Remote working</w:t>
      </w:r>
    </w:p>
    <w:p w:rsidR="0092774E" w:rsidRPr="0092774E" w:rsidRDefault="00370126" w:rsidP="00370126">
      <w:pPr>
        <w:spacing w:before="100" w:beforeAutospacing="1" w:after="100" w:afterAutospacing="1" w:line="240" w:lineRule="auto"/>
        <w:rPr>
          <w:rFonts w:eastAsia="Times New Roman" w:cs="Arial"/>
          <w:b w:val="0"/>
          <w:sz w:val="24"/>
          <w:szCs w:val="24"/>
          <w:lang/>
        </w:rPr>
      </w:pPr>
      <w:r>
        <w:rPr>
          <w:rFonts w:eastAsia="Times New Roman" w:cs="Arial"/>
          <w:b w:val="0"/>
          <w:sz w:val="24"/>
          <w:szCs w:val="24"/>
          <w:lang/>
        </w:rPr>
        <w:t xml:space="preserve">Remote </w:t>
      </w:r>
      <w:r w:rsidR="004B5C02">
        <w:rPr>
          <w:rFonts w:eastAsia="Times New Roman" w:cs="Arial"/>
          <w:b w:val="0"/>
          <w:sz w:val="24"/>
          <w:szCs w:val="24"/>
          <w:lang/>
        </w:rPr>
        <w:t xml:space="preserve">working </w:t>
      </w:r>
      <w:r w:rsidR="004B5C02" w:rsidRPr="0092774E">
        <w:rPr>
          <w:rFonts w:eastAsia="Times New Roman" w:cs="Arial"/>
          <w:b w:val="0"/>
          <w:sz w:val="24"/>
          <w:szCs w:val="24"/>
          <w:lang/>
        </w:rPr>
        <w:t>is</w:t>
      </w:r>
      <w:r w:rsidR="0092774E" w:rsidRPr="0092774E">
        <w:rPr>
          <w:rFonts w:eastAsia="Times New Roman" w:cs="Arial"/>
          <w:b w:val="0"/>
          <w:sz w:val="24"/>
          <w:szCs w:val="24"/>
          <w:lang/>
        </w:rPr>
        <w:t xml:space="preserve"> a work arrangement in which an employee carries out all or some of the duties of the job at home or another alternate work location</w:t>
      </w:r>
      <w:r>
        <w:rPr>
          <w:rFonts w:eastAsia="Times New Roman" w:cs="Arial"/>
          <w:b w:val="0"/>
          <w:sz w:val="24"/>
          <w:szCs w:val="24"/>
          <w:lang/>
        </w:rPr>
        <w:t xml:space="preserve"> (satellite offices)</w:t>
      </w:r>
      <w:r w:rsidR="0092774E" w:rsidRPr="0092774E">
        <w:rPr>
          <w:rFonts w:eastAsia="Times New Roman" w:cs="Arial"/>
          <w:b w:val="0"/>
          <w:sz w:val="24"/>
          <w:szCs w:val="24"/>
          <w:lang/>
        </w:rPr>
        <w:t xml:space="preserve">. </w:t>
      </w:r>
    </w:p>
    <w:p w:rsidR="0092774E" w:rsidRPr="0092774E" w:rsidRDefault="0092774E" w:rsidP="00370126">
      <w:pPr>
        <w:rPr>
          <w:rFonts w:eastAsia="Times New Roman" w:cs="Arial"/>
          <w:bCs/>
          <w:sz w:val="24"/>
          <w:szCs w:val="24"/>
          <w:lang/>
        </w:rPr>
      </w:pPr>
      <w:r w:rsidRPr="0092774E">
        <w:rPr>
          <w:rFonts w:eastAsia="Times New Roman" w:cs="Arial"/>
          <w:bCs/>
          <w:sz w:val="24"/>
          <w:szCs w:val="24"/>
          <w:lang/>
        </w:rPr>
        <w:t>Reduced-Time/Part-Time</w:t>
      </w:r>
    </w:p>
    <w:p w:rsidR="0092774E" w:rsidRPr="0092774E" w:rsidRDefault="0092774E" w:rsidP="00370126">
      <w:p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 xml:space="preserve">A part-time working arrangement means working fewer than 40 hours per week. Salary is prorated for the actual number of hours worked. Eligibility for benefits, vacation, and sick leave may be affected. For example: </w:t>
      </w:r>
    </w:p>
    <w:p w:rsidR="0092774E" w:rsidRPr="0092774E" w:rsidRDefault="0092774E" w:rsidP="0092774E">
      <w:pPr>
        <w:numPr>
          <w:ilvl w:val="0"/>
          <w:numId w:val="5"/>
        </w:num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 xml:space="preserve">An employee on a 50% time appointment works Monday-Friday from 8:00 a.m.-12:00 p.m. </w:t>
      </w:r>
    </w:p>
    <w:p w:rsidR="0092774E" w:rsidRDefault="0092774E" w:rsidP="00A17D62">
      <w:pPr>
        <w:numPr>
          <w:ilvl w:val="0"/>
          <w:numId w:val="5"/>
        </w:numPr>
        <w:spacing w:before="100" w:beforeAutospacing="1" w:after="100" w:afterAutospacing="1" w:line="240" w:lineRule="auto"/>
        <w:rPr>
          <w:rFonts w:eastAsia="Times New Roman" w:cs="Arial"/>
          <w:b w:val="0"/>
          <w:sz w:val="24"/>
          <w:szCs w:val="24"/>
          <w:lang/>
        </w:rPr>
      </w:pPr>
      <w:r w:rsidRPr="0092774E">
        <w:rPr>
          <w:rFonts w:eastAsia="Times New Roman" w:cs="Arial"/>
          <w:b w:val="0"/>
          <w:sz w:val="24"/>
          <w:szCs w:val="24"/>
          <w:lang/>
        </w:rPr>
        <w:t>An employee on a 75% time appointment works Monday-Wednesday from 6:30 a.m.-5:00 p.m.</w:t>
      </w:r>
    </w:p>
    <w:p w:rsidR="00A17D62" w:rsidRPr="0092774E" w:rsidRDefault="00A17D62" w:rsidP="00370126">
      <w:pPr>
        <w:spacing w:before="100" w:beforeAutospacing="1" w:after="100" w:afterAutospacing="1" w:line="240" w:lineRule="auto"/>
        <w:ind w:left="720"/>
        <w:rPr>
          <w:rFonts w:eastAsia="Times New Roman" w:cs="Arial"/>
          <w:b w:val="0"/>
          <w:sz w:val="24"/>
          <w:szCs w:val="24"/>
          <w:lang/>
        </w:rPr>
      </w:pPr>
    </w:p>
    <w:p w:rsidR="00370126" w:rsidRDefault="00370126">
      <w:pPr>
        <w:rPr>
          <w:rStyle w:val="Strong"/>
          <w:rFonts w:cs="Arial"/>
          <w:b/>
          <w:sz w:val="24"/>
          <w:szCs w:val="24"/>
          <w:shd w:val="clear" w:color="auto" w:fill="FFFFFF"/>
        </w:rPr>
      </w:pPr>
    </w:p>
    <w:p w:rsidR="00A17D62" w:rsidRPr="00A17D62" w:rsidRDefault="00A17D62">
      <w:pPr>
        <w:rPr>
          <w:rFonts w:cs="Arial"/>
          <w:b w:val="0"/>
          <w:sz w:val="24"/>
          <w:szCs w:val="24"/>
          <w:shd w:val="clear" w:color="auto" w:fill="FFFFFF"/>
        </w:rPr>
      </w:pPr>
      <w:r w:rsidRPr="00A17D62">
        <w:rPr>
          <w:rStyle w:val="Strong"/>
          <w:rFonts w:cs="Arial"/>
          <w:b/>
          <w:sz w:val="24"/>
          <w:szCs w:val="24"/>
          <w:shd w:val="clear" w:color="auto" w:fill="FFFFFF"/>
        </w:rPr>
        <w:lastRenderedPageBreak/>
        <w:t xml:space="preserve">Annualised Hours Employment </w:t>
      </w:r>
    </w:p>
    <w:p w:rsidR="003F60C0" w:rsidRPr="00A17D62" w:rsidRDefault="00A17D62">
      <w:pPr>
        <w:rPr>
          <w:rFonts w:cs="Arial"/>
          <w:b w:val="0"/>
          <w:sz w:val="24"/>
          <w:szCs w:val="24"/>
        </w:rPr>
      </w:pPr>
      <w:r>
        <w:rPr>
          <w:rFonts w:cs="Arial"/>
          <w:b w:val="0"/>
          <w:sz w:val="24"/>
          <w:szCs w:val="24"/>
          <w:shd w:val="clear" w:color="auto" w:fill="FFFFFF"/>
        </w:rPr>
        <w:t>A</w:t>
      </w:r>
      <w:r w:rsidRPr="00A17D62">
        <w:rPr>
          <w:rFonts w:cs="Arial"/>
          <w:b w:val="0"/>
          <w:sz w:val="24"/>
          <w:szCs w:val="24"/>
          <w:shd w:val="clear" w:color="auto" w:fill="FFFFFF"/>
        </w:rPr>
        <w:t>llows for a total number of hours to be agreed between Employer and Employee, which are then worked in variable quantities over the year, allowing flexible working patterns to be used. </w:t>
      </w:r>
      <w:r w:rsidRPr="00A17D62">
        <w:rPr>
          <w:rFonts w:cs="Arial"/>
          <w:b w:val="0"/>
          <w:sz w:val="24"/>
          <w:szCs w:val="24"/>
        </w:rPr>
        <w:br/>
      </w:r>
      <w:r w:rsidRPr="00A17D62">
        <w:rPr>
          <w:rFonts w:cs="Arial"/>
          <w:b w:val="0"/>
          <w:sz w:val="24"/>
          <w:szCs w:val="24"/>
          <w:shd w:val="clear" w:color="auto" w:fill="FFFFFF"/>
        </w:rPr>
        <w:t xml:space="preserve">Typically, the working hours are divided into hours which are set (e.g. on a rota, and reserve hours) when the Employee can be called into work as needed (e.g. to cover employee absence). Payment is usually in 12 equal instalments. </w:t>
      </w:r>
      <w:r w:rsidRPr="00A17D62">
        <w:rPr>
          <w:rFonts w:cs="Arial"/>
          <w:b w:val="0"/>
          <w:sz w:val="24"/>
          <w:szCs w:val="24"/>
        </w:rPr>
        <w:br/>
      </w:r>
      <w:r w:rsidRPr="00A17D62">
        <w:rPr>
          <w:rFonts w:cs="Arial"/>
          <w:b w:val="0"/>
          <w:sz w:val="24"/>
          <w:szCs w:val="24"/>
          <w:shd w:val="clear" w:color="auto" w:fill="FFFFFF"/>
        </w:rPr>
        <w:t>This</w:t>
      </w:r>
      <w:r w:rsidR="00370126">
        <w:rPr>
          <w:rFonts w:cs="Arial"/>
          <w:b w:val="0"/>
          <w:sz w:val="24"/>
          <w:szCs w:val="24"/>
          <w:shd w:val="clear" w:color="auto" w:fill="FFFFFF"/>
        </w:rPr>
        <w:t xml:space="preserve"> type of working </w:t>
      </w:r>
      <w:r w:rsidRPr="00A17D62">
        <w:rPr>
          <w:rFonts w:cs="Arial"/>
          <w:b w:val="0"/>
          <w:sz w:val="24"/>
          <w:szCs w:val="24"/>
          <w:shd w:val="clear" w:color="auto" w:fill="FFFFFF"/>
        </w:rPr>
        <w:t>is of most relevance to industries that have peaks and troughs of demand, and can be a way of getting around the need for overtime. Employers must be careful to make sure that Employees are paid at least the rate of the national minimum wage under an </w:t>
      </w:r>
      <w:r w:rsidRPr="00A17D62">
        <w:rPr>
          <w:rStyle w:val="Strong"/>
          <w:rFonts w:cs="Arial"/>
          <w:sz w:val="24"/>
          <w:szCs w:val="24"/>
          <w:shd w:val="clear" w:color="auto" w:fill="FFFFFF"/>
        </w:rPr>
        <w:t>Annualised Hours Employment Contract</w:t>
      </w:r>
      <w:r w:rsidRPr="00A17D62">
        <w:rPr>
          <w:rFonts w:cs="Arial"/>
          <w:b w:val="0"/>
          <w:sz w:val="24"/>
          <w:szCs w:val="24"/>
          <w:shd w:val="clear" w:color="auto" w:fill="FFFFFF"/>
        </w:rPr>
        <w:t> and should take particular care when long hours are worked at times of peak demand.</w:t>
      </w:r>
      <w:r w:rsidRPr="00A17D62">
        <w:rPr>
          <w:rFonts w:cs="Arial"/>
          <w:b w:val="0"/>
          <w:sz w:val="24"/>
          <w:szCs w:val="24"/>
          <w:shd w:val="clear" w:color="auto" w:fill="FFFFFF"/>
        </w:rPr>
        <w:br/>
      </w:r>
    </w:p>
    <w:sectPr w:rsidR="003F60C0" w:rsidRPr="00A17D62" w:rsidSect="0049123D">
      <w:pgSz w:w="11906" w:h="16838"/>
      <w:pgMar w:top="1021" w:right="1440" w:bottom="1134" w:left="1440" w:header="708" w:footer="708" w:gutter="0"/>
      <w:cols w:space="708"/>
      <w:docGrid w:linePitch="437"/>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3" type="#_x0000_t75" style="width:4.5pt;height:5.25pt" o:bullet="t">
        <v:imagedata r:id="rId1" o:title="arrowDarkBlue"/>
      </v:shape>
    </w:pict>
  </w:numPicBullet>
  <w:numPicBullet w:numPicBulletId="1">
    <w:pict>
      <v:shape id="_x0000_i1234" type="#_x0000_t75" style="width:3in;height:3in" o:bullet="t"/>
    </w:pict>
  </w:numPicBullet>
  <w:numPicBullet w:numPicBulletId="2">
    <w:pict>
      <v:shape id="_x0000_i1235" type="#_x0000_t75" style="width:3in;height:3in" o:bullet="t"/>
    </w:pict>
  </w:numPicBullet>
  <w:numPicBullet w:numPicBulletId="3">
    <w:pict>
      <v:shape id="_x0000_i1236" type="#_x0000_t75" style="width:3in;height:3in" o:bullet="t"/>
    </w:pict>
  </w:numPicBullet>
  <w:numPicBullet w:numPicBulletId="4">
    <w:pict>
      <v:shape id="_x0000_i1237" type="#_x0000_t75" style="width:3in;height:3in" o:bullet="t"/>
    </w:pict>
  </w:numPicBullet>
  <w:numPicBullet w:numPicBulletId="5">
    <w:pict>
      <v:shape id="_x0000_i1238" type="#_x0000_t75" style="width:3in;height:3in" o:bullet="t"/>
    </w:pict>
  </w:numPicBullet>
  <w:numPicBullet w:numPicBulletId="6">
    <w:pict>
      <v:shape id="_x0000_i1239" type="#_x0000_t75" style="width:3in;height:3in" o:bullet="t"/>
    </w:pict>
  </w:numPicBullet>
  <w:numPicBullet w:numPicBulletId="7">
    <w:pict>
      <v:shape id="_x0000_i1240" type="#_x0000_t75" style="width:3in;height:3in" o:bullet="t"/>
    </w:pict>
  </w:numPicBullet>
  <w:numPicBullet w:numPicBulletId="8">
    <w:pict>
      <v:shape id="_x0000_i1241" type="#_x0000_t75" style="width:3in;height:3in" o:bullet="t"/>
    </w:pict>
  </w:numPicBullet>
  <w:numPicBullet w:numPicBulletId="9">
    <w:pict>
      <v:shape id="_x0000_i1242" type="#_x0000_t75" style="width:3in;height:3in" o:bullet="t"/>
    </w:pict>
  </w:numPicBullet>
  <w:numPicBullet w:numPicBulletId="10">
    <w:pict>
      <v:shape id="_x0000_i1243" type="#_x0000_t75" style="width:3in;height:3in" o:bullet="t"/>
    </w:pict>
  </w:numPicBullet>
  <w:numPicBullet w:numPicBulletId="11">
    <w:pict>
      <v:shape id="_x0000_i1244" type="#_x0000_t75" style="width:3in;height:3in" o:bullet="t"/>
    </w:pict>
  </w:numPicBullet>
  <w:numPicBullet w:numPicBulletId="12">
    <w:pict>
      <v:shape id="_x0000_i1245" type="#_x0000_t75" style="width:3in;height:3in" o:bullet="t"/>
    </w:pict>
  </w:numPicBullet>
  <w:numPicBullet w:numPicBulletId="13">
    <w:pict>
      <v:shape id="_x0000_i1246" type="#_x0000_t75" style="width:3in;height:3in" o:bullet="t"/>
    </w:pict>
  </w:numPicBullet>
  <w:numPicBullet w:numPicBulletId="14">
    <w:pict>
      <v:shape id="_x0000_i1247" type="#_x0000_t75" style="width:3in;height:3in" o:bullet="t"/>
    </w:pict>
  </w:numPicBullet>
  <w:abstractNum w:abstractNumId="0">
    <w:nsid w:val="06F04AF3"/>
    <w:multiLevelType w:val="multilevel"/>
    <w:tmpl w:val="04441C38"/>
    <w:lvl w:ilvl="0">
      <w:start w:val="1"/>
      <w:numFmt w:val="bullet"/>
      <w:lvlText w:val=""/>
      <w:lvlPicBulletId w:val="9"/>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72B75D1"/>
    <w:multiLevelType w:val="multilevel"/>
    <w:tmpl w:val="6EE01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E749E6"/>
    <w:multiLevelType w:val="multilevel"/>
    <w:tmpl w:val="8BE2FA8C"/>
    <w:lvl w:ilvl="0">
      <w:start w:val="1"/>
      <w:numFmt w:val="bullet"/>
      <w:lvlText w:val=""/>
      <w:lvlPicBulletId w:val="1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75E4332"/>
    <w:multiLevelType w:val="multilevel"/>
    <w:tmpl w:val="268C1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1070CD"/>
    <w:multiLevelType w:val="multilevel"/>
    <w:tmpl w:val="583A2214"/>
    <w:lvl w:ilvl="0">
      <w:start w:val="1"/>
      <w:numFmt w:val="bullet"/>
      <w:lvlText w:val=""/>
      <w:lvlPicBulletId w:val="7"/>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8551F1D"/>
    <w:multiLevelType w:val="multilevel"/>
    <w:tmpl w:val="CA2EE834"/>
    <w:lvl w:ilvl="0">
      <w:start w:val="1"/>
      <w:numFmt w:val="bullet"/>
      <w:lvlText w:val=""/>
      <w:lvlPicBulletId w:val="13"/>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E432102"/>
    <w:multiLevelType w:val="multilevel"/>
    <w:tmpl w:val="124C41C0"/>
    <w:lvl w:ilvl="0">
      <w:start w:val="1"/>
      <w:numFmt w:val="bullet"/>
      <w:lvlText w:val=""/>
      <w:lvlPicBulletId w:val="14"/>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5C1017"/>
    <w:multiLevelType w:val="multilevel"/>
    <w:tmpl w:val="1A90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1C35F9"/>
    <w:multiLevelType w:val="multilevel"/>
    <w:tmpl w:val="8E3C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23393F"/>
    <w:multiLevelType w:val="multilevel"/>
    <w:tmpl w:val="B67A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7EB69FF"/>
    <w:multiLevelType w:val="multilevel"/>
    <w:tmpl w:val="4BCE7CAC"/>
    <w:lvl w:ilvl="0">
      <w:start w:val="1"/>
      <w:numFmt w:val="bullet"/>
      <w:lvlText w:val=""/>
      <w:lvlPicBulletId w:val="12"/>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8E02842"/>
    <w:multiLevelType w:val="hybridMultilevel"/>
    <w:tmpl w:val="29E463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2DF2486"/>
    <w:multiLevelType w:val="multilevel"/>
    <w:tmpl w:val="B994DB7E"/>
    <w:lvl w:ilvl="0">
      <w:start w:val="1"/>
      <w:numFmt w:val="bullet"/>
      <w:lvlText w:val=""/>
      <w:lvlPicBulletId w:val="8"/>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4390DA2"/>
    <w:multiLevelType w:val="multilevel"/>
    <w:tmpl w:val="3E84A286"/>
    <w:lvl w:ilvl="0">
      <w:start w:val="1"/>
      <w:numFmt w:val="bullet"/>
      <w:lvlText w:val=""/>
      <w:lvlPicBulletId w:val="11"/>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9"/>
  </w:num>
  <w:num w:numId="3">
    <w:abstractNumId w:val="8"/>
  </w:num>
  <w:num w:numId="4">
    <w:abstractNumId w:val="1"/>
  </w:num>
  <w:num w:numId="5">
    <w:abstractNumId w:val="3"/>
  </w:num>
  <w:num w:numId="6">
    <w:abstractNumId w:val="4"/>
  </w:num>
  <w:num w:numId="7">
    <w:abstractNumId w:val="12"/>
  </w:num>
  <w:num w:numId="8">
    <w:abstractNumId w:val="0"/>
  </w:num>
  <w:num w:numId="9">
    <w:abstractNumId w:val="2"/>
  </w:num>
  <w:num w:numId="10">
    <w:abstractNumId w:val="13"/>
  </w:num>
  <w:num w:numId="11">
    <w:abstractNumId w:val="10"/>
  </w:num>
  <w:num w:numId="12">
    <w:abstractNumId w:val="5"/>
  </w:num>
  <w:num w:numId="13">
    <w:abstractNumId w:val="6"/>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321"/>
  <w:characterSpacingControl w:val="doNotCompress"/>
  <w:compat/>
  <w:rsids>
    <w:rsidRoot w:val="0092774E"/>
    <w:rsid w:val="00370126"/>
    <w:rsid w:val="003D1C52"/>
    <w:rsid w:val="003F60C0"/>
    <w:rsid w:val="0049123D"/>
    <w:rsid w:val="004B5C02"/>
    <w:rsid w:val="00623F85"/>
    <w:rsid w:val="007266BE"/>
    <w:rsid w:val="0092774E"/>
    <w:rsid w:val="00A17D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Helvetica"/>
        <w:b/>
        <w:sz w:val="32"/>
        <w:szCs w:val="28"/>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0C0"/>
  </w:style>
  <w:style w:type="paragraph" w:styleId="Heading1">
    <w:name w:val="heading 1"/>
    <w:basedOn w:val="Normal"/>
    <w:link w:val="Heading1Char"/>
    <w:uiPriority w:val="9"/>
    <w:qFormat/>
    <w:rsid w:val="0092774E"/>
    <w:pPr>
      <w:spacing w:before="100" w:beforeAutospacing="1" w:after="100" w:afterAutospacing="1" w:line="240" w:lineRule="auto"/>
      <w:outlineLvl w:val="0"/>
    </w:pPr>
    <w:rPr>
      <w:rFonts w:ascii="Times New Roman" w:eastAsia="Times New Roman" w:hAnsi="Times New Roman" w:cs="Times New Roman"/>
      <w:bCs/>
      <w:kern w:val="36"/>
      <w:sz w:val="48"/>
      <w:szCs w:val="48"/>
      <w:lang w:val="en-US"/>
    </w:rPr>
  </w:style>
  <w:style w:type="paragraph" w:styleId="Heading2">
    <w:name w:val="heading 2"/>
    <w:basedOn w:val="Normal"/>
    <w:link w:val="Heading2Char"/>
    <w:uiPriority w:val="9"/>
    <w:qFormat/>
    <w:rsid w:val="0092774E"/>
    <w:pPr>
      <w:spacing w:before="100" w:beforeAutospacing="1" w:after="100" w:afterAutospacing="1" w:line="240" w:lineRule="auto"/>
      <w:outlineLvl w:val="1"/>
    </w:pPr>
    <w:rPr>
      <w:rFonts w:ascii="Times New Roman" w:eastAsia="Times New Roman" w:hAnsi="Times New Roman" w:cs="Times New Roman"/>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74E"/>
    <w:rPr>
      <w:rFonts w:ascii="Times New Roman" w:eastAsia="Times New Roman" w:hAnsi="Times New Roman" w:cs="Times New Roman"/>
      <w:bCs/>
      <w:kern w:val="36"/>
      <w:sz w:val="48"/>
      <w:szCs w:val="48"/>
      <w:lang w:val="en-US"/>
    </w:rPr>
  </w:style>
  <w:style w:type="character" w:customStyle="1" w:styleId="Heading2Char">
    <w:name w:val="Heading 2 Char"/>
    <w:basedOn w:val="DefaultParagraphFont"/>
    <w:link w:val="Heading2"/>
    <w:uiPriority w:val="9"/>
    <w:rsid w:val="0092774E"/>
    <w:rPr>
      <w:rFonts w:ascii="Times New Roman" w:eastAsia="Times New Roman" w:hAnsi="Times New Roman" w:cs="Times New Roman"/>
      <w:bCs/>
      <w:sz w:val="36"/>
      <w:szCs w:val="36"/>
      <w:lang w:val="en-US"/>
    </w:rPr>
  </w:style>
  <w:style w:type="paragraph" w:styleId="NormalWeb">
    <w:name w:val="Normal (Web)"/>
    <w:basedOn w:val="Normal"/>
    <w:uiPriority w:val="99"/>
    <w:semiHidden/>
    <w:unhideWhenUsed/>
    <w:rsid w:val="0092774E"/>
    <w:pPr>
      <w:spacing w:before="100" w:beforeAutospacing="1" w:after="100" w:afterAutospacing="1" w:line="240" w:lineRule="auto"/>
    </w:pPr>
    <w:rPr>
      <w:rFonts w:ascii="Times New Roman" w:eastAsia="Times New Roman" w:hAnsi="Times New Roman" w:cs="Times New Roman"/>
      <w:b w:val="0"/>
      <w:sz w:val="24"/>
      <w:szCs w:val="24"/>
      <w:lang w:val="en-US"/>
    </w:rPr>
  </w:style>
  <w:style w:type="character" w:styleId="Hyperlink">
    <w:name w:val="Hyperlink"/>
    <w:basedOn w:val="DefaultParagraphFont"/>
    <w:uiPriority w:val="99"/>
    <w:semiHidden/>
    <w:unhideWhenUsed/>
    <w:rsid w:val="00623F85"/>
    <w:rPr>
      <w:strike w:val="0"/>
      <w:dstrike w:val="0"/>
      <w:color w:val="115288"/>
      <w:u w:val="none"/>
      <w:effect w:val="none"/>
    </w:rPr>
  </w:style>
  <w:style w:type="character" w:styleId="Strong">
    <w:name w:val="Strong"/>
    <w:basedOn w:val="DefaultParagraphFont"/>
    <w:uiPriority w:val="22"/>
    <w:qFormat/>
    <w:rsid w:val="00623F85"/>
    <w:rPr>
      <w:b/>
      <w:bCs/>
    </w:rPr>
  </w:style>
  <w:style w:type="paragraph" w:customStyle="1" w:styleId="intro">
    <w:name w:val="intro"/>
    <w:basedOn w:val="Normal"/>
    <w:rsid w:val="00623F85"/>
    <w:pPr>
      <w:spacing w:after="360" w:line="240" w:lineRule="auto"/>
    </w:pPr>
    <w:rPr>
      <w:rFonts w:ascii="Times New Roman" w:eastAsia="Times New Roman" w:hAnsi="Times New Roman" w:cs="Times New Roman"/>
      <w:b w:val="0"/>
      <w:sz w:val="31"/>
      <w:szCs w:val="31"/>
      <w:lang w:val="en-US"/>
    </w:rPr>
  </w:style>
  <w:style w:type="paragraph" w:styleId="BalloonText">
    <w:name w:val="Balloon Text"/>
    <w:basedOn w:val="Normal"/>
    <w:link w:val="BalloonTextChar"/>
    <w:uiPriority w:val="99"/>
    <w:semiHidden/>
    <w:unhideWhenUsed/>
    <w:rsid w:val="00623F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F85"/>
    <w:rPr>
      <w:rFonts w:ascii="Tahoma" w:hAnsi="Tahoma" w:cs="Tahoma"/>
      <w:sz w:val="16"/>
      <w:szCs w:val="16"/>
    </w:rPr>
  </w:style>
  <w:style w:type="paragraph" w:styleId="ListParagraph">
    <w:name w:val="List Paragraph"/>
    <w:basedOn w:val="Normal"/>
    <w:uiPriority w:val="34"/>
    <w:qFormat/>
    <w:rsid w:val="0049123D"/>
    <w:pPr>
      <w:ind w:left="720"/>
      <w:contextualSpacing/>
    </w:pPr>
  </w:style>
</w:styles>
</file>

<file path=word/webSettings.xml><?xml version="1.0" encoding="utf-8"?>
<w:webSettings xmlns:r="http://schemas.openxmlformats.org/officeDocument/2006/relationships" xmlns:w="http://schemas.openxmlformats.org/wordprocessingml/2006/main">
  <w:divs>
    <w:div w:id="1239051615">
      <w:bodyDiv w:val="1"/>
      <w:marLeft w:val="0"/>
      <w:marRight w:val="0"/>
      <w:marTop w:val="0"/>
      <w:marBottom w:val="0"/>
      <w:divBdr>
        <w:top w:val="none" w:sz="0" w:space="0" w:color="auto"/>
        <w:left w:val="none" w:sz="0" w:space="0" w:color="auto"/>
        <w:bottom w:val="none" w:sz="0" w:space="0" w:color="auto"/>
        <w:right w:val="none" w:sz="0" w:space="0" w:color="auto"/>
      </w:divBdr>
      <w:divsChild>
        <w:div w:id="365983611">
          <w:marLeft w:val="0"/>
          <w:marRight w:val="0"/>
          <w:marTop w:val="0"/>
          <w:marBottom w:val="0"/>
          <w:divBdr>
            <w:top w:val="none" w:sz="0" w:space="0" w:color="auto"/>
            <w:left w:val="none" w:sz="0" w:space="0" w:color="auto"/>
            <w:bottom w:val="none" w:sz="0" w:space="0" w:color="auto"/>
            <w:right w:val="none" w:sz="0" w:space="0" w:color="auto"/>
          </w:divBdr>
          <w:divsChild>
            <w:div w:id="966156138">
              <w:marLeft w:val="0"/>
              <w:marRight w:val="0"/>
              <w:marTop w:val="0"/>
              <w:marBottom w:val="0"/>
              <w:divBdr>
                <w:top w:val="none" w:sz="0" w:space="0" w:color="auto"/>
                <w:left w:val="none" w:sz="0" w:space="0" w:color="auto"/>
                <w:bottom w:val="none" w:sz="0" w:space="0" w:color="auto"/>
                <w:right w:val="none" w:sz="0" w:space="0" w:color="auto"/>
              </w:divBdr>
              <w:divsChild>
                <w:div w:id="1251542978">
                  <w:marLeft w:val="0"/>
                  <w:marRight w:val="150"/>
                  <w:marTop w:val="0"/>
                  <w:marBottom w:val="0"/>
                  <w:divBdr>
                    <w:top w:val="none" w:sz="0" w:space="0" w:color="auto"/>
                    <w:left w:val="none" w:sz="0" w:space="0" w:color="auto"/>
                    <w:bottom w:val="none" w:sz="0" w:space="0" w:color="auto"/>
                    <w:right w:val="none" w:sz="0" w:space="0" w:color="auto"/>
                  </w:divBdr>
                  <w:divsChild>
                    <w:div w:id="1470323635">
                      <w:marLeft w:val="0"/>
                      <w:marRight w:val="0"/>
                      <w:marTop w:val="0"/>
                      <w:marBottom w:val="360"/>
                      <w:divBdr>
                        <w:top w:val="none" w:sz="0" w:space="0" w:color="auto"/>
                        <w:left w:val="none" w:sz="0" w:space="0" w:color="auto"/>
                        <w:bottom w:val="none" w:sz="0" w:space="0" w:color="auto"/>
                        <w:right w:val="none" w:sz="0" w:space="0" w:color="auto"/>
                      </w:divBdr>
                    </w:div>
                    <w:div w:id="2065711559">
                      <w:marLeft w:val="0"/>
                      <w:marRight w:val="0"/>
                      <w:marTop w:val="0"/>
                      <w:marBottom w:val="0"/>
                      <w:divBdr>
                        <w:top w:val="none" w:sz="0" w:space="0" w:color="auto"/>
                        <w:left w:val="none" w:sz="0" w:space="0" w:color="auto"/>
                        <w:bottom w:val="none" w:sz="0" w:space="0" w:color="auto"/>
                        <w:right w:val="none" w:sz="0" w:space="0" w:color="auto"/>
                      </w:divBdr>
                      <w:divsChild>
                        <w:div w:id="445542761">
                          <w:marLeft w:val="0"/>
                          <w:marRight w:val="0"/>
                          <w:marTop w:val="0"/>
                          <w:marBottom w:val="0"/>
                          <w:divBdr>
                            <w:top w:val="none" w:sz="0" w:space="0" w:color="auto"/>
                            <w:left w:val="none" w:sz="0" w:space="0" w:color="auto"/>
                            <w:bottom w:val="none" w:sz="0" w:space="0" w:color="auto"/>
                            <w:right w:val="none" w:sz="0" w:space="0" w:color="auto"/>
                          </w:divBdr>
                        </w:div>
                      </w:divsChild>
                    </w:div>
                    <w:div w:id="2058122175">
                      <w:marLeft w:val="0"/>
                      <w:marRight w:val="0"/>
                      <w:marTop w:val="0"/>
                      <w:marBottom w:val="0"/>
                      <w:divBdr>
                        <w:top w:val="none" w:sz="0" w:space="0" w:color="auto"/>
                        <w:left w:val="none" w:sz="0" w:space="0" w:color="auto"/>
                        <w:bottom w:val="none" w:sz="0" w:space="0" w:color="auto"/>
                        <w:right w:val="none" w:sz="0" w:space="0" w:color="auto"/>
                      </w:divBdr>
                    </w:div>
                    <w:div w:id="930042872">
                      <w:marLeft w:val="0"/>
                      <w:marRight w:val="0"/>
                      <w:marTop w:val="0"/>
                      <w:marBottom w:val="0"/>
                      <w:divBdr>
                        <w:top w:val="none" w:sz="0" w:space="0" w:color="auto"/>
                        <w:left w:val="none" w:sz="0" w:space="0" w:color="auto"/>
                        <w:bottom w:val="none" w:sz="0" w:space="0" w:color="auto"/>
                        <w:right w:val="none" w:sz="0" w:space="0" w:color="auto"/>
                      </w:divBdr>
                    </w:div>
                    <w:div w:id="955210271">
                      <w:marLeft w:val="0"/>
                      <w:marRight w:val="0"/>
                      <w:marTop w:val="0"/>
                      <w:marBottom w:val="0"/>
                      <w:divBdr>
                        <w:top w:val="none" w:sz="0" w:space="0" w:color="auto"/>
                        <w:left w:val="none" w:sz="0" w:space="0" w:color="auto"/>
                        <w:bottom w:val="none" w:sz="0" w:space="0" w:color="auto"/>
                        <w:right w:val="none" w:sz="0" w:space="0" w:color="auto"/>
                      </w:divBdr>
                      <w:divsChild>
                        <w:div w:id="1913006691">
                          <w:marLeft w:val="0"/>
                          <w:marRight w:val="0"/>
                          <w:marTop w:val="0"/>
                          <w:marBottom w:val="0"/>
                          <w:divBdr>
                            <w:top w:val="none" w:sz="0" w:space="0" w:color="auto"/>
                            <w:left w:val="none" w:sz="0" w:space="0" w:color="auto"/>
                            <w:bottom w:val="none" w:sz="0" w:space="0" w:color="auto"/>
                            <w:right w:val="none" w:sz="0" w:space="0" w:color="auto"/>
                          </w:divBdr>
                          <w:divsChild>
                            <w:div w:id="20596033">
                              <w:marLeft w:val="0"/>
                              <w:marRight w:val="0"/>
                              <w:marTop w:val="0"/>
                              <w:marBottom w:val="0"/>
                              <w:divBdr>
                                <w:top w:val="none" w:sz="0" w:space="0" w:color="auto"/>
                                <w:left w:val="none" w:sz="0" w:space="0" w:color="auto"/>
                                <w:bottom w:val="none" w:sz="0" w:space="0" w:color="auto"/>
                                <w:right w:val="none" w:sz="0" w:space="0" w:color="auto"/>
                              </w:divBdr>
                            </w:div>
                            <w:div w:id="123686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205506">
                      <w:marLeft w:val="0"/>
                      <w:marRight w:val="0"/>
                      <w:marTop w:val="0"/>
                      <w:marBottom w:val="0"/>
                      <w:divBdr>
                        <w:top w:val="none" w:sz="0" w:space="0" w:color="auto"/>
                        <w:left w:val="none" w:sz="0" w:space="0" w:color="auto"/>
                        <w:bottom w:val="none" w:sz="0" w:space="0" w:color="auto"/>
                        <w:right w:val="none" w:sz="0" w:space="0" w:color="auto"/>
                      </w:divBdr>
                    </w:div>
                    <w:div w:id="1479610731">
                      <w:marLeft w:val="0"/>
                      <w:marRight w:val="0"/>
                      <w:marTop w:val="0"/>
                      <w:marBottom w:val="0"/>
                      <w:divBdr>
                        <w:top w:val="none" w:sz="0" w:space="0" w:color="auto"/>
                        <w:left w:val="none" w:sz="0" w:space="0" w:color="auto"/>
                        <w:bottom w:val="none" w:sz="0" w:space="0" w:color="auto"/>
                        <w:right w:val="none" w:sz="0" w:space="0" w:color="auto"/>
                      </w:divBdr>
                    </w:div>
                    <w:div w:id="164878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909428">
      <w:bodyDiv w:val="1"/>
      <w:marLeft w:val="0"/>
      <w:marRight w:val="0"/>
      <w:marTop w:val="0"/>
      <w:marBottom w:val="0"/>
      <w:divBdr>
        <w:top w:val="none" w:sz="0" w:space="0" w:color="auto"/>
        <w:left w:val="none" w:sz="0" w:space="0" w:color="auto"/>
        <w:bottom w:val="none" w:sz="0" w:space="0" w:color="auto"/>
        <w:right w:val="none" w:sz="0" w:space="0" w:color="auto"/>
      </w:divBdr>
      <w:divsChild>
        <w:div w:id="1956718023">
          <w:marLeft w:val="0"/>
          <w:marRight w:val="0"/>
          <w:marTop w:val="0"/>
          <w:marBottom w:val="0"/>
          <w:divBdr>
            <w:top w:val="none" w:sz="0" w:space="0" w:color="auto"/>
            <w:left w:val="none" w:sz="0" w:space="0" w:color="auto"/>
            <w:bottom w:val="none" w:sz="0" w:space="0" w:color="auto"/>
            <w:right w:val="none" w:sz="0" w:space="0" w:color="auto"/>
          </w:divBdr>
          <w:divsChild>
            <w:div w:id="2005089754">
              <w:marLeft w:val="0"/>
              <w:marRight w:val="0"/>
              <w:marTop w:val="0"/>
              <w:marBottom w:val="0"/>
              <w:divBdr>
                <w:top w:val="none" w:sz="0" w:space="0" w:color="auto"/>
                <w:left w:val="none" w:sz="0" w:space="0" w:color="auto"/>
                <w:bottom w:val="none" w:sz="0" w:space="0" w:color="auto"/>
                <w:right w:val="none" w:sz="0" w:space="0" w:color="auto"/>
              </w:divBdr>
              <w:divsChild>
                <w:div w:id="168042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425625">
      <w:bodyDiv w:val="1"/>
      <w:marLeft w:val="0"/>
      <w:marRight w:val="0"/>
      <w:marTop w:val="0"/>
      <w:marBottom w:val="0"/>
      <w:divBdr>
        <w:top w:val="none" w:sz="0" w:space="0" w:color="auto"/>
        <w:left w:val="none" w:sz="0" w:space="0" w:color="auto"/>
        <w:bottom w:val="none" w:sz="0" w:space="0" w:color="auto"/>
        <w:right w:val="none" w:sz="0" w:space="0" w:color="auto"/>
      </w:divBdr>
      <w:divsChild>
        <w:div w:id="1768580436">
          <w:marLeft w:val="0"/>
          <w:marRight w:val="0"/>
          <w:marTop w:val="0"/>
          <w:marBottom w:val="0"/>
          <w:divBdr>
            <w:top w:val="none" w:sz="0" w:space="0" w:color="auto"/>
            <w:left w:val="none" w:sz="0" w:space="0" w:color="auto"/>
            <w:bottom w:val="none" w:sz="0" w:space="0" w:color="auto"/>
            <w:right w:val="none" w:sz="0" w:space="0" w:color="auto"/>
          </w:divBdr>
          <w:divsChild>
            <w:div w:id="110633322">
              <w:marLeft w:val="0"/>
              <w:marRight w:val="0"/>
              <w:marTop w:val="0"/>
              <w:marBottom w:val="0"/>
              <w:divBdr>
                <w:top w:val="none" w:sz="0" w:space="0" w:color="auto"/>
                <w:left w:val="none" w:sz="0" w:space="0" w:color="auto"/>
                <w:bottom w:val="none" w:sz="0" w:space="0" w:color="auto"/>
                <w:right w:val="none" w:sz="0" w:space="0" w:color="auto"/>
              </w:divBdr>
              <w:divsChild>
                <w:div w:id="1442069114">
                  <w:marLeft w:val="0"/>
                  <w:marRight w:val="150"/>
                  <w:marTop w:val="0"/>
                  <w:marBottom w:val="0"/>
                  <w:divBdr>
                    <w:top w:val="none" w:sz="0" w:space="0" w:color="auto"/>
                    <w:left w:val="none" w:sz="0" w:space="0" w:color="auto"/>
                    <w:bottom w:val="none" w:sz="0" w:space="0" w:color="auto"/>
                    <w:right w:val="none" w:sz="0" w:space="0" w:color="auto"/>
                  </w:divBdr>
                  <w:divsChild>
                    <w:div w:id="866791486">
                      <w:marLeft w:val="0"/>
                      <w:marRight w:val="0"/>
                      <w:marTop w:val="0"/>
                      <w:marBottom w:val="360"/>
                      <w:divBdr>
                        <w:top w:val="none" w:sz="0" w:space="0" w:color="auto"/>
                        <w:left w:val="none" w:sz="0" w:space="0" w:color="auto"/>
                        <w:bottom w:val="none" w:sz="0" w:space="0" w:color="auto"/>
                        <w:right w:val="none" w:sz="0" w:space="0" w:color="auto"/>
                      </w:divBdr>
                    </w:div>
                    <w:div w:id="588975787">
                      <w:marLeft w:val="0"/>
                      <w:marRight w:val="0"/>
                      <w:marTop w:val="0"/>
                      <w:marBottom w:val="0"/>
                      <w:divBdr>
                        <w:top w:val="none" w:sz="0" w:space="0" w:color="auto"/>
                        <w:left w:val="none" w:sz="0" w:space="0" w:color="auto"/>
                        <w:bottom w:val="none" w:sz="0" w:space="0" w:color="auto"/>
                        <w:right w:val="none" w:sz="0" w:space="0" w:color="auto"/>
                      </w:divBdr>
                      <w:divsChild>
                        <w:div w:id="1924415904">
                          <w:marLeft w:val="0"/>
                          <w:marRight w:val="0"/>
                          <w:marTop w:val="0"/>
                          <w:marBottom w:val="0"/>
                          <w:divBdr>
                            <w:top w:val="none" w:sz="0" w:space="0" w:color="auto"/>
                            <w:left w:val="none" w:sz="0" w:space="0" w:color="auto"/>
                            <w:bottom w:val="none" w:sz="0" w:space="0" w:color="auto"/>
                            <w:right w:val="none" w:sz="0" w:space="0" w:color="auto"/>
                          </w:divBdr>
                        </w:div>
                      </w:divsChild>
                    </w:div>
                    <w:div w:id="1356269172">
                      <w:marLeft w:val="0"/>
                      <w:marRight w:val="0"/>
                      <w:marTop w:val="0"/>
                      <w:marBottom w:val="0"/>
                      <w:divBdr>
                        <w:top w:val="none" w:sz="0" w:space="0" w:color="auto"/>
                        <w:left w:val="none" w:sz="0" w:space="0" w:color="auto"/>
                        <w:bottom w:val="none" w:sz="0" w:space="0" w:color="auto"/>
                        <w:right w:val="none" w:sz="0" w:space="0" w:color="auto"/>
                      </w:divBdr>
                    </w:div>
                    <w:div w:id="1187910454">
                      <w:marLeft w:val="0"/>
                      <w:marRight w:val="0"/>
                      <w:marTop w:val="0"/>
                      <w:marBottom w:val="0"/>
                      <w:divBdr>
                        <w:top w:val="none" w:sz="0" w:space="0" w:color="auto"/>
                        <w:left w:val="none" w:sz="0" w:space="0" w:color="auto"/>
                        <w:bottom w:val="none" w:sz="0" w:space="0" w:color="auto"/>
                        <w:right w:val="none" w:sz="0" w:space="0" w:color="auto"/>
                      </w:divBdr>
                    </w:div>
                    <w:div w:id="731200296">
                      <w:marLeft w:val="0"/>
                      <w:marRight w:val="0"/>
                      <w:marTop w:val="0"/>
                      <w:marBottom w:val="0"/>
                      <w:divBdr>
                        <w:top w:val="none" w:sz="0" w:space="0" w:color="auto"/>
                        <w:left w:val="none" w:sz="0" w:space="0" w:color="auto"/>
                        <w:bottom w:val="none" w:sz="0" w:space="0" w:color="auto"/>
                        <w:right w:val="none" w:sz="0" w:space="0" w:color="auto"/>
                      </w:divBdr>
                      <w:divsChild>
                        <w:div w:id="1643994987">
                          <w:marLeft w:val="0"/>
                          <w:marRight w:val="0"/>
                          <w:marTop w:val="0"/>
                          <w:marBottom w:val="0"/>
                          <w:divBdr>
                            <w:top w:val="none" w:sz="0" w:space="0" w:color="auto"/>
                            <w:left w:val="none" w:sz="0" w:space="0" w:color="auto"/>
                            <w:bottom w:val="none" w:sz="0" w:space="0" w:color="auto"/>
                            <w:right w:val="none" w:sz="0" w:space="0" w:color="auto"/>
                          </w:divBdr>
                          <w:divsChild>
                            <w:div w:id="482626758">
                              <w:marLeft w:val="0"/>
                              <w:marRight w:val="0"/>
                              <w:marTop w:val="0"/>
                              <w:marBottom w:val="0"/>
                              <w:divBdr>
                                <w:top w:val="none" w:sz="0" w:space="0" w:color="auto"/>
                                <w:left w:val="none" w:sz="0" w:space="0" w:color="auto"/>
                                <w:bottom w:val="none" w:sz="0" w:space="0" w:color="auto"/>
                                <w:right w:val="none" w:sz="0" w:space="0" w:color="auto"/>
                              </w:divBdr>
                            </w:div>
                            <w:div w:id="167124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398672">
                      <w:marLeft w:val="0"/>
                      <w:marRight w:val="0"/>
                      <w:marTop w:val="0"/>
                      <w:marBottom w:val="0"/>
                      <w:divBdr>
                        <w:top w:val="none" w:sz="0" w:space="0" w:color="auto"/>
                        <w:left w:val="none" w:sz="0" w:space="0" w:color="auto"/>
                        <w:bottom w:val="none" w:sz="0" w:space="0" w:color="auto"/>
                        <w:right w:val="none" w:sz="0" w:space="0" w:color="auto"/>
                      </w:divBdr>
                    </w:div>
                    <w:div w:id="1029837648">
                      <w:marLeft w:val="0"/>
                      <w:marRight w:val="0"/>
                      <w:marTop w:val="0"/>
                      <w:marBottom w:val="0"/>
                      <w:divBdr>
                        <w:top w:val="none" w:sz="0" w:space="0" w:color="auto"/>
                        <w:left w:val="none" w:sz="0" w:space="0" w:color="auto"/>
                        <w:bottom w:val="none" w:sz="0" w:space="0" w:color="auto"/>
                        <w:right w:val="none" w:sz="0" w:space="0" w:color="auto"/>
                      </w:divBdr>
                    </w:div>
                    <w:div w:id="171661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reers.govt.nz/plan-your-career/get-career-ideas/types-of-work-arrangement-and-hours/" TargetMode="Externa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careers.govt.nz/plan-your-career/get-career-ideas/types-of-work-arrangement-and-hours/" TargetMode="External"/><Relationship Id="rId12" Type="http://schemas.openxmlformats.org/officeDocument/2006/relationships/hyperlink" Target="http://www.careers.govt.nz/plan-your-career/get-career-ideas/types-of-work-arrangement-and-hou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reers.govt.nz/plan-your-career/get-career-ideas/types-of-work-arrangement-and-hours/" TargetMode="External"/><Relationship Id="rId11" Type="http://schemas.openxmlformats.org/officeDocument/2006/relationships/hyperlink" Target="http://www.careers.govt.nz/plan-your-career/get-career-ideas/types-of-work-arrangement-and-hours/" TargetMode="External"/><Relationship Id="rId5" Type="http://schemas.openxmlformats.org/officeDocument/2006/relationships/hyperlink" Target="http://www.careers.govt.nz/plan-your-career/get-career-ideas/types-of-work-arrangement-and-hours/" TargetMode="External"/><Relationship Id="rId15" Type="http://schemas.openxmlformats.org/officeDocument/2006/relationships/theme" Target="theme/theme1.xml"/><Relationship Id="rId10" Type="http://schemas.openxmlformats.org/officeDocument/2006/relationships/hyperlink" Target="http://www.careers.govt.nz/plan-your-career/get-career-ideas/types-of-work-arrangement-and-hours/" TargetMode="External"/><Relationship Id="rId4" Type="http://schemas.openxmlformats.org/officeDocument/2006/relationships/webSettings" Target="webSettings.xml"/><Relationship Id="rId9" Type="http://schemas.openxmlformats.org/officeDocument/2006/relationships/hyperlink" Target="http://www.careers.govt.nz/plan-your-career/get-career-ideas/types-of-work-arrangement-and-hours/"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1052</Words>
  <Characters>6000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peacocks</Company>
  <LinksUpToDate>false</LinksUpToDate>
  <CharactersWithSpaces>7038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brian.peregrine</dc:creator>
  <cp:keywords/>
  <dc:description/>
  <cp:lastModifiedBy>brian.peregrine</cp:lastModifiedBy>
  <cp:revision>3</cp:revision>
  <dcterms:created xsi:type="dcterms:W3CDTF">2013-04-02T22:16:00Z</dcterms:created>
  <dcterms:modified xsi:type="dcterms:W3CDTF">2013-04-02T22:17:00Z</dcterms:modified>
</cp:coreProperties>
</file>