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B9957C" w14:textId="2B426A5A" w:rsidR="0090166F" w:rsidRPr="0090166F" w:rsidRDefault="0090166F" w:rsidP="00955CA5">
      <w:pPr>
        <w:spacing w:line="360" w:lineRule="auto"/>
        <w:rPr>
          <w:rFonts w:ascii="Arial" w:eastAsia="Arial" w:hAnsi="Arial" w:cs="Arial"/>
          <w:b/>
          <w:bCs/>
          <w:color w:val="666666"/>
          <w:sz w:val="28"/>
          <w:szCs w:val="28"/>
          <w:u w:val="single"/>
        </w:rPr>
      </w:pPr>
      <w:bookmarkStart w:id="0" w:name="_GoBack"/>
      <w:bookmarkEnd w:id="0"/>
      <w:r w:rsidRPr="0090166F">
        <w:rPr>
          <w:rFonts w:ascii="Arial" w:eastAsia="Arial" w:hAnsi="Arial" w:cs="Arial"/>
          <w:b/>
          <w:bCs/>
          <w:color w:val="666666"/>
          <w:sz w:val="28"/>
          <w:szCs w:val="28"/>
          <w:u w:val="single"/>
        </w:rPr>
        <w:t xml:space="preserve">Reference list. </w:t>
      </w:r>
    </w:p>
    <w:p w14:paraId="0B24DDF5" w14:textId="504AEA76" w:rsidR="5C7E3723" w:rsidRDefault="759ABFFC" w:rsidP="00955CA5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759ABFFC">
        <w:rPr>
          <w:rFonts w:ascii="Arial" w:eastAsia="Arial" w:hAnsi="Arial" w:cs="Arial"/>
          <w:b/>
          <w:bCs/>
          <w:color w:val="666666"/>
          <w:sz w:val="24"/>
          <w:szCs w:val="24"/>
        </w:rPr>
        <w:t xml:space="preserve"> </w:t>
      </w:r>
      <w:r w:rsidRPr="759ABFFC">
        <w:rPr>
          <w:rFonts w:ascii="Arial" w:eastAsia="Arial" w:hAnsi="Arial" w:cs="Arial"/>
          <w:color w:val="000000" w:themeColor="text1"/>
          <w:sz w:val="24"/>
          <w:szCs w:val="24"/>
        </w:rPr>
        <w:t xml:space="preserve">Ault, R. (1977). </w:t>
      </w:r>
      <w:r w:rsidRPr="759ABFF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Children's cognitive development : Piaget's theory and the process approach.</w:t>
      </w:r>
      <w:r w:rsidRPr="759ABFFC">
        <w:rPr>
          <w:rFonts w:ascii="Arial" w:eastAsia="Arial" w:hAnsi="Arial" w:cs="Arial"/>
          <w:color w:val="000000" w:themeColor="text1"/>
          <w:sz w:val="24"/>
          <w:szCs w:val="24"/>
        </w:rPr>
        <w:t xml:space="preserve"> New York, U.S.A.: Oxford university press</w:t>
      </w:r>
    </w:p>
    <w:p w14:paraId="617DDBAF" w14:textId="2485EBBA" w:rsidR="5C7E3723" w:rsidRDefault="759ABFFC" w:rsidP="00955CA5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759ABFFC">
        <w:rPr>
          <w:rFonts w:ascii="Arial" w:eastAsia="Arial" w:hAnsi="Arial" w:cs="Arial"/>
          <w:color w:val="000000" w:themeColor="text1"/>
          <w:sz w:val="24"/>
          <w:szCs w:val="24"/>
        </w:rPr>
        <w:t>Amazon uk. (2018). [online] Available at: https://www.amazon.co.uk/Whats-Next-Door-Nicola-OByrne/dp/076369634X [Accessed 22 Nov. 2018].</w:t>
      </w:r>
    </w:p>
    <w:p w14:paraId="2C855B69" w14:textId="05CBF4F2" w:rsidR="413276EA" w:rsidRDefault="759ABFFC" w:rsidP="00955CA5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759ABFFC"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Pr="759ABFFC">
        <w:rPr>
          <w:rFonts w:ascii="Arial" w:eastAsia="Arial" w:hAnsi="Arial" w:cs="Arial"/>
          <w:color w:val="000000" w:themeColor="text1"/>
          <w:sz w:val="24"/>
          <w:szCs w:val="24"/>
        </w:rPr>
        <w:t xml:space="preserve">BBC Bitesize. (2018). </w:t>
      </w:r>
      <w:r w:rsidRPr="759ABFF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BBC Bitesize - KS3 History - The Great Plague - Revision 4</w:t>
      </w:r>
      <w:r w:rsidRPr="759ABFFC">
        <w:rPr>
          <w:rFonts w:ascii="Arial" w:eastAsia="Arial" w:hAnsi="Arial" w:cs="Arial"/>
          <w:color w:val="000000" w:themeColor="text1"/>
          <w:sz w:val="24"/>
          <w:szCs w:val="24"/>
        </w:rPr>
        <w:t>. [online] Available at: https://www.bbc.com/bitesize/guides/zd3wxnb/revision/4 [Accessed 26 Nov. 2018].</w:t>
      </w:r>
    </w:p>
    <w:p w14:paraId="0AD8E6B0" w14:textId="0426C62E" w:rsidR="5C7E3723" w:rsidRDefault="759ABFFC" w:rsidP="00955CA5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759ABFFC">
        <w:rPr>
          <w:rFonts w:ascii="Arial" w:eastAsia="Arial" w:hAnsi="Arial" w:cs="Arial"/>
          <w:color w:val="000000" w:themeColor="text1"/>
          <w:sz w:val="24"/>
          <w:szCs w:val="24"/>
        </w:rPr>
        <w:t xml:space="preserve">Bookbaby. (n.d.). </w:t>
      </w:r>
      <w:r w:rsidRPr="759ABFF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Book Sizes | Book Dimensions | Standard Book Sizes | BookBaby Print</w:t>
      </w:r>
      <w:r w:rsidRPr="759ABFFC">
        <w:rPr>
          <w:rFonts w:ascii="Arial" w:eastAsia="Arial" w:hAnsi="Arial" w:cs="Arial"/>
          <w:color w:val="000000" w:themeColor="text1"/>
          <w:sz w:val="24"/>
          <w:szCs w:val="24"/>
        </w:rPr>
        <w:t>. [online] Available at: https://www.bookbaby.com/quoter/book-trim-sizes.aspx [Accessed 22 Nov. 2018].</w:t>
      </w:r>
    </w:p>
    <w:p w14:paraId="599A21F9" w14:textId="505C63FA" w:rsidR="413276EA" w:rsidRDefault="759ABFFC" w:rsidP="00955CA5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759ABFFC">
        <w:rPr>
          <w:rFonts w:ascii="Arial" w:eastAsia="Arial" w:hAnsi="Arial" w:cs="Arial"/>
          <w:color w:val="000000" w:themeColor="text1"/>
          <w:sz w:val="24"/>
          <w:szCs w:val="24"/>
        </w:rPr>
        <w:lastRenderedPageBreak/>
        <w:t xml:space="preserve">Birketveit, Anna, &amp; Rimmereide, Hege Emma. (2017). Using Authentic Picture Books and Illustrated Books to Improve L2 Writing among 11-Year-Olds. </w:t>
      </w:r>
      <w:r w:rsidRPr="759ABFF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Language Learning Journal,</w:t>
      </w:r>
      <w:r w:rsidRPr="759ABFF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Pr="759ABFF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45</w:t>
      </w:r>
      <w:r w:rsidRPr="759ABFFC">
        <w:rPr>
          <w:rFonts w:ascii="Arial" w:eastAsia="Arial" w:hAnsi="Arial" w:cs="Arial"/>
          <w:color w:val="000000" w:themeColor="text1"/>
          <w:sz w:val="24"/>
          <w:szCs w:val="24"/>
        </w:rPr>
        <w:t>(1), 100-116.</w:t>
      </w:r>
    </w:p>
    <w:p w14:paraId="55216588" w14:textId="7F5E20CF" w:rsidR="5C7E3723" w:rsidRDefault="759ABFFC" w:rsidP="00955CA5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759ABFFC"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Pr="759ABFFC">
        <w:rPr>
          <w:rFonts w:ascii="Arial" w:eastAsia="Arial" w:hAnsi="Arial" w:cs="Arial"/>
          <w:color w:val="000000" w:themeColor="text1"/>
          <w:sz w:val="24"/>
          <w:szCs w:val="24"/>
        </w:rPr>
        <w:t xml:space="preserve">British Council. (n.d.). </w:t>
      </w:r>
      <w:r w:rsidRPr="759ABFF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Storytelling - benefits and tips</w:t>
      </w:r>
      <w:r w:rsidRPr="759ABFFC">
        <w:rPr>
          <w:rFonts w:ascii="Arial" w:eastAsia="Arial" w:hAnsi="Arial" w:cs="Arial"/>
          <w:color w:val="000000" w:themeColor="text1"/>
          <w:sz w:val="24"/>
          <w:szCs w:val="24"/>
        </w:rPr>
        <w:t>. [online] Available at: https://www.teachingenglish.org.uk/article/storytelling-benefits-tips [Accessed 22 Nov. 2018].</w:t>
      </w:r>
    </w:p>
    <w:p w14:paraId="15526C79" w14:textId="2BE26F30" w:rsidR="413276EA" w:rsidRDefault="759ABFFC" w:rsidP="00955CA5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759ABFFC">
        <w:rPr>
          <w:rFonts w:ascii="Arial" w:eastAsia="Arial" w:hAnsi="Arial" w:cs="Arial"/>
          <w:color w:val="000000" w:themeColor="text1"/>
          <w:sz w:val="24"/>
          <w:szCs w:val="24"/>
        </w:rPr>
        <w:t xml:space="preserve">Crystal, D. (1986). </w:t>
      </w:r>
      <w:r w:rsidRPr="759ABFF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Listen to your child : A parent's guide to children's language.</w:t>
      </w:r>
      <w:r w:rsidRPr="759ABFFC">
        <w:rPr>
          <w:rFonts w:ascii="Arial" w:eastAsia="Arial" w:hAnsi="Arial" w:cs="Arial"/>
          <w:color w:val="000000" w:themeColor="text1"/>
          <w:sz w:val="24"/>
          <w:szCs w:val="24"/>
        </w:rPr>
        <w:t xml:space="preserve"> Middlesex: Penguin Books</w:t>
      </w:r>
    </w:p>
    <w:p w14:paraId="5E48D731" w14:textId="3DD186D6" w:rsidR="2531AA6F" w:rsidRDefault="759ABFFC" w:rsidP="00955CA5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759ABFFC">
        <w:rPr>
          <w:rFonts w:ascii="Arial" w:eastAsia="Arial" w:hAnsi="Arial" w:cs="Arial"/>
          <w:color w:val="000000" w:themeColor="text1"/>
          <w:sz w:val="24"/>
          <w:szCs w:val="24"/>
        </w:rPr>
        <w:t xml:space="preserve">Dictionary.com. (2018). </w:t>
      </w:r>
      <w:r w:rsidRPr="759ABFF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the definition of rhyme</w:t>
      </w:r>
      <w:r w:rsidRPr="759ABFFC">
        <w:rPr>
          <w:rFonts w:ascii="Arial" w:eastAsia="Arial" w:hAnsi="Arial" w:cs="Arial"/>
          <w:color w:val="000000" w:themeColor="text1"/>
          <w:sz w:val="24"/>
          <w:szCs w:val="24"/>
        </w:rPr>
        <w:t>. [online] Available at: https://www.dictionary.com/browse/rhyme [Accessed 20 Nov. 2018].</w:t>
      </w:r>
    </w:p>
    <w:p w14:paraId="6A841F31" w14:textId="5CDF3841" w:rsidR="3D280086" w:rsidRDefault="759ABFFC" w:rsidP="00955CA5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759ABFFC"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Pr="759ABFFC">
        <w:rPr>
          <w:rFonts w:ascii="Arial" w:eastAsia="Arial" w:hAnsi="Arial" w:cs="Arial"/>
          <w:color w:val="000000" w:themeColor="text1"/>
          <w:sz w:val="24"/>
          <w:szCs w:val="24"/>
        </w:rPr>
        <w:t xml:space="preserve">Early Years Careers. (2016). </w:t>
      </w:r>
      <w:r w:rsidRPr="759ABFF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Importance of Nursery Rhymes and Songs - Early Years Careers</w:t>
      </w:r>
      <w:r w:rsidRPr="759ABFFC">
        <w:rPr>
          <w:rFonts w:ascii="Arial" w:eastAsia="Arial" w:hAnsi="Arial" w:cs="Arial"/>
          <w:color w:val="000000" w:themeColor="text1"/>
          <w:sz w:val="24"/>
          <w:szCs w:val="24"/>
        </w:rPr>
        <w:t xml:space="preserve">. [online] Available at: </w:t>
      </w:r>
      <w:r w:rsidRPr="759ABFFC">
        <w:rPr>
          <w:rFonts w:ascii="Arial" w:eastAsia="Arial" w:hAnsi="Arial" w:cs="Arial"/>
          <w:color w:val="000000" w:themeColor="text1"/>
          <w:sz w:val="24"/>
          <w:szCs w:val="24"/>
        </w:rPr>
        <w:lastRenderedPageBreak/>
        <w:t>http://www.earlyyearscareers.com/eyc/learning-and-development/importance-nursery-rhymes-songs/ [Accessed 26 Nov. 2018].</w:t>
      </w:r>
    </w:p>
    <w:p w14:paraId="065BDB51" w14:textId="6E086E2C" w:rsidR="759ABFFC" w:rsidRDefault="759ABFFC" w:rsidP="00955CA5">
      <w:pPr>
        <w:spacing w:line="360" w:lineRule="auto"/>
      </w:pPr>
      <w:r w:rsidRPr="759ABFFC">
        <w:rPr>
          <w:rFonts w:ascii="Arial" w:eastAsia="Arial" w:hAnsi="Arial" w:cs="Arial"/>
          <w:sz w:val="24"/>
          <w:szCs w:val="24"/>
        </w:rPr>
        <w:t xml:space="preserve">FROMKIN, V. 1972. The development of language in Genie. Paper presented at the 80th Annual Convention of the American Psychological Association, Honolulu, Hawaii, Sept. l-8. </w:t>
      </w:r>
    </w:p>
    <w:p w14:paraId="6A0B55ED" w14:textId="6EB41E43" w:rsidR="5C7E3723" w:rsidRDefault="759ABFFC" w:rsidP="00955CA5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759ABFFC">
        <w:rPr>
          <w:rFonts w:ascii="Arial" w:eastAsia="Arial" w:hAnsi="Arial" w:cs="Arial"/>
          <w:color w:val="000000" w:themeColor="text1"/>
          <w:sz w:val="24"/>
          <w:szCs w:val="24"/>
        </w:rPr>
        <w:t>Gefferys, R. (2018). [online] Questions to ask your child when reading – Key Stage 2. Available at: http://www.sir-robert-gefferys.cornwall.sch.uk/client_docs/KS2%20Reading%20Questions%20Bookmark.pdf [Accessed 22 Nov. 2018].</w:t>
      </w:r>
    </w:p>
    <w:p w14:paraId="36259920" w14:textId="5FC1F52A" w:rsidR="3D280086" w:rsidRDefault="759ABFFC" w:rsidP="00955CA5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759ABFFC">
        <w:rPr>
          <w:rFonts w:ascii="Arial" w:eastAsia="Arial" w:hAnsi="Arial" w:cs="Arial"/>
          <w:color w:val="000000" w:themeColor="text1"/>
          <w:sz w:val="24"/>
          <w:szCs w:val="24"/>
        </w:rPr>
        <w:t xml:space="preserve">Headstart. (n.d.). </w:t>
      </w:r>
      <w:r w:rsidRPr="759ABFF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The Importance of Nursery Rhymes In Education at Primary</w:t>
      </w:r>
      <w:r w:rsidRPr="759ABFFC">
        <w:rPr>
          <w:rFonts w:ascii="Arial" w:eastAsia="Arial" w:hAnsi="Arial" w:cs="Arial"/>
          <w:color w:val="000000" w:themeColor="text1"/>
          <w:sz w:val="24"/>
          <w:szCs w:val="24"/>
        </w:rPr>
        <w:t>. [online] Available at: https://www.headstartprimary.com/blog/importance-nursery-rhymes-in-education-primary/ [Accessed 26 Nov. 2018].</w:t>
      </w:r>
    </w:p>
    <w:p w14:paraId="48DAA337" w14:textId="4B9B5EAA" w:rsidR="3D280086" w:rsidRDefault="759ABFFC" w:rsidP="00955CA5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759ABFFC">
        <w:rPr>
          <w:rFonts w:ascii="Arial" w:eastAsia="Arial" w:hAnsi="Arial" w:cs="Arial"/>
          <w:color w:val="000000" w:themeColor="text1"/>
          <w:sz w:val="24"/>
          <w:szCs w:val="24"/>
        </w:rPr>
        <w:t xml:space="preserve">McLeod, S. (2012). </w:t>
      </w:r>
      <w:r w:rsidRPr="759ABFF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Bruner - Learning Theory in Education | Simply Psychology</w:t>
      </w:r>
      <w:r w:rsidRPr="759ABFFC">
        <w:rPr>
          <w:rFonts w:ascii="Arial" w:eastAsia="Arial" w:hAnsi="Arial" w:cs="Arial"/>
          <w:color w:val="000000" w:themeColor="text1"/>
          <w:sz w:val="24"/>
          <w:szCs w:val="24"/>
        </w:rPr>
        <w:t xml:space="preserve">. [online] Simplypsychology.org. Available </w:t>
      </w:r>
      <w:r w:rsidRPr="759ABFFC">
        <w:rPr>
          <w:rFonts w:ascii="Arial" w:eastAsia="Arial" w:hAnsi="Arial" w:cs="Arial"/>
          <w:color w:val="000000" w:themeColor="text1"/>
          <w:sz w:val="24"/>
          <w:szCs w:val="24"/>
        </w:rPr>
        <w:lastRenderedPageBreak/>
        <w:t>at: https://www.simplypsychology.org/bruner.html [Accessed 26 Nov. 2018].</w:t>
      </w:r>
    </w:p>
    <w:p w14:paraId="166F7AEE" w14:textId="0B6562DC" w:rsidR="00955CA5" w:rsidRDefault="00955CA5" w:rsidP="00955CA5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O’Bryne, N. (2018) </w:t>
      </w:r>
      <w:r w:rsidRPr="00955CA5">
        <w:rPr>
          <w:rFonts w:ascii="Arial" w:eastAsia="Arial" w:hAnsi="Arial" w:cs="Arial"/>
          <w:i/>
          <w:color w:val="000000" w:themeColor="text1"/>
          <w:sz w:val="24"/>
          <w:szCs w:val="24"/>
        </w:rPr>
        <w:t>what’s next door?</w:t>
      </w:r>
      <w:r>
        <w:rPr>
          <w:rFonts w:ascii="Arial" w:eastAsia="Arial" w:hAnsi="Arial" w:cs="Arial"/>
          <w:i/>
          <w:color w:val="000000" w:themeColor="text1"/>
          <w:sz w:val="24"/>
          <w:szCs w:val="24"/>
        </w:rPr>
        <w:t xml:space="preserve">: London. </w:t>
      </w:r>
    </w:p>
    <w:p w14:paraId="39901C68" w14:textId="34BD9401" w:rsidR="413276EA" w:rsidRDefault="759ABFFC" w:rsidP="00955CA5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759ABFFC">
        <w:rPr>
          <w:rFonts w:ascii="Arial" w:eastAsia="Arial" w:hAnsi="Arial" w:cs="Arial"/>
          <w:color w:val="000000" w:themeColor="text1"/>
          <w:sz w:val="24"/>
          <w:szCs w:val="24"/>
        </w:rPr>
        <w:t xml:space="preserve">Oxford Dictionaries. (2018). </w:t>
      </w:r>
      <w:r w:rsidRPr="759ABFF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illustration | Definition of illustration in English by Oxford Dictionaries</w:t>
      </w:r>
      <w:r w:rsidRPr="759ABFFC">
        <w:rPr>
          <w:rFonts w:ascii="Arial" w:eastAsia="Arial" w:hAnsi="Arial" w:cs="Arial"/>
          <w:color w:val="000000" w:themeColor="text1"/>
          <w:sz w:val="24"/>
          <w:szCs w:val="24"/>
        </w:rPr>
        <w:t>. [online] Available at: https://en.oxforddictionaries.com/definition/illustration [Accessed 25 Nov. 2018].</w:t>
      </w:r>
    </w:p>
    <w:p w14:paraId="3CA0B4C6" w14:textId="2DC9794A" w:rsidR="5C7E3723" w:rsidRDefault="759ABFFC" w:rsidP="00955CA5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759ABFFC">
        <w:rPr>
          <w:rFonts w:ascii="Arial" w:eastAsia="Arial" w:hAnsi="Arial" w:cs="Arial"/>
          <w:color w:val="000000" w:themeColor="text1"/>
          <w:sz w:val="24"/>
          <w:szCs w:val="24"/>
        </w:rPr>
        <w:t xml:space="preserve">Oxford Owl. (2018). </w:t>
      </w:r>
      <w:r w:rsidRPr="759ABFF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Getting ready for reading | Oxford Owl</w:t>
      </w:r>
      <w:r w:rsidRPr="759ABFFC">
        <w:rPr>
          <w:rFonts w:ascii="Arial" w:eastAsia="Arial" w:hAnsi="Arial" w:cs="Arial"/>
          <w:color w:val="000000" w:themeColor="text1"/>
          <w:sz w:val="24"/>
          <w:szCs w:val="24"/>
        </w:rPr>
        <w:t>. [online] Available at: https://www.oxfordowl.co.uk/for-home/advice-for-parents/reading-at-home/getting-ready-for-reading-ages-3-4/ [Accessed 22 Nov. 2018].</w:t>
      </w:r>
    </w:p>
    <w:p w14:paraId="192DB1F6" w14:textId="191E0B0A" w:rsidR="413276EA" w:rsidRDefault="759ABFFC" w:rsidP="00955CA5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759ABFFC">
        <w:rPr>
          <w:rFonts w:ascii="Arial" w:eastAsia="Arial" w:hAnsi="Arial" w:cs="Arial"/>
          <w:color w:val="000000" w:themeColor="text1"/>
          <w:sz w:val="24"/>
          <w:szCs w:val="24"/>
        </w:rPr>
        <w:t xml:space="preserve">Özay Önal. (2018). Lenneberg’s Theory of Language and Critical Period Hypothesis within the Context of Nature-Nurture Debate / Kalıtsalcılık-Çevrecilik tartışması bağlamında Lenneberg’ in dil kuramı ve Kritik Dönem Varsayımı. </w:t>
      </w:r>
      <w:r w:rsidRPr="759ABFF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Folklor/Edebiyat,</w:t>
      </w:r>
      <w:r w:rsidRPr="759ABFF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Pr="759ABFF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24</w:t>
      </w:r>
      <w:r w:rsidRPr="759ABFFC">
        <w:rPr>
          <w:rFonts w:ascii="Arial" w:eastAsia="Arial" w:hAnsi="Arial" w:cs="Arial"/>
          <w:color w:val="000000" w:themeColor="text1"/>
          <w:sz w:val="24"/>
          <w:szCs w:val="24"/>
        </w:rPr>
        <w:t>(94), 237-254.</w:t>
      </w:r>
    </w:p>
    <w:p w14:paraId="14D28C25" w14:textId="0CB215E8" w:rsidR="5C7E3723" w:rsidRDefault="759ABFFC" w:rsidP="00955CA5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759ABFFC">
        <w:rPr>
          <w:rFonts w:ascii="Arial" w:eastAsia="Arial" w:hAnsi="Arial" w:cs="Arial"/>
          <w:color w:val="000000" w:themeColor="text1"/>
          <w:sz w:val="24"/>
          <w:szCs w:val="24"/>
        </w:rPr>
        <w:lastRenderedPageBreak/>
        <w:t xml:space="preserve">pbs parents. (2018). </w:t>
      </w:r>
      <w:r w:rsidRPr="759ABFF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Toddler Reading Milestones</w:t>
      </w:r>
      <w:r w:rsidRPr="759ABFFC">
        <w:rPr>
          <w:rFonts w:ascii="Arial" w:eastAsia="Arial" w:hAnsi="Arial" w:cs="Arial"/>
          <w:color w:val="000000" w:themeColor="text1"/>
          <w:sz w:val="24"/>
          <w:szCs w:val="24"/>
        </w:rPr>
        <w:t>. [online] Available at: http://www.pbs.org/parents/education/reading-language/reading-milestones/toddler-language-development-milestones/toddler-reading/ [Accessed 22 Nov. 2018].</w:t>
      </w:r>
    </w:p>
    <w:p w14:paraId="2ECD1CD9" w14:textId="20BA1550" w:rsidR="3D280086" w:rsidRDefault="759ABFFC" w:rsidP="00955CA5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759ABFFC">
        <w:rPr>
          <w:rFonts w:ascii="Arial" w:eastAsia="Arial" w:hAnsi="Arial" w:cs="Arial"/>
          <w:color w:val="000000" w:themeColor="text1"/>
          <w:sz w:val="24"/>
          <w:szCs w:val="24"/>
        </w:rPr>
        <w:t xml:space="preserve">power of pictures. (2018). </w:t>
      </w:r>
      <w:r w:rsidRPr="759ABFF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Quality children's literature at the heart of all learning</w:t>
      </w:r>
      <w:r w:rsidRPr="759ABFFC">
        <w:rPr>
          <w:rFonts w:ascii="Arial" w:eastAsia="Arial" w:hAnsi="Arial" w:cs="Arial"/>
          <w:color w:val="000000" w:themeColor="text1"/>
          <w:sz w:val="24"/>
          <w:szCs w:val="24"/>
        </w:rPr>
        <w:t>. [online] Available at: https://clpe.org.uk/powerofpictures/creative-approaches/1 [Accessed 26 Nov. 2018].</w:t>
      </w:r>
    </w:p>
    <w:p w14:paraId="6AD80534" w14:textId="7EA4E3A9" w:rsidR="759ABFFC" w:rsidRDefault="759ABFFC" w:rsidP="00955CA5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759ABFFC">
        <w:rPr>
          <w:rFonts w:ascii="Arial" w:eastAsia="Arial" w:hAnsi="Arial" w:cs="Arial"/>
          <w:color w:val="000000" w:themeColor="text1"/>
          <w:sz w:val="24"/>
          <w:szCs w:val="24"/>
        </w:rPr>
        <w:t>Reynolds, G. S. (1975). A primer of operant conditioning (Rev. ed.). Oxford, England: Scott, Foresman</w:t>
      </w:r>
    </w:p>
    <w:p w14:paraId="288C0F6B" w14:textId="746B0C32" w:rsidR="5C7E3723" w:rsidRDefault="759ABFFC" w:rsidP="00955CA5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759ABFFC">
        <w:rPr>
          <w:rFonts w:ascii="Arial" w:eastAsia="Arial" w:hAnsi="Arial" w:cs="Arial"/>
          <w:color w:val="000000" w:themeColor="text1"/>
          <w:sz w:val="24"/>
          <w:szCs w:val="24"/>
        </w:rPr>
        <w:t xml:space="preserve">Reedsy. (2018). </w:t>
      </w:r>
      <w:r w:rsidRPr="759ABFF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What are the Standard Book Sizes in Publishing?</w:t>
      </w:r>
      <w:r w:rsidRPr="759ABFFC">
        <w:rPr>
          <w:rFonts w:ascii="Arial" w:eastAsia="Arial" w:hAnsi="Arial" w:cs="Arial"/>
          <w:color w:val="000000" w:themeColor="text1"/>
          <w:sz w:val="24"/>
          <w:szCs w:val="24"/>
        </w:rPr>
        <w:t>. [online] Available at: https://blog.reedsy.com/standard-book-sizes/ [Accessed 22 Nov. 2018].</w:t>
      </w:r>
    </w:p>
    <w:p w14:paraId="6A97285A" w14:textId="2E9B6C24" w:rsidR="413276EA" w:rsidRDefault="759ABFFC" w:rsidP="00955CA5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759ABFFC">
        <w:rPr>
          <w:rFonts w:ascii="Arial" w:eastAsia="Arial" w:hAnsi="Arial" w:cs="Arial"/>
          <w:color w:val="000000" w:themeColor="text1"/>
          <w:sz w:val="24"/>
          <w:szCs w:val="24"/>
        </w:rPr>
        <w:t xml:space="preserve">Read, Kirsten. (2014). The Seuss boost: Rhyme helps children retain words from shared storybook reading. </w:t>
      </w:r>
      <w:r w:rsidRPr="759ABFF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First Language,</w:t>
      </w:r>
      <w:r w:rsidRPr="759ABFF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Pr="759ABFF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34</w:t>
      </w:r>
      <w:r w:rsidRPr="759ABFFC">
        <w:rPr>
          <w:rFonts w:ascii="Arial" w:eastAsia="Arial" w:hAnsi="Arial" w:cs="Arial"/>
          <w:color w:val="000000" w:themeColor="text1"/>
          <w:sz w:val="24"/>
          <w:szCs w:val="24"/>
        </w:rPr>
        <w:t>(4), 354-372.</w:t>
      </w:r>
    </w:p>
    <w:p w14:paraId="17D14627" w14:textId="0CC963BB" w:rsidR="3D280086" w:rsidRDefault="759ABFFC" w:rsidP="00955CA5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759ABFFC">
        <w:rPr>
          <w:rFonts w:ascii="Arial" w:eastAsia="Arial" w:hAnsi="Arial" w:cs="Arial"/>
          <w:color w:val="000000" w:themeColor="text1"/>
          <w:sz w:val="24"/>
          <w:szCs w:val="24"/>
        </w:rPr>
        <w:lastRenderedPageBreak/>
        <w:t xml:space="preserve">Schaper, R. (2018). </w:t>
      </w:r>
      <w:r w:rsidRPr="759ABFF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Reading + Repetition = Language Development for Preschoolers</w:t>
      </w:r>
      <w:r w:rsidRPr="759ABFFC">
        <w:rPr>
          <w:rFonts w:ascii="Arial" w:eastAsia="Arial" w:hAnsi="Arial" w:cs="Arial"/>
          <w:color w:val="000000" w:themeColor="text1"/>
          <w:sz w:val="24"/>
          <w:szCs w:val="24"/>
        </w:rPr>
        <w:t>. [online] Michigan speech hearing. Available at: https://www.michiganspeechhearing.org/docs/Schaper%20Reading%20and%20Repetition.pdf [Accessed 26 Nov. 2018].</w:t>
      </w:r>
    </w:p>
    <w:p w14:paraId="5088EF6C" w14:textId="1F1D658E" w:rsidR="759ABFFC" w:rsidRDefault="759ABFFC" w:rsidP="00955CA5">
      <w:pPr>
        <w:spacing w:line="360" w:lineRule="auto"/>
      </w:pPr>
      <w:r w:rsidRPr="759ABFFC">
        <w:rPr>
          <w:rFonts w:ascii="Arial" w:eastAsia="Arial" w:hAnsi="Arial" w:cs="Arial"/>
          <w:sz w:val="24"/>
          <w:szCs w:val="24"/>
        </w:rPr>
        <w:t xml:space="preserve">Study.com. (2018). </w:t>
      </w:r>
      <w:r w:rsidRPr="759ABFFC">
        <w:rPr>
          <w:rFonts w:ascii="Arial" w:eastAsia="Arial" w:hAnsi="Arial" w:cs="Arial"/>
          <w:i/>
          <w:iCs/>
          <w:sz w:val="24"/>
          <w:szCs w:val="24"/>
        </w:rPr>
        <w:t>Chomsky's Language Acquisition Device: Definition &amp; Explanation - Video &amp; Lesson Transcript | Study.com</w:t>
      </w:r>
      <w:r w:rsidRPr="759ABFFC">
        <w:rPr>
          <w:rFonts w:ascii="Arial" w:eastAsia="Arial" w:hAnsi="Arial" w:cs="Arial"/>
          <w:sz w:val="24"/>
          <w:szCs w:val="24"/>
        </w:rPr>
        <w:t>. [online] Available at: https://study.com/academy/lesson/chomskys-language-acquisition-device-definition-lesson-quiz.html [Accessed 2 Dec. 2018].</w:t>
      </w:r>
    </w:p>
    <w:sectPr w:rsidR="759ABFFC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897D655"/>
    <w:rsid w:val="0090166F"/>
    <w:rsid w:val="00955CA5"/>
    <w:rsid w:val="009A66A0"/>
    <w:rsid w:val="1897D655"/>
    <w:rsid w:val="2531AA6F"/>
    <w:rsid w:val="3D280086"/>
    <w:rsid w:val="413276EA"/>
    <w:rsid w:val="5C7E3723"/>
    <w:rsid w:val="759AB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97D655"/>
  <w15:chartTrackingRefBased/>
  <w15:docId w15:val="{09A1DAB0-95A0-4737-BA6F-FE12D12DC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653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Sinnott (1704206)</dc:creator>
  <cp:keywords/>
  <dc:description/>
  <cp:lastModifiedBy>Alison Rees-Edwards</cp:lastModifiedBy>
  <cp:revision>2</cp:revision>
  <dcterms:created xsi:type="dcterms:W3CDTF">2018-12-05T08:48:00Z</dcterms:created>
  <dcterms:modified xsi:type="dcterms:W3CDTF">2018-12-05T08:48:00Z</dcterms:modified>
</cp:coreProperties>
</file>