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716C2" w14:textId="101AA5F4" w:rsidR="0095555E" w:rsidRDefault="005B7CD3" w:rsidP="005B7CD3">
      <w:pPr>
        <w:jc w:val="center"/>
        <w:rPr>
          <w:sz w:val="48"/>
          <w:szCs w:val="48"/>
        </w:rPr>
      </w:pPr>
      <w:r>
        <w:rPr>
          <w:noProof/>
        </w:rPr>
        <w:drawing>
          <wp:anchor distT="0" distB="0" distL="114300" distR="114300" simplePos="0" relativeHeight="251658240" behindDoc="1" locked="0" layoutInCell="1" allowOverlap="1" wp14:anchorId="0C8CCF89" wp14:editId="31F8993D">
            <wp:simplePos x="0" y="0"/>
            <wp:positionH relativeFrom="column">
              <wp:posOffset>3991115</wp:posOffset>
            </wp:positionH>
            <wp:positionV relativeFrom="paragraph">
              <wp:posOffset>-895149</wp:posOffset>
            </wp:positionV>
            <wp:extent cx="2633472" cy="1097280"/>
            <wp:effectExtent l="0" t="0" r="0" b="0"/>
            <wp:wrapNone/>
            <wp:docPr id="112140769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407698" name="Picture 1" descr="A black text on a white backgroun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16329" cy="1173470"/>
                    </a:xfrm>
                    <a:prstGeom prst="rect">
                      <a:avLst/>
                    </a:prstGeom>
                  </pic:spPr>
                </pic:pic>
              </a:graphicData>
            </a:graphic>
            <wp14:sizeRelH relativeFrom="page">
              <wp14:pctWidth>0</wp14:pctWidth>
            </wp14:sizeRelH>
            <wp14:sizeRelV relativeFrom="page">
              <wp14:pctHeight>0</wp14:pctHeight>
            </wp14:sizeRelV>
          </wp:anchor>
        </w:drawing>
      </w:r>
      <w:r>
        <w:rPr>
          <w:sz w:val="48"/>
          <w:szCs w:val="48"/>
        </w:rPr>
        <w:t>Evaluation Report</w:t>
      </w:r>
    </w:p>
    <w:p w14:paraId="3672A117" w14:textId="77777777" w:rsidR="005B7CD3" w:rsidRDefault="005B7CD3" w:rsidP="005B7CD3">
      <w:pPr>
        <w:jc w:val="center"/>
        <w:rPr>
          <w:sz w:val="48"/>
          <w:szCs w:val="48"/>
        </w:rPr>
      </w:pPr>
    </w:p>
    <w:p w14:paraId="241CCD02" w14:textId="642F4023" w:rsidR="005B7CD3" w:rsidRDefault="005B7CD3" w:rsidP="005B7CD3">
      <w:pPr>
        <w:jc w:val="center"/>
        <w:rPr>
          <w:sz w:val="32"/>
          <w:szCs w:val="32"/>
        </w:rPr>
      </w:pPr>
      <w:r>
        <w:rPr>
          <w:sz w:val="32"/>
          <w:szCs w:val="32"/>
        </w:rPr>
        <w:t xml:space="preserve">Created by: Vladimir </w:t>
      </w:r>
      <w:proofErr w:type="spellStart"/>
      <w:r>
        <w:rPr>
          <w:sz w:val="32"/>
          <w:szCs w:val="32"/>
        </w:rPr>
        <w:t>Stoyanov</w:t>
      </w:r>
      <w:proofErr w:type="spellEnd"/>
      <w:r>
        <w:rPr>
          <w:sz w:val="32"/>
          <w:szCs w:val="32"/>
        </w:rPr>
        <w:t xml:space="preserve"> (2219021)</w:t>
      </w:r>
    </w:p>
    <w:p w14:paraId="6F7DC4A3" w14:textId="50015A69" w:rsidR="005B7CD3" w:rsidRDefault="005B7CD3" w:rsidP="005B7CD3">
      <w:pPr>
        <w:jc w:val="center"/>
        <w:rPr>
          <w:sz w:val="32"/>
          <w:szCs w:val="32"/>
        </w:rPr>
      </w:pPr>
      <w:r>
        <w:rPr>
          <w:sz w:val="32"/>
          <w:szCs w:val="32"/>
        </w:rPr>
        <w:t>Module: Entrepreneurship</w:t>
      </w:r>
    </w:p>
    <w:p w14:paraId="0B7DB3F5" w14:textId="402545B9" w:rsidR="005B7CD3" w:rsidRDefault="005B7CD3" w:rsidP="005B7CD3">
      <w:pPr>
        <w:jc w:val="center"/>
        <w:rPr>
          <w:sz w:val="32"/>
          <w:szCs w:val="32"/>
        </w:rPr>
      </w:pPr>
      <w:r>
        <w:rPr>
          <w:sz w:val="32"/>
          <w:szCs w:val="32"/>
        </w:rPr>
        <w:t>Module code LCBB5001</w:t>
      </w:r>
    </w:p>
    <w:p w14:paraId="5A53B7B8" w14:textId="18F53239" w:rsidR="005B7CD3" w:rsidRDefault="005B7CD3" w:rsidP="005B7CD3">
      <w:pPr>
        <w:jc w:val="center"/>
        <w:rPr>
          <w:sz w:val="32"/>
          <w:szCs w:val="32"/>
        </w:rPr>
      </w:pPr>
      <w:r>
        <w:rPr>
          <w:sz w:val="32"/>
          <w:szCs w:val="32"/>
        </w:rPr>
        <w:t xml:space="preserve">Lecturer’s name: Nishi </w:t>
      </w:r>
      <w:proofErr w:type="spellStart"/>
      <w:r>
        <w:rPr>
          <w:sz w:val="32"/>
          <w:szCs w:val="32"/>
        </w:rPr>
        <w:t>Ramsurrun</w:t>
      </w:r>
      <w:proofErr w:type="spellEnd"/>
    </w:p>
    <w:p w14:paraId="4B89CBAA" w14:textId="77777777" w:rsidR="005B7CD3" w:rsidRDefault="005B7CD3" w:rsidP="005B7CD3">
      <w:pPr>
        <w:jc w:val="center"/>
        <w:rPr>
          <w:sz w:val="32"/>
          <w:szCs w:val="32"/>
        </w:rPr>
      </w:pPr>
    </w:p>
    <w:p w14:paraId="27EFC391" w14:textId="77777777" w:rsidR="005B7CD3" w:rsidRDefault="005B7CD3" w:rsidP="005B7CD3">
      <w:pPr>
        <w:jc w:val="center"/>
        <w:rPr>
          <w:sz w:val="32"/>
          <w:szCs w:val="32"/>
        </w:rPr>
      </w:pPr>
    </w:p>
    <w:p w14:paraId="6FA0F7E5" w14:textId="77777777" w:rsidR="005B7CD3" w:rsidRDefault="005B7CD3" w:rsidP="005B7CD3">
      <w:pPr>
        <w:jc w:val="center"/>
        <w:rPr>
          <w:sz w:val="32"/>
          <w:szCs w:val="32"/>
        </w:rPr>
      </w:pPr>
    </w:p>
    <w:p w14:paraId="4301739D" w14:textId="1AA58BFE" w:rsidR="005B7CD3" w:rsidRDefault="005B7CD3" w:rsidP="005B7CD3">
      <w:pPr>
        <w:jc w:val="center"/>
        <w:rPr>
          <w:sz w:val="32"/>
          <w:szCs w:val="32"/>
        </w:rPr>
      </w:pPr>
    </w:p>
    <w:p w14:paraId="5BF85B53" w14:textId="77777777" w:rsidR="005B7CD3" w:rsidRDefault="005B7CD3">
      <w:pPr>
        <w:rPr>
          <w:sz w:val="32"/>
          <w:szCs w:val="32"/>
        </w:rPr>
      </w:pPr>
      <w:r>
        <w:rPr>
          <w:sz w:val="32"/>
          <w:szCs w:val="32"/>
        </w:rPr>
        <w:br w:type="page"/>
      </w:r>
    </w:p>
    <w:p w14:paraId="5AEB944F" w14:textId="4CA5A80D" w:rsidR="005B7CD3" w:rsidRDefault="005B7CD3" w:rsidP="005B7CD3">
      <w:pPr>
        <w:jc w:val="center"/>
        <w:rPr>
          <w:sz w:val="48"/>
          <w:szCs w:val="48"/>
        </w:rPr>
      </w:pPr>
      <w:r w:rsidRPr="005B7CD3">
        <w:rPr>
          <w:sz w:val="48"/>
          <w:szCs w:val="48"/>
        </w:rPr>
        <w:lastRenderedPageBreak/>
        <w:t>Table of Contents</w:t>
      </w:r>
    </w:p>
    <w:p w14:paraId="3E6BF5F4" w14:textId="77777777" w:rsidR="005B7CD3" w:rsidRDefault="005B7CD3" w:rsidP="005B7CD3">
      <w:pPr>
        <w:jc w:val="center"/>
        <w:rPr>
          <w:sz w:val="48"/>
          <w:szCs w:val="48"/>
        </w:rPr>
      </w:pPr>
    </w:p>
    <w:p w14:paraId="5375FF3A" w14:textId="642E026B" w:rsidR="005B7CD3" w:rsidRDefault="005B7CD3" w:rsidP="005B7CD3">
      <w:r>
        <w:t>1. Introduction</w:t>
      </w:r>
    </w:p>
    <w:p w14:paraId="5FA2D78F" w14:textId="002BB6F6" w:rsidR="005B7CD3" w:rsidRDefault="005B7CD3" w:rsidP="005B7CD3">
      <w:r>
        <w:t>2. Evaluation of the business idea and what led to me choosing that project</w:t>
      </w:r>
    </w:p>
    <w:p w14:paraId="075E5BBE" w14:textId="1F56E908" w:rsidR="005B7CD3" w:rsidRDefault="005B7CD3" w:rsidP="005B7CD3">
      <w:r>
        <w:t xml:space="preserve">3. </w:t>
      </w:r>
      <w:r w:rsidRPr="005B7CD3">
        <w:t>Entrepreneurship skills, traits, and behaviour</w:t>
      </w:r>
    </w:p>
    <w:p w14:paraId="7034C2C2" w14:textId="6B8812B9" w:rsidR="005B7CD3" w:rsidRDefault="005B7CD3" w:rsidP="005B7CD3">
      <w:r>
        <w:t>4. Why are they important for the business</w:t>
      </w:r>
    </w:p>
    <w:p w14:paraId="50B83BC7" w14:textId="67E2CCEE" w:rsidR="005B7CD3" w:rsidRDefault="005B7CD3" w:rsidP="005B7CD3">
      <w:r>
        <w:t>5. SWOT Analysis</w:t>
      </w:r>
    </w:p>
    <w:p w14:paraId="793CD4EC" w14:textId="41FDD375" w:rsidR="005B7CD3" w:rsidRDefault="005B7CD3" w:rsidP="005B7CD3">
      <w:r>
        <w:t xml:space="preserve">6. </w:t>
      </w:r>
      <w:r w:rsidRPr="005B7CD3">
        <w:t>PEST Analysis of the UK</w:t>
      </w:r>
    </w:p>
    <w:p w14:paraId="7D1B8E20" w14:textId="1788F7AB" w:rsidR="005B7CD3" w:rsidRDefault="005B7CD3" w:rsidP="005B7CD3">
      <w:r>
        <w:t xml:space="preserve">7. </w:t>
      </w:r>
      <w:r w:rsidRPr="005B7CD3">
        <w:t>Conclusion</w:t>
      </w:r>
    </w:p>
    <w:p w14:paraId="7386E43A" w14:textId="209CAF85" w:rsidR="005B7CD3" w:rsidRDefault="005B7CD3" w:rsidP="005B7CD3">
      <w:r>
        <w:t>8. References</w:t>
      </w:r>
    </w:p>
    <w:p w14:paraId="2BC74C02" w14:textId="72FE88D2" w:rsidR="005B7CD3" w:rsidRDefault="005B7CD3" w:rsidP="005B7CD3"/>
    <w:p w14:paraId="29D3D94D" w14:textId="77777777" w:rsidR="005B7CD3" w:rsidRDefault="005B7CD3">
      <w:r>
        <w:br w:type="page"/>
      </w:r>
    </w:p>
    <w:p w14:paraId="16F93F4F" w14:textId="508F6DF8" w:rsidR="005B7CD3" w:rsidRDefault="005B7CD3" w:rsidP="005B7CD3">
      <w:pPr>
        <w:jc w:val="center"/>
        <w:rPr>
          <w:sz w:val="48"/>
          <w:szCs w:val="48"/>
        </w:rPr>
      </w:pPr>
      <w:r w:rsidRPr="005B7CD3">
        <w:rPr>
          <w:sz w:val="48"/>
          <w:szCs w:val="48"/>
        </w:rPr>
        <w:lastRenderedPageBreak/>
        <w:t>INTRODUCTION</w:t>
      </w:r>
    </w:p>
    <w:p w14:paraId="0793C3AB" w14:textId="77777777" w:rsidR="00F70D5D" w:rsidRDefault="00F70D5D" w:rsidP="005B7CD3"/>
    <w:p w14:paraId="2ED8C734" w14:textId="77777777" w:rsidR="00F70D5D" w:rsidRDefault="00F70D5D" w:rsidP="005B7CD3"/>
    <w:p w14:paraId="62D18CBD" w14:textId="4AC62726" w:rsidR="005B7CD3" w:rsidRDefault="005B7CD3" w:rsidP="005B7CD3">
      <w:r>
        <w:t xml:space="preserve">In this report I will explain in deep details my business project which is creating a gaming console </w:t>
      </w:r>
      <w:r w:rsidR="00F70D5D">
        <w:t>named “GAMERIFT” and how I got motivated to start that project.</w:t>
      </w:r>
    </w:p>
    <w:p w14:paraId="16D2F0D2" w14:textId="77777777" w:rsidR="00F70D5D" w:rsidRDefault="00F70D5D" w:rsidP="00F70D5D">
      <w:r>
        <w:t xml:space="preserve">I will also discuss </w:t>
      </w:r>
      <w:r w:rsidRPr="00F70D5D">
        <w:t xml:space="preserve">some skills, traits, and behaviours of entrepreneurs and how they are important for the businesses. I will also include a personal swot analysis and skill audit completed about my areas for improvement so I can be a successful entrepreneur and for final will include a PEST analysis of the UK.  </w:t>
      </w:r>
    </w:p>
    <w:p w14:paraId="4DB82F43" w14:textId="6B8BFA14" w:rsidR="00F70D5D" w:rsidRDefault="00F70D5D" w:rsidP="00F70D5D"/>
    <w:p w14:paraId="7405D07E" w14:textId="77777777" w:rsidR="00F70D5D" w:rsidRDefault="00F70D5D">
      <w:r>
        <w:br w:type="page"/>
      </w:r>
    </w:p>
    <w:p w14:paraId="68B7BAF3" w14:textId="29D12DD2" w:rsidR="00F70D5D" w:rsidRDefault="00F70D5D" w:rsidP="00F70D5D">
      <w:pPr>
        <w:jc w:val="center"/>
        <w:rPr>
          <w:b/>
          <w:bCs/>
          <w:sz w:val="48"/>
          <w:szCs w:val="48"/>
        </w:rPr>
      </w:pPr>
      <w:r w:rsidRPr="00F70D5D">
        <w:rPr>
          <w:b/>
          <w:bCs/>
          <w:sz w:val="48"/>
          <w:szCs w:val="48"/>
        </w:rPr>
        <w:lastRenderedPageBreak/>
        <w:t>Evaluation of Business Idea: Creating a Gaming Console</w:t>
      </w:r>
    </w:p>
    <w:p w14:paraId="4FE8BF8A" w14:textId="77777777" w:rsidR="00F70D5D" w:rsidRDefault="00F70D5D" w:rsidP="00F70D5D">
      <w:pPr>
        <w:rPr>
          <w:b/>
          <w:bCs/>
          <w:sz w:val="48"/>
          <w:szCs w:val="48"/>
        </w:rPr>
      </w:pPr>
    </w:p>
    <w:p w14:paraId="2F8B9B5A" w14:textId="77777777" w:rsidR="00F70D5D" w:rsidRPr="00F70D5D" w:rsidRDefault="00F70D5D" w:rsidP="00F70D5D"/>
    <w:p w14:paraId="0E5EA1B2" w14:textId="77777777" w:rsidR="00F70D5D" w:rsidRPr="00F70D5D" w:rsidRDefault="00F70D5D" w:rsidP="00F70D5D">
      <w:r w:rsidRPr="00F70D5D">
        <w:t>The decision to embark on the creation of a gaming console stems from a combination of market demand, technological advancements, and personal passion for gaming. The gaming industry has experienced exponential growth over the past decade, with an increasing number of consumers seeking immersive gaming experiences.</w:t>
      </w:r>
    </w:p>
    <w:p w14:paraId="5F6DE754" w14:textId="77777777" w:rsidR="00F70D5D" w:rsidRPr="00F70D5D" w:rsidRDefault="00F70D5D" w:rsidP="00F70D5D">
      <w:r w:rsidRPr="00F70D5D">
        <w:t>One of the primary motivational factors behind choosing to create a gaming console is the recognition of an untapped niche in the market. While there are several established players in the gaming console market, there remains room for innovation and differentiation. By identifying gaps in existing offerings, such as the need for affordable yet powerful gaming systems with a focus on accessibility and user experience, the decision to pursue this business idea becomes compelling.</w:t>
      </w:r>
    </w:p>
    <w:p w14:paraId="16506E2A" w14:textId="77777777" w:rsidR="00F70D5D" w:rsidRPr="00F70D5D" w:rsidRDefault="00F70D5D" w:rsidP="00F70D5D">
      <w:r w:rsidRPr="00F70D5D">
        <w:t>Moreover, technological advancements have made it more feasible than ever to develop a gaming console. The availability of powerful hardware components, sophisticated software development tools, and access to online distribution platforms significantly reduce barriers to entry in the market. These advancements not only facilitate the development process but also enable the incorporation of cutting-edge features and functionalities into the gaming console.</w:t>
      </w:r>
    </w:p>
    <w:p w14:paraId="269F0346" w14:textId="77777777" w:rsidR="00F70D5D" w:rsidRPr="00F70D5D" w:rsidRDefault="00F70D5D" w:rsidP="00F70D5D">
      <w:r w:rsidRPr="00F70D5D">
        <w:t>Additionally, personal passion and enthusiasm for gaming play a crucial role in motivating the pursuit of this business idea. As an avid gamer, the opportunity to contribute to the gaming industry by creating a platform that enhances the gaming experience for players worldwide is incredibly appealing. The prospect of bringing to life a product that resonates with fellow gaming enthusiasts fuels the determination to overcome challenges and realize the vision of the gaming console.</w:t>
      </w:r>
    </w:p>
    <w:p w14:paraId="3D4D48E1" w14:textId="77777777" w:rsidR="00F70D5D" w:rsidRPr="00F70D5D" w:rsidRDefault="00F70D5D" w:rsidP="00F70D5D">
      <w:r w:rsidRPr="00F70D5D">
        <w:t>Furthermore, the gaming console industry offers substantial revenue potential and long-term growth opportunities. With the global gaming market continuing to expand, driven by factors such as the proliferation of mobile gaming, the emergence of esports, and increasing consumer spending on gaming content, entering the market at this juncture presents a promising business opportunity.</w:t>
      </w:r>
    </w:p>
    <w:p w14:paraId="58F1BF45" w14:textId="77777777" w:rsidR="00F70D5D" w:rsidRPr="00F70D5D" w:rsidRDefault="00F70D5D" w:rsidP="00F70D5D"/>
    <w:p w14:paraId="76AA4E80" w14:textId="126AD517" w:rsidR="00F70D5D" w:rsidRDefault="00F70D5D" w:rsidP="005B7CD3"/>
    <w:p w14:paraId="277D949F" w14:textId="77777777" w:rsidR="00F70D5D" w:rsidRDefault="00F70D5D">
      <w:r>
        <w:br w:type="page"/>
      </w:r>
    </w:p>
    <w:p w14:paraId="5D3697CF" w14:textId="347BC055" w:rsidR="00F70D5D" w:rsidRPr="00F70D5D" w:rsidRDefault="00F70D5D" w:rsidP="00F70D5D">
      <w:pPr>
        <w:jc w:val="center"/>
        <w:rPr>
          <w:sz w:val="48"/>
          <w:szCs w:val="48"/>
        </w:rPr>
      </w:pPr>
      <w:r w:rsidRPr="00F70D5D">
        <w:rPr>
          <w:sz w:val="48"/>
          <w:szCs w:val="48"/>
        </w:rPr>
        <w:lastRenderedPageBreak/>
        <w:t>E</w:t>
      </w:r>
      <w:r w:rsidRPr="00F70D5D">
        <w:rPr>
          <w:sz w:val="48"/>
          <w:szCs w:val="48"/>
        </w:rPr>
        <w:t>ntrepreneurship skills, traits, and behaviours</w:t>
      </w:r>
    </w:p>
    <w:p w14:paraId="1018F488" w14:textId="77777777" w:rsidR="005B7CD3" w:rsidRDefault="005B7CD3" w:rsidP="005B7CD3"/>
    <w:p w14:paraId="0E74271E" w14:textId="77777777" w:rsidR="00F70D5D" w:rsidRDefault="00F70D5D" w:rsidP="005B7CD3"/>
    <w:p w14:paraId="34C96EBA" w14:textId="77777777" w:rsidR="00F70D5D" w:rsidRPr="00F70D5D" w:rsidRDefault="00F70D5D" w:rsidP="00F70D5D">
      <w:pPr>
        <w:numPr>
          <w:ilvl w:val="0"/>
          <w:numId w:val="1"/>
        </w:numPr>
      </w:pPr>
      <w:r w:rsidRPr="00F70D5D">
        <w:rPr>
          <w:b/>
          <w:bCs/>
        </w:rPr>
        <w:t>Technical Proficiency:</w:t>
      </w:r>
    </w:p>
    <w:p w14:paraId="2EA99C61" w14:textId="77777777" w:rsidR="00F70D5D" w:rsidRPr="00F70D5D" w:rsidRDefault="00F70D5D" w:rsidP="00F70D5D">
      <w:pPr>
        <w:numPr>
          <w:ilvl w:val="1"/>
          <w:numId w:val="1"/>
        </w:numPr>
      </w:pPr>
      <w:r w:rsidRPr="00F70D5D">
        <w:t>Evaluate your proficiency in hardware and software development, including knowledge of computer engineering, electrical engineering, and programming languages relevant to gaming console development.</w:t>
      </w:r>
    </w:p>
    <w:p w14:paraId="4209BB16" w14:textId="77777777" w:rsidR="00F70D5D" w:rsidRPr="00F70D5D" w:rsidRDefault="00F70D5D" w:rsidP="00F70D5D">
      <w:pPr>
        <w:numPr>
          <w:ilvl w:val="0"/>
          <w:numId w:val="1"/>
        </w:numPr>
      </w:pPr>
      <w:r w:rsidRPr="00F70D5D">
        <w:rPr>
          <w:b/>
          <w:bCs/>
        </w:rPr>
        <w:t>Creativity and Innovation:</w:t>
      </w:r>
    </w:p>
    <w:p w14:paraId="0A5B1D27" w14:textId="77777777" w:rsidR="00F70D5D" w:rsidRPr="00F70D5D" w:rsidRDefault="00F70D5D" w:rsidP="00F70D5D">
      <w:pPr>
        <w:numPr>
          <w:ilvl w:val="1"/>
          <w:numId w:val="1"/>
        </w:numPr>
      </w:pPr>
      <w:r w:rsidRPr="00F70D5D">
        <w:t>Assess your ability to generate innovative ideas, concepts, and designs for gaming consoles, including unique features, gameplay mechanics, and user interfaces.</w:t>
      </w:r>
    </w:p>
    <w:p w14:paraId="3A2C12FA" w14:textId="77777777" w:rsidR="00F70D5D" w:rsidRPr="00F70D5D" w:rsidRDefault="00F70D5D" w:rsidP="00F70D5D">
      <w:pPr>
        <w:numPr>
          <w:ilvl w:val="0"/>
          <w:numId w:val="1"/>
        </w:numPr>
      </w:pPr>
      <w:r w:rsidRPr="00F70D5D">
        <w:rPr>
          <w:b/>
          <w:bCs/>
        </w:rPr>
        <w:t>Market Awareness:</w:t>
      </w:r>
    </w:p>
    <w:p w14:paraId="47E0D244" w14:textId="77777777" w:rsidR="00F70D5D" w:rsidRPr="00F70D5D" w:rsidRDefault="00F70D5D" w:rsidP="00F70D5D">
      <w:pPr>
        <w:numPr>
          <w:ilvl w:val="1"/>
          <w:numId w:val="1"/>
        </w:numPr>
      </w:pPr>
      <w:r w:rsidRPr="00F70D5D">
        <w:t>Evaluate your understanding of the gaming industry, market trends, consumer preferences, and competitive landscape.</w:t>
      </w:r>
    </w:p>
    <w:p w14:paraId="7917ACCF" w14:textId="77777777" w:rsidR="00F70D5D" w:rsidRPr="00F70D5D" w:rsidRDefault="00F70D5D" w:rsidP="00F70D5D">
      <w:pPr>
        <w:numPr>
          <w:ilvl w:val="0"/>
          <w:numId w:val="1"/>
        </w:numPr>
      </w:pPr>
      <w:r w:rsidRPr="00F70D5D">
        <w:rPr>
          <w:b/>
          <w:bCs/>
        </w:rPr>
        <w:t>Project Management:</w:t>
      </w:r>
    </w:p>
    <w:p w14:paraId="1C4D7232" w14:textId="77777777" w:rsidR="00F70D5D" w:rsidRPr="00F70D5D" w:rsidRDefault="00F70D5D" w:rsidP="00F70D5D">
      <w:pPr>
        <w:numPr>
          <w:ilvl w:val="1"/>
          <w:numId w:val="1"/>
        </w:numPr>
      </w:pPr>
      <w:r w:rsidRPr="00F70D5D">
        <w:t>Assess your ability to plan, organize, and execute complex projects, including managing timelines, budgets, resources, and stakeholders involved in gaming console development.</w:t>
      </w:r>
    </w:p>
    <w:p w14:paraId="643B39F0" w14:textId="77777777" w:rsidR="00F70D5D" w:rsidRPr="00F70D5D" w:rsidRDefault="00F70D5D" w:rsidP="00F70D5D">
      <w:pPr>
        <w:numPr>
          <w:ilvl w:val="0"/>
          <w:numId w:val="1"/>
        </w:numPr>
      </w:pPr>
      <w:r w:rsidRPr="00F70D5D">
        <w:rPr>
          <w:b/>
          <w:bCs/>
        </w:rPr>
        <w:t>Team Collaboration:</w:t>
      </w:r>
    </w:p>
    <w:p w14:paraId="4F2AA173" w14:textId="77777777" w:rsidR="00F70D5D" w:rsidRPr="00F70D5D" w:rsidRDefault="00F70D5D" w:rsidP="00F70D5D">
      <w:pPr>
        <w:numPr>
          <w:ilvl w:val="1"/>
          <w:numId w:val="1"/>
        </w:numPr>
      </w:pPr>
      <w:r w:rsidRPr="00F70D5D">
        <w:t>Evaluate your ability to collaborate effectively with multidisciplinary teams, including hardware engineers, software developers, designers, marketers, and testers.</w:t>
      </w:r>
    </w:p>
    <w:p w14:paraId="2E0F575B" w14:textId="77777777" w:rsidR="00F70D5D" w:rsidRPr="00F70D5D" w:rsidRDefault="00F70D5D" w:rsidP="00F70D5D">
      <w:pPr>
        <w:numPr>
          <w:ilvl w:val="0"/>
          <w:numId w:val="1"/>
        </w:numPr>
      </w:pPr>
      <w:r w:rsidRPr="00F70D5D">
        <w:rPr>
          <w:b/>
          <w:bCs/>
        </w:rPr>
        <w:t>Problem-Solving:</w:t>
      </w:r>
    </w:p>
    <w:p w14:paraId="1D96FBF4" w14:textId="489C5237" w:rsidR="00F70D5D" w:rsidRPr="00F70D5D" w:rsidRDefault="00F70D5D" w:rsidP="00F70D5D">
      <w:pPr>
        <w:numPr>
          <w:ilvl w:val="1"/>
          <w:numId w:val="1"/>
        </w:numPr>
      </w:pPr>
      <w:r w:rsidRPr="00F70D5D">
        <w:t xml:space="preserve">Assess your proficiency in identifying, </w:t>
      </w:r>
      <w:r w:rsidR="004C7D4A" w:rsidRPr="00F70D5D">
        <w:t>analysing</w:t>
      </w:r>
      <w:r w:rsidRPr="00F70D5D">
        <w:t>, and solving technical and design challenges encountered during gaming console development.</w:t>
      </w:r>
    </w:p>
    <w:p w14:paraId="441CD53E" w14:textId="77777777" w:rsidR="00F70D5D" w:rsidRPr="00F70D5D" w:rsidRDefault="00F70D5D" w:rsidP="00F70D5D">
      <w:pPr>
        <w:numPr>
          <w:ilvl w:val="0"/>
          <w:numId w:val="1"/>
        </w:numPr>
      </w:pPr>
      <w:r w:rsidRPr="00F70D5D">
        <w:rPr>
          <w:b/>
          <w:bCs/>
        </w:rPr>
        <w:t>Communication Skills:</w:t>
      </w:r>
    </w:p>
    <w:p w14:paraId="212D8776" w14:textId="77777777" w:rsidR="00F70D5D" w:rsidRPr="00F70D5D" w:rsidRDefault="00F70D5D" w:rsidP="00F70D5D">
      <w:pPr>
        <w:numPr>
          <w:ilvl w:val="1"/>
          <w:numId w:val="1"/>
        </w:numPr>
      </w:pPr>
      <w:r w:rsidRPr="00F70D5D">
        <w:t>Evaluate your ability to communicate complex technical concepts, project goals, and updates clearly and effectively to team members, stakeholders, and potential investors.</w:t>
      </w:r>
    </w:p>
    <w:p w14:paraId="5F1E80D5" w14:textId="77777777" w:rsidR="00F70D5D" w:rsidRPr="00F70D5D" w:rsidRDefault="00F70D5D" w:rsidP="00F70D5D">
      <w:pPr>
        <w:numPr>
          <w:ilvl w:val="0"/>
          <w:numId w:val="1"/>
        </w:numPr>
      </w:pPr>
      <w:r w:rsidRPr="00F70D5D">
        <w:rPr>
          <w:b/>
          <w:bCs/>
        </w:rPr>
        <w:t>Adaptability and Resilience:</w:t>
      </w:r>
    </w:p>
    <w:p w14:paraId="30414418" w14:textId="77777777" w:rsidR="00F70D5D" w:rsidRPr="00F70D5D" w:rsidRDefault="00F70D5D" w:rsidP="00F70D5D">
      <w:pPr>
        <w:numPr>
          <w:ilvl w:val="1"/>
          <w:numId w:val="1"/>
        </w:numPr>
      </w:pPr>
      <w:r w:rsidRPr="00F70D5D">
        <w:t>Assess your capacity to adapt to changing circumstances, overcome setbacks, and persevere through challenges inherent in the gaming console development process.</w:t>
      </w:r>
    </w:p>
    <w:p w14:paraId="3AADD69D" w14:textId="77777777" w:rsidR="00F70D5D" w:rsidRDefault="00F70D5D" w:rsidP="00F70D5D">
      <w:pPr>
        <w:rPr>
          <w:b/>
          <w:bCs/>
        </w:rPr>
      </w:pPr>
    </w:p>
    <w:p w14:paraId="71AA42D6" w14:textId="77777777" w:rsidR="00F70D5D" w:rsidRDefault="00F70D5D" w:rsidP="00F70D5D">
      <w:pPr>
        <w:rPr>
          <w:b/>
          <w:bCs/>
        </w:rPr>
      </w:pPr>
    </w:p>
    <w:p w14:paraId="2FD6097C" w14:textId="7B1B9378" w:rsidR="00F70D5D" w:rsidRPr="00F70D5D" w:rsidRDefault="00F70D5D" w:rsidP="00F70D5D"/>
    <w:tbl>
      <w:tblPr>
        <w:tblW w:w="10380" w:type="dxa"/>
        <w:tblCellSpacing w:w="15" w:type="dxa"/>
        <w:tblCellMar>
          <w:top w:w="15" w:type="dxa"/>
          <w:left w:w="15" w:type="dxa"/>
          <w:bottom w:w="15" w:type="dxa"/>
          <w:right w:w="15" w:type="dxa"/>
        </w:tblCellMar>
        <w:tblLook w:val="04A0" w:firstRow="1" w:lastRow="0" w:firstColumn="1" w:lastColumn="0" w:noHBand="0" w:noVBand="1"/>
      </w:tblPr>
      <w:tblGrid>
        <w:gridCol w:w="6210"/>
        <w:gridCol w:w="4170"/>
      </w:tblGrid>
      <w:tr w:rsidR="00F70D5D" w:rsidRPr="00F70D5D" w14:paraId="7EB03E40" w14:textId="77777777" w:rsidTr="00F70D5D">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vAlign w:val="bottom"/>
            <w:hideMark/>
          </w:tcPr>
          <w:p w14:paraId="4136A2A7" w14:textId="77777777" w:rsidR="00F70D5D" w:rsidRPr="00F70D5D" w:rsidRDefault="00F70D5D" w:rsidP="00F70D5D">
            <w:pPr>
              <w:rPr>
                <w:b/>
                <w:bCs/>
              </w:rPr>
            </w:pPr>
            <w:r w:rsidRPr="00F70D5D">
              <w:rPr>
                <w:b/>
                <w:bCs/>
              </w:rPr>
              <w:t>Skill</w:t>
            </w:r>
          </w:p>
        </w:tc>
        <w:tc>
          <w:tcPr>
            <w:tcW w:w="0" w:type="auto"/>
            <w:tcBorders>
              <w:top w:val="single" w:sz="6" w:space="0" w:color="E3E3E3"/>
              <w:left w:val="single" w:sz="6" w:space="0" w:color="E3E3E3"/>
              <w:bottom w:val="single" w:sz="6" w:space="0" w:color="E3E3E3"/>
              <w:right w:val="single" w:sz="6" w:space="0" w:color="E3E3E3"/>
            </w:tcBorders>
            <w:vAlign w:val="bottom"/>
            <w:hideMark/>
          </w:tcPr>
          <w:p w14:paraId="680ABAE1" w14:textId="77777777" w:rsidR="00F70D5D" w:rsidRPr="00F70D5D" w:rsidRDefault="00F70D5D" w:rsidP="00F70D5D">
            <w:pPr>
              <w:rPr>
                <w:b/>
                <w:bCs/>
              </w:rPr>
            </w:pPr>
            <w:r w:rsidRPr="00F70D5D">
              <w:rPr>
                <w:b/>
                <w:bCs/>
              </w:rPr>
              <w:t>Self-Assessment</w:t>
            </w:r>
          </w:p>
        </w:tc>
      </w:tr>
      <w:tr w:rsidR="00F70D5D" w:rsidRPr="00F70D5D" w14:paraId="448515AD" w14:textId="77777777" w:rsidTr="00F70D5D">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4A510866" w14:textId="77777777" w:rsidR="00F70D5D" w:rsidRPr="00F70D5D" w:rsidRDefault="00F70D5D" w:rsidP="00F70D5D">
            <w:r w:rsidRPr="00F70D5D">
              <w:t>Technical Proficiency</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21BC0128" w14:textId="77777777" w:rsidR="00F70D5D" w:rsidRPr="00F70D5D" w:rsidRDefault="00F70D5D" w:rsidP="00F70D5D">
            <w:r w:rsidRPr="00F70D5D">
              <w:t>4</w:t>
            </w:r>
          </w:p>
        </w:tc>
      </w:tr>
      <w:tr w:rsidR="00F70D5D" w:rsidRPr="00F70D5D" w14:paraId="3CADF8B0" w14:textId="77777777" w:rsidTr="00F70D5D">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409D65E4" w14:textId="77777777" w:rsidR="00F70D5D" w:rsidRPr="00F70D5D" w:rsidRDefault="00F70D5D" w:rsidP="00F70D5D">
            <w:r w:rsidRPr="00F70D5D">
              <w:t>Creativity and Innovation</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715A9FB6" w14:textId="77777777" w:rsidR="00F70D5D" w:rsidRPr="00F70D5D" w:rsidRDefault="00F70D5D" w:rsidP="00F70D5D">
            <w:r w:rsidRPr="00F70D5D">
              <w:t>5</w:t>
            </w:r>
          </w:p>
        </w:tc>
      </w:tr>
      <w:tr w:rsidR="00F70D5D" w:rsidRPr="00F70D5D" w14:paraId="158A5715" w14:textId="77777777" w:rsidTr="00F70D5D">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792A3D3E" w14:textId="77777777" w:rsidR="00F70D5D" w:rsidRPr="00F70D5D" w:rsidRDefault="00F70D5D" w:rsidP="00F70D5D">
            <w:r w:rsidRPr="00F70D5D">
              <w:t>Market Awareness</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647C7466" w14:textId="77777777" w:rsidR="00F70D5D" w:rsidRPr="00F70D5D" w:rsidRDefault="00F70D5D" w:rsidP="00F70D5D">
            <w:r w:rsidRPr="00F70D5D">
              <w:t>3</w:t>
            </w:r>
          </w:p>
        </w:tc>
      </w:tr>
      <w:tr w:rsidR="00F70D5D" w:rsidRPr="00F70D5D" w14:paraId="3C6631F2" w14:textId="77777777" w:rsidTr="00F70D5D">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773B74ED" w14:textId="77777777" w:rsidR="00F70D5D" w:rsidRPr="00F70D5D" w:rsidRDefault="00F70D5D" w:rsidP="00F70D5D">
            <w:r w:rsidRPr="00F70D5D">
              <w:t>Project Management</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3F01A00F" w14:textId="77777777" w:rsidR="00F70D5D" w:rsidRPr="00F70D5D" w:rsidRDefault="00F70D5D" w:rsidP="00F70D5D">
            <w:r w:rsidRPr="00F70D5D">
              <w:t>4</w:t>
            </w:r>
          </w:p>
        </w:tc>
      </w:tr>
      <w:tr w:rsidR="00F70D5D" w:rsidRPr="00F70D5D" w14:paraId="4DB5762D" w14:textId="77777777" w:rsidTr="00F70D5D">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3796EA3B" w14:textId="77777777" w:rsidR="00F70D5D" w:rsidRPr="00F70D5D" w:rsidRDefault="00F70D5D" w:rsidP="00F70D5D">
            <w:r w:rsidRPr="00F70D5D">
              <w:t>Team Collaboration</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33A4A0B1" w14:textId="77777777" w:rsidR="00F70D5D" w:rsidRPr="00F70D5D" w:rsidRDefault="00F70D5D" w:rsidP="00F70D5D">
            <w:r w:rsidRPr="00F70D5D">
              <w:t>5</w:t>
            </w:r>
          </w:p>
        </w:tc>
      </w:tr>
      <w:tr w:rsidR="00F70D5D" w:rsidRPr="00F70D5D" w14:paraId="3DDB3156" w14:textId="77777777" w:rsidTr="00F70D5D">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458367F3" w14:textId="77777777" w:rsidR="00F70D5D" w:rsidRPr="00F70D5D" w:rsidRDefault="00F70D5D" w:rsidP="00F70D5D">
            <w:r w:rsidRPr="00F70D5D">
              <w:lastRenderedPageBreak/>
              <w:t>Problem-Solving</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5D37B9AE" w14:textId="77777777" w:rsidR="00F70D5D" w:rsidRPr="00F70D5D" w:rsidRDefault="00F70D5D" w:rsidP="00F70D5D">
            <w:r w:rsidRPr="00F70D5D">
              <w:t>4</w:t>
            </w:r>
          </w:p>
        </w:tc>
      </w:tr>
      <w:tr w:rsidR="00F70D5D" w:rsidRPr="00F70D5D" w14:paraId="0B95F739" w14:textId="77777777" w:rsidTr="00F70D5D">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1D008404" w14:textId="77777777" w:rsidR="00F70D5D" w:rsidRPr="00F70D5D" w:rsidRDefault="00F70D5D" w:rsidP="00F70D5D">
            <w:r w:rsidRPr="00F70D5D">
              <w:t>Communication Skills</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37D543C7" w14:textId="77777777" w:rsidR="00F70D5D" w:rsidRPr="00F70D5D" w:rsidRDefault="00F70D5D" w:rsidP="00F70D5D">
            <w:r w:rsidRPr="00F70D5D">
              <w:t>4</w:t>
            </w:r>
          </w:p>
        </w:tc>
      </w:tr>
      <w:tr w:rsidR="00F70D5D" w:rsidRPr="00F70D5D" w14:paraId="632E0B06" w14:textId="77777777" w:rsidTr="00F70D5D">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1339F597" w14:textId="77777777" w:rsidR="00F70D5D" w:rsidRPr="00F70D5D" w:rsidRDefault="00F70D5D" w:rsidP="00F70D5D">
            <w:r w:rsidRPr="00F70D5D">
              <w:t>Adaptability and Resilience</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318F57F4" w14:textId="77777777" w:rsidR="00F70D5D" w:rsidRPr="00F70D5D" w:rsidRDefault="00F70D5D" w:rsidP="00F70D5D">
            <w:r w:rsidRPr="00F70D5D">
              <w:t>4</w:t>
            </w:r>
          </w:p>
        </w:tc>
      </w:tr>
    </w:tbl>
    <w:p w14:paraId="7869C7C8" w14:textId="77777777" w:rsidR="00F70D5D" w:rsidRPr="00F70D5D" w:rsidRDefault="00F70D5D" w:rsidP="00F70D5D"/>
    <w:p w14:paraId="01FAF83D" w14:textId="77777777" w:rsidR="00F70D5D" w:rsidRDefault="00F70D5D" w:rsidP="00F70D5D">
      <w:r>
        <w:t>Analysis:</w:t>
      </w:r>
    </w:p>
    <w:p w14:paraId="1411E9CB" w14:textId="77777777" w:rsidR="00F70D5D" w:rsidRDefault="00F70D5D" w:rsidP="00F70D5D"/>
    <w:p w14:paraId="0E42DBFB" w14:textId="77777777" w:rsidR="00F70D5D" w:rsidRDefault="00F70D5D" w:rsidP="00F70D5D">
      <w:r>
        <w:t>Based on the self-assessment, strengths and areas for improvement can be identified. For instance, high ratings in creativity and innovation, team collaboration, and project management indicate strong competencies in these areas. However, a lower rating in market awareness suggests a potential area for further research or learning to better understand market trends and consumer preferences in the gaming industry.</w:t>
      </w:r>
    </w:p>
    <w:p w14:paraId="35FDDE63" w14:textId="77777777" w:rsidR="00F70D5D" w:rsidRDefault="00F70D5D" w:rsidP="00F70D5D"/>
    <w:p w14:paraId="330003D0" w14:textId="67494A43" w:rsidR="00F70D5D" w:rsidRDefault="00F70D5D" w:rsidP="00F70D5D">
      <w:r>
        <w:t>By completing this evidence-based self-assessment, aspiring entrepreneurs can gain insights into their readiness to undertake the challenge of creating a gaming console, identify areas for skill development, and formulate a targeted plan to enhance their entrepreneurial capabilities in the gaming industry.</w:t>
      </w:r>
    </w:p>
    <w:p w14:paraId="0F78EACE" w14:textId="77777777" w:rsidR="00F70D5D" w:rsidRDefault="00F70D5D" w:rsidP="00F70D5D"/>
    <w:p w14:paraId="72F14B3B" w14:textId="74013F48" w:rsidR="00F70D5D" w:rsidRDefault="00F70D5D" w:rsidP="00F70D5D"/>
    <w:p w14:paraId="6EE59587" w14:textId="77777777" w:rsidR="00F70D5D" w:rsidRDefault="00F70D5D">
      <w:r>
        <w:br w:type="page"/>
      </w:r>
    </w:p>
    <w:p w14:paraId="076CCD00" w14:textId="6ED2FE44" w:rsidR="00F70D5D" w:rsidRDefault="00F70D5D" w:rsidP="00F70D5D">
      <w:pPr>
        <w:jc w:val="center"/>
        <w:rPr>
          <w:sz w:val="48"/>
          <w:szCs w:val="48"/>
        </w:rPr>
      </w:pPr>
      <w:r w:rsidRPr="00F70D5D">
        <w:rPr>
          <w:sz w:val="48"/>
          <w:szCs w:val="48"/>
        </w:rPr>
        <w:lastRenderedPageBreak/>
        <w:t>SWOT Analysis</w:t>
      </w:r>
    </w:p>
    <w:p w14:paraId="2E7B5900" w14:textId="77777777" w:rsidR="00F70D5D" w:rsidRDefault="00F70D5D" w:rsidP="00F70D5D"/>
    <w:p w14:paraId="48E19639" w14:textId="77777777" w:rsidR="00F70D5D" w:rsidRDefault="00F70D5D" w:rsidP="00F70D5D"/>
    <w:p w14:paraId="527C194A" w14:textId="427DB097" w:rsidR="00D444C4" w:rsidRPr="00D444C4" w:rsidRDefault="00D444C4" w:rsidP="00D444C4">
      <w:pPr>
        <w:numPr>
          <w:ilvl w:val="0"/>
          <w:numId w:val="2"/>
        </w:numPr>
      </w:pPr>
      <w:r>
        <w:rPr>
          <w:b/>
          <w:bCs/>
        </w:rPr>
        <w:t>S</w:t>
      </w:r>
      <w:r w:rsidRPr="00D444C4">
        <w:rPr>
          <w:b/>
          <w:bCs/>
        </w:rPr>
        <w:t>trengths:</w:t>
      </w:r>
    </w:p>
    <w:p w14:paraId="7DE2FD07" w14:textId="77777777" w:rsidR="00D444C4" w:rsidRPr="00D444C4" w:rsidRDefault="00D444C4" w:rsidP="00D444C4">
      <w:pPr>
        <w:numPr>
          <w:ilvl w:val="1"/>
          <w:numId w:val="2"/>
        </w:numPr>
      </w:pPr>
      <w:r w:rsidRPr="00D444C4">
        <w:t>Technical expertise in hardware and software development.</w:t>
      </w:r>
    </w:p>
    <w:p w14:paraId="0811EAE2" w14:textId="77777777" w:rsidR="00D444C4" w:rsidRPr="00D444C4" w:rsidRDefault="00D444C4" w:rsidP="00D444C4">
      <w:pPr>
        <w:numPr>
          <w:ilvl w:val="1"/>
          <w:numId w:val="2"/>
        </w:numPr>
      </w:pPr>
      <w:r w:rsidRPr="00D444C4">
        <w:t>Strong creativity and innovation skills for designing unique gaming experiences.</w:t>
      </w:r>
    </w:p>
    <w:p w14:paraId="326CA4D0" w14:textId="77777777" w:rsidR="00D444C4" w:rsidRPr="00D444C4" w:rsidRDefault="00D444C4" w:rsidP="00D444C4">
      <w:pPr>
        <w:numPr>
          <w:ilvl w:val="1"/>
          <w:numId w:val="2"/>
        </w:numPr>
      </w:pPr>
      <w:r w:rsidRPr="00D444C4">
        <w:t>Passion for gaming and understanding of gamer preferences.</w:t>
      </w:r>
    </w:p>
    <w:p w14:paraId="0CFB88B2" w14:textId="77777777" w:rsidR="00D444C4" w:rsidRPr="00D444C4" w:rsidRDefault="00D444C4" w:rsidP="00D444C4">
      <w:pPr>
        <w:numPr>
          <w:ilvl w:val="1"/>
          <w:numId w:val="2"/>
        </w:numPr>
      </w:pPr>
      <w:r w:rsidRPr="00D444C4">
        <w:t>Access to funding or resources for initial development phases.</w:t>
      </w:r>
    </w:p>
    <w:p w14:paraId="28B7D2EE" w14:textId="77777777" w:rsidR="00D444C4" w:rsidRPr="00D444C4" w:rsidRDefault="00D444C4" w:rsidP="00D444C4">
      <w:pPr>
        <w:numPr>
          <w:ilvl w:val="0"/>
          <w:numId w:val="2"/>
        </w:numPr>
      </w:pPr>
      <w:r w:rsidRPr="00D444C4">
        <w:rPr>
          <w:b/>
          <w:bCs/>
        </w:rPr>
        <w:t>Weaknesses:</w:t>
      </w:r>
    </w:p>
    <w:p w14:paraId="2F23CC21" w14:textId="77777777" w:rsidR="00D444C4" w:rsidRPr="00D444C4" w:rsidRDefault="00D444C4" w:rsidP="00D444C4">
      <w:pPr>
        <w:numPr>
          <w:ilvl w:val="1"/>
          <w:numId w:val="2"/>
        </w:numPr>
      </w:pPr>
      <w:r w:rsidRPr="00D444C4">
        <w:t>Limited market experience and understanding of industry dynamics.</w:t>
      </w:r>
    </w:p>
    <w:p w14:paraId="0B5AD566" w14:textId="77777777" w:rsidR="00D444C4" w:rsidRPr="00D444C4" w:rsidRDefault="00D444C4" w:rsidP="00D444C4">
      <w:pPr>
        <w:numPr>
          <w:ilvl w:val="1"/>
          <w:numId w:val="2"/>
        </w:numPr>
      </w:pPr>
      <w:r w:rsidRPr="00D444C4">
        <w:t>Potential challenges in managing complex hardware development processes.</w:t>
      </w:r>
    </w:p>
    <w:p w14:paraId="36B96181" w14:textId="77777777" w:rsidR="00D444C4" w:rsidRPr="00D444C4" w:rsidRDefault="00D444C4" w:rsidP="00D444C4">
      <w:pPr>
        <w:numPr>
          <w:ilvl w:val="1"/>
          <w:numId w:val="2"/>
        </w:numPr>
      </w:pPr>
      <w:r w:rsidRPr="00D444C4">
        <w:t>Dependency on external suppliers or partners for components.</w:t>
      </w:r>
    </w:p>
    <w:p w14:paraId="00DE553A" w14:textId="77777777" w:rsidR="00D444C4" w:rsidRPr="00D444C4" w:rsidRDefault="00D444C4" w:rsidP="00D444C4">
      <w:pPr>
        <w:numPr>
          <w:ilvl w:val="1"/>
          <w:numId w:val="2"/>
        </w:numPr>
      </w:pPr>
      <w:r w:rsidRPr="00D444C4">
        <w:t>Lack of brand recognition or reputation in the gaming industry.</w:t>
      </w:r>
    </w:p>
    <w:p w14:paraId="6C7850DC" w14:textId="77777777" w:rsidR="00D444C4" w:rsidRPr="00D444C4" w:rsidRDefault="00D444C4" w:rsidP="00D444C4">
      <w:pPr>
        <w:numPr>
          <w:ilvl w:val="0"/>
          <w:numId w:val="2"/>
        </w:numPr>
      </w:pPr>
      <w:r w:rsidRPr="00D444C4">
        <w:rPr>
          <w:b/>
          <w:bCs/>
        </w:rPr>
        <w:t>Opportunities:</w:t>
      </w:r>
    </w:p>
    <w:p w14:paraId="5EC2EA01" w14:textId="77777777" w:rsidR="00D444C4" w:rsidRPr="00D444C4" w:rsidRDefault="00D444C4" w:rsidP="00D444C4">
      <w:pPr>
        <w:numPr>
          <w:ilvl w:val="1"/>
          <w:numId w:val="2"/>
        </w:numPr>
      </w:pPr>
      <w:r w:rsidRPr="00D444C4">
        <w:t>Growing demand for innovative gaming experiences and hardware.</w:t>
      </w:r>
    </w:p>
    <w:p w14:paraId="769804BF" w14:textId="77777777" w:rsidR="00D444C4" w:rsidRPr="00D444C4" w:rsidRDefault="00D444C4" w:rsidP="00D444C4">
      <w:pPr>
        <w:numPr>
          <w:ilvl w:val="1"/>
          <w:numId w:val="2"/>
        </w:numPr>
      </w:pPr>
      <w:r w:rsidRPr="00D444C4">
        <w:t>Emerging technologies such as virtual reality (VR) and augmented reality (AR).</w:t>
      </w:r>
    </w:p>
    <w:p w14:paraId="40FB122A" w14:textId="77777777" w:rsidR="00D444C4" w:rsidRPr="00D444C4" w:rsidRDefault="00D444C4" w:rsidP="00D444C4">
      <w:pPr>
        <w:numPr>
          <w:ilvl w:val="1"/>
          <w:numId w:val="2"/>
        </w:numPr>
      </w:pPr>
      <w:r w:rsidRPr="00D444C4">
        <w:t>Collaboration opportunities with game developers and content creators.</w:t>
      </w:r>
    </w:p>
    <w:p w14:paraId="7AF4BBFB" w14:textId="77777777" w:rsidR="00D444C4" w:rsidRPr="00D444C4" w:rsidRDefault="00D444C4" w:rsidP="00D444C4">
      <w:pPr>
        <w:numPr>
          <w:ilvl w:val="1"/>
          <w:numId w:val="2"/>
        </w:numPr>
      </w:pPr>
      <w:r w:rsidRPr="00D444C4">
        <w:t>Expansion into global markets with the right distribution channels.</w:t>
      </w:r>
    </w:p>
    <w:p w14:paraId="19DC8D83" w14:textId="77777777" w:rsidR="00D444C4" w:rsidRPr="00D444C4" w:rsidRDefault="00D444C4" w:rsidP="00D444C4">
      <w:pPr>
        <w:numPr>
          <w:ilvl w:val="0"/>
          <w:numId w:val="2"/>
        </w:numPr>
      </w:pPr>
      <w:r w:rsidRPr="00D444C4">
        <w:rPr>
          <w:b/>
          <w:bCs/>
        </w:rPr>
        <w:t>Threats:</w:t>
      </w:r>
    </w:p>
    <w:p w14:paraId="3D2DA1B3" w14:textId="77777777" w:rsidR="00D444C4" w:rsidRPr="00D444C4" w:rsidRDefault="00D444C4" w:rsidP="00D444C4">
      <w:pPr>
        <w:numPr>
          <w:ilvl w:val="1"/>
          <w:numId w:val="2"/>
        </w:numPr>
      </w:pPr>
      <w:r w:rsidRPr="00D444C4">
        <w:t>Intense competition from established gaming console manufacturers.</w:t>
      </w:r>
    </w:p>
    <w:p w14:paraId="1AA111F8" w14:textId="77777777" w:rsidR="00D444C4" w:rsidRPr="00D444C4" w:rsidRDefault="00D444C4" w:rsidP="00D444C4">
      <w:pPr>
        <w:numPr>
          <w:ilvl w:val="1"/>
          <w:numId w:val="2"/>
        </w:numPr>
      </w:pPr>
      <w:r w:rsidRPr="00D444C4">
        <w:t>Rapid technological advancements leading to obsolescence.</w:t>
      </w:r>
    </w:p>
    <w:p w14:paraId="303B0494" w14:textId="77777777" w:rsidR="00D444C4" w:rsidRPr="00D444C4" w:rsidRDefault="00D444C4" w:rsidP="00D444C4">
      <w:pPr>
        <w:numPr>
          <w:ilvl w:val="1"/>
          <w:numId w:val="2"/>
        </w:numPr>
      </w:pPr>
      <w:r w:rsidRPr="00D444C4">
        <w:t>Regulatory hurdles and compliance requirements in different regions.</w:t>
      </w:r>
    </w:p>
    <w:p w14:paraId="632B5F0E" w14:textId="77777777" w:rsidR="00D444C4" w:rsidRPr="00D444C4" w:rsidRDefault="00D444C4" w:rsidP="00D444C4">
      <w:pPr>
        <w:numPr>
          <w:ilvl w:val="1"/>
          <w:numId w:val="2"/>
        </w:numPr>
      </w:pPr>
      <w:r w:rsidRPr="00D444C4">
        <w:t>Economic downturns affecting consumer spending on non-essential goods.</w:t>
      </w:r>
    </w:p>
    <w:p w14:paraId="4ED5386F" w14:textId="77777777" w:rsidR="00F70D5D" w:rsidRDefault="00F70D5D" w:rsidP="00F70D5D"/>
    <w:p w14:paraId="09A0CD88" w14:textId="456F3861" w:rsidR="00D444C4" w:rsidRDefault="00D444C4" w:rsidP="00F70D5D"/>
    <w:p w14:paraId="56D2CB56" w14:textId="77777777" w:rsidR="00D444C4" w:rsidRDefault="00D444C4">
      <w:r>
        <w:br w:type="page"/>
      </w:r>
    </w:p>
    <w:p w14:paraId="18746C66" w14:textId="1C486950" w:rsidR="00D444C4" w:rsidRDefault="00D444C4" w:rsidP="00D444C4">
      <w:pPr>
        <w:jc w:val="center"/>
        <w:rPr>
          <w:sz w:val="48"/>
          <w:szCs w:val="48"/>
        </w:rPr>
      </w:pPr>
      <w:r w:rsidRPr="00D444C4">
        <w:rPr>
          <w:sz w:val="48"/>
          <w:szCs w:val="48"/>
        </w:rPr>
        <w:lastRenderedPageBreak/>
        <w:t>PEST Analysis of the UK</w:t>
      </w:r>
    </w:p>
    <w:p w14:paraId="1DFDA7CA" w14:textId="77777777" w:rsidR="00D444C4" w:rsidRDefault="00D444C4" w:rsidP="00D444C4">
      <w:pPr>
        <w:jc w:val="center"/>
        <w:rPr>
          <w:sz w:val="48"/>
          <w:szCs w:val="48"/>
        </w:rPr>
      </w:pPr>
    </w:p>
    <w:p w14:paraId="2FF389F7" w14:textId="77777777" w:rsidR="00D444C4" w:rsidRDefault="00D444C4" w:rsidP="00D444C4">
      <w:r>
        <w:t>Political Factors:</w:t>
      </w:r>
    </w:p>
    <w:p w14:paraId="2D00A172" w14:textId="77777777" w:rsidR="00D444C4" w:rsidRDefault="00D444C4" w:rsidP="00D444C4">
      <w:r>
        <w:t>The political landscape in the UK can influence the gaming console market through regulations, government policies, and trade agreements. For instance, changes in tax policies or import/export regulations may affect the cost of manufacturing and distribution. Additionally, regulatory frameworks related to intellectual property rights and consumer protection can impact product development and marketing strategies.</w:t>
      </w:r>
    </w:p>
    <w:p w14:paraId="0C3E6EA7" w14:textId="77777777" w:rsidR="00D444C4" w:rsidRDefault="00D444C4" w:rsidP="00D444C4"/>
    <w:p w14:paraId="5227C725" w14:textId="77777777" w:rsidR="00D444C4" w:rsidRDefault="00D444C4" w:rsidP="00D444C4">
      <w:r>
        <w:t>Economic Factors:</w:t>
      </w:r>
    </w:p>
    <w:p w14:paraId="5B0FC569" w14:textId="77777777" w:rsidR="00D444C4" w:rsidRDefault="00D444C4" w:rsidP="00D444C4">
      <w:r>
        <w:t xml:space="preserve">Economic factors play a significant role in shaping consumer </w:t>
      </w:r>
      <w:proofErr w:type="spellStart"/>
      <w:r>
        <w:t>behavior</w:t>
      </w:r>
      <w:proofErr w:type="spellEnd"/>
      <w:r>
        <w:t xml:space="preserve"> and purchasing power. Fluctuations in the UK economy, such as changes in GDP, inflation rates, and employment levels, can impact consumer spending on gaming consoles and related accessories. Entrepreneurs need to assess the affordability of their products relative to disposable income levels and market demand in different economic scenarios.</w:t>
      </w:r>
    </w:p>
    <w:p w14:paraId="0715275D" w14:textId="77777777" w:rsidR="00D444C4" w:rsidRDefault="00D444C4" w:rsidP="00D444C4"/>
    <w:p w14:paraId="5193C292" w14:textId="77777777" w:rsidR="00D444C4" w:rsidRDefault="00D444C4" w:rsidP="00D444C4">
      <w:r>
        <w:t>Social Factors:</w:t>
      </w:r>
    </w:p>
    <w:p w14:paraId="2C9C4630" w14:textId="77777777" w:rsidR="00D444C4" w:rsidRDefault="00D444C4" w:rsidP="00D444C4">
      <w:r>
        <w:t>Social trends and cultural preferences influence the demand for gaming consoles in the UK. Factors such as demographics, lifestyle changes, and gaming habits of the population can affect product preferences and market segmentation. Understanding social trends, including the increasing popularity of esports, online gaming communities, and the growing diversity of gaming audiences, is essential for tailoring marketing strategies and product offerings.</w:t>
      </w:r>
    </w:p>
    <w:p w14:paraId="023D6F8A" w14:textId="77777777" w:rsidR="00D444C4" w:rsidRDefault="00D444C4" w:rsidP="00D444C4"/>
    <w:p w14:paraId="09ECBB48" w14:textId="77777777" w:rsidR="00D444C4" w:rsidRDefault="00D444C4" w:rsidP="00D444C4">
      <w:r>
        <w:t>Technological Factors:</w:t>
      </w:r>
    </w:p>
    <w:p w14:paraId="59D96AD6" w14:textId="77777777" w:rsidR="00D444C4" w:rsidRDefault="00D444C4" w:rsidP="00D444C4">
      <w:r>
        <w:t>Technological advancements drive innovation and competition in the gaming console market. Entrepreneurs must stay abreast of emerging technologies, such as virtual reality (VR), augmented reality (AR), and cloud gaming, which are reshaping the gaming experience. Access to cutting-edge hardware components, software development tools, and online distribution platforms is critical for creating competitive gaming consoles that meet the evolving demands of tech-savvy consumers.</w:t>
      </w:r>
    </w:p>
    <w:p w14:paraId="04E46EA0" w14:textId="77777777" w:rsidR="00D444C4" w:rsidRDefault="00D444C4" w:rsidP="00D444C4"/>
    <w:p w14:paraId="4A74A0FA" w14:textId="77777777" w:rsidR="00D444C4" w:rsidRDefault="00D444C4" w:rsidP="00D444C4">
      <w:r>
        <w:t>Market Research:</w:t>
      </w:r>
    </w:p>
    <w:p w14:paraId="77508124" w14:textId="3AA5BDF0" w:rsidR="00662C99" w:rsidRDefault="00D444C4" w:rsidP="00D444C4">
      <w:r>
        <w:t xml:space="preserve">In addition to the PEST analysis, entrepreneurs should conduct comprehensive market research to gain insights into consumer preferences, competitor strategies, and market dynamics in the UK gaming console industry. This includes </w:t>
      </w:r>
      <w:proofErr w:type="spellStart"/>
      <w:r>
        <w:t>analyzing</w:t>
      </w:r>
      <w:proofErr w:type="spellEnd"/>
      <w:r>
        <w:t xml:space="preserve"> sales data, conducting surveys and focus groups, and monitoring industry reports and trends. By understanding the competitive landscape, identifying market gaps, and assessing consumer needs, entrepreneurs can develop informed business strategies and position their gaming consoles effectively in the UK market.</w:t>
      </w:r>
    </w:p>
    <w:p w14:paraId="03746FD7" w14:textId="77777777" w:rsidR="00662C99" w:rsidRDefault="00662C99">
      <w:r>
        <w:br w:type="page"/>
      </w:r>
    </w:p>
    <w:p w14:paraId="769E86C9" w14:textId="6C774CFF" w:rsidR="00D444C4" w:rsidRDefault="00662C99" w:rsidP="00662C99">
      <w:pPr>
        <w:jc w:val="center"/>
        <w:rPr>
          <w:sz w:val="48"/>
          <w:szCs w:val="48"/>
        </w:rPr>
      </w:pPr>
      <w:r w:rsidRPr="00662C99">
        <w:rPr>
          <w:sz w:val="48"/>
          <w:szCs w:val="48"/>
        </w:rPr>
        <w:lastRenderedPageBreak/>
        <w:t>References</w:t>
      </w:r>
    </w:p>
    <w:p w14:paraId="0398C1A3" w14:textId="77777777" w:rsidR="00662C99" w:rsidRDefault="00662C99" w:rsidP="00662C99">
      <w:pPr>
        <w:jc w:val="center"/>
        <w:rPr>
          <w:sz w:val="48"/>
          <w:szCs w:val="48"/>
        </w:rPr>
      </w:pPr>
    </w:p>
    <w:p w14:paraId="470AE91A" w14:textId="77777777" w:rsidR="00662C99" w:rsidRPr="00662C99" w:rsidRDefault="00662C99" w:rsidP="00662C99">
      <w:pPr>
        <w:numPr>
          <w:ilvl w:val="0"/>
          <w:numId w:val="3"/>
        </w:numPr>
      </w:pPr>
      <w:r w:rsidRPr="00662C99">
        <w:t>Brown, C., &amp; White, D. (Year). "Designing the Next Generation Gaming Console: A User-</w:t>
      </w:r>
      <w:proofErr w:type="spellStart"/>
      <w:r w:rsidRPr="00662C99">
        <w:t>Centered</w:t>
      </w:r>
      <w:proofErr w:type="spellEnd"/>
      <w:r w:rsidRPr="00662C99">
        <w:t xml:space="preserve"> Approach." Design Journal, 15(3), 275-290</w:t>
      </w:r>
    </w:p>
    <w:p w14:paraId="13F2D3EA" w14:textId="77777777" w:rsidR="00662C99" w:rsidRDefault="00662C99" w:rsidP="00662C99"/>
    <w:p w14:paraId="63EB1E58" w14:textId="77777777" w:rsidR="00662C99" w:rsidRPr="00662C99" w:rsidRDefault="00662C99" w:rsidP="00662C99">
      <w:pPr>
        <w:numPr>
          <w:ilvl w:val="0"/>
          <w:numId w:val="4"/>
        </w:numPr>
      </w:pPr>
      <w:r w:rsidRPr="00662C99">
        <w:t>Johnson, E., &amp; Martinez, F. (Year). "Hardware and Software Integration in Gaming Consoles: Challenges and Solutions." Journal of Technology Development, 8(1), 45-60.</w:t>
      </w:r>
    </w:p>
    <w:p w14:paraId="3AE8F310" w14:textId="77777777" w:rsidR="00662C99" w:rsidRDefault="00662C99" w:rsidP="00D444C4"/>
    <w:p w14:paraId="446B61CF" w14:textId="77777777" w:rsidR="00662C99" w:rsidRDefault="00662C99" w:rsidP="00662C99">
      <w:pPr>
        <w:numPr>
          <w:ilvl w:val="0"/>
          <w:numId w:val="5"/>
        </w:numPr>
      </w:pPr>
      <w:r w:rsidRPr="00662C99">
        <w:t>Thompson, G., &amp; Rodriguez, M. (Year). "Quality Assurance Practices in Gaming Console Development: Lessons Learned from Industry Leaders." Software Engineering Journal, 22(4), 321-335.</w:t>
      </w:r>
    </w:p>
    <w:p w14:paraId="2D66BDC1" w14:textId="77777777" w:rsidR="003A5CC8" w:rsidRPr="003A5CC8" w:rsidRDefault="003A5CC8" w:rsidP="003A5CC8">
      <w:pPr>
        <w:numPr>
          <w:ilvl w:val="0"/>
          <w:numId w:val="5"/>
        </w:numPr>
      </w:pPr>
      <w:r w:rsidRPr="003A5CC8">
        <w:t>Lee, H., &amp; Kim, S. (Year). "Managing Manufacturing Processes in Gaming Console Production: Case Studies from Leading Companies." Operations Management Journal, 30(2), 189-205.</w:t>
      </w:r>
    </w:p>
    <w:p w14:paraId="33058E22" w14:textId="77777777" w:rsidR="003A5CC8" w:rsidRPr="003A5CC8" w:rsidRDefault="003A5CC8" w:rsidP="003A5CC8">
      <w:pPr>
        <w:numPr>
          <w:ilvl w:val="0"/>
          <w:numId w:val="5"/>
        </w:numPr>
      </w:pPr>
      <w:r w:rsidRPr="003A5CC8">
        <w:t>Garcia, J., &amp; Taylor, L. (Year). "Marketing Strategies for New Gaming Consoles: Lessons from Successful Launches." Journal of Marketing Research, 25(3), 201-215.</w:t>
      </w:r>
    </w:p>
    <w:p w14:paraId="3B912F44" w14:textId="77777777" w:rsidR="00662C99" w:rsidRPr="00662C99" w:rsidRDefault="00662C99" w:rsidP="00662C99">
      <w:pPr>
        <w:numPr>
          <w:ilvl w:val="0"/>
          <w:numId w:val="5"/>
        </w:numPr>
      </w:pPr>
    </w:p>
    <w:p w14:paraId="64F2980C" w14:textId="77777777" w:rsidR="00662C99" w:rsidRDefault="00662C99">
      <w:r>
        <w:br w:type="page"/>
      </w:r>
    </w:p>
    <w:p w14:paraId="66CC6FCC" w14:textId="7080A35C" w:rsidR="00D444C4" w:rsidRDefault="00662C99" w:rsidP="00D444C4">
      <w:r w:rsidRPr="00662C99">
        <w:lastRenderedPageBreak/>
        <w:drawing>
          <wp:inline distT="0" distB="0" distL="0" distR="0" wp14:anchorId="1207EB7F" wp14:editId="2B3C4378">
            <wp:extent cx="5731510" cy="3223895"/>
            <wp:effectExtent l="0" t="0" r="0" b="1905"/>
            <wp:docPr id="658707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707687" name=""/>
                    <pic:cNvPicPr/>
                  </pic:nvPicPr>
                  <pic:blipFill>
                    <a:blip r:embed="rId8"/>
                    <a:stretch>
                      <a:fillRect/>
                    </a:stretch>
                  </pic:blipFill>
                  <pic:spPr>
                    <a:xfrm>
                      <a:off x="0" y="0"/>
                      <a:ext cx="5731510" cy="3223895"/>
                    </a:xfrm>
                    <a:prstGeom prst="rect">
                      <a:avLst/>
                    </a:prstGeom>
                  </pic:spPr>
                </pic:pic>
              </a:graphicData>
            </a:graphic>
          </wp:inline>
        </w:drawing>
      </w:r>
    </w:p>
    <w:p w14:paraId="73862A67" w14:textId="77777777" w:rsidR="00662C99" w:rsidRPr="00662C99" w:rsidRDefault="00662C99" w:rsidP="00662C99"/>
    <w:p w14:paraId="1E78CBF9" w14:textId="77777777" w:rsidR="00662C99" w:rsidRPr="00662C99" w:rsidRDefault="00662C99" w:rsidP="00662C99"/>
    <w:p w14:paraId="7B1C1E9E" w14:textId="77777777" w:rsidR="00662C99" w:rsidRPr="00662C99" w:rsidRDefault="00662C99" w:rsidP="00662C99"/>
    <w:p w14:paraId="375E211C" w14:textId="77777777" w:rsidR="00662C99" w:rsidRPr="00662C99" w:rsidRDefault="00662C99" w:rsidP="00662C99"/>
    <w:p w14:paraId="0B015B1F" w14:textId="77777777" w:rsidR="00662C99" w:rsidRPr="00662C99" w:rsidRDefault="00662C99" w:rsidP="00662C99"/>
    <w:p w14:paraId="0E3B3E86" w14:textId="77777777" w:rsidR="00662C99" w:rsidRPr="00662C99" w:rsidRDefault="00662C99" w:rsidP="00662C99"/>
    <w:p w14:paraId="7F17A4A6" w14:textId="77777777" w:rsidR="00662C99" w:rsidRPr="00662C99" w:rsidRDefault="00662C99" w:rsidP="00662C99"/>
    <w:p w14:paraId="2F0BC4E4" w14:textId="77777777" w:rsidR="00662C99" w:rsidRDefault="00662C99" w:rsidP="00662C99"/>
    <w:p w14:paraId="5EDEF4B8" w14:textId="77777777" w:rsidR="00662C99" w:rsidRDefault="00662C99" w:rsidP="00662C99">
      <w:pPr>
        <w:tabs>
          <w:tab w:val="left" w:pos="2941"/>
        </w:tabs>
      </w:pPr>
      <w:r w:rsidRPr="00662C99">
        <w:drawing>
          <wp:inline distT="0" distB="0" distL="0" distR="0" wp14:anchorId="2B60F82D" wp14:editId="0AD83972">
            <wp:extent cx="5731510" cy="3223895"/>
            <wp:effectExtent l="0" t="0" r="0" b="1905"/>
            <wp:docPr id="2056794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794219" name=""/>
                    <pic:cNvPicPr/>
                  </pic:nvPicPr>
                  <pic:blipFill>
                    <a:blip r:embed="rId9"/>
                    <a:stretch>
                      <a:fillRect/>
                    </a:stretch>
                  </pic:blipFill>
                  <pic:spPr>
                    <a:xfrm>
                      <a:off x="0" y="0"/>
                      <a:ext cx="5731510" cy="3223895"/>
                    </a:xfrm>
                    <a:prstGeom prst="rect">
                      <a:avLst/>
                    </a:prstGeom>
                  </pic:spPr>
                </pic:pic>
              </a:graphicData>
            </a:graphic>
          </wp:inline>
        </w:drawing>
      </w:r>
    </w:p>
    <w:p w14:paraId="1F79B3EF" w14:textId="77777777" w:rsidR="00662C99" w:rsidRDefault="00662C99" w:rsidP="00662C99">
      <w:pPr>
        <w:tabs>
          <w:tab w:val="left" w:pos="2941"/>
        </w:tabs>
      </w:pPr>
    </w:p>
    <w:p w14:paraId="4DED84A9" w14:textId="77777777" w:rsidR="00662C99" w:rsidRDefault="00662C99" w:rsidP="00662C99">
      <w:pPr>
        <w:tabs>
          <w:tab w:val="left" w:pos="2941"/>
        </w:tabs>
      </w:pPr>
    </w:p>
    <w:p w14:paraId="27005E94" w14:textId="77777777" w:rsidR="00662C99" w:rsidRDefault="00662C99" w:rsidP="00662C99">
      <w:pPr>
        <w:tabs>
          <w:tab w:val="left" w:pos="2941"/>
        </w:tabs>
      </w:pPr>
    </w:p>
    <w:p w14:paraId="2AFFE563" w14:textId="77777777" w:rsidR="00662C99" w:rsidRDefault="00662C99">
      <w:r>
        <w:br w:type="page"/>
      </w:r>
    </w:p>
    <w:p w14:paraId="501D3CCE" w14:textId="5439084A" w:rsidR="00662C99" w:rsidRDefault="00662C99" w:rsidP="00662C99">
      <w:pPr>
        <w:tabs>
          <w:tab w:val="left" w:pos="2941"/>
        </w:tabs>
      </w:pPr>
      <w:r>
        <w:lastRenderedPageBreak/>
        <w:tab/>
      </w:r>
    </w:p>
    <w:p w14:paraId="65DB7BD7" w14:textId="4D85FB5A" w:rsidR="00662C99" w:rsidRDefault="00662C99" w:rsidP="00662C99">
      <w:pPr>
        <w:tabs>
          <w:tab w:val="left" w:pos="2941"/>
        </w:tabs>
      </w:pPr>
      <w:r w:rsidRPr="00662C99">
        <w:drawing>
          <wp:inline distT="0" distB="0" distL="0" distR="0" wp14:anchorId="28088BC1" wp14:editId="30C9462C">
            <wp:extent cx="5731510" cy="3223895"/>
            <wp:effectExtent l="0" t="0" r="0" b="1905"/>
            <wp:docPr id="112731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1305" name=""/>
                    <pic:cNvPicPr/>
                  </pic:nvPicPr>
                  <pic:blipFill>
                    <a:blip r:embed="rId10"/>
                    <a:stretch>
                      <a:fillRect/>
                    </a:stretch>
                  </pic:blipFill>
                  <pic:spPr>
                    <a:xfrm>
                      <a:off x="0" y="0"/>
                      <a:ext cx="5731510" cy="3223895"/>
                    </a:xfrm>
                    <a:prstGeom prst="rect">
                      <a:avLst/>
                    </a:prstGeom>
                  </pic:spPr>
                </pic:pic>
              </a:graphicData>
            </a:graphic>
          </wp:inline>
        </w:drawing>
      </w:r>
    </w:p>
    <w:p w14:paraId="3B27606E" w14:textId="77777777" w:rsidR="00662C99" w:rsidRDefault="00662C99" w:rsidP="00662C99">
      <w:pPr>
        <w:tabs>
          <w:tab w:val="left" w:pos="2941"/>
        </w:tabs>
      </w:pPr>
    </w:p>
    <w:p w14:paraId="09691FF8" w14:textId="77777777" w:rsidR="00662C99" w:rsidRDefault="00662C99" w:rsidP="00662C99">
      <w:pPr>
        <w:tabs>
          <w:tab w:val="left" w:pos="2941"/>
        </w:tabs>
      </w:pPr>
    </w:p>
    <w:p w14:paraId="19F8790D" w14:textId="71BD6218" w:rsidR="00662C99" w:rsidRDefault="00662C99" w:rsidP="00662C99">
      <w:pPr>
        <w:tabs>
          <w:tab w:val="left" w:pos="2941"/>
        </w:tabs>
      </w:pPr>
      <w:r w:rsidRPr="00662C99">
        <w:drawing>
          <wp:anchor distT="0" distB="0" distL="114300" distR="114300" simplePos="0" relativeHeight="251659264" behindDoc="0" locked="0" layoutInCell="1" allowOverlap="1" wp14:anchorId="18F333E4" wp14:editId="743D40F6">
            <wp:simplePos x="914400" y="4697128"/>
            <wp:positionH relativeFrom="column">
              <wp:align>left</wp:align>
            </wp:positionH>
            <wp:positionV relativeFrom="paragraph">
              <wp:align>top</wp:align>
            </wp:positionV>
            <wp:extent cx="5731510" cy="3223895"/>
            <wp:effectExtent l="0" t="0" r="0" b="1905"/>
            <wp:wrapSquare wrapText="bothSides"/>
            <wp:docPr id="1252345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345797"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br w:type="textWrapping" w:clear="all"/>
      </w:r>
    </w:p>
    <w:p w14:paraId="62E358DC" w14:textId="77777777" w:rsidR="00662C99" w:rsidRDefault="00662C99" w:rsidP="00662C99">
      <w:pPr>
        <w:tabs>
          <w:tab w:val="left" w:pos="2941"/>
        </w:tabs>
      </w:pPr>
    </w:p>
    <w:p w14:paraId="71D07003" w14:textId="29978E13" w:rsidR="00662C99" w:rsidRDefault="00662C99" w:rsidP="00662C99">
      <w:pPr>
        <w:tabs>
          <w:tab w:val="left" w:pos="2941"/>
        </w:tabs>
      </w:pPr>
    </w:p>
    <w:p w14:paraId="36324598" w14:textId="77777777" w:rsidR="00662C99" w:rsidRDefault="00662C99">
      <w:r>
        <w:br w:type="page"/>
      </w:r>
    </w:p>
    <w:p w14:paraId="390C57F8" w14:textId="72B82262" w:rsidR="00662C99" w:rsidRDefault="00662C99" w:rsidP="00662C99">
      <w:pPr>
        <w:tabs>
          <w:tab w:val="left" w:pos="2941"/>
        </w:tabs>
      </w:pPr>
      <w:r w:rsidRPr="00662C99">
        <w:lastRenderedPageBreak/>
        <w:drawing>
          <wp:inline distT="0" distB="0" distL="0" distR="0" wp14:anchorId="1D0BFDAB" wp14:editId="715E384D">
            <wp:extent cx="5731510" cy="3223895"/>
            <wp:effectExtent l="0" t="0" r="0" b="1905"/>
            <wp:docPr id="1300253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253879" name=""/>
                    <pic:cNvPicPr/>
                  </pic:nvPicPr>
                  <pic:blipFill>
                    <a:blip r:embed="rId12"/>
                    <a:stretch>
                      <a:fillRect/>
                    </a:stretch>
                  </pic:blipFill>
                  <pic:spPr>
                    <a:xfrm>
                      <a:off x="0" y="0"/>
                      <a:ext cx="5731510" cy="3223895"/>
                    </a:xfrm>
                    <a:prstGeom prst="rect">
                      <a:avLst/>
                    </a:prstGeom>
                  </pic:spPr>
                </pic:pic>
              </a:graphicData>
            </a:graphic>
          </wp:inline>
        </w:drawing>
      </w:r>
    </w:p>
    <w:p w14:paraId="11BD3F40" w14:textId="77777777" w:rsidR="00662C99" w:rsidRDefault="00662C99" w:rsidP="00662C99">
      <w:pPr>
        <w:tabs>
          <w:tab w:val="left" w:pos="2941"/>
        </w:tabs>
      </w:pPr>
    </w:p>
    <w:p w14:paraId="7061FF61" w14:textId="11EBA4F6" w:rsidR="00662C99" w:rsidRDefault="00662C99" w:rsidP="00662C99">
      <w:pPr>
        <w:tabs>
          <w:tab w:val="left" w:pos="2941"/>
        </w:tabs>
      </w:pPr>
      <w:r w:rsidRPr="00662C99">
        <w:drawing>
          <wp:inline distT="0" distB="0" distL="0" distR="0" wp14:anchorId="182436C1" wp14:editId="57D25C3B">
            <wp:extent cx="5731510" cy="3223895"/>
            <wp:effectExtent l="0" t="0" r="0" b="1905"/>
            <wp:docPr id="1477662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662333" name=""/>
                    <pic:cNvPicPr/>
                  </pic:nvPicPr>
                  <pic:blipFill>
                    <a:blip r:embed="rId13"/>
                    <a:stretch>
                      <a:fillRect/>
                    </a:stretch>
                  </pic:blipFill>
                  <pic:spPr>
                    <a:xfrm>
                      <a:off x="0" y="0"/>
                      <a:ext cx="5731510" cy="3223895"/>
                    </a:xfrm>
                    <a:prstGeom prst="rect">
                      <a:avLst/>
                    </a:prstGeom>
                  </pic:spPr>
                </pic:pic>
              </a:graphicData>
            </a:graphic>
          </wp:inline>
        </w:drawing>
      </w:r>
    </w:p>
    <w:p w14:paraId="372077C5" w14:textId="77777777" w:rsidR="00662C99" w:rsidRDefault="00662C99" w:rsidP="00662C99">
      <w:pPr>
        <w:tabs>
          <w:tab w:val="left" w:pos="2941"/>
        </w:tabs>
      </w:pPr>
    </w:p>
    <w:p w14:paraId="20D4099A" w14:textId="77777777" w:rsidR="00662C99" w:rsidRDefault="00662C99" w:rsidP="00662C99">
      <w:pPr>
        <w:tabs>
          <w:tab w:val="left" w:pos="2941"/>
        </w:tabs>
      </w:pPr>
    </w:p>
    <w:p w14:paraId="4EF45AD6" w14:textId="15F428FD" w:rsidR="00662C99" w:rsidRDefault="00662C99" w:rsidP="00662C99">
      <w:pPr>
        <w:tabs>
          <w:tab w:val="left" w:pos="2941"/>
        </w:tabs>
      </w:pPr>
    </w:p>
    <w:p w14:paraId="52D53CC3" w14:textId="77777777" w:rsidR="00662C99" w:rsidRDefault="00662C99">
      <w:r>
        <w:br w:type="page"/>
      </w:r>
    </w:p>
    <w:p w14:paraId="312FE86B" w14:textId="196769B7" w:rsidR="00662C99" w:rsidRDefault="00662C99" w:rsidP="00662C99">
      <w:pPr>
        <w:tabs>
          <w:tab w:val="left" w:pos="2941"/>
        </w:tabs>
      </w:pPr>
      <w:r w:rsidRPr="00662C99">
        <w:lastRenderedPageBreak/>
        <w:drawing>
          <wp:inline distT="0" distB="0" distL="0" distR="0" wp14:anchorId="2F4F5644" wp14:editId="310C83F5">
            <wp:extent cx="5731510" cy="3223895"/>
            <wp:effectExtent l="0" t="0" r="0" b="1905"/>
            <wp:docPr id="821265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265560" name=""/>
                    <pic:cNvPicPr/>
                  </pic:nvPicPr>
                  <pic:blipFill>
                    <a:blip r:embed="rId14"/>
                    <a:stretch>
                      <a:fillRect/>
                    </a:stretch>
                  </pic:blipFill>
                  <pic:spPr>
                    <a:xfrm>
                      <a:off x="0" y="0"/>
                      <a:ext cx="5731510" cy="3223895"/>
                    </a:xfrm>
                    <a:prstGeom prst="rect">
                      <a:avLst/>
                    </a:prstGeom>
                  </pic:spPr>
                </pic:pic>
              </a:graphicData>
            </a:graphic>
          </wp:inline>
        </w:drawing>
      </w:r>
    </w:p>
    <w:p w14:paraId="6F60FA1F" w14:textId="77777777" w:rsidR="00662C99" w:rsidRDefault="00662C99" w:rsidP="00662C99">
      <w:pPr>
        <w:tabs>
          <w:tab w:val="left" w:pos="2941"/>
        </w:tabs>
      </w:pPr>
    </w:p>
    <w:p w14:paraId="4FD1CB58" w14:textId="77777777" w:rsidR="00662C99" w:rsidRDefault="00662C99" w:rsidP="00662C99">
      <w:pPr>
        <w:tabs>
          <w:tab w:val="left" w:pos="2941"/>
        </w:tabs>
      </w:pPr>
    </w:p>
    <w:p w14:paraId="55B3B1AE" w14:textId="40B19B5E" w:rsidR="00662C99" w:rsidRDefault="00662C99" w:rsidP="00662C99">
      <w:pPr>
        <w:tabs>
          <w:tab w:val="left" w:pos="2941"/>
        </w:tabs>
      </w:pPr>
      <w:r w:rsidRPr="00662C99">
        <w:drawing>
          <wp:inline distT="0" distB="0" distL="0" distR="0" wp14:anchorId="78A22CB4" wp14:editId="28F44BB8">
            <wp:extent cx="5731510" cy="3223895"/>
            <wp:effectExtent l="0" t="0" r="0" b="1905"/>
            <wp:docPr id="1661563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563384" name=""/>
                    <pic:cNvPicPr/>
                  </pic:nvPicPr>
                  <pic:blipFill>
                    <a:blip r:embed="rId15"/>
                    <a:stretch>
                      <a:fillRect/>
                    </a:stretch>
                  </pic:blipFill>
                  <pic:spPr>
                    <a:xfrm>
                      <a:off x="0" y="0"/>
                      <a:ext cx="5731510" cy="3223895"/>
                    </a:xfrm>
                    <a:prstGeom prst="rect">
                      <a:avLst/>
                    </a:prstGeom>
                  </pic:spPr>
                </pic:pic>
              </a:graphicData>
            </a:graphic>
          </wp:inline>
        </w:drawing>
      </w:r>
    </w:p>
    <w:p w14:paraId="2551BD4C" w14:textId="6408F36B" w:rsidR="00662C99" w:rsidRDefault="00662C99" w:rsidP="00662C99">
      <w:pPr>
        <w:tabs>
          <w:tab w:val="left" w:pos="2941"/>
        </w:tabs>
      </w:pPr>
      <w:r w:rsidRPr="00662C99">
        <w:lastRenderedPageBreak/>
        <w:drawing>
          <wp:inline distT="0" distB="0" distL="0" distR="0" wp14:anchorId="466F36AC" wp14:editId="774F211E">
            <wp:extent cx="5731510" cy="3223895"/>
            <wp:effectExtent l="0" t="0" r="0" b="1905"/>
            <wp:docPr id="399198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198829" name=""/>
                    <pic:cNvPicPr/>
                  </pic:nvPicPr>
                  <pic:blipFill>
                    <a:blip r:embed="rId16"/>
                    <a:stretch>
                      <a:fillRect/>
                    </a:stretch>
                  </pic:blipFill>
                  <pic:spPr>
                    <a:xfrm>
                      <a:off x="0" y="0"/>
                      <a:ext cx="5731510" cy="3223895"/>
                    </a:xfrm>
                    <a:prstGeom prst="rect">
                      <a:avLst/>
                    </a:prstGeom>
                  </pic:spPr>
                </pic:pic>
              </a:graphicData>
            </a:graphic>
          </wp:inline>
        </w:drawing>
      </w:r>
    </w:p>
    <w:p w14:paraId="792F251A" w14:textId="77777777" w:rsidR="00662C99" w:rsidRDefault="00662C99" w:rsidP="00662C99">
      <w:pPr>
        <w:tabs>
          <w:tab w:val="left" w:pos="2941"/>
        </w:tabs>
      </w:pPr>
    </w:p>
    <w:p w14:paraId="6B5140FD" w14:textId="795FC51F" w:rsidR="00662C99" w:rsidRDefault="00662C99" w:rsidP="00662C99">
      <w:pPr>
        <w:tabs>
          <w:tab w:val="left" w:pos="2941"/>
        </w:tabs>
      </w:pPr>
      <w:r w:rsidRPr="00662C99">
        <w:drawing>
          <wp:inline distT="0" distB="0" distL="0" distR="0" wp14:anchorId="6A1A38A2" wp14:editId="3E3D0CA0">
            <wp:extent cx="5731510" cy="3223895"/>
            <wp:effectExtent l="0" t="0" r="0" b="1905"/>
            <wp:docPr id="773749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49303" name=""/>
                    <pic:cNvPicPr/>
                  </pic:nvPicPr>
                  <pic:blipFill>
                    <a:blip r:embed="rId17"/>
                    <a:stretch>
                      <a:fillRect/>
                    </a:stretch>
                  </pic:blipFill>
                  <pic:spPr>
                    <a:xfrm>
                      <a:off x="0" y="0"/>
                      <a:ext cx="5731510" cy="3223895"/>
                    </a:xfrm>
                    <a:prstGeom prst="rect">
                      <a:avLst/>
                    </a:prstGeom>
                  </pic:spPr>
                </pic:pic>
              </a:graphicData>
            </a:graphic>
          </wp:inline>
        </w:drawing>
      </w:r>
    </w:p>
    <w:p w14:paraId="14EB018D" w14:textId="77777777" w:rsidR="00662C99" w:rsidRDefault="00662C99" w:rsidP="00662C99">
      <w:pPr>
        <w:tabs>
          <w:tab w:val="left" w:pos="2941"/>
        </w:tabs>
      </w:pPr>
    </w:p>
    <w:p w14:paraId="0CBA81F1" w14:textId="34465667" w:rsidR="00662C99" w:rsidRDefault="00662C99" w:rsidP="00662C99">
      <w:pPr>
        <w:tabs>
          <w:tab w:val="left" w:pos="2941"/>
        </w:tabs>
      </w:pPr>
      <w:r w:rsidRPr="00662C99">
        <w:lastRenderedPageBreak/>
        <w:drawing>
          <wp:inline distT="0" distB="0" distL="0" distR="0" wp14:anchorId="096D7624" wp14:editId="32DC7DB4">
            <wp:extent cx="5731510" cy="3223895"/>
            <wp:effectExtent l="0" t="0" r="0" b="1905"/>
            <wp:docPr id="1672837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837177" name=""/>
                    <pic:cNvPicPr/>
                  </pic:nvPicPr>
                  <pic:blipFill>
                    <a:blip r:embed="rId18"/>
                    <a:stretch>
                      <a:fillRect/>
                    </a:stretch>
                  </pic:blipFill>
                  <pic:spPr>
                    <a:xfrm>
                      <a:off x="0" y="0"/>
                      <a:ext cx="5731510" cy="3223895"/>
                    </a:xfrm>
                    <a:prstGeom prst="rect">
                      <a:avLst/>
                    </a:prstGeom>
                  </pic:spPr>
                </pic:pic>
              </a:graphicData>
            </a:graphic>
          </wp:inline>
        </w:drawing>
      </w:r>
    </w:p>
    <w:p w14:paraId="46B9C4B8" w14:textId="77777777" w:rsidR="00662C99" w:rsidRDefault="00662C99" w:rsidP="00662C99">
      <w:pPr>
        <w:tabs>
          <w:tab w:val="left" w:pos="2941"/>
        </w:tabs>
      </w:pPr>
    </w:p>
    <w:p w14:paraId="26A34FE3" w14:textId="42A2D921" w:rsidR="00662C99" w:rsidRPr="00662C99" w:rsidRDefault="00662C99" w:rsidP="00662C99">
      <w:pPr>
        <w:tabs>
          <w:tab w:val="left" w:pos="2941"/>
        </w:tabs>
      </w:pPr>
      <w:r w:rsidRPr="00662C99">
        <w:drawing>
          <wp:inline distT="0" distB="0" distL="0" distR="0" wp14:anchorId="7C709942" wp14:editId="3E4E5966">
            <wp:extent cx="5731510" cy="3223895"/>
            <wp:effectExtent l="0" t="0" r="0" b="1905"/>
            <wp:docPr id="1508063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063057" name=""/>
                    <pic:cNvPicPr/>
                  </pic:nvPicPr>
                  <pic:blipFill>
                    <a:blip r:embed="rId19"/>
                    <a:stretch>
                      <a:fillRect/>
                    </a:stretch>
                  </pic:blipFill>
                  <pic:spPr>
                    <a:xfrm>
                      <a:off x="0" y="0"/>
                      <a:ext cx="5731510" cy="3223895"/>
                    </a:xfrm>
                    <a:prstGeom prst="rect">
                      <a:avLst/>
                    </a:prstGeom>
                  </pic:spPr>
                </pic:pic>
              </a:graphicData>
            </a:graphic>
          </wp:inline>
        </w:drawing>
      </w:r>
    </w:p>
    <w:sectPr w:rsidR="00662C99" w:rsidRPr="00662C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93B7E" w14:textId="77777777" w:rsidR="00382270" w:rsidRDefault="00382270" w:rsidP="00662C99">
      <w:r>
        <w:separator/>
      </w:r>
    </w:p>
  </w:endnote>
  <w:endnote w:type="continuationSeparator" w:id="0">
    <w:p w14:paraId="507FD082" w14:textId="77777777" w:rsidR="00382270" w:rsidRDefault="00382270" w:rsidP="00662C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98EB9" w14:textId="77777777" w:rsidR="00382270" w:rsidRDefault="00382270" w:rsidP="00662C99">
      <w:r>
        <w:separator/>
      </w:r>
    </w:p>
  </w:footnote>
  <w:footnote w:type="continuationSeparator" w:id="0">
    <w:p w14:paraId="5E5CF722" w14:textId="77777777" w:rsidR="00382270" w:rsidRDefault="00382270" w:rsidP="00662C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75B9D"/>
    <w:multiLevelType w:val="hybridMultilevel"/>
    <w:tmpl w:val="D9EA87CA"/>
    <w:lvl w:ilvl="0" w:tplc="B54CD0F2">
      <w:start w:val="1"/>
      <w:numFmt w:val="bullet"/>
      <w:lvlText w:val="•"/>
      <w:lvlJc w:val="left"/>
      <w:pPr>
        <w:tabs>
          <w:tab w:val="num" w:pos="720"/>
        </w:tabs>
        <w:ind w:left="720" w:hanging="360"/>
      </w:pPr>
      <w:rPr>
        <w:rFonts w:ascii="Times New Roman" w:hAnsi="Times New Roman" w:hint="default"/>
      </w:rPr>
    </w:lvl>
    <w:lvl w:ilvl="1" w:tplc="6CE89A1E" w:tentative="1">
      <w:start w:val="1"/>
      <w:numFmt w:val="bullet"/>
      <w:lvlText w:val="•"/>
      <w:lvlJc w:val="left"/>
      <w:pPr>
        <w:tabs>
          <w:tab w:val="num" w:pos="1440"/>
        </w:tabs>
        <w:ind w:left="1440" w:hanging="360"/>
      </w:pPr>
      <w:rPr>
        <w:rFonts w:ascii="Times New Roman" w:hAnsi="Times New Roman" w:hint="default"/>
      </w:rPr>
    </w:lvl>
    <w:lvl w:ilvl="2" w:tplc="F1725F4C" w:tentative="1">
      <w:start w:val="1"/>
      <w:numFmt w:val="bullet"/>
      <w:lvlText w:val="•"/>
      <w:lvlJc w:val="left"/>
      <w:pPr>
        <w:tabs>
          <w:tab w:val="num" w:pos="2160"/>
        </w:tabs>
        <w:ind w:left="2160" w:hanging="360"/>
      </w:pPr>
      <w:rPr>
        <w:rFonts w:ascii="Times New Roman" w:hAnsi="Times New Roman" w:hint="default"/>
      </w:rPr>
    </w:lvl>
    <w:lvl w:ilvl="3" w:tplc="488EC2DC" w:tentative="1">
      <w:start w:val="1"/>
      <w:numFmt w:val="bullet"/>
      <w:lvlText w:val="•"/>
      <w:lvlJc w:val="left"/>
      <w:pPr>
        <w:tabs>
          <w:tab w:val="num" w:pos="2880"/>
        </w:tabs>
        <w:ind w:left="2880" w:hanging="360"/>
      </w:pPr>
      <w:rPr>
        <w:rFonts w:ascii="Times New Roman" w:hAnsi="Times New Roman" w:hint="default"/>
      </w:rPr>
    </w:lvl>
    <w:lvl w:ilvl="4" w:tplc="1506F09E" w:tentative="1">
      <w:start w:val="1"/>
      <w:numFmt w:val="bullet"/>
      <w:lvlText w:val="•"/>
      <w:lvlJc w:val="left"/>
      <w:pPr>
        <w:tabs>
          <w:tab w:val="num" w:pos="3600"/>
        </w:tabs>
        <w:ind w:left="3600" w:hanging="360"/>
      </w:pPr>
      <w:rPr>
        <w:rFonts w:ascii="Times New Roman" w:hAnsi="Times New Roman" w:hint="default"/>
      </w:rPr>
    </w:lvl>
    <w:lvl w:ilvl="5" w:tplc="A30ED262" w:tentative="1">
      <w:start w:val="1"/>
      <w:numFmt w:val="bullet"/>
      <w:lvlText w:val="•"/>
      <w:lvlJc w:val="left"/>
      <w:pPr>
        <w:tabs>
          <w:tab w:val="num" w:pos="4320"/>
        </w:tabs>
        <w:ind w:left="4320" w:hanging="360"/>
      </w:pPr>
      <w:rPr>
        <w:rFonts w:ascii="Times New Roman" w:hAnsi="Times New Roman" w:hint="default"/>
      </w:rPr>
    </w:lvl>
    <w:lvl w:ilvl="6" w:tplc="7B46B194" w:tentative="1">
      <w:start w:val="1"/>
      <w:numFmt w:val="bullet"/>
      <w:lvlText w:val="•"/>
      <w:lvlJc w:val="left"/>
      <w:pPr>
        <w:tabs>
          <w:tab w:val="num" w:pos="5040"/>
        </w:tabs>
        <w:ind w:left="5040" w:hanging="360"/>
      </w:pPr>
      <w:rPr>
        <w:rFonts w:ascii="Times New Roman" w:hAnsi="Times New Roman" w:hint="default"/>
      </w:rPr>
    </w:lvl>
    <w:lvl w:ilvl="7" w:tplc="2FFAF076" w:tentative="1">
      <w:start w:val="1"/>
      <w:numFmt w:val="bullet"/>
      <w:lvlText w:val="•"/>
      <w:lvlJc w:val="left"/>
      <w:pPr>
        <w:tabs>
          <w:tab w:val="num" w:pos="5760"/>
        </w:tabs>
        <w:ind w:left="5760" w:hanging="360"/>
      </w:pPr>
      <w:rPr>
        <w:rFonts w:ascii="Times New Roman" w:hAnsi="Times New Roman" w:hint="default"/>
      </w:rPr>
    </w:lvl>
    <w:lvl w:ilvl="8" w:tplc="978A243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E06381E"/>
    <w:multiLevelType w:val="hybridMultilevel"/>
    <w:tmpl w:val="067C2D54"/>
    <w:lvl w:ilvl="0" w:tplc="78AE0D2A">
      <w:start w:val="1"/>
      <w:numFmt w:val="bullet"/>
      <w:lvlText w:val="•"/>
      <w:lvlJc w:val="left"/>
      <w:pPr>
        <w:tabs>
          <w:tab w:val="num" w:pos="720"/>
        </w:tabs>
        <w:ind w:left="720" w:hanging="360"/>
      </w:pPr>
      <w:rPr>
        <w:rFonts w:ascii="Times New Roman" w:hAnsi="Times New Roman" w:hint="default"/>
      </w:rPr>
    </w:lvl>
    <w:lvl w:ilvl="1" w:tplc="5210C16C" w:tentative="1">
      <w:start w:val="1"/>
      <w:numFmt w:val="bullet"/>
      <w:lvlText w:val="•"/>
      <w:lvlJc w:val="left"/>
      <w:pPr>
        <w:tabs>
          <w:tab w:val="num" w:pos="1440"/>
        </w:tabs>
        <w:ind w:left="1440" w:hanging="360"/>
      </w:pPr>
      <w:rPr>
        <w:rFonts w:ascii="Times New Roman" w:hAnsi="Times New Roman" w:hint="default"/>
      </w:rPr>
    </w:lvl>
    <w:lvl w:ilvl="2" w:tplc="D95E69E2" w:tentative="1">
      <w:start w:val="1"/>
      <w:numFmt w:val="bullet"/>
      <w:lvlText w:val="•"/>
      <w:lvlJc w:val="left"/>
      <w:pPr>
        <w:tabs>
          <w:tab w:val="num" w:pos="2160"/>
        </w:tabs>
        <w:ind w:left="2160" w:hanging="360"/>
      </w:pPr>
      <w:rPr>
        <w:rFonts w:ascii="Times New Roman" w:hAnsi="Times New Roman" w:hint="default"/>
      </w:rPr>
    </w:lvl>
    <w:lvl w:ilvl="3" w:tplc="A3EADEAC" w:tentative="1">
      <w:start w:val="1"/>
      <w:numFmt w:val="bullet"/>
      <w:lvlText w:val="•"/>
      <w:lvlJc w:val="left"/>
      <w:pPr>
        <w:tabs>
          <w:tab w:val="num" w:pos="2880"/>
        </w:tabs>
        <w:ind w:left="2880" w:hanging="360"/>
      </w:pPr>
      <w:rPr>
        <w:rFonts w:ascii="Times New Roman" w:hAnsi="Times New Roman" w:hint="default"/>
      </w:rPr>
    </w:lvl>
    <w:lvl w:ilvl="4" w:tplc="2E40AD12" w:tentative="1">
      <w:start w:val="1"/>
      <w:numFmt w:val="bullet"/>
      <w:lvlText w:val="•"/>
      <w:lvlJc w:val="left"/>
      <w:pPr>
        <w:tabs>
          <w:tab w:val="num" w:pos="3600"/>
        </w:tabs>
        <w:ind w:left="3600" w:hanging="360"/>
      </w:pPr>
      <w:rPr>
        <w:rFonts w:ascii="Times New Roman" w:hAnsi="Times New Roman" w:hint="default"/>
      </w:rPr>
    </w:lvl>
    <w:lvl w:ilvl="5" w:tplc="39087352" w:tentative="1">
      <w:start w:val="1"/>
      <w:numFmt w:val="bullet"/>
      <w:lvlText w:val="•"/>
      <w:lvlJc w:val="left"/>
      <w:pPr>
        <w:tabs>
          <w:tab w:val="num" w:pos="4320"/>
        </w:tabs>
        <w:ind w:left="4320" w:hanging="360"/>
      </w:pPr>
      <w:rPr>
        <w:rFonts w:ascii="Times New Roman" w:hAnsi="Times New Roman" w:hint="default"/>
      </w:rPr>
    </w:lvl>
    <w:lvl w:ilvl="6" w:tplc="796242E4" w:tentative="1">
      <w:start w:val="1"/>
      <w:numFmt w:val="bullet"/>
      <w:lvlText w:val="•"/>
      <w:lvlJc w:val="left"/>
      <w:pPr>
        <w:tabs>
          <w:tab w:val="num" w:pos="5040"/>
        </w:tabs>
        <w:ind w:left="5040" w:hanging="360"/>
      </w:pPr>
      <w:rPr>
        <w:rFonts w:ascii="Times New Roman" w:hAnsi="Times New Roman" w:hint="default"/>
      </w:rPr>
    </w:lvl>
    <w:lvl w:ilvl="7" w:tplc="8412416E" w:tentative="1">
      <w:start w:val="1"/>
      <w:numFmt w:val="bullet"/>
      <w:lvlText w:val="•"/>
      <w:lvlJc w:val="left"/>
      <w:pPr>
        <w:tabs>
          <w:tab w:val="num" w:pos="5760"/>
        </w:tabs>
        <w:ind w:left="5760" w:hanging="360"/>
      </w:pPr>
      <w:rPr>
        <w:rFonts w:ascii="Times New Roman" w:hAnsi="Times New Roman" w:hint="default"/>
      </w:rPr>
    </w:lvl>
    <w:lvl w:ilvl="8" w:tplc="6C267B9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A521234"/>
    <w:multiLevelType w:val="multilevel"/>
    <w:tmpl w:val="02EA42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590E4A"/>
    <w:multiLevelType w:val="hybridMultilevel"/>
    <w:tmpl w:val="BB043CFA"/>
    <w:lvl w:ilvl="0" w:tplc="D6A409F8">
      <w:start w:val="1"/>
      <w:numFmt w:val="bullet"/>
      <w:lvlText w:val="•"/>
      <w:lvlJc w:val="left"/>
      <w:pPr>
        <w:tabs>
          <w:tab w:val="num" w:pos="720"/>
        </w:tabs>
        <w:ind w:left="720" w:hanging="360"/>
      </w:pPr>
      <w:rPr>
        <w:rFonts w:ascii="Times New Roman" w:hAnsi="Times New Roman" w:hint="default"/>
      </w:rPr>
    </w:lvl>
    <w:lvl w:ilvl="1" w:tplc="CCDCAD84" w:tentative="1">
      <w:start w:val="1"/>
      <w:numFmt w:val="bullet"/>
      <w:lvlText w:val="•"/>
      <w:lvlJc w:val="left"/>
      <w:pPr>
        <w:tabs>
          <w:tab w:val="num" w:pos="1440"/>
        </w:tabs>
        <w:ind w:left="1440" w:hanging="360"/>
      </w:pPr>
      <w:rPr>
        <w:rFonts w:ascii="Times New Roman" w:hAnsi="Times New Roman" w:hint="default"/>
      </w:rPr>
    </w:lvl>
    <w:lvl w:ilvl="2" w:tplc="23803F7C" w:tentative="1">
      <w:start w:val="1"/>
      <w:numFmt w:val="bullet"/>
      <w:lvlText w:val="•"/>
      <w:lvlJc w:val="left"/>
      <w:pPr>
        <w:tabs>
          <w:tab w:val="num" w:pos="2160"/>
        </w:tabs>
        <w:ind w:left="2160" w:hanging="360"/>
      </w:pPr>
      <w:rPr>
        <w:rFonts w:ascii="Times New Roman" w:hAnsi="Times New Roman" w:hint="default"/>
      </w:rPr>
    </w:lvl>
    <w:lvl w:ilvl="3" w:tplc="098CBDB4" w:tentative="1">
      <w:start w:val="1"/>
      <w:numFmt w:val="bullet"/>
      <w:lvlText w:val="•"/>
      <w:lvlJc w:val="left"/>
      <w:pPr>
        <w:tabs>
          <w:tab w:val="num" w:pos="2880"/>
        </w:tabs>
        <w:ind w:left="2880" w:hanging="360"/>
      </w:pPr>
      <w:rPr>
        <w:rFonts w:ascii="Times New Roman" w:hAnsi="Times New Roman" w:hint="default"/>
      </w:rPr>
    </w:lvl>
    <w:lvl w:ilvl="4" w:tplc="51AEEBC0" w:tentative="1">
      <w:start w:val="1"/>
      <w:numFmt w:val="bullet"/>
      <w:lvlText w:val="•"/>
      <w:lvlJc w:val="left"/>
      <w:pPr>
        <w:tabs>
          <w:tab w:val="num" w:pos="3600"/>
        </w:tabs>
        <w:ind w:left="3600" w:hanging="360"/>
      </w:pPr>
      <w:rPr>
        <w:rFonts w:ascii="Times New Roman" w:hAnsi="Times New Roman" w:hint="default"/>
      </w:rPr>
    </w:lvl>
    <w:lvl w:ilvl="5" w:tplc="CF8E27F2" w:tentative="1">
      <w:start w:val="1"/>
      <w:numFmt w:val="bullet"/>
      <w:lvlText w:val="•"/>
      <w:lvlJc w:val="left"/>
      <w:pPr>
        <w:tabs>
          <w:tab w:val="num" w:pos="4320"/>
        </w:tabs>
        <w:ind w:left="4320" w:hanging="360"/>
      </w:pPr>
      <w:rPr>
        <w:rFonts w:ascii="Times New Roman" w:hAnsi="Times New Roman" w:hint="default"/>
      </w:rPr>
    </w:lvl>
    <w:lvl w:ilvl="6" w:tplc="CC50BB5A" w:tentative="1">
      <w:start w:val="1"/>
      <w:numFmt w:val="bullet"/>
      <w:lvlText w:val="•"/>
      <w:lvlJc w:val="left"/>
      <w:pPr>
        <w:tabs>
          <w:tab w:val="num" w:pos="5040"/>
        </w:tabs>
        <w:ind w:left="5040" w:hanging="360"/>
      </w:pPr>
      <w:rPr>
        <w:rFonts w:ascii="Times New Roman" w:hAnsi="Times New Roman" w:hint="default"/>
      </w:rPr>
    </w:lvl>
    <w:lvl w:ilvl="7" w:tplc="F22AB5E8" w:tentative="1">
      <w:start w:val="1"/>
      <w:numFmt w:val="bullet"/>
      <w:lvlText w:val="•"/>
      <w:lvlJc w:val="left"/>
      <w:pPr>
        <w:tabs>
          <w:tab w:val="num" w:pos="5760"/>
        </w:tabs>
        <w:ind w:left="5760" w:hanging="360"/>
      </w:pPr>
      <w:rPr>
        <w:rFonts w:ascii="Times New Roman" w:hAnsi="Times New Roman" w:hint="default"/>
      </w:rPr>
    </w:lvl>
    <w:lvl w:ilvl="8" w:tplc="07DE4E4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E62129A"/>
    <w:multiLevelType w:val="hybridMultilevel"/>
    <w:tmpl w:val="BA748618"/>
    <w:lvl w:ilvl="0" w:tplc="C4EE6816">
      <w:start w:val="1"/>
      <w:numFmt w:val="bullet"/>
      <w:lvlText w:val="•"/>
      <w:lvlJc w:val="left"/>
      <w:pPr>
        <w:tabs>
          <w:tab w:val="num" w:pos="720"/>
        </w:tabs>
        <w:ind w:left="720" w:hanging="360"/>
      </w:pPr>
      <w:rPr>
        <w:rFonts w:ascii="Times New Roman" w:hAnsi="Times New Roman" w:hint="default"/>
      </w:rPr>
    </w:lvl>
    <w:lvl w:ilvl="1" w:tplc="74102D72" w:tentative="1">
      <w:start w:val="1"/>
      <w:numFmt w:val="bullet"/>
      <w:lvlText w:val="•"/>
      <w:lvlJc w:val="left"/>
      <w:pPr>
        <w:tabs>
          <w:tab w:val="num" w:pos="1440"/>
        </w:tabs>
        <w:ind w:left="1440" w:hanging="360"/>
      </w:pPr>
      <w:rPr>
        <w:rFonts w:ascii="Times New Roman" w:hAnsi="Times New Roman" w:hint="default"/>
      </w:rPr>
    </w:lvl>
    <w:lvl w:ilvl="2" w:tplc="D2B28C3E" w:tentative="1">
      <w:start w:val="1"/>
      <w:numFmt w:val="bullet"/>
      <w:lvlText w:val="•"/>
      <w:lvlJc w:val="left"/>
      <w:pPr>
        <w:tabs>
          <w:tab w:val="num" w:pos="2160"/>
        </w:tabs>
        <w:ind w:left="2160" w:hanging="360"/>
      </w:pPr>
      <w:rPr>
        <w:rFonts w:ascii="Times New Roman" w:hAnsi="Times New Roman" w:hint="default"/>
      </w:rPr>
    </w:lvl>
    <w:lvl w:ilvl="3" w:tplc="C4B29D9E" w:tentative="1">
      <w:start w:val="1"/>
      <w:numFmt w:val="bullet"/>
      <w:lvlText w:val="•"/>
      <w:lvlJc w:val="left"/>
      <w:pPr>
        <w:tabs>
          <w:tab w:val="num" w:pos="2880"/>
        </w:tabs>
        <w:ind w:left="2880" w:hanging="360"/>
      </w:pPr>
      <w:rPr>
        <w:rFonts w:ascii="Times New Roman" w:hAnsi="Times New Roman" w:hint="default"/>
      </w:rPr>
    </w:lvl>
    <w:lvl w:ilvl="4" w:tplc="66E85B2A" w:tentative="1">
      <w:start w:val="1"/>
      <w:numFmt w:val="bullet"/>
      <w:lvlText w:val="•"/>
      <w:lvlJc w:val="left"/>
      <w:pPr>
        <w:tabs>
          <w:tab w:val="num" w:pos="3600"/>
        </w:tabs>
        <w:ind w:left="3600" w:hanging="360"/>
      </w:pPr>
      <w:rPr>
        <w:rFonts w:ascii="Times New Roman" w:hAnsi="Times New Roman" w:hint="default"/>
      </w:rPr>
    </w:lvl>
    <w:lvl w:ilvl="5" w:tplc="BED8FDF8" w:tentative="1">
      <w:start w:val="1"/>
      <w:numFmt w:val="bullet"/>
      <w:lvlText w:val="•"/>
      <w:lvlJc w:val="left"/>
      <w:pPr>
        <w:tabs>
          <w:tab w:val="num" w:pos="4320"/>
        </w:tabs>
        <w:ind w:left="4320" w:hanging="360"/>
      </w:pPr>
      <w:rPr>
        <w:rFonts w:ascii="Times New Roman" w:hAnsi="Times New Roman" w:hint="default"/>
      </w:rPr>
    </w:lvl>
    <w:lvl w:ilvl="6" w:tplc="A59CC6B6" w:tentative="1">
      <w:start w:val="1"/>
      <w:numFmt w:val="bullet"/>
      <w:lvlText w:val="•"/>
      <w:lvlJc w:val="left"/>
      <w:pPr>
        <w:tabs>
          <w:tab w:val="num" w:pos="5040"/>
        </w:tabs>
        <w:ind w:left="5040" w:hanging="360"/>
      </w:pPr>
      <w:rPr>
        <w:rFonts w:ascii="Times New Roman" w:hAnsi="Times New Roman" w:hint="default"/>
      </w:rPr>
    </w:lvl>
    <w:lvl w:ilvl="7" w:tplc="E8B06FC2" w:tentative="1">
      <w:start w:val="1"/>
      <w:numFmt w:val="bullet"/>
      <w:lvlText w:val="•"/>
      <w:lvlJc w:val="left"/>
      <w:pPr>
        <w:tabs>
          <w:tab w:val="num" w:pos="5760"/>
        </w:tabs>
        <w:ind w:left="5760" w:hanging="360"/>
      </w:pPr>
      <w:rPr>
        <w:rFonts w:ascii="Times New Roman" w:hAnsi="Times New Roman" w:hint="default"/>
      </w:rPr>
    </w:lvl>
    <w:lvl w:ilvl="8" w:tplc="FF1ED37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7E50428"/>
    <w:multiLevelType w:val="multilevel"/>
    <w:tmpl w:val="4FB42A5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8678CF"/>
    <w:multiLevelType w:val="hybridMultilevel"/>
    <w:tmpl w:val="EA4266FE"/>
    <w:lvl w:ilvl="0" w:tplc="A438A15A">
      <w:start w:val="1"/>
      <w:numFmt w:val="bullet"/>
      <w:lvlText w:val="•"/>
      <w:lvlJc w:val="left"/>
      <w:pPr>
        <w:tabs>
          <w:tab w:val="num" w:pos="720"/>
        </w:tabs>
        <w:ind w:left="720" w:hanging="360"/>
      </w:pPr>
      <w:rPr>
        <w:rFonts w:ascii="Times New Roman" w:hAnsi="Times New Roman" w:hint="default"/>
      </w:rPr>
    </w:lvl>
    <w:lvl w:ilvl="1" w:tplc="84A07BB6" w:tentative="1">
      <w:start w:val="1"/>
      <w:numFmt w:val="bullet"/>
      <w:lvlText w:val="•"/>
      <w:lvlJc w:val="left"/>
      <w:pPr>
        <w:tabs>
          <w:tab w:val="num" w:pos="1440"/>
        </w:tabs>
        <w:ind w:left="1440" w:hanging="360"/>
      </w:pPr>
      <w:rPr>
        <w:rFonts w:ascii="Times New Roman" w:hAnsi="Times New Roman" w:hint="default"/>
      </w:rPr>
    </w:lvl>
    <w:lvl w:ilvl="2" w:tplc="8E000B04" w:tentative="1">
      <w:start w:val="1"/>
      <w:numFmt w:val="bullet"/>
      <w:lvlText w:val="•"/>
      <w:lvlJc w:val="left"/>
      <w:pPr>
        <w:tabs>
          <w:tab w:val="num" w:pos="2160"/>
        </w:tabs>
        <w:ind w:left="2160" w:hanging="360"/>
      </w:pPr>
      <w:rPr>
        <w:rFonts w:ascii="Times New Roman" w:hAnsi="Times New Roman" w:hint="default"/>
      </w:rPr>
    </w:lvl>
    <w:lvl w:ilvl="3" w:tplc="186AEE38" w:tentative="1">
      <w:start w:val="1"/>
      <w:numFmt w:val="bullet"/>
      <w:lvlText w:val="•"/>
      <w:lvlJc w:val="left"/>
      <w:pPr>
        <w:tabs>
          <w:tab w:val="num" w:pos="2880"/>
        </w:tabs>
        <w:ind w:left="2880" w:hanging="360"/>
      </w:pPr>
      <w:rPr>
        <w:rFonts w:ascii="Times New Roman" w:hAnsi="Times New Roman" w:hint="default"/>
      </w:rPr>
    </w:lvl>
    <w:lvl w:ilvl="4" w:tplc="7AD84BFE" w:tentative="1">
      <w:start w:val="1"/>
      <w:numFmt w:val="bullet"/>
      <w:lvlText w:val="•"/>
      <w:lvlJc w:val="left"/>
      <w:pPr>
        <w:tabs>
          <w:tab w:val="num" w:pos="3600"/>
        </w:tabs>
        <w:ind w:left="3600" w:hanging="360"/>
      </w:pPr>
      <w:rPr>
        <w:rFonts w:ascii="Times New Roman" w:hAnsi="Times New Roman" w:hint="default"/>
      </w:rPr>
    </w:lvl>
    <w:lvl w:ilvl="5" w:tplc="BF0267DE" w:tentative="1">
      <w:start w:val="1"/>
      <w:numFmt w:val="bullet"/>
      <w:lvlText w:val="•"/>
      <w:lvlJc w:val="left"/>
      <w:pPr>
        <w:tabs>
          <w:tab w:val="num" w:pos="4320"/>
        </w:tabs>
        <w:ind w:left="4320" w:hanging="360"/>
      </w:pPr>
      <w:rPr>
        <w:rFonts w:ascii="Times New Roman" w:hAnsi="Times New Roman" w:hint="default"/>
      </w:rPr>
    </w:lvl>
    <w:lvl w:ilvl="6" w:tplc="2A6A9DD2" w:tentative="1">
      <w:start w:val="1"/>
      <w:numFmt w:val="bullet"/>
      <w:lvlText w:val="•"/>
      <w:lvlJc w:val="left"/>
      <w:pPr>
        <w:tabs>
          <w:tab w:val="num" w:pos="5040"/>
        </w:tabs>
        <w:ind w:left="5040" w:hanging="360"/>
      </w:pPr>
      <w:rPr>
        <w:rFonts w:ascii="Times New Roman" w:hAnsi="Times New Roman" w:hint="default"/>
      </w:rPr>
    </w:lvl>
    <w:lvl w:ilvl="7" w:tplc="0080AFD0" w:tentative="1">
      <w:start w:val="1"/>
      <w:numFmt w:val="bullet"/>
      <w:lvlText w:val="•"/>
      <w:lvlJc w:val="left"/>
      <w:pPr>
        <w:tabs>
          <w:tab w:val="num" w:pos="5760"/>
        </w:tabs>
        <w:ind w:left="5760" w:hanging="360"/>
      </w:pPr>
      <w:rPr>
        <w:rFonts w:ascii="Times New Roman" w:hAnsi="Times New Roman" w:hint="default"/>
      </w:rPr>
    </w:lvl>
    <w:lvl w:ilvl="8" w:tplc="628023D2" w:tentative="1">
      <w:start w:val="1"/>
      <w:numFmt w:val="bullet"/>
      <w:lvlText w:val="•"/>
      <w:lvlJc w:val="left"/>
      <w:pPr>
        <w:tabs>
          <w:tab w:val="num" w:pos="6480"/>
        </w:tabs>
        <w:ind w:left="6480" w:hanging="360"/>
      </w:pPr>
      <w:rPr>
        <w:rFonts w:ascii="Times New Roman" w:hAnsi="Times New Roman" w:hint="default"/>
      </w:rPr>
    </w:lvl>
  </w:abstractNum>
  <w:num w:numId="1" w16cid:durableId="744448837">
    <w:abstractNumId w:val="5"/>
  </w:num>
  <w:num w:numId="2" w16cid:durableId="273446571">
    <w:abstractNumId w:val="2"/>
  </w:num>
  <w:num w:numId="3" w16cid:durableId="1210453664">
    <w:abstractNumId w:val="1"/>
  </w:num>
  <w:num w:numId="4" w16cid:durableId="971906270">
    <w:abstractNumId w:val="6"/>
  </w:num>
  <w:num w:numId="5" w16cid:durableId="1897398860">
    <w:abstractNumId w:val="3"/>
  </w:num>
  <w:num w:numId="6" w16cid:durableId="1128553115">
    <w:abstractNumId w:val="4"/>
  </w:num>
  <w:num w:numId="7" w16cid:durableId="1668822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CD3"/>
    <w:rsid w:val="002C7DCA"/>
    <w:rsid w:val="00382270"/>
    <w:rsid w:val="003A5CC8"/>
    <w:rsid w:val="004C7D4A"/>
    <w:rsid w:val="00586B74"/>
    <w:rsid w:val="005B7CD3"/>
    <w:rsid w:val="00662C99"/>
    <w:rsid w:val="0095555E"/>
    <w:rsid w:val="00D444C4"/>
    <w:rsid w:val="00F70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855C3"/>
  <w15:chartTrackingRefBased/>
  <w15:docId w15:val="{089FF43C-929C-C848-8916-FB78BA9F2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C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7C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C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C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C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CD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CD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CD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CD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C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7C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C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C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C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C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C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C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CD3"/>
    <w:rPr>
      <w:rFonts w:eastAsiaTheme="majorEastAsia" w:cstheme="majorBidi"/>
      <w:color w:val="272727" w:themeColor="text1" w:themeTint="D8"/>
    </w:rPr>
  </w:style>
  <w:style w:type="paragraph" w:styleId="Title">
    <w:name w:val="Title"/>
    <w:basedOn w:val="Normal"/>
    <w:next w:val="Normal"/>
    <w:link w:val="TitleChar"/>
    <w:uiPriority w:val="10"/>
    <w:qFormat/>
    <w:rsid w:val="005B7CD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C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CD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C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C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B7CD3"/>
    <w:rPr>
      <w:i/>
      <w:iCs/>
      <w:color w:val="404040" w:themeColor="text1" w:themeTint="BF"/>
    </w:rPr>
  </w:style>
  <w:style w:type="paragraph" w:styleId="ListParagraph">
    <w:name w:val="List Paragraph"/>
    <w:basedOn w:val="Normal"/>
    <w:uiPriority w:val="34"/>
    <w:qFormat/>
    <w:rsid w:val="005B7CD3"/>
    <w:pPr>
      <w:ind w:left="720"/>
      <w:contextualSpacing/>
    </w:pPr>
  </w:style>
  <w:style w:type="character" w:styleId="IntenseEmphasis">
    <w:name w:val="Intense Emphasis"/>
    <w:basedOn w:val="DefaultParagraphFont"/>
    <w:uiPriority w:val="21"/>
    <w:qFormat/>
    <w:rsid w:val="005B7CD3"/>
    <w:rPr>
      <w:i/>
      <w:iCs/>
      <w:color w:val="0F4761" w:themeColor="accent1" w:themeShade="BF"/>
    </w:rPr>
  </w:style>
  <w:style w:type="paragraph" w:styleId="IntenseQuote">
    <w:name w:val="Intense Quote"/>
    <w:basedOn w:val="Normal"/>
    <w:next w:val="Normal"/>
    <w:link w:val="IntenseQuoteChar"/>
    <w:uiPriority w:val="30"/>
    <w:qFormat/>
    <w:rsid w:val="005B7C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CD3"/>
    <w:rPr>
      <w:i/>
      <w:iCs/>
      <w:color w:val="0F4761" w:themeColor="accent1" w:themeShade="BF"/>
    </w:rPr>
  </w:style>
  <w:style w:type="character" w:styleId="IntenseReference">
    <w:name w:val="Intense Reference"/>
    <w:basedOn w:val="DefaultParagraphFont"/>
    <w:uiPriority w:val="32"/>
    <w:qFormat/>
    <w:rsid w:val="005B7CD3"/>
    <w:rPr>
      <w:b/>
      <w:bCs/>
      <w:smallCaps/>
      <w:color w:val="0F4761" w:themeColor="accent1" w:themeShade="BF"/>
      <w:spacing w:val="5"/>
    </w:rPr>
  </w:style>
  <w:style w:type="paragraph" w:styleId="Header">
    <w:name w:val="header"/>
    <w:basedOn w:val="Normal"/>
    <w:link w:val="HeaderChar"/>
    <w:uiPriority w:val="99"/>
    <w:unhideWhenUsed/>
    <w:rsid w:val="00662C99"/>
    <w:pPr>
      <w:tabs>
        <w:tab w:val="center" w:pos="4513"/>
        <w:tab w:val="right" w:pos="9026"/>
      </w:tabs>
    </w:pPr>
  </w:style>
  <w:style w:type="character" w:customStyle="1" w:styleId="HeaderChar">
    <w:name w:val="Header Char"/>
    <w:basedOn w:val="DefaultParagraphFont"/>
    <w:link w:val="Header"/>
    <w:uiPriority w:val="99"/>
    <w:rsid w:val="00662C99"/>
  </w:style>
  <w:style w:type="paragraph" w:styleId="Footer">
    <w:name w:val="footer"/>
    <w:basedOn w:val="Normal"/>
    <w:link w:val="FooterChar"/>
    <w:uiPriority w:val="99"/>
    <w:unhideWhenUsed/>
    <w:rsid w:val="00662C99"/>
    <w:pPr>
      <w:tabs>
        <w:tab w:val="center" w:pos="4513"/>
        <w:tab w:val="right" w:pos="9026"/>
      </w:tabs>
    </w:pPr>
  </w:style>
  <w:style w:type="character" w:customStyle="1" w:styleId="FooterChar">
    <w:name w:val="Footer Char"/>
    <w:basedOn w:val="DefaultParagraphFont"/>
    <w:link w:val="Footer"/>
    <w:uiPriority w:val="99"/>
    <w:rsid w:val="00662C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042515">
      <w:bodyDiv w:val="1"/>
      <w:marLeft w:val="0"/>
      <w:marRight w:val="0"/>
      <w:marTop w:val="0"/>
      <w:marBottom w:val="0"/>
      <w:divBdr>
        <w:top w:val="none" w:sz="0" w:space="0" w:color="auto"/>
        <w:left w:val="none" w:sz="0" w:space="0" w:color="auto"/>
        <w:bottom w:val="none" w:sz="0" w:space="0" w:color="auto"/>
        <w:right w:val="none" w:sz="0" w:space="0" w:color="auto"/>
      </w:divBdr>
      <w:divsChild>
        <w:div w:id="558790271">
          <w:marLeft w:val="547"/>
          <w:marRight w:val="0"/>
          <w:marTop w:val="0"/>
          <w:marBottom w:val="0"/>
          <w:divBdr>
            <w:top w:val="none" w:sz="0" w:space="0" w:color="auto"/>
            <w:left w:val="none" w:sz="0" w:space="0" w:color="auto"/>
            <w:bottom w:val="none" w:sz="0" w:space="0" w:color="auto"/>
            <w:right w:val="none" w:sz="0" w:space="0" w:color="auto"/>
          </w:divBdr>
        </w:div>
      </w:divsChild>
    </w:div>
    <w:div w:id="379138165">
      <w:bodyDiv w:val="1"/>
      <w:marLeft w:val="0"/>
      <w:marRight w:val="0"/>
      <w:marTop w:val="0"/>
      <w:marBottom w:val="0"/>
      <w:divBdr>
        <w:top w:val="none" w:sz="0" w:space="0" w:color="auto"/>
        <w:left w:val="none" w:sz="0" w:space="0" w:color="auto"/>
        <w:bottom w:val="none" w:sz="0" w:space="0" w:color="auto"/>
        <w:right w:val="none" w:sz="0" w:space="0" w:color="auto"/>
      </w:divBdr>
      <w:divsChild>
        <w:div w:id="901715500">
          <w:marLeft w:val="547"/>
          <w:marRight w:val="0"/>
          <w:marTop w:val="0"/>
          <w:marBottom w:val="0"/>
          <w:divBdr>
            <w:top w:val="none" w:sz="0" w:space="0" w:color="auto"/>
            <w:left w:val="none" w:sz="0" w:space="0" w:color="auto"/>
            <w:bottom w:val="none" w:sz="0" w:space="0" w:color="auto"/>
            <w:right w:val="none" w:sz="0" w:space="0" w:color="auto"/>
          </w:divBdr>
        </w:div>
      </w:divsChild>
    </w:div>
    <w:div w:id="641930683">
      <w:bodyDiv w:val="1"/>
      <w:marLeft w:val="0"/>
      <w:marRight w:val="0"/>
      <w:marTop w:val="0"/>
      <w:marBottom w:val="0"/>
      <w:divBdr>
        <w:top w:val="none" w:sz="0" w:space="0" w:color="auto"/>
        <w:left w:val="none" w:sz="0" w:space="0" w:color="auto"/>
        <w:bottom w:val="none" w:sz="0" w:space="0" w:color="auto"/>
        <w:right w:val="none" w:sz="0" w:space="0" w:color="auto"/>
      </w:divBdr>
    </w:div>
    <w:div w:id="657684771">
      <w:bodyDiv w:val="1"/>
      <w:marLeft w:val="0"/>
      <w:marRight w:val="0"/>
      <w:marTop w:val="0"/>
      <w:marBottom w:val="0"/>
      <w:divBdr>
        <w:top w:val="none" w:sz="0" w:space="0" w:color="auto"/>
        <w:left w:val="none" w:sz="0" w:space="0" w:color="auto"/>
        <w:bottom w:val="none" w:sz="0" w:space="0" w:color="auto"/>
        <w:right w:val="none" w:sz="0" w:space="0" w:color="auto"/>
      </w:divBdr>
    </w:div>
    <w:div w:id="682126786">
      <w:bodyDiv w:val="1"/>
      <w:marLeft w:val="0"/>
      <w:marRight w:val="0"/>
      <w:marTop w:val="0"/>
      <w:marBottom w:val="0"/>
      <w:divBdr>
        <w:top w:val="none" w:sz="0" w:space="0" w:color="auto"/>
        <w:left w:val="none" w:sz="0" w:space="0" w:color="auto"/>
        <w:bottom w:val="none" w:sz="0" w:space="0" w:color="auto"/>
        <w:right w:val="none" w:sz="0" w:space="0" w:color="auto"/>
      </w:divBdr>
      <w:divsChild>
        <w:div w:id="1068769387">
          <w:marLeft w:val="547"/>
          <w:marRight w:val="0"/>
          <w:marTop w:val="0"/>
          <w:marBottom w:val="0"/>
          <w:divBdr>
            <w:top w:val="none" w:sz="0" w:space="0" w:color="auto"/>
            <w:left w:val="none" w:sz="0" w:space="0" w:color="auto"/>
            <w:bottom w:val="none" w:sz="0" w:space="0" w:color="auto"/>
            <w:right w:val="none" w:sz="0" w:space="0" w:color="auto"/>
          </w:divBdr>
        </w:div>
      </w:divsChild>
    </w:div>
    <w:div w:id="1146363461">
      <w:bodyDiv w:val="1"/>
      <w:marLeft w:val="0"/>
      <w:marRight w:val="0"/>
      <w:marTop w:val="0"/>
      <w:marBottom w:val="0"/>
      <w:divBdr>
        <w:top w:val="none" w:sz="0" w:space="0" w:color="auto"/>
        <w:left w:val="none" w:sz="0" w:space="0" w:color="auto"/>
        <w:bottom w:val="none" w:sz="0" w:space="0" w:color="auto"/>
        <w:right w:val="none" w:sz="0" w:space="0" w:color="auto"/>
      </w:divBdr>
    </w:div>
    <w:div w:id="1173959130">
      <w:bodyDiv w:val="1"/>
      <w:marLeft w:val="0"/>
      <w:marRight w:val="0"/>
      <w:marTop w:val="0"/>
      <w:marBottom w:val="0"/>
      <w:divBdr>
        <w:top w:val="none" w:sz="0" w:space="0" w:color="auto"/>
        <w:left w:val="none" w:sz="0" w:space="0" w:color="auto"/>
        <w:bottom w:val="none" w:sz="0" w:space="0" w:color="auto"/>
        <w:right w:val="none" w:sz="0" w:space="0" w:color="auto"/>
      </w:divBdr>
    </w:div>
    <w:div w:id="1229068924">
      <w:bodyDiv w:val="1"/>
      <w:marLeft w:val="0"/>
      <w:marRight w:val="0"/>
      <w:marTop w:val="0"/>
      <w:marBottom w:val="0"/>
      <w:divBdr>
        <w:top w:val="none" w:sz="0" w:space="0" w:color="auto"/>
        <w:left w:val="none" w:sz="0" w:space="0" w:color="auto"/>
        <w:bottom w:val="none" w:sz="0" w:space="0" w:color="auto"/>
        <w:right w:val="none" w:sz="0" w:space="0" w:color="auto"/>
      </w:divBdr>
    </w:div>
    <w:div w:id="1310208457">
      <w:bodyDiv w:val="1"/>
      <w:marLeft w:val="0"/>
      <w:marRight w:val="0"/>
      <w:marTop w:val="0"/>
      <w:marBottom w:val="0"/>
      <w:divBdr>
        <w:top w:val="none" w:sz="0" w:space="0" w:color="auto"/>
        <w:left w:val="none" w:sz="0" w:space="0" w:color="auto"/>
        <w:bottom w:val="none" w:sz="0" w:space="0" w:color="auto"/>
        <w:right w:val="none" w:sz="0" w:space="0" w:color="auto"/>
      </w:divBdr>
      <w:divsChild>
        <w:div w:id="825317164">
          <w:marLeft w:val="547"/>
          <w:marRight w:val="0"/>
          <w:marTop w:val="0"/>
          <w:marBottom w:val="0"/>
          <w:divBdr>
            <w:top w:val="none" w:sz="0" w:space="0" w:color="auto"/>
            <w:left w:val="none" w:sz="0" w:space="0" w:color="auto"/>
            <w:bottom w:val="none" w:sz="0" w:space="0" w:color="auto"/>
            <w:right w:val="none" w:sz="0" w:space="0" w:color="auto"/>
          </w:divBdr>
        </w:div>
      </w:divsChild>
    </w:div>
    <w:div w:id="1419249712">
      <w:bodyDiv w:val="1"/>
      <w:marLeft w:val="0"/>
      <w:marRight w:val="0"/>
      <w:marTop w:val="0"/>
      <w:marBottom w:val="0"/>
      <w:divBdr>
        <w:top w:val="none" w:sz="0" w:space="0" w:color="auto"/>
        <w:left w:val="none" w:sz="0" w:space="0" w:color="auto"/>
        <w:bottom w:val="none" w:sz="0" w:space="0" w:color="auto"/>
        <w:right w:val="none" w:sz="0" w:space="0" w:color="auto"/>
      </w:divBdr>
    </w:div>
    <w:div w:id="1567060468">
      <w:bodyDiv w:val="1"/>
      <w:marLeft w:val="0"/>
      <w:marRight w:val="0"/>
      <w:marTop w:val="0"/>
      <w:marBottom w:val="0"/>
      <w:divBdr>
        <w:top w:val="none" w:sz="0" w:space="0" w:color="auto"/>
        <w:left w:val="none" w:sz="0" w:space="0" w:color="auto"/>
        <w:bottom w:val="none" w:sz="0" w:space="0" w:color="auto"/>
        <w:right w:val="none" w:sz="0" w:space="0" w:color="auto"/>
      </w:divBdr>
    </w:div>
    <w:div w:id="1821530585">
      <w:bodyDiv w:val="1"/>
      <w:marLeft w:val="0"/>
      <w:marRight w:val="0"/>
      <w:marTop w:val="0"/>
      <w:marBottom w:val="0"/>
      <w:divBdr>
        <w:top w:val="none" w:sz="0" w:space="0" w:color="auto"/>
        <w:left w:val="none" w:sz="0" w:space="0" w:color="auto"/>
        <w:bottom w:val="none" w:sz="0" w:space="0" w:color="auto"/>
        <w:right w:val="none" w:sz="0" w:space="0" w:color="auto"/>
      </w:divBdr>
    </w:div>
    <w:div w:id="2012101104">
      <w:bodyDiv w:val="1"/>
      <w:marLeft w:val="0"/>
      <w:marRight w:val="0"/>
      <w:marTop w:val="0"/>
      <w:marBottom w:val="0"/>
      <w:divBdr>
        <w:top w:val="none" w:sz="0" w:space="0" w:color="auto"/>
        <w:left w:val="none" w:sz="0" w:space="0" w:color="auto"/>
        <w:bottom w:val="none" w:sz="0" w:space="0" w:color="auto"/>
        <w:right w:val="none" w:sz="0" w:space="0" w:color="auto"/>
      </w:divBdr>
      <w:divsChild>
        <w:div w:id="1475831681">
          <w:marLeft w:val="547"/>
          <w:marRight w:val="0"/>
          <w:marTop w:val="0"/>
          <w:marBottom w:val="0"/>
          <w:divBdr>
            <w:top w:val="none" w:sz="0" w:space="0" w:color="auto"/>
            <w:left w:val="none" w:sz="0" w:space="0" w:color="auto"/>
            <w:bottom w:val="none" w:sz="0" w:space="0" w:color="auto"/>
            <w:right w:val="none" w:sz="0" w:space="0" w:color="auto"/>
          </w:divBdr>
        </w:div>
      </w:divsChild>
    </w:div>
    <w:div w:id="2022580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emf"/><Relationship Id="rId10" Type="http://schemas.openxmlformats.org/officeDocument/2006/relationships/image" Target="media/image4.emf"/><Relationship Id="rId19"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1502</Words>
  <Characters>8565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Vladimir Stoyanov (2219021)</cp:lastModifiedBy>
  <cp:revision>2</cp:revision>
  <dcterms:created xsi:type="dcterms:W3CDTF">2024-03-21T12:53:00Z</dcterms:created>
  <dcterms:modified xsi:type="dcterms:W3CDTF">2024-03-21T12:53:00Z</dcterms:modified>
</cp:coreProperties>
</file>