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066C9" w:rsidRPr="0097394A" w:rsidRDefault="004066C9" w:rsidP="004066C9">
      <w:pPr>
        <w:spacing w:line="360" w:lineRule="auto"/>
        <w:rPr>
          <w:rFonts w:asciiTheme="minorBidi" w:hAnsiTheme="minorBidi"/>
          <w:b/>
          <w:bCs/>
          <w:color w:val="FF0000"/>
          <w:sz w:val="24"/>
          <w:szCs w:val="24"/>
        </w:rPr>
      </w:pPr>
      <w:r w:rsidRPr="0097394A">
        <w:rPr>
          <w:rFonts w:asciiTheme="minorBidi" w:hAnsiTheme="minorBidi"/>
          <w:b/>
          <w:bCs/>
          <w:color w:val="FF0000"/>
          <w:sz w:val="24"/>
          <w:szCs w:val="24"/>
        </w:rPr>
        <w:t xml:space="preserve">Tish: </w:t>
      </w:r>
      <w:r w:rsidRPr="0097394A">
        <w:rPr>
          <w:rFonts w:asciiTheme="minorBidi" w:hAnsiTheme="minorBidi"/>
          <w:color w:val="FF0000"/>
          <w:sz w:val="24"/>
          <w:szCs w:val="24"/>
        </w:rPr>
        <w:t xml:space="preserve">Good Afternoon, </w:t>
      </w:r>
    </w:p>
    <w:p w:rsidR="004066C9" w:rsidRPr="0097394A" w:rsidRDefault="004066C9" w:rsidP="004066C9">
      <w:pPr>
        <w:spacing w:line="360" w:lineRule="auto"/>
        <w:rPr>
          <w:rFonts w:asciiTheme="minorBidi" w:eastAsia="Times New Roman" w:hAnsiTheme="minorBidi"/>
          <w:color w:val="FF0000"/>
          <w:sz w:val="24"/>
          <w:szCs w:val="24"/>
          <w:shd w:val="clear" w:color="auto" w:fill="FFFFFF"/>
          <w:lang w:eastAsia="zh-CN"/>
        </w:rPr>
      </w:pPr>
      <w:r w:rsidRPr="0097394A">
        <w:rPr>
          <w:rFonts w:asciiTheme="minorBidi" w:hAnsiTheme="minorBidi"/>
          <w:color w:val="FF0000"/>
          <w:sz w:val="24"/>
          <w:szCs w:val="24"/>
        </w:rPr>
        <w:t xml:space="preserve">I would like to take </w:t>
      </w:r>
      <w:r w:rsidRPr="0097394A">
        <w:rPr>
          <w:rFonts w:asciiTheme="minorBidi" w:eastAsia="Times New Roman" w:hAnsiTheme="minorBidi"/>
          <w:color w:val="FF0000"/>
          <w:sz w:val="24"/>
          <w:szCs w:val="24"/>
          <w:lang w:eastAsia="zh-CN"/>
        </w:rPr>
        <w:t xml:space="preserve">this opportunity to thank everyone for attending and coming together today. </w:t>
      </w:r>
      <w:r w:rsidRPr="0097394A">
        <w:rPr>
          <w:rFonts w:asciiTheme="minorBidi" w:eastAsia="Times New Roman" w:hAnsiTheme="minorBidi"/>
          <w:color w:val="FF0000"/>
          <w:sz w:val="24"/>
          <w:szCs w:val="24"/>
          <w:shd w:val="clear" w:color="auto" w:fill="FFFFFF"/>
          <w:lang w:eastAsia="zh-CN"/>
        </w:rPr>
        <w:t>However, our time today is limited, so we are not all able to stay for the entirety of this afternoon, so with that said, we will begin the process now.</w:t>
      </w:r>
    </w:p>
    <w:p w:rsidR="004066C9" w:rsidRPr="0097394A" w:rsidRDefault="004066C9" w:rsidP="004066C9">
      <w:pPr>
        <w:spacing w:line="360" w:lineRule="auto"/>
        <w:rPr>
          <w:rFonts w:asciiTheme="minorBidi" w:hAnsiTheme="minorBidi"/>
          <w:color w:val="FF0000"/>
          <w:sz w:val="24"/>
          <w:szCs w:val="24"/>
        </w:rPr>
      </w:pPr>
      <w:r w:rsidRPr="0097394A">
        <w:rPr>
          <w:rFonts w:asciiTheme="minorBidi" w:hAnsiTheme="minorBidi"/>
          <w:color w:val="FF0000"/>
          <w:sz w:val="24"/>
          <w:szCs w:val="24"/>
        </w:rPr>
        <w:t xml:space="preserve">My name is Tish </w:t>
      </w:r>
      <w:bookmarkStart w:id="0" w:name="_Int_pHgQSTA7"/>
      <w:r w:rsidRPr="0097394A">
        <w:rPr>
          <w:rFonts w:asciiTheme="minorBidi" w:hAnsiTheme="minorBidi"/>
          <w:color w:val="FF0000"/>
          <w:sz w:val="24"/>
          <w:szCs w:val="24"/>
        </w:rPr>
        <w:t>Whatmough</w:t>
      </w:r>
      <w:bookmarkEnd w:id="0"/>
      <w:r w:rsidRPr="0097394A">
        <w:rPr>
          <w:rFonts w:asciiTheme="minorBidi" w:hAnsiTheme="minorBidi"/>
          <w:color w:val="FF0000"/>
          <w:sz w:val="24"/>
          <w:szCs w:val="24"/>
        </w:rPr>
        <w:t xml:space="preserve"> and I am the ALN coordinator and my secondary role is to chair, today’s meeting. During today's meeting, I am responsible for ensuring that all professionals contribute to the discussion of the different agendas when evaluating the setting's practice outcomes, so that everything is of the highest quality, if not better, in accordance with the Self-Assessment of Service Statement (Care and Social Services Inspectorate Wales, 2017). </w:t>
      </w:r>
      <w:bookmarkStart w:id="1" w:name="_Int_sztZPuZA"/>
      <w:r w:rsidRPr="0097394A">
        <w:rPr>
          <w:rFonts w:asciiTheme="minorBidi" w:hAnsiTheme="minorBidi"/>
          <w:color w:val="FF0000"/>
          <w:sz w:val="24"/>
          <w:szCs w:val="24"/>
        </w:rPr>
        <w:t>For the purpose of</w:t>
      </w:r>
      <w:bookmarkEnd w:id="1"/>
      <w:r w:rsidRPr="0097394A">
        <w:rPr>
          <w:rFonts w:asciiTheme="minorBidi" w:hAnsiTheme="minorBidi"/>
          <w:color w:val="FF0000"/>
          <w:sz w:val="24"/>
          <w:szCs w:val="24"/>
        </w:rPr>
        <w:t xml:space="preserve"> facilitating change, the Quality-of-Care report (2016-17) can be used as a catalyst for change, as it will allow the practice to continue a high-quality provision throughout its services and that it meets the exception of the National Minimum Standards (Welsh Government, 2016). </w:t>
      </w:r>
    </w:p>
    <w:p w:rsidR="004066C9" w:rsidRPr="0097394A" w:rsidRDefault="004066C9" w:rsidP="004066C9">
      <w:pPr>
        <w:spacing w:line="360" w:lineRule="auto"/>
        <w:rPr>
          <w:rFonts w:asciiTheme="minorBidi" w:hAnsiTheme="minorBidi"/>
          <w:color w:val="FF0000"/>
          <w:sz w:val="24"/>
          <w:szCs w:val="24"/>
        </w:rPr>
      </w:pPr>
      <w:r w:rsidRPr="0097394A">
        <w:rPr>
          <w:rFonts w:asciiTheme="minorBidi" w:hAnsiTheme="minorBidi"/>
          <w:color w:val="FF0000"/>
          <w:sz w:val="24"/>
          <w:szCs w:val="24"/>
        </w:rPr>
        <w:t>Therefore,</w:t>
      </w:r>
      <w:r w:rsidRPr="0097394A">
        <w:rPr>
          <w:rFonts w:asciiTheme="minorBidi" w:hAnsiTheme="minorBidi"/>
          <w:b/>
          <w:bCs/>
          <w:color w:val="FF0000"/>
          <w:sz w:val="24"/>
          <w:szCs w:val="24"/>
        </w:rPr>
        <w:t xml:space="preserve"> </w:t>
      </w:r>
      <w:r w:rsidRPr="0097394A">
        <w:rPr>
          <w:rFonts w:asciiTheme="minorBidi" w:hAnsiTheme="minorBidi"/>
          <w:color w:val="FF0000"/>
          <w:sz w:val="24"/>
          <w:szCs w:val="24"/>
        </w:rPr>
        <w:t xml:space="preserve">I have put together an agenda for us to work through in preparation for this inspection which consists of the following three points: </w:t>
      </w:r>
    </w:p>
    <w:p w:rsidR="004066C9" w:rsidRPr="0097394A" w:rsidRDefault="004066C9" w:rsidP="004066C9">
      <w:pPr>
        <w:pStyle w:val="ListParagraph"/>
        <w:numPr>
          <w:ilvl w:val="0"/>
          <w:numId w:val="1"/>
        </w:numPr>
        <w:spacing w:line="360" w:lineRule="auto"/>
        <w:rPr>
          <w:rFonts w:asciiTheme="minorBidi" w:hAnsiTheme="minorBidi"/>
          <w:color w:val="FF0000"/>
          <w:sz w:val="24"/>
          <w:szCs w:val="24"/>
        </w:rPr>
      </w:pPr>
      <w:r w:rsidRPr="0097394A">
        <w:rPr>
          <w:rFonts w:asciiTheme="minorBidi" w:hAnsiTheme="minorBidi"/>
          <w:color w:val="FF0000"/>
          <w:sz w:val="24"/>
          <w:szCs w:val="24"/>
        </w:rPr>
        <w:t xml:space="preserve">Working in Partnership </w:t>
      </w:r>
    </w:p>
    <w:p w:rsidR="004066C9" w:rsidRPr="0097394A" w:rsidRDefault="004066C9" w:rsidP="004066C9">
      <w:pPr>
        <w:pStyle w:val="ListParagraph"/>
        <w:numPr>
          <w:ilvl w:val="0"/>
          <w:numId w:val="1"/>
        </w:numPr>
        <w:spacing w:line="360" w:lineRule="auto"/>
        <w:rPr>
          <w:rFonts w:asciiTheme="minorBidi" w:hAnsiTheme="minorBidi"/>
          <w:color w:val="FF0000"/>
          <w:sz w:val="24"/>
          <w:szCs w:val="24"/>
        </w:rPr>
      </w:pPr>
      <w:r w:rsidRPr="0097394A">
        <w:rPr>
          <w:rFonts w:asciiTheme="minorBidi" w:hAnsiTheme="minorBidi"/>
          <w:color w:val="FF0000"/>
          <w:sz w:val="24"/>
          <w:szCs w:val="24"/>
        </w:rPr>
        <w:t>ALN Training</w:t>
      </w:r>
    </w:p>
    <w:p w:rsidR="004066C9" w:rsidRPr="0097394A" w:rsidRDefault="004066C9" w:rsidP="004066C9">
      <w:pPr>
        <w:pStyle w:val="ListParagraph"/>
        <w:numPr>
          <w:ilvl w:val="0"/>
          <w:numId w:val="1"/>
        </w:numPr>
        <w:spacing w:line="360" w:lineRule="auto"/>
        <w:rPr>
          <w:rFonts w:asciiTheme="minorBidi" w:hAnsiTheme="minorBidi"/>
          <w:color w:val="FF0000"/>
          <w:sz w:val="24"/>
          <w:szCs w:val="24"/>
        </w:rPr>
      </w:pPr>
      <w:r w:rsidRPr="0097394A">
        <w:rPr>
          <w:rFonts w:asciiTheme="minorBidi" w:hAnsiTheme="minorBidi"/>
          <w:color w:val="FF0000"/>
          <w:sz w:val="24"/>
          <w:szCs w:val="24"/>
        </w:rPr>
        <w:t>Outdoor Play</w:t>
      </w:r>
    </w:p>
    <w:p w:rsidR="004066C9" w:rsidRPr="0097394A" w:rsidRDefault="004066C9" w:rsidP="004066C9">
      <w:pPr>
        <w:spacing w:line="360" w:lineRule="auto"/>
        <w:rPr>
          <w:rFonts w:asciiTheme="minorBidi" w:hAnsiTheme="minorBidi"/>
          <w:color w:val="FF0000"/>
          <w:sz w:val="24"/>
          <w:szCs w:val="24"/>
        </w:rPr>
      </w:pPr>
      <w:r w:rsidRPr="13520ADF">
        <w:rPr>
          <w:rFonts w:asciiTheme="minorBidi" w:hAnsiTheme="minorBidi"/>
          <w:color w:val="FF0000"/>
          <w:sz w:val="24"/>
          <w:szCs w:val="24"/>
        </w:rPr>
        <w:t xml:space="preserve">My other role as a ALN coordinator has two aspects to it: an inward facing role and an outward facing role. The purpose of the inward facing role is to ensure settings are implementing practices that support young learners with ALN. To support these effective implementations, the outward facing role is about developing and maintaining effective relationships to support the setting, when planning, managing and delivering its responsibilities in identifying and meeting the needs of children and young people with ALN (Welsh Government, 2022).Children’s rights are therefore being supported in accordance with the UNCRC since it’s being used at the centre of practice; by allowing children the access to an education, regardless of their ability, placing children’s best interests at the forefront (UNICEF, No Date). </w:t>
      </w:r>
    </w:p>
    <w:p w:rsidR="004066C9" w:rsidRPr="0097394A" w:rsidRDefault="004066C9" w:rsidP="004066C9">
      <w:pPr>
        <w:spacing w:line="360" w:lineRule="auto"/>
        <w:rPr>
          <w:rFonts w:asciiTheme="minorBidi" w:hAnsiTheme="minorBidi"/>
          <w:color w:val="FF0000"/>
          <w:sz w:val="24"/>
          <w:szCs w:val="24"/>
        </w:rPr>
      </w:pPr>
      <w:r w:rsidRPr="13520ADF">
        <w:rPr>
          <w:rFonts w:asciiTheme="minorBidi" w:hAnsiTheme="minorBidi"/>
          <w:color w:val="FF0000"/>
          <w:sz w:val="24"/>
          <w:szCs w:val="24"/>
        </w:rPr>
        <w:t xml:space="preserve">With that said, let us move on to our first agenda item, partnerships and could I also please ask you both to introduce yourselves please. </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b/>
          <w:bCs/>
          <w:color w:val="FF0000"/>
          <w:sz w:val="24"/>
          <w:szCs w:val="24"/>
        </w:rPr>
        <w:lastRenderedPageBreak/>
        <w:t>Tish:</w:t>
      </w:r>
      <w:r w:rsidRPr="13520ADF">
        <w:rPr>
          <w:rFonts w:asciiTheme="minorBidi" w:eastAsia="Arial" w:hAnsiTheme="minorBidi"/>
          <w:color w:val="FF0000"/>
          <w:sz w:val="24"/>
          <w:szCs w:val="24"/>
        </w:rPr>
        <w:t xml:space="preserve"> Firstly, </w:t>
      </w:r>
      <w:bookmarkStart w:id="2" w:name="_Int_3QBaL1aM"/>
      <w:r w:rsidRPr="13520ADF">
        <w:rPr>
          <w:rFonts w:asciiTheme="minorBidi" w:eastAsia="Arial" w:hAnsiTheme="minorBidi"/>
          <w:color w:val="FF0000"/>
          <w:sz w:val="24"/>
          <w:szCs w:val="24"/>
        </w:rPr>
        <w:t>I think this</w:t>
      </w:r>
      <w:bookmarkEnd w:id="2"/>
      <w:r w:rsidRPr="13520ADF">
        <w:rPr>
          <w:rFonts w:asciiTheme="minorBidi" w:eastAsia="Arial" w:hAnsiTheme="minorBidi"/>
          <w:color w:val="FF0000"/>
          <w:sz w:val="24"/>
          <w:szCs w:val="24"/>
        </w:rPr>
        <w:t xml:space="preserve"> is a great recommendation, Alissa. But to fulfil this recommendation, it could be difficult as it has several limitations. Nevertheless, it does provide an idea of the positives and how it would benefit both the setting and parent. The Welsh Government (2016) suggests the use of an app can be beneficial to communicate effectively, but also combat the problem of letters being left at the bottom of children’s bag. The Department for Education (2010) support this, as they emphasise the importance on parents wanting to know as much as they can about what happens when their children are not there with them; therefore, stakeholders are accountable to tell parents about their child’s progress and achievements. </w:t>
      </w:r>
      <w:bookmarkStart w:id="3" w:name="_Int_OcMY0vm1"/>
      <w:r w:rsidRPr="13520ADF">
        <w:rPr>
          <w:rFonts w:asciiTheme="minorBidi" w:eastAsia="Arial" w:hAnsiTheme="minorBidi"/>
          <w:color w:val="FF0000"/>
          <w:sz w:val="24"/>
          <w:szCs w:val="24"/>
        </w:rPr>
        <w:t>In light of</w:t>
      </w:r>
      <w:bookmarkEnd w:id="3"/>
      <w:r w:rsidRPr="13520ADF">
        <w:rPr>
          <w:rFonts w:asciiTheme="minorBidi" w:eastAsia="Arial" w:hAnsiTheme="minorBidi"/>
          <w:color w:val="FF0000"/>
          <w:sz w:val="24"/>
          <w:szCs w:val="24"/>
        </w:rPr>
        <w:t xml:space="preserve"> the coronavirus, the app could be a positive, as technology became a catalyst for change as it was a valuable substitute for indoor class teaching (Office for National Statistics, 2020) and partnerships became more important than ever before, making learning a team effort (Education Policy Institute, No Date). </w:t>
      </w:r>
    </w:p>
    <w:p w:rsidR="004066C9" w:rsidRPr="0097394A" w:rsidRDefault="004066C9" w:rsidP="004066C9">
      <w:pPr>
        <w:spacing w:line="360" w:lineRule="auto"/>
        <w:rPr>
          <w:rFonts w:asciiTheme="minorBidi" w:eastAsia="Arial" w:hAnsiTheme="minorBidi"/>
          <w:color w:val="FF0000"/>
          <w:sz w:val="24"/>
          <w:szCs w:val="24"/>
        </w:rPr>
      </w:pPr>
      <w:r w:rsidRPr="0097394A">
        <w:rPr>
          <w:rFonts w:asciiTheme="minorBidi" w:eastAsia="Arial" w:hAnsiTheme="minorBidi"/>
          <w:color w:val="FF0000"/>
          <w:sz w:val="24"/>
          <w:szCs w:val="24"/>
        </w:rPr>
        <w:t xml:space="preserve">However, it is a big investment and I do have concerns about it financially and the sustainability of it, for example if it were free for parents to access, would parents see the value? But </w:t>
      </w:r>
      <w:bookmarkStart w:id="4" w:name="_Int_VvfNGLd1"/>
      <w:r w:rsidRPr="0097394A">
        <w:rPr>
          <w:rFonts w:asciiTheme="minorBidi" w:eastAsia="Arial" w:hAnsiTheme="minorBidi"/>
          <w:color w:val="FF0000"/>
          <w:sz w:val="24"/>
          <w:szCs w:val="24"/>
        </w:rPr>
        <w:t>perhaps for</w:t>
      </w:r>
      <w:bookmarkEnd w:id="4"/>
      <w:r w:rsidRPr="0097394A">
        <w:rPr>
          <w:rFonts w:asciiTheme="minorBidi" w:eastAsia="Arial" w:hAnsiTheme="minorBidi"/>
          <w:color w:val="FF0000"/>
          <w:sz w:val="24"/>
          <w:szCs w:val="24"/>
        </w:rPr>
        <w:t xml:space="preserve"> the setting to gain an insight into to the popularity of the app, the Welsh Government (2016) do recommend using a questionnaire to gain a parent’s insight so this could be a strategy moving forward. Another aspect to consider, is that majority will have a smart phone but as a setting it is vital to still be mindful that a small</w:t>
      </w:r>
      <w:r w:rsidRPr="0097394A">
        <w:rPr>
          <w:rFonts w:asciiTheme="minorBidi" w:eastAsia="Arial" w:hAnsiTheme="minorBidi"/>
          <w:color w:val="002060"/>
          <w:sz w:val="24"/>
          <w:szCs w:val="24"/>
        </w:rPr>
        <w:t xml:space="preserve"> </w:t>
      </w:r>
      <w:r w:rsidRPr="0097394A">
        <w:rPr>
          <w:rFonts w:asciiTheme="minorBidi" w:eastAsia="Arial" w:hAnsiTheme="minorBidi"/>
          <w:color w:val="FF0000"/>
          <w:sz w:val="24"/>
          <w:szCs w:val="24"/>
        </w:rPr>
        <w:t xml:space="preserve">minority may not have especially those from low-income backgrounds. Therefore, how would we work around this? For instance, it may be that the setting has a set criteria like other practices implementing the ‘free breakfast’ initiative where a </w:t>
      </w:r>
      <w:bookmarkStart w:id="5" w:name="_Int_KbTzSzUR"/>
      <w:r w:rsidRPr="0097394A">
        <w:rPr>
          <w:rFonts w:asciiTheme="minorBidi" w:eastAsia="Arial" w:hAnsiTheme="minorBidi"/>
          <w:color w:val="FF0000"/>
          <w:sz w:val="24"/>
          <w:szCs w:val="24"/>
        </w:rPr>
        <w:t>set criteria</w:t>
      </w:r>
      <w:bookmarkEnd w:id="5"/>
      <w:r w:rsidRPr="0097394A">
        <w:rPr>
          <w:rFonts w:asciiTheme="minorBidi" w:eastAsia="Arial" w:hAnsiTheme="minorBidi"/>
          <w:color w:val="FF0000"/>
          <w:sz w:val="24"/>
          <w:szCs w:val="24"/>
        </w:rPr>
        <w:t xml:space="preserve"> has been put in place. </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color w:val="FF0000"/>
          <w:sz w:val="24"/>
          <w:szCs w:val="24"/>
        </w:rPr>
        <w:t xml:space="preserve">To answer your question, Hollie. My role as an ALN coordinator, is to work in partnership within a multidisciplinary team to ensure children with ALN develop to their full potential (Welsh Government, 2022). However, to demonstrate success to inspectors, I will refer to the quality-of-care report by following procedures that are in place, when sharing information about children; in accordance with the ‘Data Protection Act 2018’ which is kept confidential. Following protocol, the Government (2022) do advise sending letter’s out to tell parents about inspections, but as previously mentioned, to combat letters being left at the bottom of children’s bag, I could speak to the parents one-to-one if the app is not up and running. The Government (2022) also add that notifying other relevant stakeholders may be </w:t>
      </w:r>
      <w:r w:rsidRPr="13520ADF">
        <w:rPr>
          <w:rFonts w:asciiTheme="minorBidi" w:eastAsia="Arial" w:hAnsiTheme="minorBidi"/>
          <w:color w:val="FF0000"/>
          <w:sz w:val="24"/>
          <w:szCs w:val="24"/>
        </w:rPr>
        <w:lastRenderedPageBreak/>
        <w:t>beneficial. It is therefore important to follow protocol and notify other stakeholders, such as occupational therapists or a speech and language therapist ; in order to strengthen my report since it demonstrates arrangements in place and methods used in place, in line with the Regulation and Inspection of Social Care (Wales) Act 2016, as well as a summary of opinions from other professionals (Care inspectorate Wales, 2019).</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color w:val="FF0000"/>
          <w:sz w:val="24"/>
          <w:szCs w:val="24"/>
        </w:rPr>
        <w:t xml:space="preserve">My responsibility is to coordinate provision for children with ALN, and the quality-of-care report explains that children’s views, and the views of their relatives, need to be noted (Care Inspectorate Wales, 2019). Although Estyn (2021) indicates that not all ALN children will achieve the skills or areas of the curriculum or implementation and will therefore progress slowly over time - there has been no acknowledgement of this. As a result of this, inspectors would highly appreciate it, if risks assessments were to be conducted when looking at the premises of the management to support children with ALN, as this may require specialist moving, handing, treatment, or facilities (Health and Safety Executive, No Date), which comply with the Equality Act 2010 (Estyn, 2021). </w:t>
      </w:r>
    </w:p>
    <w:p w:rsidR="004066C9" w:rsidRPr="0097394A" w:rsidRDefault="004066C9" w:rsidP="004066C9">
      <w:pPr>
        <w:spacing w:line="360" w:lineRule="auto"/>
        <w:rPr>
          <w:rFonts w:asciiTheme="minorBidi" w:eastAsia="Arial" w:hAnsiTheme="minorBidi"/>
          <w:color w:val="FF0000"/>
          <w:sz w:val="24"/>
          <w:szCs w:val="24"/>
        </w:rPr>
      </w:pPr>
      <w:r w:rsidRPr="0097394A">
        <w:rPr>
          <w:rFonts w:asciiTheme="minorBidi" w:eastAsia="Arial" w:hAnsiTheme="minorBidi"/>
          <w:color w:val="FF0000"/>
          <w:sz w:val="24"/>
          <w:szCs w:val="24"/>
        </w:rPr>
        <w:t xml:space="preserve">I could carry out questionnaires to identify the views of parents as according to the Education Bureau (No Date) questionnaires can enhance the quality of education in settings. However, the NSPCC (2022) also points out that children will feel encouraged to speak if they truly feel listened to and if adults make it clear to children that their opinions are valued. Although, the National Children’s Bureau (2021) further adds that children can explore their thoughts and opinions through play when time is given to plan activities. Therefore, by working in partnership with both Alissa and Hollie, I can demonstrate to Estyn and Care Inspectorate Wales that children with ALN can make strong progress in time if I demonstrate the success rates of these implementations and how they can be a slow progress by gaining an insight into the opinions of children. </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color w:val="FF0000"/>
          <w:sz w:val="24"/>
          <w:szCs w:val="24"/>
        </w:rPr>
        <w:t>Moving on swiftly, I will now discuss agenda two, ALN Training.</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color w:val="FF0000"/>
          <w:sz w:val="24"/>
          <w:szCs w:val="24"/>
        </w:rPr>
        <w:t xml:space="preserve">During an evaluation by the Welsh Government (2014), it was noted that the new ALN act has been challenged as Estyn (2018) states that stakeholders in general lack knowledge and understanding of who children who require support within the new ALN system. Therefore, uncertainty remains around the surrounding of delivery </w:t>
      </w:r>
      <w:r w:rsidRPr="13520ADF">
        <w:rPr>
          <w:rFonts w:asciiTheme="minorBidi" w:eastAsia="Arial" w:hAnsiTheme="minorBidi"/>
          <w:color w:val="FF0000"/>
          <w:sz w:val="24"/>
          <w:szCs w:val="24"/>
        </w:rPr>
        <w:lastRenderedPageBreak/>
        <w:t xml:space="preserve">and monitoring of the new ALN system as other settings, within the evaluation document, question how to meaningfully involve children due to their complexity of needs (Welsh Government, 2014). Estyn (2018) report that questioning is due to stakeholders not differentiating or adapting new methods to meet the ALN needs therefore further professional development is needed. Subject to the new legislation on ALN being approved, my role is responsible for undertaking more of a leadership role, to provide quality support and to oversee training when planning, managing, and implementing the new ALN system (Welsh Government, 2018). Therefore, due to new responsibilities outlined by the Welsh Government (2021) I could </w:t>
      </w:r>
      <w:bookmarkStart w:id="6" w:name="_Int_TJ6L2EY6"/>
      <w:r w:rsidRPr="13520ADF">
        <w:rPr>
          <w:rFonts w:asciiTheme="minorBidi" w:eastAsia="Arial" w:hAnsiTheme="minorBidi"/>
          <w:color w:val="FF0000"/>
          <w:sz w:val="24"/>
          <w:szCs w:val="24"/>
        </w:rPr>
        <w:t>possibly put</w:t>
      </w:r>
      <w:bookmarkEnd w:id="6"/>
      <w:r w:rsidRPr="13520ADF">
        <w:rPr>
          <w:rFonts w:asciiTheme="minorBidi" w:eastAsia="Arial" w:hAnsiTheme="minorBidi"/>
          <w:color w:val="FF0000"/>
          <w:sz w:val="24"/>
          <w:szCs w:val="24"/>
        </w:rPr>
        <w:t xml:space="preserve"> an end to these uncertainties portrayed; by building confidence capability in the new ALN system and build curriculum reform. </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color w:val="FF0000"/>
          <w:sz w:val="24"/>
          <w:szCs w:val="24"/>
        </w:rPr>
        <w:t xml:space="preserve">The impact of such invaluable training can be positive for stakeholders, and </w:t>
      </w:r>
      <w:bookmarkStart w:id="7" w:name="_Int_8LeonZIW"/>
      <w:r w:rsidRPr="13520ADF">
        <w:rPr>
          <w:rFonts w:asciiTheme="minorBidi" w:eastAsia="Arial" w:hAnsiTheme="minorBidi"/>
          <w:color w:val="FF0000"/>
          <w:sz w:val="24"/>
          <w:szCs w:val="24"/>
        </w:rPr>
        <w:t>possibly explain</w:t>
      </w:r>
      <w:bookmarkEnd w:id="7"/>
      <w:r w:rsidRPr="13520ADF">
        <w:rPr>
          <w:rFonts w:asciiTheme="minorBidi" w:eastAsia="Arial" w:hAnsiTheme="minorBidi"/>
          <w:color w:val="FF0000"/>
          <w:sz w:val="24"/>
          <w:szCs w:val="24"/>
        </w:rPr>
        <w:t xml:space="preserve"> apparent mismatch between stakeholder's perceptions and ALN outcomes. According to a survey conducted by the Teacher's Union (2018) apparent mismatch may occur due to stakeholders experiencing an increase in workload, including those rising from other education reforms, resulting in additional pressure, which can affect a stakeholder’s well-being. Findings of the Welsh Government (2021a) have led to stakeholders to be given a time balance to complete new duties that is fair and reasonable in the circumstance that might arise. Noted by the Minister of Wales, the new ALN plan cannot address every single impact of COVID-19, therefore, the timescale for action must be feasible since it will be rolled out in phased basis; by doing so, as stakeholders this will allow us to tread a path at a reasonable pace when undergoing renewal and reform of the curriculum (Welsh Government, 2021). </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color w:val="FF0000"/>
          <w:sz w:val="24"/>
          <w:szCs w:val="24"/>
        </w:rPr>
        <w:t xml:space="preserve">Therefore, upon inspection and guidance of the quality-of-care report, inspectors can be informed that, based on findings of the Welsh Government (2021), my new responsibilities - can be adapted and developed slowly, when bringing together interventions and initiatives that came out over the last year, along with the new ALN Commitments to recover from COVID – 19.  The quality of care suggests that settings should provide detail of what works well and where there are gaps (CIW,2019). An example of this within the setting, is the difficulty of estimating the effectiveness of ALN training, which may result from an inflated expenditure, because costings may have been spent on maintaining physical adaptations for ALN children. Accordingly, as a setting moving forward, cost savings in training and </w:t>
      </w:r>
      <w:r w:rsidRPr="13520ADF">
        <w:rPr>
          <w:rFonts w:asciiTheme="minorBidi" w:eastAsia="Arial" w:hAnsiTheme="minorBidi"/>
          <w:color w:val="FF0000"/>
          <w:sz w:val="24"/>
          <w:szCs w:val="24"/>
        </w:rPr>
        <w:lastRenderedPageBreak/>
        <w:t>support could be beneficial of ALN training. Therefore, in clear guidance with the quality-of-care report (CIW,2019 ) we as a setting are providing recommendations for improvement across the setting, and while an inspector can identify gaps, we are striving to improve these negatives, so that we as a setting, can achieve possible outcomes and strive for excellence, which is clearly outlined in the to do list of an inspector.</w:t>
      </w:r>
    </w:p>
    <w:p w:rsidR="004066C9" w:rsidRPr="0097394A" w:rsidRDefault="004066C9" w:rsidP="004066C9">
      <w:pPr>
        <w:spacing w:line="360" w:lineRule="auto"/>
        <w:rPr>
          <w:rFonts w:asciiTheme="minorBidi" w:eastAsia="Arial" w:hAnsiTheme="minorBidi"/>
          <w:color w:val="FF0000"/>
          <w:sz w:val="24"/>
          <w:szCs w:val="24"/>
        </w:rPr>
      </w:pPr>
    </w:p>
    <w:p w:rsidR="004066C9" w:rsidRPr="0097394A" w:rsidRDefault="004066C9" w:rsidP="004066C9">
      <w:pPr>
        <w:pStyle w:val="NormalWeb"/>
        <w:spacing w:line="360" w:lineRule="auto"/>
        <w:rPr>
          <w:rFonts w:asciiTheme="minorBidi" w:eastAsia="Arial" w:hAnsiTheme="minorBidi" w:cstheme="minorBidi"/>
          <w:color w:val="FF0000"/>
        </w:rPr>
      </w:pPr>
      <w:r w:rsidRPr="13520ADF">
        <w:rPr>
          <w:rFonts w:asciiTheme="minorBidi" w:eastAsia="Arial" w:hAnsiTheme="minorBidi" w:cstheme="minorBidi"/>
          <w:color w:val="FF0000"/>
        </w:rPr>
        <w:t xml:space="preserve">The environments in which settings create outdoors, should be central to children’s development outlined by the National Minimum Standards (Welsh Government, 2016). However, Gill (No Date) indicates that managing outdoors can be complex, as it presents risks. Similarly, Caprino (2018) further adds that outdoor play can be risky, particularly for children with ALN, due to overprotective attitudes and physical barriers. But regardless of this, Estyn (2011) suggests, as a non-maintained setting, there should be no concern for physical barriers. Estyn (2011) further add that do consistent monitoring and reviewing of the environment, stakeholders can adapt accordingly thorough adult-directed and child-initiated activities; therefore, confidence is risen in stakeholders, when trying to overcome obstacles to make the best use of outdoor learning (Estyn, 2011). As a result, Gill (No Date) states that stakeholders should be able to conduct ‘suitable and sufficient’ risk assessment, as this is crucial, when acting upon results to identify what qualifies as an ‘suitable and sufficient ‘risk assessment and the level of detailed needed -  which supports inspectors criteria in the quality-of-care report (CIW, 2019). </w:t>
      </w:r>
    </w:p>
    <w:p w:rsidR="004066C9" w:rsidRPr="0097394A" w:rsidRDefault="004066C9" w:rsidP="004066C9">
      <w:pPr>
        <w:spacing w:line="360" w:lineRule="auto"/>
        <w:rPr>
          <w:rFonts w:asciiTheme="minorBidi" w:eastAsia="Arial" w:hAnsiTheme="minorBidi"/>
          <w:color w:val="FF0000"/>
          <w:sz w:val="24"/>
          <w:szCs w:val="24"/>
        </w:rPr>
      </w:pPr>
      <w:r w:rsidRPr="13520ADF">
        <w:rPr>
          <w:rFonts w:asciiTheme="minorBidi" w:eastAsia="Arial" w:hAnsiTheme="minorBidi"/>
          <w:color w:val="FF0000"/>
          <w:sz w:val="24"/>
          <w:szCs w:val="24"/>
        </w:rPr>
        <w:t xml:space="preserve">By applying the Welsh Government’s (2021) acknowledgements within my role, I can help stakeholders within the setting to oversee the planning and monitoring of risk play for ALN children. Additionally, with guidance of policies and legislations such as Health and Safety Executive (2012) and Play Safety Forum (No Date) I can emphasise the importance of taking reasonable steps to ensure risks are at an acceptable level and that stakeholders are not eliminating the risk because of fears or misunderstandings. Moving forward, to manage risk, play and safety in children’s everyday life, it is essential to make effective cross-curricular connections (Welsh Government, 2022a) in order to share knowledge that places the UNCRC at the forefront of settings to meet the interests of children, who according to the new </w:t>
      </w:r>
      <w:r w:rsidRPr="13520ADF">
        <w:rPr>
          <w:rFonts w:asciiTheme="minorBidi" w:eastAsia="Arial" w:hAnsiTheme="minorBidi"/>
          <w:color w:val="FF0000"/>
          <w:sz w:val="24"/>
          <w:szCs w:val="24"/>
        </w:rPr>
        <w:lastRenderedPageBreak/>
        <w:t xml:space="preserve">Welsh Curriculum, aspire to ambitious and capable learners, creative contributions, ethnical citizens and confident individuals (Welsh Government, No Date). </w:t>
      </w:r>
    </w:p>
    <w:p w:rsidR="004066C9" w:rsidRDefault="004066C9" w:rsidP="004066C9">
      <w:pPr>
        <w:spacing w:line="360" w:lineRule="auto"/>
        <w:rPr>
          <w:rFonts w:asciiTheme="minorBidi" w:eastAsia="Arial" w:hAnsiTheme="minorBidi"/>
          <w:color w:val="FF0000"/>
          <w:sz w:val="24"/>
          <w:szCs w:val="24"/>
        </w:rPr>
      </w:pPr>
      <w:r>
        <w:br/>
      </w:r>
      <w:r w:rsidRPr="13520ADF">
        <w:rPr>
          <w:rFonts w:asciiTheme="minorBidi" w:eastAsia="Arial" w:hAnsiTheme="minorBidi"/>
          <w:color w:val="FF0000"/>
          <w:sz w:val="24"/>
          <w:szCs w:val="24"/>
        </w:rPr>
        <w:t xml:space="preserve">I would like to thank you both for your attendance this afternoon, but due to limited time today because of other commitments, what I would suggest is that we give the app a trail run, and if you </w:t>
      </w:r>
      <w:bookmarkStart w:id="8" w:name="_Int_8WNfndRs"/>
      <w:r w:rsidRPr="13520ADF">
        <w:rPr>
          <w:rFonts w:asciiTheme="minorBidi" w:eastAsia="Arial" w:hAnsiTheme="minorBidi"/>
          <w:color w:val="FF0000"/>
          <w:sz w:val="24"/>
          <w:szCs w:val="24"/>
        </w:rPr>
        <w:t>agree,</w:t>
      </w:r>
      <w:bookmarkEnd w:id="8"/>
      <w:r w:rsidRPr="13520ADF">
        <w:rPr>
          <w:rFonts w:asciiTheme="minorBidi" w:eastAsia="Arial" w:hAnsiTheme="minorBidi"/>
          <w:color w:val="FF0000"/>
          <w:sz w:val="24"/>
          <w:szCs w:val="24"/>
        </w:rPr>
        <w:t xml:space="preserve"> arrange another meeting to discuss the findings and determine if this suggestion is a long-term benefit.</w:t>
      </w: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Default="004066C9" w:rsidP="004066C9">
      <w:pPr>
        <w:spacing w:line="360" w:lineRule="auto"/>
        <w:rPr>
          <w:rFonts w:asciiTheme="minorBidi" w:eastAsia="Arial" w:hAnsiTheme="minorBidi"/>
          <w:color w:val="FF0000"/>
          <w:sz w:val="24"/>
          <w:szCs w:val="24"/>
        </w:rPr>
      </w:pPr>
    </w:p>
    <w:p w:rsidR="004066C9" w:rsidRPr="002B5A0A" w:rsidRDefault="004066C9" w:rsidP="004066C9">
      <w:pPr>
        <w:spacing w:line="360" w:lineRule="auto"/>
        <w:rPr>
          <w:rFonts w:ascii="Arial" w:eastAsia="Arial" w:hAnsi="Arial" w:cs="Arial"/>
          <w:u w:val="single"/>
        </w:rPr>
      </w:pPr>
      <w:r w:rsidRPr="1EB0E4D8">
        <w:rPr>
          <w:rFonts w:ascii="Arial" w:eastAsia="Arial" w:hAnsi="Arial" w:cs="Arial"/>
          <w:u w:val="single"/>
        </w:rPr>
        <w:lastRenderedPageBreak/>
        <w:t>Reference List:</w:t>
      </w:r>
    </w:p>
    <w:p w:rsidR="004066C9" w:rsidRDefault="004066C9" w:rsidP="004066C9">
      <w:pPr>
        <w:spacing w:line="330" w:lineRule="exact"/>
      </w:pPr>
      <w:r w:rsidRPr="1EB0E4D8">
        <w:rPr>
          <w:rFonts w:ascii="Arial" w:eastAsia="Arial" w:hAnsi="Arial" w:cs="Arial"/>
          <w:color w:val="000000" w:themeColor="text1"/>
        </w:rPr>
        <w:t xml:space="preserve">Caprino, F. (2018) </w:t>
      </w:r>
      <w:r w:rsidRPr="1EB0E4D8">
        <w:rPr>
          <w:rFonts w:ascii="Arial" w:eastAsia="Arial" w:hAnsi="Arial" w:cs="Arial"/>
          <w:i/>
          <w:iCs/>
          <w:color w:val="000000" w:themeColor="text1"/>
        </w:rPr>
        <w:t xml:space="preserve">When the risk is worth it: the inclusion of children with disabilities in free risky play. </w:t>
      </w:r>
      <w:r w:rsidRPr="1EB0E4D8">
        <w:rPr>
          <w:rFonts w:ascii="Arial" w:eastAsia="Arial" w:hAnsi="Arial" w:cs="Arial"/>
          <w:color w:val="000000" w:themeColor="text1"/>
        </w:rPr>
        <w:t xml:space="preserve">Available at: </w:t>
      </w:r>
      <w:hyperlink r:id="rId5">
        <w:r w:rsidRPr="1EB0E4D8">
          <w:rPr>
            <w:rStyle w:val="Hyperlink"/>
            <w:rFonts w:ascii="Arial" w:eastAsia="Arial" w:hAnsi="Arial" w:cs="Arial"/>
          </w:rPr>
          <w:t>https://www.researchgate.net/publication/338067931_When_the_risk_is_worth_it_the_inclusion_of_children_with_disabilities_in_free_risky_play</w:t>
        </w:r>
      </w:hyperlink>
      <w:r w:rsidRPr="1EB0E4D8">
        <w:rPr>
          <w:rFonts w:ascii="Arial" w:eastAsia="Arial" w:hAnsi="Arial" w:cs="Arial"/>
          <w:color w:val="000000" w:themeColor="text1"/>
        </w:rPr>
        <w:t>(Accessed: 25 March 2023).</w:t>
      </w:r>
    </w:p>
    <w:p w:rsidR="004066C9" w:rsidRPr="004D1844" w:rsidRDefault="004066C9" w:rsidP="004066C9">
      <w:pPr>
        <w:spacing w:line="360" w:lineRule="auto"/>
        <w:rPr>
          <w:rFonts w:ascii="Arial" w:eastAsia="Arial" w:hAnsi="Arial" w:cs="Arial"/>
          <w:color w:val="000000" w:themeColor="text1"/>
        </w:rPr>
      </w:pPr>
      <w:r w:rsidRPr="127309E1">
        <w:rPr>
          <w:rFonts w:ascii="Arial" w:eastAsia="Arial" w:hAnsi="Arial" w:cs="Arial"/>
          <w:color w:val="000000" w:themeColor="text1"/>
        </w:rPr>
        <w:t xml:space="preserve">Care and Social Services Inspectorate Wales (2017) </w:t>
      </w:r>
      <w:r w:rsidRPr="127309E1">
        <w:rPr>
          <w:rFonts w:ascii="Arial" w:eastAsia="Arial" w:hAnsi="Arial" w:cs="Arial"/>
          <w:i/>
          <w:iCs/>
          <w:color w:val="000000" w:themeColor="text1"/>
        </w:rPr>
        <w:t>Quality of Care Review Template: Self Evaluation to support Self-Assessment of service statement (SASS)part two.</w:t>
      </w:r>
      <w:r w:rsidRPr="127309E1">
        <w:rPr>
          <w:rFonts w:ascii="Arial" w:eastAsia="Arial" w:hAnsi="Arial" w:cs="Arial"/>
          <w:color w:val="000000" w:themeColor="text1"/>
        </w:rPr>
        <w:t xml:space="preserve"> Available at: </w:t>
      </w:r>
      <w:hyperlink r:id="rId6">
        <w:r w:rsidRPr="127309E1">
          <w:rPr>
            <w:rStyle w:val="Hyperlink"/>
            <w:rFonts w:ascii="Arial" w:eastAsia="Arial" w:hAnsi="Arial" w:cs="Arial"/>
          </w:rPr>
          <w:t>https://estherchildminding.files.wordpress.com/2017/07/qoc-report-esowerby-20173.pdf</w:t>
        </w:r>
      </w:hyperlink>
      <w:r w:rsidRPr="127309E1">
        <w:rPr>
          <w:rFonts w:ascii="Arial" w:eastAsia="Arial" w:hAnsi="Arial" w:cs="Arial"/>
          <w:color w:val="000000" w:themeColor="text1"/>
        </w:rPr>
        <w:t xml:space="preserve"> (Accessed: 23 March 2023). </w:t>
      </w:r>
    </w:p>
    <w:p w:rsidR="004066C9" w:rsidRPr="004D1844" w:rsidRDefault="004066C9" w:rsidP="004066C9">
      <w:pPr>
        <w:spacing w:line="360" w:lineRule="auto"/>
        <w:rPr>
          <w:rFonts w:ascii="Arial" w:eastAsia="Arial" w:hAnsi="Arial" w:cs="Arial"/>
          <w:color w:val="000000" w:themeColor="text1"/>
        </w:rPr>
      </w:pPr>
      <w:r w:rsidRPr="7C1EF70D">
        <w:rPr>
          <w:rFonts w:ascii="Arial" w:eastAsia="Arial" w:hAnsi="Arial" w:cs="Arial"/>
          <w:color w:val="000000" w:themeColor="text1"/>
        </w:rPr>
        <w:t xml:space="preserve">Care Inspectorate Wales (2019) </w:t>
      </w:r>
      <w:r w:rsidRPr="7C1EF70D">
        <w:rPr>
          <w:rFonts w:ascii="Arial" w:eastAsia="Arial" w:hAnsi="Arial" w:cs="Arial"/>
          <w:i/>
          <w:iCs/>
          <w:color w:val="000000" w:themeColor="text1"/>
        </w:rPr>
        <w:t xml:space="preserve">Guidance on completing the quality-of-care review. </w:t>
      </w:r>
      <w:r w:rsidRPr="7C1EF70D">
        <w:rPr>
          <w:rFonts w:ascii="Arial" w:eastAsia="Arial" w:hAnsi="Arial" w:cs="Arial"/>
          <w:color w:val="000000" w:themeColor="text1"/>
        </w:rPr>
        <w:t xml:space="preserve">Available at: </w:t>
      </w:r>
      <w:hyperlink r:id="rId7">
        <w:r w:rsidRPr="7C1EF70D">
          <w:rPr>
            <w:rStyle w:val="Hyperlink"/>
            <w:rFonts w:ascii="Arial" w:eastAsia="Arial" w:hAnsi="Arial" w:cs="Arial"/>
          </w:rPr>
          <w:t>https://www.careinspectorate.wales/sites/default/files/2019-06/190627-guidance-on-completing-the-quality-of-care-review-en.pdf</w:t>
        </w:r>
      </w:hyperlink>
      <w:r w:rsidRPr="7C1EF70D">
        <w:rPr>
          <w:rFonts w:ascii="Arial" w:eastAsia="Arial" w:hAnsi="Arial" w:cs="Arial"/>
          <w:color w:val="000000" w:themeColor="text1"/>
        </w:rPr>
        <w:t xml:space="preserve"> (Accessed: 24 March 2023).</w:t>
      </w:r>
    </w:p>
    <w:p w:rsidR="004066C9" w:rsidRPr="004D1844" w:rsidRDefault="004066C9" w:rsidP="004066C9">
      <w:pPr>
        <w:spacing w:line="360" w:lineRule="auto"/>
        <w:rPr>
          <w:rFonts w:ascii="Arial" w:eastAsia="Arial" w:hAnsi="Arial" w:cs="Arial"/>
          <w:color w:val="000000" w:themeColor="text1"/>
        </w:rPr>
      </w:pPr>
      <w:r w:rsidRPr="127309E1">
        <w:rPr>
          <w:rFonts w:ascii="Arial" w:eastAsia="Arial" w:hAnsi="Arial" w:cs="Arial"/>
          <w:color w:val="000000" w:themeColor="text1"/>
        </w:rPr>
        <w:t xml:space="preserve"> Care Quality Commission (2016-17) </w:t>
      </w:r>
      <w:r w:rsidRPr="127309E1">
        <w:rPr>
          <w:rFonts w:ascii="Arial" w:eastAsia="Arial" w:hAnsi="Arial" w:cs="Arial"/>
          <w:i/>
          <w:iCs/>
          <w:color w:val="000000" w:themeColor="text1"/>
        </w:rPr>
        <w:t>Annual Report and Accounts.</w:t>
      </w:r>
      <w:r w:rsidRPr="127309E1">
        <w:rPr>
          <w:rFonts w:ascii="Arial" w:eastAsia="Arial" w:hAnsi="Arial" w:cs="Arial"/>
          <w:color w:val="000000" w:themeColor="text1"/>
        </w:rPr>
        <w:t xml:space="preserve"> Available at: </w:t>
      </w:r>
      <w:hyperlink r:id="rId8">
        <w:r w:rsidRPr="127309E1">
          <w:rPr>
            <w:rStyle w:val="Hyperlink"/>
            <w:rFonts w:ascii="Arial" w:eastAsia="Arial" w:hAnsi="Arial" w:cs="Arial"/>
          </w:rPr>
          <w:t>https://www.cqc.org.uk/sites/default/files/20170718_CQC-annual-report-and-accounts-201617.pdf</w:t>
        </w:r>
      </w:hyperlink>
      <w:r w:rsidRPr="127309E1">
        <w:rPr>
          <w:rFonts w:ascii="Arial" w:eastAsia="Arial" w:hAnsi="Arial" w:cs="Arial"/>
          <w:color w:val="FF0000"/>
        </w:rPr>
        <w:t xml:space="preserve"> </w:t>
      </w:r>
      <w:r w:rsidRPr="127309E1">
        <w:rPr>
          <w:rFonts w:ascii="Arial" w:eastAsia="Arial" w:hAnsi="Arial" w:cs="Arial"/>
          <w:color w:val="000000" w:themeColor="text1"/>
        </w:rPr>
        <w:t xml:space="preserve">(Accessed: 23 March 2023). </w:t>
      </w:r>
    </w:p>
    <w:p w:rsidR="004066C9" w:rsidRPr="004D1844" w:rsidRDefault="004066C9" w:rsidP="004066C9">
      <w:pPr>
        <w:spacing w:line="360" w:lineRule="auto"/>
        <w:rPr>
          <w:rFonts w:ascii="Arial" w:eastAsia="Arial" w:hAnsi="Arial" w:cs="Arial"/>
          <w:color w:val="000000" w:themeColor="text1"/>
        </w:rPr>
      </w:pPr>
      <w:r w:rsidRPr="127309E1">
        <w:rPr>
          <w:rFonts w:ascii="Arial" w:eastAsia="Arial" w:hAnsi="Arial" w:cs="Arial"/>
          <w:color w:val="000000" w:themeColor="text1"/>
        </w:rPr>
        <w:t xml:space="preserve">Department for Education (2010) </w:t>
      </w:r>
      <w:r w:rsidRPr="127309E1">
        <w:rPr>
          <w:rFonts w:ascii="Arial" w:eastAsia="Arial" w:hAnsi="Arial" w:cs="Arial"/>
          <w:i/>
          <w:iCs/>
          <w:color w:val="000000" w:themeColor="text1"/>
        </w:rPr>
        <w:t>Review of best practice in parental engagement.</w:t>
      </w:r>
      <w:r w:rsidRPr="127309E1">
        <w:rPr>
          <w:rFonts w:ascii="Arial" w:eastAsia="Arial" w:hAnsi="Arial" w:cs="Arial"/>
          <w:color w:val="000000" w:themeColor="text1"/>
        </w:rPr>
        <w:t xml:space="preserve"> Available at: </w:t>
      </w:r>
      <w:hyperlink r:id="rId9">
        <w:r w:rsidRPr="127309E1">
          <w:rPr>
            <w:rStyle w:val="Hyperlink"/>
            <w:rFonts w:ascii="Arial" w:eastAsia="Arial" w:hAnsi="Arial" w:cs="Arial"/>
          </w:rPr>
          <w:t>https://assets.publishing.service.gov.uk/government/uploads/system/uploads/attachment_data/file/182508/DFE-RR156.pdf</w:t>
        </w:r>
      </w:hyperlink>
      <w:r w:rsidRPr="127309E1">
        <w:rPr>
          <w:rFonts w:ascii="Arial" w:eastAsia="Arial" w:hAnsi="Arial" w:cs="Arial"/>
          <w:color w:val="000000" w:themeColor="text1"/>
        </w:rPr>
        <w:t xml:space="preserve"> (Accessed: 24 March 2023). </w:t>
      </w:r>
    </w:p>
    <w:p w:rsidR="004066C9" w:rsidRPr="004D1844" w:rsidRDefault="004066C9" w:rsidP="004066C9">
      <w:pPr>
        <w:spacing w:line="360" w:lineRule="auto"/>
        <w:rPr>
          <w:rFonts w:ascii="Arial" w:eastAsia="Arial" w:hAnsi="Arial" w:cs="Arial"/>
          <w:color w:val="000000" w:themeColor="text1"/>
        </w:rPr>
      </w:pPr>
      <w:r w:rsidRPr="127309E1">
        <w:rPr>
          <w:rFonts w:ascii="Arial" w:eastAsia="Arial" w:hAnsi="Arial" w:cs="Arial"/>
          <w:color w:val="000000" w:themeColor="text1"/>
          <w:lang w:val="fr"/>
        </w:rPr>
        <w:t xml:space="preserve">Education Bureau (No Date) </w:t>
      </w:r>
      <w:r w:rsidRPr="127309E1">
        <w:rPr>
          <w:rFonts w:ascii="Arial" w:eastAsia="Arial" w:hAnsi="Arial" w:cs="Arial"/>
          <w:i/>
          <w:iCs/>
          <w:color w:val="000000" w:themeColor="text1"/>
          <w:lang w:val="fr"/>
        </w:rPr>
        <w:t>Parent Questionnaire</w:t>
      </w:r>
      <w:r w:rsidRPr="127309E1">
        <w:rPr>
          <w:rFonts w:ascii="Arial" w:eastAsia="Arial" w:hAnsi="Arial" w:cs="Arial"/>
          <w:color w:val="000000" w:themeColor="text1"/>
          <w:lang w:val="fr"/>
        </w:rPr>
        <w:t xml:space="preserve">. </w:t>
      </w:r>
      <w:r w:rsidRPr="127309E1">
        <w:rPr>
          <w:rFonts w:ascii="Arial" w:eastAsia="Arial" w:hAnsi="Arial" w:cs="Arial"/>
          <w:color w:val="000000" w:themeColor="text1"/>
        </w:rPr>
        <w:t xml:space="preserve">Available at: </w:t>
      </w:r>
      <w:hyperlink r:id="rId10">
        <w:r w:rsidRPr="127309E1">
          <w:rPr>
            <w:rStyle w:val="Hyperlink"/>
            <w:rFonts w:ascii="Arial" w:eastAsia="Arial" w:hAnsi="Arial" w:cs="Arial"/>
          </w:rPr>
          <w:t>https://www.ncee.org/wp-content/uploads/2016/01/HK-Parent-questionnaire.pdf</w:t>
        </w:r>
      </w:hyperlink>
      <w:r w:rsidRPr="127309E1">
        <w:rPr>
          <w:rFonts w:ascii="Arial" w:eastAsia="Arial" w:hAnsi="Arial" w:cs="Arial"/>
          <w:color w:val="FF0000"/>
        </w:rPr>
        <w:t xml:space="preserve"> </w:t>
      </w:r>
      <w:r w:rsidRPr="127309E1">
        <w:rPr>
          <w:rFonts w:ascii="Arial" w:eastAsia="Arial" w:hAnsi="Arial" w:cs="Arial"/>
          <w:color w:val="000000" w:themeColor="text1"/>
        </w:rPr>
        <w:t xml:space="preserve">(Accessed: 24 March 2023). </w:t>
      </w:r>
    </w:p>
    <w:p w:rsidR="004066C9" w:rsidRDefault="004066C9" w:rsidP="004066C9">
      <w:pPr>
        <w:spacing w:line="360" w:lineRule="auto"/>
        <w:rPr>
          <w:rFonts w:ascii="Arial" w:eastAsia="Arial" w:hAnsi="Arial" w:cs="Arial"/>
          <w:color w:val="000000" w:themeColor="text1"/>
        </w:rPr>
      </w:pPr>
      <w:r w:rsidRPr="35AABDD9">
        <w:rPr>
          <w:rFonts w:ascii="Arial" w:eastAsia="Arial" w:hAnsi="Arial" w:cs="Arial"/>
          <w:color w:val="000000" w:themeColor="text1"/>
        </w:rPr>
        <w:t xml:space="preserve">Education Policy Institute (No Date) </w:t>
      </w:r>
      <w:r w:rsidRPr="35AABDD9">
        <w:rPr>
          <w:rFonts w:ascii="Arial" w:eastAsia="Arial" w:hAnsi="Arial" w:cs="Arial"/>
          <w:i/>
          <w:iCs/>
          <w:color w:val="000000" w:themeColor="text1"/>
        </w:rPr>
        <w:t>Improving the partnership between parents and teachers.</w:t>
      </w:r>
      <w:r w:rsidRPr="35AABDD9">
        <w:rPr>
          <w:rFonts w:ascii="Arial" w:eastAsia="Arial" w:hAnsi="Arial" w:cs="Arial"/>
          <w:color w:val="000000" w:themeColor="text1"/>
        </w:rPr>
        <w:t xml:space="preserve"> Available at: </w:t>
      </w:r>
      <w:hyperlink r:id="rId11">
        <w:r w:rsidRPr="35AABDD9">
          <w:rPr>
            <w:rStyle w:val="Hyperlink"/>
            <w:rFonts w:ascii="Arial" w:eastAsia="Arial" w:hAnsi="Arial" w:cs="Arial"/>
          </w:rPr>
          <w:t>https://epi.org.uk/wp-content/uploads/2021/03/EPI-Firefly-summary-note.pdf</w:t>
        </w:r>
      </w:hyperlink>
      <w:r w:rsidRPr="35AABDD9">
        <w:rPr>
          <w:rFonts w:ascii="Arial" w:eastAsia="Arial" w:hAnsi="Arial" w:cs="Arial"/>
          <w:color w:val="000000" w:themeColor="text1"/>
        </w:rPr>
        <w:t xml:space="preserve"> (Accessed: 24 March 2023). </w:t>
      </w:r>
    </w:p>
    <w:p w:rsidR="004066C9" w:rsidRDefault="004066C9" w:rsidP="004066C9">
      <w:pPr>
        <w:spacing w:line="330" w:lineRule="exact"/>
        <w:rPr>
          <w:rFonts w:ascii="Arial" w:eastAsia="Arial" w:hAnsi="Arial" w:cs="Arial"/>
          <w:color w:val="000000" w:themeColor="text1"/>
        </w:rPr>
      </w:pPr>
      <w:r w:rsidRPr="1EB0E4D8">
        <w:rPr>
          <w:rFonts w:ascii="Arial" w:eastAsia="Arial" w:hAnsi="Arial" w:cs="Arial"/>
          <w:color w:val="000000" w:themeColor="text1"/>
        </w:rPr>
        <w:t xml:space="preserve">Estyn (2011) </w:t>
      </w:r>
      <w:r w:rsidRPr="1EB0E4D8">
        <w:rPr>
          <w:rFonts w:ascii="Arial" w:eastAsia="Arial" w:hAnsi="Arial" w:cs="Arial"/>
          <w:i/>
          <w:iCs/>
          <w:color w:val="000000" w:themeColor="text1"/>
        </w:rPr>
        <w:t>Outdoor Learning.</w:t>
      </w:r>
      <w:r w:rsidRPr="1EB0E4D8">
        <w:rPr>
          <w:rFonts w:ascii="Arial" w:eastAsia="Arial" w:hAnsi="Arial" w:cs="Arial"/>
          <w:color w:val="000000" w:themeColor="text1"/>
        </w:rPr>
        <w:t xml:space="preserve"> Available at: </w:t>
      </w:r>
      <w:hyperlink r:id="rId12">
        <w:r w:rsidRPr="1EB0E4D8">
          <w:rPr>
            <w:rStyle w:val="Hyperlink"/>
            <w:rFonts w:ascii="Arial" w:eastAsia="Arial" w:hAnsi="Arial" w:cs="Arial"/>
          </w:rPr>
          <w:t>https://www.estyn.gov.wales/system/files/2020-07/Outdoor%2520learning%253A%2520%2520an%2520evaluation%2520of%2520learning%2520in%2520the%2520outdoors%2520for%2520children%2520under%2520five%2520in%2520the%2520Foundation%2520Phase%2520-%2520September%25202011.pdf</w:t>
        </w:r>
      </w:hyperlink>
      <w:r w:rsidRPr="1EB0E4D8">
        <w:rPr>
          <w:rFonts w:ascii="Arial" w:eastAsia="Arial" w:hAnsi="Arial" w:cs="Arial"/>
          <w:color w:val="000000" w:themeColor="text1"/>
        </w:rPr>
        <w:t xml:space="preserve"> (Accessed: 25 March 2023).</w:t>
      </w:r>
    </w:p>
    <w:p w:rsidR="004066C9" w:rsidRPr="004D1844" w:rsidRDefault="004066C9" w:rsidP="004066C9">
      <w:pPr>
        <w:spacing w:line="360" w:lineRule="auto"/>
        <w:rPr>
          <w:rFonts w:ascii="Arial" w:eastAsia="Arial" w:hAnsi="Arial" w:cs="Arial"/>
          <w:color w:val="000000" w:themeColor="text1"/>
        </w:rPr>
      </w:pPr>
      <w:r w:rsidRPr="35AABDD9">
        <w:rPr>
          <w:rFonts w:ascii="Arial" w:eastAsia="Arial" w:hAnsi="Arial" w:cs="Arial"/>
          <w:color w:val="000000" w:themeColor="text1"/>
          <w:sz w:val="21"/>
          <w:szCs w:val="21"/>
        </w:rPr>
        <w:t xml:space="preserve">Estyn (2018) </w:t>
      </w:r>
      <w:r w:rsidRPr="35AABDD9">
        <w:rPr>
          <w:rFonts w:ascii="Arial" w:eastAsia="Arial" w:hAnsi="Arial" w:cs="Arial"/>
          <w:i/>
          <w:iCs/>
          <w:color w:val="000000" w:themeColor="text1"/>
          <w:sz w:val="21"/>
          <w:szCs w:val="21"/>
        </w:rPr>
        <w:t>Readiness for additional learning needs reforms.</w:t>
      </w:r>
      <w:r w:rsidRPr="35AABDD9">
        <w:rPr>
          <w:rFonts w:ascii="Arial" w:eastAsia="Arial" w:hAnsi="Arial" w:cs="Arial"/>
          <w:color w:val="000000" w:themeColor="text1"/>
          <w:sz w:val="21"/>
          <w:szCs w:val="21"/>
        </w:rPr>
        <w:t xml:space="preserve"> Available at:</w:t>
      </w:r>
      <w:r w:rsidRPr="35AABDD9">
        <w:rPr>
          <w:rFonts w:ascii="Times New Roman" w:eastAsia="Times New Roman" w:hAnsi="Times New Roman" w:cs="Times New Roman"/>
          <w:color w:val="000000" w:themeColor="text1"/>
        </w:rPr>
        <w:t xml:space="preserve"> </w:t>
      </w:r>
      <w:hyperlink r:id="rId13">
        <w:r w:rsidRPr="35AABDD9">
          <w:rPr>
            <w:rStyle w:val="Hyperlink"/>
            <w:rFonts w:ascii="Arial" w:eastAsia="Arial" w:hAnsi="Arial" w:cs="Arial"/>
            <w:sz w:val="21"/>
            <w:szCs w:val="21"/>
          </w:rPr>
          <w:t>https://www.estyn.gov.wales/system/files/2021-08/Readiness%2520for%2520ALN%2520reforms%2520-%2520en_0.pdf</w:t>
        </w:r>
      </w:hyperlink>
      <w:r w:rsidRPr="35AABDD9">
        <w:rPr>
          <w:rFonts w:ascii="Arial" w:eastAsia="Arial" w:hAnsi="Arial" w:cs="Arial"/>
          <w:color w:val="000000" w:themeColor="text1"/>
          <w:sz w:val="21"/>
          <w:szCs w:val="21"/>
        </w:rPr>
        <w:t xml:space="preserve">  (Accessed: 25 March 2023).</w:t>
      </w:r>
    </w:p>
    <w:p w:rsidR="004066C9" w:rsidRPr="004D1844" w:rsidRDefault="004066C9" w:rsidP="004066C9">
      <w:pPr>
        <w:spacing w:line="360" w:lineRule="auto"/>
        <w:rPr>
          <w:rFonts w:ascii="Arial" w:eastAsia="Arial" w:hAnsi="Arial" w:cs="Arial"/>
          <w:color w:val="000000" w:themeColor="text1"/>
        </w:rPr>
      </w:pPr>
      <w:r w:rsidRPr="1EB0E4D8">
        <w:rPr>
          <w:rFonts w:ascii="Arial" w:eastAsia="Arial" w:hAnsi="Arial" w:cs="Arial"/>
          <w:color w:val="000000" w:themeColor="text1"/>
        </w:rPr>
        <w:lastRenderedPageBreak/>
        <w:t xml:space="preserve">Estyn (2021) </w:t>
      </w:r>
      <w:r w:rsidRPr="1EB0E4D8">
        <w:rPr>
          <w:rFonts w:ascii="Arial" w:eastAsia="Arial" w:hAnsi="Arial" w:cs="Arial"/>
          <w:i/>
          <w:iCs/>
          <w:color w:val="000000" w:themeColor="text1"/>
        </w:rPr>
        <w:t xml:space="preserve">Supplementary guidance: learners with additional learning needs (ALN) September 2021. </w:t>
      </w:r>
      <w:r w:rsidRPr="1EB0E4D8">
        <w:rPr>
          <w:rFonts w:ascii="Arial" w:eastAsia="Arial" w:hAnsi="Arial" w:cs="Arial"/>
          <w:color w:val="000000" w:themeColor="text1"/>
        </w:rPr>
        <w:t xml:space="preserve">Available at: </w:t>
      </w:r>
      <w:hyperlink r:id="rId14">
        <w:r w:rsidRPr="1EB0E4D8">
          <w:rPr>
            <w:rStyle w:val="Hyperlink"/>
            <w:rFonts w:ascii="Arial" w:eastAsia="Arial" w:hAnsi="Arial" w:cs="Arial"/>
          </w:rPr>
          <w:t>https://www.estyn.gov.wales/book/print/pdf/20862</w:t>
        </w:r>
      </w:hyperlink>
      <w:r w:rsidRPr="1EB0E4D8">
        <w:rPr>
          <w:rFonts w:ascii="Arial" w:eastAsia="Arial" w:hAnsi="Arial" w:cs="Arial"/>
          <w:color w:val="000000" w:themeColor="text1"/>
        </w:rPr>
        <w:t xml:space="preserve"> (Accessed: 24 March 2023). </w:t>
      </w:r>
    </w:p>
    <w:p w:rsidR="004066C9" w:rsidRPr="004D1844" w:rsidRDefault="004066C9" w:rsidP="004066C9">
      <w:pPr>
        <w:spacing w:line="330" w:lineRule="exact"/>
      </w:pPr>
      <w:r w:rsidRPr="1EB0E4D8">
        <w:rPr>
          <w:rFonts w:ascii="Arial" w:eastAsia="Arial" w:hAnsi="Arial" w:cs="Arial"/>
          <w:color w:val="000000" w:themeColor="text1"/>
        </w:rPr>
        <w:t xml:space="preserve">Gill, T. (No Date) </w:t>
      </w:r>
      <w:r w:rsidRPr="1EB0E4D8">
        <w:rPr>
          <w:rFonts w:ascii="Arial" w:eastAsia="Arial" w:hAnsi="Arial" w:cs="Arial"/>
          <w:i/>
          <w:iCs/>
          <w:color w:val="000000" w:themeColor="text1"/>
        </w:rPr>
        <w:t>Balancing Risks and benefits in outdoor learning and play.</w:t>
      </w:r>
      <w:r w:rsidRPr="1EB0E4D8">
        <w:rPr>
          <w:rFonts w:ascii="Arial" w:eastAsia="Arial" w:hAnsi="Arial" w:cs="Arial"/>
          <w:color w:val="000000" w:themeColor="text1"/>
        </w:rPr>
        <w:t xml:space="preserve"> Available at: </w:t>
      </w:r>
      <w:hyperlink r:id="rId15">
        <w:r w:rsidRPr="1EB0E4D8">
          <w:rPr>
            <w:rStyle w:val="Hyperlink"/>
            <w:rFonts w:ascii="Arial" w:eastAsia="Arial" w:hAnsi="Arial" w:cs="Arial"/>
          </w:rPr>
          <w:t>https://outdoorclassroomday.org.uk/wp-content/uploads/sites/2/2016/06/160606_PROJECTDIRT_ECD_BOOK7_A4-1.pdf</w:t>
        </w:r>
      </w:hyperlink>
      <w:r w:rsidRPr="1EB0E4D8">
        <w:rPr>
          <w:rFonts w:ascii="Arial" w:eastAsia="Arial" w:hAnsi="Arial" w:cs="Arial"/>
          <w:color w:val="000000" w:themeColor="text1"/>
        </w:rPr>
        <w:t xml:space="preserve"> (Accessed: 25 March 2023).</w:t>
      </w:r>
    </w:p>
    <w:p w:rsidR="004066C9" w:rsidRPr="004D1844" w:rsidRDefault="004066C9" w:rsidP="004066C9">
      <w:pPr>
        <w:spacing w:line="360" w:lineRule="auto"/>
        <w:rPr>
          <w:rFonts w:ascii="Arial" w:eastAsia="Arial" w:hAnsi="Arial" w:cs="Arial"/>
          <w:color w:val="000000" w:themeColor="text1"/>
        </w:rPr>
      </w:pPr>
      <w:r w:rsidRPr="1EB0E4D8">
        <w:rPr>
          <w:rFonts w:ascii="Arial" w:eastAsia="Arial" w:hAnsi="Arial" w:cs="Arial"/>
          <w:color w:val="000000" w:themeColor="text1"/>
        </w:rPr>
        <w:t xml:space="preserve">Government (2022) </w:t>
      </w:r>
      <w:r w:rsidRPr="1EB0E4D8">
        <w:rPr>
          <w:rFonts w:ascii="Arial" w:eastAsia="Arial" w:hAnsi="Arial" w:cs="Arial"/>
          <w:i/>
          <w:iCs/>
          <w:color w:val="000000" w:themeColor="text1"/>
        </w:rPr>
        <w:t xml:space="preserve">Inspecting schools: Guide for maintain and academy schools. </w:t>
      </w:r>
      <w:r w:rsidRPr="1EB0E4D8">
        <w:rPr>
          <w:rFonts w:ascii="Arial" w:eastAsia="Arial" w:hAnsi="Arial" w:cs="Arial"/>
          <w:color w:val="000000" w:themeColor="text1"/>
        </w:rPr>
        <w:t xml:space="preserve">Available at: </w:t>
      </w:r>
      <w:hyperlink r:id="rId16">
        <w:r w:rsidRPr="1EB0E4D8">
          <w:rPr>
            <w:rStyle w:val="Hyperlink"/>
            <w:rFonts w:ascii="Arial" w:eastAsia="Arial" w:hAnsi="Arial" w:cs="Arial"/>
          </w:rPr>
          <w:t>https://www.gov.uk/guidance/inspecting-schools-guide-for-maintained-and-academy-schools</w:t>
        </w:r>
      </w:hyperlink>
      <w:r w:rsidRPr="1EB0E4D8">
        <w:rPr>
          <w:rFonts w:ascii="Arial" w:eastAsia="Arial" w:hAnsi="Arial" w:cs="Arial"/>
          <w:color w:val="FF0000"/>
        </w:rPr>
        <w:t xml:space="preserve"> </w:t>
      </w:r>
      <w:r w:rsidRPr="1EB0E4D8">
        <w:rPr>
          <w:rFonts w:ascii="Arial" w:eastAsia="Arial" w:hAnsi="Arial" w:cs="Arial"/>
          <w:color w:val="000000" w:themeColor="text1"/>
        </w:rPr>
        <w:t xml:space="preserve">(Accessed: 24 March 2023).  </w:t>
      </w:r>
    </w:p>
    <w:p w:rsidR="004066C9" w:rsidRDefault="004066C9" w:rsidP="004066C9">
      <w:pPr>
        <w:spacing w:line="330" w:lineRule="exact"/>
      </w:pPr>
      <w:r w:rsidRPr="1EB0E4D8">
        <w:rPr>
          <w:rFonts w:ascii="Arial" w:eastAsia="Arial" w:hAnsi="Arial" w:cs="Arial"/>
          <w:color w:val="000000" w:themeColor="text1"/>
        </w:rPr>
        <w:t xml:space="preserve">Health and Safety Executive (2012) </w:t>
      </w:r>
      <w:r w:rsidRPr="1EB0E4D8">
        <w:rPr>
          <w:rFonts w:ascii="Arial" w:eastAsia="Arial" w:hAnsi="Arial" w:cs="Arial"/>
          <w:i/>
          <w:iCs/>
          <w:color w:val="000000" w:themeColor="text1"/>
        </w:rPr>
        <w:t xml:space="preserve">Children’s Play and Leisure - Promoting a balanced approach. </w:t>
      </w:r>
      <w:r w:rsidRPr="1EB0E4D8">
        <w:rPr>
          <w:rFonts w:ascii="Arial" w:eastAsia="Arial" w:hAnsi="Arial" w:cs="Arial"/>
          <w:color w:val="000000" w:themeColor="text1"/>
        </w:rPr>
        <w:t xml:space="preserve">Available at: </w:t>
      </w:r>
      <w:hyperlink r:id="rId17">
        <w:r w:rsidRPr="1EB0E4D8">
          <w:rPr>
            <w:rStyle w:val="Hyperlink"/>
            <w:rFonts w:ascii="Arial" w:eastAsia="Arial" w:hAnsi="Arial" w:cs="Arial"/>
          </w:rPr>
          <w:t>https://www.hse.gov.uk/entertainment/childrens-play-july-2012.pdf</w:t>
        </w:r>
      </w:hyperlink>
      <w:r w:rsidRPr="1EB0E4D8">
        <w:rPr>
          <w:rFonts w:ascii="Arial" w:eastAsia="Arial" w:hAnsi="Arial" w:cs="Arial"/>
          <w:color w:val="000000" w:themeColor="text1"/>
        </w:rPr>
        <w:t xml:space="preserve"> (Accessed: 25 March 2023).</w:t>
      </w:r>
    </w:p>
    <w:p w:rsidR="004066C9" w:rsidRPr="004D1844" w:rsidRDefault="004066C9" w:rsidP="004066C9">
      <w:pPr>
        <w:spacing w:line="360" w:lineRule="auto"/>
        <w:rPr>
          <w:rFonts w:ascii="Arial" w:eastAsia="Arial" w:hAnsi="Arial" w:cs="Arial"/>
          <w:color w:val="000000" w:themeColor="text1"/>
        </w:rPr>
      </w:pPr>
      <w:r w:rsidRPr="35AABDD9">
        <w:rPr>
          <w:rFonts w:ascii="Arial" w:eastAsia="Arial" w:hAnsi="Arial" w:cs="Arial"/>
          <w:color w:val="000000" w:themeColor="text1"/>
        </w:rPr>
        <w:t xml:space="preserve">Health and Safety Executive (No Date) </w:t>
      </w:r>
      <w:r w:rsidRPr="35AABDD9">
        <w:rPr>
          <w:rFonts w:ascii="Arial" w:eastAsia="Arial" w:hAnsi="Arial" w:cs="Arial"/>
          <w:i/>
          <w:iCs/>
          <w:color w:val="000000" w:themeColor="text1"/>
        </w:rPr>
        <w:t>Management of moving and handling.</w:t>
      </w:r>
      <w:r w:rsidRPr="35AABDD9">
        <w:rPr>
          <w:rFonts w:ascii="Arial" w:eastAsia="Arial" w:hAnsi="Arial" w:cs="Arial"/>
          <w:color w:val="000000" w:themeColor="text1"/>
        </w:rPr>
        <w:t xml:space="preserve"> Available at: </w:t>
      </w:r>
      <w:hyperlink r:id="rId18">
        <w:r w:rsidRPr="35AABDD9">
          <w:rPr>
            <w:rStyle w:val="Hyperlink"/>
            <w:rFonts w:ascii="Arial" w:eastAsia="Arial" w:hAnsi="Arial" w:cs="Arial"/>
          </w:rPr>
          <w:t>https://www.hse.gov.uk/services/education/management-moving-handling.htm</w:t>
        </w:r>
      </w:hyperlink>
      <w:r w:rsidRPr="35AABDD9">
        <w:rPr>
          <w:rFonts w:ascii="Arial" w:eastAsia="Arial" w:hAnsi="Arial" w:cs="Arial"/>
          <w:color w:val="FF0000"/>
        </w:rPr>
        <w:t xml:space="preserve"> </w:t>
      </w:r>
      <w:r w:rsidRPr="35AABDD9">
        <w:rPr>
          <w:rFonts w:ascii="Arial" w:eastAsia="Arial" w:hAnsi="Arial" w:cs="Arial"/>
          <w:color w:val="000000" w:themeColor="text1"/>
        </w:rPr>
        <w:t>(Accessed: 23 March 2023).</w:t>
      </w:r>
    </w:p>
    <w:p w:rsidR="004066C9" w:rsidRPr="004D1844" w:rsidRDefault="004066C9" w:rsidP="004066C9">
      <w:pPr>
        <w:spacing w:line="315" w:lineRule="exact"/>
      </w:pPr>
      <w:r w:rsidRPr="7C1EF70D">
        <w:rPr>
          <w:rFonts w:ascii="Arial" w:eastAsia="Arial" w:hAnsi="Arial" w:cs="Arial"/>
          <w:color w:val="000000" w:themeColor="text1"/>
          <w:sz w:val="21"/>
          <w:szCs w:val="21"/>
        </w:rPr>
        <w:t xml:space="preserve">NASUWT (2018) </w:t>
      </w:r>
      <w:r w:rsidRPr="7C1EF70D">
        <w:rPr>
          <w:rFonts w:ascii="Arial" w:eastAsia="Arial" w:hAnsi="Arial" w:cs="Arial"/>
          <w:i/>
          <w:iCs/>
          <w:color w:val="000000" w:themeColor="text1"/>
          <w:sz w:val="21"/>
          <w:szCs w:val="21"/>
        </w:rPr>
        <w:t>Survey Report.</w:t>
      </w:r>
      <w:r w:rsidRPr="7C1EF70D">
        <w:rPr>
          <w:rFonts w:ascii="Arial" w:eastAsia="Arial" w:hAnsi="Arial" w:cs="Arial"/>
          <w:color w:val="000000" w:themeColor="text1"/>
          <w:sz w:val="21"/>
          <w:szCs w:val="21"/>
        </w:rPr>
        <w:t xml:space="preserve"> Available at: </w:t>
      </w:r>
      <w:hyperlink r:id="rId19">
        <w:r w:rsidRPr="7C1EF70D">
          <w:rPr>
            <w:rStyle w:val="Hyperlink"/>
            <w:rFonts w:ascii="Arial" w:eastAsia="Arial" w:hAnsi="Arial" w:cs="Arial"/>
            <w:sz w:val="21"/>
            <w:szCs w:val="21"/>
          </w:rPr>
          <w:t>https://www.nasuwt.org.uk/static/uploaded/843fe4e0-fb73-408f-b2d69e1c48a95dfe.pdf</w:t>
        </w:r>
      </w:hyperlink>
      <w:r w:rsidRPr="7C1EF70D">
        <w:rPr>
          <w:rFonts w:ascii="Arial" w:eastAsia="Arial" w:hAnsi="Arial" w:cs="Arial"/>
          <w:color w:val="000000" w:themeColor="text1"/>
          <w:sz w:val="21"/>
          <w:szCs w:val="21"/>
        </w:rPr>
        <w:t xml:space="preserve"> (Accessed: 25 March 2023).</w:t>
      </w:r>
    </w:p>
    <w:p w:rsidR="004066C9" w:rsidRPr="004D1844" w:rsidRDefault="004066C9" w:rsidP="004066C9">
      <w:pPr>
        <w:spacing w:line="360" w:lineRule="auto"/>
        <w:rPr>
          <w:rFonts w:ascii="Arial" w:eastAsia="Arial" w:hAnsi="Arial" w:cs="Arial"/>
          <w:color w:val="000000" w:themeColor="text1"/>
        </w:rPr>
      </w:pPr>
      <w:r w:rsidRPr="7C1EF70D">
        <w:rPr>
          <w:rFonts w:ascii="Arial" w:eastAsia="Arial" w:hAnsi="Arial" w:cs="Arial"/>
          <w:color w:val="000000" w:themeColor="text1"/>
        </w:rPr>
        <w:t xml:space="preserve">NSPCC (2022) </w:t>
      </w:r>
      <w:r w:rsidRPr="7C1EF70D">
        <w:rPr>
          <w:rFonts w:ascii="Arial" w:eastAsia="Arial" w:hAnsi="Arial" w:cs="Arial"/>
          <w:i/>
          <w:iCs/>
          <w:color w:val="000000" w:themeColor="text1"/>
        </w:rPr>
        <w:t>How to have difficult conversations with children.</w:t>
      </w:r>
      <w:r w:rsidRPr="7C1EF70D">
        <w:rPr>
          <w:rFonts w:ascii="Arial" w:eastAsia="Arial" w:hAnsi="Arial" w:cs="Arial"/>
          <w:color w:val="000000" w:themeColor="text1"/>
        </w:rPr>
        <w:t xml:space="preserve"> Available at:</w:t>
      </w:r>
      <w:hyperlink r:id="rId20" w:anchor="article-top">
        <w:r w:rsidRPr="7C1EF70D">
          <w:rPr>
            <w:rStyle w:val="Hyperlink"/>
            <w:rFonts w:ascii="Arial" w:eastAsia="Arial" w:hAnsi="Arial" w:cs="Arial"/>
          </w:rPr>
          <w:t>https://learning.nspcc.org.uk/safeguarding-child-protection/how-to-have-difficult-conversations-with-children#article-top</w:t>
        </w:r>
      </w:hyperlink>
      <w:r w:rsidRPr="7C1EF70D">
        <w:rPr>
          <w:rFonts w:ascii="Arial" w:eastAsia="Arial" w:hAnsi="Arial" w:cs="Arial"/>
          <w:color w:val="000000" w:themeColor="text1"/>
        </w:rPr>
        <w:t xml:space="preserve">  (Accessed: 24 March 2023).</w:t>
      </w:r>
    </w:p>
    <w:p w:rsidR="004066C9" w:rsidRPr="004D1844" w:rsidRDefault="004066C9" w:rsidP="004066C9">
      <w:pPr>
        <w:spacing w:line="360" w:lineRule="auto"/>
        <w:rPr>
          <w:rFonts w:ascii="Arial" w:eastAsia="Arial" w:hAnsi="Arial" w:cs="Arial"/>
          <w:color w:val="000000" w:themeColor="text1"/>
        </w:rPr>
      </w:pPr>
      <w:r w:rsidRPr="7C1EF70D">
        <w:rPr>
          <w:rFonts w:ascii="Arial" w:eastAsia="Arial" w:hAnsi="Arial" w:cs="Arial"/>
          <w:color w:val="000000" w:themeColor="text1"/>
        </w:rPr>
        <w:t xml:space="preserve">Office for National Statistics (2020) </w:t>
      </w:r>
      <w:r w:rsidRPr="7C1EF70D">
        <w:rPr>
          <w:rFonts w:ascii="Arial" w:eastAsia="Arial" w:hAnsi="Arial" w:cs="Arial"/>
          <w:i/>
          <w:iCs/>
          <w:color w:val="323132"/>
        </w:rPr>
        <w:t>Remote schooling through the coronavirus (COVID-19) pandemic, England: April 2020 to June 202.</w:t>
      </w:r>
      <w:r w:rsidRPr="7C1EF70D">
        <w:rPr>
          <w:rFonts w:ascii="Arial" w:eastAsia="Arial" w:hAnsi="Arial" w:cs="Arial"/>
          <w:color w:val="323132"/>
        </w:rPr>
        <w:t xml:space="preserve"> Available at: </w:t>
      </w:r>
      <w:hyperlink r:id="rId21">
        <w:r w:rsidRPr="7C1EF70D">
          <w:rPr>
            <w:rStyle w:val="Hyperlink"/>
            <w:rFonts w:ascii="Arial" w:eastAsia="Arial" w:hAnsi="Arial" w:cs="Arial"/>
          </w:rPr>
          <w:t>https://www.ons.gov.uk/peoplepopulationandcommunity/educationandchildcare/articles/remoteschoolingthroughthecoronaviruscovid19pandemicengland/april2020tojune2021</w:t>
        </w:r>
      </w:hyperlink>
      <w:r w:rsidRPr="7C1EF70D">
        <w:rPr>
          <w:rFonts w:ascii="Arial" w:eastAsia="Arial" w:hAnsi="Arial" w:cs="Arial"/>
          <w:color w:val="323132"/>
        </w:rPr>
        <w:t xml:space="preserve">(Accessed: 24 March 2023). </w:t>
      </w:r>
    </w:p>
    <w:p w:rsidR="004066C9" w:rsidRPr="004D1844" w:rsidRDefault="004066C9" w:rsidP="004066C9">
      <w:pPr>
        <w:spacing w:line="360" w:lineRule="auto"/>
        <w:rPr>
          <w:rFonts w:ascii="Arial" w:eastAsia="Arial" w:hAnsi="Arial" w:cs="Arial"/>
          <w:color w:val="000000" w:themeColor="text1"/>
        </w:rPr>
      </w:pPr>
      <w:r w:rsidRPr="127309E1">
        <w:rPr>
          <w:rFonts w:ascii="Arial" w:eastAsia="Arial" w:hAnsi="Arial" w:cs="Arial"/>
          <w:color w:val="000000" w:themeColor="text1"/>
        </w:rPr>
        <w:t xml:space="preserve">Uncief (No Date) </w:t>
      </w:r>
      <w:r w:rsidRPr="127309E1">
        <w:rPr>
          <w:rFonts w:ascii="Arial" w:eastAsia="Arial" w:hAnsi="Arial" w:cs="Arial"/>
          <w:i/>
          <w:iCs/>
          <w:color w:val="000000" w:themeColor="text1"/>
        </w:rPr>
        <w:t>A summary of the Convention on the Rights of the Child.</w:t>
      </w:r>
      <w:r w:rsidRPr="127309E1">
        <w:rPr>
          <w:rFonts w:ascii="Arial" w:eastAsia="Arial" w:hAnsi="Arial" w:cs="Arial"/>
          <w:color w:val="000000" w:themeColor="text1"/>
        </w:rPr>
        <w:t xml:space="preserve"> Available at: </w:t>
      </w:r>
      <w:hyperlink r:id="rId22">
        <w:r w:rsidRPr="127309E1">
          <w:rPr>
            <w:rStyle w:val="Hyperlink"/>
            <w:rFonts w:ascii="Arial" w:eastAsia="Arial" w:hAnsi="Arial" w:cs="Arial"/>
          </w:rPr>
          <w:t>https://www.unicef.org.uk/wp-content/uploads/2019/10/UNCRC_summary-1_1.pdf</w:t>
        </w:r>
      </w:hyperlink>
      <w:r w:rsidRPr="127309E1">
        <w:rPr>
          <w:rFonts w:ascii="Arial" w:eastAsia="Arial" w:hAnsi="Arial" w:cs="Arial"/>
          <w:color w:val="000000" w:themeColor="text1"/>
        </w:rPr>
        <w:t xml:space="preserve"> (Accessed: 24 March 2023).</w:t>
      </w:r>
    </w:p>
    <w:p w:rsidR="004066C9" w:rsidRPr="004D1844" w:rsidRDefault="004066C9" w:rsidP="004066C9">
      <w:pPr>
        <w:spacing w:line="360" w:lineRule="auto"/>
        <w:rPr>
          <w:rFonts w:ascii="Arial" w:eastAsia="Arial" w:hAnsi="Arial" w:cs="Arial"/>
          <w:color w:val="000000" w:themeColor="text1"/>
        </w:rPr>
      </w:pPr>
      <w:r w:rsidRPr="1EB0E4D8">
        <w:rPr>
          <w:rFonts w:ascii="Arial" w:eastAsia="Arial" w:hAnsi="Arial" w:cs="Arial"/>
          <w:color w:val="000000" w:themeColor="text1"/>
        </w:rPr>
        <w:t xml:space="preserve">Uncief (2018) </w:t>
      </w:r>
      <w:r w:rsidRPr="1EB0E4D8">
        <w:rPr>
          <w:rFonts w:ascii="Arial" w:eastAsia="Arial" w:hAnsi="Arial" w:cs="Arial"/>
          <w:i/>
          <w:iCs/>
          <w:color w:val="000000" w:themeColor="text1"/>
        </w:rPr>
        <w:t>Learning through Play.</w:t>
      </w:r>
      <w:r w:rsidRPr="1EB0E4D8">
        <w:rPr>
          <w:rFonts w:ascii="Arial" w:eastAsia="Arial" w:hAnsi="Arial" w:cs="Arial"/>
          <w:color w:val="000000" w:themeColor="text1"/>
        </w:rPr>
        <w:t xml:space="preserve"> Available at: </w:t>
      </w:r>
      <w:hyperlink r:id="rId23">
        <w:r w:rsidRPr="1EB0E4D8">
          <w:rPr>
            <w:rStyle w:val="Hyperlink"/>
            <w:rFonts w:ascii="Arial" w:eastAsia="Arial" w:hAnsi="Arial" w:cs="Arial"/>
          </w:rPr>
          <w:t>https://www.unicef.org/sites/default/files/2018-12/UNICEF-Lego-Foundation-Learning-through-Play.pdf</w:t>
        </w:r>
      </w:hyperlink>
      <w:r w:rsidRPr="1EB0E4D8">
        <w:rPr>
          <w:rFonts w:ascii="Arial" w:eastAsia="Arial" w:hAnsi="Arial" w:cs="Arial"/>
          <w:color w:val="000000" w:themeColor="text1"/>
        </w:rPr>
        <w:t xml:space="preserve"> (Accessed: 24 March 2023). </w:t>
      </w:r>
    </w:p>
    <w:p w:rsidR="004066C9" w:rsidRPr="004D1844" w:rsidRDefault="004066C9" w:rsidP="004066C9">
      <w:pPr>
        <w:spacing w:line="330" w:lineRule="exact"/>
      </w:pPr>
      <w:r w:rsidRPr="1EB0E4D8">
        <w:rPr>
          <w:rFonts w:ascii="Arial" w:eastAsia="Arial" w:hAnsi="Arial" w:cs="Arial"/>
          <w:color w:val="000000" w:themeColor="text1"/>
        </w:rPr>
        <w:lastRenderedPageBreak/>
        <w:t xml:space="preserve">Welsh Government (2022a) </w:t>
      </w:r>
      <w:r w:rsidRPr="1EB0E4D8">
        <w:rPr>
          <w:rFonts w:ascii="Arial" w:eastAsia="Arial" w:hAnsi="Arial" w:cs="Arial"/>
          <w:i/>
          <w:iCs/>
          <w:color w:val="000000" w:themeColor="text1"/>
        </w:rPr>
        <w:t>A curriculum for funded non-maintained nursery settings.</w:t>
      </w:r>
      <w:r w:rsidRPr="1EB0E4D8">
        <w:rPr>
          <w:rFonts w:ascii="Arial" w:eastAsia="Arial" w:hAnsi="Arial" w:cs="Arial"/>
          <w:color w:val="000000" w:themeColor="text1"/>
        </w:rPr>
        <w:t xml:space="preserve"> Available at: </w:t>
      </w:r>
      <w:hyperlink r:id="rId24">
        <w:r w:rsidRPr="1EB0E4D8">
          <w:rPr>
            <w:rStyle w:val="Hyperlink"/>
            <w:rFonts w:ascii="Arial" w:eastAsia="Arial" w:hAnsi="Arial" w:cs="Arial"/>
          </w:rPr>
          <w:t>https://hwb.gov.wales/api/storage/b1801d78-38c3-4320-9818-d9996c21aef8/220914-a-curriculum-for-funded-non-maintained-nursery-settings.pdf</w:t>
        </w:r>
      </w:hyperlink>
      <w:r w:rsidRPr="1EB0E4D8">
        <w:rPr>
          <w:rFonts w:ascii="Arial" w:eastAsia="Arial" w:hAnsi="Arial" w:cs="Arial"/>
          <w:color w:val="000000" w:themeColor="text1"/>
        </w:rPr>
        <w:t xml:space="preserve"> (Accessed: 25 March 2023).</w:t>
      </w:r>
    </w:p>
    <w:p w:rsidR="004066C9" w:rsidRPr="004D1844" w:rsidRDefault="004066C9" w:rsidP="004066C9">
      <w:pPr>
        <w:spacing w:line="330" w:lineRule="exact"/>
      </w:pPr>
      <w:r w:rsidRPr="1EB0E4D8">
        <w:rPr>
          <w:rFonts w:ascii="Arial" w:eastAsia="Arial" w:hAnsi="Arial" w:cs="Arial"/>
          <w:color w:val="000000" w:themeColor="text1"/>
        </w:rPr>
        <w:t xml:space="preserve">Welsh Government (No Date) </w:t>
      </w:r>
      <w:r w:rsidRPr="1EB0E4D8">
        <w:rPr>
          <w:rFonts w:ascii="Arial" w:eastAsia="Arial" w:hAnsi="Arial" w:cs="Arial"/>
          <w:i/>
          <w:iCs/>
          <w:color w:val="000000" w:themeColor="text1"/>
        </w:rPr>
        <w:t>A guide to the new curriculum for Wales.</w:t>
      </w:r>
      <w:r w:rsidRPr="1EB0E4D8">
        <w:rPr>
          <w:rFonts w:ascii="Arial" w:eastAsia="Arial" w:hAnsi="Arial" w:cs="Arial"/>
          <w:color w:val="000000" w:themeColor="text1"/>
        </w:rPr>
        <w:t xml:space="preserve"> Available at: </w:t>
      </w:r>
      <w:hyperlink r:id="rId25">
        <w:r w:rsidRPr="1EB0E4D8">
          <w:rPr>
            <w:rStyle w:val="Hyperlink"/>
            <w:rFonts w:ascii="Arial" w:eastAsia="Arial" w:hAnsi="Arial" w:cs="Arial"/>
          </w:rPr>
          <w:t>https://hwb.gov.wales/api/storage/4e66c555-73aa-44ee-93e5-1e612906f1d2/220208-parents-carers.pdf</w:t>
        </w:r>
      </w:hyperlink>
      <w:r w:rsidRPr="1EB0E4D8">
        <w:rPr>
          <w:rFonts w:ascii="Arial" w:eastAsia="Arial" w:hAnsi="Arial" w:cs="Arial"/>
          <w:color w:val="000000" w:themeColor="text1"/>
        </w:rPr>
        <w:t xml:space="preserve"> (Accessed: 25 March 2023).</w:t>
      </w:r>
    </w:p>
    <w:p w:rsidR="004066C9" w:rsidRPr="004D1844" w:rsidRDefault="004066C9" w:rsidP="004066C9">
      <w:pPr>
        <w:spacing w:line="330" w:lineRule="exact"/>
        <w:rPr>
          <w:rFonts w:ascii="Arial" w:eastAsia="Arial" w:hAnsi="Arial" w:cs="Arial"/>
          <w:color w:val="000000" w:themeColor="text1"/>
        </w:rPr>
      </w:pPr>
      <w:r w:rsidRPr="35AABDD9">
        <w:rPr>
          <w:rFonts w:ascii="Arial" w:eastAsia="Arial" w:hAnsi="Arial" w:cs="Arial"/>
          <w:color w:val="000000" w:themeColor="text1"/>
        </w:rPr>
        <w:t xml:space="preserve">Welsh Government (2016) </w:t>
      </w:r>
      <w:r w:rsidRPr="35AABDD9">
        <w:rPr>
          <w:rFonts w:ascii="Arial" w:eastAsia="Arial" w:hAnsi="Arial" w:cs="Arial"/>
          <w:i/>
          <w:iCs/>
          <w:color w:val="000000" w:themeColor="text1"/>
        </w:rPr>
        <w:t>National Minimum Standards for Regulated Childcare for children up to the age of 12 year.</w:t>
      </w:r>
      <w:r w:rsidRPr="35AABDD9">
        <w:rPr>
          <w:rFonts w:ascii="Arial" w:eastAsia="Arial" w:hAnsi="Arial" w:cs="Arial"/>
          <w:color w:val="000000" w:themeColor="text1"/>
        </w:rPr>
        <w:t xml:space="preserve">  Available at: </w:t>
      </w:r>
      <w:hyperlink r:id="rId26">
        <w:r w:rsidRPr="35AABDD9">
          <w:rPr>
            <w:rStyle w:val="Hyperlink"/>
            <w:rFonts w:ascii="Arial" w:eastAsia="Arial" w:hAnsi="Arial" w:cs="Arial"/>
          </w:rPr>
          <w:t>https://www.careinspectorate.wales/sites/default/files/2018-01/160411regchildcareen.pdf</w:t>
        </w:r>
      </w:hyperlink>
      <w:r w:rsidRPr="35AABDD9">
        <w:rPr>
          <w:rFonts w:ascii="Arial" w:eastAsia="Arial" w:hAnsi="Arial" w:cs="Arial"/>
          <w:color w:val="000000" w:themeColor="text1"/>
        </w:rPr>
        <w:t xml:space="preserve">(Accessed: 23 March 2023). </w:t>
      </w:r>
    </w:p>
    <w:p w:rsidR="004066C9" w:rsidRPr="004D1844" w:rsidRDefault="004066C9" w:rsidP="004066C9">
      <w:pPr>
        <w:spacing w:line="315" w:lineRule="exact"/>
      </w:pPr>
      <w:r w:rsidRPr="7C1EF70D">
        <w:rPr>
          <w:rFonts w:ascii="Arial" w:eastAsia="Arial" w:hAnsi="Arial" w:cs="Arial"/>
          <w:color w:val="000000" w:themeColor="text1"/>
          <w:sz w:val="21"/>
          <w:szCs w:val="21"/>
        </w:rPr>
        <w:t xml:space="preserve">Welsh Government (2021) </w:t>
      </w:r>
      <w:r w:rsidRPr="7C1EF70D">
        <w:rPr>
          <w:rFonts w:ascii="Arial" w:eastAsia="Arial" w:hAnsi="Arial" w:cs="Arial"/>
          <w:i/>
          <w:iCs/>
          <w:color w:val="000000" w:themeColor="text1"/>
          <w:sz w:val="21"/>
          <w:szCs w:val="21"/>
        </w:rPr>
        <w:t>Renew and reform: supporting learner’s wellbeing and progression.</w:t>
      </w:r>
      <w:r w:rsidRPr="7C1EF70D">
        <w:rPr>
          <w:rFonts w:ascii="Arial" w:eastAsia="Arial" w:hAnsi="Arial" w:cs="Arial"/>
          <w:color w:val="000000" w:themeColor="text1"/>
          <w:sz w:val="21"/>
          <w:szCs w:val="21"/>
        </w:rPr>
        <w:t xml:space="preserve"> Available at: </w:t>
      </w:r>
      <w:hyperlink r:id="rId27">
        <w:r w:rsidRPr="7C1EF70D">
          <w:rPr>
            <w:rStyle w:val="Hyperlink"/>
            <w:rFonts w:ascii="Arial" w:eastAsia="Arial" w:hAnsi="Arial" w:cs="Arial"/>
            <w:sz w:val="21"/>
            <w:szCs w:val="21"/>
          </w:rPr>
          <w:t>https://www.gov.wales/renew-and-reform-supporting-learners-wellbeing-and-progression-html</w:t>
        </w:r>
      </w:hyperlink>
      <w:r w:rsidRPr="7C1EF70D">
        <w:rPr>
          <w:rFonts w:ascii="Arial" w:eastAsia="Arial" w:hAnsi="Arial" w:cs="Arial"/>
          <w:color w:val="000000" w:themeColor="text1"/>
          <w:sz w:val="21"/>
          <w:szCs w:val="21"/>
        </w:rPr>
        <w:t xml:space="preserve"> (Accessed: 25 March 2023).</w:t>
      </w:r>
    </w:p>
    <w:p w:rsidR="004066C9" w:rsidRPr="004D1844" w:rsidRDefault="004066C9" w:rsidP="004066C9">
      <w:pPr>
        <w:spacing w:line="315" w:lineRule="exact"/>
        <w:rPr>
          <w:rFonts w:ascii="Arial" w:eastAsia="Arial" w:hAnsi="Arial" w:cs="Arial"/>
          <w:color w:val="000000" w:themeColor="text1"/>
          <w:sz w:val="21"/>
          <w:szCs w:val="21"/>
        </w:rPr>
      </w:pPr>
      <w:r w:rsidRPr="7C1EF70D">
        <w:rPr>
          <w:rFonts w:ascii="Arial" w:eastAsia="Arial" w:hAnsi="Arial" w:cs="Arial"/>
          <w:color w:val="000000" w:themeColor="text1"/>
          <w:sz w:val="21"/>
          <w:szCs w:val="21"/>
        </w:rPr>
        <w:t xml:space="preserve">Welsh Government (2014) </w:t>
      </w:r>
      <w:r w:rsidRPr="7C1EF70D">
        <w:rPr>
          <w:rFonts w:ascii="Arial" w:eastAsia="Arial" w:hAnsi="Arial" w:cs="Arial"/>
          <w:i/>
          <w:iCs/>
          <w:color w:val="000000" w:themeColor="text1"/>
          <w:sz w:val="21"/>
          <w:szCs w:val="21"/>
        </w:rPr>
        <w:t xml:space="preserve">Research on the IDP Expanded Testing Phase. </w:t>
      </w:r>
      <w:r w:rsidRPr="7C1EF70D">
        <w:rPr>
          <w:rFonts w:ascii="Arial" w:eastAsia="Arial" w:hAnsi="Arial" w:cs="Arial"/>
          <w:color w:val="000000" w:themeColor="text1"/>
          <w:sz w:val="21"/>
          <w:szCs w:val="21"/>
        </w:rPr>
        <w:t xml:space="preserve">Available at: </w:t>
      </w:r>
      <w:hyperlink r:id="rId28">
        <w:r w:rsidRPr="7C1EF70D">
          <w:rPr>
            <w:rStyle w:val="Hyperlink"/>
            <w:rFonts w:ascii="Arial" w:eastAsia="Arial" w:hAnsi="Arial" w:cs="Arial"/>
            <w:sz w:val="21"/>
            <w:szCs w:val="21"/>
          </w:rPr>
          <w:t>https://dera.ioe.ac.uk/19883/1/140402-individual-development-plan-expanded-testing-phase-en.pdf</w:t>
        </w:r>
      </w:hyperlink>
      <w:r w:rsidRPr="7C1EF70D">
        <w:rPr>
          <w:rFonts w:ascii="Arial" w:eastAsia="Arial" w:hAnsi="Arial" w:cs="Arial"/>
          <w:color w:val="7030A0"/>
          <w:sz w:val="21"/>
          <w:szCs w:val="21"/>
        </w:rPr>
        <w:t xml:space="preserve"> </w:t>
      </w:r>
      <w:r w:rsidRPr="7C1EF70D">
        <w:rPr>
          <w:rFonts w:ascii="Arial" w:eastAsia="Arial" w:hAnsi="Arial" w:cs="Arial"/>
          <w:color w:val="000000" w:themeColor="text1"/>
          <w:sz w:val="21"/>
          <w:szCs w:val="21"/>
        </w:rPr>
        <w:t>(Accessed: 25 March 2023).</w:t>
      </w:r>
    </w:p>
    <w:p w:rsidR="004066C9" w:rsidRPr="004D1844" w:rsidRDefault="004066C9" w:rsidP="004066C9">
      <w:pPr>
        <w:spacing w:line="315" w:lineRule="exact"/>
        <w:rPr>
          <w:rFonts w:ascii="Arial" w:eastAsia="Arial" w:hAnsi="Arial" w:cs="Arial"/>
          <w:color w:val="000000" w:themeColor="text1"/>
        </w:rPr>
      </w:pPr>
      <w:r w:rsidRPr="35AABDD9">
        <w:rPr>
          <w:rFonts w:ascii="Arial" w:eastAsia="Arial" w:hAnsi="Arial" w:cs="Arial"/>
          <w:color w:val="000000" w:themeColor="text1"/>
          <w:sz w:val="21"/>
          <w:szCs w:val="21"/>
        </w:rPr>
        <w:t xml:space="preserve">Welsh Government (2021a) </w:t>
      </w:r>
      <w:r w:rsidRPr="35AABDD9">
        <w:rPr>
          <w:rFonts w:ascii="Arial" w:eastAsia="Arial" w:hAnsi="Arial" w:cs="Arial"/>
          <w:i/>
          <w:iCs/>
          <w:color w:val="000000" w:themeColor="text1"/>
          <w:sz w:val="21"/>
          <w:szCs w:val="21"/>
        </w:rPr>
        <w:t xml:space="preserve">The Additional Learning Needs Code and Regulations: Children’s Rights impact </w:t>
      </w:r>
      <w:proofErr w:type="spellStart"/>
      <w:r w:rsidRPr="35AABDD9">
        <w:rPr>
          <w:rFonts w:ascii="Arial" w:eastAsia="Arial" w:hAnsi="Arial" w:cs="Arial"/>
          <w:i/>
          <w:iCs/>
          <w:color w:val="000000" w:themeColor="text1"/>
          <w:sz w:val="21"/>
          <w:szCs w:val="21"/>
        </w:rPr>
        <w:t>assessment.</w:t>
      </w:r>
      <w:r w:rsidRPr="35AABDD9">
        <w:rPr>
          <w:rFonts w:ascii="Arial" w:eastAsia="Arial" w:hAnsi="Arial" w:cs="Arial"/>
          <w:color w:val="000000" w:themeColor="text1"/>
          <w:sz w:val="21"/>
          <w:szCs w:val="21"/>
        </w:rPr>
        <w:t>Available</w:t>
      </w:r>
      <w:proofErr w:type="spellEnd"/>
      <w:r w:rsidRPr="35AABDD9">
        <w:rPr>
          <w:rFonts w:ascii="Arial" w:eastAsia="Arial" w:hAnsi="Arial" w:cs="Arial"/>
          <w:color w:val="000000" w:themeColor="text1"/>
          <w:sz w:val="21"/>
          <w:szCs w:val="21"/>
        </w:rPr>
        <w:t xml:space="preserve"> at: </w:t>
      </w:r>
      <w:hyperlink r:id="rId29">
        <w:r w:rsidRPr="35AABDD9">
          <w:rPr>
            <w:rStyle w:val="Hyperlink"/>
            <w:rFonts w:ascii="Arial" w:eastAsia="Arial" w:hAnsi="Arial" w:cs="Arial"/>
            <w:sz w:val="21"/>
            <w:szCs w:val="21"/>
          </w:rPr>
          <w:t>https://www.gov.wales/additional-learning-needs-code-and-regulations-childrens-rights-impact-assessment-html</w:t>
        </w:r>
      </w:hyperlink>
      <w:r w:rsidRPr="35AABDD9">
        <w:rPr>
          <w:rFonts w:ascii="Arial" w:eastAsia="Arial" w:hAnsi="Arial" w:cs="Arial"/>
          <w:color w:val="000000" w:themeColor="text1"/>
          <w:sz w:val="21"/>
          <w:szCs w:val="21"/>
        </w:rPr>
        <w:t>(Accessed: 25 March 2023)</w:t>
      </w:r>
    </w:p>
    <w:p w:rsidR="004066C9" w:rsidRPr="004D1844" w:rsidRDefault="004066C9" w:rsidP="004066C9">
      <w:pPr>
        <w:pStyle w:val="Heading1"/>
        <w:spacing w:line="315" w:lineRule="exact"/>
        <w:rPr>
          <w:rFonts w:ascii="Arial" w:eastAsia="Arial" w:hAnsi="Arial" w:cs="Arial"/>
          <w:color w:val="000000" w:themeColor="text1"/>
          <w:sz w:val="21"/>
          <w:szCs w:val="21"/>
        </w:rPr>
      </w:pPr>
      <w:r w:rsidRPr="35AABDD9">
        <w:rPr>
          <w:rFonts w:ascii="Arial" w:eastAsia="Arial" w:hAnsi="Arial" w:cs="Arial"/>
          <w:b w:val="0"/>
          <w:bCs w:val="0"/>
          <w:color w:val="000000" w:themeColor="text1"/>
          <w:sz w:val="22"/>
          <w:szCs w:val="22"/>
        </w:rPr>
        <w:t xml:space="preserve">Welsh Government (2022) </w:t>
      </w:r>
      <w:r w:rsidRPr="35AABDD9">
        <w:rPr>
          <w:rFonts w:ascii="Arial" w:eastAsia="Arial" w:hAnsi="Arial" w:cs="Arial"/>
          <w:b w:val="0"/>
          <w:bCs w:val="0"/>
          <w:i/>
          <w:iCs/>
          <w:color w:val="000000" w:themeColor="text1"/>
          <w:sz w:val="22"/>
          <w:szCs w:val="22"/>
        </w:rPr>
        <w:t xml:space="preserve">The additional learning needs transformation programme: frequently asked questions. </w:t>
      </w:r>
      <w:r w:rsidRPr="35AABDD9">
        <w:rPr>
          <w:rFonts w:ascii="Arial" w:eastAsia="Arial" w:hAnsi="Arial" w:cs="Arial"/>
          <w:b w:val="0"/>
          <w:bCs w:val="0"/>
          <w:color w:val="000000" w:themeColor="text1"/>
          <w:sz w:val="22"/>
          <w:szCs w:val="22"/>
        </w:rPr>
        <w:t xml:space="preserve">Available at: </w:t>
      </w:r>
      <w:hyperlink r:id="rId30">
        <w:r w:rsidRPr="35AABDD9">
          <w:rPr>
            <w:rStyle w:val="Hyperlink"/>
            <w:rFonts w:ascii="Arial" w:eastAsia="Arial" w:hAnsi="Arial" w:cs="Arial"/>
            <w:b w:val="0"/>
            <w:bCs w:val="0"/>
            <w:sz w:val="22"/>
            <w:szCs w:val="22"/>
          </w:rPr>
          <w:t>https://www.gov.wales/additional-learning-needs-transformation-programme-frequently-asked-questions-html</w:t>
        </w:r>
      </w:hyperlink>
      <w:r w:rsidRPr="35AABDD9">
        <w:rPr>
          <w:rFonts w:ascii="Arial" w:eastAsia="Arial" w:hAnsi="Arial" w:cs="Arial"/>
          <w:b w:val="0"/>
          <w:bCs w:val="0"/>
          <w:color w:val="000000" w:themeColor="text1"/>
          <w:sz w:val="22"/>
          <w:szCs w:val="22"/>
        </w:rPr>
        <w:t xml:space="preserve"> (Accessed: 23 March 2023).</w:t>
      </w:r>
    </w:p>
    <w:p w:rsidR="004066C9" w:rsidRPr="0097394A" w:rsidRDefault="004066C9" w:rsidP="004066C9">
      <w:pPr>
        <w:spacing w:line="360" w:lineRule="auto"/>
        <w:rPr>
          <w:rFonts w:asciiTheme="minorBidi" w:eastAsia="Arial" w:hAnsiTheme="minorBidi"/>
          <w:color w:val="FF0000"/>
          <w:sz w:val="24"/>
          <w:szCs w:val="24"/>
        </w:rPr>
      </w:pPr>
    </w:p>
    <w:p w:rsidR="004066C9" w:rsidRPr="0097394A" w:rsidRDefault="004066C9" w:rsidP="004066C9">
      <w:pPr>
        <w:pStyle w:val="NormalWeb"/>
        <w:spacing w:line="360" w:lineRule="auto"/>
        <w:rPr>
          <w:rFonts w:asciiTheme="minorBidi" w:hAnsiTheme="minorBidi" w:cstheme="minorBidi"/>
          <w:color w:val="FF0000"/>
        </w:rPr>
      </w:pPr>
    </w:p>
    <w:p w:rsidR="004066C9" w:rsidRDefault="004066C9"/>
    <w:sectPr w:rsidR="00406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71846"/>
    <w:multiLevelType w:val="hybridMultilevel"/>
    <w:tmpl w:val="AE1624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6464284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6C9"/>
    <w:rsid w:val="004066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806A87B"/>
  <w15:chartTrackingRefBased/>
  <w15:docId w15:val="{3B0A0B4B-FB20-B443-9869-F2F36B8B8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6C9"/>
    <w:pPr>
      <w:spacing w:after="160" w:line="256" w:lineRule="auto"/>
    </w:pPr>
    <w:rPr>
      <w:rFonts w:eastAsiaTheme="minorHAnsi"/>
      <w:sz w:val="22"/>
      <w:szCs w:val="22"/>
      <w:lang w:eastAsia="en-US"/>
    </w:rPr>
  </w:style>
  <w:style w:type="paragraph" w:styleId="Heading1">
    <w:name w:val="heading 1"/>
    <w:basedOn w:val="Normal"/>
    <w:link w:val="Heading1Char"/>
    <w:uiPriority w:val="9"/>
    <w:qFormat/>
    <w:rsid w:val="004066C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6C9"/>
    <w:pPr>
      <w:ind w:left="720"/>
      <w:contextualSpacing/>
    </w:pPr>
  </w:style>
  <w:style w:type="paragraph" w:styleId="NormalWeb">
    <w:name w:val="Normal (Web)"/>
    <w:basedOn w:val="Normal"/>
    <w:uiPriority w:val="99"/>
    <w:semiHidden/>
    <w:unhideWhenUsed/>
    <w:rsid w:val="004066C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1Char">
    <w:name w:val="Heading 1 Char"/>
    <w:basedOn w:val="DefaultParagraphFont"/>
    <w:link w:val="Heading1"/>
    <w:uiPriority w:val="9"/>
    <w:rsid w:val="004066C9"/>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066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ites/default/files/20170718_CQC-annual-report-and-accounts-201617.pdf" TargetMode="External"/><Relationship Id="rId13" Type="http://schemas.openxmlformats.org/officeDocument/2006/relationships/hyperlink" Target="https://www.estyn.gov.wales/system/files/2021-08/Readiness%2520for%2520ALN%2520reforms%2520-%2520en_0.pdf" TargetMode="External"/><Relationship Id="rId18" Type="http://schemas.openxmlformats.org/officeDocument/2006/relationships/hyperlink" Target="https://www.hse.gov.uk/services/education/management-moving-handling.htm" TargetMode="External"/><Relationship Id="rId26" Type="http://schemas.openxmlformats.org/officeDocument/2006/relationships/hyperlink" Target="https://www.careinspectorate.wales/sites/default/files/2018-01/160411regchildcareen.pdf" TargetMode="External"/><Relationship Id="rId3" Type="http://schemas.openxmlformats.org/officeDocument/2006/relationships/settings" Target="settings.xml"/><Relationship Id="rId21" Type="http://schemas.openxmlformats.org/officeDocument/2006/relationships/hyperlink" Target="https://www.ons.gov.uk/peoplepopulationandcommunity/educationandchildcare/articles/remoteschoolingthroughthecoronaviruscovid19pandemicengland/april2020tojune2021" TargetMode="External"/><Relationship Id="rId7" Type="http://schemas.openxmlformats.org/officeDocument/2006/relationships/hyperlink" Target="https://www.careinspectorate.wales/sites/default/files/2019-06/190627-guidance-on-completing-the-quality-of-care-review-en.pdf" TargetMode="External"/><Relationship Id="rId12"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17" Type="http://schemas.openxmlformats.org/officeDocument/2006/relationships/hyperlink" Target="https://www.hse.gov.uk/entertainment/childrens-play-july-2012.pdf" TargetMode="External"/><Relationship Id="rId25" Type="http://schemas.openxmlformats.org/officeDocument/2006/relationships/hyperlink" Target="https://hwb.gov.wales/api/storage/4e66c555-73aa-44ee-93e5-1e612906f1d2/220208-parents-carers.pdf" TargetMode="External"/><Relationship Id="rId2" Type="http://schemas.openxmlformats.org/officeDocument/2006/relationships/styles" Target="styles.xml"/><Relationship Id="rId16" Type="http://schemas.openxmlformats.org/officeDocument/2006/relationships/hyperlink" Target="https://www.gov.uk/guidance/inspecting-schools-guide-for-maintained-and-academy-schools" TargetMode="External"/><Relationship Id="rId20" Type="http://schemas.openxmlformats.org/officeDocument/2006/relationships/hyperlink" Target="https://learning.nspcc.org.uk/safeguarding-child-protection/how-to-have-difficult-conversations-with-children" TargetMode="External"/><Relationship Id="rId29" Type="http://schemas.openxmlformats.org/officeDocument/2006/relationships/hyperlink" Target="https://www.gov.wales/additional-learning-needs-code-and-regulations-childrens-rights-impact-assessment-html" TargetMode="External"/><Relationship Id="rId1" Type="http://schemas.openxmlformats.org/officeDocument/2006/relationships/numbering" Target="numbering.xml"/><Relationship Id="rId6" Type="http://schemas.openxmlformats.org/officeDocument/2006/relationships/hyperlink" Target="https://estherchildminding.files.wordpress.com/2017/07/qoc-report-esowerby-20173.pdf" TargetMode="External"/><Relationship Id="rId11" Type="http://schemas.openxmlformats.org/officeDocument/2006/relationships/hyperlink" Target="https://epi.org.uk/wp-content/uploads/2021/03/EPI-Firefly-summary-note.pdf" TargetMode="External"/><Relationship Id="rId24" Type="http://schemas.openxmlformats.org/officeDocument/2006/relationships/hyperlink" Target="https://hwb.gov.wales/api/storage/b1801d78-38c3-4320-9818-d9996c21aef8/220914-a-curriculum-for-funded-non-maintained-nursery-settings.pdf" TargetMode="External"/><Relationship Id="rId32" Type="http://schemas.openxmlformats.org/officeDocument/2006/relationships/theme" Target="theme/theme1.xml"/><Relationship Id="rId5" Type="http://schemas.openxmlformats.org/officeDocument/2006/relationships/hyperlink" Target="https://www.researchgate.net/publication/338067931_When_the_risk_is_worth_it_the_inclusion_of_children_with_disabilities_in_free_risky_play" TargetMode="External"/><Relationship Id="rId15" Type="http://schemas.openxmlformats.org/officeDocument/2006/relationships/hyperlink" Target="https://outdoorclassroomday.org.uk/wp-content/uploads/sites/2/2016/06/160606_PROJECTDIRT_ECD_BOOK7_A4-1.pdf" TargetMode="External"/><Relationship Id="rId23" Type="http://schemas.openxmlformats.org/officeDocument/2006/relationships/hyperlink" Target="https://www.unicef.org/sites/default/files/2018-12/UNICEF-Lego-Foundation-Learning-through-Play.pdf" TargetMode="External"/><Relationship Id="rId28" Type="http://schemas.openxmlformats.org/officeDocument/2006/relationships/hyperlink" Target="https://dera.ioe.ac.uk/19883/1/140402-individual-development-plan-expanded-testing-phase-en.pdf" TargetMode="External"/><Relationship Id="rId10" Type="http://schemas.openxmlformats.org/officeDocument/2006/relationships/hyperlink" Target="https://www.ncee.org/wp-content/uploads/2016/01/HK-Parent-questionnaire.pdf" TargetMode="External"/><Relationship Id="rId19" Type="http://schemas.openxmlformats.org/officeDocument/2006/relationships/hyperlink" Target="https://www.nasuwt.org.uk/static/uploaded/843fe4e0-fb73-408f-b2d69e1c48a95dfe.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82508/DFE-RR156.pdf" TargetMode="External"/><Relationship Id="rId14" Type="http://schemas.openxmlformats.org/officeDocument/2006/relationships/hyperlink" Target="https://www.estyn.gov.wales/book/print/pdf/20862"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hyperlink" Target="https://www.gov.wales/renew-and-reform-supporting-learners-wellbeing-and-progression-html" TargetMode="External"/><Relationship Id="rId30" Type="http://schemas.openxmlformats.org/officeDocument/2006/relationships/hyperlink" Target="https://www.gov.wales/additional-learning-needs-transformation-programme-frequently-asked-ques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3299</Words>
  <Characters>18806</Characters>
  <Application>Microsoft Office Word</Application>
  <DocSecurity>0</DocSecurity>
  <Lines>156</Lines>
  <Paragraphs>44</Paragraphs>
  <ScaleCrop>false</ScaleCrop>
  <Company/>
  <LinksUpToDate>false</LinksUpToDate>
  <CharactersWithSpaces>22061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1</cp:revision>
  <dcterms:created xsi:type="dcterms:W3CDTF">2023-03-26T23:33:00Z</dcterms:created>
  <dcterms:modified xsi:type="dcterms:W3CDTF">2023-03-26T23:39:00Z</dcterms:modified>
</cp:coreProperties>
</file>