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13EBB1" w14:textId="1F0210C7" w:rsidR="00703431" w:rsidRPr="005552EB" w:rsidRDefault="009A4A0F" w:rsidP="005552EB">
      <w:pPr>
        <w:pStyle w:val="paragraph"/>
        <w:spacing w:line="360" w:lineRule="auto"/>
        <w:jc w:val="both"/>
        <w:textAlignment w:val="baseline"/>
        <w:rPr>
          <w:rStyle w:val="normaltextrun1"/>
          <w:rFonts w:ascii="Arial" w:hAnsi="Arial" w:cs="Arial"/>
          <w:sz w:val="22"/>
          <w:szCs w:val="22"/>
        </w:rPr>
      </w:pPr>
      <w:r w:rsidRPr="005552EB">
        <w:rPr>
          <w:rStyle w:val="normaltextrun1"/>
          <w:rFonts w:ascii="Arial" w:hAnsi="Arial" w:cs="Arial"/>
          <w:sz w:val="22"/>
          <w:szCs w:val="22"/>
        </w:rPr>
        <w:t xml:space="preserve">This essay </w:t>
      </w:r>
      <w:r w:rsidR="00451C21" w:rsidRPr="005552EB">
        <w:rPr>
          <w:rStyle w:val="normaltextrun1"/>
          <w:rFonts w:ascii="Arial" w:hAnsi="Arial" w:cs="Arial"/>
          <w:sz w:val="22"/>
          <w:szCs w:val="22"/>
        </w:rPr>
        <w:t>explores</w:t>
      </w:r>
      <w:r w:rsidRPr="005552EB">
        <w:rPr>
          <w:rStyle w:val="normaltextrun1"/>
          <w:rFonts w:ascii="Arial" w:hAnsi="Arial" w:cs="Arial"/>
          <w:sz w:val="22"/>
          <w:szCs w:val="22"/>
        </w:rPr>
        <w:t xml:space="preserve"> Cicero’s arguments</w:t>
      </w:r>
      <w:r w:rsidR="00DE149B" w:rsidRPr="005552EB">
        <w:rPr>
          <w:rStyle w:val="normaltextrun1"/>
          <w:rFonts w:ascii="Arial" w:hAnsi="Arial" w:cs="Arial"/>
          <w:sz w:val="22"/>
          <w:szCs w:val="22"/>
        </w:rPr>
        <w:t xml:space="preserve"> against divination</w:t>
      </w:r>
      <w:r w:rsidRPr="005552EB">
        <w:rPr>
          <w:rStyle w:val="normaltextrun1"/>
          <w:rFonts w:ascii="Arial" w:hAnsi="Arial" w:cs="Arial"/>
          <w:sz w:val="22"/>
          <w:szCs w:val="22"/>
        </w:rPr>
        <w:t xml:space="preserve"> </w:t>
      </w:r>
      <w:r w:rsidR="00B70015" w:rsidRPr="005552EB">
        <w:rPr>
          <w:rStyle w:val="normaltextrun1"/>
          <w:rFonts w:ascii="Arial" w:hAnsi="Arial" w:cs="Arial"/>
          <w:sz w:val="22"/>
          <w:szCs w:val="22"/>
        </w:rPr>
        <w:t>contained</w:t>
      </w:r>
      <w:r w:rsidR="00617087" w:rsidRPr="005552EB">
        <w:rPr>
          <w:rStyle w:val="normaltextrun1"/>
          <w:rFonts w:ascii="Arial" w:hAnsi="Arial" w:cs="Arial"/>
          <w:sz w:val="22"/>
          <w:szCs w:val="22"/>
        </w:rPr>
        <w:t xml:space="preserve"> </w:t>
      </w:r>
      <w:r w:rsidRPr="005552EB">
        <w:rPr>
          <w:rStyle w:val="normaltextrun1"/>
          <w:rFonts w:ascii="Arial" w:hAnsi="Arial" w:cs="Arial"/>
          <w:sz w:val="22"/>
          <w:szCs w:val="22"/>
        </w:rPr>
        <w:t xml:space="preserve">in Book </w:t>
      </w:r>
      <w:r w:rsidR="008F16D4" w:rsidRPr="005552EB">
        <w:rPr>
          <w:rStyle w:val="normaltextrun1"/>
          <w:rFonts w:ascii="Arial" w:hAnsi="Arial" w:cs="Arial"/>
          <w:sz w:val="22"/>
          <w:szCs w:val="22"/>
        </w:rPr>
        <w:t>II</w:t>
      </w:r>
      <w:r w:rsidRPr="005552EB">
        <w:rPr>
          <w:rStyle w:val="normaltextrun1"/>
          <w:rFonts w:ascii="Arial" w:hAnsi="Arial" w:cs="Arial"/>
          <w:sz w:val="22"/>
          <w:szCs w:val="22"/>
        </w:rPr>
        <w:t xml:space="preserve"> of De </w:t>
      </w:r>
      <w:r w:rsidR="00FB5238" w:rsidRPr="005552EB">
        <w:rPr>
          <w:rStyle w:val="normaltextrun1"/>
          <w:rFonts w:ascii="Arial" w:hAnsi="Arial" w:cs="Arial"/>
          <w:sz w:val="22"/>
          <w:szCs w:val="22"/>
        </w:rPr>
        <w:t>d</w:t>
      </w:r>
      <w:r w:rsidRPr="005552EB">
        <w:rPr>
          <w:rStyle w:val="normaltextrun1"/>
          <w:rFonts w:ascii="Arial" w:hAnsi="Arial" w:cs="Arial"/>
          <w:sz w:val="22"/>
          <w:szCs w:val="22"/>
        </w:rPr>
        <w:t>ivinatione</w:t>
      </w:r>
      <w:r w:rsidR="00883EC8" w:rsidRPr="005552EB">
        <w:rPr>
          <w:rStyle w:val="normaltextrun1"/>
          <w:rFonts w:ascii="Arial" w:hAnsi="Arial" w:cs="Arial"/>
          <w:sz w:val="22"/>
          <w:szCs w:val="22"/>
        </w:rPr>
        <w:t>.  T</w:t>
      </w:r>
      <w:r w:rsidR="00DE149B" w:rsidRPr="005552EB">
        <w:rPr>
          <w:rStyle w:val="normaltextrun1"/>
          <w:rFonts w:ascii="Arial" w:hAnsi="Arial" w:cs="Arial"/>
          <w:sz w:val="22"/>
          <w:szCs w:val="22"/>
        </w:rPr>
        <w:t xml:space="preserve">he </w:t>
      </w:r>
      <w:r w:rsidR="00DE2C37" w:rsidRPr="005552EB">
        <w:rPr>
          <w:rStyle w:val="normaltextrun1"/>
          <w:rFonts w:ascii="Arial" w:hAnsi="Arial" w:cs="Arial"/>
          <w:sz w:val="22"/>
          <w:szCs w:val="22"/>
        </w:rPr>
        <w:t xml:space="preserve">work in its entirety </w:t>
      </w:r>
      <w:r w:rsidR="00D825F3" w:rsidRPr="005552EB">
        <w:rPr>
          <w:rStyle w:val="normaltextrun1"/>
          <w:rFonts w:ascii="Arial" w:hAnsi="Arial" w:cs="Arial"/>
          <w:sz w:val="22"/>
          <w:szCs w:val="22"/>
        </w:rPr>
        <w:t>seeks to explore</w:t>
      </w:r>
      <w:r w:rsidR="00B746A1" w:rsidRPr="005552EB">
        <w:rPr>
          <w:rStyle w:val="normaltextrun1"/>
          <w:rFonts w:ascii="Arial" w:hAnsi="Arial" w:cs="Arial"/>
          <w:sz w:val="22"/>
          <w:szCs w:val="22"/>
        </w:rPr>
        <w:t xml:space="preserve"> the veracity of divination</w:t>
      </w:r>
      <w:r w:rsidR="00883EC8" w:rsidRPr="005552EB">
        <w:rPr>
          <w:rStyle w:val="normaltextrun1"/>
          <w:rFonts w:ascii="Arial" w:hAnsi="Arial" w:cs="Arial"/>
          <w:sz w:val="22"/>
          <w:szCs w:val="22"/>
        </w:rPr>
        <w:t xml:space="preserve"> and </w:t>
      </w:r>
      <w:r w:rsidR="00B746A1" w:rsidRPr="005552EB">
        <w:rPr>
          <w:rStyle w:val="normaltextrun1"/>
          <w:rFonts w:ascii="Arial" w:hAnsi="Arial" w:cs="Arial"/>
          <w:sz w:val="22"/>
          <w:szCs w:val="22"/>
        </w:rPr>
        <w:t>can be viewed</w:t>
      </w:r>
      <w:r w:rsidR="00B70015" w:rsidRPr="005552EB">
        <w:rPr>
          <w:rStyle w:val="normaltextrun1"/>
          <w:rFonts w:ascii="Arial" w:hAnsi="Arial" w:cs="Arial"/>
          <w:sz w:val="22"/>
          <w:szCs w:val="22"/>
        </w:rPr>
        <w:t xml:space="preserve"> </w:t>
      </w:r>
      <w:r w:rsidRPr="005552EB">
        <w:rPr>
          <w:rStyle w:val="normaltextrun1"/>
          <w:rFonts w:ascii="Arial" w:hAnsi="Arial" w:cs="Arial"/>
          <w:sz w:val="22"/>
          <w:szCs w:val="22"/>
        </w:rPr>
        <w:t xml:space="preserve">from philosophical, political, </w:t>
      </w:r>
      <w:r w:rsidR="00451C21" w:rsidRPr="005552EB">
        <w:rPr>
          <w:rStyle w:val="normaltextrun1"/>
          <w:rFonts w:ascii="Arial" w:hAnsi="Arial" w:cs="Arial"/>
          <w:sz w:val="22"/>
          <w:szCs w:val="22"/>
        </w:rPr>
        <w:t>or religious</w:t>
      </w:r>
      <w:r w:rsidRPr="005552EB">
        <w:rPr>
          <w:rStyle w:val="normaltextrun1"/>
          <w:rFonts w:ascii="Arial" w:hAnsi="Arial" w:cs="Arial"/>
          <w:sz w:val="22"/>
          <w:szCs w:val="22"/>
        </w:rPr>
        <w:t xml:space="preserve"> </w:t>
      </w:r>
      <w:r w:rsidR="00B746A1" w:rsidRPr="005552EB">
        <w:rPr>
          <w:rStyle w:val="normaltextrun1"/>
          <w:rFonts w:ascii="Arial" w:hAnsi="Arial" w:cs="Arial"/>
          <w:sz w:val="22"/>
          <w:szCs w:val="22"/>
        </w:rPr>
        <w:t>perspectives</w:t>
      </w:r>
      <w:r w:rsidRPr="005552EB">
        <w:rPr>
          <w:rStyle w:val="normaltextrun1"/>
          <w:rFonts w:ascii="Arial" w:hAnsi="Arial" w:cs="Arial"/>
          <w:sz w:val="22"/>
          <w:szCs w:val="22"/>
        </w:rPr>
        <w:t xml:space="preserve"> or</w:t>
      </w:r>
      <w:r w:rsidR="00B746A1" w:rsidRPr="005552EB">
        <w:rPr>
          <w:rStyle w:val="normaltextrun1"/>
          <w:rFonts w:ascii="Arial" w:hAnsi="Arial" w:cs="Arial"/>
          <w:sz w:val="22"/>
          <w:szCs w:val="22"/>
        </w:rPr>
        <w:t xml:space="preserve"> indeed</w:t>
      </w:r>
      <w:r w:rsidRPr="005552EB">
        <w:rPr>
          <w:rStyle w:val="normaltextrun1"/>
          <w:rFonts w:ascii="Arial" w:hAnsi="Arial" w:cs="Arial"/>
          <w:sz w:val="22"/>
          <w:szCs w:val="22"/>
        </w:rPr>
        <w:t xml:space="preserve"> as a composite of</w:t>
      </w:r>
      <w:r w:rsidR="00D26D3D" w:rsidRPr="005552EB">
        <w:rPr>
          <w:rStyle w:val="normaltextrun1"/>
          <w:rFonts w:ascii="Arial" w:hAnsi="Arial" w:cs="Arial"/>
          <w:sz w:val="22"/>
          <w:szCs w:val="22"/>
        </w:rPr>
        <w:t xml:space="preserve"> all</w:t>
      </w:r>
      <w:r w:rsidRPr="005552EB">
        <w:rPr>
          <w:rStyle w:val="normaltextrun1"/>
          <w:rFonts w:ascii="Arial" w:hAnsi="Arial" w:cs="Arial"/>
          <w:sz w:val="22"/>
          <w:szCs w:val="22"/>
        </w:rPr>
        <w:t xml:space="preserve"> these </w:t>
      </w:r>
      <w:r w:rsidR="00D411BA" w:rsidRPr="005552EB">
        <w:rPr>
          <w:rStyle w:val="normaltextrun1"/>
          <w:rFonts w:ascii="Arial" w:hAnsi="Arial" w:cs="Arial"/>
          <w:sz w:val="22"/>
          <w:szCs w:val="22"/>
        </w:rPr>
        <w:t>aspects</w:t>
      </w:r>
      <w:r w:rsidRPr="005552EB">
        <w:rPr>
          <w:rStyle w:val="normaltextrun1"/>
          <w:rFonts w:ascii="Arial" w:hAnsi="Arial" w:cs="Arial"/>
          <w:sz w:val="22"/>
          <w:szCs w:val="22"/>
        </w:rPr>
        <w:t xml:space="preserve">.   Just as </w:t>
      </w:r>
      <w:r w:rsidR="00A614EC" w:rsidRPr="005552EB">
        <w:rPr>
          <w:rStyle w:val="normaltextrun1"/>
          <w:rFonts w:ascii="Arial" w:hAnsi="Arial" w:cs="Arial"/>
          <w:sz w:val="22"/>
          <w:szCs w:val="22"/>
        </w:rPr>
        <w:t xml:space="preserve">De Divinatione </w:t>
      </w:r>
      <w:r w:rsidRPr="005552EB">
        <w:rPr>
          <w:rStyle w:val="normaltextrun1"/>
          <w:rFonts w:ascii="Arial" w:hAnsi="Arial" w:cs="Arial"/>
          <w:sz w:val="22"/>
          <w:szCs w:val="22"/>
        </w:rPr>
        <w:t>is multi-</w:t>
      </w:r>
      <w:r w:rsidR="00451C21" w:rsidRPr="005552EB">
        <w:rPr>
          <w:rStyle w:val="normaltextrun1"/>
          <w:rFonts w:ascii="Arial" w:hAnsi="Arial" w:cs="Arial"/>
          <w:sz w:val="22"/>
          <w:szCs w:val="22"/>
        </w:rPr>
        <w:t>dimensional</w:t>
      </w:r>
      <w:r w:rsidR="005552EB">
        <w:rPr>
          <w:rStyle w:val="normaltextrun1"/>
          <w:rFonts w:ascii="Arial" w:hAnsi="Arial" w:cs="Arial"/>
          <w:sz w:val="22"/>
          <w:szCs w:val="22"/>
        </w:rPr>
        <w:t>,</w:t>
      </w:r>
      <w:r w:rsidR="004072EE" w:rsidRPr="005552EB">
        <w:rPr>
          <w:rStyle w:val="normaltextrun1"/>
          <w:rFonts w:ascii="Arial" w:hAnsi="Arial" w:cs="Arial"/>
          <w:sz w:val="22"/>
          <w:szCs w:val="22"/>
        </w:rPr>
        <w:t xml:space="preserve"> so too are the</w:t>
      </w:r>
      <w:r w:rsidR="00A614EC" w:rsidRPr="005552EB">
        <w:rPr>
          <w:rStyle w:val="normaltextrun1"/>
          <w:rFonts w:ascii="Arial" w:hAnsi="Arial" w:cs="Arial"/>
          <w:sz w:val="22"/>
          <w:szCs w:val="22"/>
        </w:rPr>
        <w:t xml:space="preserve"> </w:t>
      </w:r>
      <w:r w:rsidRPr="005552EB">
        <w:rPr>
          <w:rStyle w:val="normaltextrun1"/>
          <w:rFonts w:ascii="Arial" w:hAnsi="Arial" w:cs="Arial"/>
          <w:sz w:val="22"/>
          <w:szCs w:val="22"/>
        </w:rPr>
        <w:t xml:space="preserve">many influences that Cicero may have brought to bear </w:t>
      </w:r>
      <w:r w:rsidR="00D26D3D" w:rsidRPr="005552EB">
        <w:rPr>
          <w:rStyle w:val="normaltextrun1"/>
          <w:rFonts w:ascii="Arial" w:hAnsi="Arial" w:cs="Arial"/>
          <w:sz w:val="22"/>
          <w:szCs w:val="22"/>
        </w:rPr>
        <w:t>as auth</w:t>
      </w:r>
      <w:r w:rsidR="00C44C7C" w:rsidRPr="005552EB">
        <w:rPr>
          <w:rStyle w:val="normaltextrun1"/>
          <w:rFonts w:ascii="Arial" w:hAnsi="Arial" w:cs="Arial"/>
          <w:sz w:val="22"/>
          <w:szCs w:val="22"/>
        </w:rPr>
        <w:t>o</w:t>
      </w:r>
      <w:r w:rsidR="00D26D3D" w:rsidRPr="005552EB">
        <w:rPr>
          <w:rStyle w:val="normaltextrun1"/>
          <w:rFonts w:ascii="Arial" w:hAnsi="Arial" w:cs="Arial"/>
          <w:sz w:val="22"/>
          <w:szCs w:val="22"/>
        </w:rPr>
        <w:t>r</w:t>
      </w:r>
      <w:r w:rsidRPr="005552EB">
        <w:rPr>
          <w:rStyle w:val="normaltextrun1"/>
          <w:rFonts w:ascii="Arial" w:hAnsi="Arial" w:cs="Arial"/>
          <w:sz w:val="22"/>
          <w:szCs w:val="22"/>
        </w:rPr>
        <w:t xml:space="preserve"> </w:t>
      </w:r>
      <w:r w:rsidR="00B616C9" w:rsidRPr="005552EB">
        <w:rPr>
          <w:rStyle w:val="normaltextrun1"/>
          <w:rFonts w:ascii="Arial" w:hAnsi="Arial" w:cs="Arial"/>
          <w:sz w:val="22"/>
          <w:szCs w:val="22"/>
        </w:rPr>
        <w:t>i.e.,</w:t>
      </w:r>
      <w:r w:rsidRPr="005552EB">
        <w:rPr>
          <w:rStyle w:val="normaltextrun1"/>
          <w:rFonts w:ascii="Arial" w:hAnsi="Arial" w:cs="Arial"/>
          <w:sz w:val="22"/>
          <w:szCs w:val="22"/>
        </w:rPr>
        <w:t xml:space="preserve"> his </w:t>
      </w:r>
      <w:r w:rsidR="00451C21" w:rsidRPr="005552EB">
        <w:rPr>
          <w:rStyle w:val="normaltextrun1"/>
          <w:rFonts w:ascii="Arial" w:hAnsi="Arial" w:cs="Arial"/>
          <w:sz w:val="22"/>
          <w:szCs w:val="22"/>
        </w:rPr>
        <w:t xml:space="preserve">own </w:t>
      </w:r>
      <w:r w:rsidRPr="005552EB">
        <w:rPr>
          <w:rStyle w:val="normaltextrun1"/>
          <w:rFonts w:ascii="Arial" w:hAnsi="Arial" w:cs="Arial"/>
          <w:sz w:val="22"/>
          <w:szCs w:val="22"/>
        </w:rPr>
        <w:t xml:space="preserve">philosophical and political </w:t>
      </w:r>
      <w:r w:rsidR="00B95CD5" w:rsidRPr="005552EB">
        <w:rPr>
          <w:rStyle w:val="normaltextrun1"/>
          <w:rFonts w:ascii="Arial" w:hAnsi="Arial" w:cs="Arial"/>
          <w:sz w:val="22"/>
          <w:szCs w:val="22"/>
        </w:rPr>
        <w:t>opinions</w:t>
      </w:r>
      <w:r w:rsidRPr="005552EB">
        <w:rPr>
          <w:rStyle w:val="normaltextrun1"/>
          <w:rFonts w:ascii="Arial" w:hAnsi="Arial" w:cs="Arial"/>
          <w:sz w:val="22"/>
          <w:szCs w:val="22"/>
        </w:rPr>
        <w:t xml:space="preserve">, the </w:t>
      </w:r>
      <w:r w:rsidR="00451C21" w:rsidRPr="005552EB">
        <w:rPr>
          <w:rStyle w:val="normaltextrun1"/>
          <w:rFonts w:ascii="Arial" w:hAnsi="Arial" w:cs="Arial"/>
          <w:sz w:val="22"/>
          <w:szCs w:val="22"/>
        </w:rPr>
        <w:t xml:space="preserve">intellectual </w:t>
      </w:r>
      <w:proofErr w:type="gramStart"/>
      <w:r w:rsidR="00451C21" w:rsidRPr="005552EB">
        <w:rPr>
          <w:rStyle w:val="normaltextrun1"/>
          <w:rFonts w:ascii="Arial" w:hAnsi="Arial" w:cs="Arial"/>
          <w:sz w:val="22"/>
          <w:szCs w:val="22"/>
        </w:rPr>
        <w:t>context</w:t>
      </w:r>
      <w:proofErr w:type="gramEnd"/>
      <w:r w:rsidR="00451C21" w:rsidRPr="005552EB">
        <w:rPr>
          <w:rStyle w:val="normaltextrun1"/>
          <w:rFonts w:ascii="Arial" w:hAnsi="Arial" w:cs="Arial"/>
          <w:sz w:val="22"/>
          <w:szCs w:val="22"/>
        </w:rPr>
        <w:t xml:space="preserve"> and s</w:t>
      </w:r>
      <w:r w:rsidRPr="005552EB">
        <w:rPr>
          <w:rStyle w:val="normaltextrun1"/>
          <w:rFonts w:ascii="Arial" w:hAnsi="Arial" w:cs="Arial"/>
          <w:sz w:val="22"/>
          <w:szCs w:val="22"/>
        </w:rPr>
        <w:t>ocio-cultural times within which he was writing</w:t>
      </w:r>
      <w:r w:rsidR="00A614EC" w:rsidRPr="005552EB">
        <w:rPr>
          <w:rStyle w:val="normaltextrun1"/>
          <w:rFonts w:ascii="Arial" w:hAnsi="Arial" w:cs="Arial"/>
          <w:sz w:val="22"/>
          <w:szCs w:val="22"/>
        </w:rPr>
        <w:t>,</w:t>
      </w:r>
      <w:r w:rsidRPr="005552EB">
        <w:rPr>
          <w:rStyle w:val="normaltextrun1"/>
          <w:rFonts w:ascii="Arial" w:hAnsi="Arial" w:cs="Arial"/>
          <w:sz w:val="22"/>
          <w:szCs w:val="22"/>
        </w:rPr>
        <w:t xml:space="preserve"> and </w:t>
      </w:r>
      <w:r w:rsidR="0002194A" w:rsidRPr="005552EB">
        <w:rPr>
          <w:rStyle w:val="normaltextrun1"/>
          <w:rFonts w:ascii="Arial" w:hAnsi="Arial" w:cs="Arial"/>
          <w:sz w:val="22"/>
          <w:szCs w:val="22"/>
        </w:rPr>
        <w:t>indeed</w:t>
      </w:r>
      <w:r w:rsidR="00A614EC" w:rsidRPr="005552EB">
        <w:rPr>
          <w:rStyle w:val="normaltextrun1"/>
          <w:rFonts w:ascii="Arial" w:hAnsi="Arial" w:cs="Arial"/>
          <w:sz w:val="22"/>
          <w:szCs w:val="22"/>
        </w:rPr>
        <w:t>,</w:t>
      </w:r>
      <w:r w:rsidR="0002194A" w:rsidRPr="005552EB">
        <w:rPr>
          <w:rStyle w:val="normaltextrun1"/>
          <w:rFonts w:ascii="Arial" w:hAnsi="Arial" w:cs="Arial"/>
          <w:sz w:val="22"/>
          <w:szCs w:val="22"/>
        </w:rPr>
        <w:t xml:space="preserve"> </w:t>
      </w:r>
      <w:r w:rsidRPr="005552EB">
        <w:rPr>
          <w:rStyle w:val="normaltextrun1"/>
          <w:rFonts w:ascii="Arial" w:hAnsi="Arial" w:cs="Arial"/>
          <w:sz w:val="22"/>
          <w:szCs w:val="22"/>
        </w:rPr>
        <w:t>the complexity of his personal character.  Therefore</w:t>
      </w:r>
      <w:r w:rsidR="00D411BA" w:rsidRPr="005552EB">
        <w:rPr>
          <w:rStyle w:val="normaltextrun1"/>
          <w:rFonts w:ascii="Arial" w:hAnsi="Arial" w:cs="Arial"/>
          <w:sz w:val="22"/>
          <w:szCs w:val="22"/>
        </w:rPr>
        <w:t>,</w:t>
      </w:r>
      <w:r w:rsidRPr="005552EB">
        <w:rPr>
          <w:rStyle w:val="normaltextrun1"/>
          <w:rFonts w:ascii="Arial" w:hAnsi="Arial" w:cs="Arial"/>
          <w:sz w:val="22"/>
          <w:szCs w:val="22"/>
        </w:rPr>
        <w:t xml:space="preserve"> </w:t>
      </w:r>
      <w:r w:rsidR="00D26D3D" w:rsidRPr="005552EB">
        <w:rPr>
          <w:rStyle w:val="normaltextrun1"/>
          <w:rFonts w:ascii="Arial" w:hAnsi="Arial" w:cs="Arial"/>
          <w:sz w:val="22"/>
          <w:szCs w:val="22"/>
        </w:rPr>
        <w:t>the</w:t>
      </w:r>
      <w:r w:rsidRPr="005552EB">
        <w:rPr>
          <w:rStyle w:val="normaltextrun1"/>
          <w:rFonts w:ascii="Arial" w:hAnsi="Arial" w:cs="Arial"/>
          <w:sz w:val="22"/>
          <w:szCs w:val="22"/>
        </w:rPr>
        <w:t xml:space="preserve"> essay begins by briefly outlining some of these issues before setting out the </w:t>
      </w:r>
      <w:r w:rsidR="00703431" w:rsidRPr="005552EB">
        <w:rPr>
          <w:rStyle w:val="normaltextrun1"/>
          <w:rFonts w:ascii="Arial" w:hAnsi="Arial" w:cs="Arial"/>
          <w:sz w:val="22"/>
          <w:szCs w:val="22"/>
        </w:rPr>
        <w:t>main t</w:t>
      </w:r>
      <w:r w:rsidR="00A614EC" w:rsidRPr="005552EB">
        <w:rPr>
          <w:rStyle w:val="normaltextrun1"/>
          <w:rFonts w:ascii="Arial" w:hAnsi="Arial" w:cs="Arial"/>
          <w:sz w:val="22"/>
          <w:szCs w:val="22"/>
        </w:rPr>
        <w:t>hemes of the work</w:t>
      </w:r>
      <w:r w:rsidR="00703431" w:rsidRPr="005552EB">
        <w:rPr>
          <w:rStyle w:val="normaltextrun1"/>
          <w:rFonts w:ascii="Arial" w:hAnsi="Arial" w:cs="Arial"/>
          <w:sz w:val="22"/>
          <w:szCs w:val="22"/>
        </w:rPr>
        <w:t xml:space="preserve"> and</w:t>
      </w:r>
      <w:r w:rsidR="00A614EC" w:rsidRPr="005552EB">
        <w:rPr>
          <w:rStyle w:val="normaltextrun1"/>
          <w:rFonts w:ascii="Arial" w:hAnsi="Arial" w:cs="Arial"/>
          <w:sz w:val="22"/>
          <w:szCs w:val="22"/>
        </w:rPr>
        <w:t xml:space="preserve"> its literary and philosophical </w:t>
      </w:r>
      <w:r w:rsidR="00451C21" w:rsidRPr="005552EB">
        <w:rPr>
          <w:rStyle w:val="normaltextrun1"/>
          <w:rFonts w:ascii="Arial" w:hAnsi="Arial" w:cs="Arial"/>
          <w:sz w:val="22"/>
          <w:szCs w:val="22"/>
        </w:rPr>
        <w:t>devices</w:t>
      </w:r>
      <w:r w:rsidR="00703431" w:rsidRPr="005552EB">
        <w:rPr>
          <w:rStyle w:val="normaltextrun1"/>
          <w:rFonts w:ascii="Arial" w:hAnsi="Arial" w:cs="Arial"/>
          <w:sz w:val="22"/>
          <w:szCs w:val="22"/>
        </w:rPr>
        <w:t>. It</w:t>
      </w:r>
      <w:r w:rsidR="0002194A" w:rsidRPr="005552EB">
        <w:rPr>
          <w:rStyle w:val="normaltextrun1"/>
          <w:rFonts w:ascii="Arial" w:hAnsi="Arial" w:cs="Arial"/>
          <w:sz w:val="22"/>
          <w:szCs w:val="22"/>
        </w:rPr>
        <w:t xml:space="preserve"> concludes with an</w:t>
      </w:r>
      <w:r w:rsidR="00703431" w:rsidRPr="005552EB">
        <w:rPr>
          <w:rStyle w:val="normaltextrun1"/>
          <w:rFonts w:ascii="Arial" w:hAnsi="Arial" w:cs="Arial"/>
          <w:sz w:val="22"/>
          <w:szCs w:val="22"/>
        </w:rPr>
        <w:t xml:space="preserve"> exploratory</w:t>
      </w:r>
      <w:r w:rsidR="0002194A" w:rsidRPr="005552EB">
        <w:rPr>
          <w:rStyle w:val="normaltextrun1"/>
          <w:rFonts w:ascii="Arial" w:hAnsi="Arial" w:cs="Arial"/>
          <w:sz w:val="22"/>
          <w:szCs w:val="22"/>
        </w:rPr>
        <w:t xml:space="preserve"> assessment </w:t>
      </w:r>
      <w:r w:rsidR="00703431" w:rsidRPr="005552EB">
        <w:rPr>
          <w:rStyle w:val="normaltextrun1"/>
          <w:rFonts w:ascii="Arial" w:hAnsi="Arial" w:cs="Arial"/>
          <w:sz w:val="22"/>
          <w:szCs w:val="22"/>
        </w:rPr>
        <w:t xml:space="preserve">as to </w:t>
      </w:r>
      <w:r w:rsidR="0002194A" w:rsidRPr="005552EB">
        <w:rPr>
          <w:rStyle w:val="normaltextrun1"/>
          <w:rFonts w:ascii="Arial" w:hAnsi="Arial" w:cs="Arial"/>
          <w:sz w:val="22"/>
          <w:szCs w:val="22"/>
        </w:rPr>
        <w:t>wh</w:t>
      </w:r>
      <w:r w:rsidR="00703431" w:rsidRPr="005552EB">
        <w:rPr>
          <w:rStyle w:val="normaltextrun1"/>
          <w:rFonts w:ascii="Arial" w:hAnsi="Arial" w:cs="Arial"/>
          <w:sz w:val="22"/>
          <w:szCs w:val="22"/>
        </w:rPr>
        <w:t>at</w:t>
      </w:r>
      <w:r w:rsidR="0002194A" w:rsidRPr="005552EB">
        <w:rPr>
          <w:rStyle w:val="normaltextrun1"/>
          <w:rFonts w:ascii="Arial" w:hAnsi="Arial" w:cs="Arial"/>
          <w:sz w:val="22"/>
          <w:szCs w:val="22"/>
        </w:rPr>
        <w:t xml:space="preserve"> Cicero </w:t>
      </w:r>
      <w:r w:rsidR="00E660C6" w:rsidRPr="005552EB">
        <w:rPr>
          <w:rStyle w:val="normaltextrun1"/>
          <w:rFonts w:ascii="Arial" w:hAnsi="Arial" w:cs="Arial"/>
          <w:sz w:val="22"/>
          <w:szCs w:val="22"/>
        </w:rPr>
        <w:t xml:space="preserve">may have </w:t>
      </w:r>
      <w:r w:rsidR="00703431" w:rsidRPr="005552EB">
        <w:rPr>
          <w:rStyle w:val="normaltextrun1"/>
          <w:rFonts w:ascii="Arial" w:hAnsi="Arial" w:cs="Arial"/>
          <w:sz w:val="22"/>
          <w:szCs w:val="22"/>
        </w:rPr>
        <w:t xml:space="preserve">hoped to </w:t>
      </w:r>
      <w:r w:rsidR="0002194A" w:rsidRPr="005552EB">
        <w:rPr>
          <w:rStyle w:val="normaltextrun1"/>
          <w:rFonts w:ascii="Arial" w:hAnsi="Arial" w:cs="Arial"/>
          <w:sz w:val="22"/>
          <w:szCs w:val="22"/>
        </w:rPr>
        <w:t xml:space="preserve">achieve </w:t>
      </w:r>
      <w:r w:rsidR="00703431" w:rsidRPr="005552EB">
        <w:rPr>
          <w:rStyle w:val="normaltextrun1"/>
          <w:rFonts w:ascii="Arial" w:hAnsi="Arial" w:cs="Arial"/>
          <w:sz w:val="22"/>
          <w:szCs w:val="22"/>
        </w:rPr>
        <w:t xml:space="preserve">with De Divinatione and whether </w:t>
      </w:r>
      <w:r w:rsidR="00E660C6" w:rsidRPr="005552EB">
        <w:rPr>
          <w:rStyle w:val="normaltextrun1"/>
          <w:rFonts w:ascii="Arial" w:hAnsi="Arial" w:cs="Arial"/>
          <w:sz w:val="22"/>
          <w:szCs w:val="22"/>
        </w:rPr>
        <w:t>this</w:t>
      </w:r>
      <w:r w:rsidR="00703431" w:rsidRPr="005552EB">
        <w:rPr>
          <w:rStyle w:val="normaltextrun1"/>
          <w:rFonts w:ascii="Arial" w:hAnsi="Arial" w:cs="Arial"/>
          <w:sz w:val="22"/>
          <w:szCs w:val="22"/>
        </w:rPr>
        <w:t xml:space="preserve"> w</w:t>
      </w:r>
      <w:r w:rsidR="00E660C6" w:rsidRPr="005552EB">
        <w:rPr>
          <w:rStyle w:val="normaltextrun1"/>
          <w:rFonts w:ascii="Arial" w:hAnsi="Arial" w:cs="Arial"/>
          <w:sz w:val="22"/>
          <w:szCs w:val="22"/>
        </w:rPr>
        <w:t>as</w:t>
      </w:r>
      <w:r w:rsidR="00703431" w:rsidRPr="005552EB">
        <w:rPr>
          <w:rStyle w:val="normaltextrun1"/>
          <w:rFonts w:ascii="Arial" w:hAnsi="Arial" w:cs="Arial"/>
          <w:sz w:val="22"/>
          <w:szCs w:val="22"/>
        </w:rPr>
        <w:t xml:space="preserve"> realised.</w:t>
      </w:r>
    </w:p>
    <w:p w14:paraId="2C5F8073" w14:textId="268FAECC" w:rsidR="0002194A" w:rsidRPr="005552EB" w:rsidRDefault="0002194A" w:rsidP="005552EB">
      <w:pPr>
        <w:pStyle w:val="paragraph"/>
        <w:spacing w:line="360" w:lineRule="auto"/>
        <w:jc w:val="both"/>
        <w:textAlignment w:val="baseline"/>
        <w:rPr>
          <w:rStyle w:val="normaltextrun1"/>
          <w:rFonts w:ascii="Arial" w:hAnsi="Arial" w:cs="Arial"/>
          <w:sz w:val="22"/>
          <w:szCs w:val="22"/>
        </w:rPr>
      </w:pPr>
    </w:p>
    <w:p w14:paraId="443364E1" w14:textId="5CC1D552" w:rsidR="00EC7EBF" w:rsidRPr="005552EB" w:rsidRDefault="009A4A0F" w:rsidP="005552EB">
      <w:pPr>
        <w:pStyle w:val="paragraph"/>
        <w:shd w:val="clear" w:color="auto" w:fill="FCFCFC"/>
        <w:spacing w:line="360" w:lineRule="auto"/>
        <w:jc w:val="both"/>
        <w:textAlignment w:val="baseline"/>
        <w:rPr>
          <w:rStyle w:val="normaltextrun1"/>
          <w:rFonts w:ascii="Arial" w:hAnsi="Arial" w:cs="Arial"/>
          <w:color w:val="000000"/>
          <w:sz w:val="22"/>
          <w:szCs w:val="22"/>
        </w:rPr>
      </w:pPr>
      <w:r w:rsidRPr="005552EB">
        <w:rPr>
          <w:rStyle w:val="normaltextrun1"/>
          <w:rFonts w:ascii="Arial" w:hAnsi="Arial" w:cs="Arial"/>
          <w:color w:val="000000"/>
          <w:sz w:val="22"/>
          <w:szCs w:val="22"/>
        </w:rPr>
        <w:t>Cicero’s lifetime coincided with one of the most turbulent and significant periods in history witnessing the end</w:t>
      </w:r>
      <w:r w:rsidR="00A614EC" w:rsidRPr="005552EB">
        <w:rPr>
          <w:rStyle w:val="normaltextrun1"/>
          <w:rFonts w:ascii="Arial" w:hAnsi="Arial" w:cs="Arial"/>
          <w:color w:val="000000"/>
          <w:sz w:val="22"/>
          <w:szCs w:val="22"/>
        </w:rPr>
        <w:t xml:space="preserve"> </w:t>
      </w:r>
      <w:r w:rsidRPr="005552EB">
        <w:rPr>
          <w:rStyle w:val="normaltextrun1"/>
          <w:rFonts w:ascii="Arial" w:hAnsi="Arial" w:cs="Arial"/>
          <w:color w:val="000000"/>
          <w:sz w:val="22"/>
          <w:szCs w:val="22"/>
        </w:rPr>
        <w:t>of the Roman Republic. Born in 106 BCE, Cicero was to become a central figure in the political events of the era</w:t>
      </w:r>
      <w:r w:rsidR="00B746A1" w:rsidRPr="005552EB">
        <w:rPr>
          <w:rStyle w:val="normaltextrun1"/>
          <w:rFonts w:ascii="Arial" w:hAnsi="Arial" w:cs="Arial"/>
          <w:color w:val="000000"/>
          <w:sz w:val="22"/>
          <w:szCs w:val="22"/>
        </w:rPr>
        <w:t xml:space="preserve">.  </w:t>
      </w:r>
      <w:r w:rsidR="00FF1EE6" w:rsidRPr="005552EB">
        <w:rPr>
          <w:rStyle w:val="normaltextrun1"/>
          <w:rFonts w:ascii="Arial" w:hAnsi="Arial" w:cs="Arial"/>
          <w:color w:val="000000"/>
          <w:sz w:val="22"/>
          <w:szCs w:val="22"/>
        </w:rPr>
        <w:t xml:space="preserve">Of particular significance when contextualising </w:t>
      </w:r>
      <w:r w:rsidR="00D26D3D" w:rsidRPr="005552EB">
        <w:rPr>
          <w:rStyle w:val="normaltextrun1"/>
          <w:rFonts w:ascii="Arial" w:hAnsi="Arial" w:cs="Arial"/>
          <w:color w:val="000000"/>
          <w:sz w:val="22"/>
          <w:szCs w:val="22"/>
        </w:rPr>
        <w:t>De Divinatione</w:t>
      </w:r>
      <w:r w:rsidR="00FF1EE6" w:rsidRPr="005552EB">
        <w:rPr>
          <w:rStyle w:val="normaltextrun1"/>
          <w:rFonts w:ascii="Arial" w:hAnsi="Arial" w:cs="Arial"/>
          <w:color w:val="000000"/>
          <w:sz w:val="22"/>
          <w:szCs w:val="22"/>
        </w:rPr>
        <w:t xml:space="preserve"> is the understand</w:t>
      </w:r>
      <w:r w:rsidR="00D26D3D" w:rsidRPr="005552EB">
        <w:rPr>
          <w:rStyle w:val="normaltextrun1"/>
          <w:rFonts w:ascii="Arial" w:hAnsi="Arial" w:cs="Arial"/>
          <w:color w:val="000000"/>
          <w:sz w:val="22"/>
          <w:szCs w:val="22"/>
        </w:rPr>
        <w:t>ing</w:t>
      </w:r>
      <w:r w:rsidR="00FF1EE6" w:rsidRPr="005552EB">
        <w:rPr>
          <w:rStyle w:val="normaltextrun1"/>
          <w:rFonts w:ascii="Arial" w:hAnsi="Arial" w:cs="Arial"/>
          <w:color w:val="000000"/>
          <w:sz w:val="22"/>
          <w:szCs w:val="22"/>
        </w:rPr>
        <w:t xml:space="preserve"> that Cicero was writing in a period of self-imposed retirement from politics, unsure where he stood with Caesar, </w:t>
      </w:r>
      <w:r w:rsidR="00E47984" w:rsidRPr="005552EB">
        <w:rPr>
          <w:rStyle w:val="normaltextrun1"/>
          <w:rFonts w:ascii="Arial" w:hAnsi="Arial" w:cs="Arial"/>
          <w:color w:val="000000"/>
          <w:sz w:val="22"/>
          <w:szCs w:val="22"/>
        </w:rPr>
        <w:t>grieving</w:t>
      </w:r>
      <w:r w:rsidR="00FF1EE6" w:rsidRPr="005552EB">
        <w:rPr>
          <w:rStyle w:val="normaltextrun1"/>
          <w:rFonts w:ascii="Arial" w:hAnsi="Arial" w:cs="Arial"/>
          <w:color w:val="000000"/>
          <w:sz w:val="22"/>
          <w:szCs w:val="22"/>
        </w:rPr>
        <w:t xml:space="preserve"> the </w:t>
      </w:r>
      <w:r w:rsidR="00E47984" w:rsidRPr="005552EB">
        <w:rPr>
          <w:rStyle w:val="normaltextrun1"/>
          <w:rFonts w:ascii="Arial" w:hAnsi="Arial" w:cs="Arial"/>
          <w:color w:val="000000"/>
          <w:sz w:val="22"/>
          <w:szCs w:val="22"/>
        </w:rPr>
        <w:t xml:space="preserve">death </w:t>
      </w:r>
      <w:r w:rsidR="00FF1EE6" w:rsidRPr="005552EB">
        <w:rPr>
          <w:rStyle w:val="normaltextrun1"/>
          <w:rFonts w:ascii="Arial" w:hAnsi="Arial" w:cs="Arial"/>
          <w:color w:val="000000"/>
          <w:sz w:val="22"/>
          <w:szCs w:val="22"/>
        </w:rPr>
        <w:t xml:space="preserve">of his </w:t>
      </w:r>
      <w:r w:rsidR="00B512B3" w:rsidRPr="005552EB">
        <w:rPr>
          <w:rStyle w:val="normaltextrun1"/>
          <w:rFonts w:ascii="Arial" w:hAnsi="Arial" w:cs="Arial"/>
          <w:color w:val="000000"/>
          <w:sz w:val="22"/>
          <w:szCs w:val="22"/>
        </w:rPr>
        <w:t xml:space="preserve">beloved </w:t>
      </w:r>
      <w:r w:rsidR="00FF1EE6" w:rsidRPr="005552EB">
        <w:rPr>
          <w:rStyle w:val="normaltextrun1"/>
          <w:rFonts w:ascii="Arial" w:hAnsi="Arial" w:cs="Arial"/>
          <w:color w:val="000000"/>
          <w:sz w:val="22"/>
          <w:szCs w:val="22"/>
        </w:rPr>
        <w:t xml:space="preserve">daughter, and seeking consolation </w:t>
      </w:r>
      <w:r w:rsidR="00B512B3" w:rsidRPr="005552EB">
        <w:rPr>
          <w:rStyle w:val="normaltextrun1"/>
          <w:rFonts w:ascii="Arial" w:hAnsi="Arial" w:cs="Arial"/>
          <w:color w:val="000000"/>
          <w:sz w:val="22"/>
          <w:szCs w:val="22"/>
        </w:rPr>
        <w:t xml:space="preserve">by producing a veritable </w:t>
      </w:r>
      <w:r w:rsidR="00FF1EE6" w:rsidRPr="005552EB">
        <w:rPr>
          <w:rStyle w:val="normaltextrun1"/>
          <w:rFonts w:ascii="Arial" w:hAnsi="Arial" w:cs="Arial"/>
          <w:color w:val="000000"/>
          <w:sz w:val="22"/>
          <w:szCs w:val="22"/>
        </w:rPr>
        <w:t>encyclop</w:t>
      </w:r>
      <w:r w:rsidR="00C44C7C" w:rsidRPr="005552EB">
        <w:rPr>
          <w:rStyle w:val="normaltextrun1"/>
          <w:rFonts w:ascii="Arial" w:hAnsi="Arial" w:cs="Arial"/>
          <w:color w:val="000000"/>
          <w:sz w:val="22"/>
          <w:szCs w:val="22"/>
        </w:rPr>
        <w:t>a</w:t>
      </w:r>
      <w:r w:rsidR="00FF1EE6" w:rsidRPr="005552EB">
        <w:rPr>
          <w:rStyle w:val="normaltextrun1"/>
          <w:rFonts w:ascii="Arial" w:hAnsi="Arial" w:cs="Arial"/>
          <w:color w:val="000000"/>
          <w:sz w:val="22"/>
          <w:szCs w:val="22"/>
        </w:rPr>
        <w:t>edia of philosoph</w:t>
      </w:r>
      <w:r w:rsidR="00D26D3D" w:rsidRPr="005552EB">
        <w:rPr>
          <w:rStyle w:val="normaltextrun1"/>
          <w:rFonts w:ascii="Arial" w:hAnsi="Arial" w:cs="Arial"/>
          <w:color w:val="000000"/>
          <w:sz w:val="22"/>
          <w:szCs w:val="22"/>
        </w:rPr>
        <w:t xml:space="preserve">ical </w:t>
      </w:r>
      <w:r w:rsidR="00B616C9" w:rsidRPr="005552EB">
        <w:rPr>
          <w:rStyle w:val="normaltextrun1"/>
          <w:rFonts w:ascii="Arial" w:hAnsi="Arial" w:cs="Arial"/>
          <w:color w:val="000000"/>
          <w:sz w:val="22"/>
          <w:szCs w:val="22"/>
        </w:rPr>
        <w:t>work.</w:t>
      </w:r>
      <w:r w:rsidR="00FF1EE6" w:rsidRPr="005552EB">
        <w:rPr>
          <w:rStyle w:val="normaltextrun1"/>
          <w:rFonts w:ascii="Arial" w:hAnsi="Arial" w:cs="Arial"/>
          <w:color w:val="000000"/>
          <w:sz w:val="22"/>
          <w:szCs w:val="22"/>
        </w:rPr>
        <w:t xml:space="preserve">   </w:t>
      </w:r>
      <w:r w:rsidR="00B746A1" w:rsidRPr="005552EB">
        <w:rPr>
          <w:rStyle w:val="normaltextrun1"/>
          <w:rFonts w:ascii="Arial" w:hAnsi="Arial" w:cs="Arial"/>
          <w:color w:val="000000"/>
          <w:sz w:val="22"/>
          <w:szCs w:val="22"/>
        </w:rPr>
        <w:t>W</w:t>
      </w:r>
      <w:r w:rsidRPr="005552EB">
        <w:rPr>
          <w:rStyle w:val="normaltextrun1"/>
          <w:rFonts w:ascii="Arial" w:hAnsi="Arial" w:cs="Arial"/>
          <w:color w:val="000000"/>
          <w:sz w:val="22"/>
          <w:szCs w:val="22"/>
        </w:rPr>
        <w:t xml:space="preserve">hilst </w:t>
      </w:r>
      <w:r w:rsidR="00FF1EE6" w:rsidRPr="005552EB">
        <w:rPr>
          <w:rStyle w:val="normaltextrun1"/>
          <w:rFonts w:ascii="Arial" w:hAnsi="Arial" w:cs="Arial"/>
          <w:color w:val="000000"/>
          <w:sz w:val="22"/>
          <w:szCs w:val="22"/>
        </w:rPr>
        <w:t>Cicero</w:t>
      </w:r>
      <w:r w:rsidR="00D825F3" w:rsidRPr="005552EB">
        <w:rPr>
          <w:rStyle w:val="normaltextrun1"/>
          <w:rFonts w:ascii="Arial" w:hAnsi="Arial" w:cs="Arial"/>
          <w:color w:val="000000"/>
          <w:sz w:val="22"/>
          <w:szCs w:val="22"/>
        </w:rPr>
        <w:t xml:space="preserve"> was an outstanding orator, lawyer and</w:t>
      </w:r>
      <w:r w:rsidR="008A6563" w:rsidRPr="005552EB">
        <w:rPr>
          <w:rStyle w:val="normaltextrun1"/>
          <w:rFonts w:ascii="Arial" w:hAnsi="Arial" w:cs="Arial"/>
          <w:color w:val="000000"/>
          <w:sz w:val="22"/>
          <w:szCs w:val="22"/>
        </w:rPr>
        <w:t xml:space="preserve"> </w:t>
      </w:r>
      <w:r w:rsidRPr="005552EB">
        <w:rPr>
          <w:rStyle w:val="normaltextrun1"/>
          <w:rFonts w:ascii="Arial" w:hAnsi="Arial" w:cs="Arial"/>
          <w:color w:val="000000"/>
          <w:sz w:val="22"/>
          <w:szCs w:val="22"/>
        </w:rPr>
        <w:t>his greatest driving passion was politics</w:t>
      </w:r>
      <w:r w:rsidR="008A6563" w:rsidRPr="005552EB">
        <w:rPr>
          <w:rStyle w:val="normaltextrun1"/>
          <w:rFonts w:ascii="Arial" w:hAnsi="Arial" w:cs="Arial"/>
          <w:color w:val="000000"/>
          <w:sz w:val="22"/>
          <w:szCs w:val="22"/>
        </w:rPr>
        <w:t xml:space="preserve"> and </w:t>
      </w:r>
      <w:r w:rsidR="00FF1EE6" w:rsidRPr="005552EB">
        <w:rPr>
          <w:rStyle w:val="normaltextrun1"/>
          <w:rFonts w:ascii="Arial" w:hAnsi="Arial" w:cs="Arial"/>
          <w:color w:val="000000"/>
          <w:sz w:val="22"/>
          <w:szCs w:val="22"/>
        </w:rPr>
        <w:t>at all times, even in philosophical reflection, he</w:t>
      </w:r>
      <w:r w:rsidR="008A6563" w:rsidRPr="005552EB">
        <w:rPr>
          <w:rStyle w:val="normaltextrun1"/>
          <w:rFonts w:ascii="Arial" w:hAnsi="Arial" w:cs="Arial"/>
          <w:color w:val="000000"/>
          <w:sz w:val="22"/>
          <w:szCs w:val="22"/>
        </w:rPr>
        <w:t xml:space="preserve"> was dedicated the preservation of the </w:t>
      </w:r>
      <w:r w:rsidR="00E47984" w:rsidRPr="005552EB">
        <w:rPr>
          <w:rStyle w:val="normaltextrun1"/>
          <w:rFonts w:ascii="Arial" w:hAnsi="Arial" w:cs="Arial"/>
          <w:color w:val="000000"/>
          <w:sz w:val="22"/>
          <w:szCs w:val="22"/>
        </w:rPr>
        <w:t>R</w:t>
      </w:r>
      <w:r w:rsidR="008A6563" w:rsidRPr="005552EB">
        <w:rPr>
          <w:rStyle w:val="normaltextrun1"/>
          <w:rFonts w:ascii="Arial" w:hAnsi="Arial" w:cs="Arial"/>
          <w:color w:val="000000"/>
          <w:sz w:val="22"/>
          <w:szCs w:val="22"/>
        </w:rPr>
        <w:t xml:space="preserve">epublic and the protection of its ideals.   </w:t>
      </w:r>
    </w:p>
    <w:p w14:paraId="7D1A77EF" w14:textId="77777777" w:rsidR="00EC7EBF" w:rsidRPr="005552EB" w:rsidRDefault="00EC7EBF" w:rsidP="005552EB">
      <w:pPr>
        <w:pStyle w:val="paragraph"/>
        <w:shd w:val="clear" w:color="auto" w:fill="FCFCFC"/>
        <w:spacing w:line="360" w:lineRule="auto"/>
        <w:jc w:val="both"/>
        <w:textAlignment w:val="baseline"/>
        <w:rPr>
          <w:rStyle w:val="normaltextrun1"/>
          <w:rFonts w:ascii="Arial" w:hAnsi="Arial" w:cs="Arial"/>
          <w:color w:val="000000"/>
          <w:sz w:val="22"/>
          <w:szCs w:val="22"/>
        </w:rPr>
      </w:pPr>
    </w:p>
    <w:p w14:paraId="7782D832" w14:textId="0CE657FD" w:rsidR="009A4A0F" w:rsidRPr="005552EB" w:rsidRDefault="00B512B3" w:rsidP="005552EB">
      <w:pPr>
        <w:pStyle w:val="paragraph"/>
        <w:shd w:val="clear" w:color="auto" w:fill="FCFCFC"/>
        <w:spacing w:line="360" w:lineRule="auto"/>
        <w:jc w:val="both"/>
        <w:textAlignment w:val="baseline"/>
        <w:rPr>
          <w:rStyle w:val="eop"/>
          <w:rFonts w:ascii="Arial" w:hAnsi="Arial" w:cs="Arial"/>
          <w:color w:val="000000"/>
          <w:sz w:val="22"/>
          <w:szCs w:val="22"/>
        </w:rPr>
      </w:pPr>
      <w:r w:rsidRPr="005552EB">
        <w:rPr>
          <w:rFonts w:ascii="Arial" w:hAnsi="Arial" w:cs="Arial"/>
          <w:sz w:val="22"/>
          <w:szCs w:val="22"/>
        </w:rPr>
        <w:t>T</w:t>
      </w:r>
      <w:r w:rsidR="00C245D2" w:rsidRPr="005552EB">
        <w:rPr>
          <w:rFonts w:ascii="Arial" w:hAnsi="Arial" w:cs="Arial"/>
          <w:sz w:val="22"/>
          <w:szCs w:val="22"/>
        </w:rPr>
        <w:t xml:space="preserve">he inseparable link between politics and religion </w:t>
      </w:r>
      <w:r w:rsidR="00EC7EBF" w:rsidRPr="005552EB">
        <w:rPr>
          <w:rFonts w:ascii="Arial" w:hAnsi="Arial" w:cs="Arial"/>
          <w:sz w:val="22"/>
          <w:szCs w:val="22"/>
        </w:rPr>
        <w:t>in this period</w:t>
      </w:r>
      <w:r w:rsidRPr="005552EB">
        <w:rPr>
          <w:rFonts w:ascii="Arial" w:hAnsi="Arial" w:cs="Arial"/>
          <w:sz w:val="22"/>
          <w:szCs w:val="22"/>
        </w:rPr>
        <w:t xml:space="preserve"> </w:t>
      </w:r>
      <w:r w:rsidR="00DE2C37" w:rsidRPr="005552EB">
        <w:rPr>
          <w:rFonts w:ascii="Arial" w:hAnsi="Arial" w:cs="Arial"/>
          <w:sz w:val="22"/>
          <w:szCs w:val="22"/>
        </w:rPr>
        <w:t>also has</w:t>
      </w:r>
      <w:r w:rsidR="00D26D3D" w:rsidRPr="005552EB">
        <w:rPr>
          <w:rFonts w:ascii="Arial" w:hAnsi="Arial" w:cs="Arial"/>
          <w:sz w:val="22"/>
          <w:szCs w:val="22"/>
        </w:rPr>
        <w:t xml:space="preserve"> an</w:t>
      </w:r>
      <w:r w:rsidR="00DE2C37" w:rsidRPr="005552EB">
        <w:rPr>
          <w:rFonts w:ascii="Arial" w:hAnsi="Arial" w:cs="Arial"/>
          <w:sz w:val="22"/>
          <w:szCs w:val="22"/>
        </w:rPr>
        <w:t xml:space="preserve"> important bearing.</w:t>
      </w:r>
      <w:r w:rsidR="00C245D2" w:rsidRPr="005552EB">
        <w:rPr>
          <w:rFonts w:ascii="Arial" w:hAnsi="Arial" w:cs="Arial"/>
          <w:sz w:val="22"/>
          <w:szCs w:val="22"/>
        </w:rPr>
        <w:t xml:space="preserve">  Orlin</w:t>
      </w:r>
      <w:r w:rsidR="00C245D2" w:rsidRPr="005552EB">
        <w:rPr>
          <w:rStyle w:val="FootnoteReference"/>
          <w:rFonts w:ascii="Arial" w:hAnsi="Arial" w:cs="Arial"/>
          <w:sz w:val="22"/>
          <w:szCs w:val="22"/>
        </w:rPr>
        <w:footnoteReference w:id="1"/>
      </w:r>
      <w:r w:rsidR="00C245D2" w:rsidRPr="005552EB">
        <w:rPr>
          <w:rFonts w:ascii="Arial" w:hAnsi="Arial" w:cs="Arial"/>
          <w:sz w:val="22"/>
          <w:szCs w:val="22"/>
        </w:rPr>
        <w:t xml:space="preserve"> explains Roman religion as concerning itself with the  wellbeing of the </w:t>
      </w:r>
      <w:r w:rsidR="00883EC8" w:rsidRPr="005552EB">
        <w:rPr>
          <w:rFonts w:ascii="Arial" w:hAnsi="Arial" w:cs="Arial"/>
          <w:sz w:val="22"/>
          <w:szCs w:val="22"/>
        </w:rPr>
        <w:t>R</w:t>
      </w:r>
      <w:r w:rsidR="00C245D2" w:rsidRPr="005552EB">
        <w:rPr>
          <w:rFonts w:ascii="Arial" w:hAnsi="Arial" w:cs="Arial"/>
          <w:sz w:val="22"/>
          <w:szCs w:val="22"/>
        </w:rPr>
        <w:t xml:space="preserve">oman community and </w:t>
      </w:r>
      <w:r w:rsidRPr="005552EB">
        <w:rPr>
          <w:rFonts w:ascii="Arial" w:hAnsi="Arial" w:cs="Arial"/>
          <w:sz w:val="22"/>
          <w:szCs w:val="22"/>
        </w:rPr>
        <w:t xml:space="preserve">essentially </w:t>
      </w:r>
      <w:r w:rsidR="00C245D2" w:rsidRPr="005552EB">
        <w:rPr>
          <w:rFonts w:ascii="Arial" w:hAnsi="Arial" w:cs="Arial"/>
          <w:sz w:val="22"/>
          <w:szCs w:val="22"/>
        </w:rPr>
        <w:t>being a religion of place. The welfare of the city was paramount and through a series of rituals the goodwill of the gods could be ensured.  The primary role of religious authorities</w:t>
      </w:r>
      <w:r w:rsidR="000F43CA" w:rsidRPr="005552EB">
        <w:rPr>
          <w:rFonts w:ascii="Arial" w:hAnsi="Arial" w:cs="Arial"/>
          <w:sz w:val="22"/>
          <w:szCs w:val="22"/>
        </w:rPr>
        <w:t xml:space="preserve">, </w:t>
      </w:r>
      <w:r w:rsidR="00C245D2" w:rsidRPr="005552EB">
        <w:rPr>
          <w:rFonts w:ascii="Arial" w:hAnsi="Arial" w:cs="Arial"/>
          <w:sz w:val="22"/>
          <w:szCs w:val="22"/>
        </w:rPr>
        <w:t>who were a central part of the political system with membership of the priestly colleges being a public office</w:t>
      </w:r>
      <w:r w:rsidR="000F43CA" w:rsidRPr="005552EB">
        <w:rPr>
          <w:rFonts w:ascii="Arial" w:hAnsi="Arial" w:cs="Arial"/>
          <w:sz w:val="22"/>
          <w:szCs w:val="22"/>
        </w:rPr>
        <w:t xml:space="preserve">, </w:t>
      </w:r>
      <w:r w:rsidR="00C245D2" w:rsidRPr="005552EB">
        <w:rPr>
          <w:rFonts w:ascii="Arial" w:hAnsi="Arial" w:cs="Arial"/>
          <w:sz w:val="22"/>
          <w:szCs w:val="22"/>
        </w:rPr>
        <w:t xml:space="preserve"> was to ensure that these rituals were undertaken “in the proper way, at their proper time and in their proper place”.</w:t>
      </w:r>
      <w:r w:rsidR="00C245D2" w:rsidRPr="005552EB">
        <w:rPr>
          <w:rStyle w:val="FootnoteReference"/>
          <w:rFonts w:ascii="Arial" w:hAnsi="Arial" w:cs="Arial"/>
          <w:sz w:val="22"/>
          <w:szCs w:val="22"/>
        </w:rPr>
        <w:footnoteReference w:id="2"/>
      </w:r>
      <w:r w:rsidR="00C245D2" w:rsidRPr="005552EB">
        <w:rPr>
          <w:rFonts w:ascii="Arial" w:hAnsi="Arial" w:cs="Arial"/>
          <w:sz w:val="22"/>
          <w:szCs w:val="22"/>
        </w:rPr>
        <w:t xml:space="preserve"> </w:t>
      </w:r>
      <w:r w:rsidR="00EC7EBF" w:rsidRPr="005552EB">
        <w:rPr>
          <w:rFonts w:ascii="Arial" w:hAnsi="Arial" w:cs="Arial"/>
          <w:sz w:val="22"/>
          <w:szCs w:val="22"/>
        </w:rPr>
        <w:t xml:space="preserve">Therefore roman religion was based on orthopraxy as opposed to orthodoxy and issues of </w:t>
      </w:r>
      <w:r w:rsidR="00C245D2" w:rsidRPr="005552EB">
        <w:rPr>
          <w:rFonts w:ascii="Arial" w:hAnsi="Arial" w:cs="Arial"/>
          <w:sz w:val="22"/>
          <w:szCs w:val="22"/>
        </w:rPr>
        <w:t xml:space="preserve">morality or belief were not </w:t>
      </w:r>
      <w:r w:rsidR="00EC7EBF" w:rsidRPr="005552EB">
        <w:rPr>
          <w:rFonts w:ascii="Arial" w:hAnsi="Arial" w:cs="Arial"/>
          <w:sz w:val="22"/>
          <w:szCs w:val="22"/>
        </w:rPr>
        <w:t>of critical concern.</w:t>
      </w:r>
      <w:r w:rsidR="00C245D2" w:rsidRPr="005552EB">
        <w:rPr>
          <w:rFonts w:ascii="Arial" w:hAnsi="Arial" w:cs="Arial"/>
          <w:sz w:val="22"/>
          <w:szCs w:val="22"/>
        </w:rPr>
        <w:t xml:space="preserve">  </w:t>
      </w:r>
      <w:r w:rsidR="009A4A0F" w:rsidRPr="005552EB">
        <w:rPr>
          <w:rStyle w:val="eop"/>
          <w:rFonts w:ascii="Arial" w:hAnsi="Arial" w:cs="Arial"/>
          <w:color w:val="000000"/>
          <w:sz w:val="22"/>
          <w:szCs w:val="22"/>
        </w:rPr>
        <w:t> </w:t>
      </w:r>
    </w:p>
    <w:p w14:paraId="003292B2" w14:textId="77777777" w:rsidR="00B512B3" w:rsidRPr="005552EB" w:rsidRDefault="00B512B3" w:rsidP="005552EB">
      <w:pPr>
        <w:pStyle w:val="paragraph"/>
        <w:shd w:val="clear" w:color="auto" w:fill="FCFCFC"/>
        <w:spacing w:line="360" w:lineRule="auto"/>
        <w:jc w:val="both"/>
        <w:textAlignment w:val="baseline"/>
        <w:rPr>
          <w:rFonts w:ascii="Arial" w:hAnsi="Arial" w:cs="Arial"/>
          <w:sz w:val="22"/>
          <w:szCs w:val="22"/>
        </w:rPr>
      </w:pPr>
    </w:p>
    <w:p w14:paraId="5D25C6C0" w14:textId="77777777" w:rsidR="00EA5EB4" w:rsidRDefault="009A4A0F" w:rsidP="005552EB">
      <w:pPr>
        <w:pStyle w:val="paragraph"/>
        <w:spacing w:line="360" w:lineRule="auto"/>
        <w:jc w:val="both"/>
        <w:textAlignment w:val="baseline"/>
        <w:rPr>
          <w:rStyle w:val="normaltextrun1"/>
          <w:rFonts w:ascii="Arial" w:hAnsi="Arial" w:cs="Arial"/>
          <w:color w:val="000000"/>
          <w:sz w:val="22"/>
          <w:szCs w:val="22"/>
        </w:rPr>
      </w:pPr>
      <w:r w:rsidRPr="005552EB">
        <w:rPr>
          <w:rStyle w:val="normaltextrun1"/>
          <w:rFonts w:ascii="Arial" w:hAnsi="Arial" w:cs="Arial"/>
          <w:sz w:val="22"/>
          <w:szCs w:val="22"/>
        </w:rPr>
        <w:t xml:space="preserve">De Divinatione </w:t>
      </w:r>
      <w:r w:rsidR="005A3C29" w:rsidRPr="005552EB">
        <w:rPr>
          <w:rStyle w:val="normaltextrun1"/>
          <w:rFonts w:ascii="Arial" w:hAnsi="Arial" w:cs="Arial"/>
          <w:color w:val="000000"/>
          <w:sz w:val="22"/>
          <w:szCs w:val="22"/>
        </w:rPr>
        <w:t>takes the form of a dialogue between Cicero’s younger brother Quintus and what appears to be Marcus Cicero himself</w:t>
      </w:r>
      <w:r w:rsidR="000F43CA" w:rsidRPr="005552EB">
        <w:rPr>
          <w:rStyle w:val="normaltextrun1"/>
          <w:rFonts w:ascii="Arial" w:hAnsi="Arial" w:cs="Arial"/>
          <w:color w:val="000000"/>
          <w:sz w:val="22"/>
          <w:szCs w:val="22"/>
        </w:rPr>
        <w:t xml:space="preserve">.  </w:t>
      </w:r>
      <w:r w:rsidR="00EA5EB4">
        <w:rPr>
          <w:rStyle w:val="normaltextrun1"/>
          <w:rFonts w:ascii="Arial" w:hAnsi="Arial" w:cs="Arial"/>
          <w:color w:val="000000"/>
          <w:sz w:val="22"/>
          <w:szCs w:val="22"/>
        </w:rPr>
        <w:t xml:space="preserve">Cicero begins by </w:t>
      </w:r>
    </w:p>
    <w:p w14:paraId="6CCA5697" w14:textId="65753958" w:rsidR="00EA5EB4" w:rsidRDefault="00DE2C37" w:rsidP="005552EB">
      <w:pPr>
        <w:pStyle w:val="paragraph"/>
        <w:spacing w:line="360" w:lineRule="auto"/>
        <w:jc w:val="both"/>
        <w:textAlignment w:val="baseline"/>
        <w:rPr>
          <w:rFonts w:ascii="Arial" w:hAnsi="Arial" w:cs="Arial"/>
          <w:color w:val="333333"/>
          <w:spacing w:val="-2"/>
          <w:sz w:val="22"/>
          <w:szCs w:val="22"/>
          <w:shd w:val="clear" w:color="auto" w:fill="FFFFFF"/>
        </w:rPr>
      </w:pPr>
      <w:r w:rsidRPr="005552EB">
        <w:rPr>
          <w:rStyle w:val="normaltextrun1"/>
          <w:rFonts w:ascii="Arial" w:hAnsi="Arial" w:cs="Arial"/>
          <w:color w:val="000000"/>
          <w:sz w:val="22"/>
          <w:szCs w:val="22"/>
        </w:rPr>
        <w:lastRenderedPageBreak/>
        <w:t xml:space="preserve">Quintus </w:t>
      </w:r>
      <w:r w:rsidR="00A94A09" w:rsidRPr="005552EB">
        <w:rPr>
          <w:rStyle w:val="normaltextrun1"/>
          <w:rFonts w:ascii="Arial" w:hAnsi="Arial" w:cs="Arial"/>
          <w:color w:val="000000"/>
          <w:sz w:val="22"/>
          <w:szCs w:val="22"/>
        </w:rPr>
        <w:t xml:space="preserve">is </w:t>
      </w:r>
      <w:r w:rsidR="00B512B3" w:rsidRPr="005552EB">
        <w:rPr>
          <w:rStyle w:val="normaltextrun1"/>
          <w:rFonts w:ascii="Arial" w:hAnsi="Arial" w:cs="Arial"/>
          <w:color w:val="000000"/>
          <w:sz w:val="22"/>
          <w:szCs w:val="22"/>
        </w:rPr>
        <w:t xml:space="preserve">portrayed </w:t>
      </w:r>
      <w:r w:rsidR="001D12E0" w:rsidRPr="005552EB">
        <w:rPr>
          <w:rStyle w:val="normaltextrun1"/>
          <w:rFonts w:ascii="Arial" w:hAnsi="Arial" w:cs="Arial"/>
          <w:color w:val="000000"/>
          <w:sz w:val="22"/>
          <w:szCs w:val="22"/>
        </w:rPr>
        <w:t xml:space="preserve">as taking stance of the Stoics </w:t>
      </w:r>
      <w:r w:rsidR="00B512B3" w:rsidRPr="005552EB">
        <w:rPr>
          <w:rStyle w:val="normaltextrun1"/>
          <w:rFonts w:ascii="Arial" w:hAnsi="Arial" w:cs="Arial"/>
          <w:color w:val="000000"/>
          <w:sz w:val="22"/>
          <w:szCs w:val="22"/>
        </w:rPr>
        <w:t xml:space="preserve">and a </w:t>
      </w:r>
      <w:r w:rsidR="000849AA" w:rsidRPr="005552EB">
        <w:rPr>
          <w:rStyle w:val="normaltextrun1"/>
          <w:rFonts w:ascii="Arial" w:hAnsi="Arial" w:cs="Arial"/>
          <w:color w:val="000000"/>
          <w:sz w:val="22"/>
          <w:szCs w:val="22"/>
        </w:rPr>
        <w:t>stalwart</w:t>
      </w:r>
      <w:r w:rsidR="00A94A09" w:rsidRPr="005552EB">
        <w:rPr>
          <w:rStyle w:val="normaltextrun1"/>
          <w:rFonts w:ascii="Arial" w:hAnsi="Arial" w:cs="Arial"/>
          <w:color w:val="000000"/>
          <w:sz w:val="22"/>
          <w:szCs w:val="22"/>
        </w:rPr>
        <w:t xml:space="preserve"> defender of divination </w:t>
      </w:r>
      <w:r w:rsidR="00D26D3D" w:rsidRPr="005552EB">
        <w:rPr>
          <w:rStyle w:val="normaltextrun1"/>
          <w:rFonts w:ascii="Arial" w:hAnsi="Arial" w:cs="Arial"/>
          <w:color w:val="000000"/>
          <w:sz w:val="22"/>
          <w:szCs w:val="22"/>
        </w:rPr>
        <w:t>all the while</w:t>
      </w:r>
      <w:r w:rsidR="005A3C29" w:rsidRPr="005552EB">
        <w:rPr>
          <w:rStyle w:val="normaltextrun1"/>
          <w:rFonts w:ascii="Arial" w:hAnsi="Arial" w:cs="Arial"/>
          <w:color w:val="000000"/>
          <w:sz w:val="22"/>
          <w:szCs w:val="22"/>
        </w:rPr>
        <w:t xml:space="preserve"> openly admit</w:t>
      </w:r>
      <w:r w:rsidR="00B512B3" w:rsidRPr="005552EB">
        <w:rPr>
          <w:rStyle w:val="normaltextrun1"/>
          <w:rFonts w:ascii="Arial" w:hAnsi="Arial" w:cs="Arial"/>
          <w:color w:val="000000"/>
          <w:sz w:val="22"/>
          <w:szCs w:val="22"/>
        </w:rPr>
        <w:t>ting</w:t>
      </w:r>
      <w:r w:rsidR="005A3C29" w:rsidRPr="005552EB">
        <w:rPr>
          <w:rStyle w:val="normaltextrun1"/>
          <w:rFonts w:ascii="Arial" w:hAnsi="Arial" w:cs="Arial"/>
          <w:color w:val="000000"/>
          <w:sz w:val="22"/>
          <w:szCs w:val="22"/>
        </w:rPr>
        <w:t xml:space="preserve"> he is unable to explain </w:t>
      </w:r>
      <w:r w:rsidR="00B512B3" w:rsidRPr="005552EB">
        <w:rPr>
          <w:rStyle w:val="normaltextrun1"/>
          <w:rFonts w:ascii="Arial" w:hAnsi="Arial" w:cs="Arial"/>
          <w:color w:val="000000"/>
          <w:sz w:val="22"/>
          <w:szCs w:val="22"/>
        </w:rPr>
        <w:t xml:space="preserve">its existence </w:t>
      </w:r>
      <w:r w:rsidR="005A3C29" w:rsidRPr="005552EB">
        <w:rPr>
          <w:rStyle w:val="normaltextrun1"/>
          <w:rFonts w:ascii="Arial" w:hAnsi="Arial" w:cs="Arial"/>
          <w:color w:val="000000"/>
          <w:sz w:val="22"/>
          <w:szCs w:val="22"/>
        </w:rPr>
        <w:t xml:space="preserve">in terms of why or how.   Quintus begins by providing a </w:t>
      </w:r>
      <w:r w:rsidR="00B512B3" w:rsidRPr="005552EB">
        <w:rPr>
          <w:rStyle w:val="normaltextrun1"/>
          <w:rFonts w:ascii="Arial" w:hAnsi="Arial" w:cs="Arial"/>
          <w:color w:val="000000"/>
          <w:sz w:val="22"/>
          <w:szCs w:val="22"/>
        </w:rPr>
        <w:t xml:space="preserve">useful overview to the reader of divination as </w:t>
      </w:r>
      <w:r w:rsidR="005A3C29" w:rsidRPr="005552EB">
        <w:rPr>
          <w:rStyle w:val="normaltextrun1"/>
          <w:rFonts w:ascii="Arial" w:hAnsi="Arial" w:cs="Arial"/>
          <w:color w:val="000000"/>
          <w:sz w:val="22"/>
          <w:szCs w:val="22"/>
        </w:rPr>
        <w:t>“</w:t>
      </w:r>
      <w:r w:rsidR="00973B88" w:rsidRPr="005552EB">
        <w:rPr>
          <w:rStyle w:val="normaltextrun1"/>
          <w:rFonts w:ascii="Arial" w:hAnsi="Arial" w:cs="Arial"/>
          <w:color w:val="000000"/>
          <w:sz w:val="22"/>
          <w:szCs w:val="22"/>
        </w:rPr>
        <w:t xml:space="preserve"> </w:t>
      </w:r>
      <w:r w:rsidR="005A3C29" w:rsidRPr="005552EB">
        <w:rPr>
          <w:rFonts w:ascii="Arial" w:hAnsi="Arial" w:cs="Arial"/>
          <w:color w:val="333333"/>
          <w:spacing w:val="-2"/>
          <w:sz w:val="22"/>
          <w:szCs w:val="22"/>
          <w:shd w:val="clear" w:color="auto" w:fill="FFFFFF"/>
        </w:rPr>
        <w:t xml:space="preserve"> “the foreknowledge and foretelling of events that happen by chance.”   </w:t>
      </w:r>
      <w:r w:rsidR="00B512B3" w:rsidRPr="005552EB">
        <w:rPr>
          <w:rFonts w:ascii="Arial" w:hAnsi="Arial" w:cs="Arial"/>
          <w:color w:val="333333"/>
          <w:spacing w:val="-2"/>
          <w:sz w:val="22"/>
          <w:szCs w:val="22"/>
          <w:shd w:val="clear" w:color="auto" w:fill="FFFFFF"/>
        </w:rPr>
        <w:t xml:space="preserve"> </w:t>
      </w:r>
      <w:r w:rsidR="005552EB">
        <w:rPr>
          <w:rFonts w:ascii="Arial" w:hAnsi="Arial" w:cs="Arial"/>
          <w:color w:val="333333"/>
          <w:spacing w:val="-2"/>
          <w:sz w:val="22"/>
          <w:szCs w:val="22"/>
          <w:shd w:val="clear" w:color="auto" w:fill="FFFFFF"/>
        </w:rPr>
        <w:t xml:space="preserve">He categorises divination </w:t>
      </w:r>
      <w:r w:rsidR="00EA5EB4">
        <w:rPr>
          <w:rFonts w:ascii="Arial" w:hAnsi="Arial" w:cs="Arial"/>
          <w:color w:val="333333"/>
          <w:spacing w:val="-2"/>
          <w:sz w:val="22"/>
          <w:szCs w:val="22"/>
          <w:shd w:val="clear" w:color="auto" w:fill="FFFFFF"/>
        </w:rPr>
        <w:t xml:space="preserve">as bellowing </w:t>
      </w:r>
      <w:r w:rsidR="005A3C29" w:rsidRPr="005552EB">
        <w:rPr>
          <w:rFonts w:ascii="Arial" w:hAnsi="Arial" w:cs="Arial"/>
          <w:color w:val="333333"/>
          <w:spacing w:val="-2"/>
          <w:sz w:val="22"/>
          <w:szCs w:val="22"/>
          <w:shd w:val="clear" w:color="auto" w:fill="FFFFFF"/>
        </w:rPr>
        <w:t xml:space="preserve"> two classes </w:t>
      </w:r>
      <w:r w:rsidR="005552EB">
        <w:rPr>
          <w:rFonts w:ascii="Arial" w:hAnsi="Arial" w:cs="Arial"/>
          <w:color w:val="333333"/>
          <w:spacing w:val="-2"/>
          <w:sz w:val="22"/>
          <w:szCs w:val="22"/>
          <w:shd w:val="clear" w:color="auto" w:fill="FFFFFF"/>
        </w:rPr>
        <w:t xml:space="preserve"> the a</w:t>
      </w:r>
      <w:r w:rsidR="005A3C29" w:rsidRPr="005552EB">
        <w:rPr>
          <w:rFonts w:ascii="Arial" w:hAnsi="Arial" w:cs="Arial"/>
          <w:color w:val="333333"/>
          <w:spacing w:val="-2"/>
          <w:sz w:val="22"/>
          <w:szCs w:val="22"/>
          <w:shd w:val="clear" w:color="auto" w:fill="FFFFFF"/>
        </w:rPr>
        <w:t xml:space="preserve">rtificial, which depends </w:t>
      </w:r>
      <w:r w:rsidR="00EA5EB4">
        <w:rPr>
          <w:rFonts w:ascii="Arial" w:hAnsi="Arial" w:cs="Arial"/>
          <w:color w:val="333333"/>
          <w:spacing w:val="-2"/>
          <w:sz w:val="22"/>
          <w:szCs w:val="22"/>
          <w:shd w:val="clear" w:color="auto" w:fill="FFFFFF"/>
        </w:rPr>
        <w:t xml:space="preserve">both </w:t>
      </w:r>
      <w:r w:rsidR="005A3C29" w:rsidRPr="005552EB">
        <w:rPr>
          <w:rFonts w:ascii="Arial" w:hAnsi="Arial" w:cs="Arial"/>
          <w:color w:val="333333"/>
          <w:spacing w:val="-2"/>
          <w:sz w:val="22"/>
          <w:szCs w:val="22"/>
          <w:shd w:val="clear" w:color="auto" w:fill="FFFFFF"/>
        </w:rPr>
        <w:t xml:space="preserve">on conjecture and </w:t>
      </w:r>
      <w:r w:rsidR="00EA5EB4">
        <w:rPr>
          <w:rFonts w:ascii="Arial" w:hAnsi="Arial" w:cs="Arial"/>
          <w:color w:val="333333"/>
          <w:spacing w:val="-2"/>
          <w:sz w:val="22"/>
          <w:szCs w:val="22"/>
          <w:shd w:val="clear" w:color="auto" w:fill="FFFFFF"/>
        </w:rPr>
        <w:t xml:space="preserve">on keen and long-held </w:t>
      </w:r>
      <w:r w:rsidR="005A3C29" w:rsidRPr="005552EB">
        <w:rPr>
          <w:rFonts w:ascii="Arial" w:hAnsi="Arial" w:cs="Arial"/>
          <w:color w:val="333333"/>
          <w:spacing w:val="-2"/>
          <w:sz w:val="22"/>
          <w:szCs w:val="22"/>
          <w:shd w:val="clear" w:color="auto" w:fill="FFFFFF"/>
        </w:rPr>
        <w:t>observation</w:t>
      </w:r>
      <w:r w:rsidR="00EA5EB4">
        <w:rPr>
          <w:rFonts w:ascii="Arial" w:hAnsi="Arial" w:cs="Arial"/>
          <w:color w:val="333333"/>
          <w:spacing w:val="-2"/>
          <w:sz w:val="22"/>
          <w:szCs w:val="22"/>
          <w:shd w:val="clear" w:color="auto" w:fill="FFFFFF"/>
        </w:rPr>
        <w:t xml:space="preserve"> and includes practices such as </w:t>
      </w:r>
      <w:r w:rsidR="005A3C29" w:rsidRPr="005552EB">
        <w:rPr>
          <w:rFonts w:ascii="Arial" w:hAnsi="Arial" w:cs="Arial"/>
          <w:color w:val="333333"/>
          <w:spacing w:val="-2"/>
          <w:sz w:val="22"/>
          <w:szCs w:val="22"/>
          <w:shd w:val="clear" w:color="auto" w:fill="FFFFFF"/>
        </w:rPr>
        <w:t>astrology, auspices, augury, divining by portents, prodigies, thunder, lightning, and other natural phenomena</w:t>
      </w:r>
      <w:r w:rsidR="005552EB">
        <w:rPr>
          <w:rFonts w:ascii="Arial" w:hAnsi="Arial" w:cs="Arial"/>
          <w:color w:val="333333"/>
          <w:spacing w:val="-2"/>
          <w:sz w:val="22"/>
          <w:szCs w:val="22"/>
          <w:shd w:val="clear" w:color="auto" w:fill="FFFFFF"/>
        </w:rPr>
        <w:t xml:space="preserve">.  The second is what he </w:t>
      </w:r>
      <w:r w:rsidR="00EA5EB4">
        <w:rPr>
          <w:rFonts w:ascii="Arial" w:hAnsi="Arial" w:cs="Arial"/>
          <w:color w:val="333333"/>
          <w:spacing w:val="-2"/>
          <w:sz w:val="22"/>
          <w:szCs w:val="22"/>
          <w:shd w:val="clear" w:color="auto" w:fill="FFFFFF"/>
        </w:rPr>
        <w:t>refers to as the n</w:t>
      </w:r>
      <w:r w:rsidR="005552EB">
        <w:rPr>
          <w:rFonts w:ascii="Arial" w:hAnsi="Arial" w:cs="Arial"/>
          <w:color w:val="333333"/>
          <w:spacing w:val="-2"/>
          <w:sz w:val="22"/>
          <w:szCs w:val="22"/>
          <w:shd w:val="clear" w:color="auto" w:fill="FFFFFF"/>
        </w:rPr>
        <w:t>atural</w:t>
      </w:r>
      <w:r w:rsidR="00EA5EB4">
        <w:rPr>
          <w:rFonts w:ascii="Arial" w:hAnsi="Arial" w:cs="Arial"/>
          <w:color w:val="333333"/>
          <w:spacing w:val="-2"/>
          <w:sz w:val="22"/>
          <w:szCs w:val="22"/>
          <w:shd w:val="clear" w:color="auto" w:fill="FFFFFF"/>
        </w:rPr>
        <w:t xml:space="preserve"> where divination occurs through dreams and prophesies.</w:t>
      </w:r>
    </w:p>
    <w:p w14:paraId="19CDF217" w14:textId="227BFFD6" w:rsidR="00115E52" w:rsidRPr="005552EB" w:rsidRDefault="00115E52" w:rsidP="005552EB">
      <w:pPr>
        <w:pStyle w:val="paragraph"/>
        <w:spacing w:line="360" w:lineRule="auto"/>
        <w:jc w:val="both"/>
        <w:textAlignment w:val="baseline"/>
        <w:rPr>
          <w:rStyle w:val="normaltextrun1"/>
          <w:rFonts w:ascii="Arial" w:hAnsi="Arial" w:cs="Arial"/>
          <w:color w:val="000000"/>
          <w:sz w:val="22"/>
          <w:szCs w:val="22"/>
        </w:rPr>
      </w:pPr>
    </w:p>
    <w:p w14:paraId="2F639756" w14:textId="726F45B9" w:rsidR="005F14CD" w:rsidRPr="005552EB" w:rsidRDefault="005F14CD" w:rsidP="005552EB">
      <w:pPr>
        <w:pStyle w:val="paragraph"/>
        <w:spacing w:line="360" w:lineRule="auto"/>
        <w:jc w:val="both"/>
        <w:textAlignment w:val="baseline"/>
        <w:rPr>
          <w:rStyle w:val="normaltextrun1"/>
          <w:rFonts w:ascii="Arial" w:hAnsi="Arial" w:cs="Arial"/>
          <w:sz w:val="22"/>
          <w:szCs w:val="22"/>
        </w:rPr>
      </w:pPr>
      <w:r w:rsidRPr="005552EB">
        <w:rPr>
          <w:rStyle w:val="normaltextrun1"/>
          <w:rFonts w:ascii="Arial" w:hAnsi="Arial" w:cs="Arial"/>
          <w:sz w:val="22"/>
          <w:szCs w:val="22"/>
        </w:rPr>
        <w:t>Cicero deliberately employed the philosophical stance of Academic Scepti</w:t>
      </w:r>
      <w:r w:rsidR="009F1BFB" w:rsidRPr="005552EB">
        <w:rPr>
          <w:rStyle w:val="normaltextrun1"/>
          <w:rFonts w:ascii="Arial" w:hAnsi="Arial" w:cs="Arial"/>
          <w:sz w:val="22"/>
          <w:szCs w:val="22"/>
        </w:rPr>
        <w:t>ci</w:t>
      </w:r>
      <w:r w:rsidRPr="005552EB">
        <w:rPr>
          <w:rStyle w:val="normaltextrun1"/>
          <w:rFonts w:ascii="Arial" w:hAnsi="Arial" w:cs="Arial"/>
          <w:sz w:val="22"/>
          <w:szCs w:val="22"/>
        </w:rPr>
        <w:t xml:space="preserve">sm in this work which specifically asks the audience to make up their own mind based on the most probable </w:t>
      </w:r>
      <w:r w:rsidR="00EA5EB4">
        <w:rPr>
          <w:rStyle w:val="normaltextrun1"/>
          <w:rFonts w:ascii="Arial" w:hAnsi="Arial" w:cs="Arial"/>
          <w:sz w:val="22"/>
          <w:szCs w:val="22"/>
        </w:rPr>
        <w:t xml:space="preserve">or plausible </w:t>
      </w:r>
      <w:r w:rsidRPr="005552EB">
        <w:rPr>
          <w:rStyle w:val="normaltextrun1"/>
          <w:rFonts w:ascii="Arial" w:hAnsi="Arial" w:cs="Arial"/>
          <w:sz w:val="22"/>
          <w:szCs w:val="22"/>
        </w:rPr>
        <w:t>rationale</w:t>
      </w:r>
      <w:r w:rsidR="00EA5EB4">
        <w:rPr>
          <w:rStyle w:val="normaltextrun1"/>
          <w:rFonts w:ascii="Arial" w:hAnsi="Arial" w:cs="Arial"/>
          <w:sz w:val="22"/>
          <w:szCs w:val="22"/>
        </w:rPr>
        <w:t xml:space="preserve"> or the one closest to the truth or with the least possibility of error.</w:t>
      </w:r>
    </w:p>
    <w:p w14:paraId="220630A0" w14:textId="77777777" w:rsidR="00B512B3" w:rsidRPr="005552EB" w:rsidRDefault="00B512B3" w:rsidP="005552EB">
      <w:pPr>
        <w:pStyle w:val="paragraph"/>
        <w:spacing w:line="360" w:lineRule="auto"/>
        <w:jc w:val="both"/>
        <w:textAlignment w:val="baseline"/>
        <w:rPr>
          <w:rFonts w:ascii="Arial" w:hAnsi="Arial" w:cs="Arial"/>
          <w:sz w:val="22"/>
          <w:szCs w:val="22"/>
        </w:rPr>
      </w:pPr>
    </w:p>
    <w:p w14:paraId="10AA31B1" w14:textId="384CBAF3" w:rsidR="00883EC8" w:rsidRPr="005552EB" w:rsidRDefault="00DE2C37" w:rsidP="005552EB">
      <w:pPr>
        <w:pStyle w:val="paragraph"/>
        <w:spacing w:line="360" w:lineRule="auto"/>
        <w:jc w:val="both"/>
        <w:textAlignment w:val="baseline"/>
        <w:rPr>
          <w:rFonts w:ascii="Arial" w:hAnsi="Arial" w:cs="Arial"/>
          <w:sz w:val="22"/>
          <w:szCs w:val="22"/>
        </w:rPr>
      </w:pPr>
      <w:r w:rsidRPr="005552EB">
        <w:rPr>
          <w:rFonts w:ascii="Arial" w:hAnsi="Arial" w:cs="Arial"/>
          <w:sz w:val="22"/>
          <w:szCs w:val="22"/>
        </w:rPr>
        <w:t xml:space="preserve">Marcus’s </w:t>
      </w:r>
      <w:r w:rsidR="00A75EC4" w:rsidRPr="005552EB">
        <w:rPr>
          <w:rFonts w:ascii="Arial" w:hAnsi="Arial" w:cs="Arial"/>
          <w:sz w:val="22"/>
          <w:szCs w:val="22"/>
        </w:rPr>
        <w:t xml:space="preserve">overall argument rests on </w:t>
      </w:r>
      <w:r w:rsidR="00027E40" w:rsidRPr="005552EB">
        <w:rPr>
          <w:rFonts w:ascii="Arial" w:hAnsi="Arial" w:cs="Arial"/>
          <w:sz w:val="22"/>
          <w:szCs w:val="22"/>
        </w:rPr>
        <w:t>the frequency of</w:t>
      </w:r>
      <w:r w:rsidR="00A75EC4" w:rsidRPr="005552EB">
        <w:rPr>
          <w:rFonts w:ascii="Arial" w:hAnsi="Arial" w:cs="Arial"/>
          <w:sz w:val="22"/>
          <w:szCs w:val="22"/>
        </w:rPr>
        <w:t xml:space="preserve"> f</w:t>
      </w:r>
      <w:r w:rsidR="00883EC8" w:rsidRPr="005552EB">
        <w:rPr>
          <w:rFonts w:ascii="Arial" w:hAnsi="Arial" w:cs="Arial"/>
          <w:sz w:val="22"/>
          <w:szCs w:val="22"/>
        </w:rPr>
        <w:t xml:space="preserve">ailure and </w:t>
      </w:r>
      <w:r w:rsidR="00D26D3D" w:rsidRPr="005552EB">
        <w:rPr>
          <w:rFonts w:ascii="Arial" w:hAnsi="Arial" w:cs="Arial"/>
          <w:sz w:val="22"/>
          <w:szCs w:val="22"/>
        </w:rPr>
        <w:t xml:space="preserve">contrary </w:t>
      </w:r>
      <w:r w:rsidR="00883EC8" w:rsidRPr="005552EB">
        <w:rPr>
          <w:rFonts w:ascii="Arial" w:hAnsi="Arial" w:cs="Arial"/>
          <w:sz w:val="22"/>
          <w:szCs w:val="22"/>
        </w:rPr>
        <w:t>interpretations between different diviners</w:t>
      </w:r>
      <w:r w:rsidR="00A75EC4" w:rsidRPr="005552EB">
        <w:rPr>
          <w:rFonts w:ascii="Arial" w:hAnsi="Arial" w:cs="Arial"/>
          <w:sz w:val="22"/>
          <w:szCs w:val="22"/>
        </w:rPr>
        <w:t>, maintaining that</w:t>
      </w:r>
      <w:r w:rsidR="00883EC8" w:rsidRPr="005552EB">
        <w:rPr>
          <w:rFonts w:ascii="Arial" w:hAnsi="Arial" w:cs="Arial"/>
          <w:sz w:val="22"/>
          <w:szCs w:val="22"/>
        </w:rPr>
        <w:t xml:space="preserve"> where </w:t>
      </w:r>
      <w:r w:rsidR="00D26D3D" w:rsidRPr="005552EB">
        <w:rPr>
          <w:rFonts w:ascii="Arial" w:hAnsi="Arial" w:cs="Arial"/>
          <w:sz w:val="22"/>
          <w:szCs w:val="22"/>
        </w:rPr>
        <w:t>predictions are</w:t>
      </w:r>
      <w:r w:rsidR="00883EC8" w:rsidRPr="005552EB">
        <w:rPr>
          <w:rFonts w:ascii="Arial" w:hAnsi="Arial" w:cs="Arial"/>
          <w:sz w:val="22"/>
          <w:szCs w:val="22"/>
        </w:rPr>
        <w:t xml:space="preserve"> successful, they are no more than lucky guesses.  Cicero </w:t>
      </w:r>
      <w:r w:rsidR="00733B14" w:rsidRPr="005552EB">
        <w:rPr>
          <w:rFonts w:ascii="Arial" w:hAnsi="Arial" w:cs="Arial"/>
          <w:sz w:val="22"/>
          <w:szCs w:val="22"/>
        </w:rPr>
        <w:t xml:space="preserve">goes on to </w:t>
      </w:r>
      <w:r w:rsidR="00883EC8" w:rsidRPr="005552EB">
        <w:rPr>
          <w:rFonts w:ascii="Arial" w:hAnsi="Arial" w:cs="Arial"/>
          <w:sz w:val="22"/>
          <w:szCs w:val="22"/>
        </w:rPr>
        <w:t>turn the Stoic</w:t>
      </w:r>
      <w:r w:rsidR="00E33C43" w:rsidRPr="005552EB">
        <w:rPr>
          <w:rFonts w:ascii="Arial" w:hAnsi="Arial" w:cs="Arial"/>
          <w:sz w:val="22"/>
          <w:szCs w:val="22"/>
        </w:rPr>
        <w:t xml:space="preserve"> tenet </w:t>
      </w:r>
      <w:r w:rsidR="00D26D3D" w:rsidRPr="005552EB">
        <w:rPr>
          <w:rFonts w:ascii="Arial" w:hAnsi="Arial" w:cs="Arial"/>
          <w:sz w:val="22"/>
          <w:szCs w:val="22"/>
        </w:rPr>
        <w:t>on its head</w:t>
      </w:r>
      <w:r w:rsidR="00733B14" w:rsidRPr="005552EB">
        <w:rPr>
          <w:rFonts w:ascii="Arial" w:hAnsi="Arial" w:cs="Arial"/>
          <w:sz w:val="22"/>
          <w:szCs w:val="22"/>
        </w:rPr>
        <w:t xml:space="preserve">: </w:t>
      </w:r>
      <w:r w:rsidR="00D26D3D" w:rsidRPr="005552EB">
        <w:rPr>
          <w:rFonts w:ascii="Arial" w:hAnsi="Arial" w:cs="Arial"/>
          <w:sz w:val="22"/>
          <w:szCs w:val="22"/>
        </w:rPr>
        <w:t xml:space="preserve"> if the</w:t>
      </w:r>
      <w:r w:rsidR="00883EC8" w:rsidRPr="005552EB">
        <w:rPr>
          <w:rFonts w:ascii="Arial" w:hAnsi="Arial" w:cs="Arial"/>
          <w:sz w:val="22"/>
          <w:szCs w:val="22"/>
        </w:rPr>
        <w:t xml:space="preserve"> future is fixed and therefore knowable </w:t>
      </w:r>
      <w:r w:rsidR="00D26D3D" w:rsidRPr="005552EB">
        <w:rPr>
          <w:rFonts w:ascii="Arial" w:hAnsi="Arial" w:cs="Arial"/>
          <w:sz w:val="22"/>
          <w:szCs w:val="22"/>
        </w:rPr>
        <w:t>then</w:t>
      </w:r>
      <w:r w:rsidR="00883EC8" w:rsidRPr="005552EB">
        <w:rPr>
          <w:rFonts w:ascii="Arial" w:hAnsi="Arial" w:cs="Arial"/>
          <w:sz w:val="22"/>
          <w:szCs w:val="22"/>
        </w:rPr>
        <w:t xml:space="preserve"> divination is redundant </w:t>
      </w:r>
      <w:r w:rsidR="00D26D3D" w:rsidRPr="005552EB">
        <w:rPr>
          <w:rFonts w:ascii="Arial" w:hAnsi="Arial" w:cs="Arial"/>
          <w:sz w:val="22"/>
          <w:szCs w:val="22"/>
        </w:rPr>
        <w:t>because</w:t>
      </w:r>
      <w:r w:rsidR="00883EC8" w:rsidRPr="005552EB">
        <w:rPr>
          <w:rFonts w:ascii="Arial" w:hAnsi="Arial" w:cs="Arial"/>
          <w:sz w:val="22"/>
          <w:szCs w:val="22"/>
        </w:rPr>
        <w:t xml:space="preserve"> if the future is fixed</w:t>
      </w:r>
      <w:r w:rsidR="00733B14" w:rsidRPr="005552EB">
        <w:rPr>
          <w:rFonts w:ascii="Arial" w:hAnsi="Arial" w:cs="Arial"/>
          <w:sz w:val="22"/>
          <w:szCs w:val="22"/>
        </w:rPr>
        <w:t>,</w:t>
      </w:r>
      <w:r w:rsidR="00883EC8" w:rsidRPr="005552EB">
        <w:rPr>
          <w:rFonts w:ascii="Arial" w:hAnsi="Arial" w:cs="Arial"/>
          <w:sz w:val="22"/>
          <w:szCs w:val="22"/>
        </w:rPr>
        <w:t xml:space="preserve"> it cannot be escaped from regardless of foresight</w:t>
      </w:r>
      <w:r w:rsidR="00D26D3D" w:rsidRPr="005552EB">
        <w:rPr>
          <w:rFonts w:ascii="Arial" w:hAnsi="Arial" w:cs="Arial"/>
          <w:sz w:val="22"/>
          <w:szCs w:val="22"/>
        </w:rPr>
        <w:t xml:space="preserve">.   </w:t>
      </w:r>
      <w:r w:rsidR="00733B14" w:rsidRPr="005552EB">
        <w:rPr>
          <w:rFonts w:ascii="Arial" w:hAnsi="Arial" w:cs="Arial"/>
          <w:sz w:val="22"/>
          <w:szCs w:val="22"/>
        </w:rPr>
        <w:t>And then</w:t>
      </w:r>
      <w:r w:rsidR="00883EC8" w:rsidRPr="005552EB">
        <w:rPr>
          <w:rFonts w:ascii="Arial" w:hAnsi="Arial" w:cs="Arial"/>
          <w:sz w:val="22"/>
          <w:szCs w:val="22"/>
        </w:rPr>
        <w:t xml:space="preserve"> “what good does divination do?”.    </w:t>
      </w:r>
    </w:p>
    <w:p w14:paraId="260B0ACD" w14:textId="77777777" w:rsidR="00883EC8" w:rsidRPr="005552EB" w:rsidRDefault="00883EC8" w:rsidP="005552EB">
      <w:pPr>
        <w:pStyle w:val="paragraph"/>
        <w:spacing w:line="360" w:lineRule="auto"/>
        <w:jc w:val="both"/>
        <w:textAlignment w:val="baseline"/>
        <w:rPr>
          <w:rStyle w:val="eop"/>
          <w:rFonts w:ascii="Arial" w:hAnsi="Arial" w:cs="Arial"/>
          <w:color w:val="000000"/>
          <w:sz w:val="22"/>
          <w:szCs w:val="22"/>
        </w:rPr>
      </w:pPr>
    </w:p>
    <w:p w14:paraId="384A3B34" w14:textId="35130BFB" w:rsidR="004805A4" w:rsidRPr="005552EB" w:rsidRDefault="00A75EC4" w:rsidP="005552EB">
      <w:pPr>
        <w:spacing w:line="360" w:lineRule="auto"/>
        <w:jc w:val="both"/>
        <w:rPr>
          <w:rFonts w:ascii="Arial" w:hAnsi="Arial" w:cs="Arial"/>
        </w:rPr>
      </w:pPr>
      <w:r w:rsidRPr="005552EB">
        <w:rPr>
          <w:rFonts w:ascii="Arial" w:hAnsi="Arial" w:cs="Arial"/>
          <w:color w:val="53565A"/>
        </w:rPr>
        <w:t xml:space="preserve">Marcus </w:t>
      </w:r>
      <w:r w:rsidR="00E33C43" w:rsidRPr="005552EB">
        <w:rPr>
          <w:rFonts w:ascii="Arial" w:hAnsi="Arial" w:cs="Arial"/>
          <w:color w:val="53565A"/>
        </w:rPr>
        <w:t xml:space="preserve">happily </w:t>
      </w:r>
      <w:r w:rsidRPr="005552EB">
        <w:rPr>
          <w:rFonts w:ascii="Arial" w:hAnsi="Arial" w:cs="Arial"/>
          <w:color w:val="53565A"/>
        </w:rPr>
        <w:t xml:space="preserve">demolishes Quintus’s viewpoint with this initial  “light skirmishing” before </w:t>
      </w:r>
      <w:r w:rsidR="006041D3">
        <w:rPr>
          <w:rFonts w:ascii="Arial" w:hAnsi="Arial" w:cs="Arial"/>
          <w:color w:val="53565A"/>
        </w:rPr>
        <w:t>commencing an exhaustive annihilation of</w:t>
      </w:r>
      <w:r w:rsidRPr="005552EB">
        <w:rPr>
          <w:rFonts w:ascii="Arial" w:hAnsi="Arial" w:cs="Arial"/>
          <w:color w:val="53565A"/>
        </w:rPr>
        <w:t xml:space="preserve"> each </w:t>
      </w:r>
      <w:r w:rsidR="006041D3">
        <w:rPr>
          <w:rFonts w:ascii="Arial" w:hAnsi="Arial" w:cs="Arial"/>
          <w:color w:val="53565A"/>
        </w:rPr>
        <w:t>form</w:t>
      </w:r>
      <w:r w:rsidRPr="005552EB">
        <w:rPr>
          <w:rFonts w:ascii="Arial" w:hAnsi="Arial" w:cs="Arial"/>
          <w:color w:val="53565A"/>
        </w:rPr>
        <w:t xml:space="preserve"> of divination be it astrology, oracles, omens, auguries, </w:t>
      </w:r>
      <w:proofErr w:type="gramStart"/>
      <w:r w:rsidR="009F1BFB" w:rsidRPr="005552EB">
        <w:rPr>
          <w:rFonts w:ascii="Arial" w:hAnsi="Arial" w:cs="Arial"/>
          <w:color w:val="53565A"/>
        </w:rPr>
        <w:t>haruspices</w:t>
      </w:r>
      <w:proofErr w:type="gramEnd"/>
      <w:r w:rsidRPr="005552EB">
        <w:rPr>
          <w:rFonts w:ascii="Arial" w:hAnsi="Arial" w:cs="Arial"/>
          <w:color w:val="53565A"/>
        </w:rPr>
        <w:t xml:space="preserve"> or dreams.  </w:t>
      </w:r>
      <w:r w:rsidR="00B70015" w:rsidRPr="005552EB">
        <w:rPr>
          <w:rFonts w:ascii="Arial" w:hAnsi="Arial" w:cs="Arial"/>
          <w:color w:val="53565A"/>
        </w:rPr>
        <w:t xml:space="preserve">An extremely clear synthesis of Cicero’s </w:t>
      </w:r>
      <w:r w:rsidR="00E33C43" w:rsidRPr="005552EB">
        <w:rPr>
          <w:rFonts w:ascii="Arial" w:hAnsi="Arial" w:cs="Arial"/>
          <w:color w:val="53565A"/>
        </w:rPr>
        <w:t xml:space="preserve">different </w:t>
      </w:r>
      <w:r w:rsidR="00B70015" w:rsidRPr="005552EB">
        <w:rPr>
          <w:rFonts w:ascii="Arial" w:hAnsi="Arial" w:cs="Arial"/>
          <w:color w:val="53565A"/>
        </w:rPr>
        <w:t xml:space="preserve">arguments </w:t>
      </w:r>
      <w:r w:rsidRPr="005552EB">
        <w:rPr>
          <w:rFonts w:ascii="Arial" w:hAnsi="Arial" w:cs="Arial"/>
          <w:color w:val="53565A"/>
        </w:rPr>
        <w:t>is</w:t>
      </w:r>
      <w:r w:rsidR="00B70015" w:rsidRPr="005552EB">
        <w:rPr>
          <w:rFonts w:ascii="Arial" w:hAnsi="Arial" w:cs="Arial"/>
          <w:color w:val="53565A"/>
        </w:rPr>
        <w:t xml:space="preserve"> provided by </w:t>
      </w:r>
      <w:r w:rsidR="005F3847" w:rsidRPr="005552EB">
        <w:rPr>
          <w:rFonts w:ascii="Arial" w:hAnsi="Arial" w:cs="Arial"/>
          <w:color w:val="53565A"/>
        </w:rPr>
        <w:t>Denyear</w:t>
      </w:r>
      <w:r w:rsidR="005F3847" w:rsidRPr="005552EB">
        <w:rPr>
          <w:rStyle w:val="FootnoteReference"/>
          <w:rFonts w:ascii="Arial" w:hAnsi="Arial" w:cs="Arial"/>
          <w:color w:val="53565A"/>
        </w:rPr>
        <w:footnoteReference w:id="3"/>
      </w:r>
      <w:r w:rsidR="005F3847" w:rsidRPr="005552EB">
        <w:rPr>
          <w:rFonts w:ascii="Arial" w:hAnsi="Arial" w:cs="Arial"/>
          <w:color w:val="53565A"/>
        </w:rPr>
        <w:t xml:space="preserve">  </w:t>
      </w:r>
      <w:r w:rsidR="005F3847" w:rsidRPr="005552EB">
        <w:rPr>
          <w:rFonts w:ascii="Arial" w:hAnsi="Arial" w:cs="Arial"/>
        </w:rPr>
        <w:t>.   Firstly, there is Cicero’s despair at the triviality of signs – how can the crowing of cock</w:t>
      </w:r>
      <w:r w:rsidR="00733B14" w:rsidRPr="005552EB">
        <w:rPr>
          <w:rFonts w:ascii="Arial" w:hAnsi="Arial" w:cs="Arial"/>
        </w:rPr>
        <w:t>s</w:t>
      </w:r>
      <w:r w:rsidR="005F3847" w:rsidRPr="005552EB">
        <w:rPr>
          <w:rFonts w:ascii="Arial" w:hAnsi="Arial" w:cs="Arial"/>
        </w:rPr>
        <w:t xml:space="preserve"> predict a battle’s victory?  Secondly,  there is the arbitrary portents and the portended for example why on earth should the number of sparrows an omen indicate a number of years rather than a number of months</w:t>
      </w:r>
      <w:r w:rsidR="000A4372" w:rsidRPr="005552EB">
        <w:rPr>
          <w:rStyle w:val="FootnoteReference"/>
          <w:rFonts w:ascii="Arial" w:hAnsi="Arial" w:cs="Arial"/>
        </w:rPr>
        <w:footnoteReference w:id="4"/>
      </w:r>
      <w:r w:rsidR="005F3847" w:rsidRPr="005552EB">
        <w:rPr>
          <w:rFonts w:ascii="Arial" w:hAnsi="Arial" w:cs="Arial"/>
        </w:rPr>
        <w:t xml:space="preserve">? Cicero argues </w:t>
      </w:r>
      <w:r w:rsidRPr="005552EB">
        <w:rPr>
          <w:rFonts w:ascii="Arial" w:hAnsi="Arial" w:cs="Arial"/>
        </w:rPr>
        <w:t>against</w:t>
      </w:r>
      <w:r w:rsidR="005F3847" w:rsidRPr="005552EB">
        <w:rPr>
          <w:rFonts w:ascii="Arial" w:hAnsi="Arial" w:cs="Arial"/>
        </w:rPr>
        <w:t xml:space="preserve"> the unsystematic </w:t>
      </w:r>
      <w:r w:rsidR="000A4372" w:rsidRPr="005552EB">
        <w:rPr>
          <w:rFonts w:ascii="Arial" w:hAnsi="Arial" w:cs="Arial"/>
        </w:rPr>
        <w:t>nature of</w:t>
      </w:r>
      <w:r w:rsidR="005F3847" w:rsidRPr="005552EB">
        <w:rPr>
          <w:rFonts w:ascii="Arial" w:hAnsi="Arial" w:cs="Arial"/>
        </w:rPr>
        <w:t xml:space="preserve"> divination</w:t>
      </w:r>
      <w:r w:rsidR="00733B14" w:rsidRPr="005552EB">
        <w:rPr>
          <w:rFonts w:ascii="Arial" w:hAnsi="Arial" w:cs="Arial"/>
        </w:rPr>
        <w:t>,</w:t>
      </w:r>
      <w:r w:rsidR="005F3847" w:rsidRPr="005552EB">
        <w:rPr>
          <w:rFonts w:ascii="Arial" w:hAnsi="Arial" w:cs="Arial"/>
        </w:rPr>
        <w:t xml:space="preserve"> highlighting </w:t>
      </w:r>
      <w:r w:rsidRPr="005552EB">
        <w:rPr>
          <w:rFonts w:ascii="Arial" w:hAnsi="Arial" w:cs="Arial"/>
        </w:rPr>
        <w:t xml:space="preserve">both </w:t>
      </w:r>
      <w:r w:rsidR="005F3847" w:rsidRPr="005552EB">
        <w:rPr>
          <w:rFonts w:ascii="Arial" w:hAnsi="Arial" w:cs="Arial"/>
        </w:rPr>
        <w:t xml:space="preserve">regional and cultural differences in the interpretation of omens. Cicero’s fifth grievance </w:t>
      </w:r>
      <w:r w:rsidR="00883EC8" w:rsidRPr="005552EB">
        <w:rPr>
          <w:rFonts w:ascii="Arial" w:hAnsi="Arial" w:cs="Arial"/>
        </w:rPr>
        <w:t xml:space="preserve">is </w:t>
      </w:r>
      <w:r w:rsidR="005F3847" w:rsidRPr="005552EB">
        <w:rPr>
          <w:rFonts w:ascii="Arial" w:hAnsi="Arial" w:cs="Arial"/>
        </w:rPr>
        <w:t xml:space="preserve"> </w:t>
      </w:r>
      <w:r w:rsidRPr="005552EB">
        <w:rPr>
          <w:rFonts w:ascii="Arial" w:hAnsi="Arial" w:cs="Arial"/>
        </w:rPr>
        <w:t xml:space="preserve">even </w:t>
      </w:r>
      <w:r w:rsidR="005F3847" w:rsidRPr="005552EB">
        <w:rPr>
          <w:rFonts w:ascii="Arial" w:hAnsi="Arial" w:cs="Arial"/>
        </w:rPr>
        <w:t>where a relationship with the portent and the portended can be discerned</w:t>
      </w:r>
      <w:r w:rsidR="00733B14" w:rsidRPr="005552EB">
        <w:rPr>
          <w:rFonts w:ascii="Arial" w:hAnsi="Arial" w:cs="Arial"/>
        </w:rPr>
        <w:t>,</w:t>
      </w:r>
      <w:r w:rsidR="005F3847" w:rsidRPr="005552EB">
        <w:rPr>
          <w:rFonts w:ascii="Arial" w:hAnsi="Arial" w:cs="Arial"/>
        </w:rPr>
        <w:t xml:space="preserve"> </w:t>
      </w:r>
      <w:r w:rsidR="000A4372" w:rsidRPr="005552EB">
        <w:rPr>
          <w:rFonts w:ascii="Arial" w:hAnsi="Arial" w:cs="Arial"/>
        </w:rPr>
        <w:t xml:space="preserve">it </w:t>
      </w:r>
      <w:r w:rsidRPr="005552EB">
        <w:rPr>
          <w:rFonts w:ascii="Arial" w:hAnsi="Arial" w:cs="Arial"/>
        </w:rPr>
        <w:t>relies heavily on the</w:t>
      </w:r>
      <w:r w:rsidR="005F3847" w:rsidRPr="005552EB">
        <w:rPr>
          <w:rFonts w:ascii="Arial" w:hAnsi="Arial" w:cs="Arial"/>
        </w:rPr>
        <w:t xml:space="preserve"> symbolic as in the dream of the egg in which the yolk symbolises the finding of (golden) treasure.     Cicero’s sixth point relates to the ambiguous nature of omens</w:t>
      </w:r>
      <w:r w:rsidR="00027E40" w:rsidRPr="005552EB">
        <w:rPr>
          <w:rFonts w:ascii="Arial" w:hAnsi="Arial" w:cs="Arial"/>
        </w:rPr>
        <w:t xml:space="preserve">, so </w:t>
      </w:r>
      <w:r w:rsidR="005F3847" w:rsidRPr="005552EB">
        <w:rPr>
          <w:rFonts w:ascii="Arial" w:hAnsi="Arial" w:cs="Arial"/>
        </w:rPr>
        <w:t>open to different interpretation</w:t>
      </w:r>
      <w:r w:rsidR="00733B14" w:rsidRPr="005552EB">
        <w:rPr>
          <w:rFonts w:ascii="Arial" w:hAnsi="Arial" w:cs="Arial"/>
        </w:rPr>
        <w:t>s</w:t>
      </w:r>
      <w:r w:rsidR="005F3847" w:rsidRPr="005552EB">
        <w:rPr>
          <w:rFonts w:ascii="Arial" w:hAnsi="Arial" w:cs="Arial"/>
        </w:rPr>
        <w:t xml:space="preserve">, contrasting this to the expert understanding of signs </w:t>
      </w:r>
      <w:r w:rsidR="00027E40" w:rsidRPr="005552EB">
        <w:rPr>
          <w:rFonts w:ascii="Arial" w:hAnsi="Arial" w:cs="Arial"/>
        </w:rPr>
        <w:t xml:space="preserve">on </w:t>
      </w:r>
      <w:r w:rsidR="005F3847" w:rsidRPr="005552EB">
        <w:rPr>
          <w:rFonts w:ascii="Arial" w:hAnsi="Arial" w:cs="Arial"/>
        </w:rPr>
        <w:t xml:space="preserve">which physicians and pilots </w:t>
      </w:r>
      <w:r w:rsidR="000A4372" w:rsidRPr="005552EB">
        <w:rPr>
          <w:rFonts w:ascii="Arial" w:hAnsi="Arial" w:cs="Arial"/>
        </w:rPr>
        <w:t>base</w:t>
      </w:r>
      <w:r w:rsidR="005F3847" w:rsidRPr="005552EB">
        <w:rPr>
          <w:rFonts w:ascii="Arial" w:hAnsi="Arial" w:cs="Arial"/>
        </w:rPr>
        <w:t xml:space="preserve"> their decisions. The </w:t>
      </w:r>
      <w:r w:rsidR="00883EC8" w:rsidRPr="005552EB">
        <w:rPr>
          <w:rFonts w:ascii="Arial" w:hAnsi="Arial" w:cs="Arial"/>
        </w:rPr>
        <w:t>final</w:t>
      </w:r>
      <w:r w:rsidR="005F3847" w:rsidRPr="005552EB">
        <w:rPr>
          <w:rFonts w:ascii="Arial" w:hAnsi="Arial" w:cs="Arial"/>
        </w:rPr>
        <w:t xml:space="preserve"> ground  is Cicero</w:t>
      </w:r>
      <w:r w:rsidR="00027E40" w:rsidRPr="005552EB">
        <w:rPr>
          <w:rFonts w:ascii="Arial" w:hAnsi="Arial" w:cs="Arial"/>
        </w:rPr>
        <w:t>’s</w:t>
      </w:r>
      <w:r w:rsidR="005F3847" w:rsidRPr="005552EB">
        <w:rPr>
          <w:rFonts w:ascii="Arial" w:hAnsi="Arial" w:cs="Arial"/>
        </w:rPr>
        <w:t xml:space="preserve"> </w:t>
      </w:r>
      <w:r w:rsidR="00883EC8" w:rsidRPr="005552EB">
        <w:rPr>
          <w:rFonts w:ascii="Arial" w:hAnsi="Arial" w:cs="Arial"/>
        </w:rPr>
        <w:t>commentary on</w:t>
      </w:r>
      <w:r w:rsidR="005F3847" w:rsidRPr="005552EB">
        <w:rPr>
          <w:rFonts w:ascii="Arial" w:hAnsi="Arial" w:cs="Arial"/>
        </w:rPr>
        <w:t xml:space="preserve"> the subjectiv</w:t>
      </w:r>
      <w:r w:rsidR="001D12E0" w:rsidRPr="005552EB">
        <w:rPr>
          <w:rFonts w:ascii="Arial" w:hAnsi="Arial" w:cs="Arial"/>
        </w:rPr>
        <w:t>e</w:t>
      </w:r>
      <w:r w:rsidR="005F3847" w:rsidRPr="005552EB">
        <w:rPr>
          <w:rFonts w:ascii="Arial" w:hAnsi="Arial" w:cs="Arial"/>
        </w:rPr>
        <w:t xml:space="preserve"> nature of marvels</w:t>
      </w:r>
      <w:r w:rsidR="00733B14" w:rsidRPr="005552EB">
        <w:rPr>
          <w:rFonts w:ascii="Arial" w:hAnsi="Arial" w:cs="Arial"/>
        </w:rPr>
        <w:t>, remove the novelty factor, and it not necessarily marvellous.</w:t>
      </w:r>
    </w:p>
    <w:p w14:paraId="5BE6E8B0" w14:textId="4479A152" w:rsidR="00332943" w:rsidRPr="005552EB" w:rsidRDefault="00332943" w:rsidP="005552EB">
      <w:pPr>
        <w:pStyle w:val="paragraph"/>
        <w:spacing w:line="360" w:lineRule="auto"/>
        <w:jc w:val="both"/>
        <w:textAlignment w:val="baseline"/>
        <w:rPr>
          <w:rFonts w:ascii="Arial" w:hAnsi="Arial" w:cs="Arial"/>
          <w:sz w:val="22"/>
          <w:szCs w:val="22"/>
        </w:rPr>
      </w:pPr>
    </w:p>
    <w:p w14:paraId="4E819C59" w14:textId="69CABBAF" w:rsidR="00821B8E" w:rsidRPr="005552EB" w:rsidRDefault="00CC2D08" w:rsidP="005552EB">
      <w:pPr>
        <w:spacing w:line="360" w:lineRule="auto"/>
        <w:jc w:val="both"/>
        <w:rPr>
          <w:rFonts w:ascii="Arial" w:hAnsi="Arial" w:cs="Arial"/>
          <w:color w:val="ED7D31" w:themeColor="accent2"/>
        </w:rPr>
      </w:pPr>
      <w:r w:rsidRPr="005552EB">
        <w:rPr>
          <w:rFonts w:ascii="Arial" w:hAnsi="Arial" w:cs="Arial"/>
          <w:color w:val="53565A"/>
        </w:rPr>
        <w:t>W</w:t>
      </w:r>
      <w:r w:rsidR="00E611DD" w:rsidRPr="005552EB">
        <w:rPr>
          <w:rFonts w:ascii="Arial" w:hAnsi="Arial" w:cs="Arial"/>
          <w:color w:val="53565A"/>
        </w:rPr>
        <w:t xml:space="preserve">hile some readers may be delighted by the appeal </w:t>
      </w:r>
      <w:r w:rsidRPr="005552EB">
        <w:rPr>
          <w:rFonts w:ascii="Arial" w:hAnsi="Arial" w:cs="Arial"/>
          <w:color w:val="53565A"/>
        </w:rPr>
        <w:t>to</w:t>
      </w:r>
      <w:r w:rsidR="00E611DD" w:rsidRPr="005552EB">
        <w:rPr>
          <w:rFonts w:ascii="Arial" w:hAnsi="Arial" w:cs="Arial"/>
          <w:color w:val="53565A"/>
        </w:rPr>
        <w:t xml:space="preserve"> reason and logic in Marcus’s counter arguments, others may be disappointed to </w:t>
      </w:r>
      <w:r w:rsidR="00E33C43" w:rsidRPr="005552EB">
        <w:rPr>
          <w:rFonts w:ascii="Arial" w:hAnsi="Arial" w:cs="Arial"/>
          <w:color w:val="53565A"/>
        </w:rPr>
        <w:t>have left</w:t>
      </w:r>
      <w:r w:rsidR="00E611DD" w:rsidRPr="005552EB">
        <w:rPr>
          <w:rFonts w:ascii="Arial" w:hAnsi="Arial" w:cs="Arial"/>
          <w:color w:val="53565A"/>
        </w:rPr>
        <w:t xml:space="preserve"> the enchanted world </w:t>
      </w:r>
      <w:r w:rsidR="004072EE" w:rsidRPr="005552EB">
        <w:rPr>
          <w:rFonts w:ascii="Arial" w:hAnsi="Arial" w:cs="Arial"/>
          <w:color w:val="53565A"/>
        </w:rPr>
        <w:t xml:space="preserve">brought to life by </w:t>
      </w:r>
      <w:r w:rsidR="00E611DD" w:rsidRPr="005552EB">
        <w:rPr>
          <w:rFonts w:ascii="Arial" w:hAnsi="Arial" w:cs="Arial"/>
          <w:color w:val="53565A"/>
        </w:rPr>
        <w:t>Quintus</w:t>
      </w:r>
      <w:r w:rsidR="00027E40" w:rsidRPr="005552EB">
        <w:rPr>
          <w:rFonts w:ascii="Arial" w:hAnsi="Arial" w:cs="Arial"/>
          <w:color w:val="53565A"/>
        </w:rPr>
        <w:t xml:space="preserve"> and it</w:t>
      </w:r>
      <w:r w:rsidR="00E611DD" w:rsidRPr="005552EB">
        <w:rPr>
          <w:rFonts w:ascii="Arial" w:hAnsi="Arial" w:cs="Arial"/>
          <w:color w:val="53565A"/>
        </w:rPr>
        <w:t xml:space="preserve"> is tempting </w:t>
      </w:r>
      <w:r w:rsidR="00027E40" w:rsidRPr="005552EB">
        <w:rPr>
          <w:rFonts w:ascii="Arial" w:hAnsi="Arial" w:cs="Arial"/>
          <w:color w:val="53565A"/>
        </w:rPr>
        <w:t>to</w:t>
      </w:r>
      <w:r w:rsidR="00E611DD" w:rsidRPr="005552EB">
        <w:rPr>
          <w:rFonts w:ascii="Arial" w:hAnsi="Arial" w:cs="Arial"/>
          <w:color w:val="53565A"/>
        </w:rPr>
        <w:t xml:space="preserve"> guess what Quintus’s retort to Marcus might be if the conversation had continued.  </w:t>
      </w:r>
      <w:r w:rsidR="000F43CA" w:rsidRPr="005552EB">
        <w:rPr>
          <w:rFonts w:ascii="Arial" w:hAnsi="Arial" w:cs="Arial"/>
          <w:color w:val="53565A"/>
        </w:rPr>
        <w:t>While one can also disagree with some of Marcus’s arguments on factual grounds</w:t>
      </w:r>
      <w:r w:rsidR="00B616C9" w:rsidRPr="005552EB">
        <w:rPr>
          <w:rFonts w:ascii="Arial" w:hAnsi="Arial" w:cs="Arial"/>
          <w:color w:val="53565A"/>
        </w:rPr>
        <w:t xml:space="preserve"> for example his understanding of astrology or lunar tides</w:t>
      </w:r>
      <w:r w:rsidR="000F43CA" w:rsidRPr="005552EB">
        <w:rPr>
          <w:rFonts w:ascii="Arial" w:hAnsi="Arial" w:cs="Arial"/>
          <w:color w:val="53565A"/>
        </w:rPr>
        <w:t xml:space="preserve"> or </w:t>
      </w:r>
      <w:r w:rsidR="00B616C9" w:rsidRPr="005552EB">
        <w:rPr>
          <w:rFonts w:ascii="Arial" w:hAnsi="Arial" w:cs="Arial"/>
          <w:color w:val="53565A"/>
        </w:rPr>
        <w:t xml:space="preserve">indeed </w:t>
      </w:r>
      <w:r w:rsidR="000F43CA" w:rsidRPr="005552EB">
        <w:rPr>
          <w:rFonts w:ascii="Arial" w:hAnsi="Arial" w:cs="Arial"/>
          <w:color w:val="53565A"/>
        </w:rPr>
        <w:t xml:space="preserve">tire of his ascorbic wit, </w:t>
      </w:r>
      <w:r w:rsidR="004072EE" w:rsidRPr="005552EB">
        <w:rPr>
          <w:rFonts w:ascii="Arial" w:hAnsi="Arial" w:cs="Arial"/>
          <w:color w:val="53565A"/>
        </w:rPr>
        <w:t xml:space="preserve">Nicholas </w:t>
      </w:r>
      <w:r w:rsidR="00E611DD" w:rsidRPr="005552EB">
        <w:rPr>
          <w:rFonts w:ascii="Arial" w:hAnsi="Arial" w:cs="Arial"/>
          <w:color w:val="4472C4" w:themeColor="accent1"/>
        </w:rPr>
        <w:t>Denyear</w:t>
      </w:r>
      <w:r w:rsidR="00E611DD" w:rsidRPr="005552EB">
        <w:rPr>
          <w:rFonts w:ascii="Arial" w:hAnsi="Arial" w:cs="Arial"/>
          <w:color w:val="53565A"/>
        </w:rPr>
        <w:t xml:space="preserve"> is one of the few scholars to specifically analyse Marcus’s arguments and counter-argue from a Stoic </w:t>
      </w:r>
      <w:r w:rsidR="004072EE" w:rsidRPr="005552EB">
        <w:rPr>
          <w:rFonts w:ascii="Arial" w:hAnsi="Arial" w:cs="Arial"/>
          <w:color w:val="53565A"/>
        </w:rPr>
        <w:t xml:space="preserve">theoretical </w:t>
      </w:r>
      <w:r w:rsidR="00E611DD" w:rsidRPr="005552EB">
        <w:rPr>
          <w:rFonts w:ascii="Arial" w:hAnsi="Arial" w:cs="Arial"/>
          <w:color w:val="53565A"/>
        </w:rPr>
        <w:t xml:space="preserve">perspective.   </w:t>
      </w:r>
      <w:r w:rsidR="00821B8E" w:rsidRPr="005552EB">
        <w:rPr>
          <w:rFonts w:ascii="Arial" w:hAnsi="Arial" w:cs="Arial"/>
          <w:color w:val="53565A"/>
        </w:rPr>
        <w:t xml:space="preserve"> Denyear asserts that Cicero’s arguments against divination are in fact </w:t>
      </w:r>
      <w:r w:rsidR="00B616C9" w:rsidRPr="005552EB">
        <w:rPr>
          <w:rFonts w:ascii="Arial" w:hAnsi="Arial" w:cs="Arial"/>
          <w:color w:val="53565A"/>
        </w:rPr>
        <w:t>incorrect</w:t>
      </w:r>
      <w:r w:rsidR="00821B8E" w:rsidRPr="005552EB">
        <w:rPr>
          <w:rFonts w:ascii="Arial" w:hAnsi="Arial" w:cs="Arial"/>
          <w:color w:val="53565A"/>
        </w:rPr>
        <w:t xml:space="preserve"> in that they </w:t>
      </w:r>
      <w:r w:rsidR="000F43CA" w:rsidRPr="005552EB">
        <w:rPr>
          <w:rFonts w:ascii="Arial" w:hAnsi="Arial" w:cs="Arial"/>
          <w:color w:val="53565A"/>
        </w:rPr>
        <w:t xml:space="preserve">actually </w:t>
      </w:r>
      <w:r w:rsidR="00821B8E" w:rsidRPr="005552EB">
        <w:rPr>
          <w:rFonts w:ascii="Arial" w:hAnsi="Arial" w:cs="Arial"/>
          <w:color w:val="53565A"/>
        </w:rPr>
        <w:t xml:space="preserve">miss the main point of Stoic Divination.   The </w:t>
      </w:r>
      <w:r w:rsidR="000F43CA" w:rsidRPr="005552EB">
        <w:rPr>
          <w:rFonts w:ascii="Arial" w:hAnsi="Arial" w:cs="Arial"/>
          <w:color w:val="53565A"/>
        </w:rPr>
        <w:t>field</w:t>
      </w:r>
      <w:r w:rsidR="00821B8E" w:rsidRPr="005552EB">
        <w:rPr>
          <w:rFonts w:ascii="Arial" w:hAnsi="Arial" w:cs="Arial"/>
          <w:color w:val="53565A"/>
        </w:rPr>
        <w:t xml:space="preserve"> of </w:t>
      </w:r>
      <w:r w:rsidR="00027E40" w:rsidRPr="005552EB">
        <w:rPr>
          <w:rFonts w:ascii="Arial" w:hAnsi="Arial" w:cs="Arial"/>
          <w:color w:val="53565A"/>
        </w:rPr>
        <w:t>d</w:t>
      </w:r>
      <w:r w:rsidR="00821B8E" w:rsidRPr="005552EB">
        <w:rPr>
          <w:rFonts w:ascii="Arial" w:hAnsi="Arial" w:cs="Arial"/>
          <w:color w:val="53565A"/>
        </w:rPr>
        <w:t xml:space="preserve">ivination is not something that can be </w:t>
      </w:r>
      <w:r w:rsidR="00027E40" w:rsidRPr="005552EB">
        <w:rPr>
          <w:rFonts w:ascii="Arial" w:hAnsi="Arial" w:cs="Arial"/>
          <w:color w:val="53565A"/>
        </w:rPr>
        <w:t xml:space="preserve">assessed by </w:t>
      </w:r>
      <w:r w:rsidR="00821B8E" w:rsidRPr="005552EB">
        <w:rPr>
          <w:rFonts w:ascii="Arial" w:hAnsi="Arial" w:cs="Arial"/>
          <w:color w:val="53565A"/>
        </w:rPr>
        <w:t xml:space="preserve">the </w:t>
      </w:r>
      <w:r w:rsidR="000F43CA" w:rsidRPr="005552EB">
        <w:rPr>
          <w:rFonts w:ascii="Arial" w:hAnsi="Arial" w:cs="Arial"/>
          <w:color w:val="53565A"/>
        </w:rPr>
        <w:t xml:space="preserve">rules </w:t>
      </w:r>
      <w:r w:rsidR="00821B8E" w:rsidRPr="005552EB">
        <w:rPr>
          <w:rFonts w:ascii="Arial" w:hAnsi="Arial" w:cs="Arial"/>
          <w:color w:val="53565A"/>
        </w:rPr>
        <w:t>of natural science</w:t>
      </w:r>
      <w:r w:rsidR="004072EE" w:rsidRPr="005552EB">
        <w:rPr>
          <w:rFonts w:ascii="Arial" w:hAnsi="Arial" w:cs="Arial"/>
          <w:color w:val="53565A"/>
        </w:rPr>
        <w:t xml:space="preserve"> which is </w:t>
      </w:r>
      <w:r w:rsidR="002C3E38" w:rsidRPr="005552EB">
        <w:rPr>
          <w:rFonts w:ascii="Arial" w:hAnsi="Arial" w:cs="Arial"/>
          <w:color w:val="53565A"/>
        </w:rPr>
        <w:t>Cicero’s line of argument.</w:t>
      </w:r>
      <w:r w:rsidR="00821B8E" w:rsidRPr="005552EB">
        <w:rPr>
          <w:rFonts w:ascii="Arial" w:hAnsi="Arial" w:cs="Arial"/>
          <w:color w:val="53565A"/>
        </w:rPr>
        <w:t xml:space="preserve">  Stoicism’s understanding of divination is that </w:t>
      </w:r>
      <w:r w:rsidR="000F43CA" w:rsidRPr="005552EB">
        <w:rPr>
          <w:rFonts w:ascii="Arial" w:hAnsi="Arial" w:cs="Arial"/>
          <w:color w:val="53565A"/>
        </w:rPr>
        <w:t>it is</w:t>
      </w:r>
      <w:r w:rsidR="00821B8E" w:rsidRPr="005552EB">
        <w:rPr>
          <w:rFonts w:ascii="Arial" w:hAnsi="Arial" w:cs="Arial"/>
          <w:color w:val="53565A"/>
        </w:rPr>
        <w:t xml:space="preserve"> a separate sphere to natural law.   It is  a communication system</w:t>
      </w:r>
      <w:r w:rsidR="000F43CA" w:rsidRPr="005552EB">
        <w:rPr>
          <w:rFonts w:ascii="Arial" w:hAnsi="Arial" w:cs="Arial"/>
          <w:color w:val="53565A"/>
        </w:rPr>
        <w:t xml:space="preserve"> </w:t>
      </w:r>
      <w:r w:rsidR="00821B8E" w:rsidRPr="005552EB">
        <w:rPr>
          <w:rFonts w:ascii="Arial" w:hAnsi="Arial" w:cs="Arial"/>
          <w:color w:val="53565A"/>
        </w:rPr>
        <w:t>similar to a “</w:t>
      </w:r>
      <w:r w:rsidR="00821B8E" w:rsidRPr="005552EB">
        <w:rPr>
          <w:rFonts w:ascii="Arial" w:hAnsi="Arial" w:cs="Arial"/>
        </w:rPr>
        <w:t>branch of applied semiotics, concerned with understanding the utterances of the gods”</w:t>
      </w:r>
      <w:r w:rsidR="00821B8E" w:rsidRPr="005552EB">
        <w:rPr>
          <w:rStyle w:val="FootnoteReference"/>
          <w:rFonts w:ascii="Arial" w:hAnsi="Arial" w:cs="Arial"/>
        </w:rPr>
        <w:footnoteReference w:id="5"/>
      </w:r>
      <w:r w:rsidR="004072EE" w:rsidRPr="005552EB">
        <w:rPr>
          <w:rFonts w:ascii="Arial" w:hAnsi="Arial" w:cs="Arial"/>
        </w:rPr>
        <w:t xml:space="preserve"> </w:t>
      </w:r>
    </w:p>
    <w:p w14:paraId="6FB415E8" w14:textId="7DA93050" w:rsidR="005D56BC" w:rsidRPr="005552EB" w:rsidRDefault="00426398" w:rsidP="005552EB">
      <w:pPr>
        <w:spacing w:before="100" w:beforeAutospacing="1" w:after="100" w:afterAutospacing="1" w:line="360" w:lineRule="auto"/>
        <w:jc w:val="both"/>
        <w:rPr>
          <w:rFonts w:ascii="Arial" w:hAnsi="Arial" w:cs="Arial"/>
        </w:rPr>
      </w:pPr>
      <w:r w:rsidRPr="005552EB">
        <w:rPr>
          <w:rFonts w:ascii="Arial" w:eastAsia="Times New Roman" w:hAnsi="Arial" w:cs="Arial"/>
          <w:lang w:eastAsia="en-GB"/>
        </w:rPr>
        <w:t>Cicero</w:t>
      </w:r>
      <w:r w:rsidR="00863297" w:rsidRPr="005552EB">
        <w:rPr>
          <w:rFonts w:ascii="Arial" w:hAnsi="Arial" w:cs="Arial"/>
        </w:rPr>
        <w:t>’s attraction to</w:t>
      </w:r>
      <w:r w:rsidR="005E2371" w:rsidRPr="005552EB">
        <w:rPr>
          <w:rFonts w:ascii="Arial" w:hAnsi="Arial" w:cs="Arial"/>
        </w:rPr>
        <w:t xml:space="preserve"> a</w:t>
      </w:r>
      <w:r w:rsidR="00863297" w:rsidRPr="005552EB">
        <w:rPr>
          <w:rFonts w:ascii="Arial" w:hAnsi="Arial" w:cs="Arial"/>
        </w:rPr>
        <w:t xml:space="preserve"> rational modernist </w:t>
      </w:r>
      <w:r w:rsidR="00E34E00" w:rsidRPr="005552EB">
        <w:rPr>
          <w:rFonts w:ascii="Arial" w:hAnsi="Arial" w:cs="Arial"/>
        </w:rPr>
        <w:t xml:space="preserve">mindset is evidenced in his conclusion that knowledge is best sought from </w:t>
      </w:r>
      <w:r w:rsidR="00B84A60" w:rsidRPr="005552EB">
        <w:rPr>
          <w:rFonts w:ascii="Arial" w:hAnsi="Arial" w:cs="Arial"/>
        </w:rPr>
        <w:t xml:space="preserve">experts in science and reason.   </w:t>
      </w:r>
      <w:r w:rsidR="00CC2D08" w:rsidRPr="005552EB">
        <w:rPr>
          <w:rFonts w:ascii="Arial" w:hAnsi="Arial" w:cs="Arial"/>
        </w:rPr>
        <w:t xml:space="preserve">However, </w:t>
      </w:r>
      <w:r w:rsidR="00F65B77" w:rsidRPr="005552EB">
        <w:rPr>
          <w:rFonts w:ascii="Arial" w:hAnsi="Arial" w:cs="Arial"/>
          <w:color w:val="4472C4" w:themeColor="accent1"/>
        </w:rPr>
        <w:t>Carn</w:t>
      </w:r>
      <w:r w:rsidR="005E2371" w:rsidRPr="005552EB">
        <w:rPr>
          <w:rFonts w:ascii="Arial" w:hAnsi="Arial" w:cs="Arial"/>
          <w:color w:val="4472C4" w:themeColor="accent1"/>
        </w:rPr>
        <w:t>o</w:t>
      </w:r>
      <w:r w:rsidR="00F65B77" w:rsidRPr="005552EB">
        <w:rPr>
          <w:rFonts w:ascii="Arial" w:hAnsi="Arial" w:cs="Arial"/>
          <w:color w:val="4472C4" w:themeColor="accent1"/>
        </w:rPr>
        <w:t>w</w:t>
      </w:r>
      <w:r w:rsidR="00CC2D08" w:rsidRPr="005552EB">
        <w:rPr>
          <w:rStyle w:val="FootnoteReference"/>
          <w:rFonts w:ascii="Arial" w:hAnsi="Arial" w:cs="Arial"/>
          <w:color w:val="4472C4" w:themeColor="accent1"/>
        </w:rPr>
        <w:footnoteReference w:id="6"/>
      </w:r>
      <w:r w:rsidR="00F65B77" w:rsidRPr="005552EB">
        <w:rPr>
          <w:rFonts w:ascii="Arial" w:hAnsi="Arial" w:cs="Arial"/>
        </w:rPr>
        <w:t xml:space="preserve"> </w:t>
      </w:r>
      <w:r w:rsidR="00443D7F" w:rsidRPr="005552EB">
        <w:rPr>
          <w:rFonts w:ascii="Arial" w:hAnsi="Arial" w:cs="Arial"/>
        </w:rPr>
        <w:t xml:space="preserve">claims that </w:t>
      </w:r>
      <w:r w:rsidR="00D05F7B" w:rsidRPr="005552EB">
        <w:rPr>
          <w:rFonts w:ascii="Arial" w:eastAsia="Times New Roman" w:hAnsi="Arial" w:cs="Arial"/>
          <w:lang w:eastAsia="en-GB"/>
        </w:rPr>
        <w:t xml:space="preserve">Cicero’s understanding of divination as the search for knowledge about the future is </w:t>
      </w:r>
      <w:r w:rsidR="002C3E38" w:rsidRPr="005552EB">
        <w:rPr>
          <w:rFonts w:ascii="Arial" w:eastAsia="Times New Roman" w:hAnsi="Arial" w:cs="Arial"/>
          <w:lang w:eastAsia="en-GB"/>
        </w:rPr>
        <w:t xml:space="preserve">also </w:t>
      </w:r>
      <w:r w:rsidR="000A4372" w:rsidRPr="005552EB">
        <w:rPr>
          <w:rFonts w:ascii="Arial" w:eastAsia="Times New Roman" w:hAnsi="Arial" w:cs="Arial"/>
          <w:lang w:eastAsia="en-GB"/>
        </w:rPr>
        <w:t>erroneous.</w:t>
      </w:r>
      <w:r w:rsidR="00D05F7B" w:rsidRPr="005552EB">
        <w:rPr>
          <w:rFonts w:ascii="Arial" w:eastAsia="Times New Roman" w:hAnsi="Arial" w:cs="Arial"/>
          <w:lang w:eastAsia="en-GB"/>
        </w:rPr>
        <w:t xml:space="preserve"> He</w:t>
      </w:r>
      <w:r w:rsidR="00751D30" w:rsidRPr="005552EB">
        <w:rPr>
          <w:rFonts w:ascii="Arial" w:eastAsia="Times New Roman" w:hAnsi="Arial" w:cs="Arial"/>
          <w:lang w:eastAsia="en-GB"/>
        </w:rPr>
        <w:t xml:space="preserve"> cites Fo</w:t>
      </w:r>
      <w:r w:rsidR="009A6112" w:rsidRPr="005552EB">
        <w:rPr>
          <w:rFonts w:ascii="Arial" w:eastAsia="Times New Roman" w:hAnsi="Arial" w:cs="Arial"/>
          <w:lang w:eastAsia="en-GB"/>
        </w:rPr>
        <w:t>ntenrose’s</w:t>
      </w:r>
      <w:r w:rsidR="00CC2D08" w:rsidRPr="005552EB">
        <w:rPr>
          <w:rStyle w:val="FootnoteReference"/>
          <w:rFonts w:ascii="Arial" w:eastAsia="Times New Roman" w:hAnsi="Arial" w:cs="Arial"/>
          <w:lang w:eastAsia="en-GB"/>
        </w:rPr>
        <w:footnoteReference w:id="7"/>
      </w:r>
      <w:r w:rsidR="009A6112" w:rsidRPr="005552EB">
        <w:rPr>
          <w:rFonts w:ascii="Arial" w:eastAsia="Times New Roman" w:hAnsi="Arial" w:cs="Arial"/>
          <w:lang w:eastAsia="en-GB"/>
        </w:rPr>
        <w:t xml:space="preserve"> examination of </w:t>
      </w:r>
      <w:r w:rsidR="00D05F7B" w:rsidRPr="005552EB">
        <w:rPr>
          <w:rFonts w:ascii="Arial" w:eastAsia="Times New Roman" w:hAnsi="Arial" w:cs="Arial"/>
          <w:lang w:eastAsia="en-GB"/>
        </w:rPr>
        <w:t xml:space="preserve"> the surviving responses attributed to the oracle at Delphi </w:t>
      </w:r>
      <w:r w:rsidR="00CC2D08" w:rsidRPr="005552EB">
        <w:rPr>
          <w:rFonts w:ascii="Arial" w:eastAsia="Times New Roman" w:hAnsi="Arial" w:cs="Arial"/>
          <w:lang w:eastAsia="en-GB"/>
        </w:rPr>
        <w:t>which</w:t>
      </w:r>
      <w:r w:rsidR="00CC2D08" w:rsidRPr="005552EB">
        <w:rPr>
          <w:rFonts w:ascii="Arial" w:eastAsia="Times New Roman" w:hAnsi="Arial" w:cs="Arial"/>
          <w:i/>
          <w:iCs/>
          <w:lang w:eastAsia="en-GB"/>
        </w:rPr>
        <w:t xml:space="preserve"> </w:t>
      </w:r>
      <w:r w:rsidR="00A53344" w:rsidRPr="005552EB">
        <w:rPr>
          <w:rFonts w:ascii="Arial" w:eastAsia="Times New Roman" w:hAnsi="Arial" w:cs="Arial"/>
          <w:lang w:eastAsia="en-GB"/>
        </w:rPr>
        <w:t>show</w:t>
      </w:r>
      <w:r w:rsidR="00CC2D08" w:rsidRPr="005552EB">
        <w:rPr>
          <w:rFonts w:ascii="Arial" w:eastAsia="Times New Roman" w:hAnsi="Arial" w:cs="Arial"/>
          <w:lang w:eastAsia="en-GB"/>
        </w:rPr>
        <w:t>s</w:t>
      </w:r>
      <w:r w:rsidR="00A53344" w:rsidRPr="005552EB">
        <w:rPr>
          <w:rFonts w:ascii="Arial" w:eastAsia="Times New Roman" w:hAnsi="Arial" w:cs="Arial"/>
          <w:lang w:eastAsia="en-GB"/>
        </w:rPr>
        <w:t xml:space="preserve"> </w:t>
      </w:r>
      <w:r w:rsidR="005143EA" w:rsidRPr="005552EB">
        <w:rPr>
          <w:rFonts w:ascii="Arial" w:eastAsia="Times New Roman" w:hAnsi="Arial" w:cs="Arial"/>
          <w:lang w:eastAsia="en-GB"/>
        </w:rPr>
        <w:t xml:space="preserve">that </w:t>
      </w:r>
      <w:r w:rsidR="000A4372" w:rsidRPr="005552EB">
        <w:rPr>
          <w:rFonts w:ascii="Arial" w:eastAsia="Times New Roman" w:hAnsi="Arial" w:cs="Arial"/>
          <w:lang w:eastAsia="en-GB"/>
        </w:rPr>
        <w:t>most</w:t>
      </w:r>
      <w:r w:rsidR="00D05F7B" w:rsidRPr="005552EB">
        <w:rPr>
          <w:rFonts w:ascii="Arial" w:eastAsia="Times New Roman" w:hAnsi="Arial" w:cs="Arial"/>
          <w:lang w:eastAsia="en-GB"/>
        </w:rPr>
        <w:t xml:space="preserve"> consisted of commands rather than predictions, and that the subject matter </w:t>
      </w:r>
      <w:r w:rsidR="00733B14" w:rsidRPr="005552EB">
        <w:rPr>
          <w:rFonts w:ascii="Arial" w:eastAsia="Times New Roman" w:hAnsi="Arial" w:cs="Arial"/>
          <w:lang w:eastAsia="en-GB"/>
        </w:rPr>
        <w:t>was mainly</w:t>
      </w:r>
      <w:r w:rsidR="000A4372" w:rsidRPr="005552EB">
        <w:rPr>
          <w:rFonts w:ascii="Arial" w:eastAsia="Times New Roman" w:hAnsi="Arial" w:cs="Arial"/>
          <w:lang w:eastAsia="en-GB"/>
        </w:rPr>
        <w:t xml:space="preserve"> </w:t>
      </w:r>
      <w:r w:rsidR="00D05F7B" w:rsidRPr="005552EB">
        <w:rPr>
          <w:rFonts w:ascii="Arial" w:eastAsia="Times New Roman" w:hAnsi="Arial" w:cs="Arial"/>
          <w:lang w:eastAsia="en-GB"/>
        </w:rPr>
        <w:t xml:space="preserve">religious in nature. </w:t>
      </w:r>
      <w:r w:rsidR="00CD6EFB" w:rsidRPr="005552EB">
        <w:rPr>
          <w:rFonts w:ascii="Arial" w:eastAsia="Times New Roman" w:hAnsi="Arial" w:cs="Arial"/>
          <w:lang w:eastAsia="en-GB"/>
        </w:rPr>
        <w:t xml:space="preserve">Carnow therefore maintains that </w:t>
      </w:r>
      <w:r w:rsidR="00D05F7B" w:rsidRPr="005552EB">
        <w:rPr>
          <w:rFonts w:ascii="Arial" w:eastAsia="Times New Roman" w:hAnsi="Arial" w:cs="Arial"/>
          <w:lang w:eastAsia="en-GB"/>
        </w:rPr>
        <w:t xml:space="preserve">the primary function of the oracle was as an authority on </w:t>
      </w:r>
      <w:r w:rsidR="00A544AF" w:rsidRPr="005552EB">
        <w:rPr>
          <w:rFonts w:ascii="Arial" w:eastAsia="Times New Roman" w:hAnsi="Arial" w:cs="Arial"/>
          <w:lang w:eastAsia="en-GB"/>
        </w:rPr>
        <w:t>religious matters.  “</w:t>
      </w:r>
      <w:r w:rsidR="00D05F7B" w:rsidRPr="005552EB">
        <w:rPr>
          <w:rFonts w:ascii="Arial" w:eastAsia="Times New Roman" w:hAnsi="Arial" w:cs="Arial"/>
          <w:lang w:eastAsia="en-GB"/>
        </w:rPr>
        <w:t>Appealing to a god to adjudicate on matters of religion is not, on the face of it, unreasonable</w:t>
      </w:r>
      <w:r w:rsidR="00A544AF" w:rsidRPr="005552EB">
        <w:rPr>
          <w:rFonts w:ascii="Arial" w:eastAsia="Times New Roman" w:hAnsi="Arial" w:cs="Arial"/>
          <w:lang w:eastAsia="en-GB"/>
        </w:rPr>
        <w:t>”</w:t>
      </w:r>
      <w:r w:rsidR="00D05F7B" w:rsidRPr="005552EB">
        <w:rPr>
          <w:rFonts w:ascii="Arial" w:eastAsia="Times New Roman" w:hAnsi="Arial" w:cs="Arial"/>
          <w:lang w:eastAsia="en-GB"/>
        </w:rPr>
        <w:t xml:space="preserve">. </w:t>
      </w:r>
      <w:r w:rsidR="004805A4" w:rsidRPr="005552EB">
        <w:rPr>
          <w:rFonts w:ascii="Arial" w:eastAsia="Times New Roman" w:hAnsi="Arial" w:cs="Arial"/>
          <w:lang w:eastAsia="en-GB"/>
        </w:rPr>
        <w:t xml:space="preserve">  </w:t>
      </w:r>
    </w:p>
    <w:p w14:paraId="4F7AF341" w14:textId="590F907D" w:rsidR="008E02BC" w:rsidRPr="005552EB" w:rsidRDefault="00D35F56" w:rsidP="005552EB">
      <w:pPr>
        <w:pStyle w:val="paragraph"/>
        <w:spacing w:line="360" w:lineRule="auto"/>
        <w:jc w:val="both"/>
        <w:textAlignment w:val="baseline"/>
        <w:rPr>
          <w:rFonts w:ascii="Arial" w:hAnsi="Arial" w:cs="Arial"/>
          <w:color w:val="53565A"/>
          <w:sz w:val="22"/>
          <w:szCs w:val="22"/>
        </w:rPr>
      </w:pPr>
      <w:r w:rsidRPr="005552EB">
        <w:rPr>
          <w:rFonts w:ascii="Arial" w:hAnsi="Arial" w:cs="Arial"/>
          <w:sz w:val="22"/>
          <w:szCs w:val="22"/>
        </w:rPr>
        <w:t>De divination</w:t>
      </w:r>
      <w:r w:rsidR="005714BA" w:rsidRPr="005552EB">
        <w:rPr>
          <w:rFonts w:ascii="Arial" w:hAnsi="Arial" w:cs="Arial"/>
          <w:sz w:val="22"/>
          <w:szCs w:val="22"/>
        </w:rPr>
        <w:t>e</w:t>
      </w:r>
      <w:r w:rsidRPr="005552EB">
        <w:rPr>
          <w:rFonts w:ascii="Arial" w:hAnsi="Arial" w:cs="Arial"/>
          <w:sz w:val="22"/>
          <w:szCs w:val="22"/>
        </w:rPr>
        <w:t xml:space="preserve"> is a multi-layered work and apart from the rights and wrongs of the logic </w:t>
      </w:r>
      <w:r w:rsidR="000A4372" w:rsidRPr="005552EB">
        <w:rPr>
          <w:rFonts w:ascii="Arial" w:hAnsi="Arial" w:cs="Arial"/>
          <w:sz w:val="22"/>
          <w:szCs w:val="22"/>
        </w:rPr>
        <w:t xml:space="preserve">employed, </w:t>
      </w:r>
      <w:r w:rsidRPr="005552EB">
        <w:rPr>
          <w:rFonts w:ascii="Arial" w:hAnsi="Arial" w:cs="Arial"/>
          <w:sz w:val="22"/>
          <w:szCs w:val="22"/>
        </w:rPr>
        <w:t xml:space="preserve">there are many other ways to read </w:t>
      </w:r>
      <w:r w:rsidR="000A4372" w:rsidRPr="005552EB">
        <w:rPr>
          <w:rFonts w:ascii="Arial" w:hAnsi="Arial" w:cs="Arial"/>
          <w:sz w:val="22"/>
          <w:szCs w:val="22"/>
        </w:rPr>
        <w:t>it.</w:t>
      </w:r>
      <w:r w:rsidRPr="005552EB">
        <w:rPr>
          <w:rFonts w:ascii="Arial" w:hAnsi="Arial" w:cs="Arial"/>
          <w:sz w:val="22"/>
          <w:szCs w:val="22"/>
        </w:rPr>
        <w:t xml:space="preserve">   </w:t>
      </w:r>
      <w:r w:rsidR="005714BA" w:rsidRPr="005552EB">
        <w:rPr>
          <w:rFonts w:ascii="Arial" w:hAnsi="Arial" w:cs="Arial"/>
          <w:sz w:val="22"/>
          <w:szCs w:val="22"/>
        </w:rPr>
        <w:t xml:space="preserve">For example, </w:t>
      </w:r>
      <w:r w:rsidR="008E02BC" w:rsidRPr="005552EB">
        <w:rPr>
          <w:rFonts w:ascii="Arial" w:hAnsi="Arial" w:cs="Arial"/>
          <w:color w:val="4472C4" w:themeColor="accent1"/>
          <w:sz w:val="22"/>
          <w:szCs w:val="22"/>
        </w:rPr>
        <w:t>Schofield</w:t>
      </w:r>
      <w:r w:rsidR="008E02BC" w:rsidRPr="005552EB">
        <w:rPr>
          <w:rStyle w:val="FootnoteReference"/>
          <w:rFonts w:ascii="Arial" w:hAnsi="Arial" w:cs="Arial"/>
          <w:color w:val="53565A"/>
          <w:sz w:val="22"/>
          <w:szCs w:val="22"/>
        </w:rPr>
        <w:footnoteReference w:id="8"/>
      </w:r>
      <w:r w:rsidR="008E02BC" w:rsidRPr="005552EB">
        <w:rPr>
          <w:rFonts w:ascii="Arial" w:hAnsi="Arial" w:cs="Arial"/>
          <w:color w:val="53565A"/>
          <w:sz w:val="22"/>
          <w:szCs w:val="22"/>
        </w:rPr>
        <w:t xml:space="preserve"> explain</w:t>
      </w:r>
      <w:r w:rsidR="002C3E38" w:rsidRPr="005552EB">
        <w:rPr>
          <w:rFonts w:ascii="Arial" w:hAnsi="Arial" w:cs="Arial"/>
          <w:color w:val="53565A"/>
          <w:sz w:val="22"/>
          <w:szCs w:val="22"/>
        </w:rPr>
        <w:t>s</w:t>
      </w:r>
      <w:r w:rsidR="008E02BC" w:rsidRPr="005552EB">
        <w:rPr>
          <w:rFonts w:ascii="Arial" w:hAnsi="Arial" w:cs="Arial"/>
          <w:color w:val="53565A"/>
          <w:sz w:val="22"/>
          <w:szCs w:val="22"/>
        </w:rPr>
        <w:t xml:space="preserve"> that if we want to understand the thinking behind </w:t>
      </w:r>
      <w:r w:rsidR="008F16D4" w:rsidRPr="005552EB">
        <w:rPr>
          <w:rFonts w:ascii="Arial" w:hAnsi="Arial" w:cs="Arial"/>
          <w:color w:val="53565A"/>
          <w:sz w:val="22"/>
          <w:szCs w:val="22"/>
        </w:rPr>
        <w:t>it,</w:t>
      </w:r>
      <w:r w:rsidR="008E02BC" w:rsidRPr="005552EB">
        <w:rPr>
          <w:rFonts w:ascii="Arial" w:hAnsi="Arial" w:cs="Arial"/>
          <w:color w:val="53565A"/>
          <w:sz w:val="22"/>
          <w:szCs w:val="22"/>
        </w:rPr>
        <w:t xml:space="preserve"> we need to grasp the significance of the choice of philosophical form.    Schofield’s thesis is that Cicero </w:t>
      </w:r>
      <w:r w:rsidR="000A4372" w:rsidRPr="005552EB">
        <w:rPr>
          <w:rFonts w:ascii="Arial" w:hAnsi="Arial" w:cs="Arial"/>
          <w:color w:val="53565A"/>
          <w:sz w:val="22"/>
          <w:szCs w:val="22"/>
        </w:rPr>
        <w:t>turned to</w:t>
      </w:r>
      <w:r w:rsidR="008E02BC" w:rsidRPr="005552EB">
        <w:rPr>
          <w:rFonts w:ascii="Arial" w:hAnsi="Arial" w:cs="Arial"/>
          <w:color w:val="53565A"/>
          <w:sz w:val="22"/>
          <w:szCs w:val="22"/>
        </w:rPr>
        <w:t xml:space="preserve"> the methodologies of Academic Sceptism precisely because it gave him “the rhetorical and expository advantage of argumentum in utramque partem” – the opportunity to argue from both sides of the question.   Indeed, given Cicero’s experience as an orator and lawyer, the choice seems particularly </w:t>
      </w:r>
      <w:r w:rsidR="008F16D4" w:rsidRPr="005552EB">
        <w:rPr>
          <w:rFonts w:ascii="Arial" w:hAnsi="Arial" w:cs="Arial"/>
          <w:color w:val="53565A"/>
          <w:sz w:val="22"/>
          <w:szCs w:val="22"/>
        </w:rPr>
        <w:t>appropriate,</w:t>
      </w:r>
      <w:r w:rsidR="008E02BC" w:rsidRPr="005552EB">
        <w:rPr>
          <w:rFonts w:ascii="Arial" w:hAnsi="Arial" w:cs="Arial"/>
          <w:color w:val="53565A"/>
          <w:sz w:val="22"/>
          <w:szCs w:val="22"/>
        </w:rPr>
        <w:t xml:space="preserve"> and Schofield writes that De Divinatione. is “an exercise in the writing of philosophy as anecdote and as cross-examination”.</w:t>
      </w:r>
      <w:r w:rsidR="008E02BC" w:rsidRPr="005552EB">
        <w:rPr>
          <w:rStyle w:val="FootnoteReference"/>
          <w:rFonts w:ascii="Arial" w:hAnsi="Arial" w:cs="Arial"/>
          <w:color w:val="53565A"/>
          <w:sz w:val="22"/>
          <w:szCs w:val="22"/>
        </w:rPr>
        <w:footnoteReference w:id="9"/>
      </w:r>
      <w:r w:rsidR="008E02BC" w:rsidRPr="005552EB">
        <w:rPr>
          <w:rFonts w:ascii="Arial" w:hAnsi="Arial" w:cs="Arial"/>
          <w:color w:val="53565A"/>
          <w:sz w:val="22"/>
          <w:szCs w:val="22"/>
        </w:rPr>
        <w:t xml:space="preserve">     Schofield, moreover, succinctly sums </w:t>
      </w:r>
      <w:r w:rsidR="008E02BC" w:rsidRPr="005552EB">
        <w:rPr>
          <w:rFonts w:ascii="Arial" w:hAnsi="Arial" w:cs="Arial"/>
          <w:color w:val="53565A"/>
          <w:sz w:val="22"/>
          <w:szCs w:val="22"/>
        </w:rPr>
        <w:lastRenderedPageBreak/>
        <w:t>up that the two books main contrasts are that of method, in the first the case for divination rests on experience while in the second the case appeals to reason.</w:t>
      </w:r>
    </w:p>
    <w:p w14:paraId="3D8EAC90" w14:textId="77777777" w:rsidR="000A4372" w:rsidRPr="005552EB" w:rsidRDefault="000A4372" w:rsidP="005552EB">
      <w:pPr>
        <w:pStyle w:val="paragraph"/>
        <w:spacing w:line="360" w:lineRule="auto"/>
        <w:jc w:val="both"/>
        <w:textAlignment w:val="baseline"/>
        <w:rPr>
          <w:rFonts w:ascii="Arial" w:hAnsi="Arial" w:cs="Arial"/>
          <w:color w:val="53565A"/>
          <w:sz w:val="22"/>
          <w:szCs w:val="22"/>
        </w:rPr>
      </w:pPr>
    </w:p>
    <w:p w14:paraId="0204D750" w14:textId="3CE4A99B" w:rsidR="00C1772B" w:rsidRPr="005552EB" w:rsidRDefault="00C44C7C" w:rsidP="005552EB">
      <w:pPr>
        <w:pStyle w:val="paragraph"/>
        <w:spacing w:line="360" w:lineRule="auto"/>
        <w:jc w:val="both"/>
        <w:textAlignment w:val="baseline"/>
        <w:rPr>
          <w:rFonts w:ascii="Arial" w:hAnsi="Arial" w:cs="Arial"/>
          <w:sz w:val="22"/>
          <w:szCs w:val="22"/>
        </w:rPr>
      </w:pPr>
      <w:r w:rsidRPr="005552EB">
        <w:rPr>
          <w:rStyle w:val="normaltextrun1"/>
          <w:rFonts w:ascii="Arial" w:hAnsi="Arial" w:cs="Arial"/>
          <w:color w:val="4472C4" w:themeColor="accent1"/>
          <w:sz w:val="22"/>
          <w:szCs w:val="22"/>
        </w:rPr>
        <w:t xml:space="preserve">On the other </w:t>
      </w:r>
      <w:r w:rsidR="00B616C9" w:rsidRPr="005552EB">
        <w:rPr>
          <w:rStyle w:val="normaltextrun1"/>
          <w:rFonts w:ascii="Arial" w:hAnsi="Arial" w:cs="Arial"/>
          <w:color w:val="4472C4" w:themeColor="accent1"/>
          <w:sz w:val="22"/>
          <w:szCs w:val="22"/>
        </w:rPr>
        <w:t>hand,</w:t>
      </w:r>
      <w:r w:rsidR="000A4372" w:rsidRPr="005552EB">
        <w:rPr>
          <w:rStyle w:val="normaltextrun1"/>
          <w:rFonts w:ascii="Arial" w:hAnsi="Arial" w:cs="Arial"/>
          <w:color w:val="4472C4" w:themeColor="accent1"/>
          <w:sz w:val="22"/>
          <w:szCs w:val="22"/>
        </w:rPr>
        <w:t xml:space="preserve"> </w:t>
      </w:r>
      <w:r w:rsidR="00C1772B" w:rsidRPr="005552EB">
        <w:rPr>
          <w:rStyle w:val="normaltextrun1"/>
          <w:rFonts w:ascii="Arial" w:hAnsi="Arial" w:cs="Arial"/>
          <w:color w:val="4472C4" w:themeColor="accent1"/>
          <w:sz w:val="22"/>
          <w:szCs w:val="22"/>
        </w:rPr>
        <w:t>Levine</w:t>
      </w:r>
      <w:r w:rsidR="00C1772B" w:rsidRPr="005552EB">
        <w:rPr>
          <w:rStyle w:val="FootnoteReference"/>
          <w:rFonts w:ascii="Arial" w:hAnsi="Arial" w:cs="Arial"/>
          <w:sz w:val="22"/>
          <w:szCs w:val="22"/>
        </w:rPr>
        <w:footnoteReference w:id="10"/>
      </w:r>
      <w:r w:rsidR="00C1772B" w:rsidRPr="005552EB">
        <w:rPr>
          <w:rStyle w:val="normaltextrun1"/>
          <w:rFonts w:ascii="Arial" w:hAnsi="Arial" w:cs="Arial"/>
          <w:sz w:val="22"/>
          <w:szCs w:val="22"/>
        </w:rPr>
        <w:t xml:space="preserve"> suggests that</w:t>
      </w:r>
      <w:r w:rsidR="00376556" w:rsidRPr="005552EB">
        <w:rPr>
          <w:rStyle w:val="normaltextrun1"/>
          <w:rFonts w:ascii="Arial" w:hAnsi="Arial" w:cs="Arial"/>
          <w:sz w:val="22"/>
          <w:szCs w:val="22"/>
        </w:rPr>
        <w:t xml:space="preserve"> it is</w:t>
      </w:r>
      <w:r w:rsidR="00C1772B" w:rsidRPr="005552EB">
        <w:rPr>
          <w:rStyle w:val="normaltextrun1"/>
          <w:rFonts w:ascii="Arial" w:hAnsi="Arial" w:cs="Arial"/>
          <w:sz w:val="22"/>
          <w:szCs w:val="22"/>
        </w:rPr>
        <w:t xml:space="preserve"> the choice of the </w:t>
      </w:r>
      <w:r w:rsidR="00C1772B" w:rsidRPr="005552EB">
        <w:rPr>
          <w:rStyle w:val="normaltextrun1"/>
          <w:rFonts w:ascii="Arial" w:hAnsi="Arial" w:cs="Arial"/>
          <w:color w:val="4472C4" w:themeColor="accent1"/>
          <w:sz w:val="22"/>
          <w:szCs w:val="22"/>
        </w:rPr>
        <w:t xml:space="preserve">literary device of dialogue </w:t>
      </w:r>
      <w:r w:rsidR="00376556" w:rsidRPr="005552EB">
        <w:rPr>
          <w:rStyle w:val="normaltextrun1"/>
          <w:rFonts w:ascii="Arial" w:hAnsi="Arial" w:cs="Arial"/>
          <w:sz w:val="22"/>
          <w:szCs w:val="22"/>
        </w:rPr>
        <w:t xml:space="preserve">that is  </w:t>
      </w:r>
      <w:r w:rsidR="00C1772B" w:rsidRPr="005552EB">
        <w:rPr>
          <w:rStyle w:val="normaltextrun1"/>
          <w:rFonts w:ascii="Arial" w:hAnsi="Arial" w:cs="Arial"/>
          <w:sz w:val="22"/>
          <w:szCs w:val="22"/>
        </w:rPr>
        <w:t>important in that it allowed Cicero to effectively “</w:t>
      </w:r>
      <w:r w:rsidR="001D12E0" w:rsidRPr="005552EB">
        <w:rPr>
          <w:rStyle w:val="normaltextrun1"/>
          <w:rFonts w:ascii="Arial" w:hAnsi="Arial" w:cs="Arial"/>
          <w:sz w:val="22"/>
          <w:szCs w:val="22"/>
        </w:rPr>
        <w:t>Romanise</w:t>
      </w:r>
      <w:r w:rsidR="00C1772B" w:rsidRPr="005552EB">
        <w:rPr>
          <w:rStyle w:val="normaltextrun1"/>
          <w:rFonts w:ascii="Arial" w:hAnsi="Arial" w:cs="Arial"/>
          <w:sz w:val="22"/>
          <w:szCs w:val="22"/>
        </w:rPr>
        <w:t xml:space="preserve">” Greek philosophy.   </w:t>
      </w:r>
      <w:r w:rsidR="00C1772B" w:rsidRPr="005552EB">
        <w:rPr>
          <w:rFonts w:ascii="Arial" w:hAnsi="Arial" w:cs="Arial"/>
          <w:sz w:val="22"/>
          <w:szCs w:val="22"/>
        </w:rPr>
        <w:t>He asserts that contained within all of Cicero’s dialogues are three considered guidelines which are clear sign</w:t>
      </w:r>
      <w:r w:rsidR="005714BA" w:rsidRPr="005552EB">
        <w:rPr>
          <w:rFonts w:ascii="Arial" w:hAnsi="Arial" w:cs="Arial"/>
          <w:sz w:val="22"/>
          <w:szCs w:val="22"/>
        </w:rPr>
        <w:t xml:space="preserve">als </w:t>
      </w:r>
      <w:r w:rsidR="00C1772B" w:rsidRPr="005552EB">
        <w:rPr>
          <w:rFonts w:ascii="Arial" w:hAnsi="Arial" w:cs="Arial"/>
          <w:sz w:val="22"/>
          <w:szCs w:val="22"/>
        </w:rPr>
        <w:t>to the reader</w:t>
      </w:r>
      <w:r w:rsidR="005714BA" w:rsidRPr="005552EB">
        <w:rPr>
          <w:rFonts w:ascii="Arial" w:hAnsi="Arial" w:cs="Arial"/>
          <w:sz w:val="22"/>
          <w:szCs w:val="22"/>
        </w:rPr>
        <w:t>.  Namely,</w:t>
      </w:r>
      <w:r w:rsidR="00C1772B" w:rsidRPr="005552EB">
        <w:rPr>
          <w:rFonts w:ascii="Arial" w:hAnsi="Arial" w:cs="Arial"/>
          <w:sz w:val="22"/>
          <w:szCs w:val="22"/>
        </w:rPr>
        <w:t xml:space="preserve"> the appropriateness of circumstances, the worthiness of the interlocutors and historical and biographical credibility - all of which would carry weight with his audience of peers. </w:t>
      </w:r>
      <w:r w:rsidR="00376556" w:rsidRPr="005552EB">
        <w:rPr>
          <w:rFonts w:ascii="Arial" w:hAnsi="Arial" w:cs="Arial"/>
          <w:sz w:val="22"/>
          <w:szCs w:val="22"/>
        </w:rPr>
        <w:t xml:space="preserve">And </w:t>
      </w:r>
      <w:r w:rsidR="00B616C9" w:rsidRPr="005552EB">
        <w:rPr>
          <w:rFonts w:ascii="Arial" w:hAnsi="Arial" w:cs="Arial"/>
          <w:sz w:val="22"/>
          <w:szCs w:val="22"/>
        </w:rPr>
        <w:t>indeed,</w:t>
      </w:r>
      <w:r w:rsidR="00376556" w:rsidRPr="005552EB">
        <w:rPr>
          <w:rFonts w:ascii="Arial" w:hAnsi="Arial" w:cs="Arial"/>
          <w:sz w:val="22"/>
          <w:szCs w:val="22"/>
        </w:rPr>
        <w:t xml:space="preserve"> i</w:t>
      </w:r>
      <w:r w:rsidR="00C1772B" w:rsidRPr="005552EB">
        <w:rPr>
          <w:rFonts w:ascii="Arial" w:hAnsi="Arial" w:cs="Arial"/>
          <w:sz w:val="22"/>
          <w:szCs w:val="22"/>
        </w:rPr>
        <w:t>n D</w:t>
      </w:r>
      <w:r w:rsidR="002C3E38" w:rsidRPr="005552EB">
        <w:rPr>
          <w:rFonts w:ascii="Arial" w:hAnsi="Arial" w:cs="Arial"/>
          <w:sz w:val="22"/>
          <w:szCs w:val="22"/>
        </w:rPr>
        <w:t>e Divinatione</w:t>
      </w:r>
      <w:r w:rsidR="00C1772B" w:rsidRPr="005552EB">
        <w:rPr>
          <w:rFonts w:ascii="Arial" w:hAnsi="Arial" w:cs="Arial"/>
          <w:sz w:val="22"/>
          <w:szCs w:val="22"/>
        </w:rPr>
        <w:t xml:space="preserve"> Cicero explain</w:t>
      </w:r>
      <w:r w:rsidR="002C3E38" w:rsidRPr="005552EB">
        <w:rPr>
          <w:rFonts w:ascii="Arial" w:hAnsi="Arial" w:cs="Arial"/>
          <w:sz w:val="22"/>
          <w:szCs w:val="22"/>
        </w:rPr>
        <w:t>s</w:t>
      </w:r>
      <w:r w:rsidR="00C1772B" w:rsidRPr="005552EB">
        <w:rPr>
          <w:rFonts w:ascii="Arial" w:hAnsi="Arial" w:cs="Arial"/>
          <w:sz w:val="22"/>
          <w:szCs w:val="22"/>
        </w:rPr>
        <w:t xml:space="preserve"> that he has stepped away from public life though soon to return it </w:t>
      </w:r>
      <w:r w:rsidR="00B512B3" w:rsidRPr="005552EB">
        <w:rPr>
          <w:rFonts w:ascii="Arial" w:hAnsi="Arial" w:cs="Arial"/>
          <w:sz w:val="22"/>
          <w:szCs w:val="22"/>
        </w:rPr>
        <w:t>thus</w:t>
      </w:r>
      <w:r w:rsidR="00C1772B" w:rsidRPr="005552EB">
        <w:rPr>
          <w:rFonts w:ascii="Arial" w:hAnsi="Arial" w:cs="Arial"/>
          <w:sz w:val="22"/>
          <w:szCs w:val="22"/>
        </w:rPr>
        <w:t xml:space="preserve"> able to </w:t>
      </w:r>
      <w:r w:rsidR="005714BA" w:rsidRPr="005552EB">
        <w:rPr>
          <w:rFonts w:ascii="Arial" w:hAnsi="Arial" w:cs="Arial"/>
          <w:sz w:val="22"/>
          <w:szCs w:val="22"/>
        </w:rPr>
        <w:t>devote time</w:t>
      </w:r>
      <w:r w:rsidR="00C1772B" w:rsidRPr="005552EB">
        <w:rPr>
          <w:rFonts w:ascii="Arial" w:hAnsi="Arial" w:cs="Arial"/>
          <w:sz w:val="22"/>
          <w:szCs w:val="22"/>
        </w:rPr>
        <w:t xml:space="preserve"> </w:t>
      </w:r>
      <w:r w:rsidR="002C3E38" w:rsidRPr="005552EB">
        <w:rPr>
          <w:rFonts w:ascii="Arial" w:hAnsi="Arial" w:cs="Arial"/>
          <w:sz w:val="22"/>
          <w:szCs w:val="22"/>
        </w:rPr>
        <w:t>to</w:t>
      </w:r>
      <w:r w:rsidR="00C1772B" w:rsidRPr="005552EB">
        <w:rPr>
          <w:rFonts w:ascii="Arial" w:hAnsi="Arial" w:cs="Arial"/>
          <w:sz w:val="22"/>
          <w:szCs w:val="22"/>
        </w:rPr>
        <w:t xml:space="preserve"> philosophical </w:t>
      </w:r>
      <w:r w:rsidR="002C3E38" w:rsidRPr="005552EB">
        <w:rPr>
          <w:rFonts w:ascii="Arial" w:hAnsi="Arial" w:cs="Arial"/>
          <w:sz w:val="22"/>
          <w:szCs w:val="22"/>
        </w:rPr>
        <w:t>reflection</w:t>
      </w:r>
      <w:r w:rsidR="00C1772B" w:rsidRPr="005552EB">
        <w:rPr>
          <w:rFonts w:ascii="Arial" w:hAnsi="Arial" w:cs="Arial"/>
          <w:sz w:val="22"/>
          <w:szCs w:val="22"/>
        </w:rPr>
        <w:t xml:space="preserve">.   The choice of interlocutors </w:t>
      </w:r>
      <w:r w:rsidR="00E33C43" w:rsidRPr="005552EB">
        <w:rPr>
          <w:rFonts w:ascii="Arial" w:hAnsi="Arial" w:cs="Arial"/>
          <w:sz w:val="22"/>
          <w:szCs w:val="22"/>
        </w:rPr>
        <w:t xml:space="preserve">also reflects </w:t>
      </w:r>
      <w:r w:rsidR="00B512B3" w:rsidRPr="005552EB">
        <w:rPr>
          <w:rFonts w:ascii="Arial" w:hAnsi="Arial" w:cs="Arial"/>
          <w:sz w:val="22"/>
          <w:szCs w:val="22"/>
        </w:rPr>
        <w:t xml:space="preserve">Levine’s thesis </w:t>
      </w:r>
      <w:r w:rsidR="008F16D4" w:rsidRPr="005552EB">
        <w:rPr>
          <w:rFonts w:ascii="Arial" w:hAnsi="Arial" w:cs="Arial"/>
          <w:sz w:val="22"/>
          <w:szCs w:val="22"/>
        </w:rPr>
        <w:t>i.e.,</w:t>
      </w:r>
      <w:r w:rsidR="00C1772B" w:rsidRPr="005552EB">
        <w:rPr>
          <w:rFonts w:ascii="Arial" w:hAnsi="Arial" w:cs="Arial"/>
          <w:sz w:val="22"/>
          <w:szCs w:val="22"/>
        </w:rPr>
        <w:t xml:space="preserve"> the two brothers are public figures, </w:t>
      </w:r>
      <w:r w:rsidR="008F16D4" w:rsidRPr="005552EB">
        <w:rPr>
          <w:rFonts w:ascii="Arial" w:hAnsi="Arial" w:cs="Arial"/>
          <w:sz w:val="22"/>
          <w:szCs w:val="22"/>
        </w:rPr>
        <w:t>well-educated</w:t>
      </w:r>
      <w:r w:rsidR="00C1772B" w:rsidRPr="005552EB">
        <w:rPr>
          <w:rFonts w:ascii="Arial" w:hAnsi="Arial" w:cs="Arial"/>
          <w:sz w:val="22"/>
          <w:szCs w:val="22"/>
        </w:rPr>
        <w:t xml:space="preserve"> and travelled and</w:t>
      </w:r>
      <w:r w:rsidR="005714BA" w:rsidRPr="005552EB">
        <w:rPr>
          <w:rFonts w:ascii="Arial" w:hAnsi="Arial" w:cs="Arial"/>
          <w:sz w:val="22"/>
          <w:szCs w:val="22"/>
        </w:rPr>
        <w:t>,</w:t>
      </w:r>
      <w:r w:rsidR="00C1772B" w:rsidRPr="005552EB">
        <w:rPr>
          <w:rFonts w:ascii="Arial" w:hAnsi="Arial" w:cs="Arial"/>
          <w:sz w:val="22"/>
          <w:szCs w:val="22"/>
        </w:rPr>
        <w:t xml:space="preserve"> moreover</w:t>
      </w:r>
      <w:r w:rsidR="005714BA" w:rsidRPr="005552EB">
        <w:rPr>
          <w:rFonts w:ascii="Arial" w:hAnsi="Arial" w:cs="Arial"/>
          <w:sz w:val="22"/>
          <w:szCs w:val="22"/>
        </w:rPr>
        <w:t>,</w:t>
      </w:r>
      <w:r w:rsidR="00C1772B" w:rsidRPr="005552EB">
        <w:rPr>
          <w:rFonts w:ascii="Arial" w:hAnsi="Arial" w:cs="Arial"/>
          <w:sz w:val="22"/>
          <w:szCs w:val="22"/>
        </w:rPr>
        <w:t xml:space="preserve"> both are </w:t>
      </w:r>
      <w:r w:rsidR="005F14CD" w:rsidRPr="005552EB">
        <w:rPr>
          <w:rFonts w:ascii="Arial" w:hAnsi="Arial" w:cs="Arial"/>
          <w:sz w:val="22"/>
          <w:szCs w:val="22"/>
        </w:rPr>
        <w:t xml:space="preserve">specifically </w:t>
      </w:r>
      <w:r w:rsidR="00C1772B" w:rsidRPr="005552EB">
        <w:rPr>
          <w:rFonts w:ascii="Arial" w:hAnsi="Arial" w:cs="Arial"/>
          <w:sz w:val="22"/>
          <w:szCs w:val="22"/>
        </w:rPr>
        <w:t xml:space="preserve">trained in philosophy.   Cicero </w:t>
      </w:r>
      <w:r w:rsidR="002C3E38" w:rsidRPr="005552EB">
        <w:rPr>
          <w:rFonts w:ascii="Arial" w:hAnsi="Arial" w:cs="Arial"/>
          <w:sz w:val="22"/>
          <w:szCs w:val="22"/>
        </w:rPr>
        <w:t>does portray</w:t>
      </w:r>
      <w:r w:rsidR="00C1772B" w:rsidRPr="005552EB">
        <w:rPr>
          <w:rFonts w:ascii="Arial" w:hAnsi="Arial" w:cs="Arial"/>
          <w:sz w:val="22"/>
          <w:szCs w:val="22"/>
        </w:rPr>
        <w:t xml:space="preserve"> Quintus in the character of a Stoic when in reality he favoured Peripatetic reasoning</w:t>
      </w:r>
      <w:r w:rsidR="00376556" w:rsidRPr="005552EB">
        <w:rPr>
          <w:rStyle w:val="FootnoteReference"/>
          <w:rFonts w:ascii="Arial" w:hAnsi="Arial" w:cs="Arial"/>
          <w:sz w:val="22"/>
          <w:szCs w:val="22"/>
        </w:rPr>
        <w:footnoteReference w:id="11"/>
      </w:r>
      <w:r w:rsidR="00C1772B" w:rsidRPr="005552EB">
        <w:rPr>
          <w:rFonts w:ascii="Arial" w:hAnsi="Arial" w:cs="Arial"/>
          <w:sz w:val="22"/>
          <w:szCs w:val="22"/>
        </w:rPr>
        <w:t>.  But</w:t>
      </w:r>
      <w:r w:rsidR="005714BA" w:rsidRPr="005552EB">
        <w:rPr>
          <w:rFonts w:ascii="Arial" w:hAnsi="Arial" w:cs="Arial"/>
          <w:sz w:val="22"/>
          <w:szCs w:val="22"/>
        </w:rPr>
        <w:t>,</w:t>
      </w:r>
      <w:r w:rsidR="00C1772B" w:rsidRPr="005552EB">
        <w:rPr>
          <w:rFonts w:ascii="Arial" w:hAnsi="Arial" w:cs="Arial"/>
          <w:sz w:val="22"/>
          <w:szCs w:val="22"/>
        </w:rPr>
        <w:t xml:space="preserve"> as Levine points out</w:t>
      </w:r>
      <w:r w:rsidR="005714BA" w:rsidRPr="005552EB">
        <w:rPr>
          <w:rFonts w:ascii="Arial" w:hAnsi="Arial" w:cs="Arial"/>
          <w:sz w:val="22"/>
          <w:szCs w:val="22"/>
        </w:rPr>
        <w:t>,</w:t>
      </w:r>
      <w:r w:rsidR="00C1772B" w:rsidRPr="005552EB">
        <w:rPr>
          <w:rFonts w:ascii="Arial" w:hAnsi="Arial" w:cs="Arial"/>
          <w:sz w:val="22"/>
          <w:szCs w:val="22"/>
        </w:rPr>
        <w:t xml:space="preserve"> Cicero adroitly lets Quintus put the </w:t>
      </w:r>
      <w:r w:rsidR="002C3E38" w:rsidRPr="005552EB">
        <w:rPr>
          <w:rFonts w:ascii="Arial" w:hAnsi="Arial" w:cs="Arial"/>
          <w:sz w:val="22"/>
          <w:szCs w:val="22"/>
        </w:rPr>
        <w:t>matter</w:t>
      </w:r>
      <w:r w:rsidR="00C1772B" w:rsidRPr="005552EB">
        <w:rPr>
          <w:rFonts w:ascii="Arial" w:hAnsi="Arial" w:cs="Arial"/>
          <w:sz w:val="22"/>
          <w:szCs w:val="22"/>
        </w:rPr>
        <w:t xml:space="preserve"> straight himself in regard to </w:t>
      </w:r>
      <w:r w:rsidR="002C3E38" w:rsidRPr="005552EB">
        <w:rPr>
          <w:rFonts w:ascii="Arial" w:hAnsi="Arial" w:cs="Arial"/>
          <w:sz w:val="22"/>
          <w:szCs w:val="22"/>
        </w:rPr>
        <w:t>his true</w:t>
      </w:r>
      <w:r w:rsidR="00C1772B" w:rsidRPr="005552EB">
        <w:rPr>
          <w:rFonts w:ascii="Arial" w:hAnsi="Arial" w:cs="Arial"/>
          <w:sz w:val="22"/>
          <w:szCs w:val="22"/>
        </w:rPr>
        <w:t xml:space="preserve"> conviction</w:t>
      </w:r>
      <w:r w:rsidR="002C3E38" w:rsidRPr="005552EB">
        <w:rPr>
          <w:rFonts w:ascii="Arial" w:hAnsi="Arial" w:cs="Arial"/>
          <w:sz w:val="22"/>
          <w:szCs w:val="22"/>
        </w:rPr>
        <w:t xml:space="preserve">s </w:t>
      </w:r>
      <w:r w:rsidR="00C1772B" w:rsidRPr="005552EB">
        <w:rPr>
          <w:rFonts w:ascii="Arial" w:hAnsi="Arial" w:cs="Arial"/>
          <w:sz w:val="22"/>
          <w:szCs w:val="22"/>
        </w:rPr>
        <w:t>and indeed in other parts of the text Quintus is</w:t>
      </w:r>
      <w:r w:rsidR="002C3E38" w:rsidRPr="005552EB">
        <w:rPr>
          <w:rFonts w:ascii="Arial" w:hAnsi="Arial" w:cs="Arial"/>
          <w:sz w:val="22"/>
          <w:szCs w:val="22"/>
        </w:rPr>
        <w:t xml:space="preserve"> also</w:t>
      </w:r>
      <w:r w:rsidR="00C1772B" w:rsidRPr="005552EB">
        <w:rPr>
          <w:rFonts w:ascii="Arial" w:hAnsi="Arial" w:cs="Arial"/>
          <w:sz w:val="22"/>
          <w:szCs w:val="22"/>
        </w:rPr>
        <w:t xml:space="preserve"> at pains to distance divination from charlatanism.</w:t>
      </w:r>
    </w:p>
    <w:p w14:paraId="0EC4BE5B" w14:textId="77777777" w:rsidR="00C1772B" w:rsidRPr="005552EB" w:rsidRDefault="00C1772B" w:rsidP="005552EB">
      <w:pPr>
        <w:pStyle w:val="paragraph"/>
        <w:spacing w:line="360" w:lineRule="auto"/>
        <w:jc w:val="both"/>
        <w:textAlignment w:val="baseline"/>
        <w:rPr>
          <w:rFonts w:ascii="Arial" w:hAnsi="Arial" w:cs="Arial"/>
          <w:sz w:val="22"/>
          <w:szCs w:val="22"/>
        </w:rPr>
      </w:pPr>
    </w:p>
    <w:p w14:paraId="2CC75592" w14:textId="37D0124B" w:rsidR="00C1772B" w:rsidRPr="005552EB" w:rsidRDefault="00C1772B" w:rsidP="005552EB">
      <w:pPr>
        <w:pStyle w:val="paragraph"/>
        <w:spacing w:line="360" w:lineRule="auto"/>
        <w:jc w:val="both"/>
        <w:textAlignment w:val="baseline"/>
        <w:rPr>
          <w:rFonts w:ascii="Arial" w:hAnsi="Arial" w:cs="Arial"/>
          <w:sz w:val="22"/>
          <w:szCs w:val="22"/>
        </w:rPr>
      </w:pPr>
      <w:r w:rsidRPr="005552EB">
        <w:rPr>
          <w:rFonts w:ascii="Arial" w:hAnsi="Arial" w:cs="Arial"/>
          <w:sz w:val="22"/>
          <w:szCs w:val="22"/>
        </w:rPr>
        <w:t>The modern reader may be surprised at the seeming risk that Cicero took with his strident arguments against augury given his membership of the College of Augurs.   However, Levine explains that Cicero has already used the example of Cotta</w:t>
      </w:r>
      <w:r w:rsidR="00B70015" w:rsidRPr="005552EB">
        <w:rPr>
          <w:rStyle w:val="FootnoteReference"/>
          <w:rFonts w:ascii="Arial" w:hAnsi="Arial" w:cs="Arial"/>
          <w:sz w:val="22"/>
          <w:szCs w:val="22"/>
        </w:rPr>
        <w:footnoteReference w:id="12"/>
      </w:r>
      <w:r w:rsidRPr="005552EB">
        <w:rPr>
          <w:rFonts w:ascii="Arial" w:hAnsi="Arial" w:cs="Arial"/>
          <w:sz w:val="22"/>
          <w:szCs w:val="22"/>
        </w:rPr>
        <w:t xml:space="preserve"> to portray someone who can affirm personal beliefs that traditional customs should be preserved whilst all the while being philosophically sceptical.   With D</w:t>
      </w:r>
      <w:r w:rsidR="00D825F3" w:rsidRPr="005552EB">
        <w:rPr>
          <w:rFonts w:ascii="Arial" w:hAnsi="Arial" w:cs="Arial"/>
          <w:sz w:val="22"/>
          <w:szCs w:val="22"/>
        </w:rPr>
        <w:t>e Divinatione</w:t>
      </w:r>
      <w:r w:rsidRPr="005552EB">
        <w:rPr>
          <w:rFonts w:ascii="Arial" w:hAnsi="Arial" w:cs="Arial"/>
          <w:sz w:val="22"/>
          <w:szCs w:val="22"/>
        </w:rPr>
        <w:t>, Levine maintains that Cicero “exemplified the fundamental dichotomy that prevailed in the Roman mind between philosophic theory and actual practice in matters of religion”  (page 151)</w:t>
      </w:r>
    </w:p>
    <w:p w14:paraId="0CBE879D" w14:textId="77777777" w:rsidR="00864C88" w:rsidRPr="005552EB" w:rsidRDefault="00864C88" w:rsidP="005552EB">
      <w:pPr>
        <w:pStyle w:val="paragraph"/>
        <w:spacing w:line="360" w:lineRule="auto"/>
        <w:jc w:val="both"/>
        <w:textAlignment w:val="baseline"/>
        <w:rPr>
          <w:rFonts w:ascii="Arial" w:hAnsi="Arial" w:cs="Arial"/>
          <w:sz w:val="22"/>
          <w:szCs w:val="22"/>
        </w:rPr>
      </w:pPr>
    </w:p>
    <w:p w14:paraId="75328094" w14:textId="4FD8A758" w:rsidR="00AF3D8B" w:rsidRPr="005552EB" w:rsidRDefault="00864C88" w:rsidP="005552EB">
      <w:pPr>
        <w:pStyle w:val="paragraph"/>
        <w:spacing w:line="360" w:lineRule="auto"/>
        <w:jc w:val="both"/>
        <w:textAlignment w:val="baseline"/>
        <w:rPr>
          <w:rFonts w:ascii="Arial" w:hAnsi="Arial" w:cs="Arial"/>
          <w:sz w:val="22"/>
          <w:szCs w:val="22"/>
        </w:rPr>
      </w:pPr>
      <w:r w:rsidRPr="005552EB">
        <w:rPr>
          <w:rFonts w:ascii="Arial" w:hAnsi="Arial" w:cs="Arial"/>
          <w:sz w:val="22"/>
          <w:szCs w:val="22"/>
        </w:rPr>
        <w:t xml:space="preserve">Beard expands on this to explain how some of the tensions and evasions in Cicero’s theological work are a direct consequence of the tensions between the state religion and the ‘scientific’ approach of Greek philosophy which did not necessarily easily culturally translate.   She believes that the approach chosen by Cicero </w:t>
      </w:r>
      <w:r w:rsidR="00B616C9" w:rsidRPr="005552EB">
        <w:rPr>
          <w:rFonts w:ascii="Arial" w:hAnsi="Arial" w:cs="Arial"/>
          <w:sz w:val="22"/>
          <w:szCs w:val="22"/>
        </w:rPr>
        <w:t>i.e.,</w:t>
      </w:r>
      <w:r w:rsidRPr="005552EB">
        <w:rPr>
          <w:rFonts w:ascii="Arial" w:hAnsi="Arial" w:cs="Arial"/>
          <w:sz w:val="22"/>
          <w:szCs w:val="22"/>
        </w:rPr>
        <w:t xml:space="preserve"> to tackle Roman problems, give Roman examples, within a Roman setting is innovatory. </w:t>
      </w:r>
      <w:r w:rsidR="00B616C9" w:rsidRPr="005552EB">
        <w:rPr>
          <w:rFonts w:ascii="Arial" w:hAnsi="Arial" w:cs="Arial"/>
          <w:sz w:val="22"/>
          <w:szCs w:val="22"/>
        </w:rPr>
        <w:t>Moreover,</w:t>
      </w:r>
      <w:r w:rsidRPr="005552EB">
        <w:rPr>
          <w:rFonts w:ascii="Arial" w:hAnsi="Arial" w:cs="Arial"/>
          <w:sz w:val="22"/>
          <w:szCs w:val="22"/>
        </w:rPr>
        <w:t xml:space="preserve"> she </w:t>
      </w:r>
      <w:r w:rsidR="006041D3">
        <w:rPr>
          <w:rFonts w:ascii="Arial" w:hAnsi="Arial" w:cs="Arial"/>
          <w:sz w:val="22"/>
          <w:szCs w:val="22"/>
        </w:rPr>
        <w:t xml:space="preserve">credits </w:t>
      </w:r>
      <w:r w:rsidRPr="005552EB">
        <w:rPr>
          <w:rFonts w:ascii="Arial" w:hAnsi="Arial" w:cs="Arial"/>
          <w:sz w:val="22"/>
          <w:szCs w:val="22"/>
        </w:rPr>
        <w:t xml:space="preserve">Cicero with </w:t>
      </w:r>
      <w:r w:rsidR="005714BA" w:rsidRPr="005552EB">
        <w:rPr>
          <w:rFonts w:ascii="Arial" w:hAnsi="Arial" w:cs="Arial"/>
          <w:sz w:val="22"/>
          <w:szCs w:val="22"/>
        </w:rPr>
        <w:t xml:space="preserve">opening up </w:t>
      </w:r>
      <w:r w:rsidR="006041D3">
        <w:rPr>
          <w:rFonts w:ascii="Arial" w:hAnsi="Arial" w:cs="Arial"/>
          <w:sz w:val="22"/>
          <w:szCs w:val="22"/>
        </w:rPr>
        <w:t xml:space="preserve">for the first time </w:t>
      </w:r>
      <w:r w:rsidRPr="005552EB">
        <w:rPr>
          <w:rFonts w:ascii="Arial" w:hAnsi="Arial" w:cs="Arial"/>
          <w:sz w:val="22"/>
          <w:szCs w:val="22"/>
        </w:rPr>
        <w:t xml:space="preserve">a specific </w:t>
      </w:r>
      <w:r w:rsidR="006041D3">
        <w:rPr>
          <w:rFonts w:ascii="Arial" w:hAnsi="Arial" w:cs="Arial"/>
          <w:sz w:val="22"/>
          <w:szCs w:val="22"/>
        </w:rPr>
        <w:t xml:space="preserve">Roman </w:t>
      </w:r>
      <w:r w:rsidRPr="005552EB">
        <w:rPr>
          <w:rFonts w:ascii="Arial" w:hAnsi="Arial" w:cs="Arial"/>
          <w:sz w:val="22"/>
          <w:szCs w:val="22"/>
        </w:rPr>
        <w:t xml:space="preserve">discourse </w:t>
      </w:r>
      <w:r w:rsidR="006041D3">
        <w:rPr>
          <w:rFonts w:ascii="Arial" w:hAnsi="Arial" w:cs="Arial"/>
          <w:sz w:val="22"/>
          <w:szCs w:val="22"/>
        </w:rPr>
        <w:t>on religious belief.</w:t>
      </w:r>
    </w:p>
    <w:p w14:paraId="63289AA0" w14:textId="27C0E62F" w:rsidR="008E02BC" w:rsidRPr="005552EB" w:rsidRDefault="008E02BC" w:rsidP="005552EB">
      <w:pPr>
        <w:pStyle w:val="paragraph"/>
        <w:spacing w:line="360" w:lineRule="auto"/>
        <w:jc w:val="both"/>
        <w:textAlignment w:val="baseline"/>
        <w:rPr>
          <w:rFonts w:ascii="Arial" w:hAnsi="Arial" w:cs="Arial"/>
          <w:sz w:val="22"/>
          <w:szCs w:val="22"/>
        </w:rPr>
      </w:pPr>
    </w:p>
    <w:p w14:paraId="0A085277" w14:textId="713C1193" w:rsidR="00CC2D08" w:rsidRPr="005552EB" w:rsidRDefault="005714BA" w:rsidP="005552EB">
      <w:pPr>
        <w:pStyle w:val="paragraph"/>
        <w:spacing w:line="360" w:lineRule="auto"/>
        <w:jc w:val="both"/>
        <w:textAlignment w:val="baseline"/>
        <w:rPr>
          <w:rFonts w:ascii="Arial" w:hAnsi="Arial" w:cs="Arial"/>
          <w:sz w:val="22"/>
          <w:szCs w:val="22"/>
        </w:rPr>
      </w:pPr>
      <w:r w:rsidRPr="005552EB">
        <w:rPr>
          <w:rFonts w:ascii="Arial" w:hAnsi="Arial" w:cs="Arial"/>
          <w:sz w:val="22"/>
          <w:szCs w:val="22"/>
        </w:rPr>
        <w:lastRenderedPageBreak/>
        <w:t>Other</w:t>
      </w:r>
      <w:r w:rsidR="00864C88" w:rsidRPr="005552EB">
        <w:rPr>
          <w:rFonts w:ascii="Arial" w:hAnsi="Arial" w:cs="Arial"/>
          <w:sz w:val="22"/>
          <w:szCs w:val="22"/>
        </w:rPr>
        <w:t xml:space="preserve"> analys</w:t>
      </w:r>
      <w:r w:rsidR="00FF1EE6" w:rsidRPr="005552EB">
        <w:rPr>
          <w:rFonts w:ascii="Arial" w:hAnsi="Arial" w:cs="Arial"/>
          <w:sz w:val="22"/>
          <w:szCs w:val="22"/>
        </w:rPr>
        <w:t>e</w:t>
      </w:r>
      <w:r w:rsidR="00864C88" w:rsidRPr="005552EB">
        <w:rPr>
          <w:rFonts w:ascii="Arial" w:hAnsi="Arial" w:cs="Arial"/>
          <w:sz w:val="22"/>
          <w:szCs w:val="22"/>
        </w:rPr>
        <w:t xml:space="preserve">s stress </w:t>
      </w:r>
      <w:r w:rsidR="00FF1EE6" w:rsidRPr="005552EB">
        <w:rPr>
          <w:rFonts w:ascii="Arial" w:hAnsi="Arial" w:cs="Arial"/>
          <w:sz w:val="22"/>
          <w:szCs w:val="22"/>
        </w:rPr>
        <w:t xml:space="preserve">the need to understand the work primarily by looking for Cicero’s underlying motivation. </w:t>
      </w:r>
      <w:r w:rsidR="00CC2D08" w:rsidRPr="005552EB">
        <w:rPr>
          <w:rFonts w:ascii="Arial" w:hAnsi="Arial" w:cs="Arial"/>
          <w:sz w:val="22"/>
          <w:szCs w:val="22"/>
        </w:rPr>
        <w:t>Goar</w:t>
      </w:r>
      <w:r w:rsidR="00FF1EE6" w:rsidRPr="005552EB">
        <w:rPr>
          <w:rFonts w:ascii="Arial" w:hAnsi="Arial" w:cs="Arial"/>
          <w:sz w:val="22"/>
          <w:szCs w:val="22"/>
        </w:rPr>
        <w:t>, for example,</w:t>
      </w:r>
      <w:r w:rsidR="00CC2D08" w:rsidRPr="005552EB">
        <w:rPr>
          <w:rFonts w:ascii="Arial" w:hAnsi="Arial" w:cs="Arial"/>
          <w:sz w:val="22"/>
          <w:szCs w:val="22"/>
        </w:rPr>
        <w:t xml:space="preserve"> believes that there are a number of explanations as to why Cicero took the stance he did against divination:  either Cicero is arguing for arguments sake</w:t>
      </w:r>
      <w:r w:rsidR="005F14CD" w:rsidRPr="005552EB">
        <w:rPr>
          <w:rFonts w:ascii="Arial" w:hAnsi="Arial" w:cs="Arial"/>
          <w:sz w:val="22"/>
          <w:szCs w:val="22"/>
        </w:rPr>
        <w:t>,</w:t>
      </w:r>
      <w:r w:rsidR="00FF1EE6" w:rsidRPr="005552EB">
        <w:rPr>
          <w:rFonts w:ascii="Arial" w:hAnsi="Arial" w:cs="Arial"/>
          <w:sz w:val="22"/>
          <w:szCs w:val="22"/>
        </w:rPr>
        <w:t xml:space="preserve"> </w:t>
      </w:r>
      <w:r w:rsidR="00B616C9" w:rsidRPr="005552EB">
        <w:rPr>
          <w:rFonts w:ascii="Arial" w:hAnsi="Arial" w:cs="Arial"/>
          <w:sz w:val="22"/>
          <w:szCs w:val="22"/>
        </w:rPr>
        <w:t>expressing his personal</w:t>
      </w:r>
      <w:r w:rsidR="005F14CD" w:rsidRPr="005552EB">
        <w:rPr>
          <w:rFonts w:ascii="Arial" w:hAnsi="Arial" w:cs="Arial"/>
          <w:sz w:val="22"/>
          <w:szCs w:val="22"/>
        </w:rPr>
        <w:t xml:space="preserve"> </w:t>
      </w:r>
      <w:r w:rsidR="00CC2D08" w:rsidRPr="005552EB">
        <w:rPr>
          <w:rFonts w:ascii="Arial" w:hAnsi="Arial" w:cs="Arial"/>
          <w:sz w:val="22"/>
          <w:szCs w:val="22"/>
        </w:rPr>
        <w:t xml:space="preserve">doubts or </w:t>
      </w:r>
      <w:r w:rsidR="00E8654C" w:rsidRPr="005552EB">
        <w:rPr>
          <w:rFonts w:ascii="Arial" w:hAnsi="Arial" w:cs="Arial"/>
          <w:sz w:val="22"/>
          <w:szCs w:val="22"/>
        </w:rPr>
        <w:t>it is an</w:t>
      </w:r>
      <w:r w:rsidR="00CC2D08" w:rsidRPr="005552EB">
        <w:rPr>
          <w:rFonts w:ascii="Arial" w:hAnsi="Arial" w:cs="Arial"/>
          <w:sz w:val="22"/>
          <w:szCs w:val="22"/>
        </w:rPr>
        <w:t xml:space="preserve"> </w:t>
      </w:r>
      <w:r w:rsidR="00B616C9" w:rsidRPr="005552EB">
        <w:rPr>
          <w:rFonts w:ascii="Arial" w:hAnsi="Arial" w:cs="Arial"/>
          <w:sz w:val="22"/>
          <w:szCs w:val="22"/>
        </w:rPr>
        <w:t>unwavering</w:t>
      </w:r>
      <w:r w:rsidR="00CC2D08" w:rsidRPr="005552EB">
        <w:rPr>
          <w:rFonts w:ascii="Arial" w:hAnsi="Arial" w:cs="Arial"/>
          <w:sz w:val="22"/>
          <w:szCs w:val="22"/>
        </w:rPr>
        <w:t xml:space="preserve"> polemic against </w:t>
      </w:r>
      <w:r w:rsidR="001D12E0" w:rsidRPr="005552EB">
        <w:rPr>
          <w:rFonts w:ascii="Arial" w:hAnsi="Arial" w:cs="Arial"/>
          <w:sz w:val="22"/>
          <w:szCs w:val="22"/>
        </w:rPr>
        <w:t>superstition</w:t>
      </w:r>
      <w:r w:rsidR="00CC2D08" w:rsidRPr="005552EB">
        <w:rPr>
          <w:rFonts w:ascii="Arial" w:hAnsi="Arial" w:cs="Arial"/>
          <w:sz w:val="22"/>
          <w:szCs w:val="22"/>
        </w:rPr>
        <w:t xml:space="preserve">.   Goar is of the view that that Cicero is willing to </w:t>
      </w:r>
      <w:r w:rsidR="00B616C9" w:rsidRPr="005552EB">
        <w:rPr>
          <w:rFonts w:ascii="Arial" w:hAnsi="Arial" w:cs="Arial"/>
          <w:sz w:val="22"/>
          <w:szCs w:val="22"/>
        </w:rPr>
        <w:t>lay down</w:t>
      </w:r>
      <w:r w:rsidR="00CC2D08" w:rsidRPr="005552EB">
        <w:rPr>
          <w:rFonts w:ascii="Arial" w:hAnsi="Arial" w:cs="Arial"/>
          <w:sz w:val="22"/>
          <w:szCs w:val="22"/>
        </w:rPr>
        <w:t xml:space="preserve"> his authentic intellectual  views and say what he really believes about </w:t>
      </w:r>
      <w:r w:rsidR="005F14CD" w:rsidRPr="005552EB">
        <w:rPr>
          <w:rFonts w:ascii="Arial" w:hAnsi="Arial" w:cs="Arial"/>
          <w:sz w:val="22"/>
          <w:szCs w:val="22"/>
        </w:rPr>
        <w:t>divination</w:t>
      </w:r>
      <w:r w:rsidR="00FF1EE6" w:rsidRPr="005552EB">
        <w:rPr>
          <w:rFonts w:ascii="Arial" w:hAnsi="Arial" w:cs="Arial"/>
          <w:sz w:val="22"/>
          <w:szCs w:val="22"/>
        </w:rPr>
        <w:t>.</w:t>
      </w:r>
      <w:r w:rsidR="00CC2D08" w:rsidRPr="005552EB">
        <w:rPr>
          <w:rFonts w:ascii="Arial" w:hAnsi="Arial" w:cs="Arial"/>
          <w:sz w:val="22"/>
          <w:szCs w:val="22"/>
        </w:rPr>
        <w:t xml:space="preserve">  Goar suggests that risk</w:t>
      </w:r>
      <w:r w:rsidR="00E8654C" w:rsidRPr="005552EB">
        <w:rPr>
          <w:rFonts w:ascii="Arial" w:hAnsi="Arial" w:cs="Arial"/>
          <w:sz w:val="22"/>
          <w:szCs w:val="22"/>
        </w:rPr>
        <w:t xml:space="preserve"> of this level</w:t>
      </w:r>
      <w:r w:rsidR="00CC2D08" w:rsidRPr="005552EB">
        <w:rPr>
          <w:rFonts w:ascii="Arial" w:hAnsi="Arial" w:cs="Arial"/>
          <w:sz w:val="22"/>
          <w:szCs w:val="22"/>
        </w:rPr>
        <w:t xml:space="preserve"> is only “done when a man has in view a cherished aim:  in this case the undermining of superstition”. In Goar’s view, Cicero’s purpose may have been motivated by </w:t>
      </w:r>
      <w:r w:rsidR="00E8654C" w:rsidRPr="005552EB">
        <w:rPr>
          <w:rFonts w:ascii="Arial" w:hAnsi="Arial" w:cs="Arial"/>
          <w:sz w:val="22"/>
          <w:szCs w:val="22"/>
        </w:rPr>
        <w:t xml:space="preserve">a </w:t>
      </w:r>
      <w:r w:rsidR="00DE149B" w:rsidRPr="005552EB">
        <w:rPr>
          <w:rFonts w:ascii="Arial" w:hAnsi="Arial" w:cs="Arial"/>
          <w:sz w:val="22"/>
          <w:szCs w:val="22"/>
        </w:rPr>
        <w:t xml:space="preserve">genuine </w:t>
      </w:r>
      <w:r w:rsidR="00E8654C" w:rsidRPr="005552EB">
        <w:rPr>
          <w:rFonts w:ascii="Arial" w:hAnsi="Arial" w:cs="Arial"/>
          <w:sz w:val="22"/>
          <w:szCs w:val="22"/>
        </w:rPr>
        <w:t>humanitarian desire to rid society of superstition</w:t>
      </w:r>
      <w:r w:rsidR="00CC2D08" w:rsidRPr="005552EB">
        <w:rPr>
          <w:rFonts w:ascii="Arial" w:hAnsi="Arial" w:cs="Arial"/>
          <w:sz w:val="22"/>
          <w:szCs w:val="22"/>
        </w:rPr>
        <w:t xml:space="preserve">. </w:t>
      </w:r>
    </w:p>
    <w:p w14:paraId="44D747C9" w14:textId="77777777" w:rsidR="00FF1EE6" w:rsidRPr="005552EB" w:rsidRDefault="00FF1EE6" w:rsidP="005552EB">
      <w:pPr>
        <w:pStyle w:val="paragraph"/>
        <w:spacing w:line="360" w:lineRule="auto"/>
        <w:jc w:val="both"/>
        <w:textAlignment w:val="baseline"/>
        <w:rPr>
          <w:rFonts w:ascii="Arial" w:hAnsi="Arial" w:cs="Arial"/>
          <w:color w:val="4472C4" w:themeColor="accent1"/>
          <w:sz w:val="22"/>
          <w:szCs w:val="22"/>
        </w:rPr>
      </w:pPr>
    </w:p>
    <w:p w14:paraId="562E8110" w14:textId="13DEF685" w:rsidR="00E8654C" w:rsidRPr="005552EB" w:rsidRDefault="00B616C9" w:rsidP="005552EB">
      <w:pPr>
        <w:pStyle w:val="paragraph"/>
        <w:spacing w:line="360" w:lineRule="auto"/>
        <w:jc w:val="both"/>
        <w:textAlignment w:val="baseline"/>
        <w:rPr>
          <w:rFonts w:ascii="Arial" w:hAnsi="Arial" w:cs="Arial"/>
          <w:sz w:val="22"/>
          <w:szCs w:val="22"/>
        </w:rPr>
      </w:pPr>
      <w:r w:rsidRPr="005552EB">
        <w:rPr>
          <w:rFonts w:ascii="Arial" w:hAnsi="Arial" w:cs="Arial"/>
          <w:color w:val="4472C4" w:themeColor="accent1"/>
          <w:sz w:val="22"/>
          <w:szCs w:val="22"/>
        </w:rPr>
        <w:t>However,</w:t>
      </w:r>
      <w:r w:rsidR="00E8654C" w:rsidRPr="005552EB">
        <w:rPr>
          <w:rFonts w:ascii="Arial" w:hAnsi="Arial" w:cs="Arial"/>
          <w:color w:val="4472C4" w:themeColor="accent1"/>
          <w:sz w:val="22"/>
          <w:szCs w:val="22"/>
        </w:rPr>
        <w:t xml:space="preserve"> </w:t>
      </w:r>
      <w:r w:rsidR="00E8654C" w:rsidRPr="006041D3">
        <w:rPr>
          <w:rFonts w:ascii="Arial" w:hAnsi="Arial" w:cs="Arial"/>
          <w:color w:val="4472C4" w:themeColor="accent1"/>
          <w:sz w:val="22"/>
          <w:szCs w:val="22"/>
          <w:shd w:val="clear" w:color="auto" w:fill="FFFFFF"/>
        </w:rPr>
        <w:t>Momigliano</w:t>
      </w:r>
      <w:r w:rsidR="00E8654C" w:rsidRPr="006041D3">
        <w:rPr>
          <w:rFonts w:ascii="Arial" w:hAnsi="Arial" w:cs="Arial"/>
          <w:color w:val="53565A"/>
          <w:sz w:val="22"/>
          <w:szCs w:val="22"/>
          <w:shd w:val="clear" w:color="auto" w:fill="FFFFFF"/>
        </w:rPr>
        <w:t xml:space="preserve"> puts forward a very interesting thesis that Cicero’s scepticism  is in fact both deeply personal and </w:t>
      </w:r>
      <w:r w:rsidR="00E8654C" w:rsidRPr="006041D3">
        <w:rPr>
          <w:rFonts w:ascii="Arial" w:hAnsi="Arial" w:cs="Arial"/>
          <w:color w:val="4472C4" w:themeColor="accent1"/>
          <w:sz w:val="22"/>
          <w:szCs w:val="22"/>
          <w:shd w:val="clear" w:color="auto" w:fill="FFFFFF"/>
        </w:rPr>
        <w:t xml:space="preserve">politically motivated. </w:t>
      </w:r>
      <w:r w:rsidR="00E8654C" w:rsidRPr="006041D3">
        <w:rPr>
          <w:rFonts w:ascii="Arial" w:hAnsi="Arial" w:cs="Arial"/>
          <w:color w:val="53565A"/>
          <w:sz w:val="22"/>
          <w:szCs w:val="22"/>
          <w:shd w:val="clear" w:color="auto" w:fill="FFFFFF"/>
        </w:rPr>
        <w:t>By the time Cicero was writing De divinatione he had become increasingly sceptical as peers such as Varro</w:t>
      </w:r>
      <w:r w:rsidR="00E8654C" w:rsidRPr="006041D3">
        <w:rPr>
          <w:rStyle w:val="FootnoteReference"/>
          <w:rFonts w:ascii="Arial" w:hAnsi="Arial" w:cs="Arial"/>
          <w:color w:val="53565A"/>
          <w:sz w:val="22"/>
          <w:szCs w:val="22"/>
          <w:shd w:val="clear" w:color="auto" w:fill="FFFFFF"/>
        </w:rPr>
        <w:footnoteReference w:id="13"/>
      </w:r>
      <w:r w:rsidR="00E8654C" w:rsidRPr="006041D3">
        <w:rPr>
          <w:rFonts w:ascii="Arial" w:hAnsi="Arial" w:cs="Arial"/>
          <w:color w:val="53565A"/>
          <w:sz w:val="22"/>
          <w:szCs w:val="22"/>
          <w:shd w:val="clear" w:color="auto" w:fill="FFFFFF"/>
        </w:rPr>
        <w:t xml:space="preserve"> become more sanctimonious about religion and in particular Cicero was increasingly concerned about Caesar’s religious policies</w:t>
      </w:r>
      <w:r w:rsidR="00E8654C" w:rsidRPr="006041D3">
        <w:rPr>
          <w:rStyle w:val="FootnoteReference"/>
          <w:rFonts w:ascii="Arial" w:hAnsi="Arial" w:cs="Arial"/>
          <w:color w:val="53565A"/>
          <w:sz w:val="22"/>
          <w:szCs w:val="22"/>
          <w:shd w:val="clear" w:color="auto" w:fill="FFFFFF"/>
        </w:rPr>
        <w:footnoteReference w:id="14"/>
      </w:r>
      <w:r w:rsidR="00E8654C" w:rsidRPr="006041D3">
        <w:rPr>
          <w:rFonts w:ascii="Arial" w:hAnsi="Arial" w:cs="Arial"/>
          <w:color w:val="53565A"/>
          <w:sz w:val="22"/>
          <w:szCs w:val="22"/>
          <w:shd w:val="clear" w:color="auto" w:fill="FFFFFF"/>
        </w:rPr>
        <w:t xml:space="preserve">.   Momigliano asserts that this sceptism is all the more surprising </w:t>
      </w:r>
      <w:r w:rsidR="00E8654C" w:rsidRPr="006041D3">
        <w:rPr>
          <w:rFonts w:ascii="Arial" w:hAnsi="Arial" w:cs="Arial"/>
          <w:sz w:val="22"/>
          <w:szCs w:val="22"/>
        </w:rPr>
        <w:t xml:space="preserve">because in 45 Cicero's </w:t>
      </w:r>
      <w:proofErr w:type="gramStart"/>
      <w:r w:rsidR="00E8654C" w:rsidRPr="006041D3">
        <w:rPr>
          <w:rFonts w:ascii="Arial" w:hAnsi="Arial" w:cs="Arial"/>
          <w:sz w:val="22"/>
          <w:szCs w:val="22"/>
        </w:rPr>
        <w:t>daughter</w:t>
      </w:r>
      <w:proofErr w:type="gramEnd"/>
      <w:r w:rsidR="00E8654C" w:rsidRPr="006041D3">
        <w:rPr>
          <w:rFonts w:ascii="Arial" w:hAnsi="Arial" w:cs="Arial"/>
          <w:sz w:val="22"/>
          <w:szCs w:val="22"/>
        </w:rPr>
        <w:t xml:space="preserve"> Tullia died, “and her father wanted to believe in her immortal</w:t>
      </w:r>
      <w:r w:rsidR="00E8654C" w:rsidRPr="005552EB">
        <w:rPr>
          <w:rFonts w:ascii="Arial" w:hAnsi="Arial" w:cs="Arial"/>
          <w:sz w:val="22"/>
          <w:szCs w:val="22"/>
        </w:rPr>
        <w:t xml:space="preserve"> </w:t>
      </w:r>
    </w:p>
    <w:p w14:paraId="2DB866CF" w14:textId="511A38D3" w:rsidR="00E8654C" w:rsidRPr="005552EB" w:rsidRDefault="00E8654C" w:rsidP="005552EB">
      <w:pPr>
        <w:spacing w:line="360" w:lineRule="auto"/>
        <w:jc w:val="both"/>
        <w:rPr>
          <w:rFonts w:ascii="Arial" w:hAnsi="Arial" w:cs="Arial"/>
          <w:color w:val="4472C4" w:themeColor="accent1"/>
        </w:rPr>
      </w:pPr>
    </w:p>
    <w:p w14:paraId="67839A71" w14:textId="7BF2D03A" w:rsidR="005F3847" w:rsidRPr="005552EB" w:rsidRDefault="00077EC5" w:rsidP="005552EB">
      <w:pPr>
        <w:spacing w:line="360" w:lineRule="auto"/>
        <w:jc w:val="both"/>
        <w:rPr>
          <w:rFonts w:ascii="Arial" w:hAnsi="Arial" w:cs="Arial"/>
          <w:color w:val="53565A"/>
        </w:rPr>
      </w:pPr>
      <w:r w:rsidRPr="005552EB">
        <w:rPr>
          <w:rFonts w:ascii="Arial" w:hAnsi="Arial" w:cs="Arial"/>
          <w:color w:val="4472C4" w:themeColor="accent1"/>
        </w:rPr>
        <w:t xml:space="preserve">For </w:t>
      </w:r>
      <w:r w:rsidR="00B616C9" w:rsidRPr="005552EB">
        <w:rPr>
          <w:rFonts w:ascii="Arial" w:hAnsi="Arial" w:cs="Arial"/>
          <w:color w:val="4472C4" w:themeColor="accent1"/>
        </w:rPr>
        <w:t>Wynne,</w:t>
      </w:r>
      <w:r w:rsidR="005F3847" w:rsidRPr="005552EB">
        <w:rPr>
          <w:rFonts w:ascii="Arial" w:hAnsi="Arial" w:cs="Arial"/>
          <w:color w:val="4472C4" w:themeColor="accent1"/>
        </w:rPr>
        <w:t xml:space="preserve"> </w:t>
      </w:r>
      <w:r w:rsidRPr="005552EB">
        <w:rPr>
          <w:rFonts w:ascii="Arial" w:hAnsi="Arial" w:cs="Arial"/>
          <w:color w:val="4472C4" w:themeColor="accent1"/>
        </w:rPr>
        <w:t xml:space="preserve">the motivating cause is clear in that he </w:t>
      </w:r>
      <w:r w:rsidR="00DE2C37" w:rsidRPr="005552EB">
        <w:rPr>
          <w:rFonts w:ascii="Arial" w:hAnsi="Arial" w:cs="Arial"/>
          <w:color w:val="53565A"/>
        </w:rPr>
        <w:t>maintains that</w:t>
      </w:r>
      <w:r w:rsidR="005F3847" w:rsidRPr="005552EB">
        <w:rPr>
          <w:rFonts w:ascii="Arial" w:hAnsi="Arial" w:cs="Arial"/>
          <w:color w:val="53565A"/>
        </w:rPr>
        <w:t xml:space="preserve"> Cicero had a </w:t>
      </w:r>
      <w:r w:rsidR="00E8654C" w:rsidRPr="005552EB">
        <w:rPr>
          <w:rFonts w:ascii="Arial" w:hAnsi="Arial" w:cs="Arial"/>
          <w:color w:val="53565A"/>
        </w:rPr>
        <w:t xml:space="preserve">one </w:t>
      </w:r>
      <w:r w:rsidR="00864C88" w:rsidRPr="005552EB">
        <w:rPr>
          <w:rFonts w:ascii="Arial" w:hAnsi="Arial" w:cs="Arial"/>
          <w:color w:val="53565A"/>
        </w:rPr>
        <w:t>core i</w:t>
      </w:r>
      <w:r w:rsidR="005F3847" w:rsidRPr="005552EB">
        <w:rPr>
          <w:rFonts w:ascii="Arial" w:hAnsi="Arial" w:cs="Arial"/>
          <w:color w:val="53565A"/>
        </w:rPr>
        <w:t xml:space="preserve">ntention </w:t>
      </w:r>
      <w:r w:rsidR="00DE2C37" w:rsidRPr="005552EB">
        <w:rPr>
          <w:rFonts w:ascii="Arial" w:hAnsi="Arial" w:cs="Arial"/>
          <w:color w:val="53565A"/>
        </w:rPr>
        <w:t>that of</w:t>
      </w:r>
      <w:r w:rsidR="005F3847" w:rsidRPr="005552EB">
        <w:rPr>
          <w:rFonts w:ascii="Arial" w:hAnsi="Arial" w:cs="Arial"/>
          <w:color w:val="53565A"/>
        </w:rPr>
        <w:t xml:space="preserve"> “staging a philosophical inquir</w:t>
      </w:r>
      <w:r w:rsidR="00864C88" w:rsidRPr="005552EB">
        <w:rPr>
          <w:rFonts w:ascii="Arial" w:hAnsi="Arial" w:cs="Arial"/>
          <w:color w:val="53565A"/>
        </w:rPr>
        <w:t>y</w:t>
      </w:r>
      <w:r w:rsidR="005F3847" w:rsidRPr="005552EB">
        <w:rPr>
          <w:rFonts w:ascii="Arial" w:hAnsi="Arial" w:cs="Arial"/>
          <w:color w:val="53565A"/>
        </w:rPr>
        <w:t xml:space="preserve"> into the nature of the gods in the hope of moderating religion” </w:t>
      </w:r>
      <w:r w:rsidR="00EC7EBF" w:rsidRPr="005552EB">
        <w:rPr>
          <w:rFonts w:ascii="Arial" w:hAnsi="Arial" w:cs="Arial"/>
          <w:color w:val="53565A"/>
        </w:rPr>
        <w:t xml:space="preserve">. </w:t>
      </w:r>
      <w:r w:rsidR="00FF1EE6" w:rsidRPr="005552EB">
        <w:rPr>
          <w:rFonts w:ascii="Arial" w:hAnsi="Arial" w:cs="Arial"/>
          <w:color w:val="53565A"/>
        </w:rPr>
        <w:t xml:space="preserve">Wynne </w:t>
      </w:r>
      <w:r w:rsidR="00EC7EBF" w:rsidRPr="005552EB">
        <w:rPr>
          <w:rFonts w:ascii="Arial" w:hAnsi="Arial" w:cs="Arial"/>
          <w:color w:val="53565A"/>
        </w:rPr>
        <w:t xml:space="preserve">differentiates </w:t>
      </w:r>
      <w:r w:rsidR="005F3847" w:rsidRPr="005552EB">
        <w:rPr>
          <w:rFonts w:ascii="Arial" w:hAnsi="Arial" w:cs="Arial"/>
          <w:color w:val="53565A"/>
        </w:rPr>
        <w:t>orthopraxy as</w:t>
      </w:r>
      <w:r w:rsidR="00EC7EBF" w:rsidRPr="005552EB">
        <w:rPr>
          <w:rFonts w:ascii="Arial" w:hAnsi="Arial" w:cs="Arial"/>
          <w:color w:val="53565A"/>
        </w:rPr>
        <w:t xml:space="preserve"> actually</w:t>
      </w:r>
      <w:r w:rsidR="005F3847" w:rsidRPr="005552EB">
        <w:rPr>
          <w:rFonts w:ascii="Arial" w:hAnsi="Arial" w:cs="Arial"/>
          <w:color w:val="53565A"/>
        </w:rPr>
        <w:t xml:space="preserve"> taking two different forms that of an outward observable ‘performance’ and/or as an ‘action’ where the agent </w:t>
      </w:r>
      <w:r w:rsidR="00FF1EE6" w:rsidRPr="005552EB">
        <w:rPr>
          <w:rFonts w:ascii="Arial" w:hAnsi="Arial" w:cs="Arial"/>
          <w:color w:val="53565A"/>
        </w:rPr>
        <w:t>holds a specific</w:t>
      </w:r>
      <w:r w:rsidR="005F3847" w:rsidRPr="005552EB">
        <w:rPr>
          <w:rFonts w:ascii="Arial" w:hAnsi="Arial" w:cs="Arial"/>
          <w:color w:val="53565A"/>
        </w:rPr>
        <w:t xml:space="preserve"> belief.   Cicero does not hope to change performance but in Wynne’s view that does not mean that Cicero cannot tell a pious intent from an impious one.  “The changes the characters propose are in what to </w:t>
      </w:r>
      <w:r w:rsidR="005F3847" w:rsidRPr="005552EB">
        <w:rPr>
          <w:rFonts w:ascii="Arial" w:hAnsi="Arial" w:cs="Arial"/>
          <w:i/>
          <w:iCs/>
          <w:color w:val="53565A"/>
        </w:rPr>
        <w:t xml:space="preserve">believe </w:t>
      </w:r>
      <w:proofErr w:type="gramStart"/>
      <w:r w:rsidR="005F3847" w:rsidRPr="005552EB">
        <w:rPr>
          <w:rFonts w:ascii="Arial" w:hAnsi="Arial" w:cs="Arial"/>
          <w:i/>
          <w:iCs/>
          <w:color w:val="53565A"/>
        </w:rPr>
        <w:t>about</w:t>
      </w:r>
      <w:r w:rsidR="005F3847" w:rsidRPr="005552EB">
        <w:rPr>
          <w:rFonts w:ascii="Arial" w:hAnsi="Arial" w:cs="Arial"/>
          <w:color w:val="53565A"/>
        </w:rPr>
        <w:t>..</w:t>
      </w:r>
      <w:proofErr w:type="gramEnd"/>
      <w:r w:rsidR="005F3847" w:rsidRPr="005552EB">
        <w:rPr>
          <w:rFonts w:ascii="Arial" w:hAnsi="Arial" w:cs="Arial"/>
          <w:color w:val="53565A"/>
        </w:rPr>
        <w:t xml:space="preserve"> religion.</w:t>
      </w:r>
      <w:r w:rsidR="005F3847" w:rsidRPr="005552EB">
        <w:rPr>
          <w:rStyle w:val="FootnoteReference"/>
          <w:rFonts w:ascii="Arial" w:hAnsi="Arial" w:cs="Arial"/>
          <w:color w:val="53565A"/>
        </w:rPr>
        <w:footnoteReference w:id="15"/>
      </w:r>
      <w:r w:rsidR="00864C88" w:rsidRPr="005552EB">
        <w:rPr>
          <w:rFonts w:ascii="Arial" w:hAnsi="Arial" w:cs="Arial"/>
          <w:color w:val="53565A"/>
        </w:rPr>
        <w:t xml:space="preserve">  </w:t>
      </w:r>
      <w:r w:rsidR="005F3847" w:rsidRPr="005552EB">
        <w:rPr>
          <w:rFonts w:ascii="Arial" w:hAnsi="Arial" w:cs="Arial"/>
          <w:color w:val="53565A"/>
        </w:rPr>
        <w:t xml:space="preserve">Wynne then goes on to propose that </w:t>
      </w:r>
      <w:r w:rsidR="00D825F3" w:rsidRPr="005552EB">
        <w:rPr>
          <w:rFonts w:ascii="Arial" w:hAnsi="Arial" w:cs="Arial"/>
          <w:color w:val="53565A"/>
        </w:rPr>
        <w:t>Cicero has in mind a</w:t>
      </w:r>
      <w:r w:rsidR="005F3847" w:rsidRPr="005552EB">
        <w:rPr>
          <w:rFonts w:ascii="Arial" w:hAnsi="Arial" w:cs="Arial"/>
          <w:color w:val="53565A"/>
        </w:rPr>
        <w:t xml:space="preserve"> “Central Question” and that is the stark question of do the gods care for us   – if the answer is </w:t>
      </w:r>
      <w:r w:rsidR="00B616C9" w:rsidRPr="005552EB">
        <w:rPr>
          <w:rFonts w:ascii="Arial" w:hAnsi="Arial" w:cs="Arial"/>
          <w:color w:val="53565A"/>
        </w:rPr>
        <w:t>yes,</w:t>
      </w:r>
      <w:r w:rsidR="005F3847" w:rsidRPr="005552EB">
        <w:rPr>
          <w:rFonts w:ascii="Arial" w:hAnsi="Arial" w:cs="Arial"/>
          <w:color w:val="53565A"/>
        </w:rPr>
        <w:t xml:space="preserve"> the religious practices are based on superstition based </w:t>
      </w:r>
      <w:r w:rsidR="005F3847" w:rsidRPr="005552EB">
        <w:rPr>
          <w:rFonts w:ascii="Arial" w:hAnsi="Arial" w:cs="Arial"/>
          <w:color w:val="ED7D31" w:themeColor="accent2"/>
          <w:highlight w:val="yellow"/>
        </w:rPr>
        <w:t>(because)</w:t>
      </w:r>
      <w:r w:rsidR="005F3847" w:rsidRPr="005552EB">
        <w:rPr>
          <w:rFonts w:ascii="Arial" w:hAnsi="Arial" w:cs="Arial"/>
          <w:color w:val="ED7D31" w:themeColor="accent2"/>
        </w:rPr>
        <w:t xml:space="preserve"> </w:t>
      </w:r>
      <w:r w:rsidR="005F3847" w:rsidRPr="005552EB">
        <w:rPr>
          <w:rFonts w:ascii="Arial" w:hAnsi="Arial" w:cs="Arial"/>
          <w:color w:val="53565A"/>
        </w:rPr>
        <w:t xml:space="preserve">but if they do not care – then the undertaking of these practices are impious </w:t>
      </w:r>
      <w:r w:rsidR="005F3847" w:rsidRPr="005552EB">
        <w:rPr>
          <w:rFonts w:ascii="Arial" w:hAnsi="Arial" w:cs="Arial"/>
          <w:color w:val="ED7D31" w:themeColor="accent2"/>
          <w:highlight w:val="yellow"/>
        </w:rPr>
        <w:t>(because).</w:t>
      </w:r>
      <w:r w:rsidR="005F3847" w:rsidRPr="005552EB">
        <w:rPr>
          <w:rFonts w:ascii="Arial" w:hAnsi="Arial" w:cs="Arial"/>
          <w:color w:val="ED7D31" w:themeColor="accent2"/>
        </w:rPr>
        <w:t xml:space="preserve">  </w:t>
      </w:r>
    </w:p>
    <w:p w14:paraId="3EC8DF88" w14:textId="1289DB74" w:rsidR="005F3847" w:rsidRPr="005552EB" w:rsidRDefault="005F3847" w:rsidP="005552EB">
      <w:pPr>
        <w:spacing w:line="360" w:lineRule="auto"/>
        <w:jc w:val="both"/>
        <w:rPr>
          <w:rFonts w:ascii="Arial" w:hAnsi="Arial" w:cs="Arial"/>
          <w:color w:val="53565A"/>
        </w:rPr>
      </w:pPr>
      <w:r w:rsidRPr="005552EB">
        <w:rPr>
          <w:rFonts w:ascii="Arial" w:hAnsi="Arial" w:cs="Arial"/>
          <w:color w:val="53565A"/>
        </w:rPr>
        <w:t>Wynne believes that Cicero’s work shows how educated Romans could adopt a philosophical stance to “privately interpret their public religious actions”</w:t>
      </w:r>
      <w:r w:rsidR="00D825F3" w:rsidRPr="005552EB">
        <w:rPr>
          <w:rFonts w:ascii="Arial" w:hAnsi="Arial" w:cs="Arial"/>
          <w:color w:val="53565A"/>
        </w:rPr>
        <w:t xml:space="preserve"> </w:t>
      </w:r>
    </w:p>
    <w:p w14:paraId="621A84E3" w14:textId="77777777" w:rsidR="005F3847" w:rsidRPr="005552EB" w:rsidRDefault="005F3847" w:rsidP="005552EB">
      <w:pPr>
        <w:pStyle w:val="paragraph"/>
        <w:spacing w:line="360" w:lineRule="auto"/>
        <w:jc w:val="both"/>
        <w:textAlignment w:val="baseline"/>
        <w:rPr>
          <w:rFonts w:ascii="Arial" w:hAnsi="Arial" w:cs="Arial"/>
          <w:sz w:val="22"/>
          <w:szCs w:val="22"/>
        </w:rPr>
      </w:pPr>
    </w:p>
    <w:p w14:paraId="62E6D356" w14:textId="66844552" w:rsidR="007E6158" w:rsidRPr="005552EB" w:rsidRDefault="00C44C7C" w:rsidP="005552EB">
      <w:pPr>
        <w:spacing w:line="360" w:lineRule="auto"/>
        <w:jc w:val="both"/>
        <w:rPr>
          <w:rFonts w:ascii="Arial" w:hAnsi="Arial" w:cs="Arial"/>
        </w:rPr>
      </w:pPr>
      <w:r w:rsidRPr="005552EB">
        <w:rPr>
          <w:rFonts w:ascii="Arial" w:hAnsi="Arial" w:cs="Arial"/>
        </w:rPr>
        <w:t>In conclusion</w:t>
      </w:r>
      <w:r w:rsidR="00660D51" w:rsidRPr="005552EB">
        <w:rPr>
          <w:rFonts w:ascii="Arial" w:hAnsi="Arial" w:cs="Arial"/>
        </w:rPr>
        <w:t xml:space="preserve"> , it is important to return Cicero’s own stated explicit reasons for embarking on this particular work</w:t>
      </w:r>
      <w:r w:rsidR="007E6158" w:rsidRPr="005552EB">
        <w:rPr>
          <w:rFonts w:ascii="Arial" w:hAnsi="Arial" w:cs="Arial"/>
        </w:rPr>
        <w:t>.</w:t>
      </w:r>
      <w:r w:rsidR="00660D51" w:rsidRPr="005552EB">
        <w:rPr>
          <w:rFonts w:ascii="Arial" w:hAnsi="Arial" w:cs="Arial"/>
        </w:rPr>
        <w:t xml:space="preserve">   Cicero names these throughout his writing as a concern to educat</w:t>
      </w:r>
      <w:r w:rsidR="000606F5" w:rsidRPr="005552EB">
        <w:rPr>
          <w:rFonts w:ascii="Arial" w:hAnsi="Arial" w:cs="Arial"/>
        </w:rPr>
        <w:t xml:space="preserve">e </w:t>
      </w:r>
      <w:r w:rsidR="00660D51" w:rsidRPr="005552EB">
        <w:rPr>
          <w:rFonts w:ascii="Arial" w:hAnsi="Arial" w:cs="Arial"/>
        </w:rPr>
        <w:lastRenderedPageBreak/>
        <w:t xml:space="preserve">upcoming generations, the necessity for moderation of religion as a proper method of political control and the eradication of superstition </w:t>
      </w:r>
      <w:r w:rsidR="007E6158" w:rsidRPr="005552EB">
        <w:rPr>
          <w:rFonts w:ascii="Arial" w:hAnsi="Arial" w:cs="Arial"/>
        </w:rPr>
        <w:t>all the while employing</w:t>
      </w:r>
      <w:r w:rsidR="00660D51" w:rsidRPr="005552EB">
        <w:rPr>
          <w:rFonts w:ascii="Arial" w:hAnsi="Arial" w:cs="Arial"/>
        </w:rPr>
        <w:t xml:space="preserve"> the tactics of </w:t>
      </w:r>
      <w:r w:rsidR="00205071" w:rsidRPr="005552EB">
        <w:rPr>
          <w:rFonts w:ascii="Arial" w:hAnsi="Arial" w:cs="Arial"/>
        </w:rPr>
        <w:t>A</w:t>
      </w:r>
      <w:r w:rsidR="00660D51" w:rsidRPr="005552EB">
        <w:rPr>
          <w:rFonts w:ascii="Arial" w:hAnsi="Arial" w:cs="Arial"/>
        </w:rPr>
        <w:t xml:space="preserve">cademic </w:t>
      </w:r>
      <w:r w:rsidR="00205071" w:rsidRPr="005552EB">
        <w:rPr>
          <w:rFonts w:ascii="Arial" w:hAnsi="Arial" w:cs="Arial"/>
        </w:rPr>
        <w:t>S</w:t>
      </w:r>
      <w:r w:rsidR="005552EB" w:rsidRPr="005552EB">
        <w:rPr>
          <w:rFonts w:ascii="Arial" w:hAnsi="Arial" w:cs="Arial"/>
        </w:rPr>
        <w:t>c</w:t>
      </w:r>
      <w:r w:rsidR="00660D51" w:rsidRPr="005552EB">
        <w:rPr>
          <w:rFonts w:ascii="Arial" w:hAnsi="Arial" w:cs="Arial"/>
        </w:rPr>
        <w:t>epticism to unveil to the audience the most reasonable and persuasive argument.</w:t>
      </w:r>
      <w:r w:rsidR="007E6158" w:rsidRPr="005552EB">
        <w:rPr>
          <w:rFonts w:ascii="Arial" w:hAnsi="Arial" w:cs="Arial"/>
        </w:rPr>
        <w:t xml:space="preserve"> </w:t>
      </w:r>
      <w:r w:rsidR="00660D51" w:rsidRPr="005552EB">
        <w:rPr>
          <w:rFonts w:ascii="Arial" w:hAnsi="Arial" w:cs="Arial"/>
        </w:rPr>
        <w:t xml:space="preserve"> And so, the question is </w:t>
      </w:r>
      <w:r w:rsidR="008F5C61" w:rsidRPr="005552EB">
        <w:rPr>
          <w:rFonts w:ascii="Arial" w:hAnsi="Arial" w:cs="Arial"/>
        </w:rPr>
        <w:t xml:space="preserve">to what extent </w:t>
      </w:r>
      <w:r w:rsidR="00660D51" w:rsidRPr="005552EB">
        <w:rPr>
          <w:rFonts w:ascii="Arial" w:hAnsi="Arial" w:cs="Arial"/>
        </w:rPr>
        <w:t>did he achieve his stated aims?  Certainly</w:t>
      </w:r>
      <w:r w:rsidR="00932C75" w:rsidRPr="005552EB">
        <w:rPr>
          <w:rFonts w:ascii="Arial" w:hAnsi="Arial" w:cs="Arial"/>
        </w:rPr>
        <w:t>,</w:t>
      </w:r>
      <w:r w:rsidR="00660D51" w:rsidRPr="005552EB">
        <w:rPr>
          <w:rFonts w:ascii="Arial" w:hAnsi="Arial" w:cs="Arial"/>
        </w:rPr>
        <w:t xml:space="preserve"> his </w:t>
      </w:r>
      <w:r w:rsidR="007E6158" w:rsidRPr="005552EB">
        <w:rPr>
          <w:rFonts w:ascii="Arial" w:hAnsi="Arial" w:cs="Arial"/>
        </w:rPr>
        <w:t>influence was</w:t>
      </w:r>
      <w:r w:rsidR="008F5C61" w:rsidRPr="005552EB">
        <w:rPr>
          <w:rFonts w:ascii="Arial" w:hAnsi="Arial" w:cs="Arial"/>
        </w:rPr>
        <w:t xml:space="preserve"> vast, propping</w:t>
      </w:r>
      <w:r w:rsidR="00660D51" w:rsidRPr="005552EB">
        <w:rPr>
          <w:rFonts w:ascii="Arial" w:hAnsi="Arial" w:cs="Arial"/>
        </w:rPr>
        <w:t xml:space="preserve"> Christian ideology against paganism, </w:t>
      </w:r>
      <w:r w:rsidR="005552EB" w:rsidRPr="005552EB">
        <w:rPr>
          <w:rFonts w:ascii="Arial" w:hAnsi="Arial" w:cs="Arial"/>
        </w:rPr>
        <w:t>helping to underpin</w:t>
      </w:r>
      <w:r w:rsidR="008F5C61" w:rsidRPr="005552EB">
        <w:rPr>
          <w:rFonts w:ascii="Arial" w:hAnsi="Arial" w:cs="Arial"/>
        </w:rPr>
        <w:t xml:space="preserve"> the view that </w:t>
      </w:r>
      <w:r w:rsidR="00660D51" w:rsidRPr="005552EB">
        <w:rPr>
          <w:rFonts w:ascii="Arial" w:hAnsi="Arial" w:cs="Arial"/>
        </w:rPr>
        <w:t xml:space="preserve">divination </w:t>
      </w:r>
      <w:r w:rsidR="008F5C61" w:rsidRPr="005552EB">
        <w:rPr>
          <w:rFonts w:ascii="Arial" w:hAnsi="Arial" w:cs="Arial"/>
        </w:rPr>
        <w:t>w</w:t>
      </w:r>
      <w:r w:rsidR="00660D51" w:rsidRPr="005552EB">
        <w:rPr>
          <w:rFonts w:ascii="Arial" w:hAnsi="Arial" w:cs="Arial"/>
        </w:rPr>
        <w:t xml:space="preserve">as primarily functionalist </w:t>
      </w:r>
      <w:r w:rsidR="007E6158" w:rsidRPr="005552EB">
        <w:rPr>
          <w:rFonts w:ascii="Arial" w:hAnsi="Arial" w:cs="Arial"/>
        </w:rPr>
        <w:t>and</w:t>
      </w:r>
      <w:r w:rsidR="000606F5" w:rsidRPr="005552EB">
        <w:rPr>
          <w:rFonts w:ascii="Arial" w:hAnsi="Arial" w:cs="Arial"/>
        </w:rPr>
        <w:t>,</w:t>
      </w:r>
      <w:r w:rsidR="007E6158" w:rsidRPr="005552EB">
        <w:rPr>
          <w:rFonts w:ascii="Arial" w:hAnsi="Arial" w:cs="Arial"/>
        </w:rPr>
        <w:t xml:space="preserve"> </w:t>
      </w:r>
      <w:r w:rsidR="008F5C61" w:rsidRPr="005552EB">
        <w:rPr>
          <w:rFonts w:ascii="Arial" w:hAnsi="Arial" w:cs="Arial"/>
        </w:rPr>
        <w:t xml:space="preserve">in particular </w:t>
      </w:r>
      <w:r w:rsidR="000606F5" w:rsidRPr="005552EB">
        <w:rPr>
          <w:rFonts w:ascii="Arial" w:hAnsi="Arial" w:cs="Arial"/>
        </w:rPr>
        <w:t>,</w:t>
      </w:r>
      <w:r w:rsidR="007E6158" w:rsidRPr="005552EB">
        <w:rPr>
          <w:rFonts w:ascii="Arial" w:hAnsi="Arial" w:cs="Arial"/>
        </w:rPr>
        <w:t>seen as a beacon light</w:t>
      </w:r>
      <w:r w:rsidR="000606F5" w:rsidRPr="005552EB">
        <w:rPr>
          <w:rFonts w:ascii="Arial" w:hAnsi="Arial" w:cs="Arial"/>
        </w:rPr>
        <w:t xml:space="preserve"> shining</w:t>
      </w:r>
      <w:r w:rsidR="008F5C61" w:rsidRPr="005552EB">
        <w:rPr>
          <w:rFonts w:ascii="Arial" w:hAnsi="Arial" w:cs="Arial"/>
        </w:rPr>
        <w:t xml:space="preserve"> through the centur</w:t>
      </w:r>
      <w:r w:rsidR="00932C75" w:rsidRPr="005552EB">
        <w:rPr>
          <w:rFonts w:ascii="Arial" w:hAnsi="Arial" w:cs="Arial"/>
        </w:rPr>
        <w:t>i</w:t>
      </w:r>
      <w:r w:rsidR="008F5C61" w:rsidRPr="005552EB">
        <w:rPr>
          <w:rFonts w:ascii="Arial" w:hAnsi="Arial" w:cs="Arial"/>
        </w:rPr>
        <w:t xml:space="preserve">es </w:t>
      </w:r>
      <w:r w:rsidR="00EF683E" w:rsidRPr="005552EB">
        <w:rPr>
          <w:rFonts w:ascii="Arial" w:hAnsi="Arial" w:cs="Arial"/>
        </w:rPr>
        <w:t xml:space="preserve">towards the </w:t>
      </w:r>
      <w:r w:rsidR="008F5C61" w:rsidRPr="005552EB">
        <w:rPr>
          <w:rFonts w:ascii="Arial" w:hAnsi="Arial" w:cs="Arial"/>
        </w:rPr>
        <w:t xml:space="preserve">supremacy of </w:t>
      </w:r>
      <w:r w:rsidR="00EF683E" w:rsidRPr="005552EB">
        <w:rPr>
          <w:rFonts w:ascii="Arial" w:hAnsi="Arial" w:cs="Arial"/>
        </w:rPr>
        <w:t xml:space="preserve">logic, </w:t>
      </w:r>
      <w:r w:rsidR="00660D51" w:rsidRPr="005552EB">
        <w:rPr>
          <w:rFonts w:ascii="Arial" w:hAnsi="Arial" w:cs="Arial"/>
        </w:rPr>
        <w:t xml:space="preserve">reason and scientific </w:t>
      </w:r>
      <w:r w:rsidR="005552EB" w:rsidRPr="005552EB">
        <w:rPr>
          <w:rFonts w:ascii="Arial" w:hAnsi="Arial" w:cs="Arial"/>
        </w:rPr>
        <w:t>realism.</w:t>
      </w:r>
      <w:r w:rsidR="007E6158" w:rsidRPr="005552EB">
        <w:rPr>
          <w:rFonts w:ascii="Arial" w:hAnsi="Arial" w:cs="Arial"/>
        </w:rPr>
        <w:t xml:space="preserve">  </w:t>
      </w:r>
    </w:p>
    <w:p w14:paraId="4DAE64F9" w14:textId="4DE7478A" w:rsidR="00580FA6" w:rsidRPr="005552EB" w:rsidRDefault="007E6158" w:rsidP="006041D3">
      <w:pPr>
        <w:spacing w:line="360" w:lineRule="auto"/>
        <w:jc w:val="both"/>
        <w:rPr>
          <w:rFonts w:ascii="Arial" w:hAnsi="Arial" w:cs="Arial"/>
        </w:rPr>
      </w:pPr>
      <w:r w:rsidRPr="005552EB">
        <w:rPr>
          <w:rFonts w:ascii="Arial" w:hAnsi="Arial" w:cs="Arial"/>
        </w:rPr>
        <w:t xml:space="preserve">But </w:t>
      </w:r>
      <w:r w:rsidR="008F5C61" w:rsidRPr="005552EB">
        <w:rPr>
          <w:rFonts w:ascii="Arial" w:hAnsi="Arial" w:cs="Arial"/>
        </w:rPr>
        <w:t>for me</w:t>
      </w:r>
      <w:r w:rsidR="00932C75" w:rsidRPr="005552EB">
        <w:rPr>
          <w:rFonts w:ascii="Arial" w:hAnsi="Arial" w:cs="Arial"/>
        </w:rPr>
        <w:t>,</w:t>
      </w:r>
      <w:r w:rsidR="008F5C61" w:rsidRPr="005552EB">
        <w:rPr>
          <w:rFonts w:ascii="Arial" w:hAnsi="Arial" w:cs="Arial"/>
        </w:rPr>
        <w:t xml:space="preserve"> </w:t>
      </w:r>
      <w:r w:rsidRPr="005552EB">
        <w:rPr>
          <w:rFonts w:ascii="Arial" w:hAnsi="Arial" w:cs="Arial"/>
        </w:rPr>
        <w:t>the great gift Cicero left - w</w:t>
      </w:r>
      <w:r w:rsidR="00660D51" w:rsidRPr="005552EB">
        <w:rPr>
          <w:rFonts w:ascii="Arial" w:hAnsi="Arial" w:cs="Arial"/>
        </w:rPr>
        <w:t xml:space="preserve">hether one is swayed by either side of the argument </w:t>
      </w:r>
      <w:r w:rsidRPr="005552EB">
        <w:rPr>
          <w:rFonts w:ascii="Arial" w:hAnsi="Arial" w:cs="Arial"/>
        </w:rPr>
        <w:t xml:space="preserve">– is in his </w:t>
      </w:r>
      <w:r w:rsidR="00660D51" w:rsidRPr="005552EB">
        <w:rPr>
          <w:rFonts w:ascii="Arial" w:hAnsi="Arial" w:cs="Arial"/>
        </w:rPr>
        <w:t>use of</w:t>
      </w:r>
      <w:r w:rsidRPr="005552EB">
        <w:rPr>
          <w:rFonts w:ascii="Arial" w:hAnsi="Arial" w:cs="Arial"/>
        </w:rPr>
        <w:t xml:space="preserve"> literary and</w:t>
      </w:r>
      <w:r w:rsidR="00660D51" w:rsidRPr="005552EB">
        <w:rPr>
          <w:rFonts w:ascii="Arial" w:hAnsi="Arial" w:cs="Arial"/>
        </w:rPr>
        <w:t xml:space="preserve"> philosophical </w:t>
      </w:r>
      <w:r w:rsidRPr="005552EB">
        <w:rPr>
          <w:rFonts w:ascii="Arial" w:hAnsi="Arial" w:cs="Arial"/>
        </w:rPr>
        <w:t xml:space="preserve">forms to </w:t>
      </w:r>
      <w:r w:rsidR="00EF683E" w:rsidRPr="005552EB">
        <w:rPr>
          <w:rFonts w:ascii="Arial" w:hAnsi="Arial" w:cs="Arial"/>
        </w:rPr>
        <w:t>permit</w:t>
      </w:r>
      <w:r w:rsidR="00660D51" w:rsidRPr="005552EB">
        <w:rPr>
          <w:rFonts w:ascii="Arial" w:hAnsi="Arial" w:cs="Arial"/>
        </w:rPr>
        <w:t xml:space="preserve"> the reader to make their </w:t>
      </w:r>
      <w:r w:rsidRPr="005552EB">
        <w:rPr>
          <w:rFonts w:ascii="Arial" w:hAnsi="Arial" w:cs="Arial"/>
        </w:rPr>
        <w:t xml:space="preserve">own </w:t>
      </w:r>
      <w:r w:rsidR="00660D51" w:rsidRPr="005552EB">
        <w:rPr>
          <w:rFonts w:ascii="Arial" w:hAnsi="Arial" w:cs="Arial"/>
        </w:rPr>
        <w:t xml:space="preserve">mind up </w:t>
      </w:r>
      <w:r w:rsidR="00205071" w:rsidRPr="005552EB">
        <w:rPr>
          <w:rFonts w:ascii="Arial" w:hAnsi="Arial" w:cs="Arial"/>
        </w:rPr>
        <w:t>but</w:t>
      </w:r>
      <w:r w:rsidR="00EF683E" w:rsidRPr="005552EB">
        <w:rPr>
          <w:rFonts w:ascii="Arial" w:hAnsi="Arial" w:cs="Arial"/>
        </w:rPr>
        <w:t>,</w:t>
      </w:r>
      <w:r w:rsidR="00205071" w:rsidRPr="005552EB">
        <w:rPr>
          <w:rFonts w:ascii="Arial" w:hAnsi="Arial" w:cs="Arial"/>
        </w:rPr>
        <w:t xml:space="preserve"> </w:t>
      </w:r>
      <w:r w:rsidR="008F5C61" w:rsidRPr="005552EB">
        <w:rPr>
          <w:rFonts w:ascii="Arial" w:hAnsi="Arial" w:cs="Arial"/>
        </w:rPr>
        <w:t>in actual fact</w:t>
      </w:r>
      <w:r w:rsidR="00EF683E" w:rsidRPr="005552EB">
        <w:rPr>
          <w:rFonts w:ascii="Arial" w:hAnsi="Arial" w:cs="Arial"/>
        </w:rPr>
        <w:t>,</w:t>
      </w:r>
      <w:r w:rsidR="008F5C61" w:rsidRPr="005552EB">
        <w:rPr>
          <w:rFonts w:ascii="Arial" w:hAnsi="Arial" w:cs="Arial"/>
        </w:rPr>
        <w:t xml:space="preserve"> also creat</w:t>
      </w:r>
      <w:r w:rsidR="00932C75" w:rsidRPr="005552EB">
        <w:rPr>
          <w:rFonts w:ascii="Arial" w:hAnsi="Arial" w:cs="Arial"/>
        </w:rPr>
        <w:t>ing</w:t>
      </w:r>
      <w:r w:rsidR="00660D51" w:rsidRPr="005552EB">
        <w:rPr>
          <w:rFonts w:ascii="Arial" w:hAnsi="Arial" w:cs="Arial"/>
        </w:rPr>
        <w:t xml:space="preserve"> a</w:t>
      </w:r>
      <w:r w:rsidRPr="005552EB">
        <w:rPr>
          <w:rFonts w:ascii="Arial" w:hAnsi="Arial" w:cs="Arial"/>
        </w:rPr>
        <w:t xml:space="preserve"> </w:t>
      </w:r>
      <w:r w:rsidR="00660D51" w:rsidRPr="005552EB">
        <w:rPr>
          <w:rFonts w:ascii="Arial" w:hAnsi="Arial" w:cs="Arial"/>
        </w:rPr>
        <w:t>space to be agnostic</w:t>
      </w:r>
      <w:r w:rsidR="00932C75" w:rsidRPr="005552EB">
        <w:rPr>
          <w:rFonts w:ascii="Arial" w:hAnsi="Arial" w:cs="Arial"/>
        </w:rPr>
        <w:t xml:space="preserve">- </w:t>
      </w:r>
      <w:r w:rsidR="00660D51" w:rsidRPr="005552EB">
        <w:rPr>
          <w:rFonts w:ascii="Arial" w:hAnsi="Arial" w:cs="Arial"/>
        </w:rPr>
        <w:t xml:space="preserve"> to say I </w:t>
      </w:r>
      <w:proofErr w:type="gramStart"/>
      <w:r w:rsidR="00660D51" w:rsidRPr="005552EB">
        <w:rPr>
          <w:rFonts w:ascii="Arial" w:hAnsi="Arial" w:cs="Arial"/>
        </w:rPr>
        <w:t>don’t</w:t>
      </w:r>
      <w:proofErr w:type="gramEnd"/>
      <w:r w:rsidR="00660D51" w:rsidRPr="005552EB">
        <w:rPr>
          <w:rFonts w:ascii="Arial" w:hAnsi="Arial" w:cs="Arial"/>
        </w:rPr>
        <w:t xml:space="preserve"> believe but maybe</w:t>
      </w:r>
      <w:r w:rsidR="00205071" w:rsidRPr="005552EB">
        <w:rPr>
          <w:rFonts w:ascii="Arial" w:hAnsi="Arial" w:cs="Arial"/>
        </w:rPr>
        <w:t xml:space="preserve"> there is something</w:t>
      </w:r>
      <w:r w:rsidR="00660D51" w:rsidRPr="005552EB">
        <w:rPr>
          <w:rFonts w:ascii="Arial" w:hAnsi="Arial" w:cs="Arial"/>
        </w:rPr>
        <w:t>….</w:t>
      </w:r>
      <w:r w:rsidRPr="005552EB">
        <w:rPr>
          <w:rFonts w:ascii="Arial" w:hAnsi="Arial" w:cs="Arial"/>
        </w:rPr>
        <w:t xml:space="preserve">  Reflecting on De divinatione</w:t>
      </w:r>
      <w:r w:rsidR="00932C75" w:rsidRPr="005552EB">
        <w:rPr>
          <w:rFonts w:ascii="Arial" w:hAnsi="Arial" w:cs="Arial"/>
        </w:rPr>
        <w:t>,</w:t>
      </w:r>
      <w:r w:rsidRPr="005552EB">
        <w:rPr>
          <w:rFonts w:ascii="Arial" w:hAnsi="Arial" w:cs="Arial"/>
        </w:rPr>
        <w:t xml:space="preserve"> one </w:t>
      </w:r>
      <w:r w:rsidR="00932C75" w:rsidRPr="005552EB">
        <w:rPr>
          <w:rFonts w:ascii="Arial" w:hAnsi="Arial" w:cs="Arial"/>
        </w:rPr>
        <w:t>is led to</w:t>
      </w:r>
      <w:r w:rsidRPr="005552EB">
        <w:rPr>
          <w:rFonts w:ascii="Arial" w:hAnsi="Arial" w:cs="Arial"/>
        </w:rPr>
        <w:t xml:space="preserve"> </w:t>
      </w:r>
      <w:r w:rsidR="00932C75" w:rsidRPr="005552EB">
        <w:rPr>
          <w:rFonts w:ascii="Arial" w:hAnsi="Arial" w:cs="Arial"/>
        </w:rPr>
        <w:t>speculate</w:t>
      </w:r>
      <w:r w:rsidRPr="005552EB">
        <w:rPr>
          <w:rFonts w:ascii="Arial" w:hAnsi="Arial" w:cs="Arial"/>
        </w:rPr>
        <w:t xml:space="preserve"> why he allowed the character of Quintus so much time to speak  of the strange and marvellous and to quote Cicero’s own poetry </w:t>
      </w:r>
      <w:r w:rsidR="005552EB" w:rsidRPr="005552EB">
        <w:rPr>
          <w:rFonts w:ascii="Arial" w:hAnsi="Arial" w:cs="Arial"/>
        </w:rPr>
        <w:t>depicting the</w:t>
      </w:r>
      <w:r w:rsidRPr="005552EB">
        <w:rPr>
          <w:rFonts w:ascii="Arial" w:hAnsi="Arial" w:cs="Arial"/>
        </w:rPr>
        <w:t xml:space="preserve"> wonder</w:t>
      </w:r>
      <w:r w:rsidR="008F5C61" w:rsidRPr="005552EB">
        <w:rPr>
          <w:rFonts w:ascii="Arial" w:hAnsi="Arial" w:cs="Arial"/>
        </w:rPr>
        <w:t>s</w:t>
      </w:r>
      <w:r w:rsidRPr="005552EB">
        <w:rPr>
          <w:rFonts w:ascii="Arial" w:hAnsi="Arial" w:cs="Arial"/>
        </w:rPr>
        <w:t xml:space="preserve"> of </w:t>
      </w:r>
      <w:r w:rsidR="008F5C61" w:rsidRPr="005552EB">
        <w:rPr>
          <w:rFonts w:ascii="Arial" w:hAnsi="Arial" w:cs="Arial"/>
        </w:rPr>
        <w:t>an</w:t>
      </w:r>
      <w:r w:rsidRPr="005552EB">
        <w:rPr>
          <w:rFonts w:ascii="Arial" w:hAnsi="Arial" w:cs="Arial"/>
        </w:rPr>
        <w:t xml:space="preserve"> omen.  In choosing Quintus, his brother, as interlocuter, can one conjecture that Quintus </w:t>
      </w:r>
      <w:r w:rsidR="005552EB" w:rsidRPr="005552EB">
        <w:rPr>
          <w:rFonts w:ascii="Arial" w:hAnsi="Arial" w:cs="Arial"/>
        </w:rPr>
        <w:t xml:space="preserve">might </w:t>
      </w:r>
      <w:r w:rsidRPr="005552EB">
        <w:rPr>
          <w:rFonts w:ascii="Arial" w:hAnsi="Arial" w:cs="Arial"/>
        </w:rPr>
        <w:t>serv</w:t>
      </w:r>
      <w:r w:rsidR="008F5C61" w:rsidRPr="005552EB">
        <w:rPr>
          <w:rFonts w:ascii="Arial" w:hAnsi="Arial" w:cs="Arial"/>
        </w:rPr>
        <w:t xml:space="preserve">e </w:t>
      </w:r>
      <w:r w:rsidRPr="005552EB">
        <w:rPr>
          <w:rFonts w:ascii="Arial" w:hAnsi="Arial" w:cs="Arial"/>
        </w:rPr>
        <w:t>as an alter-ego, a younger, open-minded Cicero?</w:t>
      </w:r>
      <w:r w:rsidR="00205071" w:rsidRPr="005552EB">
        <w:rPr>
          <w:rFonts w:ascii="Arial" w:hAnsi="Arial" w:cs="Arial"/>
        </w:rPr>
        <w:t xml:space="preserve">  </w:t>
      </w:r>
      <w:r w:rsidR="00932C75" w:rsidRPr="005552EB">
        <w:rPr>
          <w:rFonts w:ascii="Arial" w:hAnsi="Arial" w:cs="Arial"/>
        </w:rPr>
        <w:t xml:space="preserve">Perhaps a glimmer of which still remains in the older </w:t>
      </w:r>
      <w:r w:rsidR="00205071" w:rsidRPr="005552EB">
        <w:rPr>
          <w:rFonts w:ascii="Arial" w:hAnsi="Arial" w:cs="Arial"/>
        </w:rPr>
        <w:t xml:space="preserve">Cicero </w:t>
      </w:r>
      <w:r w:rsidR="00932C75" w:rsidRPr="005552EB">
        <w:rPr>
          <w:rFonts w:ascii="Arial" w:hAnsi="Arial" w:cs="Arial"/>
        </w:rPr>
        <w:t>who</w:t>
      </w:r>
      <w:r w:rsidR="00205071" w:rsidRPr="005552EB">
        <w:rPr>
          <w:rFonts w:ascii="Arial" w:hAnsi="Arial" w:cs="Arial"/>
        </w:rPr>
        <w:t xml:space="preserve"> </w:t>
      </w:r>
      <w:r w:rsidR="008F5C61" w:rsidRPr="005552EB">
        <w:rPr>
          <w:rFonts w:ascii="Arial" w:hAnsi="Arial" w:cs="Arial"/>
        </w:rPr>
        <w:t>provides</w:t>
      </w:r>
      <w:r w:rsidR="00932C75" w:rsidRPr="005552EB">
        <w:rPr>
          <w:rFonts w:ascii="Arial" w:hAnsi="Arial" w:cs="Arial"/>
        </w:rPr>
        <w:t xml:space="preserve"> yet</w:t>
      </w:r>
      <w:r w:rsidR="008F5C61" w:rsidRPr="005552EB">
        <w:rPr>
          <w:rFonts w:ascii="Arial" w:hAnsi="Arial" w:cs="Arial"/>
        </w:rPr>
        <w:t xml:space="preserve"> another alternative space</w:t>
      </w:r>
      <w:r w:rsidR="00932C75" w:rsidRPr="005552EB">
        <w:rPr>
          <w:rFonts w:ascii="Arial" w:hAnsi="Arial" w:cs="Arial"/>
        </w:rPr>
        <w:t xml:space="preserve"> – an almost indiscern</w:t>
      </w:r>
      <w:r w:rsidR="005552EB" w:rsidRPr="005552EB">
        <w:rPr>
          <w:rFonts w:ascii="Arial" w:hAnsi="Arial" w:cs="Arial"/>
        </w:rPr>
        <w:t>i</w:t>
      </w:r>
      <w:r w:rsidR="00932C75" w:rsidRPr="005552EB">
        <w:rPr>
          <w:rFonts w:ascii="Arial" w:hAnsi="Arial" w:cs="Arial"/>
        </w:rPr>
        <w:t>ble concept but evidenced in</w:t>
      </w:r>
      <w:r w:rsidR="00205071" w:rsidRPr="005552EB">
        <w:rPr>
          <w:rFonts w:ascii="Arial" w:hAnsi="Arial" w:cs="Arial"/>
        </w:rPr>
        <w:t xml:space="preserve"> his description of “ the</w:t>
      </w:r>
      <w:r w:rsidR="00205071" w:rsidRPr="005552EB">
        <w:rPr>
          <w:rFonts w:ascii="Arial" w:eastAsia="Times New Roman" w:hAnsi="Arial" w:cs="Arial"/>
          <w:spacing w:val="-2"/>
          <w:lang w:eastAsia="en-GB"/>
        </w:rPr>
        <w:t xml:space="preserve"> celestial order and the beauty of the universe” which compels him to “confess that there is some excellent and eternal Being</w:t>
      </w:r>
      <w:r w:rsidR="00205071" w:rsidRPr="005552EB">
        <w:rPr>
          <w:rFonts w:ascii="Arial" w:hAnsi="Arial" w:cs="Arial"/>
        </w:rPr>
        <w:t xml:space="preserve">” </w:t>
      </w:r>
      <w:r w:rsidR="00932C75" w:rsidRPr="005552EB">
        <w:rPr>
          <w:rFonts w:ascii="Arial" w:hAnsi="Arial" w:cs="Arial"/>
        </w:rPr>
        <w:t>–</w:t>
      </w:r>
      <w:r w:rsidR="00205071" w:rsidRPr="005552EB">
        <w:rPr>
          <w:rFonts w:ascii="Arial" w:hAnsi="Arial" w:cs="Arial"/>
        </w:rPr>
        <w:t xml:space="preserve"> </w:t>
      </w:r>
      <w:r w:rsidR="00932C75" w:rsidRPr="005552EB">
        <w:rPr>
          <w:rFonts w:ascii="Arial" w:hAnsi="Arial" w:cs="Arial"/>
        </w:rPr>
        <w:t xml:space="preserve">space </w:t>
      </w:r>
      <w:r w:rsidR="00205071" w:rsidRPr="005552EB">
        <w:rPr>
          <w:rFonts w:ascii="Arial" w:hAnsi="Arial" w:cs="Arial"/>
        </w:rPr>
        <w:t>for the personal</w:t>
      </w:r>
      <w:r w:rsidR="00932C75" w:rsidRPr="005552EB">
        <w:rPr>
          <w:rFonts w:ascii="Arial" w:hAnsi="Arial" w:cs="Arial"/>
        </w:rPr>
        <w:t xml:space="preserve">, </w:t>
      </w:r>
      <w:r w:rsidR="00205071" w:rsidRPr="005552EB">
        <w:rPr>
          <w:rFonts w:ascii="Arial" w:hAnsi="Arial" w:cs="Arial"/>
        </w:rPr>
        <w:t>private religious belief and interpretation of the divine .</w:t>
      </w:r>
    </w:p>
    <w:sectPr w:rsidR="00580FA6" w:rsidRPr="005552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DEB1A7" w14:textId="77777777" w:rsidR="00EA5E6D" w:rsidRDefault="00EA5E6D" w:rsidP="00FE4A35">
      <w:pPr>
        <w:spacing w:after="0" w:line="240" w:lineRule="auto"/>
      </w:pPr>
      <w:r>
        <w:separator/>
      </w:r>
    </w:p>
  </w:endnote>
  <w:endnote w:type="continuationSeparator" w:id="0">
    <w:p w14:paraId="46057B4F" w14:textId="77777777" w:rsidR="00EA5E6D" w:rsidRDefault="00EA5E6D" w:rsidP="00FE4A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de">
    <w:altName w:val="Code"/>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5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34AA8C" w14:textId="77777777" w:rsidR="00EA5E6D" w:rsidRDefault="00EA5E6D" w:rsidP="00FE4A35">
      <w:pPr>
        <w:spacing w:after="0" w:line="240" w:lineRule="auto"/>
      </w:pPr>
      <w:r>
        <w:separator/>
      </w:r>
    </w:p>
  </w:footnote>
  <w:footnote w:type="continuationSeparator" w:id="0">
    <w:p w14:paraId="079444E7" w14:textId="77777777" w:rsidR="00EA5E6D" w:rsidRDefault="00EA5E6D" w:rsidP="00FE4A35">
      <w:pPr>
        <w:spacing w:after="0" w:line="240" w:lineRule="auto"/>
      </w:pPr>
      <w:r>
        <w:continuationSeparator/>
      </w:r>
    </w:p>
  </w:footnote>
  <w:footnote w:id="1">
    <w:p w14:paraId="62B3FCB6" w14:textId="10F14DA9" w:rsidR="00D35F56" w:rsidRDefault="00D35F56">
      <w:pPr>
        <w:pStyle w:val="FootnoteText"/>
      </w:pPr>
      <w:r>
        <w:rPr>
          <w:rStyle w:val="FootnoteReference"/>
        </w:rPr>
        <w:footnoteRef/>
      </w:r>
      <w:r>
        <w:t xml:space="preserve"> Eric Orlin, Urban Religion in the Middle and Late Republic, Chapter 5 xxxxxxxxx page 58</w:t>
      </w:r>
    </w:p>
  </w:footnote>
  <w:footnote w:id="2">
    <w:p w14:paraId="3719357E" w14:textId="77777777" w:rsidR="00D35F56" w:rsidRDefault="00D35F56" w:rsidP="00C245D2">
      <w:pPr>
        <w:pStyle w:val="FootnoteText"/>
      </w:pPr>
      <w:r>
        <w:rPr>
          <w:rStyle w:val="FootnoteReference"/>
        </w:rPr>
        <w:footnoteRef/>
      </w:r>
      <w:r>
        <w:t xml:space="preserve"> Eric Orlin, Urban Religion in the Middle and Late Republic, Chapter 5 xxxxxxxxx page 58</w:t>
      </w:r>
    </w:p>
  </w:footnote>
  <w:footnote w:id="3">
    <w:p w14:paraId="6A3AE269" w14:textId="7F746FF7" w:rsidR="00D35F56" w:rsidRDefault="00D35F56">
      <w:pPr>
        <w:pStyle w:val="FootnoteText"/>
      </w:pPr>
      <w:r>
        <w:rPr>
          <w:rStyle w:val="FootnoteReference"/>
        </w:rPr>
        <w:footnoteRef/>
      </w:r>
      <w:r>
        <w:t xml:space="preserve"> Nicholas Denyear</w:t>
      </w:r>
    </w:p>
  </w:footnote>
  <w:footnote w:id="4">
    <w:p w14:paraId="423F764D" w14:textId="74B351FA" w:rsidR="000A4372" w:rsidRDefault="000A4372">
      <w:pPr>
        <w:pStyle w:val="FootnoteText"/>
      </w:pPr>
      <w:r>
        <w:rPr>
          <w:rStyle w:val="FootnoteReference"/>
        </w:rPr>
        <w:footnoteRef/>
      </w:r>
      <w:r>
        <w:t xml:space="preserve"> </w:t>
      </w:r>
      <w:r w:rsidRPr="001D12E0">
        <w:rPr>
          <w:rFonts w:ascii="Arial" w:hAnsi="Arial" w:cs="Arial"/>
          <w:sz w:val="24"/>
          <w:szCs w:val="24"/>
        </w:rPr>
        <w:t>Div. 2.65</w:t>
      </w:r>
    </w:p>
  </w:footnote>
  <w:footnote w:id="5">
    <w:p w14:paraId="5D57EE27" w14:textId="77777777" w:rsidR="00D35F56" w:rsidRDefault="00D35F56" w:rsidP="00821B8E">
      <w:pPr>
        <w:pStyle w:val="FootnoteText"/>
      </w:pPr>
      <w:r>
        <w:rPr>
          <w:rStyle w:val="FootnoteReference"/>
        </w:rPr>
        <w:footnoteRef/>
      </w:r>
      <w:r>
        <w:t xml:space="preserve"> Denyear page 9</w:t>
      </w:r>
    </w:p>
  </w:footnote>
  <w:footnote w:id="6">
    <w:p w14:paraId="05C3FF9A" w14:textId="30CA74E1" w:rsidR="00D35F56" w:rsidRDefault="00D35F56">
      <w:pPr>
        <w:pStyle w:val="FootnoteText"/>
      </w:pPr>
      <w:r>
        <w:rPr>
          <w:rStyle w:val="FootnoteReference"/>
        </w:rPr>
        <w:footnoteRef/>
      </w:r>
      <w:r>
        <w:t xml:space="preserve"> Carnow</w:t>
      </w:r>
    </w:p>
  </w:footnote>
  <w:footnote w:id="7">
    <w:p w14:paraId="47954189" w14:textId="33446D72" w:rsidR="00D35F56" w:rsidRDefault="00D35F56">
      <w:pPr>
        <w:pStyle w:val="FootnoteText"/>
      </w:pPr>
      <w:r>
        <w:rPr>
          <w:rStyle w:val="FootnoteReference"/>
        </w:rPr>
        <w:footnoteRef/>
      </w:r>
      <w:r>
        <w:t xml:space="preserve"> </w:t>
      </w:r>
      <w:r w:rsidRPr="00373DFE">
        <w:rPr>
          <w:rFonts w:ascii="Arial" w:eastAsia="Times New Roman" w:hAnsi="Arial" w:cs="Arial"/>
          <w:i/>
          <w:iCs/>
          <w:sz w:val="21"/>
          <w:szCs w:val="21"/>
          <w:lang w:eastAsia="en-GB"/>
        </w:rPr>
        <w:t>The Delphic Oracle</w:t>
      </w:r>
      <w:r w:rsidRPr="00373DFE">
        <w:rPr>
          <w:rFonts w:ascii="Arial" w:eastAsia="Times New Roman" w:hAnsi="Arial" w:cs="Arial"/>
          <w:sz w:val="21"/>
          <w:szCs w:val="21"/>
          <w:lang w:eastAsia="en-GB"/>
        </w:rPr>
        <w:t> (University of California Press, 1978),</w:t>
      </w:r>
    </w:p>
  </w:footnote>
  <w:footnote w:id="8">
    <w:p w14:paraId="63828268" w14:textId="1B6079FA" w:rsidR="00D35F56" w:rsidRDefault="00D35F56" w:rsidP="008E02BC">
      <w:pPr>
        <w:pStyle w:val="FootnoteText"/>
      </w:pPr>
      <w:r>
        <w:rPr>
          <w:rStyle w:val="FootnoteReference"/>
        </w:rPr>
        <w:footnoteRef/>
      </w:r>
      <w:r>
        <w:t xml:space="preserve"> Malcolm Schofield page 48</w:t>
      </w:r>
    </w:p>
  </w:footnote>
  <w:footnote w:id="9">
    <w:p w14:paraId="2ADFF6D6" w14:textId="77777777" w:rsidR="00D35F56" w:rsidRDefault="00D35F56" w:rsidP="008E02BC">
      <w:pPr>
        <w:pStyle w:val="FootnoteText"/>
      </w:pPr>
      <w:r>
        <w:rPr>
          <w:rStyle w:val="FootnoteReference"/>
        </w:rPr>
        <w:footnoteRef/>
      </w:r>
      <w:r>
        <w:t xml:space="preserve"> Schofield page 51</w:t>
      </w:r>
    </w:p>
  </w:footnote>
  <w:footnote w:id="10">
    <w:p w14:paraId="762A8878" w14:textId="77777777" w:rsidR="00D35F56" w:rsidRDefault="00D35F56" w:rsidP="00C1772B">
      <w:pPr>
        <w:pStyle w:val="FootnoteText"/>
      </w:pPr>
      <w:r>
        <w:rPr>
          <w:rStyle w:val="FootnoteReference"/>
        </w:rPr>
        <w:footnoteRef/>
      </w:r>
      <w:r>
        <w:t xml:space="preserve"> </w:t>
      </w:r>
      <w:r>
        <w:rPr>
          <w:rFonts w:ascii="Helvetica" w:hAnsi="Helvetica" w:cs="Helvetica"/>
          <w:color w:val="53565A"/>
          <w:sz w:val="21"/>
          <w:szCs w:val="21"/>
          <w:shd w:val="clear" w:color="auto" w:fill="FFFFFF"/>
        </w:rPr>
        <w:t>Levine, Philip, 'Cicero and the Literary Dialogue', </w:t>
      </w:r>
      <w:r>
        <w:rPr>
          <w:rFonts w:ascii="Helvetica" w:hAnsi="Helvetica" w:cs="Helvetica"/>
          <w:i/>
          <w:iCs/>
          <w:color w:val="53565A"/>
          <w:sz w:val="21"/>
          <w:szCs w:val="21"/>
          <w:shd w:val="clear" w:color="auto" w:fill="FFFFFF"/>
        </w:rPr>
        <w:t>The Classical Journal, </w:t>
      </w:r>
      <w:r>
        <w:rPr>
          <w:rFonts w:ascii="Helvetica" w:hAnsi="Helvetica" w:cs="Helvetica"/>
          <w:color w:val="53565A"/>
          <w:sz w:val="21"/>
          <w:szCs w:val="21"/>
          <w:shd w:val="clear" w:color="auto" w:fill="FFFFFF"/>
        </w:rPr>
        <w:t>53 (1958), 146-151</w:t>
      </w:r>
      <w:r>
        <w:rPr>
          <w:rFonts w:ascii="Helvetica" w:hAnsi="Helvetica" w:cs="Helvetica"/>
          <w:i/>
          <w:iCs/>
          <w:color w:val="53565A"/>
          <w:sz w:val="21"/>
          <w:szCs w:val="21"/>
          <w:shd w:val="clear" w:color="auto" w:fill="FFFFFF"/>
        </w:rPr>
        <w:t>, in JSTOR</w:t>
      </w:r>
      <w:r>
        <w:rPr>
          <w:rFonts w:ascii="Helvetica" w:hAnsi="Helvetica" w:cs="Helvetica"/>
          <w:color w:val="53565A"/>
          <w:sz w:val="21"/>
          <w:szCs w:val="21"/>
          <w:shd w:val="clear" w:color="auto" w:fill="FFFFFF"/>
        </w:rPr>
        <w:t> &lt;</w:t>
      </w:r>
      <w:hyperlink r:id="rId1" w:tgtFrame="_blank" w:history="1">
        <w:r>
          <w:rPr>
            <w:rStyle w:val="Hyperlink"/>
            <w:rFonts w:ascii="Helvetica" w:hAnsi="Helvetica" w:cs="Helvetica"/>
            <w:color w:val="0066CC"/>
            <w:sz w:val="21"/>
            <w:szCs w:val="21"/>
            <w:shd w:val="clear" w:color="auto" w:fill="FFFFFF"/>
          </w:rPr>
          <w:t>http://www.jstor.org.ezproxy.uwtsd.ac.uk/stable/3293869</w:t>
        </w:r>
      </w:hyperlink>
      <w:r>
        <w:rPr>
          <w:rFonts w:ascii="Helvetica" w:hAnsi="Helvetica" w:cs="Helvetica"/>
          <w:color w:val="53565A"/>
          <w:sz w:val="21"/>
          <w:szCs w:val="21"/>
          <w:shd w:val="clear" w:color="auto" w:fill="FFFFFF"/>
        </w:rPr>
        <w:t>&gt;</w:t>
      </w:r>
    </w:p>
  </w:footnote>
  <w:footnote w:id="11">
    <w:p w14:paraId="2370789B" w14:textId="1C3F32FA" w:rsidR="00376556" w:rsidRDefault="00376556">
      <w:pPr>
        <w:pStyle w:val="FootnoteText"/>
      </w:pPr>
      <w:r>
        <w:rPr>
          <w:rStyle w:val="FootnoteReference"/>
        </w:rPr>
        <w:footnoteRef/>
      </w:r>
      <w:r>
        <w:t xml:space="preserve"> DD xxxxxxxxxxxxxxxx</w:t>
      </w:r>
    </w:p>
  </w:footnote>
  <w:footnote w:id="12">
    <w:p w14:paraId="7E99FDD1" w14:textId="0E8C7E23" w:rsidR="00B70015" w:rsidRDefault="00B70015">
      <w:pPr>
        <w:pStyle w:val="FootnoteText"/>
      </w:pPr>
      <w:r>
        <w:rPr>
          <w:rStyle w:val="FootnoteReference"/>
        </w:rPr>
        <w:footnoteRef/>
      </w:r>
      <w:r>
        <w:t xml:space="preserve"> Cotta was </w:t>
      </w:r>
    </w:p>
  </w:footnote>
  <w:footnote w:id="13">
    <w:p w14:paraId="7602D3B6" w14:textId="77777777" w:rsidR="00D35F56" w:rsidRPr="005F3847" w:rsidRDefault="00D35F56" w:rsidP="00E8654C">
      <w:pPr>
        <w:pStyle w:val="FootnoteText"/>
        <w:rPr>
          <w:color w:val="ED7D31" w:themeColor="accent2"/>
        </w:rPr>
      </w:pPr>
      <w:r>
        <w:rPr>
          <w:rStyle w:val="FootnoteReference"/>
        </w:rPr>
        <w:footnoteRef/>
      </w:r>
      <w:r>
        <w:t xml:space="preserve"> </w:t>
      </w:r>
      <w:r w:rsidRPr="005F3847">
        <w:rPr>
          <w:color w:val="ED7D31" w:themeColor="accent2"/>
        </w:rPr>
        <w:t xml:space="preserve">Varro was a contemporary of Cicero’s and author of </w:t>
      </w:r>
    </w:p>
  </w:footnote>
  <w:footnote w:id="14">
    <w:p w14:paraId="6580DDE2" w14:textId="7BCF7BFB" w:rsidR="00D35F56" w:rsidRDefault="00D35F56" w:rsidP="00E8654C">
      <w:pPr>
        <w:pStyle w:val="FootnoteText"/>
      </w:pPr>
      <w:r w:rsidRPr="005F3847">
        <w:rPr>
          <w:rStyle w:val="FootnoteReference"/>
          <w:color w:val="ED7D31" w:themeColor="accent2"/>
        </w:rPr>
        <w:footnoteRef/>
      </w:r>
      <w:r w:rsidRPr="005F3847">
        <w:rPr>
          <w:color w:val="ED7D31" w:themeColor="accent2"/>
        </w:rPr>
        <w:t xml:space="preserve"> Towards the end of Caesar’s </w:t>
      </w:r>
      <w:r w:rsidR="00B616C9" w:rsidRPr="005F3847">
        <w:rPr>
          <w:color w:val="ED7D31" w:themeColor="accent2"/>
        </w:rPr>
        <w:t>rule,</w:t>
      </w:r>
      <w:r w:rsidRPr="005F3847">
        <w:rPr>
          <w:color w:val="ED7D31" w:themeColor="accent2"/>
        </w:rPr>
        <w:t xml:space="preserve"> he xxxxxxxxxxxxxxx</w:t>
      </w:r>
    </w:p>
  </w:footnote>
  <w:footnote w:id="15">
    <w:p w14:paraId="3B342F43" w14:textId="77777777" w:rsidR="00D35F56" w:rsidRDefault="00D35F56" w:rsidP="005F3847">
      <w:pPr>
        <w:pStyle w:val="FootnoteText"/>
      </w:pPr>
      <w:r>
        <w:rPr>
          <w:rStyle w:val="FootnoteReference"/>
        </w:rPr>
        <w:footnoteRef/>
      </w:r>
      <w:r>
        <w:t xml:space="preserve"> Wynne page 56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A0F"/>
    <w:rsid w:val="00015EF8"/>
    <w:rsid w:val="00016C57"/>
    <w:rsid w:val="0002194A"/>
    <w:rsid w:val="00024270"/>
    <w:rsid w:val="000259AB"/>
    <w:rsid w:val="00027E40"/>
    <w:rsid w:val="000462C8"/>
    <w:rsid w:val="000466FB"/>
    <w:rsid w:val="0005677C"/>
    <w:rsid w:val="000606F5"/>
    <w:rsid w:val="00072D11"/>
    <w:rsid w:val="00077EC5"/>
    <w:rsid w:val="000849AA"/>
    <w:rsid w:val="000913DA"/>
    <w:rsid w:val="00093A16"/>
    <w:rsid w:val="000A4372"/>
    <w:rsid w:val="000D55F6"/>
    <w:rsid w:val="000D6330"/>
    <w:rsid w:val="000D6FAE"/>
    <w:rsid w:val="000E2B08"/>
    <w:rsid w:val="000F43CA"/>
    <w:rsid w:val="001032C2"/>
    <w:rsid w:val="00115E52"/>
    <w:rsid w:val="00127776"/>
    <w:rsid w:val="0013658D"/>
    <w:rsid w:val="001461D9"/>
    <w:rsid w:val="00152909"/>
    <w:rsid w:val="001638C2"/>
    <w:rsid w:val="00171BFA"/>
    <w:rsid w:val="00174879"/>
    <w:rsid w:val="00175113"/>
    <w:rsid w:val="00175E10"/>
    <w:rsid w:val="00183FA3"/>
    <w:rsid w:val="001904F4"/>
    <w:rsid w:val="00194829"/>
    <w:rsid w:val="00196EAB"/>
    <w:rsid w:val="001C50FB"/>
    <w:rsid w:val="001D12E0"/>
    <w:rsid w:val="001D7518"/>
    <w:rsid w:val="001E272B"/>
    <w:rsid w:val="00200F99"/>
    <w:rsid w:val="00205071"/>
    <w:rsid w:val="0020597C"/>
    <w:rsid w:val="002067D4"/>
    <w:rsid w:val="0021437E"/>
    <w:rsid w:val="00236170"/>
    <w:rsid w:val="002374AB"/>
    <w:rsid w:val="00271458"/>
    <w:rsid w:val="002736B7"/>
    <w:rsid w:val="002808D0"/>
    <w:rsid w:val="0028321A"/>
    <w:rsid w:val="00285549"/>
    <w:rsid w:val="0029626F"/>
    <w:rsid w:val="002A1F9D"/>
    <w:rsid w:val="002B325D"/>
    <w:rsid w:val="002B46CF"/>
    <w:rsid w:val="002B5B1A"/>
    <w:rsid w:val="002B716D"/>
    <w:rsid w:val="002C1E5F"/>
    <w:rsid w:val="002C3E38"/>
    <w:rsid w:val="002C44DA"/>
    <w:rsid w:val="002E1455"/>
    <w:rsid w:val="002F2F91"/>
    <w:rsid w:val="002F46A0"/>
    <w:rsid w:val="002F7E3F"/>
    <w:rsid w:val="003317D4"/>
    <w:rsid w:val="00331CE4"/>
    <w:rsid w:val="00332943"/>
    <w:rsid w:val="00333BC0"/>
    <w:rsid w:val="00340D0A"/>
    <w:rsid w:val="00376556"/>
    <w:rsid w:val="00393F7E"/>
    <w:rsid w:val="00394285"/>
    <w:rsid w:val="00395A00"/>
    <w:rsid w:val="003C0471"/>
    <w:rsid w:val="003C051B"/>
    <w:rsid w:val="003C1CBF"/>
    <w:rsid w:val="003C342B"/>
    <w:rsid w:val="004072EE"/>
    <w:rsid w:val="00407760"/>
    <w:rsid w:val="0040799B"/>
    <w:rsid w:val="00410668"/>
    <w:rsid w:val="004126C3"/>
    <w:rsid w:val="004150AD"/>
    <w:rsid w:val="00426398"/>
    <w:rsid w:val="00442B5B"/>
    <w:rsid w:val="00443D7F"/>
    <w:rsid w:val="00451C21"/>
    <w:rsid w:val="00462A54"/>
    <w:rsid w:val="00477DD7"/>
    <w:rsid w:val="004805A4"/>
    <w:rsid w:val="004B5930"/>
    <w:rsid w:val="004C559F"/>
    <w:rsid w:val="004D508A"/>
    <w:rsid w:val="004F1500"/>
    <w:rsid w:val="0050197C"/>
    <w:rsid w:val="005068EF"/>
    <w:rsid w:val="005143EA"/>
    <w:rsid w:val="00522F9D"/>
    <w:rsid w:val="00523D52"/>
    <w:rsid w:val="005305B4"/>
    <w:rsid w:val="00530C6A"/>
    <w:rsid w:val="005313FC"/>
    <w:rsid w:val="0054070A"/>
    <w:rsid w:val="005552EB"/>
    <w:rsid w:val="005613A1"/>
    <w:rsid w:val="0056660E"/>
    <w:rsid w:val="005714BA"/>
    <w:rsid w:val="005752F9"/>
    <w:rsid w:val="00580FA6"/>
    <w:rsid w:val="00583D57"/>
    <w:rsid w:val="00586115"/>
    <w:rsid w:val="00587262"/>
    <w:rsid w:val="005906F3"/>
    <w:rsid w:val="00593D82"/>
    <w:rsid w:val="005976FE"/>
    <w:rsid w:val="005A32A9"/>
    <w:rsid w:val="005A38CC"/>
    <w:rsid w:val="005A3C29"/>
    <w:rsid w:val="005B37A6"/>
    <w:rsid w:val="005B62E8"/>
    <w:rsid w:val="005C2EBA"/>
    <w:rsid w:val="005C7E03"/>
    <w:rsid w:val="005D3454"/>
    <w:rsid w:val="005D56BC"/>
    <w:rsid w:val="005E14EA"/>
    <w:rsid w:val="005E2371"/>
    <w:rsid w:val="005F14CD"/>
    <w:rsid w:val="005F27CF"/>
    <w:rsid w:val="005F3847"/>
    <w:rsid w:val="005F45A7"/>
    <w:rsid w:val="00600E0D"/>
    <w:rsid w:val="006041D3"/>
    <w:rsid w:val="00605F96"/>
    <w:rsid w:val="0060668A"/>
    <w:rsid w:val="00617087"/>
    <w:rsid w:val="0063158D"/>
    <w:rsid w:val="006417E8"/>
    <w:rsid w:val="006425FC"/>
    <w:rsid w:val="00651D9E"/>
    <w:rsid w:val="00652100"/>
    <w:rsid w:val="00656578"/>
    <w:rsid w:val="00660D51"/>
    <w:rsid w:val="00675E62"/>
    <w:rsid w:val="00682A47"/>
    <w:rsid w:val="006A38A9"/>
    <w:rsid w:val="006B1875"/>
    <w:rsid w:val="006B63BC"/>
    <w:rsid w:val="006D718F"/>
    <w:rsid w:val="006F0BD5"/>
    <w:rsid w:val="006F3082"/>
    <w:rsid w:val="006F6D4F"/>
    <w:rsid w:val="00703431"/>
    <w:rsid w:val="00704A1F"/>
    <w:rsid w:val="00712D82"/>
    <w:rsid w:val="00733B14"/>
    <w:rsid w:val="00743FB6"/>
    <w:rsid w:val="00751D30"/>
    <w:rsid w:val="00770FEC"/>
    <w:rsid w:val="00771953"/>
    <w:rsid w:val="007874F5"/>
    <w:rsid w:val="007A1AD0"/>
    <w:rsid w:val="007A31E8"/>
    <w:rsid w:val="007A34B8"/>
    <w:rsid w:val="007C50D3"/>
    <w:rsid w:val="007C52DB"/>
    <w:rsid w:val="007C7F14"/>
    <w:rsid w:val="007D0347"/>
    <w:rsid w:val="007D3859"/>
    <w:rsid w:val="007E3558"/>
    <w:rsid w:val="007E50B7"/>
    <w:rsid w:val="007E6158"/>
    <w:rsid w:val="00804D2B"/>
    <w:rsid w:val="0081238A"/>
    <w:rsid w:val="00817835"/>
    <w:rsid w:val="00821B8E"/>
    <w:rsid w:val="00823E1F"/>
    <w:rsid w:val="00824D9A"/>
    <w:rsid w:val="008279F2"/>
    <w:rsid w:val="00845095"/>
    <w:rsid w:val="00852FC0"/>
    <w:rsid w:val="00853C0D"/>
    <w:rsid w:val="008627B3"/>
    <w:rsid w:val="00863297"/>
    <w:rsid w:val="00864C88"/>
    <w:rsid w:val="00865E87"/>
    <w:rsid w:val="00870D21"/>
    <w:rsid w:val="008775D8"/>
    <w:rsid w:val="00883EC8"/>
    <w:rsid w:val="008858CC"/>
    <w:rsid w:val="008A6563"/>
    <w:rsid w:val="008B6BC7"/>
    <w:rsid w:val="008C11A3"/>
    <w:rsid w:val="008D6FA9"/>
    <w:rsid w:val="008D7180"/>
    <w:rsid w:val="008E02BC"/>
    <w:rsid w:val="008E3422"/>
    <w:rsid w:val="008F16D4"/>
    <w:rsid w:val="008F5C61"/>
    <w:rsid w:val="00907761"/>
    <w:rsid w:val="009177F6"/>
    <w:rsid w:val="00927BA3"/>
    <w:rsid w:val="00932C75"/>
    <w:rsid w:val="009428C0"/>
    <w:rsid w:val="0095371F"/>
    <w:rsid w:val="009709C4"/>
    <w:rsid w:val="00972F14"/>
    <w:rsid w:val="00973345"/>
    <w:rsid w:val="00973B88"/>
    <w:rsid w:val="00973DA9"/>
    <w:rsid w:val="00995FD8"/>
    <w:rsid w:val="009A4A0F"/>
    <w:rsid w:val="009A6112"/>
    <w:rsid w:val="009C48FB"/>
    <w:rsid w:val="009D5D89"/>
    <w:rsid w:val="009E0BF2"/>
    <w:rsid w:val="009F1BFB"/>
    <w:rsid w:val="00A1350D"/>
    <w:rsid w:val="00A32676"/>
    <w:rsid w:val="00A3611D"/>
    <w:rsid w:val="00A53344"/>
    <w:rsid w:val="00A544AF"/>
    <w:rsid w:val="00A614EC"/>
    <w:rsid w:val="00A66279"/>
    <w:rsid w:val="00A66521"/>
    <w:rsid w:val="00A75EC4"/>
    <w:rsid w:val="00A93907"/>
    <w:rsid w:val="00A94A09"/>
    <w:rsid w:val="00AA459A"/>
    <w:rsid w:val="00AB5EB9"/>
    <w:rsid w:val="00AD3BD9"/>
    <w:rsid w:val="00AD586D"/>
    <w:rsid w:val="00AF3D8B"/>
    <w:rsid w:val="00AF61BD"/>
    <w:rsid w:val="00B00B43"/>
    <w:rsid w:val="00B01843"/>
    <w:rsid w:val="00B067F8"/>
    <w:rsid w:val="00B10D40"/>
    <w:rsid w:val="00B13497"/>
    <w:rsid w:val="00B25250"/>
    <w:rsid w:val="00B512B3"/>
    <w:rsid w:val="00B57F86"/>
    <w:rsid w:val="00B616C9"/>
    <w:rsid w:val="00B70015"/>
    <w:rsid w:val="00B70BFB"/>
    <w:rsid w:val="00B746A1"/>
    <w:rsid w:val="00B8112F"/>
    <w:rsid w:val="00B81299"/>
    <w:rsid w:val="00B84A60"/>
    <w:rsid w:val="00B95CD5"/>
    <w:rsid w:val="00B97799"/>
    <w:rsid w:val="00BA4ECF"/>
    <w:rsid w:val="00BB10A2"/>
    <w:rsid w:val="00BC1D5E"/>
    <w:rsid w:val="00BC4FB3"/>
    <w:rsid w:val="00BF0B0E"/>
    <w:rsid w:val="00BF19B5"/>
    <w:rsid w:val="00BF1AB2"/>
    <w:rsid w:val="00C0206E"/>
    <w:rsid w:val="00C0256D"/>
    <w:rsid w:val="00C12F39"/>
    <w:rsid w:val="00C15D23"/>
    <w:rsid w:val="00C1772B"/>
    <w:rsid w:val="00C219C2"/>
    <w:rsid w:val="00C245D2"/>
    <w:rsid w:val="00C252BC"/>
    <w:rsid w:val="00C323BB"/>
    <w:rsid w:val="00C348F5"/>
    <w:rsid w:val="00C3694B"/>
    <w:rsid w:val="00C44C7C"/>
    <w:rsid w:val="00C44D8D"/>
    <w:rsid w:val="00C50203"/>
    <w:rsid w:val="00C53B03"/>
    <w:rsid w:val="00C62582"/>
    <w:rsid w:val="00C65C1C"/>
    <w:rsid w:val="00C9493F"/>
    <w:rsid w:val="00C971C4"/>
    <w:rsid w:val="00CA3546"/>
    <w:rsid w:val="00CB2901"/>
    <w:rsid w:val="00CB49DE"/>
    <w:rsid w:val="00CB5FDF"/>
    <w:rsid w:val="00CC2D08"/>
    <w:rsid w:val="00CC44B5"/>
    <w:rsid w:val="00CD5085"/>
    <w:rsid w:val="00CD6EFB"/>
    <w:rsid w:val="00CE2550"/>
    <w:rsid w:val="00CE2ED2"/>
    <w:rsid w:val="00CE3E76"/>
    <w:rsid w:val="00D01E2A"/>
    <w:rsid w:val="00D05F7B"/>
    <w:rsid w:val="00D12E9F"/>
    <w:rsid w:val="00D146D2"/>
    <w:rsid w:val="00D24796"/>
    <w:rsid w:val="00D24E4A"/>
    <w:rsid w:val="00D26D3D"/>
    <w:rsid w:val="00D30C05"/>
    <w:rsid w:val="00D34002"/>
    <w:rsid w:val="00D35F56"/>
    <w:rsid w:val="00D411BA"/>
    <w:rsid w:val="00D42588"/>
    <w:rsid w:val="00D435BD"/>
    <w:rsid w:val="00D448B1"/>
    <w:rsid w:val="00D46C45"/>
    <w:rsid w:val="00D53DBE"/>
    <w:rsid w:val="00D62E45"/>
    <w:rsid w:val="00D825F3"/>
    <w:rsid w:val="00DB0B00"/>
    <w:rsid w:val="00DC60DB"/>
    <w:rsid w:val="00DC66B2"/>
    <w:rsid w:val="00DD539A"/>
    <w:rsid w:val="00DE149B"/>
    <w:rsid w:val="00DE2C37"/>
    <w:rsid w:val="00DE3D1C"/>
    <w:rsid w:val="00E017C7"/>
    <w:rsid w:val="00E11107"/>
    <w:rsid w:val="00E316CD"/>
    <w:rsid w:val="00E33C43"/>
    <w:rsid w:val="00E34CB9"/>
    <w:rsid w:val="00E34E00"/>
    <w:rsid w:val="00E44B03"/>
    <w:rsid w:val="00E47984"/>
    <w:rsid w:val="00E55E70"/>
    <w:rsid w:val="00E611DD"/>
    <w:rsid w:val="00E63140"/>
    <w:rsid w:val="00E659BC"/>
    <w:rsid w:val="00E660C6"/>
    <w:rsid w:val="00E75C5A"/>
    <w:rsid w:val="00E8654C"/>
    <w:rsid w:val="00E9378B"/>
    <w:rsid w:val="00E97359"/>
    <w:rsid w:val="00EA5E6D"/>
    <w:rsid w:val="00EA5EB4"/>
    <w:rsid w:val="00EA7FDD"/>
    <w:rsid w:val="00EB1478"/>
    <w:rsid w:val="00EC7EBF"/>
    <w:rsid w:val="00EF0661"/>
    <w:rsid w:val="00EF683E"/>
    <w:rsid w:val="00F00383"/>
    <w:rsid w:val="00F03770"/>
    <w:rsid w:val="00F1709A"/>
    <w:rsid w:val="00F40765"/>
    <w:rsid w:val="00F51703"/>
    <w:rsid w:val="00F65B77"/>
    <w:rsid w:val="00F677CB"/>
    <w:rsid w:val="00F803D4"/>
    <w:rsid w:val="00F846BF"/>
    <w:rsid w:val="00F93925"/>
    <w:rsid w:val="00F93E97"/>
    <w:rsid w:val="00FA7422"/>
    <w:rsid w:val="00FB0EDC"/>
    <w:rsid w:val="00FB15D9"/>
    <w:rsid w:val="00FB5238"/>
    <w:rsid w:val="00FC40E1"/>
    <w:rsid w:val="00FD05B1"/>
    <w:rsid w:val="00FD0908"/>
    <w:rsid w:val="00FD40E4"/>
    <w:rsid w:val="00FD7C6B"/>
    <w:rsid w:val="00FE25BE"/>
    <w:rsid w:val="00FE4A35"/>
    <w:rsid w:val="00FF1EE6"/>
    <w:rsid w:val="00FF3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90D76B"/>
  <w15:chartTrackingRefBased/>
  <w15:docId w15:val="{A4E885EB-EB0E-405A-9840-43D2A267E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A4A0F"/>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9A4A0F"/>
  </w:style>
  <w:style w:type="character" w:customStyle="1" w:styleId="eop">
    <w:name w:val="eop"/>
    <w:basedOn w:val="DefaultParagraphFont"/>
    <w:rsid w:val="009A4A0F"/>
  </w:style>
  <w:style w:type="character" w:customStyle="1" w:styleId="superscript">
    <w:name w:val="superscript"/>
    <w:basedOn w:val="DefaultParagraphFont"/>
    <w:rsid w:val="009A4A0F"/>
  </w:style>
  <w:style w:type="character" w:customStyle="1" w:styleId="a">
    <w:name w:val="a"/>
    <w:basedOn w:val="DefaultParagraphFont"/>
    <w:rsid w:val="00B10D40"/>
  </w:style>
  <w:style w:type="character" w:customStyle="1" w:styleId="l6">
    <w:name w:val="l6"/>
    <w:basedOn w:val="DefaultParagraphFont"/>
    <w:rsid w:val="00B10D40"/>
  </w:style>
  <w:style w:type="character" w:customStyle="1" w:styleId="l7">
    <w:name w:val="l7"/>
    <w:basedOn w:val="DefaultParagraphFont"/>
    <w:rsid w:val="00B10D40"/>
  </w:style>
  <w:style w:type="paragraph" w:styleId="NormalWeb">
    <w:name w:val="Normal (Web)"/>
    <w:basedOn w:val="Normal"/>
    <w:uiPriority w:val="99"/>
    <w:semiHidden/>
    <w:unhideWhenUsed/>
    <w:rsid w:val="00580F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80FA6"/>
    <w:rPr>
      <w:color w:val="0000FF"/>
      <w:u w:val="single"/>
    </w:rPr>
  </w:style>
  <w:style w:type="paragraph" w:styleId="FootnoteText">
    <w:name w:val="footnote text"/>
    <w:basedOn w:val="Normal"/>
    <w:link w:val="FootnoteTextChar"/>
    <w:uiPriority w:val="99"/>
    <w:semiHidden/>
    <w:unhideWhenUsed/>
    <w:rsid w:val="00FE4A3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4A35"/>
    <w:rPr>
      <w:sz w:val="20"/>
      <w:szCs w:val="20"/>
    </w:rPr>
  </w:style>
  <w:style w:type="character" w:styleId="FootnoteReference">
    <w:name w:val="footnote reference"/>
    <w:basedOn w:val="DefaultParagraphFont"/>
    <w:uiPriority w:val="99"/>
    <w:semiHidden/>
    <w:unhideWhenUsed/>
    <w:rsid w:val="00FE4A35"/>
    <w:rPr>
      <w:vertAlign w:val="superscript"/>
    </w:rPr>
  </w:style>
  <w:style w:type="paragraph" w:customStyle="1" w:styleId="Default">
    <w:name w:val="Default"/>
    <w:rsid w:val="007E3558"/>
    <w:pPr>
      <w:autoSpaceDE w:val="0"/>
      <w:autoSpaceDN w:val="0"/>
      <w:adjustRightInd w:val="0"/>
      <w:spacing w:after="0" w:line="240" w:lineRule="auto"/>
    </w:pPr>
    <w:rPr>
      <w:rFonts w:ascii="Code" w:hAnsi="Code" w:cs="Code"/>
      <w:color w:val="000000"/>
      <w:sz w:val="24"/>
      <w:szCs w:val="24"/>
    </w:rPr>
  </w:style>
  <w:style w:type="character" w:styleId="UnresolvedMention">
    <w:name w:val="Unresolved Mention"/>
    <w:basedOn w:val="DefaultParagraphFont"/>
    <w:uiPriority w:val="99"/>
    <w:semiHidden/>
    <w:unhideWhenUsed/>
    <w:rsid w:val="00865E87"/>
    <w:rPr>
      <w:color w:val="605E5C"/>
      <w:shd w:val="clear" w:color="auto" w:fill="E1DFDD"/>
    </w:rPr>
  </w:style>
  <w:style w:type="character" w:customStyle="1" w:styleId="bibliographicauthorname">
    <w:name w:val="bibliographicauthorname"/>
    <w:basedOn w:val="DefaultParagraphFont"/>
    <w:rsid w:val="00804D2B"/>
  </w:style>
  <w:style w:type="character" w:customStyle="1" w:styleId="translators">
    <w:name w:val="translators"/>
    <w:basedOn w:val="DefaultParagraphFont"/>
    <w:rsid w:val="00804D2B"/>
  </w:style>
  <w:style w:type="character" w:customStyle="1" w:styleId="contributorname">
    <w:name w:val="contributorname"/>
    <w:basedOn w:val="DefaultParagraphFont"/>
    <w:rsid w:val="00804D2B"/>
  </w:style>
  <w:style w:type="character" w:customStyle="1" w:styleId="italic">
    <w:name w:val="italic"/>
    <w:basedOn w:val="DefaultParagraphFont"/>
    <w:rsid w:val="00A32676"/>
  </w:style>
  <w:style w:type="character" w:customStyle="1" w:styleId="hi">
    <w:name w:val="hi"/>
    <w:basedOn w:val="DefaultParagraphFont"/>
    <w:rsid w:val="00FD05B1"/>
  </w:style>
  <w:style w:type="paragraph" w:styleId="ListParagraph">
    <w:name w:val="List Paragraph"/>
    <w:basedOn w:val="Normal"/>
    <w:uiPriority w:val="34"/>
    <w:qFormat/>
    <w:rsid w:val="00821B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331757">
      <w:bodyDiv w:val="1"/>
      <w:marLeft w:val="0"/>
      <w:marRight w:val="0"/>
      <w:marTop w:val="0"/>
      <w:marBottom w:val="0"/>
      <w:divBdr>
        <w:top w:val="none" w:sz="0" w:space="0" w:color="auto"/>
        <w:left w:val="none" w:sz="0" w:space="0" w:color="auto"/>
        <w:bottom w:val="none" w:sz="0" w:space="0" w:color="auto"/>
        <w:right w:val="none" w:sz="0" w:space="0" w:color="auto"/>
      </w:divBdr>
      <w:divsChild>
        <w:div w:id="535504703">
          <w:marLeft w:val="0"/>
          <w:marRight w:val="0"/>
          <w:marTop w:val="0"/>
          <w:marBottom w:val="0"/>
          <w:divBdr>
            <w:top w:val="none" w:sz="0" w:space="0" w:color="auto"/>
            <w:left w:val="none" w:sz="0" w:space="0" w:color="auto"/>
            <w:bottom w:val="none" w:sz="0" w:space="0" w:color="auto"/>
            <w:right w:val="none" w:sz="0" w:space="0" w:color="auto"/>
          </w:divBdr>
        </w:div>
        <w:div w:id="859003962">
          <w:marLeft w:val="0"/>
          <w:marRight w:val="0"/>
          <w:marTop w:val="0"/>
          <w:marBottom w:val="0"/>
          <w:divBdr>
            <w:top w:val="none" w:sz="0" w:space="0" w:color="auto"/>
            <w:left w:val="none" w:sz="0" w:space="0" w:color="auto"/>
            <w:bottom w:val="none" w:sz="0" w:space="0" w:color="auto"/>
            <w:right w:val="none" w:sz="0" w:space="0" w:color="auto"/>
          </w:divBdr>
        </w:div>
        <w:div w:id="1289899330">
          <w:marLeft w:val="0"/>
          <w:marRight w:val="0"/>
          <w:marTop w:val="0"/>
          <w:marBottom w:val="0"/>
          <w:divBdr>
            <w:top w:val="none" w:sz="0" w:space="0" w:color="auto"/>
            <w:left w:val="none" w:sz="0" w:space="0" w:color="auto"/>
            <w:bottom w:val="none" w:sz="0" w:space="0" w:color="auto"/>
            <w:right w:val="none" w:sz="0" w:space="0" w:color="auto"/>
          </w:divBdr>
        </w:div>
      </w:divsChild>
    </w:div>
    <w:div w:id="201210804">
      <w:bodyDiv w:val="1"/>
      <w:marLeft w:val="0"/>
      <w:marRight w:val="0"/>
      <w:marTop w:val="0"/>
      <w:marBottom w:val="0"/>
      <w:divBdr>
        <w:top w:val="none" w:sz="0" w:space="0" w:color="auto"/>
        <w:left w:val="none" w:sz="0" w:space="0" w:color="auto"/>
        <w:bottom w:val="none" w:sz="0" w:space="0" w:color="auto"/>
        <w:right w:val="none" w:sz="0" w:space="0" w:color="auto"/>
      </w:divBdr>
    </w:div>
    <w:div w:id="366105947">
      <w:bodyDiv w:val="1"/>
      <w:marLeft w:val="0"/>
      <w:marRight w:val="0"/>
      <w:marTop w:val="0"/>
      <w:marBottom w:val="0"/>
      <w:divBdr>
        <w:top w:val="none" w:sz="0" w:space="0" w:color="auto"/>
        <w:left w:val="none" w:sz="0" w:space="0" w:color="auto"/>
        <w:bottom w:val="none" w:sz="0" w:space="0" w:color="auto"/>
        <w:right w:val="none" w:sz="0" w:space="0" w:color="auto"/>
      </w:divBdr>
      <w:divsChild>
        <w:div w:id="1819372525">
          <w:marLeft w:val="0"/>
          <w:marRight w:val="0"/>
          <w:marTop w:val="0"/>
          <w:marBottom w:val="0"/>
          <w:divBdr>
            <w:top w:val="none" w:sz="0" w:space="0" w:color="auto"/>
            <w:left w:val="none" w:sz="0" w:space="0" w:color="auto"/>
            <w:bottom w:val="none" w:sz="0" w:space="0" w:color="auto"/>
            <w:right w:val="none" w:sz="0" w:space="0" w:color="auto"/>
          </w:divBdr>
          <w:divsChild>
            <w:div w:id="369375732">
              <w:marLeft w:val="0"/>
              <w:marRight w:val="0"/>
              <w:marTop w:val="0"/>
              <w:marBottom w:val="0"/>
              <w:divBdr>
                <w:top w:val="none" w:sz="0" w:space="0" w:color="auto"/>
                <w:left w:val="none" w:sz="0" w:space="0" w:color="auto"/>
                <w:bottom w:val="none" w:sz="0" w:space="0" w:color="auto"/>
                <w:right w:val="none" w:sz="0" w:space="0" w:color="auto"/>
              </w:divBdr>
              <w:divsChild>
                <w:div w:id="1832872594">
                  <w:marLeft w:val="0"/>
                  <w:marRight w:val="0"/>
                  <w:marTop w:val="0"/>
                  <w:marBottom w:val="0"/>
                  <w:divBdr>
                    <w:top w:val="none" w:sz="0" w:space="0" w:color="auto"/>
                    <w:left w:val="none" w:sz="0" w:space="0" w:color="auto"/>
                    <w:bottom w:val="none" w:sz="0" w:space="0" w:color="auto"/>
                    <w:right w:val="none" w:sz="0" w:space="0" w:color="auto"/>
                  </w:divBdr>
                  <w:divsChild>
                    <w:div w:id="1912306476">
                      <w:marLeft w:val="0"/>
                      <w:marRight w:val="0"/>
                      <w:marTop w:val="0"/>
                      <w:marBottom w:val="0"/>
                      <w:divBdr>
                        <w:top w:val="none" w:sz="0" w:space="0" w:color="auto"/>
                        <w:left w:val="none" w:sz="0" w:space="0" w:color="auto"/>
                        <w:bottom w:val="none" w:sz="0" w:space="0" w:color="auto"/>
                        <w:right w:val="none" w:sz="0" w:space="0" w:color="auto"/>
                      </w:divBdr>
                      <w:divsChild>
                        <w:div w:id="1571695412">
                          <w:marLeft w:val="0"/>
                          <w:marRight w:val="0"/>
                          <w:marTop w:val="0"/>
                          <w:marBottom w:val="0"/>
                          <w:divBdr>
                            <w:top w:val="none" w:sz="0" w:space="0" w:color="auto"/>
                            <w:left w:val="none" w:sz="0" w:space="0" w:color="auto"/>
                            <w:bottom w:val="none" w:sz="0" w:space="0" w:color="auto"/>
                            <w:right w:val="none" w:sz="0" w:space="0" w:color="auto"/>
                          </w:divBdr>
                          <w:divsChild>
                            <w:div w:id="773942716">
                              <w:marLeft w:val="0"/>
                              <w:marRight w:val="0"/>
                              <w:marTop w:val="0"/>
                              <w:marBottom w:val="0"/>
                              <w:divBdr>
                                <w:top w:val="none" w:sz="0" w:space="0" w:color="auto"/>
                                <w:left w:val="none" w:sz="0" w:space="0" w:color="auto"/>
                                <w:bottom w:val="none" w:sz="0" w:space="0" w:color="auto"/>
                                <w:right w:val="none" w:sz="0" w:space="0" w:color="auto"/>
                              </w:divBdr>
                              <w:divsChild>
                                <w:div w:id="1173766403">
                                  <w:marLeft w:val="0"/>
                                  <w:marRight w:val="0"/>
                                  <w:marTop w:val="0"/>
                                  <w:marBottom w:val="0"/>
                                  <w:divBdr>
                                    <w:top w:val="none" w:sz="0" w:space="0" w:color="auto"/>
                                    <w:left w:val="none" w:sz="0" w:space="0" w:color="auto"/>
                                    <w:bottom w:val="none" w:sz="0" w:space="0" w:color="auto"/>
                                    <w:right w:val="none" w:sz="0" w:space="0" w:color="auto"/>
                                  </w:divBdr>
                                  <w:divsChild>
                                    <w:div w:id="353582496">
                                      <w:marLeft w:val="0"/>
                                      <w:marRight w:val="0"/>
                                      <w:marTop w:val="0"/>
                                      <w:marBottom w:val="0"/>
                                      <w:divBdr>
                                        <w:top w:val="none" w:sz="0" w:space="0" w:color="auto"/>
                                        <w:left w:val="none" w:sz="0" w:space="0" w:color="auto"/>
                                        <w:bottom w:val="none" w:sz="0" w:space="0" w:color="auto"/>
                                        <w:right w:val="none" w:sz="0" w:space="0" w:color="auto"/>
                                      </w:divBdr>
                                      <w:divsChild>
                                        <w:div w:id="633486941">
                                          <w:marLeft w:val="0"/>
                                          <w:marRight w:val="0"/>
                                          <w:marTop w:val="0"/>
                                          <w:marBottom w:val="0"/>
                                          <w:divBdr>
                                            <w:top w:val="none" w:sz="0" w:space="0" w:color="auto"/>
                                            <w:left w:val="none" w:sz="0" w:space="0" w:color="auto"/>
                                            <w:bottom w:val="none" w:sz="0" w:space="0" w:color="auto"/>
                                            <w:right w:val="none" w:sz="0" w:space="0" w:color="auto"/>
                                          </w:divBdr>
                                          <w:divsChild>
                                            <w:div w:id="1916893237">
                                              <w:marLeft w:val="0"/>
                                              <w:marRight w:val="0"/>
                                              <w:marTop w:val="0"/>
                                              <w:marBottom w:val="0"/>
                                              <w:divBdr>
                                                <w:top w:val="none" w:sz="0" w:space="0" w:color="auto"/>
                                                <w:left w:val="none" w:sz="0" w:space="0" w:color="auto"/>
                                                <w:bottom w:val="none" w:sz="0" w:space="0" w:color="auto"/>
                                                <w:right w:val="none" w:sz="0" w:space="0" w:color="auto"/>
                                              </w:divBdr>
                                              <w:divsChild>
                                                <w:div w:id="339355894">
                                                  <w:marLeft w:val="0"/>
                                                  <w:marRight w:val="0"/>
                                                  <w:marTop w:val="0"/>
                                                  <w:marBottom w:val="360"/>
                                                  <w:divBdr>
                                                    <w:top w:val="none" w:sz="0" w:space="0" w:color="auto"/>
                                                    <w:left w:val="none" w:sz="0" w:space="0" w:color="auto"/>
                                                    <w:bottom w:val="none" w:sz="0" w:space="0" w:color="auto"/>
                                                    <w:right w:val="none" w:sz="0" w:space="0" w:color="auto"/>
                                                  </w:divBdr>
                                                  <w:divsChild>
                                                    <w:div w:id="270092424">
                                                      <w:marLeft w:val="0"/>
                                                      <w:marRight w:val="0"/>
                                                      <w:marTop w:val="0"/>
                                                      <w:marBottom w:val="0"/>
                                                      <w:divBdr>
                                                        <w:top w:val="none" w:sz="0" w:space="0" w:color="auto"/>
                                                        <w:left w:val="none" w:sz="0" w:space="0" w:color="auto"/>
                                                        <w:bottom w:val="none" w:sz="0" w:space="0" w:color="auto"/>
                                                        <w:right w:val="none" w:sz="0" w:space="0" w:color="auto"/>
                                                      </w:divBdr>
                                                      <w:divsChild>
                                                        <w:div w:id="1427650754">
                                                          <w:marLeft w:val="0"/>
                                                          <w:marRight w:val="0"/>
                                                          <w:marTop w:val="0"/>
                                                          <w:marBottom w:val="0"/>
                                                          <w:divBdr>
                                                            <w:top w:val="single" w:sz="6" w:space="0" w:color="ABABAB"/>
                                                            <w:left w:val="single" w:sz="6" w:space="0" w:color="ABABAB"/>
                                                            <w:bottom w:val="single" w:sz="6" w:space="0" w:color="ABABAB"/>
                                                            <w:right w:val="single" w:sz="6" w:space="0" w:color="ABABAB"/>
                                                          </w:divBdr>
                                                          <w:divsChild>
                                                            <w:div w:id="389306333">
                                                              <w:marLeft w:val="0"/>
                                                              <w:marRight w:val="0"/>
                                                              <w:marTop w:val="0"/>
                                                              <w:marBottom w:val="0"/>
                                                              <w:divBdr>
                                                                <w:top w:val="none" w:sz="0" w:space="0" w:color="auto"/>
                                                                <w:left w:val="none" w:sz="0" w:space="0" w:color="auto"/>
                                                                <w:bottom w:val="none" w:sz="0" w:space="0" w:color="auto"/>
                                                                <w:right w:val="none" w:sz="0" w:space="0" w:color="auto"/>
                                                              </w:divBdr>
                                                              <w:divsChild>
                                                                <w:div w:id="718436261">
                                                                  <w:marLeft w:val="0"/>
                                                                  <w:marRight w:val="0"/>
                                                                  <w:marTop w:val="0"/>
                                                                  <w:marBottom w:val="0"/>
                                                                  <w:divBdr>
                                                                    <w:top w:val="none" w:sz="0" w:space="0" w:color="auto"/>
                                                                    <w:left w:val="none" w:sz="0" w:space="0" w:color="auto"/>
                                                                    <w:bottom w:val="none" w:sz="0" w:space="0" w:color="auto"/>
                                                                    <w:right w:val="none" w:sz="0" w:space="0" w:color="auto"/>
                                                                  </w:divBdr>
                                                                  <w:divsChild>
                                                                    <w:div w:id="339966515">
                                                                      <w:marLeft w:val="0"/>
                                                                      <w:marRight w:val="0"/>
                                                                      <w:marTop w:val="0"/>
                                                                      <w:marBottom w:val="0"/>
                                                                      <w:divBdr>
                                                                        <w:top w:val="none" w:sz="0" w:space="0" w:color="auto"/>
                                                                        <w:left w:val="none" w:sz="0" w:space="0" w:color="auto"/>
                                                                        <w:bottom w:val="none" w:sz="0" w:space="0" w:color="auto"/>
                                                                        <w:right w:val="none" w:sz="0" w:space="0" w:color="auto"/>
                                                                      </w:divBdr>
                                                                      <w:divsChild>
                                                                        <w:div w:id="1556160254">
                                                                          <w:marLeft w:val="0"/>
                                                                          <w:marRight w:val="0"/>
                                                                          <w:marTop w:val="0"/>
                                                                          <w:marBottom w:val="0"/>
                                                                          <w:divBdr>
                                                                            <w:top w:val="none" w:sz="0" w:space="0" w:color="auto"/>
                                                                            <w:left w:val="none" w:sz="0" w:space="0" w:color="auto"/>
                                                                            <w:bottom w:val="none" w:sz="0" w:space="0" w:color="auto"/>
                                                                            <w:right w:val="none" w:sz="0" w:space="0" w:color="auto"/>
                                                                          </w:divBdr>
                                                                          <w:divsChild>
                                                                            <w:div w:id="55595323">
                                                                              <w:marLeft w:val="0"/>
                                                                              <w:marRight w:val="0"/>
                                                                              <w:marTop w:val="0"/>
                                                                              <w:marBottom w:val="0"/>
                                                                              <w:divBdr>
                                                                                <w:top w:val="none" w:sz="0" w:space="0" w:color="auto"/>
                                                                                <w:left w:val="none" w:sz="0" w:space="0" w:color="auto"/>
                                                                                <w:bottom w:val="none" w:sz="0" w:space="0" w:color="auto"/>
                                                                                <w:right w:val="none" w:sz="0" w:space="0" w:color="auto"/>
                                                                              </w:divBdr>
                                                                              <w:divsChild>
                                                                                <w:div w:id="1760785853">
                                                                                  <w:marLeft w:val="0"/>
                                                                                  <w:marRight w:val="0"/>
                                                                                  <w:marTop w:val="0"/>
                                                                                  <w:marBottom w:val="0"/>
                                                                                  <w:divBdr>
                                                                                    <w:top w:val="none" w:sz="0" w:space="0" w:color="auto"/>
                                                                                    <w:left w:val="none" w:sz="0" w:space="0" w:color="auto"/>
                                                                                    <w:bottom w:val="none" w:sz="0" w:space="0" w:color="auto"/>
                                                                                    <w:right w:val="none" w:sz="0" w:space="0" w:color="auto"/>
                                                                                  </w:divBdr>
                                                                                  <w:divsChild>
                                                                                    <w:div w:id="372195420">
                                                                                      <w:marLeft w:val="0"/>
                                                                                      <w:marRight w:val="0"/>
                                                                                      <w:marTop w:val="0"/>
                                                                                      <w:marBottom w:val="0"/>
                                                                                      <w:divBdr>
                                                                                        <w:top w:val="none" w:sz="0" w:space="0" w:color="auto"/>
                                                                                        <w:left w:val="none" w:sz="0" w:space="0" w:color="auto"/>
                                                                                        <w:bottom w:val="none" w:sz="0" w:space="0" w:color="auto"/>
                                                                                        <w:right w:val="none" w:sz="0" w:space="0" w:color="auto"/>
                                                                                      </w:divBdr>
                                                                                    </w:div>
                                                                                    <w:div w:id="525867885">
                                                                                      <w:marLeft w:val="0"/>
                                                                                      <w:marRight w:val="0"/>
                                                                                      <w:marTop w:val="0"/>
                                                                                      <w:marBottom w:val="0"/>
                                                                                      <w:divBdr>
                                                                                        <w:top w:val="none" w:sz="0" w:space="0" w:color="auto"/>
                                                                                        <w:left w:val="none" w:sz="0" w:space="0" w:color="auto"/>
                                                                                        <w:bottom w:val="none" w:sz="0" w:space="0" w:color="auto"/>
                                                                                        <w:right w:val="none" w:sz="0" w:space="0" w:color="auto"/>
                                                                                      </w:divBdr>
                                                                                    </w:div>
                                                                                    <w:div w:id="981929365">
                                                                                      <w:marLeft w:val="0"/>
                                                                                      <w:marRight w:val="0"/>
                                                                                      <w:marTop w:val="0"/>
                                                                                      <w:marBottom w:val="0"/>
                                                                                      <w:divBdr>
                                                                                        <w:top w:val="none" w:sz="0" w:space="0" w:color="auto"/>
                                                                                        <w:left w:val="none" w:sz="0" w:space="0" w:color="auto"/>
                                                                                        <w:bottom w:val="none" w:sz="0" w:space="0" w:color="auto"/>
                                                                                        <w:right w:val="none" w:sz="0" w:space="0" w:color="auto"/>
                                                                                      </w:divBdr>
                                                                                    </w:div>
                                                                                    <w:div w:id="726296523">
                                                                                      <w:marLeft w:val="0"/>
                                                                                      <w:marRight w:val="0"/>
                                                                                      <w:marTop w:val="0"/>
                                                                                      <w:marBottom w:val="0"/>
                                                                                      <w:divBdr>
                                                                                        <w:top w:val="none" w:sz="0" w:space="0" w:color="auto"/>
                                                                                        <w:left w:val="none" w:sz="0" w:space="0" w:color="auto"/>
                                                                                        <w:bottom w:val="none" w:sz="0" w:space="0" w:color="auto"/>
                                                                                        <w:right w:val="none" w:sz="0" w:space="0" w:color="auto"/>
                                                                                      </w:divBdr>
                                                                                    </w:div>
                                                                                    <w:div w:id="1791438538">
                                                                                      <w:marLeft w:val="0"/>
                                                                                      <w:marRight w:val="0"/>
                                                                                      <w:marTop w:val="0"/>
                                                                                      <w:marBottom w:val="0"/>
                                                                                      <w:divBdr>
                                                                                        <w:top w:val="none" w:sz="0" w:space="0" w:color="auto"/>
                                                                                        <w:left w:val="none" w:sz="0" w:space="0" w:color="auto"/>
                                                                                        <w:bottom w:val="none" w:sz="0" w:space="0" w:color="auto"/>
                                                                                        <w:right w:val="none" w:sz="0" w:space="0" w:color="auto"/>
                                                                                      </w:divBdr>
                                                                                    </w:div>
                                                                                    <w:div w:id="535312445">
                                                                                      <w:marLeft w:val="0"/>
                                                                                      <w:marRight w:val="0"/>
                                                                                      <w:marTop w:val="0"/>
                                                                                      <w:marBottom w:val="0"/>
                                                                                      <w:divBdr>
                                                                                        <w:top w:val="none" w:sz="0" w:space="0" w:color="auto"/>
                                                                                        <w:left w:val="none" w:sz="0" w:space="0" w:color="auto"/>
                                                                                        <w:bottom w:val="none" w:sz="0" w:space="0" w:color="auto"/>
                                                                                        <w:right w:val="none" w:sz="0" w:space="0" w:color="auto"/>
                                                                                      </w:divBdr>
                                                                                    </w:div>
                                                                                    <w:div w:id="124734184">
                                                                                      <w:marLeft w:val="0"/>
                                                                                      <w:marRight w:val="0"/>
                                                                                      <w:marTop w:val="0"/>
                                                                                      <w:marBottom w:val="0"/>
                                                                                      <w:divBdr>
                                                                                        <w:top w:val="none" w:sz="0" w:space="0" w:color="auto"/>
                                                                                        <w:left w:val="none" w:sz="0" w:space="0" w:color="auto"/>
                                                                                        <w:bottom w:val="none" w:sz="0" w:space="0" w:color="auto"/>
                                                                                        <w:right w:val="none" w:sz="0" w:space="0" w:color="auto"/>
                                                                                      </w:divBdr>
                                                                                    </w:div>
                                                                                    <w:div w:id="1124423413">
                                                                                      <w:marLeft w:val="0"/>
                                                                                      <w:marRight w:val="0"/>
                                                                                      <w:marTop w:val="0"/>
                                                                                      <w:marBottom w:val="0"/>
                                                                                      <w:divBdr>
                                                                                        <w:top w:val="none" w:sz="0" w:space="0" w:color="auto"/>
                                                                                        <w:left w:val="none" w:sz="0" w:space="0" w:color="auto"/>
                                                                                        <w:bottom w:val="none" w:sz="0" w:space="0" w:color="auto"/>
                                                                                        <w:right w:val="none" w:sz="0" w:space="0" w:color="auto"/>
                                                                                      </w:divBdr>
                                                                                    </w:div>
                                                                                    <w:div w:id="471556367">
                                                                                      <w:marLeft w:val="0"/>
                                                                                      <w:marRight w:val="0"/>
                                                                                      <w:marTop w:val="0"/>
                                                                                      <w:marBottom w:val="0"/>
                                                                                      <w:divBdr>
                                                                                        <w:top w:val="none" w:sz="0" w:space="0" w:color="auto"/>
                                                                                        <w:left w:val="none" w:sz="0" w:space="0" w:color="auto"/>
                                                                                        <w:bottom w:val="none" w:sz="0" w:space="0" w:color="auto"/>
                                                                                        <w:right w:val="none" w:sz="0" w:space="0" w:color="auto"/>
                                                                                      </w:divBdr>
                                                                                    </w:div>
                                                                                    <w:div w:id="412555312">
                                                                                      <w:marLeft w:val="0"/>
                                                                                      <w:marRight w:val="0"/>
                                                                                      <w:marTop w:val="0"/>
                                                                                      <w:marBottom w:val="0"/>
                                                                                      <w:divBdr>
                                                                                        <w:top w:val="none" w:sz="0" w:space="0" w:color="auto"/>
                                                                                        <w:left w:val="none" w:sz="0" w:space="0" w:color="auto"/>
                                                                                        <w:bottom w:val="none" w:sz="0" w:space="0" w:color="auto"/>
                                                                                        <w:right w:val="none" w:sz="0" w:space="0" w:color="auto"/>
                                                                                      </w:divBdr>
                                                                                    </w:div>
                                                                                    <w:div w:id="28846661">
                                                                                      <w:marLeft w:val="0"/>
                                                                                      <w:marRight w:val="0"/>
                                                                                      <w:marTop w:val="0"/>
                                                                                      <w:marBottom w:val="0"/>
                                                                                      <w:divBdr>
                                                                                        <w:top w:val="none" w:sz="0" w:space="0" w:color="auto"/>
                                                                                        <w:left w:val="none" w:sz="0" w:space="0" w:color="auto"/>
                                                                                        <w:bottom w:val="none" w:sz="0" w:space="0" w:color="auto"/>
                                                                                        <w:right w:val="none" w:sz="0" w:space="0" w:color="auto"/>
                                                                                      </w:divBdr>
                                                                                    </w:div>
                                                                                    <w:div w:id="991447128">
                                                                                      <w:marLeft w:val="0"/>
                                                                                      <w:marRight w:val="0"/>
                                                                                      <w:marTop w:val="0"/>
                                                                                      <w:marBottom w:val="0"/>
                                                                                      <w:divBdr>
                                                                                        <w:top w:val="none" w:sz="0" w:space="0" w:color="auto"/>
                                                                                        <w:left w:val="none" w:sz="0" w:space="0" w:color="auto"/>
                                                                                        <w:bottom w:val="none" w:sz="0" w:space="0" w:color="auto"/>
                                                                                        <w:right w:val="none" w:sz="0" w:space="0" w:color="auto"/>
                                                                                      </w:divBdr>
                                                                                    </w:div>
                                                                                    <w:div w:id="29695548">
                                                                                      <w:marLeft w:val="0"/>
                                                                                      <w:marRight w:val="0"/>
                                                                                      <w:marTop w:val="0"/>
                                                                                      <w:marBottom w:val="0"/>
                                                                                      <w:divBdr>
                                                                                        <w:top w:val="none" w:sz="0" w:space="0" w:color="auto"/>
                                                                                        <w:left w:val="none" w:sz="0" w:space="0" w:color="auto"/>
                                                                                        <w:bottom w:val="none" w:sz="0" w:space="0" w:color="auto"/>
                                                                                        <w:right w:val="none" w:sz="0" w:space="0" w:color="auto"/>
                                                                                      </w:divBdr>
                                                                                    </w:div>
                                                                                    <w:div w:id="1910649267">
                                                                                      <w:marLeft w:val="0"/>
                                                                                      <w:marRight w:val="0"/>
                                                                                      <w:marTop w:val="0"/>
                                                                                      <w:marBottom w:val="0"/>
                                                                                      <w:divBdr>
                                                                                        <w:top w:val="none" w:sz="0" w:space="0" w:color="auto"/>
                                                                                        <w:left w:val="none" w:sz="0" w:space="0" w:color="auto"/>
                                                                                        <w:bottom w:val="none" w:sz="0" w:space="0" w:color="auto"/>
                                                                                        <w:right w:val="none" w:sz="0" w:space="0" w:color="auto"/>
                                                                                      </w:divBdr>
                                                                                    </w:div>
                                                                                    <w:div w:id="957026374">
                                                                                      <w:marLeft w:val="0"/>
                                                                                      <w:marRight w:val="0"/>
                                                                                      <w:marTop w:val="0"/>
                                                                                      <w:marBottom w:val="0"/>
                                                                                      <w:divBdr>
                                                                                        <w:top w:val="none" w:sz="0" w:space="0" w:color="auto"/>
                                                                                        <w:left w:val="none" w:sz="0" w:space="0" w:color="auto"/>
                                                                                        <w:bottom w:val="none" w:sz="0" w:space="0" w:color="auto"/>
                                                                                        <w:right w:val="none" w:sz="0" w:space="0" w:color="auto"/>
                                                                                      </w:divBdr>
                                                                                    </w:div>
                                                                                    <w:div w:id="1222905238">
                                                                                      <w:marLeft w:val="0"/>
                                                                                      <w:marRight w:val="0"/>
                                                                                      <w:marTop w:val="0"/>
                                                                                      <w:marBottom w:val="0"/>
                                                                                      <w:divBdr>
                                                                                        <w:top w:val="none" w:sz="0" w:space="0" w:color="auto"/>
                                                                                        <w:left w:val="none" w:sz="0" w:space="0" w:color="auto"/>
                                                                                        <w:bottom w:val="none" w:sz="0" w:space="0" w:color="auto"/>
                                                                                        <w:right w:val="none" w:sz="0" w:space="0" w:color="auto"/>
                                                                                      </w:divBdr>
                                                                                    </w:div>
                                                                                    <w:div w:id="1034816195">
                                                                                      <w:marLeft w:val="0"/>
                                                                                      <w:marRight w:val="0"/>
                                                                                      <w:marTop w:val="0"/>
                                                                                      <w:marBottom w:val="0"/>
                                                                                      <w:divBdr>
                                                                                        <w:top w:val="none" w:sz="0" w:space="0" w:color="auto"/>
                                                                                        <w:left w:val="none" w:sz="0" w:space="0" w:color="auto"/>
                                                                                        <w:bottom w:val="none" w:sz="0" w:space="0" w:color="auto"/>
                                                                                        <w:right w:val="none" w:sz="0" w:space="0" w:color="auto"/>
                                                                                      </w:divBdr>
                                                                                    </w:div>
                                                                                    <w:div w:id="1603033835">
                                                                                      <w:marLeft w:val="0"/>
                                                                                      <w:marRight w:val="0"/>
                                                                                      <w:marTop w:val="0"/>
                                                                                      <w:marBottom w:val="0"/>
                                                                                      <w:divBdr>
                                                                                        <w:top w:val="none" w:sz="0" w:space="0" w:color="auto"/>
                                                                                        <w:left w:val="none" w:sz="0" w:space="0" w:color="auto"/>
                                                                                        <w:bottom w:val="none" w:sz="0" w:space="0" w:color="auto"/>
                                                                                        <w:right w:val="none" w:sz="0" w:space="0" w:color="auto"/>
                                                                                      </w:divBdr>
                                                                                    </w:div>
                                                                                    <w:div w:id="129716530">
                                                                                      <w:marLeft w:val="0"/>
                                                                                      <w:marRight w:val="0"/>
                                                                                      <w:marTop w:val="0"/>
                                                                                      <w:marBottom w:val="0"/>
                                                                                      <w:divBdr>
                                                                                        <w:top w:val="none" w:sz="0" w:space="0" w:color="auto"/>
                                                                                        <w:left w:val="none" w:sz="0" w:space="0" w:color="auto"/>
                                                                                        <w:bottom w:val="none" w:sz="0" w:space="0" w:color="auto"/>
                                                                                        <w:right w:val="none" w:sz="0" w:space="0" w:color="auto"/>
                                                                                      </w:divBdr>
                                                                                    </w:div>
                                                                                    <w:div w:id="439303883">
                                                                                      <w:marLeft w:val="0"/>
                                                                                      <w:marRight w:val="0"/>
                                                                                      <w:marTop w:val="0"/>
                                                                                      <w:marBottom w:val="0"/>
                                                                                      <w:divBdr>
                                                                                        <w:top w:val="none" w:sz="0" w:space="0" w:color="auto"/>
                                                                                        <w:left w:val="none" w:sz="0" w:space="0" w:color="auto"/>
                                                                                        <w:bottom w:val="none" w:sz="0" w:space="0" w:color="auto"/>
                                                                                        <w:right w:val="none" w:sz="0" w:space="0" w:color="auto"/>
                                                                                      </w:divBdr>
                                                                                    </w:div>
                                                                                    <w:div w:id="108621967">
                                                                                      <w:marLeft w:val="0"/>
                                                                                      <w:marRight w:val="0"/>
                                                                                      <w:marTop w:val="0"/>
                                                                                      <w:marBottom w:val="0"/>
                                                                                      <w:divBdr>
                                                                                        <w:top w:val="none" w:sz="0" w:space="0" w:color="auto"/>
                                                                                        <w:left w:val="none" w:sz="0" w:space="0" w:color="auto"/>
                                                                                        <w:bottom w:val="none" w:sz="0" w:space="0" w:color="auto"/>
                                                                                        <w:right w:val="none" w:sz="0" w:space="0" w:color="auto"/>
                                                                                      </w:divBdr>
                                                                                    </w:div>
                                                                                    <w:div w:id="1438600576">
                                                                                      <w:marLeft w:val="0"/>
                                                                                      <w:marRight w:val="0"/>
                                                                                      <w:marTop w:val="0"/>
                                                                                      <w:marBottom w:val="0"/>
                                                                                      <w:divBdr>
                                                                                        <w:top w:val="none" w:sz="0" w:space="0" w:color="auto"/>
                                                                                        <w:left w:val="none" w:sz="0" w:space="0" w:color="auto"/>
                                                                                        <w:bottom w:val="none" w:sz="0" w:space="0" w:color="auto"/>
                                                                                        <w:right w:val="none" w:sz="0" w:space="0" w:color="auto"/>
                                                                                      </w:divBdr>
                                                                                    </w:div>
                                                                                    <w:div w:id="1445467624">
                                                                                      <w:marLeft w:val="0"/>
                                                                                      <w:marRight w:val="0"/>
                                                                                      <w:marTop w:val="0"/>
                                                                                      <w:marBottom w:val="0"/>
                                                                                      <w:divBdr>
                                                                                        <w:top w:val="none" w:sz="0" w:space="0" w:color="auto"/>
                                                                                        <w:left w:val="none" w:sz="0" w:space="0" w:color="auto"/>
                                                                                        <w:bottom w:val="none" w:sz="0" w:space="0" w:color="auto"/>
                                                                                        <w:right w:val="none" w:sz="0" w:space="0" w:color="auto"/>
                                                                                      </w:divBdr>
                                                                                    </w:div>
                                                                                    <w:div w:id="2097243195">
                                                                                      <w:marLeft w:val="0"/>
                                                                                      <w:marRight w:val="0"/>
                                                                                      <w:marTop w:val="0"/>
                                                                                      <w:marBottom w:val="0"/>
                                                                                      <w:divBdr>
                                                                                        <w:top w:val="none" w:sz="0" w:space="0" w:color="auto"/>
                                                                                        <w:left w:val="none" w:sz="0" w:space="0" w:color="auto"/>
                                                                                        <w:bottom w:val="none" w:sz="0" w:space="0" w:color="auto"/>
                                                                                        <w:right w:val="none" w:sz="0" w:space="0" w:color="auto"/>
                                                                                      </w:divBdr>
                                                                                    </w:div>
                                                                                    <w:div w:id="1301308742">
                                                                                      <w:marLeft w:val="0"/>
                                                                                      <w:marRight w:val="0"/>
                                                                                      <w:marTop w:val="0"/>
                                                                                      <w:marBottom w:val="0"/>
                                                                                      <w:divBdr>
                                                                                        <w:top w:val="none" w:sz="0" w:space="0" w:color="auto"/>
                                                                                        <w:left w:val="none" w:sz="0" w:space="0" w:color="auto"/>
                                                                                        <w:bottom w:val="none" w:sz="0" w:space="0" w:color="auto"/>
                                                                                        <w:right w:val="none" w:sz="0" w:space="0" w:color="auto"/>
                                                                                      </w:divBdr>
                                                                                    </w:div>
                                                                                    <w:div w:id="1631085002">
                                                                                      <w:marLeft w:val="0"/>
                                                                                      <w:marRight w:val="0"/>
                                                                                      <w:marTop w:val="0"/>
                                                                                      <w:marBottom w:val="0"/>
                                                                                      <w:divBdr>
                                                                                        <w:top w:val="none" w:sz="0" w:space="0" w:color="auto"/>
                                                                                        <w:left w:val="none" w:sz="0" w:space="0" w:color="auto"/>
                                                                                        <w:bottom w:val="none" w:sz="0" w:space="0" w:color="auto"/>
                                                                                        <w:right w:val="none" w:sz="0" w:space="0" w:color="auto"/>
                                                                                      </w:divBdr>
                                                                                    </w:div>
                                                                                    <w:div w:id="530387611">
                                                                                      <w:marLeft w:val="0"/>
                                                                                      <w:marRight w:val="0"/>
                                                                                      <w:marTop w:val="0"/>
                                                                                      <w:marBottom w:val="0"/>
                                                                                      <w:divBdr>
                                                                                        <w:top w:val="none" w:sz="0" w:space="0" w:color="auto"/>
                                                                                        <w:left w:val="none" w:sz="0" w:space="0" w:color="auto"/>
                                                                                        <w:bottom w:val="none" w:sz="0" w:space="0" w:color="auto"/>
                                                                                        <w:right w:val="none" w:sz="0" w:space="0" w:color="auto"/>
                                                                                      </w:divBdr>
                                                                                    </w:div>
                                                                                    <w:div w:id="1091126346">
                                                                                      <w:marLeft w:val="0"/>
                                                                                      <w:marRight w:val="0"/>
                                                                                      <w:marTop w:val="0"/>
                                                                                      <w:marBottom w:val="0"/>
                                                                                      <w:divBdr>
                                                                                        <w:top w:val="none" w:sz="0" w:space="0" w:color="auto"/>
                                                                                        <w:left w:val="none" w:sz="0" w:space="0" w:color="auto"/>
                                                                                        <w:bottom w:val="none" w:sz="0" w:space="0" w:color="auto"/>
                                                                                        <w:right w:val="none" w:sz="0" w:space="0" w:color="auto"/>
                                                                                      </w:divBdr>
                                                                                    </w:div>
                                                                                    <w:div w:id="1530801025">
                                                                                      <w:marLeft w:val="0"/>
                                                                                      <w:marRight w:val="0"/>
                                                                                      <w:marTop w:val="0"/>
                                                                                      <w:marBottom w:val="0"/>
                                                                                      <w:divBdr>
                                                                                        <w:top w:val="none" w:sz="0" w:space="0" w:color="auto"/>
                                                                                        <w:left w:val="none" w:sz="0" w:space="0" w:color="auto"/>
                                                                                        <w:bottom w:val="none" w:sz="0" w:space="0" w:color="auto"/>
                                                                                        <w:right w:val="none" w:sz="0" w:space="0" w:color="auto"/>
                                                                                      </w:divBdr>
                                                                                    </w:div>
                                                                                    <w:div w:id="2037731933">
                                                                                      <w:marLeft w:val="0"/>
                                                                                      <w:marRight w:val="0"/>
                                                                                      <w:marTop w:val="0"/>
                                                                                      <w:marBottom w:val="0"/>
                                                                                      <w:divBdr>
                                                                                        <w:top w:val="none" w:sz="0" w:space="0" w:color="auto"/>
                                                                                        <w:left w:val="none" w:sz="0" w:space="0" w:color="auto"/>
                                                                                        <w:bottom w:val="none" w:sz="0" w:space="0" w:color="auto"/>
                                                                                        <w:right w:val="none" w:sz="0" w:space="0" w:color="auto"/>
                                                                                      </w:divBdr>
                                                                                    </w:div>
                                                                                    <w:div w:id="1361666717">
                                                                                      <w:marLeft w:val="0"/>
                                                                                      <w:marRight w:val="0"/>
                                                                                      <w:marTop w:val="0"/>
                                                                                      <w:marBottom w:val="0"/>
                                                                                      <w:divBdr>
                                                                                        <w:top w:val="none" w:sz="0" w:space="0" w:color="auto"/>
                                                                                        <w:left w:val="none" w:sz="0" w:space="0" w:color="auto"/>
                                                                                        <w:bottom w:val="none" w:sz="0" w:space="0" w:color="auto"/>
                                                                                        <w:right w:val="none" w:sz="0" w:space="0" w:color="auto"/>
                                                                                      </w:divBdr>
                                                                                    </w:div>
                                                                                    <w:div w:id="917902208">
                                                                                      <w:marLeft w:val="0"/>
                                                                                      <w:marRight w:val="0"/>
                                                                                      <w:marTop w:val="0"/>
                                                                                      <w:marBottom w:val="0"/>
                                                                                      <w:divBdr>
                                                                                        <w:top w:val="none" w:sz="0" w:space="0" w:color="auto"/>
                                                                                        <w:left w:val="none" w:sz="0" w:space="0" w:color="auto"/>
                                                                                        <w:bottom w:val="none" w:sz="0" w:space="0" w:color="auto"/>
                                                                                        <w:right w:val="none" w:sz="0" w:space="0" w:color="auto"/>
                                                                                      </w:divBdr>
                                                                                    </w:div>
                                                                                    <w:div w:id="761532417">
                                                                                      <w:marLeft w:val="0"/>
                                                                                      <w:marRight w:val="0"/>
                                                                                      <w:marTop w:val="0"/>
                                                                                      <w:marBottom w:val="0"/>
                                                                                      <w:divBdr>
                                                                                        <w:top w:val="none" w:sz="0" w:space="0" w:color="auto"/>
                                                                                        <w:left w:val="none" w:sz="0" w:space="0" w:color="auto"/>
                                                                                        <w:bottom w:val="none" w:sz="0" w:space="0" w:color="auto"/>
                                                                                        <w:right w:val="none" w:sz="0" w:space="0" w:color="auto"/>
                                                                                      </w:divBdr>
                                                                                    </w:div>
                                                                                    <w:div w:id="2130854088">
                                                                                      <w:marLeft w:val="0"/>
                                                                                      <w:marRight w:val="0"/>
                                                                                      <w:marTop w:val="0"/>
                                                                                      <w:marBottom w:val="0"/>
                                                                                      <w:divBdr>
                                                                                        <w:top w:val="none" w:sz="0" w:space="0" w:color="auto"/>
                                                                                        <w:left w:val="none" w:sz="0" w:space="0" w:color="auto"/>
                                                                                        <w:bottom w:val="none" w:sz="0" w:space="0" w:color="auto"/>
                                                                                        <w:right w:val="none" w:sz="0" w:space="0" w:color="auto"/>
                                                                                      </w:divBdr>
                                                                                    </w:div>
                                                                                    <w:div w:id="1290478703">
                                                                                      <w:marLeft w:val="0"/>
                                                                                      <w:marRight w:val="0"/>
                                                                                      <w:marTop w:val="0"/>
                                                                                      <w:marBottom w:val="0"/>
                                                                                      <w:divBdr>
                                                                                        <w:top w:val="none" w:sz="0" w:space="0" w:color="auto"/>
                                                                                        <w:left w:val="none" w:sz="0" w:space="0" w:color="auto"/>
                                                                                        <w:bottom w:val="none" w:sz="0" w:space="0" w:color="auto"/>
                                                                                        <w:right w:val="none" w:sz="0" w:space="0" w:color="auto"/>
                                                                                      </w:divBdr>
                                                                                    </w:div>
                                                                                    <w:div w:id="1019433685">
                                                                                      <w:marLeft w:val="0"/>
                                                                                      <w:marRight w:val="0"/>
                                                                                      <w:marTop w:val="0"/>
                                                                                      <w:marBottom w:val="0"/>
                                                                                      <w:divBdr>
                                                                                        <w:top w:val="none" w:sz="0" w:space="0" w:color="auto"/>
                                                                                        <w:left w:val="none" w:sz="0" w:space="0" w:color="auto"/>
                                                                                        <w:bottom w:val="none" w:sz="0" w:space="0" w:color="auto"/>
                                                                                        <w:right w:val="none" w:sz="0" w:space="0" w:color="auto"/>
                                                                                      </w:divBdr>
                                                                                    </w:div>
                                                                                    <w:div w:id="1122966323">
                                                                                      <w:marLeft w:val="0"/>
                                                                                      <w:marRight w:val="0"/>
                                                                                      <w:marTop w:val="0"/>
                                                                                      <w:marBottom w:val="0"/>
                                                                                      <w:divBdr>
                                                                                        <w:top w:val="none" w:sz="0" w:space="0" w:color="auto"/>
                                                                                        <w:left w:val="none" w:sz="0" w:space="0" w:color="auto"/>
                                                                                        <w:bottom w:val="none" w:sz="0" w:space="0" w:color="auto"/>
                                                                                        <w:right w:val="none" w:sz="0" w:space="0" w:color="auto"/>
                                                                                      </w:divBdr>
                                                                                    </w:div>
                                                                                    <w:div w:id="2087993956">
                                                                                      <w:marLeft w:val="0"/>
                                                                                      <w:marRight w:val="0"/>
                                                                                      <w:marTop w:val="0"/>
                                                                                      <w:marBottom w:val="0"/>
                                                                                      <w:divBdr>
                                                                                        <w:top w:val="none" w:sz="0" w:space="0" w:color="auto"/>
                                                                                        <w:left w:val="none" w:sz="0" w:space="0" w:color="auto"/>
                                                                                        <w:bottom w:val="none" w:sz="0" w:space="0" w:color="auto"/>
                                                                                        <w:right w:val="none" w:sz="0" w:space="0" w:color="auto"/>
                                                                                      </w:divBdr>
                                                                                    </w:div>
                                                                                    <w:div w:id="553928198">
                                                                                      <w:marLeft w:val="0"/>
                                                                                      <w:marRight w:val="0"/>
                                                                                      <w:marTop w:val="0"/>
                                                                                      <w:marBottom w:val="0"/>
                                                                                      <w:divBdr>
                                                                                        <w:top w:val="none" w:sz="0" w:space="0" w:color="auto"/>
                                                                                        <w:left w:val="none" w:sz="0" w:space="0" w:color="auto"/>
                                                                                        <w:bottom w:val="none" w:sz="0" w:space="0" w:color="auto"/>
                                                                                        <w:right w:val="none" w:sz="0" w:space="0" w:color="auto"/>
                                                                                      </w:divBdr>
                                                                                    </w:div>
                                                                                    <w:div w:id="1885672789">
                                                                                      <w:marLeft w:val="0"/>
                                                                                      <w:marRight w:val="0"/>
                                                                                      <w:marTop w:val="0"/>
                                                                                      <w:marBottom w:val="0"/>
                                                                                      <w:divBdr>
                                                                                        <w:top w:val="none" w:sz="0" w:space="0" w:color="auto"/>
                                                                                        <w:left w:val="none" w:sz="0" w:space="0" w:color="auto"/>
                                                                                        <w:bottom w:val="none" w:sz="0" w:space="0" w:color="auto"/>
                                                                                        <w:right w:val="none" w:sz="0" w:space="0" w:color="auto"/>
                                                                                      </w:divBdr>
                                                                                    </w:div>
                                                                                    <w:div w:id="1858344434">
                                                                                      <w:marLeft w:val="0"/>
                                                                                      <w:marRight w:val="0"/>
                                                                                      <w:marTop w:val="0"/>
                                                                                      <w:marBottom w:val="0"/>
                                                                                      <w:divBdr>
                                                                                        <w:top w:val="none" w:sz="0" w:space="0" w:color="auto"/>
                                                                                        <w:left w:val="none" w:sz="0" w:space="0" w:color="auto"/>
                                                                                        <w:bottom w:val="none" w:sz="0" w:space="0" w:color="auto"/>
                                                                                        <w:right w:val="none" w:sz="0" w:space="0" w:color="auto"/>
                                                                                      </w:divBdr>
                                                                                    </w:div>
                                                                                    <w:div w:id="2119132460">
                                                                                      <w:marLeft w:val="0"/>
                                                                                      <w:marRight w:val="0"/>
                                                                                      <w:marTop w:val="0"/>
                                                                                      <w:marBottom w:val="0"/>
                                                                                      <w:divBdr>
                                                                                        <w:top w:val="none" w:sz="0" w:space="0" w:color="auto"/>
                                                                                        <w:left w:val="none" w:sz="0" w:space="0" w:color="auto"/>
                                                                                        <w:bottom w:val="none" w:sz="0" w:space="0" w:color="auto"/>
                                                                                        <w:right w:val="none" w:sz="0" w:space="0" w:color="auto"/>
                                                                                      </w:divBdr>
                                                                                    </w:div>
                                                                                    <w:div w:id="1608344758">
                                                                                      <w:marLeft w:val="0"/>
                                                                                      <w:marRight w:val="0"/>
                                                                                      <w:marTop w:val="0"/>
                                                                                      <w:marBottom w:val="0"/>
                                                                                      <w:divBdr>
                                                                                        <w:top w:val="none" w:sz="0" w:space="0" w:color="auto"/>
                                                                                        <w:left w:val="none" w:sz="0" w:space="0" w:color="auto"/>
                                                                                        <w:bottom w:val="none" w:sz="0" w:space="0" w:color="auto"/>
                                                                                        <w:right w:val="none" w:sz="0" w:space="0" w:color="auto"/>
                                                                                      </w:divBdr>
                                                                                    </w:div>
                                                                                    <w:div w:id="994531096">
                                                                                      <w:marLeft w:val="0"/>
                                                                                      <w:marRight w:val="0"/>
                                                                                      <w:marTop w:val="0"/>
                                                                                      <w:marBottom w:val="0"/>
                                                                                      <w:divBdr>
                                                                                        <w:top w:val="none" w:sz="0" w:space="0" w:color="auto"/>
                                                                                        <w:left w:val="none" w:sz="0" w:space="0" w:color="auto"/>
                                                                                        <w:bottom w:val="none" w:sz="0" w:space="0" w:color="auto"/>
                                                                                        <w:right w:val="none" w:sz="0" w:space="0" w:color="auto"/>
                                                                                      </w:divBdr>
                                                                                    </w:div>
                                                                                    <w:div w:id="1353846031">
                                                                                      <w:marLeft w:val="0"/>
                                                                                      <w:marRight w:val="0"/>
                                                                                      <w:marTop w:val="0"/>
                                                                                      <w:marBottom w:val="0"/>
                                                                                      <w:divBdr>
                                                                                        <w:top w:val="none" w:sz="0" w:space="0" w:color="auto"/>
                                                                                        <w:left w:val="none" w:sz="0" w:space="0" w:color="auto"/>
                                                                                        <w:bottom w:val="none" w:sz="0" w:space="0" w:color="auto"/>
                                                                                        <w:right w:val="none" w:sz="0" w:space="0" w:color="auto"/>
                                                                                      </w:divBdr>
                                                                                    </w:div>
                                                                                    <w:div w:id="196628290">
                                                                                      <w:marLeft w:val="0"/>
                                                                                      <w:marRight w:val="0"/>
                                                                                      <w:marTop w:val="0"/>
                                                                                      <w:marBottom w:val="0"/>
                                                                                      <w:divBdr>
                                                                                        <w:top w:val="none" w:sz="0" w:space="0" w:color="auto"/>
                                                                                        <w:left w:val="none" w:sz="0" w:space="0" w:color="auto"/>
                                                                                        <w:bottom w:val="none" w:sz="0" w:space="0" w:color="auto"/>
                                                                                        <w:right w:val="none" w:sz="0" w:space="0" w:color="auto"/>
                                                                                      </w:divBdr>
                                                                                    </w:div>
                                                                                    <w:div w:id="1160732471">
                                                                                      <w:marLeft w:val="0"/>
                                                                                      <w:marRight w:val="0"/>
                                                                                      <w:marTop w:val="0"/>
                                                                                      <w:marBottom w:val="0"/>
                                                                                      <w:divBdr>
                                                                                        <w:top w:val="none" w:sz="0" w:space="0" w:color="auto"/>
                                                                                        <w:left w:val="none" w:sz="0" w:space="0" w:color="auto"/>
                                                                                        <w:bottom w:val="none" w:sz="0" w:space="0" w:color="auto"/>
                                                                                        <w:right w:val="none" w:sz="0" w:space="0" w:color="auto"/>
                                                                                      </w:divBdr>
                                                                                    </w:div>
                                                                                    <w:div w:id="1883861677">
                                                                                      <w:marLeft w:val="0"/>
                                                                                      <w:marRight w:val="0"/>
                                                                                      <w:marTop w:val="0"/>
                                                                                      <w:marBottom w:val="0"/>
                                                                                      <w:divBdr>
                                                                                        <w:top w:val="none" w:sz="0" w:space="0" w:color="auto"/>
                                                                                        <w:left w:val="none" w:sz="0" w:space="0" w:color="auto"/>
                                                                                        <w:bottom w:val="none" w:sz="0" w:space="0" w:color="auto"/>
                                                                                        <w:right w:val="none" w:sz="0" w:space="0" w:color="auto"/>
                                                                                      </w:divBdr>
                                                                                    </w:div>
                                                                                    <w:div w:id="148208506">
                                                                                      <w:marLeft w:val="0"/>
                                                                                      <w:marRight w:val="0"/>
                                                                                      <w:marTop w:val="0"/>
                                                                                      <w:marBottom w:val="0"/>
                                                                                      <w:divBdr>
                                                                                        <w:top w:val="none" w:sz="0" w:space="0" w:color="auto"/>
                                                                                        <w:left w:val="none" w:sz="0" w:space="0" w:color="auto"/>
                                                                                        <w:bottom w:val="none" w:sz="0" w:space="0" w:color="auto"/>
                                                                                        <w:right w:val="none" w:sz="0" w:space="0" w:color="auto"/>
                                                                                      </w:divBdr>
                                                                                    </w:div>
                                                                                    <w:div w:id="441843916">
                                                                                      <w:marLeft w:val="0"/>
                                                                                      <w:marRight w:val="0"/>
                                                                                      <w:marTop w:val="0"/>
                                                                                      <w:marBottom w:val="0"/>
                                                                                      <w:divBdr>
                                                                                        <w:top w:val="none" w:sz="0" w:space="0" w:color="auto"/>
                                                                                        <w:left w:val="none" w:sz="0" w:space="0" w:color="auto"/>
                                                                                        <w:bottom w:val="none" w:sz="0" w:space="0" w:color="auto"/>
                                                                                        <w:right w:val="none" w:sz="0" w:space="0" w:color="auto"/>
                                                                                      </w:divBdr>
                                                                                    </w:div>
                                                                                    <w:div w:id="237398446">
                                                                                      <w:marLeft w:val="0"/>
                                                                                      <w:marRight w:val="0"/>
                                                                                      <w:marTop w:val="0"/>
                                                                                      <w:marBottom w:val="0"/>
                                                                                      <w:divBdr>
                                                                                        <w:top w:val="none" w:sz="0" w:space="0" w:color="auto"/>
                                                                                        <w:left w:val="none" w:sz="0" w:space="0" w:color="auto"/>
                                                                                        <w:bottom w:val="none" w:sz="0" w:space="0" w:color="auto"/>
                                                                                        <w:right w:val="none" w:sz="0" w:space="0" w:color="auto"/>
                                                                                      </w:divBdr>
                                                                                    </w:div>
                                                                                    <w:div w:id="1466122762">
                                                                                      <w:marLeft w:val="0"/>
                                                                                      <w:marRight w:val="0"/>
                                                                                      <w:marTop w:val="0"/>
                                                                                      <w:marBottom w:val="0"/>
                                                                                      <w:divBdr>
                                                                                        <w:top w:val="none" w:sz="0" w:space="0" w:color="auto"/>
                                                                                        <w:left w:val="none" w:sz="0" w:space="0" w:color="auto"/>
                                                                                        <w:bottom w:val="none" w:sz="0" w:space="0" w:color="auto"/>
                                                                                        <w:right w:val="none" w:sz="0" w:space="0" w:color="auto"/>
                                                                                      </w:divBdr>
                                                                                    </w:div>
                                                                                    <w:div w:id="165941982">
                                                                                      <w:marLeft w:val="0"/>
                                                                                      <w:marRight w:val="0"/>
                                                                                      <w:marTop w:val="0"/>
                                                                                      <w:marBottom w:val="0"/>
                                                                                      <w:divBdr>
                                                                                        <w:top w:val="none" w:sz="0" w:space="0" w:color="auto"/>
                                                                                        <w:left w:val="none" w:sz="0" w:space="0" w:color="auto"/>
                                                                                        <w:bottom w:val="none" w:sz="0" w:space="0" w:color="auto"/>
                                                                                        <w:right w:val="none" w:sz="0" w:space="0" w:color="auto"/>
                                                                                      </w:divBdr>
                                                                                    </w:div>
                                                                                    <w:div w:id="1727295833">
                                                                                      <w:marLeft w:val="0"/>
                                                                                      <w:marRight w:val="0"/>
                                                                                      <w:marTop w:val="0"/>
                                                                                      <w:marBottom w:val="0"/>
                                                                                      <w:divBdr>
                                                                                        <w:top w:val="none" w:sz="0" w:space="0" w:color="auto"/>
                                                                                        <w:left w:val="none" w:sz="0" w:space="0" w:color="auto"/>
                                                                                        <w:bottom w:val="none" w:sz="0" w:space="0" w:color="auto"/>
                                                                                        <w:right w:val="none" w:sz="0" w:space="0" w:color="auto"/>
                                                                                      </w:divBdr>
                                                                                    </w:div>
                                                                                    <w:div w:id="2109695978">
                                                                                      <w:marLeft w:val="0"/>
                                                                                      <w:marRight w:val="0"/>
                                                                                      <w:marTop w:val="0"/>
                                                                                      <w:marBottom w:val="0"/>
                                                                                      <w:divBdr>
                                                                                        <w:top w:val="none" w:sz="0" w:space="0" w:color="auto"/>
                                                                                        <w:left w:val="none" w:sz="0" w:space="0" w:color="auto"/>
                                                                                        <w:bottom w:val="none" w:sz="0" w:space="0" w:color="auto"/>
                                                                                        <w:right w:val="none" w:sz="0" w:space="0" w:color="auto"/>
                                                                                      </w:divBdr>
                                                                                    </w:div>
                                                                                    <w:div w:id="463811993">
                                                                                      <w:marLeft w:val="0"/>
                                                                                      <w:marRight w:val="0"/>
                                                                                      <w:marTop w:val="0"/>
                                                                                      <w:marBottom w:val="0"/>
                                                                                      <w:divBdr>
                                                                                        <w:top w:val="none" w:sz="0" w:space="0" w:color="auto"/>
                                                                                        <w:left w:val="none" w:sz="0" w:space="0" w:color="auto"/>
                                                                                        <w:bottom w:val="none" w:sz="0" w:space="0" w:color="auto"/>
                                                                                        <w:right w:val="none" w:sz="0" w:space="0" w:color="auto"/>
                                                                                      </w:divBdr>
                                                                                    </w:div>
                                                                                    <w:div w:id="1075932625">
                                                                                      <w:marLeft w:val="0"/>
                                                                                      <w:marRight w:val="0"/>
                                                                                      <w:marTop w:val="0"/>
                                                                                      <w:marBottom w:val="0"/>
                                                                                      <w:divBdr>
                                                                                        <w:top w:val="none" w:sz="0" w:space="0" w:color="auto"/>
                                                                                        <w:left w:val="none" w:sz="0" w:space="0" w:color="auto"/>
                                                                                        <w:bottom w:val="none" w:sz="0" w:space="0" w:color="auto"/>
                                                                                        <w:right w:val="none" w:sz="0" w:space="0" w:color="auto"/>
                                                                                      </w:divBdr>
                                                                                    </w:div>
                                                                                    <w:div w:id="412240418">
                                                                                      <w:marLeft w:val="0"/>
                                                                                      <w:marRight w:val="0"/>
                                                                                      <w:marTop w:val="0"/>
                                                                                      <w:marBottom w:val="0"/>
                                                                                      <w:divBdr>
                                                                                        <w:top w:val="none" w:sz="0" w:space="0" w:color="auto"/>
                                                                                        <w:left w:val="none" w:sz="0" w:space="0" w:color="auto"/>
                                                                                        <w:bottom w:val="none" w:sz="0" w:space="0" w:color="auto"/>
                                                                                        <w:right w:val="none" w:sz="0" w:space="0" w:color="auto"/>
                                                                                      </w:divBdr>
                                                                                    </w:div>
                                                                                    <w:div w:id="123354555">
                                                                                      <w:marLeft w:val="0"/>
                                                                                      <w:marRight w:val="0"/>
                                                                                      <w:marTop w:val="0"/>
                                                                                      <w:marBottom w:val="0"/>
                                                                                      <w:divBdr>
                                                                                        <w:top w:val="none" w:sz="0" w:space="0" w:color="auto"/>
                                                                                        <w:left w:val="none" w:sz="0" w:space="0" w:color="auto"/>
                                                                                        <w:bottom w:val="none" w:sz="0" w:space="0" w:color="auto"/>
                                                                                        <w:right w:val="none" w:sz="0" w:space="0" w:color="auto"/>
                                                                                      </w:divBdr>
                                                                                    </w:div>
                                                                                    <w:div w:id="1034619443">
                                                                                      <w:marLeft w:val="0"/>
                                                                                      <w:marRight w:val="0"/>
                                                                                      <w:marTop w:val="0"/>
                                                                                      <w:marBottom w:val="0"/>
                                                                                      <w:divBdr>
                                                                                        <w:top w:val="none" w:sz="0" w:space="0" w:color="auto"/>
                                                                                        <w:left w:val="none" w:sz="0" w:space="0" w:color="auto"/>
                                                                                        <w:bottom w:val="none" w:sz="0" w:space="0" w:color="auto"/>
                                                                                        <w:right w:val="none" w:sz="0" w:space="0" w:color="auto"/>
                                                                                      </w:divBdr>
                                                                                    </w:div>
                                                                                    <w:div w:id="1373311839">
                                                                                      <w:marLeft w:val="0"/>
                                                                                      <w:marRight w:val="0"/>
                                                                                      <w:marTop w:val="0"/>
                                                                                      <w:marBottom w:val="0"/>
                                                                                      <w:divBdr>
                                                                                        <w:top w:val="none" w:sz="0" w:space="0" w:color="auto"/>
                                                                                        <w:left w:val="none" w:sz="0" w:space="0" w:color="auto"/>
                                                                                        <w:bottom w:val="none" w:sz="0" w:space="0" w:color="auto"/>
                                                                                        <w:right w:val="none" w:sz="0" w:space="0" w:color="auto"/>
                                                                                      </w:divBdr>
                                                                                    </w:div>
                                                                                    <w:div w:id="740906190">
                                                                                      <w:marLeft w:val="0"/>
                                                                                      <w:marRight w:val="0"/>
                                                                                      <w:marTop w:val="0"/>
                                                                                      <w:marBottom w:val="0"/>
                                                                                      <w:divBdr>
                                                                                        <w:top w:val="none" w:sz="0" w:space="0" w:color="auto"/>
                                                                                        <w:left w:val="none" w:sz="0" w:space="0" w:color="auto"/>
                                                                                        <w:bottom w:val="none" w:sz="0" w:space="0" w:color="auto"/>
                                                                                        <w:right w:val="none" w:sz="0" w:space="0" w:color="auto"/>
                                                                                      </w:divBdr>
                                                                                    </w:div>
                                                                                    <w:div w:id="1972586986">
                                                                                      <w:marLeft w:val="0"/>
                                                                                      <w:marRight w:val="0"/>
                                                                                      <w:marTop w:val="0"/>
                                                                                      <w:marBottom w:val="0"/>
                                                                                      <w:divBdr>
                                                                                        <w:top w:val="none" w:sz="0" w:space="0" w:color="auto"/>
                                                                                        <w:left w:val="none" w:sz="0" w:space="0" w:color="auto"/>
                                                                                        <w:bottom w:val="none" w:sz="0" w:space="0" w:color="auto"/>
                                                                                        <w:right w:val="none" w:sz="0" w:space="0" w:color="auto"/>
                                                                                      </w:divBdr>
                                                                                    </w:div>
                                                                                    <w:div w:id="614217466">
                                                                                      <w:marLeft w:val="0"/>
                                                                                      <w:marRight w:val="0"/>
                                                                                      <w:marTop w:val="0"/>
                                                                                      <w:marBottom w:val="0"/>
                                                                                      <w:divBdr>
                                                                                        <w:top w:val="none" w:sz="0" w:space="0" w:color="auto"/>
                                                                                        <w:left w:val="none" w:sz="0" w:space="0" w:color="auto"/>
                                                                                        <w:bottom w:val="none" w:sz="0" w:space="0" w:color="auto"/>
                                                                                        <w:right w:val="none" w:sz="0" w:space="0" w:color="auto"/>
                                                                                      </w:divBdr>
                                                                                    </w:div>
                                                                                    <w:div w:id="863520226">
                                                                                      <w:marLeft w:val="0"/>
                                                                                      <w:marRight w:val="0"/>
                                                                                      <w:marTop w:val="0"/>
                                                                                      <w:marBottom w:val="0"/>
                                                                                      <w:divBdr>
                                                                                        <w:top w:val="none" w:sz="0" w:space="0" w:color="auto"/>
                                                                                        <w:left w:val="none" w:sz="0" w:space="0" w:color="auto"/>
                                                                                        <w:bottom w:val="none" w:sz="0" w:space="0" w:color="auto"/>
                                                                                        <w:right w:val="none" w:sz="0" w:space="0" w:color="auto"/>
                                                                                      </w:divBdr>
                                                                                    </w:div>
                                                                                    <w:div w:id="434710080">
                                                                                      <w:marLeft w:val="0"/>
                                                                                      <w:marRight w:val="0"/>
                                                                                      <w:marTop w:val="0"/>
                                                                                      <w:marBottom w:val="0"/>
                                                                                      <w:divBdr>
                                                                                        <w:top w:val="none" w:sz="0" w:space="0" w:color="auto"/>
                                                                                        <w:left w:val="none" w:sz="0" w:space="0" w:color="auto"/>
                                                                                        <w:bottom w:val="none" w:sz="0" w:space="0" w:color="auto"/>
                                                                                        <w:right w:val="none" w:sz="0" w:space="0" w:color="auto"/>
                                                                                      </w:divBdr>
                                                                                    </w:div>
                                                                                    <w:div w:id="1784306727">
                                                                                      <w:marLeft w:val="0"/>
                                                                                      <w:marRight w:val="0"/>
                                                                                      <w:marTop w:val="0"/>
                                                                                      <w:marBottom w:val="0"/>
                                                                                      <w:divBdr>
                                                                                        <w:top w:val="none" w:sz="0" w:space="0" w:color="auto"/>
                                                                                        <w:left w:val="none" w:sz="0" w:space="0" w:color="auto"/>
                                                                                        <w:bottom w:val="none" w:sz="0" w:space="0" w:color="auto"/>
                                                                                        <w:right w:val="none" w:sz="0" w:space="0" w:color="auto"/>
                                                                                      </w:divBdr>
                                                                                    </w:div>
                                                                                    <w:div w:id="1431974584">
                                                                                      <w:marLeft w:val="0"/>
                                                                                      <w:marRight w:val="0"/>
                                                                                      <w:marTop w:val="0"/>
                                                                                      <w:marBottom w:val="0"/>
                                                                                      <w:divBdr>
                                                                                        <w:top w:val="none" w:sz="0" w:space="0" w:color="auto"/>
                                                                                        <w:left w:val="none" w:sz="0" w:space="0" w:color="auto"/>
                                                                                        <w:bottom w:val="none" w:sz="0" w:space="0" w:color="auto"/>
                                                                                        <w:right w:val="none" w:sz="0" w:space="0" w:color="auto"/>
                                                                                      </w:divBdr>
                                                                                    </w:div>
                                                                                    <w:div w:id="1711882212">
                                                                                      <w:marLeft w:val="0"/>
                                                                                      <w:marRight w:val="0"/>
                                                                                      <w:marTop w:val="0"/>
                                                                                      <w:marBottom w:val="0"/>
                                                                                      <w:divBdr>
                                                                                        <w:top w:val="none" w:sz="0" w:space="0" w:color="auto"/>
                                                                                        <w:left w:val="none" w:sz="0" w:space="0" w:color="auto"/>
                                                                                        <w:bottom w:val="none" w:sz="0" w:space="0" w:color="auto"/>
                                                                                        <w:right w:val="none" w:sz="0" w:space="0" w:color="auto"/>
                                                                                      </w:divBdr>
                                                                                    </w:div>
                                                                                    <w:div w:id="679233073">
                                                                                      <w:marLeft w:val="0"/>
                                                                                      <w:marRight w:val="0"/>
                                                                                      <w:marTop w:val="0"/>
                                                                                      <w:marBottom w:val="0"/>
                                                                                      <w:divBdr>
                                                                                        <w:top w:val="none" w:sz="0" w:space="0" w:color="auto"/>
                                                                                        <w:left w:val="none" w:sz="0" w:space="0" w:color="auto"/>
                                                                                        <w:bottom w:val="none" w:sz="0" w:space="0" w:color="auto"/>
                                                                                        <w:right w:val="none" w:sz="0" w:space="0" w:color="auto"/>
                                                                                      </w:divBdr>
                                                                                    </w:div>
                                                                                    <w:div w:id="1820686353">
                                                                                      <w:marLeft w:val="0"/>
                                                                                      <w:marRight w:val="0"/>
                                                                                      <w:marTop w:val="0"/>
                                                                                      <w:marBottom w:val="0"/>
                                                                                      <w:divBdr>
                                                                                        <w:top w:val="none" w:sz="0" w:space="0" w:color="auto"/>
                                                                                        <w:left w:val="none" w:sz="0" w:space="0" w:color="auto"/>
                                                                                        <w:bottom w:val="none" w:sz="0" w:space="0" w:color="auto"/>
                                                                                        <w:right w:val="none" w:sz="0" w:space="0" w:color="auto"/>
                                                                                      </w:divBdr>
                                                                                    </w:div>
                                                                                    <w:div w:id="1404258756">
                                                                                      <w:marLeft w:val="0"/>
                                                                                      <w:marRight w:val="0"/>
                                                                                      <w:marTop w:val="0"/>
                                                                                      <w:marBottom w:val="0"/>
                                                                                      <w:divBdr>
                                                                                        <w:top w:val="none" w:sz="0" w:space="0" w:color="auto"/>
                                                                                        <w:left w:val="none" w:sz="0" w:space="0" w:color="auto"/>
                                                                                        <w:bottom w:val="none" w:sz="0" w:space="0" w:color="auto"/>
                                                                                        <w:right w:val="none" w:sz="0" w:space="0" w:color="auto"/>
                                                                                      </w:divBdr>
                                                                                    </w:div>
                                                                                    <w:div w:id="2006979221">
                                                                                      <w:marLeft w:val="0"/>
                                                                                      <w:marRight w:val="0"/>
                                                                                      <w:marTop w:val="0"/>
                                                                                      <w:marBottom w:val="0"/>
                                                                                      <w:divBdr>
                                                                                        <w:top w:val="none" w:sz="0" w:space="0" w:color="auto"/>
                                                                                        <w:left w:val="none" w:sz="0" w:space="0" w:color="auto"/>
                                                                                        <w:bottom w:val="none" w:sz="0" w:space="0" w:color="auto"/>
                                                                                        <w:right w:val="none" w:sz="0" w:space="0" w:color="auto"/>
                                                                                      </w:divBdr>
                                                                                    </w:div>
                                                                                    <w:div w:id="2109615243">
                                                                                      <w:marLeft w:val="0"/>
                                                                                      <w:marRight w:val="0"/>
                                                                                      <w:marTop w:val="0"/>
                                                                                      <w:marBottom w:val="0"/>
                                                                                      <w:divBdr>
                                                                                        <w:top w:val="none" w:sz="0" w:space="0" w:color="auto"/>
                                                                                        <w:left w:val="none" w:sz="0" w:space="0" w:color="auto"/>
                                                                                        <w:bottom w:val="none" w:sz="0" w:space="0" w:color="auto"/>
                                                                                        <w:right w:val="none" w:sz="0" w:space="0" w:color="auto"/>
                                                                                      </w:divBdr>
                                                                                    </w:div>
                                                                                    <w:div w:id="1652832855">
                                                                                      <w:marLeft w:val="0"/>
                                                                                      <w:marRight w:val="0"/>
                                                                                      <w:marTop w:val="0"/>
                                                                                      <w:marBottom w:val="0"/>
                                                                                      <w:divBdr>
                                                                                        <w:top w:val="none" w:sz="0" w:space="0" w:color="auto"/>
                                                                                        <w:left w:val="none" w:sz="0" w:space="0" w:color="auto"/>
                                                                                        <w:bottom w:val="none" w:sz="0" w:space="0" w:color="auto"/>
                                                                                        <w:right w:val="none" w:sz="0" w:space="0" w:color="auto"/>
                                                                                      </w:divBdr>
                                                                                    </w:div>
                                                                                    <w:div w:id="1145048702">
                                                                                      <w:marLeft w:val="0"/>
                                                                                      <w:marRight w:val="0"/>
                                                                                      <w:marTop w:val="0"/>
                                                                                      <w:marBottom w:val="0"/>
                                                                                      <w:divBdr>
                                                                                        <w:top w:val="none" w:sz="0" w:space="0" w:color="auto"/>
                                                                                        <w:left w:val="none" w:sz="0" w:space="0" w:color="auto"/>
                                                                                        <w:bottom w:val="none" w:sz="0" w:space="0" w:color="auto"/>
                                                                                        <w:right w:val="none" w:sz="0" w:space="0" w:color="auto"/>
                                                                                      </w:divBdr>
                                                                                    </w:div>
                                                                                    <w:div w:id="374282397">
                                                                                      <w:marLeft w:val="0"/>
                                                                                      <w:marRight w:val="0"/>
                                                                                      <w:marTop w:val="0"/>
                                                                                      <w:marBottom w:val="0"/>
                                                                                      <w:divBdr>
                                                                                        <w:top w:val="none" w:sz="0" w:space="0" w:color="auto"/>
                                                                                        <w:left w:val="none" w:sz="0" w:space="0" w:color="auto"/>
                                                                                        <w:bottom w:val="none" w:sz="0" w:space="0" w:color="auto"/>
                                                                                        <w:right w:val="none" w:sz="0" w:space="0" w:color="auto"/>
                                                                                      </w:divBdr>
                                                                                    </w:div>
                                                                                    <w:div w:id="1309699963">
                                                                                      <w:marLeft w:val="0"/>
                                                                                      <w:marRight w:val="0"/>
                                                                                      <w:marTop w:val="0"/>
                                                                                      <w:marBottom w:val="0"/>
                                                                                      <w:divBdr>
                                                                                        <w:top w:val="none" w:sz="0" w:space="0" w:color="auto"/>
                                                                                        <w:left w:val="none" w:sz="0" w:space="0" w:color="auto"/>
                                                                                        <w:bottom w:val="none" w:sz="0" w:space="0" w:color="auto"/>
                                                                                        <w:right w:val="none" w:sz="0" w:space="0" w:color="auto"/>
                                                                                      </w:divBdr>
                                                                                    </w:div>
                                                                                    <w:div w:id="1793135430">
                                                                                      <w:marLeft w:val="0"/>
                                                                                      <w:marRight w:val="0"/>
                                                                                      <w:marTop w:val="0"/>
                                                                                      <w:marBottom w:val="0"/>
                                                                                      <w:divBdr>
                                                                                        <w:top w:val="none" w:sz="0" w:space="0" w:color="auto"/>
                                                                                        <w:left w:val="none" w:sz="0" w:space="0" w:color="auto"/>
                                                                                        <w:bottom w:val="none" w:sz="0" w:space="0" w:color="auto"/>
                                                                                        <w:right w:val="none" w:sz="0" w:space="0" w:color="auto"/>
                                                                                      </w:divBdr>
                                                                                    </w:div>
                                                                                    <w:div w:id="2121291117">
                                                                                      <w:marLeft w:val="0"/>
                                                                                      <w:marRight w:val="0"/>
                                                                                      <w:marTop w:val="0"/>
                                                                                      <w:marBottom w:val="0"/>
                                                                                      <w:divBdr>
                                                                                        <w:top w:val="none" w:sz="0" w:space="0" w:color="auto"/>
                                                                                        <w:left w:val="none" w:sz="0" w:space="0" w:color="auto"/>
                                                                                        <w:bottom w:val="none" w:sz="0" w:space="0" w:color="auto"/>
                                                                                        <w:right w:val="none" w:sz="0" w:space="0" w:color="auto"/>
                                                                                      </w:divBdr>
                                                                                    </w:div>
                                                                                    <w:div w:id="1683891806">
                                                                                      <w:marLeft w:val="0"/>
                                                                                      <w:marRight w:val="0"/>
                                                                                      <w:marTop w:val="0"/>
                                                                                      <w:marBottom w:val="0"/>
                                                                                      <w:divBdr>
                                                                                        <w:top w:val="none" w:sz="0" w:space="0" w:color="auto"/>
                                                                                        <w:left w:val="none" w:sz="0" w:space="0" w:color="auto"/>
                                                                                        <w:bottom w:val="none" w:sz="0" w:space="0" w:color="auto"/>
                                                                                        <w:right w:val="none" w:sz="0" w:space="0" w:color="auto"/>
                                                                                      </w:divBdr>
                                                                                    </w:div>
                                                                                    <w:div w:id="1909487275">
                                                                                      <w:marLeft w:val="0"/>
                                                                                      <w:marRight w:val="0"/>
                                                                                      <w:marTop w:val="0"/>
                                                                                      <w:marBottom w:val="0"/>
                                                                                      <w:divBdr>
                                                                                        <w:top w:val="none" w:sz="0" w:space="0" w:color="auto"/>
                                                                                        <w:left w:val="none" w:sz="0" w:space="0" w:color="auto"/>
                                                                                        <w:bottom w:val="none" w:sz="0" w:space="0" w:color="auto"/>
                                                                                        <w:right w:val="none" w:sz="0" w:space="0" w:color="auto"/>
                                                                                      </w:divBdr>
                                                                                    </w:div>
                                                                                    <w:div w:id="597104347">
                                                                                      <w:marLeft w:val="0"/>
                                                                                      <w:marRight w:val="0"/>
                                                                                      <w:marTop w:val="0"/>
                                                                                      <w:marBottom w:val="0"/>
                                                                                      <w:divBdr>
                                                                                        <w:top w:val="none" w:sz="0" w:space="0" w:color="auto"/>
                                                                                        <w:left w:val="none" w:sz="0" w:space="0" w:color="auto"/>
                                                                                        <w:bottom w:val="none" w:sz="0" w:space="0" w:color="auto"/>
                                                                                        <w:right w:val="none" w:sz="0" w:space="0" w:color="auto"/>
                                                                                      </w:divBdr>
                                                                                    </w:div>
                                                                                    <w:div w:id="1638144243">
                                                                                      <w:marLeft w:val="0"/>
                                                                                      <w:marRight w:val="0"/>
                                                                                      <w:marTop w:val="0"/>
                                                                                      <w:marBottom w:val="0"/>
                                                                                      <w:divBdr>
                                                                                        <w:top w:val="none" w:sz="0" w:space="0" w:color="auto"/>
                                                                                        <w:left w:val="none" w:sz="0" w:space="0" w:color="auto"/>
                                                                                        <w:bottom w:val="none" w:sz="0" w:space="0" w:color="auto"/>
                                                                                        <w:right w:val="none" w:sz="0" w:space="0" w:color="auto"/>
                                                                                      </w:divBdr>
                                                                                    </w:div>
                                                                                    <w:div w:id="761294153">
                                                                                      <w:marLeft w:val="0"/>
                                                                                      <w:marRight w:val="0"/>
                                                                                      <w:marTop w:val="0"/>
                                                                                      <w:marBottom w:val="0"/>
                                                                                      <w:divBdr>
                                                                                        <w:top w:val="none" w:sz="0" w:space="0" w:color="auto"/>
                                                                                        <w:left w:val="none" w:sz="0" w:space="0" w:color="auto"/>
                                                                                        <w:bottom w:val="none" w:sz="0" w:space="0" w:color="auto"/>
                                                                                        <w:right w:val="none" w:sz="0" w:space="0" w:color="auto"/>
                                                                                      </w:divBdr>
                                                                                    </w:div>
                                                                                    <w:div w:id="900990257">
                                                                                      <w:marLeft w:val="0"/>
                                                                                      <w:marRight w:val="0"/>
                                                                                      <w:marTop w:val="0"/>
                                                                                      <w:marBottom w:val="0"/>
                                                                                      <w:divBdr>
                                                                                        <w:top w:val="none" w:sz="0" w:space="0" w:color="auto"/>
                                                                                        <w:left w:val="none" w:sz="0" w:space="0" w:color="auto"/>
                                                                                        <w:bottom w:val="none" w:sz="0" w:space="0" w:color="auto"/>
                                                                                        <w:right w:val="none" w:sz="0" w:space="0" w:color="auto"/>
                                                                                      </w:divBdr>
                                                                                    </w:div>
                                                                                    <w:div w:id="1057702219">
                                                                                      <w:marLeft w:val="0"/>
                                                                                      <w:marRight w:val="0"/>
                                                                                      <w:marTop w:val="0"/>
                                                                                      <w:marBottom w:val="0"/>
                                                                                      <w:divBdr>
                                                                                        <w:top w:val="none" w:sz="0" w:space="0" w:color="auto"/>
                                                                                        <w:left w:val="none" w:sz="0" w:space="0" w:color="auto"/>
                                                                                        <w:bottom w:val="none" w:sz="0" w:space="0" w:color="auto"/>
                                                                                        <w:right w:val="none" w:sz="0" w:space="0" w:color="auto"/>
                                                                                      </w:divBdr>
                                                                                    </w:div>
                                                                                    <w:div w:id="2046590656">
                                                                                      <w:marLeft w:val="0"/>
                                                                                      <w:marRight w:val="0"/>
                                                                                      <w:marTop w:val="0"/>
                                                                                      <w:marBottom w:val="0"/>
                                                                                      <w:divBdr>
                                                                                        <w:top w:val="none" w:sz="0" w:space="0" w:color="auto"/>
                                                                                        <w:left w:val="none" w:sz="0" w:space="0" w:color="auto"/>
                                                                                        <w:bottom w:val="none" w:sz="0" w:space="0" w:color="auto"/>
                                                                                        <w:right w:val="none" w:sz="0" w:space="0" w:color="auto"/>
                                                                                      </w:divBdr>
                                                                                    </w:div>
                                                                                    <w:div w:id="877473001">
                                                                                      <w:marLeft w:val="0"/>
                                                                                      <w:marRight w:val="0"/>
                                                                                      <w:marTop w:val="0"/>
                                                                                      <w:marBottom w:val="0"/>
                                                                                      <w:divBdr>
                                                                                        <w:top w:val="none" w:sz="0" w:space="0" w:color="auto"/>
                                                                                        <w:left w:val="none" w:sz="0" w:space="0" w:color="auto"/>
                                                                                        <w:bottom w:val="none" w:sz="0" w:space="0" w:color="auto"/>
                                                                                        <w:right w:val="none" w:sz="0" w:space="0" w:color="auto"/>
                                                                                      </w:divBdr>
                                                                                    </w:div>
                                                                                    <w:div w:id="1827555234">
                                                                                      <w:marLeft w:val="0"/>
                                                                                      <w:marRight w:val="0"/>
                                                                                      <w:marTop w:val="0"/>
                                                                                      <w:marBottom w:val="0"/>
                                                                                      <w:divBdr>
                                                                                        <w:top w:val="none" w:sz="0" w:space="0" w:color="auto"/>
                                                                                        <w:left w:val="none" w:sz="0" w:space="0" w:color="auto"/>
                                                                                        <w:bottom w:val="none" w:sz="0" w:space="0" w:color="auto"/>
                                                                                        <w:right w:val="none" w:sz="0" w:space="0" w:color="auto"/>
                                                                                      </w:divBdr>
                                                                                    </w:div>
                                                                                    <w:div w:id="1058437169">
                                                                                      <w:marLeft w:val="0"/>
                                                                                      <w:marRight w:val="0"/>
                                                                                      <w:marTop w:val="0"/>
                                                                                      <w:marBottom w:val="0"/>
                                                                                      <w:divBdr>
                                                                                        <w:top w:val="none" w:sz="0" w:space="0" w:color="auto"/>
                                                                                        <w:left w:val="none" w:sz="0" w:space="0" w:color="auto"/>
                                                                                        <w:bottom w:val="none" w:sz="0" w:space="0" w:color="auto"/>
                                                                                        <w:right w:val="none" w:sz="0" w:space="0" w:color="auto"/>
                                                                                      </w:divBdr>
                                                                                    </w:div>
                                                                                    <w:div w:id="361177407">
                                                                                      <w:marLeft w:val="0"/>
                                                                                      <w:marRight w:val="0"/>
                                                                                      <w:marTop w:val="0"/>
                                                                                      <w:marBottom w:val="0"/>
                                                                                      <w:divBdr>
                                                                                        <w:top w:val="none" w:sz="0" w:space="0" w:color="auto"/>
                                                                                        <w:left w:val="none" w:sz="0" w:space="0" w:color="auto"/>
                                                                                        <w:bottom w:val="none" w:sz="0" w:space="0" w:color="auto"/>
                                                                                        <w:right w:val="none" w:sz="0" w:space="0" w:color="auto"/>
                                                                                      </w:divBdr>
                                                                                    </w:div>
                                                                                    <w:div w:id="2021620219">
                                                                                      <w:marLeft w:val="0"/>
                                                                                      <w:marRight w:val="0"/>
                                                                                      <w:marTop w:val="0"/>
                                                                                      <w:marBottom w:val="0"/>
                                                                                      <w:divBdr>
                                                                                        <w:top w:val="none" w:sz="0" w:space="0" w:color="auto"/>
                                                                                        <w:left w:val="none" w:sz="0" w:space="0" w:color="auto"/>
                                                                                        <w:bottom w:val="none" w:sz="0" w:space="0" w:color="auto"/>
                                                                                        <w:right w:val="none" w:sz="0" w:space="0" w:color="auto"/>
                                                                                      </w:divBdr>
                                                                                    </w:div>
                                                                                    <w:div w:id="1162357801">
                                                                                      <w:marLeft w:val="0"/>
                                                                                      <w:marRight w:val="0"/>
                                                                                      <w:marTop w:val="0"/>
                                                                                      <w:marBottom w:val="0"/>
                                                                                      <w:divBdr>
                                                                                        <w:top w:val="none" w:sz="0" w:space="0" w:color="auto"/>
                                                                                        <w:left w:val="none" w:sz="0" w:space="0" w:color="auto"/>
                                                                                        <w:bottom w:val="none" w:sz="0" w:space="0" w:color="auto"/>
                                                                                        <w:right w:val="none" w:sz="0" w:space="0" w:color="auto"/>
                                                                                      </w:divBdr>
                                                                                    </w:div>
                                                                                    <w:div w:id="818154877">
                                                                                      <w:marLeft w:val="0"/>
                                                                                      <w:marRight w:val="0"/>
                                                                                      <w:marTop w:val="0"/>
                                                                                      <w:marBottom w:val="0"/>
                                                                                      <w:divBdr>
                                                                                        <w:top w:val="none" w:sz="0" w:space="0" w:color="auto"/>
                                                                                        <w:left w:val="none" w:sz="0" w:space="0" w:color="auto"/>
                                                                                        <w:bottom w:val="none" w:sz="0" w:space="0" w:color="auto"/>
                                                                                        <w:right w:val="none" w:sz="0" w:space="0" w:color="auto"/>
                                                                                      </w:divBdr>
                                                                                    </w:div>
                                                                                    <w:div w:id="67119107">
                                                                                      <w:marLeft w:val="0"/>
                                                                                      <w:marRight w:val="0"/>
                                                                                      <w:marTop w:val="0"/>
                                                                                      <w:marBottom w:val="0"/>
                                                                                      <w:divBdr>
                                                                                        <w:top w:val="none" w:sz="0" w:space="0" w:color="auto"/>
                                                                                        <w:left w:val="none" w:sz="0" w:space="0" w:color="auto"/>
                                                                                        <w:bottom w:val="none" w:sz="0" w:space="0" w:color="auto"/>
                                                                                        <w:right w:val="none" w:sz="0" w:space="0" w:color="auto"/>
                                                                                      </w:divBdr>
                                                                                    </w:div>
                                                                                    <w:div w:id="490564612">
                                                                                      <w:marLeft w:val="0"/>
                                                                                      <w:marRight w:val="0"/>
                                                                                      <w:marTop w:val="0"/>
                                                                                      <w:marBottom w:val="0"/>
                                                                                      <w:divBdr>
                                                                                        <w:top w:val="none" w:sz="0" w:space="0" w:color="auto"/>
                                                                                        <w:left w:val="none" w:sz="0" w:space="0" w:color="auto"/>
                                                                                        <w:bottom w:val="none" w:sz="0" w:space="0" w:color="auto"/>
                                                                                        <w:right w:val="none" w:sz="0" w:space="0" w:color="auto"/>
                                                                                      </w:divBdr>
                                                                                    </w:div>
                                                                                    <w:div w:id="2044163825">
                                                                                      <w:marLeft w:val="0"/>
                                                                                      <w:marRight w:val="0"/>
                                                                                      <w:marTop w:val="0"/>
                                                                                      <w:marBottom w:val="0"/>
                                                                                      <w:divBdr>
                                                                                        <w:top w:val="none" w:sz="0" w:space="0" w:color="auto"/>
                                                                                        <w:left w:val="none" w:sz="0" w:space="0" w:color="auto"/>
                                                                                        <w:bottom w:val="none" w:sz="0" w:space="0" w:color="auto"/>
                                                                                        <w:right w:val="none" w:sz="0" w:space="0" w:color="auto"/>
                                                                                      </w:divBdr>
                                                                                    </w:div>
                                                                                    <w:div w:id="704016500">
                                                                                      <w:marLeft w:val="0"/>
                                                                                      <w:marRight w:val="0"/>
                                                                                      <w:marTop w:val="0"/>
                                                                                      <w:marBottom w:val="0"/>
                                                                                      <w:divBdr>
                                                                                        <w:top w:val="none" w:sz="0" w:space="0" w:color="auto"/>
                                                                                        <w:left w:val="none" w:sz="0" w:space="0" w:color="auto"/>
                                                                                        <w:bottom w:val="none" w:sz="0" w:space="0" w:color="auto"/>
                                                                                        <w:right w:val="none" w:sz="0" w:space="0" w:color="auto"/>
                                                                                      </w:divBdr>
                                                                                    </w:div>
                                                                                    <w:div w:id="902325764">
                                                                                      <w:marLeft w:val="0"/>
                                                                                      <w:marRight w:val="0"/>
                                                                                      <w:marTop w:val="0"/>
                                                                                      <w:marBottom w:val="0"/>
                                                                                      <w:divBdr>
                                                                                        <w:top w:val="none" w:sz="0" w:space="0" w:color="auto"/>
                                                                                        <w:left w:val="none" w:sz="0" w:space="0" w:color="auto"/>
                                                                                        <w:bottom w:val="none" w:sz="0" w:space="0" w:color="auto"/>
                                                                                        <w:right w:val="none" w:sz="0" w:space="0" w:color="auto"/>
                                                                                      </w:divBdr>
                                                                                    </w:div>
                                                                                    <w:div w:id="1113135806">
                                                                                      <w:marLeft w:val="0"/>
                                                                                      <w:marRight w:val="0"/>
                                                                                      <w:marTop w:val="0"/>
                                                                                      <w:marBottom w:val="0"/>
                                                                                      <w:divBdr>
                                                                                        <w:top w:val="none" w:sz="0" w:space="0" w:color="auto"/>
                                                                                        <w:left w:val="none" w:sz="0" w:space="0" w:color="auto"/>
                                                                                        <w:bottom w:val="none" w:sz="0" w:space="0" w:color="auto"/>
                                                                                        <w:right w:val="none" w:sz="0" w:space="0" w:color="auto"/>
                                                                                      </w:divBdr>
                                                                                    </w:div>
                                                                                    <w:div w:id="2022123476">
                                                                                      <w:marLeft w:val="0"/>
                                                                                      <w:marRight w:val="0"/>
                                                                                      <w:marTop w:val="0"/>
                                                                                      <w:marBottom w:val="0"/>
                                                                                      <w:divBdr>
                                                                                        <w:top w:val="none" w:sz="0" w:space="0" w:color="auto"/>
                                                                                        <w:left w:val="none" w:sz="0" w:space="0" w:color="auto"/>
                                                                                        <w:bottom w:val="none" w:sz="0" w:space="0" w:color="auto"/>
                                                                                        <w:right w:val="none" w:sz="0" w:space="0" w:color="auto"/>
                                                                                      </w:divBdr>
                                                                                    </w:div>
                                                                                    <w:div w:id="210279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50124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_rels/footnotes.xml.rels><?xml version="1.0" encoding="UTF-8" standalone="yes"?>
<Relationships xmlns="http://schemas.openxmlformats.org/package/2006/relationships"><Relationship Id="rId1" Type="http://schemas.openxmlformats.org/officeDocument/2006/relationships/hyperlink" Target="http://www.jstor.org.ezproxy.uwtsd.ac.uk/stable/32938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FB52CAEC7896E84C9272497A96BB508E" ma:contentTypeVersion="8" ma:contentTypeDescription="Create a new document." ma:contentTypeScope="" ma:versionID="f6d6ec6a793c5c50511448f6582ddd9d">
  <xsd:schema xmlns:xsd="http://www.w3.org/2001/XMLSchema" xmlns:xs="http://www.w3.org/2001/XMLSchema" xmlns:p="http://schemas.microsoft.com/office/2006/metadata/properties" xmlns:ns3="7ccfddc1-697e-4657-923b-b29fe919d72c" xmlns:ns4="3539334b-dee4-4a95-865f-9bd32157e720" targetNamespace="http://schemas.microsoft.com/office/2006/metadata/properties" ma:root="true" ma:fieldsID="f9fe96bf7313cfe05e02207aed75be04" ns3:_="" ns4:_="">
    <xsd:import namespace="7ccfddc1-697e-4657-923b-b29fe919d72c"/>
    <xsd:import namespace="3539334b-dee4-4a95-865f-9bd32157e720"/>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ccfddc1-697e-4657-923b-b29fe919d72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539334b-dee4-4a95-865f-9bd32157e720"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C02DF4-60AC-43A1-AC70-E19940B0DBD6}">
  <ds:schemaRefs>
    <ds:schemaRef ds:uri="http://schemas.openxmlformats.org/officeDocument/2006/bibliography"/>
  </ds:schemaRefs>
</ds:datastoreItem>
</file>

<file path=customXml/itemProps2.xml><?xml version="1.0" encoding="utf-8"?>
<ds:datastoreItem xmlns:ds="http://schemas.openxmlformats.org/officeDocument/2006/customXml" ds:itemID="{CE00B821-BABF-45C2-BFC1-7F38EE2461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ccfddc1-697e-4657-923b-b29fe919d72c"/>
    <ds:schemaRef ds:uri="3539334b-dee4-4a95-865f-9bd32157e7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96EE15-8A41-440E-8B7E-827F9932ECE5}">
  <ds:schemaRefs>
    <ds:schemaRef ds:uri="http://schemas.microsoft.com/sharepoint/v3/contenttype/forms"/>
  </ds:schemaRefs>
</ds:datastoreItem>
</file>

<file path=customXml/itemProps4.xml><?xml version="1.0" encoding="utf-8"?>
<ds:datastoreItem xmlns:ds="http://schemas.openxmlformats.org/officeDocument/2006/customXml" ds:itemID="{65265019-3A36-4555-9C45-4CE93F1D321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2214</Words>
  <Characters>12626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Ingrid McElroy</dc:creator>
  <cp:keywords/>
  <dc:description/>
  <cp:lastModifiedBy>Ingrid McElroy</cp:lastModifiedBy>
  <cp:revision>2</cp:revision>
  <dcterms:created xsi:type="dcterms:W3CDTF">2021-03-22T08:23:00Z</dcterms:created>
  <dcterms:modified xsi:type="dcterms:W3CDTF">2021-03-22T08:23:00Z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0x010100FB52CAEC7896E84C9272497A96BB508E</vt:lpwstr>
  </property>
</Properties>
</file>