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196ABE" w:rsidRDefault="001A24F3" w:rsidP="005F3A53">
      <w:pPr>
        <w:pStyle w:val="Header"/>
        <w:tabs>
          <w:tab w:val="clear" w:pos="4153"/>
          <w:tab w:val="clear" w:pos="8306"/>
        </w:tabs>
        <w:jc w:val="right"/>
        <w:rPr>
          <w:rFonts w:asciiTheme="majorHAnsi" w:hAnsiTheme="majorHAnsi" w:cstheme="majorHAnsi"/>
          <w:b/>
          <w:sz w:val="28"/>
          <w:szCs w:val="28"/>
        </w:rPr>
      </w:pPr>
      <w:r w:rsidRPr="00196ABE">
        <w:rPr>
          <w:rFonts w:asciiTheme="majorHAnsi" w:hAnsiTheme="majorHAnsi" w:cstheme="majorHAnsi"/>
          <w:noProof/>
          <w:sz w:val="28"/>
          <w:szCs w:val="28"/>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196ABE" w:rsidRDefault="002D5B3F" w:rsidP="002D5B3F">
      <w:pPr>
        <w:rPr>
          <w:rFonts w:asciiTheme="majorHAnsi" w:hAnsiTheme="majorHAnsi" w:cstheme="majorHAnsi"/>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196ABE" w14:paraId="338CF298" w14:textId="77777777" w:rsidTr="00474229">
        <w:trPr>
          <w:trHeight w:val="821"/>
        </w:trPr>
        <w:tc>
          <w:tcPr>
            <w:tcW w:w="9922" w:type="dxa"/>
            <w:shd w:val="clear" w:color="auto" w:fill="C0C0C0"/>
          </w:tcPr>
          <w:p w14:paraId="63A45CE7" w14:textId="77777777" w:rsidR="00681FA9" w:rsidRPr="00196ABE" w:rsidRDefault="00552351" w:rsidP="00552351">
            <w:pPr>
              <w:pStyle w:val="Heading4"/>
              <w:rPr>
                <w:rFonts w:asciiTheme="majorHAnsi" w:hAnsiTheme="majorHAnsi" w:cstheme="majorHAnsi"/>
                <w:b/>
                <w:sz w:val="28"/>
                <w:szCs w:val="28"/>
              </w:rPr>
            </w:pPr>
            <w:r w:rsidRPr="00196ABE">
              <w:rPr>
                <w:rFonts w:asciiTheme="majorHAnsi" w:hAnsiTheme="majorHAnsi" w:cstheme="majorHAnsi"/>
                <w:b/>
                <w:sz w:val="28"/>
                <w:szCs w:val="28"/>
              </w:rPr>
              <w:t>LEVEL 6</w:t>
            </w:r>
            <w:r w:rsidR="00026B02" w:rsidRPr="00196ABE">
              <w:rPr>
                <w:rFonts w:asciiTheme="majorHAnsi" w:hAnsiTheme="majorHAnsi" w:cstheme="majorHAnsi"/>
                <w:b/>
                <w:sz w:val="28"/>
                <w:szCs w:val="28"/>
              </w:rPr>
              <w:t xml:space="preserve"> </w:t>
            </w:r>
            <w:r w:rsidRPr="00196ABE">
              <w:rPr>
                <w:rFonts w:asciiTheme="majorHAnsi" w:hAnsiTheme="majorHAnsi" w:cstheme="majorHAnsi"/>
                <w:b/>
                <w:sz w:val="28"/>
                <w:szCs w:val="28"/>
              </w:rPr>
              <w:t>ASSESSMENT</w:t>
            </w:r>
            <w:r w:rsidR="003A3CE5" w:rsidRPr="00196ABE">
              <w:rPr>
                <w:rFonts w:asciiTheme="majorHAnsi" w:hAnsiTheme="majorHAnsi" w:cstheme="majorHAnsi"/>
                <w:b/>
                <w:sz w:val="28"/>
                <w:szCs w:val="28"/>
              </w:rPr>
              <w:t xml:space="preserve"> SPECIFICATION </w:t>
            </w:r>
          </w:p>
        </w:tc>
      </w:tr>
    </w:tbl>
    <w:p w14:paraId="4143818B" w14:textId="77777777" w:rsidR="003A3CE5" w:rsidRPr="00196ABE" w:rsidRDefault="003A3CE5" w:rsidP="002D5B3F">
      <w:pPr>
        <w:jc w:val="center"/>
        <w:rPr>
          <w:rFonts w:asciiTheme="majorHAnsi" w:hAnsiTheme="majorHAnsi" w:cstheme="majorHAnsi"/>
          <w:b/>
          <w:i/>
          <w:sz w:val="28"/>
          <w:szCs w:val="28"/>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196ABE" w14:paraId="4B7984C6" w14:textId="77777777" w:rsidTr="259E24E2">
        <w:tc>
          <w:tcPr>
            <w:tcW w:w="2093" w:type="dxa"/>
            <w:shd w:val="clear" w:color="auto" w:fill="auto"/>
          </w:tcPr>
          <w:p w14:paraId="55CD808B" w14:textId="77777777" w:rsidR="003B3F9D" w:rsidRPr="00196ABE" w:rsidRDefault="003B3F9D" w:rsidP="001E57C1">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Student name:</w:t>
            </w:r>
          </w:p>
        </w:tc>
        <w:tc>
          <w:tcPr>
            <w:tcW w:w="3293" w:type="dxa"/>
          </w:tcPr>
          <w:p w14:paraId="47C94689" w14:textId="77777777" w:rsidR="003B3F9D" w:rsidRPr="00196ABE" w:rsidRDefault="0017512A" w:rsidP="001E57C1">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fldChar w:fldCharType="begin">
                <w:ffData>
                  <w:name w:val="Text2"/>
                  <w:enabled/>
                  <w:calcOnExit w:val="0"/>
                  <w:textInput/>
                </w:ffData>
              </w:fldChar>
            </w:r>
            <w:r w:rsidR="003B3F9D" w:rsidRPr="00196ABE">
              <w:rPr>
                <w:rFonts w:asciiTheme="majorHAnsi" w:hAnsiTheme="majorHAnsi" w:cstheme="majorHAnsi"/>
                <w:b/>
                <w:sz w:val="28"/>
                <w:szCs w:val="28"/>
              </w:rPr>
              <w:instrText xml:space="preserve"> FORMTEXT </w:instrText>
            </w:r>
            <w:r w:rsidRPr="00196ABE">
              <w:rPr>
                <w:rFonts w:asciiTheme="majorHAnsi" w:hAnsiTheme="majorHAnsi" w:cstheme="majorHAnsi"/>
                <w:b/>
                <w:sz w:val="28"/>
                <w:szCs w:val="28"/>
              </w:rPr>
            </w:r>
            <w:r w:rsidRPr="00196ABE">
              <w:rPr>
                <w:rFonts w:asciiTheme="majorHAnsi" w:hAnsiTheme="majorHAnsi" w:cstheme="majorHAnsi"/>
                <w:b/>
                <w:sz w:val="28"/>
                <w:szCs w:val="28"/>
              </w:rPr>
              <w:fldChar w:fldCharType="separate"/>
            </w:r>
            <w:r w:rsidR="003B3F9D" w:rsidRPr="00196ABE">
              <w:rPr>
                <w:rFonts w:asciiTheme="majorHAnsi" w:hAnsiTheme="majorHAnsi" w:cstheme="majorHAnsi"/>
                <w:b/>
                <w:noProof/>
                <w:sz w:val="28"/>
                <w:szCs w:val="28"/>
              </w:rPr>
              <w:t> </w:t>
            </w:r>
            <w:r w:rsidR="003B3F9D" w:rsidRPr="00196ABE">
              <w:rPr>
                <w:rFonts w:asciiTheme="majorHAnsi" w:hAnsiTheme="majorHAnsi" w:cstheme="majorHAnsi"/>
                <w:b/>
                <w:noProof/>
                <w:sz w:val="28"/>
                <w:szCs w:val="28"/>
              </w:rPr>
              <w:t> </w:t>
            </w:r>
            <w:r w:rsidR="003B3F9D" w:rsidRPr="00196ABE">
              <w:rPr>
                <w:rFonts w:asciiTheme="majorHAnsi" w:hAnsiTheme="majorHAnsi" w:cstheme="majorHAnsi"/>
                <w:b/>
                <w:noProof/>
                <w:sz w:val="28"/>
                <w:szCs w:val="28"/>
              </w:rPr>
              <w:t> </w:t>
            </w:r>
            <w:r w:rsidR="003B3F9D" w:rsidRPr="00196ABE">
              <w:rPr>
                <w:rFonts w:asciiTheme="majorHAnsi" w:hAnsiTheme="majorHAnsi" w:cstheme="majorHAnsi"/>
                <w:b/>
                <w:noProof/>
                <w:sz w:val="28"/>
                <w:szCs w:val="28"/>
              </w:rPr>
              <w:t> </w:t>
            </w:r>
            <w:r w:rsidR="003B3F9D" w:rsidRPr="00196ABE">
              <w:rPr>
                <w:rFonts w:asciiTheme="majorHAnsi" w:hAnsiTheme="majorHAnsi" w:cstheme="majorHAnsi"/>
                <w:b/>
                <w:noProof/>
                <w:sz w:val="28"/>
                <w:szCs w:val="28"/>
              </w:rPr>
              <w:t> </w:t>
            </w:r>
            <w:r w:rsidRPr="00196ABE">
              <w:rPr>
                <w:rFonts w:asciiTheme="majorHAnsi" w:hAnsiTheme="majorHAnsi" w:cstheme="majorHAnsi"/>
                <w:b/>
                <w:sz w:val="28"/>
                <w:szCs w:val="28"/>
              </w:rPr>
              <w:fldChar w:fldCharType="end"/>
            </w:r>
          </w:p>
        </w:tc>
        <w:tc>
          <w:tcPr>
            <w:tcW w:w="2268" w:type="dxa"/>
            <w:shd w:val="clear" w:color="auto" w:fill="D9D9D9" w:themeFill="background1" w:themeFillShade="D9"/>
          </w:tcPr>
          <w:p w14:paraId="0FA3E125" w14:textId="77777777" w:rsidR="003B3F9D" w:rsidRPr="00196ABE" w:rsidRDefault="00552351" w:rsidP="001E57C1">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 xml:space="preserve">Student ID </w:t>
            </w:r>
            <w:r w:rsidR="003B3F9D" w:rsidRPr="00196ABE">
              <w:rPr>
                <w:rFonts w:asciiTheme="majorHAnsi" w:hAnsiTheme="majorHAnsi" w:cstheme="majorHAnsi"/>
                <w:b/>
                <w:sz w:val="28"/>
                <w:szCs w:val="28"/>
              </w:rPr>
              <w:t>number:</w:t>
            </w:r>
          </w:p>
        </w:tc>
        <w:tc>
          <w:tcPr>
            <w:tcW w:w="2268" w:type="dxa"/>
          </w:tcPr>
          <w:p w14:paraId="1D010715" w14:textId="77777777" w:rsidR="003B3F9D" w:rsidRPr="00196ABE" w:rsidRDefault="003B3F9D" w:rsidP="001E57C1">
            <w:pPr>
              <w:spacing w:before="120" w:after="120"/>
              <w:jc w:val="both"/>
              <w:rPr>
                <w:rFonts w:asciiTheme="majorHAnsi" w:hAnsiTheme="majorHAnsi" w:cstheme="majorHAnsi"/>
                <w:b/>
                <w:sz w:val="28"/>
                <w:szCs w:val="28"/>
              </w:rPr>
            </w:pPr>
          </w:p>
        </w:tc>
      </w:tr>
      <w:tr w:rsidR="00474229" w:rsidRPr="00196ABE" w14:paraId="09FAE08A" w14:textId="77777777" w:rsidTr="259E24E2">
        <w:tc>
          <w:tcPr>
            <w:tcW w:w="2093" w:type="dxa"/>
            <w:shd w:val="clear" w:color="auto" w:fill="auto"/>
          </w:tcPr>
          <w:p w14:paraId="0FE77919"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Programme:</w:t>
            </w:r>
          </w:p>
        </w:tc>
        <w:tc>
          <w:tcPr>
            <w:tcW w:w="7829" w:type="dxa"/>
            <w:gridSpan w:val="3"/>
          </w:tcPr>
          <w:p w14:paraId="3E1D6D67" w14:textId="40F153E1" w:rsidR="00474229" w:rsidRPr="00196ABE" w:rsidRDefault="001B4CA3"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 xml:space="preserve">Graduate Diploma in Policing (GDIP) </w:t>
            </w:r>
          </w:p>
        </w:tc>
      </w:tr>
      <w:tr w:rsidR="00474229" w:rsidRPr="00196ABE" w14:paraId="51620260" w14:textId="77777777" w:rsidTr="259E24E2">
        <w:tc>
          <w:tcPr>
            <w:tcW w:w="2093" w:type="dxa"/>
            <w:shd w:val="clear" w:color="auto" w:fill="auto"/>
          </w:tcPr>
          <w:p w14:paraId="7884B29F"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Module:</w:t>
            </w:r>
          </w:p>
        </w:tc>
        <w:tc>
          <w:tcPr>
            <w:tcW w:w="7829" w:type="dxa"/>
            <w:gridSpan w:val="3"/>
            <w:shd w:val="clear" w:color="auto" w:fill="auto"/>
          </w:tcPr>
          <w:p w14:paraId="15C56936" w14:textId="0171FA5D" w:rsidR="00474229" w:rsidRPr="00196ABE" w:rsidRDefault="009601B8" w:rsidP="00474229">
            <w:pPr>
              <w:spacing w:before="120" w:after="120"/>
              <w:jc w:val="both"/>
              <w:rPr>
                <w:rFonts w:asciiTheme="majorHAnsi" w:eastAsia="Calibri,Arial,Times New Roman" w:hAnsiTheme="majorHAnsi" w:cstheme="majorHAnsi"/>
                <w:b/>
                <w:bCs/>
                <w:sz w:val="28"/>
                <w:szCs w:val="28"/>
              </w:rPr>
            </w:pPr>
            <w:r w:rsidRPr="00196ABE">
              <w:rPr>
                <w:rFonts w:asciiTheme="majorHAnsi" w:eastAsia="Arial" w:hAnsiTheme="majorHAnsi" w:cstheme="majorHAnsi"/>
                <w:b/>
                <w:bCs/>
                <w:sz w:val="28"/>
                <w:szCs w:val="28"/>
              </w:rPr>
              <w:t>Operational Policing</w:t>
            </w:r>
            <w:r w:rsidR="004B6C61" w:rsidRPr="00196ABE">
              <w:rPr>
                <w:rFonts w:asciiTheme="majorHAnsi" w:eastAsia="Arial" w:hAnsiTheme="majorHAnsi" w:cstheme="majorHAnsi"/>
                <w:b/>
                <w:bCs/>
                <w:sz w:val="28"/>
                <w:szCs w:val="28"/>
              </w:rPr>
              <w:t xml:space="preserve"> Practice 3 </w:t>
            </w:r>
          </w:p>
        </w:tc>
      </w:tr>
      <w:tr w:rsidR="00474229" w:rsidRPr="00196ABE" w14:paraId="6B20A065" w14:textId="77777777" w:rsidTr="259E24E2">
        <w:tc>
          <w:tcPr>
            <w:tcW w:w="2093" w:type="dxa"/>
            <w:shd w:val="clear" w:color="auto" w:fill="auto"/>
          </w:tcPr>
          <w:p w14:paraId="3801FAD6"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Module code:</w:t>
            </w:r>
          </w:p>
        </w:tc>
        <w:tc>
          <w:tcPr>
            <w:tcW w:w="3293" w:type="dxa"/>
          </w:tcPr>
          <w:p w14:paraId="3F00B50A" w14:textId="3D066DF5" w:rsidR="00474229" w:rsidRPr="00196ABE" w:rsidRDefault="00474229" w:rsidP="00474229">
            <w:pPr>
              <w:spacing w:before="120" w:after="120"/>
              <w:jc w:val="both"/>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t>BMP</w:t>
            </w:r>
            <w:r w:rsidR="004B6C61" w:rsidRPr="00196ABE">
              <w:rPr>
                <w:rFonts w:asciiTheme="majorHAnsi" w:eastAsia="Calibri" w:hAnsiTheme="majorHAnsi" w:cstheme="majorHAnsi"/>
                <w:b/>
                <w:bCs/>
                <w:sz w:val="28"/>
                <w:szCs w:val="28"/>
              </w:rPr>
              <w:t>600</w:t>
            </w:r>
            <w:r w:rsidR="00625ADB" w:rsidRPr="00196ABE">
              <w:rPr>
                <w:rFonts w:asciiTheme="majorHAnsi" w:eastAsia="Calibri" w:hAnsiTheme="majorHAnsi" w:cstheme="majorHAnsi"/>
                <w:b/>
                <w:bCs/>
                <w:sz w:val="28"/>
                <w:szCs w:val="28"/>
              </w:rPr>
              <w:t>5</w:t>
            </w:r>
            <w:r w:rsidR="004B6C61" w:rsidRPr="00196ABE">
              <w:rPr>
                <w:rFonts w:asciiTheme="majorHAnsi" w:eastAsia="Calibri" w:hAnsiTheme="majorHAnsi" w:cstheme="majorHAnsi"/>
                <w:b/>
                <w:bCs/>
                <w:sz w:val="28"/>
                <w:szCs w:val="28"/>
              </w:rPr>
              <w:t>D</w:t>
            </w:r>
          </w:p>
        </w:tc>
        <w:tc>
          <w:tcPr>
            <w:tcW w:w="2268" w:type="dxa"/>
            <w:shd w:val="clear" w:color="auto" w:fill="D9D9D9" w:themeFill="background1" w:themeFillShade="D9"/>
          </w:tcPr>
          <w:p w14:paraId="192E1D8C" w14:textId="77777777" w:rsidR="00474229" w:rsidRPr="00196ABE" w:rsidRDefault="00474229" w:rsidP="00474229">
            <w:pPr>
              <w:pStyle w:val="Heading2"/>
              <w:rPr>
                <w:rFonts w:asciiTheme="majorHAnsi" w:hAnsiTheme="majorHAnsi" w:cstheme="majorHAnsi"/>
                <w:sz w:val="28"/>
                <w:szCs w:val="28"/>
              </w:rPr>
            </w:pPr>
            <w:r w:rsidRPr="00196ABE">
              <w:rPr>
                <w:rFonts w:asciiTheme="majorHAnsi" w:hAnsiTheme="majorHAnsi" w:cstheme="majorHAnsi"/>
                <w:sz w:val="28"/>
                <w:szCs w:val="28"/>
              </w:rPr>
              <w:t>Contribution to Overall Module Assessment (%):</w:t>
            </w:r>
          </w:p>
        </w:tc>
        <w:tc>
          <w:tcPr>
            <w:tcW w:w="2268" w:type="dxa"/>
          </w:tcPr>
          <w:p w14:paraId="19304054" w14:textId="0DC10BEE" w:rsidR="00474229" w:rsidRPr="00196ABE" w:rsidRDefault="004B6C61"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100%</w:t>
            </w:r>
          </w:p>
        </w:tc>
      </w:tr>
      <w:tr w:rsidR="00474229" w:rsidRPr="00196ABE" w14:paraId="4B32B262" w14:textId="77777777" w:rsidTr="259E24E2">
        <w:tc>
          <w:tcPr>
            <w:tcW w:w="2093" w:type="dxa"/>
            <w:shd w:val="clear" w:color="auto" w:fill="auto"/>
          </w:tcPr>
          <w:p w14:paraId="5DB62046"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Lecturer:</w:t>
            </w:r>
          </w:p>
        </w:tc>
        <w:tc>
          <w:tcPr>
            <w:tcW w:w="3293" w:type="dxa"/>
          </w:tcPr>
          <w:p w14:paraId="2F0118B0" w14:textId="0DD1E93F" w:rsidR="00474229" w:rsidRPr="00196ABE" w:rsidRDefault="00920212" w:rsidP="00474229">
            <w:pPr>
              <w:spacing w:before="120" w:after="120"/>
              <w:jc w:val="both"/>
              <w:rPr>
                <w:rFonts w:asciiTheme="majorHAnsi" w:eastAsia="Calibri" w:hAnsiTheme="majorHAnsi" w:cstheme="majorHAnsi"/>
                <w:b/>
                <w:bCs/>
                <w:sz w:val="28"/>
                <w:szCs w:val="28"/>
              </w:rPr>
            </w:pPr>
            <w:r w:rsidRPr="00196ABE">
              <w:rPr>
                <w:rFonts w:asciiTheme="majorHAnsi" w:hAnsiTheme="majorHAnsi" w:cstheme="majorHAnsi"/>
                <w:b/>
                <w:sz w:val="28"/>
                <w:szCs w:val="28"/>
              </w:rPr>
              <w:t xml:space="preserve">Alison Cooke </w:t>
            </w:r>
            <w:r w:rsidR="00894D56" w:rsidRPr="00196ABE">
              <w:rPr>
                <w:rFonts w:asciiTheme="majorHAnsi" w:hAnsiTheme="majorHAnsi" w:cstheme="majorHAnsi"/>
                <w:b/>
                <w:sz w:val="28"/>
                <w:szCs w:val="28"/>
              </w:rPr>
              <w:t xml:space="preserve"> </w:t>
            </w:r>
          </w:p>
        </w:tc>
        <w:tc>
          <w:tcPr>
            <w:tcW w:w="2268" w:type="dxa"/>
            <w:shd w:val="clear" w:color="auto" w:fill="D9D9D9" w:themeFill="background1" w:themeFillShade="D9"/>
          </w:tcPr>
          <w:p w14:paraId="581CEA0F"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Internal Verifier:</w:t>
            </w:r>
          </w:p>
        </w:tc>
        <w:tc>
          <w:tcPr>
            <w:tcW w:w="2268" w:type="dxa"/>
          </w:tcPr>
          <w:p w14:paraId="684C1E49" w14:textId="41F37178" w:rsidR="00474229" w:rsidRPr="00196ABE" w:rsidRDefault="00474229" w:rsidP="00474229">
            <w:pPr>
              <w:spacing w:before="120" w:after="120"/>
              <w:jc w:val="both"/>
              <w:rPr>
                <w:rFonts w:asciiTheme="majorHAnsi" w:hAnsiTheme="majorHAnsi" w:cstheme="majorHAnsi"/>
                <w:b/>
                <w:sz w:val="28"/>
                <w:szCs w:val="28"/>
              </w:rPr>
            </w:pPr>
          </w:p>
        </w:tc>
      </w:tr>
      <w:tr w:rsidR="00474229" w:rsidRPr="00196ABE" w14:paraId="121DD8CE" w14:textId="77777777" w:rsidTr="00920212">
        <w:trPr>
          <w:trHeight w:val="807"/>
        </w:trPr>
        <w:tc>
          <w:tcPr>
            <w:tcW w:w="2093" w:type="dxa"/>
            <w:shd w:val="clear" w:color="auto" w:fill="auto"/>
          </w:tcPr>
          <w:p w14:paraId="72F22799"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Assignment Title:</w:t>
            </w:r>
          </w:p>
        </w:tc>
        <w:tc>
          <w:tcPr>
            <w:tcW w:w="3293" w:type="dxa"/>
          </w:tcPr>
          <w:p w14:paraId="4EE61C28" w14:textId="70C08F0C" w:rsidR="00474229" w:rsidRPr="00196ABE" w:rsidRDefault="00625ADB"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See below</w:t>
            </w:r>
          </w:p>
        </w:tc>
        <w:tc>
          <w:tcPr>
            <w:tcW w:w="2268" w:type="dxa"/>
            <w:shd w:val="clear" w:color="auto" w:fill="auto"/>
          </w:tcPr>
          <w:p w14:paraId="6CD302DF"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Word count (or equivalent):</w:t>
            </w:r>
          </w:p>
        </w:tc>
        <w:tc>
          <w:tcPr>
            <w:tcW w:w="2268" w:type="dxa"/>
          </w:tcPr>
          <w:p w14:paraId="762204C4" w14:textId="57F30B5A" w:rsidR="00474229" w:rsidRPr="00196ABE" w:rsidRDefault="004B6C61"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Essay 5000</w:t>
            </w:r>
            <w:r w:rsidR="009601B8" w:rsidRPr="00196ABE">
              <w:rPr>
                <w:rFonts w:asciiTheme="majorHAnsi" w:hAnsiTheme="majorHAnsi" w:cstheme="majorHAnsi"/>
                <w:b/>
                <w:sz w:val="28"/>
                <w:szCs w:val="28"/>
              </w:rPr>
              <w:t xml:space="preserve"> Words</w:t>
            </w:r>
          </w:p>
        </w:tc>
      </w:tr>
      <w:tr w:rsidR="00474229" w:rsidRPr="00196ABE" w14:paraId="064CB4EC" w14:textId="77777777" w:rsidTr="259E24E2">
        <w:tc>
          <w:tcPr>
            <w:tcW w:w="2093" w:type="dxa"/>
            <w:shd w:val="clear" w:color="auto" w:fill="auto"/>
          </w:tcPr>
          <w:p w14:paraId="1E130538"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Submission deadline:</w:t>
            </w:r>
          </w:p>
        </w:tc>
        <w:tc>
          <w:tcPr>
            <w:tcW w:w="3293" w:type="dxa"/>
            <w:shd w:val="clear" w:color="auto" w:fill="auto"/>
          </w:tcPr>
          <w:p w14:paraId="5ABBF987" w14:textId="6A7EFE14" w:rsidR="00474229" w:rsidRPr="00196ABE" w:rsidRDefault="00920212" w:rsidP="259E24E2">
            <w:pPr>
              <w:spacing w:before="120" w:after="120"/>
              <w:jc w:val="both"/>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t>30</w:t>
            </w:r>
            <w:r w:rsidRPr="00196ABE">
              <w:rPr>
                <w:rFonts w:asciiTheme="majorHAnsi" w:eastAsia="Calibri" w:hAnsiTheme="majorHAnsi" w:cstheme="majorHAnsi"/>
                <w:b/>
                <w:bCs/>
                <w:sz w:val="28"/>
                <w:szCs w:val="28"/>
                <w:vertAlign w:val="superscript"/>
              </w:rPr>
              <w:t>th</w:t>
            </w:r>
            <w:r w:rsidRPr="00196ABE">
              <w:rPr>
                <w:rFonts w:asciiTheme="majorHAnsi" w:eastAsia="Calibri" w:hAnsiTheme="majorHAnsi" w:cstheme="majorHAnsi"/>
                <w:b/>
                <w:bCs/>
                <w:sz w:val="28"/>
                <w:szCs w:val="28"/>
              </w:rPr>
              <w:t xml:space="preserve"> May 2022</w:t>
            </w:r>
          </w:p>
        </w:tc>
        <w:tc>
          <w:tcPr>
            <w:tcW w:w="2268" w:type="dxa"/>
            <w:shd w:val="clear" w:color="auto" w:fill="auto"/>
          </w:tcPr>
          <w:p w14:paraId="7860951E"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Return date of provisional marks &amp; written feedback:</w:t>
            </w:r>
          </w:p>
        </w:tc>
        <w:tc>
          <w:tcPr>
            <w:tcW w:w="2268" w:type="dxa"/>
          </w:tcPr>
          <w:p w14:paraId="2C45A160" w14:textId="108E41BE" w:rsidR="00474229" w:rsidRPr="00196ABE" w:rsidRDefault="00474229" w:rsidP="00474229">
            <w:pPr>
              <w:spacing w:before="120" w:after="120"/>
              <w:jc w:val="both"/>
              <w:rPr>
                <w:rFonts w:asciiTheme="majorHAnsi" w:hAnsiTheme="majorHAnsi" w:cstheme="majorHAnsi"/>
                <w:b/>
                <w:sz w:val="28"/>
                <w:szCs w:val="28"/>
              </w:rPr>
            </w:pPr>
          </w:p>
        </w:tc>
      </w:tr>
      <w:tr w:rsidR="00F171F6" w:rsidRPr="00196ABE" w14:paraId="22978D6A" w14:textId="77777777" w:rsidTr="259E24E2">
        <w:tc>
          <w:tcPr>
            <w:tcW w:w="2093" w:type="dxa"/>
            <w:shd w:val="clear" w:color="auto" w:fill="auto"/>
          </w:tcPr>
          <w:p w14:paraId="47C57B6E" w14:textId="77777777" w:rsidR="00F171F6" w:rsidRPr="00196ABE" w:rsidRDefault="00F171F6" w:rsidP="00F171F6">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Submission method:</w:t>
            </w:r>
          </w:p>
        </w:tc>
        <w:tc>
          <w:tcPr>
            <w:tcW w:w="7829" w:type="dxa"/>
            <w:gridSpan w:val="3"/>
            <w:shd w:val="clear" w:color="auto" w:fill="auto"/>
          </w:tcPr>
          <w:p w14:paraId="7E1CFF8D" w14:textId="77777777" w:rsidR="00F171F6" w:rsidRPr="00196ABE" w:rsidRDefault="00F171F6" w:rsidP="00F171F6">
            <w:pPr>
              <w:rPr>
                <w:rFonts w:asciiTheme="majorHAnsi" w:hAnsiTheme="majorHAnsi" w:cstheme="majorHAnsi"/>
                <w:sz w:val="28"/>
                <w:szCs w:val="28"/>
              </w:rPr>
            </w:pPr>
            <w:r w:rsidRPr="00196ABE">
              <w:rPr>
                <w:rFonts w:asciiTheme="majorHAnsi" w:hAnsiTheme="majorHAnsi" w:cstheme="majorHAnsi"/>
                <w:sz w:val="28"/>
                <w:szCs w:val="2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196ABE" w:rsidRDefault="00F171F6" w:rsidP="00F171F6">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 xml:space="preserve">Late submission of the assessment will result in a late penalty mark.  </w:t>
            </w:r>
            <w:r w:rsidRPr="00196ABE">
              <w:rPr>
                <w:rFonts w:asciiTheme="majorHAnsi" w:hAnsiTheme="majorHAnsi" w:cstheme="majorHAnsi"/>
                <w:sz w:val="28"/>
                <w:szCs w:val="28"/>
              </w:rPr>
              <w:t>Penalties for late submission: Up to one week late, maximum mark of 40%.  Over one week late, 0%.  Only the Extenuating Circumstances Panel may approve a change to submission dates.</w:t>
            </w:r>
          </w:p>
        </w:tc>
      </w:tr>
      <w:tr w:rsidR="00F171F6" w:rsidRPr="00196ABE" w14:paraId="43638574" w14:textId="77777777" w:rsidTr="259E24E2">
        <w:tc>
          <w:tcPr>
            <w:tcW w:w="2093" w:type="dxa"/>
            <w:shd w:val="clear" w:color="auto" w:fill="auto"/>
          </w:tcPr>
          <w:p w14:paraId="2B18D13C" w14:textId="77777777" w:rsidR="00F171F6" w:rsidRPr="00196ABE" w:rsidRDefault="00F171F6" w:rsidP="00F171F6">
            <w:pPr>
              <w:spacing w:before="120" w:after="120"/>
              <w:rPr>
                <w:rFonts w:asciiTheme="majorHAnsi" w:hAnsiTheme="majorHAnsi" w:cstheme="majorHAnsi"/>
                <w:b/>
                <w:sz w:val="28"/>
                <w:szCs w:val="28"/>
              </w:rPr>
            </w:pPr>
            <w:r w:rsidRPr="00196ABE">
              <w:rPr>
                <w:rFonts w:asciiTheme="majorHAnsi" w:hAnsiTheme="majorHAnsi" w:cstheme="majorHAnsi"/>
                <w:b/>
                <w:sz w:val="28"/>
                <w:szCs w:val="28"/>
              </w:rPr>
              <w:t>Academic honesty / referencing:</w:t>
            </w:r>
          </w:p>
        </w:tc>
        <w:tc>
          <w:tcPr>
            <w:tcW w:w="7829" w:type="dxa"/>
            <w:gridSpan w:val="3"/>
            <w:shd w:val="clear" w:color="auto" w:fill="auto"/>
          </w:tcPr>
          <w:p w14:paraId="721FA756" w14:textId="77777777" w:rsidR="00F171F6" w:rsidRPr="00196ABE" w:rsidRDefault="00F171F6" w:rsidP="00F171F6">
            <w:pPr>
              <w:spacing w:before="120" w:after="120"/>
              <w:jc w:val="both"/>
              <w:rPr>
                <w:rFonts w:asciiTheme="majorHAnsi" w:hAnsiTheme="majorHAnsi" w:cstheme="majorHAnsi"/>
                <w:sz w:val="28"/>
                <w:szCs w:val="28"/>
              </w:rPr>
            </w:pPr>
            <w:r w:rsidRPr="00196ABE">
              <w:rPr>
                <w:rFonts w:asciiTheme="majorHAnsi" w:hAnsiTheme="majorHAnsi" w:cstheme="majorHAnsi"/>
                <w:sz w:val="28"/>
                <w:szCs w:val="28"/>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C038CAE" w14:textId="77777777" w:rsidR="0028204E" w:rsidRPr="00196ABE" w:rsidRDefault="0028204E" w:rsidP="00DB116D">
      <w:pPr>
        <w:rPr>
          <w:rFonts w:asciiTheme="majorHAnsi" w:hAnsiTheme="majorHAnsi" w:cstheme="majorHAnsi"/>
          <w:sz w:val="28"/>
          <w:szCs w:val="28"/>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196ABE" w14:paraId="7E2511C3" w14:textId="77777777" w:rsidTr="464F7901">
        <w:tc>
          <w:tcPr>
            <w:tcW w:w="9780" w:type="dxa"/>
            <w:shd w:val="clear" w:color="auto" w:fill="auto"/>
          </w:tcPr>
          <w:p w14:paraId="52099F16" w14:textId="77777777" w:rsidR="00C01A3F" w:rsidRPr="00196ABE" w:rsidRDefault="00C01A3F" w:rsidP="00273FEE">
            <w:pPr>
              <w:rPr>
                <w:rFonts w:asciiTheme="majorHAnsi" w:hAnsiTheme="majorHAnsi" w:cstheme="majorHAnsi"/>
                <w:b/>
                <w:sz w:val="28"/>
                <w:szCs w:val="28"/>
              </w:rPr>
            </w:pPr>
            <w:r w:rsidRPr="00196ABE">
              <w:rPr>
                <w:rFonts w:asciiTheme="majorHAnsi" w:hAnsiTheme="majorHAnsi" w:cstheme="majorHAnsi"/>
                <w:b/>
                <w:sz w:val="28"/>
                <w:szCs w:val="28"/>
              </w:rPr>
              <w:t xml:space="preserve">Module Learning Outcomes </w:t>
            </w:r>
          </w:p>
          <w:p w14:paraId="56290156" w14:textId="77777777" w:rsidR="00C01A3F" w:rsidRPr="00196ABE" w:rsidRDefault="00C01A3F" w:rsidP="00273FEE">
            <w:pPr>
              <w:rPr>
                <w:rFonts w:asciiTheme="majorHAnsi" w:hAnsiTheme="majorHAnsi" w:cstheme="majorHAnsi"/>
                <w:sz w:val="28"/>
                <w:szCs w:val="28"/>
              </w:rPr>
            </w:pPr>
            <w:r w:rsidRPr="00196ABE">
              <w:rPr>
                <w:rFonts w:asciiTheme="majorHAnsi" w:hAnsiTheme="majorHAnsi" w:cstheme="majorHAnsi"/>
                <w:b/>
                <w:sz w:val="28"/>
                <w:szCs w:val="28"/>
              </w:rPr>
              <w:lastRenderedPageBreak/>
              <w:t>(from module syllabus)</w:t>
            </w:r>
          </w:p>
        </w:tc>
      </w:tr>
      <w:tr w:rsidR="00130080" w:rsidRPr="00196ABE" w14:paraId="2B8980EF" w14:textId="77777777" w:rsidTr="464F7901">
        <w:tc>
          <w:tcPr>
            <w:tcW w:w="9780" w:type="dxa"/>
          </w:tcPr>
          <w:p w14:paraId="6708F3AF"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lastRenderedPageBreak/>
              <w:t xml:space="preserve">Understanding role of constable </w:t>
            </w:r>
          </w:p>
          <w:p w14:paraId="5D7970F7" w14:textId="77777777" w:rsidR="00130080" w:rsidRPr="00196ABE" w:rsidRDefault="00130080" w:rsidP="464F7901">
            <w:pPr>
              <w:pStyle w:val="ListParagraph"/>
              <w:numPr>
                <w:ilvl w:val="0"/>
                <w:numId w:val="27"/>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Evaluate the strategic drivers for professionalising policing and relevant policing and relevant national policing strategies</w:t>
            </w:r>
          </w:p>
          <w:p w14:paraId="16EF9F41" w14:textId="77777777" w:rsidR="00130080" w:rsidRPr="00196ABE" w:rsidRDefault="00130080" w:rsidP="464F7901">
            <w:pPr>
              <w:pStyle w:val="ListParagraph"/>
              <w:overflowPunct w:val="0"/>
              <w:autoSpaceDE w:val="0"/>
              <w:autoSpaceDN w:val="0"/>
              <w:adjustRightInd w:val="0"/>
              <w:spacing w:before="240"/>
              <w:jc w:val="both"/>
              <w:textAlignment w:val="baseline"/>
              <w:rPr>
                <w:rFonts w:asciiTheme="majorHAnsi" w:hAnsiTheme="majorHAnsi" w:cstheme="majorHAnsi"/>
                <w:sz w:val="28"/>
                <w:szCs w:val="28"/>
              </w:rPr>
            </w:pPr>
          </w:p>
          <w:p w14:paraId="01BD4D32"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Maintaining Professional Standards </w:t>
            </w:r>
          </w:p>
          <w:p w14:paraId="56471CB4" w14:textId="77777777" w:rsidR="00130080" w:rsidRPr="00196ABE" w:rsidRDefault="00130080" w:rsidP="464F7901">
            <w:pPr>
              <w:pStyle w:val="ListParagraph"/>
              <w:numPr>
                <w:ilvl w:val="0"/>
                <w:numId w:val="27"/>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explore the concept of integrity in a professional policing context</w:t>
            </w:r>
          </w:p>
          <w:p w14:paraId="0124FF50" w14:textId="764EC7E8" w:rsidR="00130080" w:rsidRPr="00196ABE" w:rsidRDefault="00130080" w:rsidP="464F7901">
            <w:pPr>
              <w:pStyle w:val="ListParagraph"/>
              <w:numPr>
                <w:ilvl w:val="0"/>
                <w:numId w:val="27"/>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Evaluate the strategic drivers for professionalising policing and relevant national policing strategies</w:t>
            </w:r>
          </w:p>
          <w:p w14:paraId="475812A1" w14:textId="77777777" w:rsidR="00894D56" w:rsidRPr="00196ABE" w:rsidRDefault="00894D56" w:rsidP="00894D56">
            <w:pPr>
              <w:pStyle w:val="ListParagraph"/>
              <w:overflowPunct w:val="0"/>
              <w:autoSpaceDE w:val="0"/>
              <w:autoSpaceDN w:val="0"/>
              <w:adjustRightInd w:val="0"/>
              <w:spacing w:before="240"/>
              <w:jc w:val="both"/>
              <w:textAlignment w:val="baseline"/>
              <w:rPr>
                <w:rFonts w:asciiTheme="majorHAnsi" w:hAnsiTheme="majorHAnsi" w:cstheme="majorHAnsi"/>
                <w:sz w:val="28"/>
                <w:szCs w:val="28"/>
              </w:rPr>
            </w:pPr>
          </w:p>
          <w:p w14:paraId="036342FC" w14:textId="44E10066" w:rsidR="00130080" w:rsidRPr="00196ABE" w:rsidRDefault="3BDD3DF9"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w:t>
            </w:r>
            <w:r w:rsidR="00130080" w:rsidRPr="00196ABE">
              <w:rPr>
                <w:rFonts w:asciiTheme="majorHAnsi" w:hAnsiTheme="majorHAnsi" w:cstheme="majorHAnsi"/>
                <w:sz w:val="28"/>
                <w:szCs w:val="28"/>
              </w:rPr>
              <w:t>videnced Based Policing</w:t>
            </w:r>
          </w:p>
          <w:p w14:paraId="120D6364"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analyse evidence-based policing and ‘what works’ in policing</w:t>
            </w:r>
          </w:p>
          <w:p w14:paraId="26AAA7E3"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Communication Skills </w:t>
            </w:r>
          </w:p>
          <w:p w14:paraId="7BF77EA4"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review methods for communicating and disseminating information in a policing context</w:t>
            </w:r>
          </w:p>
          <w:p w14:paraId="60C2616C"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Criminology &amp; Crime Prevention </w:t>
            </w:r>
          </w:p>
          <w:p w14:paraId="1C205237"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evaluate crime prevention theories and strategies</w:t>
            </w:r>
          </w:p>
          <w:p w14:paraId="1EFEC3A0"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Public Protection </w:t>
            </w:r>
          </w:p>
          <w:p w14:paraId="2EA39B15"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assess the impact of abuse upon victims</w:t>
            </w:r>
          </w:p>
          <w:p w14:paraId="558132D2"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Evolve professional strategies to deal with the impact of personal attitudes and values upon the investigation process</w:t>
            </w:r>
          </w:p>
          <w:p w14:paraId="588772FC"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review the links between Serious and Organised Crime Groups and public protection issues</w:t>
            </w:r>
          </w:p>
          <w:p w14:paraId="5F531F70"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assess police strategies for dealing with public protection incidents</w:t>
            </w:r>
          </w:p>
          <w:p w14:paraId="12E9E920"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Digital Policing </w:t>
            </w:r>
          </w:p>
          <w:p w14:paraId="26DCCF9D" w14:textId="1B7812FC" w:rsidR="2CC25FBB" w:rsidRPr="00196ABE" w:rsidRDefault="2CC25FBB" w:rsidP="464F7901">
            <w:pPr>
              <w:pStyle w:val="ListParagraph"/>
              <w:numPr>
                <w:ilvl w:val="0"/>
                <w:numId w:val="29"/>
              </w:numPr>
              <w:spacing w:before="240"/>
              <w:jc w:val="both"/>
              <w:rPr>
                <w:rFonts w:asciiTheme="majorHAnsi" w:hAnsiTheme="majorHAnsi" w:cstheme="majorHAnsi"/>
                <w:color w:val="000000" w:themeColor="text1"/>
                <w:sz w:val="28"/>
                <w:szCs w:val="28"/>
              </w:rPr>
            </w:pPr>
            <w:r w:rsidRPr="00196ABE">
              <w:rPr>
                <w:rFonts w:asciiTheme="majorHAnsi" w:eastAsia="Arial" w:hAnsiTheme="majorHAnsi" w:cstheme="majorHAnsi"/>
                <w:color w:val="000000" w:themeColor="text1"/>
                <w:sz w:val="28"/>
                <w:szCs w:val="28"/>
              </w:rPr>
              <w:t>Demonstrate a critical understanding of how to investigate complex internet-related crime and the impact of such crimes</w:t>
            </w:r>
          </w:p>
          <w:p w14:paraId="4639894C" w14:textId="34DAAA31" w:rsidR="04DED357" w:rsidRPr="00196ABE" w:rsidRDefault="04DED357" w:rsidP="464F7901">
            <w:pPr>
              <w:pStyle w:val="ListParagraph"/>
              <w:numPr>
                <w:ilvl w:val="0"/>
                <w:numId w:val="29"/>
              </w:numPr>
              <w:spacing w:before="240"/>
              <w:jc w:val="both"/>
              <w:rPr>
                <w:rFonts w:asciiTheme="majorHAnsi" w:hAnsiTheme="majorHAnsi" w:cstheme="majorHAnsi"/>
                <w:color w:val="000000" w:themeColor="text1"/>
                <w:sz w:val="28"/>
                <w:szCs w:val="28"/>
                <w:highlight w:val="yellow"/>
              </w:rPr>
            </w:pPr>
            <w:r w:rsidRPr="00196ABE">
              <w:rPr>
                <w:rFonts w:asciiTheme="majorHAnsi" w:eastAsia="Arial" w:hAnsiTheme="majorHAnsi" w:cstheme="majorHAnsi"/>
                <w:color w:val="000000" w:themeColor="text1"/>
                <w:sz w:val="28"/>
                <w:szCs w:val="28"/>
              </w:rPr>
              <w:t xml:space="preserve">Understand procedures for obtaining and processing digital evidence in a policing context </w:t>
            </w:r>
          </w:p>
          <w:p w14:paraId="39198DC4" w14:textId="5BB3151A" w:rsidR="04DED357" w:rsidRPr="00196ABE" w:rsidRDefault="04DED357" w:rsidP="464F7901">
            <w:pPr>
              <w:spacing w:before="240"/>
              <w:jc w:val="both"/>
              <w:rPr>
                <w:rFonts w:asciiTheme="majorHAnsi" w:eastAsia="Arial" w:hAnsiTheme="majorHAnsi" w:cstheme="majorHAnsi"/>
                <w:color w:val="000000" w:themeColor="text1"/>
                <w:sz w:val="28"/>
                <w:szCs w:val="28"/>
              </w:rPr>
            </w:pPr>
            <w:r w:rsidRPr="00196ABE">
              <w:rPr>
                <w:rFonts w:asciiTheme="majorHAnsi" w:eastAsia="Arial" w:hAnsiTheme="majorHAnsi" w:cstheme="majorHAnsi"/>
                <w:color w:val="000000" w:themeColor="text1"/>
                <w:sz w:val="28"/>
                <w:szCs w:val="28"/>
              </w:rPr>
              <w:t>Counter Terro</w:t>
            </w:r>
            <w:r w:rsidR="057B3CB1" w:rsidRPr="00196ABE">
              <w:rPr>
                <w:rFonts w:asciiTheme="majorHAnsi" w:eastAsia="Arial" w:hAnsiTheme="majorHAnsi" w:cstheme="majorHAnsi"/>
                <w:color w:val="000000" w:themeColor="text1"/>
                <w:sz w:val="28"/>
                <w:szCs w:val="28"/>
              </w:rPr>
              <w:t>r</w:t>
            </w:r>
            <w:r w:rsidRPr="00196ABE">
              <w:rPr>
                <w:rFonts w:asciiTheme="majorHAnsi" w:eastAsia="Arial" w:hAnsiTheme="majorHAnsi" w:cstheme="majorHAnsi"/>
                <w:color w:val="000000" w:themeColor="text1"/>
                <w:sz w:val="28"/>
                <w:szCs w:val="28"/>
              </w:rPr>
              <w:t xml:space="preserve">ism </w:t>
            </w:r>
          </w:p>
          <w:p w14:paraId="6B58A6BA" w14:textId="255D5AAF" w:rsidR="04DED357" w:rsidRPr="00196ABE" w:rsidRDefault="04DED357" w:rsidP="464F7901">
            <w:pPr>
              <w:pStyle w:val="ListParagraph"/>
              <w:numPr>
                <w:ilvl w:val="0"/>
                <w:numId w:val="2"/>
              </w:numPr>
              <w:jc w:val="both"/>
              <w:rPr>
                <w:rFonts w:asciiTheme="majorHAnsi" w:hAnsiTheme="majorHAnsi" w:cstheme="majorHAnsi"/>
                <w:sz w:val="28"/>
                <w:szCs w:val="28"/>
                <w:highlight w:val="yellow"/>
              </w:rPr>
            </w:pPr>
            <w:r w:rsidRPr="00196ABE">
              <w:rPr>
                <w:rFonts w:asciiTheme="majorHAnsi" w:eastAsia="Arial" w:hAnsiTheme="majorHAnsi" w:cstheme="majorHAnsi"/>
                <w:color w:val="000000" w:themeColor="text1"/>
                <w:sz w:val="28"/>
                <w:szCs w:val="28"/>
              </w:rPr>
              <w:lastRenderedPageBreak/>
              <w:t>Understand and explain the national counter terrorism structure</w:t>
            </w:r>
          </w:p>
          <w:p w14:paraId="5F73B0D2" w14:textId="30CE2816" w:rsidR="04DED357" w:rsidRPr="00196ABE" w:rsidRDefault="04DED357" w:rsidP="464F7901">
            <w:pPr>
              <w:pStyle w:val="ListParagraph"/>
              <w:numPr>
                <w:ilvl w:val="0"/>
                <w:numId w:val="2"/>
              </w:numPr>
              <w:jc w:val="both"/>
              <w:rPr>
                <w:rFonts w:asciiTheme="majorHAnsi" w:hAnsiTheme="majorHAnsi" w:cstheme="majorHAnsi"/>
                <w:color w:val="000000" w:themeColor="text1"/>
                <w:sz w:val="28"/>
                <w:szCs w:val="28"/>
                <w:highlight w:val="yellow"/>
              </w:rPr>
            </w:pPr>
            <w:r w:rsidRPr="00196ABE">
              <w:rPr>
                <w:rFonts w:asciiTheme="majorHAnsi" w:eastAsia="Arial" w:hAnsiTheme="majorHAnsi" w:cstheme="majorHAnsi"/>
                <w:color w:val="000000" w:themeColor="text1"/>
                <w:sz w:val="28"/>
                <w:szCs w:val="28"/>
              </w:rPr>
              <w:t>Review and understand the insider threat in relation to counter terrorism</w:t>
            </w:r>
            <w:r w:rsidRPr="00196ABE">
              <w:rPr>
                <w:rFonts w:asciiTheme="majorHAnsi" w:hAnsiTheme="majorHAnsi" w:cstheme="majorHAnsi"/>
                <w:sz w:val="28"/>
                <w:szCs w:val="28"/>
              </w:rPr>
              <w:br/>
            </w:r>
          </w:p>
          <w:p w14:paraId="10A438F9"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Response Policing </w:t>
            </w:r>
          </w:p>
          <w:p w14:paraId="072A64A1" w14:textId="77777777" w:rsidR="00130080" w:rsidRPr="00196ABE" w:rsidRDefault="00130080" w:rsidP="464F7901">
            <w:pPr>
              <w:pStyle w:val="ListParagraph"/>
              <w:numPr>
                <w:ilvl w:val="0"/>
                <w:numId w:val="30"/>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evaluate public perceptions of response policing</w:t>
            </w:r>
          </w:p>
          <w:p w14:paraId="00632280" w14:textId="77777777" w:rsidR="00130080" w:rsidRPr="00196ABE" w:rsidRDefault="00130080" w:rsidP="464F7901">
            <w:pPr>
              <w:pStyle w:val="ListParagraph"/>
              <w:numPr>
                <w:ilvl w:val="0"/>
                <w:numId w:val="30"/>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evaluate response policing in the context of dealing with critical and major incidents</w:t>
            </w:r>
          </w:p>
          <w:p w14:paraId="762F29D7"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Policing Communities </w:t>
            </w:r>
          </w:p>
          <w:p w14:paraId="0A6516CB" w14:textId="77777777" w:rsidR="00130080" w:rsidRPr="00196ABE" w:rsidRDefault="00130080" w:rsidP="464F7901">
            <w:pPr>
              <w:pStyle w:val="ListParagraph"/>
              <w:numPr>
                <w:ilvl w:val="0"/>
                <w:numId w:val="31"/>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Understand and employ relevant strategies and initiatives to deliver effective community policing</w:t>
            </w:r>
          </w:p>
          <w:p w14:paraId="63282B02"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Policing the Roads </w:t>
            </w:r>
          </w:p>
          <w:p w14:paraId="1706CD96" w14:textId="77777777" w:rsidR="00130080" w:rsidRPr="00196ABE" w:rsidRDefault="00130080" w:rsidP="464F7901">
            <w:pPr>
              <w:pStyle w:val="ListParagraph"/>
              <w:numPr>
                <w:ilvl w:val="0"/>
                <w:numId w:val="31"/>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Understand and demonstrate knowledge of legislation and regulations relating to vehicles/drivers</w:t>
            </w:r>
          </w:p>
          <w:p w14:paraId="7B09AF82" w14:textId="77777777" w:rsidR="00130080" w:rsidRPr="00196ABE" w:rsidRDefault="00130080" w:rsidP="464F7901">
            <w:pPr>
              <w:pStyle w:val="ListParagraph"/>
              <w:numPr>
                <w:ilvl w:val="0"/>
                <w:numId w:val="31"/>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Understand and review professional practice in relation to roads policing pursuits</w:t>
            </w:r>
          </w:p>
          <w:p w14:paraId="192875C5" w14:textId="77777777" w:rsidR="00130080" w:rsidRPr="00196ABE" w:rsidRDefault="00130080" w:rsidP="009601B8">
            <w:pPr>
              <w:jc w:val="both"/>
              <w:rPr>
                <w:rFonts w:asciiTheme="majorHAnsi" w:hAnsiTheme="majorHAnsi" w:cstheme="majorHAnsi"/>
                <w:sz w:val="28"/>
                <w:szCs w:val="28"/>
              </w:rPr>
            </w:pPr>
          </w:p>
          <w:p w14:paraId="403AD1A5" w14:textId="77777777" w:rsidR="00130080" w:rsidRPr="00196ABE" w:rsidRDefault="00130080" w:rsidP="009601B8">
            <w:pPr>
              <w:jc w:val="both"/>
              <w:rPr>
                <w:rFonts w:asciiTheme="majorHAnsi" w:hAnsiTheme="majorHAnsi" w:cstheme="majorHAnsi"/>
                <w:sz w:val="28"/>
                <w:szCs w:val="28"/>
              </w:rPr>
            </w:pPr>
          </w:p>
        </w:tc>
      </w:tr>
    </w:tbl>
    <w:p w14:paraId="32FBE693" w14:textId="77777777" w:rsidR="00C01A3F" w:rsidRPr="00196ABE" w:rsidRDefault="00C01A3F" w:rsidP="00BA1176">
      <w:pPr>
        <w:rPr>
          <w:rFonts w:asciiTheme="majorHAnsi" w:hAnsiTheme="majorHAnsi" w:cstheme="majorHAnsi"/>
          <w:b/>
          <w:sz w:val="28"/>
          <w:szCs w:val="28"/>
        </w:rPr>
      </w:pPr>
    </w:p>
    <w:p w14:paraId="04C955FF" w14:textId="512BF168" w:rsidR="00C01A3F" w:rsidRPr="00196ABE" w:rsidRDefault="00C01A3F" w:rsidP="464F7901">
      <w:pPr>
        <w:rPr>
          <w:rFonts w:asciiTheme="majorHAnsi" w:hAnsiTheme="majorHAnsi" w:cstheme="majorHAnsi"/>
          <w:b/>
          <w:bCs/>
          <w:sz w:val="28"/>
          <w:szCs w:val="28"/>
        </w:rPr>
      </w:pPr>
    </w:p>
    <w:p w14:paraId="687C63F7" w14:textId="70A78418" w:rsidR="464F7901" w:rsidRPr="00196ABE" w:rsidRDefault="464F7901" w:rsidP="464F7901">
      <w:pPr>
        <w:rPr>
          <w:rFonts w:asciiTheme="majorHAnsi" w:hAnsiTheme="majorHAnsi" w:cstheme="majorHAnsi"/>
          <w:b/>
          <w:bCs/>
          <w:sz w:val="28"/>
          <w:szCs w:val="28"/>
        </w:rPr>
      </w:pPr>
    </w:p>
    <w:p w14:paraId="3B42030C" w14:textId="573A0528" w:rsidR="464F7901" w:rsidRPr="00196ABE" w:rsidRDefault="464F7901" w:rsidP="464F7901">
      <w:pPr>
        <w:rPr>
          <w:rFonts w:asciiTheme="majorHAnsi" w:hAnsiTheme="majorHAnsi" w:cstheme="majorHAnsi"/>
          <w:b/>
          <w:bCs/>
          <w:sz w:val="28"/>
          <w:szCs w:val="28"/>
        </w:rPr>
      </w:pPr>
    </w:p>
    <w:p w14:paraId="12CD81C6" w14:textId="605AE2B4" w:rsidR="464F7901" w:rsidRPr="00196ABE" w:rsidRDefault="464F7901" w:rsidP="464F7901">
      <w:pPr>
        <w:rPr>
          <w:rFonts w:asciiTheme="majorHAnsi" w:hAnsiTheme="majorHAnsi" w:cstheme="majorHAnsi"/>
          <w:b/>
          <w:bCs/>
          <w:sz w:val="28"/>
          <w:szCs w:val="28"/>
        </w:rPr>
      </w:pPr>
    </w:p>
    <w:p w14:paraId="3869CDFB" w14:textId="5D6DC359" w:rsidR="464F7901" w:rsidRPr="00196ABE" w:rsidRDefault="464F7901" w:rsidP="464F7901">
      <w:pPr>
        <w:rPr>
          <w:rFonts w:asciiTheme="majorHAnsi" w:hAnsiTheme="majorHAnsi" w:cstheme="majorHAnsi"/>
          <w:b/>
          <w:bCs/>
          <w:sz w:val="28"/>
          <w:szCs w:val="28"/>
        </w:rPr>
      </w:pPr>
    </w:p>
    <w:p w14:paraId="4C91C32B" w14:textId="6CE53371" w:rsidR="464F7901" w:rsidRPr="00196ABE" w:rsidRDefault="464F7901" w:rsidP="464F7901">
      <w:pPr>
        <w:rPr>
          <w:rFonts w:asciiTheme="majorHAnsi" w:hAnsiTheme="majorHAnsi" w:cstheme="majorHAnsi"/>
          <w:b/>
          <w:bCs/>
          <w:sz w:val="28"/>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196ABE" w14:paraId="0DA9437B" w14:textId="77777777" w:rsidTr="464F7901">
        <w:tc>
          <w:tcPr>
            <w:tcW w:w="10490" w:type="dxa"/>
            <w:shd w:val="clear" w:color="auto" w:fill="C0C0C0"/>
          </w:tcPr>
          <w:p w14:paraId="59AE4566" w14:textId="77777777" w:rsidR="005969E2" w:rsidRPr="00196ABE" w:rsidRDefault="00933F10" w:rsidP="00576AB4">
            <w:pPr>
              <w:jc w:val="center"/>
              <w:rPr>
                <w:rFonts w:asciiTheme="majorHAnsi" w:hAnsiTheme="majorHAnsi" w:cstheme="majorHAnsi"/>
                <w:b/>
                <w:sz w:val="28"/>
                <w:szCs w:val="28"/>
              </w:rPr>
            </w:pPr>
            <w:r w:rsidRPr="00196ABE">
              <w:rPr>
                <w:rFonts w:asciiTheme="majorHAnsi" w:hAnsiTheme="majorHAnsi" w:cstheme="majorHAnsi"/>
                <w:sz w:val="28"/>
                <w:szCs w:val="28"/>
              </w:rPr>
              <w:br w:type="page"/>
            </w:r>
            <w:r w:rsidR="005969E2" w:rsidRPr="00196ABE">
              <w:rPr>
                <w:rFonts w:asciiTheme="majorHAnsi" w:hAnsiTheme="majorHAnsi" w:cstheme="majorHAnsi"/>
                <w:b/>
                <w:sz w:val="28"/>
                <w:szCs w:val="28"/>
              </w:rPr>
              <w:t>TASK DESCRIPTION</w:t>
            </w:r>
          </w:p>
        </w:tc>
      </w:tr>
    </w:tbl>
    <w:p w14:paraId="58EDD1E2" w14:textId="5451F4AB" w:rsidR="464F7901" w:rsidRPr="00196ABE" w:rsidRDefault="464F7901" w:rsidP="464F7901">
      <w:pPr>
        <w:jc w:val="both"/>
        <w:rPr>
          <w:rFonts w:asciiTheme="majorHAnsi" w:eastAsiaTheme="minorEastAsia" w:hAnsiTheme="majorHAnsi" w:cstheme="majorHAnsi"/>
          <w:b/>
          <w:bCs/>
          <w:sz w:val="28"/>
          <w:szCs w:val="28"/>
        </w:rPr>
      </w:pPr>
    </w:p>
    <w:p w14:paraId="18E1D340" w14:textId="2969DFCA" w:rsidR="00454735" w:rsidRPr="00196ABE" w:rsidRDefault="00454735" w:rsidP="00454735">
      <w:pPr>
        <w:jc w:val="both"/>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t>Students are required to complete the following</w:t>
      </w:r>
      <w:r w:rsidR="001E3624" w:rsidRPr="00196ABE">
        <w:rPr>
          <w:rFonts w:asciiTheme="majorHAnsi" w:eastAsia="Calibri" w:hAnsiTheme="majorHAnsi" w:cstheme="majorHAnsi"/>
          <w:b/>
          <w:bCs/>
          <w:sz w:val="28"/>
          <w:szCs w:val="28"/>
        </w:rPr>
        <w:t>:</w:t>
      </w:r>
    </w:p>
    <w:p w14:paraId="2A71F8EC" w14:textId="77777777" w:rsidR="00454735" w:rsidRPr="00196ABE" w:rsidRDefault="00454735" w:rsidP="00454735">
      <w:pPr>
        <w:jc w:val="both"/>
        <w:rPr>
          <w:rFonts w:asciiTheme="majorHAnsi" w:eastAsia="Calibri" w:hAnsiTheme="majorHAnsi" w:cstheme="majorHAnsi"/>
          <w:b/>
          <w:bCs/>
          <w:sz w:val="28"/>
          <w:szCs w:val="28"/>
        </w:rPr>
      </w:pPr>
    </w:p>
    <w:p w14:paraId="716731D3"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b/>
          <w:bCs/>
          <w:sz w:val="28"/>
          <w:szCs w:val="28"/>
        </w:rPr>
        <w:t>1000 words - Understanding the role of Constable/Maintaining Professional Standards</w:t>
      </w:r>
    </w:p>
    <w:p w14:paraId="1EEF5F6B" w14:textId="2127677A" w:rsidR="00454735" w:rsidRDefault="00454735" w:rsidP="0045473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Critically evaluate the concept of ‘the </w:t>
      </w:r>
      <w:r w:rsidR="007C7D97" w:rsidRPr="00196ABE">
        <w:rPr>
          <w:rFonts w:asciiTheme="majorHAnsi" w:eastAsia="Calibri" w:hAnsiTheme="majorHAnsi" w:cstheme="majorHAnsi"/>
          <w:sz w:val="28"/>
          <w:szCs w:val="28"/>
        </w:rPr>
        <w:t>professionalization</w:t>
      </w:r>
      <w:r w:rsidRPr="00196ABE">
        <w:rPr>
          <w:rFonts w:asciiTheme="majorHAnsi" w:eastAsia="Calibri" w:hAnsiTheme="majorHAnsi" w:cstheme="majorHAnsi"/>
          <w:sz w:val="28"/>
          <w:szCs w:val="28"/>
        </w:rPr>
        <w:t xml:space="preserve"> of the police service’ considering how ‘Maintaining Professional Standards’ ‘ethical and inclusive’ and ‘Coaching and Mentoring’ approaches contribute to this. </w:t>
      </w:r>
    </w:p>
    <w:p w14:paraId="7FB9855D" w14:textId="73D41E1F" w:rsidR="00C55745" w:rsidRDefault="00C55745" w:rsidP="00454735">
      <w:pPr>
        <w:spacing w:line="257" w:lineRule="auto"/>
        <w:rPr>
          <w:rFonts w:asciiTheme="majorHAnsi" w:eastAsia="Calibri" w:hAnsiTheme="majorHAnsi" w:cstheme="majorHAnsi"/>
          <w:sz w:val="28"/>
          <w:szCs w:val="28"/>
        </w:rPr>
      </w:pPr>
    </w:p>
    <w:p w14:paraId="013BF4D7" w14:textId="77777777" w:rsidR="00C55745" w:rsidRPr="008771D6" w:rsidRDefault="00C55745" w:rsidP="00C55745">
      <w:pPr>
        <w:spacing w:line="257" w:lineRule="auto"/>
        <w:rPr>
          <w:rFonts w:asciiTheme="majorHAnsi" w:eastAsia="Calibri" w:hAnsiTheme="majorHAnsi" w:cstheme="majorHAnsi"/>
          <w:sz w:val="28"/>
          <w:szCs w:val="28"/>
        </w:rPr>
      </w:pPr>
      <w:r w:rsidRPr="008771D6">
        <w:rPr>
          <w:rFonts w:asciiTheme="majorHAnsi" w:eastAsia="Calibri" w:hAnsiTheme="majorHAnsi" w:cstheme="majorHAnsi"/>
          <w:sz w:val="28"/>
          <w:szCs w:val="28"/>
        </w:rPr>
        <w:t xml:space="preserve">Professionalization of the police force can be described as a double edged sword, coming with its own plethora of pros and cons. This is primarily due to the flexible roles constables are expected to play whilst still adhering to the high standards expected by the police force itself and the harsh judge of public opinion. Arguably, the role of the police in recent years </w:t>
      </w:r>
      <w:r w:rsidRPr="008771D6">
        <w:rPr>
          <w:rFonts w:asciiTheme="majorHAnsi" w:eastAsia="Calibri" w:hAnsiTheme="majorHAnsi" w:cstheme="majorHAnsi"/>
          <w:sz w:val="28"/>
          <w:szCs w:val="28"/>
        </w:rPr>
        <w:lastRenderedPageBreak/>
        <w:t xml:space="preserve">has become increasingly blurred and hard to define. This makes analysing the concept of professionalism of the police service difficult to define. By definition, the role of the police is to detect and prevent crime, maintain the queen’s peace and preserve life [Role of a Constable, College of Policing, </w:t>
      </w:r>
      <w:hyperlink r:id="rId12" w:history="1">
        <w:r w:rsidRPr="00F6298F">
          <w:rPr>
            <w:rStyle w:val="Hyperlink"/>
            <w:rFonts w:asciiTheme="majorHAnsi" w:eastAsia="Calibri" w:hAnsiTheme="majorHAnsi" w:cstheme="majorHAnsi"/>
            <w:sz w:val="28"/>
            <w:szCs w:val="28"/>
          </w:rPr>
          <w:t>http://profdev.college.police.uk/proffessional-profile/police-constable/</w:t>
        </w:r>
      </w:hyperlink>
      <w:r>
        <w:rPr>
          <w:rFonts w:asciiTheme="majorHAnsi" w:eastAsia="Calibri" w:hAnsiTheme="majorHAnsi" w:cstheme="majorHAnsi"/>
          <w:sz w:val="28"/>
          <w:szCs w:val="28"/>
        </w:rPr>
        <w:t>[ Accessed 03/06/2022</w:t>
      </w:r>
      <w:r w:rsidRPr="008771D6">
        <w:rPr>
          <w:rFonts w:asciiTheme="majorHAnsi" w:eastAsia="Calibri" w:hAnsiTheme="majorHAnsi" w:cstheme="majorHAnsi"/>
          <w:sz w:val="28"/>
          <w:szCs w:val="28"/>
        </w:rPr>
        <w:t xml:space="preserve">]. However, due to the increasingly pressures of emergency services as a whole, the police are having to fill in the gaps and become ‘jack of all trades’ acting as social workers, parents and sometimes even ambulance staff. This essay will seek to analyse the concept of the professionalism of the police service and will explore several concepts around this such as how being ethical, inclusive and maintaining professional standards as a professional force. The first part of this essay will look to explore the concept, its facets and notions, whereas the second half will seek to critically analyse the notion. Due to the severe word limitation of this piece of work, all points made will be concise and seek to make points as economically as possible. Due to the arguable nature of this topic, there will be limited references in this piece of work </w:t>
      </w:r>
      <w:r>
        <w:rPr>
          <w:rFonts w:asciiTheme="majorHAnsi" w:eastAsia="Calibri" w:hAnsiTheme="majorHAnsi" w:cstheme="majorHAnsi"/>
          <w:sz w:val="28"/>
          <w:szCs w:val="28"/>
        </w:rPr>
        <w:t>to save words and help articulate the various analytical critiques</w:t>
      </w:r>
      <w:r w:rsidRPr="008771D6">
        <w:rPr>
          <w:rFonts w:asciiTheme="majorHAnsi" w:eastAsia="Calibri" w:hAnsiTheme="majorHAnsi" w:cstheme="majorHAnsi"/>
          <w:sz w:val="28"/>
          <w:szCs w:val="28"/>
        </w:rPr>
        <w:t xml:space="preserve">. </w:t>
      </w:r>
    </w:p>
    <w:p w14:paraId="742C7DAC" w14:textId="77777777" w:rsidR="00C55745" w:rsidRPr="008771D6" w:rsidRDefault="00C55745" w:rsidP="00C55745">
      <w:pPr>
        <w:spacing w:line="257" w:lineRule="auto"/>
        <w:rPr>
          <w:rFonts w:asciiTheme="majorHAnsi" w:eastAsia="Calibri" w:hAnsiTheme="majorHAnsi" w:cstheme="majorHAnsi"/>
          <w:sz w:val="28"/>
          <w:szCs w:val="28"/>
        </w:rPr>
      </w:pPr>
    </w:p>
    <w:p w14:paraId="69DE2335" w14:textId="77777777" w:rsidR="00C55745" w:rsidRDefault="00C55745" w:rsidP="00C55745">
      <w:pPr>
        <w:spacing w:line="257" w:lineRule="auto"/>
        <w:rPr>
          <w:rFonts w:asciiTheme="majorHAnsi" w:eastAsia="Calibri" w:hAnsiTheme="majorHAnsi" w:cstheme="majorHAnsi"/>
          <w:sz w:val="28"/>
          <w:szCs w:val="28"/>
        </w:rPr>
      </w:pPr>
      <w:r w:rsidRPr="008771D6">
        <w:rPr>
          <w:rFonts w:asciiTheme="majorHAnsi" w:eastAsia="Calibri" w:hAnsiTheme="majorHAnsi" w:cstheme="majorHAnsi"/>
          <w:sz w:val="28"/>
          <w:szCs w:val="28"/>
        </w:rPr>
        <w:t>Professionalizing the police services was always going to be a necessity. Before Peele’s revolution of the police, the pubic was policed through local militia or arms of the militia services. These were mostly local forces paid for by the local landowning elite or by the crown. These militias took many forms over the ears, just as reeves or sheriffs, but their function was to uphold the King’s law. The professionalization of the police was mainly possible due to the industrial revolution. This was when masses of the population moved from the countryside into urban centres, effetely making them easier to police and control with a centralised police force to police with the public’s consent [</w:t>
      </w:r>
      <w:r w:rsidRPr="008771D6">
        <w:rPr>
          <w:rFonts w:asciiTheme="majorHAnsi" w:hAnsiTheme="majorHAnsi" w:cstheme="majorHAnsi"/>
          <w:sz w:val="28"/>
          <w:szCs w:val="28"/>
        </w:rPr>
        <w:t xml:space="preserve">R. Bryant &amp; S. Bryant, (2020), </w:t>
      </w:r>
      <w:r w:rsidRPr="008771D6">
        <w:rPr>
          <w:rFonts w:asciiTheme="majorHAnsi" w:hAnsiTheme="majorHAnsi" w:cstheme="majorHAnsi"/>
          <w:i/>
          <w:sz w:val="28"/>
          <w:szCs w:val="28"/>
        </w:rPr>
        <w:t>Blackstone’s Handbook for Policing Students 2020</w:t>
      </w:r>
      <w:r w:rsidRPr="008771D6">
        <w:rPr>
          <w:rFonts w:asciiTheme="majorHAnsi" w:hAnsiTheme="majorHAnsi" w:cstheme="majorHAnsi"/>
          <w:sz w:val="28"/>
          <w:szCs w:val="28"/>
        </w:rPr>
        <w:t>, Oxford, Oxford Univ</w:t>
      </w:r>
      <w:r>
        <w:rPr>
          <w:rFonts w:asciiTheme="majorHAnsi" w:hAnsiTheme="majorHAnsi" w:cstheme="majorHAnsi"/>
          <w:sz w:val="28"/>
          <w:szCs w:val="28"/>
        </w:rPr>
        <w:t>ersity Press, ed. 14, p.29</w:t>
      </w:r>
      <w:r w:rsidRPr="008771D6">
        <w:rPr>
          <w:rFonts w:asciiTheme="majorHAnsi" w:hAnsiTheme="majorHAnsi" w:cstheme="majorHAnsi"/>
          <w:sz w:val="28"/>
          <w:szCs w:val="28"/>
        </w:rPr>
        <w:t>]</w:t>
      </w:r>
      <w:r w:rsidRPr="008771D6">
        <w:rPr>
          <w:rFonts w:asciiTheme="majorHAnsi" w:eastAsia="Calibri" w:hAnsiTheme="majorHAnsi" w:cstheme="majorHAnsi"/>
          <w:sz w:val="28"/>
          <w:szCs w:val="28"/>
        </w:rPr>
        <w:t xml:space="preserve">. Since the conception of this professional police force, there has been, as expected, a demand for officers to act a certain way. The term professionalism conjures up ideas of a disciplined almost mechanical group of men and women </w:t>
      </w:r>
      <w:r>
        <w:rPr>
          <w:rFonts w:asciiTheme="majorHAnsi" w:eastAsia="Calibri" w:hAnsiTheme="majorHAnsi" w:cstheme="majorHAnsi"/>
          <w:sz w:val="28"/>
          <w:szCs w:val="28"/>
        </w:rPr>
        <w:t>that uphold the law and act in whatever way necessary to maintain the queen’s peace. This idea is arguably in direct contrast to the fluid structure of popular society. It also makes making ethical and proportional decisions problematic and the nature of theory of the law is rigid and inflexible, almost a black and white concept. However the reality of policing is a definite grey concept as the lines between victim and suspect can be blurred and this is where an officer’s discretion can assist in making the correct decision as it allows officers to make ethical and proportionate decisions, using common sense rather than relying on rigid confines of the law[Bryant, p.83]. However, arguably this can come into conflict with the notion of maintaining professional standards as, again, an expectation is that officers should uphold the law [Professional Standards Governance, College of Police,</w:t>
      </w:r>
      <w:r>
        <w:rPr>
          <w:rFonts w:asciiTheme="majorHAnsi" w:hAnsiTheme="majorHAnsi" w:cstheme="majorHAnsi"/>
          <w:sz w:val="28"/>
          <w:szCs w:val="28"/>
        </w:rPr>
        <w:t xml:space="preserve"> </w:t>
      </w:r>
      <w:hyperlink r:id="rId13" w:history="1">
        <w:r w:rsidRPr="00F6298F">
          <w:rPr>
            <w:rStyle w:val="Hyperlink"/>
            <w:rFonts w:asciiTheme="majorHAnsi" w:hAnsiTheme="majorHAnsi" w:cstheme="majorHAnsi"/>
            <w:sz w:val="28"/>
            <w:szCs w:val="28"/>
          </w:rPr>
          <w:t>http://www.college.policing.uk/app/proffessional-standards/proffessional-stanrds-governence</w:t>
        </w:r>
      </w:hyperlink>
      <w:r>
        <w:rPr>
          <w:rFonts w:asciiTheme="majorHAnsi" w:hAnsiTheme="majorHAnsi" w:cstheme="majorHAnsi"/>
          <w:sz w:val="28"/>
          <w:szCs w:val="28"/>
        </w:rPr>
        <w:t>[ Accessed 03/06/2022]</w:t>
      </w:r>
      <w:r>
        <w:rPr>
          <w:rFonts w:asciiTheme="majorHAnsi" w:eastAsia="Calibri" w:hAnsiTheme="majorHAnsi" w:cstheme="majorHAnsi"/>
          <w:sz w:val="28"/>
          <w:szCs w:val="28"/>
        </w:rPr>
        <w:t>. This is arguably a paradox that can affect public perception of the police.</w:t>
      </w:r>
    </w:p>
    <w:p w14:paraId="09F9932E" w14:textId="77777777" w:rsidR="00C55745" w:rsidRDefault="00C55745" w:rsidP="00C55745">
      <w:pPr>
        <w:spacing w:line="257" w:lineRule="auto"/>
        <w:rPr>
          <w:rFonts w:asciiTheme="majorHAnsi" w:eastAsia="Calibri" w:hAnsiTheme="majorHAnsi" w:cstheme="majorHAnsi"/>
          <w:sz w:val="28"/>
          <w:szCs w:val="28"/>
        </w:rPr>
      </w:pPr>
    </w:p>
    <w:p w14:paraId="469006E7" w14:textId="4BC39C68" w:rsidR="00C55745" w:rsidRDefault="00C55745" w:rsidP="00C55745">
      <w:pPr>
        <w:spacing w:line="257" w:lineRule="auto"/>
        <w:rPr>
          <w:rFonts w:asciiTheme="majorHAnsi" w:hAnsiTheme="majorHAnsi" w:cstheme="majorHAnsi"/>
          <w:sz w:val="28"/>
          <w:szCs w:val="28"/>
        </w:rPr>
      </w:pPr>
      <w:r>
        <w:rPr>
          <w:rFonts w:asciiTheme="majorHAnsi" w:eastAsia="Calibri" w:hAnsiTheme="majorHAnsi" w:cstheme="majorHAnsi"/>
          <w:sz w:val="28"/>
          <w:szCs w:val="28"/>
        </w:rPr>
        <w:t xml:space="preserve">The paradox between maintaining professional standards and making ethical decisions can affect how the public’s opinion as many times the public will view something they perceive as a crime and expect action when sometimes action is not always ethical or the ‘right’ course of action. An example of this would be where there has been a fight where two individuals have inflicted harm on one another. Whilst in theory an offence has been committed, is it worth police time, effort and resources when both parties are at fault and there isn’t a clear victim? This is arguably a dilemma when considering the professionalization of the police as arguably there’s the right thing to do, but is also the perception that an offence has happened. To occasionally help assist with dealing with these incidents, one could turn to the national decision making model. This is where there are five principle tenants that revolve around the code of ethics [Code of Ethics, College of Policing, </w:t>
      </w:r>
      <w:hyperlink r:id="rId14" w:history="1">
        <w:r w:rsidRPr="00F6298F">
          <w:rPr>
            <w:rStyle w:val="Hyperlink"/>
            <w:rFonts w:asciiTheme="majorHAnsi" w:hAnsiTheme="majorHAnsi" w:cstheme="majorHAnsi"/>
            <w:sz w:val="28"/>
            <w:szCs w:val="28"/>
          </w:rPr>
          <w:t>http://www.college.police.uk/ethics/code-of-ethics</w:t>
        </w:r>
      </w:hyperlink>
      <w:r w:rsidR="002F08A9">
        <w:rPr>
          <w:rStyle w:val="Hyperlink"/>
          <w:rFonts w:asciiTheme="majorHAnsi" w:hAnsiTheme="majorHAnsi" w:cstheme="majorHAnsi"/>
          <w:sz w:val="28"/>
          <w:szCs w:val="28"/>
        </w:rPr>
        <w:t xml:space="preserve"> </w:t>
      </w:r>
      <w:r>
        <w:rPr>
          <w:rFonts w:asciiTheme="majorHAnsi" w:hAnsiTheme="majorHAnsi" w:cstheme="majorHAnsi"/>
          <w:sz w:val="28"/>
          <w:szCs w:val="28"/>
        </w:rPr>
        <w:t>[</w:t>
      </w:r>
      <w:r w:rsidR="002F08A9">
        <w:rPr>
          <w:rFonts w:asciiTheme="majorHAnsi" w:hAnsiTheme="majorHAnsi" w:cstheme="majorHAnsi"/>
          <w:sz w:val="28"/>
          <w:szCs w:val="28"/>
        </w:rPr>
        <w:t>A</w:t>
      </w:r>
      <w:r>
        <w:rPr>
          <w:rFonts w:asciiTheme="majorHAnsi" w:hAnsiTheme="majorHAnsi" w:cstheme="majorHAnsi"/>
          <w:sz w:val="28"/>
          <w:szCs w:val="28"/>
        </w:rPr>
        <w:t xml:space="preserve">ccessed 04/06/2022]. This is where an officers consider the information and intelligence, assess what risks are present in a situation, consider what legal powers and polices there in place, to consider and weigh up the available options and then to act. The final part of the national decision making model is to review one’s actions [Bryant, pp.79-80]. This is to make sure that the decisions that are made, were made for the right reasons and were ethical. It also allows officers to be self-aware and reflective and attempt to make better choices going forward if faced with a similar situation. </w:t>
      </w:r>
    </w:p>
    <w:p w14:paraId="1E65B8CB" w14:textId="77777777" w:rsidR="00C55745" w:rsidRDefault="00C55745" w:rsidP="00C55745">
      <w:pPr>
        <w:spacing w:line="257" w:lineRule="auto"/>
        <w:rPr>
          <w:rFonts w:asciiTheme="majorHAnsi" w:hAnsiTheme="majorHAnsi" w:cstheme="majorHAnsi"/>
          <w:sz w:val="28"/>
          <w:szCs w:val="28"/>
        </w:rPr>
      </w:pPr>
    </w:p>
    <w:p w14:paraId="3F6EF44D" w14:textId="77777777" w:rsidR="00C55745" w:rsidRDefault="00C55745" w:rsidP="00C55745">
      <w:pPr>
        <w:spacing w:line="257" w:lineRule="auto"/>
        <w:rPr>
          <w:rFonts w:asciiTheme="majorHAnsi" w:hAnsiTheme="majorHAnsi" w:cstheme="majorHAnsi"/>
          <w:sz w:val="28"/>
          <w:szCs w:val="28"/>
        </w:rPr>
      </w:pPr>
      <w:r>
        <w:rPr>
          <w:rFonts w:asciiTheme="majorHAnsi" w:hAnsiTheme="majorHAnsi" w:cstheme="majorHAnsi"/>
          <w:sz w:val="28"/>
          <w:szCs w:val="28"/>
        </w:rPr>
        <w:t xml:space="preserve">Overall, the professionalization of the police service has come with many different aspects sand dualities that complicate the role of a police officer. It is a police officer’s professionalism that forces them to act well beyond their role and take on unnecessary stress, strain and hardship. </w:t>
      </w:r>
    </w:p>
    <w:p w14:paraId="1E9EFC6D" w14:textId="77777777" w:rsidR="00C55745" w:rsidRDefault="00C55745" w:rsidP="00C55745">
      <w:pPr>
        <w:spacing w:line="257" w:lineRule="auto"/>
        <w:rPr>
          <w:rFonts w:asciiTheme="majorHAnsi" w:hAnsiTheme="majorHAnsi" w:cstheme="majorHAnsi"/>
          <w:sz w:val="28"/>
          <w:szCs w:val="28"/>
        </w:rPr>
      </w:pPr>
    </w:p>
    <w:p w14:paraId="54469BE4" w14:textId="77777777" w:rsidR="00C55745" w:rsidRPr="00836B1C" w:rsidRDefault="00C55745" w:rsidP="00C55745">
      <w:pPr>
        <w:spacing w:line="257" w:lineRule="auto"/>
        <w:rPr>
          <w:rFonts w:asciiTheme="majorHAnsi" w:hAnsiTheme="majorHAnsi" w:cstheme="majorHAnsi"/>
          <w:sz w:val="28"/>
          <w:szCs w:val="28"/>
        </w:rPr>
      </w:pPr>
      <w:r>
        <w:rPr>
          <w:rFonts w:asciiTheme="majorHAnsi" w:hAnsiTheme="majorHAnsi" w:cstheme="majorHAnsi"/>
          <w:sz w:val="28"/>
          <w:szCs w:val="28"/>
        </w:rPr>
        <w:t>Word Count: 911</w:t>
      </w:r>
    </w:p>
    <w:p w14:paraId="2B947643" w14:textId="77777777" w:rsidR="00C55745" w:rsidRPr="00196ABE" w:rsidRDefault="00C55745" w:rsidP="00454735">
      <w:pPr>
        <w:spacing w:line="257" w:lineRule="auto"/>
        <w:rPr>
          <w:rFonts w:asciiTheme="majorHAnsi" w:hAnsiTheme="majorHAnsi" w:cstheme="majorHAnsi"/>
          <w:sz w:val="28"/>
          <w:szCs w:val="28"/>
        </w:rPr>
      </w:pPr>
    </w:p>
    <w:p w14:paraId="602C57C6"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sz w:val="28"/>
          <w:szCs w:val="28"/>
        </w:rPr>
        <w:t xml:space="preserve"> </w:t>
      </w:r>
    </w:p>
    <w:p w14:paraId="203020D9" w14:textId="511A3928" w:rsidR="00454735" w:rsidRDefault="00454735" w:rsidP="00454735">
      <w:pPr>
        <w:spacing w:line="257" w:lineRule="auto"/>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t>1000 words - Community/Response Policing/Policing roads/Conducting Investigations /Digital Policing</w:t>
      </w:r>
    </w:p>
    <w:p w14:paraId="760F8EDE" w14:textId="653A685D" w:rsidR="00CD5894" w:rsidRDefault="00CD5894" w:rsidP="00454735">
      <w:pPr>
        <w:spacing w:line="257" w:lineRule="auto"/>
        <w:rPr>
          <w:rFonts w:asciiTheme="majorHAnsi" w:eastAsia="Calibri" w:hAnsiTheme="majorHAnsi" w:cstheme="majorHAnsi"/>
          <w:b/>
          <w:bCs/>
          <w:sz w:val="28"/>
          <w:szCs w:val="28"/>
        </w:rPr>
      </w:pPr>
    </w:p>
    <w:p w14:paraId="0CC2B42B" w14:textId="77777777" w:rsidR="00CD5894" w:rsidRPr="00196ABE" w:rsidRDefault="00CD5894" w:rsidP="00454735">
      <w:pPr>
        <w:spacing w:line="257" w:lineRule="auto"/>
        <w:rPr>
          <w:rFonts w:asciiTheme="majorHAnsi" w:hAnsiTheme="majorHAnsi" w:cstheme="majorHAnsi"/>
          <w:sz w:val="28"/>
          <w:szCs w:val="28"/>
        </w:rPr>
      </w:pPr>
    </w:p>
    <w:p w14:paraId="70221FBA" w14:textId="77777777" w:rsidR="00CD5894" w:rsidRPr="00CD5894" w:rsidRDefault="00CD5894" w:rsidP="00CD5894">
      <w:pPr>
        <w:spacing w:line="257" w:lineRule="auto"/>
        <w:contextualSpacing/>
        <w:rPr>
          <w:rFonts w:asciiTheme="majorHAnsi" w:hAnsiTheme="majorHAnsi" w:cstheme="majorHAnsi"/>
          <w:sz w:val="28"/>
          <w:szCs w:val="28"/>
        </w:rPr>
      </w:pPr>
      <w:r w:rsidRPr="00CD5894">
        <w:rPr>
          <w:rFonts w:asciiTheme="majorHAnsi" w:hAnsiTheme="majorHAnsi" w:cstheme="majorHAnsi"/>
          <w:sz w:val="28"/>
          <w:szCs w:val="28"/>
        </w:rPr>
        <w:t xml:space="preserve">Response policing is arguably the heart and soul of the police force. It is a public facing body of the force that is expected to act as a ‘jack of all trades’, responding to all and every problem and issue that may occur in a basic command unit. This essay will focus on public perception of response policing and how it corresponds with the management of critical </w:t>
      </w:r>
      <w:r w:rsidRPr="00CD5894">
        <w:rPr>
          <w:rFonts w:asciiTheme="majorHAnsi" w:hAnsiTheme="majorHAnsi" w:cstheme="majorHAnsi"/>
          <w:sz w:val="28"/>
          <w:szCs w:val="28"/>
        </w:rPr>
        <w:lastRenderedPageBreak/>
        <w:t>and major incidents. Due to the limited word count of this piece of work, points will be concise and will attempt to get to the point as economically as possible. This essay will attempt to fit references in, however, due to the tight word count; this may not always be possible. To begin, the definitions of a critical and major incident will outlined. A critical incident is defined as “any incident where the effectiveness of the police response is likely to have a significant impact on the confidence of the victim, their family and/or community” [Critical Incidents, College of policing, https://www.college.police.uk/app/critical-incident-management/introduction-and-types-critical-incidents [accessed 04/06/2022]. This would include incidents where there is racial element. A major incident is outlined as “an emergency incident that requires the implementation of special arrangements by one or more of the emergency services, the NHS or local authority” [R. Bryant &amp; S. Bryant, (2020), Blackstone’s Handbook for Policing Students 2020, Oxford, Oxford University Press, ed. 14, p.239].</w:t>
      </w:r>
    </w:p>
    <w:p w14:paraId="68281309" w14:textId="77777777" w:rsidR="00CD5894" w:rsidRPr="00CD5894" w:rsidRDefault="00CD5894" w:rsidP="00CD5894">
      <w:pPr>
        <w:spacing w:line="257" w:lineRule="auto"/>
        <w:contextualSpacing/>
        <w:rPr>
          <w:rFonts w:asciiTheme="majorHAnsi" w:hAnsiTheme="majorHAnsi" w:cstheme="majorHAnsi"/>
          <w:sz w:val="28"/>
          <w:szCs w:val="28"/>
        </w:rPr>
      </w:pPr>
    </w:p>
    <w:p w14:paraId="646F32D5" w14:textId="77777777" w:rsidR="00CD5894" w:rsidRPr="00CD5894" w:rsidRDefault="00CD5894" w:rsidP="00CD5894">
      <w:pPr>
        <w:spacing w:line="257" w:lineRule="auto"/>
        <w:contextualSpacing/>
        <w:rPr>
          <w:rFonts w:asciiTheme="majorHAnsi" w:hAnsiTheme="majorHAnsi" w:cstheme="majorHAnsi"/>
          <w:sz w:val="28"/>
          <w:szCs w:val="28"/>
        </w:rPr>
      </w:pPr>
      <w:r w:rsidRPr="00CD5894">
        <w:rPr>
          <w:rFonts w:asciiTheme="majorHAnsi" w:hAnsiTheme="majorHAnsi" w:cstheme="majorHAnsi"/>
          <w:sz w:val="28"/>
          <w:szCs w:val="28"/>
        </w:rPr>
        <w:t>The public’s perception of the police is normally negative- especially from the public who do not have any personal links to the police. They are seen as being a first of the right wing, repressors and tool to enforce institutional racism. More often than not, response police are heavily criticized for their failures, even when they are following procedure. This is often because many elements are out of control. For example, when dealing with a sudden code blue, or unexpected death, the response officers present could follow procedure to the book, yet as someone could still pass away due to unforeseen complications. There have been several example recently where someone has died shortly after police contact, and whilst all involved follow procedure, they were still criticized. This fits in well with how critical incidents can occur/ how they are managed. An example of a poorly managed critical incident was that of the murder of Stephen Lawrence in London 1993. In a time where racial tensions were high, and an innocent black male was murders was overlooked as gang violence when it was, undeniably a vicious murder of an innocent man. This failure of the response policing part heavily impacted on how the public viewed the police and, the ramifications today can still be felt. This incident further undermined how the faith the public had in the police as they were seen as being racist. This was a key example of mishandled critical incident whereby the police’s response heavily impacted on the faith Stephen Lawrence’s community and family had in the police. An example of a positive response from the police in regards to a critical incident is the murder of Gary Jenkins in Cardiff 2021. Jenkins, a homosexual male, was murdered by three individuals. The Police response was quick and decisive whereby the three suspects were quickly identified and, following an ethical investigation were prosecuted and imprisoned. Jenkins family was supported throughout this whole process.</w:t>
      </w:r>
    </w:p>
    <w:p w14:paraId="18FE0B2B" w14:textId="77777777" w:rsidR="00CD5894" w:rsidRPr="00CD5894" w:rsidRDefault="00CD5894" w:rsidP="00CD5894">
      <w:pPr>
        <w:spacing w:line="257" w:lineRule="auto"/>
        <w:contextualSpacing/>
        <w:rPr>
          <w:rFonts w:asciiTheme="majorHAnsi" w:hAnsiTheme="majorHAnsi" w:cstheme="majorHAnsi"/>
          <w:sz w:val="28"/>
          <w:szCs w:val="28"/>
        </w:rPr>
      </w:pPr>
    </w:p>
    <w:p w14:paraId="5DF9C88A" w14:textId="10285635" w:rsidR="00CD5894" w:rsidRDefault="00CD5894" w:rsidP="00CD5894">
      <w:pPr>
        <w:spacing w:line="257" w:lineRule="auto"/>
        <w:contextualSpacing/>
        <w:rPr>
          <w:rFonts w:asciiTheme="majorHAnsi" w:hAnsiTheme="majorHAnsi" w:cstheme="majorHAnsi"/>
          <w:sz w:val="28"/>
          <w:szCs w:val="28"/>
        </w:rPr>
      </w:pPr>
      <w:r w:rsidRPr="00CD5894">
        <w:rPr>
          <w:rFonts w:asciiTheme="majorHAnsi" w:hAnsiTheme="majorHAnsi" w:cstheme="majorHAnsi"/>
          <w:sz w:val="28"/>
          <w:szCs w:val="28"/>
        </w:rPr>
        <w:lastRenderedPageBreak/>
        <w:t>Major incidents and response’s initial actions follow the acronym, METHANE. This is defined as follows: M stands for major incident announced. This can be announced by anyone on scene who is an emergency worker, it just must be recorded by whom and at what time. The E stands for exact location. For obvious reasons, exact locations must be specific so all services involved know exactly where to go; exact map locations are preferable if possible. The T stands for type of incident. These can range from fires, to road traffic collisions to missing persons. The H stands for hazards. It is important for all present to be aware of what hazards are present at a major incident so they can adjust their response accordingly. For example, if there is a fire, are poisonous gases present, whose at risk and are PPE required? The A stands for access. This is important as there are a few aspects to consider in regards to the access to a major incident. By the nature of the major incident itself, is access to the area limited? For example, in a road traffic collision, debris can block and obstruct the road. It is vital to other emergency services present that they are aware of the various access routes to and from a major incident. The N stands for number of casualties. This is a vital aspect to always consider at any incident as it is a police officer’s duty to preserve life and limb. As well as this, NHS services need to know whether there are casualties, to what level do they have injuries and are there any emergency injuries that are life threatening. The final E stands for Emergency services present. Each service will have their own protocols and procedures when dealing with any incident and it is important to note whom attends an incident. Finally, it is an obvious addition to include the date and time an incident occurred [Critical incidents]. In regards to response’s role at this, it can vary. It is vital to detect any offences, safeguard victims and write reports, but often a response officer’s role can vary from major incident to major incident.</w:t>
      </w:r>
    </w:p>
    <w:p w14:paraId="767FF024" w14:textId="623A94A8" w:rsidR="000F59CD" w:rsidRDefault="000F59CD" w:rsidP="00CD5894">
      <w:pPr>
        <w:spacing w:line="257" w:lineRule="auto"/>
        <w:contextualSpacing/>
        <w:rPr>
          <w:rFonts w:asciiTheme="majorHAnsi" w:hAnsiTheme="majorHAnsi" w:cstheme="majorHAnsi"/>
          <w:sz w:val="28"/>
          <w:szCs w:val="28"/>
        </w:rPr>
      </w:pPr>
    </w:p>
    <w:p w14:paraId="7C65D19C" w14:textId="5E38CA9C" w:rsidR="000F59CD" w:rsidRDefault="000F59CD" w:rsidP="00CD5894">
      <w:pPr>
        <w:spacing w:line="257" w:lineRule="auto"/>
        <w:contextualSpacing/>
        <w:rPr>
          <w:rFonts w:asciiTheme="majorHAnsi" w:hAnsiTheme="majorHAnsi" w:cstheme="majorHAnsi"/>
          <w:b/>
          <w:sz w:val="28"/>
          <w:szCs w:val="28"/>
        </w:rPr>
      </w:pPr>
      <w:r w:rsidRPr="000F59CD">
        <w:rPr>
          <w:rFonts w:asciiTheme="majorHAnsi" w:hAnsiTheme="majorHAnsi" w:cstheme="majorHAnsi"/>
          <w:b/>
          <w:sz w:val="28"/>
          <w:szCs w:val="28"/>
        </w:rPr>
        <w:t>Word Count: 915</w:t>
      </w:r>
    </w:p>
    <w:p w14:paraId="43C1A31B" w14:textId="77777777" w:rsidR="00A86408" w:rsidRPr="000F59CD" w:rsidRDefault="00A86408" w:rsidP="00CD5894">
      <w:pPr>
        <w:spacing w:line="257" w:lineRule="auto"/>
        <w:contextualSpacing/>
        <w:rPr>
          <w:rFonts w:asciiTheme="majorHAnsi" w:hAnsiTheme="majorHAnsi" w:cstheme="majorHAnsi"/>
          <w:b/>
          <w:sz w:val="28"/>
          <w:szCs w:val="28"/>
        </w:rPr>
      </w:pPr>
    </w:p>
    <w:p w14:paraId="7F9B3EE1" w14:textId="77777777" w:rsidR="00454735" w:rsidRPr="00196ABE" w:rsidRDefault="00454735" w:rsidP="00454735">
      <w:pPr>
        <w:jc w:val="both"/>
        <w:rPr>
          <w:rFonts w:asciiTheme="majorHAnsi" w:hAnsiTheme="majorHAnsi" w:cstheme="majorHAnsi"/>
          <w:sz w:val="28"/>
          <w:szCs w:val="28"/>
        </w:rPr>
      </w:pPr>
    </w:p>
    <w:p w14:paraId="01C83E3F"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b/>
          <w:bCs/>
          <w:sz w:val="28"/>
          <w:szCs w:val="28"/>
        </w:rPr>
        <w:t>1000 words - Information and Intelligence/Communication Skills</w:t>
      </w:r>
    </w:p>
    <w:p w14:paraId="7A0897C7" w14:textId="49785483" w:rsidR="00454735" w:rsidRPr="00196ABE" w:rsidRDefault="00454735" w:rsidP="0045473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284F1469" w14:textId="43FFB6DF" w:rsidR="00ED6E6D" w:rsidRPr="00196ABE" w:rsidRDefault="00ED6E6D" w:rsidP="00454735">
      <w:pPr>
        <w:spacing w:line="257" w:lineRule="auto"/>
        <w:rPr>
          <w:rFonts w:asciiTheme="majorHAnsi" w:eastAsia="Calibri" w:hAnsiTheme="majorHAnsi" w:cstheme="majorHAnsi"/>
          <w:sz w:val="28"/>
          <w:szCs w:val="28"/>
        </w:rPr>
      </w:pPr>
    </w:p>
    <w:p w14:paraId="24E1E90D" w14:textId="2BF8D31D" w:rsidR="00ED6E6D" w:rsidRPr="00196ABE" w:rsidRDefault="00ED6E6D" w:rsidP="00ED6E6D">
      <w:pPr>
        <w:rPr>
          <w:rFonts w:asciiTheme="majorHAnsi" w:hAnsiTheme="majorHAnsi" w:cstheme="majorHAnsi"/>
          <w:sz w:val="28"/>
          <w:szCs w:val="28"/>
        </w:rPr>
      </w:pPr>
      <w:r w:rsidRPr="00196ABE">
        <w:rPr>
          <w:rFonts w:asciiTheme="majorHAnsi" w:hAnsiTheme="majorHAnsi" w:cstheme="majorHAnsi"/>
          <w:sz w:val="28"/>
          <w:szCs w:val="28"/>
        </w:rPr>
        <w:t xml:space="preserve">This essay will focus on information and intelligence skills within the police. Due to the word limitation on this assignment, the points made will be concise, but will still evaluate the various thought processes needed to develop the skills to communicate intelligence and information as well as critically think about the various ways information and intelligence can be used, assessed </w:t>
      </w:r>
      <w:r w:rsidR="00BB3FFC" w:rsidRPr="00196ABE">
        <w:rPr>
          <w:rFonts w:asciiTheme="majorHAnsi" w:hAnsiTheme="majorHAnsi" w:cstheme="majorHAnsi"/>
          <w:sz w:val="28"/>
          <w:szCs w:val="28"/>
        </w:rPr>
        <w:t>and put into practical settings</w:t>
      </w:r>
      <w:r w:rsidRPr="00196ABE">
        <w:rPr>
          <w:rFonts w:asciiTheme="majorHAnsi" w:hAnsiTheme="majorHAnsi" w:cstheme="majorHAnsi"/>
          <w:sz w:val="28"/>
          <w:szCs w:val="28"/>
        </w:rPr>
        <w:t xml:space="preserve">. The main source for information for the police are the members of the public. They will often share information with the police due to a variety of motivations which can vary to a sharing with good intentions, or to make like harder for a rival or unfriendly party; although it is worth noting </w:t>
      </w:r>
      <w:r w:rsidRPr="00196ABE">
        <w:rPr>
          <w:rFonts w:asciiTheme="majorHAnsi" w:hAnsiTheme="majorHAnsi" w:cstheme="majorHAnsi"/>
          <w:sz w:val="28"/>
          <w:szCs w:val="28"/>
        </w:rPr>
        <w:lastRenderedPageBreak/>
        <w:t>that most information is shared is done so with good intentions. The information the public mostly provide is collected by the Neighbourhood Policing Team, online applications or shared whilst at other calls. As can be reasonably expected, not all the information shared is useful, so the first task of receiving information, it to streamline it into intelligence [</w:t>
      </w:r>
      <w:bookmarkStart w:id="0" w:name="_Hlk105429413"/>
      <w:r w:rsidR="002F08A9">
        <w:rPr>
          <w:rFonts w:asciiTheme="majorHAnsi" w:hAnsiTheme="majorHAnsi" w:cstheme="majorHAnsi"/>
          <w:sz w:val="28"/>
          <w:szCs w:val="28"/>
        </w:rPr>
        <w:t xml:space="preserve">Intelligence Management, </w:t>
      </w:r>
      <w:r w:rsidRPr="00196ABE">
        <w:rPr>
          <w:rFonts w:asciiTheme="majorHAnsi" w:hAnsiTheme="majorHAnsi" w:cstheme="majorHAnsi"/>
          <w:sz w:val="28"/>
          <w:szCs w:val="28"/>
        </w:rPr>
        <w:t xml:space="preserve">College of Policing, </w:t>
      </w:r>
      <w:hyperlink r:id="rId15" w:history="1">
        <w:r w:rsidRPr="00196ABE">
          <w:rPr>
            <w:rStyle w:val="Hyperlink"/>
            <w:rFonts w:asciiTheme="majorHAnsi" w:hAnsiTheme="majorHAnsi" w:cstheme="majorHAnsi"/>
            <w:sz w:val="28"/>
            <w:szCs w:val="28"/>
          </w:rPr>
          <w:t>https://www.college.police.uk/app/intelligence-management</w:t>
        </w:r>
      </w:hyperlink>
      <w:bookmarkEnd w:id="0"/>
      <w:r w:rsidRPr="00196ABE">
        <w:rPr>
          <w:rFonts w:asciiTheme="majorHAnsi" w:hAnsiTheme="majorHAnsi" w:cstheme="majorHAnsi"/>
          <w:sz w:val="28"/>
          <w:szCs w:val="28"/>
        </w:rPr>
        <w:t xml:space="preserve"> (Accessed 25/05/2022]. </w:t>
      </w:r>
    </w:p>
    <w:p w14:paraId="09B65997" w14:textId="20A5A962" w:rsidR="00ED6E6D" w:rsidRPr="00196ABE" w:rsidRDefault="00ED6E6D" w:rsidP="00ED6E6D">
      <w:pPr>
        <w:rPr>
          <w:rFonts w:asciiTheme="majorHAnsi" w:hAnsiTheme="majorHAnsi" w:cstheme="majorHAnsi"/>
          <w:sz w:val="28"/>
          <w:szCs w:val="28"/>
        </w:rPr>
      </w:pPr>
      <w:r w:rsidRPr="00196ABE">
        <w:rPr>
          <w:rFonts w:asciiTheme="majorHAnsi" w:hAnsiTheme="majorHAnsi" w:cstheme="majorHAnsi"/>
          <w:sz w:val="28"/>
          <w:szCs w:val="28"/>
        </w:rPr>
        <w:t xml:space="preserve">The primary method by the police to gather information and intelligence is through the five, three two method. This is the method whereby information is sieved through to turn it into intelligence. The first part of this model the three ways a source is reliable. They either are reliable, are not, in that they have purposefully told incorrect information or have just been misinformed or they are untested. This means that this is the first occasion whereby a source has provided information and its level of quality is unknown. The next section deals with how the source knows this information, This is whereby they A] know directly/have seen first hand, B] known indirectly but corroborated, C] known indirectly, D] not known or E] they suspect the information to be false. The final part of the three, five two system is whether lawful sharing of information is allowed or whether there are to be conditions to the information being shared [R. Bryant &amp; S. Bryant, (2020), </w:t>
      </w:r>
      <w:r w:rsidRPr="00196ABE">
        <w:rPr>
          <w:rFonts w:asciiTheme="majorHAnsi" w:hAnsiTheme="majorHAnsi" w:cstheme="majorHAnsi"/>
          <w:i/>
          <w:sz w:val="28"/>
          <w:szCs w:val="28"/>
        </w:rPr>
        <w:t>Blackstone’s Handbook for Policing Students 2020</w:t>
      </w:r>
      <w:r w:rsidRPr="00196ABE">
        <w:rPr>
          <w:rFonts w:asciiTheme="majorHAnsi" w:hAnsiTheme="majorHAnsi" w:cstheme="majorHAnsi"/>
          <w:sz w:val="28"/>
          <w:szCs w:val="28"/>
        </w:rPr>
        <w:t>, Oxford, Oxford University Press, ed. 14, p.534]. The facets of legal sharing is vital to consider as any intelligence sharing should be proportionate and carried out in accordance of the Human Rights act. This is particularly true when some intelligence can put sources at risk. Critically thinking, this system is effective at sorting through the copious information that is regurgitated at the police. Member of the public will often share information when police are dealing with other calls, so having the three, five, two system greatly enhances how information and intelligence can effectively used to assist the police; especially in regards to proactive police work [Bryant, p.533]. For example, when conducting a stop search, officers must have the grounds and intelligence to legally and morally conduct such actions as intelligence  [Police and Criminal Evidence Act 1984, legislation.co.uk,</w:t>
      </w:r>
      <w:hyperlink r:id="rId16" w:history="1">
        <w:r w:rsidRPr="00196ABE">
          <w:rPr>
            <w:rStyle w:val="Hyperlink"/>
            <w:rFonts w:asciiTheme="majorHAnsi" w:hAnsiTheme="majorHAnsi" w:cstheme="majorHAnsi"/>
            <w:sz w:val="28"/>
            <w:szCs w:val="28"/>
          </w:rPr>
          <w:t>https://www.lgislation.go.uk/ukpga/084/60/section/1</w:t>
        </w:r>
      </w:hyperlink>
      <w:r w:rsidRPr="00196ABE">
        <w:rPr>
          <w:rFonts w:asciiTheme="majorHAnsi" w:hAnsiTheme="majorHAnsi" w:cstheme="majorHAnsi"/>
          <w:sz w:val="28"/>
          <w:szCs w:val="28"/>
        </w:rPr>
        <w:t xml:space="preserve"> (Accessed 25/05/2022]. </w:t>
      </w:r>
    </w:p>
    <w:p w14:paraId="1BBAE22A" w14:textId="77777777" w:rsidR="00ED6E6D" w:rsidRPr="00196ABE" w:rsidRDefault="00ED6E6D" w:rsidP="00ED6E6D">
      <w:pPr>
        <w:rPr>
          <w:rFonts w:asciiTheme="majorHAnsi" w:hAnsiTheme="majorHAnsi" w:cstheme="majorHAnsi"/>
          <w:sz w:val="28"/>
          <w:szCs w:val="28"/>
        </w:rPr>
      </w:pPr>
    </w:p>
    <w:p w14:paraId="33979C5F" w14:textId="35211F59" w:rsidR="00ED6E6D" w:rsidRPr="00196ABE" w:rsidRDefault="00ED6E6D" w:rsidP="00ED6E6D">
      <w:pPr>
        <w:rPr>
          <w:rFonts w:asciiTheme="majorHAnsi" w:hAnsiTheme="majorHAnsi" w:cstheme="majorHAnsi"/>
          <w:sz w:val="28"/>
          <w:szCs w:val="28"/>
        </w:rPr>
      </w:pPr>
      <w:r w:rsidRPr="00196ABE">
        <w:rPr>
          <w:rFonts w:asciiTheme="majorHAnsi" w:hAnsiTheme="majorHAnsi" w:cstheme="majorHAnsi"/>
          <w:sz w:val="28"/>
          <w:szCs w:val="28"/>
        </w:rPr>
        <w:t xml:space="preserve">Following the Three, Five, Two system can also allow tasking co-ordinating police resources more effective as it encourages targeted policing at the various levels of crime. This corresponds with the National Intelligence Model as it further organises information to correspond with local objectives, performance as well wider national agendas. Particularly it allows a Basic command Unit to work more efficiently and support both wider force/regional activity as well as wider national activity [Bryant, p536].This can be shown when trying to follow, analyse and prevent crimes that extent county lines as local intelligence can assist wider force policies to clamp down on wide spread criminal groups. This can further aid with the suppression and prevention of serious crimes, such as acts of terrorism and organised crime groups. These sets of information can further be divided into strategic, tactical and operational; although these relate to the basic command areas </w:t>
      </w:r>
      <w:r w:rsidRPr="00196ABE">
        <w:rPr>
          <w:rFonts w:asciiTheme="majorHAnsi" w:hAnsiTheme="majorHAnsi" w:cstheme="majorHAnsi"/>
          <w:sz w:val="28"/>
          <w:szCs w:val="28"/>
        </w:rPr>
        <w:lastRenderedPageBreak/>
        <w:t xml:space="preserve">already mentioned in this essay. This method of using the National Information Model has yielded positive results whereby positive action and arrests have been made when a mixture of Operational, tactical and strategic intelligence have been used [The Newsroom, Humberside Police Seize more that £1 million from criminal, Home office Figures Show, </w:t>
      </w:r>
      <w:hyperlink r:id="rId17" w:history="1">
        <w:r w:rsidRPr="00196ABE">
          <w:rPr>
            <w:rStyle w:val="Hyperlink"/>
            <w:rFonts w:asciiTheme="majorHAnsi" w:hAnsiTheme="majorHAnsi" w:cstheme="majorHAnsi"/>
            <w:sz w:val="28"/>
            <w:szCs w:val="28"/>
          </w:rPr>
          <w:t>https://www.thescarboroughnews.co.uk/news/crime/humberside-police-seize-more-than-ps1-million-from-criminals-home-office-figures-show-3383914</w:t>
        </w:r>
      </w:hyperlink>
      <w:r w:rsidR="002F08A9">
        <w:rPr>
          <w:rStyle w:val="Hyperlink"/>
          <w:rFonts w:asciiTheme="majorHAnsi" w:hAnsiTheme="majorHAnsi" w:cstheme="majorHAnsi"/>
          <w:sz w:val="28"/>
          <w:szCs w:val="28"/>
        </w:rPr>
        <w:t xml:space="preserve"> [Accessed 02/06/2022</w:t>
      </w:r>
      <w:r w:rsidRPr="00196ABE">
        <w:rPr>
          <w:rFonts w:asciiTheme="majorHAnsi" w:hAnsiTheme="majorHAnsi" w:cstheme="majorHAnsi"/>
          <w:sz w:val="28"/>
          <w:szCs w:val="28"/>
        </w:rPr>
        <w:t xml:space="preserve">]. </w:t>
      </w:r>
    </w:p>
    <w:p w14:paraId="5A56A9EC" w14:textId="28DDBF3C" w:rsidR="00ED6E6D" w:rsidRPr="00196ABE" w:rsidRDefault="00ED6E6D" w:rsidP="00ED6E6D">
      <w:pPr>
        <w:rPr>
          <w:rFonts w:asciiTheme="majorHAnsi" w:hAnsiTheme="majorHAnsi" w:cstheme="majorHAnsi"/>
          <w:sz w:val="28"/>
          <w:szCs w:val="28"/>
        </w:rPr>
      </w:pPr>
      <w:r w:rsidRPr="00196ABE">
        <w:rPr>
          <w:rFonts w:asciiTheme="majorHAnsi" w:hAnsiTheme="majorHAnsi" w:cstheme="majorHAnsi"/>
          <w:sz w:val="28"/>
          <w:szCs w:val="28"/>
        </w:rPr>
        <w:t>As aforementioned, how this information can be shared and communicated can vary and can be subject to limitation. This is especially true when making sure that the sources that provide said information are not put at risk. Most intelligence is shared via intelligence markers that allow for operational units to view this information. These are mostly articulated though daily management meetings. This is where intelligence supplied is further organised and prioritised [Bryant, p537]. These pieces of information can also be shared. However, how these pieces of intelligence are prioritised can be subjective and each Basic Command Unit can, from a bottom-up mentality, reassess the intelligence to what suits their own tasks and objectives for that day.</w:t>
      </w:r>
    </w:p>
    <w:p w14:paraId="5DFE3BD5" w14:textId="77777777" w:rsidR="00ED6E6D" w:rsidRPr="00196ABE" w:rsidRDefault="00ED6E6D" w:rsidP="00ED6E6D">
      <w:pPr>
        <w:rPr>
          <w:rFonts w:asciiTheme="majorHAnsi" w:hAnsiTheme="majorHAnsi" w:cstheme="majorHAnsi"/>
          <w:sz w:val="28"/>
          <w:szCs w:val="28"/>
        </w:rPr>
      </w:pPr>
    </w:p>
    <w:p w14:paraId="49C1B287" w14:textId="77777777" w:rsidR="00ED6E6D" w:rsidRPr="00196ABE" w:rsidRDefault="00ED6E6D" w:rsidP="00ED6E6D">
      <w:pPr>
        <w:rPr>
          <w:rFonts w:asciiTheme="majorHAnsi" w:hAnsiTheme="majorHAnsi" w:cstheme="majorHAnsi"/>
          <w:sz w:val="28"/>
          <w:szCs w:val="28"/>
        </w:rPr>
      </w:pPr>
      <w:r w:rsidRPr="00196ABE">
        <w:rPr>
          <w:rFonts w:asciiTheme="majorHAnsi" w:hAnsiTheme="majorHAnsi" w:cstheme="majorHAnsi"/>
          <w:sz w:val="28"/>
          <w:szCs w:val="28"/>
        </w:rPr>
        <w:t>Overall, how information and intelligence is gathered is an effective model as it efficiently dictates a source’s reliability and knowledge. How this then can feed into the National Intelligence Model to help assist wider force issues as well as national issues is effective. This is not to state that it is perfect however, as sometimes there can be delays in getting intelligence across and to the right location, and occasionally information can be shared before it is assessed or evaluated into becoming effective intelligence. Furthermore, to can be hindered by the simple bureaucracy of the process in which information can be shared. Although the bloat of these processes can, arguably, make the promptness of the sharing of intelligence slow to a crawl.</w:t>
      </w:r>
    </w:p>
    <w:p w14:paraId="26EABF2F" w14:textId="77777777" w:rsidR="00ED6E6D" w:rsidRPr="00196ABE" w:rsidRDefault="00ED6E6D" w:rsidP="00ED6E6D">
      <w:pPr>
        <w:rPr>
          <w:rFonts w:asciiTheme="majorHAnsi" w:hAnsiTheme="majorHAnsi" w:cstheme="majorHAnsi"/>
          <w:sz w:val="28"/>
          <w:szCs w:val="28"/>
        </w:rPr>
      </w:pPr>
    </w:p>
    <w:p w14:paraId="16B53542" w14:textId="77777777" w:rsidR="00ED6E6D" w:rsidRPr="00196ABE" w:rsidRDefault="00ED6E6D" w:rsidP="00ED6E6D">
      <w:pPr>
        <w:rPr>
          <w:rFonts w:asciiTheme="majorHAnsi" w:hAnsiTheme="majorHAnsi" w:cstheme="majorHAnsi"/>
          <w:b/>
          <w:sz w:val="28"/>
          <w:szCs w:val="28"/>
        </w:rPr>
      </w:pPr>
      <w:r w:rsidRPr="00196ABE">
        <w:rPr>
          <w:rFonts w:asciiTheme="majorHAnsi" w:hAnsiTheme="majorHAnsi" w:cstheme="majorHAnsi"/>
          <w:b/>
          <w:sz w:val="28"/>
          <w:szCs w:val="28"/>
        </w:rPr>
        <w:t>Word Count: 929</w:t>
      </w:r>
    </w:p>
    <w:p w14:paraId="44176240" w14:textId="77777777" w:rsidR="00ED6E6D" w:rsidRPr="00196ABE" w:rsidRDefault="00ED6E6D" w:rsidP="00454735">
      <w:pPr>
        <w:spacing w:line="257" w:lineRule="auto"/>
        <w:rPr>
          <w:rFonts w:asciiTheme="majorHAnsi" w:hAnsiTheme="majorHAnsi" w:cstheme="majorHAnsi"/>
          <w:sz w:val="28"/>
          <w:szCs w:val="28"/>
        </w:rPr>
      </w:pPr>
    </w:p>
    <w:p w14:paraId="36B3A388"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sz w:val="28"/>
          <w:szCs w:val="28"/>
        </w:rPr>
        <w:t xml:space="preserve"> </w:t>
      </w:r>
    </w:p>
    <w:p w14:paraId="24957B17"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b/>
          <w:bCs/>
          <w:sz w:val="28"/>
          <w:szCs w:val="28"/>
        </w:rPr>
        <w:t>1000 words - Public Protection</w:t>
      </w:r>
    </w:p>
    <w:p w14:paraId="159FDD4D" w14:textId="330F8C87" w:rsidR="00454735" w:rsidRDefault="00454735" w:rsidP="0045473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768EF560" w14:textId="65685803" w:rsidR="003D1377" w:rsidRDefault="003D1377" w:rsidP="00454735">
      <w:pPr>
        <w:spacing w:line="257" w:lineRule="auto"/>
        <w:rPr>
          <w:rFonts w:asciiTheme="majorHAnsi" w:eastAsia="Calibri" w:hAnsiTheme="majorHAnsi" w:cstheme="majorHAnsi"/>
          <w:sz w:val="28"/>
          <w:szCs w:val="28"/>
        </w:rPr>
      </w:pPr>
    </w:p>
    <w:p w14:paraId="3B570BEC" w14:textId="77777777" w:rsidR="003D1377" w:rsidRPr="003D1377" w:rsidRDefault="003D1377" w:rsidP="003D1377">
      <w:pPr>
        <w:rPr>
          <w:rFonts w:asciiTheme="majorHAnsi" w:hAnsiTheme="majorHAnsi" w:cstheme="majorHAnsi"/>
          <w:sz w:val="28"/>
          <w:szCs w:val="28"/>
        </w:rPr>
      </w:pPr>
      <w:r w:rsidRPr="003D1377">
        <w:rPr>
          <w:rFonts w:asciiTheme="majorHAnsi" w:hAnsiTheme="majorHAnsi" w:cstheme="majorHAnsi"/>
          <w:sz w:val="28"/>
          <w:szCs w:val="28"/>
        </w:rPr>
        <w:t xml:space="preserve">This essay will seek to evaluate the policing strategies for dealing with public protection incidents and looking after victims after an incident. This essay will also explore the obstacles to safeguarding victims and how the investigative process can hinder a victim’s welfare. This essay will attempt to be as concise as possible due to the limited word count. As well as this, each point made will be made as economically as possible. This essay will first discuss the basic tool of safeguarding victims, the public protection notification. This is perhaps one of the most widely used methods. The second will discuss the issues with </w:t>
      </w:r>
      <w:r w:rsidRPr="003D1377">
        <w:rPr>
          <w:rFonts w:asciiTheme="majorHAnsi" w:hAnsiTheme="majorHAnsi" w:cstheme="majorHAnsi"/>
          <w:sz w:val="28"/>
          <w:szCs w:val="28"/>
        </w:rPr>
        <w:lastRenderedPageBreak/>
        <w:t xml:space="preserve">police strategies to protect victims. This is primarily due to the stresses of investigations on victims and the fickleness of some victims. This essay will attempt to use reference to help support points, however, due to the word count, many of the analysis will be based off of personal knowledge, experience and anecdotes. </w:t>
      </w:r>
    </w:p>
    <w:p w14:paraId="15713348" w14:textId="77777777" w:rsidR="003D1377" w:rsidRPr="003D1377" w:rsidRDefault="003D1377" w:rsidP="003D1377">
      <w:pPr>
        <w:rPr>
          <w:rFonts w:asciiTheme="majorHAnsi" w:hAnsiTheme="majorHAnsi" w:cstheme="majorHAnsi"/>
          <w:sz w:val="28"/>
          <w:szCs w:val="28"/>
        </w:rPr>
      </w:pPr>
    </w:p>
    <w:p w14:paraId="32C8FCC4" w14:textId="756EE06F" w:rsidR="003D1377" w:rsidRDefault="003D1377" w:rsidP="003D1377">
      <w:pPr>
        <w:rPr>
          <w:rFonts w:asciiTheme="majorHAnsi" w:eastAsia="Calibri" w:hAnsiTheme="majorHAnsi" w:cstheme="majorHAnsi"/>
          <w:sz w:val="28"/>
          <w:szCs w:val="28"/>
        </w:rPr>
      </w:pPr>
      <w:r w:rsidRPr="003D1377">
        <w:rPr>
          <w:rFonts w:asciiTheme="majorHAnsi" w:hAnsiTheme="majorHAnsi" w:cstheme="majorHAnsi"/>
          <w:sz w:val="28"/>
          <w:szCs w:val="28"/>
        </w:rPr>
        <w:t>As aforementioned, public protection notifications are one of the most commonly used tactics to help safeguard victims and vulnerable persons. Most police staff are not experts in supporting victims, offering mental health support or providing long-term solutions to safeguarding victims. A public protection notification acts as a referral to support agencies. The public protection notification has four categories. The first is to protect vulnerable adults, or adults as risk. This reference can be any adult who, due varying reasons, are unable to look after themselves. This can range from mental health, alcohol or substance abuse or simple degenerative diseases such as dementia. The next is child abuse and/or sexual exploitation. This is section is somewhat self-explanatory as this section allows referrals to be sent to child supportive agencies and young offender support groups. It is force-wide policy that any and all incidents directly involving children need a public protection notification [</w:t>
      </w:r>
      <w:bookmarkStart w:id="1" w:name="_Hlk105429275"/>
      <w:r w:rsidRPr="003D1377">
        <w:rPr>
          <w:rFonts w:asciiTheme="majorHAnsi" w:hAnsiTheme="majorHAnsi" w:cstheme="majorHAnsi"/>
          <w:sz w:val="28"/>
          <w:szCs w:val="28"/>
        </w:rPr>
        <w:t>Major Investigations and Public Protection, College of Policing, https://www.college.police.uk/app/major-investigation-and-public-protection</w:t>
      </w:r>
      <w:bookmarkEnd w:id="1"/>
      <w:r w:rsidRPr="003D1377">
        <w:rPr>
          <w:rFonts w:asciiTheme="majorHAnsi" w:hAnsiTheme="majorHAnsi" w:cstheme="majorHAnsi"/>
          <w:sz w:val="28"/>
          <w:szCs w:val="28"/>
        </w:rPr>
        <w:t xml:space="preserve">]. There is an option for honour based abuse. This option is linked to domestic violence, but specialises in protecting peoples from certain ethnic and cultural backgrounds whereby women are especially at risk. The final option is the domestic violence option. This allows for a referral to be sent to MARAC and other support networks. Domestic violence is a major issue affecting members of the public across the United Kingdom, and likely the world. It is a complex issue as many victims are blinded by love or numbed to abuse so that, to them, it feels like normalcy. Domestic violence can lead to many serious crimes, ranging from harassment, assault and even murder; thus positive action and support is always vital. [R. Bryant &amp; S. Bryant, (2020), </w:t>
      </w:r>
      <w:r w:rsidRPr="003D1377">
        <w:rPr>
          <w:rFonts w:asciiTheme="majorHAnsi" w:hAnsiTheme="majorHAnsi" w:cstheme="majorHAnsi"/>
          <w:i/>
          <w:sz w:val="28"/>
          <w:szCs w:val="28"/>
        </w:rPr>
        <w:t>Blackstone’s Handbook for Policing Students 2020</w:t>
      </w:r>
      <w:r w:rsidRPr="003D1377">
        <w:rPr>
          <w:rFonts w:asciiTheme="majorHAnsi" w:hAnsiTheme="majorHAnsi" w:cstheme="majorHAnsi"/>
          <w:sz w:val="28"/>
          <w:szCs w:val="28"/>
        </w:rPr>
        <w:t>, Oxford, Oxford University Press, ed. 14, p.287]</w:t>
      </w:r>
      <w:r w:rsidRPr="003D1377">
        <w:rPr>
          <w:rFonts w:asciiTheme="majorHAnsi" w:eastAsia="Calibri" w:hAnsiTheme="majorHAnsi" w:cstheme="majorHAnsi"/>
          <w:sz w:val="28"/>
          <w:szCs w:val="28"/>
        </w:rPr>
        <w:t xml:space="preserve">. Following from this, there are certain other measures that can be done to help protect victims, especially in long drawn out investigations and those involving organised crime groups. These can range from being placed in witness protection, having regular patrols around their area and placing a critical marker on their address. This critical marker means that if there is a call there, officers will prioritise attending. Furthermore, if an incident ends in an arrest, bail conditions can be put into place to protect victims. These bail conditions can have conditions to not communicate with victims to any capacity with further arresting and potentially being remanded to court if they break the bail conditions. </w:t>
      </w:r>
    </w:p>
    <w:p w14:paraId="39A50274" w14:textId="77777777" w:rsidR="003D1377" w:rsidRPr="003D1377" w:rsidRDefault="003D1377" w:rsidP="003D1377">
      <w:pPr>
        <w:rPr>
          <w:rFonts w:asciiTheme="majorHAnsi" w:eastAsia="Calibri" w:hAnsiTheme="majorHAnsi" w:cstheme="majorHAnsi"/>
          <w:sz w:val="28"/>
          <w:szCs w:val="28"/>
        </w:rPr>
      </w:pPr>
    </w:p>
    <w:p w14:paraId="6395BA1A" w14:textId="3D6D463C" w:rsidR="003D1377" w:rsidRPr="003D1377" w:rsidRDefault="003D1377" w:rsidP="003D1377">
      <w:pPr>
        <w:rPr>
          <w:rFonts w:asciiTheme="majorHAnsi" w:eastAsia="Calibri" w:hAnsiTheme="majorHAnsi" w:cstheme="majorHAnsi"/>
          <w:sz w:val="28"/>
          <w:szCs w:val="28"/>
        </w:rPr>
      </w:pPr>
      <w:r w:rsidRPr="003D1377">
        <w:rPr>
          <w:rFonts w:asciiTheme="majorHAnsi" w:eastAsia="Calibri" w:hAnsiTheme="majorHAnsi" w:cstheme="majorHAnsi"/>
          <w:sz w:val="28"/>
          <w:szCs w:val="28"/>
        </w:rPr>
        <w:t xml:space="preserve">Following on from this, one of the main limitations to police methods to protect the public is that it very much depends on the victim’s own personal views and attitude. A perfect example of this would be a victim in a domestic violence investigation where they do not support prosecution and can refuse support. There can be several reasons as to why do not </w:t>
      </w:r>
      <w:r w:rsidRPr="003D1377">
        <w:rPr>
          <w:rFonts w:asciiTheme="majorHAnsi" w:eastAsia="Calibri" w:hAnsiTheme="majorHAnsi" w:cstheme="majorHAnsi"/>
          <w:sz w:val="28"/>
          <w:szCs w:val="28"/>
        </w:rPr>
        <w:lastRenderedPageBreak/>
        <w:t xml:space="preserve">support prosecution. These can range from the aforementioned victims being numbed to the abuse and being blinded by ‘love’, The other reason is they do not want the pressures and stress of going to court. This is arguably a significant limitation as many victims are put off supporting action as they find the act of going to court traumatic. There have been occasions, especially in high-risk domestic violence incidents, where the victim has completely ignored the safeguarding measures put into place and have immediately returned to their abuser. A further limitation is whereby an offender breaks their bail, yet the investigation has not been completed. This limits the action investigators can undertake as, on the one side, if they act the victim is safeguarded, yet the investigation is not complete and if sent to court, it could be closed with no further action. On the other side, by doing nothing, the victim is put at risk. This is certainly true to controlling and coercive investigations as these investigations take time. Building on this, the obvious limitation of police investigation impact on the safeguarding of victims is that the trauma of court can deter victims to attending court. This can cause some investigations to be dismissed straight away as the police are, for the most part, victim led. This can expose victims to further abuse and trauma. Again, using the example of domestic violence incident, a minor domestic assault can be thrown out of court due to the victim not supporting prosecution. This can potentially put the victim at severe risk as this assault could lead to more assaults or, in extreme circumstances, murder. </w:t>
      </w:r>
    </w:p>
    <w:p w14:paraId="242C3DB2" w14:textId="77777777" w:rsidR="003D1377" w:rsidRPr="003D1377" w:rsidRDefault="003D1377" w:rsidP="003D1377">
      <w:pPr>
        <w:rPr>
          <w:rFonts w:asciiTheme="majorHAnsi" w:eastAsia="Calibri" w:hAnsiTheme="majorHAnsi" w:cstheme="majorHAnsi"/>
          <w:sz w:val="28"/>
          <w:szCs w:val="28"/>
        </w:rPr>
      </w:pPr>
    </w:p>
    <w:p w14:paraId="02115B8E" w14:textId="77777777" w:rsidR="003D1377" w:rsidRPr="003D1377" w:rsidRDefault="003D1377" w:rsidP="003D1377">
      <w:pPr>
        <w:rPr>
          <w:rFonts w:asciiTheme="majorHAnsi" w:hAnsiTheme="majorHAnsi" w:cstheme="majorHAnsi"/>
          <w:b/>
          <w:bCs/>
          <w:sz w:val="28"/>
          <w:szCs w:val="28"/>
        </w:rPr>
      </w:pPr>
      <w:r w:rsidRPr="003D1377">
        <w:rPr>
          <w:rFonts w:asciiTheme="majorHAnsi" w:eastAsia="Calibri" w:hAnsiTheme="majorHAnsi" w:cstheme="majorHAnsi"/>
          <w:b/>
          <w:bCs/>
          <w:sz w:val="28"/>
          <w:szCs w:val="28"/>
        </w:rPr>
        <w:t>Word Count: 905</w:t>
      </w:r>
    </w:p>
    <w:p w14:paraId="6F0559E8" w14:textId="77777777" w:rsidR="003D1377" w:rsidRPr="00196ABE" w:rsidRDefault="003D1377" w:rsidP="00454735">
      <w:pPr>
        <w:spacing w:line="257" w:lineRule="auto"/>
        <w:rPr>
          <w:rFonts w:asciiTheme="majorHAnsi" w:hAnsiTheme="majorHAnsi" w:cstheme="majorHAnsi"/>
          <w:sz w:val="28"/>
          <w:szCs w:val="28"/>
        </w:rPr>
      </w:pPr>
    </w:p>
    <w:p w14:paraId="30F99270"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sz w:val="28"/>
          <w:szCs w:val="28"/>
        </w:rPr>
        <w:t xml:space="preserve"> </w:t>
      </w:r>
    </w:p>
    <w:p w14:paraId="7173A6C1"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b/>
          <w:bCs/>
          <w:sz w:val="28"/>
          <w:szCs w:val="28"/>
        </w:rPr>
        <w:t>1000 words - Evidence based policing/criminology and crime prevention/criminal Justice</w:t>
      </w:r>
    </w:p>
    <w:p w14:paraId="7CD132AB" w14:textId="4CE4FDCE" w:rsidR="00454735" w:rsidRDefault="00454735" w:rsidP="0045473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Critically analyse the concept of evidence-based policing and ‘what works’ in policing evaluating crime prevention theories and strategies and considering the options open to reduce re offending. </w:t>
      </w:r>
    </w:p>
    <w:p w14:paraId="07E99CBC" w14:textId="77777777" w:rsidR="00A86408" w:rsidRPr="00196ABE" w:rsidRDefault="00A86408" w:rsidP="00454735">
      <w:pPr>
        <w:spacing w:line="257" w:lineRule="auto"/>
        <w:rPr>
          <w:rFonts w:asciiTheme="majorHAnsi" w:eastAsia="Calibri" w:hAnsiTheme="majorHAnsi" w:cstheme="majorHAnsi"/>
          <w:sz w:val="28"/>
          <w:szCs w:val="28"/>
        </w:rPr>
      </w:pPr>
    </w:p>
    <w:p w14:paraId="15F93A5A" w14:textId="77777777" w:rsidR="005A5C0A" w:rsidRPr="00196ABE" w:rsidRDefault="005A5C0A" w:rsidP="005A5C0A">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Evidence based policing is a fundamental aspect of being a Police Constable. It can affect how Officers act on a day-to-day in managing their respective basic command unit geographical areas. Evidence based policing used information and intelligence to help direct where officers to direct their attention and how to best deal and handle situations, based off of what has occurred before. For example, if an offender from a certain family or background has responded well to restorative justice before, they, by using this evidence, it can help resolve incidents. This is not to say that Evidential Policing does not have its limitations. For example, one of the principles that evidence-policing tackles is to try and prevent offending and repeat incidents, especially in domestic related crimes. However, evidence based policing cannot account for human nature, limitation, nor how previous approaches cannot always produce the same results. The first section of this essay will explore the aspects of evidence-based policing, its applications and benefits. The second half will focus on critically analysing evidence policing and discussing its limitations. This </w:t>
      </w:r>
      <w:r w:rsidRPr="00196ABE">
        <w:rPr>
          <w:rFonts w:asciiTheme="majorHAnsi" w:eastAsia="Calibri" w:hAnsiTheme="majorHAnsi" w:cstheme="majorHAnsi"/>
          <w:sz w:val="28"/>
          <w:szCs w:val="28"/>
        </w:rPr>
        <w:lastRenderedPageBreak/>
        <w:t>section, by its nature will have mostly experience based analysis, rather than points extracted from other sources. Due to the limited word count of this essay, all points will be as precise and concise as reasonably possible.</w:t>
      </w:r>
    </w:p>
    <w:p w14:paraId="15403CDB" w14:textId="77777777" w:rsidR="005A5C0A" w:rsidRPr="00196ABE" w:rsidRDefault="005A5C0A" w:rsidP="005A5C0A">
      <w:pPr>
        <w:spacing w:line="257" w:lineRule="auto"/>
        <w:rPr>
          <w:rFonts w:asciiTheme="majorHAnsi" w:eastAsia="Calibri" w:hAnsiTheme="majorHAnsi" w:cstheme="majorHAnsi"/>
          <w:sz w:val="28"/>
          <w:szCs w:val="28"/>
        </w:rPr>
      </w:pPr>
    </w:p>
    <w:p w14:paraId="5C6B4CD6" w14:textId="77777777" w:rsidR="005A5C0A" w:rsidRPr="00196ABE" w:rsidRDefault="005A5C0A" w:rsidP="005A5C0A">
      <w:pPr>
        <w:spacing w:line="257" w:lineRule="auto"/>
        <w:rPr>
          <w:rFonts w:asciiTheme="majorHAnsi" w:eastAsia="Calibri" w:hAnsiTheme="majorHAnsi" w:cstheme="majorHAnsi"/>
          <w:sz w:val="28"/>
          <w:szCs w:val="28"/>
        </w:rPr>
      </w:pPr>
    </w:p>
    <w:p w14:paraId="1B6F9F30" w14:textId="68A6200C" w:rsidR="005A5C0A" w:rsidRPr="00196ABE" w:rsidRDefault="005A5C0A" w:rsidP="005A5C0A">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Evidence based policing is, as a definition by the college of policing as using the ‘best evidence…to inform and challenging policing policies, practises and policies’ [Evidence Based Policing, College of Policing, </w:t>
      </w:r>
      <w:hyperlink r:id="rId18" w:history="1">
        <w:r w:rsidRPr="00196ABE">
          <w:rPr>
            <w:rStyle w:val="Hyperlink"/>
            <w:rFonts w:asciiTheme="majorHAnsi" w:eastAsia="Calibri" w:hAnsiTheme="majorHAnsi" w:cstheme="majorHAnsi"/>
            <w:sz w:val="28"/>
            <w:szCs w:val="28"/>
          </w:rPr>
          <w:t>https://www.college.police.uk/research/evidence-based-policing-EBP</w:t>
        </w:r>
      </w:hyperlink>
      <w:r w:rsidRPr="00196ABE">
        <w:rPr>
          <w:rFonts w:asciiTheme="majorHAnsi" w:eastAsia="Calibri" w:hAnsiTheme="majorHAnsi" w:cstheme="majorHAnsi"/>
          <w:sz w:val="28"/>
          <w:szCs w:val="28"/>
        </w:rPr>
        <w:t xml:space="preserve">]. To break this down, it is the use of previous experience, knowledge and statistical results to influence police actions, policies, police targets and police decisions in circumstances </w:t>
      </w:r>
      <w:bookmarkStart w:id="2" w:name="_Hlk105426457"/>
      <w:r w:rsidRPr="00196ABE">
        <w:rPr>
          <w:rFonts w:asciiTheme="majorHAnsi" w:hAnsiTheme="majorHAnsi" w:cstheme="majorHAnsi"/>
          <w:sz w:val="28"/>
          <w:szCs w:val="28"/>
        </w:rPr>
        <w:t xml:space="preserve">[R. Bryant &amp; S. Bryant, (2020), </w:t>
      </w:r>
      <w:r w:rsidRPr="00196ABE">
        <w:rPr>
          <w:rFonts w:asciiTheme="majorHAnsi" w:hAnsiTheme="majorHAnsi" w:cstheme="majorHAnsi"/>
          <w:i/>
          <w:sz w:val="28"/>
          <w:szCs w:val="28"/>
        </w:rPr>
        <w:t>Blackstone’s Handbook for Policing Students 2020</w:t>
      </w:r>
      <w:r w:rsidRPr="00196ABE">
        <w:rPr>
          <w:rFonts w:asciiTheme="majorHAnsi" w:hAnsiTheme="majorHAnsi" w:cstheme="majorHAnsi"/>
          <w:sz w:val="28"/>
          <w:szCs w:val="28"/>
        </w:rPr>
        <w:t>, Oxford, Oxford University Press, ed. 14, p.51]</w:t>
      </w:r>
      <w:r w:rsidRPr="00196ABE">
        <w:rPr>
          <w:rFonts w:asciiTheme="majorHAnsi" w:eastAsia="Calibri" w:hAnsiTheme="majorHAnsi" w:cstheme="majorHAnsi"/>
          <w:sz w:val="28"/>
          <w:szCs w:val="28"/>
        </w:rPr>
        <w:t xml:space="preserve">.  </w:t>
      </w:r>
      <w:bookmarkEnd w:id="2"/>
      <w:r w:rsidRPr="00196ABE">
        <w:rPr>
          <w:rFonts w:asciiTheme="majorHAnsi" w:eastAsia="Calibri" w:hAnsiTheme="majorHAnsi" w:cstheme="majorHAnsi"/>
          <w:sz w:val="28"/>
          <w:szCs w:val="28"/>
        </w:rPr>
        <w:t xml:space="preserve">By nature, this requires research to help understand the issue at hand, what has worked well in the past, what hasn’t and what has not been attempted. For example, one could explore the idea of evidence based policing as showing that zero-tolerance towards crime as a way to show a manage and reduce crime is not a successful method of crime management in the particular case study of New York [College of Policing]. It, as a matter of fact, just relocated crime to other areas outside of the ‘no tolerance’ sphere of influence [College of Policing]. Another aspect of Evidence Based Policing which is important to mention is randomised control trials. These are where ‘an experiment that is conducted in a rigorous and scientific manner in order to reduce bias [Bryant, p.54]. Within evidence based policing, randomised control trials allow the ‘evidence’ aspect. This normally follows a five step process. The first is to state the question, or the issue that needs addressing. The second is to gather any existing evidence on the issue or question. Thirdly, the already gathered evidence needs to be assessed to ascertain its quality. Forth is to report one’s findings. This is to say how the collected and assessed information can be used. Finally, is to evaluate the implementations of the evidence collected [Bryant, p52]. These trials allow information and methods to deal with issues to be analysed and to assess how approaches work or behave in certain stimuli. Randomised control trials can, arguably show their effectiveness when analysing ways to reduce and control anti-social behaviour. This is because this type of issue can be flexible and can be difficult to manage by direct response and can usually be amended by ‘back-ground’ actions [Bryant, p.301]. </w:t>
      </w:r>
    </w:p>
    <w:p w14:paraId="243AA811" w14:textId="77777777" w:rsidR="005A5C0A" w:rsidRPr="00196ABE" w:rsidRDefault="005A5C0A" w:rsidP="005A5C0A">
      <w:pPr>
        <w:rPr>
          <w:rFonts w:asciiTheme="majorHAnsi" w:hAnsiTheme="majorHAnsi" w:cstheme="majorHAnsi"/>
          <w:sz w:val="28"/>
          <w:szCs w:val="28"/>
        </w:rPr>
      </w:pPr>
    </w:p>
    <w:p w14:paraId="794E4D6B" w14:textId="77777777" w:rsidR="005A5C0A" w:rsidRPr="00196ABE" w:rsidRDefault="005A5C0A" w:rsidP="005A5C0A">
      <w:pPr>
        <w:rPr>
          <w:rFonts w:asciiTheme="majorHAnsi" w:hAnsiTheme="majorHAnsi" w:cstheme="majorHAnsi"/>
          <w:sz w:val="28"/>
          <w:szCs w:val="28"/>
        </w:rPr>
      </w:pPr>
    </w:p>
    <w:p w14:paraId="4BFCF962" w14:textId="77777777" w:rsidR="005A5C0A" w:rsidRPr="00196ABE" w:rsidRDefault="005A5C0A" w:rsidP="005A5C0A">
      <w:pPr>
        <w:rPr>
          <w:rFonts w:asciiTheme="majorHAnsi" w:hAnsiTheme="majorHAnsi" w:cstheme="majorHAnsi"/>
          <w:sz w:val="28"/>
          <w:szCs w:val="28"/>
        </w:rPr>
      </w:pPr>
      <w:r w:rsidRPr="00196ABE">
        <w:rPr>
          <w:rFonts w:asciiTheme="majorHAnsi" w:hAnsiTheme="majorHAnsi" w:cstheme="majorHAnsi"/>
          <w:sz w:val="28"/>
          <w:szCs w:val="28"/>
        </w:rPr>
        <w:t xml:space="preserve">This next section will critically analyse evidence based policing; particularly where it has its limitations that significantly impact its effectiveness. One of the main issues is that randomised control trials cannot expect to estimate the actions of people. Arguably, human behaviour is, by design, unpredictable and cannot hope to be estimated by scientific studies and trials. This can be seen by certain underage offenders resisting any attempt to change </w:t>
      </w:r>
      <w:r w:rsidRPr="00196ABE">
        <w:rPr>
          <w:rFonts w:asciiTheme="majorHAnsi" w:hAnsiTheme="majorHAnsi" w:cstheme="majorHAnsi"/>
          <w:sz w:val="28"/>
          <w:szCs w:val="28"/>
        </w:rPr>
        <w:lastRenderedPageBreak/>
        <w:t>their behaviour or attitude. From experience, there have been youths whom have had every single youth offender support,  this can come from social services, the youth offending team, neighbourhood policing team or the local council and still they do not differ in their behaviour or actions. This is despite the ‘up to date’ evidence and proves the point no scientific study can accommodate or predict human nature, behaviour or general unpredictability. This can, by design, mean that preventing individuals re-offending by a planned deign based of evidence problematic. What usually works is working via case by case basis and, more often than not, one approach may work wonders whereas others may not. As well as this, many of the principles that evidence based policing, such as the theory that having more officers would not help reduce crime [Evidence based Policing, College of Policing] as doing the right actions does reduce crime, not more volume of trained officers. This is a controversial idea as many officers are crumbling under what can only be described as an oppressive workload and unsustainable demand. It could be argued that more officers would reduce crime as it would reduce the workload and professional stress on officers.</w:t>
      </w:r>
    </w:p>
    <w:p w14:paraId="42F7F3A7" w14:textId="77777777" w:rsidR="005A5C0A" w:rsidRPr="00196ABE" w:rsidRDefault="005A5C0A" w:rsidP="005A5C0A">
      <w:pPr>
        <w:rPr>
          <w:rFonts w:asciiTheme="majorHAnsi" w:hAnsiTheme="majorHAnsi" w:cstheme="majorHAnsi"/>
          <w:sz w:val="28"/>
          <w:szCs w:val="28"/>
        </w:rPr>
      </w:pPr>
    </w:p>
    <w:p w14:paraId="3D4B1959" w14:textId="77777777" w:rsidR="005A5C0A" w:rsidRPr="00196ABE" w:rsidRDefault="005A5C0A" w:rsidP="005A5C0A">
      <w:pPr>
        <w:rPr>
          <w:rFonts w:asciiTheme="majorHAnsi" w:hAnsiTheme="majorHAnsi" w:cstheme="majorHAnsi"/>
          <w:sz w:val="28"/>
          <w:szCs w:val="28"/>
        </w:rPr>
      </w:pPr>
      <w:r w:rsidRPr="00196ABE">
        <w:rPr>
          <w:rFonts w:asciiTheme="majorHAnsi" w:hAnsiTheme="majorHAnsi" w:cstheme="majorHAnsi"/>
          <w:sz w:val="28"/>
          <w:szCs w:val="28"/>
        </w:rPr>
        <w:t>To conclude, evidence based policing does have its merits, yet should not dictate officers’ thoughts, policies and instead, they should focus and deal with what is in front of them.</w:t>
      </w:r>
    </w:p>
    <w:p w14:paraId="05183058" w14:textId="77777777" w:rsidR="005A5C0A" w:rsidRPr="00196ABE" w:rsidRDefault="005A5C0A" w:rsidP="005A5C0A">
      <w:pPr>
        <w:rPr>
          <w:rFonts w:asciiTheme="majorHAnsi" w:hAnsiTheme="majorHAnsi" w:cstheme="majorHAnsi"/>
          <w:sz w:val="28"/>
          <w:szCs w:val="28"/>
        </w:rPr>
      </w:pPr>
    </w:p>
    <w:p w14:paraId="0C035E9D" w14:textId="282E840F" w:rsidR="005A5C0A" w:rsidRDefault="005A5C0A" w:rsidP="005A5C0A">
      <w:pPr>
        <w:rPr>
          <w:rFonts w:asciiTheme="majorHAnsi" w:hAnsiTheme="majorHAnsi" w:cstheme="majorHAnsi"/>
          <w:b/>
          <w:sz w:val="28"/>
          <w:szCs w:val="28"/>
        </w:rPr>
      </w:pPr>
      <w:r w:rsidRPr="000F59CD">
        <w:rPr>
          <w:rFonts w:asciiTheme="majorHAnsi" w:hAnsiTheme="majorHAnsi" w:cstheme="majorHAnsi"/>
          <w:b/>
          <w:sz w:val="28"/>
          <w:szCs w:val="28"/>
        </w:rPr>
        <w:t>Word count: 883</w:t>
      </w:r>
    </w:p>
    <w:p w14:paraId="1B8CE9ED" w14:textId="07F6DE9A" w:rsidR="00A86408" w:rsidRDefault="00A86408" w:rsidP="005A5C0A">
      <w:pPr>
        <w:rPr>
          <w:rFonts w:asciiTheme="majorHAnsi" w:hAnsiTheme="majorHAnsi" w:cstheme="majorHAnsi"/>
          <w:b/>
          <w:sz w:val="28"/>
          <w:szCs w:val="28"/>
        </w:rPr>
      </w:pPr>
    </w:p>
    <w:p w14:paraId="24C66196" w14:textId="388AB2FD" w:rsidR="00A86408" w:rsidRPr="00A86408" w:rsidRDefault="00A86408" w:rsidP="005A5C0A">
      <w:pPr>
        <w:rPr>
          <w:rFonts w:asciiTheme="majorHAnsi" w:hAnsiTheme="majorHAnsi" w:cstheme="majorHAnsi"/>
          <w:b/>
          <w:sz w:val="28"/>
          <w:szCs w:val="28"/>
        </w:rPr>
      </w:pPr>
      <w:r>
        <w:rPr>
          <w:rFonts w:asciiTheme="majorHAnsi" w:hAnsiTheme="majorHAnsi" w:cstheme="majorHAnsi"/>
          <w:b/>
          <w:sz w:val="28"/>
          <w:szCs w:val="28"/>
        </w:rPr>
        <w:t>Total Word Count: 4543</w:t>
      </w:r>
    </w:p>
    <w:p w14:paraId="02B989BA" w14:textId="22E543D1" w:rsidR="003D1377" w:rsidRDefault="003D1377" w:rsidP="005A5C0A">
      <w:pPr>
        <w:rPr>
          <w:rFonts w:asciiTheme="majorHAnsi" w:hAnsiTheme="majorHAnsi" w:cstheme="majorHAnsi"/>
          <w:b/>
          <w:sz w:val="28"/>
          <w:szCs w:val="28"/>
        </w:rPr>
      </w:pPr>
    </w:p>
    <w:p w14:paraId="171319FC" w14:textId="77777777" w:rsidR="002F08A9" w:rsidRDefault="002F08A9" w:rsidP="005A5C0A">
      <w:pPr>
        <w:rPr>
          <w:rFonts w:asciiTheme="majorHAnsi" w:hAnsiTheme="majorHAnsi" w:cstheme="majorHAnsi"/>
          <w:b/>
          <w:sz w:val="28"/>
          <w:szCs w:val="28"/>
        </w:rPr>
      </w:pPr>
    </w:p>
    <w:p w14:paraId="5C63271A" w14:textId="77777777" w:rsidR="002F08A9" w:rsidRDefault="002F08A9" w:rsidP="005A5C0A">
      <w:pPr>
        <w:rPr>
          <w:rFonts w:asciiTheme="majorHAnsi" w:hAnsiTheme="majorHAnsi" w:cstheme="majorHAnsi"/>
          <w:b/>
          <w:sz w:val="28"/>
          <w:szCs w:val="28"/>
        </w:rPr>
      </w:pPr>
    </w:p>
    <w:p w14:paraId="47E30DE0" w14:textId="77777777" w:rsidR="002F08A9" w:rsidRDefault="002F08A9" w:rsidP="005A5C0A">
      <w:pPr>
        <w:rPr>
          <w:rFonts w:asciiTheme="majorHAnsi" w:hAnsiTheme="majorHAnsi" w:cstheme="majorHAnsi"/>
          <w:b/>
          <w:sz w:val="28"/>
          <w:szCs w:val="28"/>
        </w:rPr>
      </w:pPr>
    </w:p>
    <w:p w14:paraId="22F46C31" w14:textId="77777777" w:rsidR="002F08A9" w:rsidRDefault="002F08A9" w:rsidP="005A5C0A">
      <w:pPr>
        <w:rPr>
          <w:rFonts w:asciiTheme="majorHAnsi" w:hAnsiTheme="majorHAnsi" w:cstheme="majorHAnsi"/>
          <w:b/>
          <w:sz w:val="28"/>
          <w:szCs w:val="28"/>
        </w:rPr>
      </w:pPr>
    </w:p>
    <w:p w14:paraId="65193B4A" w14:textId="77777777" w:rsidR="002F08A9" w:rsidRDefault="002F08A9" w:rsidP="005A5C0A">
      <w:pPr>
        <w:rPr>
          <w:rFonts w:asciiTheme="majorHAnsi" w:hAnsiTheme="majorHAnsi" w:cstheme="majorHAnsi"/>
          <w:b/>
          <w:sz w:val="28"/>
          <w:szCs w:val="28"/>
        </w:rPr>
      </w:pPr>
    </w:p>
    <w:p w14:paraId="0AD2A01A" w14:textId="77777777" w:rsidR="002F08A9" w:rsidRDefault="002F08A9" w:rsidP="005A5C0A">
      <w:pPr>
        <w:rPr>
          <w:rFonts w:asciiTheme="majorHAnsi" w:hAnsiTheme="majorHAnsi" w:cstheme="majorHAnsi"/>
          <w:b/>
          <w:sz w:val="28"/>
          <w:szCs w:val="28"/>
        </w:rPr>
      </w:pPr>
    </w:p>
    <w:p w14:paraId="460D89FE" w14:textId="77777777" w:rsidR="002F08A9" w:rsidRDefault="002F08A9" w:rsidP="005A5C0A">
      <w:pPr>
        <w:rPr>
          <w:rFonts w:asciiTheme="majorHAnsi" w:hAnsiTheme="majorHAnsi" w:cstheme="majorHAnsi"/>
          <w:b/>
          <w:sz w:val="28"/>
          <w:szCs w:val="28"/>
        </w:rPr>
      </w:pPr>
    </w:p>
    <w:p w14:paraId="41DAF428" w14:textId="77777777" w:rsidR="002F08A9" w:rsidRDefault="002F08A9" w:rsidP="005A5C0A">
      <w:pPr>
        <w:rPr>
          <w:rFonts w:asciiTheme="majorHAnsi" w:hAnsiTheme="majorHAnsi" w:cstheme="majorHAnsi"/>
          <w:b/>
          <w:sz w:val="28"/>
          <w:szCs w:val="28"/>
        </w:rPr>
      </w:pPr>
    </w:p>
    <w:p w14:paraId="21033D5D" w14:textId="77777777" w:rsidR="002F08A9" w:rsidRDefault="002F08A9" w:rsidP="005A5C0A">
      <w:pPr>
        <w:rPr>
          <w:rFonts w:asciiTheme="majorHAnsi" w:hAnsiTheme="majorHAnsi" w:cstheme="majorHAnsi"/>
          <w:b/>
          <w:sz w:val="28"/>
          <w:szCs w:val="28"/>
        </w:rPr>
      </w:pPr>
    </w:p>
    <w:p w14:paraId="3BBAAA4E" w14:textId="77777777" w:rsidR="002F08A9" w:rsidRDefault="002F08A9" w:rsidP="005A5C0A">
      <w:pPr>
        <w:rPr>
          <w:rFonts w:asciiTheme="majorHAnsi" w:hAnsiTheme="majorHAnsi" w:cstheme="majorHAnsi"/>
          <w:b/>
          <w:sz w:val="28"/>
          <w:szCs w:val="28"/>
        </w:rPr>
      </w:pPr>
    </w:p>
    <w:p w14:paraId="2040C667" w14:textId="77777777" w:rsidR="002F08A9" w:rsidRDefault="002F08A9" w:rsidP="005A5C0A">
      <w:pPr>
        <w:rPr>
          <w:rFonts w:asciiTheme="majorHAnsi" w:hAnsiTheme="majorHAnsi" w:cstheme="majorHAnsi"/>
          <w:b/>
          <w:sz w:val="28"/>
          <w:szCs w:val="28"/>
        </w:rPr>
      </w:pPr>
    </w:p>
    <w:p w14:paraId="05AD0E1F" w14:textId="77777777" w:rsidR="002F08A9" w:rsidRDefault="002F08A9" w:rsidP="005A5C0A">
      <w:pPr>
        <w:rPr>
          <w:rFonts w:asciiTheme="majorHAnsi" w:hAnsiTheme="majorHAnsi" w:cstheme="majorHAnsi"/>
          <w:b/>
          <w:sz w:val="28"/>
          <w:szCs w:val="28"/>
        </w:rPr>
      </w:pPr>
    </w:p>
    <w:p w14:paraId="2E74120E" w14:textId="77777777" w:rsidR="002F08A9" w:rsidRDefault="002F08A9" w:rsidP="005A5C0A">
      <w:pPr>
        <w:rPr>
          <w:rFonts w:asciiTheme="majorHAnsi" w:hAnsiTheme="majorHAnsi" w:cstheme="majorHAnsi"/>
          <w:b/>
          <w:sz w:val="28"/>
          <w:szCs w:val="28"/>
        </w:rPr>
      </w:pPr>
    </w:p>
    <w:p w14:paraId="409D1A45" w14:textId="77777777" w:rsidR="002F08A9" w:rsidRDefault="002F08A9" w:rsidP="005A5C0A">
      <w:pPr>
        <w:rPr>
          <w:rFonts w:asciiTheme="majorHAnsi" w:hAnsiTheme="majorHAnsi" w:cstheme="majorHAnsi"/>
          <w:b/>
          <w:sz w:val="28"/>
          <w:szCs w:val="28"/>
        </w:rPr>
      </w:pPr>
    </w:p>
    <w:p w14:paraId="7FE2FFFC" w14:textId="77777777" w:rsidR="002F08A9" w:rsidRDefault="002F08A9" w:rsidP="005A5C0A">
      <w:pPr>
        <w:rPr>
          <w:rFonts w:asciiTheme="majorHAnsi" w:hAnsiTheme="majorHAnsi" w:cstheme="majorHAnsi"/>
          <w:b/>
          <w:sz w:val="28"/>
          <w:szCs w:val="28"/>
        </w:rPr>
      </w:pPr>
    </w:p>
    <w:p w14:paraId="47CFD110" w14:textId="77777777" w:rsidR="002F08A9" w:rsidRDefault="002F08A9" w:rsidP="005A5C0A">
      <w:pPr>
        <w:rPr>
          <w:rFonts w:asciiTheme="majorHAnsi" w:hAnsiTheme="majorHAnsi" w:cstheme="majorHAnsi"/>
          <w:b/>
          <w:sz w:val="28"/>
          <w:szCs w:val="28"/>
        </w:rPr>
      </w:pPr>
    </w:p>
    <w:p w14:paraId="72A42746" w14:textId="77777777" w:rsidR="002F08A9" w:rsidRDefault="002F08A9" w:rsidP="005A5C0A">
      <w:pPr>
        <w:rPr>
          <w:rFonts w:asciiTheme="majorHAnsi" w:hAnsiTheme="majorHAnsi" w:cstheme="majorHAnsi"/>
          <w:b/>
          <w:sz w:val="28"/>
          <w:szCs w:val="28"/>
        </w:rPr>
      </w:pPr>
    </w:p>
    <w:p w14:paraId="3CB5377E" w14:textId="77777777" w:rsidR="002F08A9" w:rsidRDefault="002F08A9" w:rsidP="005A5C0A">
      <w:pPr>
        <w:rPr>
          <w:rFonts w:asciiTheme="majorHAnsi" w:hAnsiTheme="majorHAnsi" w:cstheme="majorHAnsi"/>
          <w:b/>
          <w:sz w:val="28"/>
          <w:szCs w:val="28"/>
        </w:rPr>
      </w:pPr>
    </w:p>
    <w:p w14:paraId="26BB28F2" w14:textId="77777777" w:rsidR="002F08A9" w:rsidRDefault="002F08A9" w:rsidP="005A5C0A">
      <w:pPr>
        <w:rPr>
          <w:rFonts w:asciiTheme="majorHAnsi" w:hAnsiTheme="majorHAnsi" w:cstheme="majorHAnsi"/>
          <w:b/>
          <w:sz w:val="28"/>
          <w:szCs w:val="28"/>
        </w:rPr>
      </w:pPr>
    </w:p>
    <w:p w14:paraId="2ED04814" w14:textId="77777777" w:rsidR="002F08A9" w:rsidRDefault="002F08A9" w:rsidP="005A5C0A">
      <w:pPr>
        <w:rPr>
          <w:rFonts w:asciiTheme="majorHAnsi" w:hAnsiTheme="majorHAnsi" w:cstheme="majorHAnsi"/>
          <w:b/>
          <w:sz w:val="28"/>
          <w:szCs w:val="28"/>
        </w:rPr>
      </w:pPr>
    </w:p>
    <w:p w14:paraId="064C566B" w14:textId="77777777" w:rsidR="002F08A9" w:rsidRDefault="002F08A9" w:rsidP="005A5C0A">
      <w:pPr>
        <w:rPr>
          <w:rFonts w:asciiTheme="majorHAnsi" w:hAnsiTheme="majorHAnsi" w:cstheme="majorHAnsi"/>
          <w:b/>
          <w:sz w:val="28"/>
          <w:szCs w:val="28"/>
        </w:rPr>
      </w:pPr>
    </w:p>
    <w:p w14:paraId="30F9AD55" w14:textId="77777777" w:rsidR="002F08A9" w:rsidRDefault="002F08A9" w:rsidP="005A5C0A">
      <w:pPr>
        <w:rPr>
          <w:rFonts w:asciiTheme="majorHAnsi" w:hAnsiTheme="majorHAnsi" w:cstheme="majorHAnsi"/>
          <w:b/>
          <w:sz w:val="28"/>
          <w:szCs w:val="28"/>
        </w:rPr>
      </w:pPr>
    </w:p>
    <w:p w14:paraId="506778F3" w14:textId="757B5B09" w:rsidR="003D1377" w:rsidRDefault="003D1377" w:rsidP="005A5C0A">
      <w:pPr>
        <w:rPr>
          <w:rFonts w:asciiTheme="majorHAnsi" w:hAnsiTheme="majorHAnsi" w:cstheme="majorHAnsi"/>
          <w:b/>
          <w:sz w:val="28"/>
          <w:szCs w:val="28"/>
        </w:rPr>
      </w:pPr>
      <w:r w:rsidRPr="003D1377">
        <w:rPr>
          <w:rFonts w:asciiTheme="majorHAnsi" w:hAnsiTheme="majorHAnsi" w:cstheme="majorHAnsi"/>
          <w:b/>
          <w:sz w:val="28"/>
          <w:szCs w:val="28"/>
        </w:rPr>
        <w:t>Bibliography:</w:t>
      </w:r>
    </w:p>
    <w:p w14:paraId="658A7392" w14:textId="0CBB8F06" w:rsidR="003D1377" w:rsidRDefault="003D1377" w:rsidP="003D1377">
      <w:pPr>
        <w:pStyle w:val="ListParagraph"/>
        <w:numPr>
          <w:ilvl w:val="0"/>
          <w:numId w:val="32"/>
        </w:numPr>
        <w:rPr>
          <w:rFonts w:asciiTheme="majorHAnsi" w:hAnsiTheme="majorHAnsi" w:cstheme="majorHAnsi"/>
          <w:bCs/>
          <w:sz w:val="28"/>
          <w:szCs w:val="28"/>
        </w:rPr>
      </w:pPr>
      <w:r w:rsidRPr="003D1377">
        <w:rPr>
          <w:rFonts w:asciiTheme="majorHAnsi" w:hAnsiTheme="majorHAnsi" w:cstheme="majorHAnsi"/>
          <w:bCs/>
          <w:sz w:val="28"/>
          <w:szCs w:val="28"/>
        </w:rPr>
        <w:t>Bryant</w:t>
      </w:r>
      <w:r>
        <w:rPr>
          <w:rFonts w:asciiTheme="majorHAnsi" w:hAnsiTheme="majorHAnsi" w:cstheme="majorHAnsi"/>
          <w:bCs/>
          <w:sz w:val="28"/>
          <w:szCs w:val="28"/>
        </w:rPr>
        <w:t>. R</w:t>
      </w:r>
      <w:r w:rsidRPr="003D1377">
        <w:rPr>
          <w:rFonts w:asciiTheme="majorHAnsi" w:hAnsiTheme="majorHAnsi" w:cstheme="majorHAnsi"/>
          <w:bCs/>
          <w:sz w:val="28"/>
          <w:szCs w:val="28"/>
        </w:rPr>
        <w:t xml:space="preserve"> &amp; Bryant</w:t>
      </w:r>
      <w:r>
        <w:rPr>
          <w:rFonts w:asciiTheme="majorHAnsi" w:hAnsiTheme="majorHAnsi" w:cstheme="majorHAnsi"/>
          <w:bCs/>
          <w:sz w:val="28"/>
          <w:szCs w:val="28"/>
        </w:rPr>
        <w:t>. S</w:t>
      </w:r>
      <w:r w:rsidRPr="003D1377">
        <w:rPr>
          <w:rFonts w:asciiTheme="majorHAnsi" w:hAnsiTheme="majorHAnsi" w:cstheme="majorHAnsi"/>
          <w:bCs/>
          <w:sz w:val="28"/>
          <w:szCs w:val="28"/>
        </w:rPr>
        <w:t>, (2020), Blackstone’s Handbook for Policing Students 2020, Oxford, Oxford University Press, ed. 14</w:t>
      </w:r>
    </w:p>
    <w:p w14:paraId="126A9799" w14:textId="04E336A5" w:rsidR="002F08A9" w:rsidRDefault="002F08A9" w:rsidP="003D1377">
      <w:pPr>
        <w:pStyle w:val="ListParagraph"/>
        <w:numPr>
          <w:ilvl w:val="0"/>
          <w:numId w:val="32"/>
        </w:numPr>
        <w:rPr>
          <w:rFonts w:asciiTheme="majorHAnsi" w:hAnsiTheme="majorHAnsi" w:cstheme="majorHAnsi"/>
          <w:bCs/>
          <w:sz w:val="28"/>
          <w:szCs w:val="28"/>
        </w:rPr>
      </w:pPr>
      <w:r w:rsidRPr="002F08A9">
        <w:rPr>
          <w:rFonts w:asciiTheme="majorHAnsi" w:hAnsiTheme="majorHAnsi" w:cstheme="majorHAnsi"/>
          <w:bCs/>
          <w:sz w:val="28"/>
          <w:szCs w:val="28"/>
        </w:rPr>
        <w:t>Code of Ethics, College of Policing, http://www.college.police.uk/ethics/code-of-ethics</w:t>
      </w:r>
    </w:p>
    <w:p w14:paraId="65CD34B9" w14:textId="70258251" w:rsidR="002F08A9" w:rsidRPr="003D1377" w:rsidRDefault="002F08A9" w:rsidP="003D1377">
      <w:pPr>
        <w:pStyle w:val="ListParagraph"/>
        <w:numPr>
          <w:ilvl w:val="0"/>
          <w:numId w:val="32"/>
        </w:numPr>
        <w:rPr>
          <w:rFonts w:asciiTheme="majorHAnsi" w:hAnsiTheme="majorHAnsi" w:cstheme="majorHAnsi"/>
          <w:bCs/>
          <w:sz w:val="28"/>
          <w:szCs w:val="28"/>
        </w:rPr>
      </w:pPr>
      <w:r w:rsidRPr="002F08A9">
        <w:rPr>
          <w:rFonts w:asciiTheme="majorHAnsi" w:hAnsiTheme="majorHAnsi" w:cstheme="majorHAnsi"/>
          <w:bCs/>
          <w:sz w:val="28"/>
          <w:szCs w:val="28"/>
        </w:rPr>
        <w:t>Critical Incidents, College of policing, https://www.college.police.uk/app/critical-incident-management/introduction-and-types-critical-incidents</w:t>
      </w:r>
    </w:p>
    <w:p w14:paraId="6D6BE653" w14:textId="70258251" w:rsidR="005A5C0A" w:rsidRPr="002F08A9" w:rsidRDefault="003D1377" w:rsidP="003D1377">
      <w:pPr>
        <w:pStyle w:val="ListParagraph"/>
        <w:numPr>
          <w:ilvl w:val="0"/>
          <w:numId w:val="32"/>
        </w:numPr>
        <w:spacing w:line="257" w:lineRule="auto"/>
        <w:rPr>
          <w:rFonts w:asciiTheme="majorHAnsi" w:hAnsiTheme="majorHAnsi" w:cstheme="majorHAnsi"/>
          <w:sz w:val="28"/>
          <w:szCs w:val="28"/>
        </w:rPr>
      </w:pPr>
      <w:r w:rsidRPr="003D1377">
        <w:rPr>
          <w:rFonts w:asciiTheme="majorHAnsi" w:eastAsia="Calibri" w:hAnsiTheme="majorHAnsi" w:cstheme="majorHAnsi"/>
          <w:sz w:val="28"/>
          <w:szCs w:val="28"/>
        </w:rPr>
        <w:t xml:space="preserve">Evidence Based Policing, College of Policing, </w:t>
      </w:r>
      <w:hyperlink r:id="rId19" w:history="1">
        <w:r w:rsidRPr="003D1377">
          <w:rPr>
            <w:rStyle w:val="Hyperlink"/>
            <w:rFonts w:asciiTheme="majorHAnsi" w:eastAsia="Calibri" w:hAnsiTheme="majorHAnsi" w:cstheme="majorHAnsi"/>
            <w:sz w:val="28"/>
            <w:szCs w:val="28"/>
          </w:rPr>
          <w:t>https://www.college.police.uk/research/evidence-based-policing-EBP</w:t>
        </w:r>
      </w:hyperlink>
    </w:p>
    <w:p w14:paraId="28284F2A" w14:textId="1EEDBFA5" w:rsidR="002F08A9" w:rsidRDefault="002F08A9" w:rsidP="003D1377">
      <w:pPr>
        <w:pStyle w:val="ListParagraph"/>
        <w:numPr>
          <w:ilvl w:val="0"/>
          <w:numId w:val="32"/>
        </w:numPr>
        <w:spacing w:line="257" w:lineRule="auto"/>
        <w:rPr>
          <w:rFonts w:asciiTheme="majorHAnsi" w:hAnsiTheme="majorHAnsi" w:cstheme="majorHAnsi"/>
          <w:sz w:val="28"/>
          <w:szCs w:val="28"/>
        </w:rPr>
      </w:pPr>
      <w:r w:rsidRPr="002F08A9">
        <w:rPr>
          <w:rFonts w:asciiTheme="majorHAnsi" w:hAnsiTheme="majorHAnsi" w:cstheme="majorHAnsi"/>
          <w:sz w:val="28"/>
          <w:szCs w:val="28"/>
        </w:rPr>
        <w:t>Police and Criminal Evidence Act 1984, legislation.co.uk,https://www.lgislation.go.uk/ukpga/084/60/section/1</w:t>
      </w:r>
    </w:p>
    <w:p w14:paraId="21DDD12B" w14:textId="06204FB4" w:rsidR="002F08A9" w:rsidRPr="003D1377" w:rsidRDefault="002F08A9" w:rsidP="003D1377">
      <w:pPr>
        <w:pStyle w:val="ListParagraph"/>
        <w:numPr>
          <w:ilvl w:val="0"/>
          <w:numId w:val="32"/>
        </w:numPr>
        <w:spacing w:line="257" w:lineRule="auto"/>
        <w:rPr>
          <w:rFonts w:asciiTheme="majorHAnsi" w:hAnsiTheme="majorHAnsi" w:cstheme="majorHAnsi"/>
          <w:sz w:val="28"/>
          <w:szCs w:val="28"/>
        </w:rPr>
      </w:pPr>
      <w:r w:rsidRPr="002F08A9">
        <w:rPr>
          <w:rFonts w:asciiTheme="majorHAnsi" w:hAnsiTheme="majorHAnsi" w:cstheme="majorHAnsi"/>
          <w:sz w:val="28"/>
          <w:szCs w:val="28"/>
        </w:rPr>
        <w:t>Intelligence Management, College of Policing, https://www.college.police.uk/app/intelligence-management</w:t>
      </w:r>
    </w:p>
    <w:p w14:paraId="47389B70" w14:textId="1FD70B44" w:rsidR="003D1377" w:rsidRDefault="003D1377" w:rsidP="003D1377">
      <w:pPr>
        <w:pStyle w:val="ListParagraph"/>
        <w:numPr>
          <w:ilvl w:val="0"/>
          <w:numId w:val="32"/>
        </w:numPr>
        <w:spacing w:line="257" w:lineRule="auto"/>
        <w:rPr>
          <w:rFonts w:asciiTheme="majorHAnsi" w:hAnsiTheme="majorHAnsi" w:cstheme="majorHAnsi"/>
          <w:sz w:val="28"/>
          <w:szCs w:val="28"/>
        </w:rPr>
      </w:pPr>
      <w:r w:rsidRPr="003D1377">
        <w:rPr>
          <w:rFonts w:asciiTheme="majorHAnsi" w:hAnsiTheme="majorHAnsi" w:cstheme="majorHAnsi"/>
          <w:sz w:val="28"/>
          <w:szCs w:val="28"/>
        </w:rPr>
        <w:t xml:space="preserve">Major Investigations and Public Protection, College of Policing, </w:t>
      </w:r>
      <w:hyperlink r:id="rId20" w:history="1">
        <w:r w:rsidRPr="008E4399">
          <w:rPr>
            <w:rStyle w:val="Hyperlink"/>
            <w:rFonts w:asciiTheme="majorHAnsi" w:hAnsiTheme="majorHAnsi" w:cstheme="majorHAnsi"/>
            <w:sz w:val="28"/>
            <w:szCs w:val="28"/>
          </w:rPr>
          <w:t>https://www.college.police.uk/app/major-investigation-and-public-protection</w:t>
        </w:r>
      </w:hyperlink>
    </w:p>
    <w:p w14:paraId="17D7EA13" w14:textId="513BA17C" w:rsidR="002F08A9" w:rsidRDefault="002F08A9" w:rsidP="003D1377">
      <w:pPr>
        <w:pStyle w:val="ListParagraph"/>
        <w:numPr>
          <w:ilvl w:val="0"/>
          <w:numId w:val="32"/>
        </w:numPr>
        <w:spacing w:line="257" w:lineRule="auto"/>
        <w:rPr>
          <w:rFonts w:asciiTheme="majorHAnsi" w:hAnsiTheme="majorHAnsi" w:cstheme="majorHAnsi"/>
          <w:sz w:val="28"/>
          <w:szCs w:val="28"/>
        </w:rPr>
      </w:pPr>
      <w:r>
        <w:rPr>
          <w:rFonts w:asciiTheme="majorHAnsi" w:eastAsia="Calibri" w:hAnsiTheme="majorHAnsi" w:cstheme="majorHAnsi"/>
          <w:sz w:val="28"/>
          <w:szCs w:val="28"/>
        </w:rPr>
        <w:t>Professional Standards Governance, College of Police,</w:t>
      </w:r>
      <w:r>
        <w:rPr>
          <w:rFonts w:asciiTheme="majorHAnsi" w:hAnsiTheme="majorHAnsi" w:cstheme="majorHAnsi"/>
          <w:sz w:val="28"/>
          <w:szCs w:val="28"/>
        </w:rPr>
        <w:t xml:space="preserve"> </w:t>
      </w:r>
      <w:hyperlink r:id="rId21" w:history="1">
        <w:r w:rsidRPr="00F6298F">
          <w:rPr>
            <w:rStyle w:val="Hyperlink"/>
            <w:rFonts w:asciiTheme="majorHAnsi" w:hAnsiTheme="majorHAnsi" w:cstheme="majorHAnsi"/>
            <w:sz w:val="28"/>
            <w:szCs w:val="28"/>
          </w:rPr>
          <w:t>http://www.college.policing.uk/app/proffessional-standards/proffessional-stanrds-governence</w:t>
        </w:r>
      </w:hyperlink>
    </w:p>
    <w:p w14:paraId="7D48C155" w14:textId="1B28DB92" w:rsidR="002F08A9" w:rsidRDefault="002F08A9" w:rsidP="003D1377">
      <w:pPr>
        <w:pStyle w:val="ListParagraph"/>
        <w:numPr>
          <w:ilvl w:val="0"/>
          <w:numId w:val="32"/>
        </w:numPr>
        <w:spacing w:line="257" w:lineRule="auto"/>
        <w:rPr>
          <w:rFonts w:asciiTheme="majorHAnsi" w:hAnsiTheme="majorHAnsi" w:cstheme="majorHAnsi"/>
          <w:sz w:val="28"/>
          <w:szCs w:val="28"/>
        </w:rPr>
      </w:pPr>
      <w:r w:rsidRPr="002F08A9">
        <w:rPr>
          <w:rFonts w:asciiTheme="majorHAnsi" w:hAnsiTheme="majorHAnsi" w:cstheme="majorHAnsi"/>
          <w:sz w:val="28"/>
          <w:szCs w:val="28"/>
        </w:rPr>
        <w:t>Role of a Constable, College of Policing, http://profdev.college.police.uk/proffessional-profile/police-constable/</w:t>
      </w:r>
    </w:p>
    <w:p w14:paraId="10DCB854" w14:textId="7E322DDA" w:rsidR="002F08A9" w:rsidRDefault="003D1377" w:rsidP="003D1377">
      <w:pPr>
        <w:pStyle w:val="ListParagraph"/>
        <w:numPr>
          <w:ilvl w:val="0"/>
          <w:numId w:val="32"/>
        </w:numPr>
        <w:spacing w:line="257" w:lineRule="auto"/>
        <w:rPr>
          <w:rFonts w:asciiTheme="majorHAnsi" w:hAnsiTheme="majorHAnsi" w:cstheme="majorHAnsi"/>
          <w:sz w:val="28"/>
          <w:szCs w:val="28"/>
        </w:rPr>
      </w:pPr>
      <w:r w:rsidRPr="003D1377">
        <w:rPr>
          <w:rFonts w:asciiTheme="majorHAnsi" w:hAnsiTheme="majorHAnsi" w:cstheme="majorHAnsi"/>
          <w:sz w:val="28"/>
          <w:szCs w:val="28"/>
        </w:rPr>
        <w:t>The Newsroom, Humberside Police Seize more that £1 million from criminal, Home office Figures Show, https://www.thescarboroughnews.co.uk/news/crime/humberside-police-seize-more-than-ps1-million-from-criminals-home-office-figures-show-3383914</w:t>
      </w:r>
    </w:p>
    <w:p w14:paraId="374571F9" w14:textId="66107362" w:rsidR="003D1377" w:rsidRPr="002F08A9" w:rsidRDefault="002F08A9" w:rsidP="002F08A9">
      <w:pPr>
        <w:rPr>
          <w:rFonts w:asciiTheme="majorHAnsi" w:hAnsiTheme="majorHAnsi" w:cstheme="majorHAnsi"/>
          <w:sz w:val="28"/>
          <w:szCs w:val="28"/>
        </w:rPr>
      </w:pPr>
      <w:r>
        <w:rPr>
          <w:rFonts w:asciiTheme="majorHAnsi" w:hAnsiTheme="majorHAnsi" w:cstheme="majorHAnsi"/>
          <w:sz w:val="28"/>
          <w:szCs w:val="28"/>
        </w:rPr>
        <w:br w:type="page"/>
      </w:r>
    </w:p>
    <w:p w14:paraId="01F2D0F7" w14:textId="58338224" w:rsidR="464F7901" w:rsidRPr="00196ABE" w:rsidRDefault="464F7901" w:rsidP="464F7901">
      <w:pPr>
        <w:spacing w:line="257" w:lineRule="auto"/>
        <w:rPr>
          <w:rFonts w:asciiTheme="majorHAnsi" w:eastAsia="Calibri" w:hAnsiTheme="majorHAnsi" w:cstheme="majorHAnsi"/>
          <w:sz w:val="28"/>
          <w:szCs w:val="28"/>
        </w:rPr>
      </w:pPr>
    </w:p>
    <w:p w14:paraId="564D9DC7" w14:textId="7AAABB1F" w:rsidR="00795507" w:rsidRPr="00196ABE" w:rsidRDefault="00795507" w:rsidP="00454735">
      <w:pPr>
        <w:rPr>
          <w:rFonts w:asciiTheme="majorHAnsi" w:hAnsiTheme="majorHAnsi" w:cstheme="majorHAnsi"/>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96ABE" w14:paraId="32B746F4" w14:textId="77777777" w:rsidTr="00116072">
        <w:trPr>
          <w:trHeight w:val="414"/>
        </w:trPr>
        <w:tc>
          <w:tcPr>
            <w:tcW w:w="10444" w:type="dxa"/>
            <w:shd w:val="clear" w:color="auto" w:fill="D9D9D9"/>
          </w:tcPr>
          <w:p w14:paraId="4228CFC3" w14:textId="77777777" w:rsidR="00D22D9C" w:rsidRPr="00196ABE" w:rsidRDefault="00D22D9C" w:rsidP="00C8667A">
            <w:pPr>
              <w:jc w:val="center"/>
              <w:rPr>
                <w:rFonts w:asciiTheme="majorHAnsi" w:hAnsiTheme="majorHAnsi" w:cstheme="majorHAnsi"/>
                <w:b/>
                <w:caps/>
                <w:sz w:val="28"/>
                <w:szCs w:val="28"/>
              </w:rPr>
            </w:pPr>
            <w:r w:rsidRPr="00196ABE">
              <w:rPr>
                <w:rFonts w:asciiTheme="majorHAnsi" w:hAnsiTheme="majorHAnsi" w:cstheme="majorHAnsi"/>
                <w:b/>
                <w:caps/>
                <w:sz w:val="28"/>
                <w:szCs w:val="28"/>
              </w:rPr>
              <w:t>GUIDANCE</w:t>
            </w:r>
            <w:r w:rsidR="009F5CB2" w:rsidRPr="00196ABE">
              <w:rPr>
                <w:rFonts w:asciiTheme="majorHAnsi" w:hAnsiTheme="majorHAnsi" w:cstheme="majorHAnsi"/>
                <w:b/>
                <w:caps/>
                <w:sz w:val="28"/>
                <w:szCs w:val="28"/>
              </w:rPr>
              <w:t xml:space="preserve"> </w:t>
            </w:r>
            <w:r w:rsidRPr="00196ABE">
              <w:rPr>
                <w:rFonts w:asciiTheme="majorHAnsi" w:hAnsiTheme="majorHAnsi" w:cstheme="majorHAnsi"/>
                <w:b/>
                <w:caps/>
                <w:sz w:val="28"/>
                <w:szCs w:val="28"/>
              </w:rPr>
              <w:t>FOR Students IN THE COMPLETION OF TASKS</w:t>
            </w:r>
          </w:p>
        </w:tc>
      </w:tr>
    </w:tbl>
    <w:p w14:paraId="3C29D3AF" w14:textId="77777777" w:rsidR="00D22D9C" w:rsidRPr="00196ABE" w:rsidRDefault="00D22D9C" w:rsidP="00D22D9C">
      <w:pPr>
        <w:jc w:val="both"/>
        <w:rPr>
          <w:rFonts w:asciiTheme="majorHAnsi" w:hAnsiTheme="majorHAnsi" w:cstheme="majorHAnsi"/>
          <w:sz w:val="28"/>
          <w:szCs w:val="28"/>
        </w:rPr>
      </w:pPr>
    </w:p>
    <w:p w14:paraId="2BAAC0A2" w14:textId="77777777" w:rsidR="00D22D9C" w:rsidRPr="00196ABE" w:rsidRDefault="00D22D9C" w:rsidP="00D22D9C">
      <w:pPr>
        <w:jc w:val="both"/>
        <w:rPr>
          <w:rFonts w:asciiTheme="majorHAnsi" w:hAnsiTheme="majorHAnsi" w:cstheme="majorHAnsi"/>
          <w:b/>
          <w:sz w:val="28"/>
          <w:szCs w:val="28"/>
        </w:rPr>
      </w:pPr>
      <w:r w:rsidRPr="00196ABE">
        <w:rPr>
          <w:rFonts w:asciiTheme="majorHAnsi" w:hAnsiTheme="majorHAnsi" w:cstheme="majorHAnsi"/>
          <w:b/>
          <w:sz w:val="28"/>
          <w:szCs w:val="28"/>
        </w:rPr>
        <w:t xml:space="preserve">NOTE: The guidance offered below is linked to the five </w:t>
      </w:r>
      <w:r w:rsidR="004D5E9B" w:rsidRPr="00196ABE">
        <w:rPr>
          <w:rFonts w:asciiTheme="majorHAnsi" w:hAnsiTheme="majorHAnsi" w:cstheme="majorHAnsi"/>
          <w:b/>
          <w:sz w:val="28"/>
          <w:szCs w:val="28"/>
        </w:rPr>
        <w:t>generic</w:t>
      </w:r>
      <w:r w:rsidRPr="00196ABE">
        <w:rPr>
          <w:rFonts w:asciiTheme="majorHAnsi" w:hAnsiTheme="majorHAnsi" w:cstheme="majorHAnsi"/>
          <w:b/>
          <w:sz w:val="28"/>
          <w:szCs w:val="28"/>
        </w:rPr>
        <w:t xml:space="preserve"> assessment criteria overleaf.</w:t>
      </w:r>
    </w:p>
    <w:p w14:paraId="50ACDB72" w14:textId="77777777" w:rsidR="004D5E9B" w:rsidRPr="00196ABE" w:rsidRDefault="004D5E9B" w:rsidP="00D22D9C">
      <w:pPr>
        <w:jc w:val="both"/>
        <w:rPr>
          <w:rFonts w:asciiTheme="majorHAnsi" w:hAnsiTheme="majorHAnsi" w:cstheme="majorHAnsi"/>
          <w:b/>
          <w:sz w:val="28"/>
          <w:szCs w:val="28"/>
        </w:rPr>
      </w:pPr>
    </w:p>
    <w:p w14:paraId="126B8107" w14:textId="77777777" w:rsidR="00D22D9C" w:rsidRPr="00196ABE" w:rsidRDefault="005F3A53"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Engagement with</w:t>
      </w:r>
      <w:r w:rsidR="00D22D9C" w:rsidRPr="00196ABE">
        <w:rPr>
          <w:rFonts w:asciiTheme="majorHAnsi" w:hAnsiTheme="majorHAnsi" w:cstheme="majorHAnsi"/>
          <w:b/>
          <w:sz w:val="28"/>
          <w:szCs w:val="28"/>
        </w:rPr>
        <w:t xml:space="preserve"> Literature </w:t>
      </w:r>
      <w:r w:rsidRPr="00196ABE">
        <w:rPr>
          <w:rFonts w:asciiTheme="majorHAnsi" w:hAnsiTheme="majorHAnsi" w:cstheme="majorHAnsi"/>
          <w:b/>
          <w:sz w:val="28"/>
          <w:szCs w:val="28"/>
        </w:rPr>
        <w:t>Skills</w:t>
      </w:r>
    </w:p>
    <w:p w14:paraId="4141B080" w14:textId="77777777" w:rsidR="00D22D9C" w:rsidRPr="00196ABE" w:rsidRDefault="00D22D9C" w:rsidP="00FE5651">
      <w:pPr>
        <w:jc w:val="both"/>
        <w:rPr>
          <w:rFonts w:asciiTheme="majorHAnsi" w:hAnsiTheme="majorHAnsi" w:cstheme="majorHAnsi"/>
          <w:sz w:val="28"/>
          <w:szCs w:val="28"/>
        </w:rPr>
      </w:pPr>
      <w:r w:rsidRPr="00196ABE">
        <w:rPr>
          <w:rFonts w:asciiTheme="majorHAnsi" w:hAnsiTheme="majorHAnsi" w:cstheme="majorHAnsi"/>
          <w:sz w:val="28"/>
          <w:szCs w:val="28"/>
        </w:rPr>
        <w:t xml:space="preserve">Your work must be informed and supported by scholarly material that is </w:t>
      </w:r>
      <w:r w:rsidRPr="00196ABE">
        <w:rPr>
          <w:rFonts w:asciiTheme="majorHAnsi" w:hAnsiTheme="majorHAnsi" w:cstheme="majorHAnsi"/>
          <w:i/>
          <w:sz w:val="28"/>
          <w:szCs w:val="28"/>
        </w:rPr>
        <w:t>relevant</w:t>
      </w:r>
      <w:r w:rsidRPr="00196ABE">
        <w:rPr>
          <w:rFonts w:asciiTheme="majorHAnsi" w:hAnsiTheme="majorHAnsi" w:cstheme="majorHAnsi"/>
          <w:sz w:val="28"/>
          <w:szCs w:val="28"/>
        </w:rPr>
        <w:t xml:space="preserve"> to and </w:t>
      </w:r>
      <w:r w:rsidRPr="00196ABE">
        <w:rPr>
          <w:rFonts w:asciiTheme="majorHAnsi" w:hAnsiTheme="majorHAnsi" w:cstheme="majorHAnsi"/>
          <w:i/>
          <w:sz w:val="28"/>
          <w:szCs w:val="28"/>
        </w:rPr>
        <w:t>focused</w:t>
      </w:r>
      <w:r w:rsidRPr="00196ABE">
        <w:rPr>
          <w:rFonts w:asciiTheme="majorHAnsi" w:hAnsiTheme="majorHAnsi" w:cstheme="majorHAnsi"/>
          <w:sz w:val="28"/>
          <w:szCs w:val="28"/>
        </w:rPr>
        <w:t xml:space="preserve"> on the task(s) set</w:t>
      </w:r>
      <w:r w:rsidR="00FE5651" w:rsidRPr="00196ABE">
        <w:rPr>
          <w:rFonts w:asciiTheme="majorHAnsi" w:hAnsiTheme="majorHAnsi" w:cstheme="majorHAnsi"/>
          <w:sz w:val="28"/>
          <w:szCs w:val="28"/>
        </w:rPr>
        <w:t>; you should make use of scholarly reviews and primary sources, where appropriate (for example, refereed research articles and/or original materials appropriate to the discipline)</w:t>
      </w:r>
      <w:r w:rsidRPr="00196ABE">
        <w:rPr>
          <w:rFonts w:asciiTheme="majorHAnsi" w:hAnsiTheme="majorHAnsi" w:cstheme="majorHAnsi"/>
          <w:sz w:val="28"/>
          <w:szCs w:val="28"/>
        </w:rPr>
        <w:t xml:space="preserve">.    You should provide evidence that you have accessed a wide </w:t>
      </w:r>
      <w:r w:rsidRPr="00196ABE">
        <w:rPr>
          <w:rFonts w:asciiTheme="majorHAnsi" w:hAnsiTheme="majorHAnsi" w:cstheme="majorHAnsi"/>
          <w:i/>
          <w:sz w:val="28"/>
          <w:szCs w:val="28"/>
        </w:rPr>
        <w:t>range</w:t>
      </w:r>
      <w:r w:rsidRPr="00196ABE">
        <w:rPr>
          <w:rFonts w:asciiTheme="majorHAnsi" w:hAnsiTheme="majorHAnsi" w:cstheme="majorHAnsi"/>
          <w:sz w:val="28"/>
          <w:szCs w:val="28"/>
        </w:rPr>
        <w:t xml:space="preserve"> of sources, which may be academic, governmental and industrial; these sources may include academic journal articles, textbooks, current news articles, organisational documents, and websites.  You should consider the </w:t>
      </w:r>
      <w:r w:rsidRPr="00196ABE">
        <w:rPr>
          <w:rFonts w:asciiTheme="majorHAnsi" w:hAnsiTheme="majorHAnsi" w:cstheme="majorHAnsi"/>
          <w:i/>
          <w:sz w:val="28"/>
          <w:szCs w:val="28"/>
        </w:rPr>
        <w:t>credibility</w:t>
      </w:r>
      <w:r w:rsidRPr="00196ABE">
        <w:rPr>
          <w:rFonts w:asciiTheme="majorHAnsi" w:hAnsiTheme="majorHAnsi" w:cstheme="majorHAnsi"/>
          <w:sz w:val="28"/>
          <w:szCs w:val="2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6ABE">
        <w:rPr>
          <w:rFonts w:asciiTheme="majorHAnsi" w:hAnsiTheme="majorHAnsi" w:cstheme="majorHAnsi"/>
          <w:i/>
          <w:sz w:val="28"/>
          <w:szCs w:val="28"/>
        </w:rPr>
        <w:t>evidence</w:t>
      </w:r>
      <w:r w:rsidRPr="00196ABE">
        <w:rPr>
          <w:rFonts w:asciiTheme="majorHAnsi" w:hAnsiTheme="majorHAnsi" w:cstheme="majorHAnsi"/>
          <w:sz w:val="28"/>
          <w:szCs w:val="28"/>
        </w:rPr>
        <w:t xml:space="preserve"> of your research/own reading throughout your work, </w:t>
      </w:r>
      <w:r w:rsidR="005F3A53" w:rsidRPr="00196ABE">
        <w:rPr>
          <w:rFonts w:asciiTheme="majorHAnsi" w:hAnsiTheme="majorHAnsi" w:cstheme="majorHAnsi"/>
          <w:sz w:val="28"/>
          <w:szCs w:val="28"/>
        </w:rPr>
        <w:t>using a</w:t>
      </w:r>
      <w:r w:rsidR="00995D51" w:rsidRPr="00196ABE">
        <w:rPr>
          <w:rFonts w:asciiTheme="majorHAnsi" w:hAnsiTheme="majorHAnsi" w:cstheme="majorHAnsi"/>
          <w:sz w:val="28"/>
          <w:szCs w:val="28"/>
        </w:rPr>
        <w:t xml:space="preserve"> suitable referencing system, including </w:t>
      </w:r>
      <w:r w:rsidRPr="00196ABE">
        <w:rPr>
          <w:rFonts w:asciiTheme="majorHAnsi" w:hAnsiTheme="majorHAnsi" w:cstheme="majorHAnsi"/>
          <w:sz w:val="28"/>
          <w:szCs w:val="28"/>
        </w:rPr>
        <w:t>in-text citations in the main body of y</w:t>
      </w:r>
      <w:r w:rsidR="00FE5651" w:rsidRPr="00196ABE">
        <w:rPr>
          <w:rFonts w:asciiTheme="majorHAnsi" w:hAnsiTheme="majorHAnsi" w:cstheme="majorHAnsi"/>
          <w:sz w:val="28"/>
          <w:szCs w:val="28"/>
        </w:rPr>
        <w:t xml:space="preserve">our work and a reference list </w:t>
      </w:r>
      <w:r w:rsidRPr="00196ABE">
        <w:rPr>
          <w:rFonts w:asciiTheme="majorHAnsi" w:hAnsiTheme="majorHAnsi" w:cstheme="majorHAnsi"/>
          <w:sz w:val="28"/>
          <w:szCs w:val="28"/>
        </w:rPr>
        <w:t xml:space="preserve">at the end of your work. </w:t>
      </w:r>
    </w:p>
    <w:p w14:paraId="101CF8DE" w14:textId="77777777" w:rsidR="00C01A3F" w:rsidRPr="00196ABE" w:rsidRDefault="00C01A3F" w:rsidP="00D22D9C">
      <w:pPr>
        <w:jc w:val="both"/>
        <w:rPr>
          <w:rFonts w:asciiTheme="majorHAnsi" w:hAnsiTheme="majorHAnsi" w:cstheme="majorHAnsi"/>
          <w:sz w:val="28"/>
          <w:szCs w:val="28"/>
        </w:rPr>
      </w:pPr>
    </w:p>
    <w:p w14:paraId="4284125F" w14:textId="546646A8" w:rsidR="00C01A3F" w:rsidRPr="00196ABE" w:rsidRDefault="008042F0" w:rsidP="00C01A3F">
      <w:pPr>
        <w:jc w:val="both"/>
        <w:rPr>
          <w:rFonts w:asciiTheme="majorHAnsi" w:hAnsiTheme="majorHAnsi" w:cstheme="majorHAnsi"/>
          <w:i/>
          <w:sz w:val="28"/>
          <w:szCs w:val="28"/>
        </w:rPr>
      </w:pPr>
      <w:r w:rsidRPr="00196ABE">
        <w:rPr>
          <w:rFonts w:asciiTheme="majorHAnsi" w:hAnsiTheme="majorHAnsi" w:cstheme="majorHAnsi"/>
          <w:b/>
          <w:i/>
          <w:sz w:val="28"/>
          <w:szCs w:val="28"/>
        </w:rPr>
        <w:t>Guidance</w:t>
      </w:r>
      <w:r w:rsidR="00C01A3F" w:rsidRPr="00196ABE">
        <w:rPr>
          <w:rFonts w:asciiTheme="majorHAnsi" w:hAnsiTheme="majorHAnsi" w:cstheme="majorHAnsi"/>
          <w:b/>
          <w:i/>
          <w:sz w:val="28"/>
          <w:szCs w:val="28"/>
        </w:rPr>
        <w:t xml:space="preserve"> specific to this </w:t>
      </w:r>
      <w:r w:rsidR="004C4F19" w:rsidRPr="00196ABE">
        <w:rPr>
          <w:rFonts w:asciiTheme="majorHAnsi" w:hAnsiTheme="majorHAnsi" w:cstheme="majorHAnsi"/>
          <w:b/>
          <w:i/>
          <w:sz w:val="28"/>
          <w:szCs w:val="28"/>
        </w:rPr>
        <w:t>assessment</w:t>
      </w:r>
      <w:r w:rsidR="00C01A3F" w:rsidRPr="00196ABE">
        <w:rPr>
          <w:rFonts w:asciiTheme="majorHAnsi" w:hAnsiTheme="majorHAnsi" w:cstheme="majorHAnsi"/>
          <w:b/>
          <w:i/>
          <w:sz w:val="28"/>
          <w:szCs w:val="28"/>
        </w:rPr>
        <w:t>:</w:t>
      </w:r>
      <w:r w:rsidR="00C01A3F" w:rsidRPr="00196ABE">
        <w:rPr>
          <w:rFonts w:asciiTheme="majorHAnsi" w:hAnsiTheme="majorHAnsi" w:cstheme="majorHAnsi"/>
          <w:i/>
          <w:sz w:val="28"/>
          <w:szCs w:val="28"/>
        </w:rPr>
        <w:t xml:space="preserve"> </w:t>
      </w:r>
      <w:r w:rsidR="00795507" w:rsidRPr="00196ABE">
        <w:rPr>
          <w:rFonts w:asciiTheme="majorHAnsi" w:hAnsiTheme="majorHAnsi" w:cstheme="majorHAnsi"/>
          <w:i/>
          <w:sz w:val="28"/>
          <w:szCs w:val="28"/>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196ABE" w:rsidRDefault="00C01A3F" w:rsidP="00D22D9C">
      <w:pPr>
        <w:jc w:val="both"/>
        <w:rPr>
          <w:rFonts w:asciiTheme="majorHAnsi" w:hAnsiTheme="majorHAnsi" w:cstheme="majorHAnsi"/>
          <w:sz w:val="28"/>
          <w:szCs w:val="28"/>
        </w:rPr>
      </w:pPr>
    </w:p>
    <w:p w14:paraId="238D3EB9" w14:textId="77777777" w:rsidR="00D22D9C" w:rsidRPr="00196ABE" w:rsidRDefault="00D22D9C" w:rsidP="00D22D9C">
      <w:pPr>
        <w:jc w:val="both"/>
        <w:rPr>
          <w:rFonts w:asciiTheme="majorHAnsi" w:hAnsiTheme="majorHAnsi" w:cstheme="majorHAnsi"/>
          <w:sz w:val="28"/>
          <w:szCs w:val="28"/>
        </w:rPr>
      </w:pPr>
    </w:p>
    <w:p w14:paraId="7CABF24E" w14:textId="77777777" w:rsidR="00D22D9C" w:rsidRPr="00196ABE" w:rsidRDefault="00D22D9C"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 xml:space="preserve">Knowledge and Understanding </w:t>
      </w:r>
      <w:r w:rsidR="005F3A53" w:rsidRPr="00196ABE">
        <w:rPr>
          <w:rFonts w:asciiTheme="majorHAnsi" w:hAnsiTheme="majorHAnsi" w:cstheme="majorHAnsi"/>
          <w:b/>
          <w:sz w:val="28"/>
          <w:szCs w:val="28"/>
        </w:rPr>
        <w:t>Skills</w:t>
      </w:r>
    </w:p>
    <w:p w14:paraId="6B7B95E4" w14:textId="77777777" w:rsidR="00D22D9C" w:rsidRPr="00196ABE" w:rsidRDefault="004D5E9B" w:rsidP="00D22D9C">
      <w:pPr>
        <w:jc w:val="both"/>
        <w:rPr>
          <w:rFonts w:asciiTheme="majorHAnsi" w:hAnsiTheme="majorHAnsi" w:cstheme="majorHAnsi"/>
          <w:sz w:val="28"/>
          <w:szCs w:val="28"/>
        </w:rPr>
      </w:pPr>
      <w:r w:rsidRPr="00196ABE">
        <w:rPr>
          <w:rFonts w:asciiTheme="majorHAnsi" w:hAnsiTheme="majorHAnsi" w:cstheme="majorHAnsi"/>
          <w:sz w:val="28"/>
          <w:szCs w:val="28"/>
        </w:rPr>
        <w:t xml:space="preserve">At level 6, </w:t>
      </w:r>
      <w:r w:rsidR="00995D51" w:rsidRPr="00196ABE">
        <w:rPr>
          <w:rFonts w:asciiTheme="majorHAnsi" w:hAnsiTheme="majorHAnsi" w:cstheme="majorHAnsi"/>
          <w:sz w:val="28"/>
          <w:szCs w:val="28"/>
        </w:rPr>
        <w:t xml:space="preserve">you should be able to </w:t>
      </w:r>
      <w:r w:rsidRPr="00196ABE">
        <w:rPr>
          <w:rFonts w:asciiTheme="majorHAnsi" w:hAnsiTheme="majorHAnsi" w:cstheme="majorHAnsi"/>
          <w:sz w:val="28"/>
          <w:szCs w:val="28"/>
        </w:rPr>
        <w:t xml:space="preserve">demonstrate coherent and detailed knowledge and a systematic understanding of the subject area, at least some of which is informed by the latest research and/or advanced scholarship within the discipline. </w:t>
      </w:r>
      <w:r w:rsidR="00C073F1" w:rsidRPr="00196ABE">
        <w:rPr>
          <w:rFonts w:asciiTheme="majorHAnsi" w:hAnsiTheme="majorHAnsi" w:cstheme="majorHAnsi"/>
          <w:sz w:val="28"/>
          <w:szCs w:val="28"/>
        </w:rPr>
        <w:t xml:space="preserve">You should be aware of the uncertainty, ambiguity and limits of knowledge. </w:t>
      </w:r>
      <w:r w:rsidR="00D22D9C" w:rsidRPr="00196ABE">
        <w:rPr>
          <w:rFonts w:asciiTheme="majorHAnsi" w:hAnsiTheme="majorHAnsi" w:cstheme="majorHAnsi"/>
          <w:sz w:val="28"/>
          <w:szCs w:val="28"/>
        </w:rPr>
        <w:t xml:space="preserve">Your work must demonstrate the growing extent of your knowledge and </w:t>
      </w:r>
      <w:r w:rsidR="00C073F1" w:rsidRPr="00196ABE">
        <w:rPr>
          <w:rFonts w:asciiTheme="majorHAnsi" w:hAnsiTheme="majorHAnsi" w:cstheme="majorHAnsi"/>
          <w:sz w:val="28"/>
          <w:szCs w:val="28"/>
        </w:rPr>
        <w:t xml:space="preserve">systematic </w:t>
      </w:r>
      <w:r w:rsidR="00D22D9C" w:rsidRPr="00196ABE">
        <w:rPr>
          <w:rFonts w:asciiTheme="majorHAnsi" w:hAnsiTheme="majorHAnsi" w:cstheme="majorHAnsi"/>
          <w:sz w:val="28"/>
          <w:szCs w:val="28"/>
        </w:rPr>
        <w:t xml:space="preserve">understanding of concepts and underlying principles associated with the subject area.  </w:t>
      </w:r>
      <w:r w:rsidR="00D22D9C" w:rsidRPr="00196ABE">
        <w:rPr>
          <w:rFonts w:asciiTheme="majorHAnsi" w:hAnsiTheme="majorHAnsi" w:cstheme="majorHAnsi"/>
          <w:i/>
          <w:sz w:val="28"/>
          <w:szCs w:val="28"/>
        </w:rPr>
        <w:t>Knowledge</w:t>
      </w:r>
      <w:r w:rsidR="00D22D9C" w:rsidRPr="00196ABE">
        <w:rPr>
          <w:rFonts w:asciiTheme="majorHAnsi" w:hAnsiTheme="majorHAnsi" w:cstheme="majorHAnsi"/>
          <w:sz w:val="28"/>
          <w:szCs w:val="28"/>
        </w:rPr>
        <w:t xml:space="preserve"> relates to the facts, information and skills you have acquired through your learning.  You demonstrate your </w:t>
      </w:r>
      <w:r w:rsidR="00D22D9C" w:rsidRPr="00196ABE">
        <w:rPr>
          <w:rFonts w:asciiTheme="majorHAnsi" w:hAnsiTheme="majorHAnsi" w:cstheme="majorHAnsi"/>
          <w:i/>
          <w:sz w:val="28"/>
          <w:szCs w:val="28"/>
        </w:rPr>
        <w:t>understanding</w:t>
      </w:r>
      <w:r w:rsidR="00D22D9C" w:rsidRPr="00196ABE">
        <w:rPr>
          <w:rFonts w:asciiTheme="majorHAnsi" w:hAnsiTheme="majorHAnsi" w:cstheme="majorHAnsi"/>
          <w:sz w:val="28"/>
          <w:szCs w:val="2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196ABE">
        <w:rPr>
          <w:rFonts w:asciiTheme="majorHAnsi" w:hAnsiTheme="majorHAnsi" w:cstheme="majorHAnsi"/>
          <w:i/>
          <w:sz w:val="28"/>
          <w:szCs w:val="28"/>
        </w:rPr>
        <w:t>extent</w:t>
      </w:r>
      <w:r w:rsidR="00D22D9C" w:rsidRPr="00196ABE">
        <w:rPr>
          <w:rFonts w:asciiTheme="majorHAnsi" w:hAnsiTheme="majorHAnsi" w:cstheme="majorHAnsi"/>
          <w:sz w:val="28"/>
          <w:szCs w:val="28"/>
        </w:rPr>
        <w:t xml:space="preserve"> to which you demonstrate your knowledge and understanding; ideally each should be complete and detailed, with comprehensive coverage.</w:t>
      </w:r>
      <w:r w:rsidRPr="00196ABE">
        <w:rPr>
          <w:rFonts w:asciiTheme="majorHAnsi" w:hAnsiTheme="majorHAnsi" w:cstheme="majorHAnsi"/>
          <w:sz w:val="28"/>
          <w:szCs w:val="28"/>
        </w:rPr>
        <w:t xml:space="preserve"> </w:t>
      </w:r>
    </w:p>
    <w:p w14:paraId="7F3239E5" w14:textId="77777777" w:rsidR="00C01A3F" w:rsidRPr="00196ABE" w:rsidRDefault="00C01A3F" w:rsidP="00C01A3F">
      <w:pPr>
        <w:jc w:val="both"/>
        <w:rPr>
          <w:rFonts w:asciiTheme="majorHAnsi" w:hAnsiTheme="majorHAnsi" w:cstheme="majorHAnsi"/>
          <w:b/>
          <w:i/>
          <w:sz w:val="28"/>
          <w:szCs w:val="28"/>
        </w:rPr>
      </w:pPr>
    </w:p>
    <w:p w14:paraId="44E3FFF3" w14:textId="00E3F557" w:rsidR="00C01A3F" w:rsidRPr="00196ABE" w:rsidRDefault="008042F0" w:rsidP="00C01A3F">
      <w:pPr>
        <w:jc w:val="both"/>
        <w:rPr>
          <w:rFonts w:asciiTheme="majorHAnsi" w:hAnsiTheme="majorHAnsi" w:cstheme="majorHAnsi"/>
          <w:i/>
          <w:sz w:val="28"/>
          <w:szCs w:val="28"/>
        </w:rPr>
      </w:pPr>
      <w:r w:rsidRPr="00196ABE">
        <w:rPr>
          <w:rFonts w:asciiTheme="majorHAnsi" w:hAnsiTheme="majorHAnsi" w:cstheme="majorHAnsi"/>
          <w:b/>
          <w:i/>
          <w:sz w:val="28"/>
          <w:szCs w:val="28"/>
        </w:rPr>
        <w:t xml:space="preserve">Guidance </w:t>
      </w:r>
      <w:r w:rsidR="00C01A3F" w:rsidRPr="00196ABE">
        <w:rPr>
          <w:rFonts w:asciiTheme="majorHAnsi" w:hAnsiTheme="majorHAnsi" w:cstheme="majorHAnsi"/>
          <w:b/>
          <w:i/>
          <w:sz w:val="28"/>
          <w:szCs w:val="28"/>
        </w:rPr>
        <w:t xml:space="preserve">specific to this </w:t>
      </w:r>
      <w:r w:rsidR="004C4F19" w:rsidRPr="00196ABE">
        <w:rPr>
          <w:rFonts w:asciiTheme="majorHAnsi" w:hAnsiTheme="majorHAnsi" w:cstheme="majorHAnsi"/>
          <w:b/>
          <w:i/>
          <w:sz w:val="28"/>
          <w:szCs w:val="28"/>
        </w:rPr>
        <w:t>assessment</w:t>
      </w:r>
      <w:r w:rsidR="00C01A3F" w:rsidRPr="00196ABE">
        <w:rPr>
          <w:rFonts w:asciiTheme="majorHAnsi" w:hAnsiTheme="majorHAnsi" w:cstheme="majorHAnsi"/>
          <w:b/>
          <w:i/>
          <w:sz w:val="28"/>
          <w:szCs w:val="28"/>
        </w:rPr>
        <w:t>:</w:t>
      </w:r>
      <w:r w:rsidR="00C01A3F" w:rsidRPr="00196ABE">
        <w:rPr>
          <w:rFonts w:asciiTheme="majorHAnsi" w:hAnsiTheme="majorHAnsi" w:cstheme="majorHAnsi"/>
          <w:i/>
          <w:sz w:val="28"/>
          <w:szCs w:val="28"/>
        </w:rPr>
        <w:t xml:space="preserve"> </w:t>
      </w:r>
      <w:r w:rsidR="00795507" w:rsidRPr="00196ABE">
        <w:rPr>
          <w:rFonts w:asciiTheme="majorHAnsi" w:hAnsiTheme="majorHAnsi" w:cstheme="majorHAnsi"/>
          <w:i/>
          <w:sz w:val="28"/>
          <w:szCs w:val="28"/>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196ABE" w:rsidRDefault="00D22D9C" w:rsidP="00D22D9C">
      <w:pPr>
        <w:jc w:val="both"/>
        <w:rPr>
          <w:rFonts w:asciiTheme="majorHAnsi" w:hAnsiTheme="majorHAnsi" w:cstheme="majorHAnsi"/>
          <w:sz w:val="28"/>
          <w:szCs w:val="28"/>
        </w:rPr>
      </w:pPr>
    </w:p>
    <w:p w14:paraId="784C7072" w14:textId="77777777" w:rsidR="00D22D9C" w:rsidRPr="00196ABE" w:rsidRDefault="00D22D9C" w:rsidP="00D22D9C">
      <w:pPr>
        <w:jc w:val="both"/>
        <w:rPr>
          <w:rFonts w:asciiTheme="majorHAnsi" w:hAnsiTheme="majorHAnsi" w:cstheme="majorHAnsi"/>
          <w:b/>
          <w:sz w:val="28"/>
          <w:szCs w:val="28"/>
        </w:rPr>
      </w:pPr>
    </w:p>
    <w:p w14:paraId="2782BC07" w14:textId="77777777" w:rsidR="00D22D9C" w:rsidRPr="00196ABE" w:rsidRDefault="005F3A53"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Cognitive and Intellectual Skills</w:t>
      </w:r>
    </w:p>
    <w:p w14:paraId="5D7420B3" w14:textId="77777777" w:rsidR="00D22D9C" w:rsidRPr="00196ABE" w:rsidRDefault="00C073F1" w:rsidP="00FE5651">
      <w:pPr>
        <w:jc w:val="both"/>
        <w:rPr>
          <w:rFonts w:asciiTheme="majorHAnsi" w:hAnsiTheme="majorHAnsi" w:cstheme="majorHAnsi"/>
          <w:sz w:val="28"/>
          <w:szCs w:val="28"/>
        </w:rPr>
      </w:pPr>
      <w:r w:rsidRPr="00196ABE">
        <w:rPr>
          <w:rFonts w:asciiTheme="majorHAnsi" w:hAnsiTheme="majorHAnsi" w:cstheme="majorHAnsi"/>
          <w:sz w:val="28"/>
          <w:szCs w:val="28"/>
        </w:rPr>
        <w:t>You should be able to</w:t>
      </w:r>
      <w:r w:rsidR="006E3E4E" w:rsidRPr="00196ABE">
        <w:rPr>
          <w:rFonts w:asciiTheme="majorHAnsi" w:hAnsiTheme="majorHAnsi" w:cstheme="majorHAnsi"/>
          <w:sz w:val="28"/>
          <w:szCs w:val="28"/>
        </w:rPr>
        <w:t>:</w:t>
      </w:r>
      <w:r w:rsidRPr="00196ABE">
        <w:rPr>
          <w:rFonts w:asciiTheme="majorHAnsi" w:hAnsiTheme="majorHAnsi" w:cstheme="majorHAnsi"/>
          <w:sz w:val="28"/>
          <w:szCs w:val="28"/>
        </w:rPr>
        <w:t xml:space="preserve"> critically evaluate evidence, arguments, assumptions, abstract concepts and data </w:t>
      </w:r>
      <w:r w:rsidR="006E3E4E" w:rsidRPr="00196ABE">
        <w:rPr>
          <w:rFonts w:asciiTheme="majorHAnsi" w:hAnsiTheme="majorHAnsi" w:cstheme="majorHAnsi"/>
          <w:sz w:val="28"/>
          <w:szCs w:val="28"/>
        </w:rPr>
        <w:t xml:space="preserve">some of which are at the forefront of a discipline </w:t>
      </w:r>
      <w:r w:rsidRPr="00196ABE">
        <w:rPr>
          <w:rFonts w:asciiTheme="majorHAnsi" w:hAnsiTheme="majorHAnsi" w:cstheme="majorHAnsi"/>
          <w:sz w:val="28"/>
          <w:szCs w:val="28"/>
        </w:rPr>
        <w:t>(</w:t>
      </w:r>
      <w:r w:rsidR="006E3E4E" w:rsidRPr="00196ABE">
        <w:rPr>
          <w:rFonts w:asciiTheme="majorHAnsi" w:hAnsiTheme="majorHAnsi" w:cstheme="majorHAnsi"/>
          <w:sz w:val="28"/>
          <w:szCs w:val="28"/>
        </w:rPr>
        <w:t xml:space="preserve">and </w:t>
      </w:r>
      <w:r w:rsidRPr="00196ABE">
        <w:rPr>
          <w:rFonts w:asciiTheme="majorHAnsi" w:hAnsiTheme="majorHAnsi" w:cstheme="majorHAnsi"/>
          <w:sz w:val="28"/>
          <w:szCs w:val="28"/>
        </w:rPr>
        <w:t xml:space="preserve">that may be </w:t>
      </w:r>
      <w:r w:rsidR="00FE5651" w:rsidRPr="00196ABE">
        <w:rPr>
          <w:rFonts w:asciiTheme="majorHAnsi" w:hAnsiTheme="majorHAnsi" w:cstheme="majorHAnsi"/>
          <w:sz w:val="28"/>
          <w:szCs w:val="28"/>
        </w:rPr>
        <w:t xml:space="preserve">incomplete) to devise and sustain arguments, to make judgements and/or </w:t>
      </w:r>
      <w:r w:rsidR="006E3E4E" w:rsidRPr="00196ABE">
        <w:rPr>
          <w:rFonts w:asciiTheme="majorHAnsi" w:hAnsiTheme="majorHAnsi" w:cstheme="majorHAnsi"/>
          <w:sz w:val="28"/>
          <w:szCs w:val="28"/>
        </w:rPr>
        <w:t>solve problems;</w:t>
      </w:r>
      <w:r w:rsidR="00FE5651" w:rsidRPr="00196ABE">
        <w:rPr>
          <w:rFonts w:asciiTheme="majorHAnsi" w:hAnsiTheme="majorHAnsi" w:cstheme="majorHAnsi"/>
          <w:sz w:val="28"/>
          <w:szCs w:val="28"/>
        </w:rPr>
        <w:t xml:space="preserve"> describe and comment upon particular aspects of current research, or</w:t>
      </w:r>
      <w:r w:rsidR="006E3E4E" w:rsidRPr="00196ABE">
        <w:rPr>
          <w:rFonts w:asciiTheme="majorHAnsi" w:hAnsiTheme="majorHAnsi" w:cstheme="majorHAnsi"/>
          <w:sz w:val="28"/>
          <w:szCs w:val="28"/>
        </w:rPr>
        <w:t xml:space="preserve"> </w:t>
      </w:r>
      <w:r w:rsidR="00FE5651" w:rsidRPr="00196ABE">
        <w:rPr>
          <w:rFonts w:asciiTheme="majorHAnsi" w:hAnsiTheme="majorHAnsi" w:cstheme="majorHAnsi"/>
          <w:sz w:val="28"/>
          <w:szCs w:val="28"/>
        </w:rPr>
        <w:t xml:space="preserve">equivalent advanced scholarship, in the discipline </w:t>
      </w:r>
      <w:r w:rsidR="00D22D9C" w:rsidRPr="00196ABE">
        <w:rPr>
          <w:rFonts w:asciiTheme="majorHAnsi" w:hAnsiTheme="majorHAnsi" w:cstheme="majorHAnsi"/>
          <w:sz w:val="28"/>
          <w:szCs w:val="28"/>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96ABE">
        <w:rPr>
          <w:rFonts w:asciiTheme="majorHAnsi" w:hAnsiTheme="majorHAnsi" w:cstheme="majorHAnsi"/>
          <w:sz w:val="28"/>
          <w:szCs w:val="28"/>
        </w:rPr>
        <w:t>what</w:t>
      </w:r>
      <w:r w:rsidR="00D22D9C" w:rsidRPr="00196ABE">
        <w:rPr>
          <w:rFonts w:asciiTheme="majorHAnsi" w:hAnsiTheme="majorHAnsi" w:cstheme="majorHAnsi"/>
          <w:sz w:val="28"/>
          <w:szCs w:val="28"/>
        </w:rPr>
        <w:t xml:space="preserve">! </w:t>
      </w:r>
      <w:r w:rsidR="00FB3B4E" w:rsidRPr="00196ABE">
        <w:rPr>
          <w:rFonts w:asciiTheme="majorHAnsi" w:hAnsiTheme="majorHAnsi" w:cstheme="majorHAnsi"/>
          <w:sz w:val="28"/>
          <w:szCs w:val="28"/>
        </w:rPr>
        <w:t>But</w:t>
      </w:r>
      <w:r w:rsidR="00D22D9C" w:rsidRPr="00196ABE">
        <w:rPr>
          <w:rFonts w:asciiTheme="majorHAnsi" w:hAnsiTheme="majorHAnsi" w:cstheme="majorHAnsi"/>
          <w:sz w:val="28"/>
          <w:szCs w:val="28"/>
        </w:rPr>
        <w:t xml:space="preserve"> also justifying: Why? How? When? Who? Where? </w:t>
      </w:r>
      <w:r w:rsidRPr="00196ABE">
        <w:rPr>
          <w:rFonts w:asciiTheme="majorHAnsi" w:hAnsiTheme="majorHAnsi" w:cstheme="majorHAnsi"/>
          <w:sz w:val="28"/>
          <w:szCs w:val="28"/>
        </w:rPr>
        <w:t xml:space="preserve">At what cost? </w:t>
      </w:r>
      <w:r w:rsidR="00D22D9C" w:rsidRPr="00196ABE">
        <w:rPr>
          <w:rFonts w:asciiTheme="majorHAnsi" w:hAnsiTheme="majorHAnsi" w:cstheme="majorHAnsi"/>
          <w:sz w:val="28"/>
          <w:szCs w:val="28"/>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196ABE">
        <w:rPr>
          <w:rFonts w:asciiTheme="majorHAnsi" w:hAnsiTheme="majorHAnsi" w:cstheme="majorHAnsi"/>
          <w:sz w:val="28"/>
          <w:szCs w:val="28"/>
        </w:rPr>
        <w:t xml:space="preserve">from the content of your work. </w:t>
      </w:r>
      <w:r w:rsidR="00D22D9C" w:rsidRPr="00196ABE">
        <w:rPr>
          <w:rFonts w:asciiTheme="majorHAnsi" w:hAnsiTheme="majorHAnsi" w:cstheme="majorHAnsi"/>
          <w:sz w:val="28"/>
          <w:szCs w:val="28"/>
        </w:rPr>
        <w:t xml:space="preserve">  Where relevant, alternative solutions and recommendations may be proposed.</w:t>
      </w:r>
    </w:p>
    <w:p w14:paraId="4B1749CB" w14:textId="77777777" w:rsidR="00D22D9C" w:rsidRPr="00196ABE" w:rsidRDefault="00D22D9C" w:rsidP="00D22D9C">
      <w:pPr>
        <w:jc w:val="both"/>
        <w:rPr>
          <w:rFonts w:asciiTheme="majorHAnsi" w:hAnsiTheme="majorHAnsi" w:cstheme="majorHAnsi"/>
          <w:sz w:val="28"/>
          <w:szCs w:val="28"/>
        </w:rPr>
      </w:pPr>
    </w:p>
    <w:p w14:paraId="5776D79F" w14:textId="4267845C" w:rsidR="00C01A3F" w:rsidRPr="00196ABE" w:rsidRDefault="008042F0" w:rsidP="00C01A3F">
      <w:pPr>
        <w:jc w:val="both"/>
        <w:rPr>
          <w:rFonts w:asciiTheme="majorHAnsi" w:hAnsiTheme="majorHAnsi" w:cstheme="majorHAnsi"/>
          <w:i/>
          <w:sz w:val="28"/>
          <w:szCs w:val="28"/>
        </w:rPr>
      </w:pPr>
      <w:r w:rsidRPr="00196ABE">
        <w:rPr>
          <w:rFonts w:asciiTheme="majorHAnsi" w:hAnsiTheme="majorHAnsi" w:cstheme="majorHAnsi"/>
          <w:b/>
          <w:i/>
          <w:sz w:val="28"/>
          <w:szCs w:val="28"/>
        </w:rPr>
        <w:t xml:space="preserve">Guidance </w:t>
      </w:r>
      <w:r w:rsidR="00C01A3F" w:rsidRPr="00196ABE">
        <w:rPr>
          <w:rFonts w:asciiTheme="majorHAnsi" w:hAnsiTheme="majorHAnsi" w:cstheme="majorHAnsi"/>
          <w:b/>
          <w:i/>
          <w:sz w:val="28"/>
          <w:szCs w:val="28"/>
        </w:rPr>
        <w:t xml:space="preserve">specific to this </w:t>
      </w:r>
      <w:r w:rsidR="004C4F19" w:rsidRPr="00196ABE">
        <w:rPr>
          <w:rFonts w:asciiTheme="majorHAnsi" w:hAnsiTheme="majorHAnsi" w:cstheme="majorHAnsi"/>
          <w:b/>
          <w:i/>
          <w:sz w:val="28"/>
          <w:szCs w:val="28"/>
        </w:rPr>
        <w:t>assessment</w:t>
      </w:r>
      <w:r w:rsidR="00C01A3F" w:rsidRPr="00196ABE">
        <w:rPr>
          <w:rFonts w:asciiTheme="majorHAnsi" w:hAnsiTheme="majorHAnsi" w:cstheme="majorHAnsi"/>
          <w:b/>
          <w:i/>
          <w:sz w:val="28"/>
          <w:szCs w:val="28"/>
        </w:rPr>
        <w:t>:</w:t>
      </w:r>
      <w:r w:rsidR="00C01A3F" w:rsidRPr="00196ABE">
        <w:rPr>
          <w:rFonts w:asciiTheme="majorHAnsi" w:hAnsiTheme="majorHAnsi" w:cstheme="majorHAnsi"/>
          <w:i/>
          <w:sz w:val="28"/>
          <w:szCs w:val="28"/>
        </w:rPr>
        <w:t xml:space="preserve"> </w:t>
      </w:r>
      <w:r w:rsidR="00795507" w:rsidRPr="00196ABE">
        <w:rPr>
          <w:rFonts w:asciiTheme="majorHAnsi" w:hAnsiTheme="majorHAnsi" w:cstheme="majorHAnsi"/>
          <w:i/>
          <w:sz w:val="28"/>
          <w:szCs w:val="28"/>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196ABE" w:rsidRDefault="00C01A3F" w:rsidP="00D22D9C">
      <w:pPr>
        <w:jc w:val="both"/>
        <w:rPr>
          <w:rFonts w:asciiTheme="majorHAnsi" w:hAnsiTheme="majorHAnsi" w:cstheme="majorHAnsi"/>
          <w:sz w:val="28"/>
          <w:szCs w:val="28"/>
        </w:rPr>
      </w:pPr>
    </w:p>
    <w:p w14:paraId="02E46F5E" w14:textId="77777777" w:rsidR="00474229" w:rsidRPr="00196ABE" w:rsidRDefault="00474229" w:rsidP="00474229">
      <w:pPr>
        <w:ind w:left="360"/>
        <w:jc w:val="both"/>
        <w:rPr>
          <w:rFonts w:asciiTheme="majorHAnsi" w:hAnsiTheme="majorHAnsi" w:cstheme="majorHAnsi"/>
          <w:b/>
          <w:sz w:val="28"/>
          <w:szCs w:val="28"/>
        </w:rPr>
      </w:pPr>
    </w:p>
    <w:p w14:paraId="10912399" w14:textId="77777777" w:rsidR="00D22D9C" w:rsidRPr="00196ABE" w:rsidRDefault="00D22D9C"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 xml:space="preserve">Practical </w:t>
      </w:r>
      <w:r w:rsidR="005F3A53" w:rsidRPr="00196ABE">
        <w:rPr>
          <w:rFonts w:asciiTheme="majorHAnsi" w:hAnsiTheme="majorHAnsi" w:cstheme="majorHAnsi"/>
          <w:b/>
          <w:sz w:val="28"/>
          <w:szCs w:val="28"/>
        </w:rPr>
        <w:t>Skills</w:t>
      </w:r>
    </w:p>
    <w:p w14:paraId="2B0F4BC6" w14:textId="77777777" w:rsidR="00474229" w:rsidRPr="00196ABE" w:rsidRDefault="00474229" w:rsidP="006D6B5E">
      <w:pPr>
        <w:jc w:val="both"/>
        <w:rPr>
          <w:rFonts w:asciiTheme="majorHAnsi" w:hAnsiTheme="majorHAnsi" w:cstheme="majorHAnsi"/>
          <w:sz w:val="28"/>
          <w:szCs w:val="28"/>
        </w:rPr>
      </w:pPr>
    </w:p>
    <w:p w14:paraId="04DAB556" w14:textId="77777777" w:rsidR="00D22D9C" w:rsidRPr="00196ABE" w:rsidRDefault="00C073F1" w:rsidP="006D6B5E">
      <w:pPr>
        <w:jc w:val="both"/>
        <w:rPr>
          <w:rFonts w:asciiTheme="majorHAnsi" w:hAnsiTheme="majorHAnsi" w:cstheme="majorHAnsi"/>
          <w:sz w:val="28"/>
          <w:szCs w:val="28"/>
        </w:rPr>
      </w:pPr>
      <w:r w:rsidRPr="00196ABE">
        <w:rPr>
          <w:rFonts w:asciiTheme="majorHAnsi" w:hAnsiTheme="majorHAnsi" w:cstheme="majorHAnsi"/>
          <w:sz w:val="28"/>
          <w:szCs w:val="28"/>
        </w:rPr>
        <w:t xml:space="preserve">At level 6, you should be able to </w:t>
      </w:r>
      <w:r w:rsidR="006D6B5E" w:rsidRPr="00196ABE">
        <w:rPr>
          <w:rFonts w:asciiTheme="majorHAnsi" w:hAnsiTheme="majorHAnsi" w:cstheme="majorHAnsi"/>
          <w:sz w:val="28"/>
          <w:szCs w:val="28"/>
        </w:rPr>
        <w:t xml:space="preserve">apply the methods and techniques that you have learned to review, consolidate, extend and apply your knowledge and understanding, and to initiate and carry out projects. You will </w:t>
      </w:r>
      <w:r w:rsidRPr="00196ABE">
        <w:rPr>
          <w:rFonts w:asciiTheme="majorHAnsi" w:hAnsiTheme="majorHAnsi" w:cstheme="majorHAnsi"/>
          <w:sz w:val="28"/>
          <w:szCs w:val="28"/>
        </w:rPr>
        <w:t xml:space="preserve">deploy </w:t>
      </w:r>
      <w:r w:rsidR="006E3E4E" w:rsidRPr="00196ABE">
        <w:rPr>
          <w:rFonts w:asciiTheme="majorHAnsi" w:hAnsiTheme="majorHAnsi" w:cstheme="majorHAnsi"/>
          <w:sz w:val="28"/>
          <w:szCs w:val="28"/>
        </w:rPr>
        <w:t xml:space="preserve">accurately </w:t>
      </w:r>
      <w:r w:rsidRPr="00196ABE">
        <w:rPr>
          <w:rFonts w:asciiTheme="majorHAnsi" w:hAnsiTheme="majorHAnsi" w:cstheme="majorHAnsi"/>
          <w:sz w:val="28"/>
          <w:szCs w:val="28"/>
        </w:rPr>
        <w:t xml:space="preserve">established techniques of analysis and enquiry </w:t>
      </w:r>
      <w:r w:rsidR="006E3E4E" w:rsidRPr="00196ABE">
        <w:rPr>
          <w:rFonts w:asciiTheme="majorHAnsi" w:hAnsiTheme="majorHAnsi" w:cstheme="majorHAnsi"/>
          <w:sz w:val="28"/>
          <w:szCs w:val="28"/>
        </w:rPr>
        <w:t>relevant to the</w:t>
      </w:r>
      <w:r w:rsidRPr="00196ABE">
        <w:rPr>
          <w:rFonts w:asciiTheme="majorHAnsi" w:hAnsiTheme="majorHAnsi" w:cstheme="majorHAnsi"/>
          <w:sz w:val="28"/>
          <w:szCs w:val="28"/>
        </w:rPr>
        <w:t xml:space="preserve"> discipline, </w:t>
      </w:r>
      <w:r w:rsidR="00103507" w:rsidRPr="00196ABE">
        <w:rPr>
          <w:rFonts w:asciiTheme="majorHAnsi" w:hAnsiTheme="majorHAnsi" w:cstheme="majorHAnsi"/>
          <w:sz w:val="28"/>
          <w:szCs w:val="28"/>
        </w:rPr>
        <w:t xml:space="preserve">and apply them </w:t>
      </w:r>
      <w:r w:rsidR="006E3E4E" w:rsidRPr="00196ABE">
        <w:rPr>
          <w:rFonts w:asciiTheme="majorHAnsi" w:hAnsiTheme="majorHAnsi" w:cstheme="majorHAnsi"/>
          <w:sz w:val="28"/>
          <w:szCs w:val="28"/>
        </w:rPr>
        <w:t>in complex and unpredictable contexts</w:t>
      </w:r>
      <w:r w:rsidR="00103507" w:rsidRPr="00196ABE">
        <w:rPr>
          <w:rFonts w:asciiTheme="majorHAnsi" w:hAnsiTheme="majorHAnsi" w:cstheme="majorHAnsi"/>
          <w:sz w:val="28"/>
          <w:szCs w:val="28"/>
        </w:rPr>
        <w:t>,</w:t>
      </w:r>
      <w:r w:rsidR="006E3E4E" w:rsidRPr="00196ABE">
        <w:rPr>
          <w:rFonts w:asciiTheme="majorHAnsi" w:hAnsiTheme="majorHAnsi" w:cstheme="majorHAnsi"/>
          <w:sz w:val="28"/>
          <w:szCs w:val="28"/>
        </w:rPr>
        <w:t xml:space="preserve"> </w:t>
      </w:r>
      <w:r w:rsidRPr="00196ABE">
        <w:rPr>
          <w:rFonts w:asciiTheme="majorHAnsi" w:hAnsiTheme="majorHAnsi" w:cstheme="majorHAnsi"/>
          <w:sz w:val="28"/>
          <w:szCs w:val="28"/>
        </w:rPr>
        <w:t xml:space="preserve">to devise and sustain arguments and/or to solve problems. You should be able to frame appropriate questions to achieve a solution - or identify a range of solutions. </w:t>
      </w:r>
      <w:r w:rsidR="00D22D9C" w:rsidRPr="00196ABE">
        <w:rPr>
          <w:rFonts w:asciiTheme="majorHAnsi" w:hAnsiTheme="majorHAnsi" w:cstheme="majorHAnsi"/>
          <w:sz w:val="28"/>
          <w:szCs w:val="28"/>
        </w:rPr>
        <w:t xml:space="preserve">You should be able to demonstrate how the subject-related concepts and ideas relate to real world situations </w:t>
      </w:r>
      <w:r w:rsidRPr="00196ABE">
        <w:rPr>
          <w:rFonts w:asciiTheme="majorHAnsi" w:hAnsiTheme="majorHAnsi" w:cstheme="majorHAnsi"/>
          <w:sz w:val="28"/>
          <w:szCs w:val="28"/>
        </w:rPr>
        <w:t>and/</w:t>
      </w:r>
      <w:r w:rsidR="00D22D9C" w:rsidRPr="00196ABE">
        <w:rPr>
          <w:rFonts w:asciiTheme="majorHAnsi" w:hAnsiTheme="majorHAnsi" w:cstheme="majorHAnsi"/>
          <w:sz w:val="28"/>
          <w:szCs w:val="28"/>
        </w:rPr>
        <w:t>or a particular context.  How do they work in practice?  You will deploy models, methods, techniques, and/or theories, in that context</w:t>
      </w:r>
      <w:r w:rsidR="006D6B5E" w:rsidRPr="00196ABE">
        <w:rPr>
          <w:rFonts w:asciiTheme="majorHAnsi" w:hAnsiTheme="majorHAnsi" w:cstheme="majorHAnsi"/>
          <w:sz w:val="28"/>
          <w:szCs w:val="28"/>
        </w:rPr>
        <w:t xml:space="preserve"> or circumstances</w:t>
      </w:r>
      <w:r w:rsidR="00D22D9C" w:rsidRPr="00196ABE">
        <w:rPr>
          <w:rFonts w:asciiTheme="majorHAnsi" w:hAnsiTheme="majorHAnsi" w:cstheme="majorHAnsi"/>
          <w:sz w:val="28"/>
          <w:szCs w:val="28"/>
        </w:rPr>
        <w:t xml:space="preserve">, to assess current situations, perhaps to formulate plans or solutions to solve problems, </w:t>
      </w:r>
      <w:r w:rsidRPr="00196ABE">
        <w:rPr>
          <w:rFonts w:asciiTheme="majorHAnsi" w:hAnsiTheme="majorHAnsi" w:cstheme="majorHAnsi"/>
          <w:sz w:val="28"/>
          <w:szCs w:val="28"/>
        </w:rPr>
        <w:t xml:space="preserve">or to create artefacts, </w:t>
      </w:r>
      <w:r w:rsidR="00D22D9C" w:rsidRPr="00196ABE">
        <w:rPr>
          <w:rFonts w:asciiTheme="majorHAnsi" w:hAnsiTheme="majorHAnsi" w:cstheme="majorHAnsi"/>
          <w:sz w:val="28"/>
          <w:szCs w:val="28"/>
        </w:rPr>
        <w:t xml:space="preserve">some of which may be innovative and creative.  This is likely to involve, for instance, </w:t>
      </w:r>
      <w:r w:rsidR="00D22D9C" w:rsidRPr="00196ABE">
        <w:rPr>
          <w:rFonts w:asciiTheme="majorHAnsi" w:hAnsiTheme="majorHAnsi" w:cstheme="majorHAnsi"/>
          <w:sz w:val="28"/>
          <w:szCs w:val="28"/>
        </w:rPr>
        <w:lastRenderedPageBreak/>
        <w:t xml:space="preserve">the use of real world </w:t>
      </w:r>
      <w:r w:rsidRPr="00196ABE">
        <w:rPr>
          <w:rFonts w:asciiTheme="majorHAnsi" w:hAnsiTheme="majorHAnsi" w:cstheme="majorHAnsi"/>
          <w:sz w:val="28"/>
          <w:szCs w:val="28"/>
        </w:rPr>
        <w:t xml:space="preserve">artefacts, </w:t>
      </w:r>
      <w:r w:rsidR="00D22D9C" w:rsidRPr="00196ABE">
        <w:rPr>
          <w:rFonts w:asciiTheme="majorHAnsi" w:hAnsiTheme="majorHAnsi" w:cstheme="majorHAnsi"/>
          <w:sz w:val="28"/>
          <w:szCs w:val="28"/>
        </w:rPr>
        <w:t xml:space="preserve">examples and cases, the application of a model within an organisation and/or benchmarking one </w:t>
      </w:r>
      <w:r w:rsidRPr="00196ABE">
        <w:rPr>
          <w:rFonts w:asciiTheme="majorHAnsi" w:hAnsiTheme="majorHAnsi" w:cstheme="majorHAnsi"/>
          <w:sz w:val="28"/>
          <w:szCs w:val="28"/>
        </w:rPr>
        <w:t xml:space="preserve">theory or </w:t>
      </w:r>
      <w:r w:rsidR="00D22D9C" w:rsidRPr="00196ABE">
        <w:rPr>
          <w:rFonts w:asciiTheme="majorHAnsi" w:hAnsiTheme="majorHAnsi" w:cstheme="majorHAnsi"/>
          <w:sz w:val="28"/>
          <w:szCs w:val="28"/>
        </w:rPr>
        <w:t>organisation against others based on stated criteria.  You should show awareness of the limitations of concepts and theories when applied in particular contexts.</w:t>
      </w:r>
    </w:p>
    <w:p w14:paraId="556B65E1" w14:textId="77777777" w:rsidR="00D22D9C" w:rsidRPr="00196ABE" w:rsidRDefault="00D22D9C" w:rsidP="00D22D9C">
      <w:pPr>
        <w:jc w:val="both"/>
        <w:rPr>
          <w:rFonts w:asciiTheme="majorHAnsi" w:hAnsiTheme="majorHAnsi" w:cstheme="majorHAnsi"/>
          <w:sz w:val="28"/>
          <w:szCs w:val="28"/>
        </w:rPr>
      </w:pPr>
    </w:p>
    <w:p w14:paraId="14304713" w14:textId="77777777" w:rsidR="008566E5" w:rsidRPr="00196ABE" w:rsidRDefault="008566E5" w:rsidP="00D22D9C">
      <w:pPr>
        <w:jc w:val="both"/>
        <w:rPr>
          <w:rFonts w:asciiTheme="majorHAnsi" w:hAnsiTheme="majorHAnsi" w:cstheme="majorHAnsi"/>
          <w:sz w:val="28"/>
          <w:szCs w:val="28"/>
        </w:rPr>
      </w:pPr>
    </w:p>
    <w:p w14:paraId="1B2371AE" w14:textId="74884D4F" w:rsidR="00D22D9C" w:rsidRPr="00196ABE" w:rsidRDefault="005F3A53"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 xml:space="preserve">Transferable </w:t>
      </w:r>
      <w:r w:rsidR="00D22D9C" w:rsidRPr="00196ABE">
        <w:rPr>
          <w:rFonts w:asciiTheme="majorHAnsi" w:hAnsiTheme="majorHAnsi" w:cstheme="majorHAnsi"/>
          <w:b/>
          <w:sz w:val="28"/>
          <w:szCs w:val="28"/>
        </w:rPr>
        <w:t xml:space="preserve">Skills for </w:t>
      </w:r>
      <w:r w:rsidRPr="00196ABE">
        <w:rPr>
          <w:rFonts w:asciiTheme="majorHAnsi" w:hAnsiTheme="majorHAnsi" w:cstheme="majorHAnsi"/>
          <w:b/>
          <w:sz w:val="28"/>
          <w:szCs w:val="28"/>
        </w:rPr>
        <w:t xml:space="preserve">Life and </w:t>
      </w:r>
      <w:r w:rsidR="00D22D9C" w:rsidRPr="00196ABE">
        <w:rPr>
          <w:rFonts w:asciiTheme="majorHAnsi" w:hAnsiTheme="majorHAnsi" w:cstheme="majorHAnsi"/>
          <w:b/>
          <w:sz w:val="28"/>
          <w:szCs w:val="28"/>
        </w:rPr>
        <w:t xml:space="preserve">Professional Practice </w:t>
      </w:r>
    </w:p>
    <w:p w14:paraId="2C0ACD48" w14:textId="77777777" w:rsidR="00795507" w:rsidRPr="00196ABE" w:rsidRDefault="00795507" w:rsidP="00795507">
      <w:pPr>
        <w:ind w:left="360"/>
        <w:jc w:val="both"/>
        <w:rPr>
          <w:rFonts w:asciiTheme="majorHAnsi" w:hAnsiTheme="majorHAnsi" w:cstheme="majorHAnsi"/>
          <w:b/>
          <w:sz w:val="28"/>
          <w:szCs w:val="28"/>
        </w:rPr>
      </w:pPr>
    </w:p>
    <w:p w14:paraId="39CCE884" w14:textId="77777777" w:rsidR="00995D51" w:rsidRPr="00196ABE" w:rsidRDefault="00D22D9C" w:rsidP="00103507">
      <w:pPr>
        <w:jc w:val="both"/>
        <w:rPr>
          <w:rFonts w:asciiTheme="majorHAnsi" w:hAnsiTheme="majorHAnsi" w:cstheme="majorHAnsi"/>
          <w:sz w:val="28"/>
          <w:szCs w:val="28"/>
        </w:rPr>
      </w:pPr>
      <w:r w:rsidRPr="00196ABE">
        <w:rPr>
          <w:rFonts w:asciiTheme="majorHAnsi" w:hAnsiTheme="majorHAnsi" w:cstheme="majorHAnsi"/>
          <w:sz w:val="28"/>
          <w:szCs w:val="28"/>
        </w:rPr>
        <w:t xml:space="preserve">Your work must provide evidence of the </w:t>
      </w:r>
      <w:r w:rsidR="00103507" w:rsidRPr="00196ABE">
        <w:rPr>
          <w:rFonts w:asciiTheme="majorHAnsi" w:hAnsiTheme="majorHAnsi" w:cstheme="majorHAnsi"/>
          <w:sz w:val="28"/>
          <w:szCs w:val="28"/>
        </w:rPr>
        <w:t xml:space="preserve">qualities and transferable skills necessary for graduate-level employment requiring the exercise of initiative and personal responsibility and decision-making in complex and unpredictable </w:t>
      </w:r>
      <w:r w:rsidR="006D6B5E" w:rsidRPr="00196ABE">
        <w:rPr>
          <w:rFonts w:asciiTheme="majorHAnsi" w:hAnsiTheme="majorHAnsi" w:cstheme="majorHAnsi"/>
          <w:sz w:val="28"/>
          <w:szCs w:val="28"/>
        </w:rPr>
        <w:t>circumstances</w:t>
      </w:r>
      <w:r w:rsidRPr="00196ABE">
        <w:rPr>
          <w:rFonts w:asciiTheme="majorHAnsi" w:hAnsiTheme="majorHAnsi" w:cstheme="majorHAnsi"/>
          <w:sz w:val="28"/>
          <w:szCs w:val="28"/>
        </w:rPr>
        <w:t>.  This includes demonstrating</w:t>
      </w:r>
      <w:r w:rsidR="007E6F99" w:rsidRPr="00196ABE">
        <w:rPr>
          <w:rFonts w:asciiTheme="majorHAnsi" w:hAnsiTheme="majorHAnsi" w:cstheme="majorHAnsi"/>
          <w:sz w:val="28"/>
          <w:szCs w:val="28"/>
        </w:rPr>
        <w:t>:</w:t>
      </w:r>
      <w:r w:rsidRPr="00196ABE">
        <w:rPr>
          <w:rFonts w:asciiTheme="majorHAnsi" w:hAnsiTheme="majorHAnsi" w:cstheme="majorHAnsi"/>
          <w:sz w:val="28"/>
          <w:szCs w:val="28"/>
        </w:rPr>
        <w:t xml:space="preserve"> </w:t>
      </w:r>
      <w:r w:rsidR="00103507" w:rsidRPr="00196ABE">
        <w:rPr>
          <w:rFonts w:asciiTheme="majorHAnsi" w:hAnsiTheme="majorHAnsi" w:cstheme="majorHAnsi"/>
          <w:sz w:val="28"/>
          <w:szCs w:val="28"/>
        </w:rPr>
        <w:t>the learning ability for professional development to advance existing skills and acquire new competences of a professional nature that will enable you to assume significant responsibility within organisations;</w:t>
      </w:r>
      <w:r w:rsidR="00995D51" w:rsidRPr="00196ABE">
        <w:rPr>
          <w:rFonts w:asciiTheme="majorHAnsi" w:hAnsiTheme="majorHAnsi" w:cstheme="majorHAnsi"/>
          <w:sz w:val="28"/>
          <w:szCs w:val="28"/>
        </w:rPr>
        <w:t xml:space="preserve"> that you can initiate and complete tasks and procedures, whether individually and/or collaboratively; </w:t>
      </w:r>
      <w:r w:rsidR="006D6B5E" w:rsidRPr="00196ABE">
        <w:rPr>
          <w:rFonts w:asciiTheme="majorHAnsi" w:hAnsiTheme="majorHAnsi" w:cstheme="majorHAnsi"/>
          <w:sz w:val="28"/>
          <w:szCs w:val="28"/>
        </w:rPr>
        <w:t>that you can use appropriate media to effectively communicate information, arguments and analysis in a variety of forms to specialist and non-specialist audiences</w:t>
      </w:r>
      <w:r w:rsidR="00995D51" w:rsidRPr="00196ABE">
        <w:rPr>
          <w:rFonts w:asciiTheme="majorHAnsi" w:hAnsiTheme="majorHAnsi" w:cstheme="majorHAnsi"/>
          <w:sz w:val="28"/>
          <w:szCs w:val="28"/>
        </w:rPr>
        <w:t>; fluency of expression; clarity and effectiveness in presentation and organisation. Work should be coherent and well-structured in presentation and organisation.</w:t>
      </w:r>
    </w:p>
    <w:p w14:paraId="0500F4A9" w14:textId="77777777" w:rsidR="00995D51" w:rsidRPr="00196ABE" w:rsidRDefault="00995D51" w:rsidP="00D22D9C">
      <w:pPr>
        <w:jc w:val="both"/>
        <w:rPr>
          <w:rFonts w:asciiTheme="majorHAnsi" w:hAnsiTheme="majorHAnsi" w:cstheme="majorHAnsi"/>
          <w:sz w:val="28"/>
          <w:szCs w:val="28"/>
        </w:rPr>
      </w:pPr>
    </w:p>
    <w:p w14:paraId="10B6AFAB" w14:textId="77777777" w:rsidR="00D22D9C" w:rsidRPr="00196ABE" w:rsidRDefault="00D22D9C" w:rsidP="00D22D9C">
      <w:pPr>
        <w:jc w:val="both"/>
        <w:rPr>
          <w:rFonts w:asciiTheme="majorHAnsi" w:hAnsiTheme="majorHAnsi" w:cstheme="majorHAnsi"/>
          <w:sz w:val="28"/>
          <w:szCs w:val="28"/>
        </w:rPr>
      </w:pPr>
    </w:p>
    <w:p w14:paraId="3F1F63F4" w14:textId="2D130DD7" w:rsidR="001F50B6" w:rsidRPr="00196ABE" w:rsidRDefault="001F50B6" w:rsidP="00D22D9C">
      <w:pPr>
        <w:jc w:val="both"/>
        <w:rPr>
          <w:rFonts w:asciiTheme="majorHAnsi" w:hAnsiTheme="majorHAnsi" w:cstheme="majorHAnsi"/>
          <w:sz w:val="28"/>
          <w:szCs w:val="28"/>
        </w:rPr>
      </w:pPr>
    </w:p>
    <w:p w14:paraId="4F06B943" w14:textId="4FFE161B" w:rsidR="00045D04" w:rsidRPr="00196ABE" w:rsidRDefault="00045D04" w:rsidP="00D22D9C">
      <w:pPr>
        <w:jc w:val="both"/>
        <w:rPr>
          <w:rFonts w:asciiTheme="majorHAnsi" w:hAnsiTheme="majorHAnsi" w:cstheme="majorHAnsi"/>
          <w:sz w:val="28"/>
          <w:szCs w:val="28"/>
        </w:rPr>
      </w:pPr>
    </w:p>
    <w:p w14:paraId="61A2F0AF" w14:textId="42F85279" w:rsidR="00045D04" w:rsidRPr="00196ABE" w:rsidRDefault="00045D04" w:rsidP="00D22D9C">
      <w:pPr>
        <w:jc w:val="both"/>
        <w:rPr>
          <w:rFonts w:asciiTheme="majorHAnsi" w:hAnsiTheme="majorHAnsi" w:cstheme="majorHAnsi"/>
          <w:sz w:val="28"/>
          <w:szCs w:val="28"/>
        </w:rPr>
      </w:pPr>
    </w:p>
    <w:p w14:paraId="4B80D12F" w14:textId="27E5E120" w:rsidR="00045D04" w:rsidRPr="00196ABE" w:rsidRDefault="00045D04" w:rsidP="00D22D9C">
      <w:pPr>
        <w:jc w:val="both"/>
        <w:rPr>
          <w:rFonts w:asciiTheme="majorHAnsi" w:hAnsiTheme="majorHAnsi" w:cstheme="majorHAnsi"/>
          <w:sz w:val="28"/>
          <w:szCs w:val="28"/>
        </w:rPr>
      </w:pPr>
    </w:p>
    <w:p w14:paraId="38FA556D" w14:textId="76AC1767" w:rsidR="00045D04" w:rsidRPr="00196ABE" w:rsidRDefault="00045D04" w:rsidP="00D22D9C">
      <w:pPr>
        <w:jc w:val="both"/>
        <w:rPr>
          <w:rFonts w:asciiTheme="majorHAnsi" w:hAnsiTheme="majorHAnsi" w:cstheme="majorHAnsi"/>
          <w:sz w:val="28"/>
          <w:szCs w:val="28"/>
        </w:rPr>
      </w:pPr>
    </w:p>
    <w:p w14:paraId="430ABE55" w14:textId="0E349CB9" w:rsidR="00045D04" w:rsidRPr="00196ABE" w:rsidRDefault="00045D04" w:rsidP="00D22D9C">
      <w:pPr>
        <w:jc w:val="both"/>
        <w:rPr>
          <w:rFonts w:asciiTheme="majorHAnsi" w:hAnsiTheme="majorHAnsi" w:cstheme="majorHAnsi"/>
          <w:sz w:val="28"/>
          <w:szCs w:val="28"/>
        </w:rPr>
      </w:pPr>
    </w:p>
    <w:p w14:paraId="136D1085" w14:textId="5A1F7157" w:rsidR="00045D04" w:rsidRPr="00196ABE" w:rsidRDefault="00045D04" w:rsidP="00D22D9C">
      <w:pPr>
        <w:jc w:val="both"/>
        <w:rPr>
          <w:rFonts w:asciiTheme="majorHAnsi" w:hAnsiTheme="majorHAnsi" w:cstheme="majorHAnsi"/>
          <w:sz w:val="28"/>
          <w:szCs w:val="28"/>
        </w:rPr>
      </w:pPr>
    </w:p>
    <w:p w14:paraId="034C0B33" w14:textId="175648EB" w:rsidR="00045D04" w:rsidRPr="00196ABE" w:rsidRDefault="00045D04" w:rsidP="00D22D9C">
      <w:pPr>
        <w:jc w:val="both"/>
        <w:rPr>
          <w:rFonts w:asciiTheme="majorHAnsi" w:hAnsiTheme="majorHAnsi" w:cstheme="majorHAnsi"/>
          <w:sz w:val="28"/>
          <w:szCs w:val="28"/>
        </w:rPr>
      </w:pPr>
    </w:p>
    <w:p w14:paraId="64382B59" w14:textId="59E3ED37" w:rsidR="00045D04" w:rsidRPr="00196ABE" w:rsidRDefault="00045D04" w:rsidP="00D22D9C">
      <w:pPr>
        <w:jc w:val="both"/>
        <w:rPr>
          <w:rFonts w:asciiTheme="majorHAnsi" w:hAnsiTheme="majorHAnsi" w:cstheme="majorHAnsi"/>
          <w:sz w:val="28"/>
          <w:szCs w:val="28"/>
        </w:rPr>
      </w:pPr>
    </w:p>
    <w:p w14:paraId="181048CD" w14:textId="43C59094" w:rsidR="00045D04" w:rsidRPr="00196ABE" w:rsidRDefault="00045D04" w:rsidP="00D22D9C">
      <w:pPr>
        <w:jc w:val="both"/>
        <w:rPr>
          <w:rFonts w:asciiTheme="majorHAnsi" w:hAnsiTheme="majorHAnsi" w:cstheme="majorHAnsi"/>
          <w:sz w:val="28"/>
          <w:szCs w:val="28"/>
        </w:rPr>
      </w:pPr>
    </w:p>
    <w:p w14:paraId="0D4848C6" w14:textId="291C8097" w:rsidR="00045D04" w:rsidRPr="00196ABE" w:rsidRDefault="00045D04" w:rsidP="00D22D9C">
      <w:pPr>
        <w:jc w:val="both"/>
        <w:rPr>
          <w:rFonts w:asciiTheme="majorHAnsi" w:hAnsiTheme="majorHAnsi" w:cstheme="majorHAnsi"/>
          <w:sz w:val="28"/>
          <w:szCs w:val="28"/>
        </w:rPr>
      </w:pPr>
    </w:p>
    <w:p w14:paraId="457DDE39" w14:textId="08C3017C" w:rsidR="00045D04" w:rsidRPr="00196ABE" w:rsidRDefault="00045D04" w:rsidP="00D22D9C">
      <w:pPr>
        <w:jc w:val="both"/>
        <w:rPr>
          <w:rFonts w:asciiTheme="majorHAnsi" w:hAnsiTheme="majorHAnsi" w:cstheme="majorHAnsi"/>
          <w:sz w:val="28"/>
          <w:szCs w:val="28"/>
        </w:rPr>
      </w:pPr>
    </w:p>
    <w:p w14:paraId="3C1C9E2E" w14:textId="30ED2407" w:rsidR="00045D04" w:rsidRPr="00196ABE" w:rsidRDefault="00045D04" w:rsidP="00D22D9C">
      <w:pPr>
        <w:jc w:val="both"/>
        <w:rPr>
          <w:rFonts w:asciiTheme="majorHAnsi" w:hAnsiTheme="majorHAnsi" w:cstheme="majorHAnsi"/>
          <w:sz w:val="28"/>
          <w:szCs w:val="28"/>
        </w:rPr>
      </w:pPr>
    </w:p>
    <w:p w14:paraId="148BE7CE" w14:textId="56487358" w:rsidR="00045D04" w:rsidRPr="00196ABE" w:rsidRDefault="00045D04" w:rsidP="00D22D9C">
      <w:pPr>
        <w:jc w:val="both"/>
        <w:rPr>
          <w:rFonts w:asciiTheme="majorHAnsi" w:hAnsiTheme="majorHAnsi" w:cstheme="majorHAnsi"/>
          <w:sz w:val="28"/>
          <w:szCs w:val="28"/>
        </w:rPr>
      </w:pPr>
    </w:p>
    <w:p w14:paraId="347DE8F0" w14:textId="5D5DFD3A" w:rsidR="00045D04" w:rsidRPr="00196ABE" w:rsidRDefault="00045D04" w:rsidP="00D22D9C">
      <w:pPr>
        <w:jc w:val="both"/>
        <w:rPr>
          <w:rFonts w:asciiTheme="majorHAnsi" w:hAnsiTheme="majorHAnsi" w:cstheme="majorHAnsi"/>
          <w:sz w:val="28"/>
          <w:szCs w:val="28"/>
        </w:rPr>
      </w:pPr>
    </w:p>
    <w:p w14:paraId="79C88331" w14:textId="1C5DE8F0" w:rsidR="00045D04" w:rsidRPr="00196ABE" w:rsidRDefault="00045D04" w:rsidP="00D22D9C">
      <w:pPr>
        <w:jc w:val="both"/>
        <w:rPr>
          <w:rFonts w:asciiTheme="majorHAnsi" w:hAnsiTheme="majorHAnsi" w:cstheme="majorHAnsi"/>
          <w:sz w:val="28"/>
          <w:szCs w:val="28"/>
        </w:rPr>
      </w:pPr>
    </w:p>
    <w:p w14:paraId="59BDF5A9" w14:textId="67863041" w:rsidR="00045D04" w:rsidRPr="00196ABE" w:rsidRDefault="00045D04" w:rsidP="00D22D9C">
      <w:pPr>
        <w:jc w:val="both"/>
        <w:rPr>
          <w:rFonts w:asciiTheme="majorHAnsi" w:hAnsiTheme="majorHAnsi" w:cstheme="majorHAnsi"/>
          <w:sz w:val="28"/>
          <w:szCs w:val="28"/>
        </w:rPr>
      </w:pPr>
    </w:p>
    <w:p w14:paraId="21F621FB" w14:textId="7A825107" w:rsidR="00045D04" w:rsidRPr="00196ABE" w:rsidRDefault="00045D04" w:rsidP="00D22D9C">
      <w:pPr>
        <w:jc w:val="both"/>
        <w:rPr>
          <w:rFonts w:asciiTheme="majorHAnsi" w:hAnsiTheme="majorHAnsi" w:cstheme="majorHAnsi"/>
          <w:sz w:val="28"/>
          <w:szCs w:val="28"/>
        </w:rPr>
      </w:pPr>
    </w:p>
    <w:p w14:paraId="746B783E" w14:textId="59F0E8B8" w:rsidR="00045D04" w:rsidRPr="00196ABE" w:rsidRDefault="00045D04" w:rsidP="00D22D9C">
      <w:pPr>
        <w:jc w:val="both"/>
        <w:rPr>
          <w:rFonts w:asciiTheme="majorHAnsi" w:hAnsiTheme="majorHAnsi" w:cstheme="majorHAnsi"/>
          <w:sz w:val="28"/>
          <w:szCs w:val="28"/>
        </w:rPr>
      </w:pPr>
    </w:p>
    <w:p w14:paraId="0A1CC0FA" w14:textId="0C23DA0A" w:rsidR="00045D04" w:rsidRPr="00196ABE" w:rsidRDefault="00045D04" w:rsidP="00D22D9C">
      <w:pPr>
        <w:jc w:val="both"/>
        <w:rPr>
          <w:rFonts w:asciiTheme="majorHAnsi" w:hAnsiTheme="majorHAnsi" w:cstheme="majorHAnsi"/>
          <w:sz w:val="28"/>
          <w:szCs w:val="28"/>
        </w:rPr>
      </w:pPr>
    </w:p>
    <w:p w14:paraId="56707358" w14:textId="3305DC46" w:rsidR="00045D04" w:rsidRPr="00196ABE" w:rsidRDefault="00045D04" w:rsidP="00D22D9C">
      <w:pPr>
        <w:jc w:val="both"/>
        <w:rPr>
          <w:rFonts w:asciiTheme="majorHAnsi" w:hAnsiTheme="majorHAnsi" w:cstheme="majorHAnsi"/>
          <w:sz w:val="28"/>
          <w:szCs w:val="28"/>
        </w:rPr>
      </w:pPr>
    </w:p>
    <w:p w14:paraId="02E03317" w14:textId="6E149BAC" w:rsidR="00045D04" w:rsidRPr="00196ABE" w:rsidRDefault="00045D04" w:rsidP="00D22D9C">
      <w:pPr>
        <w:jc w:val="both"/>
        <w:rPr>
          <w:rFonts w:asciiTheme="majorHAnsi" w:hAnsiTheme="majorHAnsi" w:cstheme="majorHAnsi"/>
          <w:sz w:val="28"/>
          <w:szCs w:val="28"/>
        </w:rPr>
      </w:pPr>
    </w:p>
    <w:p w14:paraId="27A4F6AC" w14:textId="7E97DF26" w:rsidR="00045D04" w:rsidRPr="00196ABE" w:rsidRDefault="00045D04" w:rsidP="00D22D9C">
      <w:pPr>
        <w:jc w:val="both"/>
        <w:rPr>
          <w:rFonts w:asciiTheme="majorHAnsi" w:hAnsiTheme="majorHAnsi" w:cstheme="majorHAnsi"/>
          <w:sz w:val="28"/>
          <w:szCs w:val="28"/>
        </w:rPr>
      </w:pPr>
    </w:p>
    <w:p w14:paraId="2358BDA0" w14:textId="1E6F70AE" w:rsidR="00045D04" w:rsidRPr="00196ABE" w:rsidRDefault="00045D04" w:rsidP="00D22D9C">
      <w:pPr>
        <w:jc w:val="both"/>
        <w:rPr>
          <w:rFonts w:asciiTheme="majorHAnsi" w:hAnsiTheme="majorHAnsi" w:cstheme="majorHAnsi"/>
          <w:sz w:val="28"/>
          <w:szCs w:val="28"/>
        </w:rPr>
      </w:pPr>
    </w:p>
    <w:p w14:paraId="3442769D" w14:textId="74CD2FBC" w:rsidR="00045D04" w:rsidRPr="00196ABE" w:rsidRDefault="00045D04" w:rsidP="00D22D9C">
      <w:pPr>
        <w:jc w:val="both"/>
        <w:rPr>
          <w:rFonts w:asciiTheme="majorHAnsi" w:hAnsiTheme="majorHAnsi" w:cstheme="majorHAnsi"/>
          <w:sz w:val="28"/>
          <w:szCs w:val="28"/>
        </w:rPr>
      </w:pPr>
    </w:p>
    <w:p w14:paraId="2FB72D18" w14:textId="2149B2E9" w:rsidR="00045D04" w:rsidRPr="00196ABE" w:rsidRDefault="00045D04" w:rsidP="00D22D9C">
      <w:pPr>
        <w:jc w:val="both"/>
        <w:rPr>
          <w:rFonts w:asciiTheme="majorHAnsi" w:hAnsiTheme="majorHAnsi" w:cstheme="majorHAnsi"/>
          <w:sz w:val="28"/>
          <w:szCs w:val="28"/>
        </w:rPr>
      </w:pPr>
    </w:p>
    <w:p w14:paraId="5656FE57" w14:textId="4A178CEA" w:rsidR="464F7901" w:rsidRPr="00196ABE" w:rsidRDefault="464F7901" w:rsidP="464F7901">
      <w:pPr>
        <w:jc w:val="both"/>
        <w:rPr>
          <w:rFonts w:asciiTheme="majorHAnsi" w:hAnsiTheme="majorHAnsi" w:cstheme="majorHAnsi"/>
          <w:sz w:val="28"/>
          <w:szCs w:val="28"/>
        </w:rPr>
      </w:pPr>
    </w:p>
    <w:p w14:paraId="777D2C21" w14:textId="27802C0D" w:rsidR="464F7901" w:rsidRPr="00196ABE" w:rsidRDefault="464F7901" w:rsidP="464F7901">
      <w:pPr>
        <w:jc w:val="both"/>
        <w:rPr>
          <w:rFonts w:asciiTheme="majorHAnsi" w:hAnsiTheme="majorHAnsi" w:cstheme="majorHAnsi"/>
          <w:sz w:val="28"/>
          <w:szCs w:val="28"/>
        </w:rPr>
      </w:pPr>
    </w:p>
    <w:p w14:paraId="1B7EFA52" w14:textId="696525D2" w:rsidR="464F7901" w:rsidRPr="00196ABE" w:rsidRDefault="464F7901" w:rsidP="464F7901">
      <w:pPr>
        <w:jc w:val="both"/>
        <w:rPr>
          <w:rFonts w:asciiTheme="majorHAnsi" w:hAnsiTheme="majorHAnsi" w:cstheme="majorHAnsi"/>
          <w:sz w:val="28"/>
          <w:szCs w:val="28"/>
        </w:rPr>
      </w:pPr>
    </w:p>
    <w:p w14:paraId="10D854BE" w14:textId="505B7625" w:rsidR="464F7901" w:rsidRPr="00196ABE" w:rsidRDefault="464F7901" w:rsidP="464F7901">
      <w:pPr>
        <w:jc w:val="both"/>
        <w:rPr>
          <w:rFonts w:asciiTheme="majorHAnsi" w:hAnsiTheme="majorHAnsi" w:cstheme="majorHAnsi"/>
          <w:sz w:val="28"/>
          <w:szCs w:val="28"/>
        </w:rPr>
      </w:pPr>
    </w:p>
    <w:p w14:paraId="22E9FA30" w14:textId="21AF73A9" w:rsidR="464F7901" w:rsidRPr="00196ABE" w:rsidRDefault="464F7901" w:rsidP="464F7901">
      <w:pPr>
        <w:jc w:val="both"/>
        <w:rPr>
          <w:rFonts w:asciiTheme="majorHAnsi" w:hAnsiTheme="majorHAnsi" w:cstheme="majorHAnsi"/>
          <w:sz w:val="28"/>
          <w:szCs w:val="28"/>
        </w:rPr>
      </w:pPr>
    </w:p>
    <w:p w14:paraId="2A690BBA" w14:textId="305E548A" w:rsidR="464F7901" w:rsidRPr="00196ABE" w:rsidRDefault="464F7901" w:rsidP="464F7901">
      <w:pPr>
        <w:jc w:val="both"/>
        <w:rPr>
          <w:rFonts w:asciiTheme="majorHAnsi" w:hAnsiTheme="majorHAnsi" w:cstheme="majorHAnsi"/>
          <w:sz w:val="28"/>
          <w:szCs w:val="28"/>
        </w:rPr>
      </w:pPr>
    </w:p>
    <w:p w14:paraId="1D9DDC08" w14:textId="5292BE2B" w:rsidR="464F7901" w:rsidRPr="00196ABE" w:rsidRDefault="464F7901" w:rsidP="464F7901">
      <w:pPr>
        <w:jc w:val="both"/>
        <w:rPr>
          <w:rFonts w:asciiTheme="majorHAnsi" w:hAnsiTheme="majorHAnsi" w:cstheme="majorHAnsi"/>
          <w:sz w:val="28"/>
          <w:szCs w:val="28"/>
        </w:rPr>
      </w:pPr>
    </w:p>
    <w:p w14:paraId="1EBD782F" w14:textId="5197A0E8" w:rsidR="464F7901" w:rsidRPr="00196ABE" w:rsidRDefault="464F7901" w:rsidP="464F7901">
      <w:pPr>
        <w:jc w:val="both"/>
        <w:rPr>
          <w:rFonts w:asciiTheme="majorHAnsi" w:hAnsiTheme="majorHAnsi" w:cstheme="majorHAnsi"/>
          <w:sz w:val="28"/>
          <w:szCs w:val="28"/>
        </w:rPr>
      </w:pPr>
    </w:p>
    <w:p w14:paraId="123C17B9" w14:textId="617759FE" w:rsidR="464F7901" w:rsidRPr="00196ABE" w:rsidRDefault="464F7901" w:rsidP="464F7901">
      <w:pPr>
        <w:jc w:val="both"/>
        <w:rPr>
          <w:rFonts w:asciiTheme="majorHAnsi" w:hAnsiTheme="majorHAnsi" w:cstheme="majorHAnsi"/>
          <w:sz w:val="28"/>
          <w:szCs w:val="28"/>
        </w:rPr>
      </w:pPr>
    </w:p>
    <w:p w14:paraId="0CB3BFE1" w14:textId="2E670304" w:rsidR="464F7901" w:rsidRPr="00196ABE" w:rsidRDefault="464F7901" w:rsidP="464F7901">
      <w:pPr>
        <w:jc w:val="both"/>
        <w:rPr>
          <w:rFonts w:asciiTheme="majorHAnsi" w:hAnsiTheme="majorHAnsi" w:cstheme="majorHAnsi"/>
          <w:sz w:val="28"/>
          <w:szCs w:val="28"/>
        </w:rPr>
      </w:pPr>
    </w:p>
    <w:p w14:paraId="2361492C" w14:textId="77777777" w:rsidR="00045D04" w:rsidRPr="00196ABE" w:rsidRDefault="00045D04" w:rsidP="00D22D9C">
      <w:pPr>
        <w:jc w:val="both"/>
        <w:rPr>
          <w:rFonts w:asciiTheme="majorHAnsi" w:hAnsiTheme="majorHAnsi" w:cstheme="majorHAnsi"/>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196ABE" w14:paraId="6AAFDBAC" w14:textId="77777777" w:rsidTr="00152E9D">
        <w:trPr>
          <w:jc w:val="center"/>
        </w:trPr>
        <w:tc>
          <w:tcPr>
            <w:tcW w:w="10670" w:type="dxa"/>
            <w:shd w:val="clear" w:color="auto" w:fill="BFBFBF"/>
          </w:tcPr>
          <w:p w14:paraId="324A6274" w14:textId="77777777" w:rsidR="00152E9D" w:rsidRPr="00196ABE" w:rsidRDefault="00152E9D" w:rsidP="004D5E9B">
            <w:pPr>
              <w:rPr>
                <w:rFonts w:asciiTheme="majorHAnsi" w:hAnsiTheme="majorHAnsi" w:cstheme="majorHAnsi"/>
                <w:sz w:val="28"/>
                <w:szCs w:val="28"/>
              </w:rPr>
            </w:pPr>
            <w:r w:rsidRPr="00196ABE">
              <w:rPr>
                <w:rFonts w:asciiTheme="majorHAnsi" w:hAnsiTheme="majorHAnsi" w:cstheme="majorHAnsi"/>
                <w:sz w:val="28"/>
                <w:szCs w:val="28"/>
              </w:rPr>
              <w:br w:type="page"/>
            </w:r>
            <w:r w:rsidR="004D5E9B" w:rsidRPr="00196ABE">
              <w:rPr>
                <w:rFonts w:asciiTheme="majorHAnsi" w:hAnsiTheme="majorHAnsi" w:cstheme="majorHAnsi"/>
                <w:b/>
                <w:caps/>
                <w:sz w:val="28"/>
                <w:szCs w:val="28"/>
              </w:rPr>
              <w:t xml:space="preserve">     </w:t>
            </w:r>
            <w:r w:rsidRPr="00196ABE">
              <w:rPr>
                <w:rFonts w:asciiTheme="majorHAnsi" w:hAnsiTheme="majorHAnsi" w:cstheme="majorHAnsi"/>
                <w:b/>
                <w:caps/>
                <w:sz w:val="28"/>
                <w:szCs w:val="28"/>
              </w:rPr>
              <w:t>Student FEEDBACK</w:t>
            </w:r>
            <w:r w:rsidR="004D5E9B" w:rsidRPr="00196ABE">
              <w:rPr>
                <w:rFonts w:asciiTheme="majorHAnsi" w:hAnsiTheme="majorHAnsi" w:cstheme="majorHAnsi"/>
                <w:b/>
                <w:caps/>
                <w:sz w:val="28"/>
                <w:szCs w:val="28"/>
              </w:rPr>
              <w:t xml:space="preserve"> FORM</w:t>
            </w:r>
          </w:p>
        </w:tc>
      </w:tr>
    </w:tbl>
    <w:p w14:paraId="778B4606" w14:textId="77777777" w:rsidR="00152E9D" w:rsidRPr="00196ABE" w:rsidRDefault="00152E9D" w:rsidP="00152E9D">
      <w:pPr>
        <w:rPr>
          <w:rFonts w:asciiTheme="majorHAnsi" w:hAnsiTheme="majorHAnsi" w:cstheme="majorHAnsi"/>
          <w:sz w:val="28"/>
          <w:szCs w:val="28"/>
        </w:rPr>
      </w:pPr>
    </w:p>
    <w:p w14:paraId="350A4DA4" w14:textId="77777777" w:rsidR="00152E9D" w:rsidRPr="00196ABE" w:rsidRDefault="00152E9D" w:rsidP="00152E9D">
      <w:pPr>
        <w:pStyle w:val="BodyText1"/>
        <w:tabs>
          <w:tab w:val="clear" w:pos="720"/>
          <w:tab w:val="clear" w:pos="1440"/>
        </w:tabs>
        <w:jc w:val="both"/>
        <w:rPr>
          <w:rFonts w:asciiTheme="majorHAnsi" w:hAnsiTheme="majorHAnsi" w:cstheme="majorHAnsi"/>
          <w:sz w:val="28"/>
          <w:szCs w:val="28"/>
        </w:rPr>
      </w:pPr>
      <w:r w:rsidRPr="00196ABE">
        <w:rPr>
          <w:rFonts w:asciiTheme="majorHAnsi" w:hAnsiTheme="majorHAnsi" w:cstheme="majorHAnsi"/>
          <w:sz w:val="28"/>
          <w:szCs w:val="28"/>
        </w:rPr>
        <w:t>This section details</w:t>
      </w:r>
      <w:r w:rsidR="004D5E9B" w:rsidRPr="00196ABE">
        <w:rPr>
          <w:rFonts w:asciiTheme="majorHAnsi" w:hAnsiTheme="majorHAnsi" w:cstheme="majorHAnsi"/>
          <w:sz w:val="28"/>
          <w:szCs w:val="28"/>
        </w:rPr>
        <w:t xml:space="preserve"> t</w:t>
      </w:r>
      <w:r w:rsidRPr="00196ABE">
        <w:rPr>
          <w:rFonts w:asciiTheme="majorHAnsi" w:hAnsiTheme="majorHAnsi" w:cstheme="majorHAnsi"/>
          <w:sz w:val="28"/>
          <w:szCs w:val="28"/>
        </w:rPr>
        <w:t xml:space="preserve">he </w:t>
      </w:r>
      <w:r w:rsidRPr="00196ABE">
        <w:rPr>
          <w:rFonts w:asciiTheme="majorHAnsi" w:hAnsiTheme="majorHAnsi" w:cstheme="majorHAnsi"/>
          <w:i/>
          <w:sz w:val="28"/>
          <w:szCs w:val="28"/>
        </w:rPr>
        <w:t>extent</w:t>
      </w:r>
      <w:r w:rsidRPr="00196ABE">
        <w:rPr>
          <w:rFonts w:asciiTheme="majorHAnsi" w:hAnsiTheme="majorHAnsi" w:cstheme="majorHAnsi"/>
          <w:sz w:val="28"/>
          <w:szCs w:val="28"/>
        </w:rPr>
        <w:t xml:space="preserve"> to which </w:t>
      </w:r>
      <w:r w:rsidR="004D5E9B" w:rsidRPr="00196ABE">
        <w:rPr>
          <w:rFonts w:asciiTheme="majorHAnsi" w:hAnsiTheme="majorHAnsi" w:cstheme="majorHAnsi"/>
          <w:sz w:val="28"/>
          <w:szCs w:val="28"/>
        </w:rPr>
        <w:t xml:space="preserve">the assessment criteria </w:t>
      </w:r>
      <w:r w:rsidRPr="00196ABE">
        <w:rPr>
          <w:rFonts w:asciiTheme="majorHAnsi" w:hAnsiTheme="majorHAnsi" w:cstheme="majorHAnsi"/>
          <w:sz w:val="28"/>
          <w:szCs w:val="28"/>
        </w:rPr>
        <w:t>are demonstrated by you</w:t>
      </w:r>
      <w:r w:rsidR="004D5E9B" w:rsidRPr="00196ABE">
        <w:rPr>
          <w:rFonts w:asciiTheme="majorHAnsi" w:hAnsiTheme="majorHAnsi" w:cstheme="majorHAnsi"/>
          <w:sz w:val="28"/>
          <w:szCs w:val="28"/>
        </w:rPr>
        <w:t>, which</w:t>
      </w:r>
      <w:r w:rsidRPr="00196ABE">
        <w:rPr>
          <w:rFonts w:asciiTheme="majorHAnsi" w:hAnsiTheme="majorHAnsi" w:cstheme="majorHAnsi"/>
          <w:sz w:val="28"/>
          <w:szCs w:val="28"/>
        </w:rPr>
        <w:t xml:space="preserve"> </w:t>
      </w:r>
      <w:r w:rsidR="005F3A53" w:rsidRPr="00196ABE">
        <w:rPr>
          <w:rFonts w:asciiTheme="majorHAnsi" w:hAnsiTheme="majorHAnsi" w:cstheme="majorHAnsi"/>
          <w:sz w:val="28"/>
          <w:szCs w:val="28"/>
        </w:rPr>
        <w:t xml:space="preserve">in turn </w:t>
      </w:r>
      <w:r w:rsidRPr="00196ABE">
        <w:rPr>
          <w:rFonts w:asciiTheme="majorHAnsi" w:hAnsiTheme="majorHAnsi" w:cstheme="majorHAnsi"/>
          <w:sz w:val="28"/>
          <w:szCs w:val="28"/>
        </w:rPr>
        <w:t xml:space="preserve">determines your mark. The marks available for each </w:t>
      </w:r>
      <w:r w:rsidR="005F3A53" w:rsidRPr="00196ABE">
        <w:rPr>
          <w:rFonts w:asciiTheme="majorHAnsi" w:hAnsiTheme="majorHAnsi" w:cstheme="majorHAnsi"/>
          <w:sz w:val="28"/>
          <w:szCs w:val="28"/>
        </w:rPr>
        <w:t>category of skill</w:t>
      </w:r>
      <w:r w:rsidRPr="00196ABE">
        <w:rPr>
          <w:rFonts w:asciiTheme="majorHAnsi" w:hAnsiTheme="majorHAnsi" w:cstheme="majorHAnsi"/>
          <w:sz w:val="28"/>
          <w:szCs w:val="28"/>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196ABE" w:rsidRDefault="00152E9D" w:rsidP="00152E9D">
      <w:pPr>
        <w:rPr>
          <w:rFonts w:asciiTheme="majorHAnsi" w:hAnsiTheme="majorHAnsi" w:cstheme="majorHAnsi"/>
          <w:b/>
          <w:sz w:val="28"/>
          <w:szCs w:val="28"/>
        </w:rPr>
        <w:sectPr w:rsidR="00152E9D" w:rsidRPr="00196ABE" w:rsidSect="00743515">
          <w:headerReference w:type="even" r:id="rId22"/>
          <w:headerReference w:type="default" r:id="rId23"/>
          <w:footerReference w:type="even" r:id="rId24"/>
          <w:footerReference w:type="default" r:id="rId25"/>
          <w:headerReference w:type="first" r:id="rId26"/>
          <w:footerReference w:type="first" r:id="rId27"/>
          <w:pgSz w:w="11894" w:h="16834"/>
          <w:pgMar w:top="720" w:right="720" w:bottom="720" w:left="720" w:header="706" w:footer="454" w:gutter="0"/>
          <w:paperSrc w:first="1" w:other="1"/>
          <w:cols w:space="720"/>
          <w:titlePg/>
          <w:docGrid w:linePitch="272"/>
        </w:sectPr>
      </w:pPr>
    </w:p>
    <w:p w14:paraId="359CCD88" w14:textId="77777777" w:rsidR="00152E9D" w:rsidRPr="00196ABE" w:rsidRDefault="00152E9D" w:rsidP="00152E9D">
      <w:pPr>
        <w:rPr>
          <w:rFonts w:asciiTheme="majorHAnsi" w:hAnsiTheme="majorHAnsi" w:cstheme="majorHAnsi"/>
          <w:b/>
          <w:sz w:val="28"/>
          <w:szCs w:val="28"/>
        </w:rPr>
      </w:pPr>
    </w:p>
    <w:tbl>
      <w:tblPr>
        <w:tblW w:w="5000" w:type="pct"/>
        <w:tblLayout w:type="fixed"/>
        <w:tblLook w:val="04A0" w:firstRow="1" w:lastRow="0" w:firstColumn="1" w:lastColumn="0" w:noHBand="0" w:noVBand="1"/>
      </w:tblPr>
      <w:tblGrid>
        <w:gridCol w:w="8708"/>
        <w:gridCol w:w="869"/>
        <w:gridCol w:w="867"/>
      </w:tblGrid>
      <w:tr w:rsidR="00152E9D" w:rsidRPr="00196ABE"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196ABE" w:rsidRDefault="004D5E9B" w:rsidP="004D5E9B">
            <w:pPr>
              <w:rPr>
                <w:rFonts w:asciiTheme="majorHAnsi" w:hAnsiTheme="majorHAnsi" w:cstheme="majorHAnsi"/>
                <w:b/>
                <w:sz w:val="28"/>
                <w:szCs w:val="28"/>
              </w:rPr>
            </w:pPr>
            <w:r w:rsidRPr="00196ABE">
              <w:rPr>
                <w:rFonts w:asciiTheme="majorHAnsi" w:hAnsiTheme="majorHAnsi" w:cstheme="majorHAnsi"/>
                <w:b/>
                <w:sz w:val="28"/>
                <w:szCs w:val="28"/>
              </w:rPr>
              <w:t>Generic</w:t>
            </w:r>
            <w:r w:rsidR="00152E9D" w:rsidRPr="00196ABE">
              <w:rPr>
                <w:rFonts w:asciiTheme="majorHAnsi" w:hAnsiTheme="majorHAnsi" w:cstheme="majorHAnsi"/>
                <w:b/>
                <w:sz w:val="28"/>
                <w:szCs w:val="28"/>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196ABE" w:rsidRDefault="00152E9D" w:rsidP="00152E9D">
            <w:pPr>
              <w:ind w:left="34" w:right="113"/>
              <w:jc w:val="center"/>
              <w:rPr>
                <w:rFonts w:asciiTheme="majorHAnsi" w:hAnsiTheme="majorHAnsi" w:cstheme="majorHAnsi"/>
                <w:b/>
                <w:sz w:val="28"/>
                <w:szCs w:val="28"/>
              </w:rPr>
            </w:pPr>
            <w:r w:rsidRPr="00196ABE">
              <w:rPr>
                <w:rFonts w:asciiTheme="majorHAnsi" w:hAnsiTheme="majorHAnsi" w:cstheme="majorHAnsi"/>
                <w:b/>
                <w:sz w:val="28"/>
                <w:szCs w:val="2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196ABE" w:rsidRDefault="00152E9D" w:rsidP="00152E9D">
            <w:pPr>
              <w:ind w:left="113" w:right="113"/>
              <w:jc w:val="center"/>
              <w:rPr>
                <w:rFonts w:asciiTheme="majorHAnsi" w:hAnsiTheme="majorHAnsi" w:cstheme="majorHAnsi"/>
                <w:b/>
                <w:sz w:val="28"/>
                <w:szCs w:val="28"/>
              </w:rPr>
            </w:pPr>
            <w:r w:rsidRPr="00196ABE">
              <w:rPr>
                <w:rFonts w:asciiTheme="majorHAnsi" w:hAnsiTheme="majorHAnsi" w:cstheme="majorHAnsi"/>
                <w:b/>
                <w:sz w:val="28"/>
                <w:szCs w:val="28"/>
              </w:rPr>
              <w:t xml:space="preserve">Marks </w:t>
            </w:r>
          </w:p>
          <w:p w14:paraId="30699AD3" w14:textId="77777777" w:rsidR="00152E9D" w:rsidRPr="00196ABE" w:rsidRDefault="00152E9D" w:rsidP="00152E9D">
            <w:pPr>
              <w:ind w:left="113" w:right="113"/>
              <w:jc w:val="center"/>
              <w:rPr>
                <w:rFonts w:asciiTheme="majorHAnsi" w:hAnsiTheme="majorHAnsi" w:cstheme="majorHAnsi"/>
                <w:b/>
                <w:sz w:val="28"/>
                <w:szCs w:val="28"/>
              </w:rPr>
            </w:pPr>
            <w:r w:rsidRPr="00196ABE">
              <w:rPr>
                <w:rFonts w:asciiTheme="majorHAnsi" w:hAnsiTheme="majorHAnsi" w:cstheme="majorHAnsi"/>
                <w:b/>
                <w:sz w:val="28"/>
                <w:szCs w:val="28"/>
              </w:rPr>
              <w:t>awarded</w:t>
            </w:r>
          </w:p>
        </w:tc>
      </w:tr>
      <w:tr w:rsidR="00152E9D" w:rsidRPr="00196ABE"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1. </w:t>
            </w:r>
            <w:r w:rsidR="004D5E9B" w:rsidRPr="00196ABE">
              <w:rPr>
                <w:rFonts w:asciiTheme="majorHAnsi" w:hAnsiTheme="majorHAnsi" w:cstheme="majorHAnsi"/>
                <w:b/>
                <w:sz w:val="28"/>
                <w:szCs w:val="28"/>
              </w:rPr>
              <w:t>Engagement with</w:t>
            </w:r>
            <w:r w:rsidRPr="00196ABE">
              <w:rPr>
                <w:rFonts w:asciiTheme="majorHAnsi" w:hAnsiTheme="majorHAnsi" w:cstheme="majorHAnsi"/>
                <w:b/>
                <w:sz w:val="28"/>
                <w:szCs w:val="28"/>
              </w:rPr>
              <w:t xml:space="preserve"> Literature</w:t>
            </w:r>
            <w:r w:rsidR="005F3A53" w:rsidRPr="00196ABE">
              <w:rPr>
                <w:rFonts w:asciiTheme="majorHAnsi" w:hAnsiTheme="majorHAnsi" w:cstheme="majorHAnsi"/>
                <w:b/>
                <w:sz w:val="28"/>
                <w:szCs w:val="28"/>
              </w:rPr>
              <w:t xml:space="preserve"> Skills</w:t>
            </w:r>
          </w:p>
          <w:p w14:paraId="6F10BB89" w14:textId="77777777" w:rsidR="00152E9D" w:rsidRPr="00196ABE" w:rsidRDefault="00152E9D" w:rsidP="00152E9D">
            <w:pPr>
              <w:spacing w:after="120"/>
              <w:rPr>
                <w:rFonts w:asciiTheme="majorHAnsi" w:hAnsiTheme="majorHAnsi" w:cstheme="majorHAnsi"/>
                <w:sz w:val="28"/>
                <w:szCs w:val="28"/>
              </w:rPr>
            </w:pPr>
            <w:r w:rsidRPr="00196ABE">
              <w:rPr>
                <w:rFonts w:asciiTheme="majorHAnsi" w:hAnsiTheme="majorHAnsi" w:cstheme="majorHAnsi"/>
                <w:sz w:val="28"/>
                <w:szCs w:val="28"/>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196ABE" w:rsidRDefault="00152E9D" w:rsidP="00152E9D">
            <w:pPr>
              <w:jc w:val="center"/>
              <w:rPr>
                <w:rFonts w:asciiTheme="majorHAnsi" w:hAnsiTheme="majorHAnsi" w:cstheme="majorHAnsi"/>
                <w:sz w:val="28"/>
                <w:szCs w:val="28"/>
              </w:rPr>
            </w:pPr>
          </w:p>
        </w:tc>
      </w:tr>
      <w:tr w:rsidR="00152E9D" w:rsidRPr="00196ABE"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196ABE" w:rsidRDefault="00152E9D" w:rsidP="00152E9D">
            <w:pPr>
              <w:spacing w:after="120"/>
              <w:rPr>
                <w:rFonts w:asciiTheme="majorHAnsi" w:hAnsiTheme="majorHAnsi" w:cstheme="majorHAnsi"/>
                <w:sz w:val="28"/>
                <w:szCs w:val="28"/>
              </w:rPr>
            </w:pPr>
          </w:p>
          <w:p w14:paraId="00D442F8" w14:textId="77777777" w:rsidR="00152E9D" w:rsidRPr="00196ABE" w:rsidRDefault="00152E9D" w:rsidP="00152E9D">
            <w:pPr>
              <w:spacing w:after="120"/>
              <w:rPr>
                <w:rFonts w:asciiTheme="majorHAnsi" w:hAnsiTheme="majorHAnsi" w:cstheme="majorHAnsi"/>
                <w:sz w:val="28"/>
                <w:szCs w:val="28"/>
              </w:rPr>
            </w:pPr>
          </w:p>
          <w:p w14:paraId="6A19E14F" w14:textId="77777777" w:rsidR="00152E9D" w:rsidRPr="00196ABE" w:rsidRDefault="00152E9D" w:rsidP="00152E9D">
            <w:pPr>
              <w:spacing w:after="120"/>
              <w:rPr>
                <w:rFonts w:asciiTheme="majorHAnsi" w:hAnsiTheme="majorHAnsi" w:cstheme="majorHAnsi"/>
                <w:sz w:val="28"/>
                <w:szCs w:val="28"/>
              </w:rPr>
            </w:pPr>
          </w:p>
          <w:p w14:paraId="7DE57CE5" w14:textId="77777777" w:rsidR="00152E9D" w:rsidRPr="00196ABE" w:rsidRDefault="00152E9D" w:rsidP="00152E9D">
            <w:pPr>
              <w:spacing w:after="120"/>
              <w:rPr>
                <w:rFonts w:asciiTheme="majorHAnsi" w:hAnsiTheme="majorHAnsi" w:cstheme="majorHAnsi"/>
                <w:sz w:val="28"/>
                <w:szCs w:val="28"/>
              </w:rPr>
            </w:pPr>
          </w:p>
          <w:p w14:paraId="67F569C1" w14:textId="77777777" w:rsidR="00152E9D" w:rsidRPr="00196ABE" w:rsidRDefault="00152E9D" w:rsidP="00152E9D">
            <w:pPr>
              <w:spacing w:after="120"/>
              <w:rPr>
                <w:rFonts w:asciiTheme="majorHAnsi" w:hAnsiTheme="majorHAnsi" w:cstheme="majorHAnsi"/>
                <w:sz w:val="28"/>
                <w:szCs w:val="28"/>
              </w:rPr>
            </w:pPr>
          </w:p>
          <w:p w14:paraId="4CE70806"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562BB222"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196ABE" w:rsidRDefault="00152E9D" w:rsidP="00152E9D">
            <w:pPr>
              <w:jc w:val="center"/>
              <w:rPr>
                <w:rFonts w:asciiTheme="majorHAnsi" w:hAnsiTheme="majorHAnsi" w:cstheme="majorHAnsi"/>
                <w:sz w:val="28"/>
                <w:szCs w:val="28"/>
              </w:rPr>
            </w:pPr>
          </w:p>
        </w:tc>
      </w:tr>
      <w:tr w:rsidR="00152E9D" w:rsidRPr="00196ABE"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04841099"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196ABE" w:rsidRDefault="00152E9D" w:rsidP="00152E9D">
            <w:pPr>
              <w:jc w:val="center"/>
              <w:rPr>
                <w:rFonts w:asciiTheme="majorHAnsi" w:hAnsiTheme="majorHAnsi" w:cstheme="majorHAnsi"/>
                <w:sz w:val="28"/>
                <w:szCs w:val="28"/>
              </w:rPr>
            </w:pPr>
          </w:p>
        </w:tc>
      </w:tr>
      <w:tr w:rsidR="00152E9D" w:rsidRPr="00196ABE"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2. Knowledge and Understanding </w:t>
            </w:r>
            <w:r w:rsidR="005F3A53" w:rsidRPr="00196ABE">
              <w:rPr>
                <w:rFonts w:asciiTheme="majorHAnsi" w:hAnsiTheme="majorHAnsi" w:cstheme="majorHAnsi"/>
                <w:b/>
                <w:sz w:val="28"/>
                <w:szCs w:val="28"/>
              </w:rPr>
              <w:t>Skills</w:t>
            </w:r>
          </w:p>
          <w:p w14:paraId="52FDD646"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196ABE" w:rsidRDefault="00152E9D" w:rsidP="00152E9D">
            <w:pPr>
              <w:jc w:val="center"/>
              <w:rPr>
                <w:rFonts w:asciiTheme="majorHAnsi" w:hAnsiTheme="majorHAnsi" w:cstheme="majorHAnsi"/>
                <w:sz w:val="28"/>
                <w:szCs w:val="28"/>
              </w:rPr>
            </w:pPr>
          </w:p>
        </w:tc>
      </w:tr>
      <w:tr w:rsidR="00152E9D" w:rsidRPr="00196ABE"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196ABE" w:rsidRDefault="00152E9D" w:rsidP="00152E9D">
            <w:pPr>
              <w:spacing w:after="120"/>
              <w:rPr>
                <w:rFonts w:asciiTheme="majorHAnsi" w:hAnsiTheme="majorHAnsi" w:cstheme="majorHAnsi"/>
                <w:sz w:val="28"/>
                <w:szCs w:val="28"/>
              </w:rPr>
            </w:pPr>
          </w:p>
          <w:p w14:paraId="747DC583" w14:textId="77777777" w:rsidR="00152E9D" w:rsidRPr="00196ABE" w:rsidRDefault="00152E9D" w:rsidP="00152E9D">
            <w:pPr>
              <w:spacing w:after="120"/>
              <w:rPr>
                <w:rFonts w:asciiTheme="majorHAnsi" w:hAnsiTheme="majorHAnsi" w:cstheme="majorHAnsi"/>
                <w:sz w:val="28"/>
                <w:szCs w:val="28"/>
              </w:rPr>
            </w:pPr>
          </w:p>
          <w:p w14:paraId="180F2861" w14:textId="77777777" w:rsidR="00152E9D" w:rsidRPr="00196ABE" w:rsidRDefault="00152E9D" w:rsidP="00152E9D">
            <w:pPr>
              <w:spacing w:after="120"/>
              <w:rPr>
                <w:rFonts w:asciiTheme="majorHAnsi" w:hAnsiTheme="majorHAnsi" w:cstheme="majorHAnsi"/>
                <w:sz w:val="28"/>
                <w:szCs w:val="28"/>
              </w:rPr>
            </w:pPr>
          </w:p>
          <w:p w14:paraId="188CD966" w14:textId="77777777" w:rsidR="00152E9D" w:rsidRPr="00196ABE" w:rsidRDefault="00152E9D" w:rsidP="00152E9D">
            <w:pPr>
              <w:spacing w:after="120"/>
              <w:rPr>
                <w:rFonts w:asciiTheme="majorHAnsi" w:hAnsiTheme="majorHAnsi" w:cstheme="majorHAnsi"/>
                <w:sz w:val="28"/>
                <w:szCs w:val="28"/>
              </w:rPr>
            </w:pPr>
          </w:p>
          <w:p w14:paraId="6E7CCE75" w14:textId="77777777" w:rsidR="00152E9D" w:rsidRPr="00196ABE" w:rsidRDefault="00152E9D" w:rsidP="00152E9D">
            <w:pPr>
              <w:spacing w:after="120"/>
              <w:rPr>
                <w:rFonts w:asciiTheme="majorHAnsi" w:hAnsiTheme="majorHAnsi" w:cstheme="majorHAnsi"/>
                <w:sz w:val="28"/>
                <w:szCs w:val="28"/>
              </w:rPr>
            </w:pPr>
          </w:p>
          <w:p w14:paraId="45094561"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0FB78337"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196ABE" w:rsidRDefault="00152E9D" w:rsidP="00152E9D">
            <w:pPr>
              <w:jc w:val="center"/>
              <w:rPr>
                <w:rFonts w:asciiTheme="majorHAnsi" w:hAnsiTheme="majorHAnsi" w:cstheme="majorHAnsi"/>
                <w:sz w:val="28"/>
                <w:szCs w:val="28"/>
              </w:rPr>
            </w:pPr>
          </w:p>
        </w:tc>
      </w:tr>
      <w:tr w:rsidR="00152E9D" w:rsidRPr="00196ABE"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6C380F90"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196ABE" w:rsidRDefault="00152E9D" w:rsidP="00152E9D">
            <w:pPr>
              <w:jc w:val="center"/>
              <w:rPr>
                <w:rFonts w:asciiTheme="majorHAnsi" w:hAnsiTheme="majorHAnsi" w:cstheme="majorHAnsi"/>
                <w:sz w:val="28"/>
                <w:szCs w:val="28"/>
              </w:rPr>
            </w:pPr>
          </w:p>
        </w:tc>
      </w:tr>
      <w:tr w:rsidR="00152E9D" w:rsidRPr="00196ABE"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3. </w:t>
            </w:r>
            <w:r w:rsidR="004D5E9B" w:rsidRPr="00196ABE">
              <w:rPr>
                <w:rFonts w:asciiTheme="majorHAnsi" w:hAnsiTheme="majorHAnsi" w:cstheme="majorHAnsi"/>
                <w:b/>
                <w:sz w:val="28"/>
                <w:szCs w:val="28"/>
              </w:rPr>
              <w:t>Cognitive and Intellectual Skills</w:t>
            </w:r>
          </w:p>
          <w:p w14:paraId="1A9CF82B"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196ABE" w:rsidRDefault="00152E9D" w:rsidP="00152E9D">
            <w:pPr>
              <w:jc w:val="center"/>
              <w:rPr>
                <w:rFonts w:asciiTheme="majorHAnsi" w:hAnsiTheme="majorHAnsi" w:cstheme="majorHAnsi"/>
                <w:sz w:val="28"/>
                <w:szCs w:val="28"/>
              </w:rPr>
            </w:pPr>
          </w:p>
        </w:tc>
      </w:tr>
      <w:tr w:rsidR="00152E9D" w:rsidRPr="00196ABE"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196ABE" w:rsidRDefault="00152E9D" w:rsidP="00152E9D">
            <w:pPr>
              <w:spacing w:after="120"/>
              <w:rPr>
                <w:rFonts w:asciiTheme="majorHAnsi" w:hAnsiTheme="majorHAnsi" w:cstheme="majorHAnsi"/>
                <w:sz w:val="28"/>
                <w:szCs w:val="28"/>
              </w:rPr>
            </w:pPr>
          </w:p>
          <w:p w14:paraId="07F6CD32" w14:textId="77777777" w:rsidR="00152E9D" w:rsidRPr="00196ABE" w:rsidRDefault="00152E9D" w:rsidP="00152E9D">
            <w:pPr>
              <w:spacing w:after="120"/>
              <w:rPr>
                <w:rFonts w:asciiTheme="majorHAnsi" w:hAnsiTheme="majorHAnsi" w:cstheme="majorHAnsi"/>
                <w:sz w:val="28"/>
                <w:szCs w:val="28"/>
              </w:rPr>
            </w:pPr>
          </w:p>
          <w:p w14:paraId="222ABB6D" w14:textId="77777777" w:rsidR="00152E9D" w:rsidRPr="00196ABE" w:rsidRDefault="00152E9D" w:rsidP="00152E9D">
            <w:pPr>
              <w:spacing w:after="120"/>
              <w:rPr>
                <w:rFonts w:asciiTheme="majorHAnsi" w:hAnsiTheme="majorHAnsi" w:cstheme="majorHAnsi"/>
                <w:sz w:val="28"/>
                <w:szCs w:val="28"/>
              </w:rPr>
            </w:pPr>
          </w:p>
          <w:p w14:paraId="5C6515C8" w14:textId="77777777" w:rsidR="00152E9D" w:rsidRPr="00196ABE" w:rsidRDefault="00152E9D" w:rsidP="00152E9D">
            <w:pPr>
              <w:spacing w:after="120"/>
              <w:rPr>
                <w:rFonts w:asciiTheme="majorHAnsi" w:hAnsiTheme="majorHAnsi" w:cstheme="majorHAnsi"/>
                <w:sz w:val="28"/>
                <w:szCs w:val="28"/>
              </w:rPr>
            </w:pPr>
          </w:p>
          <w:p w14:paraId="2D017F4C" w14:textId="77777777" w:rsidR="00152E9D" w:rsidRPr="00196ABE" w:rsidRDefault="00152E9D" w:rsidP="00152E9D">
            <w:pPr>
              <w:spacing w:after="120"/>
              <w:rPr>
                <w:rFonts w:asciiTheme="majorHAnsi" w:hAnsiTheme="majorHAnsi" w:cstheme="majorHAnsi"/>
                <w:sz w:val="28"/>
                <w:szCs w:val="28"/>
              </w:rPr>
            </w:pPr>
          </w:p>
          <w:p w14:paraId="2D7D5C7B"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3D51944E"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196ABE" w:rsidRDefault="00152E9D" w:rsidP="00152E9D">
            <w:pPr>
              <w:jc w:val="center"/>
              <w:rPr>
                <w:rFonts w:asciiTheme="majorHAnsi" w:hAnsiTheme="majorHAnsi" w:cstheme="majorHAnsi"/>
                <w:sz w:val="28"/>
                <w:szCs w:val="28"/>
              </w:rPr>
            </w:pPr>
          </w:p>
        </w:tc>
      </w:tr>
      <w:tr w:rsidR="00152E9D" w:rsidRPr="00196ABE"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5143B94C"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196ABE" w:rsidRDefault="00152E9D" w:rsidP="00152E9D">
            <w:pPr>
              <w:jc w:val="center"/>
              <w:rPr>
                <w:rFonts w:asciiTheme="majorHAnsi" w:hAnsiTheme="majorHAnsi" w:cstheme="majorHAnsi"/>
                <w:sz w:val="28"/>
                <w:szCs w:val="28"/>
              </w:rPr>
            </w:pPr>
          </w:p>
        </w:tc>
      </w:tr>
      <w:tr w:rsidR="00152E9D" w:rsidRPr="00196ABE"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4. Practical Application </w:t>
            </w:r>
            <w:r w:rsidR="005F3A53" w:rsidRPr="00196ABE">
              <w:rPr>
                <w:rFonts w:asciiTheme="majorHAnsi" w:hAnsiTheme="majorHAnsi" w:cstheme="majorHAnsi"/>
                <w:b/>
                <w:sz w:val="28"/>
                <w:szCs w:val="28"/>
              </w:rPr>
              <w:t>Skills</w:t>
            </w:r>
          </w:p>
          <w:p w14:paraId="47B0A28A"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196ABE" w:rsidRDefault="00152E9D" w:rsidP="00152E9D">
            <w:pPr>
              <w:jc w:val="center"/>
              <w:rPr>
                <w:rFonts w:asciiTheme="majorHAnsi" w:hAnsiTheme="majorHAnsi" w:cstheme="majorHAnsi"/>
                <w:sz w:val="28"/>
                <w:szCs w:val="28"/>
              </w:rPr>
            </w:pPr>
          </w:p>
        </w:tc>
      </w:tr>
      <w:tr w:rsidR="00152E9D" w:rsidRPr="00196ABE"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196ABE" w:rsidRDefault="00152E9D" w:rsidP="00152E9D">
            <w:pPr>
              <w:spacing w:after="120"/>
              <w:rPr>
                <w:rFonts w:asciiTheme="majorHAnsi" w:hAnsiTheme="majorHAnsi" w:cstheme="majorHAnsi"/>
                <w:sz w:val="28"/>
                <w:szCs w:val="28"/>
              </w:rPr>
            </w:pPr>
          </w:p>
          <w:p w14:paraId="17C21014" w14:textId="77777777" w:rsidR="00152E9D" w:rsidRPr="00196ABE" w:rsidRDefault="00152E9D" w:rsidP="00152E9D">
            <w:pPr>
              <w:spacing w:after="120"/>
              <w:rPr>
                <w:rFonts w:asciiTheme="majorHAnsi" w:hAnsiTheme="majorHAnsi" w:cstheme="majorHAnsi"/>
                <w:sz w:val="28"/>
                <w:szCs w:val="28"/>
              </w:rPr>
            </w:pPr>
          </w:p>
          <w:p w14:paraId="0AEF9793" w14:textId="77777777" w:rsidR="00152E9D" w:rsidRPr="00196ABE" w:rsidRDefault="00152E9D" w:rsidP="00152E9D">
            <w:pPr>
              <w:spacing w:after="120"/>
              <w:rPr>
                <w:rFonts w:asciiTheme="majorHAnsi" w:hAnsiTheme="majorHAnsi" w:cstheme="majorHAnsi"/>
                <w:sz w:val="28"/>
                <w:szCs w:val="28"/>
              </w:rPr>
            </w:pPr>
          </w:p>
          <w:p w14:paraId="2496A0BF" w14:textId="77777777" w:rsidR="00152E9D" w:rsidRPr="00196ABE" w:rsidRDefault="00152E9D" w:rsidP="00152E9D">
            <w:pPr>
              <w:spacing w:after="120"/>
              <w:rPr>
                <w:rFonts w:asciiTheme="majorHAnsi" w:hAnsiTheme="majorHAnsi" w:cstheme="majorHAnsi"/>
                <w:sz w:val="28"/>
                <w:szCs w:val="28"/>
              </w:rPr>
            </w:pPr>
          </w:p>
          <w:p w14:paraId="41A177A8" w14:textId="77777777" w:rsidR="00152E9D" w:rsidRPr="00196ABE" w:rsidRDefault="00152E9D" w:rsidP="00152E9D">
            <w:pPr>
              <w:spacing w:after="120"/>
              <w:rPr>
                <w:rFonts w:asciiTheme="majorHAnsi" w:hAnsiTheme="majorHAnsi" w:cstheme="majorHAnsi"/>
                <w:sz w:val="28"/>
                <w:szCs w:val="28"/>
              </w:rPr>
            </w:pPr>
          </w:p>
          <w:p w14:paraId="6A7851AE"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24E25E66"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196ABE" w:rsidRDefault="00152E9D" w:rsidP="00152E9D">
            <w:pPr>
              <w:jc w:val="center"/>
              <w:rPr>
                <w:rFonts w:asciiTheme="majorHAnsi" w:hAnsiTheme="majorHAnsi" w:cstheme="majorHAnsi"/>
                <w:sz w:val="28"/>
                <w:szCs w:val="28"/>
              </w:rPr>
            </w:pPr>
          </w:p>
        </w:tc>
      </w:tr>
      <w:tr w:rsidR="00152E9D" w:rsidRPr="00196ABE"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4FEBD9B6"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196ABE" w:rsidRDefault="00152E9D" w:rsidP="00152E9D">
            <w:pPr>
              <w:jc w:val="center"/>
              <w:rPr>
                <w:rFonts w:asciiTheme="majorHAnsi" w:hAnsiTheme="majorHAnsi" w:cstheme="majorHAnsi"/>
                <w:sz w:val="28"/>
                <w:szCs w:val="28"/>
              </w:rPr>
            </w:pPr>
          </w:p>
        </w:tc>
      </w:tr>
      <w:tr w:rsidR="00152E9D" w:rsidRPr="00196ABE"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5. </w:t>
            </w:r>
            <w:r w:rsidR="005F3A53" w:rsidRPr="00196ABE">
              <w:rPr>
                <w:rFonts w:asciiTheme="majorHAnsi" w:hAnsiTheme="majorHAnsi" w:cstheme="majorHAnsi"/>
                <w:b/>
                <w:sz w:val="28"/>
                <w:szCs w:val="28"/>
              </w:rPr>
              <w:t>Transferable S</w:t>
            </w:r>
            <w:r w:rsidRPr="00196ABE">
              <w:rPr>
                <w:rFonts w:asciiTheme="majorHAnsi" w:hAnsiTheme="majorHAnsi" w:cstheme="majorHAnsi"/>
                <w:b/>
                <w:sz w:val="28"/>
                <w:szCs w:val="28"/>
              </w:rPr>
              <w:t xml:space="preserve">kills for </w:t>
            </w:r>
            <w:r w:rsidR="005F3A53" w:rsidRPr="00196ABE">
              <w:rPr>
                <w:rFonts w:asciiTheme="majorHAnsi" w:hAnsiTheme="majorHAnsi" w:cstheme="majorHAnsi"/>
                <w:b/>
                <w:sz w:val="28"/>
                <w:szCs w:val="28"/>
              </w:rPr>
              <w:t xml:space="preserve">Life and </w:t>
            </w:r>
            <w:r w:rsidRPr="00196ABE">
              <w:rPr>
                <w:rFonts w:asciiTheme="majorHAnsi" w:hAnsiTheme="majorHAnsi" w:cstheme="majorHAnsi"/>
                <w:b/>
                <w:sz w:val="28"/>
                <w:szCs w:val="28"/>
              </w:rPr>
              <w:t>Professional Practice</w:t>
            </w:r>
          </w:p>
          <w:p w14:paraId="063DBF15"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196ABE" w:rsidRDefault="00152E9D" w:rsidP="00152E9D">
            <w:pPr>
              <w:jc w:val="center"/>
              <w:rPr>
                <w:rFonts w:asciiTheme="majorHAnsi" w:hAnsiTheme="majorHAnsi" w:cstheme="majorHAnsi"/>
                <w:sz w:val="28"/>
                <w:szCs w:val="28"/>
              </w:rPr>
            </w:pPr>
          </w:p>
        </w:tc>
      </w:tr>
      <w:tr w:rsidR="00152E9D" w:rsidRPr="00196ABE"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196ABE" w:rsidRDefault="00152E9D" w:rsidP="00152E9D">
            <w:pPr>
              <w:spacing w:after="120"/>
              <w:rPr>
                <w:rFonts w:asciiTheme="majorHAnsi" w:hAnsiTheme="majorHAnsi" w:cstheme="majorHAnsi"/>
                <w:sz w:val="28"/>
                <w:szCs w:val="28"/>
              </w:rPr>
            </w:pPr>
          </w:p>
          <w:p w14:paraId="1123F3F7" w14:textId="77777777" w:rsidR="00152E9D" w:rsidRPr="00196ABE" w:rsidRDefault="00152E9D" w:rsidP="00152E9D">
            <w:pPr>
              <w:spacing w:after="120"/>
              <w:rPr>
                <w:rFonts w:asciiTheme="majorHAnsi" w:hAnsiTheme="majorHAnsi" w:cstheme="majorHAnsi"/>
                <w:sz w:val="28"/>
                <w:szCs w:val="28"/>
              </w:rPr>
            </w:pPr>
          </w:p>
          <w:p w14:paraId="2B531729" w14:textId="77777777" w:rsidR="00152E9D" w:rsidRPr="00196ABE" w:rsidRDefault="00152E9D" w:rsidP="00152E9D">
            <w:pPr>
              <w:spacing w:after="120"/>
              <w:rPr>
                <w:rFonts w:asciiTheme="majorHAnsi" w:hAnsiTheme="majorHAnsi" w:cstheme="majorHAnsi"/>
                <w:sz w:val="28"/>
                <w:szCs w:val="28"/>
              </w:rPr>
            </w:pPr>
          </w:p>
          <w:p w14:paraId="2DAC3DDD"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43CE0314"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196ABE" w:rsidRDefault="00152E9D" w:rsidP="00152E9D">
            <w:pPr>
              <w:jc w:val="center"/>
              <w:rPr>
                <w:rFonts w:asciiTheme="majorHAnsi" w:hAnsiTheme="majorHAnsi" w:cstheme="majorHAnsi"/>
                <w:sz w:val="28"/>
                <w:szCs w:val="28"/>
              </w:rPr>
            </w:pPr>
          </w:p>
        </w:tc>
      </w:tr>
      <w:tr w:rsidR="00152E9D" w:rsidRPr="00196ABE"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3CFFDEDB"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196ABE" w:rsidRDefault="00152E9D" w:rsidP="00152E9D">
            <w:pPr>
              <w:jc w:val="center"/>
              <w:rPr>
                <w:rFonts w:asciiTheme="majorHAnsi" w:hAnsiTheme="majorHAnsi" w:cstheme="majorHAnsi"/>
                <w:sz w:val="28"/>
                <w:szCs w:val="28"/>
              </w:rPr>
            </w:pPr>
          </w:p>
        </w:tc>
      </w:tr>
    </w:tbl>
    <w:p w14:paraId="2283E6DE" w14:textId="77777777" w:rsidR="00152E9D" w:rsidRPr="00196ABE" w:rsidRDefault="00152E9D" w:rsidP="00152E9D">
      <w:pPr>
        <w:ind w:left="284" w:right="531"/>
        <w:rPr>
          <w:rFonts w:asciiTheme="majorHAnsi" w:hAnsiTheme="majorHAnsi" w:cstheme="majorHAnsi"/>
          <w:b/>
          <w:sz w:val="28"/>
          <w:szCs w:val="28"/>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196ABE" w14:paraId="07D85CC1" w14:textId="77777777" w:rsidTr="00152E9D">
        <w:trPr>
          <w:cantSplit/>
        </w:trPr>
        <w:tc>
          <w:tcPr>
            <w:tcW w:w="6062" w:type="dxa"/>
            <w:vMerge w:val="restart"/>
            <w:shd w:val="pct15" w:color="auto" w:fill="auto"/>
            <w:vAlign w:val="center"/>
          </w:tcPr>
          <w:p w14:paraId="393CA49F" w14:textId="77777777" w:rsidR="00152E9D" w:rsidRPr="00196ABE" w:rsidRDefault="004D5E9B" w:rsidP="00152E9D">
            <w:pPr>
              <w:rPr>
                <w:rFonts w:asciiTheme="majorHAnsi" w:hAnsiTheme="majorHAnsi" w:cstheme="majorHAnsi"/>
                <w:sz w:val="28"/>
                <w:szCs w:val="28"/>
              </w:rPr>
            </w:pPr>
            <w:r w:rsidRPr="00196ABE">
              <w:rPr>
                <w:rFonts w:asciiTheme="majorHAnsi" w:hAnsiTheme="majorHAnsi" w:cstheme="majorHAnsi"/>
                <w:b/>
                <w:bCs/>
                <w:sz w:val="28"/>
                <w:szCs w:val="28"/>
              </w:rPr>
              <w:t>Assessment</w:t>
            </w:r>
            <w:r w:rsidR="00152E9D" w:rsidRPr="00196ABE">
              <w:rPr>
                <w:rFonts w:asciiTheme="majorHAnsi" w:hAnsiTheme="majorHAnsi" w:cstheme="majorHAnsi"/>
                <w:b/>
                <w:bCs/>
                <w:sz w:val="28"/>
                <w:szCs w:val="28"/>
              </w:rPr>
              <w:t xml:space="preserve"> Mark </w:t>
            </w:r>
            <w:r w:rsidR="00152E9D" w:rsidRPr="00196ABE">
              <w:rPr>
                <w:rFonts w:asciiTheme="majorHAnsi" w:hAnsiTheme="majorHAnsi" w:cstheme="majorHAnsi"/>
                <w:bCs/>
                <w:sz w:val="28"/>
                <w:szCs w:val="28"/>
              </w:rPr>
              <w:t>(</w:t>
            </w:r>
            <w:r w:rsidR="00152E9D" w:rsidRPr="00196ABE">
              <w:rPr>
                <w:rFonts w:asciiTheme="majorHAnsi" w:hAnsiTheme="majorHAnsi" w:cstheme="majorHAnsi"/>
                <w:sz w:val="28"/>
                <w:szCs w:val="28"/>
              </w:rPr>
              <w:t xml:space="preserve">Assessment marks are subject to ratification at the Exam Board.  These comments and marks are to give feedback on module work </w:t>
            </w:r>
            <w:r w:rsidR="00152E9D" w:rsidRPr="00196ABE">
              <w:rPr>
                <w:rFonts w:asciiTheme="majorHAnsi" w:hAnsiTheme="majorHAnsi" w:cstheme="majorHAnsi"/>
                <w:sz w:val="28"/>
                <w:szCs w:val="28"/>
              </w:rPr>
              <w:lastRenderedPageBreak/>
              <w:t>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196ABE" w:rsidRDefault="00152E9D" w:rsidP="00152E9D">
            <w:pPr>
              <w:rPr>
                <w:rFonts w:asciiTheme="majorHAnsi" w:hAnsiTheme="majorHAnsi" w:cstheme="majorHAnsi"/>
                <w:b/>
                <w:bCs/>
                <w:sz w:val="28"/>
                <w:szCs w:val="28"/>
              </w:rPr>
            </w:pPr>
            <w:r w:rsidRPr="00196ABE">
              <w:rPr>
                <w:rFonts w:asciiTheme="majorHAnsi" w:hAnsiTheme="majorHAnsi" w:cstheme="majorHAnsi"/>
                <w:b/>
                <w:sz w:val="28"/>
                <w:szCs w:val="28"/>
              </w:rPr>
              <w:lastRenderedPageBreak/>
              <w:t>Late Submission Penalties (tick if appropriate)</w:t>
            </w:r>
          </w:p>
        </w:tc>
        <w:tc>
          <w:tcPr>
            <w:tcW w:w="1060" w:type="dxa"/>
            <w:vMerge w:val="restart"/>
            <w:vAlign w:val="center"/>
          </w:tcPr>
          <w:p w14:paraId="7931D57F" w14:textId="77777777" w:rsidR="00152E9D" w:rsidRPr="00196ABE" w:rsidRDefault="00152E9D" w:rsidP="00152E9D">
            <w:pPr>
              <w:jc w:val="right"/>
              <w:rPr>
                <w:rFonts w:asciiTheme="majorHAnsi" w:hAnsiTheme="majorHAnsi" w:cstheme="majorHAnsi"/>
                <w:b/>
                <w:bCs/>
                <w:sz w:val="28"/>
                <w:szCs w:val="28"/>
              </w:rPr>
            </w:pPr>
            <w:r w:rsidRPr="00196ABE">
              <w:rPr>
                <w:rFonts w:asciiTheme="majorHAnsi" w:hAnsiTheme="majorHAnsi" w:cstheme="majorHAnsi"/>
                <w:b/>
                <w:bCs/>
                <w:sz w:val="28"/>
                <w:szCs w:val="28"/>
              </w:rPr>
              <w:t>%</w:t>
            </w:r>
          </w:p>
        </w:tc>
      </w:tr>
      <w:tr w:rsidR="00152E9D" w:rsidRPr="00196ABE" w14:paraId="41B84DA3" w14:textId="77777777" w:rsidTr="00152E9D">
        <w:trPr>
          <w:cantSplit/>
        </w:trPr>
        <w:tc>
          <w:tcPr>
            <w:tcW w:w="6062" w:type="dxa"/>
            <w:vMerge/>
            <w:vAlign w:val="bottom"/>
          </w:tcPr>
          <w:p w14:paraId="126B1615" w14:textId="77777777" w:rsidR="00152E9D" w:rsidRPr="00196ABE" w:rsidRDefault="00152E9D" w:rsidP="00152E9D">
            <w:pPr>
              <w:rPr>
                <w:rFonts w:asciiTheme="majorHAnsi" w:hAnsiTheme="majorHAnsi" w:cstheme="majorHAnsi"/>
                <w:sz w:val="28"/>
                <w:szCs w:val="28"/>
              </w:rPr>
            </w:pPr>
          </w:p>
        </w:tc>
        <w:tc>
          <w:tcPr>
            <w:tcW w:w="2903" w:type="dxa"/>
            <w:vAlign w:val="bottom"/>
          </w:tcPr>
          <w:p w14:paraId="313ADF6C" w14:textId="77777777" w:rsidR="00152E9D" w:rsidRPr="00196ABE" w:rsidRDefault="00152E9D" w:rsidP="00152E9D">
            <w:pPr>
              <w:rPr>
                <w:rFonts w:asciiTheme="majorHAnsi" w:hAnsiTheme="majorHAnsi" w:cstheme="majorHAnsi"/>
                <w:b/>
                <w:bCs/>
                <w:sz w:val="28"/>
                <w:szCs w:val="28"/>
              </w:rPr>
            </w:pPr>
            <w:r w:rsidRPr="00196ABE">
              <w:rPr>
                <w:rFonts w:asciiTheme="majorHAnsi" w:hAnsiTheme="majorHAnsi" w:cstheme="majorHAnsi"/>
                <w:sz w:val="28"/>
                <w:szCs w:val="28"/>
              </w:rPr>
              <w:t xml:space="preserve">Up to </w:t>
            </w:r>
            <w:r w:rsidR="006D6F24" w:rsidRPr="00196ABE">
              <w:rPr>
                <w:rFonts w:asciiTheme="majorHAnsi" w:hAnsiTheme="majorHAnsi" w:cstheme="majorHAnsi"/>
                <w:sz w:val="28"/>
                <w:szCs w:val="28"/>
              </w:rPr>
              <w:t>1 week</w:t>
            </w:r>
            <w:r w:rsidRPr="00196ABE">
              <w:rPr>
                <w:rFonts w:asciiTheme="majorHAnsi" w:hAnsiTheme="majorHAnsi" w:cstheme="majorHAnsi"/>
                <w:sz w:val="28"/>
                <w:szCs w:val="28"/>
              </w:rPr>
              <w:t xml:space="preserve"> late</w:t>
            </w:r>
            <w:r w:rsidR="004D5E9B" w:rsidRPr="00196ABE">
              <w:rPr>
                <w:rFonts w:asciiTheme="majorHAnsi" w:hAnsiTheme="majorHAnsi" w:cstheme="majorHAnsi"/>
                <w:sz w:val="28"/>
                <w:szCs w:val="28"/>
              </w:rPr>
              <w:t xml:space="preserve"> (40% Max)</w:t>
            </w:r>
          </w:p>
        </w:tc>
        <w:tc>
          <w:tcPr>
            <w:tcW w:w="641" w:type="dxa"/>
            <w:vAlign w:val="bottom"/>
          </w:tcPr>
          <w:p w14:paraId="3A9A0A20" w14:textId="77777777" w:rsidR="00152E9D" w:rsidRPr="00196ABE" w:rsidRDefault="00152E9D" w:rsidP="00152E9D">
            <w:pPr>
              <w:jc w:val="center"/>
              <w:rPr>
                <w:rFonts w:asciiTheme="majorHAnsi" w:hAnsiTheme="majorHAnsi" w:cstheme="majorHAnsi"/>
                <w:sz w:val="28"/>
                <w:szCs w:val="28"/>
              </w:rPr>
            </w:pPr>
          </w:p>
        </w:tc>
        <w:tc>
          <w:tcPr>
            <w:tcW w:w="1060" w:type="dxa"/>
            <w:vMerge/>
            <w:vAlign w:val="bottom"/>
          </w:tcPr>
          <w:p w14:paraId="428349F0" w14:textId="77777777" w:rsidR="00152E9D" w:rsidRPr="00196ABE" w:rsidRDefault="00152E9D" w:rsidP="00152E9D">
            <w:pPr>
              <w:ind w:leftChars="71" w:left="142"/>
              <w:rPr>
                <w:rFonts w:asciiTheme="majorHAnsi" w:hAnsiTheme="majorHAnsi" w:cstheme="majorHAnsi"/>
                <w:sz w:val="28"/>
                <w:szCs w:val="28"/>
              </w:rPr>
            </w:pPr>
          </w:p>
        </w:tc>
      </w:tr>
      <w:tr w:rsidR="00152E9D" w:rsidRPr="00196ABE" w14:paraId="2735780A" w14:textId="77777777" w:rsidTr="00152E9D">
        <w:trPr>
          <w:cantSplit/>
        </w:trPr>
        <w:tc>
          <w:tcPr>
            <w:tcW w:w="6062" w:type="dxa"/>
            <w:vMerge/>
            <w:vAlign w:val="bottom"/>
          </w:tcPr>
          <w:p w14:paraId="56872AB3" w14:textId="77777777" w:rsidR="00152E9D" w:rsidRPr="00196ABE" w:rsidRDefault="00152E9D" w:rsidP="00152E9D">
            <w:pPr>
              <w:rPr>
                <w:rFonts w:asciiTheme="majorHAnsi" w:hAnsiTheme="majorHAnsi" w:cstheme="majorHAnsi"/>
                <w:sz w:val="28"/>
                <w:szCs w:val="28"/>
              </w:rPr>
            </w:pPr>
          </w:p>
        </w:tc>
        <w:tc>
          <w:tcPr>
            <w:tcW w:w="2903" w:type="dxa"/>
            <w:vAlign w:val="bottom"/>
          </w:tcPr>
          <w:p w14:paraId="1A7DEF9E" w14:textId="77777777" w:rsidR="00152E9D" w:rsidRPr="00196ABE" w:rsidRDefault="006D6F24" w:rsidP="00152E9D">
            <w:pPr>
              <w:rPr>
                <w:rFonts w:asciiTheme="majorHAnsi" w:hAnsiTheme="majorHAnsi" w:cstheme="majorHAnsi"/>
                <w:b/>
                <w:bCs/>
                <w:sz w:val="28"/>
                <w:szCs w:val="28"/>
              </w:rPr>
            </w:pPr>
            <w:r w:rsidRPr="00196ABE">
              <w:rPr>
                <w:rFonts w:asciiTheme="majorHAnsi" w:hAnsiTheme="majorHAnsi" w:cstheme="majorHAnsi"/>
                <w:sz w:val="28"/>
                <w:szCs w:val="28"/>
              </w:rPr>
              <w:t>Over 1</w:t>
            </w:r>
            <w:r w:rsidR="00152E9D" w:rsidRPr="00196ABE">
              <w:rPr>
                <w:rFonts w:asciiTheme="majorHAnsi" w:hAnsiTheme="majorHAnsi" w:cstheme="majorHAnsi"/>
                <w:sz w:val="28"/>
                <w:szCs w:val="28"/>
              </w:rPr>
              <w:t xml:space="preserve"> week late</w:t>
            </w:r>
            <w:r w:rsidR="004D5E9B" w:rsidRPr="00196ABE">
              <w:rPr>
                <w:rFonts w:asciiTheme="majorHAnsi" w:hAnsiTheme="majorHAnsi" w:cstheme="majorHAnsi"/>
                <w:sz w:val="28"/>
                <w:szCs w:val="28"/>
              </w:rPr>
              <w:t xml:space="preserve"> (0%)</w:t>
            </w:r>
          </w:p>
        </w:tc>
        <w:tc>
          <w:tcPr>
            <w:tcW w:w="641" w:type="dxa"/>
            <w:vAlign w:val="bottom"/>
          </w:tcPr>
          <w:p w14:paraId="6C5E4B06" w14:textId="77777777" w:rsidR="00152E9D" w:rsidRPr="00196ABE" w:rsidRDefault="00152E9D" w:rsidP="00152E9D">
            <w:pPr>
              <w:jc w:val="center"/>
              <w:rPr>
                <w:rFonts w:asciiTheme="majorHAnsi" w:hAnsiTheme="majorHAnsi" w:cstheme="majorHAnsi"/>
                <w:sz w:val="28"/>
                <w:szCs w:val="28"/>
              </w:rPr>
            </w:pPr>
          </w:p>
        </w:tc>
        <w:tc>
          <w:tcPr>
            <w:tcW w:w="1060" w:type="dxa"/>
            <w:vMerge/>
            <w:vAlign w:val="bottom"/>
          </w:tcPr>
          <w:p w14:paraId="78712215" w14:textId="77777777" w:rsidR="00152E9D" w:rsidRPr="00196ABE" w:rsidRDefault="00152E9D" w:rsidP="00152E9D">
            <w:pPr>
              <w:ind w:firstLineChars="141" w:firstLine="395"/>
              <w:rPr>
                <w:rFonts w:asciiTheme="majorHAnsi" w:hAnsiTheme="majorHAnsi" w:cstheme="majorHAnsi"/>
                <w:sz w:val="28"/>
                <w:szCs w:val="28"/>
              </w:rPr>
            </w:pPr>
          </w:p>
        </w:tc>
      </w:tr>
    </w:tbl>
    <w:p w14:paraId="5A89075A" w14:textId="77777777" w:rsidR="00C073F1" w:rsidRPr="00196ABE" w:rsidRDefault="00C073F1" w:rsidP="00152E9D">
      <w:pPr>
        <w:rPr>
          <w:rFonts w:asciiTheme="majorHAnsi" w:hAnsiTheme="majorHAnsi" w:cstheme="majorHAnsi"/>
          <w:sz w:val="28"/>
          <w:szCs w:val="28"/>
        </w:rPr>
      </w:pPr>
    </w:p>
    <w:p w14:paraId="55EBF790" w14:textId="77777777" w:rsidR="00C073F1" w:rsidRPr="00196ABE" w:rsidRDefault="00C073F1" w:rsidP="00152E9D">
      <w:pPr>
        <w:rPr>
          <w:rFonts w:asciiTheme="majorHAnsi" w:hAnsiTheme="majorHAnsi" w:cstheme="majorHAnsi"/>
          <w:vanish/>
          <w:sz w:val="28"/>
          <w:szCs w:val="28"/>
        </w:rPr>
        <w:sectPr w:rsidR="00C073F1" w:rsidRPr="00196ABE" w:rsidSect="00743515">
          <w:headerReference w:type="even" r:id="rId28"/>
          <w:headerReference w:type="default" r:id="rId29"/>
          <w:footerReference w:type="even" r:id="rId30"/>
          <w:footerReference w:type="default" r:id="rId31"/>
          <w:headerReference w:type="first" r:id="rId32"/>
          <w:footerReference w:type="first" r:id="rId33"/>
          <w:type w:val="continuous"/>
          <w:pgSz w:w="11894" w:h="16834"/>
          <w:pgMar w:top="720" w:right="720" w:bottom="720" w:left="720" w:header="706" w:footer="706" w:gutter="0"/>
          <w:paperSrc w:first="1" w:other="1"/>
          <w:cols w:space="720"/>
          <w:titlePg/>
          <w:docGrid w:linePitch="272"/>
        </w:sectPr>
      </w:pPr>
    </w:p>
    <w:p w14:paraId="5885306B" w14:textId="77777777" w:rsidR="00C073F1" w:rsidRPr="00196ABE" w:rsidRDefault="00C073F1" w:rsidP="00152E9D">
      <w:pPr>
        <w:rPr>
          <w:rFonts w:asciiTheme="majorHAnsi" w:hAnsiTheme="majorHAnsi" w:cstheme="majorHAnsi"/>
          <w:vanish/>
          <w:sz w:val="28"/>
          <w:szCs w:val="28"/>
        </w:rPr>
        <w:sectPr w:rsidR="00C073F1" w:rsidRPr="00196ABE" w:rsidSect="00743515">
          <w:headerReference w:type="even" r:id="rId34"/>
          <w:headerReference w:type="default" r:id="rId35"/>
          <w:footerReference w:type="even" r:id="rId36"/>
          <w:footerReference w:type="default" r:id="rId37"/>
          <w:headerReference w:type="first" r:id="rId38"/>
          <w:footerReference w:type="first" r:id="rId39"/>
          <w:pgSz w:w="16834" w:h="11894" w:orient="landscape"/>
          <w:pgMar w:top="720" w:right="720" w:bottom="720" w:left="720" w:header="706" w:footer="706" w:gutter="0"/>
          <w:paperSrc w:first="1" w:other="1"/>
          <w:cols w:space="720"/>
          <w:titlePg/>
          <w:docGrid w:linePitch="272"/>
        </w:sectPr>
      </w:pPr>
    </w:p>
    <w:p w14:paraId="089F624D" w14:textId="77777777" w:rsidR="00C073F1" w:rsidRPr="00196ABE" w:rsidRDefault="00C073F1" w:rsidP="00152E9D">
      <w:pPr>
        <w:rPr>
          <w:rFonts w:asciiTheme="majorHAnsi" w:hAnsiTheme="majorHAnsi" w:cstheme="majorHAnsi"/>
          <w:vanish/>
          <w:sz w:val="28"/>
          <w:szCs w:val="28"/>
        </w:rPr>
      </w:pPr>
    </w:p>
    <w:p w14:paraId="658AC6E3" w14:textId="77777777" w:rsidR="001F50B6" w:rsidRPr="00196ABE" w:rsidRDefault="001F50B6" w:rsidP="001F50B6">
      <w:pPr>
        <w:pStyle w:val="NormalWeb"/>
        <w:rPr>
          <w:rFonts w:asciiTheme="majorHAnsi" w:hAnsiTheme="majorHAnsi" w:cstheme="majorHAnsi"/>
          <w:color w:val="303B44"/>
          <w:sz w:val="28"/>
          <w:szCs w:val="28"/>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196ABE" w14:paraId="5BEB3354" w14:textId="77777777" w:rsidTr="00AC5F32">
        <w:tc>
          <w:tcPr>
            <w:tcW w:w="13858" w:type="dxa"/>
            <w:shd w:val="clear" w:color="auto" w:fill="C2D69B" w:themeFill="accent3" w:themeFillTint="99"/>
          </w:tcPr>
          <w:p w14:paraId="17FCE508" w14:textId="77777777" w:rsidR="00C073F1" w:rsidRPr="00196ABE" w:rsidRDefault="00C073F1" w:rsidP="001F50B6">
            <w:pPr>
              <w:pStyle w:val="NormalWeb"/>
              <w:rPr>
                <w:rFonts w:asciiTheme="majorHAnsi" w:hAnsiTheme="majorHAnsi" w:cstheme="majorHAnsi"/>
                <w:b/>
                <w:color w:val="303B44"/>
                <w:sz w:val="28"/>
                <w:szCs w:val="28"/>
              </w:rPr>
            </w:pPr>
            <w:r w:rsidRPr="00196ABE">
              <w:rPr>
                <w:rFonts w:asciiTheme="majorHAnsi" w:hAnsiTheme="majorHAnsi" w:cstheme="majorHAnsi"/>
                <w:b/>
                <w:color w:val="303B44"/>
                <w:sz w:val="28"/>
                <w:szCs w:val="28"/>
              </w:rPr>
              <w:t>GENERIC ASSESSMENT CRITERIA</w:t>
            </w:r>
          </w:p>
        </w:tc>
      </w:tr>
    </w:tbl>
    <w:p w14:paraId="691D0C08" w14:textId="77777777" w:rsidR="00C073F1" w:rsidRPr="00196ABE" w:rsidRDefault="00C073F1" w:rsidP="001F50B6">
      <w:pPr>
        <w:pStyle w:val="NormalWeb"/>
        <w:rPr>
          <w:rFonts w:asciiTheme="majorHAnsi" w:hAnsiTheme="majorHAnsi" w:cstheme="majorHAnsi"/>
          <w:color w:val="303B44"/>
          <w:sz w:val="28"/>
          <w:szCs w:val="28"/>
        </w:rPr>
      </w:pPr>
    </w:p>
    <w:tbl>
      <w:tblPr>
        <w:tblStyle w:val="TableGrid"/>
        <w:tblW w:w="0" w:type="auto"/>
        <w:tblLook w:val="04A0" w:firstRow="1" w:lastRow="0" w:firstColumn="1" w:lastColumn="0" w:noHBand="0" w:noVBand="1"/>
      </w:tblPr>
      <w:tblGrid>
        <w:gridCol w:w="13948"/>
      </w:tblGrid>
      <w:tr w:rsidR="00C073F1" w:rsidRPr="00196ABE" w14:paraId="78001C25" w14:textId="77777777" w:rsidTr="00AC5F32">
        <w:tc>
          <w:tcPr>
            <w:tcW w:w="13948" w:type="dxa"/>
            <w:shd w:val="clear" w:color="auto" w:fill="C2D69B" w:themeFill="accent3" w:themeFillTint="99"/>
          </w:tcPr>
          <w:p w14:paraId="1A638C0A" w14:textId="77777777" w:rsidR="00C073F1" w:rsidRPr="00196ABE" w:rsidRDefault="00C073F1" w:rsidP="00C55745">
            <w:pPr>
              <w:rPr>
                <w:rFonts w:asciiTheme="majorHAnsi" w:hAnsiTheme="majorHAnsi" w:cstheme="majorHAnsi"/>
                <w:b/>
                <w:sz w:val="28"/>
                <w:szCs w:val="28"/>
              </w:rPr>
            </w:pPr>
            <w:r w:rsidRPr="00196ABE">
              <w:rPr>
                <w:rFonts w:asciiTheme="majorHAnsi" w:hAnsiTheme="majorHAnsi" w:cstheme="majorHAnsi"/>
                <w:b/>
                <w:sz w:val="28"/>
                <w:szCs w:val="28"/>
              </w:rPr>
              <w:t>Level 6</w:t>
            </w:r>
          </w:p>
        </w:tc>
      </w:tr>
      <w:tr w:rsidR="00C073F1" w:rsidRPr="00196ABE" w14:paraId="5EC80ED5" w14:textId="77777777" w:rsidTr="00E05287">
        <w:tc>
          <w:tcPr>
            <w:tcW w:w="13948" w:type="dxa"/>
            <w:shd w:val="clear" w:color="auto" w:fill="EAF1DD" w:themeFill="accent3" w:themeFillTint="33"/>
          </w:tcPr>
          <w:p w14:paraId="3744A058" w14:textId="77777777" w:rsidR="00C073F1" w:rsidRPr="00196ABE" w:rsidRDefault="00AC5F32" w:rsidP="00C55745">
            <w:pPr>
              <w:rPr>
                <w:rFonts w:asciiTheme="majorHAnsi" w:eastAsia="Arial" w:hAnsiTheme="majorHAnsi" w:cstheme="majorHAnsi"/>
                <w:spacing w:val="-1"/>
                <w:sz w:val="28"/>
                <w:szCs w:val="28"/>
              </w:rPr>
            </w:pPr>
            <w:r w:rsidRPr="00196ABE">
              <w:rPr>
                <w:rFonts w:asciiTheme="majorHAnsi" w:eastAsia="Arial" w:hAnsiTheme="majorHAnsi" w:cstheme="majorHAnsi"/>
                <w:spacing w:val="-1"/>
                <w:sz w:val="28"/>
                <w:szCs w:val="2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196ABE" w:rsidRDefault="00C073F1" w:rsidP="00C073F1">
      <w:pPr>
        <w:rPr>
          <w:rFonts w:asciiTheme="majorHAnsi" w:hAnsiTheme="majorHAnsi" w:cstheme="majorHAnsi"/>
          <w:sz w:val="28"/>
          <w:szCs w:val="28"/>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196ABE" w14:paraId="104C468F" w14:textId="77777777" w:rsidTr="00AC5F32">
        <w:trPr>
          <w:tblHeader/>
        </w:trPr>
        <w:tc>
          <w:tcPr>
            <w:tcW w:w="1735" w:type="dxa"/>
            <w:shd w:val="clear" w:color="auto" w:fill="C2D69B" w:themeFill="accent3" w:themeFillTint="99"/>
          </w:tcPr>
          <w:p w14:paraId="31474AC3" w14:textId="77777777" w:rsidR="00C073F1" w:rsidRPr="00196ABE" w:rsidRDefault="00C073F1" w:rsidP="00C55745">
            <w:pPr>
              <w:rPr>
                <w:rFonts w:asciiTheme="majorHAnsi" w:hAnsiTheme="majorHAnsi" w:cstheme="majorHAnsi"/>
                <w:b/>
                <w:sz w:val="28"/>
                <w:szCs w:val="28"/>
              </w:rPr>
            </w:pPr>
            <w:r w:rsidRPr="00196ABE">
              <w:rPr>
                <w:rFonts w:asciiTheme="majorHAnsi" w:hAnsiTheme="majorHAnsi" w:cstheme="majorHAnsi"/>
                <w:b/>
                <w:sz w:val="28"/>
                <w:szCs w:val="28"/>
              </w:rPr>
              <w:lastRenderedPageBreak/>
              <w:t>Level 6</w:t>
            </w:r>
          </w:p>
        </w:tc>
        <w:tc>
          <w:tcPr>
            <w:tcW w:w="1736" w:type="dxa"/>
            <w:shd w:val="clear" w:color="auto" w:fill="C2D69B" w:themeFill="accent3" w:themeFillTint="99"/>
            <w:vAlign w:val="center"/>
          </w:tcPr>
          <w:p w14:paraId="170BFBA6"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FAIL</w:t>
            </w:r>
          </w:p>
        </w:tc>
        <w:tc>
          <w:tcPr>
            <w:tcW w:w="1736" w:type="dxa"/>
            <w:shd w:val="clear" w:color="auto" w:fill="C2D69B" w:themeFill="accent3" w:themeFillTint="99"/>
            <w:vAlign w:val="center"/>
          </w:tcPr>
          <w:p w14:paraId="41C1DCDB"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MARGINAL FAIL</w:t>
            </w:r>
          </w:p>
        </w:tc>
        <w:tc>
          <w:tcPr>
            <w:tcW w:w="1736" w:type="dxa"/>
            <w:shd w:val="clear" w:color="auto" w:fill="C2D69B" w:themeFill="accent3" w:themeFillTint="99"/>
            <w:vAlign w:val="center"/>
          </w:tcPr>
          <w:p w14:paraId="45429753"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SATISFACTORY</w:t>
            </w:r>
          </w:p>
          <w:p w14:paraId="26B415DC"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(3</w:t>
            </w:r>
            <w:r w:rsidRPr="00196ABE">
              <w:rPr>
                <w:rFonts w:asciiTheme="majorHAnsi" w:hAnsiTheme="majorHAnsi" w:cstheme="majorHAnsi"/>
                <w:b/>
                <w:sz w:val="28"/>
                <w:szCs w:val="28"/>
                <w:vertAlign w:val="superscript"/>
              </w:rPr>
              <w:t>rd</w:t>
            </w:r>
            <w:r w:rsidRPr="00196ABE">
              <w:rPr>
                <w:rFonts w:asciiTheme="majorHAnsi" w:hAnsiTheme="majorHAnsi" w:cstheme="majorHAnsi"/>
                <w:b/>
                <w:sz w:val="28"/>
                <w:szCs w:val="28"/>
              </w:rPr>
              <w:t xml:space="preserve"> / Pass)</w:t>
            </w:r>
          </w:p>
        </w:tc>
        <w:tc>
          <w:tcPr>
            <w:tcW w:w="1736" w:type="dxa"/>
            <w:shd w:val="clear" w:color="auto" w:fill="C2D69B" w:themeFill="accent3" w:themeFillTint="99"/>
            <w:vAlign w:val="center"/>
          </w:tcPr>
          <w:p w14:paraId="65B75011"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GOOD</w:t>
            </w:r>
          </w:p>
          <w:p w14:paraId="44879064"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(2.2 / Pass)</w:t>
            </w:r>
          </w:p>
        </w:tc>
        <w:tc>
          <w:tcPr>
            <w:tcW w:w="1736" w:type="dxa"/>
            <w:shd w:val="clear" w:color="auto" w:fill="C2D69B" w:themeFill="accent3" w:themeFillTint="99"/>
            <w:vAlign w:val="center"/>
          </w:tcPr>
          <w:p w14:paraId="1FBB1B9B"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VERY GOOD</w:t>
            </w:r>
          </w:p>
          <w:p w14:paraId="681EC387"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(2.1 / Merit)</w:t>
            </w:r>
          </w:p>
        </w:tc>
        <w:tc>
          <w:tcPr>
            <w:tcW w:w="1736" w:type="dxa"/>
            <w:shd w:val="clear" w:color="auto" w:fill="C2D69B" w:themeFill="accent3" w:themeFillTint="99"/>
            <w:vAlign w:val="center"/>
          </w:tcPr>
          <w:p w14:paraId="7F3FF10C"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EXCELLENT</w:t>
            </w:r>
          </w:p>
          <w:p w14:paraId="530F65D9"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(1</w:t>
            </w:r>
            <w:r w:rsidRPr="00196ABE">
              <w:rPr>
                <w:rFonts w:asciiTheme="majorHAnsi" w:hAnsiTheme="majorHAnsi" w:cstheme="majorHAnsi"/>
                <w:b/>
                <w:sz w:val="28"/>
                <w:szCs w:val="28"/>
                <w:vertAlign w:val="superscript"/>
              </w:rPr>
              <w:t>st</w:t>
            </w:r>
            <w:r w:rsidRPr="00196ABE">
              <w:rPr>
                <w:rFonts w:asciiTheme="majorHAnsi" w:hAnsiTheme="majorHAnsi" w:cstheme="majorHAnsi"/>
                <w:b/>
                <w:sz w:val="28"/>
                <w:szCs w:val="28"/>
              </w:rPr>
              <w:t xml:space="preserve"> / Distinction)</w:t>
            </w:r>
          </w:p>
        </w:tc>
        <w:tc>
          <w:tcPr>
            <w:tcW w:w="1736" w:type="dxa"/>
            <w:shd w:val="clear" w:color="auto" w:fill="C2D69B" w:themeFill="accent3" w:themeFillTint="99"/>
            <w:vAlign w:val="center"/>
          </w:tcPr>
          <w:p w14:paraId="10C325DA"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EXCEPTIONAL</w:t>
            </w:r>
          </w:p>
          <w:p w14:paraId="298FE4E1"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(1</w:t>
            </w:r>
            <w:r w:rsidRPr="00196ABE">
              <w:rPr>
                <w:rFonts w:asciiTheme="majorHAnsi" w:hAnsiTheme="majorHAnsi" w:cstheme="majorHAnsi"/>
                <w:b/>
                <w:sz w:val="28"/>
                <w:szCs w:val="28"/>
                <w:vertAlign w:val="superscript"/>
              </w:rPr>
              <w:t>st</w:t>
            </w:r>
            <w:r w:rsidRPr="00196ABE">
              <w:rPr>
                <w:rFonts w:asciiTheme="majorHAnsi" w:hAnsiTheme="majorHAnsi" w:cstheme="majorHAnsi"/>
                <w:b/>
                <w:sz w:val="28"/>
                <w:szCs w:val="28"/>
              </w:rPr>
              <w:t xml:space="preserve"> / Distinction)</w:t>
            </w:r>
          </w:p>
        </w:tc>
      </w:tr>
      <w:tr w:rsidR="00C073F1" w:rsidRPr="00196ABE" w14:paraId="02A32F83" w14:textId="77777777" w:rsidTr="00AC5F32">
        <w:trPr>
          <w:tblHeader/>
        </w:trPr>
        <w:tc>
          <w:tcPr>
            <w:tcW w:w="1735" w:type="dxa"/>
            <w:shd w:val="clear" w:color="auto" w:fill="C2D69B" w:themeFill="accent3" w:themeFillTint="99"/>
          </w:tcPr>
          <w:p w14:paraId="593BA5FA" w14:textId="77777777" w:rsidR="00C073F1" w:rsidRPr="00196ABE" w:rsidRDefault="00C073F1" w:rsidP="00C55745">
            <w:pPr>
              <w:ind w:left="171"/>
              <w:rPr>
                <w:rFonts w:asciiTheme="majorHAnsi" w:hAnsiTheme="majorHAnsi" w:cstheme="majorHAnsi"/>
                <w:sz w:val="28"/>
                <w:szCs w:val="28"/>
              </w:rPr>
            </w:pPr>
            <w:r w:rsidRPr="00196ABE">
              <w:rPr>
                <w:rFonts w:asciiTheme="majorHAnsi" w:eastAsia="Arial" w:hAnsiTheme="majorHAnsi" w:cstheme="majorHAnsi"/>
                <w:b/>
                <w:bCs/>
                <w:sz w:val="28"/>
                <w:szCs w:val="28"/>
              </w:rPr>
              <w:t>Category</w:t>
            </w:r>
          </w:p>
        </w:tc>
        <w:tc>
          <w:tcPr>
            <w:tcW w:w="1736" w:type="dxa"/>
            <w:shd w:val="clear" w:color="auto" w:fill="C2D69B" w:themeFill="accent3" w:themeFillTint="99"/>
            <w:vAlign w:val="bottom"/>
          </w:tcPr>
          <w:p w14:paraId="605B5357"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0-29%</w:t>
            </w:r>
          </w:p>
        </w:tc>
        <w:tc>
          <w:tcPr>
            <w:tcW w:w="1736" w:type="dxa"/>
            <w:shd w:val="clear" w:color="auto" w:fill="C2D69B" w:themeFill="accent3" w:themeFillTint="99"/>
            <w:vAlign w:val="bottom"/>
          </w:tcPr>
          <w:p w14:paraId="2A99238C"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30-39%</w:t>
            </w:r>
          </w:p>
        </w:tc>
        <w:tc>
          <w:tcPr>
            <w:tcW w:w="1736" w:type="dxa"/>
            <w:shd w:val="clear" w:color="auto" w:fill="C2D69B" w:themeFill="accent3" w:themeFillTint="99"/>
            <w:vAlign w:val="bottom"/>
          </w:tcPr>
          <w:p w14:paraId="4FF57DC3"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40-49%</w:t>
            </w:r>
          </w:p>
        </w:tc>
        <w:tc>
          <w:tcPr>
            <w:tcW w:w="1736" w:type="dxa"/>
            <w:shd w:val="clear" w:color="auto" w:fill="C2D69B" w:themeFill="accent3" w:themeFillTint="99"/>
            <w:vAlign w:val="bottom"/>
          </w:tcPr>
          <w:p w14:paraId="17E67BC2"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50-59%</w:t>
            </w:r>
          </w:p>
        </w:tc>
        <w:tc>
          <w:tcPr>
            <w:tcW w:w="1736" w:type="dxa"/>
            <w:shd w:val="clear" w:color="auto" w:fill="C2D69B" w:themeFill="accent3" w:themeFillTint="99"/>
            <w:vAlign w:val="bottom"/>
          </w:tcPr>
          <w:p w14:paraId="002673C2"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60-69%</w:t>
            </w:r>
          </w:p>
        </w:tc>
        <w:tc>
          <w:tcPr>
            <w:tcW w:w="1736" w:type="dxa"/>
            <w:shd w:val="clear" w:color="auto" w:fill="C2D69B" w:themeFill="accent3" w:themeFillTint="99"/>
            <w:vAlign w:val="bottom"/>
          </w:tcPr>
          <w:p w14:paraId="5E338861"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70-84%</w:t>
            </w:r>
          </w:p>
        </w:tc>
        <w:tc>
          <w:tcPr>
            <w:tcW w:w="1736" w:type="dxa"/>
            <w:shd w:val="clear" w:color="auto" w:fill="C2D69B" w:themeFill="accent3" w:themeFillTint="99"/>
          </w:tcPr>
          <w:p w14:paraId="7A03E633"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85-100%</w:t>
            </w:r>
          </w:p>
        </w:tc>
      </w:tr>
      <w:tr w:rsidR="00C073F1" w:rsidRPr="00196ABE" w14:paraId="5B5429BC" w14:textId="77777777" w:rsidTr="00AC5F32">
        <w:tc>
          <w:tcPr>
            <w:tcW w:w="1735" w:type="dxa"/>
            <w:shd w:val="clear" w:color="auto" w:fill="C2D69B" w:themeFill="accent3" w:themeFillTint="99"/>
          </w:tcPr>
          <w:p w14:paraId="4962672B" w14:textId="77777777" w:rsidR="00C073F1" w:rsidRPr="00196ABE" w:rsidRDefault="00C073F1" w:rsidP="00C55745">
            <w:pPr>
              <w:spacing w:before="34"/>
              <w:ind w:left="108" w:right="-54"/>
              <w:rPr>
                <w:rFonts w:asciiTheme="majorHAnsi" w:eastAsia="Arial" w:hAnsiTheme="majorHAnsi" w:cstheme="majorHAnsi"/>
                <w:bCs/>
                <w:sz w:val="28"/>
                <w:szCs w:val="28"/>
              </w:rPr>
            </w:pPr>
            <w:r w:rsidRPr="00196ABE">
              <w:rPr>
                <w:rFonts w:asciiTheme="majorHAnsi" w:eastAsia="Arial" w:hAnsiTheme="majorHAnsi" w:cstheme="majorHAnsi"/>
                <w:b/>
                <w:bCs/>
                <w:sz w:val="28"/>
                <w:szCs w:val="28"/>
              </w:rPr>
              <w:t xml:space="preserve">Engagement with literature </w:t>
            </w:r>
            <w:r w:rsidRPr="00196ABE">
              <w:rPr>
                <w:rFonts w:asciiTheme="majorHAnsi" w:eastAsia="Arial" w:hAnsiTheme="majorHAnsi" w:cstheme="majorHAnsi"/>
                <w:bCs/>
                <w:sz w:val="28"/>
                <w:szCs w:val="28"/>
              </w:rPr>
              <w:t>(including reading, referencing,</w:t>
            </w:r>
          </w:p>
          <w:p w14:paraId="5F1CA766" w14:textId="77777777" w:rsidR="00C073F1" w:rsidRPr="00196ABE" w:rsidRDefault="00C073F1" w:rsidP="00C55745">
            <w:pPr>
              <w:spacing w:before="34"/>
              <w:ind w:left="108" w:right="-54"/>
              <w:rPr>
                <w:rFonts w:asciiTheme="majorHAnsi" w:eastAsia="Arial" w:hAnsiTheme="majorHAnsi" w:cstheme="majorHAnsi"/>
                <w:bCs/>
                <w:sz w:val="28"/>
                <w:szCs w:val="28"/>
              </w:rPr>
            </w:pPr>
            <w:r w:rsidRPr="00196ABE">
              <w:rPr>
                <w:rFonts w:asciiTheme="majorHAnsi" w:eastAsia="Arial" w:hAnsiTheme="majorHAnsi" w:cstheme="majorHAnsi"/>
                <w:bCs/>
                <w:sz w:val="28"/>
                <w:szCs w:val="28"/>
              </w:rPr>
              <w:t>academic conventions and</w:t>
            </w:r>
          </w:p>
          <w:p w14:paraId="694EEF89" w14:textId="77777777" w:rsidR="00C073F1" w:rsidRPr="00196ABE" w:rsidRDefault="00C073F1" w:rsidP="00C55745">
            <w:pPr>
              <w:spacing w:before="34"/>
              <w:ind w:left="108" w:right="-54"/>
              <w:rPr>
                <w:rFonts w:asciiTheme="majorHAnsi" w:eastAsia="Arial" w:hAnsiTheme="majorHAnsi" w:cstheme="majorHAnsi"/>
                <w:b/>
                <w:bCs/>
                <w:sz w:val="28"/>
                <w:szCs w:val="28"/>
              </w:rPr>
            </w:pPr>
            <w:r w:rsidRPr="00196ABE">
              <w:rPr>
                <w:rFonts w:asciiTheme="majorHAnsi" w:eastAsia="Arial" w:hAnsiTheme="majorHAnsi" w:cstheme="majorHAnsi"/>
                <w:bCs/>
                <w:sz w:val="28"/>
                <w:szCs w:val="28"/>
              </w:rPr>
              <w:t>academic honesty)</w:t>
            </w:r>
            <w:r w:rsidRPr="00196ABE">
              <w:rPr>
                <w:rFonts w:asciiTheme="majorHAnsi" w:eastAsia="Arial" w:hAnsiTheme="majorHAnsi" w:cstheme="majorHAnsi"/>
                <w:b/>
                <w:bCs/>
                <w:sz w:val="28"/>
                <w:szCs w:val="28"/>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Little or no evidence of reading and/or reliance on inappropriate sources.</w:t>
            </w:r>
          </w:p>
          <w:p w14:paraId="3310FF9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Views and findings mostly unsupported and non-authoritative.</w:t>
            </w:r>
          </w:p>
          <w:p w14:paraId="2E29D41E"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Poor engagement with essential reading. No evidence of wider reading. Reliance on inappropriate sources, and/or indiscriminate use of sources. Heavily reliant on information gained through class contact. </w:t>
            </w:r>
            <w:r w:rsidRPr="00196ABE">
              <w:rPr>
                <w:rFonts w:asciiTheme="majorHAnsi" w:hAnsiTheme="majorHAnsi" w:cstheme="majorHAnsi"/>
                <w:sz w:val="28"/>
                <w:szCs w:val="28"/>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Engagement with a limited range of mostly relevant and credible sources. Some omissions and minor errors.</w:t>
            </w:r>
          </w:p>
          <w:p w14:paraId="4F2D38F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Engagement with a wide range of research-informed literature, including sources retrieved independently.</w:t>
            </w:r>
          </w:p>
          <w:p w14:paraId="09F176F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Selection of relevant and credible sources.  Very good use of referencing, with no/very few inaccuracies </w:t>
            </w:r>
            <w:r w:rsidRPr="00196ABE">
              <w:rPr>
                <w:rFonts w:asciiTheme="majorHAnsi" w:hAnsiTheme="majorHAnsi" w:cstheme="majorHAnsi"/>
                <w:sz w:val="28"/>
                <w:szCs w:val="28"/>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Exceptional engagement with an extensive range of relevant and credible literature, informed by the latest research. High-level referencing skills consistently and professionally applied.</w:t>
            </w:r>
          </w:p>
        </w:tc>
      </w:tr>
      <w:tr w:rsidR="00C073F1" w:rsidRPr="00196ABE" w14:paraId="49FB428D" w14:textId="77777777" w:rsidTr="00AC5F32">
        <w:tc>
          <w:tcPr>
            <w:tcW w:w="1735" w:type="dxa"/>
            <w:shd w:val="clear" w:color="auto" w:fill="C2D69B" w:themeFill="accent3" w:themeFillTint="99"/>
          </w:tcPr>
          <w:p w14:paraId="46D202D0" w14:textId="77777777" w:rsidR="00C073F1" w:rsidRPr="00196ABE" w:rsidRDefault="00C073F1" w:rsidP="00C55745">
            <w:pPr>
              <w:spacing w:before="34"/>
              <w:ind w:left="108" w:right="-54"/>
              <w:rPr>
                <w:rFonts w:asciiTheme="majorHAnsi" w:eastAsia="Arial" w:hAnsiTheme="majorHAnsi" w:cstheme="majorHAnsi"/>
                <w:bCs/>
                <w:sz w:val="28"/>
                <w:szCs w:val="28"/>
              </w:rPr>
            </w:pPr>
            <w:r w:rsidRPr="00196ABE">
              <w:rPr>
                <w:rFonts w:asciiTheme="majorHAnsi" w:eastAsia="Arial" w:hAnsiTheme="majorHAnsi" w:cstheme="majorHAnsi"/>
                <w:b/>
                <w:bCs/>
                <w:sz w:val="28"/>
                <w:szCs w:val="28"/>
              </w:rPr>
              <w:t xml:space="preserve">Knowledge and understanding </w:t>
            </w:r>
            <w:r w:rsidRPr="00196ABE">
              <w:rPr>
                <w:rFonts w:asciiTheme="majorHAnsi" w:eastAsia="Arial" w:hAnsiTheme="majorHAnsi" w:cstheme="majorHAnsi"/>
                <w:bCs/>
                <w:sz w:val="28"/>
                <w:szCs w:val="28"/>
              </w:rPr>
              <w:t xml:space="preserve">(Coherent and detailed knowledge and systematic understanding of the subject area, at least some of which is informed by the latest </w:t>
            </w:r>
            <w:r w:rsidRPr="00196ABE">
              <w:rPr>
                <w:rFonts w:asciiTheme="majorHAnsi" w:eastAsia="Arial" w:hAnsiTheme="majorHAnsi" w:cstheme="majorHAnsi"/>
                <w:bCs/>
                <w:sz w:val="28"/>
                <w:szCs w:val="28"/>
              </w:rPr>
              <w:lastRenderedPageBreak/>
              <w:t>research and/or advanced scholarship within the discipline.)</w:t>
            </w:r>
          </w:p>
          <w:p w14:paraId="01C2C686" w14:textId="77777777" w:rsidR="00C073F1" w:rsidRPr="00196ABE" w:rsidRDefault="00C073F1" w:rsidP="00C55745">
            <w:pPr>
              <w:spacing w:before="34"/>
              <w:ind w:left="108" w:right="-54"/>
              <w:rPr>
                <w:rFonts w:asciiTheme="majorHAnsi" w:hAnsiTheme="majorHAnsi" w:cstheme="majorHAnsi"/>
                <w:sz w:val="28"/>
                <w:szCs w:val="2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Major gaps in knowledge and systematic understanding of the subject matter. Substantial inaccuracies. No awareness of knowledge of the latest research and/or advanced </w:t>
            </w:r>
            <w:r w:rsidRPr="00196ABE">
              <w:rPr>
                <w:rFonts w:asciiTheme="majorHAnsi" w:hAnsiTheme="majorHAnsi" w:cstheme="majorHAnsi"/>
                <w:sz w:val="28"/>
                <w:szCs w:val="28"/>
              </w:rPr>
              <w:lastRenderedPageBreak/>
              <w:t>scholarship within the discipline.</w:t>
            </w:r>
          </w:p>
          <w:p w14:paraId="3C062B5C" w14:textId="77777777" w:rsidR="00C073F1" w:rsidRPr="00196ABE" w:rsidRDefault="00C073F1" w:rsidP="00C55745">
            <w:pPr>
              <w:spacing w:after="120"/>
              <w:rPr>
                <w:rFonts w:asciiTheme="majorHAnsi" w:hAnsiTheme="majorHAnsi" w:cstheme="majorHAnsi"/>
                <w:sz w:val="28"/>
                <w:szCs w:val="28"/>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Gaps in knowledge, with only superficial systematic understanding. Some significant inaccuracies and/or irrelevant material.  No awareness of knowledge of the latest research and/or </w:t>
            </w:r>
            <w:r w:rsidRPr="00196ABE">
              <w:rPr>
                <w:rFonts w:asciiTheme="majorHAnsi" w:hAnsiTheme="majorHAnsi" w:cstheme="majorHAnsi"/>
                <w:sz w:val="28"/>
                <w:szCs w:val="28"/>
              </w:rPr>
              <w:lastRenderedPageBreak/>
              <w:t>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Limited knowledge and systematic understanding of the relevant concepts and principles within the subject area which to some limited extent, is informed by current </w:t>
            </w:r>
            <w:r w:rsidRPr="00196ABE">
              <w:rPr>
                <w:rFonts w:asciiTheme="majorHAnsi" w:hAnsiTheme="majorHAnsi" w:cstheme="majorHAnsi"/>
                <w:sz w:val="28"/>
                <w:szCs w:val="28"/>
              </w:rPr>
              <w:lastRenderedPageBreak/>
              <w:t xml:space="preserve">research and scholarship.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t xml:space="preserve">Knowledge is reasonably extensive coherent and detailed.  Exhibits very good understanding of the breadth and depth of established views, and the work is, at least in part, well-informed by </w:t>
            </w:r>
            <w:r w:rsidRPr="00196ABE">
              <w:rPr>
                <w:rFonts w:asciiTheme="majorHAnsi" w:hAnsiTheme="majorHAnsi" w:cstheme="majorHAnsi"/>
                <w:sz w:val="28"/>
                <w:szCs w:val="28"/>
              </w:rPr>
              <w:lastRenderedPageBreak/>
              <w:t xml:space="preserve">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Excellent coherent and detailed knowledge and systematic understanding of the principles and theories of current research and scholarship. Clear awareness of challenges to established </w:t>
            </w:r>
            <w:r w:rsidRPr="00196ABE">
              <w:rPr>
                <w:rFonts w:asciiTheme="majorHAnsi" w:hAnsiTheme="majorHAnsi" w:cstheme="majorHAnsi"/>
                <w:sz w:val="28"/>
                <w:szCs w:val="28"/>
              </w:rPr>
              <w:lastRenderedPageBreak/>
              <w:t>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Exceptionally coherent and detailed knowledge and systematic understanding of the principles and theories of the subject, well-informed by current research and scholarship. A critical, </w:t>
            </w:r>
            <w:r w:rsidRPr="00196ABE">
              <w:rPr>
                <w:rFonts w:asciiTheme="majorHAnsi" w:hAnsiTheme="majorHAnsi" w:cstheme="majorHAnsi"/>
                <w:sz w:val="28"/>
                <w:szCs w:val="28"/>
              </w:rPr>
              <w:lastRenderedPageBreak/>
              <w:t>sophisticated and nuanced awareness of the ambiguities and limitations of knowledge.</w:t>
            </w:r>
          </w:p>
        </w:tc>
      </w:tr>
      <w:tr w:rsidR="00C073F1" w:rsidRPr="00196ABE" w14:paraId="29879CF6" w14:textId="77777777" w:rsidTr="00AC5F32">
        <w:tc>
          <w:tcPr>
            <w:tcW w:w="1735" w:type="dxa"/>
            <w:shd w:val="clear" w:color="auto" w:fill="C2D69B" w:themeFill="accent3" w:themeFillTint="99"/>
          </w:tcPr>
          <w:p w14:paraId="4734F80F"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
                <w:bCs/>
                <w:sz w:val="28"/>
                <w:szCs w:val="28"/>
              </w:rPr>
              <w:lastRenderedPageBreak/>
              <w:t>C</w:t>
            </w:r>
            <w:r w:rsidRPr="00196ABE">
              <w:rPr>
                <w:rFonts w:asciiTheme="majorHAnsi" w:eastAsia="Arial" w:hAnsiTheme="majorHAnsi" w:cstheme="majorHAnsi"/>
                <w:b/>
                <w:bCs/>
                <w:spacing w:val="1"/>
                <w:sz w:val="28"/>
                <w:szCs w:val="28"/>
              </w:rPr>
              <w:t>ogn</w:t>
            </w:r>
            <w:r w:rsidRPr="00196ABE">
              <w:rPr>
                <w:rFonts w:asciiTheme="majorHAnsi" w:eastAsia="Arial" w:hAnsiTheme="majorHAnsi" w:cstheme="majorHAnsi"/>
                <w:b/>
                <w:bCs/>
                <w:sz w:val="28"/>
                <w:szCs w:val="28"/>
              </w:rPr>
              <w:t>i</w:t>
            </w:r>
            <w:r w:rsidRPr="00196ABE">
              <w:rPr>
                <w:rFonts w:asciiTheme="majorHAnsi" w:eastAsia="Arial" w:hAnsiTheme="majorHAnsi" w:cstheme="majorHAnsi"/>
                <w:b/>
                <w:bCs/>
                <w:spacing w:val="1"/>
                <w:sz w:val="28"/>
                <w:szCs w:val="28"/>
              </w:rPr>
              <w:t>t</w:t>
            </w:r>
            <w:r w:rsidRPr="00196ABE">
              <w:rPr>
                <w:rFonts w:asciiTheme="majorHAnsi" w:eastAsia="Arial" w:hAnsiTheme="majorHAnsi" w:cstheme="majorHAnsi"/>
                <w:b/>
                <w:bCs/>
                <w:sz w:val="28"/>
                <w:szCs w:val="28"/>
              </w:rPr>
              <w:t>i</w:t>
            </w:r>
            <w:r w:rsidRPr="00196ABE">
              <w:rPr>
                <w:rFonts w:asciiTheme="majorHAnsi" w:eastAsia="Arial" w:hAnsiTheme="majorHAnsi" w:cstheme="majorHAnsi"/>
                <w:b/>
                <w:bCs/>
                <w:spacing w:val="2"/>
                <w:sz w:val="28"/>
                <w:szCs w:val="28"/>
              </w:rPr>
              <w:t>v</w:t>
            </w:r>
            <w:r w:rsidRPr="00196ABE">
              <w:rPr>
                <w:rFonts w:asciiTheme="majorHAnsi" w:eastAsia="Arial" w:hAnsiTheme="majorHAnsi" w:cstheme="majorHAnsi"/>
                <w:b/>
                <w:bCs/>
                <w:sz w:val="28"/>
                <w:szCs w:val="28"/>
              </w:rPr>
              <w:t>e</w:t>
            </w:r>
            <w:r w:rsidRPr="00196ABE">
              <w:rPr>
                <w:rFonts w:asciiTheme="majorHAnsi" w:eastAsia="Arial" w:hAnsiTheme="majorHAnsi" w:cstheme="majorHAnsi"/>
                <w:b/>
                <w:bCs/>
                <w:spacing w:val="-10"/>
                <w:sz w:val="28"/>
                <w:szCs w:val="28"/>
              </w:rPr>
              <w:t xml:space="preserve"> </w:t>
            </w:r>
            <w:r w:rsidRPr="00196ABE">
              <w:rPr>
                <w:rFonts w:asciiTheme="majorHAnsi" w:eastAsia="Arial" w:hAnsiTheme="majorHAnsi" w:cstheme="majorHAnsi"/>
                <w:b/>
                <w:bCs/>
                <w:sz w:val="28"/>
                <w:szCs w:val="28"/>
              </w:rPr>
              <w:t>a</w:t>
            </w:r>
            <w:r w:rsidRPr="00196ABE">
              <w:rPr>
                <w:rFonts w:asciiTheme="majorHAnsi" w:eastAsia="Arial" w:hAnsiTheme="majorHAnsi" w:cstheme="majorHAnsi"/>
                <w:b/>
                <w:bCs/>
                <w:spacing w:val="1"/>
                <w:sz w:val="28"/>
                <w:szCs w:val="28"/>
              </w:rPr>
              <w:t>n</w:t>
            </w:r>
            <w:r w:rsidRPr="00196ABE">
              <w:rPr>
                <w:rFonts w:asciiTheme="majorHAnsi" w:eastAsia="Arial" w:hAnsiTheme="majorHAnsi" w:cstheme="majorHAnsi"/>
                <w:b/>
                <w:bCs/>
                <w:sz w:val="28"/>
                <w:szCs w:val="28"/>
              </w:rPr>
              <w:t>d i</w:t>
            </w:r>
            <w:r w:rsidRPr="00196ABE">
              <w:rPr>
                <w:rFonts w:asciiTheme="majorHAnsi" w:eastAsia="Arial" w:hAnsiTheme="majorHAnsi" w:cstheme="majorHAnsi"/>
                <w:b/>
                <w:bCs/>
                <w:spacing w:val="1"/>
                <w:sz w:val="28"/>
                <w:szCs w:val="28"/>
              </w:rPr>
              <w:t>nt</w:t>
            </w:r>
            <w:r w:rsidRPr="00196ABE">
              <w:rPr>
                <w:rFonts w:asciiTheme="majorHAnsi" w:eastAsia="Arial" w:hAnsiTheme="majorHAnsi" w:cstheme="majorHAnsi"/>
                <w:b/>
                <w:bCs/>
                <w:sz w:val="28"/>
                <w:szCs w:val="28"/>
              </w:rPr>
              <w:t>ellec</w:t>
            </w:r>
            <w:r w:rsidRPr="00196ABE">
              <w:rPr>
                <w:rFonts w:asciiTheme="majorHAnsi" w:eastAsia="Arial" w:hAnsiTheme="majorHAnsi" w:cstheme="majorHAnsi"/>
                <w:b/>
                <w:bCs/>
                <w:spacing w:val="1"/>
                <w:sz w:val="28"/>
                <w:szCs w:val="28"/>
              </w:rPr>
              <w:t>tu</w:t>
            </w:r>
            <w:r w:rsidRPr="00196ABE">
              <w:rPr>
                <w:rFonts w:asciiTheme="majorHAnsi" w:eastAsia="Arial" w:hAnsiTheme="majorHAnsi" w:cstheme="majorHAnsi"/>
                <w:b/>
                <w:bCs/>
                <w:sz w:val="28"/>
                <w:szCs w:val="28"/>
              </w:rPr>
              <w:t>al skil</w:t>
            </w:r>
            <w:r w:rsidRPr="00196ABE">
              <w:rPr>
                <w:rFonts w:asciiTheme="majorHAnsi" w:eastAsia="Arial" w:hAnsiTheme="majorHAnsi" w:cstheme="majorHAnsi"/>
                <w:b/>
                <w:bCs/>
                <w:spacing w:val="2"/>
                <w:sz w:val="28"/>
                <w:szCs w:val="28"/>
              </w:rPr>
              <w:t>l</w:t>
            </w:r>
            <w:r w:rsidRPr="00196ABE">
              <w:rPr>
                <w:rFonts w:asciiTheme="majorHAnsi" w:eastAsia="Arial" w:hAnsiTheme="majorHAnsi" w:cstheme="majorHAnsi"/>
                <w:b/>
                <w:bCs/>
                <w:sz w:val="28"/>
                <w:szCs w:val="28"/>
              </w:rPr>
              <w:t xml:space="preserve">s </w:t>
            </w:r>
          </w:p>
          <w:p w14:paraId="561D334F" w14:textId="77777777" w:rsidR="00C073F1" w:rsidRPr="00196ABE" w:rsidRDefault="00C073F1" w:rsidP="00C55745">
            <w:pPr>
              <w:spacing w:before="34" w:line="239" w:lineRule="auto"/>
              <w:ind w:left="108" w:right="-54"/>
              <w:rPr>
                <w:rFonts w:asciiTheme="majorHAnsi" w:eastAsia="Arial" w:hAnsiTheme="majorHAnsi" w:cstheme="majorHAnsi"/>
                <w:bCs/>
                <w:sz w:val="28"/>
                <w:szCs w:val="28"/>
              </w:rPr>
            </w:pPr>
            <w:r w:rsidRPr="00196ABE">
              <w:rPr>
                <w:rFonts w:asciiTheme="majorHAnsi" w:eastAsia="Arial" w:hAnsiTheme="majorHAnsi" w:cstheme="majorHAnsi"/>
                <w:bCs/>
                <w:sz w:val="28"/>
                <w:szCs w:val="28"/>
              </w:rPr>
              <w:t>(Conceptual and critical thinking, analysis, synthesis and evaluation of research, assumptions</w:t>
            </w:r>
            <w:r w:rsidRPr="00196ABE">
              <w:rPr>
                <w:rFonts w:asciiTheme="majorHAnsi" w:eastAsia="Arial" w:hAnsiTheme="majorHAnsi" w:cstheme="majorHAnsi"/>
                <w:bCs/>
                <w:sz w:val="28"/>
                <w:szCs w:val="28"/>
              </w:rPr>
              <w:lastRenderedPageBreak/>
              <w:t xml:space="preserve">, abstract concepts and data (that may be incomplete); logic, argument and judgement.) </w:t>
            </w:r>
          </w:p>
        </w:tc>
        <w:tc>
          <w:tcPr>
            <w:tcW w:w="1736" w:type="dxa"/>
          </w:tcPr>
          <w:p w14:paraId="39465210"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Wholly or almost wholly descriptive work. Little or no analysis, synthesis or evaluation.</w:t>
            </w:r>
          </w:p>
          <w:p w14:paraId="59C70D0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Failure to develop arguments, leading to </w:t>
            </w:r>
            <w:r w:rsidRPr="00196ABE">
              <w:rPr>
                <w:rFonts w:asciiTheme="majorHAnsi" w:hAnsiTheme="majorHAnsi" w:cstheme="majorHAnsi"/>
                <w:sz w:val="28"/>
                <w:szCs w:val="28"/>
              </w:rPr>
              <w:lastRenderedPageBreak/>
              <w:t>illogical or invalid judgements. Unsubstantiated generalisations, made without use of any credible evidence.</w:t>
            </w:r>
          </w:p>
          <w:p w14:paraId="444B7785" w14:textId="77777777" w:rsidR="00C073F1" w:rsidRPr="00196ABE" w:rsidRDefault="00C073F1" w:rsidP="00C55745">
            <w:pPr>
              <w:rPr>
                <w:rFonts w:asciiTheme="majorHAnsi" w:hAnsiTheme="majorHAnsi" w:cstheme="majorHAnsi"/>
                <w:sz w:val="28"/>
                <w:szCs w:val="28"/>
              </w:rPr>
            </w:pPr>
          </w:p>
        </w:tc>
        <w:tc>
          <w:tcPr>
            <w:tcW w:w="1736" w:type="dxa"/>
          </w:tcPr>
          <w:p w14:paraId="1E35091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Largely descriptive work, with superficial use of critical evaluation. Weak development of arguments and judgements. Information </w:t>
            </w:r>
            <w:r w:rsidRPr="00196ABE">
              <w:rPr>
                <w:rFonts w:asciiTheme="majorHAnsi" w:hAnsiTheme="majorHAnsi" w:cstheme="majorHAnsi"/>
                <w:sz w:val="28"/>
                <w:szCs w:val="28"/>
              </w:rPr>
              <w:lastRenderedPageBreak/>
              <w:t>accepted uncritically, uses generalised statements made with scant evidence and unsubstantiated opinions. Ideas sometimes illogical and contradictory.</w:t>
            </w:r>
          </w:p>
        </w:tc>
        <w:tc>
          <w:tcPr>
            <w:tcW w:w="1736" w:type="dxa"/>
          </w:tcPr>
          <w:p w14:paraId="73A9FCF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Limited attempt at critical thinking, analysis, synthesis and evaluation, tending towards description.</w:t>
            </w:r>
          </w:p>
          <w:p w14:paraId="5B5B3CA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Some evidence to </w:t>
            </w:r>
            <w:r w:rsidRPr="00196ABE">
              <w:rPr>
                <w:rFonts w:asciiTheme="majorHAnsi" w:hAnsiTheme="majorHAnsi" w:cstheme="majorHAnsi"/>
                <w:sz w:val="28"/>
                <w:szCs w:val="28"/>
              </w:rPr>
              <w:lastRenderedPageBreak/>
              <w:t>support emerging arguments and judgements but these may be underdeveloped or with a little inconsistency / mis-interpretation.</w:t>
            </w:r>
          </w:p>
          <w:p w14:paraId="56324B6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Asserts rather than argues a case.</w:t>
            </w:r>
          </w:p>
          <w:p w14:paraId="62837081" w14:textId="77777777" w:rsidR="00C073F1" w:rsidRPr="00196ABE" w:rsidRDefault="00C073F1" w:rsidP="00C55745">
            <w:pPr>
              <w:rPr>
                <w:rFonts w:asciiTheme="majorHAnsi" w:hAnsiTheme="majorHAnsi" w:cstheme="majorHAnsi"/>
                <w:sz w:val="28"/>
                <w:szCs w:val="28"/>
              </w:rPr>
            </w:pPr>
          </w:p>
        </w:tc>
        <w:tc>
          <w:tcPr>
            <w:tcW w:w="1736" w:type="dxa"/>
          </w:tcPr>
          <w:p w14:paraId="677FE6A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Some critical thinking, analysis, synthesis and evaluation. Can analyse new and/or abstract concepts and data without guidance.</w:t>
            </w:r>
          </w:p>
          <w:p w14:paraId="30C0235B"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An emerging awareness of different stances and ability to use evidence (that may be incomplete) to support the argument.</w:t>
            </w:r>
          </w:p>
          <w:p w14:paraId="5619249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Mostly valid arguments and logical judgements. Some tendency to assert/state opinion rather than argue on the </w:t>
            </w:r>
            <w:r w:rsidRPr="00196ABE">
              <w:rPr>
                <w:rFonts w:asciiTheme="majorHAnsi" w:hAnsiTheme="majorHAnsi" w:cstheme="majorHAnsi"/>
                <w:sz w:val="28"/>
                <w:szCs w:val="28"/>
              </w:rPr>
              <w:lastRenderedPageBreak/>
              <w:t>basis of reason and evidence.</w:t>
            </w:r>
          </w:p>
        </w:tc>
        <w:tc>
          <w:tcPr>
            <w:tcW w:w="1736" w:type="dxa"/>
          </w:tcPr>
          <w:p w14:paraId="1D9E6A9D"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Sound critical thinking, analysis, synthesis and evaluation demonstrating critical thinking. Ability to devise and sustain </w:t>
            </w:r>
            <w:r w:rsidRPr="00196ABE">
              <w:rPr>
                <w:rFonts w:asciiTheme="majorHAnsi" w:hAnsiTheme="majorHAnsi" w:cstheme="majorHAnsi"/>
                <w:sz w:val="28"/>
                <w:szCs w:val="28"/>
              </w:rPr>
              <w:lastRenderedPageBreak/>
              <w:t xml:space="preserve">persuasive arguments, and to review the reliability, validity and significance of evidence (that may be incomplete) to make mostly appropriate and valid judgements. </w:t>
            </w:r>
          </w:p>
          <w:p w14:paraId="616CB8C3" w14:textId="77777777" w:rsidR="00C073F1" w:rsidRPr="00196ABE" w:rsidRDefault="00C073F1" w:rsidP="00C55745">
            <w:pPr>
              <w:rPr>
                <w:rFonts w:asciiTheme="majorHAnsi" w:hAnsiTheme="majorHAnsi" w:cstheme="majorHAnsi"/>
                <w:sz w:val="28"/>
                <w:szCs w:val="28"/>
              </w:rPr>
            </w:pPr>
          </w:p>
        </w:tc>
        <w:tc>
          <w:tcPr>
            <w:tcW w:w="1736" w:type="dxa"/>
          </w:tcPr>
          <w:p w14:paraId="22F905BB"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Excellent critical thinking, analysis, synthesis and evaluation. Ability to investigate contradictory or incomplete information </w:t>
            </w:r>
            <w:r w:rsidRPr="00196ABE">
              <w:rPr>
                <w:rFonts w:asciiTheme="majorHAnsi" w:hAnsiTheme="majorHAnsi" w:cstheme="majorHAnsi"/>
                <w:sz w:val="28"/>
                <w:szCs w:val="28"/>
              </w:rPr>
              <w:lastRenderedPageBreak/>
              <w:t>and make strong, persuasive, arguments and sophisticated judgements. Some evidence of independent thought and ability to ‘see beyond the question’, suggesting a grasp of the broader field and wider concepts.</w:t>
            </w:r>
          </w:p>
          <w:p w14:paraId="465D9832" w14:textId="77777777" w:rsidR="00C073F1" w:rsidRPr="00196ABE" w:rsidRDefault="00C073F1" w:rsidP="00C55745">
            <w:pPr>
              <w:rPr>
                <w:rFonts w:asciiTheme="majorHAnsi" w:hAnsiTheme="majorHAnsi" w:cstheme="majorHAnsi"/>
                <w:sz w:val="28"/>
                <w:szCs w:val="28"/>
              </w:rPr>
            </w:pPr>
          </w:p>
        </w:tc>
        <w:tc>
          <w:tcPr>
            <w:tcW w:w="1736" w:type="dxa"/>
          </w:tcPr>
          <w:p w14:paraId="0FA4980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Exceptional critical thinking, analysis, synthesis and evaluation based on judiciously selected evidence. </w:t>
            </w:r>
          </w:p>
          <w:p w14:paraId="3868DA33"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Ability to investigate </w:t>
            </w:r>
            <w:r w:rsidRPr="00196ABE">
              <w:rPr>
                <w:rFonts w:asciiTheme="majorHAnsi" w:hAnsiTheme="majorHAnsi" w:cstheme="majorHAnsi"/>
                <w:sz w:val="28"/>
                <w:szCs w:val="28"/>
              </w:rPr>
              <w:lastRenderedPageBreak/>
              <w:t xml:space="preserve">contradictory or incomplete information and make strong, persuasive, arguments and sophisticated, nuanced, judgements. Evidence of independent thought and ability to ‘see beyond the question’, suggesting an </w:t>
            </w:r>
            <w:r w:rsidRPr="00196ABE">
              <w:rPr>
                <w:rFonts w:asciiTheme="majorHAnsi" w:hAnsiTheme="majorHAnsi" w:cstheme="majorHAnsi"/>
                <w:sz w:val="28"/>
                <w:szCs w:val="28"/>
              </w:rPr>
              <w:lastRenderedPageBreak/>
              <w:t>outstanding grasp of the broader field and wider concepts.</w:t>
            </w:r>
          </w:p>
        </w:tc>
      </w:tr>
      <w:tr w:rsidR="00C073F1" w:rsidRPr="00196ABE" w14:paraId="09231048" w14:textId="77777777" w:rsidTr="00AC5F32">
        <w:tc>
          <w:tcPr>
            <w:tcW w:w="1735" w:type="dxa"/>
            <w:shd w:val="clear" w:color="auto" w:fill="C2D69B" w:themeFill="accent3" w:themeFillTint="99"/>
          </w:tcPr>
          <w:p w14:paraId="529D5951"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
                <w:bCs/>
                <w:sz w:val="28"/>
                <w:szCs w:val="28"/>
              </w:rPr>
              <w:lastRenderedPageBreak/>
              <w:t>Practical skills</w:t>
            </w:r>
          </w:p>
          <w:p w14:paraId="79784AFE"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Cs/>
                <w:sz w:val="28"/>
                <w:szCs w:val="28"/>
              </w:rPr>
              <w:t xml:space="preserve">(Apply/deploy accurately established tools and techniques; initiate and carry out projects; formulate solutions to solve problems in complex and </w:t>
            </w:r>
            <w:r w:rsidRPr="00196ABE">
              <w:rPr>
                <w:rFonts w:asciiTheme="majorHAnsi" w:eastAsia="Arial" w:hAnsiTheme="majorHAnsi" w:cstheme="majorHAnsi"/>
                <w:bCs/>
                <w:sz w:val="28"/>
                <w:szCs w:val="28"/>
              </w:rPr>
              <w:lastRenderedPageBreak/>
              <w:t>unpredictable contexts.)</w:t>
            </w:r>
          </w:p>
        </w:tc>
        <w:tc>
          <w:tcPr>
            <w:tcW w:w="1736" w:type="dxa"/>
          </w:tcPr>
          <w:p w14:paraId="16E1F8E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Limited or no use of methods, materials, tools and/or techniques.</w:t>
            </w:r>
          </w:p>
          <w:p w14:paraId="761738F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Little or no appreciation of the context of the application.</w:t>
            </w:r>
          </w:p>
          <w:p w14:paraId="73F0732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Limited understanding of the application </w:t>
            </w:r>
            <w:r w:rsidRPr="00196ABE">
              <w:rPr>
                <w:rFonts w:asciiTheme="majorHAnsi" w:hAnsiTheme="majorHAnsi" w:cstheme="majorHAnsi"/>
                <w:sz w:val="28"/>
                <w:szCs w:val="28"/>
              </w:rPr>
              <w:lastRenderedPageBreak/>
              <w:t>of theory to practice or making appropriate links between the two.</w:t>
            </w:r>
          </w:p>
          <w:p w14:paraId="6A7DA34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Very weak problem-solving skills in complex and unpredictable contexts. </w:t>
            </w:r>
          </w:p>
        </w:tc>
        <w:tc>
          <w:tcPr>
            <w:tcW w:w="1736" w:type="dxa"/>
          </w:tcPr>
          <w:p w14:paraId="70EF044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Rudimentary application of methods, materials, tools and/or techniques but without consideration and competence. Flawed appreciation of the context of the application.</w:t>
            </w:r>
          </w:p>
          <w:p w14:paraId="1C85392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Weak understanding of the application of theory to practice, with only occasional evidence of making appropriate links between the two. Weak problem-solving skills in complex and unpredictable contexts. </w:t>
            </w:r>
          </w:p>
          <w:p w14:paraId="3DEE1064" w14:textId="77777777" w:rsidR="00C073F1" w:rsidRPr="00196ABE" w:rsidRDefault="00C073F1" w:rsidP="00C55745">
            <w:pPr>
              <w:rPr>
                <w:rFonts w:asciiTheme="majorHAnsi" w:hAnsiTheme="majorHAnsi" w:cstheme="majorHAnsi"/>
                <w:sz w:val="28"/>
                <w:szCs w:val="28"/>
              </w:rPr>
            </w:pPr>
          </w:p>
          <w:p w14:paraId="70F79EE5" w14:textId="77777777" w:rsidR="00C073F1" w:rsidRPr="00196ABE" w:rsidRDefault="00C073F1" w:rsidP="00C55745">
            <w:pPr>
              <w:rPr>
                <w:rFonts w:asciiTheme="majorHAnsi" w:hAnsiTheme="majorHAnsi" w:cstheme="majorHAnsi"/>
                <w:sz w:val="28"/>
                <w:szCs w:val="28"/>
              </w:rPr>
            </w:pPr>
          </w:p>
        </w:tc>
        <w:tc>
          <w:tcPr>
            <w:tcW w:w="1736" w:type="dxa"/>
          </w:tcPr>
          <w:p w14:paraId="6697BDD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An adequate awareness and mostly appropriate application of well-established methods, materials, tools and/or techniques.</w:t>
            </w:r>
          </w:p>
          <w:p w14:paraId="665AA450"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Basic appreciation of the context of the </w:t>
            </w:r>
            <w:r w:rsidRPr="00196ABE">
              <w:rPr>
                <w:rFonts w:asciiTheme="majorHAnsi" w:hAnsiTheme="majorHAnsi" w:cstheme="majorHAnsi"/>
                <w:sz w:val="28"/>
                <w:szCs w:val="28"/>
              </w:rPr>
              <w:lastRenderedPageBreak/>
              <w:t>application. Theoretical knowledge and understanding applied in practice, but not always making logical links between the two.</w:t>
            </w:r>
          </w:p>
          <w:p w14:paraId="3E5E8EA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Can identify problems and propose basic solutions in complex and unpredictable contexts without fully </w:t>
            </w:r>
            <w:r w:rsidRPr="00196ABE">
              <w:rPr>
                <w:rFonts w:asciiTheme="majorHAnsi" w:hAnsiTheme="majorHAnsi" w:cstheme="majorHAnsi"/>
                <w:sz w:val="28"/>
                <w:szCs w:val="28"/>
              </w:rPr>
              <w:lastRenderedPageBreak/>
              <w:t xml:space="preserve">appreciating the complexity. </w:t>
            </w:r>
          </w:p>
        </w:tc>
        <w:tc>
          <w:tcPr>
            <w:tcW w:w="1736" w:type="dxa"/>
          </w:tcPr>
          <w:p w14:paraId="4C9313E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 good and appropriate application of standard methods, materials, tools and/or techniques.</w:t>
            </w:r>
          </w:p>
          <w:p w14:paraId="416F551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Clear appreciation of the context of the application. Mainly consistent, </w:t>
            </w:r>
            <w:r w:rsidRPr="00196ABE">
              <w:rPr>
                <w:rFonts w:asciiTheme="majorHAnsi" w:hAnsiTheme="majorHAnsi" w:cstheme="majorHAnsi"/>
                <w:sz w:val="28"/>
                <w:szCs w:val="28"/>
              </w:rPr>
              <w:lastRenderedPageBreak/>
              <w:t>accurate and logical application of theory to practice, making appropriate links between the two</w:t>
            </w:r>
          </w:p>
          <w:p w14:paraId="67203AD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Can identify problems and propose mostly appropriate solutions in complex and unpredictable contexts.</w:t>
            </w:r>
          </w:p>
        </w:tc>
        <w:tc>
          <w:tcPr>
            <w:tcW w:w="1736" w:type="dxa"/>
          </w:tcPr>
          <w:p w14:paraId="5A7DD14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 very good application of a range of methods, materials, tools and/or techniques.</w:t>
            </w:r>
          </w:p>
          <w:p w14:paraId="27D33B3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Very good consideration of the context of the application, with perceptive insights. Can </w:t>
            </w:r>
            <w:r w:rsidRPr="00196ABE">
              <w:rPr>
                <w:rFonts w:asciiTheme="majorHAnsi" w:hAnsiTheme="majorHAnsi" w:cstheme="majorHAnsi"/>
                <w:sz w:val="28"/>
                <w:szCs w:val="28"/>
              </w:rPr>
              <w:lastRenderedPageBreak/>
              <w:t>identify problems and propose appropriate solutions in complex and unpredictable contexts.</w:t>
            </w:r>
          </w:p>
          <w:p w14:paraId="6D94327A"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Evidence of some innovation and creativity. </w:t>
            </w:r>
          </w:p>
        </w:tc>
        <w:tc>
          <w:tcPr>
            <w:tcW w:w="1736" w:type="dxa"/>
          </w:tcPr>
          <w:p w14:paraId="69616FA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An advanced application of a range of methods, materials, tools and/or techniques.</w:t>
            </w:r>
          </w:p>
          <w:p w14:paraId="5A06155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The context of the application is well considered, and insightful.</w:t>
            </w:r>
          </w:p>
          <w:p w14:paraId="366D8E1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Application and </w:t>
            </w:r>
            <w:r w:rsidRPr="00196ABE">
              <w:rPr>
                <w:rFonts w:asciiTheme="majorHAnsi" w:hAnsiTheme="majorHAnsi" w:cstheme="majorHAnsi"/>
                <w:sz w:val="28"/>
                <w:szCs w:val="28"/>
              </w:rPr>
              <w:lastRenderedPageBreak/>
              <w:t>deployment extend beyond established conventions.  Can identify complex problems and propose excellent solutions. Innovation and creativity evident.</w:t>
            </w:r>
          </w:p>
        </w:tc>
        <w:tc>
          <w:tcPr>
            <w:tcW w:w="1736" w:type="dxa"/>
          </w:tcPr>
          <w:p w14:paraId="23F1AA68"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Exceptional levels of application and deployment skills in unpredictable, practical contexts, drawing skilfully on the latest research within the discipline. Can identify </w:t>
            </w:r>
            <w:r w:rsidRPr="00196ABE">
              <w:rPr>
                <w:rFonts w:asciiTheme="majorHAnsi" w:hAnsiTheme="majorHAnsi" w:cstheme="majorHAnsi"/>
                <w:sz w:val="28"/>
                <w:szCs w:val="28"/>
              </w:rPr>
              <w:lastRenderedPageBreak/>
              <w:t>complex problems and propose sophisticated solutions. Assimilation and development of cutting edge processes and techniques.</w:t>
            </w:r>
          </w:p>
        </w:tc>
      </w:tr>
      <w:tr w:rsidR="00C073F1" w:rsidRPr="00196ABE" w14:paraId="01EAAC51" w14:textId="77777777" w:rsidTr="00AC5F32">
        <w:tc>
          <w:tcPr>
            <w:tcW w:w="1735" w:type="dxa"/>
            <w:shd w:val="clear" w:color="auto" w:fill="C2D69B" w:themeFill="accent3" w:themeFillTint="99"/>
          </w:tcPr>
          <w:p w14:paraId="21344BFC"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
                <w:bCs/>
                <w:sz w:val="28"/>
                <w:szCs w:val="28"/>
              </w:rPr>
              <w:lastRenderedPageBreak/>
              <w:t>Transferable skills for life and professional practice</w:t>
            </w:r>
          </w:p>
          <w:p w14:paraId="6E53D45E"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hAnsiTheme="majorHAnsi" w:cstheme="majorHAnsi"/>
                <w:sz w:val="28"/>
                <w:szCs w:val="28"/>
              </w:rPr>
              <w:t xml:space="preserve">(Exercise of initiative and personal responsibility; professional development; initiate and complete tasks and procedures: </w:t>
            </w:r>
            <w:r w:rsidRPr="00196ABE">
              <w:rPr>
                <w:rFonts w:asciiTheme="majorHAnsi" w:hAnsiTheme="majorHAnsi" w:cstheme="majorHAnsi"/>
                <w:sz w:val="28"/>
                <w:szCs w:val="28"/>
              </w:rPr>
              <w:lastRenderedPageBreak/>
              <w:t>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Communication medium is inappropriate or misapplied.</w:t>
            </w:r>
          </w:p>
          <w:p w14:paraId="24D06B6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Work is poorly structured, disorganised and/or confusingly expressed. Very weak use of language and/or very inappropriat</w:t>
            </w:r>
            <w:r w:rsidRPr="00196ABE">
              <w:rPr>
                <w:rFonts w:asciiTheme="majorHAnsi" w:hAnsiTheme="majorHAnsi" w:cstheme="majorHAnsi"/>
                <w:sz w:val="28"/>
                <w:szCs w:val="28"/>
              </w:rPr>
              <w:lastRenderedPageBreak/>
              <w:t>e style. Little or no evidence of autonomy (or collaboration, where relevant) in the completion of tasks. Little or no evidence of the skills required in graduate employment.</w:t>
            </w:r>
          </w:p>
          <w:p w14:paraId="6AB43BB5" w14:textId="77777777" w:rsidR="00C073F1" w:rsidRPr="00196ABE" w:rsidRDefault="00C073F1" w:rsidP="00C55745">
            <w:pPr>
              <w:rPr>
                <w:rFonts w:asciiTheme="majorHAnsi" w:hAnsiTheme="majorHAnsi" w:cstheme="majorHAnsi"/>
                <w:sz w:val="28"/>
                <w:szCs w:val="28"/>
              </w:rPr>
            </w:pPr>
          </w:p>
          <w:p w14:paraId="1F6375EF" w14:textId="77777777" w:rsidR="00C073F1" w:rsidRPr="00196ABE" w:rsidRDefault="00C073F1" w:rsidP="00C55745">
            <w:pPr>
              <w:rPr>
                <w:rFonts w:asciiTheme="majorHAnsi" w:hAnsiTheme="majorHAnsi" w:cstheme="majorHAnsi"/>
                <w:sz w:val="28"/>
                <w:szCs w:val="28"/>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Communication medium is poorly designed and/or not suitable for the audience. </w:t>
            </w:r>
          </w:p>
          <w:p w14:paraId="0D7784C2"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Work is poorly presented in a disjointed manner. It is loosely, and at times incoherently, structured, with </w:t>
            </w:r>
            <w:r w:rsidRPr="00196ABE">
              <w:rPr>
                <w:rFonts w:asciiTheme="majorHAnsi" w:hAnsiTheme="majorHAnsi" w:cstheme="majorHAnsi"/>
                <w:sz w:val="28"/>
                <w:szCs w:val="28"/>
              </w:rPr>
              <w:lastRenderedPageBreak/>
              <w:t>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Can communicate in a suitable medium but with some room for improvement. </w:t>
            </w:r>
          </w:p>
          <w:p w14:paraId="7A679A78"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Mostly ordered presentation and structure in which relevant ideas / concepts are </w:t>
            </w:r>
            <w:r w:rsidRPr="00196ABE">
              <w:rPr>
                <w:rFonts w:asciiTheme="majorHAnsi" w:hAnsiTheme="majorHAnsi" w:cstheme="majorHAnsi"/>
                <w:sz w:val="28"/>
                <w:szCs w:val="28"/>
              </w:rPr>
              <w:lastRenderedPageBreak/>
              <w:t xml:space="preserve">reasonably expressed. Work may lack coherence in places. Can work as part of a team, but with limited involvement in group activities. </w:t>
            </w:r>
          </w:p>
          <w:p w14:paraId="739DEF1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Demonstrates the basic skills required in graduate employment, with some areas of </w:t>
            </w:r>
            <w:r w:rsidRPr="00196ABE">
              <w:rPr>
                <w:rFonts w:asciiTheme="majorHAnsi" w:hAnsiTheme="majorHAnsi" w:cstheme="majorHAnsi"/>
                <w:sz w:val="28"/>
                <w:szCs w:val="28"/>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Can communicate effectively in a suitable format, but may have minor errors.</w:t>
            </w:r>
          </w:p>
          <w:p w14:paraId="6F44E642"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Mostly coherent, organised work, in a suitable structure and is for the most part clearly expressed. Can work </w:t>
            </w:r>
            <w:r w:rsidRPr="00196ABE">
              <w:rPr>
                <w:rFonts w:asciiTheme="majorHAnsi" w:hAnsiTheme="majorHAnsi" w:cstheme="majorHAnsi"/>
                <w:sz w:val="28"/>
                <w:szCs w:val="28"/>
              </w:rPr>
              <w:lastRenderedPageBreak/>
              <w:t xml:space="preserve">effectively independently and/or as part of a team, with clear contribution to group activities. </w:t>
            </w:r>
          </w:p>
          <w:p w14:paraId="414273E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Can communicate well, confidently and consistently in a suitable format.</w:t>
            </w:r>
          </w:p>
          <w:p w14:paraId="1FF76C38"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Work is coherent, fluent, well-structured and organised. Can work very well autonomously and/or as </w:t>
            </w:r>
            <w:r w:rsidRPr="00196ABE">
              <w:rPr>
                <w:rFonts w:asciiTheme="majorHAnsi" w:hAnsiTheme="majorHAnsi" w:cstheme="majorHAnsi"/>
                <w:sz w:val="28"/>
                <w:szCs w:val="28"/>
              </w:rPr>
              <w:lastRenderedPageBreak/>
              <w:t xml:space="preserve">part of a team, with very good contribution to group activities. </w:t>
            </w:r>
          </w:p>
          <w:p w14:paraId="71FF6EF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Can communicate professionally confidently and consistently in a suitable format.</w:t>
            </w:r>
          </w:p>
          <w:p w14:paraId="6B6F232D"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Work is coherent, very fluent and is presented professionally. Can work autonomously with </w:t>
            </w:r>
            <w:r w:rsidRPr="00196ABE">
              <w:rPr>
                <w:rFonts w:asciiTheme="majorHAnsi" w:hAnsiTheme="majorHAnsi" w:cstheme="majorHAnsi"/>
                <w:sz w:val="28"/>
                <w:szCs w:val="28"/>
              </w:rPr>
              <w:lastRenderedPageBreak/>
              <w:t xml:space="preserve">initiative. Where relevant can work professionally within a team, showing leadership skills as appropriate, managing conflict and meeting obligations. Demonstrates excellent graduate employment skills and an appetite for </w:t>
            </w:r>
            <w:r w:rsidRPr="00196ABE">
              <w:rPr>
                <w:rFonts w:asciiTheme="majorHAnsi" w:hAnsiTheme="majorHAnsi" w:cstheme="majorHAnsi"/>
                <w:sz w:val="28"/>
                <w:szCs w:val="28"/>
              </w:rPr>
              <w:lastRenderedPageBreak/>
              <w:t>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Can communicate with an exceptionally high level of professionalism. </w:t>
            </w:r>
          </w:p>
          <w:p w14:paraId="5F34A6AA"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Work is exceptionally coherent, very fluent and is presented professionally. Can work exceptionally well and professionall</w:t>
            </w:r>
            <w:r w:rsidRPr="00196ABE">
              <w:rPr>
                <w:rFonts w:asciiTheme="majorHAnsi" w:hAnsiTheme="majorHAnsi" w:cstheme="majorHAnsi"/>
                <w:sz w:val="28"/>
                <w:szCs w:val="28"/>
              </w:rPr>
              <w:lastRenderedPageBreak/>
              <w:t>y within a team, showing advanced leadership skills. Demonstrates exceptional graduate employment skills and an appetite for further development.</w:t>
            </w:r>
          </w:p>
        </w:tc>
      </w:tr>
    </w:tbl>
    <w:p w14:paraId="22E149C3" w14:textId="77777777" w:rsidR="00C073F1" w:rsidRPr="00196ABE" w:rsidRDefault="00C073F1" w:rsidP="001F50B6">
      <w:pPr>
        <w:pStyle w:val="NormalWeb"/>
        <w:rPr>
          <w:rFonts w:asciiTheme="majorHAnsi" w:hAnsiTheme="majorHAnsi" w:cstheme="majorHAnsi"/>
          <w:color w:val="303B44"/>
          <w:sz w:val="28"/>
          <w:szCs w:val="28"/>
        </w:rPr>
      </w:pPr>
    </w:p>
    <w:p w14:paraId="37D7895F" w14:textId="77777777" w:rsidR="00995D51" w:rsidRPr="00196ABE" w:rsidRDefault="00995D51">
      <w:pPr>
        <w:pStyle w:val="NormalWeb"/>
        <w:rPr>
          <w:rFonts w:asciiTheme="majorHAnsi" w:hAnsiTheme="majorHAnsi" w:cstheme="majorHAnsi"/>
          <w:color w:val="303B44"/>
          <w:sz w:val="28"/>
          <w:szCs w:val="28"/>
        </w:rPr>
      </w:pPr>
    </w:p>
    <w:sectPr w:rsidR="00995D51" w:rsidRPr="00196ABE" w:rsidSect="00743515">
      <w:headerReference w:type="even" r:id="rId40"/>
      <w:headerReference w:type="default" r:id="rId41"/>
      <w:footerReference w:type="even" r:id="rId42"/>
      <w:footerReference w:type="default" r:id="rId43"/>
      <w:headerReference w:type="first" r:id="rId44"/>
      <w:footerReference w:type="first" r:id="rId45"/>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792C" w14:textId="77777777" w:rsidR="000F59CD" w:rsidRDefault="000F59CD">
      <w:r>
        <w:separator/>
      </w:r>
    </w:p>
  </w:endnote>
  <w:endnote w:type="continuationSeparator" w:id="0">
    <w:p w14:paraId="34BE4251" w14:textId="77777777" w:rsidR="000F59CD" w:rsidRDefault="000F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48F0" w14:textId="25DEF24F" w:rsidR="000F59CD" w:rsidRDefault="00272B1B" w:rsidP="00272B1B">
    <w:pPr>
      <w:pStyle w:val="Footer"/>
      <w:rPr>
        <w:color w:val="000000"/>
        <w:sz w:val="17"/>
      </w:rPr>
    </w:pPr>
    <w:bookmarkStart w:id="5" w:name="TITUS1FooterEvenPages"/>
    <w:r>
      <w:rPr>
        <w:color w:val="000000"/>
        <w:sz w:val="17"/>
      </w:rPr>
      <w:t> </w:t>
    </w:r>
  </w:p>
  <w:bookmarkEnd w:id="5"/>
  <w:p w14:paraId="6192CAFA" w14:textId="4E1FEE56"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5781CB89" w14:textId="77777777" w:rsidR="000F59CD" w:rsidRDefault="000F59CD" w:rsidP="00743515">
    <w:pPr>
      <w:pStyle w:val="Footer"/>
      <w:jc w:val="right"/>
      <w:rPr>
        <w:sz w:val="16"/>
      </w:rPr>
    </w:pPr>
  </w:p>
  <w:p w14:paraId="1B9F40DE" w14:textId="77777777" w:rsidR="000F59CD" w:rsidRDefault="000F59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A8704" w14:textId="7FD9D4B7" w:rsidR="000F59CD" w:rsidRDefault="00272B1B" w:rsidP="00272B1B">
    <w:pPr>
      <w:pStyle w:val="Footer"/>
      <w:rPr>
        <w:color w:val="000000"/>
        <w:sz w:val="17"/>
      </w:rPr>
    </w:pPr>
    <w:bookmarkStart w:id="6" w:name="TITUS1FooterPrimary"/>
    <w:r>
      <w:rPr>
        <w:color w:val="000000"/>
        <w:sz w:val="17"/>
      </w:rPr>
      <w:t> </w:t>
    </w:r>
  </w:p>
  <w:bookmarkEnd w:id="6"/>
  <w:p w14:paraId="2F984959" w14:textId="4046A3D7" w:rsidR="000F59CD" w:rsidRDefault="000F59C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0042A60A" w14:textId="77777777" w:rsidR="000F59CD" w:rsidRDefault="000F59C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E0B3C" w14:textId="37C5ADE1" w:rsidR="000F59CD" w:rsidRDefault="00272B1B" w:rsidP="00272B1B">
    <w:pPr>
      <w:pStyle w:val="Footer"/>
      <w:rPr>
        <w:color w:val="000000"/>
        <w:sz w:val="17"/>
      </w:rPr>
    </w:pPr>
    <w:bookmarkStart w:id="8" w:name="TITUS1FooterFirstPage"/>
    <w:r>
      <w:rPr>
        <w:color w:val="000000"/>
        <w:sz w:val="17"/>
      </w:rPr>
      <w:t> </w:t>
    </w:r>
  </w:p>
  <w:bookmarkEnd w:id="8"/>
  <w:p w14:paraId="6BBA59FA" w14:textId="49ECDDB2"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671AB804" w14:textId="77777777" w:rsidR="000F59CD" w:rsidRDefault="000F59CD" w:rsidP="00743515">
    <w:pPr>
      <w:pStyle w:val="Footer"/>
      <w:jc w:val="right"/>
      <w:rPr>
        <w:sz w:val="16"/>
      </w:rPr>
    </w:pPr>
  </w:p>
  <w:p w14:paraId="7FE03063" w14:textId="77777777" w:rsidR="000F59CD" w:rsidRDefault="000F59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6F4C5" w14:textId="7364E534" w:rsidR="000F59CD" w:rsidRDefault="00272B1B" w:rsidP="00272B1B">
    <w:pPr>
      <w:pStyle w:val="Footer"/>
      <w:rPr>
        <w:color w:val="000000"/>
        <w:sz w:val="17"/>
      </w:rPr>
    </w:pPr>
    <w:bookmarkStart w:id="11" w:name="TITUS2FooterEvenPages"/>
    <w:r>
      <w:rPr>
        <w:color w:val="000000"/>
        <w:sz w:val="17"/>
      </w:rPr>
      <w:t> </w:t>
    </w:r>
  </w:p>
  <w:bookmarkEnd w:id="11"/>
  <w:p w14:paraId="096C2FF6" w14:textId="77777777" w:rsidR="000F59CD" w:rsidRDefault="000F59CD" w:rsidP="00743515">
    <w:pPr>
      <w:pStyle w:val="Footer"/>
      <w:jc w:val="center"/>
    </w:pPr>
  </w:p>
  <w:p w14:paraId="33B903EE" w14:textId="2E59F9C9"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5BD89D8C" w14:textId="77777777" w:rsidR="000F59CD" w:rsidRDefault="000F59CD" w:rsidP="00743515">
    <w:pPr>
      <w:pStyle w:val="Footer"/>
      <w:jc w:val="right"/>
      <w:rPr>
        <w:sz w:val="16"/>
      </w:rPr>
    </w:pPr>
  </w:p>
  <w:p w14:paraId="2020E6C4" w14:textId="77777777" w:rsidR="000F59CD" w:rsidRDefault="000F59C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28B25A77" w:rsidR="000F59CD" w:rsidRDefault="00272B1B" w:rsidP="00272B1B">
    <w:pPr>
      <w:pStyle w:val="Footer"/>
      <w:rPr>
        <w:color w:val="000000"/>
        <w:sz w:val="17"/>
      </w:rPr>
    </w:pPr>
    <w:bookmarkStart w:id="12" w:name="TITUS2FooterPrimary"/>
    <w:r>
      <w:rPr>
        <w:color w:val="000000"/>
        <w:sz w:val="17"/>
      </w:rPr>
      <w:t> </w:t>
    </w:r>
  </w:p>
  <w:bookmarkEnd w:id="12"/>
  <w:p w14:paraId="50807075" w14:textId="77777777" w:rsidR="000F59CD" w:rsidRDefault="000F59C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5ECFE" w14:textId="7B6A9506" w:rsidR="000F59CD" w:rsidRDefault="00272B1B" w:rsidP="00272B1B">
    <w:pPr>
      <w:pStyle w:val="Footer"/>
      <w:rPr>
        <w:color w:val="000000"/>
        <w:sz w:val="17"/>
      </w:rPr>
    </w:pPr>
    <w:bookmarkStart w:id="14" w:name="TITUS2FooterFirstPage"/>
    <w:r>
      <w:rPr>
        <w:color w:val="000000"/>
        <w:sz w:val="17"/>
      </w:rPr>
      <w:t> </w:t>
    </w:r>
  </w:p>
  <w:bookmarkEnd w:id="14"/>
  <w:p w14:paraId="2E2C7BE4" w14:textId="77777777" w:rsidR="000F59CD" w:rsidRDefault="000F59C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E2E13" w14:textId="446931FD" w:rsidR="000F59CD" w:rsidRDefault="00272B1B" w:rsidP="00272B1B">
    <w:pPr>
      <w:pStyle w:val="Footer"/>
      <w:rPr>
        <w:color w:val="000000"/>
        <w:sz w:val="17"/>
      </w:rPr>
    </w:pPr>
    <w:bookmarkStart w:id="17" w:name="TITUS3FooterEvenPages"/>
    <w:r>
      <w:rPr>
        <w:color w:val="000000"/>
        <w:sz w:val="17"/>
      </w:rPr>
      <w:t> </w:t>
    </w:r>
  </w:p>
  <w:bookmarkEnd w:id="17"/>
  <w:p w14:paraId="19225C80" w14:textId="77777777" w:rsidR="000F59CD" w:rsidRDefault="000F59CD" w:rsidP="00743515">
    <w:pPr>
      <w:pStyle w:val="Footer"/>
      <w:jc w:val="center"/>
    </w:pPr>
  </w:p>
  <w:p w14:paraId="509A8BF5" w14:textId="77777777"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53F815FC" w14:textId="77777777" w:rsidR="000F59CD" w:rsidRDefault="000F59CD" w:rsidP="00743515">
    <w:pPr>
      <w:pStyle w:val="Footer"/>
      <w:jc w:val="right"/>
      <w:rPr>
        <w:sz w:val="16"/>
      </w:rPr>
    </w:pPr>
  </w:p>
  <w:p w14:paraId="6F705889" w14:textId="77777777" w:rsidR="000F59CD" w:rsidRDefault="000F59C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DE7D5" w14:textId="0CD0A4B7" w:rsidR="000F59CD" w:rsidRDefault="00272B1B" w:rsidP="00272B1B">
    <w:pPr>
      <w:pStyle w:val="Footer"/>
      <w:rPr>
        <w:color w:val="000000"/>
        <w:sz w:val="17"/>
      </w:rPr>
    </w:pPr>
    <w:bookmarkStart w:id="18" w:name="TITUS3FooterPrimary"/>
    <w:r>
      <w:rPr>
        <w:color w:val="000000"/>
        <w:sz w:val="17"/>
      </w:rPr>
      <w:t> </w:t>
    </w:r>
  </w:p>
  <w:bookmarkEnd w:id="18"/>
  <w:p w14:paraId="1A2329DB" w14:textId="77777777" w:rsidR="000F59CD" w:rsidRDefault="000F59CD">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AF807" w14:textId="01C540A4" w:rsidR="000F59CD" w:rsidRDefault="00272B1B" w:rsidP="00272B1B">
    <w:pPr>
      <w:pStyle w:val="Footer"/>
      <w:rPr>
        <w:color w:val="000000"/>
        <w:sz w:val="17"/>
      </w:rPr>
    </w:pPr>
    <w:bookmarkStart w:id="20" w:name="TITUS3FooterFirstPage"/>
    <w:r>
      <w:rPr>
        <w:color w:val="000000"/>
        <w:sz w:val="17"/>
      </w:rPr>
      <w:t> </w:t>
    </w:r>
  </w:p>
  <w:bookmarkEnd w:id="20"/>
  <w:p w14:paraId="6EA60667" w14:textId="77777777" w:rsidR="000F59CD" w:rsidRDefault="000F59CD" w:rsidP="00743515">
    <w:pPr>
      <w:pStyle w:val="Footer"/>
      <w:jc w:val="right"/>
      <w:rPr>
        <w:sz w:val="16"/>
      </w:rPr>
    </w:pPr>
  </w:p>
  <w:p w14:paraId="5137976E" w14:textId="77777777" w:rsidR="000F59CD" w:rsidRDefault="000F59C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D20C7" w14:textId="43BCEB5C" w:rsidR="000F59CD" w:rsidRDefault="00272B1B" w:rsidP="00272B1B">
    <w:pPr>
      <w:pStyle w:val="Footer"/>
      <w:rPr>
        <w:color w:val="000000"/>
        <w:sz w:val="17"/>
      </w:rPr>
    </w:pPr>
    <w:bookmarkStart w:id="23" w:name="TITUS4FooterEvenPages"/>
    <w:r>
      <w:rPr>
        <w:color w:val="000000"/>
        <w:sz w:val="17"/>
      </w:rPr>
      <w:t> </w:t>
    </w:r>
  </w:p>
  <w:bookmarkEnd w:id="23"/>
  <w:p w14:paraId="3F3183AB" w14:textId="77777777" w:rsidR="000F59CD" w:rsidRDefault="000F59CD" w:rsidP="00743515">
    <w:pPr>
      <w:pStyle w:val="Footer"/>
      <w:jc w:val="center"/>
    </w:pPr>
  </w:p>
  <w:p w14:paraId="516F3F65" w14:textId="77777777"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3DFDC03" w14:textId="77777777" w:rsidR="000F59CD" w:rsidRDefault="000F59CD" w:rsidP="00743515">
    <w:pPr>
      <w:pStyle w:val="Footer"/>
      <w:jc w:val="right"/>
      <w:rPr>
        <w:sz w:val="16"/>
      </w:rPr>
    </w:pPr>
  </w:p>
  <w:p w14:paraId="2E081C28" w14:textId="77777777" w:rsidR="000F59CD" w:rsidRDefault="000F59C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F64B4" w14:textId="1A379DF7" w:rsidR="000F59CD" w:rsidRDefault="00272B1B" w:rsidP="00272B1B">
    <w:pPr>
      <w:pStyle w:val="Footer"/>
      <w:rPr>
        <w:color w:val="000000"/>
        <w:sz w:val="17"/>
      </w:rPr>
    </w:pPr>
    <w:bookmarkStart w:id="24" w:name="TITUS4FooterPrimary"/>
    <w:r>
      <w:rPr>
        <w:color w:val="000000"/>
        <w:sz w:val="17"/>
      </w:rPr>
      <w:t> </w:t>
    </w:r>
  </w:p>
  <w:bookmarkEnd w:id="24"/>
  <w:p w14:paraId="00F48A29" w14:textId="77777777" w:rsidR="000F59CD" w:rsidRDefault="000F59CD">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070F5" w14:textId="6E0B8094" w:rsidR="000F59CD" w:rsidRDefault="00272B1B" w:rsidP="00272B1B">
    <w:pPr>
      <w:pStyle w:val="Footer"/>
      <w:rPr>
        <w:color w:val="000000"/>
        <w:sz w:val="17"/>
      </w:rPr>
    </w:pPr>
    <w:bookmarkStart w:id="26" w:name="TITUS4FooterFirstPage"/>
    <w:r>
      <w:rPr>
        <w:color w:val="000000"/>
        <w:sz w:val="17"/>
      </w:rPr>
      <w:t> </w:t>
    </w:r>
  </w:p>
  <w:bookmarkEnd w:id="26"/>
  <w:p w14:paraId="18258E9E" w14:textId="77777777" w:rsidR="000F59CD" w:rsidRDefault="000F59CD" w:rsidP="00743515">
    <w:pPr>
      <w:pStyle w:val="Footer"/>
      <w:jc w:val="right"/>
      <w:rPr>
        <w:sz w:val="16"/>
      </w:rPr>
    </w:pPr>
  </w:p>
  <w:p w14:paraId="7BD7C660" w14:textId="77777777" w:rsidR="000F59CD" w:rsidRDefault="000F5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B7C09" w14:textId="77777777" w:rsidR="000F59CD" w:rsidRDefault="000F59CD">
      <w:r>
        <w:separator/>
      </w:r>
    </w:p>
  </w:footnote>
  <w:footnote w:type="continuationSeparator" w:id="0">
    <w:p w14:paraId="71AC4E6A" w14:textId="77777777" w:rsidR="000F59CD" w:rsidRDefault="000F5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771D8" w14:textId="13FF7900" w:rsidR="000F59CD" w:rsidRDefault="00272B1B" w:rsidP="00272B1B">
    <w:pPr>
      <w:pStyle w:val="Header"/>
      <w:rPr>
        <w:color w:val="000000"/>
        <w:sz w:val="17"/>
      </w:rPr>
    </w:pPr>
    <w:bookmarkStart w:id="3" w:name="TITUS1HeaderEvenPages"/>
    <w:r>
      <w:rPr>
        <w:color w:val="000000"/>
        <w:sz w:val="17"/>
      </w:rPr>
      <w:t> </w:t>
    </w:r>
  </w:p>
  <w:bookmarkEnd w:id="3"/>
  <w:p w14:paraId="5CBCCE13" w14:textId="77777777" w:rsidR="000F59CD" w:rsidRDefault="000F59CD" w:rsidP="00BB3FFC">
    <w:pPr>
      <w:pStyle w:val="Header"/>
    </w:pPr>
  </w:p>
  <w:p w14:paraId="7B2B80E5" w14:textId="77777777" w:rsidR="000F59CD" w:rsidRDefault="000F59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14B2" w14:textId="514624EF" w:rsidR="000F59CD" w:rsidRDefault="00272B1B" w:rsidP="00272B1B">
    <w:pPr>
      <w:pStyle w:val="Header"/>
      <w:rPr>
        <w:color w:val="000000"/>
        <w:sz w:val="17"/>
      </w:rPr>
    </w:pPr>
    <w:bookmarkStart w:id="4" w:name="TITUS1HeaderPrimary"/>
    <w:r>
      <w:rPr>
        <w:color w:val="000000"/>
        <w:sz w:val="17"/>
      </w:rPr>
      <w:t> </w:t>
    </w:r>
  </w:p>
  <w:bookmarkEnd w:id="4"/>
  <w:p w14:paraId="299080BF" w14:textId="77777777" w:rsidR="000F59CD" w:rsidRDefault="000F59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539C7" w14:textId="21EC137F" w:rsidR="000F59CD" w:rsidRDefault="00272B1B" w:rsidP="00272B1B">
    <w:pPr>
      <w:pStyle w:val="Header"/>
      <w:rPr>
        <w:color w:val="000000"/>
        <w:sz w:val="17"/>
      </w:rPr>
    </w:pPr>
    <w:bookmarkStart w:id="7" w:name="TITUS1HeaderFirstPage"/>
    <w:r>
      <w:rPr>
        <w:color w:val="000000"/>
        <w:sz w:val="17"/>
      </w:rPr>
      <w:t> </w:t>
    </w:r>
  </w:p>
  <w:bookmarkEnd w:id="7"/>
  <w:p w14:paraId="031E32F7" w14:textId="77777777" w:rsidR="000F59CD" w:rsidRDefault="000F59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8D78A" w14:textId="220068B7" w:rsidR="000F59CD" w:rsidRDefault="00272B1B" w:rsidP="00272B1B">
    <w:pPr>
      <w:pStyle w:val="Header"/>
      <w:rPr>
        <w:color w:val="000000"/>
        <w:sz w:val="17"/>
      </w:rPr>
    </w:pPr>
    <w:bookmarkStart w:id="9" w:name="TITUS2HeaderEvenPages"/>
    <w:r>
      <w:rPr>
        <w:color w:val="000000"/>
        <w:sz w:val="17"/>
      </w:rPr>
      <w:t> </w:t>
    </w:r>
  </w:p>
  <w:bookmarkEnd w:id="9"/>
  <w:p w14:paraId="123E747B" w14:textId="77777777" w:rsidR="000F59CD" w:rsidRDefault="000F59CD" w:rsidP="00743515">
    <w:pPr>
      <w:pStyle w:val="Header"/>
    </w:pPr>
  </w:p>
  <w:p w14:paraId="41532FED" w14:textId="77777777" w:rsidR="000F59CD" w:rsidRDefault="000F59C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0C6B" w14:textId="4F05D859" w:rsidR="000F59CD" w:rsidRDefault="00272B1B" w:rsidP="00272B1B">
    <w:pPr>
      <w:pStyle w:val="Header"/>
      <w:rPr>
        <w:color w:val="000000"/>
        <w:sz w:val="17"/>
      </w:rPr>
    </w:pPr>
    <w:bookmarkStart w:id="10" w:name="TITUS2HeaderPrimary"/>
    <w:r>
      <w:rPr>
        <w:color w:val="000000"/>
        <w:sz w:val="17"/>
      </w:rPr>
      <w:t> </w:t>
    </w:r>
  </w:p>
  <w:bookmarkEnd w:id="10"/>
  <w:p w14:paraId="1E412AB3" w14:textId="77777777" w:rsidR="000F59CD" w:rsidRDefault="000F59C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5CEFB" w14:textId="2808EFFF" w:rsidR="000F59CD" w:rsidRDefault="00272B1B" w:rsidP="00272B1B">
    <w:pPr>
      <w:pStyle w:val="Header"/>
      <w:rPr>
        <w:color w:val="000000"/>
        <w:sz w:val="17"/>
      </w:rPr>
    </w:pPr>
    <w:bookmarkStart w:id="13" w:name="TITUS2HeaderFirstPage"/>
    <w:r>
      <w:rPr>
        <w:color w:val="000000"/>
        <w:sz w:val="17"/>
      </w:rPr>
      <w:t> </w:t>
    </w:r>
  </w:p>
  <w:bookmarkEnd w:id="13"/>
  <w:p w14:paraId="10B39235" w14:textId="77777777" w:rsidR="000F59CD" w:rsidRDefault="000F59CD" w:rsidP="00743515">
    <w:pPr>
      <w:pStyle w:val="Header"/>
    </w:pPr>
  </w:p>
  <w:p w14:paraId="43816E20" w14:textId="77777777" w:rsidR="000F59CD" w:rsidRDefault="000F59C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90CE1" w14:textId="1B92B55C" w:rsidR="000F59CD" w:rsidRDefault="00272B1B" w:rsidP="00272B1B">
    <w:pPr>
      <w:pStyle w:val="Header"/>
      <w:rPr>
        <w:color w:val="000000"/>
        <w:sz w:val="17"/>
      </w:rPr>
    </w:pPr>
    <w:bookmarkStart w:id="15" w:name="TITUS3HeaderEvenPages"/>
    <w:r>
      <w:rPr>
        <w:color w:val="000000"/>
        <w:sz w:val="17"/>
      </w:rPr>
      <w:t> </w:t>
    </w:r>
  </w:p>
  <w:bookmarkEnd w:id="15"/>
  <w:p w14:paraId="03DFFB86" w14:textId="77777777" w:rsidR="000F59CD" w:rsidRDefault="000F59CD" w:rsidP="00743515">
    <w:pPr>
      <w:pStyle w:val="Header"/>
    </w:pPr>
  </w:p>
  <w:p w14:paraId="341FD9B9" w14:textId="77777777" w:rsidR="000F59CD" w:rsidRDefault="000F59C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540D5" w14:textId="2EF78EAD" w:rsidR="000F59CD" w:rsidRDefault="00272B1B" w:rsidP="00272B1B">
    <w:pPr>
      <w:pStyle w:val="Header"/>
      <w:rPr>
        <w:color w:val="000000"/>
        <w:sz w:val="17"/>
      </w:rPr>
    </w:pPr>
    <w:bookmarkStart w:id="16" w:name="TITUS3HeaderPrimary"/>
    <w:r>
      <w:rPr>
        <w:color w:val="000000"/>
        <w:sz w:val="17"/>
      </w:rPr>
      <w:t> </w:t>
    </w:r>
  </w:p>
  <w:bookmarkEnd w:id="16"/>
  <w:p w14:paraId="5FD35D30" w14:textId="77777777" w:rsidR="000F59CD" w:rsidRDefault="000F59C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EA56" w14:textId="2B2F9849" w:rsidR="000F59CD" w:rsidRDefault="00272B1B" w:rsidP="00272B1B">
    <w:pPr>
      <w:pStyle w:val="Header"/>
      <w:rPr>
        <w:color w:val="000000"/>
        <w:sz w:val="17"/>
      </w:rPr>
    </w:pPr>
    <w:bookmarkStart w:id="19" w:name="TITUS3HeaderFirstPage"/>
    <w:r>
      <w:rPr>
        <w:color w:val="000000"/>
        <w:sz w:val="17"/>
      </w:rPr>
      <w:t> </w:t>
    </w:r>
  </w:p>
  <w:bookmarkEnd w:id="19"/>
  <w:p w14:paraId="017D1832" w14:textId="77777777" w:rsidR="000F59CD" w:rsidRDefault="000F59CD" w:rsidP="00743515">
    <w:pPr>
      <w:pStyle w:val="Header"/>
    </w:pPr>
  </w:p>
  <w:p w14:paraId="156F65FE" w14:textId="77777777" w:rsidR="000F59CD" w:rsidRDefault="000F59C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B39B" w14:textId="7AD0CB78" w:rsidR="000F59CD" w:rsidRDefault="00272B1B" w:rsidP="00272B1B">
    <w:pPr>
      <w:pStyle w:val="Header"/>
      <w:rPr>
        <w:color w:val="000000"/>
        <w:sz w:val="17"/>
      </w:rPr>
    </w:pPr>
    <w:bookmarkStart w:id="21" w:name="TITUS4HeaderEvenPages"/>
    <w:r>
      <w:rPr>
        <w:color w:val="000000"/>
        <w:sz w:val="17"/>
      </w:rPr>
      <w:t> </w:t>
    </w:r>
  </w:p>
  <w:bookmarkEnd w:id="21"/>
  <w:p w14:paraId="42441FBA" w14:textId="77777777" w:rsidR="000F59CD" w:rsidRDefault="000F59CD" w:rsidP="00743515">
    <w:pPr>
      <w:pStyle w:val="Header"/>
    </w:pPr>
  </w:p>
  <w:p w14:paraId="272FFDB4" w14:textId="77777777" w:rsidR="000F59CD" w:rsidRDefault="000F59C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81C98" w14:textId="3057F008" w:rsidR="000F59CD" w:rsidRDefault="00272B1B" w:rsidP="00272B1B">
    <w:pPr>
      <w:pStyle w:val="Header"/>
      <w:rPr>
        <w:color w:val="000000"/>
        <w:sz w:val="17"/>
      </w:rPr>
    </w:pPr>
    <w:bookmarkStart w:id="22" w:name="TITUS4HeaderPrimary"/>
    <w:r>
      <w:rPr>
        <w:color w:val="000000"/>
        <w:sz w:val="17"/>
      </w:rPr>
      <w:t> </w:t>
    </w:r>
  </w:p>
  <w:bookmarkEnd w:id="22"/>
  <w:p w14:paraId="7567BC53" w14:textId="77777777" w:rsidR="000F59CD" w:rsidRDefault="000F59C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04A46" w14:textId="3A05EABD" w:rsidR="000F59CD" w:rsidRDefault="00272B1B" w:rsidP="00272B1B">
    <w:pPr>
      <w:pStyle w:val="Header"/>
      <w:rPr>
        <w:color w:val="000000"/>
        <w:sz w:val="17"/>
      </w:rPr>
    </w:pPr>
    <w:bookmarkStart w:id="25" w:name="TITUS4HeaderFirstPage"/>
    <w:r>
      <w:rPr>
        <w:color w:val="000000"/>
        <w:sz w:val="17"/>
      </w:rPr>
      <w:t> </w:t>
    </w:r>
  </w:p>
  <w:bookmarkEnd w:id="25"/>
  <w:p w14:paraId="776F7D4E" w14:textId="77777777" w:rsidR="000F59CD" w:rsidRDefault="000F59CD" w:rsidP="00743515">
    <w:pPr>
      <w:pStyle w:val="Header"/>
    </w:pPr>
  </w:p>
  <w:p w14:paraId="1837CB39" w14:textId="77777777" w:rsidR="000F59CD" w:rsidRDefault="000F5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4A176F"/>
    <w:multiLevelType w:val="hybridMultilevel"/>
    <w:tmpl w:val="792C0F34"/>
    <w:lvl w:ilvl="0" w:tplc="53347896">
      <w:start w:val="10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43094995">
    <w:abstractNumId w:val="12"/>
  </w:num>
  <w:num w:numId="2" w16cid:durableId="634798335">
    <w:abstractNumId w:val="19"/>
  </w:num>
  <w:num w:numId="3" w16cid:durableId="1544780806">
    <w:abstractNumId w:val="3"/>
  </w:num>
  <w:num w:numId="4" w16cid:durableId="1699701829">
    <w:abstractNumId w:val="17"/>
  </w:num>
  <w:num w:numId="5" w16cid:durableId="929698964">
    <w:abstractNumId w:val="31"/>
  </w:num>
  <w:num w:numId="6" w16cid:durableId="1194077968">
    <w:abstractNumId w:val="21"/>
  </w:num>
  <w:num w:numId="7" w16cid:durableId="733352769">
    <w:abstractNumId w:val="13"/>
  </w:num>
  <w:num w:numId="8" w16cid:durableId="559557524">
    <w:abstractNumId w:val="30"/>
  </w:num>
  <w:num w:numId="9" w16cid:durableId="945116174">
    <w:abstractNumId w:val="6"/>
  </w:num>
  <w:num w:numId="10" w16cid:durableId="1046566739">
    <w:abstractNumId w:val="27"/>
  </w:num>
  <w:num w:numId="11" w16cid:durableId="786847941">
    <w:abstractNumId w:val="18"/>
  </w:num>
  <w:num w:numId="12" w16cid:durableId="1907034055">
    <w:abstractNumId w:val="9"/>
  </w:num>
  <w:num w:numId="13" w16cid:durableId="901255582">
    <w:abstractNumId w:val="10"/>
  </w:num>
  <w:num w:numId="14" w16cid:durableId="1087964130">
    <w:abstractNumId w:val="15"/>
  </w:num>
  <w:num w:numId="15" w16cid:durableId="609320866">
    <w:abstractNumId w:val="25"/>
  </w:num>
  <w:num w:numId="16" w16cid:durableId="36198633">
    <w:abstractNumId w:val="7"/>
  </w:num>
  <w:num w:numId="17" w16cid:durableId="617033311">
    <w:abstractNumId w:val="0"/>
  </w:num>
  <w:num w:numId="18" w16cid:durableId="340400387">
    <w:abstractNumId w:val="11"/>
  </w:num>
  <w:num w:numId="19" w16cid:durableId="1728992456">
    <w:abstractNumId w:val="26"/>
  </w:num>
  <w:num w:numId="20" w16cid:durableId="1502235130">
    <w:abstractNumId w:val="4"/>
  </w:num>
  <w:num w:numId="21" w16cid:durableId="2056419850">
    <w:abstractNumId w:val="16"/>
  </w:num>
  <w:num w:numId="22" w16cid:durableId="1878006082">
    <w:abstractNumId w:val="2"/>
  </w:num>
  <w:num w:numId="23" w16cid:durableId="1878421859">
    <w:abstractNumId w:val="20"/>
  </w:num>
  <w:num w:numId="24" w16cid:durableId="1078746459">
    <w:abstractNumId w:val="23"/>
  </w:num>
  <w:num w:numId="25" w16cid:durableId="62724618">
    <w:abstractNumId w:val="1"/>
  </w:num>
  <w:num w:numId="26" w16cid:durableId="2074233801">
    <w:abstractNumId w:val="29"/>
  </w:num>
  <w:num w:numId="27" w16cid:durableId="27418813">
    <w:abstractNumId w:val="5"/>
  </w:num>
  <w:num w:numId="28" w16cid:durableId="1590773328">
    <w:abstractNumId w:val="24"/>
  </w:num>
  <w:num w:numId="29" w16cid:durableId="242640101">
    <w:abstractNumId w:val="28"/>
  </w:num>
  <w:num w:numId="30" w16cid:durableId="954605128">
    <w:abstractNumId w:val="22"/>
  </w:num>
  <w:num w:numId="31" w16cid:durableId="1551571807">
    <w:abstractNumId w:val="14"/>
  </w:num>
  <w:num w:numId="32" w16cid:durableId="7348560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9CD"/>
    <w:rsid w:val="000F5AA3"/>
    <w:rsid w:val="00100396"/>
    <w:rsid w:val="00100B5C"/>
    <w:rsid w:val="00103507"/>
    <w:rsid w:val="001106E9"/>
    <w:rsid w:val="00116072"/>
    <w:rsid w:val="00124CA5"/>
    <w:rsid w:val="00130080"/>
    <w:rsid w:val="00134F77"/>
    <w:rsid w:val="00152E9D"/>
    <w:rsid w:val="00154487"/>
    <w:rsid w:val="0017512A"/>
    <w:rsid w:val="00196958"/>
    <w:rsid w:val="00196ABE"/>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2746E"/>
    <w:rsid w:val="00235F71"/>
    <w:rsid w:val="002444CA"/>
    <w:rsid w:val="00260DE6"/>
    <w:rsid w:val="00272B1B"/>
    <w:rsid w:val="00273FEE"/>
    <w:rsid w:val="0028204E"/>
    <w:rsid w:val="0028591B"/>
    <w:rsid w:val="00291841"/>
    <w:rsid w:val="002C449B"/>
    <w:rsid w:val="002C6040"/>
    <w:rsid w:val="002D5B3F"/>
    <w:rsid w:val="002E272E"/>
    <w:rsid w:val="002F08A9"/>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1377"/>
    <w:rsid w:val="003E5751"/>
    <w:rsid w:val="004046A9"/>
    <w:rsid w:val="00404C50"/>
    <w:rsid w:val="00406B7C"/>
    <w:rsid w:val="00417669"/>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809"/>
    <w:rsid w:val="00577917"/>
    <w:rsid w:val="00590667"/>
    <w:rsid w:val="00592635"/>
    <w:rsid w:val="005969E2"/>
    <w:rsid w:val="005A1689"/>
    <w:rsid w:val="005A5C0A"/>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1FBA"/>
    <w:rsid w:val="006934D4"/>
    <w:rsid w:val="006A6DC3"/>
    <w:rsid w:val="006C1480"/>
    <w:rsid w:val="006D49ED"/>
    <w:rsid w:val="006D55CE"/>
    <w:rsid w:val="006D637A"/>
    <w:rsid w:val="006D6B5E"/>
    <w:rsid w:val="006D6F24"/>
    <w:rsid w:val="006E3E4E"/>
    <w:rsid w:val="006F45BF"/>
    <w:rsid w:val="006F60E0"/>
    <w:rsid w:val="00702F71"/>
    <w:rsid w:val="007366DF"/>
    <w:rsid w:val="00743515"/>
    <w:rsid w:val="00757839"/>
    <w:rsid w:val="0076406B"/>
    <w:rsid w:val="00770C81"/>
    <w:rsid w:val="00791024"/>
    <w:rsid w:val="00793F0A"/>
    <w:rsid w:val="00795507"/>
    <w:rsid w:val="007A2657"/>
    <w:rsid w:val="007C682C"/>
    <w:rsid w:val="007C7D97"/>
    <w:rsid w:val="007D1171"/>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6533"/>
    <w:rsid w:val="008D763F"/>
    <w:rsid w:val="008F036F"/>
    <w:rsid w:val="008F1308"/>
    <w:rsid w:val="008F78C2"/>
    <w:rsid w:val="00904568"/>
    <w:rsid w:val="00911394"/>
    <w:rsid w:val="00920212"/>
    <w:rsid w:val="00923EF2"/>
    <w:rsid w:val="00924AE6"/>
    <w:rsid w:val="00926D25"/>
    <w:rsid w:val="00926E9D"/>
    <w:rsid w:val="00932C6E"/>
    <w:rsid w:val="00933F10"/>
    <w:rsid w:val="009433C5"/>
    <w:rsid w:val="00956E10"/>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86408"/>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B3FFC"/>
    <w:rsid w:val="00BE0B01"/>
    <w:rsid w:val="00BE79C7"/>
    <w:rsid w:val="00BF3CB5"/>
    <w:rsid w:val="00C01A3F"/>
    <w:rsid w:val="00C073F1"/>
    <w:rsid w:val="00C1285B"/>
    <w:rsid w:val="00C1361B"/>
    <w:rsid w:val="00C14E1F"/>
    <w:rsid w:val="00C256F4"/>
    <w:rsid w:val="00C315AF"/>
    <w:rsid w:val="00C36D9A"/>
    <w:rsid w:val="00C44A72"/>
    <w:rsid w:val="00C55745"/>
    <w:rsid w:val="00C61FC2"/>
    <w:rsid w:val="00C64DA0"/>
    <w:rsid w:val="00C705F9"/>
    <w:rsid w:val="00C80F0F"/>
    <w:rsid w:val="00C8667A"/>
    <w:rsid w:val="00C93BCB"/>
    <w:rsid w:val="00CB1D8B"/>
    <w:rsid w:val="00CC241A"/>
    <w:rsid w:val="00CD1C26"/>
    <w:rsid w:val="00CD5894"/>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B29AF"/>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6E6D"/>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uiPriority w:val="99"/>
    <w:semiHidden/>
    <w:unhideWhenUsed/>
    <w:rsid w:val="003D1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lege.policing.uk/app/proffessional-standards/proffessional-stanrds-governence" TargetMode="External"/><Relationship Id="rId18" Type="http://schemas.openxmlformats.org/officeDocument/2006/relationships/hyperlink" Target="https://www.college.police.uk/research/evidence-based-policing-EBP" TargetMode="External"/><Relationship Id="rId26" Type="http://schemas.openxmlformats.org/officeDocument/2006/relationships/header" Target="header3.xml"/><Relationship Id="rId39" Type="http://schemas.openxmlformats.org/officeDocument/2006/relationships/footer" Target="footer9.xml"/><Relationship Id="rId21" Type="http://schemas.openxmlformats.org/officeDocument/2006/relationships/hyperlink" Target="http://www.college.policing.uk/app/proffessional-standards/proffessional-stanrds-governence" TargetMode="External"/><Relationship Id="rId34" Type="http://schemas.openxmlformats.org/officeDocument/2006/relationships/header" Target="header7.xml"/><Relationship Id="rId42" Type="http://schemas.openxmlformats.org/officeDocument/2006/relationships/footer" Target="footer10.xm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gislation.go.uk/ukpga/084/60/section/1"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footer" Target="footer1.xml"/><Relationship Id="rId32" Type="http://schemas.openxmlformats.org/officeDocument/2006/relationships/header" Target="header6.xml"/><Relationship Id="rId37" Type="http://schemas.openxmlformats.org/officeDocument/2006/relationships/footer" Target="footer8.xml"/><Relationship Id="rId40" Type="http://schemas.openxmlformats.org/officeDocument/2006/relationships/header" Target="header10.xml"/><Relationship Id="rId45" Type="http://schemas.openxmlformats.org/officeDocument/2006/relationships/footer" Target="footer12.xml"/><Relationship Id="rId5" Type="http://schemas.openxmlformats.org/officeDocument/2006/relationships/styles" Target="styles.xml"/><Relationship Id="rId15" Type="http://schemas.openxmlformats.org/officeDocument/2006/relationships/hyperlink" Target="https://www.college.police.uk/app/intelligence-management" TargetMode="External"/><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footer" Target="footer7.xml"/><Relationship Id="rId10" Type="http://schemas.openxmlformats.org/officeDocument/2006/relationships/image" Target="media/image1.png"/><Relationship Id="rId19" Type="http://schemas.openxmlformats.org/officeDocument/2006/relationships/hyperlink" Target="https://www.college.police.uk/research/evidence-based-policing-EBP" TargetMode="External"/><Relationship Id="rId31" Type="http://schemas.openxmlformats.org/officeDocument/2006/relationships/footer" Target="footer5.xml"/><Relationship Id="rId44" Type="http://schemas.openxmlformats.org/officeDocument/2006/relationships/header" Target="header1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llege.police.uk/ethics/code-of-ethics"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4.xml"/><Relationship Id="rId35" Type="http://schemas.openxmlformats.org/officeDocument/2006/relationships/header" Target="header8.xml"/><Relationship Id="rId43" Type="http://schemas.openxmlformats.org/officeDocument/2006/relationships/footer" Target="footer1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profdev.college.police.uk/proffessional-profile/police-constable/" TargetMode="External"/><Relationship Id="rId17" Type="http://schemas.openxmlformats.org/officeDocument/2006/relationships/hyperlink" Target="https://www.thescarboroughnews.co.uk/news/crime/humberside-police-seize-more-than-ps1-million-from-criminals-home-office-figures-show-3383914" TargetMode="External"/><Relationship Id="rId25" Type="http://schemas.openxmlformats.org/officeDocument/2006/relationships/footer" Target="footer2.xml"/><Relationship Id="rId33" Type="http://schemas.openxmlformats.org/officeDocument/2006/relationships/footer" Target="footer6.xml"/><Relationship Id="rId38" Type="http://schemas.openxmlformats.org/officeDocument/2006/relationships/header" Target="header9.xml"/><Relationship Id="rId46" Type="http://schemas.openxmlformats.org/officeDocument/2006/relationships/fontTable" Target="fontTable.xml"/><Relationship Id="rId20" Type="http://schemas.openxmlformats.org/officeDocument/2006/relationships/hyperlink" Target="https://www.college.police.uk/app/major-investigation-and-public-protection" TargetMode="External"/><Relationship Id="rId41" Type="http://schemas.openxmlformats.org/officeDocument/2006/relationships/header" Target="header1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046E9C27-BDBD-4E83-86C2-D0D2DD942277}">
  <ds:schemaRefs>
    <ds:schemaRef ds:uri="http://purl.org/dc/dcmitype/"/>
    <ds:schemaRef ds:uri="http://schemas.microsoft.com/office/2006/documentManagement/types"/>
    <ds:schemaRef ds:uri="1ecf5648-3750-43f5-867d-bfaa16e6e17e"/>
    <ds:schemaRef ds:uri="http://purl.org/dc/elements/1.1/"/>
    <ds:schemaRef ds:uri="http://schemas.microsoft.com/office/2006/metadata/properties"/>
    <ds:schemaRef ds:uri="http://schemas.microsoft.com/office/infopath/2007/PartnerControls"/>
    <ds:schemaRef ds:uri="2e89cfda-a374-4413-9f0d-8b601eddeb70"/>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30</Pages>
  <Words>8245</Words>
  <Characters>48909</Characters>
  <Application>Microsoft Office Word</Application>
  <DocSecurity>4</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Max Mumford</cp:lastModifiedBy>
  <cp:revision>2</cp:revision>
  <cp:lastPrinted>2014-10-10T07:42:00Z</cp:lastPrinted>
  <dcterms:created xsi:type="dcterms:W3CDTF">2022-06-06T16:42:00Z</dcterms:created>
  <dcterms:modified xsi:type="dcterms:W3CDTF">2022-06-06T16:42:00Z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123ef99c-7b27-4e5e-9eea-7ad065bfe57a</vt:lpwstr>
  </property>
  <property fmtid="{D5CDD505-2E9C-101B-9397-08002B2CF9AE}" pid="7" name="Classification">
    <vt:lpwstr>OFFICIAL</vt:lpwstr>
  </property>
  <property fmtid="{D5CDD505-2E9C-101B-9397-08002B2CF9AE}" pid="8" name="Visibility">
    <vt:lpwstr>NOT VISIBLE</vt:lpwstr>
  </property>
</Properties>
</file>