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53F4CB" w14:textId="7B4A71D3" w:rsidR="00CC665F" w:rsidRPr="00251AD3" w:rsidRDefault="00CC665F" w:rsidP="00CC665F">
      <w:pPr>
        <w:jc w:val="center"/>
      </w:pPr>
      <w:r w:rsidRPr="00251AD3">
        <w:t>L5 – Creative Research</w:t>
      </w:r>
    </w:p>
    <w:p w14:paraId="40E2FB15" w14:textId="77777777" w:rsidR="00CC665F" w:rsidRPr="00251AD3" w:rsidRDefault="00CC665F" w:rsidP="00CC665F">
      <w:pPr>
        <w:jc w:val="center"/>
      </w:pPr>
      <w:r w:rsidRPr="00251AD3">
        <w:t>(M5X01599)</w:t>
      </w:r>
    </w:p>
    <w:p w14:paraId="6D7638A3" w14:textId="77777777" w:rsidR="003578F3" w:rsidRPr="00251AD3" w:rsidRDefault="003578F3" w:rsidP="003578F3">
      <w:pPr>
        <w:pStyle w:val="ListParagraph"/>
        <w:rPr>
          <w:color w:val="000000" w:themeColor="text1"/>
        </w:rPr>
      </w:pPr>
    </w:p>
    <w:p w14:paraId="63F69155" w14:textId="4AE3934C" w:rsidR="00A62AD4" w:rsidRPr="00251AD3" w:rsidRDefault="003578F3" w:rsidP="003578F3">
      <w:pPr>
        <w:spacing w:line="480" w:lineRule="auto"/>
        <w:rPr>
          <w:color w:val="FF0000"/>
        </w:rPr>
      </w:pPr>
      <w:r w:rsidRPr="00251AD3">
        <w:rPr>
          <w:color w:val="000000" w:themeColor="text1"/>
        </w:rPr>
        <w:t xml:space="preserve">Discussions around reality and fantasy are not </w:t>
      </w:r>
      <w:r w:rsidR="00D865F7" w:rsidRPr="00251AD3">
        <w:rPr>
          <w:color w:val="000000" w:themeColor="text1"/>
        </w:rPr>
        <w:t>new;</w:t>
      </w:r>
      <w:r w:rsidRPr="00251AD3">
        <w:rPr>
          <w:color w:val="000000" w:themeColor="text1"/>
        </w:rPr>
        <w:t xml:space="preserve"> artists and photographers alike have played with these ideas for generations, one of the foremost thinkers of these ideas being Baudelaire. Baudelaire (1859) believed that it was </w:t>
      </w:r>
      <w:r w:rsidR="00AF66CC" w:rsidRPr="00251AD3">
        <w:t>“useless and tedious to represent what exists, because nothing that exists satisfies me… I prefer the monsters of my fantasy to what is positively trivial</w:t>
      </w:r>
      <w:r w:rsidRPr="00251AD3">
        <w:t>”. Contrastingly, there are an increasing number of contemporaries who disagree which Baudelaire, commenting that actually ‘</w:t>
      </w:r>
      <w:r w:rsidR="00A62AD4" w:rsidRPr="00251AD3">
        <w:t xml:space="preserve">monsters of fantasy’ still allow artists to engage with ‘what exists’ creatively. This essay will look at the art movement </w:t>
      </w:r>
      <w:r w:rsidR="00251AD3">
        <w:t>Surrealism a</w:t>
      </w:r>
      <w:r w:rsidR="00A62AD4" w:rsidRPr="00251AD3">
        <w:t>nd its relationship to D</w:t>
      </w:r>
      <w:r w:rsidR="0092777D">
        <w:t>ada</w:t>
      </w:r>
      <w:r w:rsidRPr="00251AD3">
        <w:t xml:space="preserve"> in context of the ideas set out by Baudelaire. Artists and photographers such as </w:t>
      </w:r>
      <w:r w:rsidR="00A62AD4" w:rsidRPr="00251AD3">
        <w:t xml:space="preserve">Salvador </w:t>
      </w:r>
      <w:proofErr w:type="spellStart"/>
      <w:r w:rsidR="00A62AD4" w:rsidRPr="00251AD3">
        <w:t>Dalí</w:t>
      </w:r>
      <w:proofErr w:type="spellEnd"/>
      <w:r w:rsidR="00A62AD4" w:rsidRPr="00251AD3">
        <w:t>, Rene Magritte, Gregory Crew</w:t>
      </w:r>
      <w:r w:rsidR="00D865F7">
        <w:t>d</w:t>
      </w:r>
      <w:r w:rsidR="00A62AD4" w:rsidRPr="00251AD3">
        <w:t>son</w:t>
      </w:r>
      <w:r w:rsidRPr="00251AD3">
        <w:t>,</w:t>
      </w:r>
      <w:r w:rsidR="00A62AD4" w:rsidRPr="00251AD3">
        <w:t xml:space="preserve"> and Michael Ackerman</w:t>
      </w:r>
      <w:r w:rsidRPr="00251AD3">
        <w:t xml:space="preserve">, all of </w:t>
      </w:r>
      <w:r w:rsidR="001350DD" w:rsidRPr="00251AD3">
        <w:t>work</w:t>
      </w:r>
      <w:r w:rsidRPr="00251AD3">
        <w:t xml:space="preserve"> with </w:t>
      </w:r>
      <w:r w:rsidR="00141AAE" w:rsidRPr="00251AD3">
        <w:t xml:space="preserve">surrealist </w:t>
      </w:r>
      <w:r w:rsidRPr="00251AD3">
        <w:t>themes</w:t>
      </w:r>
      <w:r w:rsidR="00141AAE" w:rsidRPr="00251AD3">
        <w:t xml:space="preserve">. This essay will discuss these artists and photographers from a perspective that </w:t>
      </w:r>
      <w:r w:rsidR="000375F0" w:rsidRPr="00251AD3">
        <w:t xml:space="preserve">the </w:t>
      </w:r>
      <w:r w:rsidR="000375F0" w:rsidRPr="00251AD3">
        <w:rPr>
          <w:color w:val="000000" w:themeColor="text1"/>
        </w:rPr>
        <w:t xml:space="preserve">artists </w:t>
      </w:r>
      <w:r w:rsidR="00B1241A" w:rsidRPr="00251AD3">
        <w:rPr>
          <w:color w:val="000000" w:themeColor="text1"/>
        </w:rPr>
        <w:t xml:space="preserve">agree with </w:t>
      </w:r>
      <w:r w:rsidR="000375F0" w:rsidRPr="00251AD3">
        <w:rPr>
          <w:color w:val="000000" w:themeColor="text1"/>
        </w:rPr>
        <w:t xml:space="preserve">Baudelaire’s </w:t>
      </w:r>
      <w:r w:rsidR="00206E9A" w:rsidRPr="00251AD3">
        <w:rPr>
          <w:color w:val="000000" w:themeColor="text1"/>
        </w:rPr>
        <w:t>quote,</w:t>
      </w:r>
      <w:r w:rsidR="00B1241A" w:rsidRPr="00251AD3">
        <w:rPr>
          <w:color w:val="000000" w:themeColor="text1"/>
        </w:rPr>
        <w:t xml:space="preserve"> but</w:t>
      </w:r>
      <w:r w:rsidR="00D865F7">
        <w:rPr>
          <w:color w:val="000000" w:themeColor="text1"/>
        </w:rPr>
        <w:t xml:space="preserve"> the </w:t>
      </w:r>
      <w:r w:rsidR="00D865F7" w:rsidRPr="00251AD3">
        <w:rPr>
          <w:color w:val="000000" w:themeColor="text1"/>
        </w:rPr>
        <w:t>photographers</w:t>
      </w:r>
      <w:r w:rsidR="00141AAE" w:rsidRPr="00251AD3">
        <w:rPr>
          <w:color w:val="000000" w:themeColor="text1"/>
        </w:rPr>
        <w:t xml:space="preserve"> do not as they can</w:t>
      </w:r>
      <w:r w:rsidR="00B1241A" w:rsidRPr="00251AD3">
        <w:rPr>
          <w:color w:val="000000" w:themeColor="text1"/>
        </w:rPr>
        <w:t xml:space="preserve"> represent reality </w:t>
      </w:r>
      <w:r w:rsidR="00141AAE" w:rsidRPr="00251AD3">
        <w:rPr>
          <w:color w:val="000000" w:themeColor="text1"/>
        </w:rPr>
        <w:t xml:space="preserve">without it appearing trivial </w:t>
      </w:r>
      <w:r w:rsidR="00B1241A" w:rsidRPr="00251AD3">
        <w:rPr>
          <w:color w:val="000000" w:themeColor="text1"/>
        </w:rPr>
        <w:t>using surreali</w:t>
      </w:r>
      <w:r w:rsidR="00141AAE" w:rsidRPr="00251AD3">
        <w:rPr>
          <w:color w:val="000000" w:themeColor="text1"/>
        </w:rPr>
        <w:t>st</w:t>
      </w:r>
      <w:r w:rsidR="00B1241A" w:rsidRPr="00251AD3">
        <w:rPr>
          <w:color w:val="000000" w:themeColor="text1"/>
        </w:rPr>
        <w:t xml:space="preserve"> qualities</w:t>
      </w:r>
      <w:r w:rsidR="00206E9A" w:rsidRPr="00251AD3">
        <w:rPr>
          <w:color w:val="000000" w:themeColor="text1"/>
        </w:rPr>
        <w:t>.</w:t>
      </w:r>
      <w:r w:rsidR="00B1241A" w:rsidRPr="00251AD3">
        <w:rPr>
          <w:color w:val="000000" w:themeColor="text1"/>
        </w:rPr>
        <w:t xml:space="preserve"> </w:t>
      </w:r>
      <w:r w:rsidR="00206E9A" w:rsidRPr="00251AD3">
        <w:rPr>
          <w:color w:val="000000" w:themeColor="text1"/>
        </w:rPr>
        <w:t>A</w:t>
      </w:r>
      <w:r w:rsidR="00B1241A" w:rsidRPr="00251AD3">
        <w:rPr>
          <w:color w:val="000000" w:themeColor="text1"/>
        </w:rPr>
        <w:t>nalysis o</w:t>
      </w:r>
      <w:r w:rsidR="00D865F7">
        <w:rPr>
          <w:color w:val="000000" w:themeColor="text1"/>
        </w:rPr>
        <w:t>f photographers and artists has</w:t>
      </w:r>
      <w:r w:rsidR="00B1241A" w:rsidRPr="00251AD3">
        <w:rPr>
          <w:color w:val="000000" w:themeColor="text1"/>
        </w:rPr>
        <w:t xml:space="preserve"> demonstrated tha</w:t>
      </w:r>
      <w:r w:rsidR="00206E9A" w:rsidRPr="00251AD3">
        <w:rPr>
          <w:color w:val="000000" w:themeColor="text1"/>
        </w:rPr>
        <w:t xml:space="preserve">t whilst the artists looked at in this essay create work based on their unconscious mind or ‘monsters of fantasy’, the photographers can create equally fanatical realities inspired by ‘what exists’. </w:t>
      </w:r>
    </w:p>
    <w:p w14:paraId="0C71DB1E" w14:textId="469065A2" w:rsidR="00482925" w:rsidRPr="00251AD3" w:rsidRDefault="003578F3" w:rsidP="003578F3">
      <w:pPr>
        <w:spacing w:line="480" w:lineRule="auto"/>
      </w:pPr>
      <w:r w:rsidRPr="00251AD3">
        <w:t xml:space="preserve">In order to understand the relation between </w:t>
      </w:r>
      <w:r w:rsidR="0092777D">
        <w:t>S</w:t>
      </w:r>
      <w:r w:rsidRPr="00251AD3">
        <w:t xml:space="preserve">urrealism and these concepts of reality and fantasy, it is first necessary to define what </w:t>
      </w:r>
      <w:r w:rsidR="0092777D">
        <w:t>S</w:t>
      </w:r>
      <w:r w:rsidRPr="00251AD3">
        <w:t>urrealism is. T</w:t>
      </w:r>
      <w:r w:rsidR="00237F0F" w:rsidRPr="00251AD3">
        <w:t xml:space="preserve">he term Surrealism was coined </w:t>
      </w:r>
      <w:r w:rsidR="00482925" w:rsidRPr="00251AD3">
        <w:t>b</w:t>
      </w:r>
      <w:r w:rsidR="00237F0F" w:rsidRPr="00251AD3">
        <w:t>y the artist Andre Breton in</w:t>
      </w:r>
      <w:r w:rsidRPr="00251AD3">
        <w:t xml:space="preserve"> his</w:t>
      </w:r>
      <w:r w:rsidR="00237F0F" w:rsidRPr="00251AD3">
        <w:t xml:space="preserve"> </w:t>
      </w:r>
      <w:r w:rsidR="00482925" w:rsidRPr="00251AD3">
        <w:t>1924 Manifesto</w:t>
      </w:r>
      <w:r w:rsidRPr="00251AD3">
        <w:t xml:space="preserve">; </w:t>
      </w:r>
      <w:r w:rsidR="00482925" w:rsidRPr="00251AD3">
        <w:t>“A 20th-century avant-garde movement in art and literature which sought to release the creative potential of the unconscious mind, for example by the irrational juxtaposition of images”</w:t>
      </w:r>
      <w:r w:rsidR="00DE4D5D">
        <w:t xml:space="preserve"> (Oxford Dictionary, 1924</w:t>
      </w:r>
      <w:r w:rsidRPr="00251AD3">
        <w:t>)</w:t>
      </w:r>
      <w:r w:rsidR="00B1241A" w:rsidRPr="00251AD3">
        <w:t xml:space="preserve">. </w:t>
      </w:r>
    </w:p>
    <w:p w14:paraId="5400FA7B" w14:textId="43035EF3" w:rsidR="00C73D2B" w:rsidRPr="00251AD3" w:rsidRDefault="00A70C87" w:rsidP="003578F3">
      <w:pPr>
        <w:spacing w:line="480" w:lineRule="auto"/>
      </w:pPr>
      <w:r w:rsidRPr="00251AD3">
        <w:t>The movement grew from D</w:t>
      </w:r>
      <w:r w:rsidR="0092777D">
        <w:t>ada</w:t>
      </w:r>
      <w:r w:rsidR="00AF12CB" w:rsidRPr="00251AD3">
        <w:t>, which was an Anti-art art movement. This movement moved the idea of Art from realistic paintings to becoming almost anything.</w:t>
      </w:r>
      <w:r w:rsidR="001A6C18" w:rsidRPr="00251AD3">
        <w:t xml:space="preserve"> Dadaism embraced the idea of chance</w:t>
      </w:r>
      <w:r w:rsidR="00AF12CB" w:rsidRPr="00251AD3">
        <w:t xml:space="preserve"> </w:t>
      </w:r>
      <w:r w:rsidR="001A6C18" w:rsidRPr="00251AD3">
        <w:t xml:space="preserve">and moving against tradition. </w:t>
      </w:r>
      <w:r w:rsidR="00D42EEB" w:rsidRPr="00251AD3">
        <w:t>Surrealism developed from Dadaism</w:t>
      </w:r>
      <w:r w:rsidR="001149BD" w:rsidRPr="00251AD3">
        <w:t xml:space="preserve">, it kept the same ideas as </w:t>
      </w:r>
      <w:r w:rsidR="001149BD" w:rsidRPr="00251AD3">
        <w:lastRenderedPageBreak/>
        <w:t>Dadaism in terms of being untraditional art and free from societal constrictions</w:t>
      </w:r>
      <w:r w:rsidR="00C73D2B" w:rsidRPr="00251AD3">
        <w:t xml:space="preserve"> but with less chaos and more Freudian structure. </w:t>
      </w:r>
    </w:p>
    <w:p w14:paraId="546D5C0D" w14:textId="3B141A14" w:rsidR="00C73D2B" w:rsidRPr="00251AD3" w:rsidRDefault="00C73D2B" w:rsidP="006B6082">
      <w:pPr>
        <w:spacing w:line="240" w:lineRule="auto"/>
        <w:ind w:left="720"/>
      </w:pPr>
      <w:r w:rsidRPr="00251AD3">
        <w:t xml:space="preserve">Many of the essentials of </w:t>
      </w:r>
      <w:r w:rsidR="0092777D">
        <w:t>S</w:t>
      </w:r>
      <w:r w:rsidRPr="00251AD3">
        <w:t xml:space="preserve">urrealism </w:t>
      </w:r>
      <w:r w:rsidR="002D0C95" w:rsidRPr="00251AD3">
        <w:t xml:space="preserve">– the experimentation with </w:t>
      </w:r>
      <w:r w:rsidR="00EE6EB5" w:rsidRPr="00251AD3">
        <w:t>automatism</w:t>
      </w:r>
      <w:r w:rsidR="002D0C95" w:rsidRPr="00251AD3">
        <w:t xml:space="preserve">, accident, </w:t>
      </w:r>
      <w:proofErr w:type="spellStart"/>
      <w:r w:rsidR="00EE6EB5" w:rsidRPr="00251AD3">
        <w:t>biomorphism</w:t>
      </w:r>
      <w:proofErr w:type="spellEnd"/>
      <w:r w:rsidR="002D0C95" w:rsidRPr="00251AD3">
        <w:t>, and found objects within the framework of an overriding commitment to social revolution - had been present in Dada to some degree but in a chaotic state.”</w:t>
      </w:r>
    </w:p>
    <w:p w14:paraId="042B7B3C" w14:textId="06B4DD09" w:rsidR="002D0C95" w:rsidRDefault="002D0C95" w:rsidP="006B6082">
      <w:pPr>
        <w:spacing w:line="240" w:lineRule="auto"/>
        <w:ind w:left="6480"/>
      </w:pPr>
      <w:r w:rsidRPr="00251AD3">
        <w:t>(William S. Rubi</w:t>
      </w:r>
      <w:r w:rsidR="00EE6EB5" w:rsidRPr="00251AD3">
        <w:t xml:space="preserve">n, 1968: </w:t>
      </w:r>
      <w:r w:rsidRPr="00251AD3">
        <w:t>63)</w:t>
      </w:r>
    </w:p>
    <w:p w14:paraId="0E4591AF" w14:textId="77777777" w:rsidR="006B6082" w:rsidRPr="00251AD3" w:rsidRDefault="006B6082" w:rsidP="006B6082">
      <w:pPr>
        <w:spacing w:line="240" w:lineRule="auto"/>
        <w:ind w:left="6480"/>
      </w:pPr>
    </w:p>
    <w:p w14:paraId="4CE0646F" w14:textId="31441603" w:rsidR="00335057" w:rsidRPr="00251AD3" w:rsidRDefault="00D865F7" w:rsidP="003578F3">
      <w:pPr>
        <w:spacing w:line="480" w:lineRule="auto"/>
      </w:pPr>
      <w:r>
        <w:t>Surrealism was</w:t>
      </w:r>
      <w:r w:rsidR="001149BD" w:rsidRPr="00251AD3">
        <w:t xml:space="preserve"> inspired by F</w:t>
      </w:r>
      <w:r w:rsidR="00EE6EB5" w:rsidRPr="00251AD3">
        <w:t>eud</w:t>
      </w:r>
      <w:r w:rsidR="001149BD" w:rsidRPr="00251AD3">
        <w:t xml:space="preserve">’s </w:t>
      </w:r>
      <w:r w:rsidR="001149BD" w:rsidRPr="00251AD3">
        <w:rPr>
          <w:i/>
        </w:rPr>
        <w:t>Interpretations of dreams</w:t>
      </w:r>
      <w:r w:rsidR="001149BD" w:rsidRPr="00251AD3">
        <w:t xml:space="preserve"> and theory of the </w:t>
      </w:r>
      <w:r w:rsidR="001149BD" w:rsidRPr="00251AD3">
        <w:rPr>
          <w:i/>
        </w:rPr>
        <w:t>unconscious mind</w:t>
      </w:r>
      <w:r w:rsidR="001149BD" w:rsidRPr="00251AD3">
        <w:t>. Many artists agreed with F</w:t>
      </w:r>
      <w:r w:rsidR="00EE6EB5" w:rsidRPr="00251AD3">
        <w:t>reu</w:t>
      </w:r>
      <w:r w:rsidR="001149BD" w:rsidRPr="00251AD3">
        <w:t xml:space="preserve">d’s theory and believed that art was a way of representing this unconscious mind. </w:t>
      </w:r>
      <w:r w:rsidR="002604CE" w:rsidRPr="00251AD3">
        <w:t xml:space="preserve">There are two types of surrealist work both about the unconscious mind, one is about dreams and symbols whilst the other is Automatism inspired by </w:t>
      </w:r>
      <w:r w:rsidR="00EE6EB5" w:rsidRPr="00251AD3">
        <w:t>Fr</w:t>
      </w:r>
      <w:r>
        <w:t>eu</w:t>
      </w:r>
      <w:r w:rsidR="00EE6EB5" w:rsidRPr="00251AD3">
        <w:t>d’s</w:t>
      </w:r>
      <w:r w:rsidR="002604CE" w:rsidRPr="00251AD3">
        <w:t xml:space="preserve"> idea of free association which was designed to reveal the unconscious mind. Surrealist artist work with </w:t>
      </w:r>
      <w:r w:rsidR="00EE6EB5" w:rsidRPr="00251AD3">
        <w:t>assorted styles,</w:t>
      </w:r>
      <w:r w:rsidR="002604CE" w:rsidRPr="00251AD3">
        <w:t xml:space="preserve"> but use the same </w:t>
      </w:r>
      <w:r w:rsidR="00EE6EB5" w:rsidRPr="00251AD3">
        <w:t>Freudian</w:t>
      </w:r>
      <w:r w:rsidR="002604CE" w:rsidRPr="00251AD3">
        <w:t xml:space="preserve"> methods. </w:t>
      </w:r>
    </w:p>
    <w:p w14:paraId="5E3D714D" w14:textId="1525F077" w:rsidR="007B36B0" w:rsidRPr="00251AD3" w:rsidRDefault="007B36B0" w:rsidP="003578F3">
      <w:pPr>
        <w:spacing w:line="480" w:lineRule="auto"/>
        <w:rPr>
          <w:color w:val="7030A0"/>
        </w:rPr>
      </w:pPr>
      <w:r w:rsidRPr="00251AD3">
        <w:t>Surrealist artists</w:t>
      </w:r>
      <w:r w:rsidR="00335057" w:rsidRPr="00251AD3">
        <w:t xml:space="preserve"> </w:t>
      </w:r>
      <w:r w:rsidRPr="00251AD3">
        <w:t>may have agreed with Baudelaire’s statement</w:t>
      </w:r>
      <w:r w:rsidR="00B1241A" w:rsidRPr="00251AD3">
        <w:t xml:space="preserve"> about reality</w:t>
      </w:r>
      <w:r w:rsidRPr="00251AD3">
        <w:t>, because they themselves created work based on the unreal.</w:t>
      </w:r>
      <w:r w:rsidR="00335057" w:rsidRPr="00251AD3">
        <w:t xml:space="preserve"> </w:t>
      </w:r>
      <w:r w:rsidR="00EA6752" w:rsidRPr="00251AD3">
        <w:t>Artists such as Dali and Magritte</w:t>
      </w:r>
      <w:r w:rsidR="00335057" w:rsidRPr="00251AD3">
        <w:t xml:space="preserve"> work with this idea in their own practice, </w:t>
      </w:r>
      <w:r w:rsidR="001C7481" w:rsidRPr="00251AD3">
        <w:t>both of these artists are surrealist</w:t>
      </w:r>
      <w:r w:rsidR="002A270E" w:rsidRPr="00251AD3">
        <w:t>s</w:t>
      </w:r>
      <w:r w:rsidR="001C7481" w:rsidRPr="00251AD3">
        <w:t xml:space="preserve"> and use </w:t>
      </w:r>
      <w:r w:rsidR="002A270E" w:rsidRPr="00251AD3">
        <w:t xml:space="preserve">random objects with hidden messages in their work, their work is inspired by or a reflection of their dreams, subconscious thoughts, the monsters of their own fantasy. </w:t>
      </w:r>
    </w:p>
    <w:p w14:paraId="52F4C127" w14:textId="77777777" w:rsidR="002A270E" w:rsidRPr="00251AD3" w:rsidRDefault="002A270E" w:rsidP="00172963">
      <w:pPr>
        <w:jc w:val="center"/>
        <w:rPr>
          <w:color w:val="000000" w:themeColor="text1"/>
        </w:rPr>
      </w:pPr>
    </w:p>
    <w:p w14:paraId="0B98C9A4" w14:textId="77777777" w:rsidR="002A270E" w:rsidRPr="00251AD3" w:rsidRDefault="002A270E" w:rsidP="00172963">
      <w:pPr>
        <w:jc w:val="center"/>
        <w:rPr>
          <w:color w:val="000000" w:themeColor="text1"/>
        </w:rPr>
      </w:pPr>
    </w:p>
    <w:p w14:paraId="619DA2CE" w14:textId="77777777" w:rsidR="002A270E" w:rsidRPr="00251AD3" w:rsidRDefault="002A270E" w:rsidP="00172963">
      <w:pPr>
        <w:jc w:val="center"/>
        <w:rPr>
          <w:color w:val="000000" w:themeColor="text1"/>
        </w:rPr>
      </w:pPr>
    </w:p>
    <w:p w14:paraId="5B6EC03E" w14:textId="77777777" w:rsidR="002A270E" w:rsidRPr="00251AD3" w:rsidRDefault="002A270E" w:rsidP="00172963">
      <w:pPr>
        <w:jc w:val="center"/>
        <w:rPr>
          <w:color w:val="000000" w:themeColor="text1"/>
        </w:rPr>
      </w:pPr>
    </w:p>
    <w:p w14:paraId="09DF0DB3" w14:textId="77777777" w:rsidR="002A270E" w:rsidRPr="00251AD3" w:rsidRDefault="002A270E" w:rsidP="00172963">
      <w:pPr>
        <w:jc w:val="center"/>
        <w:rPr>
          <w:color w:val="000000" w:themeColor="text1"/>
        </w:rPr>
      </w:pPr>
    </w:p>
    <w:p w14:paraId="79392594" w14:textId="77777777" w:rsidR="002A270E" w:rsidRPr="00251AD3" w:rsidRDefault="002A270E" w:rsidP="00172963">
      <w:pPr>
        <w:jc w:val="center"/>
        <w:rPr>
          <w:color w:val="000000" w:themeColor="text1"/>
        </w:rPr>
      </w:pPr>
    </w:p>
    <w:p w14:paraId="298E5991" w14:textId="77777777" w:rsidR="002A270E" w:rsidRPr="00251AD3" w:rsidRDefault="002A270E" w:rsidP="00172963">
      <w:pPr>
        <w:jc w:val="center"/>
        <w:rPr>
          <w:color w:val="000000" w:themeColor="text1"/>
        </w:rPr>
      </w:pPr>
    </w:p>
    <w:p w14:paraId="34138D50" w14:textId="77777777" w:rsidR="002A270E" w:rsidRPr="00251AD3" w:rsidRDefault="002A270E" w:rsidP="00172963">
      <w:pPr>
        <w:jc w:val="center"/>
        <w:rPr>
          <w:color w:val="000000" w:themeColor="text1"/>
        </w:rPr>
      </w:pPr>
    </w:p>
    <w:p w14:paraId="2715D1FB" w14:textId="77777777" w:rsidR="002A270E" w:rsidRPr="00251AD3" w:rsidRDefault="002A270E" w:rsidP="00172963">
      <w:pPr>
        <w:jc w:val="center"/>
        <w:rPr>
          <w:color w:val="000000" w:themeColor="text1"/>
        </w:rPr>
      </w:pPr>
    </w:p>
    <w:p w14:paraId="332D9ADB" w14:textId="77777777" w:rsidR="002A270E" w:rsidRPr="00251AD3" w:rsidRDefault="002A270E" w:rsidP="00172963">
      <w:pPr>
        <w:jc w:val="center"/>
        <w:rPr>
          <w:color w:val="000000" w:themeColor="text1"/>
        </w:rPr>
      </w:pPr>
    </w:p>
    <w:p w14:paraId="41058104" w14:textId="7D7083D2" w:rsidR="00157BCE" w:rsidRPr="0006196C" w:rsidRDefault="002A270E" w:rsidP="0006196C">
      <w:pPr>
        <w:jc w:val="center"/>
        <w:rPr>
          <w:color w:val="000000" w:themeColor="text1"/>
        </w:rPr>
      </w:pPr>
      <w:r w:rsidRPr="00251AD3">
        <w:rPr>
          <w:noProof/>
          <w:lang w:val="en-US"/>
        </w:rPr>
        <w:lastRenderedPageBreak/>
        <w:drawing>
          <wp:anchor distT="0" distB="0" distL="114300" distR="114300" simplePos="0" relativeHeight="251658240" behindDoc="0" locked="0" layoutInCell="1" allowOverlap="1" wp14:anchorId="6FAE7F1F" wp14:editId="4C2E0EBC">
            <wp:simplePos x="0" y="0"/>
            <wp:positionH relativeFrom="margin">
              <wp:align>center</wp:align>
            </wp:positionH>
            <wp:positionV relativeFrom="margin">
              <wp:align>top</wp:align>
            </wp:positionV>
            <wp:extent cx="5731510" cy="4356735"/>
            <wp:effectExtent l="0" t="0" r="2540" b="5715"/>
            <wp:wrapSquare wrapText="bothSides"/>
            <wp:docPr id="2" name="Picture 2" descr="https://uploads5.wikiart.org/images/salvador-dali/the-persistence-of-memory-19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s5.wikiart.org/images/salvador-dali/the-persistence-of-memory-193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356735"/>
                    </a:xfrm>
                    <a:prstGeom prst="rect">
                      <a:avLst/>
                    </a:prstGeom>
                    <a:noFill/>
                    <a:ln>
                      <a:noFill/>
                    </a:ln>
                  </pic:spPr>
                </pic:pic>
              </a:graphicData>
            </a:graphic>
          </wp:anchor>
        </w:drawing>
      </w:r>
      <w:r w:rsidR="00B1241A" w:rsidRPr="00251AD3">
        <w:rPr>
          <w:color w:val="000000" w:themeColor="text1"/>
        </w:rPr>
        <w:t xml:space="preserve">Figure </w:t>
      </w:r>
      <w:r w:rsidR="00206E9A" w:rsidRPr="00251AD3">
        <w:rPr>
          <w:color w:val="000000" w:themeColor="text1"/>
        </w:rPr>
        <w:t>1</w:t>
      </w:r>
      <w:r w:rsidR="00B1241A" w:rsidRPr="00251AD3">
        <w:rPr>
          <w:color w:val="000000" w:themeColor="text1"/>
        </w:rPr>
        <w:t>,</w:t>
      </w:r>
      <w:r w:rsidR="00206E9A" w:rsidRPr="00251AD3">
        <w:rPr>
          <w:color w:val="000000" w:themeColor="text1"/>
        </w:rPr>
        <w:t xml:space="preserve"> Salvador Da</w:t>
      </w:r>
      <w:r w:rsidR="006D1737" w:rsidRPr="00251AD3">
        <w:rPr>
          <w:color w:val="000000" w:themeColor="text1"/>
        </w:rPr>
        <w:t>li</w:t>
      </w:r>
      <w:r w:rsidR="00B1241A" w:rsidRPr="00251AD3">
        <w:rPr>
          <w:color w:val="000000" w:themeColor="text1"/>
        </w:rPr>
        <w:t>,</w:t>
      </w:r>
      <w:r w:rsidR="00173C99" w:rsidRPr="00251AD3">
        <w:t xml:space="preserve"> </w:t>
      </w:r>
      <w:r w:rsidR="00173C99" w:rsidRPr="00251AD3">
        <w:rPr>
          <w:color w:val="000000" w:themeColor="text1"/>
        </w:rPr>
        <w:t>The Persistence of Memory</w:t>
      </w:r>
      <w:r w:rsidR="00B1241A" w:rsidRPr="00251AD3">
        <w:rPr>
          <w:color w:val="000000" w:themeColor="text1"/>
        </w:rPr>
        <w:t xml:space="preserve">, </w:t>
      </w:r>
      <w:r w:rsidR="006D1737" w:rsidRPr="00251AD3">
        <w:rPr>
          <w:color w:val="000000" w:themeColor="text1"/>
        </w:rPr>
        <w:t>193</w:t>
      </w:r>
      <w:r w:rsidR="00173C99" w:rsidRPr="00251AD3">
        <w:rPr>
          <w:color w:val="000000" w:themeColor="text1"/>
        </w:rPr>
        <w:t>1</w:t>
      </w:r>
      <w:r w:rsidR="005C3455" w:rsidRPr="00251AD3">
        <w:rPr>
          <w:color w:val="000000" w:themeColor="text1"/>
        </w:rPr>
        <w:t>, Oil paint on canvas</w:t>
      </w:r>
    </w:p>
    <w:p w14:paraId="156E9ED9" w14:textId="40B655CF" w:rsidR="00157BCE" w:rsidRPr="00251AD3" w:rsidRDefault="00157BCE" w:rsidP="00A70C87"/>
    <w:p w14:paraId="408DEBD4" w14:textId="0237AF3B" w:rsidR="002A270E" w:rsidRPr="00251AD3" w:rsidRDefault="00157BCE" w:rsidP="00335057">
      <w:pPr>
        <w:spacing w:line="480" w:lineRule="auto"/>
      </w:pPr>
      <w:r w:rsidRPr="00251AD3">
        <w:t>This pain</w:t>
      </w:r>
      <w:r w:rsidR="00984D61" w:rsidRPr="00251AD3">
        <w:t>t</w:t>
      </w:r>
      <w:r w:rsidRPr="00251AD3">
        <w:t xml:space="preserve">ing is by </w:t>
      </w:r>
      <w:r w:rsidR="00790424" w:rsidRPr="00251AD3">
        <w:t xml:space="preserve">Salvador Dali, </w:t>
      </w:r>
      <w:r w:rsidR="002604CE" w:rsidRPr="00251AD3">
        <w:t>looking at surrealist art you</w:t>
      </w:r>
      <w:r w:rsidR="003F3F24" w:rsidRPr="00251AD3">
        <w:t>r</w:t>
      </w:r>
      <w:r w:rsidR="002604CE" w:rsidRPr="00251AD3">
        <w:t xml:space="preserve"> brain</w:t>
      </w:r>
      <w:r w:rsidR="00D865F7">
        <w:t xml:space="preserve"> tries to make sense of the non</w:t>
      </w:r>
      <w:r w:rsidR="002604CE" w:rsidRPr="00251AD3">
        <w:t xml:space="preserve">sensical. Unlike Dadaism where the art was meaningful because it was meaningless, surrealist art is full of hidden </w:t>
      </w:r>
      <w:r w:rsidR="000B360A" w:rsidRPr="00251AD3">
        <w:t>Freidan</w:t>
      </w:r>
      <w:r w:rsidR="002604CE" w:rsidRPr="00251AD3">
        <w:t xml:space="preserve"> symbols and meanings</w:t>
      </w:r>
      <w:r w:rsidR="006D1737" w:rsidRPr="00251AD3">
        <w:t xml:space="preserve"> that are there</w:t>
      </w:r>
      <w:r w:rsidR="005C3455" w:rsidRPr="00251AD3">
        <w:t xml:space="preserve"> so that the paintings can be interpreted like Freud’s interpretations of dreams</w:t>
      </w:r>
      <w:r w:rsidR="002604CE" w:rsidRPr="00251AD3">
        <w:t>.</w:t>
      </w:r>
      <w:r w:rsidR="00EA6752" w:rsidRPr="00251AD3">
        <w:t xml:space="preserve"> One</w:t>
      </w:r>
      <w:r w:rsidR="000B360A" w:rsidRPr="00251AD3">
        <w:t xml:space="preserve"> </w:t>
      </w:r>
      <w:r w:rsidR="00EA6752" w:rsidRPr="00251AD3">
        <w:t>of Dali’s most famous works, ‘The Persistence of Memory’ depicts melting clocks</w:t>
      </w:r>
      <w:r w:rsidR="000B360A" w:rsidRPr="00251AD3">
        <w:rPr>
          <w:color w:val="FF0000"/>
        </w:rPr>
        <w:t xml:space="preserve"> </w:t>
      </w:r>
      <w:r w:rsidR="000B360A" w:rsidRPr="00251AD3">
        <w:t xml:space="preserve">representing the ominous presence of time, whilst the ants on the clocks represent death and decay, all of which happens over time. </w:t>
      </w:r>
      <w:r w:rsidR="00A225E5" w:rsidRPr="00251AD3">
        <w:t>Dali’s realistic style coupled with the barren, dreamlike landscape he uses shows there is a real similarity between hi</w:t>
      </w:r>
      <w:r w:rsidR="006B6226" w:rsidRPr="00251AD3">
        <w:t>s work and Baudelaire’s</w:t>
      </w:r>
      <w:r w:rsidR="009C73BA" w:rsidRPr="00251AD3">
        <w:t>.</w:t>
      </w:r>
      <w:r w:rsidR="006B6226" w:rsidRPr="00251AD3">
        <w:t xml:space="preserve"> </w:t>
      </w:r>
      <w:r w:rsidR="009C73BA" w:rsidRPr="00251AD3">
        <w:t>M</w:t>
      </w:r>
      <w:r w:rsidR="00D865F7">
        <w:t>ost may agree with Baude</w:t>
      </w:r>
      <w:r w:rsidR="006B6226" w:rsidRPr="00251AD3">
        <w:t>laire’s statement</w:t>
      </w:r>
      <w:r w:rsidR="001350DD" w:rsidRPr="00251AD3">
        <w:t xml:space="preserve"> when observing</w:t>
      </w:r>
      <w:r w:rsidR="006B6226" w:rsidRPr="00251AD3">
        <w:t xml:space="preserve"> Dali’s</w:t>
      </w:r>
      <w:r w:rsidR="00251AD3" w:rsidRPr="00251AD3">
        <w:t xml:space="preserve"> work</w:t>
      </w:r>
      <w:r w:rsidR="006B6226" w:rsidRPr="00251AD3">
        <w:t xml:space="preserve"> </w:t>
      </w:r>
      <w:r w:rsidR="001350DD" w:rsidRPr="00251AD3">
        <w:t>and belie</w:t>
      </w:r>
      <w:r w:rsidR="00251AD3" w:rsidRPr="00251AD3">
        <w:t>ve</w:t>
      </w:r>
      <w:r w:rsidR="001350DD" w:rsidRPr="00251AD3">
        <w:t xml:space="preserve"> it is true that he has created a world tha</w:t>
      </w:r>
      <w:r w:rsidR="00251AD3" w:rsidRPr="00251AD3">
        <w:t>t</w:t>
      </w:r>
      <w:r w:rsidR="0090679F" w:rsidRPr="00251AD3">
        <w:t xml:space="preserve"> is</w:t>
      </w:r>
      <w:r w:rsidR="006B6226" w:rsidRPr="00251AD3">
        <w:t xml:space="preserve"> more interesting than what is rea</w:t>
      </w:r>
      <w:r w:rsidR="00251AD3" w:rsidRPr="00251AD3">
        <w:t>l, echoing Baudelaire’s monsters of fantasy</w:t>
      </w:r>
      <w:r w:rsidR="006B6226" w:rsidRPr="00251AD3">
        <w:t xml:space="preserve">. </w:t>
      </w:r>
    </w:p>
    <w:p w14:paraId="62EC2170" w14:textId="6316E2D7" w:rsidR="002A270E" w:rsidRPr="00251AD3" w:rsidRDefault="0006196C" w:rsidP="00335057">
      <w:pPr>
        <w:spacing w:line="480" w:lineRule="auto"/>
      </w:pPr>
      <w:r w:rsidRPr="00251AD3">
        <w:rPr>
          <w:noProof/>
          <w:lang w:val="en-US"/>
        </w:rPr>
        <w:lastRenderedPageBreak/>
        <w:drawing>
          <wp:anchor distT="0" distB="0" distL="114300" distR="114300" simplePos="0" relativeHeight="251659264" behindDoc="0" locked="0" layoutInCell="1" allowOverlap="1" wp14:anchorId="6E501B33" wp14:editId="7F5CE13D">
            <wp:simplePos x="0" y="0"/>
            <wp:positionH relativeFrom="margin">
              <wp:align>center</wp:align>
            </wp:positionH>
            <wp:positionV relativeFrom="margin">
              <wp:align>top</wp:align>
            </wp:positionV>
            <wp:extent cx="4768850" cy="5949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768850" cy="5949950"/>
                    </a:xfrm>
                    <a:prstGeom prst="rect">
                      <a:avLst/>
                    </a:prstGeom>
                  </pic:spPr>
                </pic:pic>
              </a:graphicData>
            </a:graphic>
          </wp:anchor>
        </w:drawing>
      </w:r>
    </w:p>
    <w:p w14:paraId="7D2EE79F" w14:textId="0545D55C" w:rsidR="002A270E" w:rsidRPr="00251AD3" w:rsidRDefault="002A270E" w:rsidP="00335057">
      <w:pPr>
        <w:spacing w:line="480" w:lineRule="auto"/>
      </w:pPr>
    </w:p>
    <w:p w14:paraId="3076F02C" w14:textId="7A9740CF" w:rsidR="002A270E" w:rsidRPr="00251AD3" w:rsidRDefault="002A270E" w:rsidP="00335057">
      <w:pPr>
        <w:spacing w:line="480" w:lineRule="auto"/>
      </w:pPr>
    </w:p>
    <w:p w14:paraId="309E0F84" w14:textId="3DE4716B" w:rsidR="006B6226" w:rsidRPr="00251AD3" w:rsidRDefault="006B6226" w:rsidP="00335057">
      <w:pPr>
        <w:spacing w:line="480" w:lineRule="auto"/>
      </w:pPr>
    </w:p>
    <w:p w14:paraId="5949E1C0" w14:textId="77777777" w:rsidR="006B6226" w:rsidRPr="00251AD3" w:rsidRDefault="006B6226" w:rsidP="00335057">
      <w:pPr>
        <w:spacing w:line="480" w:lineRule="auto"/>
      </w:pPr>
    </w:p>
    <w:p w14:paraId="2B14E8E0" w14:textId="77777777" w:rsidR="006B6226" w:rsidRPr="00251AD3" w:rsidRDefault="006B6226" w:rsidP="00335057">
      <w:pPr>
        <w:spacing w:line="480" w:lineRule="auto"/>
      </w:pPr>
    </w:p>
    <w:p w14:paraId="371F0955" w14:textId="77777777" w:rsidR="006B6226" w:rsidRPr="00251AD3" w:rsidRDefault="006B6226" w:rsidP="00335057">
      <w:pPr>
        <w:spacing w:line="480" w:lineRule="auto"/>
      </w:pPr>
    </w:p>
    <w:p w14:paraId="263CA4B8" w14:textId="77777777" w:rsidR="006B6226" w:rsidRPr="00251AD3" w:rsidRDefault="006B6226" w:rsidP="00335057">
      <w:pPr>
        <w:spacing w:line="480" w:lineRule="auto"/>
      </w:pPr>
    </w:p>
    <w:p w14:paraId="1B649B3B" w14:textId="77777777" w:rsidR="006B6226" w:rsidRPr="00251AD3" w:rsidRDefault="006B6226" w:rsidP="00335057">
      <w:pPr>
        <w:spacing w:line="480" w:lineRule="auto"/>
      </w:pPr>
    </w:p>
    <w:p w14:paraId="11059BAA" w14:textId="77777777" w:rsidR="006B6226" w:rsidRPr="00251AD3" w:rsidRDefault="006B6226" w:rsidP="00335057">
      <w:pPr>
        <w:spacing w:line="480" w:lineRule="auto"/>
      </w:pPr>
    </w:p>
    <w:p w14:paraId="4BD634AC" w14:textId="77777777" w:rsidR="006B6226" w:rsidRPr="00251AD3" w:rsidRDefault="006B6226" w:rsidP="00335057">
      <w:pPr>
        <w:spacing w:line="480" w:lineRule="auto"/>
      </w:pPr>
    </w:p>
    <w:p w14:paraId="2E15859A" w14:textId="77777777" w:rsidR="006B6226" w:rsidRPr="00251AD3" w:rsidRDefault="006B6226" w:rsidP="00335057">
      <w:pPr>
        <w:spacing w:line="480" w:lineRule="auto"/>
      </w:pPr>
    </w:p>
    <w:p w14:paraId="1A06707D" w14:textId="77777777" w:rsidR="006B6226" w:rsidRPr="00251AD3" w:rsidRDefault="006B6226" w:rsidP="00335057">
      <w:pPr>
        <w:spacing w:line="480" w:lineRule="auto"/>
      </w:pPr>
    </w:p>
    <w:p w14:paraId="5EB48742" w14:textId="77777777" w:rsidR="006B6226" w:rsidRPr="00251AD3" w:rsidRDefault="006B6226" w:rsidP="00335057">
      <w:pPr>
        <w:spacing w:line="480" w:lineRule="auto"/>
      </w:pPr>
    </w:p>
    <w:p w14:paraId="31EAE966" w14:textId="4E45C5A3" w:rsidR="00EA6752" w:rsidRPr="0006196C" w:rsidRDefault="0006196C" w:rsidP="00377EB3">
      <w:pPr>
        <w:jc w:val="center"/>
      </w:pPr>
      <w:r>
        <w:t>Figure 2, Rene Magritte, The Son of Man,</w:t>
      </w:r>
      <w:r w:rsidR="00377EB3">
        <w:t xml:space="preserve"> 1964,</w:t>
      </w:r>
      <w:r>
        <w:rPr>
          <w:color w:val="FF0000"/>
        </w:rPr>
        <w:t xml:space="preserve"> </w:t>
      </w:r>
      <w:r>
        <w:t>Oil paint of canvas</w:t>
      </w:r>
    </w:p>
    <w:p w14:paraId="276B45B5" w14:textId="77777777" w:rsidR="002A270E" w:rsidRPr="00251AD3" w:rsidRDefault="002A270E" w:rsidP="00335057">
      <w:pPr>
        <w:spacing w:line="480" w:lineRule="auto"/>
      </w:pPr>
    </w:p>
    <w:p w14:paraId="47CBC70F" w14:textId="53ECEFB3" w:rsidR="00904912" w:rsidRPr="00251AD3" w:rsidRDefault="006B6226" w:rsidP="00335057">
      <w:pPr>
        <w:spacing w:line="480" w:lineRule="auto"/>
      </w:pPr>
      <w:r w:rsidRPr="00251AD3">
        <w:t xml:space="preserve">René Magritte also a painter had a slightly more political message in his work but still created in dreamlike manner. </w:t>
      </w:r>
      <w:r w:rsidR="008E56F3" w:rsidRPr="00251AD3">
        <w:t>In t</w:t>
      </w:r>
      <w:r w:rsidR="00904912" w:rsidRPr="00251AD3">
        <w:t>his image</w:t>
      </w:r>
      <w:r w:rsidR="008E56F3" w:rsidRPr="00251AD3">
        <w:t>,</w:t>
      </w:r>
      <w:r w:rsidR="00904912" w:rsidRPr="00251AD3">
        <w:t xml:space="preserve"> </w:t>
      </w:r>
      <w:r w:rsidR="00904912" w:rsidRPr="00251AD3">
        <w:rPr>
          <w:i/>
        </w:rPr>
        <w:t>The Son of Man</w:t>
      </w:r>
      <w:r w:rsidR="00D865F7">
        <w:rPr>
          <w:i/>
        </w:rPr>
        <w:t>,</w:t>
      </w:r>
      <w:r w:rsidR="00EE6EB5" w:rsidRPr="00251AD3">
        <w:t xml:space="preserve"> </w:t>
      </w:r>
      <w:proofErr w:type="gramStart"/>
      <w:r w:rsidR="008E56F3" w:rsidRPr="00251AD3">
        <w:t>the figure</w:t>
      </w:r>
      <w:r w:rsidR="006B6082">
        <w:t>’</w:t>
      </w:r>
      <w:r w:rsidR="008E56F3" w:rsidRPr="00251AD3">
        <w:t>s face is obscured by a floating apple</w:t>
      </w:r>
      <w:proofErr w:type="gramEnd"/>
      <w:r w:rsidR="008E56F3" w:rsidRPr="00251AD3">
        <w:t xml:space="preserve">, this according to Magritte is a statement about our instinctive urge to want to know what lies beneath. </w:t>
      </w:r>
      <w:bookmarkStart w:id="0" w:name="_GoBack"/>
      <w:bookmarkEnd w:id="0"/>
    </w:p>
    <w:p w14:paraId="02A25075" w14:textId="77777777" w:rsidR="006B6082" w:rsidRDefault="006B6082" w:rsidP="008E56F3">
      <w:pPr>
        <w:ind w:left="720"/>
      </w:pPr>
    </w:p>
    <w:p w14:paraId="27F54084" w14:textId="77777777" w:rsidR="006B6082" w:rsidRDefault="006B6082" w:rsidP="008E56F3">
      <w:pPr>
        <w:ind w:left="720"/>
      </w:pPr>
    </w:p>
    <w:p w14:paraId="3D398977" w14:textId="6D14FBAD" w:rsidR="008E56F3" w:rsidRPr="00251AD3" w:rsidRDefault="008E56F3" w:rsidP="008E56F3">
      <w:pPr>
        <w:ind w:left="720"/>
      </w:pPr>
      <w:r w:rsidRPr="00251AD3">
        <w:lastRenderedPageBreak/>
        <w:t xml:space="preserve">At least it hides the face partly. Well, so you have the apparent face, the apple, hiding the visible but hidden, the face of the person. It's something that happens constantly. Everything we see hides another </w:t>
      </w:r>
      <w:proofErr w:type="gramStart"/>
      <w:r w:rsidRPr="00251AD3">
        <w:t>thing,</w:t>
      </w:r>
      <w:proofErr w:type="gramEnd"/>
      <w:r w:rsidRPr="00251AD3">
        <w:t xml:space="preserve"> we always want to see what is hidden by what we see. There is an interest in that which is hidden and which the visible does not show us. This interest can take the form of a quite intense feeling, a sort of conflict, one might say, between the visible that is hidden and the visible that </w:t>
      </w:r>
      <w:proofErr w:type="gramStart"/>
      <w:r w:rsidRPr="00251AD3">
        <w:t>is</w:t>
      </w:r>
      <w:proofErr w:type="gramEnd"/>
      <w:r w:rsidRPr="00251AD3">
        <w:t xml:space="preserve"> present.   (Magritte and </w:t>
      </w:r>
      <w:proofErr w:type="spellStart"/>
      <w:r w:rsidRPr="00251AD3">
        <w:t>Torczyner</w:t>
      </w:r>
      <w:proofErr w:type="spellEnd"/>
      <w:r w:rsidRPr="00251AD3">
        <w:t>, 1977</w:t>
      </w:r>
      <w:r w:rsidR="00EE6EB5" w:rsidRPr="00251AD3">
        <w:t>:</w:t>
      </w:r>
      <w:r w:rsidRPr="00251AD3">
        <w:t xml:space="preserve"> 172)</w:t>
      </w:r>
    </w:p>
    <w:p w14:paraId="0C5FE619" w14:textId="77777777" w:rsidR="006B6226" w:rsidRPr="00251AD3" w:rsidRDefault="006B6226" w:rsidP="00335057">
      <w:pPr>
        <w:spacing w:line="480" w:lineRule="auto"/>
      </w:pPr>
    </w:p>
    <w:p w14:paraId="1448E479" w14:textId="2CCCE234" w:rsidR="00CA4B7C" w:rsidRPr="00251AD3" w:rsidRDefault="00CA4B7C" w:rsidP="00335057">
      <w:pPr>
        <w:spacing w:line="480" w:lineRule="auto"/>
      </w:pPr>
      <w:r w:rsidRPr="00251AD3">
        <w:t xml:space="preserve">As this is a </w:t>
      </w:r>
      <w:r w:rsidR="00D865F7" w:rsidRPr="00251AD3">
        <w:t>self-portrait</w:t>
      </w:r>
      <w:r w:rsidRPr="00251AD3">
        <w:t xml:space="preserve"> this might suggest that Magritte has internal conflict in his subconscious that he has portrayed through art</w:t>
      </w:r>
      <w:r w:rsidR="00486DE2" w:rsidRPr="00251AD3">
        <w:t>. Like Dali</w:t>
      </w:r>
      <w:r w:rsidR="00BD560B" w:rsidRPr="00251AD3">
        <w:t>, Magritte uses hidden messages such as the green apple, couple</w:t>
      </w:r>
      <w:r w:rsidR="009C73BA" w:rsidRPr="00251AD3">
        <w:t>d</w:t>
      </w:r>
      <w:r w:rsidR="00BD560B" w:rsidRPr="00251AD3">
        <w:t xml:space="preserve"> with the title of the painting suggest that Magritte is referring to the religious reference of the apple being a tempting object that </w:t>
      </w:r>
      <w:r w:rsidR="00FE23CC" w:rsidRPr="00251AD3">
        <w:t xml:space="preserve">is </w:t>
      </w:r>
      <w:r w:rsidR="00BD560B" w:rsidRPr="00251AD3">
        <w:t>forbidden</w:t>
      </w:r>
      <w:r w:rsidR="00FE23CC" w:rsidRPr="00251AD3">
        <w:t>. The apple represents</w:t>
      </w:r>
      <w:r w:rsidR="00BD560B" w:rsidRPr="00251AD3">
        <w:t xml:space="preserve"> his urge to</w:t>
      </w:r>
      <w:r w:rsidR="00EA6752" w:rsidRPr="00251AD3">
        <w:t xml:space="preserve"> ‘</w:t>
      </w:r>
      <w:r w:rsidR="00FE23CC" w:rsidRPr="00251AD3">
        <w:t>want to see what is hidden</w:t>
      </w:r>
      <w:r w:rsidR="00EA6752" w:rsidRPr="00251AD3">
        <w:t xml:space="preserve">’ </w:t>
      </w:r>
      <w:r w:rsidR="00FE23CC" w:rsidRPr="00251AD3">
        <w:t>and his internal conflict wanting to obtain what he can not have. T</w:t>
      </w:r>
      <w:r w:rsidR="00BD560B" w:rsidRPr="00251AD3">
        <w:t>he colour red can</w:t>
      </w:r>
      <w:r w:rsidR="00FE23CC" w:rsidRPr="00251AD3">
        <w:t xml:space="preserve"> </w:t>
      </w:r>
      <w:r w:rsidR="00BD560B" w:rsidRPr="00251AD3">
        <w:t xml:space="preserve">be associated with anger, the use of a red tie may suggest that Magritte feels anger towards wanting what he </w:t>
      </w:r>
      <w:proofErr w:type="gramStart"/>
      <w:r w:rsidR="00BD560B" w:rsidRPr="00251AD3">
        <w:t>can not</w:t>
      </w:r>
      <w:proofErr w:type="gramEnd"/>
      <w:r w:rsidR="00BD560B" w:rsidRPr="00251AD3">
        <w:t xml:space="preserve"> see or obtain. </w:t>
      </w:r>
      <w:r w:rsidR="00FE23CC" w:rsidRPr="00251AD3">
        <w:t>I think Magritte would also agree with Baudelaire’s statement because he states, “</w:t>
      </w:r>
      <w:r w:rsidR="00D865F7" w:rsidRPr="00251AD3">
        <w:t>We</w:t>
      </w:r>
      <w:r w:rsidR="00FE23CC" w:rsidRPr="00251AD3">
        <w:t xml:space="preserve"> always want to see what is hidden by what we see” and we do this because our imagination is more interesting that what </w:t>
      </w:r>
      <w:r w:rsidR="009F3FAD" w:rsidRPr="00251AD3">
        <w:t>is</w:t>
      </w:r>
      <w:r w:rsidR="00FE23CC" w:rsidRPr="00251AD3">
        <w:t xml:space="preserve"> </w:t>
      </w:r>
      <w:r w:rsidR="00D865F7" w:rsidRPr="00251AD3">
        <w:t>real;</w:t>
      </w:r>
      <w:r w:rsidR="00FE23CC" w:rsidRPr="00251AD3">
        <w:t xml:space="preserve"> the mo</w:t>
      </w:r>
      <w:r w:rsidR="004B6EC5" w:rsidRPr="00251AD3">
        <w:t>n</w:t>
      </w:r>
      <w:r w:rsidR="00FE23CC" w:rsidRPr="00251AD3">
        <w:t xml:space="preserve">sters are more interesting that what is trivial. </w:t>
      </w:r>
    </w:p>
    <w:p w14:paraId="2F379DA8" w14:textId="4C62E62D" w:rsidR="00335057" w:rsidRPr="00251AD3" w:rsidRDefault="00172963" w:rsidP="00335057">
      <w:pPr>
        <w:spacing w:line="480" w:lineRule="auto"/>
      </w:pPr>
      <w:r w:rsidRPr="00251AD3">
        <w:t>W</w:t>
      </w:r>
      <w:r w:rsidR="00335057" w:rsidRPr="00251AD3">
        <w:t xml:space="preserve">hile </w:t>
      </w:r>
      <w:r w:rsidRPr="00251AD3">
        <w:t>artist’s</w:t>
      </w:r>
      <w:r w:rsidR="00335057" w:rsidRPr="00251AD3">
        <w:t xml:space="preserve"> interpretation and work with surrealist art allows for acceptance and agreement of Baudelaire’s statement, this is not necessarily true for everyone. Photogr</w:t>
      </w:r>
      <w:r w:rsidRPr="00251AD3">
        <w:t xml:space="preserve">aphers such as Gregory Crewdson and Michael Ackerman </w:t>
      </w:r>
      <w:r w:rsidR="00EE6EB5" w:rsidRPr="00251AD3">
        <w:t>both depict real, physical people and object</w:t>
      </w:r>
      <w:r w:rsidR="009F3FAD" w:rsidRPr="00251AD3">
        <w:t>s</w:t>
      </w:r>
      <w:r w:rsidR="00EE6EB5" w:rsidRPr="00251AD3">
        <w:t xml:space="preserve"> </w:t>
      </w:r>
      <w:r w:rsidR="009F3FAD" w:rsidRPr="00251AD3">
        <w:t>in</w:t>
      </w:r>
      <w:r w:rsidR="00EE6EB5" w:rsidRPr="00251AD3">
        <w:t xml:space="preserve"> their work</w:t>
      </w:r>
      <w:r w:rsidR="009F3FAD" w:rsidRPr="00251AD3">
        <w:t>,</w:t>
      </w:r>
      <w:r w:rsidR="00EE6EB5" w:rsidRPr="00251AD3">
        <w:t xml:space="preserve"> </w:t>
      </w:r>
    </w:p>
    <w:p w14:paraId="4B81DCA8" w14:textId="7A8B45BF" w:rsidR="00CA0F55" w:rsidRDefault="00661363" w:rsidP="00335057">
      <w:pPr>
        <w:spacing w:line="480" w:lineRule="auto"/>
      </w:pPr>
      <w:r w:rsidRPr="00251AD3">
        <w:t>Gregory Crew</w:t>
      </w:r>
      <w:r w:rsidR="0094658F" w:rsidRPr="00251AD3">
        <w:t>d</w:t>
      </w:r>
      <w:r w:rsidRPr="00251AD3">
        <w:t>son is a</w:t>
      </w:r>
      <w:r w:rsidR="002847D1" w:rsidRPr="00251AD3">
        <w:t xml:space="preserve">n American photographer that creates realistic cinematic photography. His </w:t>
      </w:r>
      <w:r w:rsidR="001C4B87" w:rsidRPr="00251AD3">
        <w:t xml:space="preserve">most renowned </w:t>
      </w:r>
      <w:r w:rsidR="002847D1" w:rsidRPr="00251AD3">
        <w:t xml:space="preserve">work </w:t>
      </w:r>
      <w:r w:rsidR="001F6995" w:rsidRPr="00251AD3">
        <w:t xml:space="preserve">‘Twilight’ </w:t>
      </w:r>
      <w:r w:rsidR="002847D1" w:rsidRPr="00251AD3">
        <w:t>is very large scale often using film</w:t>
      </w:r>
      <w:r w:rsidR="00D865F7">
        <w:t>-</w:t>
      </w:r>
      <w:r w:rsidR="002847D1" w:rsidRPr="00251AD3">
        <w:t>like sets</w:t>
      </w:r>
      <w:r w:rsidR="001C4B87" w:rsidRPr="00251AD3">
        <w:t xml:space="preserve"> and lighting</w:t>
      </w:r>
      <w:r w:rsidR="002847D1" w:rsidRPr="00251AD3">
        <w:t>. His work is surreal</w:t>
      </w:r>
      <w:r w:rsidR="0094658F" w:rsidRPr="00251AD3">
        <w:t>ist</w:t>
      </w:r>
      <w:r w:rsidR="002847D1" w:rsidRPr="00251AD3">
        <w:t xml:space="preserve"> because of its dreamlike qualities</w:t>
      </w:r>
      <w:r w:rsidR="00D865F7">
        <w:t xml:space="preserve"> and</w:t>
      </w:r>
      <w:r w:rsidR="009F3FAD" w:rsidRPr="00251AD3">
        <w:t xml:space="preserve"> although</w:t>
      </w:r>
      <w:r w:rsidR="00D865F7">
        <w:t xml:space="preserve"> based in the</w:t>
      </w:r>
      <w:r w:rsidR="009F3FAD" w:rsidRPr="00251AD3">
        <w:t xml:space="preserve"> real</w:t>
      </w:r>
      <w:r w:rsidR="0094658F" w:rsidRPr="00251AD3">
        <w:t xml:space="preserve"> often looks too perfect</w:t>
      </w:r>
      <w:r w:rsidR="009F3FAD" w:rsidRPr="00251AD3">
        <w:t>,</w:t>
      </w:r>
      <w:r w:rsidR="001C4B87" w:rsidRPr="00251AD3">
        <w:t xml:space="preserve"> with dark undertones </w:t>
      </w:r>
      <w:r w:rsidR="009F3FAD" w:rsidRPr="00251AD3">
        <w:t>and</w:t>
      </w:r>
      <w:r w:rsidR="001C4B87" w:rsidRPr="00251AD3">
        <w:t xml:space="preserve"> implications of the uncanny. </w:t>
      </w:r>
    </w:p>
    <w:p w14:paraId="67C5D7E2" w14:textId="646033D1" w:rsidR="00CA0F55" w:rsidRDefault="00CA0F55" w:rsidP="006B6082">
      <w:pPr>
        <w:spacing w:line="240" w:lineRule="auto"/>
        <w:ind w:left="720"/>
      </w:pPr>
      <w:r>
        <w:t xml:space="preserve">The subject of the uncanny is province of this kind. It is undoubtedly related to what is fighting - to </w:t>
      </w:r>
      <w:r w:rsidR="0006196C">
        <w:t>what arouses</w:t>
      </w:r>
      <w:r>
        <w:t xml:space="preserve"> dread and horror</w:t>
      </w:r>
      <w:r w:rsidR="00377EB3">
        <w:t xml:space="preserve">  </w:t>
      </w:r>
      <w:r>
        <w:t>(Sigmund Freud, 1919: 219)</w:t>
      </w:r>
    </w:p>
    <w:p w14:paraId="4537A42E" w14:textId="77777777" w:rsidR="006B6082" w:rsidRDefault="006B6082" w:rsidP="006B6082">
      <w:pPr>
        <w:spacing w:line="240" w:lineRule="auto"/>
        <w:ind w:left="720"/>
      </w:pPr>
    </w:p>
    <w:p w14:paraId="01FE8C58" w14:textId="2F5103D3" w:rsidR="00EA6752" w:rsidRDefault="001C4B87" w:rsidP="00335057">
      <w:pPr>
        <w:spacing w:line="480" w:lineRule="auto"/>
      </w:pPr>
      <w:r w:rsidRPr="00251AD3">
        <w:lastRenderedPageBreak/>
        <w:t xml:space="preserve">These </w:t>
      </w:r>
      <w:r w:rsidR="00D865F7" w:rsidRPr="00251AD3">
        <w:t>hyper real</w:t>
      </w:r>
      <w:r w:rsidRPr="00251AD3">
        <w:t xml:space="preserve"> photographs use ordinary items but in extraordinary</w:t>
      </w:r>
      <w:r w:rsidR="00FB30D1" w:rsidRPr="00251AD3">
        <w:t xml:space="preserve"> ways</w:t>
      </w:r>
      <w:r w:rsidRPr="00251AD3">
        <w:t>, coupled with</w:t>
      </w:r>
      <w:r w:rsidR="00251AD3" w:rsidRPr="00251AD3">
        <w:t xml:space="preserve"> unseemly</w:t>
      </w:r>
      <w:r w:rsidRPr="00251AD3">
        <w:t xml:space="preserve"> lighting to create scenarios</w:t>
      </w:r>
      <w:r>
        <w:t xml:space="preserve"> </w:t>
      </w:r>
      <w:r w:rsidR="0094658F">
        <w:t>that</w:t>
      </w:r>
      <w:r w:rsidR="00FB30D1">
        <w:t xml:space="preserve"> feel familiar but with unsettling atmosphere that is haunting. </w:t>
      </w:r>
    </w:p>
    <w:p w14:paraId="3D2FBD5F" w14:textId="1C08BD55" w:rsidR="00661363" w:rsidRDefault="001C4B87" w:rsidP="00482925">
      <w:r>
        <w:rPr>
          <w:noProof/>
          <w:lang w:val="en-US"/>
        </w:rPr>
        <w:drawing>
          <wp:inline distT="0" distB="0" distL="0" distR="0" wp14:anchorId="0FE44666" wp14:editId="3FCA2BDB">
            <wp:extent cx="5722620" cy="4572000"/>
            <wp:effectExtent l="0" t="0" r="0" b="0"/>
            <wp:docPr id="3" name="Picture 3" descr="Image result for gregory crewd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egory crewds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620" cy="4572000"/>
                    </a:xfrm>
                    <a:prstGeom prst="rect">
                      <a:avLst/>
                    </a:prstGeom>
                    <a:noFill/>
                    <a:ln>
                      <a:noFill/>
                    </a:ln>
                  </pic:spPr>
                </pic:pic>
              </a:graphicData>
            </a:graphic>
          </wp:inline>
        </w:drawing>
      </w:r>
    </w:p>
    <w:p w14:paraId="34603E18" w14:textId="2BE4AABC" w:rsidR="00EA6752" w:rsidRDefault="00377EB3" w:rsidP="006C4CF4">
      <w:pPr>
        <w:jc w:val="center"/>
      </w:pPr>
      <w:r>
        <w:t>Figure 3, Gregory Crewdson,</w:t>
      </w:r>
      <w:r w:rsidR="006C4CF4">
        <w:t xml:space="preserve"> un</w:t>
      </w:r>
      <w:r w:rsidR="00D0229A">
        <w:t>known</w:t>
      </w:r>
      <w:r>
        <w:t>,</w:t>
      </w:r>
      <w:r w:rsidR="006C4CF4">
        <w:t xml:space="preserve"> 2001-2002</w:t>
      </w:r>
    </w:p>
    <w:p w14:paraId="1654201A" w14:textId="77777777" w:rsidR="00EA6752" w:rsidRDefault="00EA6752" w:rsidP="00482925"/>
    <w:p w14:paraId="1B25F794" w14:textId="2CBE594E" w:rsidR="003817B5" w:rsidRDefault="001C4B87" w:rsidP="006B6082">
      <w:pPr>
        <w:spacing w:line="480" w:lineRule="auto"/>
      </w:pPr>
      <w:r>
        <w:t>In this photogra</w:t>
      </w:r>
      <w:r w:rsidR="00846712">
        <w:t>ph Crewdson again uses</w:t>
      </w:r>
      <w:r w:rsidR="009F3FAD">
        <w:t>,</w:t>
      </w:r>
      <w:r w:rsidR="00846712">
        <w:t xml:space="preserve"> </w:t>
      </w:r>
      <w:r>
        <w:t>similar</w:t>
      </w:r>
      <w:r w:rsidR="009F3FAD">
        <w:t>ly</w:t>
      </w:r>
      <w:r>
        <w:t xml:space="preserve"> to </w:t>
      </w:r>
      <w:r w:rsidRPr="00251AD3">
        <w:t>Magritte</w:t>
      </w:r>
      <w:r w:rsidR="009F3FAD" w:rsidRPr="00251AD3">
        <w:t>, the idea of</w:t>
      </w:r>
      <w:r>
        <w:t xml:space="preserve"> </w:t>
      </w:r>
      <w:r w:rsidR="006D13EE">
        <w:t>wanting to see what is hidden by what we se</w:t>
      </w:r>
      <w:r w:rsidR="006B6226">
        <w:t>e. Crewdson has mastered how to make the ordinary extraordinary through the use of photography. Here he has used a normal setting with the added layer of the under</w:t>
      </w:r>
      <w:r w:rsidR="001A2E05">
        <w:t>neath</w:t>
      </w:r>
      <w:r w:rsidR="006B6226">
        <w:t>. This extra dimension or twisted viewpoint is what gives Crewdson the dreamlike</w:t>
      </w:r>
      <w:r w:rsidR="001A2E05">
        <w:t>, surrealist</w:t>
      </w:r>
      <w:r w:rsidR="006B6226">
        <w:t xml:space="preserve"> quality to his work</w:t>
      </w:r>
      <w:r w:rsidR="001A2E05">
        <w:t>. What makes his work different to the previous artist looked at in this essay is because his work is physically real and not just a realistic impression</w:t>
      </w:r>
      <w:r w:rsidR="001F6995">
        <w:t xml:space="preserve">. </w:t>
      </w:r>
      <w:r w:rsidR="00A12547">
        <w:t xml:space="preserve">Crewdson has a dark side in his </w:t>
      </w:r>
      <w:r w:rsidR="00D865F7">
        <w:t>work, which</w:t>
      </w:r>
      <w:r w:rsidR="00A12547">
        <w:t xml:space="preserve"> he uses to portray </w:t>
      </w:r>
      <w:r w:rsidR="00D865F7">
        <w:t>psychological</w:t>
      </w:r>
      <w:r w:rsidR="00A12547">
        <w:t xml:space="preserve"> complexities such as the uncanny. </w:t>
      </w:r>
      <w:r w:rsidR="00251AD3">
        <w:t xml:space="preserve">Once again, this </w:t>
      </w:r>
      <w:r w:rsidR="00D865F7">
        <w:t>unusual</w:t>
      </w:r>
      <w:r w:rsidR="00251AD3">
        <w:t xml:space="preserve"> point of is what makes this photograph so intriguing </w:t>
      </w:r>
      <w:r w:rsidR="00A12547">
        <w:t>and</w:t>
      </w:r>
      <w:r w:rsidR="00251AD3">
        <w:t xml:space="preserve"> as</w:t>
      </w:r>
      <w:r w:rsidR="00A12547">
        <w:t xml:space="preserve"> the boy is reaching into this other world it gives </w:t>
      </w:r>
      <w:r w:rsidR="00A12547">
        <w:lastRenderedPageBreak/>
        <w:t xml:space="preserve">you an unsettling feeling and this can be referred to as the uncanny. </w:t>
      </w:r>
      <w:r w:rsidR="004A3ACD">
        <w:t xml:space="preserve">This unsettling feeling, that something doesn’t feel or in this case look right </w:t>
      </w:r>
      <w:r w:rsidR="00251AD3">
        <w:t>greatly</w:t>
      </w:r>
      <w:r w:rsidR="004A3ACD">
        <w:t xml:space="preserve"> relates to dreams and the unconscious mind, remembering or awaking from a dream can leave you with this same feeling.</w:t>
      </w:r>
    </w:p>
    <w:p w14:paraId="3D2AD6D1" w14:textId="5DD31FF3" w:rsidR="00846712" w:rsidRDefault="00846712" w:rsidP="006B6082">
      <w:pPr>
        <w:spacing w:line="480" w:lineRule="auto"/>
      </w:pPr>
      <w:r>
        <w:t xml:space="preserve"> </w:t>
      </w:r>
    </w:p>
    <w:p w14:paraId="70F08114" w14:textId="753DD3F4" w:rsidR="006D13EE" w:rsidRDefault="00D865F7" w:rsidP="006B6082">
      <w:pPr>
        <w:spacing w:line="480" w:lineRule="auto"/>
      </w:pPr>
      <w:r>
        <w:t>Crewdson proves Baude</w:t>
      </w:r>
      <w:r w:rsidR="006D13EE">
        <w:t>laire’s quote to be wrong because unlike Dali and Magritte, Crewdson is using contemporary photography</w:t>
      </w:r>
      <w:r w:rsidR="003D2630">
        <w:t>,</w:t>
      </w:r>
      <w:r w:rsidR="006D13EE">
        <w:t xml:space="preserve"> it has allowed him to engage with what exists and has brought monsters of his fantasy to life by using what is real and </w:t>
      </w:r>
      <w:r w:rsidR="00846712">
        <w:t xml:space="preserve">unlike Dali and Magritte </w:t>
      </w:r>
      <w:r w:rsidR="004A3ACD">
        <w:t xml:space="preserve">who create realistic impressionist painting of the unreal. </w:t>
      </w:r>
    </w:p>
    <w:p w14:paraId="43D22B63" w14:textId="70D76042" w:rsidR="003D2630" w:rsidRDefault="003D2630" w:rsidP="006B6082">
      <w:pPr>
        <w:spacing w:line="480" w:lineRule="auto"/>
      </w:pPr>
    </w:p>
    <w:p w14:paraId="1194C861" w14:textId="156903DA" w:rsidR="003D2630" w:rsidRDefault="003D2630" w:rsidP="006B6082">
      <w:pPr>
        <w:spacing w:line="480" w:lineRule="auto"/>
      </w:pPr>
      <w:r w:rsidRPr="003D2630">
        <w:rPr>
          <w:noProof/>
          <w:lang w:val="en-US"/>
        </w:rPr>
        <w:drawing>
          <wp:inline distT="0" distB="0" distL="0" distR="0" wp14:anchorId="29956BD5" wp14:editId="201D0C2E">
            <wp:extent cx="5731510" cy="38392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39210"/>
                    </a:xfrm>
                    <a:prstGeom prst="rect">
                      <a:avLst/>
                    </a:prstGeom>
                  </pic:spPr>
                </pic:pic>
              </a:graphicData>
            </a:graphic>
          </wp:inline>
        </w:drawing>
      </w:r>
    </w:p>
    <w:p w14:paraId="125B1D41" w14:textId="3988AC31" w:rsidR="003D2630" w:rsidRDefault="005D654A" w:rsidP="006B6082">
      <w:pPr>
        <w:spacing w:line="480" w:lineRule="auto"/>
        <w:jc w:val="center"/>
      </w:pPr>
      <w:r>
        <w:t>Figure 4, Michael Ackerman, unknown, 2000</w:t>
      </w:r>
    </w:p>
    <w:p w14:paraId="78C56C14" w14:textId="2B7C4B60" w:rsidR="003D2630" w:rsidRDefault="003D2630" w:rsidP="006B6082">
      <w:pPr>
        <w:spacing w:line="480" w:lineRule="auto"/>
      </w:pPr>
    </w:p>
    <w:p w14:paraId="5C8F453E" w14:textId="045A3384" w:rsidR="00D92546" w:rsidRDefault="007B75B9" w:rsidP="006B6082">
      <w:pPr>
        <w:spacing w:line="480" w:lineRule="auto"/>
      </w:pPr>
      <w:r>
        <w:lastRenderedPageBreak/>
        <w:t>M</w:t>
      </w:r>
      <w:r w:rsidRPr="00A62AD4">
        <w:t xml:space="preserve">ichael </w:t>
      </w:r>
      <w:r>
        <w:t>A</w:t>
      </w:r>
      <w:r w:rsidRPr="00A62AD4">
        <w:t>ckerman</w:t>
      </w:r>
      <w:r>
        <w:t xml:space="preserve"> also an American photographer has a very different style </w:t>
      </w:r>
      <w:r w:rsidR="00547BD5">
        <w:t>to Crewdson, though creates similar surrealist and uncanny atmospheres</w:t>
      </w:r>
      <w:r w:rsidR="003D2630">
        <w:t xml:space="preserve"> much like Crewdson</w:t>
      </w:r>
      <w:r w:rsidR="00547BD5">
        <w:t xml:space="preserve">. </w:t>
      </w:r>
      <w:r w:rsidR="003D2630">
        <w:t xml:space="preserve">In figure 4 Ackerman has depicted a floating </w:t>
      </w:r>
      <w:r w:rsidR="00D865F7">
        <w:t>man, which</w:t>
      </w:r>
      <w:r w:rsidR="003D2630">
        <w:t xml:space="preserve"> could be </w:t>
      </w:r>
      <w:r w:rsidR="00E86298">
        <w:t>religious</w:t>
      </w:r>
      <w:r w:rsidR="003D2630">
        <w:t xml:space="preserve"> symbolism much like the use of the Magritte’s floating apple in figure 3.  Unlike the previous artist and photographers looked at in this essay Ackerman works in black and white</w:t>
      </w:r>
      <w:r w:rsidR="00D307A5">
        <w:t xml:space="preserve"> though this </w:t>
      </w:r>
      <w:r w:rsidR="003D2630">
        <w:t xml:space="preserve">does not make his work look any less dreamlike. </w:t>
      </w:r>
      <w:r w:rsidR="00547BD5">
        <w:t>His work is</w:t>
      </w:r>
      <w:r w:rsidR="00E610A1">
        <w:t xml:space="preserve"> less constructed than Crewdson</w:t>
      </w:r>
      <w:r w:rsidR="00D865F7">
        <w:t>’</w:t>
      </w:r>
      <w:r w:rsidR="00E610A1">
        <w:t xml:space="preserve">s making </w:t>
      </w:r>
      <w:r w:rsidR="003D2630">
        <w:t>it potentially</w:t>
      </w:r>
      <w:r w:rsidR="00E610A1">
        <w:t xml:space="preserve"> more surreal and </w:t>
      </w:r>
      <w:r w:rsidR="003D2630">
        <w:t>like</w:t>
      </w:r>
      <w:r w:rsidR="00E610A1">
        <w:t xml:space="preserve"> Dali’s because in both </w:t>
      </w:r>
      <w:r w:rsidR="003D2630">
        <w:t>Ackerman and Dali</w:t>
      </w:r>
      <w:r w:rsidR="00E610A1">
        <w:t xml:space="preserve"> the create shapes which are familiar but not exactly recognisable</w:t>
      </w:r>
      <w:r w:rsidR="003D2630">
        <w:t xml:space="preserve">. </w:t>
      </w:r>
      <w:r w:rsidR="00E610A1">
        <w:t xml:space="preserve"> </w:t>
      </w:r>
      <w:r w:rsidR="00D865F7">
        <w:t>Like Crew</w:t>
      </w:r>
      <w:r w:rsidR="00547BD5">
        <w:t xml:space="preserve">dson </w:t>
      </w:r>
      <w:r w:rsidR="003D2630">
        <w:t>Ackerman’s</w:t>
      </w:r>
      <w:r w:rsidR="00547BD5">
        <w:t xml:space="preserve"> images are haunting and have dark themes</w:t>
      </w:r>
      <w:r w:rsidR="00D92546">
        <w:t xml:space="preserve"> and likes to create narratives </w:t>
      </w:r>
      <w:r w:rsidR="00986629">
        <w:t>L</w:t>
      </w:r>
      <w:r w:rsidR="00D92546">
        <w:t xml:space="preserve">ike </w:t>
      </w:r>
      <w:r w:rsidR="00986629">
        <w:t>surrealis</w:t>
      </w:r>
      <w:r w:rsidR="005D654A">
        <w:t xml:space="preserve">m </w:t>
      </w:r>
      <w:r w:rsidR="00D865F7">
        <w:t>Ack</w:t>
      </w:r>
      <w:r w:rsidR="00986629">
        <w:t>erman’s style</w:t>
      </w:r>
      <w:r w:rsidR="005D654A">
        <w:t xml:space="preserve"> breaks the rules of conventional photography, and</w:t>
      </w:r>
      <w:r w:rsidR="00986629">
        <w:t xml:space="preserve"> is hard to decipher but unlike surrealist work the stories he creates don’t have a meaning</w:t>
      </w:r>
      <w:r w:rsidR="005C2C53">
        <w:t xml:space="preserve"> making his work more Dada themed. H</w:t>
      </w:r>
      <w:r w:rsidR="00986629">
        <w:t xml:space="preserve">e states this in </w:t>
      </w:r>
      <w:r w:rsidR="005C2C53">
        <w:t>an</w:t>
      </w:r>
      <w:r w:rsidR="00986629">
        <w:t xml:space="preserve"> interview with </w:t>
      </w:r>
      <w:proofErr w:type="spellStart"/>
      <w:r w:rsidR="00986629">
        <w:t>Artnet</w:t>
      </w:r>
      <w:proofErr w:type="spellEnd"/>
      <w:proofErr w:type="gramStart"/>
      <w:r w:rsidR="005C2C53">
        <w:t>;</w:t>
      </w:r>
      <w:proofErr w:type="gramEnd"/>
      <w:r w:rsidR="005C2C53">
        <w:t xml:space="preserve"> </w:t>
      </w:r>
    </w:p>
    <w:p w14:paraId="44C50D07" w14:textId="77777777" w:rsidR="00986629" w:rsidRDefault="00986629" w:rsidP="003D2630"/>
    <w:p w14:paraId="4FED139B" w14:textId="2EF67282" w:rsidR="00D92546" w:rsidRDefault="006C23E5" w:rsidP="006C23E5">
      <w:pPr>
        <w:ind w:left="720"/>
      </w:pPr>
      <w:r>
        <w:t xml:space="preserve">If I put pictures together I have to build a narration that subverts narration, it’s not linear and it’s no an essay at all </w:t>
      </w:r>
      <w:r w:rsidR="005C7B63">
        <w:t xml:space="preserve">but I think there’s always a story. I think for me it is important that that story is not explainable. </w:t>
      </w:r>
      <w:r>
        <w:t xml:space="preserve"> </w:t>
      </w:r>
      <w:r w:rsidR="005C7B63">
        <w:t>(</w:t>
      </w:r>
      <w:proofErr w:type="spellStart"/>
      <w:r w:rsidR="005C7B63">
        <w:t>Artnet</w:t>
      </w:r>
      <w:proofErr w:type="spellEnd"/>
      <w:r w:rsidR="005C7B63">
        <w:t>, 2012)</w:t>
      </w:r>
    </w:p>
    <w:p w14:paraId="639C720A" w14:textId="77777777" w:rsidR="006B6082" w:rsidRDefault="006B6082" w:rsidP="006C23E5">
      <w:pPr>
        <w:ind w:left="720"/>
      </w:pPr>
    </w:p>
    <w:p w14:paraId="053B07FE" w14:textId="67EB40C2" w:rsidR="00547BD5" w:rsidRDefault="003D2630" w:rsidP="006B6082">
      <w:pPr>
        <w:spacing w:line="480" w:lineRule="auto"/>
      </w:pPr>
      <w:r>
        <w:t xml:space="preserve">Ackerman as well as Crewdson proves Baudelaire’s quote to be </w:t>
      </w:r>
      <w:r w:rsidR="00C51505">
        <w:t>incorrect because he too has represented what exists in a way that it has been made interesting</w:t>
      </w:r>
      <w:r w:rsidR="00E86298">
        <w:t xml:space="preserve"> and has done this through photographic media. </w:t>
      </w:r>
    </w:p>
    <w:p w14:paraId="5F65EA21" w14:textId="77777777" w:rsidR="00E86298" w:rsidRDefault="00E86298" w:rsidP="006B6082">
      <w:pPr>
        <w:spacing w:line="480" w:lineRule="auto"/>
      </w:pPr>
    </w:p>
    <w:p w14:paraId="704E146A" w14:textId="22B04403" w:rsidR="00E610A1" w:rsidRDefault="00E86298" w:rsidP="006B6082">
      <w:pPr>
        <w:spacing w:line="480" w:lineRule="auto"/>
      </w:pPr>
      <w:r>
        <w:t xml:space="preserve">To conclude </w:t>
      </w:r>
      <w:r w:rsidR="006E52FA">
        <w:t>all</w:t>
      </w:r>
      <w:r>
        <w:t xml:space="preserve"> the artist</w:t>
      </w:r>
      <w:r w:rsidR="00D307A5">
        <w:t>s</w:t>
      </w:r>
      <w:r>
        <w:t xml:space="preserve"> looked at in this essay have used surrealist styles throughout their work by </w:t>
      </w:r>
      <w:r w:rsidR="00E610A1">
        <w:t>plac</w:t>
      </w:r>
      <w:r>
        <w:t>ing</w:t>
      </w:r>
      <w:r w:rsidR="00E610A1">
        <w:t xml:space="preserve"> things in weird ways not where they</w:t>
      </w:r>
      <w:r>
        <w:t xml:space="preserve"> are not </w:t>
      </w:r>
      <w:r w:rsidR="00E610A1">
        <w:t xml:space="preserve">meant to be, clocks should not be melting, apples floating, men </w:t>
      </w:r>
      <w:r w:rsidR="003F5892">
        <w:t>float</w:t>
      </w:r>
      <w:r>
        <w:t>ing</w:t>
      </w:r>
      <w:r w:rsidR="003F5892">
        <w:t>,</w:t>
      </w:r>
      <w:r w:rsidR="00E610A1">
        <w:t xml:space="preserve"> and arms do not fit down drain pipes and appear in the underworld</w:t>
      </w:r>
      <w:r>
        <w:t xml:space="preserve">. </w:t>
      </w:r>
      <w:r w:rsidR="005D654A">
        <w:t>Like surrealism has evolved from Dada, contemporary photography has evolved</w:t>
      </w:r>
      <w:r w:rsidR="001E0F90">
        <w:t>. Dada and Surrealism allowed the art</w:t>
      </w:r>
      <w:r w:rsidR="00D865F7">
        <w:t xml:space="preserve"> </w:t>
      </w:r>
      <w:r w:rsidR="001E0F90">
        <w:t xml:space="preserve">world to </w:t>
      </w:r>
      <w:r w:rsidR="0060642C">
        <w:t>open</w:t>
      </w:r>
      <w:r w:rsidR="001E0F90">
        <w:t xml:space="preserve"> from its box, contemporary photography has echoed this by looking at psychoanalytical gestures to allow their work to become more than what is real. </w:t>
      </w:r>
      <w:r>
        <w:t xml:space="preserve">This </w:t>
      </w:r>
      <w:r>
        <w:lastRenderedPageBreak/>
        <w:t xml:space="preserve">proves that the key to representing what exists without making it appear tedious is to view it from an angle that it is not normally seen from or a position that it is not in. </w:t>
      </w:r>
    </w:p>
    <w:p w14:paraId="5483A772" w14:textId="4E9984DB" w:rsidR="00E86298" w:rsidRDefault="00E86298" w:rsidP="006B6082">
      <w:pPr>
        <w:spacing w:line="480" w:lineRule="auto"/>
      </w:pPr>
      <w:r>
        <w:t xml:space="preserve">To </w:t>
      </w:r>
      <w:r w:rsidR="007D3D59">
        <w:t>respond to</w:t>
      </w:r>
      <w:r>
        <w:t xml:space="preserve"> the question </w:t>
      </w:r>
      <w:r w:rsidR="007D3D59">
        <w:t>from a contemporary perspective, ‘do the ‘monsters of fantasy’ still allow artists to engage with ‘what exists’ creatively?</w:t>
      </w:r>
      <w:r w:rsidR="00D865F7">
        <w:t>’</w:t>
      </w:r>
      <w:r w:rsidR="007D3D59">
        <w:t xml:space="preserve"> The work of Gregory Crewdson and Michael Ackerman, although both have very different styles, prove that you can engage with what exists creatively through the medium of photography</w:t>
      </w:r>
      <w:r w:rsidR="006B6082">
        <w:t>.</w:t>
      </w:r>
    </w:p>
    <w:p w14:paraId="5886618D" w14:textId="77777777" w:rsidR="0060642C" w:rsidRDefault="0060642C" w:rsidP="00AF66CC"/>
    <w:p w14:paraId="1BCAC151" w14:textId="77777777" w:rsidR="0060642C" w:rsidRDefault="0060642C" w:rsidP="00AF66CC"/>
    <w:p w14:paraId="2853AC4D" w14:textId="77777777" w:rsidR="0060642C" w:rsidRDefault="0060642C" w:rsidP="00AF66CC"/>
    <w:p w14:paraId="549BE96A" w14:textId="77777777" w:rsidR="0060642C" w:rsidRDefault="0060642C" w:rsidP="00AF66CC"/>
    <w:p w14:paraId="1C6ADC45" w14:textId="77777777" w:rsidR="0060642C" w:rsidRDefault="0060642C" w:rsidP="00AF66CC"/>
    <w:p w14:paraId="372F3A15" w14:textId="77777777" w:rsidR="0060642C" w:rsidRDefault="0060642C" w:rsidP="00AF66CC"/>
    <w:p w14:paraId="45701421" w14:textId="77777777" w:rsidR="0060642C" w:rsidRDefault="0060642C" w:rsidP="00AF66CC"/>
    <w:p w14:paraId="4740AA64" w14:textId="77777777" w:rsidR="0060642C" w:rsidRDefault="0060642C" w:rsidP="00AF66CC"/>
    <w:p w14:paraId="1B2FFBD0" w14:textId="77777777" w:rsidR="0060642C" w:rsidRDefault="0060642C" w:rsidP="00AF66CC"/>
    <w:p w14:paraId="097A8BA2" w14:textId="77777777" w:rsidR="0060642C" w:rsidRDefault="0060642C" w:rsidP="00AF66CC"/>
    <w:p w14:paraId="137A5D31" w14:textId="77777777" w:rsidR="0060642C" w:rsidRDefault="0060642C" w:rsidP="00AF66CC"/>
    <w:p w14:paraId="6FAC3A3D" w14:textId="77777777" w:rsidR="0060642C" w:rsidRDefault="0060642C" w:rsidP="00AF66CC"/>
    <w:p w14:paraId="546CF7D8" w14:textId="77777777" w:rsidR="0060642C" w:rsidRDefault="0060642C" w:rsidP="00AF66CC"/>
    <w:p w14:paraId="37D87730" w14:textId="77777777" w:rsidR="0060642C" w:rsidRDefault="0060642C" w:rsidP="00AF66CC"/>
    <w:p w14:paraId="5C4229EE" w14:textId="77777777" w:rsidR="0060642C" w:rsidRDefault="0060642C" w:rsidP="00AF66CC"/>
    <w:p w14:paraId="109868DA" w14:textId="77777777" w:rsidR="0060642C" w:rsidRDefault="0060642C" w:rsidP="00AF66CC"/>
    <w:p w14:paraId="5C54D727" w14:textId="77777777" w:rsidR="0060642C" w:rsidRDefault="0060642C" w:rsidP="00AF66CC"/>
    <w:p w14:paraId="44A3B47B" w14:textId="77777777" w:rsidR="0060642C" w:rsidRDefault="0060642C" w:rsidP="00AF66CC"/>
    <w:p w14:paraId="26836363" w14:textId="77777777" w:rsidR="0060642C" w:rsidRDefault="0060642C" w:rsidP="00AF66CC"/>
    <w:p w14:paraId="2993C899" w14:textId="77777777" w:rsidR="0060642C" w:rsidRDefault="0060642C" w:rsidP="00AF66CC"/>
    <w:p w14:paraId="3AB2FDCF" w14:textId="77777777" w:rsidR="0060642C" w:rsidRDefault="0060642C" w:rsidP="00AF66CC"/>
    <w:p w14:paraId="23D8BE61" w14:textId="77777777" w:rsidR="0060642C" w:rsidRDefault="0060642C" w:rsidP="00AF66CC"/>
    <w:p w14:paraId="526D62E3" w14:textId="02662652" w:rsidR="00482925" w:rsidRDefault="00482925" w:rsidP="00AF66CC">
      <w:r>
        <w:t>Bibliography:</w:t>
      </w:r>
    </w:p>
    <w:p w14:paraId="22F8AA00" w14:textId="5AF171A8" w:rsidR="00482925" w:rsidRDefault="006B6082" w:rsidP="00AF66CC">
      <w:hyperlink r:id="rId11" w:history="1">
        <w:r w:rsidR="00482925" w:rsidRPr="007248F2">
          <w:rPr>
            <w:rStyle w:val="Hyperlink"/>
          </w:rPr>
          <w:t>http://www.tate.org.uk</w:t>
        </w:r>
      </w:hyperlink>
    </w:p>
    <w:p w14:paraId="7BA21D15" w14:textId="60383D95" w:rsidR="00A70C87" w:rsidRDefault="006B6082" w:rsidP="00AF66CC">
      <w:pPr>
        <w:rPr>
          <w:rStyle w:val="Hyperlink"/>
        </w:rPr>
      </w:pPr>
      <w:hyperlink r:id="rId12" w:history="1">
        <w:r w:rsidR="00A70C87" w:rsidRPr="007248F2">
          <w:rPr>
            <w:rStyle w:val="Hyperlink"/>
          </w:rPr>
          <w:t>https://en.oxforddictionaries.com/definition/surrealism</w:t>
        </w:r>
      </w:hyperlink>
    </w:p>
    <w:p w14:paraId="689F6773" w14:textId="26B410AD" w:rsidR="00173C99" w:rsidRDefault="006B6082" w:rsidP="00AF66CC">
      <w:hyperlink r:id="rId13" w:history="1">
        <w:r w:rsidR="000B360A" w:rsidRPr="00E66D96">
          <w:rPr>
            <w:rStyle w:val="Hyperlink"/>
          </w:rPr>
          <w:t>https://www.wikiart.org/en/salvador-dali/the-persistence-of-memory-1931</w:t>
        </w:r>
      </w:hyperlink>
    </w:p>
    <w:p w14:paraId="7A3A3E83" w14:textId="71AFB9E4" w:rsidR="000B360A" w:rsidRDefault="006B6082" w:rsidP="00AF66CC">
      <w:hyperlink r:id="rId14" w:history="1">
        <w:r w:rsidR="000B360A" w:rsidRPr="00E66D96">
          <w:rPr>
            <w:rStyle w:val="Hyperlink"/>
          </w:rPr>
          <w:t>https://uploads5.wikiart.org/images/salvador-dali/the-persistence-of-memory-1931.jpg</w:t>
        </w:r>
      </w:hyperlink>
    </w:p>
    <w:p w14:paraId="2B07A928" w14:textId="62C57E5B" w:rsidR="00272EA6" w:rsidRDefault="006B6082" w:rsidP="00AF66CC">
      <w:pPr>
        <w:rPr>
          <w:rStyle w:val="Hyperlink"/>
        </w:rPr>
      </w:pPr>
      <w:hyperlink r:id="rId15" w:anchor="v=onepage&amp;q&amp;f=false" w:history="1">
        <w:r w:rsidR="00272EA6" w:rsidRPr="00E66D96">
          <w:rPr>
            <w:rStyle w:val="Hyperlink"/>
          </w:rPr>
          <w:t>https://books.google.co.uk/books?id=dtPDDQAAQBAJ&amp;pg=PA212&amp;dq=At+least+it+hides+the+face+partly.+Well,+so+you+have+the+apparent+face,+the+apple,+hiding+the+visible+but+hidden,+the+face+of+the+person.+It%27s+something+that+happens+constantly.+Everything+we+see+hides+another+thing,+we+always+want+to+see+what+is+hidden+by+what+we+see.+There+is+an+interest+in+that+which+is+hidden+and+which+the+visible+does+not+show+us.+This+interest+can+take+the+form+of+a+quite+intense+feeling,+a+sort+of+conflict,+one+might+say,+between+the+visible+that+is+hidden+and+the+visible+that+is+present.%22&amp;hl=en&amp;sa=X&amp;ved=0ahUKEwiovP_BmZbYAhVCIsAKHdnXDD8Q6AEIKTAA#v=onepage&amp;q&amp;f=false</w:t>
        </w:r>
      </w:hyperlink>
    </w:p>
    <w:p w14:paraId="4D8D5BA0" w14:textId="12806162" w:rsidR="0006196C" w:rsidRDefault="0006196C" w:rsidP="00AF66CC">
      <w:pPr>
        <w:rPr>
          <w:rStyle w:val="Hyperlink"/>
        </w:rPr>
      </w:pPr>
      <w:r w:rsidRPr="0006196C">
        <w:rPr>
          <w:rStyle w:val="Hyperlink"/>
        </w:rPr>
        <w:t>https://uncanny.la.utexas.edu/wp-content/uploads/2016/04/freud-uncanny_001.pdf</w:t>
      </w:r>
    </w:p>
    <w:p w14:paraId="76AFEDEA" w14:textId="006BAC29" w:rsidR="001F6995" w:rsidRDefault="006B6082" w:rsidP="00AF66CC">
      <w:hyperlink r:id="rId16" w:history="1">
        <w:r w:rsidR="001F6995" w:rsidRPr="00421F88">
          <w:rPr>
            <w:rStyle w:val="Hyperlink"/>
          </w:rPr>
          <w:t>https://www.youtube.com/watch?v=S7CvoTtus34&amp;t=8s</w:t>
        </w:r>
      </w:hyperlink>
    </w:p>
    <w:p w14:paraId="639B0CB4" w14:textId="56C44463" w:rsidR="001F6995" w:rsidRDefault="006A0B9B" w:rsidP="00AF66CC">
      <w:r>
        <w:t>Books</w:t>
      </w:r>
    </w:p>
    <w:p w14:paraId="087F8A56" w14:textId="21C86093" w:rsidR="006A0B9B" w:rsidRDefault="006A0B9B" w:rsidP="006A0B9B">
      <w:r>
        <w:t xml:space="preserve">Mahon, K., Francisco, S. and </w:t>
      </w:r>
      <w:proofErr w:type="spellStart"/>
      <w:r>
        <w:t>Kemmis</w:t>
      </w:r>
      <w:proofErr w:type="spellEnd"/>
      <w:r>
        <w:t>, S. (2017). Exploring Education and Professional Practice. Singapore: Springer.</w:t>
      </w:r>
    </w:p>
    <w:p w14:paraId="1FEAB413" w14:textId="77777777" w:rsidR="006A0B9B" w:rsidRDefault="006A0B9B" w:rsidP="006A0B9B"/>
    <w:p w14:paraId="6414410B" w14:textId="428066F3" w:rsidR="006A0B9B" w:rsidRDefault="006A0B9B" w:rsidP="006A0B9B">
      <w:r>
        <w:t xml:space="preserve">Freud, S. (1919). </w:t>
      </w:r>
      <w:proofErr w:type="gramStart"/>
      <w:r>
        <w:t>The Standard Edition Of The Complete Psychological Works Of Sigmund Freud.</w:t>
      </w:r>
      <w:proofErr w:type="gramEnd"/>
      <w:r>
        <w:t xml:space="preserve"> 1st ed. London: The Hogarth Press, p.219.</w:t>
      </w:r>
    </w:p>
    <w:p w14:paraId="781027EC" w14:textId="77777777" w:rsidR="006A0B9B" w:rsidRDefault="006A0B9B" w:rsidP="006A0B9B"/>
    <w:p w14:paraId="4B6C668E" w14:textId="4CA6DF08" w:rsidR="006A0B9B" w:rsidRDefault="006A0B9B" w:rsidP="006A0B9B">
      <w:r>
        <w:t xml:space="preserve">Rubin, W. (1992). </w:t>
      </w:r>
      <w:proofErr w:type="gramStart"/>
      <w:r>
        <w:t>Dada, surrealism and their heritage.</w:t>
      </w:r>
      <w:proofErr w:type="gramEnd"/>
      <w:r>
        <w:t xml:space="preserve"> New York: Museum of Modern Art.</w:t>
      </w:r>
    </w:p>
    <w:p w14:paraId="18A74455" w14:textId="77777777" w:rsidR="006A0B9B" w:rsidRDefault="006A0B9B" w:rsidP="006A0B9B"/>
    <w:p w14:paraId="70E40DAF" w14:textId="07E71FCB" w:rsidR="006A0B9B" w:rsidRDefault="006A0B9B" w:rsidP="006A0B9B">
      <w:proofErr w:type="spellStart"/>
      <w:proofErr w:type="gramStart"/>
      <w:r>
        <w:t>Ades</w:t>
      </w:r>
      <w:proofErr w:type="spellEnd"/>
      <w:r>
        <w:t>, D., Bradley, F. and Dalí, S. (1998).</w:t>
      </w:r>
      <w:proofErr w:type="gramEnd"/>
      <w:r>
        <w:t xml:space="preserve"> Salvador Dalí. London: Tate Gallery.</w:t>
      </w:r>
    </w:p>
    <w:p w14:paraId="77EDF5FF" w14:textId="77777777" w:rsidR="006A0B9B" w:rsidRDefault="006A0B9B" w:rsidP="006A0B9B"/>
    <w:p w14:paraId="624C47B2" w14:textId="48BB5DCD" w:rsidR="006A0B9B" w:rsidRDefault="006A0B9B" w:rsidP="006A0B9B">
      <w:proofErr w:type="spellStart"/>
      <w:r>
        <w:t>Kambouchner</w:t>
      </w:r>
      <w:proofErr w:type="spellEnd"/>
      <w:r>
        <w:t xml:space="preserve">, D. and Ackerman, M. (2011). </w:t>
      </w:r>
      <w:proofErr w:type="gramStart"/>
      <w:r>
        <w:t>Half life</w:t>
      </w:r>
      <w:proofErr w:type="gramEnd"/>
      <w:r>
        <w:t xml:space="preserve">. Stockport: </w:t>
      </w:r>
      <w:proofErr w:type="spellStart"/>
      <w:r>
        <w:t>Dewi</w:t>
      </w:r>
      <w:proofErr w:type="spellEnd"/>
      <w:r>
        <w:t xml:space="preserve"> Lewis Publishing.</w:t>
      </w:r>
    </w:p>
    <w:p w14:paraId="23676835" w14:textId="77777777" w:rsidR="006A0B9B" w:rsidRDefault="006A0B9B" w:rsidP="006A0B9B"/>
    <w:p w14:paraId="1EB40CEB" w14:textId="570A5E02" w:rsidR="006A0B9B" w:rsidRDefault="006A0B9B" w:rsidP="006A0B9B">
      <w:r>
        <w:t xml:space="preserve">Crewdson, G. and Moody, R. (2003). Twilight. New York: Harry N. </w:t>
      </w:r>
      <w:proofErr w:type="spellStart"/>
      <w:r>
        <w:t>Abrams</w:t>
      </w:r>
      <w:proofErr w:type="spellEnd"/>
      <w:r>
        <w:t>.</w:t>
      </w:r>
    </w:p>
    <w:p w14:paraId="7C605BF9" w14:textId="77777777" w:rsidR="006A0B9B" w:rsidRDefault="006A0B9B" w:rsidP="006A0B9B"/>
    <w:p w14:paraId="1C63E2BA" w14:textId="3AFE6952" w:rsidR="008E56F3" w:rsidRDefault="008E56F3" w:rsidP="00AF66CC"/>
    <w:p w14:paraId="4D1B32AC" w14:textId="2773E00E" w:rsidR="00975100" w:rsidRDefault="00975100" w:rsidP="00AF66CC"/>
    <w:p w14:paraId="0B8ADFE0" w14:textId="77777777" w:rsidR="00AF66CC" w:rsidRDefault="00AF66CC" w:rsidP="00AF66CC"/>
    <w:p w14:paraId="71483438" w14:textId="77E88B24" w:rsidR="00D43324" w:rsidRDefault="00D43324" w:rsidP="00D43324"/>
    <w:p w14:paraId="2F2ED599" w14:textId="32C50941" w:rsidR="00D43324" w:rsidRDefault="00D43324" w:rsidP="00D43324"/>
    <w:p w14:paraId="4C00BEB5" w14:textId="77777777" w:rsidR="00D43324" w:rsidRDefault="00D43324" w:rsidP="00D43324"/>
    <w:p w14:paraId="742477E8" w14:textId="77777777" w:rsidR="00CC665F" w:rsidRPr="00CC665F" w:rsidRDefault="00CC665F" w:rsidP="00CC665F"/>
    <w:p w14:paraId="7D00BF2E" w14:textId="10C58F74" w:rsidR="00CC665F" w:rsidRDefault="00CC665F" w:rsidP="00CC665F"/>
    <w:p w14:paraId="061D1881" w14:textId="2541CBA8" w:rsidR="00CC665F" w:rsidRPr="00CC665F" w:rsidRDefault="00CC665F" w:rsidP="00CC665F">
      <w:pPr>
        <w:tabs>
          <w:tab w:val="left" w:pos="5531"/>
        </w:tabs>
      </w:pPr>
      <w:r>
        <w:tab/>
      </w:r>
    </w:p>
    <w:sectPr w:rsidR="00CC665F" w:rsidRPr="00CC66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2A307F"/>
    <w:multiLevelType w:val="hybridMultilevel"/>
    <w:tmpl w:val="9AB240AA"/>
    <w:lvl w:ilvl="0" w:tplc="D61A48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AE37C9C"/>
    <w:multiLevelType w:val="hybridMultilevel"/>
    <w:tmpl w:val="D374A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665F"/>
    <w:rsid w:val="000375F0"/>
    <w:rsid w:val="0006196C"/>
    <w:rsid w:val="00091D50"/>
    <w:rsid w:val="000B360A"/>
    <w:rsid w:val="000F0551"/>
    <w:rsid w:val="001149BD"/>
    <w:rsid w:val="001350DD"/>
    <w:rsid w:val="00141AAE"/>
    <w:rsid w:val="00152832"/>
    <w:rsid w:val="00157BCE"/>
    <w:rsid w:val="00172963"/>
    <w:rsid w:val="00173C99"/>
    <w:rsid w:val="001A2E05"/>
    <w:rsid w:val="001A6C18"/>
    <w:rsid w:val="001C4B87"/>
    <w:rsid w:val="001C7481"/>
    <w:rsid w:val="001E0F90"/>
    <w:rsid w:val="001F6995"/>
    <w:rsid w:val="00206E9A"/>
    <w:rsid w:val="00237F0F"/>
    <w:rsid w:val="00251628"/>
    <w:rsid w:val="00251AD3"/>
    <w:rsid w:val="002604CE"/>
    <w:rsid w:val="00272EA6"/>
    <w:rsid w:val="002847D1"/>
    <w:rsid w:val="002A270E"/>
    <w:rsid w:val="002D0C95"/>
    <w:rsid w:val="00335057"/>
    <w:rsid w:val="003578F3"/>
    <w:rsid w:val="0036595F"/>
    <w:rsid w:val="00373EF9"/>
    <w:rsid w:val="00377EB3"/>
    <w:rsid w:val="003817B5"/>
    <w:rsid w:val="003D10C5"/>
    <w:rsid w:val="003D2630"/>
    <w:rsid w:val="003F3F24"/>
    <w:rsid w:val="003F5892"/>
    <w:rsid w:val="0047085B"/>
    <w:rsid w:val="00482925"/>
    <w:rsid w:val="00486DE2"/>
    <w:rsid w:val="004A3ACD"/>
    <w:rsid w:val="004B6EC5"/>
    <w:rsid w:val="004F3D0B"/>
    <w:rsid w:val="00547BD5"/>
    <w:rsid w:val="005C2C53"/>
    <w:rsid w:val="005C3455"/>
    <w:rsid w:val="005C7B63"/>
    <w:rsid w:val="005D2A4D"/>
    <w:rsid w:val="005D654A"/>
    <w:rsid w:val="0060642C"/>
    <w:rsid w:val="00625B23"/>
    <w:rsid w:val="00661363"/>
    <w:rsid w:val="006A0B9B"/>
    <w:rsid w:val="006B6082"/>
    <w:rsid w:val="006B6226"/>
    <w:rsid w:val="006C23E5"/>
    <w:rsid w:val="006C4CF4"/>
    <w:rsid w:val="006D13EE"/>
    <w:rsid w:val="006D1737"/>
    <w:rsid w:val="006E52FA"/>
    <w:rsid w:val="007721EA"/>
    <w:rsid w:val="00790424"/>
    <w:rsid w:val="007B36B0"/>
    <w:rsid w:val="007B75B9"/>
    <w:rsid w:val="007D3D59"/>
    <w:rsid w:val="0080415E"/>
    <w:rsid w:val="00846712"/>
    <w:rsid w:val="00896672"/>
    <w:rsid w:val="008E56F3"/>
    <w:rsid w:val="008E5B0E"/>
    <w:rsid w:val="00904912"/>
    <w:rsid w:val="0090679F"/>
    <w:rsid w:val="00911FDF"/>
    <w:rsid w:val="0092777D"/>
    <w:rsid w:val="0094658F"/>
    <w:rsid w:val="00975100"/>
    <w:rsid w:val="00984D61"/>
    <w:rsid w:val="00986629"/>
    <w:rsid w:val="009A46C7"/>
    <w:rsid w:val="009C73BA"/>
    <w:rsid w:val="009F3FAD"/>
    <w:rsid w:val="00A12547"/>
    <w:rsid w:val="00A225E5"/>
    <w:rsid w:val="00A30D12"/>
    <w:rsid w:val="00A43AE0"/>
    <w:rsid w:val="00A470D5"/>
    <w:rsid w:val="00A62AD4"/>
    <w:rsid w:val="00A70C87"/>
    <w:rsid w:val="00AF12CB"/>
    <w:rsid w:val="00AF66CC"/>
    <w:rsid w:val="00B1241A"/>
    <w:rsid w:val="00BD560B"/>
    <w:rsid w:val="00C21581"/>
    <w:rsid w:val="00C30093"/>
    <w:rsid w:val="00C51505"/>
    <w:rsid w:val="00C73D2B"/>
    <w:rsid w:val="00CA0F55"/>
    <w:rsid w:val="00CA4B7C"/>
    <w:rsid w:val="00CC665F"/>
    <w:rsid w:val="00D0229A"/>
    <w:rsid w:val="00D307A5"/>
    <w:rsid w:val="00D42EEB"/>
    <w:rsid w:val="00D43324"/>
    <w:rsid w:val="00D865F7"/>
    <w:rsid w:val="00D92546"/>
    <w:rsid w:val="00DC37FC"/>
    <w:rsid w:val="00DE4999"/>
    <w:rsid w:val="00DE4D5D"/>
    <w:rsid w:val="00E610A1"/>
    <w:rsid w:val="00E86298"/>
    <w:rsid w:val="00EA6752"/>
    <w:rsid w:val="00EE6EB5"/>
    <w:rsid w:val="00FB30D1"/>
    <w:rsid w:val="00FE23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F501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66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1EA"/>
    <w:pPr>
      <w:ind w:left="720"/>
      <w:contextualSpacing/>
    </w:pPr>
  </w:style>
  <w:style w:type="character" w:styleId="Hyperlink">
    <w:name w:val="Hyperlink"/>
    <w:basedOn w:val="DefaultParagraphFont"/>
    <w:uiPriority w:val="99"/>
    <w:unhideWhenUsed/>
    <w:rsid w:val="00482925"/>
    <w:rPr>
      <w:color w:val="0563C1" w:themeColor="hyperlink"/>
      <w:u w:val="single"/>
    </w:rPr>
  </w:style>
  <w:style w:type="character" w:customStyle="1" w:styleId="UnresolvedMention1">
    <w:name w:val="Unresolved Mention1"/>
    <w:basedOn w:val="DefaultParagraphFont"/>
    <w:uiPriority w:val="99"/>
    <w:semiHidden/>
    <w:unhideWhenUsed/>
    <w:rsid w:val="00482925"/>
    <w:rPr>
      <w:color w:val="808080"/>
      <w:shd w:val="clear" w:color="auto" w:fill="E6E6E6"/>
    </w:rPr>
  </w:style>
  <w:style w:type="character" w:styleId="CommentReference">
    <w:name w:val="annotation reference"/>
    <w:basedOn w:val="DefaultParagraphFont"/>
    <w:uiPriority w:val="99"/>
    <w:semiHidden/>
    <w:unhideWhenUsed/>
    <w:rsid w:val="00335057"/>
    <w:rPr>
      <w:sz w:val="16"/>
      <w:szCs w:val="16"/>
    </w:rPr>
  </w:style>
  <w:style w:type="paragraph" w:styleId="CommentText">
    <w:name w:val="annotation text"/>
    <w:basedOn w:val="Normal"/>
    <w:link w:val="CommentTextChar"/>
    <w:uiPriority w:val="99"/>
    <w:semiHidden/>
    <w:unhideWhenUsed/>
    <w:rsid w:val="00335057"/>
    <w:pPr>
      <w:spacing w:line="240" w:lineRule="auto"/>
    </w:pPr>
    <w:rPr>
      <w:sz w:val="20"/>
      <w:szCs w:val="20"/>
    </w:rPr>
  </w:style>
  <w:style w:type="character" w:customStyle="1" w:styleId="CommentTextChar">
    <w:name w:val="Comment Text Char"/>
    <w:basedOn w:val="DefaultParagraphFont"/>
    <w:link w:val="CommentText"/>
    <w:uiPriority w:val="99"/>
    <w:semiHidden/>
    <w:rsid w:val="00335057"/>
    <w:rPr>
      <w:sz w:val="20"/>
      <w:szCs w:val="20"/>
    </w:rPr>
  </w:style>
  <w:style w:type="paragraph" w:styleId="CommentSubject">
    <w:name w:val="annotation subject"/>
    <w:basedOn w:val="CommentText"/>
    <w:next w:val="CommentText"/>
    <w:link w:val="CommentSubjectChar"/>
    <w:uiPriority w:val="99"/>
    <w:semiHidden/>
    <w:unhideWhenUsed/>
    <w:rsid w:val="00335057"/>
    <w:rPr>
      <w:b/>
      <w:bCs/>
    </w:rPr>
  </w:style>
  <w:style w:type="character" w:customStyle="1" w:styleId="CommentSubjectChar">
    <w:name w:val="Comment Subject Char"/>
    <w:basedOn w:val="CommentTextChar"/>
    <w:link w:val="CommentSubject"/>
    <w:uiPriority w:val="99"/>
    <w:semiHidden/>
    <w:rsid w:val="00335057"/>
    <w:rPr>
      <w:b/>
      <w:bCs/>
      <w:sz w:val="20"/>
      <w:szCs w:val="20"/>
    </w:rPr>
  </w:style>
  <w:style w:type="paragraph" w:styleId="BalloonText">
    <w:name w:val="Balloon Text"/>
    <w:basedOn w:val="Normal"/>
    <w:link w:val="BalloonTextChar"/>
    <w:uiPriority w:val="99"/>
    <w:semiHidden/>
    <w:unhideWhenUsed/>
    <w:rsid w:val="003350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5057"/>
    <w:rPr>
      <w:rFonts w:ascii="Segoe UI" w:hAnsi="Segoe UI" w:cs="Segoe UI"/>
      <w:sz w:val="18"/>
      <w:szCs w:val="18"/>
    </w:rPr>
  </w:style>
  <w:style w:type="character" w:customStyle="1" w:styleId="UnresolvedMention">
    <w:name w:val="Unresolved Mention"/>
    <w:basedOn w:val="DefaultParagraphFont"/>
    <w:uiPriority w:val="99"/>
    <w:semiHidden/>
    <w:unhideWhenUsed/>
    <w:rsid w:val="001F6995"/>
    <w:rPr>
      <w:color w:val="808080"/>
      <w:shd w:val="clear" w:color="auto" w:fill="E6E6E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66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1EA"/>
    <w:pPr>
      <w:ind w:left="720"/>
      <w:contextualSpacing/>
    </w:pPr>
  </w:style>
  <w:style w:type="character" w:styleId="Hyperlink">
    <w:name w:val="Hyperlink"/>
    <w:basedOn w:val="DefaultParagraphFont"/>
    <w:uiPriority w:val="99"/>
    <w:unhideWhenUsed/>
    <w:rsid w:val="00482925"/>
    <w:rPr>
      <w:color w:val="0563C1" w:themeColor="hyperlink"/>
      <w:u w:val="single"/>
    </w:rPr>
  </w:style>
  <w:style w:type="character" w:customStyle="1" w:styleId="UnresolvedMention1">
    <w:name w:val="Unresolved Mention1"/>
    <w:basedOn w:val="DefaultParagraphFont"/>
    <w:uiPriority w:val="99"/>
    <w:semiHidden/>
    <w:unhideWhenUsed/>
    <w:rsid w:val="00482925"/>
    <w:rPr>
      <w:color w:val="808080"/>
      <w:shd w:val="clear" w:color="auto" w:fill="E6E6E6"/>
    </w:rPr>
  </w:style>
  <w:style w:type="character" w:styleId="CommentReference">
    <w:name w:val="annotation reference"/>
    <w:basedOn w:val="DefaultParagraphFont"/>
    <w:uiPriority w:val="99"/>
    <w:semiHidden/>
    <w:unhideWhenUsed/>
    <w:rsid w:val="00335057"/>
    <w:rPr>
      <w:sz w:val="16"/>
      <w:szCs w:val="16"/>
    </w:rPr>
  </w:style>
  <w:style w:type="paragraph" w:styleId="CommentText">
    <w:name w:val="annotation text"/>
    <w:basedOn w:val="Normal"/>
    <w:link w:val="CommentTextChar"/>
    <w:uiPriority w:val="99"/>
    <w:semiHidden/>
    <w:unhideWhenUsed/>
    <w:rsid w:val="00335057"/>
    <w:pPr>
      <w:spacing w:line="240" w:lineRule="auto"/>
    </w:pPr>
    <w:rPr>
      <w:sz w:val="20"/>
      <w:szCs w:val="20"/>
    </w:rPr>
  </w:style>
  <w:style w:type="character" w:customStyle="1" w:styleId="CommentTextChar">
    <w:name w:val="Comment Text Char"/>
    <w:basedOn w:val="DefaultParagraphFont"/>
    <w:link w:val="CommentText"/>
    <w:uiPriority w:val="99"/>
    <w:semiHidden/>
    <w:rsid w:val="00335057"/>
    <w:rPr>
      <w:sz w:val="20"/>
      <w:szCs w:val="20"/>
    </w:rPr>
  </w:style>
  <w:style w:type="paragraph" w:styleId="CommentSubject">
    <w:name w:val="annotation subject"/>
    <w:basedOn w:val="CommentText"/>
    <w:next w:val="CommentText"/>
    <w:link w:val="CommentSubjectChar"/>
    <w:uiPriority w:val="99"/>
    <w:semiHidden/>
    <w:unhideWhenUsed/>
    <w:rsid w:val="00335057"/>
    <w:rPr>
      <w:b/>
      <w:bCs/>
    </w:rPr>
  </w:style>
  <w:style w:type="character" w:customStyle="1" w:styleId="CommentSubjectChar">
    <w:name w:val="Comment Subject Char"/>
    <w:basedOn w:val="CommentTextChar"/>
    <w:link w:val="CommentSubject"/>
    <w:uiPriority w:val="99"/>
    <w:semiHidden/>
    <w:rsid w:val="00335057"/>
    <w:rPr>
      <w:b/>
      <w:bCs/>
      <w:sz w:val="20"/>
      <w:szCs w:val="20"/>
    </w:rPr>
  </w:style>
  <w:style w:type="paragraph" w:styleId="BalloonText">
    <w:name w:val="Balloon Text"/>
    <w:basedOn w:val="Normal"/>
    <w:link w:val="BalloonTextChar"/>
    <w:uiPriority w:val="99"/>
    <w:semiHidden/>
    <w:unhideWhenUsed/>
    <w:rsid w:val="003350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5057"/>
    <w:rPr>
      <w:rFonts w:ascii="Segoe UI" w:hAnsi="Segoe UI" w:cs="Segoe UI"/>
      <w:sz w:val="18"/>
      <w:szCs w:val="18"/>
    </w:rPr>
  </w:style>
  <w:style w:type="character" w:customStyle="1" w:styleId="UnresolvedMention">
    <w:name w:val="Unresolved Mention"/>
    <w:basedOn w:val="DefaultParagraphFont"/>
    <w:uiPriority w:val="99"/>
    <w:semiHidden/>
    <w:unhideWhenUsed/>
    <w:rsid w:val="001F699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2224456">
      <w:bodyDiv w:val="1"/>
      <w:marLeft w:val="0"/>
      <w:marRight w:val="0"/>
      <w:marTop w:val="0"/>
      <w:marBottom w:val="0"/>
      <w:divBdr>
        <w:top w:val="none" w:sz="0" w:space="0" w:color="auto"/>
        <w:left w:val="none" w:sz="0" w:space="0" w:color="auto"/>
        <w:bottom w:val="none" w:sz="0" w:space="0" w:color="auto"/>
        <w:right w:val="none" w:sz="0" w:space="0" w:color="auto"/>
      </w:divBdr>
    </w:div>
    <w:div w:id="2008628358">
      <w:bodyDiv w:val="1"/>
      <w:marLeft w:val="0"/>
      <w:marRight w:val="0"/>
      <w:marTop w:val="0"/>
      <w:marBottom w:val="0"/>
      <w:divBdr>
        <w:top w:val="none" w:sz="0" w:space="0" w:color="auto"/>
        <w:left w:val="none" w:sz="0" w:space="0" w:color="auto"/>
        <w:bottom w:val="none" w:sz="0" w:space="0" w:color="auto"/>
        <w:right w:val="none" w:sz="0" w:space="0" w:color="auto"/>
      </w:divBdr>
      <w:divsChild>
        <w:div w:id="403181772">
          <w:marLeft w:val="0"/>
          <w:marRight w:val="0"/>
          <w:marTop w:val="0"/>
          <w:marBottom w:val="0"/>
          <w:divBdr>
            <w:top w:val="none" w:sz="0" w:space="0" w:color="auto"/>
            <w:left w:val="none" w:sz="0" w:space="0" w:color="auto"/>
            <w:bottom w:val="none" w:sz="0" w:space="0" w:color="auto"/>
            <w:right w:val="none" w:sz="0" w:space="0" w:color="auto"/>
          </w:divBdr>
        </w:div>
        <w:div w:id="1697584995">
          <w:marLeft w:val="0"/>
          <w:marRight w:val="0"/>
          <w:marTop w:val="30"/>
          <w:marBottom w:val="0"/>
          <w:divBdr>
            <w:top w:val="none" w:sz="0" w:space="0" w:color="auto"/>
            <w:left w:val="none" w:sz="0" w:space="0" w:color="auto"/>
            <w:bottom w:val="none" w:sz="0" w:space="0" w:color="auto"/>
            <w:right w:val="none" w:sz="0" w:space="0" w:color="auto"/>
          </w:divBdr>
          <w:divsChild>
            <w:div w:id="1719741869">
              <w:marLeft w:val="0"/>
              <w:marRight w:val="0"/>
              <w:marTop w:val="0"/>
              <w:marBottom w:val="0"/>
              <w:divBdr>
                <w:top w:val="none" w:sz="0" w:space="0" w:color="auto"/>
                <w:left w:val="none" w:sz="0" w:space="0" w:color="auto"/>
                <w:bottom w:val="none" w:sz="0" w:space="0" w:color="auto"/>
                <w:right w:val="none" w:sz="0" w:space="0" w:color="auto"/>
              </w:divBdr>
            </w:div>
          </w:divsChild>
        </w:div>
        <w:div w:id="1230116194">
          <w:marLeft w:val="0"/>
          <w:marRight w:val="0"/>
          <w:marTop w:val="15"/>
          <w:marBottom w:val="0"/>
          <w:divBdr>
            <w:top w:val="none" w:sz="0" w:space="0" w:color="auto"/>
            <w:left w:val="none" w:sz="0" w:space="0" w:color="auto"/>
            <w:bottom w:val="none" w:sz="0" w:space="0" w:color="auto"/>
            <w:right w:val="none" w:sz="0" w:space="0" w:color="auto"/>
          </w:divBdr>
        </w:div>
        <w:div w:id="1783917876">
          <w:marLeft w:val="0"/>
          <w:marRight w:val="0"/>
          <w:marTop w:val="0"/>
          <w:marBottom w:val="0"/>
          <w:divBdr>
            <w:top w:val="none" w:sz="0" w:space="0" w:color="auto"/>
            <w:left w:val="none" w:sz="0" w:space="0" w:color="auto"/>
            <w:bottom w:val="none" w:sz="0" w:space="0" w:color="auto"/>
            <w:right w:val="none" w:sz="0" w:space="0" w:color="auto"/>
          </w:divBdr>
        </w:div>
        <w:div w:id="71054378">
          <w:marLeft w:val="0"/>
          <w:marRight w:val="0"/>
          <w:marTop w:val="30"/>
          <w:marBottom w:val="0"/>
          <w:divBdr>
            <w:top w:val="none" w:sz="0" w:space="0" w:color="auto"/>
            <w:left w:val="none" w:sz="0" w:space="0" w:color="auto"/>
            <w:bottom w:val="none" w:sz="0" w:space="0" w:color="auto"/>
            <w:right w:val="none" w:sz="0" w:space="0" w:color="auto"/>
          </w:divBdr>
          <w:divsChild>
            <w:div w:id="147746720">
              <w:marLeft w:val="0"/>
              <w:marRight w:val="0"/>
              <w:marTop w:val="0"/>
              <w:marBottom w:val="0"/>
              <w:divBdr>
                <w:top w:val="none" w:sz="0" w:space="0" w:color="auto"/>
                <w:left w:val="none" w:sz="0" w:space="0" w:color="auto"/>
                <w:bottom w:val="none" w:sz="0" w:space="0" w:color="auto"/>
                <w:right w:val="none" w:sz="0" w:space="0" w:color="auto"/>
              </w:divBdr>
            </w:div>
          </w:divsChild>
        </w:div>
        <w:div w:id="1018384490">
          <w:marLeft w:val="0"/>
          <w:marRight w:val="0"/>
          <w:marTop w:val="15"/>
          <w:marBottom w:val="0"/>
          <w:divBdr>
            <w:top w:val="none" w:sz="0" w:space="0" w:color="auto"/>
            <w:left w:val="none" w:sz="0" w:space="0" w:color="auto"/>
            <w:bottom w:val="none" w:sz="0" w:space="0" w:color="auto"/>
            <w:right w:val="none" w:sz="0" w:space="0" w:color="auto"/>
          </w:divBdr>
        </w:div>
        <w:div w:id="292250139">
          <w:marLeft w:val="0"/>
          <w:marRight w:val="0"/>
          <w:marTop w:val="0"/>
          <w:marBottom w:val="0"/>
          <w:divBdr>
            <w:top w:val="none" w:sz="0" w:space="0" w:color="auto"/>
            <w:left w:val="none" w:sz="0" w:space="0" w:color="auto"/>
            <w:bottom w:val="none" w:sz="0" w:space="0" w:color="auto"/>
            <w:right w:val="none" w:sz="0" w:space="0" w:color="auto"/>
          </w:divBdr>
        </w:div>
        <w:div w:id="2104454355">
          <w:marLeft w:val="0"/>
          <w:marRight w:val="0"/>
          <w:marTop w:val="30"/>
          <w:marBottom w:val="0"/>
          <w:divBdr>
            <w:top w:val="none" w:sz="0" w:space="0" w:color="auto"/>
            <w:left w:val="none" w:sz="0" w:space="0" w:color="auto"/>
            <w:bottom w:val="none" w:sz="0" w:space="0" w:color="auto"/>
            <w:right w:val="none" w:sz="0" w:space="0" w:color="auto"/>
          </w:divBdr>
          <w:divsChild>
            <w:div w:id="1365714453">
              <w:marLeft w:val="0"/>
              <w:marRight w:val="0"/>
              <w:marTop w:val="0"/>
              <w:marBottom w:val="0"/>
              <w:divBdr>
                <w:top w:val="none" w:sz="0" w:space="0" w:color="auto"/>
                <w:left w:val="none" w:sz="0" w:space="0" w:color="auto"/>
                <w:bottom w:val="none" w:sz="0" w:space="0" w:color="auto"/>
                <w:right w:val="none" w:sz="0" w:space="0" w:color="auto"/>
              </w:divBdr>
            </w:div>
          </w:divsChild>
        </w:div>
        <w:div w:id="2031029832">
          <w:marLeft w:val="0"/>
          <w:marRight w:val="0"/>
          <w:marTop w:val="15"/>
          <w:marBottom w:val="0"/>
          <w:divBdr>
            <w:top w:val="none" w:sz="0" w:space="0" w:color="auto"/>
            <w:left w:val="none" w:sz="0" w:space="0" w:color="auto"/>
            <w:bottom w:val="none" w:sz="0" w:space="0" w:color="auto"/>
            <w:right w:val="none" w:sz="0" w:space="0" w:color="auto"/>
          </w:divBdr>
        </w:div>
        <w:div w:id="1525558274">
          <w:marLeft w:val="0"/>
          <w:marRight w:val="0"/>
          <w:marTop w:val="0"/>
          <w:marBottom w:val="0"/>
          <w:divBdr>
            <w:top w:val="none" w:sz="0" w:space="0" w:color="auto"/>
            <w:left w:val="none" w:sz="0" w:space="0" w:color="auto"/>
            <w:bottom w:val="none" w:sz="0" w:space="0" w:color="auto"/>
            <w:right w:val="none" w:sz="0" w:space="0" w:color="auto"/>
          </w:divBdr>
        </w:div>
        <w:div w:id="748843463">
          <w:marLeft w:val="0"/>
          <w:marRight w:val="0"/>
          <w:marTop w:val="30"/>
          <w:marBottom w:val="0"/>
          <w:divBdr>
            <w:top w:val="none" w:sz="0" w:space="0" w:color="auto"/>
            <w:left w:val="none" w:sz="0" w:space="0" w:color="auto"/>
            <w:bottom w:val="none" w:sz="0" w:space="0" w:color="auto"/>
            <w:right w:val="none" w:sz="0" w:space="0" w:color="auto"/>
          </w:divBdr>
          <w:divsChild>
            <w:div w:id="1770660123">
              <w:marLeft w:val="0"/>
              <w:marRight w:val="0"/>
              <w:marTop w:val="0"/>
              <w:marBottom w:val="0"/>
              <w:divBdr>
                <w:top w:val="none" w:sz="0" w:space="0" w:color="auto"/>
                <w:left w:val="none" w:sz="0" w:space="0" w:color="auto"/>
                <w:bottom w:val="none" w:sz="0" w:space="0" w:color="auto"/>
                <w:right w:val="none" w:sz="0" w:space="0" w:color="auto"/>
              </w:divBdr>
            </w:div>
          </w:divsChild>
        </w:div>
        <w:div w:id="312566656">
          <w:marLeft w:val="0"/>
          <w:marRight w:val="0"/>
          <w:marTop w:val="15"/>
          <w:marBottom w:val="0"/>
          <w:divBdr>
            <w:top w:val="none" w:sz="0" w:space="0" w:color="auto"/>
            <w:left w:val="none" w:sz="0" w:space="0" w:color="auto"/>
            <w:bottom w:val="none" w:sz="0" w:space="0" w:color="auto"/>
            <w:right w:val="none" w:sz="0" w:space="0" w:color="auto"/>
          </w:divBdr>
        </w:div>
        <w:div w:id="1084452265">
          <w:marLeft w:val="0"/>
          <w:marRight w:val="0"/>
          <w:marTop w:val="0"/>
          <w:marBottom w:val="0"/>
          <w:divBdr>
            <w:top w:val="none" w:sz="0" w:space="0" w:color="auto"/>
            <w:left w:val="none" w:sz="0" w:space="0" w:color="auto"/>
            <w:bottom w:val="none" w:sz="0" w:space="0" w:color="auto"/>
            <w:right w:val="none" w:sz="0" w:space="0" w:color="auto"/>
          </w:divBdr>
        </w:div>
        <w:div w:id="1629356705">
          <w:marLeft w:val="0"/>
          <w:marRight w:val="0"/>
          <w:marTop w:val="30"/>
          <w:marBottom w:val="0"/>
          <w:divBdr>
            <w:top w:val="none" w:sz="0" w:space="0" w:color="auto"/>
            <w:left w:val="none" w:sz="0" w:space="0" w:color="auto"/>
            <w:bottom w:val="none" w:sz="0" w:space="0" w:color="auto"/>
            <w:right w:val="none" w:sz="0" w:space="0" w:color="auto"/>
          </w:divBdr>
          <w:divsChild>
            <w:div w:id="339548574">
              <w:marLeft w:val="0"/>
              <w:marRight w:val="0"/>
              <w:marTop w:val="0"/>
              <w:marBottom w:val="0"/>
              <w:divBdr>
                <w:top w:val="none" w:sz="0" w:space="0" w:color="auto"/>
                <w:left w:val="none" w:sz="0" w:space="0" w:color="auto"/>
                <w:bottom w:val="none" w:sz="0" w:space="0" w:color="auto"/>
                <w:right w:val="none" w:sz="0" w:space="0" w:color="auto"/>
              </w:divBdr>
            </w:div>
          </w:divsChild>
        </w:div>
        <w:div w:id="1690790178">
          <w:marLeft w:val="0"/>
          <w:marRight w:val="0"/>
          <w:marTop w:val="15"/>
          <w:marBottom w:val="0"/>
          <w:divBdr>
            <w:top w:val="none" w:sz="0" w:space="0" w:color="auto"/>
            <w:left w:val="none" w:sz="0" w:space="0" w:color="auto"/>
            <w:bottom w:val="none" w:sz="0" w:space="0" w:color="auto"/>
            <w:right w:val="none" w:sz="0" w:space="0" w:color="auto"/>
          </w:divBdr>
        </w:div>
        <w:div w:id="1768577572">
          <w:marLeft w:val="0"/>
          <w:marRight w:val="0"/>
          <w:marTop w:val="0"/>
          <w:marBottom w:val="0"/>
          <w:divBdr>
            <w:top w:val="none" w:sz="0" w:space="0" w:color="auto"/>
            <w:left w:val="none" w:sz="0" w:space="0" w:color="auto"/>
            <w:bottom w:val="none" w:sz="0" w:space="0" w:color="auto"/>
            <w:right w:val="none" w:sz="0" w:space="0" w:color="auto"/>
          </w:divBdr>
        </w:div>
        <w:div w:id="920871903">
          <w:marLeft w:val="0"/>
          <w:marRight w:val="0"/>
          <w:marTop w:val="30"/>
          <w:marBottom w:val="0"/>
          <w:divBdr>
            <w:top w:val="none" w:sz="0" w:space="0" w:color="auto"/>
            <w:left w:val="none" w:sz="0" w:space="0" w:color="auto"/>
            <w:bottom w:val="none" w:sz="0" w:space="0" w:color="auto"/>
            <w:right w:val="none" w:sz="0" w:space="0" w:color="auto"/>
          </w:divBdr>
          <w:divsChild>
            <w:div w:id="93921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tate.org.uk" TargetMode="External"/><Relationship Id="rId12" Type="http://schemas.openxmlformats.org/officeDocument/2006/relationships/hyperlink" Target="https://en.oxforddictionaries.com/definition/surrealism" TargetMode="External"/><Relationship Id="rId13" Type="http://schemas.openxmlformats.org/officeDocument/2006/relationships/hyperlink" Target="https://www.wikiart.org/en/salvador-dali/the-persistence-of-memory-1931" TargetMode="External"/><Relationship Id="rId14" Type="http://schemas.openxmlformats.org/officeDocument/2006/relationships/hyperlink" Target="https://uploads5.wikiart.org/images/salvador-dali/the-persistence-of-memory-1931.jpg" TargetMode="External"/><Relationship Id="rId15" Type="http://schemas.openxmlformats.org/officeDocument/2006/relationships/hyperlink" Target="https://books.google.co.uk/books?id=dtPDDQAAQBAJ&amp;pg=PA212&amp;dq=At+least+it+hides+the+face+partly.+Well,+so+you+have+the+apparent+face,+the+apple,+hiding+the+visible+but+hidden,+the+face+of+the+person.+It%27s+something+that+happens+constantly.+Everything+we+see+hides+another+thing,+we+always+want+to+see+what+is+hidden+by+what+we+see.+There+is+an+interest+in+that+which+is+hidden+and+which+the+visible+does+not+show+us.+This+interest+can+take+the+form+of+a+quite+intense+feeling,+a+sort+of+conflict,+one+might+say,+between+the+visible+that+is+hidden+and+the+visible+that+is+present.%22&amp;hl=en&amp;sa=X&amp;ved=0ahUKEwiovP_BmZbYAhVCIsAKHdnXDD8Q6AEIKTAA" TargetMode="External"/><Relationship Id="rId16" Type="http://schemas.openxmlformats.org/officeDocument/2006/relationships/hyperlink" Target="https://www.youtube.com/watch?v=S7CvoTtus34&amp;t=8s"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image" Target="media/image3.jpe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B7413-2339-1148-A7B7-2926C4130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2106</Words>
  <Characters>12008</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Jane Broome</dc:creator>
  <cp:keywords/>
  <dc:description/>
  <cp:lastModifiedBy>Joseph Moody</cp:lastModifiedBy>
  <cp:revision>4</cp:revision>
  <dcterms:created xsi:type="dcterms:W3CDTF">2017-12-21T12:31:00Z</dcterms:created>
  <dcterms:modified xsi:type="dcterms:W3CDTF">2017-12-21T12:50:00Z</dcterms:modified>
</cp:coreProperties>
</file>