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2045B360" w:rsidR="006363DD" w:rsidRPr="006363DD" w:rsidRDefault="00C22EC1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proofErr w:type="spellStart"/>
      <w:r>
        <w:rPr>
          <w:rFonts w:asciiTheme="minorHAnsi" w:hAnsiTheme="minorHAnsi" w:cstheme="minorHAnsi"/>
          <w:b/>
          <w:color w:val="000000" w:themeColor="text1"/>
          <w:u w:val="single"/>
        </w:rPr>
        <w:t>v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MAJOR</w:t>
      </w:r>
      <w:proofErr w:type="spellEnd"/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1F349D">
        <w:rPr>
          <w:rFonts w:asciiTheme="minorHAnsi" w:hAnsiTheme="minorHAnsi" w:cstheme="minorHAnsi"/>
          <w:b/>
          <w:color w:val="000000" w:themeColor="text1"/>
          <w:u w:val="single"/>
        </w:rPr>
        <w:t>Project Proposal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6D4AFEA3" w:rsidR="006A543A" w:rsidRPr="004D5DA3" w:rsidRDefault="006C7D68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C7D68">
              <w:rPr>
                <w:rFonts w:asciiTheme="minorHAnsi" w:hAnsiTheme="minorHAnsi" w:cstheme="minorHAnsi"/>
                <w:bCs/>
                <w:color w:val="000000" w:themeColor="text1"/>
              </w:rPr>
              <w:t>Shane Clement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0D3B6CE9" w:rsidR="006A543A" w:rsidRPr="004D5DA3" w:rsidRDefault="006A0131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A0131">
              <w:rPr>
                <w:rFonts w:asciiTheme="minorHAnsi" w:hAnsiTheme="minorHAnsi" w:cstheme="minorHAnsi"/>
                <w:bCs/>
                <w:color w:val="000000" w:themeColor="text1"/>
              </w:rPr>
              <w:t>Rendering industry data comprehensible by utilising visualisations, an investigation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071354E7" w:rsidR="006A543A" w:rsidRPr="004D5DA3" w:rsidRDefault="006A0131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Andrew Green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36075465" w:rsidR="006A543A" w:rsidRPr="004D5DA3" w:rsidRDefault="006A0131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Jeanette Adams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4D5DA3" w:rsidRDefault="00187AAB" w:rsidP="00187AAB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210C59" w:rsidRPr="004D5DA3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 w:rsidR="00777F92"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4D5DA3" w:rsidRDefault="006A543A" w:rsidP="002445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>Development</w:t>
            </w:r>
            <w:r w:rsidR="00FB4B8A"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2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28"/>
        <w:gridCol w:w="1701"/>
      </w:tblGrid>
      <w:tr w:rsidR="00187AAB" w:rsidRPr="006363DD" w14:paraId="117FD5AD" w14:textId="77777777" w:rsidTr="00586A02">
        <w:trPr>
          <w:trHeight w:val="485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586A02">
        <w:trPr>
          <w:trHeight w:val="366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66187E">
        <w:trPr>
          <w:trHeight w:val="524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940AD5" w14:textId="665050C9" w:rsidR="004E0518" w:rsidRPr="00230BA7" w:rsidRDefault="00230BA7" w:rsidP="00230BA7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82D5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Engagement with Literature Skills</w:t>
            </w:r>
            <w:r w:rsidR="000F5150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0F5150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1C51AE">
              <w:rPr>
                <w:rFonts w:asciiTheme="minorHAnsi" w:hAnsiTheme="minorHAnsi"/>
                <w:color w:val="000000" w:themeColor="text1"/>
                <w:lang w:eastAsia="en-GB"/>
              </w:rPr>
              <w:t xml:space="preserve">An excellent range of </w:t>
            </w:r>
            <w:r w:rsidR="00210F6F">
              <w:rPr>
                <w:rFonts w:asciiTheme="minorHAnsi" w:hAnsiTheme="minorHAnsi"/>
                <w:color w:val="000000" w:themeColor="text1"/>
                <w:lang w:eastAsia="en-GB"/>
              </w:rPr>
              <w:t>independent</w:t>
            </w:r>
            <w:r w:rsidR="001C51AE">
              <w:rPr>
                <w:rFonts w:asciiTheme="minorHAnsi" w:hAnsiTheme="minorHAnsi"/>
                <w:color w:val="000000" w:themeColor="text1"/>
                <w:lang w:eastAsia="en-GB"/>
              </w:rPr>
              <w:t xml:space="preserve"> retrieved sources.  A range of </w:t>
            </w:r>
            <w:r w:rsidR="00210F6F">
              <w:rPr>
                <w:rFonts w:asciiTheme="minorHAnsi" w:hAnsiTheme="minorHAnsi"/>
                <w:color w:val="000000" w:themeColor="text1"/>
                <w:lang w:eastAsia="en-GB"/>
              </w:rPr>
              <w:t>research papers, academic websites</w:t>
            </w:r>
            <w:r w:rsidR="00D463D2">
              <w:rPr>
                <w:rFonts w:asciiTheme="minorHAnsi" w:hAnsiTheme="minorHAnsi"/>
                <w:color w:val="000000" w:themeColor="text1"/>
                <w:lang w:eastAsia="en-GB"/>
              </w:rPr>
              <w:t>, and authoritative published material</w:t>
            </w:r>
            <w:r w:rsidR="00BE00BA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7447CD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DE5782">
              <w:rPr>
                <w:rFonts w:asciiTheme="minorHAnsi" w:hAnsiTheme="minorHAnsi"/>
                <w:color w:val="000000" w:themeColor="text1"/>
                <w:lang w:eastAsia="en-GB"/>
              </w:rPr>
              <w:t>Many</w:t>
            </w:r>
            <w:r w:rsidR="007447CD">
              <w:rPr>
                <w:rFonts w:asciiTheme="minorHAnsi" w:hAnsiTheme="minorHAnsi"/>
                <w:color w:val="000000" w:themeColor="text1"/>
                <w:lang w:eastAsia="en-GB"/>
              </w:rPr>
              <w:t xml:space="preserve"> works have been cited and the vast majority of these are of an authoritative and </w:t>
            </w:r>
            <w:r w:rsidR="00426D94">
              <w:rPr>
                <w:rFonts w:asciiTheme="minorHAnsi" w:hAnsiTheme="minorHAnsi"/>
                <w:color w:val="000000" w:themeColor="text1"/>
                <w:lang w:eastAsia="en-GB"/>
              </w:rPr>
              <w:t xml:space="preserve">academic nature.  The Vancouver referencing style has been used consistently </w:t>
            </w:r>
            <w:r w:rsidR="005A2073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correctly </w:t>
            </w:r>
            <w:r w:rsidR="00426D94">
              <w:rPr>
                <w:rFonts w:asciiTheme="minorHAnsi" w:hAnsiTheme="minorHAnsi"/>
                <w:color w:val="000000" w:themeColor="text1"/>
                <w:lang w:eastAsia="en-GB"/>
              </w:rPr>
              <w:t>throughout this project proposal.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6ECFBC43" w:rsidR="00187AAB" w:rsidRPr="006363DD" w:rsidRDefault="00887F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23.5</w:t>
            </w:r>
            <w:r w:rsidR="00F44BF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187AAB" w:rsidRPr="006363DD" w14:paraId="125E59A4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7B6CB8" w14:textId="4EEF2208" w:rsidR="006B71F8" w:rsidRPr="00AA73B6" w:rsidRDefault="004E0834" w:rsidP="004E0834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Knowledge and Understanding Skills</w:t>
            </w:r>
            <w:r w:rsidR="00682D5F"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682D5F"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DF35A0"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A1665D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understanding is presented of the information in the literature review.  This has been effectively summarised demonstrating </w:t>
            </w:r>
            <w:r w:rsidR="00890F0C">
              <w:rPr>
                <w:rFonts w:asciiTheme="minorHAnsi" w:hAnsiTheme="minorHAnsi"/>
                <w:color w:val="000000" w:themeColor="text1"/>
                <w:lang w:eastAsia="en-GB"/>
              </w:rPr>
              <w:t>an excellent, coherent knowledge of these concepts.</w:t>
            </w:r>
            <w:r w:rsidR="004C4D05">
              <w:rPr>
                <w:rFonts w:asciiTheme="minorHAnsi" w:hAnsiTheme="minorHAnsi"/>
                <w:color w:val="000000" w:themeColor="text1"/>
                <w:lang w:eastAsia="en-GB"/>
              </w:rPr>
              <w:t xml:space="preserve">  Whilst </w:t>
            </w:r>
            <w:proofErr w:type="gramStart"/>
            <w:r w:rsidR="004C4D05">
              <w:rPr>
                <w:rFonts w:asciiTheme="minorHAnsi" w:hAnsiTheme="minorHAnsi"/>
                <w:color w:val="000000" w:themeColor="text1"/>
                <w:lang w:eastAsia="en-GB"/>
              </w:rPr>
              <w:t>the majority of</w:t>
            </w:r>
            <w:proofErr w:type="gramEnd"/>
            <w:r w:rsidR="004C4D05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concepts discussed have been discussed in light of their relevance for the project, a few have not (</w:t>
            </w:r>
            <w:proofErr w:type="spellStart"/>
            <w:r w:rsidR="004C4D05">
              <w:rPr>
                <w:rFonts w:asciiTheme="minorHAnsi" w:hAnsiTheme="minorHAnsi"/>
                <w:color w:val="000000" w:themeColor="text1"/>
                <w:lang w:eastAsia="en-GB"/>
              </w:rPr>
              <w:t>Cynefin</w:t>
            </w:r>
            <w:proofErr w:type="spellEnd"/>
            <w:r w:rsidR="004C4D05">
              <w:rPr>
                <w:rFonts w:asciiTheme="minorHAnsi" w:hAnsiTheme="minorHAnsi"/>
                <w:color w:val="000000" w:themeColor="text1"/>
                <w:lang w:eastAsia="en-GB"/>
              </w:rPr>
              <w:t xml:space="preserve"> Framework).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28BE4267" w:rsidR="00187AAB" w:rsidRPr="006363DD" w:rsidRDefault="001F55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17.5</w:t>
            </w:r>
            <w:r w:rsidR="0054368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187AAB" w:rsidRPr="006363DD" w14:paraId="21561BB7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A19AB5" w14:textId="3ECCF033" w:rsidR="006B71F8" w:rsidRPr="00776E10" w:rsidRDefault="00776E10" w:rsidP="00776E10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843F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Cognitive and Intellectual Skills</w:t>
            </w:r>
            <w:r w:rsidR="00B843F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B843F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510FA1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1F55F7">
              <w:rPr>
                <w:rFonts w:asciiTheme="minorHAnsi" w:hAnsiTheme="minorHAnsi"/>
                <w:color w:val="000000" w:themeColor="text1"/>
                <w:lang w:eastAsia="en-GB"/>
              </w:rPr>
              <w:t xml:space="preserve">he concepts discussed are concluded upon and a suitable development project is theorised in sympathy with these to address the client need at the heart of the project.  </w:t>
            </w:r>
            <w:r w:rsidR="00D759AF">
              <w:rPr>
                <w:rFonts w:asciiTheme="minorHAnsi" w:hAnsiTheme="minorHAnsi"/>
                <w:color w:val="000000" w:themeColor="text1"/>
                <w:lang w:eastAsia="en-GB"/>
              </w:rPr>
              <w:t>Evidence of sound critical thinking and evaluation.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410A886E" w:rsidR="00187AAB" w:rsidRPr="006363DD" w:rsidRDefault="00206F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13.5</w:t>
            </w:r>
            <w:r w:rsidR="00ED4BC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286C2C59" w14:textId="77777777" w:rsidTr="00586A02">
        <w:trPr>
          <w:trHeight w:val="52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71FF83" w14:textId="6541445B" w:rsidR="00482B23" w:rsidRPr="000F6D0E" w:rsidRDefault="000F6D0E" w:rsidP="000F6D0E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B72EA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Practical Application Skills</w:t>
            </w:r>
            <w:r w:rsidR="003B72EA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3B72EA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206F01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project proposal details a </w:t>
            </w:r>
            <w:r w:rsidR="004A11A7">
              <w:rPr>
                <w:rFonts w:asciiTheme="minorHAnsi" w:hAnsiTheme="minorHAnsi"/>
                <w:color w:val="000000" w:themeColor="text1"/>
                <w:lang w:eastAsia="en-GB"/>
              </w:rPr>
              <w:t>well-considered</w:t>
            </w:r>
            <w:r w:rsidR="00206F01">
              <w:rPr>
                <w:rFonts w:asciiTheme="minorHAnsi" w:hAnsiTheme="minorHAnsi"/>
                <w:color w:val="000000" w:themeColor="text1"/>
                <w:lang w:eastAsia="en-GB"/>
              </w:rPr>
              <w:t xml:space="preserve"> project. The aims and objectives are realistic, the methodologies selected are suitable for this kind of project, the time planning is detailed and thoughtful.  </w:t>
            </w:r>
            <w:r w:rsidR="00D02115">
              <w:rPr>
                <w:rFonts w:asciiTheme="minorHAnsi" w:hAnsiTheme="minorHAnsi"/>
                <w:color w:val="000000" w:themeColor="text1"/>
                <w:lang w:eastAsia="en-GB"/>
              </w:rPr>
              <w:t xml:space="preserve">Evidence of identification of complex problems with </w:t>
            </w:r>
            <w:r w:rsidR="004A11A7">
              <w:rPr>
                <w:rFonts w:asciiTheme="minorHAnsi" w:hAnsiTheme="minorHAnsi"/>
                <w:color w:val="000000" w:themeColor="text1"/>
                <w:lang w:eastAsia="en-GB"/>
              </w:rPr>
              <w:t>and an excellent solution.</w:t>
            </w:r>
            <w:r w:rsidR="00D0211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1156AC84" w:rsidR="00187AAB" w:rsidRPr="006363DD" w:rsidRDefault="004A11A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10.5</w:t>
            </w:r>
            <w:r w:rsidR="00ED4BC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187AAB" w:rsidRPr="006363DD" w14:paraId="543B7B5A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EE27AD" w14:textId="25787B83" w:rsidR="00A0088B" w:rsidRPr="00586A02" w:rsidRDefault="0066187E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57E4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Transferable Skills for Life and Professional Practice</w:t>
            </w:r>
            <w:r w:rsidR="00757E40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757E40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757E40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A </w:t>
            </w:r>
            <w:r w:rsidR="00C22EC1">
              <w:rPr>
                <w:rFonts w:asciiTheme="minorHAnsi" w:hAnsiTheme="minorHAnsi"/>
                <w:color w:val="000000" w:themeColor="text1"/>
                <w:lang w:eastAsia="en-GB"/>
              </w:rPr>
              <w:t>well-presented</w:t>
            </w:r>
            <w:r w:rsidR="00575B50">
              <w:rPr>
                <w:rFonts w:asciiTheme="minorHAnsi" w:hAnsiTheme="minorHAnsi"/>
                <w:color w:val="000000" w:themeColor="text1"/>
                <w:lang w:eastAsia="en-GB"/>
              </w:rPr>
              <w:t>, logically ordered, and clearly written project proposal.  Conventions are used consistently and whilst there is an over-use of acronyms, this does not detract from the clarity of communication.</w:t>
            </w:r>
            <w:r w:rsidR="006F482A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proposal is </w:t>
            </w:r>
            <w:r w:rsidR="000C5772" w:rsidRPr="000C5772">
              <w:rPr>
                <w:rFonts w:asciiTheme="minorHAnsi" w:hAnsiTheme="minorHAnsi"/>
                <w:color w:val="000000" w:themeColor="text1"/>
                <w:lang w:eastAsia="en-GB"/>
              </w:rPr>
              <w:t>coherent, very fluent and is presented professionally.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4DCDB8F3" w:rsidR="00187AAB" w:rsidRPr="006363DD" w:rsidRDefault="00575B5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7</w:t>
            </w:r>
            <w:r w:rsidR="00C6598D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948B6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1F15AAC0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F80F47" w14:textId="40172130" w:rsidR="006B71F8" w:rsidRPr="0066187E" w:rsidRDefault="006B71F8" w:rsidP="006618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52EE1EFD" w:rsidR="00187AAB" w:rsidRPr="006363DD" w:rsidRDefault="00187A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535A" w:rsidRPr="006363DD" w14:paraId="3AE4F2FF" w14:textId="77777777" w:rsidTr="00586A02">
        <w:trPr>
          <w:trHeight w:val="501"/>
        </w:trPr>
        <w:tc>
          <w:tcPr>
            <w:tcW w:w="9629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1B37DE2" w14:textId="77777777" w:rsidR="009C535A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  <w:r w:rsidR="008A2E3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8A2E3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C22EC1">
              <w:rPr>
                <w:rFonts w:asciiTheme="minorHAnsi" w:hAnsiTheme="minorHAnsi"/>
                <w:color w:val="000000" w:themeColor="text1"/>
                <w:lang w:eastAsia="en-GB"/>
              </w:rPr>
              <w:t>Marks agreed.</w:t>
            </w:r>
          </w:p>
          <w:p w14:paraId="6D7EF75F" w14:textId="2CFF3D6C" w:rsidR="00C22EC1" w:rsidRPr="006363DD" w:rsidRDefault="00C22EC1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87AAB" w:rsidRPr="006363DD" w14:paraId="463EC68D" w14:textId="77777777" w:rsidTr="00586A02">
        <w:trPr>
          <w:trHeight w:val="632"/>
        </w:trPr>
        <w:tc>
          <w:tcPr>
            <w:tcW w:w="79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39CB5166" w:rsidR="00187AAB" w:rsidRPr="008D4A65" w:rsidRDefault="00070CB1" w:rsidP="00AC6386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BD7C7B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BD7C7B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4C3F78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D566EE">
        <w:rPr>
          <w:rFonts w:asciiTheme="minorHAnsi" w:hAnsiTheme="minorHAnsi"/>
          <w:b/>
          <w:color w:val="00B050"/>
        </w:rPr>
        <w:t>A Green</w:t>
      </w:r>
      <w:r w:rsidR="00FF6CF9" w:rsidRPr="00DE51B7">
        <w:rPr>
          <w:rFonts w:asciiTheme="minorHAnsi" w:hAnsiTheme="minorHAnsi"/>
          <w:b/>
          <w:color w:val="00B050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D2692C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 xml:space="preserve">J </w:t>
      </w:r>
      <w:r w:rsidR="00AC6386">
        <w:rPr>
          <w:rFonts w:asciiTheme="minorHAnsi" w:hAnsiTheme="minorHAnsi"/>
          <w:b/>
          <w:color w:val="000000" w:themeColor="text1"/>
        </w:rPr>
        <w:t>Adams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C59B8F" w14:textId="77777777" w:rsidR="00D704CC" w:rsidRDefault="00D704CC" w:rsidP="007D1FA6">
      <w:r>
        <w:separator/>
      </w:r>
    </w:p>
  </w:endnote>
  <w:endnote w:type="continuationSeparator" w:id="0">
    <w:p w14:paraId="5D7A71B5" w14:textId="77777777" w:rsidR="00D704CC" w:rsidRDefault="00D704C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057B13" w14:textId="77777777" w:rsidR="00D704CC" w:rsidRDefault="00D704CC" w:rsidP="007D1FA6">
      <w:r>
        <w:separator/>
      </w:r>
    </w:p>
  </w:footnote>
  <w:footnote w:type="continuationSeparator" w:id="0">
    <w:p w14:paraId="3423C1B1" w14:textId="77777777" w:rsidR="00D704CC" w:rsidRDefault="00D704C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CCF3CDA"/>
    <w:multiLevelType w:val="hybridMultilevel"/>
    <w:tmpl w:val="14067FD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B20A3D"/>
    <w:multiLevelType w:val="hybridMultilevel"/>
    <w:tmpl w:val="0EA668A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5306134">
    <w:abstractNumId w:val="0"/>
  </w:num>
  <w:num w:numId="2" w16cid:durableId="1243761039">
    <w:abstractNumId w:val="1"/>
  </w:num>
  <w:num w:numId="3" w16cid:durableId="1531915301">
    <w:abstractNumId w:val="2"/>
  </w:num>
  <w:num w:numId="4" w16cid:durableId="2745606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27ED"/>
    <w:rsid w:val="00046563"/>
    <w:rsid w:val="000617B6"/>
    <w:rsid w:val="00070CB1"/>
    <w:rsid w:val="00082578"/>
    <w:rsid w:val="000C5772"/>
    <w:rsid w:val="000D402A"/>
    <w:rsid w:val="000E0DB6"/>
    <w:rsid w:val="000F5150"/>
    <w:rsid w:val="000F6D0E"/>
    <w:rsid w:val="00125730"/>
    <w:rsid w:val="0018467A"/>
    <w:rsid w:val="00187AAB"/>
    <w:rsid w:val="001A1C5B"/>
    <w:rsid w:val="001C51AE"/>
    <w:rsid w:val="001D0DDD"/>
    <w:rsid w:val="001F349D"/>
    <w:rsid w:val="001F55F7"/>
    <w:rsid w:val="00200799"/>
    <w:rsid w:val="00206F01"/>
    <w:rsid w:val="002071E2"/>
    <w:rsid w:val="00210C59"/>
    <w:rsid w:val="00210F6F"/>
    <w:rsid w:val="00230BA7"/>
    <w:rsid w:val="00242112"/>
    <w:rsid w:val="00244548"/>
    <w:rsid w:val="00253402"/>
    <w:rsid w:val="0026508F"/>
    <w:rsid w:val="0027497C"/>
    <w:rsid w:val="002A4185"/>
    <w:rsid w:val="002D3179"/>
    <w:rsid w:val="002E6AF8"/>
    <w:rsid w:val="00320F22"/>
    <w:rsid w:val="0034187F"/>
    <w:rsid w:val="003502F7"/>
    <w:rsid w:val="00383EA5"/>
    <w:rsid w:val="003B72EA"/>
    <w:rsid w:val="003E299B"/>
    <w:rsid w:val="003F049D"/>
    <w:rsid w:val="003F318D"/>
    <w:rsid w:val="00426D94"/>
    <w:rsid w:val="00435DD7"/>
    <w:rsid w:val="00450BED"/>
    <w:rsid w:val="00452F18"/>
    <w:rsid w:val="0045474D"/>
    <w:rsid w:val="0048270A"/>
    <w:rsid w:val="00482B23"/>
    <w:rsid w:val="004A11A7"/>
    <w:rsid w:val="004A3868"/>
    <w:rsid w:val="004A4A92"/>
    <w:rsid w:val="004C1D4C"/>
    <w:rsid w:val="004C4D05"/>
    <w:rsid w:val="004C656A"/>
    <w:rsid w:val="004D5DA3"/>
    <w:rsid w:val="004E0518"/>
    <w:rsid w:val="004E0834"/>
    <w:rsid w:val="00510FA1"/>
    <w:rsid w:val="005275F6"/>
    <w:rsid w:val="005347D0"/>
    <w:rsid w:val="00543688"/>
    <w:rsid w:val="00543BDC"/>
    <w:rsid w:val="00575B50"/>
    <w:rsid w:val="00586A02"/>
    <w:rsid w:val="005A1745"/>
    <w:rsid w:val="005A2073"/>
    <w:rsid w:val="005A54B0"/>
    <w:rsid w:val="005C7A1A"/>
    <w:rsid w:val="005F6EA2"/>
    <w:rsid w:val="006363DD"/>
    <w:rsid w:val="00647A98"/>
    <w:rsid w:val="006530D2"/>
    <w:rsid w:val="00653C29"/>
    <w:rsid w:val="00654AE9"/>
    <w:rsid w:val="0066187E"/>
    <w:rsid w:val="0066391F"/>
    <w:rsid w:val="006645F5"/>
    <w:rsid w:val="0066482A"/>
    <w:rsid w:val="00682D5F"/>
    <w:rsid w:val="00683719"/>
    <w:rsid w:val="00686D3F"/>
    <w:rsid w:val="006A0131"/>
    <w:rsid w:val="006A543A"/>
    <w:rsid w:val="006B3C89"/>
    <w:rsid w:val="006B71F8"/>
    <w:rsid w:val="006C7D68"/>
    <w:rsid w:val="006F482A"/>
    <w:rsid w:val="00703F82"/>
    <w:rsid w:val="007338CF"/>
    <w:rsid w:val="007400D3"/>
    <w:rsid w:val="007430AD"/>
    <w:rsid w:val="007447CD"/>
    <w:rsid w:val="00757E40"/>
    <w:rsid w:val="00763DAC"/>
    <w:rsid w:val="00776E10"/>
    <w:rsid w:val="00777F92"/>
    <w:rsid w:val="007A6D2B"/>
    <w:rsid w:val="007B1D7A"/>
    <w:rsid w:val="007D1FA6"/>
    <w:rsid w:val="008126F8"/>
    <w:rsid w:val="00813C47"/>
    <w:rsid w:val="008147E6"/>
    <w:rsid w:val="008669E7"/>
    <w:rsid w:val="00866E85"/>
    <w:rsid w:val="00887FA9"/>
    <w:rsid w:val="00890F0C"/>
    <w:rsid w:val="008A2E3F"/>
    <w:rsid w:val="008A5A97"/>
    <w:rsid w:val="008B05C1"/>
    <w:rsid w:val="008C27A2"/>
    <w:rsid w:val="008D4A65"/>
    <w:rsid w:val="009260E0"/>
    <w:rsid w:val="00942026"/>
    <w:rsid w:val="009423E0"/>
    <w:rsid w:val="009529A6"/>
    <w:rsid w:val="00961024"/>
    <w:rsid w:val="00987933"/>
    <w:rsid w:val="00992166"/>
    <w:rsid w:val="009B5E9E"/>
    <w:rsid w:val="009C535A"/>
    <w:rsid w:val="009F34CC"/>
    <w:rsid w:val="009F37CB"/>
    <w:rsid w:val="009F3ED4"/>
    <w:rsid w:val="00A0088B"/>
    <w:rsid w:val="00A151E5"/>
    <w:rsid w:val="00A1665D"/>
    <w:rsid w:val="00A645D5"/>
    <w:rsid w:val="00A64CF0"/>
    <w:rsid w:val="00A7348B"/>
    <w:rsid w:val="00A736BA"/>
    <w:rsid w:val="00AA73B6"/>
    <w:rsid w:val="00AB34FE"/>
    <w:rsid w:val="00AC6386"/>
    <w:rsid w:val="00AC6617"/>
    <w:rsid w:val="00AC6D49"/>
    <w:rsid w:val="00AE37FA"/>
    <w:rsid w:val="00AF3FE5"/>
    <w:rsid w:val="00AF69D4"/>
    <w:rsid w:val="00B313B1"/>
    <w:rsid w:val="00B46913"/>
    <w:rsid w:val="00B73573"/>
    <w:rsid w:val="00B74FB5"/>
    <w:rsid w:val="00B843FF"/>
    <w:rsid w:val="00B9053E"/>
    <w:rsid w:val="00BA7B45"/>
    <w:rsid w:val="00BB4525"/>
    <w:rsid w:val="00BC1053"/>
    <w:rsid w:val="00BD2864"/>
    <w:rsid w:val="00BD7C7B"/>
    <w:rsid w:val="00BD7FFC"/>
    <w:rsid w:val="00BE00BA"/>
    <w:rsid w:val="00BE33F2"/>
    <w:rsid w:val="00BF6A3E"/>
    <w:rsid w:val="00C14CCD"/>
    <w:rsid w:val="00C22EC1"/>
    <w:rsid w:val="00C423F9"/>
    <w:rsid w:val="00C60A27"/>
    <w:rsid w:val="00C62B9E"/>
    <w:rsid w:val="00C6598D"/>
    <w:rsid w:val="00C9630D"/>
    <w:rsid w:val="00CB436D"/>
    <w:rsid w:val="00CC4C41"/>
    <w:rsid w:val="00CD2262"/>
    <w:rsid w:val="00CF3983"/>
    <w:rsid w:val="00D02115"/>
    <w:rsid w:val="00D20000"/>
    <w:rsid w:val="00D31A53"/>
    <w:rsid w:val="00D463D2"/>
    <w:rsid w:val="00D50B0F"/>
    <w:rsid w:val="00D566EE"/>
    <w:rsid w:val="00D64928"/>
    <w:rsid w:val="00D704CC"/>
    <w:rsid w:val="00D70634"/>
    <w:rsid w:val="00D759AF"/>
    <w:rsid w:val="00D75D2E"/>
    <w:rsid w:val="00D8054E"/>
    <w:rsid w:val="00D87BAB"/>
    <w:rsid w:val="00D92CD7"/>
    <w:rsid w:val="00DB6308"/>
    <w:rsid w:val="00DE51B7"/>
    <w:rsid w:val="00DE5782"/>
    <w:rsid w:val="00DF35A0"/>
    <w:rsid w:val="00E03544"/>
    <w:rsid w:val="00E11D48"/>
    <w:rsid w:val="00E179E4"/>
    <w:rsid w:val="00E20B3D"/>
    <w:rsid w:val="00E24050"/>
    <w:rsid w:val="00E26FA5"/>
    <w:rsid w:val="00E274BE"/>
    <w:rsid w:val="00E61140"/>
    <w:rsid w:val="00E74F33"/>
    <w:rsid w:val="00E83428"/>
    <w:rsid w:val="00E857D4"/>
    <w:rsid w:val="00E948B6"/>
    <w:rsid w:val="00ED4BCE"/>
    <w:rsid w:val="00ED5251"/>
    <w:rsid w:val="00F10055"/>
    <w:rsid w:val="00F14758"/>
    <w:rsid w:val="00F44BFB"/>
    <w:rsid w:val="00F6191A"/>
    <w:rsid w:val="00F66DA8"/>
    <w:rsid w:val="00F74E23"/>
    <w:rsid w:val="00F826EF"/>
    <w:rsid w:val="00F85AC8"/>
    <w:rsid w:val="00FA6876"/>
    <w:rsid w:val="00FB4B8A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2.xml"/><Relationship Id="rId5" Type="http://schemas.openxmlformats.org/officeDocument/2006/relationships/footnotes" Target="footnotes.xml"/><Relationship Id="rId10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F794409-3371-465F-AE6D-EC9FB90029C9}"/>
</file>

<file path=customXml/itemProps2.xml><?xml version="1.0" encoding="utf-8"?>
<ds:datastoreItem xmlns:ds="http://schemas.openxmlformats.org/officeDocument/2006/customXml" ds:itemID="{212B294E-CED7-452F-8D70-854C777BEB5A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</TotalTime>
  <Pages>2</Pages>
  <Words>326</Words>
  <Characters>1863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80</cp:revision>
  <cp:lastPrinted>2013-09-25T13:21:00Z</cp:lastPrinted>
  <dcterms:created xsi:type="dcterms:W3CDTF">2023-01-15T11:42:00Z</dcterms:created>
  <dcterms:modified xsi:type="dcterms:W3CDTF">2024-01-22T09:20:00Z</dcterms:modified>
</cp:coreProperties>
</file>