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1387583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9701CA">
        <w:rPr>
          <w:rFonts w:ascii="Arial" w:hAnsi="Arial" w:cs="Arial"/>
          <w:b/>
          <w:sz w:val="28"/>
          <w:szCs w:val="28"/>
        </w:rPr>
        <w:t>c</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E66E09" w:rsidRPr="00A406E5" w14:paraId="448895F9" w14:textId="77777777" w:rsidTr="00A406E5">
        <w:tc>
          <w:tcPr>
            <w:tcW w:w="2093" w:type="dxa"/>
            <w:shd w:val="pct15" w:color="auto" w:fill="auto"/>
          </w:tcPr>
          <w:p w14:paraId="6C763A4C"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1BD4643" w:rsidR="00E66E09" w:rsidRPr="00A406E5" w:rsidRDefault="00106660" w:rsidP="00E66E09">
            <w:pPr>
              <w:spacing w:before="120" w:after="120"/>
              <w:jc w:val="both"/>
              <w:rPr>
                <w:rFonts w:ascii="Arial" w:hAnsi="Arial" w:cs="Arial"/>
                <w:b/>
                <w:sz w:val="22"/>
                <w:szCs w:val="22"/>
              </w:rPr>
            </w:pPr>
            <w:r>
              <w:rPr>
                <w:rFonts w:ascii="Arial" w:hAnsi="Arial" w:cs="Arial"/>
                <w:b/>
                <w:sz w:val="22"/>
                <w:szCs w:val="22"/>
              </w:rPr>
              <w:t>Ordnance Munition and Explosives</w:t>
            </w:r>
            <w:r w:rsidR="00EA7D97">
              <w:rPr>
                <w:rFonts w:ascii="Arial" w:hAnsi="Arial" w:cs="Arial"/>
                <w:b/>
                <w:sz w:val="22"/>
                <w:szCs w:val="22"/>
              </w:rPr>
              <w:t xml:space="preserve"> (OME)</w:t>
            </w:r>
          </w:p>
        </w:tc>
      </w:tr>
      <w:tr w:rsidR="00E66E09" w:rsidRPr="00A406E5" w14:paraId="70A79578" w14:textId="77777777" w:rsidTr="00A628CC">
        <w:tc>
          <w:tcPr>
            <w:tcW w:w="2093" w:type="dxa"/>
            <w:shd w:val="pct15" w:color="auto" w:fill="auto"/>
          </w:tcPr>
          <w:p w14:paraId="46EE564F"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493870C" w:rsidR="00E66E09" w:rsidRPr="00A406E5" w:rsidRDefault="00106660" w:rsidP="00E66E09">
            <w:pPr>
              <w:spacing w:before="120" w:after="120"/>
              <w:jc w:val="both"/>
              <w:rPr>
                <w:rFonts w:ascii="Arial" w:hAnsi="Arial" w:cs="Arial"/>
                <w:b/>
                <w:sz w:val="22"/>
                <w:szCs w:val="22"/>
              </w:rPr>
            </w:pPr>
            <w:r>
              <w:rPr>
                <w:rFonts w:ascii="Arial" w:hAnsi="Arial" w:cs="Arial"/>
                <w:b/>
                <w:sz w:val="22"/>
                <w:szCs w:val="22"/>
              </w:rPr>
              <w:t xml:space="preserve">Advanced Chemistry </w:t>
            </w:r>
          </w:p>
        </w:tc>
      </w:tr>
      <w:tr w:rsidR="00E66E09" w:rsidRPr="00A406E5" w14:paraId="24056A8B" w14:textId="77777777" w:rsidTr="008F1308">
        <w:tc>
          <w:tcPr>
            <w:tcW w:w="2093" w:type="dxa"/>
            <w:shd w:val="pct15" w:color="auto" w:fill="auto"/>
          </w:tcPr>
          <w:p w14:paraId="681E21E4"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0021F95" w:rsidR="00E66E09" w:rsidRPr="00A406E5" w:rsidRDefault="00106660" w:rsidP="00E66E09">
            <w:pPr>
              <w:spacing w:before="120" w:after="120"/>
              <w:jc w:val="both"/>
              <w:rPr>
                <w:rFonts w:ascii="Arial" w:hAnsi="Arial" w:cs="Arial"/>
                <w:b/>
                <w:sz w:val="22"/>
                <w:szCs w:val="22"/>
              </w:rPr>
            </w:pPr>
            <w:r>
              <w:rPr>
                <w:rFonts w:ascii="Arial" w:hAnsi="Arial" w:cs="Arial"/>
                <w:b/>
                <w:sz w:val="22"/>
                <w:szCs w:val="22"/>
              </w:rPr>
              <w:t>ACDA</w:t>
            </w:r>
            <w:r w:rsidR="006B28DE">
              <w:rPr>
                <w:rFonts w:ascii="Arial" w:hAnsi="Arial" w:cs="Arial"/>
                <w:b/>
                <w:sz w:val="22"/>
                <w:szCs w:val="22"/>
              </w:rPr>
              <w:t>6020</w:t>
            </w:r>
          </w:p>
        </w:tc>
        <w:tc>
          <w:tcPr>
            <w:tcW w:w="2268" w:type="dxa"/>
            <w:shd w:val="clear" w:color="auto" w:fill="D9D9D9"/>
          </w:tcPr>
          <w:p w14:paraId="13A6C57C" w14:textId="16AA0407" w:rsidR="00E66E09" w:rsidRPr="004D5E9B" w:rsidRDefault="00E66E09" w:rsidP="00E66E0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E8ADD7A" w:rsidR="00E66E09" w:rsidRPr="00A406E5" w:rsidRDefault="006B28DE" w:rsidP="00E66E09">
            <w:pPr>
              <w:spacing w:before="120" w:after="120"/>
              <w:jc w:val="both"/>
              <w:rPr>
                <w:rFonts w:ascii="Arial" w:hAnsi="Arial" w:cs="Arial"/>
                <w:b/>
                <w:sz w:val="22"/>
                <w:szCs w:val="22"/>
              </w:rPr>
            </w:pPr>
            <w:r>
              <w:rPr>
                <w:rFonts w:ascii="Arial" w:hAnsi="Arial" w:cs="Arial"/>
                <w:b/>
                <w:sz w:val="22"/>
                <w:szCs w:val="22"/>
              </w:rPr>
              <w:t>50%</w:t>
            </w:r>
          </w:p>
        </w:tc>
      </w:tr>
      <w:tr w:rsidR="00E66E09" w:rsidRPr="00A406E5" w14:paraId="22FB8E32" w14:textId="77777777" w:rsidTr="008F1308">
        <w:tc>
          <w:tcPr>
            <w:tcW w:w="2093" w:type="dxa"/>
            <w:shd w:val="pct15" w:color="auto" w:fill="auto"/>
          </w:tcPr>
          <w:p w14:paraId="7ED50ADE"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96F00F0" w:rsidR="00E66E09" w:rsidRPr="00A406E5" w:rsidRDefault="006B28DE" w:rsidP="00E66E09">
            <w:pPr>
              <w:spacing w:before="120" w:after="120"/>
              <w:jc w:val="both"/>
              <w:rPr>
                <w:rFonts w:ascii="Arial" w:hAnsi="Arial" w:cs="Arial"/>
                <w:b/>
                <w:sz w:val="22"/>
                <w:szCs w:val="22"/>
              </w:rPr>
            </w:pPr>
            <w:r>
              <w:rPr>
                <w:rFonts w:ascii="Arial" w:hAnsi="Arial" w:cs="Arial"/>
                <w:b/>
                <w:sz w:val="22"/>
                <w:szCs w:val="22"/>
              </w:rPr>
              <w:t>Ewa Kazimierska</w:t>
            </w:r>
          </w:p>
        </w:tc>
        <w:tc>
          <w:tcPr>
            <w:tcW w:w="2268" w:type="dxa"/>
            <w:shd w:val="clear" w:color="auto" w:fill="D9D9D9"/>
          </w:tcPr>
          <w:p w14:paraId="2C8A2D38" w14:textId="587DDD2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70DCBB4" w:rsidR="00E66E09" w:rsidRPr="00A406E5" w:rsidRDefault="006B28DE" w:rsidP="00E66E09">
            <w:pPr>
              <w:spacing w:before="120" w:after="120"/>
              <w:jc w:val="both"/>
              <w:rPr>
                <w:rFonts w:ascii="Arial" w:hAnsi="Arial" w:cs="Arial"/>
                <w:b/>
                <w:sz w:val="22"/>
                <w:szCs w:val="22"/>
              </w:rPr>
            </w:pPr>
            <w:r>
              <w:rPr>
                <w:rFonts w:ascii="Arial" w:hAnsi="Arial" w:cs="Arial"/>
                <w:b/>
                <w:sz w:val="22"/>
                <w:szCs w:val="22"/>
              </w:rPr>
              <w:t>Gareth Collet</w:t>
            </w:r>
          </w:p>
        </w:tc>
      </w:tr>
      <w:tr w:rsidR="00E66E09" w:rsidRPr="00A406E5" w14:paraId="37EFFAE2" w14:textId="77777777" w:rsidTr="008F1308">
        <w:tc>
          <w:tcPr>
            <w:tcW w:w="2093" w:type="dxa"/>
            <w:shd w:val="pct15" w:color="auto" w:fill="auto"/>
          </w:tcPr>
          <w:p w14:paraId="278ACFCF"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6749D25" w:rsidR="00E66E09" w:rsidRPr="00A406E5" w:rsidRDefault="007B488E" w:rsidP="00E66E09">
            <w:pPr>
              <w:spacing w:before="120" w:after="120"/>
              <w:jc w:val="both"/>
              <w:rPr>
                <w:rFonts w:ascii="Arial" w:hAnsi="Arial" w:cs="Arial"/>
                <w:b/>
                <w:sz w:val="22"/>
                <w:szCs w:val="22"/>
              </w:rPr>
            </w:pPr>
            <w:r w:rsidRPr="007B488E">
              <w:rPr>
                <w:rFonts w:ascii="Arial" w:hAnsi="Arial" w:cs="Arial"/>
                <w:b/>
                <w:sz w:val="22"/>
                <w:szCs w:val="22"/>
              </w:rPr>
              <w:t>Advanced Chemistry Applications in Ordnance, Munitions and Explosives: Group Presentation and Technical Summary</w:t>
            </w:r>
          </w:p>
        </w:tc>
        <w:tc>
          <w:tcPr>
            <w:tcW w:w="2268" w:type="dxa"/>
            <w:shd w:val="pct15" w:color="auto" w:fill="auto"/>
          </w:tcPr>
          <w:p w14:paraId="728676B8" w14:textId="78F59C8E"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A432A8B" w:rsidR="00E66E09" w:rsidRPr="00A406E5" w:rsidRDefault="007B488E" w:rsidP="0027778F">
            <w:pPr>
              <w:spacing w:before="120" w:after="120"/>
              <w:rPr>
                <w:rFonts w:ascii="Arial" w:hAnsi="Arial" w:cs="Arial"/>
                <w:b/>
                <w:sz w:val="22"/>
                <w:szCs w:val="22"/>
              </w:rPr>
            </w:pPr>
            <w:r>
              <w:rPr>
                <w:rFonts w:ascii="Arial" w:hAnsi="Arial" w:cs="Arial"/>
                <w:b/>
                <w:sz w:val="22"/>
                <w:szCs w:val="22"/>
              </w:rPr>
              <w:t>P</w:t>
            </w:r>
            <w:r w:rsidR="008627B4">
              <w:rPr>
                <w:rFonts w:ascii="Arial" w:hAnsi="Arial" w:cs="Arial"/>
                <w:b/>
                <w:sz w:val="22"/>
                <w:szCs w:val="22"/>
              </w:rPr>
              <w:t xml:space="preserve">art of </w:t>
            </w:r>
            <w:r w:rsidR="009812D2" w:rsidRPr="009812D2">
              <w:rPr>
                <w:rFonts w:ascii="Arial" w:hAnsi="Arial" w:cs="Arial"/>
                <w:b/>
                <w:sz w:val="22"/>
                <w:szCs w:val="22"/>
              </w:rPr>
              <w:t>6,000 words equivalent</w:t>
            </w:r>
            <w:r w:rsidR="0027778F">
              <w:rPr>
                <w:rFonts w:ascii="Arial" w:hAnsi="Arial" w:cs="Arial"/>
                <w:b/>
                <w:sz w:val="22"/>
                <w:szCs w:val="22"/>
              </w:rPr>
              <w:t xml:space="preserve"> portfolio that includes g</w:t>
            </w:r>
            <w:r w:rsidR="009812D2" w:rsidRPr="009812D2">
              <w:rPr>
                <w:rFonts w:ascii="Arial" w:hAnsi="Arial" w:cs="Arial"/>
                <w:b/>
                <w:sz w:val="22"/>
                <w:szCs w:val="22"/>
              </w:rPr>
              <w:t xml:space="preserve">roup </w:t>
            </w:r>
            <w:r w:rsidR="0027778F">
              <w:rPr>
                <w:rFonts w:ascii="Arial" w:hAnsi="Arial" w:cs="Arial"/>
                <w:b/>
                <w:sz w:val="22"/>
                <w:szCs w:val="22"/>
              </w:rPr>
              <w:t>p</w:t>
            </w:r>
            <w:r w:rsidR="009812D2" w:rsidRPr="009812D2">
              <w:rPr>
                <w:rFonts w:ascii="Arial" w:hAnsi="Arial" w:cs="Arial"/>
                <w:b/>
                <w:sz w:val="22"/>
                <w:szCs w:val="22"/>
              </w:rPr>
              <w:t xml:space="preserve">resentation, </w:t>
            </w:r>
            <w:r w:rsidR="0027778F">
              <w:rPr>
                <w:rFonts w:ascii="Arial" w:hAnsi="Arial" w:cs="Arial"/>
                <w:b/>
                <w:sz w:val="22"/>
                <w:szCs w:val="22"/>
              </w:rPr>
              <w:t>l</w:t>
            </w:r>
            <w:r w:rsidR="009812D2" w:rsidRPr="009812D2">
              <w:rPr>
                <w:rFonts w:ascii="Arial" w:hAnsi="Arial" w:cs="Arial"/>
                <w:b/>
                <w:sz w:val="22"/>
                <w:szCs w:val="22"/>
              </w:rPr>
              <w:t xml:space="preserve">ab </w:t>
            </w:r>
            <w:r w:rsidR="0027778F">
              <w:rPr>
                <w:rFonts w:ascii="Arial" w:hAnsi="Arial" w:cs="Arial"/>
                <w:b/>
                <w:sz w:val="22"/>
                <w:szCs w:val="22"/>
              </w:rPr>
              <w:t>r</w:t>
            </w:r>
            <w:r w:rsidR="009812D2" w:rsidRPr="009812D2">
              <w:rPr>
                <w:rFonts w:ascii="Arial" w:hAnsi="Arial" w:cs="Arial"/>
                <w:b/>
                <w:sz w:val="22"/>
                <w:szCs w:val="22"/>
              </w:rPr>
              <w:t xml:space="preserve">eport and </w:t>
            </w:r>
            <w:r w:rsidR="0027778F">
              <w:rPr>
                <w:rFonts w:ascii="Arial" w:hAnsi="Arial" w:cs="Arial"/>
                <w:b/>
                <w:sz w:val="22"/>
                <w:szCs w:val="22"/>
              </w:rPr>
              <w:t>p</w:t>
            </w:r>
            <w:r w:rsidR="009812D2" w:rsidRPr="009812D2">
              <w:rPr>
                <w:rFonts w:ascii="Arial" w:hAnsi="Arial" w:cs="Arial"/>
                <w:b/>
                <w:sz w:val="22"/>
                <w:szCs w:val="22"/>
              </w:rPr>
              <w:t xml:space="preserve">ractical </w:t>
            </w:r>
            <w:r w:rsidR="008627B4">
              <w:rPr>
                <w:rFonts w:ascii="Arial" w:hAnsi="Arial" w:cs="Arial"/>
                <w:b/>
                <w:sz w:val="22"/>
                <w:szCs w:val="22"/>
              </w:rPr>
              <w:t xml:space="preserve"> </w:t>
            </w:r>
          </w:p>
        </w:tc>
      </w:tr>
      <w:tr w:rsidR="00E66E09" w:rsidRPr="00A406E5" w14:paraId="4373828E" w14:textId="77777777" w:rsidTr="008F1308">
        <w:tc>
          <w:tcPr>
            <w:tcW w:w="2093" w:type="dxa"/>
            <w:shd w:val="pct15" w:color="auto" w:fill="auto"/>
          </w:tcPr>
          <w:p w14:paraId="0C789482"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2832778" w:rsidR="00E66E09" w:rsidRPr="00A406E5" w:rsidRDefault="00F05BC0" w:rsidP="00E66E0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54D6DDBE"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28CE067" w:rsidR="00E66E09" w:rsidRPr="00A406E5" w:rsidRDefault="00073B04" w:rsidP="00E66E09">
            <w:pPr>
              <w:spacing w:before="120" w:after="120"/>
              <w:jc w:val="both"/>
              <w:rPr>
                <w:rFonts w:ascii="Arial" w:hAnsi="Arial" w:cs="Arial"/>
                <w:b/>
                <w:sz w:val="22"/>
                <w:szCs w:val="22"/>
              </w:rPr>
            </w:pPr>
            <w:r>
              <w:rPr>
                <w:rFonts w:ascii="Arial" w:hAnsi="Arial" w:cs="Arial"/>
                <w:b/>
                <w:sz w:val="22"/>
                <w:szCs w:val="22"/>
              </w:rPr>
              <w:t>20 working days</w:t>
            </w:r>
          </w:p>
        </w:tc>
      </w:tr>
      <w:tr w:rsidR="00E66E09" w:rsidRPr="00A406E5" w14:paraId="6A71A95D" w14:textId="77777777" w:rsidTr="00A406E5">
        <w:tc>
          <w:tcPr>
            <w:tcW w:w="2093" w:type="dxa"/>
            <w:shd w:val="pct15" w:color="auto" w:fill="auto"/>
          </w:tcPr>
          <w:p w14:paraId="41645ECC"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E66E09" w:rsidRPr="00A406E5" w:rsidRDefault="00E66E09" w:rsidP="00E66E0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E66E09" w:rsidRDefault="00E66E09" w:rsidP="00E66E0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E66E09" w:rsidRDefault="00E66E09" w:rsidP="00E66E0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E66E09" w:rsidRPr="00A406E5" w:rsidRDefault="00E66E09" w:rsidP="00E66E0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66E09" w:rsidRPr="00A406E5" w14:paraId="0FF00618" w14:textId="77777777" w:rsidTr="00A406E5">
        <w:tc>
          <w:tcPr>
            <w:tcW w:w="2093" w:type="dxa"/>
            <w:shd w:val="pct15" w:color="auto" w:fill="auto"/>
          </w:tcPr>
          <w:p w14:paraId="257B4794" w14:textId="77777777" w:rsidR="00E66E09" w:rsidRPr="00A406E5" w:rsidRDefault="00E66E09" w:rsidP="00E66E0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28F54E0D" w:rsidR="00E66E09" w:rsidRPr="00A406E5" w:rsidRDefault="00E66E09" w:rsidP="00E66E0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C3BF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53650084"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A0DB93F" w14:textId="09E780E1" w:rsidR="00D658A1" w:rsidRDefault="00D658A1" w:rsidP="00D658A1">
            <w:pPr>
              <w:ind w:left="360"/>
              <w:rPr>
                <w:rFonts w:ascii="Arial" w:hAnsi="Arial" w:cs="Arial"/>
                <w:sz w:val="22"/>
                <w:szCs w:val="22"/>
              </w:rPr>
            </w:pPr>
            <w:r w:rsidRPr="00D658A1">
              <w:rPr>
                <w:rFonts w:ascii="Arial" w:hAnsi="Arial" w:cs="Arial"/>
                <w:sz w:val="22"/>
                <w:szCs w:val="22"/>
              </w:rPr>
              <w:t>Upon the successful completion of this module, the student should be able to:</w:t>
            </w:r>
          </w:p>
          <w:p w14:paraId="1147E0BA" w14:textId="77777777" w:rsidR="00D658A1" w:rsidRPr="00D658A1" w:rsidRDefault="00D658A1" w:rsidP="00D658A1">
            <w:pPr>
              <w:ind w:left="360"/>
              <w:rPr>
                <w:rFonts w:ascii="Arial" w:hAnsi="Arial" w:cs="Arial"/>
                <w:sz w:val="22"/>
                <w:szCs w:val="22"/>
              </w:rPr>
            </w:pPr>
          </w:p>
          <w:p w14:paraId="4B8850E5" w14:textId="77777777" w:rsidR="00D658A1" w:rsidRPr="00D658A1" w:rsidRDefault="00D658A1" w:rsidP="00D658A1">
            <w:pPr>
              <w:ind w:left="360"/>
              <w:rPr>
                <w:rFonts w:ascii="Arial" w:hAnsi="Arial" w:cs="Arial"/>
                <w:sz w:val="22"/>
                <w:szCs w:val="22"/>
              </w:rPr>
            </w:pPr>
            <w:r w:rsidRPr="00D658A1">
              <w:rPr>
                <w:rFonts w:ascii="Arial" w:hAnsi="Arial" w:cs="Arial"/>
                <w:sz w:val="22"/>
                <w:szCs w:val="22"/>
              </w:rPr>
              <w:t xml:space="preserve">• Critically analyse concepts of heat and thermodynamics, to explain the chemistry </w:t>
            </w:r>
          </w:p>
          <w:p w14:paraId="47944512" w14:textId="0D8500C3" w:rsidR="00D658A1" w:rsidRDefault="00D658A1" w:rsidP="00D658A1">
            <w:pPr>
              <w:ind w:left="360"/>
              <w:rPr>
                <w:rFonts w:ascii="Arial" w:hAnsi="Arial" w:cs="Arial"/>
                <w:sz w:val="22"/>
                <w:szCs w:val="22"/>
              </w:rPr>
            </w:pPr>
            <w:r w:rsidRPr="00D658A1">
              <w:rPr>
                <w:rFonts w:ascii="Arial" w:hAnsi="Arial" w:cs="Arial"/>
                <w:sz w:val="22"/>
                <w:szCs w:val="22"/>
              </w:rPr>
              <w:t>of solid phases and their interaction with other phases.</w:t>
            </w:r>
          </w:p>
          <w:p w14:paraId="427AED5D" w14:textId="77777777" w:rsidR="00D658A1" w:rsidRPr="00D658A1" w:rsidRDefault="00D658A1" w:rsidP="00D658A1">
            <w:pPr>
              <w:ind w:left="360"/>
              <w:rPr>
                <w:rFonts w:ascii="Arial" w:hAnsi="Arial" w:cs="Arial"/>
                <w:sz w:val="22"/>
                <w:szCs w:val="22"/>
              </w:rPr>
            </w:pPr>
          </w:p>
          <w:p w14:paraId="1E2AA240" w14:textId="77777777" w:rsidR="00D658A1" w:rsidRPr="00D658A1" w:rsidRDefault="00D658A1" w:rsidP="00D658A1">
            <w:pPr>
              <w:ind w:left="360"/>
              <w:rPr>
                <w:rFonts w:ascii="Arial" w:hAnsi="Arial" w:cs="Arial"/>
                <w:sz w:val="22"/>
                <w:szCs w:val="22"/>
              </w:rPr>
            </w:pPr>
            <w:r w:rsidRPr="00D658A1">
              <w:rPr>
                <w:rFonts w:ascii="Arial" w:hAnsi="Arial" w:cs="Arial"/>
                <w:sz w:val="22"/>
                <w:szCs w:val="22"/>
              </w:rPr>
              <w:t xml:space="preserve">• Demonstrate a detailed understanding of reaction chemistry, ranging from </w:t>
            </w:r>
          </w:p>
          <w:p w14:paraId="649F3B81" w14:textId="00F0EF4B" w:rsidR="00D658A1" w:rsidRDefault="00D658A1" w:rsidP="00D658A1">
            <w:pPr>
              <w:ind w:left="360"/>
              <w:rPr>
                <w:rFonts w:ascii="Arial" w:hAnsi="Arial" w:cs="Arial"/>
                <w:sz w:val="22"/>
                <w:szCs w:val="22"/>
              </w:rPr>
            </w:pPr>
            <w:r w:rsidRPr="00D658A1">
              <w:rPr>
                <w:rFonts w:ascii="Arial" w:hAnsi="Arial" w:cs="Arial"/>
                <w:sz w:val="22"/>
                <w:szCs w:val="22"/>
              </w:rPr>
              <w:t xml:space="preserve">complex chemical reactions to chemical compatibility of OME components. </w:t>
            </w:r>
          </w:p>
          <w:p w14:paraId="3618AFF1" w14:textId="77777777" w:rsidR="00D658A1" w:rsidRPr="00D658A1" w:rsidRDefault="00D658A1" w:rsidP="00D658A1">
            <w:pPr>
              <w:ind w:left="360"/>
              <w:rPr>
                <w:rFonts w:ascii="Arial" w:hAnsi="Arial" w:cs="Arial"/>
                <w:sz w:val="22"/>
                <w:szCs w:val="22"/>
              </w:rPr>
            </w:pPr>
          </w:p>
          <w:p w14:paraId="4BBA9DED" w14:textId="77777777" w:rsidR="00D658A1" w:rsidRPr="00D658A1" w:rsidRDefault="00D658A1" w:rsidP="00D658A1">
            <w:pPr>
              <w:ind w:left="360"/>
              <w:rPr>
                <w:rFonts w:ascii="Arial" w:hAnsi="Arial" w:cs="Arial"/>
                <w:sz w:val="22"/>
                <w:szCs w:val="22"/>
              </w:rPr>
            </w:pPr>
            <w:r w:rsidRPr="00D658A1">
              <w:rPr>
                <w:rFonts w:ascii="Arial" w:hAnsi="Arial" w:cs="Arial"/>
                <w:sz w:val="22"/>
                <w:szCs w:val="22"/>
              </w:rPr>
              <w:t xml:space="preserve">• Analyse critically the design of chemical components for the lifetime of an OME </w:t>
            </w:r>
          </w:p>
          <w:p w14:paraId="3BF6EA41" w14:textId="0F9FA89D" w:rsidR="00577844" w:rsidRDefault="00D658A1" w:rsidP="00D658A1">
            <w:pPr>
              <w:ind w:left="360"/>
              <w:rPr>
                <w:rFonts w:ascii="Arial" w:hAnsi="Arial" w:cs="Arial"/>
                <w:sz w:val="22"/>
                <w:szCs w:val="22"/>
              </w:rPr>
            </w:pPr>
            <w:r w:rsidRPr="00D658A1">
              <w:rPr>
                <w:rFonts w:ascii="Arial" w:hAnsi="Arial" w:cs="Arial"/>
                <w:sz w:val="22"/>
                <w:szCs w:val="22"/>
              </w:rPr>
              <w:t>system or device, from manufacture, through storage, use and/or disposal.</w:t>
            </w:r>
          </w:p>
          <w:p w14:paraId="42DB431F" w14:textId="77777777" w:rsidR="00577844" w:rsidRDefault="00577844" w:rsidP="00577844">
            <w:pPr>
              <w:ind w:left="360"/>
              <w:rPr>
                <w:rFonts w:ascii="Arial" w:hAnsi="Arial" w:cs="Arial"/>
                <w:sz w:val="22"/>
                <w:szCs w:val="22"/>
              </w:rPr>
            </w:pPr>
          </w:p>
          <w:p w14:paraId="0AEF11BA" w14:textId="0A859CC1" w:rsidR="00577844" w:rsidRPr="00A406E5" w:rsidRDefault="00577844" w:rsidP="00577844">
            <w:pPr>
              <w:ind w:left="360"/>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0603059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F634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2208DE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DC36C1">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0D7FB67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035563">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5FA8A0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881A67">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0B944F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F6348">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92734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DC36C1">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61A9A0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F634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D13571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F634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CD20C8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F634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06AD20A" w:rsidR="00895734" w:rsidRDefault="00B61093"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DC36C1">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60A71606" w14:textId="57C00665" w:rsidR="00152E9D" w:rsidRDefault="00152E9D" w:rsidP="00A67FB1">
      <w:pPr>
        <w:ind w:left="720"/>
        <w:rPr>
          <w:rFonts w:ascii="Arial" w:hAnsi="Arial" w:cs="Arial"/>
          <w:sz w:val="24"/>
          <w:szCs w:val="24"/>
        </w:rPr>
      </w:pPr>
    </w:p>
    <w:p w14:paraId="7CC23431" w14:textId="77777777" w:rsidR="00C264E6" w:rsidRPr="00A406E5" w:rsidRDefault="00C264E6" w:rsidP="00A67FB1">
      <w:pPr>
        <w:ind w:left="720"/>
        <w:rPr>
          <w:rFonts w:ascii="Arial" w:hAnsi="Arial" w:cs="Arial"/>
          <w:sz w:val="24"/>
          <w:szCs w:val="24"/>
        </w:rPr>
      </w:pPr>
    </w:p>
    <w:p w14:paraId="05293E17" w14:textId="77777777" w:rsidR="000A0C27" w:rsidRDefault="000A0C27" w:rsidP="00C264E6">
      <w:pPr>
        <w:pStyle w:val="NormalWeb"/>
        <w:rPr>
          <w:rFonts w:asciiTheme="majorHAnsi" w:hAnsiTheme="majorHAnsi" w:cstheme="majorHAnsi"/>
          <w:szCs w:val="24"/>
          <w:u w:val="single"/>
        </w:rPr>
      </w:pPr>
    </w:p>
    <w:p w14:paraId="7C3EB632" w14:textId="74BCAC41" w:rsidR="007C0F16" w:rsidRDefault="00C264E6" w:rsidP="00C264E6">
      <w:pPr>
        <w:pStyle w:val="NormalWeb"/>
        <w:rPr>
          <w:rFonts w:asciiTheme="majorHAnsi" w:hAnsiTheme="majorHAnsi" w:cstheme="majorHAnsi"/>
          <w:szCs w:val="24"/>
        </w:rPr>
      </w:pPr>
      <w:r w:rsidRPr="00C264E6">
        <w:rPr>
          <w:rFonts w:asciiTheme="majorHAnsi" w:hAnsiTheme="majorHAnsi" w:cstheme="majorHAnsi"/>
          <w:szCs w:val="24"/>
          <w:u w:val="single"/>
        </w:rPr>
        <w:lastRenderedPageBreak/>
        <w:t>TASK OVERVIEW:</w:t>
      </w:r>
      <w:r w:rsidRPr="00C264E6">
        <w:rPr>
          <w:rFonts w:asciiTheme="majorHAnsi" w:hAnsiTheme="majorHAnsi" w:cstheme="majorHAnsi"/>
          <w:szCs w:val="24"/>
        </w:rPr>
        <w:t xml:space="preserve"> </w:t>
      </w:r>
    </w:p>
    <w:p w14:paraId="26F2698E" w14:textId="78AC1215" w:rsidR="00C264E6" w:rsidRPr="00C264E6" w:rsidRDefault="00C264E6" w:rsidP="00C264E6">
      <w:pPr>
        <w:pStyle w:val="NormalWeb"/>
        <w:rPr>
          <w:rFonts w:asciiTheme="majorHAnsi" w:hAnsiTheme="majorHAnsi" w:cstheme="majorHAnsi"/>
          <w:szCs w:val="24"/>
        </w:rPr>
      </w:pPr>
      <w:r w:rsidRPr="00C264E6">
        <w:rPr>
          <w:rFonts w:asciiTheme="majorHAnsi" w:hAnsiTheme="majorHAnsi" w:cstheme="majorHAnsi"/>
          <w:szCs w:val="24"/>
        </w:rPr>
        <w:t xml:space="preserve">In groups of 3 or 4, you are required to deliver a </w:t>
      </w:r>
      <w:r w:rsidRPr="00C264E6">
        <w:rPr>
          <w:rStyle w:val="Strong"/>
          <w:rFonts w:asciiTheme="majorHAnsi" w:hAnsiTheme="majorHAnsi" w:cstheme="majorHAnsi"/>
          <w:szCs w:val="24"/>
        </w:rPr>
        <w:t>45–60 minute PowerPoint presentation</w:t>
      </w:r>
      <w:r w:rsidRPr="00C264E6">
        <w:rPr>
          <w:rFonts w:asciiTheme="majorHAnsi" w:hAnsiTheme="majorHAnsi" w:cstheme="majorHAnsi"/>
          <w:szCs w:val="24"/>
        </w:rPr>
        <w:t xml:space="preserve"> on a topic relevant to the </w:t>
      </w:r>
      <w:r w:rsidRPr="00C264E6">
        <w:rPr>
          <w:rStyle w:val="Strong"/>
          <w:rFonts w:asciiTheme="majorHAnsi" w:hAnsiTheme="majorHAnsi" w:cstheme="majorHAnsi"/>
          <w:szCs w:val="24"/>
        </w:rPr>
        <w:t>advanced chemistry of OME systems</w:t>
      </w:r>
      <w:r w:rsidRPr="00C264E6">
        <w:rPr>
          <w:rFonts w:asciiTheme="majorHAnsi" w:hAnsiTheme="majorHAnsi" w:cstheme="majorHAnsi"/>
          <w:szCs w:val="24"/>
        </w:rPr>
        <w:t xml:space="preserve">, selected in consultation with the </w:t>
      </w:r>
      <w:r w:rsidR="007C4BA8">
        <w:rPr>
          <w:rFonts w:asciiTheme="majorHAnsi" w:hAnsiTheme="majorHAnsi" w:cstheme="majorHAnsi"/>
          <w:szCs w:val="24"/>
        </w:rPr>
        <w:t>lecturer</w:t>
      </w:r>
      <w:r w:rsidRPr="00C264E6">
        <w:rPr>
          <w:rFonts w:asciiTheme="majorHAnsi" w:hAnsiTheme="majorHAnsi" w:cstheme="majorHAnsi"/>
          <w:szCs w:val="24"/>
        </w:rPr>
        <w:t>. Topics must relate to the chemistry, thermodynamics, lifecycle analysis, compatibility, and/or environmental impact of materials or formulations used in OME.</w:t>
      </w:r>
    </w:p>
    <w:p w14:paraId="3CC83292" w14:textId="44C2F1FA" w:rsidR="00C264E6" w:rsidRDefault="00C264E6" w:rsidP="00C264E6">
      <w:pPr>
        <w:pStyle w:val="NormalWeb"/>
        <w:rPr>
          <w:rFonts w:asciiTheme="majorHAnsi" w:hAnsiTheme="majorHAnsi" w:cstheme="majorHAnsi"/>
          <w:szCs w:val="24"/>
        </w:rPr>
      </w:pPr>
      <w:r w:rsidRPr="00C264E6">
        <w:rPr>
          <w:rFonts w:asciiTheme="majorHAnsi" w:hAnsiTheme="majorHAnsi" w:cstheme="majorHAnsi"/>
          <w:szCs w:val="24"/>
        </w:rPr>
        <w:t xml:space="preserve">The presentation should reflect </w:t>
      </w:r>
      <w:r w:rsidRPr="00C264E6">
        <w:rPr>
          <w:rStyle w:val="Strong"/>
          <w:rFonts w:asciiTheme="majorHAnsi" w:hAnsiTheme="majorHAnsi" w:cstheme="majorHAnsi"/>
          <w:b w:val="0"/>
          <w:bCs w:val="0"/>
          <w:szCs w:val="24"/>
        </w:rPr>
        <w:t>L6 expectations</w:t>
      </w:r>
      <w:r w:rsidRPr="00C264E6">
        <w:rPr>
          <w:rFonts w:asciiTheme="majorHAnsi" w:hAnsiTheme="majorHAnsi" w:cstheme="majorHAnsi"/>
          <w:szCs w:val="24"/>
        </w:rPr>
        <w:t>, demonstrating deep understanding of chemical concepts, critical analysis, and applied relevance to real-world defence</w:t>
      </w:r>
      <w:r w:rsidRPr="00C264E6">
        <w:rPr>
          <w:rFonts w:asciiTheme="majorHAnsi" w:hAnsiTheme="majorHAnsi" w:cstheme="majorHAnsi"/>
        </w:rPr>
        <w:t xml:space="preserve"> </w:t>
      </w:r>
      <w:r w:rsidRPr="00C264E6">
        <w:rPr>
          <w:rFonts w:asciiTheme="majorHAnsi" w:hAnsiTheme="majorHAnsi" w:cstheme="majorHAnsi"/>
          <w:szCs w:val="24"/>
        </w:rPr>
        <w:t>systems.</w:t>
      </w:r>
    </w:p>
    <w:p w14:paraId="05C9E8FA" w14:textId="77777777" w:rsidR="00846476" w:rsidRPr="00C264E6" w:rsidRDefault="00846476" w:rsidP="00C264E6">
      <w:pPr>
        <w:pStyle w:val="NormalWeb"/>
        <w:rPr>
          <w:rFonts w:asciiTheme="majorHAnsi" w:hAnsiTheme="majorHAnsi" w:cstheme="majorHAnsi"/>
          <w:szCs w:val="24"/>
        </w:rPr>
      </w:pPr>
    </w:p>
    <w:p w14:paraId="6748D78A" w14:textId="77777777" w:rsidR="00C264E6" w:rsidRPr="00C264E6" w:rsidRDefault="00C264E6" w:rsidP="00C264E6">
      <w:pPr>
        <w:pStyle w:val="NormalWeb"/>
        <w:rPr>
          <w:rFonts w:asciiTheme="majorHAnsi" w:hAnsiTheme="majorHAnsi" w:cstheme="majorHAnsi"/>
          <w:szCs w:val="24"/>
          <w:u w:val="single"/>
        </w:rPr>
      </w:pPr>
      <w:r w:rsidRPr="00C264E6">
        <w:rPr>
          <w:rFonts w:asciiTheme="majorHAnsi" w:hAnsiTheme="majorHAnsi" w:cstheme="majorHAnsi"/>
          <w:szCs w:val="24"/>
          <w:u w:val="single"/>
        </w:rPr>
        <w:t xml:space="preserve">PRESENTATION GUIDELINES: </w:t>
      </w:r>
    </w:p>
    <w:p w14:paraId="7081B46D" w14:textId="77777777" w:rsidR="00C264E6" w:rsidRPr="00C264E6" w:rsidRDefault="00C264E6" w:rsidP="00C264E6">
      <w:pPr>
        <w:pStyle w:val="NormalWeb"/>
        <w:numPr>
          <w:ilvl w:val="0"/>
          <w:numId w:val="21"/>
        </w:numPr>
        <w:spacing w:beforeAutospacing="1" w:afterAutospacing="1"/>
        <w:rPr>
          <w:rFonts w:asciiTheme="majorHAnsi" w:hAnsiTheme="majorHAnsi" w:cstheme="majorHAnsi"/>
          <w:szCs w:val="24"/>
        </w:rPr>
      </w:pPr>
      <w:r w:rsidRPr="00C264E6">
        <w:rPr>
          <w:rFonts w:asciiTheme="majorHAnsi" w:hAnsiTheme="majorHAnsi" w:cstheme="majorHAnsi"/>
          <w:szCs w:val="24"/>
        </w:rPr>
        <w:t>All group members must contribute equally.</w:t>
      </w:r>
    </w:p>
    <w:p w14:paraId="3AF3BDFF" w14:textId="77777777" w:rsidR="00C264E6" w:rsidRPr="00C264E6" w:rsidRDefault="00C264E6" w:rsidP="00C264E6">
      <w:pPr>
        <w:pStyle w:val="NormalWeb"/>
        <w:numPr>
          <w:ilvl w:val="0"/>
          <w:numId w:val="21"/>
        </w:numPr>
        <w:spacing w:beforeAutospacing="1" w:afterAutospacing="1"/>
        <w:rPr>
          <w:rFonts w:asciiTheme="majorHAnsi" w:hAnsiTheme="majorHAnsi" w:cstheme="majorHAnsi"/>
          <w:szCs w:val="24"/>
        </w:rPr>
      </w:pPr>
      <w:r w:rsidRPr="00C264E6">
        <w:rPr>
          <w:rFonts w:asciiTheme="majorHAnsi" w:hAnsiTheme="majorHAnsi" w:cstheme="majorHAnsi"/>
          <w:szCs w:val="24"/>
        </w:rPr>
        <w:t>Each member must cover a clearly defined technical aspect of the topic.</w:t>
      </w:r>
    </w:p>
    <w:p w14:paraId="33CCB7FA" w14:textId="77777777" w:rsidR="00C264E6" w:rsidRPr="00C264E6" w:rsidRDefault="00C264E6" w:rsidP="00C264E6">
      <w:pPr>
        <w:pStyle w:val="NormalWeb"/>
        <w:numPr>
          <w:ilvl w:val="0"/>
          <w:numId w:val="21"/>
        </w:numPr>
        <w:spacing w:beforeAutospacing="1" w:afterAutospacing="1"/>
        <w:rPr>
          <w:rFonts w:asciiTheme="majorHAnsi" w:hAnsiTheme="majorHAnsi" w:cstheme="majorHAnsi"/>
          <w:szCs w:val="24"/>
        </w:rPr>
      </w:pPr>
      <w:r w:rsidRPr="00C264E6">
        <w:rPr>
          <w:rFonts w:asciiTheme="majorHAnsi" w:hAnsiTheme="majorHAnsi" w:cstheme="majorHAnsi"/>
          <w:szCs w:val="24"/>
        </w:rPr>
        <w:t>Use of chemical equations, reaction mechanisms, thermodynamic data, lifecycle implications, and real-world case studies is encouraged.</w:t>
      </w:r>
    </w:p>
    <w:p w14:paraId="4FBAD194" w14:textId="77777777" w:rsidR="00C264E6" w:rsidRPr="00C264E6" w:rsidRDefault="00C264E6" w:rsidP="00C264E6">
      <w:pPr>
        <w:pStyle w:val="NormalWeb"/>
        <w:numPr>
          <w:ilvl w:val="0"/>
          <w:numId w:val="21"/>
        </w:numPr>
        <w:spacing w:beforeAutospacing="1" w:afterAutospacing="1"/>
        <w:rPr>
          <w:rFonts w:asciiTheme="majorHAnsi" w:hAnsiTheme="majorHAnsi" w:cstheme="majorHAnsi"/>
          <w:szCs w:val="24"/>
        </w:rPr>
      </w:pPr>
      <w:r w:rsidRPr="00C264E6">
        <w:rPr>
          <w:rFonts w:asciiTheme="majorHAnsi" w:hAnsiTheme="majorHAnsi" w:cstheme="majorHAnsi"/>
          <w:szCs w:val="24"/>
        </w:rPr>
        <w:t xml:space="preserve">A brief </w:t>
      </w:r>
      <w:r w:rsidRPr="00C264E6">
        <w:rPr>
          <w:rStyle w:val="Strong"/>
          <w:rFonts w:asciiTheme="majorHAnsi" w:hAnsiTheme="majorHAnsi" w:cstheme="majorHAnsi"/>
          <w:b w:val="0"/>
          <w:bCs w:val="0"/>
          <w:szCs w:val="24"/>
        </w:rPr>
        <w:t>Q&amp;A session</w:t>
      </w:r>
      <w:r w:rsidRPr="00C264E6">
        <w:rPr>
          <w:rFonts w:asciiTheme="majorHAnsi" w:hAnsiTheme="majorHAnsi" w:cstheme="majorHAnsi"/>
          <w:szCs w:val="24"/>
        </w:rPr>
        <w:t xml:space="preserve"> will follow each presentation.</w:t>
      </w:r>
    </w:p>
    <w:p w14:paraId="4D06F9D9" w14:textId="050F5EE0" w:rsidR="00C264E6" w:rsidRPr="00C264E6" w:rsidRDefault="00C264E6" w:rsidP="00C264E6">
      <w:pPr>
        <w:pStyle w:val="NormalWeb"/>
        <w:numPr>
          <w:ilvl w:val="0"/>
          <w:numId w:val="21"/>
        </w:numPr>
        <w:spacing w:beforeAutospacing="1" w:afterAutospacing="1"/>
        <w:rPr>
          <w:rFonts w:asciiTheme="majorHAnsi" w:hAnsiTheme="majorHAnsi" w:cstheme="majorHAnsi"/>
          <w:b/>
          <w:bCs/>
          <w:szCs w:val="24"/>
        </w:rPr>
      </w:pPr>
      <w:r w:rsidRPr="00C264E6">
        <w:rPr>
          <w:rFonts w:asciiTheme="majorHAnsi" w:hAnsiTheme="majorHAnsi" w:cstheme="majorHAnsi"/>
          <w:szCs w:val="24"/>
        </w:rPr>
        <w:t xml:space="preserve">Presentations will be delivered </w:t>
      </w:r>
      <w:r w:rsidRPr="00C264E6">
        <w:rPr>
          <w:rStyle w:val="Strong"/>
          <w:rFonts w:asciiTheme="majorHAnsi" w:hAnsiTheme="majorHAnsi" w:cstheme="majorHAnsi"/>
          <w:b w:val="0"/>
          <w:bCs w:val="0"/>
          <w:szCs w:val="24"/>
        </w:rPr>
        <w:t>in class</w:t>
      </w:r>
      <w:r w:rsidR="00FC045D">
        <w:rPr>
          <w:rStyle w:val="Strong"/>
          <w:rFonts w:asciiTheme="majorHAnsi" w:hAnsiTheme="majorHAnsi" w:cstheme="majorHAnsi"/>
          <w:b w:val="0"/>
          <w:bCs w:val="0"/>
          <w:szCs w:val="24"/>
        </w:rPr>
        <w:t xml:space="preserve"> for the entire group. </w:t>
      </w:r>
    </w:p>
    <w:p w14:paraId="187ED2BE" w14:textId="77777777" w:rsidR="000A0C27" w:rsidRDefault="00C264E6" w:rsidP="00C264E6">
      <w:pPr>
        <w:pStyle w:val="NormalWeb"/>
        <w:rPr>
          <w:rFonts w:asciiTheme="majorHAnsi" w:hAnsiTheme="majorHAnsi" w:cstheme="majorHAnsi"/>
          <w:szCs w:val="24"/>
        </w:rPr>
      </w:pPr>
      <w:r w:rsidRPr="00C264E6">
        <w:rPr>
          <w:rFonts w:asciiTheme="majorHAnsi" w:hAnsiTheme="majorHAnsi" w:cstheme="majorHAnsi"/>
          <w:szCs w:val="24"/>
          <w:u w:val="single"/>
        </w:rPr>
        <w:t>INDIVIDUAL WRITTEN SUMMARY</w:t>
      </w:r>
      <w:r w:rsidRPr="00C264E6">
        <w:rPr>
          <w:rFonts w:asciiTheme="majorHAnsi" w:hAnsiTheme="majorHAnsi" w:cstheme="majorHAnsi"/>
          <w:b/>
          <w:bCs/>
          <w:szCs w:val="24"/>
        </w:rPr>
        <w:t>:</w:t>
      </w:r>
      <w:r w:rsidRPr="00C264E6">
        <w:rPr>
          <w:rFonts w:asciiTheme="majorHAnsi" w:hAnsiTheme="majorHAnsi" w:cstheme="majorHAnsi"/>
          <w:szCs w:val="24"/>
        </w:rPr>
        <w:t xml:space="preserve"> </w:t>
      </w:r>
    </w:p>
    <w:p w14:paraId="1FABE6EE" w14:textId="1A3FB13B" w:rsidR="00C264E6" w:rsidRPr="00C264E6" w:rsidRDefault="00C264E6" w:rsidP="00C264E6">
      <w:pPr>
        <w:pStyle w:val="NormalWeb"/>
        <w:rPr>
          <w:rFonts w:asciiTheme="majorHAnsi" w:hAnsiTheme="majorHAnsi" w:cstheme="majorHAnsi"/>
          <w:szCs w:val="24"/>
        </w:rPr>
      </w:pPr>
      <w:r w:rsidRPr="00C264E6">
        <w:rPr>
          <w:rFonts w:asciiTheme="majorHAnsi" w:hAnsiTheme="majorHAnsi" w:cstheme="majorHAnsi"/>
          <w:szCs w:val="24"/>
        </w:rPr>
        <w:t xml:space="preserve">Each student </w:t>
      </w:r>
      <w:r w:rsidR="00D82928">
        <w:rPr>
          <w:rFonts w:asciiTheme="majorHAnsi" w:hAnsiTheme="majorHAnsi" w:cstheme="majorHAnsi"/>
          <w:szCs w:val="24"/>
        </w:rPr>
        <w:t xml:space="preserve">will also </w:t>
      </w:r>
      <w:r w:rsidRPr="00C264E6">
        <w:rPr>
          <w:rFonts w:asciiTheme="majorHAnsi" w:hAnsiTheme="majorHAnsi" w:cstheme="majorHAnsi"/>
          <w:szCs w:val="24"/>
        </w:rPr>
        <w:t>submit a short individual technical summary (750–1,000 words) explaining their contribution to the topic. This should include:</w:t>
      </w:r>
    </w:p>
    <w:p w14:paraId="20C6FDEC" w14:textId="77777777" w:rsidR="00C264E6" w:rsidRPr="00D011D0" w:rsidRDefault="00C264E6" w:rsidP="00C264E6">
      <w:pPr>
        <w:numPr>
          <w:ilvl w:val="0"/>
          <w:numId w:val="19"/>
        </w:numPr>
        <w:spacing w:before="100" w:beforeAutospacing="1" w:after="100" w:afterAutospacing="1"/>
        <w:rPr>
          <w:rFonts w:asciiTheme="majorHAnsi" w:hAnsiTheme="majorHAnsi" w:cstheme="majorHAnsi"/>
          <w:sz w:val="24"/>
          <w:szCs w:val="24"/>
        </w:rPr>
      </w:pPr>
      <w:r w:rsidRPr="00D011D0">
        <w:rPr>
          <w:rFonts w:asciiTheme="majorHAnsi" w:hAnsiTheme="majorHAnsi" w:cstheme="majorHAnsi"/>
          <w:sz w:val="24"/>
          <w:szCs w:val="24"/>
        </w:rPr>
        <w:t>Key concepts covered</w:t>
      </w:r>
    </w:p>
    <w:p w14:paraId="0D0808D3" w14:textId="77777777" w:rsidR="00C264E6" w:rsidRPr="00D011D0" w:rsidRDefault="00C264E6" w:rsidP="00C264E6">
      <w:pPr>
        <w:numPr>
          <w:ilvl w:val="0"/>
          <w:numId w:val="19"/>
        </w:numPr>
        <w:spacing w:before="100" w:beforeAutospacing="1" w:after="100" w:afterAutospacing="1"/>
        <w:rPr>
          <w:rFonts w:asciiTheme="majorHAnsi" w:hAnsiTheme="majorHAnsi" w:cstheme="majorHAnsi"/>
          <w:sz w:val="24"/>
          <w:szCs w:val="24"/>
        </w:rPr>
      </w:pPr>
      <w:r w:rsidRPr="00D011D0">
        <w:rPr>
          <w:rFonts w:asciiTheme="majorHAnsi" w:hAnsiTheme="majorHAnsi" w:cstheme="majorHAnsi"/>
          <w:sz w:val="24"/>
          <w:szCs w:val="24"/>
        </w:rPr>
        <w:t>Supporting technical explanation (e.g. reaction mechanisms, thermochemical calculations)</w:t>
      </w:r>
    </w:p>
    <w:p w14:paraId="08474213" w14:textId="77777777" w:rsidR="00C264E6" w:rsidRPr="00D011D0" w:rsidRDefault="00C264E6" w:rsidP="00C264E6">
      <w:pPr>
        <w:numPr>
          <w:ilvl w:val="0"/>
          <w:numId w:val="19"/>
        </w:numPr>
        <w:spacing w:before="100" w:beforeAutospacing="1" w:after="100" w:afterAutospacing="1"/>
        <w:rPr>
          <w:rFonts w:asciiTheme="majorHAnsi" w:hAnsiTheme="majorHAnsi" w:cstheme="majorHAnsi"/>
          <w:sz w:val="24"/>
          <w:szCs w:val="24"/>
        </w:rPr>
      </w:pPr>
      <w:r w:rsidRPr="00D011D0">
        <w:rPr>
          <w:rFonts w:asciiTheme="majorHAnsi" w:hAnsiTheme="majorHAnsi" w:cstheme="majorHAnsi"/>
          <w:sz w:val="24"/>
          <w:szCs w:val="24"/>
        </w:rPr>
        <w:t>References to academic or industrial sources (</w:t>
      </w:r>
      <w:r w:rsidRPr="00C264E6">
        <w:rPr>
          <w:rFonts w:asciiTheme="majorHAnsi" w:hAnsiTheme="majorHAnsi" w:cstheme="majorHAnsi"/>
          <w:sz w:val="24"/>
          <w:szCs w:val="24"/>
        </w:rPr>
        <w:t>IEEE</w:t>
      </w:r>
      <w:r w:rsidRPr="00D011D0">
        <w:rPr>
          <w:rFonts w:asciiTheme="majorHAnsi" w:hAnsiTheme="majorHAnsi" w:cstheme="majorHAnsi"/>
          <w:sz w:val="24"/>
          <w:szCs w:val="24"/>
        </w:rPr>
        <w:t>)</w:t>
      </w:r>
    </w:p>
    <w:p w14:paraId="30BE87F4" w14:textId="77777777" w:rsidR="00C264E6" w:rsidRPr="00C264E6" w:rsidRDefault="00C264E6" w:rsidP="00C264E6">
      <w:pPr>
        <w:numPr>
          <w:ilvl w:val="0"/>
          <w:numId w:val="19"/>
        </w:numPr>
        <w:spacing w:before="100" w:beforeAutospacing="1" w:after="100" w:afterAutospacing="1"/>
        <w:rPr>
          <w:rFonts w:asciiTheme="majorHAnsi" w:hAnsiTheme="majorHAnsi" w:cstheme="majorHAnsi"/>
          <w:sz w:val="24"/>
          <w:szCs w:val="24"/>
        </w:rPr>
      </w:pPr>
      <w:r w:rsidRPr="00D011D0">
        <w:rPr>
          <w:rFonts w:asciiTheme="majorHAnsi" w:hAnsiTheme="majorHAnsi" w:cstheme="majorHAnsi"/>
          <w:sz w:val="24"/>
          <w:szCs w:val="24"/>
        </w:rPr>
        <w:t>Reflection on the relevance to OME design or lifecycle chemistry</w:t>
      </w:r>
    </w:p>
    <w:p w14:paraId="0A1EA1F4" w14:textId="77777777" w:rsidR="00C264E6" w:rsidRPr="00C264E6" w:rsidRDefault="00C264E6" w:rsidP="00C264E6">
      <w:pPr>
        <w:spacing w:before="100" w:beforeAutospacing="1" w:after="100" w:afterAutospacing="1"/>
        <w:rPr>
          <w:rFonts w:asciiTheme="majorHAnsi" w:hAnsiTheme="majorHAnsi" w:cstheme="majorHAnsi"/>
          <w:sz w:val="24"/>
          <w:szCs w:val="24"/>
          <w:u w:val="single"/>
        </w:rPr>
      </w:pPr>
      <w:r w:rsidRPr="00C264E6">
        <w:rPr>
          <w:rFonts w:asciiTheme="majorHAnsi" w:hAnsiTheme="majorHAnsi" w:cstheme="majorHAnsi"/>
          <w:sz w:val="24"/>
          <w:szCs w:val="24"/>
          <w:u w:val="single"/>
        </w:rPr>
        <w:t xml:space="preserve">ASSESSMENT PROCESS: </w:t>
      </w:r>
    </w:p>
    <w:p w14:paraId="5437D08D" w14:textId="77777777" w:rsidR="00C264E6" w:rsidRPr="00092948" w:rsidRDefault="00C264E6" w:rsidP="00C264E6">
      <w:pPr>
        <w:numPr>
          <w:ilvl w:val="0"/>
          <w:numId w:val="20"/>
        </w:numPr>
        <w:spacing w:before="100" w:beforeAutospacing="1" w:after="100" w:afterAutospacing="1"/>
        <w:rPr>
          <w:rFonts w:asciiTheme="majorHAnsi" w:hAnsiTheme="majorHAnsi" w:cstheme="majorHAnsi"/>
          <w:sz w:val="24"/>
          <w:szCs w:val="24"/>
        </w:rPr>
      </w:pPr>
      <w:r w:rsidRPr="00092948">
        <w:rPr>
          <w:rFonts w:asciiTheme="majorHAnsi" w:hAnsiTheme="majorHAnsi" w:cstheme="majorHAnsi"/>
          <w:sz w:val="24"/>
          <w:szCs w:val="24"/>
        </w:rPr>
        <w:t>Presentations will be assessed by a panel (EK and MB) based on the above criteria.</w:t>
      </w:r>
    </w:p>
    <w:p w14:paraId="7C4892ED" w14:textId="77777777" w:rsidR="00C264E6" w:rsidRPr="00092948" w:rsidRDefault="00C264E6" w:rsidP="00C264E6">
      <w:pPr>
        <w:numPr>
          <w:ilvl w:val="0"/>
          <w:numId w:val="20"/>
        </w:numPr>
        <w:spacing w:before="100" w:beforeAutospacing="1" w:after="100" w:afterAutospacing="1"/>
        <w:rPr>
          <w:rFonts w:asciiTheme="majorHAnsi" w:hAnsiTheme="majorHAnsi" w:cstheme="majorHAnsi"/>
          <w:sz w:val="24"/>
          <w:szCs w:val="24"/>
        </w:rPr>
      </w:pPr>
      <w:r w:rsidRPr="00092948">
        <w:rPr>
          <w:rFonts w:asciiTheme="majorHAnsi" w:hAnsiTheme="majorHAnsi" w:cstheme="majorHAnsi"/>
          <w:sz w:val="24"/>
          <w:szCs w:val="24"/>
        </w:rPr>
        <w:t>Peer evaluation and individual contribution will be considered in final marks.</w:t>
      </w:r>
    </w:p>
    <w:p w14:paraId="073988E9" w14:textId="7B2D64E2" w:rsidR="004C3889" w:rsidRDefault="00C264E6" w:rsidP="00C264E6">
      <w:pPr>
        <w:numPr>
          <w:ilvl w:val="0"/>
          <w:numId w:val="20"/>
        </w:numPr>
        <w:spacing w:before="100" w:beforeAutospacing="1" w:after="100" w:afterAutospacing="1"/>
        <w:rPr>
          <w:rFonts w:asciiTheme="majorHAnsi" w:hAnsiTheme="majorHAnsi" w:cstheme="majorHAnsi"/>
          <w:sz w:val="24"/>
          <w:szCs w:val="24"/>
        </w:rPr>
      </w:pPr>
      <w:r w:rsidRPr="00092948">
        <w:rPr>
          <w:rFonts w:asciiTheme="majorHAnsi" w:hAnsiTheme="majorHAnsi" w:cstheme="majorHAnsi"/>
          <w:sz w:val="24"/>
          <w:szCs w:val="24"/>
        </w:rPr>
        <w:t>Individual marks may vary within the group based on evidence of contribution and performance.</w:t>
      </w:r>
    </w:p>
    <w:p w14:paraId="17843DB2" w14:textId="77777777" w:rsidR="004C3889" w:rsidRDefault="004C3889">
      <w:pPr>
        <w:rPr>
          <w:rFonts w:asciiTheme="majorHAnsi" w:hAnsiTheme="majorHAnsi" w:cstheme="majorHAnsi"/>
          <w:sz w:val="24"/>
          <w:szCs w:val="24"/>
        </w:rPr>
      </w:pPr>
      <w:r>
        <w:rPr>
          <w:rFonts w:asciiTheme="majorHAnsi" w:hAnsiTheme="majorHAnsi" w:cstheme="majorHAns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4C3889">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8A2B775" w:rsidR="00C01A3F" w:rsidRPr="003B4DEA" w:rsidRDefault="008042F0" w:rsidP="00DC36C1">
      <w:pPr>
        <w:jc w:val="both"/>
        <w:rPr>
          <w:rFonts w:ascii="Arial" w:hAnsi="Arial" w:cs="Arial"/>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B4DEA" w:rsidRPr="003B4DEA">
        <w:rPr>
          <w:rFonts w:ascii="Arial" w:hAnsi="Arial" w:cs="Arial"/>
          <w:i/>
          <w:sz w:val="22"/>
          <w:szCs w:val="22"/>
        </w:rPr>
        <w:t>Students are expected to demonstrate, both in their presentation and individual technical summary, that they have critically engaged with appropriate and credible literature related to their chosen topic. This includes the use of scientific books, peer-reviewed journal articles, and relevant industrial or governmental sources. Avoid over-reliance on websites. All sources must be clearly cited using the IEEE referencing system, both on presentation slides and within the written summary.</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7521A665" w14:textId="6C0F3B97" w:rsidR="002A6A4D" w:rsidRDefault="008042F0" w:rsidP="00DC36C1">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285D" w:rsidRPr="006A285D">
        <w:rPr>
          <w:rFonts w:ascii="Arial" w:hAnsi="Arial" w:cs="Arial"/>
          <w:i/>
          <w:sz w:val="22"/>
          <w:szCs w:val="22"/>
        </w:rPr>
        <w:t>Students must clearly communicate the relevance of their topic to OME applications, demonstrating a systematic understanding of the underlying chemical concepts (e.g., thermodynamics, reaction kinetics, material compatibility). This understanding should be effectively conveyed during the oral presentation and expanded upon in the technical summary, using accurate terminology and detailed explanation.</w:t>
      </w:r>
    </w:p>
    <w:p w14:paraId="71F5C973" w14:textId="77777777" w:rsidR="00DC36C1" w:rsidRPr="00A406E5" w:rsidRDefault="00DC36C1" w:rsidP="00DC36C1">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3227C819" w14:textId="60B227BB" w:rsidR="00F5512C" w:rsidRPr="00A406E5" w:rsidRDefault="008042F0" w:rsidP="00DC36C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5A01" w:rsidRPr="00685A01">
        <w:rPr>
          <w:rFonts w:ascii="Arial" w:hAnsi="Arial" w:cs="Arial"/>
          <w:i/>
          <w:sz w:val="22"/>
          <w:szCs w:val="22"/>
        </w:rPr>
        <w:t xml:space="preserve">Students should demonstrate critical engagement with their subject by analysing relevant scientific data, models, or theories and drawing justified conclusions. This should include deep analysis of the problem area, thoughtful interpretation of sources, and presentation of insights </w:t>
      </w:r>
      <w:r w:rsidR="00685A01" w:rsidRPr="00685A01">
        <w:rPr>
          <w:rFonts w:ascii="Arial" w:hAnsi="Arial" w:cs="Arial"/>
          <w:i/>
          <w:sz w:val="22"/>
          <w:szCs w:val="22"/>
        </w:rPr>
        <w:lastRenderedPageBreak/>
        <w:t>in a scholarly and structured manner. In the written summary, students should clearly differentiate between description and evaluation, providing justified reasoning for decisions or conclusions made.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15FFCFDF" w:rsidR="00C01A3F" w:rsidRDefault="008042F0" w:rsidP="00DC36C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0667" w:rsidRPr="00850667">
        <w:rPr>
          <w:rFonts w:ascii="Arial" w:hAnsi="Arial" w:cs="Arial"/>
          <w:i/>
          <w:sz w:val="22"/>
          <w:szCs w:val="22"/>
        </w:rPr>
        <w:t>In both presentation and summary, students should apply chemical principles to real-world problems, such as material design, lifecycle concerns, or environmental and safety factors relevant to OME. They should present the outcomes of group collaboration, make use of appropriate analytical or visual tools (e.g., diagrams, data, reactions), and be prepared to respond to constructive feedback or technical questions during the Q&amp;A session.</w:t>
      </w:r>
    </w:p>
    <w:p w14:paraId="5389E5CA" w14:textId="77777777" w:rsidR="00DC36C1" w:rsidRPr="00A406E5" w:rsidRDefault="00DC36C1" w:rsidP="00DC36C1">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0472F07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78FA" w:rsidRPr="001778FA">
        <w:rPr>
          <w:rFonts w:ascii="Arial" w:hAnsi="Arial" w:cs="Arial"/>
          <w:i/>
          <w:sz w:val="22"/>
          <w:szCs w:val="22"/>
        </w:rPr>
        <w:t>This assessment offers the opportunity to develop and demonstrate a range of graduate-level skills, including teamwork, time management, communication, and professional presentation. Visual materials should be well designed, and each student should contribute clearly and equally. The written summary should reflect individual learning, be logically structured, well-written, and professionally formatted.</w:t>
      </w:r>
    </w:p>
    <w:p w14:paraId="5D398AFD" w14:textId="77777777" w:rsidR="004C629A" w:rsidRDefault="004C629A"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F7A1064" w:rsidR="00152E9D" w:rsidRPr="00A406E5" w:rsidRDefault="0006201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09817000" w:rsidR="00152E9D" w:rsidRPr="00A406E5" w:rsidRDefault="0006201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4147EC28" w:rsidR="00152E9D" w:rsidRPr="00A406E5" w:rsidRDefault="00B61093"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247AE650" w:rsidR="00152E9D" w:rsidRPr="00A406E5" w:rsidRDefault="00B61093"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C1C3CF7" w:rsidR="00152E9D" w:rsidRPr="00A406E5" w:rsidRDefault="00062011"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p w14:paraId="7B4B97E4" w14:textId="77777777" w:rsidR="0051262D" w:rsidRDefault="0051262D" w:rsidP="0051262D">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51262D" w14:paraId="40C07A27" w14:textId="77777777" w:rsidTr="00B60283">
        <w:tc>
          <w:tcPr>
            <w:tcW w:w="13858" w:type="dxa"/>
            <w:shd w:val="clear" w:color="auto" w:fill="C2D69B" w:themeFill="accent3" w:themeFillTint="99"/>
          </w:tcPr>
          <w:p w14:paraId="1E0F01B0" w14:textId="77777777" w:rsidR="0051262D" w:rsidRPr="00995D51" w:rsidRDefault="0051262D" w:rsidP="00B60283">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1B135E" w14:textId="77777777" w:rsidR="0051262D" w:rsidRDefault="0051262D" w:rsidP="0051262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1262D" w:rsidRPr="00D9771E" w14:paraId="3DE0F808" w14:textId="77777777" w:rsidTr="00B60283">
        <w:tc>
          <w:tcPr>
            <w:tcW w:w="13948" w:type="dxa"/>
            <w:shd w:val="clear" w:color="auto" w:fill="C2D69B" w:themeFill="accent3" w:themeFillTint="99"/>
          </w:tcPr>
          <w:p w14:paraId="30C2D7E3" w14:textId="77777777" w:rsidR="0051262D" w:rsidRPr="00D9771E" w:rsidRDefault="0051262D" w:rsidP="00B60283">
            <w:pPr>
              <w:rPr>
                <w:rFonts w:ascii="Arial" w:hAnsi="Arial" w:cs="Arial"/>
                <w:b/>
              </w:rPr>
            </w:pPr>
            <w:r>
              <w:rPr>
                <w:rFonts w:ascii="Arial" w:hAnsi="Arial" w:cs="Arial"/>
                <w:b/>
              </w:rPr>
              <w:t>Level 6</w:t>
            </w:r>
          </w:p>
        </w:tc>
      </w:tr>
      <w:tr w:rsidR="0051262D" w:rsidRPr="00D9771E" w14:paraId="380BD8FA" w14:textId="77777777" w:rsidTr="00B60283">
        <w:tc>
          <w:tcPr>
            <w:tcW w:w="13948" w:type="dxa"/>
            <w:shd w:val="clear" w:color="auto" w:fill="EAF1DD" w:themeFill="accent3" w:themeFillTint="33"/>
          </w:tcPr>
          <w:p w14:paraId="7A981934" w14:textId="77777777" w:rsidR="0051262D" w:rsidRPr="00B669B1" w:rsidRDefault="0051262D" w:rsidP="00B6028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98FB6AD" w14:textId="77777777" w:rsidR="0051262D" w:rsidRPr="00D9771E" w:rsidRDefault="0051262D" w:rsidP="0051262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1262D" w:rsidRPr="00D9771E" w14:paraId="7A8B36ED" w14:textId="77777777" w:rsidTr="00B60283">
        <w:trPr>
          <w:tblHeader/>
        </w:trPr>
        <w:tc>
          <w:tcPr>
            <w:tcW w:w="1735" w:type="dxa"/>
            <w:shd w:val="clear" w:color="auto" w:fill="C2D69B" w:themeFill="accent3" w:themeFillTint="99"/>
          </w:tcPr>
          <w:p w14:paraId="595FEC1A" w14:textId="77777777" w:rsidR="0051262D" w:rsidRPr="00C73F6F" w:rsidRDefault="0051262D" w:rsidP="00B60283">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FF198CE"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27FFE3E"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349371E"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SATISFACTORY</w:t>
            </w:r>
          </w:p>
          <w:p w14:paraId="2AD41BEB" w14:textId="77777777" w:rsidR="0051262D" w:rsidRPr="00D9771E" w:rsidRDefault="0051262D" w:rsidP="00B6028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63FE2AE"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GOOD</w:t>
            </w:r>
          </w:p>
          <w:p w14:paraId="7BE7F703" w14:textId="77777777" w:rsidR="0051262D" w:rsidRPr="00D9771E" w:rsidRDefault="0051262D" w:rsidP="00B60283">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CFC2B13"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VERY GOOD</w:t>
            </w:r>
          </w:p>
          <w:p w14:paraId="410D2A7B" w14:textId="77777777" w:rsidR="0051262D" w:rsidRPr="00D9771E" w:rsidRDefault="0051262D" w:rsidP="00B60283">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1237B77"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EXCELLENT</w:t>
            </w:r>
          </w:p>
          <w:p w14:paraId="39444259" w14:textId="77777777" w:rsidR="0051262D" w:rsidRPr="00D9771E" w:rsidRDefault="0051262D" w:rsidP="00B6028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B21A11"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EXCEPTIONAL</w:t>
            </w:r>
          </w:p>
          <w:p w14:paraId="6D9EA775" w14:textId="77777777" w:rsidR="0051262D" w:rsidRPr="00D9771E" w:rsidRDefault="0051262D" w:rsidP="00B6028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1262D" w:rsidRPr="00D9771E" w14:paraId="11761A13" w14:textId="77777777" w:rsidTr="00B60283">
        <w:trPr>
          <w:tblHeader/>
        </w:trPr>
        <w:tc>
          <w:tcPr>
            <w:tcW w:w="1735" w:type="dxa"/>
            <w:shd w:val="clear" w:color="auto" w:fill="C2D69B" w:themeFill="accent3" w:themeFillTint="99"/>
          </w:tcPr>
          <w:p w14:paraId="49C71304" w14:textId="77777777" w:rsidR="0051262D" w:rsidRPr="00D9771E" w:rsidRDefault="0051262D" w:rsidP="00B6028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5315019"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FDAD281" w14:textId="77777777" w:rsidR="0051262D" w:rsidRPr="00D9771E" w:rsidRDefault="0051262D" w:rsidP="00B60283">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8CA8FC9"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FABB4E"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6F07C65" w14:textId="77777777" w:rsidR="0051262D" w:rsidRPr="00D9771E" w:rsidRDefault="0051262D" w:rsidP="00B6028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2E11F76" w14:textId="77777777" w:rsidR="0051262D" w:rsidRPr="00D9771E" w:rsidRDefault="0051262D" w:rsidP="00B6028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180B395" w14:textId="77777777" w:rsidR="0051262D" w:rsidRPr="00D9771E" w:rsidRDefault="0051262D" w:rsidP="00B6028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1262D" w:rsidRPr="00D9771E" w14:paraId="17A9203F" w14:textId="77777777" w:rsidTr="00B60283">
        <w:tc>
          <w:tcPr>
            <w:tcW w:w="1735" w:type="dxa"/>
            <w:shd w:val="clear" w:color="auto" w:fill="C2D69B" w:themeFill="accent3" w:themeFillTint="99"/>
          </w:tcPr>
          <w:p w14:paraId="7AD30531" w14:textId="77777777" w:rsidR="0051262D" w:rsidRPr="00F65EEE" w:rsidRDefault="0051262D" w:rsidP="00B6028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7B3525" w14:textId="77777777" w:rsidR="0051262D" w:rsidRPr="00F65EEE" w:rsidRDefault="0051262D" w:rsidP="00B6028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DB28828" w14:textId="77777777" w:rsidR="0051262D" w:rsidRDefault="0051262D" w:rsidP="00B6028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1E5DD0" w14:textId="77777777" w:rsidR="0051262D" w:rsidRPr="00B669B1" w:rsidRDefault="0051262D" w:rsidP="00B6028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01FB5C" w14:textId="77777777" w:rsidR="0051262D" w:rsidRPr="00B669B1" w:rsidRDefault="0051262D" w:rsidP="00B6028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C14C992" w14:textId="77777777" w:rsidR="0051262D" w:rsidRPr="00B669B1" w:rsidRDefault="0051262D" w:rsidP="00B6028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85B503" w14:textId="77777777" w:rsidR="0051262D" w:rsidRPr="00B669B1" w:rsidRDefault="0051262D" w:rsidP="00B6028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7E1F2A" w14:textId="77777777" w:rsidR="0051262D" w:rsidRPr="00B669B1" w:rsidRDefault="0051262D" w:rsidP="00B6028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97E5764" w14:textId="77777777" w:rsidR="0051262D" w:rsidRPr="00B669B1" w:rsidRDefault="0051262D" w:rsidP="00B6028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EEB5598" w14:textId="77777777" w:rsidR="0051262D" w:rsidRPr="00B669B1" w:rsidRDefault="0051262D" w:rsidP="00B6028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3F7FE3" w14:textId="77777777" w:rsidR="0051262D" w:rsidRPr="00B669B1" w:rsidRDefault="0051262D" w:rsidP="00B6028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019EEDF" w14:textId="77777777" w:rsidR="0051262D" w:rsidRPr="00B669B1" w:rsidRDefault="0051262D" w:rsidP="00B6028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DBED2" w14:textId="77777777" w:rsidR="0051262D" w:rsidRPr="00B669B1" w:rsidRDefault="0051262D" w:rsidP="00B6028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E6804" w14:textId="77777777" w:rsidR="0051262D" w:rsidRPr="00B669B1" w:rsidRDefault="0051262D" w:rsidP="00B60283">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51262D" w:rsidRPr="00D9771E" w14:paraId="11A86A9B" w14:textId="77777777" w:rsidTr="00B60283">
        <w:tc>
          <w:tcPr>
            <w:tcW w:w="1735" w:type="dxa"/>
            <w:shd w:val="clear" w:color="auto" w:fill="C2D69B" w:themeFill="accent3" w:themeFillTint="99"/>
          </w:tcPr>
          <w:p w14:paraId="4E46CC9B" w14:textId="77777777" w:rsidR="0051262D" w:rsidRPr="00CA7DB9" w:rsidRDefault="0051262D" w:rsidP="00B60283">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(Coherent and detailed knowledge and systematic understanding of the subject area, at least some of which is informed by the latest research and/or advanced scholarship within the discipline.)</w:t>
            </w:r>
          </w:p>
          <w:p w14:paraId="0D24273C" w14:textId="77777777" w:rsidR="0051262D" w:rsidRPr="00D9771E" w:rsidRDefault="0051262D" w:rsidP="00B6028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F01E2DE" w14:textId="77777777" w:rsidR="0051262D" w:rsidRDefault="0051262D" w:rsidP="00B60283">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692FB9" w14:textId="77777777" w:rsidR="0051262D" w:rsidRPr="00B669B1" w:rsidRDefault="0051262D" w:rsidP="00B6028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589436" w14:textId="77777777" w:rsidR="0051262D" w:rsidRPr="00B669B1" w:rsidRDefault="0051262D" w:rsidP="00B6028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D3ACACF" w14:textId="77777777" w:rsidR="0051262D" w:rsidRPr="00B669B1" w:rsidRDefault="0051262D" w:rsidP="00B6028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835651" w14:textId="77777777" w:rsidR="0051262D" w:rsidRPr="00B669B1" w:rsidRDefault="0051262D" w:rsidP="00B6028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09349A6" w14:textId="77777777" w:rsidR="0051262D" w:rsidRPr="00B669B1" w:rsidRDefault="0051262D" w:rsidP="00B6028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7D588B" w14:textId="77777777" w:rsidR="0051262D" w:rsidRPr="00B669B1" w:rsidRDefault="0051262D" w:rsidP="00B6028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CBAB46C" w14:textId="77777777" w:rsidR="0051262D" w:rsidRPr="00B669B1" w:rsidRDefault="0051262D" w:rsidP="00B60283">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51262D" w:rsidRPr="00D9771E" w14:paraId="09C9E7F2" w14:textId="77777777" w:rsidTr="00B60283">
        <w:tc>
          <w:tcPr>
            <w:tcW w:w="1735" w:type="dxa"/>
            <w:shd w:val="clear" w:color="auto" w:fill="C2D69B" w:themeFill="accent3" w:themeFillTint="99"/>
          </w:tcPr>
          <w:p w14:paraId="050E67D9" w14:textId="77777777" w:rsidR="0051262D" w:rsidRDefault="0051262D" w:rsidP="00B6028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B29167" w14:textId="77777777" w:rsidR="0051262D" w:rsidRPr="00F65EEE" w:rsidRDefault="0051262D" w:rsidP="00B6028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180DE48" w14:textId="77777777" w:rsidR="0051262D" w:rsidRDefault="0051262D" w:rsidP="00B6028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7DC3D08" w14:textId="77777777" w:rsidR="0051262D" w:rsidRDefault="0051262D" w:rsidP="00B6028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1E43B0" w14:textId="77777777" w:rsidR="0051262D" w:rsidRPr="00B669B1" w:rsidRDefault="0051262D" w:rsidP="00B60283">
            <w:pPr>
              <w:rPr>
                <w:rFonts w:ascii="Arial" w:hAnsi="Arial" w:cs="Arial"/>
              </w:rPr>
            </w:pPr>
          </w:p>
        </w:tc>
        <w:tc>
          <w:tcPr>
            <w:tcW w:w="1736" w:type="dxa"/>
          </w:tcPr>
          <w:p w14:paraId="2F175A01" w14:textId="77777777" w:rsidR="0051262D" w:rsidRPr="00B669B1" w:rsidRDefault="0051262D" w:rsidP="00B60283">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E4B281" w14:textId="77777777" w:rsidR="0051262D" w:rsidRPr="00B669B1" w:rsidRDefault="0051262D" w:rsidP="00B6028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9A0C60C" w14:textId="77777777" w:rsidR="0051262D" w:rsidRDefault="0051262D" w:rsidP="00B6028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7DA8343" w14:textId="77777777" w:rsidR="0051262D" w:rsidRPr="00E518DC" w:rsidRDefault="0051262D" w:rsidP="00B6028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4EA976D" w14:textId="77777777" w:rsidR="0051262D" w:rsidRPr="00B669B1" w:rsidRDefault="0051262D" w:rsidP="00B60283">
            <w:pPr>
              <w:rPr>
                <w:rFonts w:ascii="Arial" w:hAnsi="Arial" w:cs="Arial"/>
              </w:rPr>
            </w:pPr>
          </w:p>
        </w:tc>
        <w:tc>
          <w:tcPr>
            <w:tcW w:w="1736" w:type="dxa"/>
          </w:tcPr>
          <w:p w14:paraId="76C014A0" w14:textId="77777777" w:rsidR="0051262D" w:rsidRPr="00B669B1" w:rsidRDefault="0051262D" w:rsidP="00B60283">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1E42AC5" w14:textId="77777777" w:rsidR="0051262D" w:rsidRPr="00B669B1" w:rsidRDefault="0051262D" w:rsidP="00B6028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949B017" w14:textId="77777777" w:rsidR="0051262D" w:rsidRPr="00B669B1" w:rsidRDefault="0051262D" w:rsidP="00B6028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4AF54B1B" w14:textId="77777777" w:rsidR="0051262D" w:rsidRPr="00B669B1" w:rsidRDefault="0051262D" w:rsidP="00B60283">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F4F221A" w14:textId="77777777" w:rsidR="0051262D" w:rsidRPr="00B669B1" w:rsidRDefault="0051262D" w:rsidP="00B60283">
            <w:pPr>
              <w:rPr>
                <w:rFonts w:ascii="Arial" w:hAnsi="Arial" w:cs="Arial"/>
              </w:rPr>
            </w:pPr>
          </w:p>
        </w:tc>
        <w:tc>
          <w:tcPr>
            <w:tcW w:w="1736" w:type="dxa"/>
          </w:tcPr>
          <w:p w14:paraId="59DC0A5F" w14:textId="77777777" w:rsidR="0051262D" w:rsidRPr="00B669B1" w:rsidRDefault="0051262D" w:rsidP="00B6028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986D0ED" w14:textId="77777777" w:rsidR="0051262D" w:rsidRPr="00B669B1" w:rsidRDefault="0051262D" w:rsidP="00B60283">
            <w:pPr>
              <w:rPr>
                <w:rFonts w:ascii="Arial" w:hAnsi="Arial" w:cs="Arial"/>
              </w:rPr>
            </w:pPr>
          </w:p>
        </w:tc>
        <w:tc>
          <w:tcPr>
            <w:tcW w:w="1736" w:type="dxa"/>
          </w:tcPr>
          <w:p w14:paraId="7409FBF2" w14:textId="77777777" w:rsidR="0051262D" w:rsidRPr="00B669B1" w:rsidRDefault="0051262D" w:rsidP="00B60283">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E1369AD" w14:textId="77777777" w:rsidR="0051262D" w:rsidRPr="00B669B1" w:rsidRDefault="0051262D" w:rsidP="00B6028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51262D" w:rsidRPr="00D9771E" w14:paraId="47B986BA" w14:textId="77777777" w:rsidTr="00B60283">
        <w:tc>
          <w:tcPr>
            <w:tcW w:w="1735" w:type="dxa"/>
            <w:shd w:val="clear" w:color="auto" w:fill="C2D69B" w:themeFill="accent3" w:themeFillTint="99"/>
          </w:tcPr>
          <w:p w14:paraId="21D3D714" w14:textId="77777777" w:rsidR="0051262D" w:rsidRDefault="0051262D" w:rsidP="00B6028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EEDB87" w14:textId="77777777" w:rsidR="0051262D" w:rsidRPr="00F65EEE" w:rsidRDefault="0051262D" w:rsidP="00B6028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468ABE7" w14:textId="77777777" w:rsidR="0051262D" w:rsidRPr="00B669B1" w:rsidRDefault="0051262D" w:rsidP="00B60283">
            <w:pPr>
              <w:rPr>
                <w:rFonts w:ascii="Arial" w:hAnsi="Arial" w:cs="Arial"/>
              </w:rPr>
            </w:pPr>
            <w:r w:rsidRPr="00B669B1">
              <w:rPr>
                <w:rFonts w:ascii="Arial" w:hAnsi="Arial" w:cs="Arial"/>
              </w:rPr>
              <w:t>Limited or no use of methods, materials, tools and/or techniques.</w:t>
            </w:r>
          </w:p>
          <w:p w14:paraId="5E9778EF" w14:textId="77777777" w:rsidR="0051262D" w:rsidRDefault="0051262D" w:rsidP="00B60283">
            <w:pPr>
              <w:rPr>
                <w:rFonts w:ascii="Arial" w:hAnsi="Arial" w:cs="Arial"/>
              </w:rPr>
            </w:pPr>
            <w:r w:rsidRPr="00B669B1">
              <w:rPr>
                <w:rFonts w:ascii="Arial" w:hAnsi="Arial" w:cs="Arial"/>
              </w:rPr>
              <w:t>Little or no appreciation of the context of the application.</w:t>
            </w:r>
          </w:p>
          <w:p w14:paraId="7407559E" w14:textId="77777777" w:rsidR="0051262D" w:rsidRDefault="0051262D" w:rsidP="00B6028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6C84B6" w14:textId="77777777" w:rsidR="0051262D" w:rsidRPr="00B669B1" w:rsidRDefault="0051262D" w:rsidP="00B6028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62C0CC3" w14:textId="77777777" w:rsidR="0051262D" w:rsidRDefault="0051262D" w:rsidP="00B60283">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F27C17" w14:textId="77777777" w:rsidR="0051262D" w:rsidRPr="00B669B1" w:rsidRDefault="0051262D" w:rsidP="00B6028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B8F63BB" w14:textId="77777777" w:rsidR="0051262D" w:rsidRPr="00B669B1" w:rsidRDefault="0051262D" w:rsidP="00B60283">
            <w:pPr>
              <w:rPr>
                <w:rFonts w:ascii="Arial" w:hAnsi="Arial" w:cs="Arial"/>
              </w:rPr>
            </w:pPr>
          </w:p>
          <w:p w14:paraId="26F1F3FF" w14:textId="77777777" w:rsidR="0051262D" w:rsidRPr="00B669B1" w:rsidRDefault="0051262D" w:rsidP="00B60283">
            <w:pPr>
              <w:rPr>
                <w:rFonts w:ascii="Arial" w:hAnsi="Arial" w:cs="Arial"/>
              </w:rPr>
            </w:pPr>
          </w:p>
        </w:tc>
        <w:tc>
          <w:tcPr>
            <w:tcW w:w="1736" w:type="dxa"/>
          </w:tcPr>
          <w:p w14:paraId="2B2A492B" w14:textId="77777777" w:rsidR="0051262D" w:rsidRPr="00B669B1" w:rsidRDefault="0051262D" w:rsidP="00B60283">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045ADB2" w14:textId="77777777" w:rsidR="0051262D" w:rsidRDefault="0051262D" w:rsidP="00B6028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254C8B" w14:textId="77777777" w:rsidR="0051262D" w:rsidRPr="00B669B1" w:rsidRDefault="0051262D" w:rsidP="00B6028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DF66A42" w14:textId="77777777" w:rsidR="0051262D" w:rsidRPr="00B669B1" w:rsidRDefault="0051262D" w:rsidP="00B60283">
            <w:pPr>
              <w:rPr>
                <w:rFonts w:ascii="Arial" w:hAnsi="Arial" w:cs="Arial"/>
              </w:rPr>
            </w:pPr>
            <w:r w:rsidRPr="00B669B1">
              <w:rPr>
                <w:rFonts w:ascii="Arial" w:hAnsi="Arial" w:cs="Arial"/>
              </w:rPr>
              <w:t>A good and appropriate application of standard methods, materials, tools and/or techniques.</w:t>
            </w:r>
          </w:p>
          <w:p w14:paraId="11571FD3" w14:textId="77777777" w:rsidR="0051262D" w:rsidRDefault="0051262D" w:rsidP="00B6028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66C9DD2" w14:textId="77777777" w:rsidR="0051262D" w:rsidRPr="00B669B1" w:rsidRDefault="0051262D" w:rsidP="00B6028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FEF55A9" w14:textId="77777777" w:rsidR="0051262D" w:rsidRPr="00B669B1" w:rsidRDefault="0051262D" w:rsidP="00B60283">
            <w:pPr>
              <w:rPr>
                <w:rFonts w:ascii="Arial" w:hAnsi="Arial" w:cs="Arial"/>
              </w:rPr>
            </w:pPr>
            <w:r w:rsidRPr="00B669B1">
              <w:rPr>
                <w:rFonts w:ascii="Arial" w:hAnsi="Arial" w:cs="Arial"/>
              </w:rPr>
              <w:t>A very good application of a range of methods, materials, tools and/or techniques.</w:t>
            </w:r>
          </w:p>
          <w:p w14:paraId="3BB5FC1A" w14:textId="77777777" w:rsidR="0051262D" w:rsidRPr="00B669B1" w:rsidRDefault="0051262D" w:rsidP="00B6028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F9544C4" w14:textId="77777777" w:rsidR="0051262D" w:rsidRPr="00B669B1" w:rsidRDefault="0051262D" w:rsidP="00B60283">
            <w:pPr>
              <w:rPr>
                <w:rFonts w:ascii="Arial" w:hAnsi="Arial" w:cs="Arial"/>
              </w:rPr>
            </w:pPr>
            <w:r w:rsidRPr="00B669B1">
              <w:rPr>
                <w:rFonts w:ascii="Arial" w:hAnsi="Arial" w:cs="Arial"/>
              </w:rPr>
              <w:t xml:space="preserve">Evidence of some innovation and creativity. </w:t>
            </w:r>
          </w:p>
        </w:tc>
        <w:tc>
          <w:tcPr>
            <w:tcW w:w="1736" w:type="dxa"/>
          </w:tcPr>
          <w:p w14:paraId="2C7BEC72" w14:textId="77777777" w:rsidR="0051262D" w:rsidRPr="00B669B1" w:rsidRDefault="0051262D" w:rsidP="00B60283">
            <w:pPr>
              <w:rPr>
                <w:rFonts w:ascii="Arial" w:hAnsi="Arial" w:cs="Arial"/>
              </w:rPr>
            </w:pPr>
            <w:r w:rsidRPr="00B669B1">
              <w:rPr>
                <w:rFonts w:ascii="Arial" w:hAnsi="Arial" w:cs="Arial"/>
              </w:rPr>
              <w:t>An advanced application of a range of methods, materials, tools and/or techniques.</w:t>
            </w:r>
          </w:p>
          <w:p w14:paraId="292A91B4" w14:textId="77777777" w:rsidR="0051262D" w:rsidRPr="00B669B1" w:rsidRDefault="0051262D" w:rsidP="00B6028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247A62" w14:textId="77777777" w:rsidR="0051262D" w:rsidRPr="00B669B1" w:rsidRDefault="0051262D" w:rsidP="00B60283">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F77F331" w14:textId="77777777" w:rsidR="0051262D" w:rsidRPr="00B669B1" w:rsidRDefault="0051262D" w:rsidP="00B6028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51262D" w:rsidRPr="00D9771E" w14:paraId="1C636BCB" w14:textId="77777777" w:rsidTr="00B60283">
        <w:tc>
          <w:tcPr>
            <w:tcW w:w="1735" w:type="dxa"/>
            <w:shd w:val="clear" w:color="auto" w:fill="C2D69B" w:themeFill="accent3" w:themeFillTint="99"/>
          </w:tcPr>
          <w:p w14:paraId="337264F0" w14:textId="77777777" w:rsidR="0051262D" w:rsidRDefault="0051262D" w:rsidP="00B6028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971D16" w14:textId="77777777" w:rsidR="0051262D" w:rsidRPr="00F65EEE" w:rsidRDefault="0051262D" w:rsidP="00B60283">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E439CED" w14:textId="77777777" w:rsidR="0051262D" w:rsidRPr="00E07BE3" w:rsidRDefault="0051262D" w:rsidP="00B6028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2E7F1F5" w14:textId="77777777" w:rsidR="0051262D" w:rsidRPr="00E07BE3" w:rsidRDefault="0051262D" w:rsidP="00B60283">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73A373E" w14:textId="77777777" w:rsidR="0051262D" w:rsidRPr="00ED3ABD" w:rsidRDefault="0051262D" w:rsidP="00B60283">
            <w:pPr>
              <w:rPr>
                <w:rFonts w:ascii="Arial" w:hAnsi="Arial" w:cs="Arial"/>
              </w:rPr>
            </w:pPr>
          </w:p>
          <w:p w14:paraId="1F662D74" w14:textId="77777777" w:rsidR="0051262D" w:rsidRPr="00E07BE3" w:rsidRDefault="0051262D" w:rsidP="00B6028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EA6C25" w14:textId="77777777" w:rsidR="0051262D" w:rsidRPr="00E07BE3" w:rsidRDefault="0051262D" w:rsidP="00B6028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5439957" w14:textId="77777777" w:rsidR="0051262D" w:rsidRPr="00E07BE3" w:rsidRDefault="0051262D" w:rsidP="00B60283">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D5E6689" w14:textId="77777777" w:rsidR="0051262D" w:rsidRPr="00E07BE3" w:rsidRDefault="0051262D" w:rsidP="00B6028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9907E00" w14:textId="77777777" w:rsidR="0051262D" w:rsidRPr="00E07BE3" w:rsidRDefault="0051262D" w:rsidP="00B60283">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73E6C84" w14:textId="77777777" w:rsidR="0051262D" w:rsidRPr="00E07BE3" w:rsidRDefault="0051262D" w:rsidP="00B6028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5C55F" w14:textId="77777777" w:rsidR="0051262D" w:rsidRPr="00E07BE3" w:rsidRDefault="0051262D" w:rsidP="00B60283">
            <w:pPr>
              <w:rPr>
                <w:rFonts w:ascii="Arial" w:hAnsi="Arial" w:cs="Arial"/>
              </w:rPr>
            </w:pPr>
            <w:r w:rsidRPr="00E07BE3">
              <w:rPr>
                <w:rFonts w:ascii="Arial" w:hAnsi="Arial" w:cs="Arial"/>
              </w:rPr>
              <w:lastRenderedPageBreak/>
              <w:t>Can communicate effectively in a suitable format, but may have minor errors.</w:t>
            </w:r>
          </w:p>
          <w:p w14:paraId="24017095" w14:textId="77777777" w:rsidR="0051262D" w:rsidRPr="00E07BE3" w:rsidRDefault="0051262D" w:rsidP="00B60283">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648B7E7" w14:textId="77777777" w:rsidR="0051262D" w:rsidRPr="00E07BE3" w:rsidRDefault="0051262D" w:rsidP="00B6028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C411F8" w14:textId="77777777" w:rsidR="0051262D" w:rsidRPr="00E07BE3" w:rsidRDefault="0051262D" w:rsidP="00B60283">
            <w:pPr>
              <w:rPr>
                <w:rFonts w:ascii="Arial" w:hAnsi="Arial" w:cs="Arial"/>
              </w:rPr>
            </w:pPr>
            <w:r w:rsidRPr="00E07BE3">
              <w:rPr>
                <w:rFonts w:ascii="Arial" w:hAnsi="Arial" w:cs="Arial"/>
              </w:rPr>
              <w:lastRenderedPageBreak/>
              <w:t>Can communicate well, confidently and consistently in a suitable format.</w:t>
            </w:r>
          </w:p>
          <w:p w14:paraId="12F20840" w14:textId="77777777" w:rsidR="0051262D" w:rsidRPr="00E07BE3" w:rsidRDefault="0051262D" w:rsidP="00B60283">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3338B8" w14:textId="77777777" w:rsidR="0051262D" w:rsidRPr="00E07BE3" w:rsidRDefault="0051262D" w:rsidP="00B6028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13D0E5" w14:textId="77777777" w:rsidR="0051262D" w:rsidRPr="00E07BE3" w:rsidRDefault="0051262D" w:rsidP="00B6028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541CA2A" w14:textId="77777777" w:rsidR="0051262D" w:rsidRPr="00E07BE3" w:rsidRDefault="0051262D" w:rsidP="00B60283">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7F59974" w14:textId="77777777" w:rsidR="0051262D" w:rsidRPr="00E07BE3" w:rsidRDefault="0051262D" w:rsidP="00B60283">
            <w:pPr>
              <w:rPr>
                <w:rFonts w:ascii="Arial" w:hAnsi="Arial" w:cs="Arial"/>
              </w:rPr>
            </w:pPr>
            <w:r w:rsidRPr="00E07BE3">
              <w:rPr>
                <w:rFonts w:ascii="Arial" w:hAnsi="Arial" w:cs="Arial"/>
              </w:rPr>
              <w:lastRenderedPageBreak/>
              <w:t xml:space="preserve">Can communicate with an exceptionally high level of professionalism. </w:t>
            </w:r>
          </w:p>
          <w:p w14:paraId="240CDC12" w14:textId="77777777" w:rsidR="0051262D" w:rsidRPr="00E07BE3" w:rsidRDefault="0051262D" w:rsidP="00B60283">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D2B08A3" w14:textId="77777777" w:rsidR="0051262D" w:rsidRPr="00A406E5" w:rsidRDefault="0051262D" w:rsidP="0051262D">
      <w:pPr>
        <w:pStyle w:val="NormalWeb"/>
        <w:rPr>
          <w:rFonts w:ascii="Arial" w:hAnsi="Arial" w:cs="Arial"/>
          <w:color w:val="303B44"/>
          <w:sz w:val="22"/>
          <w:szCs w:val="22"/>
        </w:rPr>
      </w:pPr>
    </w:p>
    <w:p w14:paraId="66F73067" w14:textId="77777777" w:rsidR="0051262D" w:rsidRDefault="0051262D" w:rsidP="0051262D">
      <w:pPr>
        <w:pStyle w:val="NormalWeb"/>
        <w:rPr>
          <w:rFonts w:ascii="Arial" w:hAnsi="Arial" w:cs="Arial"/>
          <w:color w:val="303B44"/>
          <w:sz w:val="22"/>
          <w:szCs w:val="22"/>
        </w:rPr>
      </w:pPr>
    </w:p>
    <w:p w14:paraId="3408BB6E" w14:textId="77777777" w:rsidR="0051262D" w:rsidRDefault="0051262D" w:rsidP="0051262D">
      <w:pPr>
        <w:pStyle w:val="NormalWeb"/>
        <w:rPr>
          <w:rFonts w:ascii="Arial" w:hAnsi="Arial" w:cs="Arial"/>
          <w:color w:val="303B44"/>
          <w:sz w:val="22"/>
          <w:szCs w:val="22"/>
        </w:rPr>
      </w:pPr>
    </w:p>
    <w:p w14:paraId="4E0B46E6" w14:textId="77777777" w:rsidR="0051262D" w:rsidRDefault="0051262D" w:rsidP="0051262D">
      <w:pPr>
        <w:pStyle w:val="NormalWeb"/>
        <w:rPr>
          <w:rFonts w:ascii="Arial" w:hAnsi="Arial" w:cs="Arial"/>
          <w:color w:val="303B44"/>
          <w:sz w:val="22"/>
          <w:szCs w:val="22"/>
        </w:rPr>
      </w:pPr>
    </w:p>
    <w:p w14:paraId="21ABBA87" w14:textId="77777777" w:rsidR="0051262D" w:rsidRDefault="0051262D" w:rsidP="0051262D">
      <w:pPr>
        <w:pStyle w:val="NormalWeb"/>
        <w:rPr>
          <w:rFonts w:ascii="Arial" w:hAnsi="Arial" w:cs="Arial"/>
          <w:color w:val="303B44"/>
          <w:sz w:val="22"/>
          <w:szCs w:val="22"/>
        </w:rPr>
      </w:pPr>
    </w:p>
    <w:p w14:paraId="541F7FC5" w14:textId="77777777" w:rsidR="0051262D" w:rsidRDefault="0051262D" w:rsidP="0051262D">
      <w:pPr>
        <w:pStyle w:val="NormalWeb"/>
        <w:rPr>
          <w:rFonts w:ascii="Arial" w:hAnsi="Arial" w:cs="Arial"/>
          <w:color w:val="303B44"/>
          <w:sz w:val="22"/>
          <w:szCs w:val="22"/>
        </w:rPr>
      </w:pPr>
    </w:p>
    <w:p w14:paraId="57758148" w14:textId="77777777" w:rsidR="0051262D" w:rsidRDefault="0051262D" w:rsidP="0051262D">
      <w:pPr>
        <w:pStyle w:val="NormalWeb"/>
        <w:rPr>
          <w:rFonts w:ascii="Arial" w:hAnsi="Arial" w:cs="Arial"/>
          <w:color w:val="303B44"/>
          <w:sz w:val="22"/>
          <w:szCs w:val="22"/>
        </w:rPr>
      </w:pPr>
    </w:p>
    <w:p w14:paraId="51ED8364" w14:textId="77777777" w:rsidR="0051262D" w:rsidRPr="00975DEE" w:rsidRDefault="0051262D" w:rsidP="0051262D">
      <w:pPr>
        <w:rPr>
          <w:rFonts w:ascii="Arial" w:hAnsi="Arial" w:cs="Arial"/>
          <w:b/>
        </w:rPr>
      </w:pPr>
      <w:r>
        <w:rPr>
          <w:rFonts w:ascii="Arial" w:hAnsi="Arial" w:cs="Arial"/>
          <w:b/>
        </w:rPr>
        <w:t>THIS DOCUMENT IS ALSO AVAILABLE IN WELSH</w:t>
      </w:r>
    </w:p>
    <w:p w14:paraId="33285051" w14:textId="77777777" w:rsidR="00995D51" w:rsidRDefault="00995D51">
      <w:pPr>
        <w:pStyle w:val="NormalWeb"/>
        <w:rPr>
          <w:rFonts w:ascii="Arial" w:hAnsi="Arial" w:cs="Arial"/>
          <w:color w:val="303B44"/>
          <w:sz w:val="22"/>
          <w:szCs w:val="22"/>
        </w:rPr>
      </w:pPr>
    </w:p>
    <w:sectPr w:rsidR="00995D5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FC172" w14:textId="77777777" w:rsidR="009478EF" w:rsidRDefault="009478EF">
      <w:r>
        <w:separator/>
      </w:r>
    </w:p>
  </w:endnote>
  <w:endnote w:type="continuationSeparator" w:id="0">
    <w:p w14:paraId="409BA925" w14:textId="77777777" w:rsidR="009478EF" w:rsidRDefault="0094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D6996" w14:textId="77777777" w:rsidR="009478EF" w:rsidRDefault="009478EF">
      <w:r>
        <w:separator/>
      </w:r>
    </w:p>
  </w:footnote>
  <w:footnote w:type="continuationSeparator" w:id="0">
    <w:p w14:paraId="0D380412" w14:textId="77777777" w:rsidR="009478EF" w:rsidRDefault="009478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F81609"/>
    <w:multiLevelType w:val="hybridMultilevel"/>
    <w:tmpl w:val="069A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774C74"/>
    <w:multiLevelType w:val="hybridMultilevel"/>
    <w:tmpl w:val="6BE4AA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120D2B"/>
    <w:multiLevelType w:val="hybridMultilevel"/>
    <w:tmpl w:val="B84822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0A7D07"/>
    <w:multiLevelType w:val="multilevel"/>
    <w:tmpl w:val="783AA4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2525F7"/>
    <w:multiLevelType w:val="multilevel"/>
    <w:tmpl w:val="617078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1"/>
  </w:num>
  <w:num w:numId="4">
    <w:abstractNumId w:val="15"/>
  </w:num>
  <w:num w:numId="5">
    <w:abstractNumId w:val="10"/>
  </w:num>
  <w:num w:numId="6">
    <w:abstractNumId w:val="20"/>
  </w:num>
  <w:num w:numId="7">
    <w:abstractNumId w:val="3"/>
  </w:num>
  <w:num w:numId="8">
    <w:abstractNumId w:val="19"/>
  </w:num>
  <w:num w:numId="9">
    <w:abstractNumId w:val="13"/>
  </w:num>
  <w:num w:numId="10">
    <w:abstractNumId w:val="7"/>
  </w:num>
  <w:num w:numId="11">
    <w:abstractNumId w:val="8"/>
  </w:num>
  <w:num w:numId="12">
    <w:abstractNumId w:val="11"/>
  </w:num>
  <w:num w:numId="13">
    <w:abstractNumId w:val="17"/>
  </w:num>
  <w:num w:numId="14">
    <w:abstractNumId w:val="5"/>
  </w:num>
  <w:num w:numId="15">
    <w:abstractNumId w:val="0"/>
  </w:num>
  <w:num w:numId="16">
    <w:abstractNumId w:val="9"/>
  </w:num>
  <w:num w:numId="17">
    <w:abstractNumId w:val="4"/>
  </w:num>
  <w:num w:numId="18">
    <w:abstractNumId w:val="14"/>
  </w:num>
  <w:num w:numId="19">
    <w:abstractNumId w:val="18"/>
  </w:num>
  <w:num w:numId="20">
    <w:abstractNumId w:val="16"/>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563"/>
    <w:rsid w:val="00062011"/>
    <w:rsid w:val="00073B04"/>
    <w:rsid w:val="000748BC"/>
    <w:rsid w:val="000822E5"/>
    <w:rsid w:val="000971FC"/>
    <w:rsid w:val="000A0C27"/>
    <w:rsid w:val="000A2A3A"/>
    <w:rsid w:val="000A492A"/>
    <w:rsid w:val="000D2F80"/>
    <w:rsid w:val="000E413A"/>
    <w:rsid w:val="000F5AA3"/>
    <w:rsid w:val="00100396"/>
    <w:rsid w:val="00100B5C"/>
    <w:rsid w:val="00106660"/>
    <w:rsid w:val="001106E9"/>
    <w:rsid w:val="00114A0F"/>
    <w:rsid w:val="001233CB"/>
    <w:rsid w:val="00124CA5"/>
    <w:rsid w:val="00134F77"/>
    <w:rsid w:val="00152E9D"/>
    <w:rsid w:val="00154487"/>
    <w:rsid w:val="0017512A"/>
    <w:rsid w:val="001778FA"/>
    <w:rsid w:val="00196958"/>
    <w:rsid w:val="001A1E39"/>
    <w:rsid w:val="001A24F3"/>
    <w:rsid w:val="001B1C9F"/>
    <w:rsid w:val="001B405C"/>
    <w:rsid w:val="001B5F45"/>
    <w:rsid w:val="001E1050"/>
    <w:rsid w:val="001E1E1F"/>
    <w:rsid w:val="001E2007"/>
    <w:rsid w:val="001E57C1"/>
    <w:rsid w:val="001F07EF"/>
    <w:rsid w:val="001F50B6"/>
    <w:rsid w:val="001F6D7A"/>
    <w:rsid w:val="00224953"/>
    <w:rsid w:val="0022746E"/>
    <w:rsid w:val="00235F71"/>
    <w:rsid w:val="002444CA"/>
    <w:rsid w:val="00260DE6"/>
    <w:rsid w:val="00273FEE"/>
    <w:rsid w:val="0027778F"/>
    <w:rsid w:val="0028204E"/>
    <w:rsid w:val="0028591B"/>
    <w:rsid w:val="002878BF"/>
    <w:rsid w:val="00291841"/>
    <w:rsid w:val="002A6A4D"/>
    <w:rsid w:val="002C449B"/>
    <w:rsid w:val="002C6040"/>
    <w:rsid w:val="002D5B3F"/>
    <w:rsid w:val="002E272E"/>
    <w:rsid w:val="002F541F"/>
    <w:rsid w:val="002F5778"/>
    <w:rsid w:val="003223E0"/>
    <w:rsid w:val="00352C4A"/>
    <w:rsid w:val="00362560"/>
    <w:rsid w:val="003732FD"/>
    <w:rsid w:val="003753B2"/>
    <w:rsid w:val="00376559"/>
    <w:rsid w:val="00382BAA"/>
    <w:rsid w:val="00384D73"/>
    <w:rsid w:val="00393EB6"/>
    <w:rsid w:val="00396D5F"/>
    <w:rsid w:val="003A3CE5"/>
    <w:rsid w:val="003B366F"/>
    <w:rsid w:val="003B3F9D"/>
    <w:rsid w:val="003B40BC"/>
    <w:rsid w:val="003B4DEA"/>
    <w:rsid w:val="003B6C95"/>
    <w:rsid w:val="003C3BFE"/>
    <w:rsid w:val="003C559D"/>
    <w:rsid w:val="003E5751"/>
    <w:rsid w:val="004046A9"/>
    <w:rsid w:val="00404C50"/>
    <w:rsid w:val="00422406"/>
    <w:rsid w:val="00423934"/>
    <w:rsid w:val="00426244"/>
    <w:rsid w:val="00444F39"/>
    <w:rsid w:val="00451810"/>
    <w:rsid w:val="00470A38"/>
    <w:rsid w:val="00477880"/>
    <w:rsid w:val="004874DE"/>
    <w:rsid w:val="004B5334"/>
    <w:rsid w:val="004B6C14"/>
    <w:rsid w:val="004C3889"/>
    <w:rsid w:val="004C629A"/>
    <w:rsid w:val="004D5E9B"/>
    <w:rsid w:val="004D63D9"/>
    <w:rsid w:val="004E6585"/>
    <w:rsid w:val="004F6348"/>
    <w:rsid w:val="0050249F"/>
    <w:rsid w:val="0051262D"/>
    <w:rsid w:val="00524566"/>
    <w:rsid w:val="00527E60"/>
    <w:rsid w:val="00530BEF"/>
    <w:rsid w:val="00552351"/>
    <w:rsid w:val="00561F00"/>
    <w:rsid w:val="00562C4E"/>
    <w:rsid w:val="00562DEC"/>
    <w:rsid w:val="00576AB4"/>
    <w:rsid w:val="00577844"/>
    <w:rsid w:val="00577917"/>
    <w:rsid w:val="00581099"/>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5A01"/>
    <w:rsid w:val="00691EA9"/>
    <w:rsid w:val="006934D4"/>
    <w:rsid w:val="006A285D"/>
    <w:rsid w:val="006A6DC3"/>
    <w:rsid w:val="006B28DE"/>
    <w:rsid w:val="006C513A"/>
    <w:rsid w:val="006D49ED"/>
    <w:rsid w:val="006D55CE"/>
    <w:rsid w:val="006D637A"/>
    <w:rsid w:val="006D6F24"/>
    <w:rsid w:val="006F0F95"/>
    <w:rsid w:val="006F45BF"/>
    <w:rsid w:val="006F60E0"/>
    <w:rsid w:val="00702F71"/>
    <w:rsid w:val="007366DF"/>
    <w:rsid w:val="00757839"/>
    <w:rsid w:val="00770C81"/>
    <w:rsid w:val="00782231"/>
    <w:rsid w:val="00791024"/>
    <w:rsid w:val="00793F0A"/>
    <w:rsid w:val="007A2657"/>
    <w:rsid w:val="007B488E"/>
    <w:rsid w:val="007B4E47"/>
    <w:rsid w:val="007C0F16"/>
    <w:rsid w:val="007C4BA8"/>
    <w:rsid w:val="007C682C"/>
    <w:rsid w:val="007D2385"/>
    <w:rsid w:val="007F214F"/>
    <w:rsid w:val="00800069"/>
    <w:rsid w:val="008042F0"/>
    <w:rsid w:val="00822815"/>
    <w:rsid w:val="008310A0"/>
    <w:rsid w:val="00835D29"/>
    <w:rsid w:val="00842E7F"/>
    <w:rsid w:val="00846476"/>
    <w:rsid w:val="00850667"/>
    <w:rsid w:val="00852933"/>
    <w:rsid w:val="008566E5"/>
    <w:rsid w:val="008566FE"/>
    <w:rsid w:val="008627B4"/>
    <w:rsid w:val="00865B46"/>
    <w:rsid w:val="0087768D"/>
    <w:rsid w:val="00881A67"/>
    <w:rsid w:val="00895734"/>
    <w:rsid w:val="00896134"/>
    <w:rsid w:val="008A62BC"/>
    <w:rsid w:val="008B43E7"/>
    <w:rsid w:val="008D763F"/>
    <w:rsid w:val="008E23DC"/>
    <w:rsid w:val="008F036F"/>
    <w:rsid w:val="008F1308"/>
    <w:rsid w:val="008F2D03"/>
    <w:rsid w:val="008F78C2"/>
    <w:rsid w:val="00904568"/>
    <w:rsid w:val="00911394"/>
    <w:rsid w:val="00923EF2"/>
    <w:rsid w:val="00926D25"/>
    <w:rsid w:val="00926E9D"/>
    <w:rsid w:val="00927D20"/>
    <w:rsid w:val="009315A0"/>
    <w:rsid w:val="00932C6E"/>
    <w:rsid w:val="00933F10"/>
    <w:rsid w:val="009433C5"/>
    <w:rsid w:val="009478EF"/>
    <w:rsid w:val="00965881"/>
    <w:rsid w:val="009701CA"/>
    <w:rsid w:val="009812D2"/>
    <w:rsid w:val="009871FF"/>
    <w:rsid w:val="00990799"/>
    <w:rsid w:val="00995D51"/>
    <w:rsid w:val="009A0631"/>
    <w:rsid w:val="009B10ED"/>
    <w:rsid w:val="009D3EA4"/>
    <w:rsid w:val="009D649C"/>
    <w:rsid w:val="009E4BC1"/>
    <w:rsid w:val="009F5CB2"/>
    <w:rsid w:val="00A03BB8"/>
    <w:rsid w:val="00A11C83"/>
    <w:rsid w:val="00A16E98"/>
    <w:rsid w:val="00A3505D"/>
    <w:rsid w:val="00A4036F"/>
    <w:rsid w:val="00A406E5"/>
    <w:rsid w:val="00A4641C"/>
    <w:rsid w:val="00A55876"/>
    <w:rsid w:val="00A67FB1"/>
    <w:rsid w:val="00A71FBE"/>
    <w:rsid w:val="00A85BFE"/>
    <w:rsid w:val="00AB0BC1"/>
    <w:rsid w:val="00AB6FE7"/>
    <w:rsid w:val="00AB7AD7"/>
    <w:rsid w:val="00AD2430"/>
    <w:rsid w:val="00AE41A6"/>
    <w:rsid w:val="00AF0E34"/>
    <w:rsid w:val="00AF271D"/>
    <w:rsid w:val="00AF56C2"/>
    <w:rsid w:val="00AF75E4"/>
    <w:rsid w:val="00B004E6"/>
    <w:rsid w:val="00B014D7"/>
    <w:rsid w:val="00B0744D"/>
    <w:rsid w:val="00B50EA8"/>
    <w:rsid w:val="00B61093"/>
    <w:rsid w:val="00B64082"/>
    <w:rsid w:val="00B72325"/>
    <w:rsid w:val="00B81AD3"/>
    <w:rsid w:val="00B829D8"/>
    <w:rsid w:val="00B84B5B"/>
    <w:rsid w:val="00B86446"/>
    <w:rsid w:val="00B933EB"/>
    <w:rsid w:val="00BA1176"/>
    <w:rsid w:val="00BD4F9E"/>
    <w:rsid w:val="00BE0B01"/>
    <w:rsid w:val="00BE79C7"/>
    <w:rsid w:val="00BF3CB5"/>
    <w:rsid w:val="00C01A3F"/>
    <w:rsid w:val="00C073F1"/>
    <w:rsid w:val="00C1285B"/>
    <w:rsid w:val="00C1361B"/>
    <w:rsid w:val="00C14E1F"/>
    <w:rsid w:val="00C264E6"/>
    <w:rsid w:val="00C315AF"/>
    <w:rsid w:val="00C36D9A"/>
    <w:rsid w:val="00C4052C"/>
    <w:rsid w:val="00C44A72"/>
    <w:rsid w:val="00C61FC2"/>
    <w:rsid w:val="00C705F9"/>
    <w:rsid w:val="00C80F0F"/>
    <w:rsid w:val="00C8667A"/>
    <w:rsid w:val="00C93BCB"/>
    <w:rsid w:val="00C96C4B"/>
    <w:rsid w:val="00CC241A"/>
    <w:rsid w:val="00CE0A21"/>
    <w:rsid w:val="00CE4035"/>
    <w:rsid w:val="00CE65AB"/>
    <w:rsid w:val="00CF4266"/>
    <w:rsid w:val="00D22D9C"/>
    <w:rsid w:val="00D241F1"/>
    <w:rsid w:val="00D275CB"/>
    <w:rsid w:val="00D30DFA"/>
    <w:rsid w:val="00D463A5"/>
    <w:rsid w:val="00D46727"/>
    <w:rsid w:val="00D4710D"/>
    <w:rsid w:val="00D47D25"/>
    <w:rsid w:val="00D62ACD"/>
    <w:rsid w:val="00D658A1"/>
    <w:rsid w:val="00D82928"/>
    <w:rsid w:val="00DA36EE"/>
    <w:rsid w:val="00DB116D"/>
    <w:rsid w:val="00DC36C1"/>
    <w:rsid w:val="00DD17CC"/>
    <w:rsid w:val="00DE217A"/>
    <w:rsid w:val="00DF321B"/>
    <w:rsid w:val="00E02049"/>
    <w:rsid w:val="00E230E0"/>
    <w:rsid w:val="00E27F15"/>
    <w:rsid w:val="00E51AAC"/>
    <w:rsid w:val="00E66CC0"/>
    <w:rsid w:val="00E66E09"/>
    <w:rsid w:val="00E728A9"/>
    <w:rsid w:val="00E807D9"/>
    <w:rsid w:val="00E937B4"/>
    <w:rsid w:val="00EA0F4E"/>
    <w:rsid w:val="00EA295B"/>
    <w:rsid w:val="00EA3B9B"/>
    <w:rsid w:val="00EA6801"/>
    <w:rsid w:val="00EA7D97"/>
    <w:rsid w:val="00EB4F96"/>
    <w:rsid w:val="00ED7072"/>
    <w:rsid w:val="00EE3132"/>
    <w:rsid w:val="00EE3D9D"/>
    <w:rsid w:val="00EE6F25"/>
    <w:rsid w:val="00F02126"/>
    <w:rsid w:val="00F03D85"/>
    <w:rsid w:val="00F05BC0"/>
    <w:rsid w:val="00F07C8C"/>
    <w:rsid w:val="00F249F1"/>
    <w:rsid w:val="00F25B9D"/>
    <w:rsid w:val="00F2664E"/>
    <w:rsid w:val="00F31163"/>
    <w:rsid w:val="00F31C04"/>
    <w:rsid w:val="00F442A7"/>
    <w:rsid w:val="00F5512C"/>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045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C264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BE8E7E40-880A-4080-A76B-0D2C419EB885}"/>
</file>

<file path=customXml/itemProps2.xml><?xml version="1.0" encoding="utf-8"?>
<ds:datastoreItem xmlns:ds="http://schemas.openxmlformats.org/officeDocument/2006/customXml" ds:itemID="{9A45EA8C-8CDF-48A7-845A-F6E962CBAF9B}"/>
</file>

<file path=customXml/itemProps3.xml><?xml version="1.0" encoding="utf-8"?>
<ds:datastoreItem xmlns:ds="http://schemas.openxmlformats.org/officeDocument/2006/customXml" ds:itemID="{D5F836F8-60D0-48AD-AB7C-7BDBEE29633B}"/>
</file>

<file path=docProps/app.xml><?xml version="1.0" encoding="utf-8"?>
<Properties xmlns="http://schemas.openxmlformats.org/officeDocument/2006/extended-properties" xmlns:vt="http://schemas.openxmlformats.org/officeDocument/2006/docPropsVTypes">
  <Template>AssignFrm</Template>
  <TotalTime>0</TotalTime>
  <Pages>10</Pages>
  <Words>3760</Words>
  <Characters>23261</Characters>
  <Application>Microsoft Office Word</Application>
  <DocSecurity>0</DocSecurity>
  <Lines>1550</Lines>
  <Paragraphs>287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Ewa Kazimierska</cp:lastModifiedBy>
  <cp:revision>4</cp:revision>
  <cp:lastPrinted>2014-10-10T07:42:00Z</cp:lastPrinted>
  <dcterms:created xsi:type="dcterms:W3CDTF">2025-07-03T22:00:00Z</dcterms:created>
  <dcterms:modified xsi:type="dcterms:W3CDTF">2025-07-03T23:15:00Z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86c20c8c-6b40-42db-a54a-d43273bc8a6d</vt:lpwstr>
  </property>
  <property fmtid="{D5CDD505-2E9C-101B-9397-08002B2CF9AE}" pid="6" name="ContentTypeId">
    <vt:lpwstr>0x01010079EE99C87BB8D346904CC4E65218BB50</vt:lpwstr>
  </property>
  <property fmtid="{D5CDD505-2E9C-101B-9397-08002B2CF9AE}" pid="7" name="SenttoEE">
    <vt:bool>false</vt:bool>
  </property>
</Properties>
</file>