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87DAC" w14:textId="617D4C86" w:rsidR="00C56A2C" w:rsidRDefault="00C30097" w:rsidP="007F621B">
      <w:pPr>
        <w:jc w:val="center"/>
        <w:rPr>
          <w:b/>
          <w:bCs/>
          <w:sz w:val="28"/>
          <w:szCs w:val="28"/>
          <w:u w:val="single"/>
        </w:rPr>
      </w:pPr>
      <w:r>
        <w:rPr>
          <w:b/>
          <w:bCs/>
          <w:sz w:val="28"/>
          <w:szCs w:val="28"/>
          <w:u w:val="single"/>
        </w:rPr>
        <w:t xml:space="preserve"> </w:t>
      </w:r>
      <w:r w:rsidR="007F621B" w:rsidRPr="007F621B">
        <w:rPr>
          <w:b/>
          <w:bCs/>
          <w:sz w:val="28"/>
          <w:szCs w:val="28"/>
          <w:u w:val="single"/>
        </w:rPr>
        <w:t>Literacy: A key to Learning (ECIE5008)</w:t>
      </w:r>
    </w:p>
    <w:p w14:paraId="7F00A61D" w14:textId="27E2E4EF" w:rsidR="007F621B" w:rsidRDefault="007F621B" w:rsidP="007F621B">
      <w:pPr>
        <w:rPr>
          <w:sz w:val="20"/>
          <w:szCs w:val="20"/>
        </w:rPr>
      </w:pPr>
      <w:r>
        <w:rPr>
          <w:sz w:val="20"/>
          <w:szCs w:val="20"/>
        </w:rPr>
        <w:t>In this essay there will be discussion about literacy, oracy</w:t>
      </w:r>
      <w:r w:rsidR="00DF2015">
        <w:rPr>
          <w:sz w:val="20"/>
          <w:szCs w:val="20"/>
        </w:rPr>
        <w:t xml:space="preserve">, </w:t>
      </w:r>
      <w:r>
        <w:rPr>
          <w:sz w:val="20"/>
          <w:szCs w:val="20"/>
        </w:rPr>
        <w:t>policy</w:t>
      </w:r>
      <w:r w:rsidR="00DF2015">
        <w:rPr>
          <w:sz w:val="20"/>
          <w:szCs w:val="20"/>
        </w:rPr>
        <w:t xml:space="preserve"> </w:t>
      </w:r>
      <w:r w:rsidR="00D82A14">
        <w:rPr>
          <w:sz w:val="20"/>
          <w:szCs w:val="20"/>
        </w:rPr>
        <w:t xml:space="preserve">and the power of reading. </w:t>
      </w:r>
      <w:r w:rsidR="000D08FC">
        <w:rPr>
          <w:sz w:val="20"/>
          <w:szCs w:val="20"/>
        </w:rPr>
        <w:t xml:space="preserve">It will look at the importance and </w:t>
      </w:r>
      <w:r w:rsidR="00204434">
        <w:rPr>
          <w:sz w:val="20"/>
          <w:szCs w:val="20"/>
        </w:rPr>
        <w:t xml:space="preserve">effectiveness of why </w:t>
      </w:r>
      <w:r w:rsidR="00215418">
        <w:rPr>
          <w:sz w:val="20"/>
          <w:szCs w:val="20"/>
        </w:rPr>
        <w:t xml:space="preserve">literacy is key to learning. </w:t>
      </w:r>
      <w:r w:rsidR="00B67148">
        <w:rPr>
          <w:sz w:val="20"/>
          <w:szCs w:val="20"/>
        </w:rPr>
        <w:t xml:space="preserve">To add to this, the </w:t>
      </w:r>
      <w:r w:rsidR="00CE1E9A">
        <w:rPr>
          <w:sz w:val="20"/>
          <w:szCs w:val="20"/>
        </w:rPr>
        <w:t xml:space="preserve">first half of the </w:t>
      </w:r>
      <w:r w:rsidR="00B67148">
        <w:rPr>
          <w:sz w:val="20"/>
          <w:szCs w:val="20"/>
        </w:rPr>
        <w:t xml:space="preserve">essay will </w:t>
      </w:r>
      <w:r w:rsidR="00CE1E9A">
        <w:rPr>
          <w:sz w:val="20"/>
          <w:szCs w:val="20"/>
        </w:rPr>
        <w:t>g</w:t>
      </w:r>
      <w:r w:rsidR="00B67148">
        <w:rPr>
          <w:sz w:val="20"/>
          <w:szCs w:val="20"/>
        </w:rPr>
        <w:t>o onto</w:t>
      </w:r>
      <w:r w:rsidR="00F26BC2">
        <w:rPr>
          <w:sz w:val="20"/>
          <w:szCs w:val="20"/>
        </w:rPr>
        <w:t xml:space="preserve"> evaluating and analysing the </w:t>
      </w:r>
      <w:r w:rsidR="00B93610">
        <w:rPr>
          <w:sz w:val="20"/>
          <w:szCs w:val="20"/>
        </w:rPr>
        <w:t xml:space="preserve">theories behind language, </w:t>
      </w:r>
      <w:r w:rsidR="004F5296">
        <w:rPr>
          <w:sz w:val="20"/>
          <w:szCs w:val="20"/>
        </w:rPr>
        <w:t xml:space="preserve">the effects of poor oracy skills and also strategies that can be used to support and engage learners. </w:t>
      </w:r>
      <w:r w:rsidR="003A076F">
        <w:rPr>
          <w:sz w:val="20"/>
          <w:szCs w:val="20"/>
        </w:rPr>
        <w:t xml:space="preserve">To move on from this the second half </w:t>
      </w:r>
      <w:r w:rsidR="00456B30">
        <w:rPr>
          <w:sz w:val="20"/>
          <w:szCs w:val="20"/>
        </w:rPr>
        <w:t>of the essay will be a reflection based upo</w:t>
      </w:r>
      <w:r w:rsidR="002446A3">
        <w:rPr>
          <w:sz w:val="20"/>
          <w:szCs w:val="20"/>
        </w:rPr>
        <w:t xml:space="preserve">n </w:t>
      </w:r>
      <w:r w:rsidR="00AF6C21">
        <w:rPr>
          <w:sz w:val="20"/>
          <w:szCs w:val="20"/>
        </w:rPr>
        <w:t>Gibbs Reflective Model (1988)</w:t>
      </w:r>
      <w:r w:rsidR="00F46B27">
        <w:rPr>
          <w:sz w:val="20"/>
          <w:szCs w:val="20"/>
        </w:rPr>
        <w:t xml:space="preserve">. The writer will talk about their views on </w:t>
      </w:r>
      <w:r w:rsidR="00FA1C94">
        <w:rPr>
          <w:sz w:val="20"/>
          <w:szCs w:val="20"/>
        </w:rPr>
        <w:t xml:space="preserve">literacy </w:t>
      </w:r>
      <w:r w:rsidR="00202D8E">
        <w:rPr>
          <w:sz w:val="20"/>
          <w:szCs w:val="20"/>
        </w:rPr>
        <w:t xml:space="preserve">skills in children and young people, this will be done using a video of </w:t>
      </w:r>
      <w:r w:rsidR="00ED035E">
        <w:rPr>
          <w:sz w:val="20"/>
          <w:szCs w:val="20"/>
        </w:rPr>
        <w:t>a story telling session that the writer has created.</w:t>
      </w:r>
    </w:p>
    <w:p w14:paraId="31F50F50" w14:textId="36A03E11" w:rsidR="00D14A6D" w:rsidRDefault="00E16572" w:rsidP="00346CDD">
      <w:pPr>
        <w:rPr>
          <w:sz w:val="20"/>
          <w:szCs w:val="20"/>
        </w:rPr>
      </w:pPr>
      <w:r>
        <w:rPr>
          <w:sz w:val="20"/>
          <w:szCs w:val="20"/>
        </w:rPr>
        <w:t xml:space="preserve">There are so many theories in place that </w:t>
      </w:r>
      <w:r w:rsidR="00971C06">
        <w:rPr>
          <w:sz w:val="20"/>
          <w:szCs w:val="20"/>
        </w:rPr>
        <w:t xml:space="preserve">contribute </w:t>
      </w:r>
      <w:r w:rsidR="003C1AD8">
        <w:rPr>
          <w:sz w:val="20"/>
          <w:szCs w:val="20"/>
        </w:rPr>
        <w:t>greatly</w:t>
      </w:r>
      <w:r w:rsidR="00971C06">
        <w:rPr>
          <w:sz w:val="20"/>
          <w:szCs w:val="20"/>
        </w:rPr>
        <w:t xml:space="preserve"> with the </w:t>
      </w:r>
      <w:r w:rsidR="003C1AD8">
        <w:rPr>
          <w:sz w:val="20"/>
          <w:szCs w:val="20"/>
        </w:rPr>
        <w:t xml:space="preserve">development of Literacy. </w:t>
      </w:r>
      <w:r w:rsidR="001871D8">
        <w:rPr>
          <w:sz w:val="20"/>
          <w:szCs w:val="20"/>
        </w:rPr>
        <w:t xml:space="preserve">One of the theorists include </w:t>
      </w:r>
      <w:r w:rsidR="001C4748">
        <w:rPr>
          <w:sz w:val="20"/>
          <w:szCs w:val="20"/>
        </w:rPr>
        <w:t>Vygotsky</w:t>
      </w:r>
      <w:r w:rsidR="0066080D">
        <w:rPr>
          <w:sz w:val="20"/>
          <w:szCs w:val="20"/>
        </w:rPr>
        <w:t xml:space="preserve"> (</w:t>
      </w:r>
      <w:r w:rsidR="008D004B">
        <w:rPr>
          <w:sz w:val="20"/>
          <w:szCs w:val="20"/>
        </w:rPr>
        <w:t>1978)</w:t>
      </w:r>
      <w:r w:rsidR="001C4748">
        <w:rPr>
          <w:sz w:val="20"/>
          <w:szCs w:val="20"/>
        </w:rPr>
        <w:t xml:space="preserve"> and</w:t>
      </w:r>
      <w:r w:rsidR="001871D8">
        <w:rPr>
          <w:sz w:val="20"/>
          <w:szCs w:val="20"/>
        </w:rPr>
        <w:t xml:space="preserve"> he </w:t>
      </w:r>
      <w:r w:rsidR="00A22CA1">
        <w:rPr>
          <w:sz w:val="20"/>
          <w:szCs w:val="20"/>
        </w:rPr>
        <w:t xml:space="preserve">came up with the </w:t>
      </w:r>
      <w:r w:rsidR="00B02908">
        <w:rPr>
          <w:sz w:val="20"/>
          <w:szCs w:val="20"/>
        </w:rPr>
        <w:t>Cognitive development</w:t>
      </w:r>
      <w:r w:rsidR="00A22CA1">
        <w:rPr>
          <w:sz w:val="20"/>
          <w:szCs w:val="20"/>
        </w:rPr>
        <w:t xml:space="preserve"> theory, his theory </w:t>
      </w:r>
      <w:r w:rsidR="004D5DBE">
        <w:rPr>
          <w:sz w:val="20"/>
          <w:szCs w:val="20"/>
        </w:rPr>
        <w:t xml:space="preserve">looks into </w:t>
      </w:r>
      <w:r w:rsidR="00D14A6D">
        <w:rPr>
          <w:sz w:val="20"/>
          <w:szCs w:val="20"/>
        </w:rPr>
        <w:t xml:space="preserve">the importance of social interaction. </w:t>
      </w:r>
      <w:r w:rsidR="00F82ECB">
        <w:rPr>
          <w:sz w:val="20"/>
          <w:szCs w:val="20"/>
        </w:rPr>
        <w:t>He</w:t>
      </w:r>
      <w:r w:rsidR="00D14A6D">
        <w:rPr>
          <w:sz w:val="20"/>
          <w:szCs w:val="20"/>
        </w:rPr>
        <w:t xml:space="preserve"> </w:t>
      </w:r>
      <w:r w:rsidR="007B2D5F">
        <w:rPr>
          <w:sz w:val="20"/>
          <w:szCs w:val="20"/>
        </w:rPr>
        <w:t>believed that “</w:t>
      </w:r>
      <w:r w:rsidR="007B2D5F" w:rsidRPr="007B2D5F">
        <w:rPr>
          <w:sz w:val="20"/>
          <w:szCs w:val="20"/>
        </w:rPr>
        <w:t>Language plays a critical role in cognitive development, progressing from social speech to private speech and finally to inner speech</w:t>
      </w:r>
      <w:r w:rsidR="007B2D5F">
        <w:rPr>
          <w:sz w:val="20"/>
          <w:szCs w:val="20"/>
        </w:rPr>
        <w:t>” (</w:t>
      </w:r>
      <w:r w:rsidR="003B288C" w:rsidRPr="003B288C">
        <w:rPr>
          <w:sz w:val="20"/>
          <w:szCs w:val="20"/>
        </w:rPr>
        <w:t>McLeod</w:t>
      </w:r>
      <w:r w:rsidR="003B288C">
        <w:rPr>
          <w:sz w:val="20"/>
          <w:szCs w:val="20"/>
        </w:rPr>
        <w:t>,2025</w:t>
      </w:r>
      <w:r w:rsidR="003B288C" w:rsidRPr="003B288C">
        <w:rPr>
          <w:sz w:val="20"/>
          <w:szCs w:val="20"/>
        </w:rPr>
        <w:t>)</w:t>
      </w:r>
      <w:r w:rsidR="003B288C">
        <w:rPr>
          <w:sz w:val="20"/>
          <w:szCs w:val="20"/>
        </w:rPr>
        <w:t>.</w:t>
      </w:r>
      <w:r w:rsidR="00297842">
        <w:rPr>
          <w:sz w:val="20"/>
          <w:szCs w:val="20"/>
        </w:rPr>
        <w:t xml:space="preserve"> He </w:t>
      </w:r>
      <w:r w:rsidR="000812C3">
        <w:rPr>
          <w:sz w:val="20"/>
          <w:szCs w:val="20"/>
        </w:rPr>
        <w:t xml:space="preserve">wanted children to </w:t>
      </w:r>
      <w:r w:rsidR="00FE7C79">
        <w:rPr>
          <w:sz w:val="20"/>
          <w:szCs w:val="20"/>
        </w:rPr>
        <w:t xml:space="preserve">learn through meaningful interactions and build upon their social </w:t>
      </w:r>
      <w:r w:rsidR="007B3E8B">
        <w:rPr>
          <w:sz w:val="20"/>
          <w:szCs w:val="20"/>
        </w:rPr>
        <w:t xml:space="preserve">and literacy skills. </w:t>
      </w:r>
    </w:p>
    <w:p w14:paraId="2EAAEA47" w14:textId="688164A4" w:rsidR="0026444D" w:rsidRDefault="00025431" w:rsidP="007F621B">
      <w:pPr>
        <w:rPr>
          <w:sz w:val="20"/>
          <w:szCs w:val="20"/>
        </w:rPr>
      </w:pPr>
      <w:r>
        <w:rPr>
          <w:sz w:val="20"/>
          <w:szCs w:val="20"/>
        </w:rPr>
        <w:t xml:space="preserve">Schools </w:t>
      </w:r>
      <w:r w:rsidR="0037259D">
        <w:rPr>
          <w:sz w:val="20"/>
          <w:szCs w:val="20"/>
        </w:rPr>
        <w:t xml:space="preserve">around the UK follow along the lines of Vygotsky’s theory by having the teaching and learning policy in place. This ensures that everyone meets the standards of the school in order to achieve the best out come for the children. </w:t>
      </w:r>
      <w:r w:rsidR="00AB1BCF">
        <w:rPr>
          <w:sz w:val="20"/>
          <w:szCs w:val="20"/>
        </w:rPr>
        <w:t xml:space="preserve">According to </w:t>
      </w:r>
      <w:r w:rsidR="00862D31">
        <w:rPr>
          <w:sz w:val="20"/>
          <w:szCs w:val="20"/>
        </w:rPr>
        <w:t xml:space="preserve">School A </w:t>
      </w:r>
      <w:r w:rsidR="002B7C6E">
        <w:rPr>
          <w:sz w:val="20"/>
          <w:szCs w:val="20"/>
        </w:rPr>
        <w:t xml:space="preserve">(2024), </w:t>
      </w:r>
      <w:r w:rsidR="00A954A4">
        <w:rPr>
          <w:sz w:val="20"/>
          <w:szCs w:val="20"/>
        </w:rPr>
        <w:t>all staff will “</w:t>
      </w:r>
      <w:r w:rsidR="00967947" w:rsidRPr="00967947">
        <w:rPr>
          <w:sz w:val="20"/>
          <w:szCs w:val="20"/>
        </w:rPr>
        <w:t>Create enabling learning environment within and beyond formal classroom settings, where differentiated challenge stretches all learners to take increasing responsibility for their own learning</w:t>
      </w:r>
      <w:r w:rsidR="00651BA3">
        <w:rPr>
          <w:sz w:val="20"/>
          <w:szCs w:val="20"/>
        </w:rPr>
        <w:t xml:space="preserve">.” This is really important </w:t>
      </w:r>
      <w:r w:rsidR="005800B5">
        <w:rPr>
          <w:sz w:val="20"/>
          <w:szCs w:val="20"/>
        </w:rPr>
        <w:t xml:space="preserve">for expanding a </w:t>
      </w:r>
      <w:proofErr w:type="spellStart"/>
      <w:r w:rsidR="005800B5">
        <w:rPr>
          <w:sz w:val="20"/>
          <w:szCs w:val="20"/>
        </w:rPr>
        <w:t>childs</w:t>
      </w:r>
      <w:proofErr w:type="spellEnd"/>
      <w:r w:rsidR="005800B5">
        <w:rPr>
          <w:sz w:val="20"/>
          <w:szCs w:val="20"/>
        </w:rPr>
        <w:t xml:space="preserve"> literacy</w:t>
      </w:r>
      <w:r w:rsidR="0017720C">
        <w:rPr>
          <w:sz w:val="20"/>
          <w:szCs w:val="20"/>
        </w:rPr>
        <w:t xml:space="preserve"> skills</w:t>
      </w:r>
      <w:r w:rsidR="005800B5">
        <w:rPr>
          <w:sz w:val="20"/>
          <w:szCs w:val="20"/>
        </w:rPr>
        <w:t xml:space="preserve"> </w:t>
      </w:r>
      <w:r w:rsidR="009175B9">
        <w:rPr>
          <w:sz w:val="20"/>
          <w:szCs w:val="20"/>
        </w:rPr>
        <w:t>because it means the child is moving around the class engaging with others and using different methods of learni</w:t>
      </w:r>
      <w:r w:rsidR="00D52BA5">
        <w:rPr>
          <w:sz w:val="20"/>
          <w:szCs w:val="20"/>
        </w:rPr>
        <w:t>ng</w:t>
      </w:r>
      <w:r w:rsidR="009175B9">
        <w:rPr>
          <w:sz w:val="20"/>
          <w:szCs w:val="20"/>
        </w:rPr>
        <w:t xml:space="preserve">. This then comes into the factor of different teaching styles meet different </w:t>
      </w:r>
      <w:proofErr w:type="spellStart"/>
      <w:r w:rsidR="009175B9">
        <w:rPr>
          <w:sz w:val="20"/>
          <w:szCs w:val="20"/>
        </w:rPr>
        <w:t>childrens</w:t>
      </w:r>
      <w:proofErr w:type="spellEnd"/>
      <w:r w:rsidR="009175B9">
        <w:rPr>
          <w:sz w:val="20"/>
          <w:szCs w:val="20"/>
        </w:rPr>
        <w:t xml:space="preserve"> needs. </w:t>
      </w:r>
    </w:p>
    <w:p w14:paraId="71D2A94A" w14:textId="78D6FC66" w:rsidR="00E35ABA" w:rsidRDefault="007C5A0F" w:rsidP="007F621B">
      <w:pPr>
        <w:rPr>
          <w:sz w:val="20"/>
          <w:szCs w:val="20"/>
        </w:rPr>
      </w:pPr>
      <w:r>
        <w:rPr>
          <w:sz w:val="20"/>
          <w:szCs w:val="20"/>
        </w:rPr>
        <w:t xml:space="preserve">Another theorist that supports literacy would be </w:t>
      </w:r>
      <w:r w:rsidR="00BA75A7">
        <w:rPr>
          <w:sz w:val="20"/>
          <w:szCs w:val="20"/>
        </w:rPr>
        <w:t>Piaget</w:t>
      </w:r>
      <w:r w:rsidR="003845EC">
        <w:rPr>
          <w:sz w:val="20"/>
          <w:szCs w:val="20"/>
        </w:rPr>
        <w:t xml:space="preserve"> (1936)</w:t>
      </w:r>
      <w:r w:rsidR="00BA75A7">
        <w:rPr>
          <w:sz w:val="20"/>
          <w:szCs w:val="20"/>
        </w:rPr>
        <w:t xml:space="preserve">, Piaget </w:t>
      </w:r>
      <w:r w:rsidR="001A3AC2">
        <w:rPr>
          <w:sz w:val="20"/>
          <w:szCs w:val="20"/>
        </w:rPr>
        <w:t xml:space="preserve">also </w:t>
      </w:r>
      <w:r w:rsidR="00C94C3C">
        <w:rPr>
          <w:sz w:val="20"/>
          <w:szCs w:val="20"/>
        </w:rPr>
        <w:t>looks at cognitive development</w:t>
      </w:r>
      <w:r w:rsidR="00D52BA5">
        <w:rPr>
          <w:sz w:val="20"/>
          <w:szCs w:val="20"/>
        </w:rPr>
        <w:t xml:space="preserve">. His theory meets the importance of literacy </w:t>
      </w:r>
      <w:r w:rsidR="00BB4EF7">
        <w:rPr>
          <w:sz w:val="20"/>
          <w:szCs w:val="20"/>
        </w:rPr>
        <w:t xml:space="preserve">because it gives guidance as to where children need to be with their literacy skills at the different stages of their development. </w:t>
      </w:r>
      <w:r w:rsidR="004E669C">
        <w:rPr>
          <w:sz w:val="20"/>
          <w:szCs w:val="20"/>
        </w:rPr>
        <w:t>These stages are followed greatly in schools</w:t>
      </w:r>
      <w:r w:rsidR="00B04C5D">
        <w:rPr>
          <w:sz w:val="20"/>
          <w:szCs w:val="20"/>
        </w:rPr>
        <w:t xml:space="preserve"> through the </w:t>
      </w:r>
      <w:r w:rsidR="00A60C9B">
        <w:rPr>
          <w:sz w:val="20"/>
          <w:szCs w:val="20"/>
        </w:rPr>
        <w:t>teaching and learning policy where is states that “</w:t>
      </w:r>
      <w:r w:rsidR="00924F1B">
        <w:rPr>
          <w:sz w:val="20"/>
          <w:szCs w:val="20"/>
        </w:rPr>
        <w:t>Teachers will s</w:t>
      </w:r>
      <w:r w:rsidR="00924F1B" w:rsidRPr="00924F1B">
        <w:rPr>
          <w:sz w:val="20"/>
          <w:szCs w:val="20"/>
        </w:rPr>
        <w:t>upport the development of learner effectiveness though the development of metacognitive strategies</w:t>
      </w:r>
      <w:r w:rsidR="00924F1B">
        <w:rPr>
          <w:sz w:val="20"/>
          <w:szCs w:val="20"/>
        </w:rPr>
        <w:t xml:space="preserve">” </w:t>
      </w:r>
      <w:r w:rsidR="00902E3F">
        <w:rPr>
          <w:sz w:val="20"/>
          <w:szCs w:val="20"/>
        </w:rPr>
        <w:t>(Nov,2024).</w:t>
      </w:r>
      <w:r w:rsidR="00965A40">
        <w:rPr>
          <w:sz w:val="20"/>
          <w:szCs w:val="20"/>
        </w:rPr>
        <w:t xml:space="preserve"> An example of this would be that schools may have a topic </w:t>
      </w:r>
      <w:r w:rsidR="00631E09">
        <w:rPr>
          <w:sz w:val="20"/>
          <w:szCs w:val="20"/>
        </w:rPr>
        <w:t xml:space="preserve">about the easter story, some children may learn better through doing, so therefore there maybe a roll play area for children to tell the story that way whilst communicating with their friends, </w:t>
      </w:r>
      <w:r w:rsidR="00564681">
        <w:rPr>
          <w:sz w:val="20"/>
          <w:szCs w:val="20"/>
        </w:rPr>
        <w:t>whereas</w:t>
      </w:r>
      <w:r w:rsidR="00631E09">
        <w:rPr>
          <w:sz w:val="20"/>
          <w:szCs w:val="20"/>
        </w:rPr>
        <w:t xml:space="preserve"> other learners may learn better through writing so there may be a writing task. </w:t>
      </w:r>
    </w:p>
    <w:p w14:paraId="08127E58" w14:textId="362ED74B" w:rsidR="00867B4A" w:rsidRPr="000D5793" w:rsidRDefault="00220061" w:rsidP="007F621B">
      <w:pPr>
        <w:rPr>
          <w:sz w:val="20"/>
          <w:szCs w:val="20"/>
        </w:rPr>
      </w:pPr>
      <w:r>
        <w:rPr>
          <w:sz w:val="20"/>
          <w:szCs w:val="20"/>
        </w:rPr>
        <w:t xml:space="preserve">Chomsky is another who also fits in really well with </w:t>
      </w:r>
      <w:r w:rsidR="000743EB">
        <w:rPr>
          <w:sz w:val="20"/>
          <w:szCs w:val="20"/>
        </w:rPr>
        <w:t xml:space="preserve">showing that literacy </w:t>
      </w:r>
      <w:r w:rsidR="00713451">
        <w:rPr>
          <w:sz w:val="20"/>
          <w:szCs w:val="20"/>
        </w:rPr>
        <w:t>is a key part of learning</w:t>
      </w:r>
      <w:r w:rsidR="00B53457">
        <w:rPr>
          <w:sz w:val="20"/>
          <w:szCs w:val="20"/>
        </w:rPr>
        <w:t xml:space="preserve">. </w:t>
      </w:r>
      <w:r w:rsidR="00612DA9">
        <w:rPr>
          <w:sz w:val="20"/>
          <w:szCs w:val="20"/>
        </w:rPr>
        <w:t xml:space="preserve">He put up the challenge in order to show that children </w:t>
      </w:r>
      <w:r w:rsidR="00A95FB5">
        <w:rPr>
          <w:sz w:val="20"/>
          <w:szCs w:val="20"/>
        </w:rPr>
        <w:t xml:space="preserve">were born </w:t>
      </w:r>
      <w:r w:rsidR="00A36966">
        <w:rPr>
          <w:sz w:val="20"/>
          <w:szCs w:val="20"/>
        </w:rPr>
        <w:t xml:space="preserve">with the </w:t>
      </w:r>
      <w:r w:rsidR="007136C5">
        <w:rPr>
          <w:sz w:val="20"/>
          <w:szCs w:val="20"/>
        </w:rPr>
        <w:t>“</w:t>
      </w:r>
      <w:r w:rsidR="00A36966">
        <w:rPr>
          <w:sz w:val="20"/>
          <w:szCs w:val="20"/>
        </w:rPr>
        <w:t>in</w:t>
      </w:r>
      <w:r w:rsidR="00514840">
        <w:rPr>
          <w:sz w:val="20"/>
          <w:szCs w:val="20"/>
        </w:rPr>
        <w:t xml:space="preserve">nate </w:t>
      </w:r>
      <w:r w:rsidR="00B15EEF">
        <w:rPr>
          <w:sz w:val="20"/>
          <w:szCs w:val="20"/>
        </w:rPr>
        <w:t>underst</w:t>
      </w:r>
      <w:r w:rsidR="006F33E1">
        <w:rPr>
          <w:sz w:val="20"/>
          <w:szCs w:val="20"/>
        </w:rPr>
        <w:t>anding of grammar</w:t>
      </w:r>
      <w:r w:rsidR="007136C5">
        <w:rPr>
          <w:sz w:val="20"/>
          <w:szCs w:val="20"/>
        </w:rPr>
        <w:t>”</w:t>
      </w:r>
      <w:r w:rsidR="00D5268E" w:rsidRPr="00D5268E">
        <w:t xml:space="preserve"> </w:t>
      </w:r>
      <w:r w:rsidR="00D5268E" w:rsidRPr="00D5268E">
        <w:rPr>
          <w:sz w:val="20"/>
          <w:szCs w:val="20"/>
        </w:rPr>
        <w:t>(Main</w:t>
      </w:r>
      <w:r w:rsidR="00D5268E">
        <w:rPr>
          <w:sz w:val="20"/>
          <w:szCs w:val="20"/>
        </w:rPr>
        <w:t>,2023</w:t>
      </w:r>
      <w:r w:rsidR="00D5268E" w:rsidRPr="00D5268E">
        <w:rPr>
          <w:sz w:val="20"/>
          <w:szCs w:val="20"/>
        </w:rPr>
        <w:t>)</w:t>
      </w:r>
      <w:r w:rsidR="00DF4E09">
        <w:rPr>
          <w:sz w:val="20"/>
          <w:szCs w:val="20"/>
        </w:rPr>
        <w:t xml:space="preserve">. </w:t>
      </w:r>
      <w:r w:rsidR="009108A1">
        <w:rPr>
          <w:sz w:val="20"/>
          <w:szCs w:val="20"/>
        </w:rPr>
        <w:t>From being inside the womb to being a newborn reading and talking to your baby is so important</w:t>
      </w:r>
      <w:r w:rsidR="009D7040">
        <w:rPr>
          <w:sz w:val="20"/>
          <w:szCs w:val="20"/>
        </w:rPr>
        <w:t xml:space="preserve"> it helps their brain and nervous system develop </w:t>
      </w:r>
      <w:r w:rsidR="000D5793" w:rsidRPr="000D5793">
        <w:rPr>
          <w:sz w:val="20"/>
          <w:szCs w:val="20"/>
        </w:rPr>
        <w:t>(University Hospitals Sussex NHS Foundation Trust</w:t>
      </w:r>
      <w:r w:rsidR="000D5793">
        <w:rPr>
          <w:sz w:val="20"/>
          <w:szCs w:val="20"/>
        </w:rPr>
        <w:t>,2024</w:t>
      </w:r>
      <w:r w:rsidR="000D5793" w:rsidRPr="000D5793">
        <w:rPr>
          <w:sz w:val="20"/>
          <w:szCs w:val="20"/>
        </w:rPr>
        <w:t>)</w:t>
      </w:r>
      <w:r w:rsidR="000D5793">
        <w:rPr>
          <w:sz w:val="20"/>
          <w:szCs w:val="20"/>
        </w:rPr>
        <w:t xml:space="preserve">. </w:t>
      </w:r>
      <w:r w:rsidR="00F8062A">
        <w:rPr>
          <w:sz w:val="20"/>
          <w:szCs w:val="20"/>
        </w:rPr>
        <w:t xml:space="preserve">This is why there are mother and baby groups in place in order to support babies in the best way possible, mothers included. </w:t>
      </w:r>
    </w:p>
    <w:p w14:paraId="579F81FD" w14:textId="3DAD00E3" w:rsidR="0026444D" w:rsidRDefault="00E910C1" w:rsidP="007F621B">
      <w:pPr>
        <w:rPr>
          <w:color w:val="FF0000"/>
          <w:sz w:val="20"/>
          <w:szCs w:val="20"/>
        </w:rPr>
      </w:pPr>
      <w:r>
        <w:rPr>
          <w:sz w:val="20"/>
          <w:szCs w:val="20"/>
        </w:rPr>
        <w:t>These theorist</w:t>
      </w:r>
      <w:r w:rsidR="006700B5">
        <w:rPr>
          <w:sz w:val="20"/>
          <w:szCs w:val="20"/>
        </w:rPr>
        <w:t>s</w:t>
      </w:r>
      <w:r>
        <w:rPr>
          <w:sz w:val="20"/>
          <w:szCs w:val="20"/>
        </w:rPr>
        <w:t xml:space="preserve"> </w:t>
      </w:r>
      <w:r w:rsidR="005331B7">
        <w:rPr>
          <w:sz w:val="20"/>
          <w:szCs w:val="20"/>
        </w:rPr>
        <w:t>are the reason as to why schools today have strategies in place in order to support children and young people</w:t>
      </w:r>
      <w:r w:rsidR="00006F93">
        <w:rPr>
          <w:sz w:val="20"/>
          <w:szCs w:val="20"/>
        </w:rPr>
        <w:t xml:space="preserve">. </w:t>
      </w:r>
      <w:r w:rsidR="00DF7191">
        <w:rPr>
          <w:sz w:val="20"/>
          <w:szCs w:val="20"/>
        </w:rPr>
        <w:t>None of these skills can be</w:t>
      </w:r>
      <w:r w:rsidR="00B31470">
        <w:rPr>
          <w:sz w:val="20"/>
          <w:szCs w:val="20"/>
        </w:rPr>
        <w:t xml:space="preserve"> done through using technology, th</w:t>
      </w:r>
      <w:r w:rsidR="00B60037">
        <w:rPr>
          <w:sz w:val="20"/>
          <w:szCs w:val="20"/>
        </w:rPr>
        <w:t xml:space="preserve">ey gain knowledge and learn through experiences and exposure. </w:t>
      </w:r>
    </w:p>
    <w:p w14:paraId="17966833" w14:textId="77777777" w:rsidR="00BD4B54" w:rsidRDefault="00E90025" w:rsidP="007F621B">
      <w:pPr>
        <w:rPr>
          <w:sz w:val="20"/>
          <w:szCs w:val="20"/>
        </w:rPr>
      </w:pPr>
      <w:r>
        <w:rPr>
          <w:sz w:val="20"/>
          <w:szCs w:val="20"/>
        </w:rPr>
        <w:t>Donaldson</w:t>
      </w:r>
      <w:r w:rsidR="008857AA">
        <w:rPr>
          <w:sz w:val="20"/>
          <w:szCs w:val="20"/>
        </w:rPr>
        <w:t xml:space="preserve">s Successful Futures Report (2015) played a big role </w:t>
      </w:r>
      <w:r w:rsidR="001F384F">
        <w:rPr>
          <w:sz w:val="20"/>
          <w:szCs w:val="20"/>
        </w:rPr>
        <w:t>in how literacy has changed over the last thirty years.</w:t>
      </w:r>
      <w:r w:rsidR="00E975E5">
        <w:rPr>
          <w:sz w:val="20"/>
          <w:szCs w:val="20"/>
        </w:rPr>
        <w:t xml:space="preserve"> This report had looked deeply into the curriculum </w:t>
      </w:r>
      <w:r w:rsidR="00BB6210">
        <w:rPr>
          <w:sz w:val="20"/>
          <w:szCs w:val="20"/>
        </w:rPr>
        <w:t xml:space="preserve">to see as to where it </w:t>
      </w:r>
      <w:r w:rsidR="005E0657">
        <w:rPr>
          <w:sz w:val="20"/>
          <w:szCs w:val="20"/>
        </w:rPr>
        <w:t xml:space="preserve">was changes could be made in order to have the best possible outcome for the children and young people. </w:t>
      </w:r>
      <w:r w:rsidR="00CB32C1">
        <w:rPr>
          <w:sz w:val="20"/>
          <w:szCs w:val="20"/>
        </w:rPr>
        <w:t xml:space="preserve">They have said that </w:t>
      </w:r>
      <w:r w:rsidR="00C43C8D">
        <w:rPr>
          <w:sz w:val="20"/>
          <w:szCs w:val="20"/>
        </w:rPr>
        <w:t>the school curriculum in Wales has developed because “</w:t>
      </w:r>
      <w:r w:rsidR="003F0D93">
        <w:rPr>
          <w:sz w:val="20"/>
          <w:szCs w:val="20"/>
        </w:rPr>
        <w:t>t</w:t>
      </w:r>
      <w:r w:rsidR="00C43C8D" w:rsidRPr="00C43C8D">
        <w:rPr>
          <w:sz w:val="20"/>
          <w:szCs w:val="20"/>
        </w:rPr>
        <w:t>he national curriculum sought to establish an entitlement for all children and young people in state schools to an education that would include</w:t>
      </w:r>
      <w:r w:rsidR="00C43C8D">
        <w:rPr>
          <w:sz w:val="20"/>
          <w:szCs w:val="20"/>
        </w:rPr>
        <w:t xml:space="preserve"> </w:t>
      </w:r>
      <w:r w:rsidR="00C43C8D" w:rsidRPr="00C43C8D">
        <w:rPr>
          <w:sz w:val="20"/>
          <w:szCs w:val="20"/>
        </w:rPr>
        <w:t>exposure</w:t>
      </w:r>
      <w:r w:rsidR="00C43C8D">
        <w:rPr>
          <w:sz w:val="20"/>
          <w:szCs w:val="20"/>
        </w:rPr>
        <w:t xml:space="preserve"> </w:t>
      </w:r>
      <w:r w:rsidR="00C43C8D" w:rsidRPr="00C43C8D">
        <w:rPr>
          <w:sz w:val="20"/>
          <w:szCs w:val="20"/>
        </w:rPr>
        <w:t>to nationally specified knowledge and skills</w:t>
      </w:r>
      <w:r w:rsidR="004C376B">
        <w:rPr>
          <w:sz w:val="20"/>
          <w:szCs w:val="20"/>
        </w:rPr>
        <w:t>”</w:t>
      </w:r>
      <w:r w:rsidR="00EA4AC9">
        <w:rPr>
          <w:sz w:val="20"/>
          <w:szCs w:val="20"/>
        </w:rPr>
        <w:t xml:space="preserve"> </w:t>
      </w:r>
      <w:r w:rsidR="004A49D9" w:rsidRPr="004A49D9">
        <w:rPr>
          <w:sz w:val="20"/>
          <w:szCs w:val="20"/>
        </w:rPr>
        <w:t>(Donaldson</w:t>
      </w:r>
      <w:r w:rsidR="004A49D9">
        <w:rPr>
          <w:sz w:val="20"/>
          <w:szCs w:val="20"/>
        </w:rPr>
        <w:t>,2015</w:t>
      </w:r>
      <w:r w:rsidR="004A49D9" w:rsidRPr="004A49D9">
        <w:rPr>
          <w:sz w:val="20"/>
          <w:szCs w:val="20"/>
        </w:rPr>
        <w:t>)</w:t>
      </w:r>
      <w:r w:rsidR="004A49D9">
        <w:rPr>
          <w:sz w:val="20"/>
          <w:szCs w:val="20"/>
        </w:rPr>
        <w:t>.</w:t>
      </w:r>
    </w:p>
    <w:p w14:paraId="27AFB880" w14:textId="1A8B116D" w:rsidR="00896214" w:rsidRDefault="001438FC" w:rsidP="007F621B">
      <w:pPr>
        <w:rPr>
          <w:sz w:val="20"/>
          <w:szCs w:val="20"/>
        </w:rPr>
      </w:pPr>
      <w:r>
        <w:rPr>
          <w:sz w:val="20"/>
          <w:szCs w:val="20"/>
        </w:rPr>
        <w:lastRenderedPageBreak/>
        <w:t xml:space="preserve">This being said </w:t>
      </w:r>
      <w:r w:rsidR="005803D7">
        <w:rPr>
          <w:sz w:val="20"/>
          <w:szCs w:val="20"/>
        </w:rPr>
        <w:t xml:space="preserve">there are also barriers </w:t>
      </w:r>
      <w:r w:rsidR="002B4BF4">
        <w:rPr>
          <w:sz w:val="20"/>
          <w:szCs w:val="20"/>
        </w:rPr>
        <w:t>to oracy and literacy skills for children</w:t>
      </w:r>
      <w:r w:rsidR="002919ED">
        <w:rPr>
          <w:sz w:val="20"/>
          <w:szCs w:val="20"/>
        </w:rPr>
        <w:t xml:space="preserve">. </w:t>
      </w:r>
      <w:r w:rsidR="00BE334F">
        <w:rPr>
          <w:sz w:val="20"/>
          <w:szCs w:val="20"/>
        </w:rPr>
        <w:t xml:space="preserve">One factor of poor literacy includes </w:t>
      </w:r>
      <w:r w:rsidR="00196211">
        <w:rPr>
          <w:sz w:val="20"/>
          <w:szCs w:val="20"/>
        </w:rPr>
        <w:t>poverty</w:t>
      </w:r>
      <w:r w:rsidR="008361F9">
        <w:rPr>
          <w:sz w:val="20"/>
          <w:szCs w:val="20"/>
        </w:rPr>
        <w:t>,</w:t>
      </w:r>
      <w:r w:rsidR="00846C0D">
        <w:rPr>
          <w:sz w:val="20"/>
          <w:szCs w:val="20"/>
        </w:rPr>
        <w:t xml:space="preserve"> parents who struggle financially </w:t>
      </w:r>
      <w:r w:rsidR="00036A0E">
        <w:rPr>
          <w:sz w:val="20"/>
          <w:szCs w:val="20"/>
        </w:rPr>
        <w:t xml:space="preserve">may not have the time or resources </w:t>
      </w:r>
      <w:r w:rsidR="009D6CB5">
        <w:rPr>
          <w:sz w:val="20"/>
          <w:szCs w:val="20"/>
        </w:rPr>
        <w:t xml:space="preserve">to spend time reading with their children and exposing them to the </w:t>
      </w:r>
      <w:r w:rsidR="00E639D9">
        <w:rPr>
          <w:sz w:val="20"/>
          <w:szCs w:val="20"/>
        </w:rPr>
        <w:t xml:space="preserve">different literacy skills and language. </w:t>
      </w:r>
      <w:r w:rsidR="009436F1">
        <w:rPr>
          <w:sz w:val="20"/>
          <w:szCs w:val="20"/>
        </w:rPr>
        <w:t xml:space="preserve">Not only this, </w:t>
      </w:r>
      <w:r w:rsidR="0095286B">
        <w:rPr>
          <w:sz w:val="20"/>
          <w:szCs w:val="20"/>
        </w:rPr>
        <w:t xml:space="preserve">if they are less educated themselves, they may not </w:t>
      </w:r>
      <w:r w:rsidR="000D50D8">
        <w:rPr>
          <w:sz w:val="20"/>
          <w:szCs w:val="20"/>
        </w:rPr>
        <w:t>understand</w:t>
      </w:r>
      <w:r w:rsidR="0095286B">
        <w:rPr>
          <w:sz w:val="20"/>
          <w:szCs w:val="20"/>
        </w:rPr>
        <w:t xml:space="preserve"> the impo</w:t>
      </w:r>
      <w:r w:rsidR="00846414">
        <w:rPr>
          <w:sz w:val="20"/>
          <w:szCs w:val="20"/>
        </w:rPr>
        <w:t xml:space="preserve">rtance of using language with as small as </w:t>
      </w:r>
      <w:r w:rsidR="00043599">
        <w:rPr>
          <w:sz w:val="20"/>
          <w:szCs w:val="20"/>
        </w:rPr>
        <w:t>from when their babies</w:t>
      </w:r>
      <w:r w:rsidR="008B2A13">
        <w:rPr>
          <w:sz w:val="20"/>
          <w:szCs w:val="20"/>
        </w:rPr>
        <w:t xml:space="preserve"> (</w:t>
      </w:r>
      <w:r w:rsidR="00ED6C91" w:rsidRPr="00ED6C91">
        <w:rPr>
          <w:sz w:val="20"/>
          <w:szCs w:val="20"/>
        </w:rPr>
        <w:t>Borgen Project</w:t>
      </w:r>
      <w:r w:rsidR="00ED6C91">
        <w:rPr>
          <w:sz w:val="20"/>
          <w:szCs w:val="20"/>
        </w:rPr>
        <w:t>,2015</w:t>
      </w:r>
      <w:r w:rsidR="00ED6C91" w:rsidRPr="00ED6C91">
        <w:rPr>
          <w:sz w:val="20"/>
          <w:szCs w:val="20"/>
        </w:rPr>
        <w:t>)</w:t>
      </w:r>
      <w:r w:rsidR="00ED6C91">
        <w:rPr>
          <w:sz w:val="20"/>
          <w:szCs w:val="20"/>
        </w:rPr>
        <w:t>.</w:t>
      </w:r>
      <w:r w:rsidR="0020203F">
        <w:rPr>
          <w:sz w:val="20"/>
          <w:szCs w:val="20"/>
        </w:rPr>
        <w:t xml:space="preserve"> </w:t>
      </w:r>
      <w:r w:rsidR="006C6112">
        <w:rPr>
          <w:sz w:val="20"/>
          <w:szCs w:val="20"/>
        </w:rPr>
        <w:t xml:space="preserve">Going onto another barrier that may play an effect on literacy and oracy </w:t>
      </w:r>
      <w:r w:rsidR="001360F4">
        <w:rPr>
          <w:sz w:val="20"/>
          <w:szCs w:val="20"/>
        </w:rPr>
        <w:t>are ACEs</w:t>
      </w:r>
      <w:r w:rsidR="000E5F2D">
        <w:rPr>
          <w:sz w:val="20"/>
          <w:szCs w:val="20"/>
        </w:rPr>
        <w:t xml:space="preserve">, where the child may have been through a lot of trauma through their life so far, </w:t>
      </w:r>
      <w:r w:rsidR="008F1A19">
        <w:rPr>
          <w:sz w:val="20"/>
          <w:szCs w:val="20"/>
        </w:rPr>
        <w:t xml:space="preserve">additional learning needs which mean the child may not be at their expected level of learning </w:t>
      </w:r>
      <w:r w:rsidR="00904159">
        <w:rPr>
          <w:sz w:val="20"/>
          <w:szCs w:val="20"/>
        </w:rPr>
        <w:t xml:space="preserve">and </w:t>
      </w:r>
      <w:r w:rsidR="00045A10">
        <w:rPr>
          <w:sz w:val="20"/>
          <w:szCs w:val="20"/>
        </w:rPr>
        <w:t xml:space="preserve">also emotional needs, however these are only few of the barriers that are to be taken into consideration. </w:t>
      </w:r>
    </w:p>
    <w:p w14:paraId="1EB3FAE5" w14:textId="75B7E82F" w:rsidR="00F055DE" w:rsidRDefault="00896214" w:rsidP="007F621B">
      <w:pPr>
        <w:rPr>
          <w:sz w:val="20"/>
          <w:szCs w:val="20"/>
        </w:rPr>
      </w:pPr>
      <w:r>
        <w:rPr>
          <w:sz w:val="20"/>
          <w:szCs w:val="20"/>
        </w:rPr>
        <w:t>Moving onto reflecting upon my own practise</w:t>
      </w:r>
      <w:r w:rsidR="00307106">
        <w:rPr>
          <w:sz w:val="20"/>
          <w:szCs w:val="20"/>
        </w:rPr>
        <w:t xml:space="preserve">, in order to do </w:t>
      </w:r>
      <w:proofErr w:type="gramStart"/>
      <w:r w:rsidR="00307106">
        <w:rPr>
          <w:sz w:val="20"/>
          <w:szCs w:val="20"/>
        </w:rPr>
        <w:t>this</w:t>
      </w:r>
      <w:proofErr w:type="gramEnd"/>
      <w:r w:rsidR="00307106">
        <w:rPr>
          <w:sz w:val="20"/>
          <w:szCs w:val="20"/>
        </w:rPr>
        <w:t xml:space="preserve"> I am going to </w:t>
      </w:r>
      <w:r w:rsidR="00F86D45">
        <w:rPr>
          <w:sz w:val="20"/>
          <w:szCs w:val="20"/>
        </w:rPr>
        <w:t>use the Gibbs Reflective cycle</w:t>
      </w:r>
      <w:r w:rsidR="00F530FE">
        <w:rPr>
          <w:sz w:val="20"/>
          <w:szCs w:val="20"/>
        </w:rPr>
        <w:t xml:space="preserve"> (1988)</w:t>
      </w:r>
      <w:r w:rsidR="00740759">
        <w:rPr>
          <w:sz w:val="20"/>
          <w:szCs w:val="20"/>
        </w:rPr>
        <w:t xml:space="preserve">, this will help give a full perspective </w:t>
      </w:r>
      <w:r w:rsidR="00225ABB">
        <w:rPr>
          <w:sz w:val="20"/>
          <w:szCs w:val="20"/>
        </w:rPr>
        <w:t xml:space="preserve">on my activity and why it was important. </w:t>
      </w:r>
      <w:r w:rsidR="00E70D85">
        <w:rPr>
          <w:sz w:val="20"/>
          <w:szCs w:val="20"/>
        </w:rPr>
        <w:t xml:space="preserve">I had to </w:t>
      </w:r>
      <w:r w:rsidR="00E41A2C">
        <w:rPr>
          <w:sz w:val="20"/>
          <w:szCs w:val="20"/>
        </w:rPr>
        <w:t>read a book to a child</w:t>
      </w:r>
      <w:r w:rsidR="00B71D06">
        <w:rPr>
          <w:sz w:val="20"/>
          <w:szCs w:val="20"/>
        </w:rPr>
        <w:t xml:space="preserve"> in order to show the value on reading to literacy,</w:t>
      </w:r>
      <w:r w:rsidR="00E14C8D">
        <w:rPr>
          <w:sz w:val="20"/>
          <w:szCs w:val="20"/>
        </w:rPr>
        <w:t xml:space="preserve"> the book I had chosen was called “</w:t>
      </w:r>
      <w:r w:rsidR="00304B04">
        <w:rPr>
          <w:sz w:val="20"/>
          <w:szCs w:val="20"/>
        </w:rPr>
        <w:t>Theres a monster in your book</w:t>
      </w:r>
      <w:r w:rsidR="00C12A85">
        <w:rPr>
          <w:sz w:val="20"/>
          <w:szCs w:val="20"/>
        </w:rPr>
        <w:t>” by Tom Fletcher</w:t>
      </w:r>
      <w:r w:rsidR="003F61CE">
        <w:rPr>
          <w:sz w:val="20"/>
          <w:szCs w:val="20"/>
        </w:rPr>
        <w:t xml:space="preserve">. </w:t>
      </w:r>
      <w:r w:rsidR="00C12A85">
        <w:rPr>
          <w:sz w:val="20"/>
          <w:szCs w:val="20"/>
        </w:rPr>
        <w:t>The reason I chose this book is because it is interactive, fun and engaging for children</w:t>
      </w:r>
      <w:r w:rsidR="00C222FA">
        <w:rPr>
          <w:sz w:val="20"/>
          <w:szCs w:val="20"/>
        </w:rPr>
        <w:t xml:space="preserve">. </w:t>
      </w:r>
      <w:r w:rsidR="00311287" w:rsidRPr="00311287">
        <w:rPr>
          <w:sz w:val="20"/>
          <w:szCs w:val="20"/>
        </w:rPr>
        <w:t xml:space="preserve">The aim of my activity was to take a look into the importance of literacy and its impact it has upon children and young people. Ensuring you choose the correct </w:t>
      </w:r>
      <w:r w:rsidR="004F3795" w:rsidRPr="00311287">
        <w:rPr>
          <w:sz w:val="20"/>
          <w:szCs w:val="20"/>
        </w:rPr>
        <w:t>story,</w:t>
      </w:r>
      <w:r w:rsidR="00311287" w:rsidRPr="00311287">
        <w:rPr>
          <w:sz w:val="20"/>
          <w:szCs w:val="20"/>
        </w:rPr>
        <w:t xml:space="preserve"> and the correct method of delivery ensure you provide the best outcome for the children/child. I believe this is important because if you choose the incorrect style of story for the </w:t>
      </w:r>
      <w:proofErr w:type="spellStart"/>
      <w:r w:rsidR="00311287" w:rsidRPr="00311287">
        <w:rPr>
          <w:sz w:val="20"/>
          <w:szCs w:val="20"/>
        </w:rPr>
        <w:t>childs</w:t>
      </w:r>
      <w:proofErr w:type="spellEnd"/>
      <w:r w:rsidR="00311287" w:rsidRPr="00311287">
        <w:rPr>
          <w:sz w:val="20"/>
          <w:szCs w:val="20"/>
        </w:rPr>
        <w:t xml:space="preserve"> age, you will </w:t>
      </w:r>
      <w:r w:rsidR="00045A10" w:rsidRPr="00311287">
        <w:rPr>
          <w:sz w:val="20"/>
          <w:szCs w:val="20"/>
        </w:rPr>
        <w:t>lose</w:t>
      </w:r>
      <w:r w:rsidR="00311287" w:rsidRPr="00311287">
        <w:rPr>
          <w:sz w:val="20"/>
          <w:szCs w:val="20"/>
        </w:rPr>
        <w:t xml:space="preserve"> their interest and engagement (Adore Themes,2024).</w:t>
      </w:r>
    </w:p>
    <w:p w14:paraId="3E405FD2" w14:textId="459E8BBC" w:rsidR="004F3795" w:rsidRDefault="004F3795" w:rsidP="007F621B">
      <w:pPr>
        <w:rPr>
          <w:sz w:val="20"/>
          <w:szCs w:val="20"/>
        </w:rPr>
      </w:pPr>
      <w:r w:rsidRPr="004F3795">
        <w:rPr>
          <w:sz w:val="20"/>
          <w:szCs w:val="20"/>
        </w:rPr>
        <w:t xml:space="preserve">From my experience of reading with children and my child personally, I have seen the impact and value it has upon them. The excitement of sitting and getting your attention, to being able to use their imagination to picture the story and to add to this the ability it gives the children to expand their word bank and learn new words, ways of using words and their understanding of building sentences. When working in school and in a nurture class specifically, stories can be a way of getting through to them about different events, different ways of feeling and expressing feelings and so forth. This is a method that can be used for all children, it can be a way of connecting with them and bringing them in.  </w:t>
      </w:r>
    </w:p>
    <w:p w14:paraId="60298C80" w14:textId="18838576" w:rsidR="00FB2130" w:rsidRDefault="00050FDB" w:rsidP="007F621B">
      <w:pPr>
        <w:rPr>
          <w:sz w:val="20"/>
          <w:szCs w:val="20"/>
        </w:rPr>
      </w:pPr>
      <w:r>
        <w:rPr>
          <w:sz w:val="20"/>
          <w:szCs w:val="20"/>
        </w:rPr>
        <w:t>Before</w:t>
      </w:r>
      <w:r w:rsidR="00664B53">
        <w:rPr>
          <w:sz w:val="20"/>
          <w:szCs w:val="20"/>
        </w:rPr>
        <w:t xml:space="preserve"> this reading</w:t>
      </w:r>
      <w:r w:rsidR="007034FB">
        <w:rPr>
          <w:sz w:val="20"/>
          <w:szCs w:val="20"/>
        </w:rPr>
        <w:t xml:space="preserve"> session</w:t>
      </w:r>
      <w:r w:rsidR="00DB1875">
        <w:rPr>
          <w:sz w:val="20"/>
          <w:szCs w:val="20"/>
        </w:rPr>
        <w:t xml:space="preserve"> I felt</w:t>
      </w:r>
      <w:r w:rsidR="004023A0">
        <w:rPr>
          <w:sz w:val="20"/>
          <w:szCs w:val="20"/>
        </w:rPr>
        <w:t xml:space="preserve"> </w:t>
      </w:r>
      <w:r w:rsidR="00EB4420">
        <w:rPr>
          <w:sz w:val="20"/>
          <w:szCs w:val="20"/>
        </w:rPr>
        <w:t>happy and conf</w:t>
      </w:r>
      <w:r w:rsidR="004023A0">
        <w:rPr>
          <w:sz w:val="20"/>
          <w:szCs w:val="20"/>
        </w:rPr>
        <w:t xml:space="preserve">ident in the flow and engagement of the story </w:t>
      </w:r>
      <w:r w:rsidR="00C22058">
        <w:rPr>
          <w:sz w:val="20"/>
          <w:szCs w:val="20"/>
        </w:rPr>
        <w:t>and the different ways in which was needed to engage with the flow of the story</w:t>
      </w:r>
      <w:r w:rsidR="006351B0">
        <w:rPr>
          <w:sz w:val="20"/>
          <w:szCs w:val="20"/>
        </w:rPr>
        <w:t xml:space="preserve"> this being said because it is a story I have previously read and one I enjoy reading to others</w:t>
      </w:r>
      <w:r w:rsidR="00C22058">
        <w:rPr>
          <w:sz w:val="20"/>
          <w:szCs w:val="20"/>
        </w:rPr>
        <w:t>. However</w:t>
      </w:r>
      <w:r w:rsidR="0027204D">
        <w:rPr>
          <w:sz w:val="20"/>
          <w:szCs w:val="20"/>
        </w:rPr>
        <w:t>,</w:t>
      </w:r>
      <w:r w:rsidR="00C22058">
        <w:rPr>
          <w:sz w:val="20"/>
          <w:szCs w:val="20"/>
        </w:rPr>
        <w:t xml:space="preserve"> reflecting upon this </w:t>
      </w:r>
      <w:r w:rsidR="00177C9F">
        <w:rPr>
          <w:sz w:val="20"/>
          <w:szCs w:val="20"/>
        </w:rPr>
        <w:t>and after watching the video back, I believe I could have engaged with the comments in which the child was making about the story</w:t>
      </w:r>
      <w:r w:rsidR="004B0AC3">
        <w:rPr>
          <w:sz w:val="20"/>
          <w:szCs w:val="20"/>
        </w:rPr>
        <w:t xml:space="preserve"> more than what I had done. </w:t>
      </w:r>
      <w:r w:rsidR="003B7DCF">
        <w:rPr>
          <w:sz w:val="20"/>
          <w:szCs w:val="20"/>
        </w:rPr>
        <w:t xml:space="preserve"> When being </w:t>
      </w:r>
      <w:r w:rsidR="008B7E9C">
        <w:rPr>
          <w:sz w:val="20"/>
          <w:szCs w:val="20"/>
        </w:rPr>
        <w:t>recorded</w:t>
      </w:r>
      <w:r w:rsidR="00FD0398">
        <w:rPr>
          <w:sz w:val="20"/>
          <w:szCs w:val="20"/>
        </w:rPr>
        <w:t>,</w:t>
      </w:r>
      <w:r w:rsidR="00450F31">
        <w:rPr>
          <w:sz w:val="20"/>
          <w:szCs w:val="20"/>
        </w:rPr>
        <w:t xml:space="preserve"> </w:t>
      </w:r>
      <w:r w:rsidR="00D75101">
        <w:rPr>
          <w:sz w:val="20"/>
          <w:szCs w:val="20"/>
        </w:rPr>
        <w:t xml:space="preserve">it is not personally one of </w:t>
      </w:r>
      <w:r w:rsidR="00B12852">
        <w:rPr>
          <w:sz w:val="20"/>
          <w:szCs w:val="20"/>
        </w:rPr>
        <w:t xml:space="preserve">my comfort </w:t>
      </w:r>
      <w:r w:rsidR="0027204D">
        <w:rPr>
          <w:sz w:val="20"/>
          <w:szCs w:val="20"/>
        </w:rPr>
        <w:t>areas,</w:t>
      </w:r>
      <w:r w:rsidR="00B12852">
        <w:rPr>
          <w:sz w:val="20"/>
          <w:szCs w:val="20"/>
        </w:rPr>
        <w:t xml:space="preserve"> so I feel I let this play a part </w:t>
      </w:r>
      <w:r w:rsidR="009F7278">
        <w:rPr>
          <w:sz w:val="20"/>
          <w:szCs w:val="20"/>
        </w:rPr>
        <w:t xml:space="preserve">in my performance. </w:t>
      </w:r>
      <w:r w:rsidR="005127FC">
        <w:rPr>
          <w:sz w:val="20"/>
          <w:szCs w:val="20"/>
        </w:rPr>
        <w:t xml:space="preserve">Looking at the activity </w:t>
      </w:r>
      <w:r w:rsidR="00132A13">
        <w:rPr>
          <w:sz w:val="20"/>
          <w:szCs w:val="20"/>
        </w:rPr>
        <w:t xml:space="preserve">from a different perspective, I also feel the activity had its good factors to as the story engaged the child, </w:t>
      </w:r>
      <w:r w:rsidR="0017146E">
        <w:rPr>
          <w:sz w:val="20"/>
          <w:szCs w:val="20"/>
        </w:rPr>
        <w:t xml:space="preserve">was interactive and allowed the child to take part and also allowed the children to take part in what was happening in the story. </w:t>
      </w:r>
    </w:p>
    <w:p w14:paraId="71508941" w14:textId="6D2304DD" w:rsidR="0024366C" w:rsidRDefault="00722EE2" w:rsidP="007F621B">
      <w:pPr>
        <w:rPr>
          <w:sz w:val="20"/>
          <w:szCs w:val="20"/>
        </w:rPr>
      </w:pPr>
      <w:r>
        <w:rPr>
          <w:sz w:val="20"/>
          <w:szCs w:val="20"/>
        </w:rPr>
        <w:t xml:space="preserve">I did not use any physical objects for this story because of the interactions that the book had in itself. However, I also believe that in the future </w:t>
      </w:r>
      <w:r w:rsidR="007B0D01">
        <w:rPr>
          <w:sz w:val="20"/>
          <w:szCs w:val="20"/>
        </w:rPr>
        <w:t>this could be incorporated into the story</w:t>
      </w:r>
      <w:r w:rsidR="00E91EF2">
        <w:rPr>
          <w:sz w:val="20"/>
          <w:szCs w:val="20"/>
        </w:rPr>
        <w:t xml:space="preserve">, whether that be </w:t>
      </w:r>
      <w:r w:rsidR="002E5962">
        <w:rPr>
          <w:sz w:val="20"/>
          <w:szCs w:val="20"/>
        </w:rPr>
        <w:t>adding puppets to the story or allowing the</w:t>
      </w:r>
      <w:r w:rsidR="00347AF7">
        <w:rPr>
          <w:sz w:val="20"/>
          <w:szCs w:val="20"/>
        </w:rPr>
        <w:t xml:space="preserve"> children </w:t>
      </w:r>
      <w:r w:rsidR="00DF224C">
        <w:rPr>
          <w:sz w:val="20"/>
          <w:szCs w:val="20"/>
        </w:rPr>
        <w:t xml:space="preserve">to make their own ways of the story. </w:t>
      </w:r>
    </w:p>
    <w:p w14:paraId="2A1A3CBC" w14:textId="713AAD98" w:rsidR="00852966" w:rsidRDefault="00A30622" w:rsidP="007F621B">
      <w:pPr>
        <w:rPr>
          <w:sz w:val="20"/>
          <w:szCs w:val="20"/>
        </w:rPr>
      </w:pPr>
      <w:r>
        <w:rPr>
          <w:sz w:val="20"/>
          <w:szCs w:val="20"/>
        </w:rPr>
        <w:t xml:space="preserve">After </w:t>
      </w:r>
      <w:r w:rsidR="004C00A9">
        <w:rPr>
          <w:sz w:val="20"/>
          <w:szCs w:val="20"/>
        </w:rPr>
        <w:t xml:space="preserve">the story I had then set out to </w:t>
      </w:r>
      <w:r w:rsidR="001F3ABF">
        <w:rPr>
          <w:sz w:val="20"/>
          <w:szCs w:val="20"/>
        </w:rPr>
        <w:t xml:space="preserve">an activity to design their own monster for their own stories </w:t>
      </w:r>
      <w:r w:rsidR="00354276">
        <w:rPr>
          <w:sz w:val="20"/>
          <w:szCs w:val="20"/>
        </w:rPr>
        <w:t>using their monsters it would enable them to re</w:t>
      </w:r>
      <w:r w:rsidR="00F52625">
        <w:rPr>
          <w:sz w:val="20"/>
          <w:szCs w:val="20"/>
        </w:rPr>
        <w:t xml:space="preserve">tell their story using their pictures. They could cut them out and put them on lolly pop sticks or </w:t>
      </w:r>
      <w:r w:rsidR="00F96241">
        <w:rPr>
          <w:sz w:val="20"/>
          <w:szCs w:val="20"/>
        </w:rPr>
        <w:t xml:space="preserve">hold their pictures and act it out. </w:t>
      </w:r>
      <w:r w:rsidR="00671302">
        <w:rPr>
          <w:sz w:val="20"/>
          <w:szCs w:val="20"/>
        </w:rPr>
        <w:t>Whatever they choose</w:t>
      </w:r>
      <w:r w:rsidR="00EE0827">
        <w:rPr>
          <w:sz w:val="20"/>
          <w:szCs w:val="20"/>
        </w:rPr>
        <w:t xml:space="preserve"> it will allow them to take their learning into their own hands and do it </w:t>
      </w:r>
      <w:proofErr w:type="gramStart"/>
      <w:r w:rsidR="00935091">
        <w:rPr>
          <w:sz w:val="20"/>
          <w:szCs w:val="20"/>
        </w:rPr>
        <w:t>base</w:t>
      </w:r>
      <w:r w:rsidR="002738D3">
        <w:rPr>
          <w:sz w:val="20"/>
          <w:szCs w:val="20"/>
        </w:rPr>
        <w:t>d</w:t>
      </w:r>
      <w:proofErr w:type="gramEnd"/>
      <w:r w:rsidR="00EE0827">
        <w:rPr>
          <w:sz w:val="20"/>
          <w:szCs w:val="20"/>
        </w:rPr>
        <w:t xml:space="preserve"> upon their experiences. </w:t>
      </w:r>
      <w:r w:rsidR="00872F72">
        <w:rPr>
          <w:sz w:val="20"/>
          <w:szCs w:val="20"/>
        </w:rPr>
        <w:t>This work goes in place with a theorist known as Froebe</w:t>
      </w:r>
      <w:r w:rsidR="002C79DE">
        <w:rPr>
          <w:sz w:val="20"/>
          <w:szCs w:val="20"/>
        </w:rPr>
        <w:t>, of which I haven’t spoken about previously</w:t>
      </w:r>
      <w:r w:rsidR="00566279">
        <w:rPr>
          <w:sz w:val="20"/>
          <w:szCs w:val="20"/>
        </w:rPr>
        <w:t xml:space="preserve">, however he is known in lots of schools as the theorist who set it out that </w:t>
      </w:r>
      <w:r w:rsidR="00076BEE">
        <w:rPr>
          <w:sz w:val="20"/>
          <w:szCs w:val="20"/>
        </w:rPr>
        <w:t xml:space="preserve">“free play </w:t>
      </w:r>
      <w:r w:rsidR="003908DA" w:rsidRPr="003908DA">
        <w:rPr>
          <w:sz w:val="20"/>
          <w:szCs w:val="20"/>
        </w:rPr>
        <w:t>encourages the child to discover how things work, through purposeful activities which are active, hands-on and of interest to the individual chil</w:t>
      </w:r>
      <w:r w:rsidR="003908DA">
        <w:rPr>
          <w:sz w:val="20"/>
          <w:szCs w:val="20"/>
        </w:rPr>
        <w:t xml:space="preserve">d”. </w:t>
      </w:r>
    </w:p>
    <w:p w14:paraId="44544AD8" w14:textId="0B275B3D" w:rsidR="0026444D" w:rsidRDefault="00DB5C4E" w:rsidP="007F621B">
      <w:pPr>
        <w:rPr>
          <w:sz w:val="20"/>
          <w:szCs w:val="20"/>
        </w:rPr>
      </w:pPr>
      <w:r>
        <w:rPr>
          <w:sz w:val="20"/>
          <w:szCs w:val="20"/>
        </w:rPr>
        <w:t xml:space="preserve">I </w:t>
      </w:r>
      <w:r w:rsidR="0065042A">
        <w:rPr>
          <w:sz w:val="20"/>
          <w:szCs w:val="20"/>
        </w:rPr>
        <w:t xml:space="preserve">feel I </w:t>
      </w:r>
      <w:r>
        <w:rPr>
          <w:sz w:val="20"/>
          <w:szCs w:val="20"/>
        </w:rPr>
        <w:t xml:space="preserve">have used </w:t>
      </w:r>
      <w:proofErr w:type="spellStart"/>
      <w:r w:rsidR="0065042A">
        <w:rPr>
          <w:sz w:val="20"/>
          <w:szCs w:val="20"/>
        </w:rPr>
        <w:t>Vygotskys</w:t>
      </w:r>
      <w:proofErr w:type="spellEnd"/>
      <w:r w:rsidR="0065042A">
        <w:rPr>
          <w:sz w:val="20"/>
          <w:szCs w:val="20"/>
        </w:rPr>
        <w:t xml:space="preserve"> </w:t>
      </w:r>
      <w:r>
        <w:rPr>
          <w:sz w:val="20"/>
          <w:szCs w:val="20"/>
        </w:rPr>
        <w:t>theori</w:t>
      </w:r>
      <w:r w:rsidR="0065042A">
        <w:rPr>
          <w:sz w:val="20"/>
          <w:szCs w:val="20"/>
        </w:rPr>
        <w:t>es</w:t>
      </w:r>
      <w:r>
        <w:rPr>
          <w:sz w:val="20"/>
          <w:szCs w:val="20"/>
        </w:rPr>
        <w:t xml:space="preserve"> in my reading because </w:t>
      </w:r>
      <w:r w:rsidR="00715989">
        <w:rPr>
          <w:sz w:val="20"/>
          <w:szCs w:val="20"/>
        </w:rPr>
        <w:t>I allowed the child to interact with the story and chose a story that I felt was engaging</w:t>
      </w:r>
      <w:r w:rsidR="00A6460F">
        <w:rPr>
          <w:sz w:val="20"/>
          <w:szCs w:val="20"/>
        </w:rPr>
        <w:t xml:space="preserve"> and that it would grab the </w:t>
      </w:r>
      <w:proofErr w:type="spellStart"/>
      <w:r w:rsidR="00A6460F">
        <w:rPr>
          <w:sz w:val="20"/>
          <w:szCs w:val="20"/>
        </w:rPr>
        <w:t>childs</w:t>
      </w:r>
      <w:proofErr w:type="spellEnd"/>
      <w:r w:rsidR="00A6460F">
        <w:rPr>
          <w:sz w:val="20"/>
          <w:szCs w:val="20"/>
        </w:rPr>
        <w:t xml:space="preserve"> attention. I also know that the author has several stories </w:t>
      </w:r>
      <w:r w:rsidR="00CF5B5E">
        <w:rPr>
          <w:sz w:val="20"/>
          <w:szCs w:val="20"/>
        </w:rPr>
        <w:t xml:space="preserve">that go along with this one and they are each their own </w:t>
      </w:r>
      <w:r w:rsidR="004A1BB4">
        <w:rPr>
          <w:sz w:val="20"/>
          <w:szCs w:val="20"/>
        </w:rPr>
        <w:t xml:space="preserve">interactive amazement. </w:t>
      </w:r>
    </w:p>
    <w:p w14:paraId="22E3F764" w14:textId="11B98B2E" w:rsidR="001B1A93" w:rsidRDefault="0033799F" w:rsidP="00623CB5">
      <w:pPr>
        <w:rPr>
          <w:sz w:val="20"/>
          <w:szCs w:val="20"/>
        </w:rPr>
      </w:pPr>
      <w:r>
        <w:rPr>
          <w:sz w:val="20"/>
          <w:szCs w:val="20"/>
        </w:rPr>
        <w:t>Overall</w:t>
      </w:r>
      <w:r w:rsidR="009F04F0">
        <w:rPr>
          <w:sz w:val="20"/>
          <w:szCs w:val="20"/>
        </w:rPr>
        <w:t>,</w:t>
      </w:r>
      <w:r>
        <w:rPr>
          <w:sz w:val="20"/>
          <w:szCs w:val="20"/>
        </w:rPr>
        <w:t xml:space="preserve"> I feel that the reading went </w:t>
      </w:r>
      <w:r w:rsidR="00FD0398">
        <w:rPr>
          <w:sz w:val="20"/>
          <w:szCs w:val="20"/>
        </w:rPr>
        <w:t>well and felt the child had a good understanding and engagement with the story.</w:t>
      </w:r>
      <w:r>
        <w:rPr>
          <w:sz w:val="20"/>
          <w:szCs w:val="20"/>
        </w:rPr>
        <w:t xml:space="preserve"> </w:t>
      </w:r>
      <w:r w:rsidR="00FD0398">
        <w:rPr>
          <w:sz w:val="20"/>
          <w:szCs w:val="20"/>
        </w:rPr>
        <w:t>Not only this,</w:t>
      </w:r>
      <w:r>
        <w:rPr>
          <w:sz w:val="20"/>
          <w:szCs w:val="20"/>
        </w:rPr>
        <w:t xml:space="preserve"> </w:t>
      </w:r>
      <w:r w:rsidR="00CB2CEC">
        <w:rPr>
          <w:sz w:val="20"/>
          <w:szCs w:val="20"/>
        </w:rPr>
        <w:t>but the child had also</w:t>
      </w:r>
      <w:r w:rsidR="006E5570">
        <w:rPr>
          <w:sz w:val="20"/>
          <w:szCs w:val="20"/>
        </w:rPr>
        <w:t xml:space="preserve"> benefit</w:t>
      </w:r>
      <w:r w:rsidR="00FD0398">
        <w:rPr>
          <w:sz w:val="20"/>
          <w:szCs w:val="20"/>
        </w:rPr>
        <w:t xml:space="preserve"> </w:t>
      </w:r>
      <w:r w:rsidR="006E5570">
        <w:rPr>
          <w:sz w:val="20"/>
          <w:szCs w:val="20"/>
        </w:rPr>
        <w:t xml:space="preserve">from the story because it allowed him to open his imagination to go onto creating his own </w:t>
      </w:r>
      <w:r w:rsidR="008E6E30">
        <w:rPr>
          <w:sz w:val="20"/>
          <w:szCs w:val="20"/>
        </w:rPr>
        <w:t xml:space="preserve">monster and show his family and friends </w:t>
      </w:r>
      <w:r w:rsidR="009F04F0">
        <w:rPr>
          <w:sz w:val="20"/>
          <w:szCs w:val="20"/>
        </w:rPr>
        <w:t xml:space="preserve">his monster and why he </w:t>
      </w:r>
      <w:r w:rsidR="009F04F0">
        <w:rPr>
          <w:sz w:val="20"/>
          <w:szCs w:val="20"/>
        </w:rPr>
        <w:lastRenderedPageBreak/>
        <w:t>had created it.</w:t>
      </w:r>
      <w:r w:rsidR="00820D1D">
        <w:rPr>
          <w:sz w:val="20"/>
          <w:szCs w:val="20"/>
        </w:rPr>
        <w:t xml:space="preserve"> To add to </w:t>
      </w:r>
      <w:proofErr w:type="gramStart"/>
      <w:r w:rsidR="00820D1D">
        <w:rPr>
          <w:sz w:val="20"/>
          <w:szCs w:val="20"/>
        </w:rPr>
        <w:t>this</w:t>
      </w:r>
      <w:proofErr w:type="gramEnd"/>
      <w:r w:rsidR="00820D1D">
        <w:rPr>
          <w:sz w:val="20"/>
          <w:szCs w:val="20"/>
        </w:rPr>
        <w:t xml:space="preserve"> he had then later on asked to read the story again because he had really enjoyed it.</w:t>
      </w:r>
      <w:r w:rsidR="009F04F0">
        <w:rPr>
          <w:sz w:val="20"/>
          <w:szCs w:val="20"/>
        </w:rPr>
        <w:t xml:space="preserve"> If I were to carry out this </w:t>
      </w:r>
      <w:r w:rsidR="00CB2CEC">
        <w:rPr>
          <w:sz w:val="20"/>
          <w:szCs w:val="20"/>
        </w:rPr>
        <w:t xml:space="preserve">reading and activity again, </w:t>
      </w:r>
      <w:r w:rsidR="009F04F0">
        <w:rPr>
          <w:sz w:val="20"/>
          <w:szCs w:val="20"/>
        </w:rPr>
        <w:t>I wou</w:t>
      </w:r>
      <w:r w:rsidR="00CE59FB">
        <w:rPr>
          <w:sz w:val="20"/>
          <w:szCs w:val="20"/>
        </w:rPr>
        <w:t>ld maybe try a more practical approach and allow the child to completely take part in the activity</w:t>
      </w:r>
      <w:r w:rsidR="0090738B">
        <w:rPr>
          <w:sz w:val="20"/>
          <w:szCs w:val="20"/>
        </w:rPr>
        <w:t xml:space="preserve"> by using </w:t>
      </w:r>
      <w:r w:rsidR="00F1517B">
        <w:rPr>
          <w:sz w:val="20"/>
          <w:szCs w:val="20"/>
        </w:rPr>
        <w:t>puppets or</w:t>
      </w:r>
      <w:r w:rsidR="0090738B">
        <w:rPr>
          <w:sz w:val="20"/>
          <w:szCs w:val="20"/>
        </w:rPr>
        <w:t xml:space="preserve"> stick pictures. I may also include an extension to the activity and allow the child/children to come up with their own parts to add to the story, of different things the monster may do, see or someone the monster may meet. </w:t>
      </w:r>
    </w:p>
    <w:p w14:paraId="76992C64" w14:textId="0A0335EF" w:rsidR="00623CB5" w:rsidRPr="00623CB5" w:rsidRDefault="00623CB5" w:rsidP="00623CB5">
      <w:pPr>
        <w:rPr>
          <w:sz w:val="20"/>
          <w:szCs w:val="20"/>
        </w:rPr>
      </w:pPr>
      <w:r>
        <w:rPr>
          <w:sz w:val="20"/>
          <w:szCs w:val="20"/>
        </w:rPr>
        <w:t xml:space="preserve">If this task were to arise again I would do it with a group of children </w:t>
      </w:r>
      <w:r w:rsidR="00454B05">
        <w:rPr>
          <w:sz w:val="20"/>
          <w:szCs w:val="20"/>
        </w:rPr>
        <w:t>and may use a book that is based upon their topic of learning or based upon something in which they need to learn more about, for example feelings.</w:t>
      </w:r>
      <w:r w:rsidR="00144C89">
        <w:rPr>
          <w:sz w:val="20"/>
          <w:szCs w:val="20"/>
        </w:rPr>
        <w:t xml:space="preserve"> I would also like to explore the difference in reading with children of a younger age and children of an older age to and see the difference in impact and influence in which the story has upon them. Another approach that is seen in my setting and in the nurture classroom I am in currently is that we allow the children to do a book vote in the morning as to what book it is they would like to read, this provides them with literacy skills in the form of reading the book titles and writing down their full names and the title of the book. Then at the end of the day a child is chosen a random to count the book votes and read the book to the class. </w:t>
      </w:r>
      <w:r w:rsidR="0003406C">
        <w:rPr>
          <w:sz w:val="20"/>
          <w:szCs w:val="20"/>
        </w:rPr>
        <w:t xml:space="preserve">In my opinion this is a great way for the children to build confidence in reading in front of others and also an understanding for those who are listening and giving the reader time to sound out words or </w:t>
      </w:r>
      <w:r w:rsidR="00E71807">
        <w:rPr>
          <w:sz w:val="20"/>
          <w:szCs w:val="20"/>
        </w:rPr>
        <w:t xml:space="preserve">go at their pace of reading. In nurture class we are a mixed ability and age </w:t>
      </w:r>
      <w:proofErr w:type="gramStart"/>
      <w:r w:rsidR="00E71807">
        <w:rPr>
          <w:sz w:val="20"/>
          <w:szCs w:val="20"/>
        </w:rPr>
        <w:t>range</w:t>
      </w:r>
      <w:proofErr w:type="gramEnd"/>
      <w:r w:rsidR="00E71807">
        <w:rPr>
          <w:sz w:val="20"/>
          <w:szCs w:val="20"/>
        </w:rPr>
        <w:t xml:space="preserve"> so this is a very </w:t>
      </w:r>
      <w:r w:rsidR="008C2942">
        <w:rPr>
          <w:sz w:val="20"/>
          <w:szCs w:val="20"/>
        </w:rPr>
        <w:t xml:space="preserve">influential part of their day and one in which they all look forward to taking part in. </w:t>
      </w:r>
    </w:p>
    <w:p w14:paraId="0FBC6246" w14:textId="77777777" w:rsidR="001B1A93" w:rsidRDefault="001B1A93" w:rsidP="000B0190">
      <w:pPr>
        <w:jc w:val="center"/>
        <w:rPr>
          <w:b/>
          <w:bCs/>
          <w:sz w:val="24"/>
          <w:szCs w:val="24"/>
          <w:u w:val="single"/>
        </w:rPr>
      </w:pPr>
    </w:p>
    <w:p w14:paraId="0D91A534" w14:textId="77777777" w:rsidR="00201064" w:rsidRDefault="00201064" w:rsidP="00201064">
      <w:pPr>
        <w:rPr>
          <w:b/>
          <w:bCs/>
          <w:sz w:val="24"/>
          <w:szCs w:val="24"/>
          <w:u w:val="single"/>
        </w:rPr>
      </w:pPr>
    </w:p>
    <w:p w14:paraId="53BE9F10" w14:textId="417A5813" w:rsidR="000B0190" w:rsidRPr="00151FFD" w:rsidRDefault="00151FFD" w:rsidP="00201064">
      <w:pPr>
        <w:rPr>
          <w:b/>
          <w:bCs/>
          <w:sz w:val="24"/>
          <w:szCs w:val="24"/>
          <w:u w:val="single"/>
        </w:rPr>
      </w:pPr>
      <w:r w:rsidRPr="00151FFD">
        <w:rPr>
          <w:b/>
          <w:bCs/>
          <w:sz w:val="24"/>
          <w:szCs w:val="24"/>
          <w:u w:val="single"/>
        </w:rPr>
        <w:t>Reference List</w:t>
      </w:r>
    </w:p>
    <w:p w14:paraId="79A7F1A7" w14:textId="38D7C4FC" w:rsidR="00BB77E0" w:rsidRDefault="00BB77E0" w:rsidP="007F621B">
      <w:pPr>
        <w:rPr>
          <w:sz w:val="20"/>
          <w:szCs w:val="20"/>
        </w:rPr>
      </w:pPr>
      <w:r w:rsidRPr="00BB77E0">
        <w:rPr>
          <w:sz w:val="20"/>
          <w:szCs w:val="20"/>
        </w:rPr>
        <w:t>Donaldson Graham, Successful Futures Independent Review of Curriculum and Assessment Arrangements in Wales, Feb. 2015. Accessed 14/04/25.</w:t>
      </w:r>
    </w:p>
    <w:p w14:paraId="7C0755AB" w14:textId="065EB08E" w:rsidR="00D473FD" w:rsidRDefault="00D473FD" w:rsidP="007F621B">
      <w:pPr>
        <w:rPr>
          <w:sz w:val="20"/>
          <w:szCs w:val="20"/>
        </w:rPr>
      </w:pPr>
      <w:r w:rsidRPr="00D473FD">
        <w:rPr>
          <w:sz w:val="20"/>
          <w:szCs w:val="20"/>
        </w:rPr>
        <w:t>Adore Themes, “How to Select Age-Appropriate Stories for Your Child?”, 3 Dec 2024, yourtopicsstories.com/how-to-select-age-appropriate-stories-for-your-child/. Accessed 26 Apr. 2025.</w:t>
      </w:r>
    </w:p>
    <w:p w14:paraId="412F75D4" w14:textId="7D2127F8" w:rsidR="0026444D" w:rsidRDefault="000A2F37" w:rsidP="007F621B">
      <w:pPr>
        <w:rPr>
          <w:sz w:val="20"/>
          <w:szCs w:val="20"/>
        </w:rPr>
      </w:pPr>
      <w:proofErr w:type="spellStart"/>
      <w:r w:rsidRPr="000A2F37">
        <w:rPr>
          <w:sz w:val="20"/>
          <w:szCs w:val="20"/>
        </w:rPr>
        <w:t>Gelliswick</w:t>
      </w:r>
      <w:proofErr w:type="spellEnd"/>
      <w:r w:rsidRPr="000A2F37">
        <w:rPr>
          <w:sz w:val="20"/>
          <w:szCs w:val="20"/>
        </w:rPr>
        <w:t xml:space="preserve"> Church in Wales VC Primary Schoo</w:t>
      </w:r>
      <w:r>
        <w:rPr>
          <w:sz w:val="20"/>
          <w:szCs w:val="20"/>
        </w:rPr>
        <w:t>l,</w:t>
      </w:r>
      <w:r w:rsidRPr="000A2F37">
        <w:rPr>
          <w:sz w:val="20"/>
          <w:szCs w:val="20"/>
        </w:rPr>
        <w:t xml:space="preserve"> </w:t>
      </w:r>
      <w:r w:rsidRPr="000A2F37">
        <w:rPr>
          <w:i/>
          <w:iCs/>
          <w:sz w:val="20"/>
          <w:szCs w:val="20"/>
        </w:rPr>
        <w:t>Teaching and Learning Policy</w:t>
      </w:r>
      <w:r>
        <w:rPr>
          <w:sz w:val="20"/>
          <w:szCs w:val="20"/>
        </w:rPr>
        <w:t xml:space="preserve">, </w:t>
      </w:r>
      <w:r w:rsidRPr="000A2F37">
        <w:rPr>
          <w:sz w:val="20"/>
          <w:szCs w:val="20"/>
        </w:rPr>
        <w:t>Nov. 2024</w:t>
      </w:r>
      <w:r w:rsidR="005553F6">
        <w:rPr>
          <w:sz w:val="20"/>
          <w:szCs w:val="20"/>
        </w:rPr>
        <w:t xml:space="preserve">. Accessed </w:t>
      </w:r>
      <w:r w:rsidR="00A2153A">
        <w:rPr>
          <w:sz w:val="20"/>
          <w:szCs w:val="20"/>
        </w:rPr>
        <w:t xml:space="preserve">13/04/25. </w:t>
      </w:r>
    </w:p>
    <w:p w14:paraId="67909577" w14:textId="4CCBD00E" w:rsidR="001F4C83" w:rsidRDefault="00CC6227" w:rsidP="007F621B">
      <w:pPr>
        <w:rPr>
          <w:sz w:val="20"/>
          <w:szCs w:val="20"/>
        </w:rPr>
      </w:pPr>
      <w:proofErr w:type="spellStart"/>
      <w:r w:rsidRPr="00CC6227">
        <w:rPr>
          <w:sz w:val="20"/>
          <w:szCs w:val="20"/>
        </w:rPr>
        <w:t>Gelliswick</w:t>
      </w:r>
      <w:proofErr w:type="spellEnd"/>
      <w:r w:rsidRPr="00CC6227">
        <w:rPr>
          <w:sz w:val="20"/>
          <w:szCs w:val="20"/>
        </w:rPr>
        <w:t xml:space="preserve"> Church in Wales VC Primary School, Teaching and Learning Policy, Nov. 2024.</w:t>
      </w:r>
      <w:r>
        <w:rPr>
          <w:sz w:val="20"/>
          <w:szCs w:val="20"/>
        </w:rPr>
        <w:t xml:space="preserve"> Accessed 14/04/25.</w:t>
      </w:r>
    </w:p>
    <w:p w14:paraId="2FEA2D75" w14:textId="16D1DC3A" w:rsidR="00BB77E0" w:rsidRDefault="00DD2805" w:rsidP="007F621B">
      <w:pPr>
        <w:rPr>
          <w:sz w:val="20"/>
          <w:szCs w:val="20"/>
        </w:rPr>
      </w:pPr>
      <w:r w:rsidRPr="00DD2805">
        <w:rPr>
          <w:sz w:val="20"/>
          <w:szCs w:val="20"/>
        </w:rPr>
        <w:t xml:space="preserve">McLeod, Saul. “Vygotsky’s Sociocultural Theory of Cognitive Development.” Simply Psychology, Saul McLeod, 18 Mar. 2025, </w:t>
      </w:r>
      <w:hyperlink r:id="rId6" w:history="1">
        <w:r w:rsidR="004A49D9" w:rsidRPr="008E0E95">
          <w:rPr>
            <w:rStyle w:val="Hyperlink"/>
            <w:sz w:val="20"/>
            <w:szCs w:val="20"/>
          </w:rPr>
          <w:t>www.simplypsychology.org/vygotsky.html. Accessed 13/04/25</w:t>
        </w:r>
      </w:hyperlink>
      <w:r w:rsidR="00CC6227">
        <w:rPr>
          <w:sz w:val="20"/>
          <w:szCs w:val="20"/>
        </w:rPr>
        <w:t>.</w:t>
      </w:r>
    </w:p>
    <w:p w14:paraId="17CE74B6" w14:textId="05BFF36C" w:rsidR="00ED6C91" w:rsidRDefault="001514AD" w:rsidP="007F621B">
      <w:pPr>
        <w:rPr>
          <w:sz w:val="20"/>
          <w:szCs w:val="20"/>
        </w:rPr>
      </w:pPr>
      <w:r w:rsidRPr="001514AD">
        <w:rPr>
          <w:sz w:val="20"/>
          <w:szCs w:val="20"/>
        </w:rPr>
        <w:t>Borgen Project</w:t>
      </w:r>
      <w:r>
        <w:rPr>
          <w:sz w:val="20"/>
          <w:szCs w:val="20"/>
        </w:rPr>
        <w:t>,</w:t>
      </w:r>
      <w:r w:rsidRPr="001514AD">
        <w:rPr>
          <w:sz w:val="20"/>
          <w:szCs w:val="20"/>
        </w:rPr>
        <w:t xml:space="preserve"> </w:t>
      </w:r>
      <w:r w:rsidR="000D5793">
        <w:rPr>
          <w:sz w:val="20"/>
          <w:szCs w:val="20"/>
        </w:rPr>
        <w:t>“</w:t>
      </w:r>
      <w:r w:rsidRPr="001514AD">
        <w:rPr>
          <w:i/>
          <w:iCs/>
          <w:sz w:val="20"/>
          <w:szCs w:val="20"/>
        </w:rPr>
        <w:t>How Poverty Affects Children’s Language Skills</w:t>
      </w:r>
      <w:r w:rsidR="000D5793">
        <w:rPr>
          <w:i/>
          <w:iCs/>
          <w:sz w:val="20"/>
          <w:szCs w:val="20"/>
        </w:rPr>
        <w:t>”</w:t>
      </w:r>
      <w:r w:rsidRPr="001514AD">
        <w:rPr>
          <w:sz w:val="20"/>
          <w:szCs w:val="20"/>
        </w:rPr>
        <w:t>, 11 July 2015, borgenproject.org/poverty-affects-</w:t>
      </w:r>
      <w:proofErr w:type="spellStart"/>
      <w:r w:rsidRPr="001514AD">
        <w:rPr>
          <w:sz w:val="20"/>
          <w:szCs w:val="20"/>
        </w:rPr>
        <w:t>childrens</w:t>
      </w:r>
      <w:proofErr w:type="spellEnd"/>
      <w:r w:rsidRPr="001514AD">
        <w:rPr>
          <w:sz w:val="20"/>
          <w:szCs w:val="20"/>
        </w:rPr>
        <w:t>-language-skills/</w:t>
      </w:r>
      <w:r>
        <w:rPr>
          <w:sz w:val="20"/>
          <w:szCs w:val="20"/>
        </w:rPr>
        <w:t xml:space="preserve">. </w:t>
      </w:r>
      <w:r w:rsidRPr="001514AD">
        <w:rPr>
          <w:sz w:val="20"/>
          <w:szCs w:val="20"/>
        </w:rPr>
        <w:t xml:space="preserve"> Accessed 17</w:t>
      </w:r>
      <w:r w:rsidR="001C319D">
        <w:rPr>
          <w:sz w:val="20"/>
          <w:szCs w:val="20"/>
        </w:rPr>
        <w:t>/04/</w:t>
      </w:r>
      <w:r w:rsidRPr="001514AD">
        <w:rPr>
          <w:sz w:val="20"/>
          <w:szCs w:val="20"/>
        </w:rPr>
        <w:t>2025.</w:t>
      </w:r>
      <w:r>
        <w:rPr>
          <w:sz w:val="20"/>
          <w:szCs w:val="20"/>
        </w:rPr>
        <w:t xml:space="preserve"> </w:t>
      </w:r>
    </w:p>
    <w:p w14:paraId="2FC39096" w14:textId="05B6C0EC" w:rsidR="003D5F18" w:rsidRDefault="00F869A8" w:rsidP="007F621B">
      <w:pPr>
        <w:rPr>
          <w:sz w:val="20"/>
          <w:szCs w:val="20"/>
        </w:rPr>
      </w:pPr>
      <w:r w:rsidRPr="00F869A8">
        <w:rPr>
          <w:sz w:val="20"/>
          <w:szCs w:val="20"/>
        </w:rPr>
        <w:t>Main, Paul</w:t>
      </w:r>
      <w:r w:rsidR="000E7405">
        <w:rPr>
          <w:sz w:val="20"/>
          <w:szCs w:val="20"/>
        </w:rPr>
        <w:t>,</w:t>
      </w:r>
      <w:r w:rsidRPr="00F869A8">
        <w:rPr>
          <w:sz w:val="20"/>
          <w:szCs w:val="20"/>
        </w:rPr>
        <w:t xml:space="preserve"> “</w:t>
      </w:r>
      <w:r w:rsidRPr="000D5793">
        <w:rPr>
          <w:i/>
          <w:iCs/>
          <w:sz w:val="20"/>
          <w:szCs w:val="20"/>
        </w:rPr>
        <w:t>Chomsky’s Theory</w:t>
      </w:r>
      <w:r w:rsidRPr="00F869A8">
        <w:rPr>
          <w:sz w:val="20"/>
          <w:szCs w:val="20"/>
        </w:rPr>
        <w:t xml:space="preserve">” 20 July 2023, </w:t>
      </w:r>
      <w:hyperlink r:id="rId7" w:history="1">
        <w:r w:rsidR="00526765" w:rsidRPr="00BC11B5">
          <w:rPr>
            <w:rStyle w:val="Hyperlink"/>
            <w:sz w:val="20"/>
            <w:szCs w:val="20"/>
          </w:rPr>
          <w:t>www.structural-learning.com/post/chomskys-theory. Accessed 25/04/25</w:t>
        </w:r>
      </w:hyperlink>
      <w:r w:rsidR="001C319D">
        <w:rPr>
          <w:sz w:val="20"/>
          <w:szCs w:val="20"/>
        </w:rPr>
        <w:t>.</w:t>
      </w:r>
    </w:p>
    <w:p w14:paraId="1D5E179F" w14:textId="38028FC2" w:rsidR="00526765" w:rsidRDefault="00526765" w:rsidP="007F621B">
      <w:pPr>
        <w:rPr>
          <w:sz w:val="20"/>
          <w:szCs w:val="20"/>
        </w:rPr>
      </w:pPr>
      <w:r w:rsidRPr="00526765">
        <w:rPr>
          <w:sz w:val="20"/>
          <w:szCs w:val="20"/>
        </w:rPr>
        <w:t>McLeod, Saul. “Gibbs Reflective Cycle”, 26 Mar. 2025, www.simplypsychology.org/gibbs-reflective-cycle.html.  Accessed 25/04/25.</w:t>
      </w:r>
    </w:p>
    <w:p w14:paraId="0032D39E" w14:textId="21D3B1EC" w:rsidR="00CE10B0" w:rsidRDefault="00CE10B0" w:rsidP="007F621B">
      <w:pPr>
        <w:rPr>
          <w:sz w:val="20"/>
          <w:szCs w:val="20"/>
        </w:rPr>
      </w:pPr>
      <w:r w:rsidRPr="00CE10B0">
        <w:rPr>
          <w:sz w:val="20"/>
          <w:szCs w:val="20"/>
        </w:rPr>
        <w:t>University Hospitals Sussex NHS Foundation Trust</w:t>
      </w:r>
      <w:r w:rsidR="000D5793">
        <w:rPr>
          <w:sz w:val="20"/>
          <w:szCs w:val="20"/>
        </w:rPr>
        <w:t>,</w:t>
      </w:r>
      <w:r w:rsidRPr="00CE10B0">
        <w:rPr>
          <w:sz w:val="20"/>
          <w:szCs w:val="20"/>
        </w:rPr>
        <w:t xml:space="preserve"> “</w:t>
      </w:r>
      <w:r w:rsidRPr="000D5793">
        <w:rPr>
          <w:i/>
          <w:iCs/>
          <w:sz w:val="20"/>
          <w:szCs w:val="20"/>
        </w:rPr>
        <w:t>Flying Start: A Guide to Feeding and Caring for Your Baby to Help Them Get off to a Flying Start in Life</w:t>
      </w:r>
      <w:r w:rsidR="00FD13CB">
        <w:rPr>
          <w:sz w:val="20"/>
          <w:szCs w:val="20"/>
        </w:rPr>
        <w:t xml:space="preserve">”, </w:t>
      </w:r>
      <w:r w:rsidRPr="00CE10B0">
        <w:rPr>
          <w:sz w:val="20"/>
          <w:szCs w:val="20"/>
        </w:rPr>
        <w:t xml:space="preserve">9 Apr. 2024, </w:t>
      </w:r>
      <w:hyperlink r:id="rId8" w:history="1">
        <w:r w:rsidR="00FD13CB" w:rsidRPr="00E51159">
          <w:rPr>
            <w:rStyle w:val="Hyperlink"/>
            <w:sz w:val="20"/>
            <w:szCs w:val="20"/>
          </w:rPr>
          <w:t>www.uhsussex.nhs.uk/resources/flying-start-a-guide-to-feeding-and-caring-for-your-baby-to-help-them-get-off-to-a-flying-start-in-life/</w:t>
        </w:r>
      </w:hyperlink>
      <w:r w:rsidR="00FD13CB">
        <w:rPr>
          <w:sz w:val="20"/>
          <w:szCs w:val="20"/>
        </w:rPr>
        <w:t xml:space="preserve">. </w:t>
      </w:r>
      <w:r w:rsidRPr="00CE10B0">
        <w:rPr>
          <w:sz w:val="20"/>
          <w:szCs w:val="20"/>
        </w:rPr>
        <w:t>Accessed 25</w:t>
      </w:r>
      <w:r w:rsidR="00FD13CB">
        <w:rPr>
          <w:sz w:val="20"/>
          <w:szCs w:val="20"/>
        </w:rPr>
        <w:t>/04/25.</w:t>
      </w:r>
    </w:p>
    <w:p w14:paraId="451BBE71" w14:textId="513659DB" w:rsidR="00201064" w:rsidRPr="007F621B" w:rsidRDefault="00201064" w:rsidP="007F621B">
      <w:pPr>
        <w:rPr>
          <w:sz w:val="20"/>
          <w:szCs w:val="20"/>
        </w:rPr>
      </w:pPr>
      <w:r w:rsidRPr="00201064">
        <w:rPr>
          <w:sz w:val="20"/>
          <w:szCs w:val="20"/>
        </w:rPr>
        <w:t>Twinkl</w:t>
      </w:r>
      <w:r>
        <w:rPr>
          <w:sz w:val="20"/>
          <w:szCs w:val="20"/>
        </w:rPr>
        <w:t>,</w:t>
      </w:r>
      <w:r w:rsidRPr="00201064">
        <w:rPr>
          <w:sz w:val="20"/>
          <w:szCs w:val="20"/>
        </w:rPr>
        <w:t xml:space="preserve"> </w:t>
      </w:r>
      <w:r>
        <w:rPr>
          <w:sz w:val="20"/>
          <w:szCs w:val="20"/>
        </w:rPr>
        <w:t>“</w:t>
      </w:r>
      <w:r w:rsidRPr="00201064">
        <w:rPr>
          <w:sz w:val="20"/>
          <w:szCs w:val="20"/>
        </w:rPr>
        <w:t>What Is Froebel’s Play Theory?</w:t>
      </w:r>
      <w:r>
        <w:rPr>
          <w:sz w:val="20"/>
          <w:szCs w:val="20"/>
        </w:rPr>
        <w:t>”,</w:t>
      </w:r>
      <w:r w:rsidRPr="00201064">
        <w:rPr>
          <w:sz w:val="20"/>
          <w:szCs w:val="20"/>
        </w:rPr>
        <w:t xml:space="preserve"> 2021, www.twinkl.co.uk/teaching-wiki/froebels-play-theory. Accessed 25</w:t>
      </w:r>
      <w:r>
        <w:rPr>
          <w:sz w:val="20"/>
          <w:szCs w:val="20"/>
        </w:rPr>
        <w:t>/04/25.</w:t>
      </w:r>
    </w:p>
    <w:sectPr w:rsidR="00201064" w:rsidRPr="007F621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FB688" w14:textId="77777777" w:rsidR="00D24ECE" w:rsidRDefault="00D24ECE" w:rsidP="00DF2015">
      <w:pPr>
        <w:spacing w:after="0" w:line="240" w:lineRule="auto"/>
      </w:pPr>
      <w:r>
        <w:separator/>
      </w:r>
    </w:p>
  </w:endnote>
  <w:endnote w:type="continuationSeparator" w:id="0">
    <w:p w14:paraId="2BF0C0E3" w14:textId="77777777" w:rsidR="00D24ECE" w:rsidRDefault="00D24ECE" w:rsidP="00DF2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7893582"/>
      <w:docPartObj>
        <w:docPartGallery w:val="Page Numbers (Bottom of Page)"/>
        <w:docPartUnique/>
      </w:docPartObj>
    </w:sdtPr>
    <w:sdtEndPr>
      <w:rPr>
        <w:noProof/>
      </w:rPr>
    </w:sdtEndPr>
    <w:sdtContent>
      <w:p w14:paraId="042E3721" w14:textId="7E76CC12" w:rsidR="00DF2015" w:rsidRDefault="00DF2015">
        <w:pPr>
          <w:pStyle w:val="Footer"/>
          <w:jc w:val="center"/>
        </w:pPr>
        <w:r w:rsidRPr="00DF2015">
          <w:rPr>
            <w:b/>
            <w:bCs/>
          </w:rPr>
          <w:fldChar w:fldCharType="begin"/>
        </w:r>
        <w:r w:rsidRPr="00DF2015">
          <w:rPr>
            <w:b/>
            <w:bCs/>
          </w:rPr>
          <w:instrText xml:space="preserve"> PAGE   \* MERGEFORMAT </w:instrText>
        </w:r>
        <w:r w:rsidRPr="00DF2015">
          <w:rPr>
            <w:b/>
            <w:bCs/>
          </w:rPr>
          <w:fldChar w:fldCharType="separate"/>
        </w:r>
        <w:r w:rsidRPr="00DF2015">
          <w:rPr>
            <w:b/>
            <w:bCs/>
            <w:noProof/>
          </w:rPr>
          <w:t>2</w:t>
        </w:r>
        <w:r w:rsidRPr="00DF2015">
          <w:rPr>
            <w:b/>
            <w:bCs/>
            <w:noProof/>
          </w:rPr>
          <w:fldChar w:fldCharType="end"/>
        </w:r>
      </w:p>
    </w:sdtContent>
  </w:sdt>
  <w:p w14:paraId="356549A9" w14:textId="77777777" w:rsidR="00DF2015" w:rsidRDefault="00DF2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6CB32" w14:textId="77777777" w:rsidR="00D24ECE" w:rsidRDefault="00D24ECE" w:rsidP="00DF2015">
      <w:pPr>
        <w:spacing w:after="0" w:line="240" w:lineRule="auto"/>
      </w:pPr>
      <w:r>
        <w:separator/>
      </w:r>
    </w:p>
  </w:footnote>
  <w:footnote w:type="continuationSeparator" w:id="0">
    <w:p w14:paraId="31E5E61F" w14:textId="77777777" w:rsidR="00D24ECE" w:rsidRDefault="00D24ECE" w:rsidP="00DF20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21B"/>
    <w:rsid w:val="00003949"/>
    <w:rsid w:val="00005B3F"/>
    <w:rsid w:val="00006F93"/>
    <w:rsid w:val="00012F6F"/>
    <w:rsid w:val="00021943"/>
    <w:rsid w:val="00025431"/>
    <w:rsid w:val="0003406C"/>
    <w:rsid w:val="00036A0E"/>
    <w:rsid w:val="00043599"/>
    <w:rsid w:val="00045A10"/>
    <w:rsid w:val="00050FDB"/>
    <w:rsid w:val="0005507F"/>
    <w:rsid w:val="00064E15"/>
    <w:rsid w:val="00073319"/>
    <w:rsid w:val="000743EB"/>
    <w:rsid w:val="00076BEE"/>
    <w:rsid w:val="000802CE"/>
    <w:rsid w:val="0008049E"/>
    <w:rsid w:val="000812C3"/>
    <w:rsid w:val="0008600F"/>
    <w:rsid w:val="000948E5"/>
    <w:rsid w:val="000A2F37"/>
    <w:rsid w:val="000B0190"/>
    <w:rsid w:val="000B1B1E"/>
    <w:rsid w:val="000B495C"/>
    <w:rsid w:val="000C46B5"/>
    <w:rsid w:val="000D08FC"/>
    <w:rsid w:val="000D50D8"/>
    <w:rsid w:val="000D5793"/>
    <w:rsid w:val="000E5F2D"/>
    <w:rsid w:val="000E7405"/>
    <w:rsid w:val="000F28C9"/>
    <w:rsid w:val="001247F6"/>
    <w:rsid w:val="00132A13"/>
    <w:rsid w:val="0013391B"/>
    <w:rsid w:val="00134533"/>
    <w:rsid w:val="001360F4"/>
    <w:rsid w:val="001438FC"/>
    <w:rsid w:val="00144C89"/>
    <w:rsid w:val="001514AD"/>
    <w:rsid w:val="00151FFD"/>
    <w:rsid w:val="0017146E"/>
    <w:rsid w:val="001762FF"/>
    <w:rsid w:val="0017720C"/>
    <w:rsid w:val="00177C9F"/>
    <w:rsid w:val="001871D8"/>
    <w:rsid w:val="00187ACC"/>
    <w:rsid w:val="00196211"/>
    <w:rsid w:val="001A3AC2"/>
    <w:rsid w:val="001A7C4E"/>
    <w:rsid w:val="001B1A93"/>
    <w:rsid w:val="001B2162"/>
    <w:rsid w:val="001C2D05"/>
    <w:rsid w:val="001C319D"/>
    <w:rsid w:val="001C4748"/>
    <w:rsid w:val="001F384F"/>
    <w:rsid w:val="001F3ABF"/>
    <w:rsid w:val="001F4C83"/>
    <w:rsid w:val="00201064"/>
    <w:rsid w:val="0020203F"/>
    <w:rsid w:val="00202D8E"/>
    <w:rsid w:val="00204434"/>
    <w:rsid w:val="00213E34"/>
    <w:rsid w:val="0021474A"/>
    <w:rsid w:val="00215418"/>
    <w:rsid w:val="00220061"/>
    <w:rsid w:val="00225ABB"/>
    <w:rsid w:val="0024366C"/>
    <w:rsid w:val="002446A3"/>
    <w:rsid w:val="0026444D"/>
    <w:rsid w:val="0027204D"/>
    <w:rsid w:val="002738D3"/>
    <w:rsid w:val="00275A32"/>
    <w:rsid w:val="002919ED"/>
    <w:rsid w:val="00297842"/>
    <w:rsid w:val="002B4BF4"/>
    <w:rsid w:val="002B7C6E"/>
    <w:rsid w:val="002C79DE"/>
    <w:rsid w:val="002E1949"/>
    <w:rsid w:val="002E5962"/>
    <w:rsid w:val="002F1A3A"/>
    <w:rsid w:val="002F2A03"/>
    <w:rsid w:val="002F463B"/>
    <w:rsid w:val="00304B04"/>
    <w:rsid w:val="00307106"/>
    <w:rsid w:val="00311287"/>
    <w:rsid w:val="00311F92"/>
    <w:rsid w:val="0033799F"/>
    <w:rsid w:val="00346CDD"/>
    <w:rsid w:val="00347AF7"/>
    <w:rsid w:val="0035184C"/>
    <w:rsid w:val="00354276"/>
    <w:rsid w:val="0037259D"/>
    <w:rsid w:val="003775E4"/>
    <w:rsid w:val="003845EC"/>
    <w:rsid w:val="00386EA2"/>
    <w:rsid w:val="003908DA"/>
    <w:rsid w:val="00394B4E"/>
    <w:rsid w:val="003A076F"/>
    <w:rsid w:val="003A5BCA"/>
    <w:rsid w:val="003B288C"/>
    <w:rsid w:val="003B7DCF"/>
    <w:rsid w:val="003C0427"/>
    <w:rsid w:val="003C1AD8"/>
    <w:rsid w:val="003D2097"/>
    <w:rsid w:val="003D5F18"/>
    <w:rsid w:val="003F0D93"/>
    <w:rsid w:val="003F5BEC"/>
    <w:rsid w:val="003F61CE"/>
    <w:rsid w:val="003F6F55"/>
    <w:rsid w:val="004023A0"/>
    <w:rsid w:val="00413A67"/>
    <w:rsid w:val="0042223B"/>
    <w:rsid w:val="00440357"/>
    <w:rsid w:val="00442887"/>
    <w:rsid w:val="00442D95"/>
    <w:rsid w:val="00450F31"/>
    <w:rsid w:val="00454B05"/>
    <w:rsid w:val="00456B30"/>
    <w:rsid w:val="00490E69"/>
    <w:rsid w:val="0049289C"/>
    <w:rsid w:val="004A1BB4"/>
    <w:rsid w:val="004A49D9"/>
    <w:rsid w:val="004B0AC3"/>
    <w:rsid w:val="004C00A9"/>
    <w:rsid w:val="004C376B"/>
    <w:rsid w:val="004D06B7"/>
    <w:rsid w:val="004D441F"/>
    <w:rsid w:val="004D4CF1"/>
    <w:rsid w:val="004D5DBE"/>
    <w:rsid w:val="004E669C"/>
    <w:rsid w:val="004F3795"/>
    <w:rsid w:val="004F5296"/>
    <w:rsid w:val="00504D5F"/>
    <w:rsid w:val="005127FC"/>
    <w:rsid w:val="00514840"/>
    <w:rsid w:val="00520AC3"/>
    <w:rsid w:val="00526765"/>
    <w:rsid w:val="00531C7C"/>
    <w:rsid w:val="00532FB2"/>
    <w:rsid w:val="005331B7"/>
    <w:rsid w:val="00540BC8"/>
    <w:rsid w:val="005553F6"/>
    <w:rsid w:val="00562BD6"/>
    <w:rsid w:val="00562C0C"/>
    <w:rsid w:val="0056305F"/>
    <w:rsid w:val="00564681"/>
    <w:rsid w:val="00566279"/>
    <w:rsid w:val="005723F0"/>
    <w:rsid w:val="0057466B"/>
    <w:rsid w:val="005800B5"/>
    <w:rsid w:val="005803D7"/>
    <w:rsid w:val="005B46D9"/>
    <w:rsid w:val="005C348E"/>
    <w:rsid w:val="005D7391"/>
    <w:rsid w:val="005E0657"/>
    <w:rsid w:val="005F520D"/>
    <w:rsid w:val="00600F09"/>
    <w:rsid w:val="00612DA9"/>
    <w:rsid w:val="00623CB5"/>
    <w:rsid w:val="00626822"/>
    <w:rsid w:val="00631E09"/>
    <w:rsid w:val="006351B0"/>
    <w:rsid w:val="006411B2"/>
    <w:rsid w:val="0065042A"/>
    <w:rsid w:val="00650F04"/>
    <w:rsid w:val="00651BA3"/>
    <w:rsid w:val="0066080D"/>
    <w:rsid w:val="00662F88"/>
    <w:rsid w:val="00664B53"/>
    <w:rsid w:val="006700B5"/>
    <w:rsid w:val="00671302"/>
    <w:rsid w:val="0068733E"/>
    <w:rsid w:val="006A04BF"/>
    <w:rsid w:val="006C1E29"/>
    <w:rsid w:val="006C6112"/>
    <w:rsid w:val="006D4365"/>
    <w:rsid w:val="006E5570"/>
    <w:rsid w:val="006F33E1"/>
    <w:rsid w:val="006F51A8"/>
    <w:rsid w:val="006F79C3"/>
    <w:rsid w:val="007034FB"/>
    <w:rsid w:val="00712D30"/>
    <w:rsid w:val="00713451"/>
    <w:rsid w:val="007136C5"/>
    <w:rsid w:val="00715989"/>
    <w:rsid w:val="00721B43"/>
    <w:rsid w:val="00722EE2"/>
    <w:rsid w:val="00740759"/>
    <w:rsid w:val="00744F20"/>
    <w:rsid w:val="0076578D"/>
    <w:rsid w:val="00783E0E"/>
    <w:rsid w:val="007B0D01"/>
    <w:rsid w:val="007B2D5F"/>
    <w:rsid w:val="007B3E8B"/>
    <w:rsid w:val="007C5A0F"/>
    <w:rsid w:val="007C7A27"/>
    <w:rsid w:val="007D1960"/>
    <w:rsid w:val="007D592B"/>
    <w:rsid w:val="007F621B"/>
    <w:rsid w:val="00803826"/>
    <w:rsid w:val="008071CF"/>
    <w:rsid w:val="0082005C"/>
    <w:rsid w:val="00820D1D"/>
    <w:rsid w:val="00823D3C"/>
    <w:rsid w:val="008361F9"/>
    <w:rsid w:val="00846414"/>
    <w:rsid w:val="00846C0D"/>
    <w:rsid w:val="00852966"/>
    <w:rsid w:val="00862D31"/>
    <w:rsid w:val="00867B4A"/>
    <w:rsid w:val="00872F72"/>
    <w:rsid w:val="008767BA"/>
    <w:rsid w:val="008857AA"/>
    <w:rsid w:val="008923A5"/>
    <w:rsid w:val="00896214"/>
    <w:rsid w:val="008A09C3"/>
    <w:rsid w:val="008B2A13"/>
    <w:rsid w:val="008B7E9C"/>
    <w:rsid w:val="008C116A"/>
    <w:rsid w:val="008C2942"/>
    <w:rsid w:val="008C2F3C"/>
    <w:rsid w:val="008D004B"/>
    <w:rsid w:val="008E6E30"/>
    <w:rsid w:val="008F1A19"/>
    <w:rsid w:val="00902E3F"/>
    <w:rsid w:val="00904159"/>
    <w:rsid w:val="00904C37"/>
    <w:rsid w:val="0090738B"/>
    <w:rsid w:val="009108A1"/>
    <w:rsid w:val="00910F47"/>
    <w:rsid w:val="009175B9"/>
    <w:rsid w:val="00920F7B"/>
    <w:rsid w:val="00924F1B"/>
    <w:rsid w:val="00926914"/>
    <w:rsid w:val="00935091"/>
    <w:rsid w:val="009436F1"/>
    <w:rsid w:val="0095286B"/>
    <w:rsid w:val="009529A9"/>
    <w:rsid w:val="00957F93"/>
    <w:rsid w:val="00960979"/>
    <w:rsid w:val="0096150D"/>
    <w:rsid w:val="00965A40"/>
    <w:rsid w:val="0096742C"/>
    <w:rsid w:val="00967947"/>
    <w:rsid w:val="00971C06"/>
    <w:rsid w:val="00985ADF"/>
    <w:rsid w:val="009B0772"/>
    <w:rsid w:val="009C7F9B"/>
    <w:rsid w:val="009D6CB5"/>
    <w:rsid w:val="009D7040"/>
    <w:rsid w:val="009E458C"/>
    <w:rsid w:val="009F04F0"/>
    <w:rsid w:val="009F4A81"/>
    <w:rsid w:val="009F7278"/>
    <w:rsid w:val="00A02A99"/>
    <w:rsid w:val="00A2153A"/>
    <w:rsid w:val="00A22CA1"/>
    <w:rsid w:val="00A30622"/>
    <w:rsid w:val="00A36966"/>
    <w:rsid w:val="00A60C9B"/>
    <w:rsid w:val="00A6460F"/>
    <w:rsid w:val="00A7236C"/>
    <w:rsid w:val="00A954A4"/>
    <w:rsid w:val="00A95FB5"/>
    <w:rsid w:val="00AB1BCF"/>
    <w:rsid w:val="00AF6C21"/>
    <w:rsid w:val="00B02908"/>
    <w:rsid w:val="00B04C5D"/>
    <w:rsid w:val="00B12852"/>
    <w:rsid w:val="00B15EEF"/>
    <w:rsid w:val="00B31470"/>
    <w:rsid w:val="00B53457"/>
    <w:rsid w:val="00B60037"/>
    <w:rsid w:val="00B60B05"/>
    <w:rsid w:val="00B67148"/>
    <w:rsid w:val="00B71D06"/>
    <w:rsid w:val="00B93610"/>
    <w:rsid w:val="00B954D6"/>
    <w:rsid w:val="00BA4664"/>
    <w:rsid w:val="00BA6E62"/>
    <w:rsid w:val="00BA75A7"/>
    <w:rsid w:val="00BB4EF7"/>
    <w:rsid w:val="00BB6210"/>
    <w:rsid w:val="00BB77E0"/>
    <w:rsid w:val="00BD0080"/>
    <w:rsid w:val="00BD0243"/>
    <w:rsid w:val="00BD102F"/>
    <w:rsid w:val="00BD4B54"/>
    <w:rsid w:val="00BE0300"/>
    <w:rsid w:val="00BE334F"/>
    <w:rsid w:val="00C10472"/>
    <w:rsid w:val="00C12A85"/>
    <w:rsid w:val="00C13689"/>
    <w:rsid w:val="00C22058"/>
    <w:rsid w:val="00C222FA"/>
    <w:rsid w:val="00C30097"/>
    <w:rsid w:val="00C43C8D"/>
    <w:rsid w:val="00C47C6D"/>
    <w:rsid w:val="00C53717"/>
    <w:rsid w:val="00C56A2C"/>
    <w:rsid w:val="00C61EAA"/>
    <w:rsid w:val="00C640B5"/>
    <w:rsid w:val="00C7185B"/>
    <w:rsid w:val="00C94C3C"/>
    <w:rsid w:val="00CB2CEC"/>
    <w:rsid w:val="00CB32C1"/>
    <w:rsid w:val="00CC28E7"/>
    <w:rsid w:val="00CC50B4"/>
    <w:rsid w:val="00CC6227"/>
    <w:rsid w:val="00CD4F85"/>
    <w:rsid w:val="00CE10B0"/>
    <w:rsid w:val="00CE1AE1"/>
    <w:rsid w:val="00CE1E9A"/>
    <w:rsid w:val="00CE59FB"/>
    <w:rsid w:val="00CF5B5E"/>
    <w:rsid w:val="00D04C12"/>
    <w:rsid w:val="00D055CA"/>
    <w:rsid w:val="00D10D65"/>
    <w:rsid w:val="00D14A6D"/>
    <w:rsid w:val="00D24ECE"/>
    <w:rsid w:val="00D25879"/>
    <w:rsid w:val="00D473FD"/>
    <w:rsid w:val="00D47F62"/>
    <w:rsid w:val="00D5268E"/>
    <w:rsid w:val="00D52BA5"/>
    <w:rsid w:val="00D75101"/>
    <w:rsid w:val="00D82A14"/>
    <w:rsid w:val="00DB1875"/>
    <w:rsid w:val="00DB5C4E"/>
    <w:rsid w:val="00DD2805"/>
    <w:rsid w:val="00DE6481"/>
    <w:rsid w:val="00DF2015"/>
    <w:rsid w:val="00DF224C"/>
    <w:rsid w:val="00DF4E09"/>
    <w:rsid w:val="00DF7191"/>
    <w:rsid w:val="00E14C8D"/>
    <w:rsid w:val="00E16572"/>
    <w:rsid w:val="00E261F2"/>
    <w:rsid w:val="00E269CA"/>
    <w:rsid w:val="00E35ABA"/>
    <w:rsid w:val="00E41A2C"/>
    <w:rsid w:val="00E44E5E"/>
    <w:rsid w:val="00E577C3"/>
    <w:rsid w:val="00E639D9"/>
    <w:rsid w:val="00E70D85"/>
    <w:rsid w:val="00E71807"/>
    <w:rsid w:val="00E90025"/>
    <w:rsid w:val="00E910C1"/>
    <w:rsid w:val="00E91EF2"/>
    <w:rsid w:val="00E975E5"/>
    <w:rsid w:val="00EA4AC9"/>
    <w:rsid w:val="00EB4420"/>
    <w:rsid w:val="00EB691D"/>
    <w:rsid w:val="00ED035E"/>
    <w:rsid w:val="00ED6C91"/>
    <w:rsid w:val="00EE0827"/>
    <w:rsid w:val="00EE6207"/>
    <w:rsid w:val="00F055DE"/>
    <w:rsid w:val="00F06F60"/>
    <w:rsid w:val="00F13BFC"/>
    <w:rsid w:val="00F1517B"/>
    <w:rsid w:val="00F25833"/>
    <w:rsid w:val="00F25EE0"/>
    <w:rsid w:val="00F26BC2"/>
    <w:rsid w:val="00F42B0F"/>
    <w:rsid w:val="00F46B27"/>
    <w:rsid w:val="00F52625"/>
    <w:rsid w:val="00F52B3E"/>
    <w:rsid w:val="00F530FE"/>
    <w:rsid w:val="00F643E4"/>
    <w:rsid w:val="00F768E3"/>
    <w:rsid w:val="00F8062A"/>
    <w:rsid w:val="00F82ECB"/>
    <w:rsid w:val="00F84918"/>
    <w:rsid w:val="00F86770"/>
    <w:rsid w:val="00F869A8"/>
    <w:rsid w:val="00F86D45"/>
    <w:rsid w:val="00F92572"/>
    <w:rsid w:val="00F96241"/>
    <w:rsid w:val="00FA1C94"/>
    <w:rsid w:val="00FB2130"/>
    <w:rsid w:val="00FB4780"/>
    <w:rsid w:val="00FD0398"/>
    <w:rsid w:val="00FD13CB"/>
    <w:rsid w:val="00FE6D76"/>
    <w:rsid w:val="00FE7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09E1D"/>
  <w15:chartTrackingRefBased/>
  <w15:docId w15:val="{0473D6AC-A451-4792-91D1-78B26E399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2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62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62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62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62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62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2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2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2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2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62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62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62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62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62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2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2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21B"/>
    <w:rPr>
      <w:rFonts w:eastAsiaTheme="majorEastAsia" w:cstheme="majorBidi"/>
      <w:color w:val="272727" w:themeColor="text1" w:themeTint="D8"/>
    </w:rPr>
  </w:style>
  <w:style w:type="paragraph" w:styleId="Title">
    <w:name w:val="Title"/>
    <w:basedOn w:val="Normal"/>
    <w:next w:val="Normal"/>
    <w:link w:val="TitleChar"/>
    <w:uiPriority w:val="10"/>
    <w:qFormat/>
    <w:rsid w:val="007F62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2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2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2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21B"/>
    <w:pPr>
      <w:spacing w:before="160"/>
      <w:jc w:val="center"/>
    </w:pPr>
    <w:rPr>
      <w:i/>
      <w:iCs/>
      <w:color w:val="404040" w:themeColor="text1" w:themeTint="BF"/>
    </w:rPr>
  </w:style>
  <w:style w:type="character" w:customStyle="1" w:styleId="QuoteChar">
    <w:name w:val="Quote Char"/>
    <w:basedOn w:val="DefaultParagraphFont"/>
    <w:link w:val="Quote"/>
    <w:uiPriority w:val="29"/>
    <w:rsid w:val="007F621B"/>
    <w:rPr>
      <w:i/>
      <w:iCs/>
      <w:color w:val="404040" w:themeColor="text1" w:themeTint="BF"/>
    </w:rPr>
  </w:style>
  <w:style w:type="paragraph" w:styleId="ListParagraph">
    <w:name w:val="List Paragraph"/>
    <w:basedOn w:val="Normal"/>
    <w:uiPriority w:val="34"/>
    <w:qFormat/>
    <w:rsid w:val="007F621B"/>
    <w:pPr>
      <w:ind w:left="720"/>
      <w:contextualSpacing/>
    </w:pPr>
  </w:style>
  <w:style w:type="character" w:styleId="IntenseEmphasis">
    <w:name w:val="Intense Emphasis"/>
    <w:basedOn w:val="DefaultParagraphFont"/>
    <w:uiPriority w:val="21"/>
    <w:qFormat/>
    <w:rsid w:val="007F621B"/>
    <w:rPr>
      <w:i/>
      <w:iCs/>
      <w:color w:val="0F4761" w:themeColor="accent1" w:themeShade="BF"/>
    </w:rPr>
  </w:style>
  <w:style w:type="paragraph" w:styleId="IntenseQuote">
    <w:name w:val="Intense Quote"/>
    <w:basedOn w:val="Normal"/>
    <w:next w:val="Normal"/>
    <w:link w:val="IntenseQuoteChar"/>
    <w:uiPriority w:val="30"/>
    <w:qFormat/>
    <w:rsid w:val="007F62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621B"/>
    <w:rPr>
      <w:i/>
      <w:iCs/>
      <w:color w:val="0F4761" w:themeColor="accent1" w:themeShade="BF"/>
    </w:rPr>
  </w:style>
  <w:style w:type="character" w:styleId="IntenseReference">
    <w:name w:val="Intense Reference"/>
    <w:basedOn w:val="DefaultParagraphFont"/>
    <w:uiPriority w:val="32"/>
    <w:qFormat/>
    <w:rsid w:val="007F621B"/>
    <w:rPr>
      <w:b/>
      <w:bCs/>
      <w:smallCaps/>
      <w:color w:val="0F4761" w:themeColor="accent1" w:themeShade="BF"/>
      <w:spacing w:val="5"/>
    </w:rPr>
  </w:style>
  <w:style w:type="paragraph" w:styleId="Header">
    <w:name w:val="header"/>
    <w:basedOn w:val="Normal"/>
    <w:link w:val="HeaderChar"/>
    <w:uiPriority w:val="99"/>
    <w:unhideWhenUsed/>
    <w:rsid w:val="00DF2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015"/>
  </w:style>
  <w:style w:type="paragraph" w:styleId="Footer">
    <w:name w:val="footer"/>
    <w:basedOn w:val="Normal"/>
    <w:link w:val="FooterChar"/>
    <w:uiPriority w:val="99"/>
    <w:unhideWhenUsed/>
    <w:rsid w:val="00DF2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015"/>
  </w:style>
  <w:style w:type="character" w:styleId="Hyperlink">
    <w:name w:val="Hyperlink"/>
    <w:basedOn w:val="DefaultParagraphFont"/>
    <w:uiPriority w:val="99"/>
    <w:unhideWhenUsed/>
    <w:rsid w:val="0026444D"/>
    <w:rPr>
      <w:color w:val="467886" w:themeColor="hyperlink"/>
      <w:u w:val="single"/>
    </w:rPr>
  </w:style>
  <w:style w:type="character" w:styleId="UnresolvedMention">
    <w:name w:val="Unresolved Mention"/>
    <w:basedOn w:val="DefaultParagraphFont"/>
    <w:uiPriority w:val="99"/>
    <w:semiHidden/>
    <w:unhideWhenUsed/>
    <w:rsid w:val="00264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hsussex.nhs.uk/resources/flying-start-a-guide-to-feeding-and-caring-for-your-baby-to-help-them-get-off-to-a-flying-start-in-life/" TargetMode="External"/><Relationship Id="rId3" Type="http://schemas.openxmlformats.org/officeDocument/2006/relationships/webSettings" Target="webSettings.xml"/><Relationship Id="rId7" Type="http://schemas.openxmlformats.org/officeDocument/2006/relationships/hyperlink" Target="http://www.structural-learning.com/post/chomskys-theory.%20Accessed%2025/04/2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implypsychology.org/vygotsky.html.%20Accessed%2013/04/25"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1927</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Thompson</dc:creator>
  <cp:keywords/>
  <dc:description/>
  <cp:lastModifiedBy>Carla Thompson</cp:lastModifiedBy>
  <cp:revision>2</cp:revision>
  <dcterms:created xsi:type="dcterms:W3CDTF">2025-04-27T18:53:00Z</dcterms:created>
  <dcterms:modified xsi:type="dcterms:W3CDTF">2025-04-27T18:53:00Z</dcterms:modified>
</cp:coreProperties>
</file>