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8603825"/>
        <w:docPartObj>
          <w:docPartGallery w:val="Cover Pages"/>
          <w:docPartUnique/>
        </w:docPartObj>
      </w:sdtPr>
      <w:sdtContent>
        <w:p w14:paraId="1719BA7C" w14:textId="0D9A2FB8" w:rsidR="005D0ECA" w:rsidRDefault="005D0ECA">
          <w:r>
            <w:rPr>
              <w:noProof/>
            </w:rPr>
            <mc:AlternateContent>
              <mc:Choice Requires="wpg">
                <w:drawing>
                  <wp:anchor distT="0" distB="0" distL="114300" distR="114300" simplePos="0" relativeHeight="251659776" behindDoc="0" locked="0" layoutInCell="1" allowOverlap="1" wp14:anchorId="5113F0B3" wp14:editId="0505F21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8D4EE9" id="Group 51"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50247DB8" wp14:editId="22F7EC3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1A7B76A" w14:textId="4F5AE20A" w:rsidR="005D0ECA" w:rsidRDefault="005D0ECA">
                                    <w:pPr>
                                      <w:pStyle w:val="NoSpacing"/>
                                      <w:jc w:val="right"/>
                                      <w:rPr>
                                        <w:color w:val="595959" w:themeColor="text1" w:themeTint="A6"/>
                                        <w:sz w:val="28"/>
                                        <w:szCs w:val="28"/>
                                      </w:rPr>
                                    </w:pPr>
                                    <w:r>
                                      <w:rPr>
                                        <w:color w:val="595959" w:themeColor="text1" w:themeTint="A6"/>
                                        <w:sz w:val="28"/>
                                        <w:szCs w:val="28"/>
                                      </w:rPr>
                                      <w:t>Tom Sinclair (2104559)</w:t>
                                    </w:r>
                                  </w:p>
                                </w:sdtContent>
                              </w:sdt>
                              <w:p w14:paraId="1A341794" w14:textId="5C096B15" w:rsidR="005D0ECA" w:rsidRDefault="005D0EC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C0BB4">
                                      <w:rPr>
                                        <w:color w:val="595959" w:themeColor="text1" w:themeTint="A6"/>
                                        <w:sz w:val="18"/>
                                        <w:szCs w:val="18"/>
                                      </w:rPr>
                                      <w:t>2104559@student.uwtsd.ac.uk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0247DB8" id="_x0000_t202" coordsize="21600,21600" o:spt="202" path="m,l,21600r21600,l21600,xe">
                    <v:stroke joinstyle="miter"/>
                    <v:path gradientshapeok="t" o:connecttype="rect"/>
                  </v:shapetype>
                  <v:shape id="Text Box 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1A7B76A" w14:textId="4F5AE20A" w:rsidR="005D0ECA" w:rsidRDefault="005D0ECA">
                              <w:pPr>
                                <w:pStyle w:val="NoSpacing"/>
                                <w:jc w:val="right"/>
                                <w:rPr>
                                  <w:color w:val="595959" w:themeColor="text1" w:themeTint="A6"/>
                                  <w:sz w:val="28"/>
                                  <w:szCs w:val="28"/>
                                </w:rPr>
                              </w:pPr>
                              <w:r>
                                <w:rPr>
                                  <w:color w:val="595959" w:themeColor="text1" w:themeTint="A6"/>
                                  <w:sz w:val="28"/>
                                  <w:szCs w:val="28"/>
                                </w:rPr>
                                <w:t>Tom Sinclair (2104559)</w:t>
                              </w:r>
                            </w:p>
                          </w:sdtContent>
                        </w:sdt>
                        <w:p w14:paraId="1A341794" w14:textId="5C096B15" w:rsidR="005D0ECA" w:rsidRDefault="005D0EC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C0BB4">
                                <w:rPr>
                                  <w:color w:val="595959" w:themeColor="text1" w:themeTint="A6"/>
                                  <w:sz w:val="18"/>
                                  <w:szCs w:val="18"/>
                                </w:rPr>
                                <w:t>2104559@student.uwtsd.ac.uk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57EC6D0D" wp14:editId="6F2570B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DD0A37" w14:textId="07032B9A" w:rsidR="005D0ECA" w:rsidRPr="004B0EDC" w:rsidRDefault="004B0EDC">
                                <w:pPr>
                                  <w:jc w:val="right"/>
                                  <w:rPr>
                                    <w:rStyle w:val="Heading1Char"/>
                                    <w:sz w:val="48"/>
                                    <w:szCs w:val="48"/>
                                  </w:rPr>
                                </w:pPr>
                                <w:sdt>
                                  <w:sdtPr>
                                    <w:rPr>
                                      <w:rStyle w:val="Heading1Char"/>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B0EDC">
                                      <w:rPr>
                                        <w:rStyle w:val="Heading1Char"/>
                                        <w:sz w:val="48"/>
                                        <w:szCs w:val="48"/>
                                      </w:rPr>
                                      <w:t>Critically evaluate the impact of crime and anti-social behaviour upon local communities, examine the strategies used by the police service to address these issues. You may wish to consider examining the use of problem-solving models and evidence-based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5DDA990" w14:textId="73037C47" w:rsidR="005D0ECA" w:rsidRDefault="003C0BB4">
                                    <w:pPr>
                                      <w:jc w:val="right"/>
                                      <w:rPr>
                                        <w:smallCaps/>
                                        <w:color w:val="404040" w:themeColor="text1" w:themeTint="BF"/>
                                        <w:sz w:val="36"/>
                                        <w:szCs w:val="36"/>
                                      </w:rPr>
                                    </w:pPr>
                                    <w:r>
                                      <w:rPr>
                                        <w:color w:val="404040" w:themeColor="text1" w:themeTint="BF"/>
                                        <w:sz w:val="36"/>
                                        <w:szCs w:val="36"/>
                                      </w:rPr>
                                      <w:t>By Tom Sinclair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7EC6D0D" id="Text Box 54"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7DD0A37" w14:textId="07032B9A" w:rsidR="005D0ECA" w:rsidRPr="004B0EDC" w:rsidRDefault="004B0EDC">
                          <w:pPr>
                            <w:jc w:val="right"/>
                            <w:rPr>
                              <w:rStyle w:val="Heading1Char"/>
                              <w:sz w:val="48"/>
                              <w:szCs w:val="48"/>
                            </w:rPr>
                          </w:pPr>
                          <w:sdt>
                            <w:sdtPr>
                              <w:rPr>
                                <w:rStyle w:val="Heading1Char"/>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B0EDC">
                                <w:rPr>
                                  <w:rStyle w:val="Heading1Char"/>
                                  <w:sz w:val="48"/>
                                  <w:szCs w:val="48"/>
                                </w:rPr>
                                <w:t>Critically evaluate the impact of crime and anti-social behaviour upon local communities, examine the strategies used by the police service to address these issues. You may wish to consider examining the use of problem-solving models and evidence-based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5DDA990" w14:textId="73037C47" w:rsidR="005D0ECA" w:rsidRDefault="003C0BB4">
                              <w:pPr>
                                <w:jc w:val="right"/>
                                <w:rPr>
                                  <w:smallCaps/>
                                  <w:color w:val="404040" w:themeColor="text1" w:themeTint="BF"/>
                                  <w:sz w:val="36"/>
                                  <w:szCs w:val="36"/>
                                </w:rPr>
                              </w:pPr>
                              <w:r>
                                <w:rPr>
                                  <w:color w:val="404040" w:themeColor="text1" w:themeTint="BF"/>
                                  <w:sz w:val="36"/>
                                  <w:szCs w:val="36"/>
                                </w:rPr>
                                <w:t>By Tom Sinclair</w:t>
                              </w:r>
                            </w:p>
                          </w:sdtContent>
                        </w:sdt>
                      </w:txbxContent>
                    </v:textbox>
                    <w10:wrap type="square" anchorx="page" anchory="page"/>
                  </v:shape>
                </w:pict>
              </mc:Fallback>
            </mc:AlternateContent>
          </w:r>
        </w:p>
        <w:p w14:paraId="1D6EC4BC" w14:textId="09E7F6DC" w:rsidR="005D0ECA" w:rsidRDefault="005D0ECA">
          <w:r>
            <w:br w:type="page"/>
          </w:r>
        </w:p>
      </w:sdtContent>
    </w:sdt>
    <w:p w14:paraId="48ED83FD" w14:textId="34E4C8C6" w:rsidR="002D2DD3" w:rsidRDefault="004B0EDC" w:rsidP="008D2707">
      <w:pPr>
        <w:ind w:firstLine="720"/>
      </w:pPr>
      <w:r>
        <w:lastRenderedPageBreak/>
        <w:t xml:space="preserve">Throughout </w:t>
      </w:r>
      <w:r w:rsidR="004045F9">
        <w:t xml:space="preserve">recent years, </w:t>
      </w:r>
      <w:r w:rsidR="00D233AA">
        <w:t>there has been a major increase in crime and anti-social behaviour</w:t>
      </w:r>
      <w:r w:rsidR="00C766A9">
        <w:t>.</w:t>
      </w:r>
      <w:r w:rsidR="007C31ED">
        <w:t xml:space="preserve"> Although</w:t>
      </w:r>
      <w:r w:rsidR="0045542D">
        <w:t xml:space="preserve"> these issues may not seem</w:t>
      </w:r>
      <w:r w:rsidR="00634DF6">
        <w:t xml:space="preserve"> vital</w:t>
      </w:r>
      <w:r w:rsidR="0045542D">
        <w:t xml:space="preserve">, it has played a huge role </w:t>
      </w:r>
      <w:r w:rsidR="00634DF6">
        <w:t xml:space="preserve">in </w:t>
      </w:r>
      <w:r w:rsidR="00270327">
        <w:t>day-to-day</w:t>
      </w:r>
      <w:r w:rsidR="00634DF6">
        <w:t xml:space="preserve"> life for a large number of communities all over the United Kingdom. </w:t>
      </w:r>
      <w:r w:rsidR="005F13F9">
        <w:t>CrimeRate (2023) states that i</w:t>
      </w:r>
      <w:r w:rsidR="008D2707">
        <w:t>n 2022, England and Wales police forces received 1,039,579 crime reports</w:t>
      </w:r>
      <w:r w:rsidR="005F13F9">
        <w:t xml:space="preserve"> about anti-social behaviour</w:t>
      </w:r>
      <w:r w:rsidR="00945BDD">
        <w:t xml:space="preserve">. Although this is a very large </w:t>
      </w:r>
      <w:r w:rsidR="00A265EE">
        <w:t>number</w:t>
      </w:r>
      <w:r w:rsidR="00945BDD">
        <w:t xml:space="preserve"> of reports, in 2021, there were 1,416,946 reports of anti-social behaviour throughout England and Wales resulting in a </w:t>
      </w:r>
      <w:r w:rsidR="00DB4015">
        <w:t>27% decrease in 2022. This shows evidence that</w:t>
      </w:r>
      <w:r w:rsidR="00837B14">
        <w:t xml:space="preserve"> the England and Wales police forces are using different tactics and strategies to reduce anti-social behaviour and crime overall in the United Kingdom</w:t>
      </w:r>
      <w:r w:rsidR="00B12CDB">
        <w:t>.</w:t>
      </w:r>
      <w:r w:rsidR="00540A31">
        <w:t xml:space="preserve"> </w:t>
      </w:r>
      <w:r w:rsidR="001E5994">
        <w:t>Anti-social behaviour is</w:t>
      </w:r>
      <w:r w:rsidR="00181124">
        <w:t xml:space="preserve"> a common crime which is committed all over England and Wales, due to this the police forces have decided to use various different </w:t>
      </w:r>
      <w:r w:rsidR="00E7647D">
        <w:t>problem-solving</w:t>
      </w:r>
      <w:r w:rsidR="00181124">
        <w:t xml:space="preserve"> models in order to potentially reduce the crime being committed.</w:t>
      </w:r>
      <w:r w:rsidR="00E541C3">
        <w:t xml:space="preserve"> This method of policing is known as </w:t>
      </w:r>
      <w:r w:rsidR="00F65E7D">
        <w:t>‘</w:t>
      </w:r>
      <w:r w:rsidR="00E541C3">
        <w:t>POP</w:t>
      </w:r>
      <w:r w:rsidR="00F65E7D">
        <w:t>’, this stands for Problem-oriented Policing</w:t>
      </w:r>
      <w:r w:rsidR="00E7647D">
        <w:t xml:space="preserve">. </w:t>
      </w:r>
      <w:r w:rsidR="00813609">
        <w:t>The College of Policing (</w:t>
      </w:r>
      <w:r w:rsidR="001B715E">
        <w:t>2022</w:t>
      </w:r>
      <w:r w:rsidR="00813609">
        <w:t>) states that problem-oriented</w:t>
      </w:r>
      <w:r w:rsidR="0025303E">
        <w:t xml:space="preserve"> policing is an approach that involves identifying a problem, </w:t>
      </w:r>
      <w:r w:rsidR="00BC51AA">
        <w:t xml:space="preserve">thorough </w:t>
      </w:r>
      <w:r w:rsidR="0025303E">
        <w:t>analy</w:t>
      </w:r>
      <w:r w:rsidR="00BC51AA">
        <w:t>sis of</w:t>
      </w:r>
      <w:r w:rsidR="0025303E">
        <w:t xml:space="preserve"> the issue</w:t>
      </w:r>
      <w:r w:rsidR="00BC51AA">
        <w:t>, developing a useful response and lastly assessing the effects of the response.</w:t>
      </w:r>
      <w:r w:rsidR="005C3478">
        <w:t xml:space="preserve"> This method is extremely beneficial in todays policing because it allows the police to understand the root of the issue which further allows the police force to prevent this from happening again. </w:t>
      </w:r>
      <w:r w:rsidR="00C17218">
        <w:t xml:space="preserve">This method of policing may not seem too beneficial towards </w:t>
      </w:r>
      <w:r w:rsidR="00815CA2">
        <w:t xml:space="preserve">anti-social behaviour however it actually plays a crucial role in the prevention of anti-social behaviour. One example of this would be </w:t>
      </w:r>
      <w:r w:rsidR="005C499E">
        <w:t xml:space="preserve">criminal damage and harassment, where if used correctly they could identify the root of the problem such as if a certain location is </w:t>
      </w:r>
      <w:r w:rsidR="00860241">
        <w:t xml:space="preserve">accumulating the issue and they would be able to put preventative methods in order to prevent this, such as higher police presence in the area or installing </w:t>
      </w:r>
      <w:r w:rsidR="00B25734">
        <w:t>closed-circuit television</w:t>
      </w:r>
      <w:r w:rsidR="00860241">
        <w:t xml:space="preserve"> cameras</w:t>
      </w:r>
      <w:r w:rsidR="00B25734">
        <w:t>, otherwise known as CCTV</w:t>
      </w:r>
      <w:r w:rsidR="00860241">
        <w:t>.</w:t>
      </w:r>
      <w:r w:rsidR="005F03D8">
        <w:t xml:space="preserve"> </w:t>
      </w:r>
      <w:r w:rsidR="006355F0">
        <w:t>The College of Policing (</w:t>
      </w:r>
      <w:r w:rsidR="006746AB">
        <w:t>2015</w:t>
      </w:r>
      <w:r w:rsidR="006355F0">
        <w:t>) states that</w:t>
      </w:r>
      <w:r w:rsidR="00602378">
        <w:t xml:space="preserve"> after using CCTV in a range of different areas, it was found that crime had decreased 13% in places w</w:t>
      </w:r>
      <w:r w:rsidR="00B25734">
        <w:t>ith CCTV in comparison to those without.</w:t>
      </w:r>
      <w:r w:rsidR="00C73BB6">
        <w:t xml:space="preserve"> This shows us that although it may not have a massive impact everywhere, the installation of CCTV cameras in areas which has a high number of anti-social behaviour and crime </w:t>
      </w:r>
      <w:r w:rsidR="00F30309">
        <w:t>proves to be beneficial.</w:t>
      </w:r>
      <w:r w:rsidR="00517DD6">
        <w:t xml:space="preserve"> Problem-oriented Policing</w:t>
      </w:r>
      <w:r w:rsidR="00E6050C">
        <w:t xml:space="preserve"> has proven to be </w:t>
      </w:r>
      <w:r w:rsidR="00947932">
        <w:t>very effective;</w:t>
      </w:r>
      <w:r w:rsidR="000C2C2B">
        <w:t xml:space="preserve"> this is due to the number of different methods which is used throughout the entirety of problem-oriented policing. One example of this is the SARA Model which is used throughout </w:t>
      </w:r>
      <w:r w:rsidR="00947932">
        <w:t>this policing style.</w:t>
      </w:r>
      <w:r w:rsidR="001665E3">
        <w:t xml:space="preserve"> Police forces use this </w:t>
      </w:r>
      <w:r w:rsidR="00A95CCC">
        <w:t xml:space="preserve">model in almost every single decision they make, whether consciously or subconsciously as it </w:t>
      </w:r>
      <w:r w:rsidR="001172CD">
        <w:t xml:space="preserve">typically will allow </w:t>
      </w:r>
      <w:r w:rsidR="001172CD">
        <w:lastRenderedPageBreak/>
        <w:t xml:space="preserve">the officer to make the best and most effective judgement for that scenario. The SARA model consists of four main elements, Scanning, Analysis, Response and </w:t>
      </w:r>
      <w:r w:rsidR="00F1119C">
        <w:t xml:space="preserve">Assessment. During the scanning phase it would allow the officer or individual to gain a good understanding of the scenario in which they are dealing with. Following this, they would be able to </w:t>
      </w:r>
      <w:r w:rsidR="00703C93">
        <w:t xml:space="preserve">analyse the scenario and find what the main problems </w:t>
      </w:r>
      <w:r w:rsidR="008A0E88">
        <w:t>are and</w:t>
      </w:r>
      <w:r w:rsidR="00703C93">
        <w:t xml:space="preserve"> will be able to gain intelligence </w:t>
      </w:r>
      <w:r w:rsidR="00E008C4">
        <w:t>to find any underlying causes.</w:t>
      </w:r>
      <w:r w:rsidR="005E3236">
        <w:t xml:space="preserve"> During the response part, the officer or individual will proceed to identify and select interventions</w:t>
      </w:r>
      <w:r w:rsidR="00BD2588">
        <w:t xml:space="preserve">, such as developing and implementing an action plan. Lastly, the individual or officer </w:t>
      </w:r>
      <w:r w:rsidR="00EE06BA">
        <w:t>will assess and evaluate the effectiveness of the response</w:t>
      </w:r>
      <w:r w:rsidR="00057E56">
        <w:t xml:space="preserve"> (Glenn KM, 2020).</w:t>
      </w:r>
      <w:r w:rsidR="0000546E">
        <w:t xml:space="preserve"> </w:t>
      </w:r>
      <w:r w:rsidR="00F15EE2">
        <w:t xml:space="preserve">This method has proven to be very effective throughout </w:t>
      </w:r>
      <w:r w:rsidR="00AC141B">
        <w:t>day-to-day</w:t>
      </w:r>
      <w:r w:rsidR="00F15EE2">
        <w:t xml:space="preserve"> policing but also in when it comes to crime and anti-social behaviour</w:t>
      </w:r>
      <w:r w:rsidR="00AC141B">
        <w:t xml:space="preserve">. For example, if </w:t>
      </w:r>
      <w:r w:rsidR="005262E8">
        <w:t xml:space="preserve">a large group of individuals who are harassing </w:t>
      </w:r>
      <w:r w:rsidR="004E36E7">
        <w:t xml:space="preserve">the </w:t>
      </w:r>
      <w:r w:rsidR="005262E8">
        <w:t xml:space="preserve">public and committing anti-social behaviour, using the SARA model, the police force would be able to deter these individuals and prevent it from happening again using different methods, dependant on the issue being dealt with, such as if it was graffiti being committed then they could </w:t>
      </w:r>
      <w:r w:rsidR="00797766">
        <w:t xml:space="preserve">install CCTV or </w:t>
      </w:r>
      <w:r w:rsidR="007C18B9">
        <w:t xml:space="preserve">even </w:t>
      </w:r>
      <w:r w:rsidR="00797766">
        <w:t>a large group of loiteri</w:t>
      </w:r>
      <w:r w:rsidR="00BB2714">
        <w:t>ng teenagers harassing the public,</w:t>
      </w:r>
      <w:r w:rsidR="00797766">
        <w:t xml:space="preserve"> </w:t>
      </w:r>
      <w:r w:rsidR="00F25CE6">
        <w:t>then they could use other methods to defer them from the area such as higher police presence or mosquito alarms.</w:t>
      </w:r>
    </w:p>
    <w:p w14:paraId="1E2892D1" w14:textId="77777777" w:rsidR="00CE0DF2" w:rsidRDefault="00CE0DF2" w:rsidP="008D2707">
      <w:pPr>
        <w:ind w:firstLine="720"/>
      </w:pPr>
    </w:p>
    <w:p w14:paraId="5DD1C3B4" w14:textId="77777777" w:rsidR="00DA3D0E" w:rsidRDefault="00DA3D0E" w:rsidP="008D2707">
      <w:pPr>
        <w:ind w:firstLine="720"/>
      </w:pPr>
    </w:p>
    <w:p w14:paraId="68E6C44E" w14:textId="77777777" w:rsidR="00DA3D0E" w:rsidRDefault="00DA3D0E" w:rsidP="008D2707">
      <w:pPr>
        <w:ind w:firstLine="720"/>
      </w:pPr>
    </w:p>
    <w:p w14:paraId="13BEA396" w14:textId="77777777" w:rsidR="00DA3D0E" w:rsidRDefault="00DA3D0E" w:rsidP="008D2707">
      <w:pPr>
        <w:ind w:firstLine="720"/>
      </w:pPr>
    </w:p>
    <w:p w14:paraId="0C364990" w14:textId="77777777" w:rsidR="00DA3D0E" w:rsidRDefault="00DA3D0E" w:rsidP="008D2707">
      <w:pPr>
        <w:ind w:firstLine="720"/>
      </w:pPr>
    </w:p>
    <w:p w14:paraId="2DB5FE2E" w14:textId="77777777" w:rsidR="00DA3D0E" w:rsidRDefault="00DA3D0E" w:rsidP="008D2707">
      <w:pPr>
        <w:ind w:firstLine="720"/>
      </w:pPr>
    </w:p>
    <w:p w14:paraId="1D7A1A1C" w14:textId="77777777" w:rsidR="00DA3D0E" w:rsidRDefault="00DA3D0E" w:rsidP="008D2707">
      <w:pPr>
        <w:ind w:firstLine="720"/>
      </w:pPr>
    </w:p>
    <w:p w14:paraId="255F6A0F" w14:textId="77777777" w:rsidR="00DA3D0E" w:rsidRDefault="00DA3D0E" w:rsidP="008D2707">
      <w:pPr>
        <w:ind w:firstLine="720"/>
      </w:pPr>
    </w:p>
    <w:p w14:paraId="0C5F3898" w14:textId="77777777" w:rsidR="00DA3D0E" w:rsidRDefault="00DA3D0E" w:rsidP="008D2707">
      <w:pPr>
        <w:ind w:firstLine="720"/>
      </w:pPr>
    </w:p>
    <w:p w14:paraId="0561926D" w14:textId="77777777" w:rsidR="00DA3D0E" w:rsidRDefault="00DA3D0E" w:rsidP="008D2707">
      <w:pPr>
        <w:ind w:firstLine="720"/>
      </w:pPr>
    </w:p>
    <w:p w14:paraId="0FD8951B" w14:textId="3C0ACCDA" w:rsidR="00195453" w:rsidRDefault="009B1D38" w:rsidP="008D2707">
      <w:pPr>
        <w:ind w:firstLine="720"/>
      </w:pPr>
      <w:r>
        <w:lastRenderedPageBreak/>
        <w:t xml:space="preserve">Practice-oriented policing plays a vital part in </w:t>
      </w:r>
      <w:r w:rsidR="00B040B3">
        <w:t>present day policing, however there are numerous other methods which are being used by the police force as well. Another one of these methods is called Evidence</w:t>
      </w:r>
      <w:r w:rsidR="00834468">
        <w:t>-b</w:t>
      </w:r>
      <w:r w:rsidR="00B040B3">
        <w:t>ased Policing.</w:t>
      </w:r>
      <w:r w:rsidR="008C7FC1">
        <w:t xml:space="preserve"> </w:t>
      </w:r>
      <w:r w:rsidR="00834468">
        <w:t xml:space="preserve">The College of Policing (2023) states that evidence-based policing </w:t>
      </w:r>
      <w:r w:rsidR="00AB47E2">
        <w:t xml:space="preserve">is used to ensure that the best available evidence </w:t>
      </w:r>
      <w:r w:rsidR="001D718D">
        <w:t>is used</w:t>
      </w:r>
      <w:r w:rsidR="00B715AB">
        <w:t xml:space="preserve"> </w:t>
      </w:r>
      <w:r w:rsidR="00EC282E">
        <w:t xml:space="preserve">to inform and challenge policing policies, practises and decisions. Evidence-based policing can also be used by anyone throughout the police force and </w:t>
      </w:r>
      <w:r w:rsidR="00F65C06">
        <w:t>collaborative companies can be used to support those using this method.</w:t>
      </w:r>
      <w:r w:rsidR="001D718D">
        <w:t xml:space="preserve"> </w:t>
      </w:r>
      <w:r w:rsidR="00300184">
        <w:t xml:space="preserve">One of the main reasons why this method is used by everyone inside the police force is because it allows for the individual to develop a better understanding of the scenario or event that has occurred. </w:t>
      </w:r>
      <w:r w:rsidR="00F83175">
        <w:t xml:space="preserve">This method is also extremely beneficial because it will allow the individual to use critical thinking from their own experiences in order to benefit the situation, which allows for </w:t>
      </w:r>
      <w:r w:rsidR="000260E9">
        <w:t>the individual to learn from their successes and failures allowing them to deal with complex situations in a more simplistic way.</w:t>
      </w:r>
      <w:r w:rsidR="003B1046">
        <w:t xml:space="preserve"> Evidence-based policing </w:t>
      </w:r>
      <w:r w:rsidR="00BD41A2">
        <w:t xml:space="preserve">has a vast number of different methods which can be used in different areas and communities, the main one which plays a massive role in deferring crime and anti-social behaviour in local communities is known as </w:t>
      </w:r>
      <w:r w:rsidR="002E4375">
        <w:t xml:space="preserve">hot spot policing. Hot spot policing is where if there has been reports of an area </w:t>
      </w:r>
      <w:r w:rsidR="002D5C4E">
        <w:t>containing a large number of crimes</w:t>
      </w:r>
      <w:r w:rsidR="00687961">
        <w:t xml:space="preserve"> or anti-social behaviour they would</w:t>
      </w:r>
      <w:r w:rsidR="00EB5A33">
        <w:t xml:space="preserve"> send patrols of officers around the areas </w:t>
      </w:r>
      <w:r w:rsidR="005369F9">
        <w:t>sporadically in order to show police presence throughout the area at completely different times</w:t>
      </w:r>
      <w:r w:rsidR="00643F09">
        <w:t xml:space="preserve"> (National Institute of Justice, 2022)</w:t>
      </w:r>
      <w:r w:rsidR="005369F9">
        <w:t>. The intention of this from the police forces is to deter crime from occurring in these hot spot areas.</w:t>
      </w:r>
      <w:r w:rsidR="0036299C">
        <w:t xml:space="preserve"> </w:t>
      </w:r>
      <w:r w:rsidR="003537A7">
        <w:t xml:space="preserve">The Youth Endowment Fund (2023) states that </w:t>
      </w:r>
      <w:r w:rsidR="00602825">
        <w:t xml:space="preserve">58% of all crime happens in the top 10% of places with the most serious crime. This statement allows us to see </w:t>
      </w:r>
      <w:r w:rsidR="00DA797D">
        <w:t>how effective some methods of policing can prove critical towards the safety and crime prevention in local communities. An example of this is how hot spot policing could be used in this scenario as over half of the crimes committed are all in crime heavy areas</w:t>
      </w:r>
      <w:r w:rsidR="000B3DE0">
        <w:t xml:space="preserve">, so by using this method of policing throughout local communities with large amounts of crime and antisocial behaviour, </w:t>
      </w:r>
      <w:r w:rsidR="0052077C">
        <w:t xml:space="preserve">it would have a large impact in the prevention and deterrence </w:t>
      </w:r>
      <w:r w:rsidR="00EA4FF0">
        <w:t>overall for anti-social behaviour and crime.</w:t>
      </w:r>
      <w:r w:rsidR="00B91F93">
        <w:t xml:space="preserve"> </w:t>
      </w:r>
    </w:p>
    <w:p w14:paraId="12C770BB" w14:textId="77777777" w:rsidR="00CE0DF2" w:rsidRDefault="00CE0DF2" w:rsidP="008D2707">
      <w:pPr>
        <w:ind w:firstLine="720"/>
      </w:pPr>
    </w:p>
    <w:p w14:paraId="11C425E3" w14:textId="77777777" w:rsidR="00CE0DF2" w:rsidRDefault="00CE0DF2" w:rsidP="008D2707">
      <w:pPr>
        <w:ind w:firstLine="720"/>
      </w:pPr>
    </w:p>
    <w:p w14:paraId="364EBBD0" w14:textId="77777777" w:rsidR="00DA3D0E" w:rsidRDefault="00DA3D0E" w:rsidP="008D2707">
      <w:pPr>
        <w:ind w:firstLine="720"/>
      </w:pPr>
    </w:p>
    <w:p w14:paraId="28BC5240" w14:textId="26F4D42B" w:rsidR="00CE0DF2" w:rsidRDefault="00E22F7E" w:rsidP="00DA3D0E">
      <w:pPr>
        <w:ind w:firstLine="720"/>
      </w:pPr>
      <w:r>
        <w:lastRenderedPageBreak/>
        <w:t xml:space="preserve">The Office of National Statistics (2022) states that </w:t>
      </w:r>
      <w:r w:rsidR="007E3574">
        <w:t>crime and anti-social behaviour differs dependant on the scenario and individual however, with a large amount of physical and financial crime</w:t>
      </w:r>
      <w:r w:rsidR="006B5550">
        <w:t xml:space="preserve">s taking place it results in much greater issues as a society for example, individuals in a local community may be scared to go to work or leave the house because of the anti-social behaviour and crimes being committed in their </w:t>
      </w:r>
      <w:r w:rsidR="00195453">
        <w:t>area.</w:t>
      </w:r>
      <w:r w:rsidR="00653403">
        <w:t xml:space="preserve"> Although the police forces are unable to patrol and surveillance </w:t>
      </w:r>
      <w:r w:rsidR="008D1B74">
        <w:t>every location in the United Kingdom, they are</w:t>
      </w:r>
      <w:r w:rsidR="005276F5">
        <w:t xml:space="preserve"> pushing different options available for the public in order to make their location safer, one of which is a neighbourhood watch scheme.</w:t>
      </w:r>
      <w:r w:rsidR="00C4632A">
        <w:t xml:space="preserve"> The West Yorkshire Police Force (2023)</w:t>
      </w:r>
      <w:r w:rsidR="00ED07CA">
        <w:t xml:space="preserve"> states that with neighbourhood watches being the largest voluntary crime prevention group in the country</w:t>
      </w:r>
      <w:r w:rsidR="00E86BCB">
        <w:t>, it has numerous amounts of benefits.</w:t>
      </w:r>
      <w:r w:rsidR="007010DC">
        <w:t xml:space="preserve"> Neighbourhood watches purposes are to </w:t>
      </w:r>
      <w:r w:rsidR="00E46AA7">
        <w:t>bring communities together to help reduce crime and increase community cohesion</w:t>
      </w:r>
      <w:r w:rsidR="00C235F1">
        <w:t xml:space="preserve"> whilst having a vast </w:t>
      </w:r>
      <w:r w:rsidR="00D3492A">
        <w:t>number</w:t>
      </w:r>
      <w:r w:rsidR="00C235F1">
        <w:t xml:space="preserve"> of positives. For example, some of the </w:t>
      </w:r>
      <w:r w:rsidR="00D3492A">
        <w:t xml:space="preserve">benefits and perks of having a neighbourhood watch scheme in your local area is that there will be large amounts of reports throughout the area leading to a higher police presence which ultimately often results in the deterrent of crime and anti-social behaviour. Another massive benefit from neighbourhood watches is </w:t>
      </w:r>
      <w:r w:rsidR="0046744F">
        <w:t xml:space="preserve">individuals in these communities could not only </w:t>
      </w:r>
      <w:r w:rsidR="003834CD">
        <w:t xml:space="preserve">prevent crime from occurring, but they could also give statements on crimes </w:t>
      </w:r>
      <w:r w:rsidR="002D4C9B">
        <w:t xml:space="preserve">which they have witnessed resulting in criminals being brought to justice. </w:t>
      </w:r>
      <w:r w:rsidR="00546327">
        <w:t>Some of these positives play a massive role in the reason police forces recommend and push neighbourhood watches to be created throughout local communities all over the UK.</w:t>
      </w:r>
      <w:r w:rsidR="002706F8">
        <w:t xml:space="preserve"> In </w:t>
      </w:r>
      <w:r w:rsidR="009963B6">
        <w:t xml:space="preserve">June 2014, an act was introduced called the Anti-social </w:t>
      </w:r>
      <w:r w:rsidR="000A5518">
        <w:t>B</w:t>
      </w:r>
      <w:r w:rsidR="009963B6">
        <w:t xml:space="preserve">ehaviour, </w:t>
      </w:r>
      <w:r w:rsidR="000A5518">
        <w:t>C</w:t>
      </w:r>
      <w:r w:rsidR="009963B6">
        <w:t xml:space="preserve">rime and </w:t>
      </w:r>
      <w:r w:rsidR="000A5518">
        <w:t>P</w:t>
      </w:r>
      <w:r w:rsidR="009963B6">
        <w:t xml:space="preserve">olicing </w:t>
      </w:r>
      <w:r w:rsidR="000A5518">
        <w:t>A</w:t>
      </w:r>
      <w:r w:rsidR="009963B6">
        <w:t>ct 2014</w:t>
      </w:r>
      <w:r w:rsidR="00C450C2">
        <w:t xml:space="preserve"> which has had a vital impact on present-day policing in crime and anti-social behaviour filled areas. This act has brought numerous methods and legal powers which can be used to prevent crime and anti-social behaviour or to minimalize </w:t>
      </w:r>
      <w:r w:rsidR="009C07A9">
        <w:t>risks, one of the main being introduced was the Criminal Behaviou</w:t>
      </w:r>
      <w:r w:rsidR="009F0DBB">
        <w:t>r</w:t>
      </w:r>
      <w:r w:rsidR="009C07A9">
        <w:t xml:space="preserve"> Orders, otherwise known as CBO’s.</w:t>
      </w:r>
      <w:r w:rsidR="00985BB7">
        <w:t xml:space="preserve"> </w:t>
      </w:r>
      <w:r w:rsidR="0067789D">
        <w:t>Sentencing Academy (</w:t>
      </w:r>
      <w:r w:rsidR="000E7776">
        <w:t>2023</w:t>
      </w:r>
      <w:r w:rsidR="0067789D">
        <w:t xml:space="preserve">) states that </w:t>
      </w:r>
      <w:r w:rsidR="0048532F">
        <w:t>the Criminal Behaviour Orders replaced the Anti-Social Behavioural Orders, otherwise known as ASBO’s</w:t>
      </w:r>
      <w:r w:rsidR="00B95F25">
        <w:t>, in England and Wales as the primary tool aimed specifically at tackling underlying anti-social behaviour.</w:t>
      </w:r>
      <w:r w:rsidR="009F0DBB">
        <w:t xml:space="preserve"> The Criminal Behaviour Orders</w:t>
      </w:r>
      <w:r w:rsidR="000B7609">
        <w:t xml:space="preserve"> play a part in reducing crime and anti-social behaviour throughout communities as they are given to those </w:t>
      </w:r>
      <w:r w:rsidR="008D7A3B">
        <w:t>after the offence has been committed. Although this may not seem to</w:t>
      </w:r>
      <w:r w:rsidR="00E01F2D">
        <w:t>o</w:t>
      </w:r>
      <w:r w:rsidR="008D7A3B">
        <w:t xml:space="preserve"> useful, this will have a big impact on the reoffending rates of indiv</w:t>
      </w:r>
      <w:r w:rsidR="004842B2">
        <w:t xml:space="preserve">iduals as if the individual with a CBO has been found </w:t>
      </w:r>
      <w:r w:rsidR="004842B2">
        <w:lastRenderedPageBreak/>
        <w:t>committing another crime,</w:t>
      </w:r>
      <w:r w:rsidR="00BB185D">
        <w:t xml:space="preserve"> then they would be found breaching the terms of their CBO order and by doing so </w:t>
      </w:r>
      <w:r w:rsidR="009D0B52">
        <w:t xml:space="preserve">they would then be </w:t>
      </w:r>
      <w:r w:rsidR="00A555EF">
        <w:t>imprisoned for a period not exceeding 5 years or to an unlimited fine, or to both (C</w:t>
      </w:r>
      <w:r w:rsidR="007F56ED">
        <w:t>PS, 2020).</w:t>
      </w:r>
    </w:p>
    <w:p w14:paraId="3E502B1B" w14:textId="63FAD4A3" w:rsidR="00B2572F" w:rsidRDefault="001C66D1" w:rsidP="00B2572F">
      <w:pPr>
        <w:ind w:firstLine="720"/>
      </w:pPr>
      <w:r>
        <w:t xml:space="preserve">There are copious amounts of methods </w:t>
      </w:r>
      <w:r w:rsidR="006273F6">
        <w:t xml:space="preserve">which are used to </w:t>
      </w:r>
      <w:r w:rsidR="00412676">
        <w:t>deal with crimes and anti-social behaviour, however one of the most successful methods to preventing reoffending and further criminal and anti-social behaviour is the prevention and early intervention</w:t>
      </w:r>
      <w:r w:rsidR="007E1530">
        <w:t xml:space="preserve">. ResolveUK </w:t>
      </w:r>
      <w:r w:rsidR="00BF7B43">
        <w:t>(</w:t>
      </w:r>
      <w:r w:rsidR="007E1881">
        <w:t>2023</w:t>
      </w:r>
      <w:r w:rsidR="00BF7B43">
        <w:t xml:space="preserve">) </w:t>
      </w:r>
      <w:r w:rsidR="007E1530">
        <w:t>states that</w:t>
      </w:r>
      <w:r w:rsidR="00BD14F4">
        <w:t xml:space="preserve"> early intervention is absolutely crucial as nationally, three quarters of anti-social behaviour cases are resolved at first intervention</w:t>
      </w:r>
      <w:r w:rsidR="00BF7B43">
        <w:t>.</w:t>
      </w:r>
      <w:r w:rsidR="007E1530">
        <w:t xml:space="preserve"> </w:t>
      </w:r>
      <w:r w:rsidR="00BF7B43">
        <w:t xml:space="preserve">This may not seem too beneficial, however for young people early intervention </w:t>
      </w:r>
      <w:r w:rsidR="00992008">
        <w:t>plays a key role as it supports them to get back on track and avoid committing more serious crimes further down the line.</w:t>
      </w:r>
      <w:r w:rsidR="00047F0E">
        <w:t xml:space="preserve"> </w:t>
      </w:r>
      <w:r w:rsidR="008378D6">
        <w:t xml:space="preserve">There are numerous positives and benefits to early intervention, one of the main </w:t>
      </w:r>
      <w:r w:rsidR="002D2AD6">
        <w:t xml:space="preserve">being that in the long-term it will prevent a high number of crimes and anti-social behaviour. The Early Intervention Foundation (2017) states that </w:t>
      </w:r>
      <w:r w:rsidR="00422C11">
        <w:t xml:space="preserve">the </w:t>
      </w:r>
      <w:r w:rsidR="00B2572F">
        <w:t>p</w:t>
      </w:r>
      <w:r w:rsidR="00422C11">
        <w:t xml:space="preserve">olice make more referrals to children’s social care services than any other agency. Although most of these referrals have no further action, it still </w:t>
      </w:r>
      <w:r w:rsidR="009B608E">
        <w:t>proves</w:t>
      </w:r>
      <w:r w:rsidR="00422C11">
        <w:t xml:space="preserve"> how </w:t>
      </w:r>
      <w:r w:rsidR="009B608E">
        <w:t xml:space="preserve">important these referrals can be. Another positive to early intervention is that </w:t>
      </w:r>
      <w:r w:rsidR="006B18DD">
        <w:t xml:space="preserve">not only can </w:t>
      </w:r>
      <w:r w:rsidR="00B2572F">
        <w:t>p</w:t>
      </w:r>
      <w:r w:rsidR="006B18DD">
        <w:t xml:space="preserve">olice officers and staff make these referrals, but neighbourhood officers and </w:t>
      </w:r>
      <w:r w:rsidR="00B2572F">
        <w:t>p</w:t>
      </w:r>
      <w:r w:rsidR="006B18DD">
        <w:t xml:space="preserve">olice community support officers </w:t>
      </w:r>
      <w:r w:rsidR="00BA739F">
        <w:t>also get the opportunity to intervene early and address the root of the problems furthermore preventing any anti-social behaviour or crimes from taking place.</w:t>
      </w:r>
    </w:p>
    <w:p w14:paraId="02A5ED2B" w14:textId="77777777" w:rsidR="00DA3D0E" w:rsidRDefault="00DA3D0E" w:rsidP="00B2572F">
      <w:pPr>
        <w:ind w:firstLine="720"/>
      </w:pPr>
    </w:p>
    <w:p w14:paraId="30896DD6" w14:textId="77777777" w:rsidR="00DA3D0E" w:rsidRDefault="00DA3D0E" w:rsidP="00B2572F">
      <w:pPr>
        <w:ind w:firstLine="720"/>
      </w:pPr>
    </w:p>
    <w:p w14:paraId="04F91061" w14:textId="77777777" w:rsidR="00DA3D0E" w:rsidRDefault="00DA3D0E" w:rsidP="00B2572F">
      <w:pPr>
        <w:ind w:firstLine="720"/>
      </w:pPr>
    </w:p>
    <w:p w14:paraId="392A04F2" w14:textId="77777777" w:rsidR="00DA3D0E" w:rsidRDefault="00DA3D0E" w:rsidP="00B2572F">
      <w:pPr>
        <w:ind w:firstLine="720"/>
      </w:pPr>
    </w:p>
    <w:p w14:paraId="25A2D46E" w14:textId="77777777" w:rsidR="00DA3D0E" w:rsidRDefault="00DA3D0E" w:rsidP="00B2572F">
      <w:pPr>
        <w:ind w:firstLine="720"/>
      </w:pPr>
    </w:p>
    <w:p w14:paraId="3C60FB14" w14:textId="77777777" w:rsidR="00DA3D0E" w:rsidRDefault="00DA3D0E" w:rsidP="00B2572F">
      <w:pPr>
        <w:ind w:firstLine="720"/>
      </w:pPr>
    </w:p>
    <w:p w14:paraId="119C388D" w14:textId="77777777" w:rsidR="00DA3D0E" w:rsidRDefault="00DA3D0E" w:rsidP="00B2572F">
      <w:pPr>
        <w:ind w:firstLine="720"/>
      </w:pPr>
    </w:p>
    <w:p w14:paraId="6E599025" w14:textId="77777777" w:rsidR="00DA3D0E" w:rsidRDefault="00DA3D0E" w:rsidP="00B2572F">
      <w:pPr>
        <w:ind w:firstLine="720"/>
      </w:pPr>
    </w:p>
    <w:p w14:paraId="033A037A" w14:textId="3132364A" w:rsidR="00B2572F" w:rsidRDefault="00B2572F" w:rsidP="00B2572F">
      <w:pPr>
        <w:ind w:firstLine="720"/>
      </w:pPr>
      <w:r>
        <w:lastRenderedPageBreak/>
        <w:t>Numerous police forces also have began using powers and different methods in order to prevent crimes and anti-social behaviour from being committed in designated areas. One of these powers is a dispersal order.</w:t>
      </w:r>
      <w:r w:rsidR="00092C05">
        <w:t xml:space="preserve"> Cheshire Constabulary (</w:t>
      </w:r>
      <w:r w:rsidR="005034F7">
        <w:t>2023</w:t>
      </w:r>
      <w:r w:rsidR="00092C05">
        <w:t xml:space="preserve">) states that </w:t>
      </w:r>
      <w:r w:rsidR="001118A2">
        <w:t xml:space="preserve">the dispersal powers can be used by police officers and designated </w:t>
      </w:r>
      <w:r w:rsidR="00817DFC">
        <w:t>police community support officers</w:t>
      </w:r>
      <w:r w:rsidR="001118A2">
        <w:t xml:space="preserve"> to deal with individuals 10 or over </w:t>
      </w:r>
      <w:r w:rsidR="002873DE">
        <w:t xml:space="preserve">engaging in anti-social behaviour or crime. A child </w:t>
      </w:r>
      <w:r w:rsidR="00165014">
        <w:t>aged</w:t>
      </w:r>
      <w:r w:rsidR="002873DE">
        <w:t xml:space="preserve"> under 16 </w:t>
      </w:r>
      <w:r w:rsidR="00165014">
        <w:t>can be removed to their home address or place of safety.</w:t>
      </w:r>
      <w:r w:rsidR="004F642A">
        <w:t xml:space="preserve"> These powers are one of the first actions for a nuisance reports or anti-social behaviour reports as if a crime is yet to be committed but individuals are disrupting an area, then this may be used as a prevention rather than a solution to</w:t>
      </w:r>
      <w:r w:rsidR="004C25E4">
        <w:t xml:space="preserve"> anti-social behaviour or crime.</w:t>
      </w:r>
    </w:p>
    <w:p w14:paraId="3AD4FF9B" w14:textId="5EE51C7D" w:rsidR="00BA1426" w:rsidRDefault="00304AA7" w:rsidP="007D005D">
      <w:pPr>
        <w:ind w:firstLine="720"/>
      </w:pPr>
      <w:r>
        <w:t xml:space="preserve">With all things considered, police forces have a large number of methods aiming to prevent and </w:t>
      </w:r>
      <w:r w:rsidR="00D336C4">
        <w:t xml:space="preserve">reduce the risk of anti-social behaviour and crimes being committed throughout local communities. Although all methods are different, they </w:t>
      </w:r>
      <w:r w:rsidR="006F6EE4">
        <w:t>are all</w:t>
      </w:r>
      <w:r w:rsidR="00D336C4">
        <w:t xml:space="preserve"> situational based and are best used under different scenarios, such as neighbourhood watch may be better in a </w:t>
      </w:r>
      <w:r w:rsidR="00FE65E7">
        <w:t>quieter</w:t>
      </w:r>
      <w:r w:rsidR="00D336C4">
        <w:t xml:space="preserve"> residential area in comparison to </w:t>
      </w:r>
      <w:r w:rsidR="00FE65E7">
        <w:t xml:space="preserve">hot spot policing which would be much better used in a busier and more compact area. Furthermore, </w:t>
      </w:r>
      <w:r w:rsidR="001A6CE8">
        <w:t xml:space="preserve">it is </w:t>
      </w:r>
      <w:r w:rsidR="00426293">
        <w:t xml:space="preserve">vital that </w:t>
      </w:r>
      <w:r w:rsidR="00831588">
        <w:t xml:space="preserve">the forces keep </w:t>
      </w:r>
      <w:r w:rsidR="00574CD8">
        <w:t xml:space="preserve">using these methods to minimalize anti-social behaviour and crime as the Office of National Statistics (2023) states that </w:t>
      </w:r>
      <w:r w:rsidR="00700666">
        <w:t>figures from the latest crime survey in England and Wales for the year ending June 2023, showed that crime had overall decreased by 10%. This number may not seem extreme,</w:t>
      </w:r>
      <w:r w:rsidR="00113FCA">
        <w:t xml:space="preserve"> however the estimated number of crimes is now approximately 8.4 million offences per year, so having crime decreasing by 10% is proof that new legislation and methods being introduced is having a positive impact on the reduction and prevention of crime</w:t>
      </w:r>
      <w:r w:rsidR="00A87FCC">
        <w:t xml:space="preserve">. The Office of National Statistics (2023) also states that </w:t>
      </w:r>
      <w:r w:rsidR="00CC136F">
        <w:t xml:space="preserve">the Crime Survey for England and Wales for the year ending June 2023 showed that 34% of people </w:t>
      </w:r>
      <w:r w:rsidR="000F5ABC">
        <w:t xml:space="preserve">had experienced or witnessed some type of anti-social behaviour. This however was a 15% decrease compared to the </w:t>
      </w:r>
      <w:r w:rsidR="006E4EEA">
        <w:t xml:space="preserve">pre-pandemic year ending March 2020. Using these statistics, we are shown that the numerous methods, </w:t>
      </w:r>
      <w:r w:rsidR="00204F3F">
        <w:t xml:space="preserve">techniques and equipment used to prevent anti-social behaviour in local communities </w:t>
      </w:r>
      <w:r w:rsidR="00B257C9">
        <w:t>is having a positive effect and is proving to be very effective</w:t>
      </w:r>
      <w:r w:rsidR="00445480">
        <w:t>.</w:t>
      </w:r>
      <w:r w:rsidR="00E81CD5">
        <w:t xml:space="preserve"> Comparing the </w:t>
      </w:r>
      <w:r w:rsidR="00137DB9">
        <w:t>anti-social behaviour between June 2022 and June 2023, in June 2023 th</w:t>
      </w:r>
      <w:r w:rsidR="007C621B">
        <w:t xml:space="preserve">e police reported 1.0 million incidents of </w:t>
      </w:r>
      <w:r w:rsidR="00817DFC">
        <w:t>anti-social behaviour</w:t>
      </w:r>
      <w:r w:rsidR="007C621B">
        <w:t xml:space="preserve">, however in June 2022 </w:t>
      </w:r>
      <w:r w:rsidR="00CF3C2E">
        <w:t xml:space="preserve">the police reported 1.2 million incidents of </w:t>
      </w:r>
      <w:r w:rsidR="00817DFC">
        <w:t>anti-social behaviour</w:t>
      </w:r>
      <w:r w:rsidR="00CF3C2E">
        <w:t xml:space="preserve"> leading to </w:t>
      </w:r>
      <w:r w:rsidR="00CF3C2E">
        <w:lastRenderedPageBreak/>
        <w:t>an 11% decrease for anti-social behaviour throughout</w:t>
      </w:r>
      <w:r w:rsidR="00F55266">
        <w:t xml:space="preserve"> (The Office of National Statistics, 2023)</w:t>
      </w:r>
      <w:r w:rsidR="00517BB4">
        <w:t xml:space="preserve">. </w:t>
      </w:r>
      <w:r w:rsidR="004B21D3">
        <w:t xml:space="preserve">Using all of these statistics combined, it is clear that the police service is addressing anti-social behaviour and crime </w:t>
      </w:r>
      <w:r w:rsidR="00F55266">
        <w:t xml:space="preserve">using a variety </w:t>
      </w:r>
      <w:r w:rsidR="00D345AB">
        <w:t xml:space="preserve">of </w:t>
      </w:r>
      <w:r w:rsidR="00F55266">
        <w:t>methods</w:t>
      </w:r>
      <w:r w:rsidR="000B2F5B">
        <w:t xml:space="preserve">, some of which are more beneficial than others, however all of the methods, techniques and equipment </w:t>
      </w:r>
      <w:r w:rsidR="00817DFC">
        <w:t>which the police service are using are proving to be very effective and successful.</w:t>
      </w:r>
    </w:p>
    <w:p w14:paraId="1DA03A64" w14:textId="77777777" w:rsidR="004C25E4" w:rsidRDefault="004C25E4" w:rsidP="00B2572F">
      <w:pPr>
        <w:ind w:firstLine="720"/>
      </w:pPr>
    </w:p>
    <w:p w14:paraId="5E241067" w14:textId="77777777" w:rsidR="002D2DD3" w:rsidRDefault="002D2DD3"/>
    <w:p w14:paraId="3BDB0111" w14:textId="77777777" w:rsidR="004045F9" w:rsidRDefault="004045F9">
      <w:r>
        <w:br w:type="page"/>
      </w:r>
    </w:p>
    <w:p w14:paraId="68A59F09" w14:textId="4C4B758C" w:rsidR="00FD1D59" w:rsidRDefault="004B0EDC" w:rsidP="004B0EDC">
      <w:pPr>
        <w:pStyle w:val="Heading1"/>
      </w:pPr>
      <w:r>
        <w:lastRenderedPageBreak/>
        <w:t>Reference List</w:t>
      </w:r>
    </w:p>
    <w:p w14:paraId="0F0E1E5E" w14:textId="77777777" w:rsidR="001702A9" w:rsidRDefault="001702A9" w:rsidP="005034F7">
      <w:pPr>
        <w:rPr>
          <w:shd w:val="clear" w:color="auto" w:fill="FFFFFF"/>
        </w:rPr>
      </w:pPr>
    </w:p>
    <w:p w14:paraId="2BAFBA6A" w14:textId="77777777" w:rsidR="001702A9" w:rsidRDefault="001702A9" w:rsidP="005034F7">
      <w:pPr>
        <w:rPr>
          <w:shd w:val="clear" w:color="auto" w:fill="FFFFFF"/>
        </w:rPr>
      </w:pPr>
      <w:r>
        <w:rPr>
          <w:shd w:val="clear" w:color="auto" w:fill="FFFFFF"/>
        </w:rPr>
        <w:t>Cheshire Constabulary. (2023). </w:t>
      </w:r>
      <w:r>
        <w:rPr>
          <w:i/>
          <w:iCs/>
        </w:rPr>
        <w:t>Dispersals</w:t>
      </w:r>
      <w:r>
        <w:rPr>
          <w:shd w:val="clear" w:color="auto" w:fill="FFFFFF"/>
        </w:rPr>
        <w:t xml:space="preserve">. [Online]. Cheshire Constabulary. Last Updated: 2023. Available at: </w:t>
      </w:r>
      <w:hyperlink r:id="rId8" w:history="1">
        <w:r w:rsidRPr="00CA6F13">
          <w:rPr>
            <w:rStyle w:val="Hyperlink"/>
            <w:shd w:val="clear" w:color="auto" w:fill="FFFFFF"/>
          </w:rPr>
          <w:t>https://www.che</w:t>
        </w:r>
        <w:r w:rsidRPr="00CA6F13">
          <w:rPr>
            <w:rStyle w:val="Hyperlink"/>
            <w:shd w:val="clear" w:color="auto" w:fill="FFFFFF"/>
          </w:rPr>
          <w:t>s</w:t>
        </w:r>
        <w:r w:rsidRPr="00CA6F13">
          <w:rPr>
            <w:rStyle w:val="Hyperlink"/>
            <w:shd w:val="clear" w:color="auto" w:fill="FFFFFF"/>
          </w:rPr>
          <w:t>hire.police.uk/police-forces/cheshire-constabulary/areas/cheshire/about-us/about-us/</w:t>
        </w:r>
      </w:hyperlink>
      <w:r>
        <w:rPr>
          <w:shd w:val="clear" w:color="auto" w:fill="FFFFFF"/>
        </w:rPr>
        <w:t xml:space="preserve"> </w:t>
      </w:r>
      <w:r>
        <w:rPr>
          <w:shd w:val="clear" w:color="auto" w:fill="FFFFFF"/>
        </w:rPr>
        <w:t>[Accessed 1 December 2023].</w:t>
      </w:r>
    </w:p>
    <w:p w14:paraId="311C0F83" w14:textId="77777777" w:rsidR="001702A9" w:rsidRDefault="001702A9" w:rsidP="005034F7">
      <w:pPr>
        <w:rPr>
          <w:shd w:val="clear" w:color="auto" w:fill="FFFFFF"/>
        </w:rPr>
      </w:pPr>
    </w:p>
    <w:p w14:paraId="0F8F4C2D" w14:textId="77777777" w:rsidR="001702A9" w:rsidRDefault="001702A9" w:rsidP="006746AB">
      <w:pPr>
        <w:rPr>
          <w:shd w:val="clear" w:color="auto" w:fill="FFFFFF"/>
        </w:rPr>
      </w:pPr>
      <w:r>
        <w:rPr>
          <w:shd w:val="clear" w:color="auto" w:fill="FFFFFF"/>
        </w:rPr>
        <w:t>College of Policing. (2015). </w:t>
      </w:r>
      <w:r>
        <w:rPr>
          <w:i/>
          <w:iCs/>
        </w:rPr>
        <w:t>Closed-circuit television</w:t>
      </w:r>
      <w:r>
        <w:rPr>
          <w:shd w:val="clear" w:color="auto" w:fill="FFFFFF"/>
        </w:rPr>
        <w:t xml:space="preserve">. [Online]. College of Policing. Last Updated: 1 October 2021. Available at: </w:t>
      </w:r>
      <w:hyperlink r:id="rId9" w:history="1">
        <w:r w:rsidRPr="00CA6F13">
          <w:rPr>
            <w:rStyle w:val="Hyperlink"/>
            <w:shd w:val="clear" w:color="auto" w:fill="FFFFFF"/>
          </w:rPr>
          <w:t>https://www.college.police.uk/research/crime-reduction-toolkit/cctv</w:t>
        </w:r>
      </w:hyperlink>
      <w:r>
        <w:rPr>
          <w:shd w:val="clear" w:color="auto" w:fill="FFFFFF"/>
        </w:rPr>
        <w:t xml:space="preserve"> </w:t>
      </w:r>
      <w:r>
        <w:rPr>
          <w:shd w:val="clear" w:color="auto" w:fill="FFFFFF"/>
        </w:rPr>
        <w:t>[Accessed 1 December 2023].</w:t>
      </w:r>
    </w:p>
    <w:p w14:paraId="3CB1A161" w14:textId="77777777" w:rsidR="001702A9" w:rsidRDefault="001702A9" w:rsidP="006746AB">
      <w:pPr>
        <w:rPr>
          <w:shd w:val="clear" w:color="auto" w:fill="FFFFFF"/>
        </w:rPr>
      </w:pPr>
    </w:p>
    <w:p w14:paraId="076A21C2" w14:textId="77777777" w:rsidR="001702A9" w:rsidRDefault="001702A9" w:rsidP="005D4A46">
      <w:pPr>
        <w:rPr>
          <w:shd w:val="clear" w:color="auto" w:fill="FFFFFF"/>
        </w:rPr>
      </w:pPr>
      <w:r>
        <w:rPr>
          <w:shd w:val="clear" w:color="auto" w:fill="FFFFFF"/>
        </w:rPr>
        <w:t>College of Policing. (2022). </w:t>
      </w:r>
      <w:r>
        <w:rPr>
          <w:i/>
          <w:iCs/>
        </w:rPr>
        <w:t>Problem-solving policing</w:t>
      </w:r>
      <w:r>
        <w:rPr>
          <w:shd w:val="clear" w:color="auto" w:fill="FFFFFF"/>
        </w:rPr>
        <w:t xml:space="preserve">. [Online]. College of Policing. Last Updated: 19 October 2022. Available at: </w:t>
      </w:r>
      <w:hyperlink r:id="rId10" w:history="1">
        <w:r w:rsidRPr="00CA6F13">
          <w:rPr>
            <w:rStyle w:val="Hyperlink"/>
            <w:shd w:val="clear" w:color="auto" w:fill="FFFFFF"/>
          </w:rPr>
          <w:t>https://www.college.police.uk/guidanc</w:t>
        </w:r>
        <w:r w:rsidRPr="00CA6F13">
          <w:rPr>
            <w:rStyle w:val="Hyperlink"/>
            <w:shd w:val="clear" w:color="auto" w:fill="FFFFFF"/>
          </w:rPr>
          <w:t>e</w:t>
        </w:r>
        <w:r w:rsidRPr="00CA6F13">
          <w:rPr>
            <w:rStyle w:val="Hyperlink"/>
            <w:shd w:val="clear" w:color="auto" w:fill="FFFFFF"/>
          </w:rPr>
          <w:t>/problem-solving-policing</w:t>
        </w:r>
      </w:hyperlink>
      <w:r>
        <w:rPr>
          <w:shd w:val="clear" w:color="auto" w:fill="FFFFFF"/>
        </w:rPr>
        <w:t xml:space="preserve"> </w:t>
      </w:r>
      <w:r>
        <w:rPr>
          <w:shd w:val="clear" w:color="auto" w:fill="FFFFFF"/>
        </w:rPr>
        <w:t>[Accessed 1 December 2023].</w:t>
      </w:r>
    </w:p>
    <w:p w14:paraId="6D48C51C" w14:textId="77777777" w:rsidR="001702A9" w:rsidRDefault="001702A9" w:rsidP="005D4A46">
      <w:pPr>
        <w:rPr>
          <w:shd w:val="clear" w:color="auto" w:fill="FFFFFF"/>
        </w:rPr>
      </w:pPr>
    </w:p>
    <w:p w14:paraId="0D9DC6ED" w14:textId="77777777" w:rsidR="001702A9" w:rsidRDefault="001702A9" w:rsidP="008C7FC1">
      <w:pPr>
        <w:rPr>
          <w:shd w:val="clear" w:color="auto" w:fill="FFFFFF"/>
        </w:rPr>
      </w:pPr>
      <w:r>
        <w:rPr>
          <w:shd w:val="clear" w:color="auto" w:fill="FFFFFF"/>
        </w:rPr>
        <w:t>College of Policing. (2023). </w:t>
      </w:r>
      <w:r>
        <w:rPr>
          <w:i/>
          <w:iCs/>
        </w:rPr>
        <w:t>Evidence-based Policing</w:t>
      </w:r>
      <w:r>
        <w:rPr>
          <w:shd w:val="clear" w:color="auto" w:fill="FFFFFF"/>
        </w:rPr>
        <w:t xml:space="preserve">. [Online]. College of Policing. Last Updated: 2023. Available at: </w:t>
      </w:r>
      <w:hyperlink r:id="rId11" w:history="1">
        <w:r w:rsidRPr="00CA6F13">
          <w:rPr>
            <w:rStyle w:val="Hyperlink"/>
            <w:shd w:val="clear" w:color="auto" w:fill="FFFFFF"/>
          </w:rPr>
          <w:t>https:</w:t>
        </w:r>
        <w:r w:rsidRPr="00CA6F13">
          <w:rPr>
            <w:rStyle w:val="Hyperlink"/>
            <w:shd w:val="clear" w:color="auto" w:fill="FFFFFF"/>
          </w:rPr>
          <w:t>/</w:t>
        </w:r>
        <w:r w:rsidRPr="00CA6F13">
          <w:rPr>
            <w:rStyle w:val="Hyperlink"/>
            <w:shd w:val="clear" w:color="auto" w:fill="FFFFFF"/>
          </w:rPr>
          <w:t>/www.college.police.uk/research/evidence-based-policing-EBP</w:t>
        </w:r>
      </w:hyperlink>
      <w:r>
        <w:rPr>
          <w:shd w:val="clear" w:color="auto" w:fill="FFFFFF"/>
        </w:rPr>
        <w:t xml:space="preserve"> </w:t>
      </w:r>
      <w:r>
        <w:rPr>
          <w:shd w:val="clear" w:color="auto" w:fill="FFFFFF"/>
        </w:rPr>
        <w:t>[Accessed 1 December 2023].</w:t>
      </w:r>
    </w:p>
    <w:p w14:paraId="7EE45C6E" w14:textId="77777777" w:rsidR="001702A9" w:rsidRDefault="001702A9" w:rsidP="008C7FC1">
      <w:pPr>
        <w:rPr>
          <w:shd w:val="clear" w:color="auto" w:fill="FFFFFF"/>
        </w:rPr>
      </w:pPr>
    </w:p>
    <w:p w14:paraId="78E53574" w14:textId="77777777" w:rsidR="001702A9" w:rsidRDefault="001702A9" w:rsidP="00D21360">
      <w:pPr>
        <w:rPr>
          <w:shd w:val="clear" w:color="auto" w:fill="FFFFFF"/>
        </w:rPr>
      </w:pPr>
      <w:r>
        <w:rPr>
          <w:shd w:val="clear" w:color="auto" w:fill="FFFFFF"/>
        </w:rPr>
        <w:t>CPS. (2020). </w:t>
      </w:r>
      <w:r>
        <w:rPr>
          <w:i/>
          <w:iCs/>
        </w:rPr>
        <w:t>Criminal Behaviour Orders</w:t>
      </w:r>
      <w:r>
        <w:rPr>
          <w:shd w:val="clear" w:color="auto" w:fill="FFFFFF"/>
        </w:rPr>
        <w:t xml:space="preserve">. [Online]. CPS. Last Updated: 13 May 2020. Available at: </w:t>
      </w:r>
      <w:hyperlink r:id="rId12" w:history="1">
        <w:r w:rsidRPr="00CA6F13">
          <w:rPr>
            <w:rStyle w:val="Hyperlink"/>
            <w:shd w:val="clear" w:color="auto" w:fill="FFFFFF"/>
          </w:rPr>
          <w:t>https://www.cps.gov.uk/legal-guidance/criminal-behaviour-orders</w:t>
        </w:r>
      </w:hyperlink>
      <w:r>
        <w:rPr>
          <w:shd w:val="clear" w:color="auto" w:fill="FFFFFF"/>
        </w:rPr>
        <w:t xml:space="preserve"> </w:t>
      </w:r>
      <w:r>
        <w:rPr>
          <w:shd w:val="clear" w:color="auto" w:fill="FFFFFF"/>
        </w:rPr>
        <w:t>[Accessed 1 December 2023].</w:t>
      </w:r>
    </w:p>
    <w:p w14:paraId="332FBC02" w14:textId="77777777" w:rsidR="001702A9" w:rsidRDefault="001702A9" w:rsidP="00D21360">
      <w:pPr>
        <w:rPr>
          <w:shd w:val="clear" w:color="auto" w:fill="FFFFFF"/>
        </w:rPr>
      </w:pPr>
    </w:p>
    <w:p w14:paraId="0C40AEA9" w14:textId="77777777" w:rsidR="001702A9" w:rsidRDefault="001702A9" w:rsidP="00EE55B1">
      <w:pPr>
        <w:rPr>
          <w:shd w:val="clear" w:color="auto" w:fill="FFFFFF"/>
        </w:rPr>
      </w:pPr>
      <w:r>
        <w:rPr>
          <w:shd w:val="clear" w:color="auto" w:fill="FFFFFF"/>
        </w:rPr>
        <w:t>CrimeRate. (2023). </w:t>
      </w:r>
      <w:r>
        <w:rPr>
          <w:i/>
          <w:iCs/>
        </w:rPr>
        <w:t>Anti-Social Behaviour in the UK</w:t>
      </w:r>
      <w:r>
        <w:rPr>
          <w:shd w:val="clear" w:color="auto" w:fill="FFFFFF"/>
        </w:rPr>
        <w:t xml:space="preserve">. [Online]. CrimeRate. Last Updated: 2023. Available at: </w:t>
      </w:r>
      <w:hyperlink r:id="rId13" w:history="1">
        <w:r w:rsidRPr="00CA6F13">
          <w:rPr>
            <w:rStyle w:val="Hyperlink"/>
            <w:shd w:val="clear" w:color="auto" w:fill="FFFFFF"/>
          </w:rPr>
          <w:t>https://crimerate.co.uk/anti-soci</w:t>
        </w:r>
        <w:r w:rsidRPr="00CA6F13">
          <w:rPr>
            <w:rStyle w:val="Hyperlink"/>
            <w:shd w:val="clear" w:color="auto" w:fill="FFFFFF"/>
          </w:rPr>
          <w:t>a</w:t>
        </w:r>
        <w:r w:rsidRPr="00CA6F13">
          <w:rPr>
            <w:rStyle w:val="Hyperlink"/>
            <w:shd w:val="clear" w:color="auto" w:fill="FFFFFF"/>
          </w:rPr>
          <w:t>l-behaviour</w:t>
        </w:r>
      </w:hyperlink>
      <w:r>
        <w:rPr>
          <w:shd w:val="clear" w:color="auto" w:fill="FFFFFF"/>
        </w:rPr>
        <w:t xml:space="preserve"> </w:t>
      </w:r>
      <w:r>
        <w:rPr>
          <w:shd w:val="clear" w:color="auto" w:fill="FFFFFF"/>
        </w:rPr>
        <w:t>[Accessed 1 December 2023].</w:t>
      </w:r>
    </w:p>
    <w:p w14:paraId="1264326A" w14:textId="77777777" w:rsidR="001702A9" w:rsidRDefault="001702A9" w:rsidP="00EE55B1">
      <w:pPr>
        <w:rPr>
          <w:shd w:val="clear" w:color="auto" w:fill="FFFFFF"/>
        </w:rPr>
      </w:pPr>
    </w:p>
    <w:p w14:paraId="28794544" w14:textId="77777777" w:rsidR="001702A9" w:rsidRDefault="001702A9" w:rsidP="008378D6">
      <w:pPr>
        <w:rPr>
          <w:shd w:val="clear" w:color="auto" w:fill="FFFFFF"/>
        </w:rPr>
      </w:pPr>
      <w:r>
        <w:rPr>
          <w:shd w:val="clear" w:color="auto" w:fill="FFFFFF"/>
        </w:rPr>
        <w:t>Early Intervention Foundation. (2017). </w:t>
      </w:r>
      <w:r>
        <w:rPr>
          <w:i/>
          <w:iCs/>
        </w:rPr>
        <w:t>Police academy: how forces are on the front line of early intervention</w:t>
      </w:r>
      <w:r>
        <w:rPr>
          <w:shd w:val="clear" w:color="auto" w:fill="FFFFFF"/>
        </w:rPr>
        <w:t xml:space="preserve">. [Online]. Early Intervention Foundation. Last Updated: 8 November 2017. Available at: </w:t>
      </w:r>
      <w:hyperlink r:id="rId14" w:history="1">
        <w:r w:rsidRPr="00CA6F13">
          <w:rPr>
            <w:rStyle w:val="Hyperlink"/>
            <w:shd w:val="clear" w:color="auto" w:fill="FFFFFF"/>
          </w:rPr>
          <w:t>https://www.eif.org.uk/blog/police-academy-how-forces-are-on-the-front-line-of-early-intervention</w:t>
        </w:r>
      </w:hyperlink>
      <w:r>
        <w:rPr>
          <w:shd w:val="clear" w:color="auto" w:fill="FFFFFF"/>
        </w:rPr>
        <w:t xml:space="preserve"> </w:t>
      </w:r>
      <w:r>
        <w:rPr>
          <w:shd w:val="clear" w:color="auto" w:fill="FFFFFF"/>
        </w:rPr>
        <w:t>[Accessed 1 December 2023].</w:t>
      </w:r>
    </w:p>
    <w:p w14:paraId="6BFFC46E" w14:textId="77777777" w:rsidR="001702A9" w:rsidRDefault="001702A9" w:rsidP="008378D6">
      <w:pPr>
        <w:rPr>
          <w:shd w:val="clear" w:color="auto" w:fill="FFFFFF"/>
        </w:rPr>
      </w:pPr>
    </w:p>
    <w:p w14:paraId="4F62FA33" w14:textId="77777777" w:rsidR="001702A9" w:rsidRDefault="001702A9" w:rsidP="008A0E88">
      <w:pPr>
        <w:rPr>
          <w:shd w:val="clear" w:color="auto" w:fill="FFFFFF"/>
        </w:rPr>
      </w:pPr>
      <w:r>
        <w:rPr>
          <w:shd w:val="clear" w:color="auto" w:fill="FFFFFF"/>
        </w:rPr>
        <w:t>Glenn, KM. (2020). </w:t>
      </w:r>
      <w:r>
        <w:rPr>
          <w:i/>
          <w:iCs/>
        </w:rPr>
        <w:t>The S.A.R.A. Model</w:t>
      </w:r>
      <w:r>
        <w:rPr>
          <w:shd w:val="clear" w:color="auto" w:fill="FFFFFF"/>
        </w:rPr>
        <w:t xml:space="preserve">. [Online]. Criminal Justice Know How. Last Updated: 2020. Available at: </w:t>
      </w:r>
      <w:hyperlink r:id="rId15" w:history="1">
        <w:r w:rsidRPr="00CA6F13">
          <w:rPr>
            <w:rStyle w:val="Hyperlink"/>
            <w:shd w:val="clear" w:color="auto" w:fill="FFFFFF"/>
          </w:rPr>
          <w:t>https://criminaljusticeknowhow.com/the-sara-model/</w:t>
        </w:r>
      </w:hyperlink>
      <w:r>
        <w:rPr>
          <w:shd w:val="clear" w:color="auto" w:fill="FFFFFF"/>
        </w:rPr>
        <w:t xml:space="preserve"> </w:t>
      </w:r>
      <w:r>
        <w:rPr>
          <w:shd w:val="clear" w:color="auto" w:fill="FFFFFF"/>
        </w:rPr>
        <w:t>[Accessed 1 December 2023].</w:t>
      </w:r>
    </w:p>
    <w:p w14:paraId="2E23CAB2" w14:textId="77777777" w:rsidR="001702A9" w:rsidRDefault="001702A9" w:rsidP="008A0E88">
      <w:pPr>
        <w:rPr>
          <w:shd w:val="clear" w:color="auto" w:fill="FFFFFF"/>
        </w:rPr>
      </w:pPr>
    </w:p>
    <w:p w14:paraId="23254EB8" w14:textId="77777777" w:rsidR="001702A9" w:rsidRDefault="001702A9" w:rsidP="00F80AAC">
      <w:pPr>
        <w:rPr>
          <w:shd w:val="clear" w:color="auto" w:fill="FFFFFF"/>
        </w:rPr>
      </w:pPr>
      <w:r>
        <w:rPr>
          <w:shd w:val="clear" w:color="auto" w:fill="FFFFFF"/>
        </w:rPr>
        <w:t>National Institute of Justice. (2022). </w:t>
      </w:r>
      <w:r>
        <w:rPr>
          <w:i/>
          <w:iCs/>
        </w:rPr>
        <w:t>Program Profile: Hot Spots Policing in the London Underground (London, UK)</w:t>
      </w:r>
      <w:r>
        <w:rPr>
          <w:shd w:val="clear" w:color="auto" w:fill="FFFFFF"/>
        </w:rPr>
        <w:t xml:space="preserve">. [Online]. Crime Solutions. Last Updated: 28 November 2022. Available at: </w:t>
      </w:r>
      <w:hyperlink r:id="rId16" w:history="1">
        <w:r w:rsidRPr="00CA6F13">
          <w:rPr>
            <w:rStyle w:val="Hyperlink"/>
            <w:shd w:val="clear" w:color="auto" w:fill="FFFFFF"/>
          </w:rPr>
          <w:t>https://crimesolutions.ojp.gov/ratedprograms/781#pd</w:t>
        </w:r>
      </w:hyperlink>
      <w:r>
        <w:rPr>
          <w:shd w:val="clear" w:color="auto" w:fill="FFFFFF"/>
        </w:rPr>
        <w:t xml:space="preserve"> </w:t>
      </w:r>
      <w:r>
        <w:rPr>
          <w:shd w:val="clear" w:color="auto" w:fill="FFFFFF"/>
        </w:rPr>
        <w:t>[Accessed 1 December 2023].</w:t>
      </w:r>
    </w:p>
    <w:p w14:paraId="325391C5" w14:textId="77777777" w:rsidR="001702A9" w:rsidRDefault="001702A9" w:rsidP="00F80AAC">
      <w:pPr>
        <w:rPr>
          <w:shd w:val="clear" w:color="auto" w:fill="FFFFFF"/>
        </w:rPr>
      </w:pPr>
    </w:p>
    <w:p w14:paraId="6949BAAA" w14:textId="77777777" w:rsidR="001702A9" w:rsidRDefault="001702A9" w:rsidP="00F032D3">
      <w:pPr>
        <w:rPr>
          <w:shd w:val="clear" w:color="auto" w:fill="FFFFFF"/>
        </w:rPr>
      </w:pPr>
      <w:r>
        <w:rPr>
          <w:shd w:val="clear" w:color="auto" w:fill="FFFFFF"/>
        </w:rPr>
        <w:t>Office of National Statistics. (2022). </w:t>
      </w:r>
      <w:r>
        <w:rPr>
          <w:i/>
          <w:iCs/>
        </w:rPr>
        <w:t>The impact of crime on victims and society: March 2022</w:t>
      </w:r>
      <w:r>
        <w:rPr>
          <w:shd w:val="clear" w:color="auto" w:fill="FFFFFF"/>
        </w:rPr>
        <w:t xml:space="preserve">. [Online]. The Office of National Statistics. Last Updated: 30 March 2022. Available at: </w:t>
      </w:r>
      <w:hyperlink r:id="rId17" w:history="1">
        <w:r w:rsidRPr="00CA6F13">
          <w:rPr>
            <w:rStyle w:val="Hyperlink"/>
            <w:shd w:val="clear" w:color="auto" w:fill="FFFFFF"/>
          </w:rPr>
          <w:t>https://www.ons.gov.uk/peoplepopulationandcommunity/crimeandjustice/articles/theimpactofcrimeonvictimsandsociety/march2022</w:t>
        </w:r>
      </w:hyperlink>
      <w:r>
        <w:rPr>
          <w:shd w:val="clear" w:color="auto" w:fill="FFFFFF"/>
        </w:rPr>
        <w:t xml:space="preserve"> </w:t>
      </w:r>
      <w:r>
        <w:rPr>
          <w:shd w:val="clear" w:color="auto" w:fill="FFFFFF"/>
        </w:rPr>
        <w:t>[Accessed 1 December 2023].</w:t>
      </w:r>
    </w:p>
    <w:p w14:paraId="2664B90D" w14:textId="77777777" w:rsidR="001702A9" w:rsidRDefault="001702A9" w:rsidP="00F032D3">
      <w:pPr>
        <w:rPr>
          <w:shd w:val="clear" w:color="auto" w:fill="FFFFFF"/>
        </w:rPr>
      </w:pPr>
    </w:p>
    <w:p w14:paraId="4C8AF315" w14:textId="77777777" w:rsidR="001702A9" w:rsidRDefault="001702A9" w:rsidP="00D366C7">
      <w:pPr>
        <w:rPr>
          <w:shd w:val="clear" w:color="auto" w:fill="FFFFFF"/>
        </w:rPr>
      </w:pPr>
      <w:r>
        <w:rPr>
          <w:shd w:val="clear" w:color="auto" w:fill="FFFFFF"/>
        </w:rPr>
        <w:t>Office of National Statistics. (2023). </w:t>
      </w:r>
      <w:r>
        <w:rPr>
          <w:i/>
          <w:iCs/>
        </w:rPr>
        <w:t>Crime in England and Wales</w:t>
      </w:r>
      <w:r>
        <w:rPr>
          <w:shd w:val="clear" w:color="auto" w:fill="FFFFFF"/>
        </w:rPr>
        <w:t xml:space="preserve">. [Online]. Office of National Statistics. Last Updated: 19 October 2023. Available at: </w:t>
      </w:r>
      <w:hyperlink r:id="rId18" w:history="1">
        <w:r w:rsidRPr="00CA6F13">
          <w:rPr>
            <w:rStyle w:val="Hyperlink"/>
            <w:shd w:val="clear" w:color="auto" w:fill="FFFFFF"/>
          </w:rPr>
          <w:t>https://www.ons.gov.uk/peoplepopulationandcommunity/crimeandjustice/bulletins/crimeinenglandandwales/yearendingjune2023</w:t>
        </w:r>
      </w:hyperlink>
      <w:r>
        <w:rPr>
          <w:shd w:val="clear" w:color="auto" w:fill="FFFFFF"/>
        </w:rPr>
        <w:t xml:space="preserve"> </w:t>
      </w:r>
      <w:r>
        <w:rPr>
          <w:shd w:val="clear" w:color="auto" w:fill="FFFFFF"/>
        </w:rPr>
        <w:t>[Accessed 1 December 2023].</w:t>
      </w:r>
    </w:p>
    <w:p w14:paraId="2A0A67C5" w14:textId="77777777" w:rsidR="001702A9" w:rsidRPr="00EE55B1" w:rsidRDefault="001702A9" w:rsidP="00D366C7"/>
    <w:p w14:paraId="099C58FB" w14:textId="77777777" w:rsidR="001702A9" w:rsidRDefault="001702A9" w:rsidP="0035087A">
      <w:pPr>
        <w:rPr>
          <w:shd w:val="clear" w:color="auto" w:fill="FFFFFF"/>
        </w:rPr>
      </w:pPr>
      <w:r>
        <w:rPr>
          <w:shd w:val="clear" w:color="auto" w:fill="FFFFFF"/>
        </w:rPr>
        <w:t>ResolveUK. (2023). </w:t>
      </w:r>
      <w:r>
        <w:rPr>
          <w:i/>
          <w:iCs/>
        </w:rPr>
        <w:t>The rise of antisocial behaviour: Can we stop it?</w:t>
      </w:r>
      <w:r>
        <w:rPr>
          <w:shd w:val="clear" w:color="auto" w:fill="FFFFFF"/>
        </w:rPr>
        <w:t xml:space="preserve">. [Online]. ResolveUK. Last Updated: 2023. Available at: </w:t>
      </w:r>
      <w:hyperlink r:id="rId19" w:history="1">
        <w:r w:rsidRPr="00CA6F13">
          <w:rPr>
            <w:rStyle w:val="Hyperlink"/>
            <w:shd w:val="clear" w:color="auto" w:fill="FFFFFF"/>
          </w:rPr>
          <w:t>https://www.resolveuk.org.uk/the-</w:t>
        </w:r>
        <w:r w:rsidRPr="00CA6F13">
          <w:rPr>
            <w:rStyle w:val="Hyperlink"/>
            <w:shd w:val="clear" w:color="auto" w:fill="FFFFFF"/>
          </w:rPr>
          <w:lastRenderedPageBreak/>
          <w:t>hub/blog-and-articles/7-the-rise-of-antisocial-behaviour-can-we-stop-it</w:t>
        </w:r>
      </w:hyperlink>
      <w:r>
        <w:rPr>
          <w:shd w:val="clear" w:color="auto" w:fill="FFFFFF"/>
        </w:rPr>
        <w:t xml:space="preserve"> </w:t>
      </w:r>
      <w:r>
        <w:rPr>
          <w:shd w:val="clear" w:color="auto" w:fill="FFFFFF"/>
        </w:rPr>
        <w:t>[Accessed 1 December 2023].</w:t>
      </w:r>
    </w:p>
    <w:p w14:paraId="4C9A3769" w14:textId="77777777" w:rsidR="001702A9" w:rsidRDefault="001702A9" w:rsidP="0035087A">
      <w:pPr>
        <w:rPr>
          <w:shd w:val="clear" w:color="auto" w:fill="FFFFFF"/>
        </w:rPr>
      </w:pPr>
    </w:p>
    <w:p w14:paraId="4E0E3B52" w14:textId="77777777" w:rsidR="001702A9" w:rsidRDefault="001702A9" w:rsidP="000E7776">
      <w:pPr>
        <w:rPr>
          <w:shd w:val="clear" w:color="auto" w:fill="FFFFFF"/>
        </w:rPr>
      </w:pPr>
      <w:r>
        <w:rPr>
          <w:shd w:val="clear" w:color="auto" w:fill="FFFFFF"/>
        </w:rPr>
        <w:t>Sentencing Academy. (2023). </w:t>
      </w:r>
      <w:r>
        <w:rPr>
          <w:i/>
          <w:iCs/>
        </w:rPr>
        <w:t>Criminal Behaviour Orders</w:t>
      </w:r>
      <w:r>
        <w:rPr>
          <w:shd w:val="clear" w:color="auto" w:fill="FFFFFF"/>
        </w:rPr>
        <w:t xml:space="preserve">. [Online]. Sentencing Academy. Last Updated: 2023. Available at: </w:t>
      </w:r>
      <w:hyperlink r:id="rId20" w:history="1">
        <w:r w:rsidRPr="00CA6F13">
          <w:rPr>
            <w:rStyle w:val="Hyperlink"/>
            <w:shd w:val="clear" w:color="auto" w:fill="FFFFFF"/>
          </w:rPr>
          <w:t>https://www.sentencingacademy.org.uk/criminal-behaviour-orders/</w:t>
        </w:r>
      </w:hyperlink>
      <w:r>
        <w:rPr>
          <w:shd w:val="clear" w:color="auto" w:fill="FFFFFF"/>
        </w:rPr>
        <w:t xml:space="preserve"> </w:t>
      </w:r>
      <w:r>
        <w:rPr>
          <w:shd w:val="clear" w:color="auto" w:fill="FFFFFF"/>
        </w:rPr>
        <w:t>[Accessed 1 December 2023].</w:t>
      </w:r>
    </w:p>
    <w:p w14:paraId="3DC449CD" w14:textId="77777777" w:rsidR="001702A9" w:rsidRDefault="001702A9" w:rsidP="000E7776">
      <w:pPr>
        <w:rPr>
          <w:shd w:val="clear" w:color="auto" w:fill="FFFFFF"/>
        </w:rPr>
      </w:pPr>
    </w:p>
    <w:p w14:paraId="1306A417" w14:textId="77777777" w:rsidR="001702A9" w:rsidRDefault="001702A9" w:rsidP="00323009">
      <w:pPr>
        <w:rPr>
          <w:shd w:val="clear" w:color="auto" w:fill="FFFFFF"/>
        </w:rPr>
      </w:pPr>
      <w:r>
        <w:rPr>
          <w:shd w:val="clear" w:color="auto" w:fill="FFFFFF"/>
        </w:rPr>
        <w:t>West Yorkshire Police Force. (2023). </w:t>
      </w:r>
      <w:r>
        <w:rPr>
          <w:i/>
          <w:iCs/>
        </w:rPr>
        <w:t>Neighbourhood Watch</w:t>
      </w:r>
      <w:r>
        <w:rPr>
          <w:shd w:val="clear" w:color="auto" w:fill="FFFFFF"/>
        </w:rPr>
        <w:t xml:space="preserve">. [Online]. West Yorkshire Police Force. Last Updated: June 2023. Available at: </w:t>
      </w:r>
      <w:hyperlink r:id="rId21" w:history="1">
        <w:r w:rsidRPr="00CA6F13">
          <w:rPr>
            <w:rStyle w:val="Hyperlink"/>
            <w:shd w:val="clear" w:color="auto" w:fill="FFFFFF"/>
          </w:rPr>
          <w:t>https://www.westyorkshire.police.uk/advice/our-services/crime-prevention/neighbourhood-watch</w:t>
        </w:r>
      </w:hyperlink>
      <w:r>
        <w:rPr>
          <w:shd w:val="clear" w:color="auto" w:fill="FFFFFF"/>
        </w:rPr>
        <w:t xml:space="preserve"> </w:t>
      </w:r>
      <w:r>
        <w:rPr>
          <w:shd w:val="clear" w:color="auto" w:fill="FFFFFF"/>
        </w:rPr>
        <w:t>[Accessed 1 December 2023].</w:t>
      </w:r>
    </w:p>
    <w:p w14:paraId="52D75B82" w14:textId="77777777" w:rsidR="001702A9" w:rsidRDefault="001702A9" w:rsidP="00323009">
      <w:pPr>
        <w:rPr>
          <w:shd w:val="clear" w:color="auto" w:fill="FFFFFF"/>
        </w:rPr>
      </w:pPr>
    </w:p>
    <w:p w14:paraId="00D1BE08" w14:textId="77777777" w:rsidR="001702A9" w:rsidRDefault="001702A9" w:rsidP="003537A7">
      <w:pPr>
        <w:rPr>
          <w:shd w:val="clear" w:color="auto" w:fill="FFFFFF"/>
        </w:rPr>
      </w:pPr>
      <w:r>
        <w:rPr>
          <w:shd w:val="clear" w:color="auto" w:fill="FFFFFF"/>
        </w:rPr>
        <w:t>Youth Endowment Fund. (2023). </w:t>
      </w:r>
      <w:r>
        <w:rPr>
          <w:i/>
          <w:iCs/>
        </w:rPr>
        <w:t>Hot Spots Policing</w:t>
      </w:r>
      <w:r>
        <w:rPr>
          <w:shd w:val="clear" w:color="auto" w:fill="FFFFFF"/>
        </w:rPr>
        <w:t xml:space="preserve">. [Online]. Youth Endowment Fund. Last Updated: 2023. Available at: </w:t>
      </w:r>
      <w:hyperlink r:id="rId22" w:history="1">
        <w:r w:rsidRPr="00CA6F13">
          <w:rPr>
            <w:rStyle w:val="Hyperlink"/>
            <w:shd w:val="clear" w:color="auto" w:fill="FFFFFF"/>
          </w:rPr>
          <w:t>https://youthendowmentfund.org.uk/toolkit/hot-spots-policing/</w:t>
        </w:r>
      </w:hyperlink>
      <w:r>
        <w:rPr>
          <w:shd w:val="clear" w:color="auto" w:fill="FFFFFF"/>
        </w:rPr>
        <w:t xml:space="preserve"> </w:t>
      </w:r>
      <w:r>
        <w:rPr>
          <w:shd w:val="clear" w:color="auto" w:fill="FFFFFF"/>
        </w:rPr>
        <w:t>[Accessed 1 December 2023].</w:t>
      </w:r>
    </w:p>
    <w:sectPr w:rsidR="001702A9" w:rsidSect="005D0EC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2F9"/>
    <w:rsid w:val="0000546E"/>
    <w:rsid w:val="000260E9"/>
    <w:rsid w:val="000461EE"/>
    <w:rsid w:val="00047F0E"/>
    <w:rsid w:val="00057E56"/>
    <w:rsid w:val="00092C05"/>
    <w:rsid w:val="000A2B3A"/>
    <w:rsid w:val="000A5518"/>
    <w:rsid w:val="000B2F5B"/>
    <w:rsid w:val="000B2FAE"/>
    <w:rsid w:val="000B3DE0"/>
    <w:rsid w:val="000B7609"/>
    <w:rsid w:val="000C2C2B"/>
    <w:rsid w:val="000E7776"/>
    <w:rsid w:val="000F5ABC"/>
    <w:rsid w:val="001118A2"/>
    <w:rsid w:val="00113FCA"/>
    <w:rsid w:val="001172CD"/>
    <w:rsid w:val="00137DB9"/>
    <w:rsid w:val="00165014"/>
    <w:rsid w:val="001665E3"/>
    <w:rsid w:val="001702A9"/>
    <w:rsid w:val="00181124"/>
    <w:rsid w:val="00187558"/>
    <w:rsid w:val="00195453"/>
    <w:rsid w:val="001A6CE8"/>
    <w:rsid w:val="001B715E"/>
    <w:rsid w:val="001C66D1"/>
    <w:rsid w:val="001D718D"/>
    <w:rsid w:val="001E5994"/>
    <w:rsid w:val="00204F3F"/>
    <w:rsid w:val="0025303E"/>
    <w:rsid w:val="00270327"/>
    <w:rsid w:val="002706F8"/>
    <w:rsid w:val="002873DE"/>
    <w:rsid w:val="002D2AD6"/>
    <w:rsid w:val="002D2DD3"/>
    <w:rsid w:val="002D4C9B"/>
    <w:rsid w:val="002D5C4E"/>
    <w:rsid w:val="002E160C"/>
    <w:rsid w:val="002E4375"/>
    <w:rsid w:val="00300184"/>
    <w:rsid w:val="00304AA7"/>
    <w:rsid w:val="00323009"/>
    <w:rsid w:val="0035087A"/>
    <w:rsid w:val="003537A7"/>
    <w:rsid w:val="0036299C"/>
    <w:rsid w:val="00367F08"/>
    <w:rsid w:val="003834CD"/>
    <w:rsid w:val="003B1046"/>
    <w:rsid w:val="003C0BB4"/>
    <w:rsid w:val="003D7B49"/>
    <w:rsid w:val="004045F9"/>
    <w:rsid w:val="00412676"/>
    <w:rsid w:val="004202AD"/>
    <w:rsid w:val="00422C11"/>
    <w:rsid w:val="00426293"/>
    <w:rsid w:val="00445480"/>
    <w:rsid w:val="00446D96"/>
    <w:rsid w:val="0045434E"/>
    <w:rsid w:val="0045542D"/>
    <w:rsid w:val="0046744F"/>
    <w:rsid w:val="004842B2"/>
    <w:rsid w:val="0048532F"/>
    <w:rsid w:val="00494839"/>
    <w:rsid w:val="004A38C5"/>
    <w:rsid w:val="004B0EDC"/>
    <w:rsid w:val="004B21D3"/>
    <w:rsid w:val="004C25E4"/>
    <w:rsid w:val="004E36E7"/>
    <w:rsid w:val="004F642A"/>
    <w:rsid w:val="005034F7"/>
    <w:rsid w:val="00517BB4"/>
    <w:rsid w:val="00517DD6"/>
    <w:rsid w:val="0052077C"/>
    <w:rsid w:val="00525A6E"/>
    <w:rsid w:val="005262E8"/>
    <w:rsid w:val="005276F5"/>
    <w:rsid w:val="005369F9"/>
    <w:rsid w:val="00540A31"/>
    <w:rsid w:val="00546327"/>
    <w:rsid w:val="00571B56"/>
    <w:rsid w:val="00574CD8"/>
    <w:rsid w:val="00586E64"/>
    <w:rsid w:val="005C3478"/>
    <w:rsid w:val="005C499E"/>
    <w:rsid w:val="005D0ECA"/>
    <w:rsid w:val="005D4A46"/>
    <w:rsid w:val="005E3236"/>
    <w:rsid w:val="005F03D8"/>
    <w:rsid w:val="005F13F9"/>
    <w:rsid w:val="005F59DB"/>
    <w:rsid w:val="00602378"/>
    <w:rsid w:val="00602825"/>
    <w:rsid w:val="006273F6"/>
    <w:rsid w:val="00634DF6"/>
    <w:rsid w:val="006355F0"/>
    <w:rsid w:val="00643F09"/>
    <w:rsid w:val="00653403"/>
    <w:rsid w:val="006746AB"/>
    <w:rsid w:val="0067789D"/>
    <w:rsid w:val="00687961"/>
    <w:rsid w:val="006B18DD"/>
    <w:rsid w:val="006B5550"/>
    <w:rsid w:val="006B65B8"/>
    <w:rsid w:val="006C2D7D"/>
    <w:rsid w:val="006D6AF1"/>
    <w:rsid w:val="006E4EEA"/>
    <w:rsid w:val="006E7258"/>
    <w:rsid w:val="006F6EE4"/>
    <w:rsid w:val="00700666"/>
    <w:rsid w:val="007010DC"/>
    <w:rsid w:val="007033F3"/>
    <w:rsid w:val="00703C93"/>
    <w:rsid w:val="0070407B"/>
    <w:rsid w:val="00765372"/>
    <w:rsid w:val="007813A6"/>
    <w:rsid w:val="00797766"/>
    <w:rsid w:val="007C18B9"/>
    <w:rsid w:val="007C31ED"/>
    <w:rsid w:val="007C621B"/>
    <w:rsid w:val="007D005D"/>
    <w:rsid w:val="007E1530"/>
    <w:rsid w:val="007E1881"/>
    <w:rsid w:val="007E3574"/>
    <w:rsid w:val="007F56ED"/>
    <w:rsid w:val="00813609"/>
    <w:rsid w:val="00815CA2"/>
    <w:rsid w:val="00817DFC"/>
    <w:rsid w:val="00831588"/>
    <w:rsid w:val="00834468"/>
    <w:rsid w:val="008378D6"/>
    <w:rsid w:val="00837B14"/>
    <w:rsid w:val="00860241"/>
    <w:rsid w:val="008637CF"/>
    <w:rsid w:val="008678A3"/>
    <w:rsid w:val="0087593C"/>
    <w:rsid w:val="008A0E88"/>
    <w:rsid w:val="008A3379"/>
    <w:rsid w:val="008B0FCB"/>
    <w:rsid w:val="008C7FC1"/>
    <w:rsid w:val="008D1B74"/>
    <w:rsid w:val="008D2707"/>
    <w:rsid w:val="008D7A3B"/>
    <w:rsid w:val="008E28F4"/>
    <w:rsid w:val="00945BDD"/>
    <w:rsid w:val="00947932"/>
    <w:rsid w:val="00985BB7"/>
    <w:rsid w:val="00992008"/>
    <w:rsid w:val="00995837"/>
    <w:rsid w:val="009963B6"/>
    <w:rsid w:val="009B1D38"/>
    <w:rsid w:val="009B4C88"/>
    <w:rsid w:val="009B608E"/>
    <w:rsid w:val="009C07A9"/>
    <w:rsid w:val="009C2A57"/>
    <w:rsid w:val="009D0B52"/>
    <w:rsid w:val="009E73DD"/>
    <w:rsid w:val="009F0DBB"/>
    <w:rsid w:val="00A265EE"/>
    <w:rsid w:val="00A555EF"/>
    <w:rsid w:val="00A87FCC"/>
    <w:rsid w:val="00A95CCC"/>
    <w:rsid w:val="00AB47E2"/>
    <w:rsid w:val="00AC141B"/>
    <w:rsid w:val="00B040B3"/>
    <w:rsid w:val="00B12CDB"/>
    <w:rsid w:val="00B175D1"/>
    <w:rsid w:val="00B2572F"/>
    <w:rsid w:val="00B25734"/>
    <w:rsid w:val="00B257C9"/>
    <w:rsid w:val="00B715AB"/>
    <w:rsid w:val="00B91F93"/>
    <w:rsid w:val="00B95F25"/>
    <w:rsid w:val="00BA1426"/>
    <w:rsid w:val="00BA739F"/>
    <w:rsid w:val="00BB185D"/>
    <w:rsid w:val="00BB2714"/>
    <w:rsid w:val="00BC409B"/>
    <w:rsid w:val="00BC51AA"/>
    <w:rsid w:val="00BD14F4"/>
    <w:rsid w:val="00BD2588"/>
    <w:rsid w:val="00BD41A2"/>
    <w:rsid w:val="00BF7B43"/>
    <w:rsid w:val="00C17218"/>
    <w:rsid w:val="00C235F1"/>
    <w:rsid w:val="00C450C2"/>
    <w:rsid w:val="00C4632A"/>
    <w:rsid w:val="00C73BB6"/>
    <w:rsid w:val="00C766A9"/>
    <w:rsid w:val="00C879C8"/>
    <w:rsid w:val="00CA1F58"/>
    <w:rsid w:val="00CC136F"/>
    <w:rsid w:val="00CE0DF2"/>
    <w:rsid w:val="00CF3C2E"/>
    <w:rsid w:val="00D21360"/>
    <w:rsid w:val="00D233AA"/>
    <w:rsid w:val="00D336C4"/>
    <w:rsid w:val="00D345AB"/>
    <w:rsid w:val="00D3492A"/>
    <w:rsid w:val="00D366C7"/>
    <w:rsid w:val="00D57C12"/>
    <w:rsid w:val="00D832F9"/>
    <w:rsid w:val="00D97965"/>
    <w:rsid w:val="00DA3D0E"/>
    <w:rsid w:val="00DA797D"/>
    <w:rsid w:val="00DB4015"/>
    <w:rsid w:val="00DF0D53"/>
    <w:rsid w:val="00E008C4"/>
    <w:rsid w:val="00E01F2D"/>
    <w:rsid w:val="00E0710E"/>
    <w:rsid w:val="00E22F7E"/>
    <w:rsid w:val="00E46AA7"/>
    <w:rsid w:val="00E541C3"/>
    <w:rsid w:val="00E6050C"/>
    <w:rsid w:val="00E7647D"/>
    <w:rsid w:val="00E81CD5"/>
    <w:rsid w:val="00E86BCB"/>
    <w:rsid w:val="00EA4FF0"/>
    <w:rsid w:val="00EB5A33"/>
    <w:rsid w:val="00EC282E"/>
    <w:rsid w:val="00ED07CA"/>
    <w:rsid w:val="00EE06BA"/>
    <w:rsid w:val="00EE55B1"/>
    <w:rsid w:val="00F032D3"/>
    <w:rsid w:val="00F1119C"/>
    <w:rsid w:val="00F15EE2"/>
    <w:rsid w:val="00F22D55"/>
    <w:rsid w:val="00F25CE6"/>
    <w:rsid w:val="00F30309"/>
    <w:rsid w:val="00F55266"/>
    <w:rsid w:val="00F65C06"/>
    <w:rsid w:val="00F65E7D"/>
    <w:rsid w:val="00F73FB8"/>
    <w:rsid w:val="00F80AAC"/>
    <w:rsid w:val="00F83175"/>
    <w:rsid w:val="00F961B8"/>
    <w:rsid w:val="00FD1D59"/>
    <w:rsid w:val="00FE6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660AC"/>
  <w15:chartTrackingRefBased/>
  <w15:docId w15:val="{9CCAE74B-2FCA-48AB-9996-01908F53A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3D0E"/>
    <w:rPr>
      <w:rFonts w:ascii="Arial" w:hAnsi="Arial"/>
      <w:sz w:val="24"/>
    </w:rPr>
  </w:style>
  <w:style w:type="paragraph" w:styleId="Heading1">
    <w:name w:val="heading 1"/>
    <w:basedOn w:val="Normal"/>
    <w:next w:val="Normal"/>
    <w:link w:val="Heading1Char"/>
    <w:uiPriority w:val="9"/>
    <w:qFormat/>
    <w:rsid w:val="00D57C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0E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0ECA"/>
    <w:rPr>
      <w:rFonts w:eastAsiaTheme="minorEastAsia"/>
      <w:lang w:val="en-US"/>
    </w:rPr>
  </w:style>
  <w:style w:type="character" w:customStyle="1" w:styleId="Heading1Char">
    <w:name w:val="Heading 1 Char"/>
    <w:basedOn w:val="DefaultParagraphFont"/>
    <w:link w:val="Heading1"/>
    <w:uiPriority w:val="9"/>
    <w:rsid w:val="00D57C1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E55B1"/>
    <w:rPr>
      <w:color w:val="0563C1" w:themeColor="hyperlink"/>
      <w:u w:val="single"/>
    </w:rPr>
  </w:style>
  <w:style w:type="character" w:styleId="UnresolvedMention">
    <w:name w:val="Unresolved Mention"/>
    <w:basedOn w:val="DefaultParagraphFont"/>
    <w:uiPriority w:val="99"/>
    <w:semiHidden/>
    <w:unhideWhenUsed/>
    <w:rsid w:val="00EE55B1"/>
    <w:rPr>
      <w:color w:val="605E5C"/>
      <w:shd w:val="clear" w:color="auto" w:fill="E1DFDD"/>
    </w:rPr>
  </w:style>
  <w:style w:type="character" w:styleId="FollowedHyperlink">
    <w:name w:val="FollowedHyperlink"/>
    <w:basedOn w:val="DefaultParagraphFont"/>
    <w:uiPriority w:val="99"/>
    <w:semiHidden/>
    <w:unhideWhenUsed/>
    <w:rsid w:val="00EE55B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eshire.police.uk/police-forces/cheshire-constabulary/areas/cheshire/about-us/about-us/" TargetMode="External"/><Relationship Id="rId13" Type="http://schemas.openxmlformats.org/officeDocument/2006/relationships/hyperlink" Target="https://crimerate.co.uk/anti-social-behaviour" TargetMode="External"/><Relationship Id="rId18" Type="http://schemas.openxmlformats.org/officeDocument/2006/relationships/hyperlink" Target="https://www.ons.gov.uk/peoplepopulationandcommunity/crimeandjustice/bulletins/crimeinenglandandwales/yearendingjune2023" TargetMode="External"/><Relationship Id="rId3" Type="http://schemas.openxmlformats.org/officeDocument/2006/relationships/styles" Target="styles.xml"/><Relationship Id="rId21" Type="http://schemas.openxmlformats.org/officeDocument/2006/relationships/hyperlink" Target="https://www.westyorkshire.police.uk/advice/our-services/crime-prevention/neighbourhood-watch" TargetMode="External"/><Relationship Id="rId7" Type="http://schemas.openxmlformats.org/officeDocument/2006/relationships/image" Target="media/image2.png"/><Relationship Id="rId12" Type="http://schemas.openxmlformats.org/officeDocument/2006/relationships/hyperlink" Target="https://www.cps.gov.uk/legal-guidance/criminal-behaviour-orders" TargetMode="External"/><Relationship Id="rId17" Type="http://schemas.openxmlformats.org/officeDocument/2006/relationships/hyperlink" Target="https://www.ons.gov.uk/peoplepopulationandcommunity/crimeandjustice/articles/theimpactofcrimeonvictimsandsociety/march2022" TargetMode="External"/><Relationship Id="rId2" Type="http://schemas.openxmlformats.org/officeDocument/2006/relationships/customXml" Target="../customXml/item2.xml"/><Relationship Id="rId16" Type="http://schemas.openxmlformats.org/officeDocument/2006/relationships/hyperlink" Target="https://crimesolutions.ojp.gov/ratedprograms/781#pd" TargetMode="External"/><Relationship Id="rId20" Type="http://schemas.openxmlformats.org/officeDocument/2006/relationships/hyperlink" Target="https://www.sentencingacademy.org.uk/criminal-behaviour-order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ollege.police.uk/research/evidence-based-policing-EBP"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riminaljusticeknowhow.com/the-sara-model/" TargetMode="External"/><Relationship Id="rId23" Type="http://schemas.openxmlformats.org/officeDocument/2006/relationships/fontTable" Target="fontTable.xml"/><Relationship Id="rId10" Type="http://schemas.openxmlformats.org/officeDocument/2006/relationships/hyperlink" Target="https://www.college.police.uk/guidance/problem-solving-policing" TargetMode="External"/><Relationship Id="rId19" Type="http://schemas.openxmlformats.org/officeDocument/2006/relationships/hyperlink" Target="https://www.resolveuk.org.uk/the-hub/blog-and-articles/7-the-rise-of-antisocial-behaviour-can-we-stop-it" TargetMode="External"/><Relationship Id="rId4" Type="http://schemas.openxmlformats.org/officeDocument/2006/relationships/settings" Target="settings.xml"/><Relationship Id="rId9" Type="http://schemas.openxmlformats.org/officeDocument/2006/relationships/hyperlink" Target="https://www.college.police.uk/research/crime-reduction-toolkit/cctv" TargetMode="External"/><Relationship Id="rId14" Type="http://schemas.openxmlformats.org/officeDocument/2006/relationships/hyperlink" Target="https://www.eif.org.uk/blog/police-academy-how-forces-are-on-the-front-line-of-early-intervention" TargetMode="External"/><Relationship Id="rId22" Type="http://schemas.openxmlformats.org/officeDocument/2006/relationships/hyperlink" Target="https://youthendowmentfund.org.uk/toolkit/hot-spots-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2104559@student.uwtsd.ac.uk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22654B-66F5-4815-8D04-3478C115D8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2850</Words>
  <Characters>16250</Characters>
  <Application>Microsoft Office Word</Application>
  <DocSecurity>0</DocSecurity>
  <Lines>135</Lines>
  <Paragraphs>38</Paragraphs>
  <ScaleCrop>false</ScaleCrop>
  <Company/>
  <LinksUpToDate>false</LinksUpToDate>
  <CharactersWithSpaces>19062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impact of crime and anti-social behaviour upon local communities, examine the strategies used by the police service to address these issues. You may wish to consider examining the use of problem-solving models and evidence-based policing.</dc:title>
  <dc:subject/>
  <dc:creator>Tom Sinclair (2104559)</dc:creator>
  <cp:keywords/>
  <dc:description/>
  <cp:lastModifiedBy>Tom Sinclair (2104559)</cp:lastModifiedBy>
  <cp:revision>2</cp:revision>
  <dcterms:created xsi:type="dcterms:W3CDTF">2023-12-01T23:51:00Z</dcterms:created>
  <dcterms:modified xsi:type="dcterms:W3CDTF">2023-12-01T23:51:00Z</dcterms:modified>
</cp:coreProperties>
</file>