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ackground w:color="FFFFFF"/>
  <w:body>
    <w:p w:rsidR="00000000" w:rsidDel="00000000" w:rsidP="00000000" w:rsidRDefault="00000000" w:rsidRPr="00000000" w14:paraId="00000001">
      <w:pPr>
        <w:spacing w:line="48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The Basics:</w:t>
      </w:r>
    </w:p>
    <w:p w:rsidR="00000000" w:rsidDel="00000000" w:rsidP="00000000" w:rsidRDefault="00000000" w:rsidRPr="00000000" w14:paraId="00000002">
      <w:pPr>
        <w:spacing w:line="48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Provenance: Egypt</w:t>
      </w:r>
    </w:p>
    <w:p w:rsidR="00000000" w:rsidDel="00000000" w:rsidP="00000000" w:rsidRDefault="00000000" w:rsidRPr="00000000" w14:paraId="00000003">
      <w:pPr>
        <w:spacing w:line="48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Object type: Amulet Mold (probable use with faience)</w:t>
      </w:r>
    </w:p>
    <w:p w:rsidR="00000000" w:rsidDel="00000000" w:rsidP="00000000" w:rsidRDefault="00000000" w:rsidRPr="00000000" w14:paraId="00000004">
      <w:pPr>
        <w:spacing w:line="48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Date: Late Period</w:t>
      </w:r>
    </w:p>
    <w:p w:rsidR="00000000" w:rsidDel="00000000" w:rsidP="00000000" w:rsidRDefault="00000000" w:rsidRPr="00000000" w14:paraId="00000005">
      <w:pPr>
        <w:spacing w:line="48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Material: Clay (sourced from the Nile)</w:t>
      </w:r>
    </w:p>
    <w:p w:rsidR="00000000" w:rsidDel="00000000" w:rsidP="00000000" w:rsidRDefault="00000000" w:rsidRPr="00000000" w14:paraId="00000006">
      <w:pPr>
        <w:spacing w:line="48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480" w:lineRule="auto"/>
        <w:rPr>
          <w:color w:val="e69138"/>
        </w:rPr>
      </w:pPr>
      <w:r w:rsidDel="00000000" w:rsidR="00000000" w:rsidRPr="00000000">
        <w:rPr>
          <w:sz w:val="24"/>
          <w:szCs w:val="24"/>
          <w:rtl w:val="0"/>
        </w:rPr>
        <w:t xml:space="preserve">A </w:t>
      </w:r>
      <w:r w:rsidDel="00000000" w:rsidR="00000000" w:rsidRPr="00000000">
        <w:rPr>
          <w:sz w:val="24"/>
          <w:szCs w:val="24"/>
          <w:rtl w:val="0"/>
        </w:rPr>
        <w:t xml:space="preserve">mold of an amulet featuring the goddess Isis and baby Horus. </w:t>
      </w:r>
      <w:r w:rsidDel="00000000" w:rsidR="00000000" w:rsidRPr="00000000">
        <w:rPr>
          <w:sz w:val="24"/>
          <w:szCs w:val="24"/>
          <w:rtl w:val="0"/>
        </w:rPr>
        <w:t xml:space="preserve">This mother and child have a strong connection to the afterlife. Amulets similar to ones from this mold have been found in tombs. Mold shows minimal signs of use.</w:t>
      </w: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